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D01F5" w14:textId="77777777" w:rsidR="00A343FD" w:rsidRDefault="00A343FD" w:rsidP="00A343FD">
      <w:pPr>
        <w:rPr>
          <w:rFonts w:eastAsiaTheme="majorEastAsia" w:cs="Arial"/>
          <w:b/>
          <w:bCs/>
          <w:color w:val="FFFFFF" w:themeColor="background1"/>
          <w:sz w:val="80"/>
          <w:szCs w:val="80"/>
        </w:rPr>
      </w:pPr>
    </w:p>
    <w:p w14:paraId="1F74D193" w14:textId="77777777" w:rsidR="00A343FD" w:rsidRDefault="00A343FD" w:rsidP="00A343FD"/>
    <w:p w14:paraId="7E60C348" w14:textId="61309299" w:rsidR="00A343FD" w:rsidRPr="00A343FD" w:rsidRDefault="00A343FD" w:rsidP="00A343FD">
      <w:r>
        <w:tab/>
      </w:r>
    </w:p>
    <w:p w14:paraId="05E6FFEC" w14:textId="57747B14" w:rsidR="00A911F6" w:rsidRDefault="00FF65CF" w:rsidP="00FF65CF">
      <w:pPr>
        <w:tabs>
          <w:tab w:val="left" w:pos="3439"/>
        </w:tabs>
      </w:pPr>
      <w:r>
        <w:tab/>
      </w:r>
    </w:p>
    <w:p w14:paraId="0C5BE5AA" w14:textId="77777777" w:rsidR="00A911F6" w:rsidRPr="00D5157B" w:rsidRDefault="00A911F6" w:rsidP="00D5157B">
      <w:pPr>
        <w:rPr>
          <w:rFonts w:cs="Arial"/>
          <w:sz w:val="80"/>
          <w:szCs w:val="80"/>
        </w:rPr>
      </w:pPr>
    </w:p>
    <w:p w14:paraId="3C8650D2" w14:textId="1B19AC8F" w:rsidR="00A911F6" w:rsidRDefault="00A911F6" w:rsidP="00D5157B">
      <w:pPr>
        <w:rPr>
          <w:rFonts w:cs="Arial"/>
          <w:sz w:val="80"/>
          <w:szCs w:val="80"/>
        </w:rPr>
      </w:pPr>
    </w:p>
    <w:p w14:paraId="167A309D" w14:textId="77777777" w:rsidR="00D5157B" w:rsidRPr="00D5157B" w:rsidRDefault="00D5157B" w:rsidP="00D5157B">
      <w:pPr>
        <w:rPr>
          <w:rFonts w:cs="Arial"/>
          <w:sz w:val="80"/>
          <w:szCs w:val="80"/>
        </w:rPr>
      </w:pPr>
    </w:p>
    <w:p w14:paraId="07D76C9F" w14:textId="77777777" w:rsidR="00A911F6" w:rsidRPr="00D5157B" w:rsidRDefault="00A911F6" w:rsidP="00D5157B">
      <w:pPr>
        <w:rPr>
          <w:rFonts w:cs="Arial"/>
          <w:sz w:val="80"/>
          <w:szCs w:val="80"/>
        </w:rPr>
      </w:pPr>
    </w:p>
    <w:p w14:paraId="2F064BF9" w14:textId="77777777" w:rsidR="00A343FD" w:rsidRPr="00D5157B" w:rsidRDefault="00A343FD" w:rsidP="00D5157B">
      <w:pPr>
        <w:rPr>
          <w:rFonts w:cs="Arial"/>
          <w:sz w:val="80"/>
          <w:szCs w:val="80"/>
        </w:rPr>
      </w:pPr>
    </w:p>
    <w:p w14:paraId="1F9D6866" w14:textId="77777777" w:rsidR="00A343FD" w:rsidRPr="00D5157B" w:rsidRDefault="00A343FD" w:rsidP="00D5157B">
      <w:pPr>
        <w:rPr>
          <w:rFonts w:cs="Arial"/>
          <w:sz w:val="80"/>
          <w:szCs w:val="80"/>
        </w:rPr>
      </w:pPr>
    </w:p>
    <w:p w14:paraId="25DD5CD8" w14:textId="77777777" w:rsidR="00B249E3" w:rsidRPr="00D5157B" w:rsidRDefault="00B249E3" w:rsidP="00D5157B">
      <w:pPr>
        <w:rPr>
          <w:rFonts w:cs="Arial"/>
          <w:sz w:val="80"/>
          <w:szCs w:val="80"/>
        </w:rPr>
      </w:pPr>
    </w:p>
    <w:p w14:paraId="7C6E499D" w14:textId="77777777" w:rsidR="00BA2641" w:rsidRDefault="00BA2641" w:rsidP="00BA2641"/>
    <w:p w14:paraId="32E1EAC1" w14:textId="77777777" w:rsidR="006A0EE7" w:rsidRPr="00BA2641" w:rsidRDefault="006A0EE7" w:rsidP="00BA2641"/>
    <w:p w14:paraId="6E6ECB8D" w14:textId="636D6B64" w:rsidR="00D56480" w:rsidRPr="004B12BE" w:rsidRDefault="009C6972" w:rsidP="004B12BE">
      <w:pPr>
        <w:rPr>
          <w:rFonts w:cs="Arial"/>
          <w:b/>
          <w:color w:val="FFFFFF" w:themeColor="background1"/>
          <w:sz w:val="80"/>
          <w:szCs w:val="80"/>
        </w:rPr>
      </w:pPr>
      <w:r>
        <w:rPr>
          <w:rFonts w:cs="Arial"/>
          <w:b/>
          <w:color w:val="FFFFFF" w:themeColor="background1"/>
          <w:sz w:val="80"/>
          <w:szCs w:val="80"/>
        </w:rPr>
        <w:t xml:space="preserve">Aankoop </w:t>
      </w:r>
      <w:r w:rsidR="007E0B5A">
        <w:rPr>
          <w:rFonts w:cs="Arial"/>
          <w:b/>
          <w:color w:val="FFFFFF" w:themeColor="background1"/>
          <w:sz w:val="80"/>
          <w:szCs w:val="80"/>
        </w:rPr>
        <w:t>vrachtwagen</w:t>
      </w:r>
      <w:r w:rsidR="00695104">
        <w:rPr>
          <w:rFonts w:cs="Arial"/>
          <w:b/>
          <w:color w:val="FFFFFF" w:themeColor="background1"/>
          <w:sz w:val="80"/>
          <w:szCs w:val="80"/>
        </w:rPr>
        <w:t xml:space="preserve"> met </w:t>
      </w:r>
      <w:r w:rsidR="007E0B5A">
        <w:rPr>
          <w:rFonts w:cs="Arial"/>
          <w:b/>
          <w:color w:val="FFFFFF" w:themeColor="background1"/>
          <w:sz w:val="80"/>
          <w:szCs w:val="80"/>
        </w:rPr>
        <w:t>autolaadkraan</w:t>
      </w:r>
      <w:r w:rsidR="00AA2EAF">
        <w:rPr>
          <w:rFonts w:cs="Arial"/>
          <w:b/>
          <w:color w:val="FFFFFF" w:themeColor="background1"/>
          <w:sz w:val="80"/>
          <w:szCs w:val="80"/>
        </w:rPr>
        <w:t xml:space="preserve"> </w:t>
      </w:r>
    </w:p>
    <w:p w14:paraId="1D79B8DB" w14:textId="2614B8F0" w:rsidR="002D1D2D" w:rsidRDefault="0010126F" w:rsidP="004F3541">
      <w:pPr>
        <w:rPr>
          <w:rFonts w:cs="Arial"/>
          <w:b/>
          <w:color w:val="FFFFFF" w:themeColor="background1"/>
          <w:sz w:val="28"/>
          <w:szCs w:val="28"/>
        </w:rPr>
      </w:pPr>
      <w:r>
        <w:rPr>
          <w:rFonts w:cs="Arial"/>
          <w:b/>
          <w:color w:val="FFFFFF" w:themeColor="background1"/>
          <w:sz w:val="28"/>
          <w:szCs w:val="28"/>
        </w:rPr>
        <w:t>1</w:t>
      </w:r>
      <w:r w:rsidR="00BA2641">
        <w:rPr>
          <w:rFonts w:cs="Arial"/>
          <w:b/>
          <w:color w:val="FFFFFF" w:themeColor="background1"/>
          <w:sz w:val="28"/>
          <w:szCs w:val="28"/>
        </w:rPr>
        <w:t xml:space="preserve"> </w:t>
      </w:r>
      <w:r w:rsidR="004162E2">
        <w:rPr>
          <w:rFonts w:cs="Arial"/>
          <w:b/>
          <w:color w:val="FFFFFF" w:themeColor="background1"/>
          <w:sz w:val="28"/>
          <w:szCs w:val="28"/>
        </w:rPr>
        <w:t>december</w:t>
      </w:r>
      <w:r w:rsidR="004F3541" w:rsidRPr="00A911F6">
        <w:rPr>
          <w:rFonts w:cs="Arial"/>
          <w:b/>
          <w:color w:val="FFFFFF" w:themeColor="background1"/>
          <w:sz w:val="28"/>
          <w:szCs w:val="28"/>
        </w:rPr>
        <w:t xml:space="preserve"> </w:t>
      </w:r>
      <w:r w:rsidR="00DD63F6">
        <w:rPr>
          <w:rFonts w:cs="Arial"/>
          <w:b/>
          <w:color w:val="FFFFFF" w:themeColor="background1"/>
          <w:sz w:val="28"/>
          <w:szCs w:val="28"/>
        </w:rPr>
        <w:t>20</w:t>
      </w:r>
      <w:r w:rsidR="007E0B5A">
        <w:rPr>
          <w:rFonts w:cs="Arial"/>
          <w:b/>
          <w:color w:val="FFFFFF" w:themeColor="background1"/>
          <w:sz w:val="28"/>
          <w:szCs w:val="28"/>
        </w:rPr>
        <w:t>20</w:t>
      </w:r>
      <w:r w:rsidR="004F3541" w:rsidRPr="00A911F6">
        <w:rPr>
          <w:rFonts w:cs="Arial"/>
          <w:b/>
          <w:color w:val="FFFFFF" w:themeColor="background1"/>
          <w:sz w:val="28"/>
          <w:szCs w:val="28"/>
        </w:rPr>
        <w:t xml:space="preserve"> </w:t>
      </w:r>
      <w:r w:rsidR="00FF65CF">
        <w:rPr>
          <w:rFonts w:cs="Arial"/>
          <w:b/>
          <w:color w:val="FFFFFF" w:themeColor="background1"/>
          <w:sz w:val="28"/>
          <w:szCs w:val="28"/>
        </w:rPr>
        <w:t xml:space="preserve">| </w:t>
      </w:r>
      <w:r w:rsidR="009C6972">
        <w:rPr>
          <w:rFonts w:cs="Arial"/>
          <w:b/>
          <w:color w:val="FFFFFF" w:themeColor="background1"/>
          <w:sz w:val="28"/>
          <w:szCs w:val="28"/>
        </w:rPr>
        <w:t xml:space="preserve">Ten behoeve van de </w:t>
      </w:r>
      <w:r w:rsidR="0005491B">
        <w:rPr>
          <w:rFonts w:cs="Arial"/>
          <w:b/>
          <w:color w:val="FFFFFF" w:themeColor="background1"/>
          <w:sz w:val="28"/>
          <w:szCs w:val="28"/>
        </w:rPr>
        <w:t>buitendienst</w:t>
      </w:r>
    </w:p>
    <w:p w14:paraId="7E8EB3E4" w14:textId="77777777" w:rsidR="002D1D2D" w:rsidRDefault="002D1D2D" w:rsidP="004F3541">
      <w:pPr>
        <w:rPr>
          <w:rFonts w:cs="Arial"/>
          <w:b/>
          <w:color w:val="FFFFFF" w:themeColor="background1"/>
          <w:sz w:val="28"/>
          <w:szCs w:val="28"/>
        </w:rPr>
      </w:pPr>
    </w:p>
    <w:p w14:paraId="439826B7" w14:textId="77777777" w:rsidR="002D1D2D" w:rsidRDefault="002D1D2D" w:rsidP="004F3541">
      <w:pPr>
        <w:rPr>
          <w:rFonts w:cs="Arial"/>
          <w:b/>
          <w:color w:val="FFFFFF" w:themeColor="background1"/>
          <w:sz w:val="28"/>
          <w:szCs w:val="28"/>
        </w:rPr>
        <w:sectPr w:rsidR="002D1D2D" w:rsidSect="002D1D2D">
          <w:headerReference w:type="even" r:id="rId9"/>
          <w:footerReference w:type="default" r:id="rId10"/>
          <w:headerReference w:type="first" r:id="rId11"/>
          <w:pgSz w:w="11906" w:h="16838"/>
          <w:pgMar w:top="1417" w:right="1417" w:bottom="1417" w:left="1417" w:header="397" w:footer="474" w:gutter="0"/>
          <w:pgNumType w:start="1"/>
          <w:cols w:space="708"/>
          <w:titlePg/>
          <w:docGrid w:linePitch="360"/>
        </w:sectPr>
      </w:pPr>
    </w:p>
    <w:bookmarkStart w:id="0" w:name="_Toc57638996" w:displacedByCustomXml="next"/>
    <w:sdt>
      <w:sdtPr>
        <w:rPr>
          <w:rFonts w:ascii="Helvetica" w:eastAsiaTheme="minorHAnsi" w:hAnsi="Helvetica" w:cstheme="minorBidi"/>
          <w:b w:val="0"/>
          <w:bCs w:val="0"/>
          <w:color w:val="auto"/>
          <w:sz w:val="20"/>
          <w:szCs w:val="22"/>
        </w:rPr>
        <w:id w:val="-1397893559"/>
        <w:docPartObj>
          <w:docPartGallery w:val="Table of Contents"/>
          <w:docPartUnique/>
        </w:docPartObj>
      </w:sdtPr>
      <w:sdtEndPr>
        <w:rPr>
          <w:rFonts w:ascii="Arial" w:hAnsi="Arial" w:cs="Arial"/>
        </w:rPr>
      </w:sdtEndPr>
      <w:sdtContent>
        <w:p w14:paraId="1CA3654F" w14:textId="4CC656FE" w:rsidR="00B249E3" w:rsidRDefault="00B249E3" w:rsidP="00F00AB0">
          <w:pPr>
            <w:pStyle w:val="Kop1"/>
            <w:numPr>
              <w:ilvl w:val="0"/>
              <w:numId w:val="0"/>
            </w:numPr>
            <w:rPr>
              <w:rFonts w:cs="Arial"/>
            </w:rPr>
          </w:pPr>
          <w:r w:rsidRPr="00183BD6">
            <w:rPr>
              <w:rFonts w:cs="Arial"/>
            </w:rPr>
            <w:t>Inhoud</w:t>
          </w:r>
          <w:r w:rsidR="00BA2641" w:rsidRPr="00183BD6">
            <w:rPr>
              <w:rFonts w:cs="Arial"/>
            </w:rPr>
            <w:t>sopgave</w:t>
          </w:r>
          <w:bookmarkEnd w:id="0"/>
        </w:p>
        <w:p w14:paraId="063587A2" w14:textId="77777777" w:rsidR="00450D73" w:rsidRPr="00450D73" w:rsidRDefault="00450D73" w:rsidP="00450D73"/>
        <w:p w14:paraId="35EC88FB" w14:textId="77777777" w:rsidR="00FB37D7" w:rsidRDefault="009C23CE">
          <w:pPr>
            <w:pStyle w:val="Inhopg1"/>
            <w:rPr>
              <w:rFonts w:asciiTheme="minorHAnsi" w:eastAsiaTheme="minorEastAsia" w:hAnsiTheme="minorHAnsi"/>
              <w:b w:val="0"/>
              <w:noProof/>
              <w:color w:val="auto"/>
              <w:sz w:val="22"/>
              <w:lang w:eastAsia="nl-NL"/>
            </w:rPr>
          </w:pPr>
          <w:r>
            <w:rPr>
              <w:rFonts w:cs="Arial"/>
              <w:b w:val="0"/>
              <w:sz w:val="22"/>
            </w:rPr>
            <w:fldChar w:fldCharType="begin"/>
          </w:r>
          <w:r>
            <w:rPr>
              <w:rFonts w:cs="Arial"/>
              <w:b w:val="0"/>
              <w:sz w:val="22"/>
            </w:rPr>
            <w:instrText xml:space="preserve"> TOC \o "1-3" \h \z \u </w:instrText>
          </w:r>
          <w:r>
            <w:rPr>
              <w:rFonts w:cs="Arial"/>
              <w:b w:val="0"/>
              <w:sz w:val="22"/>
            </w:rPr>
            <w:fldChar w:fldCharType="separate"/>
          </w:r>
          <w:hyperlink w:anchor="_Toc57638996" w:history="1">
            <w:r w:rsidR="00FB37D7" w:rsidRPr="001556FC">
              <w:rPr>
                <w:rStyle w:val="Hyperlink"/>
                <w:rFonts w:cs="Arial"/>
                <w:noProof/>
              </w:rPr>
              <w:t>Inhoudsopgave</w:t>
            </w:r>
            <w:r w:rsidR="00FB37D7">
              <w:rPr>
                <w:noProof/>
                <w:webHidden/>
              </w:rPr>
              <w:tab/>
            </w:r>
            <w:r w:rsidR="00FB37D7">
              <w:rPr>
                <w:noProof/>
                <w:webHidden/>
              </w:rPr>
              <w:fldChar w:fldCharType="begin"/>
            </w:r>
            <w:r w:rsidR="00FB37D7">
              <w:rPr>
                <w:noProof/>
                <w:webHidden/>
              </w:rPr>
              <w:instrText xml:space="preserve"> PAGEREF _Toc57638996 \h </w:instrText>
            </w:r>
            <w:r w:rsidR="00FB37D7">
              <w:rPr>
                <w:noProof/>
                <w:webHidden/>
              </w:rPr>
            </w:r>
            <w:r w:rsidR="00FB37D7">
              <w:rPr>
                <w:noProof/>
                <w:webHidden/>
              </w:rPr>
              <w:fldChar w:fldCharType="separate"/>
            </w:r>
            <w:r w:rsidR="00FB37D7">
              <w:rPr>
                <w:noProof/>
                <w:webHidden/>
              </w:rPr>
              <w:t>3</w:t>
            </w:r>
            <w:r w:rsidR="00FB37D7">
              <w:rPr>
                <w:noProof/>
                <w:webHidden/>
              </w:rPr>
              <w:fldChar w:fldCharType="end"/>
            </w:r>
          </w:hyperlink>
        </w:p>
        <w:p w14:paraId="4E4FD714" w14:textId="77777777" w:rsidR="00FB37D7" w:rsidRDefault="000F2B24">
          <w:pPr>
            <w:pStyle w:val="Inhopg1"/>
            <w:tabs>
              <w:tab w:val="left" w:pos="600"/>
            </w:tabs>
            <w:rPr>
              <w:rFonts w:asciiTheme="minorHAnsi" w:eastAsiaTheme="minorEastAsia" w:hAnsiTheme="minorHAnsi"/>
              <w:b w:val="0"/>
              <w:noProof/>
              <w:color w:val="auto"/>
              <w:sz w:val="22"/>
              <w:lang w:eastAsia="nl-NL"/>
            </w:rPr>
          </w:pPr>
          <w:hyperlink w:anchor="_Toc57638997" w:history="1">
            <w:r w:rsidR="00FB37D7" w:rsidRPr="001556FC">
              <w:rPr>
                <w:rStyle w:val="Hyperlink"/>
                <w:noProof/>
              </w:rPr>
              <w:t>1.</w:t>
            </w:r>
            <w:r w:rsidR="00FB37D7">
              <w:rPr>
                <w:rFonts w:asciiTheme="minorHAnsi" w:eastAsiaTheme="minorEastAsia" w:hAnsiTheme="minorHAnsi"/>
                <w:b w:val="0"/>
                <w:noProof/>
                <w:color w:val="auto"/>
                <w:sz w:val="22"/>
                <w:lang w:eastAsia="nl-NL"/>
              </w:rPr>
              <w:tab/>
            </w:r>
            <w:r w:rsidR="00FB37D7" w:rsidRPr="001556FC">
              <w:rPr>
                <w:rStyle w:val="Hyperlink"/>
                <w:noProof/>
              </w:rPr>
              <w:t>Algemeen</w:t>
            </w:r>
            <w:r w:rsidR="00FB37D7">
              <w:rPr>
                <w:noProof/>
                <w:webHidden/>
              </w:rPr>
              <w:tab/>
            </w:r>
            <w:r w:rsidR="00FB37D7">
              <w:rPr>
                <w:noProof/>
                <w:webHidden/>
              </w:rPr>
              <w:fldChar w:fldCharType="begin"/>
            </w:r>
            <w:r w:rsidR="00FB37D7">
              <w:rPr>
                <w:noProof/>
                <w:webHidden/>
              </w:rPr>
              <w:instrText xml:space="preserve"> PAGEREF _Toc57638997 \h </w:instrText>
            </w:r>
            <w:r w:rsidR="00FB37D7">
              <w:rPr>
                <w:noProof/>
                <w:webHidden/>
              </w:rPr>
            </w:r>
            <w:r w:rsidR="00FB37D7">
              <w:rPr>
                <w:noProof/>
                <w:webHidden/>
              </w:rPr>
              <w:fldChar w:fldCharType="separate"/>
            </w:r>
            <w:r w:rsidR="00FB37D7">
              <w:rPr>
                <w:noProof/>
                <w:webHidden/>
              </w:rPr>
              <w:t>5</w:t>
            </w:r>
            <w:r w:rsidR="00FB37D7">
              <w:rPr>
                <w:noProof/>
                <w:webHidden/>
              </w:rPr>
              <w:fldChar w:fldCharType="end"/>
            </w:r>
          </w:hyperlink>
        </w:p>
        <w:p w14:paraId="67FB088F"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8998" w:history="1">
            <w:r w:rsidR="00FB37D7" w:rsidRPr="001556FC">
              <w:rPr>
                <w:rStyle w:val="Hyperlink"/>
                <w:noProof/>
                <w14:scene3d>
                  <w14:camera w14:prst="orthographicFront"/>
                  <w14:lightRig w14:rig="threePt" w14:dir="t">
                    <w14:rot w14:lat="0" w14:lon="0" w14:rev="0"/>
                  </w14:lightRig>
                </w14:scene3d>
              </w:rPr>
              <w:t>1.1.</w:t>
            </w:r>
            <w:r w:rsidR="00FB37D7">
              <w:rPr>
                <w:rFonts w:asciiTheme="minorHAnsi" w:eastAsiaTheme="minorEastAsia" w:hAnsiTheme="minorHAnsi"/>
                <w:noProof/>
                <w:sz w:val="22"/>
                <w:lang w:eastAsia="nl-NL"/>
              </w:rPr>
              <w:tab/>
            </w:r>
            <w:r w:rsidR="00FB37D7" w:rsidRPr="001556FC">
              <w:rPr>
                <w:rStyle w:val="Hyperlink"/>
                <w:noProof/>
              </w:rPr>
              <w:t>Opdrachtgever</w:t>
            </w:r>
            <w:r w:rsidR="00FB37D7">
              <w:rPr>
                <w:noProof/>
                <w:webHidden/>
              </w:rPr>
              <w:tab/>
            </w:r>
            <w:r w:rsidR="00FB37D7">
              <w:rPr>
                <w:noProof/>
                <w:webHidden/>
              </w:rPr>
              <w:fldChar w:fldCharType="begin"/>
            </w:r>
            <w:r w:rsidR="00FB37D7">
              <w:rPr>
                <w:noProof/>
                <w:webHidden/>
              </w:rPr>
              <w:instrText xml:space="preserve"> PAGEREF _Toc57638998 \h </w:instrText>
            </w:r>
            <w:r w:rsidR="00FB37D7">
              <w:rPr>
                <w:noProof/>
                <w:webHidden/>
              </w:rPr>
            </w:r>
            <w:r w:rsidR="00FB37D7">
              <w:rPr>
                <w:noProof/>
                <w:webHidden/>
              </w:rPr>
              <w:fldChar w:fldCharType="separate"/>
            </w:r>
            <w:r w:rsidR="00FB37D7">
              <w:rPr>
                <w:noProof/>
                <w:webHidden/>
              </w:rPr>
              <w:t>5</w:t>
            </w:r>
            <w:r w:rsidR="00FB37D7">
              <w:rPr>
                <w:noProof/>
                <w:webHidden/>
              </w:rPr>
              <w:fldChar w:fldCharType="end"/>
            </w:r>
          </w:hyperlink>
        </w:p>
        <w:p w14:paraId="24843E2D"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8999" w:history="1">
            <w:r w:rsidR="00FB37D7" w:rsidRPr="001556FC">
              <w:rPr>
                <w:rStyle w:val="Hyperlink"/>
                <w:noProof/>
                <w14:scene3d>
                  <w14:camera w14:prst="orthographicFront"/>
                  <w14:lightRig w14:rig="threePt" w14:dir="t">
                    <w14:rot w14:lat="0" w14:lon="0" w14:rev="0"/>
                  </w14:lightRig>
                </w14:scene3d>
              </w:rPr>
              <w:t>1.2.</w:t>
            </w:r>
            <w:r w:rsidR="00FB37D7">
              <w:rPr>
                <w:rFonts w:asciiTheme="minorHAnsi" w:eastAsiaTheme="minorEastAsia" w:hAnsiTheme="minorHAnsi"/>
                <w:noProof/>
                <w:sz w:val="22"/>
                <w:lang w:eastAsia="nl-NL"/>
              </w:rPr>
              <w:tab/>
            </w:r>
            <w:r w:rsidR="00FB37D7" w:rsidRPr="001556FC">
              <w:rPr>
                <w:rStyle w:val="Hyperlink"/>
                <w:noProof/>
              </w:rPr>
              <w:t>Inlichtingen</w:t>
            </w:r>
            <w:r w:rsidR="00FB37D7">
              <w:rPr>
                <w:noProof/>
                <w:webHidden/>
              </w:rPr>
              <w:tab/>
            </w:r>
            <w:r w:rsidR="00FB37D7">
              <w:rPr>
                <w:noProof/>
                <w:webHidden/>
              </w:rPr>
              <w:fldChar w:fldCharType="begin"/>
            </w:r>
            <w:r w:rsidR="00FB37D7">
              <w:rPr>
                <w:noProof/>
                <w:webHidden/>
              </w:rPr>
              <w:instrText xml:space="preserve"> PAGEREF _Toc57638999 \h </w:instrText>
            </w:r>
            <w:r w:rsidR="00FB37D7">
              <w:rPr>
                <w:noProof/>
                <w:webHidden/>
              </w:rPr>
            </w:r>
            <w:r w:rsidR="00FB37D7">
              <w:rPr>
                <w:noProof/>
                <w:webHidden/>
              </w:rPr>
              <w:fldChar w:fldCharType="separate"/>
            </w:r>
            <w:r w:rsidR="00FB37D7">
              <w:rPr>
                <w:noProof/>
                <w:webHidden/>
              </w:rPr>
              <w:t>5</w:t>
            </w:r>
            <w:r w:rsidR="00FB37D7">
              <w:rPr>
                <w:noProof/>
                <w:webHidden/>
              </w:rPr>
              <w:fldChar w:fldCharType="end"/>
            </w:r>
          </w:hyperlink>
        </w:p>
        <w:p w14:paraId="0052113A"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0" w:history="1">
            <w:r w:rsidR="00FB37D7" w:rsidRPr="001556FC">
              <w:rPr>
                <w:rStyle w:val="Hyperlink"/>
                <w:noProof/>
                <w14:scene3d>
                  <w14:camera w14:prst="orthographicFront"/>
                  <w14:lightRig w14:rig="threePt" w14:dir="t">
                    <w14:rot w14:lat="0" w14:lon="0" w14:rev="0"/>
                  </w14:lightRig>
                </w14:scene3d>
              </w:rPr>
              <w:t>1.3.</w:t>
            </w:r>
            <w:r w:rsidR="00FB37D7">
              <w:rPr>
                <w:rFonts w:asciiTheme="minorHAnsi" w:eastAsiaTheme="minorEastAsia" w:hAnsiTheme="minorHAnsi"/>
                <w:noProof/>
                <w:sz w:val="22"/>
                <w:lang w:eastAsia="nl-NL"/>
              </w:rPr>
              <w:tab/>
            </w:r>
            <w:r w:rsidR="00FB37D7" w:rsidRPr="001556FC">
              <w:rPr>
                <w:rStyle w:val="Hyperlink"/>
                <w:noProof/>
              </w:rPr>
              <w:t>Inschrijving</w:t>
            </w:r>
            <w:r w:rsidR="00FB37D7">
              <w:rPr>
                <w:noProof/>
                <w:webHidden/>
              </w:rPr>
              <w:tab/>
            </w:r>
            <w:r w:rsidR="00FB37D7">
              <w:rPr>
                <w:noProof/>
                <w:webHidden/>
              </w:rPr>
              <w:fldChar w:fldCharType="begin"/>
            </w:r>
            <w:r w:rsidR="00FB37D7">
              <w:rPr>
                <w:noProof/>
                <w:webHidden/>
              </w:rPr>
              <w:instrText xml:space="preserve"> PAGEREF _Toc57639000 \h </w:instrText>
            </w:r>
            <w:r w:rsidR="00FB37D7">
              <w:rPr>
                <w:noProof/>
                <w:webHidden/>
              </w:rPr>
            </w:r>
            <w:r w:rsidR="00FB37D7">
              <w:rPr>
                <w:noProof/>
                <w:webHidden/>
              </w:rPr>
              <w:fldChar w:fldCharType="separate"/>
            </w:r>
            <w:r w:rsidR="00FB37D7">
              <w:rPr>
                <w:noProof/>
                <w:webHidden/>
              </w:rPr>
              <w:t>5</w:t>
            </w:r>
            <w:r w:rsidR="00FB37D7">
              <w:rPr>
                <w:noProof/>
                <w:webHidden/>
              </w:rPr>
              <w:fldChar w:fldCharType="end"/>
            </w:r>
          </w:hyperlink>
        </w:p>
        <w:p w14:paraId="676B9F7B" w14:textId="77777777" w:rsidR="00FB37D7" w:rsidRDefault="000F2B24">
          <w:pPr>
            <w:pStyle w:val="Inhopg1"/>
            <w:tabs>
              <w:tab w:val="left" w:pos="600"/>
            </w:tabs>
            <w:rPr>
              <w:rFonts w:asciiTheme="minorHAnsi" w:eastAsiaTheme="minorEastAsia" w:hAnsiTheme="minorHAnsi"/>
              <w:b w:val="0"/>
              <w:noProof/>
              <w:color w:val="auto"/>
              <w:sz w:val="22"/>
              <w:lang w:eastAsia="nl-NL"/>
            </w:rPr>
          </w:pPr>
          <w:hyperlink w:anchor="_Toc57639001" w:history="1">
            <w:r w:rsidR="00FB37D7" w:rsidRPr="001556FC">
              <w:rPr>
                <w:rStyle w:val="Hyperlink"/>
                <w:noProof/>
              </w:rPr>
              <w:t>2.</w:t>
            </w:r>
            <w:r w:rsidR="00FB37D7">
              <w:rPr>
                <w:rFonts w:asciiTheme="minorHAnsi" w:eastAsiaTheme="minorEastAsia" w:hAnsiTheme="minorHAnsi"/>
                <w:b w:val="0"/>
                <w:noProof/>
                <w:color w:val="auto"/>
                <w:sz w:val="22"/>
                <w:lang w:eastAsia="nl-NL"/>
              </w:rPr>
              <w:tab/>
            </w:r>
            <w:r w:rsidR="00FB37D7" w:rsidRPr="001556FC">
              <w:rPr>
                <w:rStyle w:val="Hyperlink"/>
                <w:noProof/>
                <w:shd w:val="clear" w:color="auto" w:fill="FFFFFF"/>
              </w:rPr>
              <w:t>Nadere beschrijving</w:t>
            </w:r>
            <w:r w:rsidR="00FB37D7">
              <w:rPr>
                <w:noProof/>
                <w:webHidden/>
              </w:rPr>
              <w:tab/>
            </w:r>
            <w:r w:rsidR="00FB37D7">
              <w:rPr>
                <w:noProof/>
                <w:webHidden/>
              </w:rPr>
              <w:fldChar w:fldCharType="begin"/>
            </w:r>
            <w:r w:rsidR="00FB37D7">
              <w:rPr>
                <w:noProof/>
                <w:webHidden/>
              </w:rPr>
              <w:instrText xml:space="preserve"> PAGEREF _Toc57639001 \h </w:instrText>
            </w:r>
            <w:r w:rsidR="00FB37D7">
              <w:rPr>
                <w:noProof/>
                <w:webHidden/>
              </w:rPr>
            </w:r>
            <w:r w:rsidR="00FB37D7">
              <w:rPr>
                <w:noProof/>
                <w:webHidden/>
              </w:rPr>
              <w:fldChar w:fldCharType="separate"/>
            </w:r>
            <w:r w:rsidR="00FB37D7">
              <w:rPr>
                <w:noProof/>
                <w:webHidden/>
              </w:rPr>
              <w:t>6</w:t>
            </w:r>
            <w:r w:rsidR="00FB37D7">
              <w:rPr>
                <w:noProof/>
                <w:webHidden/>
              </w:rPr>
              <w:fldChar w:fldCharType="end"/>
            </w:r>
          </w:hyperlink>
        </w:p>
        <w:p w14:paraId="26D2217B"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2" w:history="1">
            <w:r w:rsidR="00FB37D7" w:rsidRPr="001556FC">
              <w:rPr>
                <w:rStyle w:val="Hyperlink"/>
                <w:noProof/>
                <w14:scene3d>
                  <w14:camera w14:prst="orthographicFront"/>
                  <w14:lightRig w14:rig="threePt" w14:dir="t">
                    <w14:rot w14:lat="0" w14:lon="0" w14:rev="0"/>
                  </w14:lightRig>
                </w14:scene3d>
              </w:rPr>
              <w:t>2.1.</w:t>
            </w:r>
            <w:r w:rsidR="00FB37D7">
              <w:rPr>
                <w:rFonts w:asciiTheme="minorHAnsi" w:eastAsiaTheme="minorEastAsia" w:hAnsiTheme="minorHAnsi"/>
                <w:noProof/>
                <w:sz w:val="22"/>
                <w:lang w:eastAsia="nl-NL"/>
              </w:rPr>
              <w:tab/>
            </w:r>
            <w:r w:rsidR="00FB37D7" w:rsidRPr="001556FC">
              <w:rPr>
                <w:rStyle w:val="Hyperlink"/>
                <w:noProof/>
                <w:shd w:val="clear" w:color="auto" w:fill="FFFFFF"/>
              </w:rPr>
              <w:t xml:space="preserve">Perceel 1: Voertuig uitvoering </w:t>
            </w:r>
            <w:r w:rsidR="00FB37D7" w:rsidRPr="001556FC">
              <w:rPr>
                <w:rStyle w:val="Hyperlink"/>
                <w:noProof/>
              </w:rPr>
              <w:t>chassis</w:t>
            </w:r>
            <w:r w:rsidR="00FB37D7">
              <w:rPr>
                <w:noProof/>
                <w:webHidden/>
              </w:rPr>
              <w:tab/>
            </w:r>
            <w:r w:rsidR="00FB37D7">
              <w:rPr>
                <w:noProof/>
                <w:webHidden/>
              </w:rPr>
              <w:fldChar w:fldCharType="begin"/>
            </w:r>
            <w:r w:rsidR="00FB37D7">
              <w:rPr>
                <w:noProof/>
                <w:webHidden/>
              </w:rPr>
              <w:instrText xml:space="preserve"> PAGEREF _Toc57639002 \h </w:instrText>
            </w:r>
            <w:r w:rsidR="00FB37D7">
              <w:rPr>
                <w:noProof/>
                <w:webHidden/>
              </w:rPr>
            </w:r>
            <w:r w:rsidR="00FB37D7">
              <w:rPr>
                <w:noProof/>
                <w:webHidden/>
              </w:rPr>
              <w:fldChar w:fldCharType="separate"/>
            </w:r>
            <w:r w:rsidR="00FB37D7">
              <w:rPr>
                <w:noProof/>
                <w:webHidden/>
              </w:rPr>
              <w:t>6</w:t>
            </w:r>
            <w:r w:rsidR="00FB37D7">
              <w:rPr>
                <w:noProof/>
                <w:webHidden/>
              </w:rPr>
              <w:fldChar w:fldCharType="end"/>
            </w:r>
          </w:hyperlink>
        </w:p>
        <w:p w14:paraId="665B2DD8"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3" w:history="1">
            <w:r w:rsidR="00FB37D7" w:rsidRPr="001556FC">
              <w:rPr>
                <w:rStyle w:val="Hyperlink"/>
                <w:noProof/>
                <w14:scene3d>
                  <w14:camera w14:prst="orthographicFront"/>
                  <w14:lightRig w14:rig="threePt" w14:dir="t">
                    <w14:rot w14:lat="0" w14:lon="0" w14:rev="0"/>
                  </w14:lightRig>
                </w14:scene3d>
              </w:rPr>
              <w:t>2.2.</w:t>
            </w:r>
            <w:r w:rsidR="00FB37D7">
              <w:rPr>
                <w:rFonts w:asciiTheme="minorHAnsi" w:eastAsiaTheme="minorEastAsia" w:hAnsiTheme="minorHAnsi"/>
                <w:noProof/>
                <w:sz w:val="22"/>
                <w:lang w:eastAsia="nl-NL"/>
              </w:rPr>
              <w:tab/>
            </w:r>
            <w:r w:rsidR="00FB37D7" w:rsidRPr="001556FC">
              <w:rPr>
                <w:rStyle w:val="Hyperlink"/>
                <w:noProof/>
              </w:rPr>
              <w:t>Perceel 2: Autolaadkraan/kipper opbouw met graafbak</w:t>
            </w:r>
            <w:r w:rsidR="00FB37D7">
              <w:rPr>
                <w:noProof/>
                <w:webHidden/>
              </w:rPr>
              <w:tab/>
            </w:r>
            <w:r w:rsidR="00FB37D7">
              <w:rPr>
                <w:noProof/>
                <w:webHidden/>
              </w:rPr>
              <w:fldChar w:fldCharType="begin"/>
            </w:r>
            <w:r w:rsidR="00FB37D7">
              <w:rPr>
                <w:noProof/>
                <w:webHidden/>
              </w:rPr>
              <w:instrText xml:space="preserve"> PAGEREF _Toc57639003 \h </w:instrText>
            </w:r>
            <w:r w:rsidR="00FB37D7">
              <w:rPr>
                <w:noProof/>
                <w:webHidden/>
              </w:rPr>
            </w:r>
            <w:r w:rsidR="00FB37D7">
              <w:rPr>
                <w:noProof/>
                <w:webHidden/>
              </w:rPr>
              <w:fldChar w:fldCharType="separate"/>
            </w:r>
            <w:r w:rsidR="00FB37D7">
              <w:rPr>
                <w:noProof/>
                <w:webHidden/>
              </w:rPr>
              <w:t>6</w:t>
            </w:r>
            <w:r w:rsidR="00FB37D7">
              <w:rPr>
                <w:noProof/>
                <w:webHidden/>
              </w:rPr>
              <w:fldChar w:fldCharType="end"/>
            </w:r>
          </w:hyperlink>
        </w:p>
        <w:p w14:paraId="52FAA038" w14:textId="77777777" w:rsidR="00FB37D7" w:rsidRDefault="000F2B24">
          <w:pPr>
            <w:pStyle w:val="Inhopg1"/>
            <w:tabs>
              <w:tab w:val="left" w:pos="600"/>
            </w:tabs>
            <w:rPr>
              <w:rFonts w:asciiTheme="minorHAnsi" w:eastAsiaTheme="minorEastAsia" w:hAnsiTheme="minorHAnsi"/>
              <w:b w:val="0"/>
              <w:noProof/>
              <w:color w:val="auto"/>
              <w:sz w:val="22"/>
              <w:lang w:eastAsia="nl-NL"/>
            </w:rPr>
          </w:pPr>
          <w:hyperlink w:anchor="_Toc57639004" w:history="1">
            <w:r w:rsidR="00FB37D7" w:rsidRPr="001556FC">
              <w:rPr>
                <w:rStyle w:val="Hyperlink"/>
                <w:noProof/>
              </w:rPr>
              <w:t>3.</w:t>
            </w:r>
            <w:r w:rsidR="00FB37D7">
              <w:rPr>
                <w:rFonts w:asciiTheme="minorHAnsi" w:eastAsiaTheme="minorEastAsia" w:hAnsiTheme="minorHAnsi"/>
                <w:b w:val="0"/>
                <w:noProof/>
                <w:color w:val="auto"/>
                <w:sz w:val="22"/>
                <w:lang w:eastAsia="nl-NL"/>
              </w:rPr>
              <w:tab/>
            </w:r>
            <w:r w:rsidR="00FB37D7" w:rsidRPr="001556FC">
              <w:rPr>
                <w:rStyle w:val="Hyperlink"/>
                <w:noProof/>
                <w:shd w:val="clear" w:color="auto" w:fill="FFFFFF"/>
              </w:rPr>
              <w:t>Selectie en gunning</w:t>
            </w:r>
            <w:r w:rsidR="00FB37D7">
              <w:rPr>
                <w:noProof/>
                <w:webHidden/>
              </w:rPr>
              <w:tab/>
            </w:r>
            <w:r w:rsidR="00FB37D7">
              <w:rPr>
                <w:noProof/>
                <w:webHidden/>
              </w:rPr>
              <w:fldChar w:fldCharType="begin"/>
            </w:r>
            <w:r w:rsidR="00FB37D7">
              <w:rPr>
                <w:noProof/>
                <w:webHidden/>
              </w:rPr>
              <w:instrText xml:space="preserve"> PAGEREF _Toc57639004 \h </w:instrText>
            </w:r>
            <w:r w:rsidR="00FB37D7">
              <w:rPr>
                <w:noProof/>
                <w:webHidden/>
              </w:rPr>
            </w:r>
            <w:r w:rsidR="00FB37D7">
              <w:rPr>
                <w:noProof/>
                <w:webHidden/>
              </w:rPr>
              <w:fldChar w:fldCharType="separate"/>
            </w:r>
            <w:r w:rsidR="00FB37D7">
              <w:rPr>
                <w:noProof/>
                <w:webHidden/>
              </w:rPr>
              <w:t>7</w:t>
            </w:r>
            <w:r w:rsidR="00FB37D7">
              <w:rPr>
                <w:noProof/>
                <w:webHidden/>
              </w:rPr>
              <w:fldChar w:fldCharType="end"/>
            </w:r>
          </w:hyperlink>
        </w:p>
        <w:p w14:paraId="73E15BA2"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5" w:history="1">
            <w:r w:rsidR="00FB37D7" w:rsidRPr="001556FC">
              <w:rPr>
                <w:rStyle w:val="Hyperlink"/>
                <w:noProof/>
                <w14:scene3d>
                  <w14:camera w14:prst="orthographicFront"/>
                  <w14:lightRig w14:rig="threePt" w14:dir="t">
                    <w14:rot w14:lat="0" w14:lon="0" w14:rev="0"/>
                  </w14:lightRig>
                </w14:scene3d>
              </w:rPr>
              <w:t>3.1.</w:t>
            </w:r>
            <w:r w:rsidR="00FB37D7">
              <w:rPr>
                <w:rFonts w:asciiTheme="minorHAnsi" w:eastAsiaTheme="minorEastAsia" w:hAnsiTheme="minorHAnsi"/>
                <w:noProof/>
                <w:sz w:val="22"/>
                <w:lang w:eastAsia="nl-NL"/>
              </w:rPr>
              <w:tab/>
            </w:r>
            <w:r w:rsidR="00FB37D7" w:rsidRPr="001556FC">
              <w:rPr>
                <w:rStyle w:val="Hyperlink"/>
                <w:noProof/>
              </w:rPr>
              <w:t>Uitsluitingscriteria</w:t>
            </w:r>
            <w:r w:rsidR="00FB37D7">
              <w:rPr>
                <w:noProof/>
                <w:webHidden/>
              </w:rPr>
              <w:tab/>
            </w:r>
            <w:r w:rsidR="00FB37D7">
              <w:rPr>
                <w:noProof/>
                <w:webHidden/>
              </w:rPr>
              <w:fldChar w:fldCharType="begin"/>
            </w:r>
            <w:r w:rsidR="00FB37D7">
              <w:rPr>
                <w:noProof/>
                <w:webHidden/>
              </w:rPr>
              <w:instrText xml:space="preserve"> PAGEREF _Toc57639005 \h </w:instrText>
            </w:r>
            <w:r w:rsidR="00FB37D7">
              <w:rPr>
                <w:noProof/>
                <w:webHidden/>
              </w:rPr>
            </w:r>
            <w:r w:rsidR="00FB37D7">
              <w:rPr>
                <w:noProof/>
                <w:webHidden/>
              </w:rPr>
              <w:fldChar w:fldCharType="separate"/>
            </w:r>
            <w:r w:rsidR="00FB37D7">
              <w:rPr>
                <w:noProof/>
                <w:webHidden/>
              </w:rPr>
              <w:t>7</w:t>
            </w:r>
            <w:r w:rsidR="00FB37D7">
              <w:rPr>
                <w:noProof/>
                <w:webHidden/>
              </w:rPr>
              <w:fldChar w:fldCharType="end"/>
            </w:r>
          </w:hyperlink>
        </w:p>
        <w:p w14:paraId="27854725" w14:textId="77777777" w:rsidR="00FB37D7" w:rsidRDefault="000F2B24">
          <w:pPr>
            <w:pStyle w:val="Inhopg2"/>
            <w:tabs>
              <w:tab w:val="left" w:pos="880"/>
              <w:tab w:val="right" w:leader="dot" w:pos="9060"/>
            </w:tabs>
            <w:rPr>
              <w:rFonts w:asciiTheme="minorHAnsi" w:eastAsiaTheme="minorEastAsia" w:hAnsiTheme="minorHAnsi"/>
              <w:noProof/>
              <w:sz w:val="22"/>
              <w:lang w:eastAsia="nl-NL"/>
            </w:rPr>
          </w:pPr>
          <w:hyperlink w:anchor="_Toc57639006" w:history="1">
            <w:r w:rsidR="00FB37D7" w:rsidRPr="001556FC">
              <w:rPr>
                <w:rStyle w:val="Hyperlink"/>
                <w:noProof/>
              </w:rPr>
              <w:t>3.1.1.</w:t>
            </w:r>
            <w:r w:rsidR="00FB37D7">
              <w:rPr>
                <w:rFonts w:asciiTheme="minorHAnsi" w:eastAsiaTheme="minorEastAsia" w:hAnsiTheme="minorHAnsi"/>
                <w:noProof/>
                <w:sz w:val="22"/>
                <w:lang w:eastAsia="nl-NL"/>
              </w:rPr>
              <w:tab/>
            </w:r>
            <w:r w:rsidR="00FB37D7" w:rsidRPr="001556FC">
              <w:rPr>
                <w:rStyle w:val="Hyperlink"/>
                <w:noProof/>
                <w:shd w:val="clear" w:color="auto" w:fill="FFFFFF"/>
              </w:rPr>
              <w:t>Bewijsstukken</w:t>
            </w:r>
            <w:r w:rsidR="00FB37D7">
              <w:rPr>
                <w:noProof/>
                <w:webHidden/>
              </w:rPr>
              <w:tab/>
            </w:r>
            <w:r w:rsidR="00FB37D7">
              <w:rPr>
                <w:noProof/>
                <w:webHidden/>
              </w:rPr>
              <w:fldChar w:fldCharType="begin"/>
            </w:r>
            <w:r w:rsidR="00FB37D7">
              <w:rPr>
                <w:noProof/>
                <w:webHidden/>
              </w:rPr>
              <w:instrText xml:space="preserve"> PAGEREF _Toc57639006 \h </w:instrText>
            </w:r>
            <w:r w:rsidR="00FB37D7">
              <w:rPr>
                <w:noProof/>
                <w:webHidden/>
              </w:rPr>
            </w:r>
            <w:r w:rsidR="00FB37D7">
              <w:rPr>
                <w:noProof/>
                <w:webHidden/>
              </w:rPr>
              <w:fldChar w:fldCharType="separate"/>
            </w:r>
            <w:r w:rsidR="00FB37D7">
              <w:rPr>
                <w:noProof/>
                <w:webHidden/>
              </w:rPr>
              <w:t>7</w:t>
            </w:r>
            <w:r w:rsidR="00FB37D7">
              <w:rPr>
                <w:noProof/>
                <w:webHidden/>
              </w:rPr>
              <w:fldChar w:fldCharType="end"/>
            </w:r>
          </w:hyperlink>
        </w:p>
        <w:p w14:paraId="3F07227E"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7" w:history="1">
            <w:r w:rsidR="00FB37D7" w:rsidRPr="001556FC">
              <w:rPr>
                <w:rStyle w:val="Hyperlink"/>
                <w:noProof/>
                <w14:scene3d>
                  <w14:camera w14:prst="orthographicFront"/>
                  <w14:lightRig w14:rig="threePt" w14:dir="t">
                    <w14:rot w14:lat="0" w14:lon="0" w14:rev="0"/>
                  </w14:lightRig>
                </w14:scene3d>
              </w:rPr>
              <w:t>3.2.</w:t>
            </w:r>
            <w:r w:rsidR="00FB37D7">
              <w:rPr>
                <w:rFonts w:asciiTheme="minorHAnsi" w:eastAsiaTheme="minorEastAsia" w:hAnsiTheme="minorHAnsi"/>
                <w:noProof/>
                <w:sz w:val="22"/>
                <w:lang w:eastAsia="nl-NL"/>
              </w:rPr>
              <w:tab/>
            </w:r>
            <w:r w:rsidR="00FB37D7" w:rsidRPr="001556FC">
              <w:rPr>
                <w:rStyle w:val="Hyperlink"/>
                <w:noProof/>
              </w:rPr>
              <w:t>Gunningscriteria</w:t>
            </w:r>
            <w:r w:rsidR="00FB37D7">
              <w:rPr>
                <w:noProof/>
                <w:webHidden/>
              </w:rPr>
              <w:tab/>
            </w:r>
            <w:r w:rsidR="00FB37D7">
              <w:rPr>
                <w:noProof/>
                <w:webHidden/>
              </w:rPr>
              <w:fldChar w:fldCharType="begin"/>
            </w:r>
            <w:r w:rsidR="00FB37D7">
              <w:rPr>
                <w:noProof/>
                <w:webHidden/>
              </w:rPr>
              <w:instrText xml:space="preserve"> PAGEREF _Toc57639007 \h </w:instrText>
            </w:r>
            <w:r w:rsidR="00FB37D7">
              <w:rPr>
                <w:noProof/>
                <w:webHidden/>
              </w:rPr>
            </w:r>
            <w:r w:rsidR="00FB37D7">
              <w:rPr>
                <w:noProof/>
                <w:webHidden/>
              </w:rPr>
              <w:fldChar w:fldCharType="separate"/>
            </w:r>
            <w:r w:rsidR="00FB37D7">
              <w:rPr>
                <w:noProof/>
                <w:webHidden/>
              </w:rPr>
              <w:t>8</w:t>
            </w:r>
            <w:r w:rsidR="00FB37D7">
              <w:rPr>
                <w:noProof/>
                <w:webHidden/>
              </w:rPr>
              <w:fldChar w:fldCharType="end"/>
            </w:r>
          </w:hyperlink>
        </w:p>
        <w:p w14:paraId="0FC323A1"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08" w:history="1">
            <w:r w:rsidR="00FB37D7" w:rsidRPr="001556FC">
              <w:rPr>
                <w:rStyle w:val="Hyperlink"/>
                <w:noProof/>
                <w14:scene3d>
                  <w14:camera w14:prst="orthographicFront"/>
                  <w14:lightRig w14:rig="threePt" w14:dir="t">
                    <w14:rot w14:lat="0" w14:lon="0" w14:rev="0"/>
                  </w14:lightRig>
                </w14:scene3d>
              </w:rPr>
              <w:t>3.3.</w:t>
            </w:r>
            <w:r w:rsidR="00FB37D7">
              <w:rPr>
                <w:rFonts w:asciiTheme="minorHAnsi" w:eastAsiaTheme="minorEastAsia" w:hAnsiTheme="minorHAnsi"/>
                <w:noProof/>
                <w:sz w:val="22"/>
                <w:lang w:eastAsia="nl-NL"/>
              </w:rPr>
              <w:tab/>
            </w:r>
            <w:r w:rsidR="00FB37D7" w:rsidRPr="001556FC">
              <w:rPr>
                <w:rStyle w:val="Hyperlink"/>
                <w:noProof/>
              </w:rPr>
              <w:t>Aanvullende informatie</w:t>
            </w:r>
            <w:r w:rsidR="00FB37D7">
              <w:rPr>
                <w:noProof/>
                <w:webHidden/>
              </w:rPr>
              <w:tab/>
            </w:r>
            <w:r w:rsidR="00FB37D7">
              <w:rPr>
                <w:noProof/>
                <w:webHidden/>
              </w:rPr>
              <w:fldChar w:fldCharType="begin"/>
            </w:r>
            <w:r w:rsidR="00FB37D7">
              <w:rPr>
                <w:noProof/>
                <w:webHidden/>
              </w:rPr>
              <w:instrText xml:space="preserve"> PAGEREF _Toc57639008 \h </w:instrText>
            </w:r>
            <w:r w:rsidR="00FB37D7">
              <w:rPr>
                <w:noProof/>
                <w:webHidden/>
              </w:rPr>
            </w:r>
            <w:r w:rsidR="00FB37D7">
              <w:rPr>
                <w:noProof/>
                <w:webHidden/>
              </w:rPr>
              <w:fldChar w:fldCharType="separate"/>
            </w:r>
            <w:r w:rsidR="00FB37D7">
              <w:rPr>
                <w:noProof/>
                <w:webHidden/>
              </w:rPr>
              <w:t>8</w:t>
            </w:r>
            <w:r w:rsidR="00FB37D7">
              <w:rPr>
                <w:noProof/>
                <w:webHidden/>
              </w:rPr>
              <w:fldChar w:fldCharType="end"/>
            </w:r>
          </w:hyperlink>
        </w:p>
        <w:p w14:paraId="4C3A8186" w14:textId="77777777" w:rsidR="00FB37D7" w:rsidRDefault="000F2B24">
          <w:pPr>
            <w:pStyle w:val="Inhopg1"/>
            <w:tabs>
              <w:tab w:val="left" w:pos="600"/>
            </w:tabs>
            <w:rPr>
              <w:rFonts w:asciiTheme="minorHAnsi" w:eastAsiaTheme="minorEastAsia" w:hAnsiTheme="minorHAnsi"/>
              <w:b w:val="0"/>
              <w:noProof/>
              <w:color w:val="auto"/>
              <w:sz w:val="22"/>
              <w:lang w:eastAsia="nl-NL"/>
            </w:rPr>
          </w:pPr>
          <w:hyperlink w:anchor="_Toc57639009" w:history="1">
            <w:r w:rsidR="00FB37D7" w:rsidRPr="001556FC">
              <w:rPr>
                <w:rStyle w:val="Hyperlink"/>
                <w:noProof/>
              </w:rPr>
              <w:t>4.</w:t>
            </w:r>
            <w:r w:rsidR="00FB37D7">
              <w:rPr>
                <w:rFonts w:asciiTheme="minorHAnsi" w:eastAsiaTheme="minorEastAsia" w:hAnsiTheme="minorHAnsi"/>
                <w:b w:val="0"/>
                <w:noProof/>
                <w:color w:val="auto"/>
                <w:sz w:val="22"/>
                <w:lang w:eastAsia="nl-NL"/>
              </w:rPr>
              <w:tab/>
            </w:r>
            <w:r w:rsidR="00FB37D7" w:rsidRPr="001556FC">
              <w:rPr>
                <w:rStyle w:val="Hyperlink"/>
                <w:noProof/>
                <w:shd w:val="clear" w:color="auto" w:fill="FFFFFF"/>
              </w:rPr>
              <w:t>Procedure</w:t>
            </w:r>
            <w:r w:rsidR="00FB37D7">
              <w:rPr>
                <w:noProof/>
                <w:webHidden/>
              </w:rPr>
              <w:tab/>
            </w:r>
            <w:r w:rsidR="00FB37D7">
              <w:rPr>
                <w:noProof/>
                <w:webHidden/>
              </w:rPr>
              <w:fldChar w:fldCharType="begin"/>
            </w:r>
            <w:r w:rsidR="00FB37D7">
              <w:rPr>
                <w:noProof/>
                <w:webHidden/>
              </w:rPr>
              <w:instrText xml:space="preserve"> PAGEREF _Toc57639009 \h </w:instrText>
            </w:r>
            <w:r w:rsidR="00FB37D7">
              <w:rPr>
                <w:noProof/>
                <w:webHidden/>
              </w:rPr>
            </w:r>
            <w:r w:rsidR="00FB37D7">
              <w:rPr>
                <w:noProof/>
                <w:webHidden/>
              </w:rPr>
              <w:fldChar w:fldCharType="separate"/>
            </w:r>
            <w:r w:rsidR="00FB37D7">
              <w:rPr>
                <w:noProof/>
                <w:webHidden/>
              </w:rPr>
              <w:t>10</w:t>
            </w:r>
            <w:r w:rsidR="00FB37D7">
              <w:rPr>
                <w:noProof/>
                <w:webHidden/>
              </w:rPr>
              <w:fldChar w:fldCharType="end"/>
            </w:r>
          </w:hyperlink>
        </w:p>
        <w:p w14:paraId="7B87C7B2"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10" w:history="1">
            <w:r w:rsidR="00FB37D7" w:rsidRPr="001556FC">
              <w:rPr>
                <w:rStyle w:val="Hyperlink"/>
                <w:noProof/>
                <w14:scene3d>
                  <w14:camera w14:prst="orthographicFront"/>
                  <w14:lightRig w14:rig="threePt" w14:dir="t">
                    <w14:rot w14:lat="0" w14:lon="0" w14:rev="0"/>
                  </w14:lightRig>
                </w14:scene3d>
              </w:rPr>
              <w:t>4.1.</w:t>
            </w:r>
            <w:r w:rsidR="00FB37D7">
              <w:rPr>
                <w:rFonts w:asciiTheme="minorHAnsi" w:eastAsiaTheme="minorEastAsia" w:hAnsiTheme="minorHAnsi"/>
                <w:noProof/>
                <w:sz w:val="22"/>
                <w:lang w:eastAsia="nl-NL"/>
              </w:rPr>
              <w:tab/>
            </w:r>
            <w:r w:rsidR="00FB37D7" w:rsidRPr="001556FC">
              <w:rPr>
                <w:rStyle w:val="Hyperlink"/>
                <w:noProof/>
              </w:rPr>
              <w:t>Vooraf</w:t>
            </w:r>
            <w:r w:rsidR="00FB37D7">
              <w:rPr>
                <w:noProof/>
                <w:webHidden/>
              </w:rPr>
              <w:tab/>
            </w:r>
            <w:r w:rsidR="00FB37D7">
              <w:rPr>
                <w:noProof/>
                <w:webHidden/>
              </w:rPr>
              <w:fldChar w:fldCharType="begin"/>
            </w:r>
            <w:r w:rsidR="00FB37D7">
              <w:rPr>
                <w:noProof/>
                <w:webHidden/>
              </w:rPr>
              <w:instrText xml:space="preserve"> PAGEREF _Toc57639010 \h </w:instrText>
            </w:r>
            <w:r w:rsidR="00FB37D7">
              <w:rPr>
                <w:noProof/>
                <w:webHidden/>
              </w:rPr>
            </w:r>
            <w:r w:rsidR="00FB37D7">
              <w:rPr>
                <w:noProof/>
                <w:webHidden/>
              </w:rPr>
              <w:fldChar w:fldCharType="separate"/>
            </w:r>
            <w:r w:rsidR="00FB37D7">
              <w:rPr>
                <w:noProof/>
                <w:webHidden/>
              </w:rPr>
              <w:t>10</w:t>
            </w:r>
            <w:r w:rsidR="00FB37D7">
              <w:rPr>
                <w:noProof/>
                <w:webHidden/>
              </w:rPr>
              <w:fldChar w:fldCharType="end"/>
            </w:r>
          </w:hyperlink>
        </w:p>
        <w:p w14:paraId="2304E596"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11" w:history="1">
            <w:r w:rsidR="00FB37D7" w:rsidRPr="001556FC">
              <w:rPr>
                <w:rStyle w:val="Hyperlink"/>
                <w:noProof/>
                <w14:scene3d>
                  <w14:camera w14:prst="orthographicFront"/>
                  <w14:lightRig w14:rig="threePt" w14:dir="t">
                    <w14:rot w14:lat="0" w14:lon="0" w14:rev="0"/>
                  </w14:lightRig>
                </w14:scene3d>
              </w:rPr>
              <w:t>4.2.</w:t>
            </w:r>
            <w:r w:rsidR="00FB37D7">
              <w:rPr>
                <w:rFonts w:asciiTheme="minorHAnsi" w:eastAsiaTheme="minorEastAsia" w:hAnsiTheme="minorHAnsi"/>
                <w:noProof/>
                <w:sz w:val="22"/>
                <w:lang w:eastAsia="nl-NL"/>
              </w:rPr>
              <w:tab/>
            </w:r>
            <w:r w:rsidR="00FB37D7" w:rsidRPr="001556FC">
              <w:rPr>
                <w:rStyle w:val="Hyperlink"/>
                <w:noProof/>
              </w:rPr>
              <w:t>Aanbieding van offertes</w:t>
            </w:r>
            <w:r w:rsidR="00FB37D7">
              <w:rPr>
                <w:noProof/>
                <w:webHidden/>
              </w:rPr>
              <w:tab/>
            </w:r>
            <w:r w:rsidR="00FB37D7">
              <w:rPr>
                <w:noProof/>
                <w:webHidden/>
              </w:rPr>
              <w:fldChar w:fldCharType="begin"/>
            </w:r>
            <w:r w:rsidR="00FB37D7">
              <w:rPr>
                <w:noProof/>
                <w:webHidden/>
              </w:rPr>
              <w:instrText xml:space="preserve"> PAGEREF _Toc57639011 \h </w:instrText>
            </w:r>
            <w:r w:rsidR="00FB37D7">
              <w:rPr>
                <w:noProof/>
                <w:webHidden/>
              </w:rPr>
            </w:r>
            <w:r w:rsidR="00FB37D7">
              <w:rPr>
                <w:noProof/>
                <w:webHidden/>
              </w:rPr>
              <w:fldChar w:fldCharType="separate"/>
            </w:r>
            <w:r w:rsidR="00FB37D7">
              <w:rPr>
                <w:noProof/>
                <w:webHidden/>
              </w:rPr>
              <w:t>11</w:t>
            </w:r>
            <w:r w:rsidR="00FB37D7">
              <w:rPr>
                <w:noProof/>
                <w:webHidden/>
              </w:rPr>
              <w:fldChar w:fldCharType="end"/>
            </w:r>
          </w:hyperlink>
        </w:p>
        <w:p w14:paraId="0DE870F4"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12" w:history="1">
            <w:r w:rsidR="00FB37D7" w:rsidRPr="001556FC">
              <w:rPr>
                <w:rStyle w:val="Hyperlink"/>
                <w:noProof/>
                <w14:scene3d>
                  <w14:camera w14:prst="orthographicFront"/>
                  <w14:lightRig w14:rig="threePt" w14:dir="t">
                    <w14:rot w14:lat="0" w14:lon="0" w14:rev="0"/>
                  </w14:lightRig>
                </w14:scene3d>
              </w:rPr>
              <w:t>4.3.</w:t>
            </w:r>
            <w:r w:rsidR="00FB37D7">
              <w:rPr>
                <w:rFonts w:asciiTheme="minorHAnsi" w:eastAsiaTheme="minorEastAsia" w:hAnsiTheme="minorHAnsi"/>
                <w:noProof/>
                <w:sz w:val="22"/>
                <w:lang w:eastAsia="nl-NL"/>
              </w:rPr>
              <w:tab/>
            </w:r>
            <w:r w:rsidR="00FB37D7" w:rsidRPr="001556FC">
              <w:rPr>
                <w:rStyle w:val="Hyperlink"/>
                <w:noProof/>
              </w:rPr>
              <w:t>Tijdpad</w:t>
            </w:r>
            <w:r w:rsidR="00FB37D7">
              <w:rPr>
                <w:noProof/>
                <w:webHidden/>
              </w:rPr>
              <w:tab/>
            </w:r>
            <w:r w:rsidR="00FB37D7">
              <w:rPr>
                <w:noProof/>
                <w:webHidden/>
              </w:rPr>
              <w:fldChar w:fldCharType="begin"/>
            </w:r>
            <w:r w:rsidR="00FB37D7">
              <w:rPr>
                <w:noProof/>
                <w:webHidden/>
              </w:rPr>
              <w:instrText xml:space="preserve"> PAGEREF _Toc57639012 \h </w:instrText>
            </w:r>
            <w:r w:rsidR="00FB37D7">
              <w:rPr>
                <w:noProof/>
                <w:webHidden/>
              </w:rPr>
            </w:r>
            <w:r w:rsidR="00FB37D7">
              <w:rPr>
                <w:noProof/>
                <w:webHidden/>
              </w:rPr>
              <w:fldChar w:fldCharType="separate"/>
            </w:r>
            <w:r w:rsidR="00FB37D7">
              <w:rPr>
                <w:noProof/>
                <w:webHidden/>
              </w:rPr>
              <w:t>11</w:t>
            </w:r>
            <w:r w:rsidR="00FB37D7">
              <w:rPr>
                <w:noProof/>
                <w:webHidden/>
              </w:rPr>
              <w:fldChar w:fldCharType="end"/>
            </w:r>
          </w:hyperlink>
        </w:p>
        <w:p w14:paraId="294202BB" w14:textId="77777777" w:rsidR="00FB37D7" w:rsidRDefault="000F2B24">
          <w:pPr>
            <w:pStyle w:val="Inhopg2"/>
            <w:tabs>
              <w:tab w:val="left" w:pos="600"/>
              <w:tab w:val="right" w:leader="dot" w:pos="9060"/>
            </w:tabs>
            <w:rPr>
              <w:rFonts w:asciiTheme="minorHAnsi" w:eastAsiaTheme="minorEastAsia" w:hAnsiTheme="minorHAnsi"/>
              <w:noProof/>
              <w:sz w:val="22"/>
              <w:lang w:eastAsia="nl-NL"/>
            </w:rPr>
          </w:pPr>
          <w:hyperlink w:anchor="_Toc57639013" w:history="1">
            <w:r w:rsidR="00FB37D7" w:rsidRPr="001556FC">
              <w:rPr>
                <w:rStyle w:val="Hyperlink"/>
                <w:noProof/>
                <w14:scene3d>
                  <w14:camera w14:prst="orthographicFront"/>
                  <w14:lightRig w14:rig="threePt" w14:dir="t">
                    <w14:rot w14:lat="0" w14:lon="0" w14:rev="0"/>
                  </w14:lightRig>
                </w14:scene3d>
              </w:rPr>
              <w:t>4.4.</w:t>
            </w:r>
            <w:r w:rsidR="00FB37D7">
              <w:rPr>
                <w:rFonts w:asciiTheme="minorHAnsi" w:eastAsiaTheme="minorEastAsia" w:hAnsiTheme="minorHAnsi"/>
                <w:noProof/>
                <w:sz w:val="22"/>
                <w:lang w:eastAsia="nl-NL"/>
              </w:rPr>
              <w:tab/>
            </w:r>
            <w:r w:rsidR="00FB37D7" w:rsidRPr="001556FC">
              <w:rPr>
                <w:rStyle w:val="Hyperlink"/>
                <w:noProof/>
              </w:rPr>
              <w:t>Bezwaar</w:t>
            </w:r>
            <w:r w:rsidR="00FB37D7">
              <w:rPr>
                <w:noProof/>
                <w:webHidden/>
              </w:rPr>
              <w:tab/>
            </w:r>
            <w:r w:rsidR="00FB37D7">
              <w:rPr>
                <w:noProof/>
                <w:webHidden/>
              </w:rPr>
              <w:fldChar w:fldCharType="begin"/>
            </w:r>
            <w:r w:rsidR="00FB37D7">
              <w:rPr>
                <w:noProof/>
                <w:webHidden/>
              </w:rPr>
              <w:instrText xml:space="preserve"> PAGEREF _Toc57639013 \h </w:instrText>
            </w:r>
            <w:r w:rsidR="00FB37D7">
              <w:rPr>
                <w:noProof/>
                <w:webHidden/>
              </w:rPr>
            </w:r>
            <w:r w:rsidR="00FB37D7">
              <w:rPr>
                <w:noProof/>
                <w:webHidden/>
              </w:rPr>
              <w:fldChar w:fldCharType="separate"/>
            </w:r>
            <w:r w:rsidR="00FB37D7">
              <w:rPr>
                <w:noProof/>
                <w:webHidden/>
              </w:rPr>
              <w:t>11</w:t>
            </w:r>
            <w:r w:rsidR="00FB37D7">
              <w:rPr>
                <w:noProof/>
                <w:webHidden/>
              </w:rPr>
              <w:fldChar w:fldCharType="end"/>
            </w:r>
          </w:hyperlink>
        </w:p>
        <w:p w14:paraId="4372369B" w14:textId="0BEB9C14" w:rsidR="00B249E3" w:rsidRPr="00B249E3" w:rsidRDefault="009C23CE">
          <w:pPr>
            <w:rPr>
              <w:rFonts w:cs="Arial"/>
            </w:rPr>
          </w:pPr>
          <w:r>
            <w:rPr>
              <w:rFonts w:cs="Arial"/>
              <w:b/>
              <w:color w:val="951B81"/>
              <w:sz w:val="22"/>
            </w:rPr>
            <w:fldChar w:fldCharType="end"/>
          </w:r>
        </w:p>
      </w:sdtContent>
    </w:sdt>
    <w:p w14:paraId="3D37BD52" w14:textId="77777777" w:rsidR="00882DBA" w:rsidRDefault="00882DBA" w:rsidP="00D5157B">
      <w:pPr>
        <w:pStyle w:val="Titel"/>
        <w:sectPr w:rsidR="00882DBA" w:rsidSect="00D00FE4">
          <w:headerReference w:type="default" r:id="rId12"/>
          <w:type w:val="oddPage"/>
          <w:pgSz w:w="11906" w:h="16838"/>
          <w:pgMar w:top="1985" w:right="1418" w:bottom="1418" w:left="1418" w:header="397" w:footer="476" w:gutter="0"/>
          <w:cols w:space="708"/>
          <w:docGrid w:linePitch="360"/>
        </w:sectPr>
      </w:pPr>
    </w:p>
    <w:p w14:paraId="1B6C143F" w14:textId="43FA46AB" w:rsidR="008D0620" w:rsidRPr="00C44F3D" w:rsidRDefault="00DD63F6" w:rsidP="008D0620">
      <w:pPr>
        <w:pStyle w:val="Kop1"/>
        <w:keepLines w:val="0"/>
        <w:numPr>
          <w:ilvl w:val="0"/>
          <w:numId w:val="11"/>
        </w:numPr>
        <w:spacing w:line="240" w:lineRule="auto"/>
      </w:pPr>
      <w:bookmarkStart w:id="1" w:name="_Toc57638997"/>
      <w:r>
        <w:lastRenderedPageBreak/>
        <w:t>Algemeen</w:t>
      </w:r>
      <w:bookmarkEnd w:id="1"/>
      <w:r w:rsidR="008D0620">
        <w:t xml:space="preserve"> </w:t>
      </w:r>
    </w:p>
    <w:p w14:paraId="0F690EFD" w14:textId="09066C8D" w:rsidR="004162E2" w:rsidRDefault="00DD63F6" w:rsidP="004162E2">
      <w:r w:rsidRPr="005D22AA">
        <w:t>D</w:t>
      </w:r>
      <w:r w:rsidR="00A044F4">
        <w:t xml:space="preserve">it </w:t>
      </w:r>
      <w:r w:rsidR="009C6972">
        <w:t xml:space="preserve">document beschrijft het type </w:t>
      </w:r>
      <w:r w:rsidR="007E0B5A" w:rsidRPr="007E0B5A">
        <w:rPr>
          <w:shd w:val="clear" w:color="auto" w:fill="FFFFFF"/>
        </w:rPr>
        <w:t xml:space="preserve">chassis 6x4 </w:t>
      </w:r>
      <w:r w:rsidR="007E0B5A">
        <w:rPr>
          <w:shd w:val="clear" w:color="auto" w:fill="FFFFFF"/>
        </w:rPr>
        <w:t>vrachtwagen</w:t>
      </w:r>
      <w:r w:rsidR="007E0B5A" w:rsidRPr="007E0B5A">
        <w:rPr>
          <w:shd w:val="clear" w:color="auto" w:fill="FFFFFF"/>
        </w:rPr>
        <w:t xml:space="preserve"> met een autolaadkraan/kipper opbouw </w:t>
      </w:r>
      <w:r w:rsidR="007E0B5A">
        <w:rPr>
          <w:shd w:val="clear" w:color="auto" w:fill="FFFFFF"/>
        </w:rPr>
        <w:t>en</w:t>
      </w:r>
      <w:r w:rsidR="007E0B5A" w:rsidRPr="007E0B5A">
        <w:rPr>
          <w:shd w:val="clear" w:color="auto" w:fill="FFFFFF"/>
        </w:rPr>
        <w:t xml:space="preserve"> </w:t>
      </w:r>
      <w:r w:rsidR="001326F2">
        <w:rPr>
          <w:shd w:val="clear" w:color="auto" w:fill="FFFFFF"/>
        </w:rPr>
        <w:t>graafbak</w:t>
      </w:r>
      <w:r w:rsidR="00695104">
        <w:t xml:space="preserve"> </w:t>
      </w:r>
      <w:r w:rsidR="009C6972">
        <w:t>dat de g</w:t>
      </w:r>
      <w:r w:rsidRPr="005D22AA">
        <w:t xml:space="preserve">emeente Westerwolde </w:t>
      </w:r>
      <w:r w:rsidR="009C6972">
        <w:t xml:space="preserve">wenst aan te kopen ten behoeve van de </w:t>
      </w:r>
      <w:r w:rsidR="00695104">
        <w:t>buitendienst voor het onderhoud in de openbare ruimte</w:t>
      </w:r>
      <w:r w:rsidR="009C6972">
        <w:t xml:space="preserve"> in de gemeente Westerwolde.</w:t>
      </w:r>
      <w:r w:rsidR="00770FFC">
        <w:t xml:space="preserve"> Het gaat om de aankoop van 2 </w:t>
      </w:r>
      <w:r w:rsidR="00354F0D">
        <w:t>percel</w:t>
      </w:r>
      <w:r w:rsidR="00770FFC">
        <w:t xml:space="preserve">en: </w:t>
      </w:r>
      <w:r w:rsidR="00354F0D">
        <w:t>perceel 1 is het chassis en perc</w:t>
      </w:r>
      <w:r w:rsidR="00770FFC">
        <w:t xml:space="preserve">eel 2 is de </w:t>
      </w:r>
      <w:r w:rsidR="00F850B6" w:rsidRPr="00F850B6">
        <w:t>autolaadkraan/kipper opbouw met graafbak</w:t>
      </w:r>
      <w:r w:rsidR="00F850B6">
        <w:t>.</w:t>
      </w:r>
      <w:r w:rsidR="009C6972">
        <w:t xml:space="preserve"> </w:t>
      </w:r>
      <w:r w:rsidR="004162E2">
        <w:t xml:space="preserve">Deze aanbesteding zal geheel digitaal plaatsvinden met gebruikmaking van het aanbestedingsplatform </w:t>
      </w:r>
      <w:proofErr w:type="spellStart"/>
      <w:r w:rsidR="004162E2">
        <w:t>TenderNed</w:t>
      </w:r>
      <w:proofErr w:type="spellEnd"/>
      <w:r w:rsidR="004162E2">
        <w:t xml:space="preserve">. Dit betekent dat: </w:t>
      </w:r>
    </w:p>
    <w:p w14:paraId="4C70C0DF" w14:textId="77777777" w:rsidR="004162E2" w:rsidRDefault="004162E2" w:rsidP="004162E2">
      <w:r>
        <w:t>-</w:t>
      </w:r>
      <w:r>
        <w:tab/>
        <w:t xml:space="preserve">de aanbestedingsdocumenten via </w:t>
      </w:r>
      <w:proofErr w:type="spellStart"/>
      <w:r>
        <w:t>TenderNed</w:t>
      </w:r>
      <w:proofErr w:type="spellEnd"/>
      <w:r>
        <w:t xml:space="preserve">  ter beschikking worden gesteld; </w:t>
      </w:r>
    </w:p>
    <w:p w14:paraId="1CA4175C" w14:textId="77777777" w:rsidR="004162E2" w:rsidRDefault="004162E2" w:rsidP="004162E2">
      <w:r>
        <w:t>-</w:t>
      </w:r>
      <w:r>
        <w:tab/>
        <w:t xml:space="preserve">ondernemers via </w:t>
      </w:r>
      <w:proofErr w:type="spellStart"/>
      <w:r>
        <w:t>TenderNed</w:t>
      </w:r>
      <w:proofErr w:type="spellEnd"/>
      <w:r>
        <w:t xml:space="preserve"> nadere inlichtingen kunnen inwinnen; </w:t>
      </w:r>
    </w:p>
    <w:p w14:paraId="5E20F0EC" w14:textId="77777777" w:rsidR="004162E2" w:rsidRDefault="004162E2" w:rsidP="004162E2">
      <w:r>
        <w:t>-</w:t>
      </w:r>
      <w:r>
        <w:tab/>
        <w:t xml:space="preserve">de aanbiedingen van de inschrijver via </w:t>
      </w:r>
      <w:proofErr w:type="spellStart"/>
      <w:r>
        <w:t>TenderNed</w:t>
      </w:r>
      <w:proofErr w:type="spellEnd"/>
      <w:r>
        <w:t xml:space="preserve"> aangeboden dienen te worden; </w:t>
      </w:r>
    </w:p>
    <w:p w14:paraId="30C77908" w14:textId="77777777" w:rsidR="004162E2" w:rsidRDefault="004162E2" w:rsidP="004162E2">
      <w:r>
        <w:t>-</w:t>
      </w:r>
      <w:r>
        <w:tab/>
        <w:t xml:space="preserve">de correspondentie ten aanzien van de gunning van de opdracht via </w:t>
      </w:r>
      <w:proofErr w:type="spellStart"/>
      <w:r>
        <w:t>TenderNed</w:t>
      </w:r>
      <w:proofErr w:type="spellEnd"/>
      <w:r>
        <w:t xml:space="preserve"> plaats zal vinden. </w:t>
      </w:r>
    </w:p>
    <w:p w14:paraId="567B357A" w14:textId="567F16D7" w:rsidR="007E0B5A" w:rsidRDefault="004162E2" w:rsidP="004162E2">
      <w:r>
        <w:t>Op deze aanbesteding is de Aanbestedingswet 2012 (Stb. 2016, 243) van toepassing.</w:t>
      </w:r>
      <w:r w:rsidR="007511FB">
        <w:t xml:space="preserve"> </w:t>
      </w:r>
    </w:p>
    <w:p w14:paraId="3E868D57" w14:textId="77777777" w:rsidR="00AF19A5" w:rsidRPr="007E0B5A" w:rsidRDefault="00AF19A5" w:rsidP="007E0B5A">
      <w:pPr>
        <w:rPr>
          <w:shd w:val="clear" w:color="auto" w:fill="FFFFFF"/>
        </w:rPr>
      </w:pPr>
    </w:p>
    <w:p w14:paraId="1AC5419B" w14:textId="24FF885F" w:rsidR="008D0620" w:rsidRDefault="00E83C9A" w:rsidP="008D0620">
      <w:pPr>
        <w:pStyle w:val="Kop2"/>
        <w:keepLines w:val="0"/>
        <w:numPr>
          <w:ilvl w:val="1"/>
          <w:numId w:val="11"/>
        </w:numPr>
        <w:spacing w:before="0" w:line="240" w:lineRule="auto"/>
      </w:pPr>
      <w:bookmarkStart w:id="2" w:name="_Toc508265552"/>
      <w:bookmarkStart w:id="3" w:name="_Toc57638998"/>
      <w:r>
        <w:t>Opdrachtgever</w:t>
      </w:r>
      <w:bookmarkEnd w:id="2"/>
      <w:bookmarkEnd w:id="3"/>
    </w:p>
    <w:p w14:paraId="1C72A89C" w14:textId="407EAF82" w:rsidR="008D0620" w:rsidRPr="004162E2" w:rsidRDefault="00E83C9A" w:rsidP="004162E2">
      <w:pPr>
        <w:rPr>
          <w:shd w:val="clear" w:color="auto" w:fill="FFFFFF"/>
        </w:rPr>
      </w:pPr>
      <w:bookmarkStart w:id="4" w:name="_Toc432510692"/>
      <w:bookmarkStart w:id="5" w:name="_Toc454437537"/>
      <w:r w:rsidRPr="00E83C9A">
        <w:rPr>
          <w:shd w:val="clear" w:color="auto" w:fill="FFFFFF"/>
        </w:rPr>
        <w:t xml:space="preserve">Gemeente </w:t>
      </w:r>
      <w:r>
        <w:rPr>
          <w:shd w:val="clear" w:color="auto" w:fill="FFFFFF"/>
        </w:rPr>
        <w:t>Westerwolde</w:t>
      </w:r>
      <w:r w:rsidRPr="00E83C9A">
        <w:rPr>
          <w:shd w:val="clear" w:color="auto" w:fill="FFFFFF"/>
        </w:rPr>
        <w:t xml:space="preserve">, Dorpsstraat 1 te Sellingen, contactpersoon: </w:t>
      </w:r>
      <w:r w:rsidR="0089789A">
        <w:rPr>
          <w:shd w:val="clear" w:color="auto" w:fill="FFFFFF"/>
        </w:rPr>
        <w:t xml:space="preserve">de </w:t>
      </w:r>
      <w:r w:rsidR="0089789A" w:rsidRPr="00E83C9A">
        <w:rPr>
          <w:shd w:val="clear" w:color="auto" w:fill="FFFFFF"/>
        </w:rPr>
        <w:t xml:space="preserve">heer </w:t>
      </w:r>
      <w:r w:rsidR="001326F2">
        <w:rPr>
          <w:shd w:val="clear" w:color="auto" w:fill="FFFFFF"/>
        </w:rPr>
        <w:t>Remko Cannegieter</w:t>
      </w:r>
      <w:r w:rsidRPr="00E83C9A">
        <w:rPr>
          <w:shd w:val="clear" w:color="auto" w:fill="FFFFFF"/>
        </w:rPr>
        <w:t>.</w:t>
      </w:r>
      <w:bookmarkEnd w:id="4"/>
      <w:bookmarkEnd w:id="5"/>
      <w:r w:rsidR="004162E2">
        <w:rPr>
          <w:shd w:val="clear" w:color="auto" w:fill="FFFFFF"/>
        </w:rPr>
        <w:t xml:space="preserve"> </w:t>
      </w:r>
      <w:r w:rsidR="004162E2" w:rsidRPr="004162E2">
        <w:rPr>
          <w:shd w:val="clear" w:color="auto" w:fill="FFFFFF"/>
        </w:rPr>
        <w:t>De gemeente Westerwolde bestaat sinds 1 januari 2018 en is ontstaan na de gemeentelijke herindeling van de gemeenten Bellingwedde en Vlagtwedde. In totaal heeft de gemeente Westerwolde bijna 25.000 inwoners. De gemeente heeft een oppervlakte van 280 km2 en telt elf kernen en ru</w:t>
      </w:r>
      <w:r w:rsidR="004162E2">
        <w:rPr>
          <w:shd w:val="clear" w:color="auto" w:fill="FFFFFF"/>
        </w:rPr>
        <w:t xml:space="preserve">im tachtig dorpen en gehuchten. </w:t>
      </w:r>
      <w:r w:rsidR="004162E2" w:rsidRPr="004162E2">
        <w:rPr>
          <w:shd w:val="clear" w:color="auto" w:fill="FFFFFF"/>
        </w:rPr>
        <w:t>Meer informatie over de gemeente Westerwolde is terug te lezen op: www.westerwolde.nl.</w:t>
      </w:r>
      <w:r w:rsidR="004162E2">
        <w:rPr>
          <w:shd w:val="clear" w:color="auto" w:fill="FFFFFF"/>
        </w:rPr>
        <w:t xml:space="preserve"> </w:t>
      </w:r>
    </w:p>
    <w:p w14:paraId="75BB1F37" w14:textId="77777777" w:rsidR="008D0620" w:rsidRPr="00A044F4" w:rsidRDefault="008D0620" w:rsidP="008D0620">
      <w:pPr>
        <w:spacing w:after="0" w:line="240" w:lineRule="auto"/>
      </w:pPr>
    </w:p>
    <w:p w14:paraId="26A98A2D" w14:textId="68D91D92" w:rsidR="008D0620" w:rsidRPr="00C44F3D" w:rsidRDefault="00E83C9A" w:rsidP="008D0620">
      <w:pPr>
        <w:pStyle w:val="Kop2"/>
        <w:keepLines w:val="0"/>
        <w:numPr>
          <w:ilvl w:val="1"/>
          <w:numId w:val="11"/>
        </w:numPr>
        <w:spacing w:before="0" w:line="240" w:lineRule="auto"/>
      </w:pPr>
      <w:bookmarkStart w:id="6" w:name="_Toc57638999"/>
      <w:r>
        <w:t>Inlichtingen</w:t>
      </w:r>
      <w:bookmarkEnd w:id="6"/>
    </w:p>
    <w:p w14:paraId="5126AA4D" w14:textId="6FBE1B7D" w:rsidR="00E83C9A" w:rsidRPr="009C6972" w:rsidRDefault="004162E2" w:rsidP="00D63BB4">
      <w:r w:rsidRPr="004162E2">
        <w:rPr>
          <w:shd w:val="clear" w:color="auto" w:fill="FFFFFF"/>
        </w:rPr>
        <w:t>Inhoudelijke vragen omtrent de aanbesteding  kunnen uitsluitend via de berichtenmod</w:t>
      </w:r>
      <w:r>
        <w:rPr>
          <w:shd w:val="clear" w:color="auto" w:fill="FFFFFF"/>
        </w:rPr>
        <w:t xml:space="preserve">ule van </w:t>
      </w:r>
      <w:proofErr w:type="spellStart"/>
      <w:r>
        <w:rPr>
          <w:shd w:val="clear" w:color="auto" w:fill="FFFFFF"/>
        </w:rPr>
        <w:t>TenderNed</w:t>
      </w:r>
      <w:proofErr w:type="spellEnd"/>
      <w:r>
        <w:rPr>
          <w:shd w:val="clear" w:color="auto" w:fill="FFFFFF"/>
        </w:rPr>
        <w:t xml:space="preserve"> wordt gesteld</w:t>
      </w:r>
      <w:r w:rsidR="00E83C9A" w:rsidRPr="00E83C9A">
        <w:rPr>
          <w:shd w:val="clear" w:color="auto" w:fill="FFFFFF"/>
        </w:rPr>
        <w:t>.</w:t>
      </w:r>
    </w:p>
    <w:p w14:paraId="2F03A6CF" w14:textId="77777777" w:rsidR="00D63BB4" w:rsidRPr="00C954FC" w:rsidRDefault="00D63BB4" w:rsidP="00D63BB4">
      <w:pPr>
        <w:spacing w:after="0" w:line="240" w:lineRule="auto"/>
        <w:rPr>
          <w:shd w:val="clear" w:color="auto" w:fill="FFFFFF"/>
        </w:rPr>
      </w:pPr>
    </w:p>
    <w:p w14:paraId="293A1187" w14:textId="206431FF" w:rsidR="00E83C9A" w:rsidRDefault="00E83C9A" w:rsidP="00E83C9A">
      <w:pPr>
        <w:pStyle w:val="Kop2"/>
        <w:keepLines w:val="0"/>
        <w:numPr>
          <w:ilvl w:val="1"/>
          <w:numId w:val="11"/>
        </w:numPr>
        <w:spacing w:before="0" w:line="240" w:lineRule="auto"/>
      </w:pPr>
      <w:bookmarkStart w:id="7" w:name="_Toc57639000"/>
      <w:r>
        <w:t>Inschrijving</w:t>
      </w:r>
      <w:bookmarkEnd w:id="7"/>
    </w:p>
    <w:p w14:paraId="55718223" w14:textId="1CA198DB" w:rsidR="000B34A6" w:rsidRDefault="00E83C9A" w:rsidP="009C6972">
      <w:pPr>
        <w:autoSpaceDE w:val="0"/>
        <w:autoSpaceDN w:val="0"/>
        <w:adjustRightInd w:val="0"/>
        <w:spacing w:after="0" w:line="240" w:lineRule="auto"/>
        <w:rPr>
          <w:rFonts w:cs="Arial"/>
          <w:szCs w:val="20"/>
        </w:rPr>
      </w:pPr>
      <w:r w:rsidRPr="00E83C9A">
        <w:rPr>
          <w:rFonts w:cs="Arial"/>
          <w:szCs w:val="20"/>
        </w:rPr>
        <w:t xml:space="preserve">De inschrijving dient te geschieden </w:t>
      </w:r>
      <w:r w:rsidR="009C6972">
        <w:rPr>
          <w:rFonts w:cs="Arial"/>
          <w:szCs w:val="20"/>
        </w:rPr>
        <w:t xml:space="preserve">via </w:t>
      </w:r>
      <w:proofErr w:type="spellStart"/>
      <w:r w:rsidR="001326F2">
        <w:rPr>
          <w:rFonts w:cs="Arial"/>
          <w:szCs w:val="20"/>
        </w:rPr>
        <w:t>TenderNed</w:t>
      </w:r>
      <w:proofErr w:type="spellEnd"/>
      <w:r w:rsidR="009C6972">
        <w:rPr>
          <w:rFonts w:cs="Arial"/>
          <w:szCs w:val="20"/>
        </w:rPr>
        <w:t xml:space="preserve">. </w:t>
      </w:r>
      <w:r w:rsidR="007A5D4F">
        <w:rPr>
          <w:rFonts w:cs="Arial"/>
          <w:szCs w:val="20"/>
        </w:rPr>
        <w:t>Gunning zal geschieden op basis van de</w:t>
      </w:r>
      <w:r w:rsidR="00FE2F79">
        <w:rPr>
          <w:rFonts w:cs="Arial"/>
          <w:szCs w:val="20"/>
        </w:rPr>
        <w:t xml:space="preserve"> economisch meest gunstige aanbieding als een combinatie van </w:t>
      </w:r>
      <w:r w:rsidR="007A5D4F">
        <w:rPr>
          <w:rFonts w:cs="Arial"/>
          <w:szCs w:val="20"/>
        </w:rPr>
        <w:t>prijs</w:t>
      </w:r>
      <w:r w:rsidR="00FE2F79">
        <w:rPr>
          <w:rFonts w:cs="Arial"/>
          <w:szCs w:val="20"/>
        </w:rPr>
        <w:t xml:space="preserve"> en kwaliteit</w:t>
      </w:r>
      <w:r w:rsidR="007A5D4F">
        <w:rPr>
          <w:rFonts w:cs="Arial"/>
          <w:szCs w:val="20"/>
        </w:rPr>
        <w:t>.</w:t>
      </w:r>
      <w:r w:rsidR="000B34A6">
        <w:rPr>
          <w:rFonts w:cs="Arial"/>
          <w:szCs w:val="20"/>
        </w:rPr>
        <w:t xml:space="preserve"> Belangrijk: </w:t>
      </w:r>
    </w:p>
    <w:p w14:paraId="33BF294E" w14:textId="50B3F27E" w:rsidR="00E83C9A" w:rsidRPr="000B34A6" w:rsidRDefault="000B34A6" w:rsidP="000B34A6">
      <w:pPr>
        <w:pStyle w:val="Lijstalinea"/>
        <w:numPr>
          <w:ilvl w:val="0"/>
          <w:numId w:val="23"/>
        </w:numPr>
        <w:autoSpaceDE w:val="0"/>
        <w:autoSpaceDN w:val="0"/>
        <w:adjustRightInd w:val="0"/>
        <w:spacing w:after="0" w:line="240" w:lineRule="auto"/>
        <w:rPr>
          <w:shd w:val="clear" w:color="auto" w:fill="FFFFFF"/>
        </w:rPr>
      </w:pPr>
      <w:r w:rsidRPr="000B34A6">
        <w:rPr>
          <w:shd w:val="clear" w:color="auto" w:fill="FFFFFF"/>
        </w:rPr>
        <w:t>De maximale prijs voor perceel 1 is € 140.000 exclusief BTW. Offertes die dit bedrag te boven gaan, worden ter zijde gelegd en niet verder beoordeeld.</w:t>
      </w:r>
    </w:p>
    <w:p w14:paraId="016682E0" w14:textId="116C08B9" w:rsidR="000B34A6" w:rsidRPr="000B34A6" w:rsidRDefault="000B34A6" w:rsidP="000B34A6">
      <w:pPr>
        <w:pStyle w:val="Lijstalinea"/>
        <w:numPr>
          <w:ilvl w:val="0"/>
          <w:numId w:val="23"/>
        </w:numPr>
        <w:autoSpaceDE w:val="0"/>
        <w:autoSpaceDN w:val="0"/>
        <w:adjustRightInd w:val="0"/>
        <w:spacing w:after="0" w:line="240" w:lineRule="auto"/>
        <w:rPr>
          <w:rFonts w:cs="Arial"/>
          <w:szCs w:val="20"/>
        </w:rPr>
      </w:pPr>
      <w:r w:rsidRPr="000B34A6">
        <w:rPr>
          <w:shd w:val="clear" w:color="auto" w:fill="FFFFFF"/>
        </w:rPr>
        <w:t>De maximale prijs voor perceel 2 is € 135.000 exclusief BTW. Offertes die dit bedrag te boven gaan, worden ter zijde gelegd en niet verder beoordeeld.</w:t>
      </w:r>
    </w:p>
    <w:p w14:paraId="190FBE1B" w14:textId="77777777" w:rsidR="006927CC" w:rsidRPr="00E83C9A" w:rsidRDefault="006927CC" w:rsidP="006927CC">
      <w:pPr>
        <w:spacing w:after="0" w:line="240" w:lineRule="auto"/>
      </w:pPr>
    </w:p>
    <w:p w14:paraId="2EFC1DCB" w14:textId="77777777" w:rsidR="006927CC" w:rsidRPr="00D63BB4" w:rsidRDefault="006927CC" w:rsidP="00D63BB4">
      <w:pPr>
        <w:rPr>
          <w:shd w:val="clear" w:color="auto" w:fill="FFFFFF"/>
        </w:rPr>
      </w:pPr>
    </w:p>
    <w:p w14:paraId="0D2BA038" w14:textId="55AB02EE" w:rsidR="00AB5363" w:rsidRPr="004A4B21" w:rsidRDefault="0072741A" w:rsidP="0072741A">
      <w:pPr>
        <w:pStyle w:val="Kop1"/>
        <w:keepLines w:val="0"/>
        <w:numPr>
          <w:ilvl w:val="0"/>
          <w:numId w:val="11"/>
        </w:numPr>
        <w:spacing w:line="240" w:lineRule="auto"/>
      </w:pPr>
      <w:r>
        <w:rPr>
          <w:shd w:val="clear" w:color="auto" w:fill="FFFFFF"/>
        </w:rPr>
        <w:br w:type="column"/>
      </w:r>
      <w:bookmarkStart w:id="8" w:name="_Toc57639001"/>
      <w:r w:rsidR="005D22AA">
        <w:rPr>
          <w:shd w:val="clear" w:color="auto" w:fill="FFFFFF"/>
        </w:rPr>
        <w:lastRenderedPageBreak/>
        <w:t>Nadere beschrijving</w:t>
      </w:r>
      <w:bookmarkEnd w:id="8"/>
      <w:r>
        <w:t xml:space="preserve"> </w:t>
      </w:r>
    </w:p>
    <w:p w14:paraId="016AFEDC" w14:textId="48E46651" w:rsidR="00F850B6" w:rsidRDefault="00FE2F79" w:rsidP="007C4361">
      <w:pPr>
        <w:rPr>
          <w:shd w:val="clear" w:color="auto" w:fill="FFFFFF"/>
        </w:rPr>
      </w:pPr>
      <w:r>
        <w:rPr>
          <w:shd w:val="clear" w:color="auto" w:fill="FFFFFF"/>
        </w:rPr>
        <w:t xml:space="preserve">De gemeente heeft voorafgaand aan deze uitvraag een marktverkenning gedaan en bij verschillende gemeenten gevraagd naar ervaringen bij gebruik van vrachtwagens. Ook is gekeken naar de ervaringen van de eigen vrachtwagens. Dit heeft geleid dat de gemeente voornemens is aan te schaffen een </w:t>
      </w:r>
      <w:r w:rsidRPr="00B707F6">
        <w:rPr>
          <w:shd w:val="clear" w:color="auto" w:fill="FFFFFF"/>
        </w:rPr>
        <w:t>6 x 2(2) chassis (</w:t>
      </w:r>
      <w:proofErr w:type="spellStart"/>
      <w:r w:rsidRPr="00B707F6">
        <w:rPr>
          <w:shd w:val="clear" w:color="auto" w:fill="FFFFFF"/>
        </w:rPr>
        <w:t>hydrodrive</w:t>
      </w:r>
      <w:proofErr w:type="spellEnd"/>
      <w:r w:rsidRPr="00B707F6">
        <w:rPr>
          <w:shd w:val="clear" w:color="auto" w:fill="FFFFFF"/>
        </w:rPr>
        <w:t xml:space="preserve">) bedrijfswagen met opgebouwde autolaadkraan </w:t>
      </w:r>
      <w:r w:rsidR="00263E45">
        <w:rPr>
          <w:shd w:val="clear" w:color="auto" w:fill="FFFFFF"/>
        </w:rPr>
        <w:t xml:space="preserve">met graafbak </w:t>
      </w:r>
      <w:r w:rsidRPr="00B707F6">
        <w:rPr>
          <w:shd w:val="clear" w:color="auto" w:fill="FFFFFF"/>
        </w:rPr>
        <w:t xml:space="preserve">en vaste opbouw van  </w:t>
      </w:r>
      <w:r w:rsidR="00263E45">
        <w:rPr>
          <w:shd w:val="clear" w:color="auto" w:fill="FFFFFF"/>
        </w:rPr>
        <w:t xml:space="preserve">2/3 </w:t>
      </w:r>
      <w:proofErr w:type="spellStart"/>
      <w:r w:rsidR="00263E45">
        <w:rPr>
          <w:shd w:val="clear" w:color="auto" w:fill="FFFFFF"/>
        </w:rPr>
        <w:t>zijdige</w:t>
      </w:r>
      <w:proofErr w:type="spellEnd"/>
      <w:r w:rsidR="00263E45">
        <w:rPr>
          <w:shd w:val="clear" w:color="auto" w:fill="FFFFFF"/>
        </w:rPr>
        <w:t xml:space="preserve"> kipper</w:t>
      </w:r>
      <w:r w:rsidRPr="00B707F6">
        <w:rPr>
          <w:shd w:val="clear" w:color="auto" w:fill="FFFFFF"/>
        </w:rPr>
        <w:t xml:space="preserve">.  </w:t>
      </w:r>
      <w:r w:rsidR="00D37CF2">
        <w:rPr>
          <w:shd w:val="clear" w:color="auto" w:fill="FFFFFF"/>
        </w:rPr>
        <w:t>De k</w:t>
      </w:r>
      <w:r w:rsidRPr="00B707F6">
        <w:rPr>
          <w:shd w:val="clear" w:color="auto" w:fill="FFFFFF"/>
        </w:rPr>
        <w:t xml:space="preserve">raan dient tussen </w:t>
      </w:r>
      <w:r w:rsidR="00D37CF2">
        <w:rPr>
          <w:shd w:val="clear" w:color="auto" w:fill="FFFFFF"/>
        </w:rPr>
        <w:t xml:space="preserve">de </w:t>
      </w:r>
      <w:proofErr w:type="spellStart"/>
      <w:r w:rsidRPr="00B707F6">
        <w:rPr>
          <w:shd w:val="clear" w:color="auto" w:fill="FFFFFF"/>
        </w:rPr>
        <w:t>kipperopbouw</w:t>
      </w:r>
      <w:proofErr w:type="spellEnd"/>
      <w:r w:rsidRPr="00B707F6">
        <w:rPr>
          <w:shd w:val="clear" w:color="auto" w:fill="FFFFFF"/>
        </w:rPr>
        <w:t xml:space="preserve"> en cabine gemonteerd te worden van door gemeente Westerwolde aan te leveren voertuig. Met GVW circa 27000kg, Kraan met kipper opbouw wordt gemonteerd op 3 </w:t>
      </w:r>
      <w:proofErr w:type="spellStart"/>
      <w:r w:rsidRPr="00B707F6">
        <w:rPr>
          <w:shd w:val="clear" w:color="auto" w:fill="FFFFFF"/>
        </w:rPr>
        <w:t>assig</w:t>
      </w:r>
      <w:proofErr w:type="spellEnd"/>
      <w:r w:rsidRPr="00B707F6">
        <w:rPr>
          <w:shd w:val="clear" w:color="auto" w:fill="FFFFFF"/>
        </w:rPr>
        <w:t xml:space="preserve"> chassis (6 x2 (2) (vooras </w:t>
      </w:r>
      <w:proofErr w:type="spellStart"/>
      <w:r w:rsidRPr="00B707F6">
        <w:rPr>
          <w:shd w:val="clear" w:color="auto" w:fill="FFFFFF"/>
        </w:rPr>
        <w:t>hydrodrive</w:t>
      </w:r>
      <w:proofErr w:type="spellEnd"/>
      <w:r w:rsidRPr="00B707F6">
        <w:rPr>
          <w:shd w:val="clear" w:color="auto" w:fill="FFFFFF"/>
        </w:rPr>
        <w:t>) - (stuurbare achterste achteras) met wielbasis circa 4200 mm (vooras - aangedreven as)</w:t>
      </w:r>
      <w:r>
        <w:rPr>
          <w:shd w:val="clear" w:color="auto" w:fill="FFFFFF"/>
        </w:rPr>
        <w:t xml:space="preserve">. Dit alles </w:t>
      </w:r>
      <w:r w:rsidRPr="00A26622">
        <w:rPr>
          <w:shd w:val="clear" w:color="auto" w:fill="FFFFFF"/>
        </w:rPr>
        <w:t>volgens de specificaties in de bijlage. De eisen zijn leidend tot het te leveren voertuig, afwijkingen vermeld in de offerte zijn geen reden om niet te voldoen aan de gestelde uitvoering.</w:t>
      </w:r>
      <w:r w:rsidR="00D37CF2">
        <w:rPr>
          <w:shd w:val="clear" w:color="auto" w:fill="FFFFFF"/>
        </w:rPr>
        <w:t xml:space="preserve"> He</w:t>
      </w:r>
      <w:r w:rsidR="00D37CF2" w:rsidRPr="00D37CF2">
        <w:rPr>
          <w:shd w:val="clear" w:color="auto" w:fill="FFFFFF"/>
        </w:rPr>
        <w:t>t</w:t>
      </w:r>
      <w:r w:rsidR="00D37CF2">
        <w:rPr>
          <w:shd w:val="clear" w:color="auto" w:fill="FFFFFF"/>
        </w:rPr>
        <w:t xml:space="preserve"> </w:t>
      </w:r>
      <w:r w:rsidR="00D37CF2" w:rsidRPr="00D37CF2">
        <w:rPr>
          <w:shd w:val="clear" w:color="auto" w:fill="FFFFFF"/>
        </w:rPr>
        <w:t>is niet toegestaan om van deze eisen af te wijken. Indien in de offerte wordt afgeweken, is dit reden de offerte terzijde te leggen.</w:t>
      </w:r>
      <w:r w:rsidR="00770FFC">
        <w:rPr>
          <w:shd w:val="clear" w:color="auto" w:fill="FFFFFF"/>
        </w:rPr>
        <w:t xml:space="preserve"> </w:t>
      </w:r>
    </w:p>
    <w:p w14:paraId="4AF776D6" w14:textId="77777777" w:rsidR="00AF19A5" w:rsidRDefault="00AF19A5" w:rsidP="007C4361">
      <w:pPr>
        <w:rPr>
          <w:shd w:val="clear" w:color="auto" w:fill="FFFFFF"/>
        </w:rPr>
      </w:pPr>
    </w:p>
    <w:p w14:paraId="6FC76A06" w14:textId="417C5665" w:rsidR="00AC6F5F" w:rsidRDefault="00B26EB6" w:rsidP="00AC6F5F">
      <w:pPr>
        <w:pStyle w:val="Kop2"/>
        <w:keepLines w:val="0"/>
        <w:numPr>
          <w:ilvl w:val="1"/>
          <w:numId w:val="11"/>
        </w:numPr>
        <w:spacing w:before="0" w:line="240" w:lineRule="auto"/>
      </w:pPr>
      <w:bookmarkStart w:id="9" w:name="_Toc57639002"/>
      <w:r>
        <w:rPr>
          <w:shd w:val="clear" w:color="auto" w:fill="FFFFFF"/>
        </w:rPr>
        <w:t xml:space="preserve">Perceel 1: </w:t>
      </w:r>
      <w:r w:rsidR="00AC6F5F">
        <w:rPr>
          <w:shd w:val="clear" w:color="auto" w:fill="FFFFFF"/>
        </w:rPr>
        <w:t xml:space="preserve">Voertuig uitvoering </w:t>
      </w:r>
      <w:r w:rsidR="00AC6F5F">
        <w:t>chassis</w:t>
      </w:r>
      <w:bookmarkEnd w:id="9"/>
    </w:p>
    <w:p w14:paraId="112ED437" w14:textId="64D00C4A" w:rsidR="00AC6F5F" w:rsidRDefault="00FE2F79" w:rsidP="00E270D9">
      <w:pPr>
        <w:rPr>
          <w:shd w:val="clear" w:color="auto" w:fill="FFFFFF"/>
        </w:rPr>
      </w:pPr>
      <w:r w:rsidRPr="00A26622">
        <w:rPr>
          <w:shd w:val="clear" w:color="auto" w:fill="FFFFFF"/>
        </w:rPr>
        <w:t xml:space="preserve">Voertuig uitvoering </w:t>
      </w:r>
      <w:r w:rsidRPr="00173325">
        <w:rPr>
          <w:shd w:val="clear" w:color="auto" w:fill="FFFFFF"/>
        </w:rPr>
        <w:t xml:space="preserve">3 </w:t>
      </w:r>
      <w:proofErr w:type="spellStart"/>
      <w:r w:rsidRPr="00173325">
        <w:rPr>
          <w:shd w:val="clear" w:color="auto" w:fill="FFFFFF"/>
        </w:rPr>
        <w:t>assig</w:t>
      </w:r>
      <w:proofErr w:type="spellEnd"/>
      <w:r w:rsidRPr="00173325">
        <w:rPr>
          <w:shd w:val="clear" w:color="auto" w:fill="FFFFFF"/>
        </w:rPr>
        <w:t xml:space="preserve"> chassis (6 x2 (2) (vooras </w:t>
      </w:r>
      <w:proofErr w:type="spellStart"/>
      <w:r w:rsidRPr="00173325">
        <w:rPr>
          <w:shd w:val="clear" w:color="auto" w:fill="FFFFFF"/>
        </w:rPr>
        <w:t>hydrodrive</w:t>
      </w:r>
      <w:proofErr w:type="spellEnd"/>
      <w:r w:rsidRPr="00173325">
        <w:rPr>
          <w:shd w:val="clear" w:color="auto" w:fill="FFFFFF"/>
        </w:rPr>
        <w:t>) - (stuurbare achterste achteras) met wielbasis circa 4200 mm (vooras - aangedreven as)</w:t>
      </w:r>
      <w:r w:rsidRPr="00173325">
        <w:t xml:space="preserve"> </w:t>
      </w:r>
      <w:r>
        <w:t xml:space="preserve">en </w:t>
      </w:r>
      <w:r w:rsidRPr="00173325">
        <w:rPr>
          <w:shd w:val="clear" w:color="auto" w:fill="FFFFFF"/>
        </w:rPr>
        <w:t xml:space="preserve">met opgebouwde autolaadkraan en vaste opbouw van  2/3 </w:t>
      </w:r>
      <w:proofErr w:type="spellStart"/>
      <w:r w:rsidRPr="00173325">
        <w:rPr>
          <w:shd w:val="clear" w:color="auto" w:fill="FFFFFF"/>
        </w:rPr>
        <w:t>zijdige</w:t>
      </w:r>
      <w:proofErr w:type="spellEnd"/>
      <w:r w:rsidRPr="00173325">
        <w:rPr>
          <w:shd w:val="clear" w:color="auto" w:fill="FFFFFF"/>
        </w:rPr>
        <w:t xml:space="preserve"> kipper opbouw</w:t>
      </w:r>
      <w:r>
        <w:rPr>
          <w:shd w:val="clear" w:color="auto" w:fill="FFFFFF"/>
        </w:rPr>
        <w:t xml:space="preserve">. </w:t>
      </w:r>
      <w:r w:rsidRPr="00634CF8">
        <w:rPr>
          <w:shd w:val="clear" w:color="auto" w:fill="FFFFFF"/>
        </w:rPr>
        <w:t>Voor na</w:t>
      </w:r>
      <w:r>
        <w:rPr>
          <w:shd w:val="clear" w:color="auto" w:fill="FFFFFF"/>
        </w:rPr>
        <w:t>dere specificatie zie bijlage A</w:t>
      </w:r>
      <w:r w:rsidRPr="00E83C9A">
        <w:rPr>
          <w:shd w:val="clear" w:color="auto" w:fill="FFFFFF"/>
        </w:rPr>
        <w:t>.</w:t>
      </w:r>
    </w:p>
    <w:p w14:paraId="1296CEC1" w14:textId="77777777" w:rsidR="00AF19A5" w:rsidRPr="00A044F4" w:rsidRDefault="00AF19A5" w:rsidP="00E270D9"/>
    <w:p w14:paraId="4C8FFCE0" w14:textId="5A0B3C07" w:rsidR="00AC6F5F" w:rsidRPr="00C44F3D" w:rsidRDefault="00B26EB6" w:rsidP="00634CF8">
      <w:pPr>
        <w:pStyle w:val="Kop2"/>
        <w:keepLines w:val="0"/>
        <w:numPr>
          <w:ilvl w:val="1"/>
          <w:numId w:val="11"/>
        </w:numPr>
        <w:spacing w:before="0" w:line="240" w:lineRule="auto"/>
      </w:pPr>
      <w:bookmarkStart w:id="10" w:name="_Toc57639003"/>
      <w:r>
        <w:t xml:space="preserve">Perceel 2: </w:t>
      </w:r>
      <w:r w:rsidR="00634CF8">
        <w:t>A</w:t>
      </w:r>
      <w:r w:rsidR="00634CF8" w:rsidRPr="00634CF8">
        <w:t>utolaadkraan/kipper opbouw met graafbak</w:t>
      </w:r>
      <w:bookmarkEnd w:id="10"/>
    </w:p>
    <w:p w14:paraId="5E4DF546" w14:textId="0CD55F0B" w:rsidR="00AC6F5F" w:rsidRPr="00AC6F5F" w:rsidRDefault="0010253A" w:rsidP="00AC6F5F">
      <w:r>
        <w:rPr>
          <w:shd w:val="clear" w:color="auto" w:fill="FFFFFF"/>
        </w:rPr>
        <w:t>De k</w:t>
      </w:r>
      <w:r w:rsidR="00FE2F79" w:rsidRPr="00173325">
        <w:rPr>
          <w:shd w:val="clear" w:color="auto" w:fill="FFFFFF"/>
        </w:rPr>
        <w:t xml:space="preserve">raan dient tussen </w:t>
      </w:r>
      <w:proofErr w:type="spellStart"/>
      <w:r w:rsidR="00FE2F79" w:rsidRPr="00173325">
        <w:rPr>
          <w:shd w:val="clear" w:color="auto" w:fill="FFFFFF"/>
        </w:rPr>
        <w:t>kipperopbouw</w:t>
      </w:r>
      <w:proofErr w:type="spellEnd"/>
      <w:r w:rsidR="00FE2F79" w:rsidRPr="00173325">
        <w:rPr>
          <w:shd w:val="clear" w:color="auto" w:fill="FFFFFF"/>
        </w:rPr>
        <w:t xml:space="preserve"> en cabine gemonteerd te worden van door gemeente Westerwolde aan te leveren voertuig. Met GVW circa 27000kg, Kraan met </w:t>
      </w:r>
      <w:r w:rsidR="00FE2F79">
        <w:rPr>
          <w:shd w:val="clear" w:color="auto" w:fill="FFFFFF"/>
        </w:rPr>
        <w:t xml:space="preserve">2/3 </w:t>
      </w:r>
      <w:proofErr w:type="spellStart"/>
      <w:r w:rsidR="00FE2F79">
        <w:rPr>
          <w:shd w:val="clear" w:color="auto" w:fill="FFFFFF"/>
        </w:rPr>
        <w:t>zijdige</w:t>
      </w:r>
      <w:proofErr w:type="spellEnd"/>
      <w:r w:rsidR="00FE2F79">
        <w:rPr>
          <w:shd w:val="clear" w:color="auto" w:fill="FFFFFF"/>
        </w:rPr>
        <w:t xml:space="preserve"> </w:t>
      </w:r>
      <w:r w:rsidR="00FE2F79" w:rsidRPr="00173325">
        <w:rPr>
          <w:shd w:val="clear" w:color="auto" w:fill="FFFFFF"/>
        </w:rPr>
        <w:t xml:space="preserve">kipper opbouw wordt gemonteerd op 3 </w:t>
      </w:r>
      <w:proofErr w:type="spellStart"/>
      <w:r w:rsidR="00FE2F79" w:rsidRPr="00173325">
        <w:rPr>
          <w:shd w:val="clear" w:color="auto" w:fill="FFFFFF"/>
        </w:rPr>
        <w:t>assig</w:t>
      </w:r>
      <w:proofErr w:type="spellEnd"/>
      <w:r w:rsidR="00FE2F79" w:rsidRPr="00173325">
        <w:rPr>
          <w:shd w:val="clear" w:color="auto" w:fill="FFFFFF"/>
        </w:rPr>
        <w:t xml:space="preserve"> chassis (6 x2 (2) (vooras </w:t>
      </w:r>
      <w:proofErr w:type="spellStart"/>
      <w:r w:rsidR="00FE2F79" w:rsidRPr="00173325">
        <w:rPr>
          <w:shd w:val="clear" w:color="auto" w:fill="FFFFFF"/>
        </w:rPr>
        <w:t>hydrodrive</w:t>
      </w:r>
      <w:proofErr w:type="spellEnd"/>
      <w:r w:rsidR="00FE2F79" w:rsidRPr="00173325">
        <w:rPr>
          <w:shd w:val="clear" w:color="auto" w:fill="FFFFFF"/>
        </w:rPr>
        <w:t>) - (stuurbare achterste achteras) met wielbasis circa 42</w:t>
      </w:r>
      <w:r w:rsidR="00FE2F79">
        <w:rPr>
          <w:shd w:val="clear" w:color="auto" w:fill="FFFFFF"/>
        </w:rPr>
        <w:t xml:space="preserve">00 mm (vooras - aangedreven as). </w:t>
      </w:r>
      <w:r w:rsidR="00FE2F79" w:rsidRPr="00634CF8">
        <w:rPr>
          <w:shd w:val="clear" w:color="auto" w:fill="FFFFFF"/>
        </w:rPr>
        <w:t>Voor n</w:t>
      </w:r>
      <w:r w:rsidR="00FE2F79">
        <w:rPr>
          <w:shd w:val="clear" w:color="auto" w:fill="FFFFFF"/>
        </w:rPr>
        <w:t>adere specificatie zie bijlage B</w:t>
      </w:r>
      <w:r w:rsidR="00FE2F79" w:rsidRPr="00634CF8">
        <w:rPr>
          <w:shd w:val="clear" w:color="auto" w:fill="FFFFFF"/>
        </w:rPr>
        <w:t>.</w:t>
      </w:r>
    </w:p>
    <w:p w14:paraId="2ECA3175" w14:textId="77777777" w:rsidR="0005543D" w:rsidRDefault="0005543D" w:rsidP="00AB5363">
      <w:pPr>
        <w:rPr>
          <w:shd w:val="clear" w:color="auto" w:fill="FFFFFF"/>
        </w:rPr>
      </w:pPr>
    </w:p>
    <w:p w14:paraId="1EE15B90" w14:textId="625F1914" w:rsidR="00AC6F5F" w:rsidRPr="004A4B21" w:rsidRDefault="00AF19A5" w:rsidP="00AC6F5F">
      <w:pPr>
        <w:pStyle w:val="Kop1"/>
        <w:keepLines w:val="0"/>
        <w:numPr>
          <w:ilvl w:val="0"/>
          <w:numId w:val="11"/>
        </w:numPr>
        <w:spacing w:line="240" w:lineRule="auto"/>
      </w:pPr>
      <w:r>
        <w:rPr>
          <w:shd w:val="clear" w:color="auto" w:fill="FFFFFF"/>
        </w:rPr>
        <w:br w:type="column"/>
      </w:r>
      <w:bookmarkStart w:id="11" w:name="_Toc57639004"/>
      <w:r w:rsidR="00AC6F5F">
        <w:rPr>
          <w:shd w:val="clear" w:color="auto" w:fill="FFFFFF"/>
        </w:rPr>
        <w:lastRenderedPageBreak/>
        <w:t>Selectie en gunning</w:t>
      </w:r>
      <w:bookmarkEnd w:id="11"/>
    </w:p>
    <w:p w14:paraId="1F12A6EA" w14:textId="75AE1F51" w:rsidR="00C93DC2" w:rsidRDefault="00634CF8" w:rsidP="00D37CF2">
      <w:pPr>
        <w:spacing w:after="0" w:line="240" w:lineRule="auto"/>
        <w:rPr>
          <w:shd w:val="clear" w:color="auto" w:fill="FFFFFF"/>
        </w:rPr>
      </w:pPr>
      <w:r w:rsidRPr="00634CF8">
        <w:rPr>
          <w:shd w:val="clear" w:color="auto" w:fill="FFFFFF"/>
        </w:rPr>
        <w:t xml:space="preserve">De offerte wordt in eerste instantie beoordeeld op de uitsluitingscriteria die </w:t>
      </w:r>
      <w:r>
        <w:rPr>
          <w:shd w:val="clear" w:color="auto" w:fill="FFFFFF"/>
        </w:rPr>
        <w:t>de gemeente Westerwolde</w:t>
      </w:r>
      <w:r w:rsidRPr="00634CF8">
        <w:rPr>
          <w:shd w:val="clear" w:color="auto" w:fill="FFFFFF"/>
        </w:rPr>
        <w:t xml:space="preserve"> heeft vastgesteld. De </w:t>
      </w:r>
      <w:r w:rsidR="008278CE" w:rsidRPr="00634CF8">
        <w:rPr>
          <w:shd w:val="clear" w:color="auto" w:fill="FFFFFF"/>
        </w:rPr>
        <w:t>uitsluitingscriteria</w:t>
      </w:r>
      <w:r w:rsidRPr="00634CF8">
        <w:rPr>
          <w:shd w:val="clear" w:color="auto" w:fill="FFFFFF"/>
        </w:rPr>
        <w:t xml:space="preserve"> vindt u hierna onder 3.</w:t>
      </w:r>
      <w:r w:rsidR="008278CE">
        <w:rPr>
          <w:shd w:val="clear" w:color="auto" w:fill="FFFFFF"/>
        </w:rPr>
        <w:t>1</w:t>
      </w:r>
      <w:r w:rsidRPr="00634CF8">
        <w:rPr>
          <w:shd w:val="clear" w:color="auto" w:fill="FFFFFF"/>
        </w:rPr>
        <w:t xml:space="preserve">. Indien aan alle </w:t>
      </w:r>
      <w:r w:rsidR="008278CE" w:rsidRPr="00634CF8">
        <w:rPr>
          <w:shd w:val="clear" w:color="auto" w:fill="FFFFFF"/>
        </w:rPr>
        <w:t>uitsluitingscriteria</w:t>
      </w:r>
      <w:r w:rsidRPr="00634CF8">
        <w:rPr>
          <w:shd w:val="clear" w:color="auto" w:fill="FFFFFF"/>
        </w:rPr>
        <w:t xml:space="preserve"> is voldaan, wordt de offerte door een selectiecommissie beoordeeld op de gunningcriteria zoals vermeld onder 3.</w:t>
      </w:r>
      <w:r w:rsidR="008278CE">
        <w:rPr>
          <w:shd w:val="clear" w:color="auto" w:fill="FFFFFF"/>
        </w:rPr>
        <w:t>2</w:t>
      </w:r>
      <w:r w:rsidR="006D6FC7">
        <w:rPr>
          <w:shd w:val="clear" w:color="auto" w:fill="FFFFFF"/>
        </w:rPr>
        <w:t xml:space="preserve"> van dit bestek. </w:t>
      </w:r>
      <w:r w:rsidR="00D37CF2" w:rsidRPr="00071F30">
        <w:rPr>
          <w:shd w:val="clear" w:color="auto" w:fill="FFFFFF"/>
        </w:rPr>
        <w:t xml:space="preserve">In de offerte </w:t>
      </w:r>
      <w:r w:rsidR="00D37CF2">
        <w:rPr>
          <w:shd w:val="clear" w:color="auto" w:fill="FFFFFF"/>
        </w:rPr>
        <w:t xml:space="preserve">moeten in ieder geval de gevraagde onderdelen opgenomen zijn conform bijlage A voor perceel 1 en conform bijlage B voor perceel 2. </w:t>
      </w:r>
      <w:r w:rsidR="00D37CF2" w:rsidRPr="00F20637">
        <w:rPr>
          <w:shd w:val="clear" w:color="auto" w:fill="FFFFFF"/>
        </w:rPr>
        <w:t xml:space="preserve">De eisen </w:t>
      </w:r>
      <w:r w:rsidR="00D37CF2">
        <w:rPr>
          <w:shd w:val="clear" w:color="auto" w:fill="FFFFFF"/>
        </w:rPr>
        <w:t xml:space="preserve">conform bijlage A voor perceel 1 zijn leidend tot het te leveren </w:t>
      </w:r>
      <w:r w:rsidR="00D37CF2" w:rsidRPr="00F20637">
        <w:rPr>
          <w:shd w:val="clear" w:color="auto" w:fill="FFFFFF"/>
        </w:rPr>
        <w:t>voertuig</w:t>
      </w:r>
      <w:r w:rsidR="00D37CF2">
        <w:rPr>
          <w:shd w:val="clear" w:color="auto" w:fill="FFFFFF"/>
        </w:rPr>
        <w:t xml:space="preserve">. De maximale prijs voor perceel 1 is € 140.000 exclusief BTW. Offertes die dit bedrag te boven gaan, worden ter zijde gelegd en niet verder beoordeeld. </w:t>
      </w:r>
      <w:r w:rsidR="00D37CF2" w:rsidRPr="00F20637">
        <w:rPr>
          <w:shd w:val="clear" w:color="auto" w:fill="FFFFFF"/>
        </w:rPr>
        <w:t xml:space="preserve">De eisen </w:t>
      </w:r>
      <w:r w:rsidR="00D37CF2">
        <w:rPr>
          <w:shd w:val="clear" w:color="auto" w:fill="FFFFFF"/>
        </w:rPr>
        <w:t xml:space="preserve">conform bijlage B voor perceel 2 zijn leidend tot de te leveren </w:t>
      </w:r>
      <w:r w:rsidR="00D37CF2" w:rsidRPr="00F20637">
        <w:rPr>
          <w:shd w:val="clear" w:color="auto" w:fill="FFFFFF"/>
        </w:rPr>
        <w:t>autolaadkraan/kipper opbouw met graafbak</w:t>
      </w:r>
      <w:r w:rsidR="00D37CF2">
        <w:rPr>
          <w:shd w:val="clear" w:color="auto" w:fill="FFFFFF"/>
        </w:rPr>
        <w:t>. De maximale prijs voor perceel 2 is € 135.000 exclusief BTW. Offertes die dit bedrag te boven gaan, worden ter zijde gelegd en niet verder beoordeeld.  A</w:t>
      </w:r>
      <w:r w:rsidR="00D37CF2" w:rsidRPr="00F20637">
        <w:rPr>
          <w:shd w:val="clear" w:color="auto" w:fill="FFFFFF"/>
        </w:rPr>
        <w:t>fwijkingen vermeld in uw offerte zijn geen reden van het niet voldoen aan de gestelde uitvoering.</w:t>
      </w:r>
      <w:r w:rsidR="00D37CF2">
        <w:rPr>
          <w:shd w:val="clear" w:color="auto" w:fill="FFFFFF"/>
        </w:rPr>
        <w:t xml:space="preserve"> Als de aanbieding niet voldoet aan de eisen geldt het ‘</w:t>
      </w:r>
      <w:proofErr w:type="spellStart"/>
      <w:r w:rsidR="00D37CF2">
        <w:rPr>
          <w:shd w:val="clear" w:color="auto" w:fill="FFFFFF"/>
        </w:rPr>
        <w:t>knock</w:t>
      </w:r>
      <w:proofErr w:type="spellEnd"/>
      <w:r w:rsidR="00D37CF2">
        <w:rPr>
          <w:shd w:val="clear" w:color="auto" w:fill="FFFFFF"/>
        </w:rPr>
        <w:t xml:space="preserve"> out’ principe en zal de offerte verder niet worden beoordeeld.</w:t>
      </w:r>
    </w:p>
    <w:p w14:paraId="4AE92A88" w14:textId="77777777" w:rsidR="00AF19A5" w:rsidRPr="008440B9" w:rsidRDefault="00AF19A5" w:rsidP="00634CF8">
      <w:pPr>
        <w:rPr>
          <w:shd w:val="clear" w:color="auto" w:fill="FFFFFF"/>
        </w:rPr>
      </w:pPr>
    </w:p>
    <w:p w14:paraId="2DBE917C" w14:textId="06CD1641" w:rsidR="00634CF8" w:rsidRDefault="008278CE" w:rsidP="00634CF8">
      <w:pPr>
        <w:pStyle w:val="Kop2"/>
        <w:keepLines w:val="0"/>
        <w:numPr>
          <w:ilvl w:val="1"/>
          <w:numId w:val="11"/>
        </w:numPr>
        <w:spacing w:before="0" w:line="240" w:lineRule="auto"/>
      </w:pPr>
      <w:bookmarkStart w:id="12" w:name="_Toc57639005"/>
      <w:r>
        <w:t>Uitsluitings</w:t>
      </w:r>
      <w:r w:rsidR="00634CF8" w:rsidRPr="00634CF8">
        <w:t>criteria</w:t>
      </w:r>
      <w:bookmarkEnd w:id="12"/>
    </w:p>
    <w:p w14:paraId="709F3522" w14:textId="77777777" w:rsidR="00D37CF2" w:rsidRPr="00D37CF2" w:rsidRDefault="00D37CF2" w:rsidP="00D37CF2">
      <w:pPr>
        <w:spacing w:after="0" w:line="240" w:lineRule="auto"/>
        <w:rPr>
          <w:shd w:val="clear" w:color="auto" w:fill="FFFFFF"/>
        </w:rPr>
      </w:pPr>
      <w:r w:rsidRPr="00D37CF2">
        <w:rPr>
          <w:shd w:val="clear" w:color="auto" w:fill="FFFFFF"/>
        </w:rPr>
        <w:t xml:space="preserve">Op iedere Europese aanbesteding zijn de verplichte uitsluitingsgronden van toepassing. De uitsluitingsgronden zijn aangevinkt in het Uniform Europees Aanbestedingsdocument (UEA). </w:t>
      </w:r>
    </w:p>
    <w:p w14:paraId="26C63E48" w14:textId="77777777" w:rsidR="00D37CF2" w:rsidRPr="00D37CF2" w:rsidRDefault="00D37CF2" w:rsidP="00D37CF2">
      <w:pPr>
        <w:spacing w:after="0" w:line="240" w:lineRule="auto"/>
        <w:rPr>
          <w:shd w:val="clear" w:color="auto" w:fill="FFFFFF"/>
        </w:rPr>
      </w:pPr>
      <w:r w:rsidRPr="00D37CF2">
        <w:rPr>
          <w:shd w:val="clear" w:color="auto" w:fill="FFFFFF"/>
        </w:rPr>
        <w:t>Inschrijvers kunnen verklaren dat de onderstaande uitsluitingsgronden niet op hen van toepassing zijn door het rechtsgeldig ondertekenen van het Uniform Europees Aanbestedingsdocument.</w:t>
      </w:r>
    </w:p>
    <w:p w14:paraId="1E501D69" w14:textId="77777777" w:rsidR="00D37CF2" w:rsidRPr="00D37CF2" w:rsidRDefault="00D37CF2" w:rsidP="00D37CF2">
      <w:pPr>
        <w:spacing w:after="0" w:line="240" w:lineRule="auto"/>
        <w:rPr>
          <w:shd w:val="clear" w:color="auto" w:fill="FFFFFF"/>
        </w:rPr>
      </w:pPr>
    </w:p>
    <w:p w14:paraId="0285030A" w14:textId="77777777" w:rsidR="00D37CF2" w:rsidRPr="00D37CF2" w:rsidRDefault="00D37CF2" w:rsidP="00D37CF2">
      <w:pPr>
        <w:spacing w:after="0" w:line="240" w:lineRule="auto"/>
        <w:rPr>
          <w:shd w:val="clear" w:color="auto" w:fill="FFFFFF"/>
        </w:rPr>
      </w:pPr>
      <w:r w:rsidRPr="00D37CF2">
        <w:rPr>
          <w:shd w:val="clear" w:color="auto" w:fill="FFFFFF"/>
        </w:rPr>
        <w:t>Voor deze aanbesteding worden alle uitsluitingsgronden opgenomen in art. 2.86 van de gewijzigde Aanbestedingswet gehanteerd. De verplichte uitsluitingsgronden zijn in het Uniform Europees Aanbestedingsdocument (UEA) opgenomen in Deel III, onderdeel A en B.</w:t>
      </w:r>
    </w:p>
    <w:p w14:paraId="43D24B75" w14:textId="77777777" w:rsidR="00D37CF2" w:rsidRPr="00D37CF2" w:rsidRDefault="00D37CF2" w:rsidP="00D37CF2">
      <w:pPr>
        <w:spacing w:after="0" w:line="240" w:lineRule="auto"/>
        <w:rPr>
          <w:shd w:val="clear" w:color="auto" w:fill="FFFFFF"/>
        </w:rPr>
      </w:pPr>
    </w:p>
    <w:p w14:paraId="75A5A384" w14:textId="77777777" w:rsidR="00D37CF2" w:rsidRPr="00D37CF2" w:rsidRDefault="00D37CF2" w:rsidP="00D37CF2">
      <w:pPr>
        <w:spacing w:after="0" w:line="240" w:lineRule="auto"/>
        <w:rPr>
          <w:shd w:val="clear" w:color="auto" w:fill="FFFFFF"/>
        </w:rPr>
      </w:pPr>
      <w:r w:rsidRPr="00D37CF2">
        <w:rPr>
          <w:shd w:val="clear" w:color="auto" w:fill="FFFFFF"/>
        </w:rPr>
        <w:t>Naast bovenstaande uitsluitingsgronden zijn Facultatieve uitsluitingsgronden in de UEA opgenomen in Deel III, onderdeel C van het UEA.</w:t>
      </w:r>
    </w:p>
    <w:p w14:paraId="6E7EF1E4" w14:textId="77777777" w:rsidR="00D37CF2" w:rsidRPr="00D37CF2" w:rsidRDefault="00D37CF2" w:rsidP="00D37CF2">
      <w:pPr>
        <w:spacing w:after="0" w:line="240" w:lineRule="auto"/>
        <w:rPr>
          <w:shd w:val="clear" w:color="auto" w:fill="FFFFFF"/>
        </w:rPr>
      </w:pPr>
    </w:p>
    <w:p w14:paraId="1712AA19" w14:textId="09F30437" w:rsidR="00D37CF2" w:rsidRPr="00D37CF2" w:rsidRDefault="00D37CF2" w:rsidP="00D37CF2">
      <w:pPr>
        <w:pStyle w:val="Kop3"/>
        <w:rPr>
          <w:shd w:val="clear" w:color="auto" w:fill="FFFFFF"/>
        </w:rPr>
      </w:pPr>
      <w:bookmarkStart w:id="13" w:name="_Toc57639006"/>
      <w:r w:rsidRPr="00D37CF2">
        <w:rPr>
          <w:shd w:val="clear" w:color="auto" w:fill="FFFFFF"/>
        </w:rPr>
        <w:t>Bewijsstukken</w:t>
      </w:r>
      <w:bookmarkEnd w:id="13"/>
    </w:p>
    <w:p w14:paraId="421434B5" w14:textId="77777777" w:rsidR="00D37CF2" w:rsidRPr="00D37CF2" w:rsidRDefault="00D37CF2" w:rsidP="00D37CF2">
      <w:pPr>
        <w:spacing w:after="0" w:line="240" w:lineRule="auto"/>
        <w:rPr>
          <w:shd w:val="clear" w:color="auto" w:fill="FFFFFF"/>
        </w:rPr>
      </w:pPr>
      <w:r w:rsidRPr="00D37CF2">
        <w:rPr>
          <w:shd w:val="clear" w:color="auto" w:fill="FFFFFF"/>
        </w:rPr>
        <w:t>Door invullen en rechtsgeldig ondertekenen van het bijgevoegde Uniform Europees Aanbestedingsdocument kunnen Inschrijvers verklaren dat de uitsluitingsgronden niet op hen van toepassing zijn. Binnen 7 kalenderdagen na het communiceren van het selectiebesluit dienen de geselecteerde Inschrijvers de volgende bewijsstukken overleggen:</w:t>
      </w:r>
    </w:p>
    <w:p w14:paraId="1C36E35D" w14:textId="77777777" w:rsidR="00D37CF2" w:rsidRPr="00D37CF2" w:rsidRDefault="00D37CF2" w:rsidP="00D37CF2">
      <w:pPr>
        <w:spacing w:after="0" w:line="240" w:lineRule="auto"/>
        <w:rPr>
          <w:shd w:val="clear" w:color="auto" w:fill="FFFFFF"/>
        </w:rPr>
      </w:pPr>
    </w:p>
    <w:p w14:paraId="00BD37F0" w14:textId="77777777" w:rsidR="00D37CF2" w:rsidRPr="00D37CF2" w:rsidRDefault="00D37CF2" w:rsidP="00D37CF2">
      <w:pPr>
        <w:spacing w:after="0" w:line="240" w:lineRule="auto"/>
        <w:rPr>
          <w:shd w:val="clear" w:color="auto" w:fill="FFFFFF"/>
        </w:rPr>
      </w:pPr>
      <w:r w:rsidRPr="00D37CF2">
        <w:rPr>
          <w:shd w:val="clear" w:color="auto" w:fill="FFFFFF"/>
        </w:rPr>
        <w:t xml:space="preserve">Bewijsstukken verplichte uitsluitingsgronden: </w:t>
      </w:r>
    </w:p>
    <w:p w14:paraId="76179ACC" w14:textId="77777777" w:rsidR="00D37CF2" w:rsidRPr="00D37CF2" w:rsidRDefault="00D37CF2" w:rsidP="00D37CF2">
      <w:pPr>
        <w:spacing w:after="0" w:line="240" w:lineRule="auto"/>
        <w:rPr>
          <w:shd w:val="clear" w:color="auto" w:fill="FFFFFF"/>
        </w:rPr>
      </w:pPr>
      <w:r w:rsidRPr="00D37CF2">
        <w:rPr>
          <w:shd w:val="clear" w:color="auto" w:fill="FFFFFF"/>
        </w:rPr>
        <w:t>-</w:t>
      </w:r>
      <w:r w:rsidRPr="00D37CF2">
        <w:rPr>
          <w:shd w:val="clear" w:color="auto" w:fill="FFFFFF"/>
        </w:rPr>
        <w:tab/>
        <w:t xml:space="preserve">Een gedragsverklaring aanbesteden die op het moment van inschrijven maximaal twee (2) jaar oud is, om aan te tonen dat de uitsluitingsgronden in artikel 2.86 van de gewijzigde Aanbestedingswet niet van toepassing zijn. Indien u nog niet beschikt over een gedragsverklaring aanbesteden; houdt er rekening mee dat het aanvragen van de gedragsverklaring tot acht (8) weken in beslag kan nemen. </w:t>
      </w:r>
    </w:p>
    <w:p w14:paraId="029A6F30" w14:textId="77777777" w:rsidR="00D37CF2" w:rsidRPr="00D37CF2" w:rsidRDefault="00D37CF2" w:rsidP="00D37CF2">
      <w:pPr>
        <w:spacing w:after="0" w:line="240" w:lineRule="auto"/>
        <w:rPr>
          <w:shd w:val="clear" w:color="auto" w:fill="FFFFFF"/>
        </w:rPr>
      </w:pPr>
      <w:r w:rsidRPr="00D37CF2">
        <w:rPr>
          <w:shd w:val="clear" w:color="auto" w:fill="FFFFFF"/>
        </w:rPr>
        <w:t>-</w:t>
      </w:r>
      <w:r w:rsidRPr="00D37CF2">
        <w:rPr>
          <w:shd w:val="clear" w:color="auto" w:fill="FFFFFF"/>
        </w:rPr>
        <w:tab/>
        <w:t>Een verklaring van de Belastingdienst die op het moment van inschrijven niet ouder is dan zes (6) maanden en waarin staat dat de uitsluitingsgrond inzake het niet voldoen van betaling van belastingen en sociale verzekeringspremies, artikel 2.86 artikel 5 en artikel 2.87 in het eerste lid, onderdeel j niet op hem van toepassing is;</w:t>
      </w:r>
    </w:p>
    <w:p w14:paraId="79A832AA" w14:textId="77777777" w:rsidR="00D37CF2" w:rsidRPr="00D37CF2" w:rsidRDefault="00D37CF2" w:rsidP="00D37CF2">
      <w:pPr>
        <w:spacing w:after="0" w:line="240" w:lineRule="auto"/>
        <w:rPr>
          <w:shd w:val="clear" w:color="auto" w:fill="FFFFFF"/>
        </w:rPr>
      </w:pPr>
    </w:p>
    <w:p w14:paraId="44ACA6BC" w14:textId="77777777" w:rsidR="00D37CF2" w:rsidRPr="00D37CF2" w:rsidRDefault="00D37CF2" w:rsidP="00D37CF2">
      <w:pPr>
        <w:spacing w:after="0" w:line="240" w:lineRule="auto"/>
        <w:rPr>
          <w:shd w:val="clear" w:color="auto" w:fill="FFFFFF"/>
        </w:rPr>
      </w:pPr>
    </w:p>
    <w:p w14:paraId="2E85582F" w14:textId="77777777" w:rsidR="00D37CF2" w:rsidRPr="00D37CF2" w:rsidRDefault="00D37CF2" w:rsidP="00D37CF2">
      <w:pPr>
        <w:spacing w:after="0" w:line="240" w:lineRule="auto"/>
        <w:rPr>
          <w:shd w:val="clear" w:color="auto" w:fill="FFFFFF"/>
        </w:rPr>
      </w:pPr>
      <w:r w:rsidRPr="00D37CF2">
        <w:rPr>
          <w:shd w:val="clear" w:color="auto" w:fill="FFFFFF"/>
        </w:rPr>
        <w:t>Bewijsstukken facultatieve uitsluitingsgronden:</w:t>
      </w:r>
    </w:p>
    <w:p w14:paraId="4C94CD67" w14:textId="77777777" w:rsidR="00D37CF2" w:rsidRPr="00D37CF2" w:rsidRDefault="00D37CF2" w:rsidP="00D37CF2">
      <w:pPr>
        <w:spacing w:after="0" w:line="240" w:lineRule="auto"/>
        <w:rPr>
          <w:shd w:val="clear" w:color="auto" w:fill="FFFFFF"/>
        </w:rPr>
      </w:pPr>
      <w:r w:rsidRPr="00D37CF2">
        <w:rPr>
          <w:shd w:val="clear" w:color="auto" w:fill="FFFFFF"/>
        </w:rPr>
        <w:t>-</w:t>
      </w:r>
      <w:r w:rsidRPr="00D37CF2">
        <w:rPr>
          <w:shd w:val="clear" w:color="auto" w:fill="FFFFFF"/>
        </w:rPr>
        <w:tab/>
        <w:t>Een uittreksel van Inschrijving bij de Kamer van Koophandel die op het moment van inschrijven niet ouder is dan zes (6) maanden, om aan te tonen dat de uitsluitingsgrond in artikel 2.87 onderdeel b van de gewijzigde Aanbestedingswet niet op hem van toepassing is.</w:t>
      </w:r>
    </w:p>
    <w:p w14:paraId="0398C974" w14:textId="77777777" w:rsidR="00D37CF2" w:rsidRPr="00D37CF2" w:rsidRDefault="00D37CF2" w:rsidP="00D37CF2">
      <w:pPr>
        <w:spacing w:after="0" w:line="240" w:lineRule="auto"/>
        <w:rPr>
          <w:shd w:val="clear" w:color="auto" w:fill="FFFFFF"/>
        </w:rPr>
      </w:pPr>
    </w:p>
    <w:p w14:paraId="6E117AC5" w14:textId="1775233C" w:rsidR="00AF19A5" w:rsidRDefault="00D37CF2" w:rsidP="00D37CF2">
      <w:pPr>
        <w:spacing w:after="0" w:line="240" w:lineRule="auto"/>
        <w:rPr>
          <w:shd w:val="clear" w:color="auto" w:fill="FFFFFF"/>
        </w:rPr>
      </w:pPr>
      <w:r w:rsidRPr="00D37CF2">
        <w:rPr>
          <w:shd w:val="clear" w:color="auto" w:fill="FFFFFF"/>
        </w:rPr>
        <w:t xml:space="preserve">Wanneer er als Combinatie wordt ingeschreven dan dienen alle </w:t>
      </w:r>
      <w:proofErr w:type="spellStart"/>
      <w:r w:rsidRPr="00D37CF2">
        <w:rPr>
          <w:shd w:val="clear" w:color="auto" w:fill="FFFFFF"/>
        </w:rPr>
        <w:t>Combinanten</w:t>
      </w:r>
      <w:proofErr w:type="spellEnd"/>
      <w:r w:rsidRPr="00D37CF2">
        <w:rPr>
          <w:shd w:val="clear" w:color="auto" w:fill="FFFFFF"/>
        </w:rPr>
        <w:t xml:space="preserve"> te bewijzen dat de hierboven genoemde Dwingende en/of Facultatieve uitsluitingsgronden op hen niet van toepassing zijn. Het bewijsmiddel dienen zij te kunnen overleggen na een daartoe strekkend verzoek van de Aanbestedende dienst. Indien één of meer Dwingende en/of Facultatieve uitsluitingsgronden op de </w:t>
      </w:r>
      <w:proofErr w:type="spellStart"/>
      <w:r w:rsidRPr="00D37CF2">
        <w:rPr>
          <w:shd w:val="clear" w:color="auto" w:fill="FFFFFF"/>
        </w:rPr>
        <w:lastRenderedPageBreak/>
        <w:t>Combinanten</w:t>
      </w:r>
      <w:proofErr w:type="spellEnd"/>
      <w:r w:rsidRPr="00D37CF2">
        <w:rPr>
          <w:shd w:val="clear" w:color="auto" w:fill="FFFFFF"/>
        </w:rPr>
        <w:t xml:space="preserve"> van toepassing is, kan de gehele Combinatie worden uitgesloten van verdere deelname aan de aanbestedingsprocedure.</w:t>
      </w:r>
    </w:p>
    <w:p w14:paraId="1B60A6EF" w14:textId="77777777" w:rsidR="006217C3" w:rsidRDefault="006217C3" w:rsidP="00D37CF2">
      <w:pPr>
        <w:spacing w:after="0" w:line="240" w:lineRule="auto"/>
        <w:rPr>
          <w:shd w:val="clear" w:color="auto" w:fill="FFFFFF"/>
        </w:rPr>
      </w:pPr>
    </w:p>
    <w:p w14:paraId="131CC847" w14:textId="77777777" w:rsidR="001B59DD" w:rsidRPr="00A044F4" w:rsidRDefault="001B59DD" w:rsidP="00634CF8">
      <w:pPr>
        <w:spacing w:after="0" w:line="240" w:lineRule="auto"/>
      </w:pPr>
    </w:p>
    <w:p w14:paraId="6B888B79" w14:textId="710539BE" w:rsidR="00634CF8" w:rsidRPr="00C44F3D" w:rsidRDefault="008278CE" w:rsidP="00634CF8">
      <w:pPr>
        <w:pStyle w:val="Kop2"/>
        <w:keepLines w:val="0"/>
        <w:numPr>
          <w:ilvl w:val="1"/>
          <w:numId w:val="11"/>
        </w:numPr>
        <w:spacing w:before="0" w:line="240" w:lineRule="auto"/>
      </w:pPr>
      <w:bookmarkStart w:id="14" w:name="_Toc57639007"/>
      <w:r>
        <w:t>Gunn</w:t>
      </w:r>
      <w:r w:rsidR="00634CF8" w:rsidRPr="00634CF8">
        <w:t>ingscriteri</w:t>
      </w:r>
      <w:r w:rsidR="00634CF8">
        <w:t>a</w:t>
      </w:r>
      <w:bookmarkEnd w:id="14"/>
      <w:r w:rsidR="00634CF8">
        <w:t xml:space="preserve"> </w:t>
      </w:r>
    </w:p>
    <w:p w14:paraId="5C6CFE2D" w14:textId="5CF8EA95" w:rsidR="003423A7" w:rsidRPr="003423A7" w:rsidRDefault="00634CF8" w:rsidP="003423A7">
      <w:pPr>
        <w:rPr>
          <w:shd w:val="clear" w:color="auto" w:fill="FFFFFF"/>
        </w:rPr>
      </w:pPr>
      <w:r w:rsidRPr="00634CF8">
        <w:rPr>
          <w:shd w:val="clear" w:color="auto" w:fill="FFFFFF"/>
        </w:rPr>
        <w:t xml:space="preserve">De </w:t>
      </w:r>
      <w:r w:rsidR="00071F30">
        <w:rPr>
          <w:shd w:val="clear" w:color="auto" w:fill="FFFFFF"/>
        </w:rPr>
        <w:t>gemeente Westerwolde</w:t>
      </w:r>
      <w:r w:rsidR="000D24BC">
        <w:rPr>
          <w:shd w:val="clear" w:color="auto" w:fill="FFFFFF"/>
        </w:rPr>
        <w:t xml:space="preserve"> hanteert</w:t>
      </w:r>
      <w:r w:rsidR="00071F30" w:rsidRPr="00071F30">
        <w:rPr>
          <w:shd w:val="clear" w:color="auto" w:fill="FFFFFF"/>
        </w:rPr>
        <w:t xml:space="preserve"> </w:t>
      </w:r>
      <w:r w:rsidR="000D24BC">
        <w:rPr>
          <w:shd w:val="clear" w:color="auto" w:fill="FFFFFF"/>
        </w:rPr>
        <w:t>“</w:t>
      </w:r>
      <w:r w:rsidR="00071F30">
        <w:rPr>
          <w:shd w:val="clear" w:color="auto" w:fill="FFFFFF"/>
        </w:rPr>
        <w:t>prijs</w:t>
      </w:r>
      <w:r w:rsidR="000D24BC">
        <w:rPr>
          <w:shd w:val="clear" w:color="auto" w:fill="FFFFFF"/>
        </w:rPr>
        <w:t>”</w:t>
      </w:r>
      <w:r w:rsidR="00071F30" w:rsidRPr="00071F30">
        <w:rPr>
          <w:shd w:val="clear" w:color="auto" w:fill="FFFFFF"/>
        </w:rPr>
        <w:t xml:space="preserve"> </w:t>
      </w:r>
      <w:r w:rsidR="00FE2F79">
        <w:rPr>
          <w:shd w:val="clear" w:color="auto" w:fill="FFFFFF"/>
        </w:rPr>
        <w:t xml:space="preserve">en “kwaliteit” </w:t>
      </w:r>
      <w:r w:rsidR="00071F30">
        <w:rPr>
          <w:shd w:val="clear" w:color="auto" w:fill="FFFFFF"/>
        </w:rPr>
        <w:t xml:space="preserve">als </w:t>
      </w:r>
      <w:r w:rsidR="00071F30" w:rsidRPr="00071F30">
        <w:rPr>
          <w:shd w:val="clear" w:color="auto" w:fill="FFFFFF"/>
        </w:rPr>
        <w:t>gunningcriteri</w:t>
      </w:r>
      <w:r w:rsidR="00FE2F79">
        <w:rPr>
          <w:shd w:val="clear" w:color="auto" w:fill="FFFFFF"/>
        </w:rPr>
        <w:t>a</w:t>
      </w:r>
      <w:r w:rsidR="00071F30">
        <w:rPr>
          <w:shd w:val="clear" w:color="auto" w:fill="FFFFFF"/>
        </w:rPr>
        <w:t xml:space="preserve"> om te komen tot de </w:t>
      </w:r>
      <w:r w:rsidR="00071F30" w:rsidRPr="00071F30">
        <w:rPr>
          <w:shd w:val="clear" w:color="auto" w:fill="FFFFFF"/>
        </w:rPr>
        <w:t>economisch voordeligste aanbieding</w:t>
      </w:r>
      <w:r w:rsidR="00071F30">
        <w:rPr>
          <w:shd w:val="clear" w:color="auto" w:fill="FFFFFF"/>
        </w:rPr>
        <w:t>.</w:t>
      </w:r>
      <w:r w:rsidRPr="00634CF8">
        <w:rPr>
          <w:shd w:val="clear" w:color="auto" w:fill="FFFFFF"/>
        </w:rPr>
        <w:t xml:space="preserve"> </w:t>
      </w:r>
      <w:r w:rsidR="00071F30" w:rsidRPr="00071F30">
        <w:rPr>
          <w:shd w:val="clear" w:color="auto" w:fill="FFFFFF"/>
        </w:rPr>
        <w:t xml:space="preserve">De </w:t>
      </w:r>
      <w:r w:rsidR="00071F30">
        <w:rPr>
          <w:shd w:val="clear" w:color="auto" w:fill="FFFFFF"/>
        </w:rPr>
        <w:t>gemeente Westerwolde</w:t>
      </w:r>
      <w:r w:rsidR="00071F30" w:rsidRPr="00071F30">
        <w:rPr>
          <w:shd w:val="clear" w:color="auto" w:fill="FFFFFF"/>
        </w:rPr>
        <w:t xml:space="preserve"> vraagt u een offerte uit te brengen voor </w:t>
      </w:r>
      <w:r w:rsidR="00071F30">
        <w:rPr>
          <w:shd w:val="clear" w:color="auto" w:fill="FFFFFF"/>
        </w:rPr>
        <w:t>één of beide percelen</w:t>
      </w:r>
      <w:r w:rsidR="00071F30" w:rsidRPr="00071F30">
        <w:rPr>
          <w:shd w:val="clear" w:color="auto" w:fill="FFFFFF"/>
        </w:rPr>
        <w:t>. Op afzond</w:t>
      </w:r>
      <w:bookmarkStart w:id="15" w:name="_GoBack"/>
      <w:bookmarkEnd w:id="15"/>
      <w:r w:rsidR="00071F30" w:rsidRPr="00071F30">
        <w:rPr>
          <w:shd w:val="clear" w:color="auto" w:fill="FFFFFF"/>
        </w:rPr>
        <w:t xml:space="preserve">erlijke percelen kan </w:t>
      </w:r>
      <w:r w:rsidR="00071F30">
        <w:rPr>
          <w:shd w:val="clear" w:color="auto" w:fill="FFFFFF"/>
        </w:rPr>
        <w:t>dus wel</w:t>
      </w:r>
      <w:r w:rsidR="000D24BC">
        <w:rPr>
          <w:shd w:val="clear" w:color="auto" w:fill="FFFFFF"/>
        </w:rPr>
        <w:t xml:space="preserve"> een</w:t>
      </w:r>
      <w:r w:rsidR="00071F30" w:rsidRPr="00071F30">
        <w:rPr>
          <w:shd w:val="clear" w:color="auto" w:fill="FFFFFF"/>
        </w:rPr>
        <w:t xml:space="preserve"> offerte worden uitgebracht. </w:t>
      </w:r>
      <w:r w:rsidR="00F20637">
        <w:rPr>
          <w:shd w:val="clear" w:color="auto" w:fill="FFFFFF"/>
        </w:rPr>
        <w:t xml:space="preserve"> </w:t>
      </w:r>
      <w:r w:rsidR="006217C3">
        <w:rPr>
          <w:shd w:val="clear" w:color="auto" w:fill="FFFFFF"/>
        </w:rPr>
        <w:t xml:space="preserve">De puntentoedeling voor de prijs gaat als volgt: </w:t>
      </w:r>
      <w:r w:rsidR="006217C3" w:rsidRPr="006217C3">
        <w:rPr>
          <w:shd w:val="clear" w:color="auto" w:fill="FFFFFF"/>
        </w:rPr>
        <w:t>(laagste prijs / prijs Inschrijver) * maximaal aantal punten.</w:t>
      </w:r>
      <w:r w:rsidR="006217C3">
        <w:rPr>
          <w:shd w:val="clear" w:color="auto" w:fill="FFFFFF"/>
        </w:rPr>
        <w:t xml:space="preserve"> </w:t>
      </w:r>
      <w:r w:rsidR="00105C0B">
        <w:rPr>
          <w:shd w:val="clear" w:color="auto" w:fill="FFFFFF"/>
        </w:rPr>
        <w:t>Los</w:t>
      </w:r>
      <w:r w:rsidR="00071F30" w:rsidRPr="00071F30">
        <w:rPr>
          <w:shd w:val="clear" w:color="auto" w:fill="FFFFFF"/>
        </w:rPr>
        <w:t xml:space="preserve"> van de</w:t>
      </w:r>
      <w:r w:rsidR="00F20637">
        <w:rPr>
          <w:shd w:val="clear" w:color="auto" w:fill="FFFFFF"/>
        </w:rPr>
        <w:t xml:space="preserve"> geoffreerde prijs</w:t>
      </w:r>
      <w:r w:rsidR="00105C0B">
        <w:rPr>
          <w:shd w:val="clear" w:color="auto" w:fill="FFFFFF"/>
        </w:rPr>
        <w:t xml:space="preserve"> zal </w:t>
      </w:r>
      <w:r w:rsidR="00D37CF2">
        <w:rPr>
          <w:shd w:val="clear" w:color="auto" w:fill="FFFFFF"/>
        </w:rPr>
        <w:t>de kwaliteit worden beoordeeld</w:t>
      </w:r>
      <w:r w:rsidR="00105C0B">
        <w:rPr>
          <w:shd w:val="clear" w:color="auto" w:fill="FFFFFF"/>
        </w:rPr>
        <w:t xml:space="preserve"> aan de hand van de meegeleverde brochur</w:t>
      </w:r>
      <w:r w:rsidR="00D37CF2">
        <w:rPr>
          <w:shd w:val="clear" w:color="auto" w:fill="FFFFFF"/>
        </w:rPr>
        <w:t>es, filmpjes, productinformatie</w:t>
      </w:r>
      <w:r w:rsidR="00105C0B">
        <w:rPr>
          <w:shd w:val="clear" w:color="auto" w:fill="FFFFFF"/>
        </w:rPr>
        <w:t xml:space="preserve">. </w:t>
      </w:r>
      <w:r w:rsidR="003423A7" w:rsidRPr="003423A7">
        <w:rPr>
          <w:shd w:val="clear" w:color="auto" w:fill="FFFFFF"/>
        </w:rPr>
        <w:t>Voor het beoordelen van de kwaliteit wordt u gevraagd de informatie aan te leveren zoals omschreven in bijlage A en B.  Zoals daar weergegeven ontvangen we in ieder geval graag een antwoord op alle specificaties. Daarnaast wordt u gevraagd om antwoord te geven op de vragen t.a.v. product ondersteuning gedurende de levensduur en inzetbaarheid van het chassis / opbouw</w:t>
      </w:r>
      <w:r w:rsidR="003423A7">
        <w:rPr>
          <w:shd w:val="clear" w:color="auto" w:fill="FFFFFF"/>
        </w:rPr>
        <w:t xml:space="preserve">. </w:t>
      </w:r>
      <w:r w:rsidR="00105C0B">
        <w:rPr>
          <w:shd w:val="clear" w:color="auto" w:fill="FFFFFF"/>
        </w:rPr>
        <w:t xml:space="preserve">Op basis van de punten voor de prijs én de punten voor de kwaliteit </w:t>
      </w:r>
      <w:r w:rsidR="00F20637">
        <w:rPr>
          <w:shd w:val="clear" w:color="auto" w:fill="FFFFFF"/>
        </w:rPr>
        <w:t xml:space="preserve"> </w:t>
      </w:r>
      <w:r w:rsidR="00071F30" w:rsidRPr="00071F30">
        <w:rPr>
          <w:shd w:val="clear" w:color="auto" w:fill="FFFFFF"/>
        </w:rPr>
        <w:t xml:space="preserve">vindt de </w:t>
      </w:r>
      <w:r w:rsidR="00B6284F">
        <w:rPr>
          <w:shd w:val="clear" w:color="auto" w:fill="FFFFFF"/>
        </w:rPr>
        <w:t xml:space="preserve">voorlopige </w:t>
      </w:r>
      <w:r w:rsidR="00071F30" w:rsidRPr="00071F30">
        <w:rPr>
          <w:shd w:val="clear" w:color="auto" w:fill="FFFFFF"/>
        </w:rPr>
        <w:t>g</w:t>
      </w:r>
      <w:r w:rsidR="008F557F">
        <w:rPr>
          <w:shd w:val="clear" w:color="auto" w:fill="FFFFFF"/>
        </w:rPr>
        <w:t xml:space="preserve">unning van de opdracht plaats. </w:t>
      </w:r>
      <w:r w:rsidR="00B6284F">
        <w:rPr>
          <w:shd w:val="clear" w:color="auto" w:fill="FFFFFF"/>
        </w:rPr>
        <w:t xml:space="preserve">De desbetreffende aanbieder wordt dan gevraagd een versie van de aangeboden combinatie van chassis en laadkraan met kipper opbouw binnen </w:t>
      </w:r>
      <w:r w:rsidR="006217C3">
        <w:rPr>
          <w:shd w:val="clear" w:color="auto" w:fill="FFFFFF"/>
        </w:rPr>
        <w:t>5</w:t>
      </w:r>
      <w:r w:rsidR="00B6284F">
        <w:rPr>
          <w:shd w:val="clear" w:color="auto" w:fill="FFFFFF"/>
        </w:rPr>
        <w:t xml:space="preserve"> </w:t>
      </w:r>
      <w:r w:rsidR="006217C3">
        <w:rPr>
          <w:shd w:val="clear" w:color="auto" w:fill="FFFFFF"/>
        </w:rPr>
        <w:t>werk</w:t>
      </w:r>
      <w:r w:rsidR="00B6284F">
        <w:rPr>
          <w:shd w:val="clear" w:color="auto" w:fill="FFFFFF"/>
        </w:rPr>
        <w:t>dagen ter beschikking te stellen, zodat een fysieke inspectie kan plaatsvinden om de theorie met de praktijk te kunnen staven.</w:t>
      </w:r>
      <w:r w:rsidR="00016679">
        <w:rPr>
          <w:shd w:val="clear" w:color="auto" w:fill="FFFFFF"/>
        </w:rPr>
        <w:t xml:space="preserve"> Daarna volgt 20 dagen na de voorlopige gunning de definitieve gunning, mits er geen bezwaren zijn binnen gekomen, zie paragraaf 4.4.</w:t>
      </w:r>
      <w:r w:rsidR="003423A7" w:rsidRPr="003423A7">
        <w:rPr>
          <w:shd w:val="clear" w:color="auto" w:fill="FFFFFF"/>
        </w:rPr>
        <w:t xml:space="preserve"> Wanneer er meerdere Inschrijvers met een gelijke score op de eerste plaats eindigen, dan wordt de Opdracht gegund aan de Inschrijver met de hoogste score voor kwaliteit. Wanneer Inschrijvers hetzelfde puntenaantal voor kwaliteit hebben, dan zal de winnende Inschrijving bepaald worden door middel van loting. </w:t>
      </w:r>
    </w:p>
    <w:p w14:paraId="2F9FCFD4" w14:textId="726289DE" w:rsidR="00AF19A5" w:rsidRDefault="003423A7" w:rsidP="008F557F">
      <w:pPr>
        <w:rPr>
          <w:shd w:val="clear" w:color="auto" w:fill="FFFFFF"/>
        </w:rPr>
      </w:pPr>
      <w:r w:rsidRPr="003423A7">
        <w:rPr>
          <w:shd w:val="clear" w:color="auto" w:fill="FFFFFF"/>
        </w:rPr>
        <w:t>Indien blijkt dat de winnende Inschrijver toch niet kan voldoen op basis van de praktijktest, dan zal deze offerte terzijde worden gelegd. De gemeente Westerwolde zal de praktijktest vervolgens opnieuw uitvoeren van de als 2e geëindigde inschrijver. Er zal vervolgens een nieuw gunningbesluit komen.</w:t>
      </w:r>
      <w:r w:rsidR="006217C3">
        <w:rPr>
          <w:shd w:val="clear" w:color="auto" w:fill="FFFFFF"/>
        </w:rPr>
        <w:t xml:space="preserve"> </w:t>
      </w:r>
    </w:p>
    <w:p w14:paraId="494FF46C" w14:textId="77777777" w:rsidR="006217C3" w:rsidRDefault="006217C3" w:rsidP="008F557F">
      <w:pPr>
        <w:rPr>
          <w:shd w:val="clear" w:color="auto" w:fill="FFFFFF"/>
        </w:rPr>
      </w:pPr>
    </w:p>
    <w:p w14:paraId="7679BB42" w14:textId="5C7A65C9" w:rsidR="008F557F" w:rsidRPr="00C44F3D" w:rsidRDefault="008F557F" w:rsidP="008F557F">
      <w:pPr>
        <w:pStyle w:val="Kop2"/>
        <w:keepLines w:val="0"/>
        <w:numPr>
          <w:ilvl w:val="1"/>
          <w:numId w:val="11"/>
        </w:numPr>
        <w:spacing w:before="0" w:line="240" w:lineRule="auto"/>
      </w:pPr>
      <w:bookmarkStart w:id="16" w:name="_Toc57639008"/>
      <w:r>
        <w:t>Aanvullende informatie</w:t>
      </w:r>
      <w:bookmarkEnd w:id="16"/>
      <w:r>
        <w:t xml:space="preserve"> </w:t>
      </w:r>
    </w:p>
    <w:p w14:paraId="6F0BDF1B" w14:textId="77777777" w:rsidR="008F557F" w:rsidRPr="008F557F" w:rsidRDefault="008F557F" w:rsidP="008F557F">
      <w:pPr>
        <w:rPr>
          <w:shd w:val="clear" w:color="auto" w:fill="FFFFFF"/>
        </w:rPr>
      </w:pPr>
      <w:r w:rsidRPr="008F557F">
        <w:rPr>
          <w:shd w:val="clear" w:color="auto" w:fill="FFFFFF"/>
        </w:rPr>
        <w:t>Gestanddoeningstermijn</w:t>
      </w:r>
    </w:p>
    <w:p w14:paraId="357B07F8" w14:textId="27CF831D" w:rsidR="008F557F" w:rsidRPr="008F557F" w:rsidRDefault="008F557F" w:rsidP="008F557F">
      <w:pPr>
        <w:rPr>
          <w:shd w:val="clear" w:color="auto" w:fill="FFFFFF"/>
        </w:rPr>
      </w:pPr>
      <w:r w:rsidRPr="008F557F">
        <w:rPr>
          <w:shd w:val="clear" w:color="auto" w:fill="FFFFFF"/>
        </w:rPr>
        <w:t>De offerte, inclusief bijlagen, heeft een gestanddoeningstermijn van</w:t>
      </w:r>
      <w:r w:rsidR="00450EF8">
        <w:rPr>
          <w:shd w:val="clear" w:color="auto" w:fill="FFFFFF"/>
        </w:rPr>
        <w:t xml:space="preserve"> 3 maand</w:t>
      </w:r>
      <w:r w:rsidR="00450EF8" w:rsidRPr="00450EF8">
        <w:rPr>
          <w:shd w:val="clear" w:color="auto" w:fill="FFFFFF"/>
        </w:rPr>
        <w:t>en vanaf de datum van ontvangst van de inschrijving</w:t>
      </w:r>
      <w:r w:rsidR="00450EF8">
        <w:rPr>
          <w:shd w:val="clear" w:color="auto" w:fill="FFFFFF"/>
        </w:rPr>
        <w:t xml:space="preserve">. </w:t>
      </w:r>
      <w:r>
        <w:rPr>
          <w:shd w:val="clear" w:color="auto" w:fill="FFFFFF"/>
        </w:rPr>
        <w:t>De offerte is onher</w:t>
      </w:r>
      <w:r w:rsidRPr="008F557F">
        <w:rPr>
          <w:shd w:val="clear" w:color="auto" w:fill="FFFFFF"/>
        </w:rPr>
        <w:t>roepelijk en zonder voorbehoud. De inschrijver stemt hierbij in met een verlenging van de gestandsdoening</w:t>
      </w:r>
      <w:r w:rsidR="00077C30">
        <w:rPr>
          <w:shd w:val="clear" w:color="auto" w:fill="FFFFFF"/>
        </w:rPr>
        <w:t>s</w:t>
      </w:r>
      <w:r w:rsidRPr="008F557F">
        <w:rPr>
          <w:shd w:val="clear" w:color="auto" w:fill="FFFFFF"/>
        </w:rPr>
        <w:t>termijn van 14 dagen indien een (civiel) kort geding aanhangig is gemaakt tegen de voorgenomen gunningbeslissing.</w:t>
      </w:r>
    </w:p>
    <w:p w14:paraId="4BED83FE" w14:textId="77777777" w:rsidR="008F557F" w:rsidRPr="008F557F" w:rsidRDefault="008F557F" w:rsidP="008F557F">
      <w:pPr>
        <w:rPr>
          <w:shd w:val="clear" w:color="auto" w:fill="FFFFFF"/>
        </w:rPr>
      </w:pPr>
      <w:r w:rsidRPr="008F557F">
        <w:rPr>
          <w:shd w:val="clear" w:color="auto" w:fill="FFFFFF"/>
        </w:rPr>
        <w:t xml:space="preserve">Vertrouwelijkheid </w:t>
      </w:r>
    </w:p>
    <w:p w14:paraId="266EB1E4" w14:textId="536D36B2" w:rsidR="008F557F" w:rsidRPr="008F557F" w:rsidRDefault="008F557F" w:rsidP="008F557F">
      <w:pPr>
        <w:rPr>
          <w:shd w:val="clear" w:color="auto" w:fill="FFFFFF"/>
        </w:rPr>
      </w:pPr>
      <w:r w:rsidRPr="008F557F">
        <w:rPr>
          <w:shd w:val="clear" w:color="auto" w:fill="FFFFFF"/>
        </w:rPr>
        <w:t>De opdrachtgever communiceert niet met derden over de informatie die aan hem in de offerte en in nadere toelichtingen is bekend gemaakt, tenzij schriftelijk toestemming is verleend voor het verspreiden van dergelijke informatie. Alle correspondentie en ontvangen offertes worden na de afronding van de aanbesteding niet retour gezonden en blijven eigendom van de opdrachtg</w:t>
      </w:r>
      <w:r w:rsidR="00000355">
        <w:rPr>
          <w:shd w:val="clear" w:color="auto" w:fill="FFFFFF"/>
        </w:rPr>
        <w:t>ever.</w:t>
      </w:r>
    </w:p>
    <w:p w14:paraId="7FAB4E5E" w14:textId="77777777" w:rsidR="008F557F" w:rsidRPr="008F557F" w:rsidRDefault="008F557F" w:rsidP="008F557F">
      <w:pPr>
        <w:rPr>
          <w:shd w:val="clear" w:color="auto" w:fill="FFFFFF"/>
        </w:rPr>
      </w:pPr>
      <w:r w:rsidRPr="008F557F">
        <w:rPr>
          <w:shd w:val="clear" w:color="auto" w:fill="FFFFFF"/>
        </w:rPr>
        <w:t>Inschrijven is accepteren</w:t>
      </w:r>
    </w:p>
    <w:p w14:paraId="69EA647B" w14:textId="03553D38" w:rsidR="008F557F" w:rsidRPr="008F557F" w:rsidRDefault="008F557F" w:rsidP="008F557F">
      <w:pPr>
        <w:rPr>
          <w:shd w:val="clear" w:color="auto" w:fill="FFFFFF"/>
        </w:rPr>
      </w:pPr>
      <w:r w:rsidRPr="008F557F">
        <w:rPr>
          <w:shd w:val="clear" w:color="auto" w:fill="FFFFFF"/>
        </w:rPr>
        <w:t xml:space="preserve">Door een offerte in te dienen, stemt de inschrijver in met alle voorwaarden die genoemd worden in het programma van eisen </w:t>
      </w:r>
      <w:r w:rsidR="00FA24CF">
        <w:rPr>
          <w:shd w:val="clear" w:color="auto" w:fill="FFFFFF"/>
        </w:rPr>
        <w:t xml:space="preserve">c.q. dit bestek </w:t>
      </w:r>
      <w:r w:rsidRPr="008F557F">
        <w:rPr>
          <w:shd w:val="clear" w:color="auto" w:fill="FFFFFF"/>
        </w:rPr>
        <w:t xml:space="preserve">en de overige documenten die betrekking hebben op de aanbesteding. Indien er onduidelijkheden zijn, dient de inschrijver hierover vragen te stellen bij de nota van inlichtingen. Na het publiceren van de nota van inlichtingen op </w:t>
      </w:r>
      <w:r w:rsidR="00FA24CF">
        <w:rPr>
          <w:shd w:val="clear" w:color="auto" w:fill="FFFFFF"/>
        </w:rPr>
        <w:t>Tenderned</w:t>
      </w:r>
      <w:r w:rsidR="00000355">
        <w:rPr>
          <w:shd w:val="clear" w:color="auto" w:fill="FFFFFF"/>
        </w:rPr>
        <w:t>.nl</w:t>
      </w:r>
      <w:r w:rsidRPr="008F557F">
        <w:rPr>
          <w:shd w:val="clear" w:color="auto" w:fill="FFFFFF"/>
        </w:rPr>
        <w:t xml:space="preserve"> wordt aangenomen dat alle documenten helder en eenduidig zijn. De inschrijver gaat ermee akkoord dat tegenstrijdigheden in de eigen aanbieding in het voordeel van de opdrachtgever worden uitgelegd. </w:t>
      </w:r>
      <w:r w:rsidRPr="008F557F">
        <w:rPr>
          <w:shd w:val="clear" w:color="auto" w:fill="FFFFFF"/>
        </w:rPr>
        <w:lastRenderedPageBreak/>
        <w:t>Wanneer de inschrijver een offerte indient, stemt deze in met alle bovenstaande voorwaarden voor de aanbestedingsprocedure</w:t>
      </w:r>
      <w:r w:rsidR="00546377">
        <w:rPr>
          <w:shd w:val="clear" w:color="auto" w:fill="FFFFFF"/>
        </w:rPr>
        <w:t xml:space="preserve"> inclusief de algemene inkoopvoorwaarden </w:t>
      </w:r>
      <w:r w:rsidR="00546377" w:rsidRPr="008F557F">
        <w:rPr>
          <w:shd w:val="clear" w:color="auto" w:fill="FFFFFF"/>
        </w:rPr>
        <w:t>van</w:t>
      </w:r>
      <w:r w:rsidR="00546377">
        <w:rPr>
          <w:shd w:val="clear" w:color="auto" w:fill="FFFFFF"/>
        </w:rPr>
        <w:t xml:space="preserve"> de gemeente Westerwolde</w:t>
      </w:r>
      <w:r w:rsidRPr="008F557F">
        <w:rPr>
          <w:shd w:val="clear" w:color="auto" w:fill="FFFFFF"/>
        </w:rPr>
        <w:t>.</w:t>
      </w:r>
    </w:p>
    <w:p w14:paraId="601DB7F2" w14:textId="77777777" w:rsidR="008F557F" w:rsidRPr="008F557F" w:rsidRDefault="008F557F" w:rsidP="008F557F">
      <w:pPr>
        <w:rPr>
          <w:shd w:val="clear" w:color="auto" w:fill="FFFFFF"/>
        </w:rPr>
      </w:pPr>
      <w:r w:rsidRPr="008F557F">
        <w:rPr>
          <w:shd w:val="clear" w:color="auto" w:fill="FFFFFF"/>
        </w:rPr>
        <w:t>Richtlijnen en algemene voorwaarden</w:t>
      </w:r>
    </w:p>
    <w:p w14:paraId="6F26A304" w14:textId="062BA5CA" w:rsidR="008F557F" w:rsidRPr="008F557F" w:rsidRDefault="008F557F" w:rsidP="008F557F">
      <w:pPr>
        <w:rPr>
          <w:shd w:val="clear" w:color="auto" w:fill="FFFFFF"/>
        </w:rPr>
      </w:pPr>
      <w:r w:rsidRPr="008F557F">
        <w:rPr>
          <w:shd w:val="clear" w:color="auto" w:fill="FFFFFF"/>
        </w:rPr>
        <w:t>De aanbesteding betreft een openbare procedure. Op dit aanbestedingsdocument</w:t>
      </w:r>
      <w:r w:rsidR="00000355">
        <w:rPr>
          <w:shd w:val="clear" w:color="auto" w:fill="FFFFFF"/>
        </w:rPr>
        <w:t xml:space="preserve"> en</w:t>
      </w:r>
      <w:r w:rsidRPr="008F557F">
        <w:rPr>
          <w:shd w:val="clear" w:color="auto" w:fill="FFFFFF"/>
        </w:rPr>
        <w:t xml:space="preserve"> de offerte van de inschrijver is het Nederlands recht van toepassing. Bovendien zijn </w:t>
      </w:r>
      <w:r w:rsidR="00FA24CF">
        <w:rPr>
          <w:shd w:val="clear" w:color="auto" w:fill="FFFFFF"/>
        </w:rPr>
        <w:t>de algemene</w:t>
      </w:r>
      <w:r w:rsidR="00DC7AFE">
        <w:rPr>
          <w:shd w:val="clear" w:color="auto" w:fill="FFFFFF"/>
        </w:rPr>
        <w:t xml:space="preserve"> inkoopvoorwaarden</w:t>
      </w:r>
      <w:r w:rsidR="00FA24CF">
        <w:rPr>
          <w:shd w:val="clear" w:color="auto" w:fill="FFFFFF"/>
        </w:rPr>
        <w:t xml:space="preserve"> </w:t>
      </w:r>
      <w:r w:rsidR="00DC7AFE" w:rsidRPr="008F557F">
        <w:rPr>
          <w:shd w:val="clear" w:color="auto" w:fill="FFFFFF"/>
        </w:rPr>
        <w:t>van</w:t>
      </w:r>
      <w:r w:rsidR="00DC7AFE">
        <w:rPr>
          <w:shd w:val="clear" w:color="auto" w:fill="FFFFFF"/>
        </w:rPr>
        <w:t xml:space="preserve"> de gemeente Westerwolde van</w:t>
      </w:r>
      <w:r w:rsidR="00DC7AFE" w:rsidRPr="008F557F">
        <w:rPr>
          <w:shd w:val="clear" w:color="auto" w:fill="FFFFFF"/>
        </w:rPr>
        <w:t xml:space="preserve"> toepassing </w:t>
      </w:r>
      <w:r w:rsidR="00DC7AFE">
        <w:rPr>
          <w:shd w:val="clear" w:color="auto" w:fill="FFFFFF"/>
        </w:rPr>
        <w:t>en niet die van de aanbieder.</w:t>
      </w:r>
    </w:p>
    <w:p w14:paraId="3848C411" w14:textId="77777777" w:rsidR="008F557F" w:rsidRPr="008F557F" w:rsidRDefault="008F557F" w:rsidP="008F557F">
      <w:pPr>
        <w:rPr>
          <w:shd w:val="clear" w:color="auto" w:fill="FFFFFF"/>
        </w:rPr>
      </w:pPr>
      <w:r w:rsidRPr="008F557F">
        <w:rPr>
          <w:shd w:val="clear" w:color="auto" w:fill="FFFFFF"/>
        </w:rPr>
        <w:t>Facturering en Betaalwijze</w:t>
      </w:r>
    </w:p>
    <w:p w14:paraId="5A96A481" w14:textId="40C68757" w:rsidR="008F557F" w:rsidRPr="008F557F" w:rsidRDefault="008F557F" w:rsidP="008F557F">
      <w:pPr>
        <w:rPr>
          <w:shd w:val="clear" w:color="auto" w:fill="FFFFFF"/>
        </w:rPr>
      </w:pPr>
      <w:r w:rsidRPr="008F557F">
        <w:rPr>
          <w:shd w:val="clear" w:color="auto" w:fill="FFFFFF"/>
        </w:rPr>
        <w:t xml:space="preserve">Facturering geschiedt </w:t>
      </w:r>
      <w:r w:rsidR="00DC7AFE">
        <w:rPr>
          <w:shd w:val="clear" w:color="auto" w:fill="FFFFFF"/>
        </w:rPr>
        <w:t>na levering</w:t>
      </w:r>
      <w:r w:rsidR="0070271A">
        <w:rPr>
          <w:shd w:val="clear" w:color="auto" w:fill="FFFFFF"/>
        </w:rPr>
        <w:t xml:space="preserve">. De factuur kan worden gezonden naar </w:t>
      </w:r>
      <w:hyperlink r:id="rId13" w:history="1">
        <w:r w:rsidR="0070271A" w:rsidRPr="00FF634C">
          <w:rPr>
            <w:rStyle w:val="Hyperlink"/>
            <w:rFonts w:ascii="Arial" w:hAnsi="Arial"/>
            <w:shd w:val="clear" w:color="auto" w:fill="FFFFFF"/>
          </w:rPr>
          <w:t>crediteuren@westerwolde.nl</w:t>
        </w:r>
      </w:hyperlink>
      <w:r w:rsidR="0070271A">
        <w:rPr>
          <w:shd w:val="clear" w:color="auto" w:fill="FFFFFF"/>
        </w:rPr>
        <w:t xml:space="preserve"> Betaling zal binnen 30 dagen na ontvangst van de factuur plaatsvinden.</w:t>
      </w:r>
    </w:p>
    <w:p w14:paraId="6031CB05" w14:textId="77777777" w:rsidR="008F557F" w:rsidRPr="008F557F" w:rsidRDefault="008F557F" w:rsidP="008F557F">
      <w:pPr>
        <w:rPr>
          <w:shd w:val="clear" w:color="auto" w:fill="FFFFFF"/>
        </w:rPr>
      </w:pPr>
      <w:r w:rsidRPr="008F557F">
        <w:rPr>
          <w:shd w:val="clear" w:color="auto" w:fill="FFFFFF"/>
        </w:rPr>
        <w:t>Geschillenregeling</w:t>
      </w:r>
    </w:p>
    <w:p w14:paraId="77B61363" w14:textId="714656B4" w:rsidR="00C93DC2" w:rsidRDefault="008F557F" w:rsidP="008F557F">
      <w:pPr>
        <w:rPr>
          <w:shd w:val="clear" w:color="auto" w:fill="FFFFFF"/>
        </w:rPr>
      </w:pPr>
      <w:r w:rsidRPr="008F557F">
        <w:rPr>
          <w:shd w:val="clear" w:color="auto" w:fill="FFFFFF"/>
        </w:rPr>
        <w:t>Alle geschillen die naar aanleiding van dit aanbestedingsdocument en de vervolgens opgestelde overeenkomst ontstaan, zullen worden voorgelegd aan de daarvoor bevoegde rechter bij de rechtbank in Groningen, tenzij de partijen inzake een geschil arbitrage overeenkomen.</w:t>
      </w:r>
    </w:p>
    <w:p w14:paraId="7F47DFB6" w14:textId="77777777" w:rsidR="00000355" w:rsidRDefault="00000355" w:rsidP="00000355">
      <w:pPr>
        <w:rPr>
          <w:shd w:val="clear" w:color="auto" w:fill="FFFFFF"/>
        </w:rPr>
      </w:pPr>
    </w:p>
    <w:p w14:paraId="45F6303D" w14:textId="755208ED" w:rsidR="0070271A" w:rsidRPr="00C44F3D" w:rsidRDefault="00AF19A5" w:rsidP="00641AAC">
      <w:pPr>
        <w:pStyle w:val="Kop1"/>
        <w:keepLines w:val="0"/>
        <w:numPr>
          <w:ilvl w:val="0"/>
          <w:numId w:val="11"/>
        </w:numPr>
        <w:spacing w:line="240" w:lineRule="auto"/>
      </w:pPr>
      <w:r>
        <w:rPr>
          <w:shd w:val="clear" w:color="auto" w:fill="FFFFFF"/>
        </w:rPr>
        <w:br w:type="column"/>
      </w:r>
      <w:bookmarkStart w:id="17" w:name="_Toc57639009"/>
      <w:r w:rsidR="0070271A">
        <w:rPr>
          <w:shd w:val="clear" w:color="auto" w:fill="FFFFFF"/>
        </w:rPr>
        <w:lastRenderedPageBreak/>
        <w:t>Procedure</w:t>
      </w:r>
      <w:bookmarkEnd w:id="17"/>
    </w:p>
    <w:p w14:paraId="3548E9DF" w14:textId="6FA01176" w:rsidR="0070271A" w:rsidRDefault="0070271A" w:rsidP="006217C3">
      <w:pPr>
        <w:rPr>
          <w:shd w:val="clear" w:color="auto" w:fill="FFFFFF"/>
        </w:rPr>
      </w:pPr>
      <w:r w:rsidRPr="00634CF8">
        <w:rPr>
          <w:shd w:val="clear" w:color="auto" w:fill="FFFFFF"/>
        </w:rPr>
        <w:t xml:space="preserve">De </w:t>
      </w:r>
      <w:r>
        <w:rPr>
          <w:shd w:val="clear" w:color="auto" w:fill="FFFFFF"/>
        </w:rPr>
        <w:t>gemeente Westerwolde hanteert de procedure</w:t>
      </w:r>
      <w:r w:rsidR="004A4B21">
        <w:rPr>
          <w:shd w:val="clear" w:color="auto" w:fill="FFFFFF"/>
        </w:rPr>
        <w:t xml:space="preserve"> en bepalingen</w:t>
      </w:r>
      <w:r>
        <w:rPr>
          <w:shd w:val="clear" w:color="auto" w:fill="FFFFFF"/>
        </w:rPr>
        <w:t>, zoals in dit hoofdstuk wordt beschreven.</w:t>
      </w:r>
      <w:r w:rsidR="006217C3">
        <w:rPr>
          <w:shd w:val="clear" w:color="auto" w:fill="FFFFFF"/>
        </w:rPr>
        <w:t xml:space="preserve"> </w:t>
      </w:r>
      <w:r w:rsidR="006217C3" w:rsidRPr="006217C3">
        <w:rPr>
          <w:shd w:val="clear" w:color="auto" w:fill="FFFFFF"/>
        </w:rPr>
        <w:t>De geschatte waarde van de overeenkomst overschrijdt het drempelbedrag van €</w:t>
      </w:r>
      <w:r w:rsidR="00985765">
        <w:rPr>
          <w:shd w:val="clear" w:color="auto" w:fill="FFFFFF"/>
        </w:rPr>
        <w:t> </w:t>
      </w:r>
      <w:r w:rsidR="006217C3" w:rsidRPr="006217C3">
        <w:rPr>
          <w:shd w:val="clear" w:color="auto" w:fill="FFFFFF"/>
        </w:rPr>
        <w:t>214.000,- voor het uitvoeren van Europese aanbestedingen voor leveringen en diensten. Dit betekent dat in principe iedere geïnteresseerde marktpartij binnen Europa, zowel de internationaal als landelijk opererende als het lokale en regionale MKB, een inschrijving kan indienen voor deze opdracht. De gemeente Westerwolde verwacht op basis van de uitgevoerde marktconsultatie dat er minder dan 10 leveranciers een inschrijving zullen doen. Gelet op de vraag van de gemeente Westerwolde en het aanbod vanuit de markt is er gekozen voor de openbare procedure. Ondernemers hebben daarbij het voordeel dat zij direct inzage hebben in de eisen en wensen. Mede aan de hand daarvan kunnen zij bepalen of zij ins</w:t>
      </w:r>
      <w:r w:rsidR="00985765">
        <w:rPr>
          <w:shd w:val="clear" w:color="auto" w:fill="FFFFFF"/>
        </w:rPr>
        <w:t xml:space="preserve">chrijven op deze aanbesteding. </w:t>
      </w:r>
      <w:r w:rsidR="006217C3" w:rsidRPr="006217C3">
        <w:rPr>
          <w:shd w:val="clear" w:color="auto" w:fill="FFFFFF"/>
        </w:rPr>
        <w:t>Daarnaast zou het toepassen van een andere procedure naar verwachting eerder leiden tot hogere dan lagere lasten voor de inschrijvers en de gemeente Westerwolde.</w:t>
      </w:r>
    </w:p>
    <w:p w14:paraId="20F4C006" w14:textId="77777777" w:rsidR="00AF19A5" w:rsidRPr="008440B9" w:rsidRDefault="00AF19A5" w:rsidP="0070271A">
      <w:pPr>
        <w:rPr>
          <w:shd w:val="clear" w:color="auto" w:fill="FFFFFF"/>
        </w:rPr>
      </w:pPr>
    </w:p>
    <w:p w14:paraId="4940E2BB" w14:textId="5ADD4440" w:rsidR="0070271A" w:rsidRDefault="0070271A" w:rsidP="0070271A">
      <w:pPr>
        <w:pStyle w:val="Kop2"/>
        <w:keepLines w:val="0"/>
        <w:numPr>
          <w:ilvl w:val="1"/>
          <w:numId w:val="11"/>
        </w:numPr>
        <w:spacing w:before="0" w:line="240" w:lineRule="auto"/>
      </w:pPr>
      <w:bookmarkStart w:id="18" w:name="_Toc57639010"/>
      <w:r>
        <w:t>Vooraf</w:t>
      </w:r>
      <w:bookmarkEnd w:id="18"/>
    </w:p>
    <w:p w14:paraId="004014FD" w14:textId="1AED4F7D" w:rsidR="0070271A" w:rsidRPr="004A4B21" w:rsidRDefault="0070271A" w:rsidP="004A4B21">
      <w:pPr>
        <w:pStyle w:val="Lijstalinea"/>
        <w:numPr>
          <w:ilvl w:val="0"/>
          <w:numId w:val="20"/>
        </w:numPr>
        <w:rPr>
          <w:shd w:val="clear" w:color="auto" w:fill="FFFFFF"/>
        </w:rPr>
      </w:pPr>
      <w:r w:rsidRPr="004A4B21">
        <w:rPr>
          <w:shd w:val="clear" w:color="auto" w:fill="FFFFFF"/>
        </w:rPr>
        <w:t xml:space="preserve">Het aanbieden van de offerte houdt in dat de </w:t>
      </w:r>
      <w:r w:rsidR="00641AAC">
        <w:rPr>
          <w:shd w:val="clear" w:color="auto" w:fill="FFFFFF"/>
        </w:rPr>
        <w:t>aanbiede</w:t>
      </w:r>
      <w:r w:rsidRPr="004A4B21">
        <w:rPr>
          <w:shd w:val="clear" w:color="auto" w:fill="FFFFFF"/>
        </w:rPr>
        <w:t>r met de bepalingen van deze offerteprocedure instemt.</w:t>
      </w:r>
    </w:p>
    <w:p w14:paraId="3571E176" w14:textId="6A543EF6" w:rsidR="0070271A" w:rsidRPr="004A4B21" w:rsidRDefault="0070271A" w:rsidP="004A4B21">
      <w:pPr>
        <w:pStyle w:val="Lijstalinea"/>
        <w:numPr>
          <w:ilvl w:val="0"/>
          <w:numId w:val="20"/>
        </w:numPr>
        <w:rPr>
          <w:shd w:val="clear" w:color="auto" w:fill="FFFFFF"/>
        </w:rPr>
      </w:pPr>
      <w:r w:rsidRPr="004A4B21">
        <w:rPr>
          <w:shd w:val="clear" w:color="auto" w:fill="FFFFFF"/>
        </w:rPr>
        <w:t xml:space="preserve">De </w:t>
      </w:r>
      <w:r w:rsidR="00641AAC">
        <w:rPr>
          <w:shd w:val="clear" w:color="auto" w:fill="FFFFFF"/>
        </w:rPr>
        <w:t>aanbieder</w:t>
      </w:r>
      <w:r w:rsidRPr="004A4B21">
        <w:rPr>
          <w:shd w:val="clear" w:color="auto" w:fill="FFFFFF"/>
        </w:rPr>
        <w:t xml:space="preserve"> mag de gegevens die de opdrachtgever in verband met deze offerte ter beschikking stelt alleen gebruiken voor het doel waarvoor ze zijn verstrekt.</w:t>
      </w:r>
    </w:p>
    <w:p w14:paraId="6CE34482" w14:textId="51C326D6" w:rsidR="0070271A" w:rsidRPr="004A4B21" w:rsidRDefault="0070271A" w:rsidP="004A4B21">
      <w:pPr>
        <w:pStyle w:val="Lijstalinea"/>
        <w:numPr>
          <w:ilvl w:val="0"/>
          <w:numId w:val="20"/>
        </w:numPr>
        <w:rPr>
          <w:shd w:val="clear" w:color="auto" w:fill="FFFFFF"/>
        </w:rPr>
      </w:pPr>
      <w:r w:rsidRPr="004A4B21">
        <w:rPr>
          <w:shd w:val="clear" w:color="auto" w:fill="FFFFFF"/>
        </w:rPr>
        <w:t>De opdrachtgever vergoedt geen kosten voor het uitbrengen van de offerte.</w:t>
      </w:r>
    </w:p>
    <w:p w14:paraId="65C812E1" w14:textId="4E8C1CAA" w:rsidR="0070271A" w:rsidRPr="004A4B21" w:rsidRDefault="004A4B21" w:rsidP="004A4B21">
      <w:pPr>
        <w:pStyle w:val="Lijstalinea"/>
        <w:numPr>
          <w:ilvl w:val="0"/>
          <w:numId w:val="20"/>
        </w:numPr>
        <w:rPr>
          <w:shd w:val="clear" w:color="auto" w:fill="FFFFFF"/>
        </w:rPr>
      </w:pPr>
      <w:r w:rsidRPr="004A4B21">
        <w:rPr>
          <w:shd w:val="clear" w:color="auto" w:fill="FFFFFF"/>
        </w:rPr>
        <w:t>C</w:t>
      </w:r>
      <w:r w:rsidR="0070271A" w:rsidRPr="004A4B21">
        <w:rPr>
          <w:shd w:val="clear" w:color="auto" w:fill="FFFFFF"/>
        </w:rPr>
        <w:t xml:space="preserve">orrespondentie en ontvangen offertes zullen na afloop niet aan de </w:t>
      </w:r>
      <w:r w:rsidR="00641AAC">
        <w:rPr>
          <w:shd w:val="clear" w:color="auto" w:fill="FFFFFF"/>
        </w:rPr>
        <w:t>aanbieder</w:t>
      </w:r>
      <w:r w:rsidR="0070271A" w:rsidRPr="004A4B21">
        <w:rPr>
          <w:shd w:val="clear" w:color="auto" w:fill="FFFFFF"/>
        </w:rPr>
        <w:t xml:space="preserve"> worden geretourneerd.</w:t>
      </w:r>
    </w:p>
    <w:p w14:paraId="478931E8" w14:textId="0E24C55A" w:rsidR="0070271A" w:rsidRPr="004A4B21" w:rsidRDefault="0070271A" w:rsidP="004A4B21">
      <w:pPr>
        <w:pStyle w:val="Lijstalinea"/>
        <w:numPr>
          <w:ilvl w:val="0"/>
          <w:numId w:val="20"/>
        </w:numPr>
        <w:rPr>
          <w:shd w:val="clear" w:color="auto" w:fill="FFFFFF"/>
        </w:rPr>
      </w:pPr>
      <w:r w:rsidRPr="004A4B21">
        <w:rPr>
          <w:shd w:val="clear" w:color="auto" w:fill="FFFFFF"/>
        </w:rPr>
        <w:t xml:space="preserve">Verwijzingen naar eerder ingezonden stukken </w:t>
      </w:r>
      <w:r w:rsidR="004A4B21" w:rsidRPr="004A4B21">
        <w:rPr>
          <w:shd w:val="clear" w:color="auto" w:fill="FFFFFF"/>
        </w:rPr>
        <w:t>worden niet in behandeling geno</w:t>
      </w:r>
      <w:r w:rsidRPr="004A4B21">
        <w:rPr>
          <w:shd w:val="clear" w:color="auto" w:fill="FFFFFF"/>
        </w:rPr>
        <w:t>men.</w:t>
      </w:r>
    </w:p>
    <w:p w14:paraId="754C67E5" w14:textId="33092E98" w:rsidR="0070271A" w:rsidRDefault="0070271A" w:rsidP="004A4B21">
      <w:pPr>
        <w:pStyle w:val="Lijstalinea"/>
        <w:numPr>
          <w:ilvl w:val="0"/>
          <w:numId w:val="20"/>
        </w:numPr>
        <w:rPr>
          <w:shd w:val="clear" w:color="auto" w:fill="FFFFFF"/>
        </w:rPr>
      </w:pPr>
      <w:r w:rsidRPr="004A4B21">
        <w:rPr>
          <w:shd w:val="clear" w:color="auto" w:fill="FFFFFF"/>
        </w:rPr>
        <w:t>Over de offerte kan niet worden onderhandeld, dientengevolge moet de offerte de best mogelijke condities weerspiegelen.</w:t>
      </w:r>
    </w:p>
    <w:p w14:paraId="5F32ED8D" w14:textId="74A046F1" w:rsidR="000B34A6" w:rsidRPr="004A4B21" w:rsidRDefault="000B34A6" w:rsidP="000B34A6">
      <w:pPr>
        <w:pStyle w:val="Lijstalinea"/>
        <w:numPr>
          <w:ilvl w:val="0"/>
          <w:numId w:val="20"/>
        </w:numPr>
        <w:rPr>
          <w:shd w:val="clear" w:color="auto" w:fill="FFFFFF"/>
        </w:rPr>
      </w:pPr>
      <w:r>
        <w:rPr>
          <w:shd w:val="clear" w:color="auto" w:fill="FFFFFF"/>
        </w:rPr>
        <w:t>Mocht het na de</w:t>
      </w:r>
      <w:r w:rsidRPr="000B34A6">
        <w:rPr>
          <w:shd w:val="clear" w:color="auto" w:fill="FFFFFF"/>
        </w:rPr>
        <w:t xml:space="preserve"> </w:t>
      </w:r>
      <w:r>
        <w:rPr>
          <w:shd w:val="clear" w:color="auto" w:fill="FFFFFF"/>
        </w:rPr>
        <w:t>definitieve gunning tot</w:t>
      </w:r>
      <w:r w:rsidRPr="000B34A6">
        <w:rPr>
          <w:shd w:val="clear" w:color="auto" w:fill="FFFFFF"/>
        </w:rPr>
        <w:t xml:space="preserve"> een verdere onderhandeling </w:t>
      </w:r>
      <w:r>
        <w:rPr>
          <w:shd w:val="clear" w:color="auto" w:fill="FFFFFF"/>
        </w:rPr>
        <w:t>over</w:t>
      </w:r>
      <w:r w:rsidRPr="000B34A6">
        <w:rPr>
          <w:shd w:val="clear" w:color="auto" w:fill="FFFFFF"/>
        </w:rPr>
        <w:t xml:space="preserve"> </w:t>
      </w:r>
      <w:r>
        <w:rPr>
          <w:shd w:val="clear" w:color="auto" w:fill="FFFFFF"/>
        </w:rPr>
        <w:t xml:space="preserve">de uiteindelijk gewenste </w:t>
      </w:r>
      <w:r w:rsidRPr="000B34A6">
        <w:rPr>
          <w:shd w:val="clear" w:color="auto" w:fill="FFFFFF"/>
        </w:rPr>
        <w:t>uitvoering</w:t>
      </w:r>
      <w:r>
        <w:rPr>
          <w:shd w:val="clear" w:color="auto" w:fill="FFFFFF"/>
        </w:rPr>
        <w:t xml:space="preserve"> komen, dan mag de</w:t>
      </w:r>
      <w:r w:rsidRPr="000B34A6">
        <w:rPr>
          <w:shd w:val="clear" w:color="auto" w:fill="FFFFFF"/>
        </w:rPr>
        <w:t xml:space="preserve"> prijs </w:t>
      </w:r>
      <w:r w:rsidR="008512F3">
        <w:rPr>
          <w:shd w:val="clear" w:color="auto" w:fill="FFFFFF"/>
        </w:rPr>
        <w:t>nooit hoger zijn dan de</w:t>
      </w:r>
      <w:r w:rsidRPr="000B34A6">
        <w:rPr>
          <w:shd w:val="clear" w:color="auto" w:fill="FFFFFF"/>
        </w:rPr>
        <w:t xml:space="preserve"> maximale waarde</w:t>
      </w:r>
      <w:r w:rsidR="008512F3">
        <w:rPr>
          <w:shd w:val="clear" w:color="auto" w:fill="FFFFFF"/>
        </w:rPr>
        <w:t xml:space="preserve"> € 140.000 exclusief BTW voor het chassis en de maximale waarde van € 135.000 voor de opbouw (autolaadkraan met kipper</w:t>
      </w:r>
      <w:r w:rsidR="00B6284F">
        <w:rPr>
          <w:shd w:val="clear" w:color="auto" w:fill="FFFFFF"/>
        </w:rPr>
        <w:t xml:space="preserve"> opbouw</w:t>
      </w:r>
      <w:r w:rsidR="008512F3">
        <w:rPr>
          <w:shd w:val="clear" w:color="auto" w:fill="FFFFFF"/>
        </w:rPr>
        <w:t>)</w:t>
      </w:r>
      <w:r w:rsidRPr="000B34A6">
        <w:rPr>
          <w:shd w:val="clear" w:color="auto" w:fill="FFFFFF"/>
        </w:rPr>
        <w:t>.</w:t>
      </w:r>
    </w:p>
    <w:p w14:paraId="0519F25C" w14:textId="4A84AECE" w:rsidR="0070271A" w:rsidRDefault="0070271A" w:rsidP="004A4B21">
      <w:pPr>
        <w:pStyle w:val="Lijstalinea"/>
        <w:numPr>
          <w:ilvl w:val="0"/>
          <w:numId w:val="20"/>
        </w:numPr>
        <w:rPr>
          <w:shd w:val="clear" w:color="auto" w:fill="FFFFFF"/>
        </w:rPr>
      </w:pPr>
      <w:r w:rsidRPr="004A4B21">
        <w:rPr>
          <w:shd w:val="clear" w:color="auto" w:fill="FFFFFF"/>
        </w:rPr>
        <w:t xml:space="preserve">Opdrachtgever behoudt zich het recht voor de aanbestedingsprocedure tussentijds te annuleren of bepaalde onderdelen van </w:t>
      </w:r>
      <w:r w:rsidR="004A4B21" w:rsidRPr="004A4B21">
        <w:rPr>
          <w:shd w:val="clear" w:color="auto" w:fill="FFFFFF"/>
        </w:rPr>
        <w:t>de aanbesteding niet te gunnen.</w:t>
      </w:r>
      <w:r w:rsidR="000B34A6">
        <w:rPr>
          <w:shd w:val="clear" w:color="auto" w:fill="FFFFFF"/>
        </w:rPr>
        <w:t xml:space="preserve"> </w:t>
      </w:r>
    </w:p>
    <w:p w14:paraId="3DF00660" w14:textId="77777777" w:rsidR="00985765" w:rsidRPr="00985765" w:rsidRDefault="00985765" w:rsidP="00985765">
      <w:pPr>
        <w:pStyle w:val="Lijstalinea"/>
        <w:numPr>
          <w:ilvl w:val="0"/>
          <w:numId w:val="20"/>
        </w:numPr>
        <w:rPr>
          <w:shd w:val="clear" w:color="auto" w:fill="FFFFFF"/>
        </w:rPr>
      </w:pPr>
      <w:r w:rsidRPr="00985765">
        <w:rPr>
          <w:shd w:val="clear" w:color="auto" w:fill="FFFFFF"/>
        </w:rPr>
        <w:t xml:space="preserve">De aanbestedingsdocumenten zijn met zorg samengesteld. Van inschrijvers wordt dan ook een proactieve houding verwacht. Indien de inschrijver onduidelijkheden, onvolkomenheden, fouten en/of tegenstrijdigheden in één van de aanbestedingsdocumenten opmerkt, dan dient hij de gemeente Westerwolde hierover vóór 17 december vragen te stellen via </w:t>
      </w:r>
      <w:proofErr w:type="spellStart"/>
      <w:r w:rsidRPr="00985765">
        <w:rPr>
          <w:shd w:val="clear" w:color="auto" w:fill="FFFFFF"/>
        </w:rPr>
        <w:t>TenderNed</w:t>
      </w:r>
      <w:proofErr w:type="spellEnd"/>
      <w:r w:rsidRPr="00985765">
        <w:rPr>
          <w:shd w:val="clear" w:color="auto" w:fill="FFFFFF"/>
        </w:rPr>
        <w:t>. Doet hij dat niet, dan heeft hij zijn recht verwerkt om hier in rechte tegen op te komen.</w:t>
      </w:r>
    </w:p>
    <w:p w14:paraId="3C315C8E" w14:textId="77777777" w:rsidR="00985765" w:rsidRPr="00985765" w:rsidRDefault="00985765" w:rsidP="00985765">
      <w:pPr>
        <w:pStyle w:val="Lijstalinea"/>
        <w:numPr>
          <w:ilvl w:val="0"/>
          <w:numId w:val="20"/>
        </w:numPr>
        <w:rPr>
          <w:shd w:val="clear" w:color="auto" w:fill="FFFFFF"/>
        </w:rPr>
      </w:pPr>
      <w:r w:rsidRPr="00985765">
        <w:rPr>
          <w:shd w:val="clear" w:color="auto" w:fill="FFFFFF"/>
        </w:rPr>
        <w:t>Inschrijvingen dienen onvoorwaardelijk en zonder enig voorbehoud te worden gedaan. Indien een Inschrijver toch voorwaarden en/of voorbehouden aan zijn Inschrijving verbindt, wordt de inschrijver uitgesloten van (verdere) deelname aan de aanbesteding.</w:t>
      </w:r>
    </w:p>
    <w:p w14:paraId="0E7F0E27" w14:textId="4CB87898" w:rsidR="00985765" w:rsidRDefault="00985765" w:rsidP="00985765">
      <w:pPr>
        <w:pStyle w:val="Lijstalinea"/>
        <w:numPr>
          <w:ilvl w:val="0"/>
          <w:numId w:val="20"/>
        </w:numPr>
        <w:rPr>
          <w:shd w:val="clear" w:color="auto" w:fill="FFFFFF"/>
        </w:rPr>
      </w:pPr>
      <w:r w:rsidRPr="00985765">
        <w:rPr>
          <w:shd w:val="clear" w:color="auto" w:fill="FFFFFF"/>
        </w:rPr>
        <w:t>Daar waar gevraagd wordt om een handtekening dient het betreffende document rechtsgeldig ondertekend te worden door een daartoe tekenbevoegde personen.  Dit betreft een handtekening van (één van de) functionarissen die volgens het uittreksel van het beroeps/handelsregister bevoegd is Inschrijver te vertegenwoordigen. Indien een andere persoon binnen de organisatie dan genoemd in het beroeps/handelsregister tekent, dient dit in Deel II B van de UEA te worden opgenomen. Gezien de lopende maatregelen in verband met COVID 19 is het toegestaan om de documenten digitaal te ondertekenen.</w:t>
      </w:r>
    </w:p>
    <w:p w14:paraId="68776F02" w14:textId="77777777" w:rsidR="00AF19A5" w:rsidRPr="004A4B21" w:rsidRDefault="00AF19A5" w:rsidP="00AF19A5">
      <w:pPr>
        <w:pStyle w:val="Lijstalinea"/>
        <w:rPr>
          <w:shd w:val="clear" w:color="auto" w:fill="FFFFFF"/>
        </w:rPr>
      </w:pPr>
    </w:p>
    <w:p w14:paraId="1B213160" w14:textId="126B1E2F" w:rsidR="004A4B21" w:rsidRDefault="004A4B21" w:rsidP="004A4B21">
      <w:pPr>
        <w:pStyle w:val="Kop2"/>
        <w:keepLines w:val="0"/>
        <w:numPr>
          <w:ilvl w:val="1"/>
          <w:numId w:val="11"/>
        </w:numPr>
        <w:spacing w:before="0" w:line="240" w:lineRule="auto"/>
      </w:pPr>
      <w:bookmarkStart w:id="19" w:name="_Toc57639011"/>
      <w:r>
        <w:lastRenderedPageBreak/>
        <w:t>Aanbieding</w:t>
      </w:r>
      <w:r w:rsidR="00C37321">
        <w:t xml:space="preserve"> van offertes</w:t>
      </w:r>
      <w:bookmarkEnd w:id="19"/>
    </w:p>
    <w:p w14:paraId="16B8364F" w14:textId="77777777" w:rsidR="00F23225" w:rsidRPr="00F23225" w:rsidRDefault="00F23225" w:rsidP="00F23225">
      <w:pPr>
        <w:rPr>
          <w:shd w:val="clear" w:color="auto" w:fill="FFFFFF"/>
        </w:rPr>
      </w:pPr>
      <w:r w:rsidRPr="00F23225">
        <w:rPr>
          <w:shd w:val="clear" w:color="auto" w:fill="FFFFFF"/>
        </w:rPr>
        <w:t xml:space="preserve">Inschrijvingen dienen digitaal, via </w:t>
      </w:r>
      <w:proofErr w:type="spellStart"/>
      <w:r w:rsidRPr="00F23225">
        <w:rPr>
          <w:shd w:val="clear" w:color="auto" w:fill="FFFFFF"/>
        </w:rPr>
        <w:t>TenderNed</w:t>
      </w:r>
      <w:proofErr w:type="spellEnd"/>
      <w:r w:rsidRPr="00F23225">
        <w:rPr>
          <w:shd w:val="clear" w:color="auto" w:fill="FFFFFF"/>
        </w:rPr>
        <w:t>, te worden ingediend. Daarbij dienen de volgende documenten te worden toegevoegd (de aanbiedingsbrief is niet van invloed op de beoordeling, maar kan optioneel worden aangeleverd):</w:t>
      </w:r>
    </w:p>
    <w:p w14:paraId="34082EB2" w14:textId="77777777" w:rsidR="00F23225" w:rsidRPr="00F23225" w:rsidRDefault="00F23225" w:rsidP="00F23225">
      <w:pPr>
        <w:rPr>
          <w:shd w:val="clear" w:color="auto" w:fill="FFFFFF"/>
        </w:rPr>
      </w:pPr>
      <w:r w:rsidRPr="00F23225">
        <w:rPr>
          <w:shd w:val="clear" w:color="auto" w:fill="FFFFFF"/>
        </w:rPr>
        <w:t>-</w:t>
      </w:r>
      <w:r w:rsidRPr="00F23225">
        <w:rPr>
          <w:shd w:val="clear" w:color="auto" w:fill="FFFFFF"/>
        </w:rPr>
        <w:tab/>
        <w:t>Uniform Europees Aanbestedingsdocument</w:t>
      </w:r>
    </w:p>
    <w:p w14:paraId="38F42CC5" w14:textId="77777777" w:rsidR="00F23225" w:rsidRPr="00F23225" w:rsidRDefault="00F23225" w:rsidP="00F23225">
      <w:pPr>
        <w:rPr>
          <w:shd w:val="clear" w:color="auto" w:fill="FFFFFF"/>
        </w:rPr>
      </w:pPr>
      <w:r w:rsidRPr="00F23225">
        <w:rPr>
          <w:shd w:val="clear" w:color="auto" w:fill="FFFFFF"/>
        </w:rPr>
        <w:t>-</w:t>
      </w:r>
      <w:r w:rsidRPr="00F23225">
        <w:rPr>
          <w:shd w:val="clear" w:color="auto" w:fill="FFFFFF"/>
        </w:rPr>
        <w:tab/>
        <w:t>Ingevulde specificatie A (in geval van inschrijving op perceel 1)</w:t>
      </w:r>
    </w:p>
    <w:p w14:paraId="0A664DB2" w14:textId="77777777" w:rsidR="00F23225" w:rsidRPr="00F23225" w:rsidRDefault="00F23225" w:rsidP="00F23225">
      <w:pPr>
        <w:rPr>
          <w:shd w:val="clear" w:color="auto" w:fill="FFFFFF"/>
        </w:rPr>
      </w:pPr>
      <w:r w:rsidRPr="00F23225">
        <w:rPr>
          <w:shd w:val="clear" w:color="auto" w:fill="FFFFFF"/>
        </w:rPr>
        <w:t>-</w:t>
      </w:r>
      <w:r w:rsidRPr="00F23225">
        <w:rPr>
          <w:shd w:val="clear" w:color="auto" w:fill="FFFFFF"/>
        </w:rPr>
        <w:tab/>
        <w:t>Ingevulde specificatie B (in geval van inschrijving op perceel 2)</w:t>
      </w:r>
    </w:p>
    <w:p w14:paraId="09F6CD66" w14:textId="11BF6E1F" w:rsidR="00A91726" w:rsidRDefault="00F23225" w:rsidP="00F23225">
      <w:pPr>
        <w:rPr>
          <w:shd w:val="clear" w:color="auto" w:fill="FFFFFF"/>
        </w:rPr>
      </w:pPr>
      <w:r w:rsidRPr="00F23225">
        <w:rPr>
          <w:shd w:val="clear" w:color="auto" w:fill="FFFFFF"/>
        </w:rPr>
        <w:t>-</w:t>
      </w:r>
      <w:r w:rsidRPr="00F23225">
        <w:rPr>
          <w:shd w:val="clear" w:color="auto" w:fill="FFFFFF"/>
        </w:rPr>
        <w:tab/>
        <w:t>Beantwoording van de schriftelijke gunningcriteria (vormvrij)</w:t>
      </w:r>
    </w:p>
    <w:p w14:paraId="48EA8ED8" w14:textId="77777777" w:rsidR="00AF19A5" w:rsidRPr="00A91726" w:rsidRDefault="00AF19A5" w:rsidP="00A91726">
      <w:pPr>
        <w:rPr>
          <w:shd w:val="clear" w:color="auto" w:fill="FFFFFF"/>
        </w:rPr>
      </w:pPr>
    </w:p>
    <w:p w14:paraId="5C328856" w14:textId="1DBFE254" w:rsidR="00A91726" w:rsidRDefault="00A91726" w:rsidP="00A91726">
      <w:pPr>
        <w:pStyle w:val="Kop2"/>
        <w:keepLines w:val="0"/>
        <w:numPr>
          <w:ilvl w:val="1"/>
          <w:numId w:val="11"/>
        </w:numPr>
        <w:spacing w:before="0" w:line="240" w:lineRule="auto"/>
      </w:pPr>
      <w:bookmarkStart w:id="20" w:name="_Toc57639012"/>
      <w:r>
        <w:t>Tijdpad</w:t>
      </w:r>
      <w:bookmarkEnd w:id="20"/>
    </w:p>
    <w:p w14:paraId="3884B27D" w14:textId="77777777" w:rsidR="0070271A" w:rsidRPr="0070271A" w:rsidRDefault="0070271A" w:rsidP="0070271A">
      <w:pPr>
        <w:rPr>
          <w:shd w:val="clear" w:color="auto" w:fill="FFFFFF"/>
        </w:rPr>
      </w:pPr>
      <w:r w:rsidRPr="0070271A">
        <w:rPr>
          <w:shd w:val="clear" w:color="auto" w:fill="FFFFFF"/>
        </w:rPr>
        <w:t>Voor deze offerteprocedure wordt de volgende planning gehanteerd:</w:t>
      </w:r>
    </w:p>
    <w:p w14:paraId="55C039EE" w14:textId="6658528B" w:rsidR="0070271A" w:rsidRPr="0070271A" w:rsidRDefault="0070271A" w:rsidP="0070271A">
      <w:pPr>
        <w:rPr>
          <w:shd w:val="clear" w:color="auto" w:fill="FFFFFF"/>
        </w:rPr>
      </w:pPr>
      <w:r w:rsidRPr="0070271A">
        <w:rPr>
          <w:shd w:val="clear" w:color="auto" w:fill="FFFFFF"/>
        </w:rPr>
        <w:t xml:space="preserve">Publicatie bestek op </w:t>
      </w:r>
      <w:r w:rsidR="00C37321">
        <w:rPr>
          <w:shd w:val="clear" w:color="auto" w:fill="FFFFFF"/>
        </w:rPr>
        <w:t>TenderNed</w:t>
      </w:r>
      <w:r w:rsidRPr="0070271A">
        <w:rPr>
          <w:shd w:val="clear" w:color="auto" w:fill="FFFFFF"/>
        </w:rPr>
        <w:t>.nl</w:t>
      </w:r>
      <w:r w:rsidRPr="0070271A">
        <w:rPr>
          <w:shd w:val="clear" w:color="auto" w:fill="FFFFFF"/>
        </w:rPr>
        <w:tab/>
      </w:r>
      <w:r w:rsidR="009B4E87">
        <w:rPr>
          <w:shd w:val="clear" w:color="auto" w:fill="FFFFFF"/>
        </w:rPr>
        <w:tab/>
      </w:r>
      <w:r w:rsidR="009B4E87">
        <w:rPr>
          <w:shd w:val="clear" w:color="auto" w:fill="FFFFFF"/>
        </w:rPr>
        <w:tab/>
      </w:r>
      <w:r w:rsidRPr="0070271A">
        <w:rPr>
          <w:shd w:val="clear" w:color="auto" w:fill="FFFFFF"/>
        </w:rPr>
        <w:t xml:space="preserve">:  </w:t>
      </w:r>
      <w:r w:rsidR="0010126F">
        <w:rPr>
          <w:shd w:val="clear" w:color="auto" w:fill="FFFFFF"/>
        </w:rPr>
        <w:t>1</w:t>
      </w:r>
      <w:r w:rsidRPr="0070271A">
        <w:rPr>
          <w:shd w:val="clear" w:color="auto" w:fill="FFFFFF"/>
        </w:rPr>
        <w:t xml:space="preserve"> </w:t>
      </w:r>
      <w:r w:rsidR="008512F3">
        <w:rPr>
          <w:shd w:val="clear" w:color="auto" w:fill="FFFFFF"/>
        </w:rPr>
        <w:t>dec</w:t>
      </w:r>
      <w:r w:rsidR="00C37321">
        <w:rPr>
          <w:shd w:val="clear" w:color="auto" w:fill="FFFFFF"/>
        </w:rPr>
        <w:t>ember</w:t>
      </w:r>
      <w:r w:rsidRPr="0070271A">
        <w:rPr>
          <w:shd w:val="clear" w:color="auto" w:fill="FFFFFF"/>
        </w:rPr>
        <w:t xml:space="preserve"> 20</w:t>
      </w:r>
      <w:r w:rsidR="00C37321">
        <w:rPr>
          <w:shd w:val="clear" w:color="auto" w:fill="FFFFFF"/>
        </w:rPr>
        <w:t>20</w:t>
      </w:r>
      <w:r w:rsidRPr="0070271A">
        <w:rPr>
          <w:shd w:val="clear" w:color="auto" w:fill="FFFFFF"/>
        </w:rPr>
        <w:t xml:space="preserve"> </w:t>
      </w:r>
    </w:p>
    <w:p w14:paraId="4A7B351B" w14:textId="5111D589" w:rsidR="0070271A" w:rsidRPr="0070271A" w:rsidRDefault="0070271A" w:rsidP="0070271A">
      <w:pPr>
        <w:rPr>
          <w:shd w:val="clear" w:color="auto" w:fill="FFFFFF"/>
        </w:rPr>
      </w:pPr>
      <w:r w:rsidRPr="0070271A">
        <w:rPr>
          <w:shd w:val="clear" w:color="auto" w:fill="FFFFFF"/>
        </w:rPr>
        <w:t>Vragen stellen n.a.v. offerteverzoek tot uiterlijk</w:t>
      </w:r>
      <w:r w:rsidRPr="0070271A">
        <w:rPr>
          <w:shd w:val="clear" w:color="auto" w:fill="FFFFFF"/>
        </w:rPr>
        <w:tab/>
      </w:r>
      <w:r w:rsidR="009B4E87">
        <w:rPr>
          <w:shd w:val="clear" w:color="auto" w:fill="FFFFFF"/>
        </w:rPr>
        <w:tab/>
      </w:r>
      <w:r w:rsidRPr="0070271A">
        <w:rPr>
          <w:shd w:val="clear" w:color="auto" w:fill="FFFFFF"/>
        </w:rPr>
        <w:t xml:space="preserve">: </w:t>
      </w:r>
      <w:r w:rsidR="009B4E87">
        <w:rPr>
          <w:shd w:val="clear" w:color="auto" w:fill="FFFFFF"/>
        </w:rPr>
        <w:t>1</w:t>
      </w:r>
      <w:r w:rsidR="008512F3">
        <w:rPr>
          <w:shd w:val="clear" w:color="auto" w:fill="FFFFFF"/>
        </w:rPr>
        <w:t>7</w:t>
      </w:r>
      <w:r w:rsidRPr="0070271A">
        <w:rPr>
          <w:shd w:val="clear" w:color="auto" w:fill="FFFFFF"/>
        </w:rPr>
        <w:t xml:space="preserve"> </w:t>
      </w:r>
      <w:r w:rsidR="009B4E87">
        <w:rPr>
          <w:shd w:val="clear" w:color="auto" w:fill="FFFFFF"/>
        </w:rPr>
        <w:t>december</w:t>
      </w:r>
      <w:r w:rsidRPr="0070271A">
        <w:rPr>
          <w:shd w:val="clear" w:color="auto" w:fill="FFFFFF"/>
        </w:rPr>
        <w:t xml:space="preserve"> om </w:t>
      </w:r>
      <w:r w:rsidR="009B4E87">
        <w:rPr>
          <w:shd w:val="clear" w:color="auto" w:fill="FFFFFF"/>
        </w:rPr>
        <w:t>23</w:t>
      </w:r>
      <w:r w:rsidRPr="0070271A">
        <w:rPr>
          <w:shd w:val="clear" w:color="auto" w:fill="FFFFFF"/>
        </w:rPr>
        <w:t>:</w:t>
      </w:r>
      <w:r w:rsidR="009B4E87">
        <w:rPr>
          <w:shd w:val="clear" w:color="auto" w:fill="FFFFFF"/>
        </w:rPr>
        <w:t>59</w:t>
      </w:r>
      <w:r w:rsidRPr="0070271A">
        <w:rPr>
          <w:shd w:val="clear" w:color="auto" w:fill="FFFFFF"/>
        </w:rPr>
        <w:t xml:space="preserve"> uur</w:t>
      </w:r>
    </w:p>
    <w:p w14:paraId="73B117E2" w14:textId="0167A9BC" w:rsidR="0070271A" w:rsidRPr="0070271A" w:rsidRDefault="008512F3" w:rsidP="0070271A">
      <w:pPr>
        <w:rPr>
          <w:shd w:val="clear" w:color="auto" w:fill="FFFFFF"/>
        </w:rPr>
      </w:pPr>
      <w:r>
        <w:rPr>
          <w:shd w:val="clear" w:color="auto" w:fill="FFFFFF"/>
        </w:rPr>
        <w:t>Publiceren nota van inlichtingen uiterlijk</w:t>
      </w:r>
      <w:r>
        <w:rPr>
          <w:shd w:val="clear" w:color="auto" w:fill="FFFFFF"/>
        </w:rPr>
        <w:tab/>
      </w:r>
      <w:r>
        <w:rPr>
          <w:shd w:val="clear" w:color="auto" w:fill="FFFFFF"/>
        </w:rPr>
        <w:tab/>
      </w:r>
      <w:r w:rsidR="0070271A" w:rsidRPr="0070271A">
        <w:rPr>
          <w:shd w:val="clear" w:color="auto" w:fill="FFFFFF"/>
        </w:rPr>
        <w:tab/>
        <w:t xml:space="preserve">: </w:t>
      </w:r>
      <w:r w:rsidR="009B4E87">
        <w:rPr>
          <w:shd w:val="clear" w:color="auto" w:fill="FFFFFF"/>
        </w:rPr>
        <w:t>2</w:t>
      </w:r>
      <w:r>
        <w:rPr>
          <w:shd w:val="clear" w:color="auto" w:fill="FFFFFF"/>
        </w:rPr>
        <w:t>2</w:t>
      </w:r>
      <w:r w:rsidR="0070271A" w:rsidRPr="0070271A">
        <w:rPr>
          <w:shd w:val="clear" w:color="auto" w:fill="FFFFFF"/>
        </w:rPr>
        <w:t xml:space="preserve"> </w:t>
      </w:r>
      <w:r w:rsidR="009B4E87">
        <w:rPr>
          <w:shd w:val="clear" w:color="auto" w:fill="FFFFFF"/>
        </w:rPr>
        <w:t>december</w:t>
      </w:r>
      <w:r w:rsidR="0070271A" w:rsidRPr="0070271A">
        <w:rPr>
          <w:shd w:val="clear" w:color="auto" w:fill="FFFFFF"/>
        </w:rPr>
        <w:t xml:space="preserve"> 20</w:t>
      </w:r>
      <w:r w:rsidR="009B4E87">
        <w:rPr>
          <w:shd w:val="clear" w:color="auto" w:fill="FFFFFF"/>
        </w:rPr>
        <w:t>20</w:t>
      </w:r>
    </w:p>
    <w:p w14:paraId="6BEE3974" w14:textId="184159A6" w:rsidR="0070271A" w:rsidRPr="0070271A" w:rsidRDefault="009B4E87" w:rsidP="0070271A">
      <w:pPr>
        <w:rPr>
          <w:shd w:val="clear" w:color="auto" w:fill="FFFFFF"/>
        </w:rPr>
      </w:pPr>
      <w:r>
        <w:rPr>
          <w:shd w:val="clear" w:color="auto" w:fill="FFFFFF"/>
        </w:rPr>
        <w:t>Sluitingsdatum indiene</w:t>
      </w:r>
      <w:r w:rsidR="0070271A" w:rsidRPr="0070271A">
        <w:rPr>
          <w:shd w:val="clear" w:color="auto" w:fill="FFFFFF"/>
        </w:rPr>
        <w:t>n offertes</w:t>
      </w:r>
      <w:r w:rsidR="0070271A" w:rsidRPr="0070271A">
        <w:rPr>
          <w:shd w:val="clear" w:color="auto" w:fill="FFFFFF"/>
        </w:rPr>
        <w:tab/>
      </w:r>
      <w:r>
        <w:rPr>
          <w:shd w:val="clear" w:color="auto" w:fill="FFFFFF"/>
        </w:rPr>
        <w:tab/>
      </w:r>
      <w:r>
        <w:rPr>
          <w:shd w:val="clear" w:color="auto" w:fill="FFFFFF"/>
        </w:rPr>
        <w:tab/>
      </w:r>
      <w:r w:rsidR="0070271A" w:rsidRPr="0070271A">
        <w:rPr>
          <w:shd w:val="clear" w:color="auto" w:fill="FFFFFF"/>
        </w:rPr>
        <w:t xml:space="preserve">: </w:t>
      </w:r>
      <w:r w:rsidR="008512F3">
        <w:rPr>
          <w:shd w:val="clear" w:color="auto" w:fill="FFFFFF"/>
        </w:rPr>
        <w:t>1</w:t>
      </w:r>
      <w:r w:rsidR="0010126F">
        <w:rPr>
          <w:shd w:val="clear" w:color="auto" w:fill="FFFFFF"/>
        </w:rPr>
        <w:t>1</w:t>
      </w:r>
      <w:r w:rsidR="0070271A" w:rsidRPr="0070271A">
        <w:rPr>
          <w:shd w:val="clear" w:color="auto" w:fill="FFFFFF"/>
        </w:rPr>
        <w:t xml:space="preserve"> </w:t>
      </w:r>
      <w:r>
        <w:rPr>
          <w:shd w:val="clear" w:color="auto" w:fill="FFFFFF"/>
        </w:rPr>
        <w:t>januari</w:t>
      </w:r>
      <w:r w:rsidR="0070271A" w:rsidRPr="0070271A">
        <w:rPr>
          <w:shd w:val="clear" w:color="auto" w:fill="FFFFFF"/>
        </w:rPr>
        <w:t xml:space="preserve"> 20</w:t>
      </w:r>
      <w:r>
        <w:rPr>
          <w:shd w:val="clear" w:color="auto" w:fill="FFFFFF"/>
        </w:rPr>
        <w:t>21</w:t>
      </w:r>
      <w:r w:rsidR="0070271A" w:rsidRPr="0070271A">
        <w:rPr>
          <w:shd w:val="clear" w:color="auto" w:fill="FFFFFF"/>
        </w:rPr>
        <w:t xml:space="preserve"> om </w:t>
      </w:r>
      <w:r w:rsidR="0015215F">
        <w:rPr>
          <w:shd w:val="clear" w:color="auto" w:fill="FFFFFF"/>
        </w:rPr>
        <w:t>12</w:t>
      </w:r>
      <w:r w:rsidR="008512F3" w:rsidRPr="0070271A">
        <w:rPr>
          <w:shd w:val="clear" w:color="auto" w:fill="FFFFFF"/>
        </w:rPr>
        <w:t>:</w:t>
      </w:r>
      <w:r w:rsidR="00F23225">
        <w:rPr>
          <w:shd w:val="clear" w:color="auto" w:fill="FFFFFF"/>
        </w:rPr>
        <w:t>00</w:t>
      </w:r>
      <w:r w:rsidR="008512F3" w:rsidRPr="0070271A">
        <w:rPr>
          <w:shd w:val="clear" w:color="auto" w:fill="FFFFFF"/>
        </w:rPr>
        <w:t xml:space="preserve"> </w:t>
      </w:r>
      <w:r w:rsidR="0070271A" w:rsidRPr="0070271A">
        <w:rPr>
          <w:shd w:val="clear" w:color="auto" w:fill="FFFFFF"/>
        </w:rPr>
        <w:t>uur</w:t>
      </w:r>
    </w:p>
    <w:p w14:paraId="2D1EF6D3" w14:textId="173F784E" w:rsidR="0070271A" w:rsidRDefault="009B4E87" w:rsidP="0070271A">
      <w:pPr>
        <w:rPr>
          <w:shd w:val="clear" w:color="auto" w:fill="FFFFFF"/>
        </w:rPr>
      </w:pPr>
      <w:r>
        <w:rPr>
          <w:shd w:val="clear" w:color="auto" w:fill="FFFFFF"/>
        </w:rPr>
        <w:t>Publiceren</w:t>
      </w:r>
      <w:r w:rsidR="0070271A" w:rsidRPr="0070271A">
        <w:rPr>
          <w:shd w:val="clear" w:color="auto" w:fill="FFFFFF"/>
        </w:rPr>
        <w:t xml:space="preserve"> voorlopige  gunning op</w:t>
      </w:r>
      <w:r>
        <w:rPr>
          <w:shd w:val="clear" w:color="auto" w:fill="FFFFFF"/>
        </w:rPr>
        <w:t xml:space="preserve"> TenderNed.nl</w:t>
      </w:r>
      <w:r w:rsidR="0070271A" w:rsidRPr="0070271A">
        <w:rPr>
          <w:shd w:val="clear" w:color="auto" w:fill="FFFFFF"/>
        </w:rPr>
        <w:tab/>
        <w:t>: 1</w:t>
      </w:r>
      <w:r w:rsidR="008512F3">
        <w:rPr>
          <w:shd w:val="clear" w:color="auto" w:fill="FFFFFF"/>
        </w:rPr>
        <w:t>5</w:t>
      </w:r>
      <w:r w:rsidR="0070271A" w:rsidRPr="0070271A">
        <w:rPr>
          <w:shd w:val="clear" w:color="auto" w:fill="FFFFFF"/>
        </w:rPr>
        <w:t xml:space="preserve"> j</w:t>
      </w:r>
      <w:r>
        <w:rPr>
          <w:shd w:val="clear" w:color="auto" w:fill="FFFFFF"/>
        </w:rPr>
        <w:t>anuari</w:t>
      </w:r>
      <w:r w:rsidR="0070271A" w:rsidRPr="0070271A">
        <w:rPr>
          <w:shd w:val="clear" w:color="auto" w:fill="FFFFFF"/>
        </w:rPr>
        <w:t xml:space="preserve"> 20</w:t>
      </w:r>
      <w:r>
        <w:rPr>
          <w:shd w:val="clear" w:color="auto" w:fill="FFFFFF"/>
        </w:rPr>
        <w:t>2</w:t>
      </w:r>
      <w:r w:rsidR="0070271A" w:rsidRPr="0070271A">
        <w:rPr>
          <w:shd w:val="clear" w:color="auto" w:fill="FFFFFF"/>
        </w:rPr>
        <w:t>1</w:t>
      </w:r>
    </w:p>
    <w:p w14:paraId="78F70A7F" w14:textId="67A1C028" w:rsidR="008512F3" w:rsidRPr="0070271A" w:rsidRDefault="008512F3" w:rsidP="0070271A">
      <w:pPr>
        <w:rPr>
          <w:shd w:val="clear" w:color="auto" w:fill="FFFFFF"/>
        </w:rPr>
      </w:pPr>
      <w:r>
        <w:rPr>
          <w:shd w:val="clear" w:color="auto" w:fill="FFFFFF"/>
        </w:rPr>
        <w:t xml:space="preserve">Live bekijken chassis met opbouw </w:t>
      </w:r>
      <w:r w:rsidR="00FB37D7">
        <w:rPr>
          <w:shd w:val="clear" w:color="auto" w:fill="FFFFFF"/>
        </w:rPr>
        <w:t>1</w:t>
      </w:r>
      <w:r w:rsidR="00FB37D7" w:rsidRPr="00FB37D7">
        <w:rPr>
          <w:shd w:val="clear" w:color="auto" w:fill="FFFFFF"/>
          <w:vertAlign w:val="superscript"/>
        </w:rPr>
        <w:t>e</w:t>
      </w:r>
      <w:r w:rsidR="00FB37D7">
        <w:rPr>
          <w:shd w:val="clear" w:color="auto" w:fill="FFFFFF"/>
        </w:rPr>
        <w:t xml:space="preserve"> gunning </w:t>
      </w:r>
      <w:r>
        <w:rPr>
          <w:shd w:val="clear" w:color="auto" w:fill="FFFFFF"/>
        </w:rPr>
        <w:t>uiterlijk</w:t>
      </w:r>
      <w:r>
        <w:rPr>
          <w:shd w:val="clear" w:color="auto" w:fill="FFFFFF"/>
        </w:rPr>
        <w:tab/>
        <w:t xml:space="preserve">: </w:t>
      </w:r>
      <w:r w:rsidR="00B6284F">
        <w:rPr>
          <w:shd w:val="clear" w:color="auto" w:fill="FFFFFF"/>
        </w:rPr>
        <w:t>22 januari 2021</w:t>
      </w:r>
      <w:r>
        <w:rPr>
          <w:shd w:val="clear" w:color="auto" w:fill="FFFFFF"/>
        </w:rPr>
        <w:tab/>
      </w:r>
      <w:r>
        <w:rPr>
          <w:shd w:val="clear" w:color="auto" w:fill="FFFFFF"/>
        </w:rPr>
        <w:tab/>
      </w:r>
    </w:p>
    <w:p w14:paraId="3DFB5FC6" w14:textId="069C2E47" w:rsidR="00A91726" w:rsidRDefault="009B4E87" w:rsidP="00A91726">
      <w:pPr>
        <w:rPr>
          <w:shd w:val="clear" w:color="auto" w:fill="FFFFFF"/>
        </w:rPr>
      </w:pPr>
      <w:r>
        <w:rPr>
          <w:shd w:val="clear" w:color="auto" w:fill="FFFFFF"/>
        </w:rPr>
        <w:t>Publiceren</w:t>
      </w:r>
      <w:r w:rsidR="0070271A" w:rsidRPr="0070271A">
        <w:rPr>
          <w:shd w:val="clear" w:color="auto" w:fill="FFFFFF"/>
        </w:rPr>
        <w:t xml:space="preserve"> definitieve gunning op</w:t>
      </w:r>
      <w:r>
        <w:rPr>
          <w:shd w:val="clear" w:color="auto" w:fill="FFFFFF"/>
        </w:rPr>
        <w:t xml:space="preserve"> TenderNed.nl</w:t>
      </w:r>
      <w:r w:rsidR="0070271A" w:rsidRPr="0070271A">
        <w:rPr>
          <w:shd w:val="clear" w:color="auto" w:fill="FFFFFF"/>
        </w:rPr>
        <w:tab/>
      </w:r>
      <w:r>
        <w:rPr>
          <w:shd w:val="clear" w:color="auto" w:fill="FFFFFF"/>
        </w:rPr>
        <w:tab/>
      </w:r>
      <w:r w:rsidR="0070271A" w:rsidRPr="0070271A">
        <w:rPr>
          <w:shd w:val="clear" w:color="auto" w:fill="FFFFFF"/>
        </w:rPr>
        <w:t xml:space="preserve">: </w:t>
      </w:r>
      <w:r w:rsidR="00B6284F">
        <w:rPr>
          <w:shd w:val="clear" w:color="auto" w:fill="FFFFFF"/>
        </w:rPr>
        <w:t>5</w:t>
      </w:r>
      <w:r w:rsidR="0070271A" w:rsidRPr="0070271A">
        <w:rPr>
          <w:shd w:val="clear" w:color="auto" w:fill="FFFFFF"/>
        </w:rPr>
        <w:t xml:space="preserve"> </w:t>
      </w:r>
      <w:r w:rsidR="00200BE8">
        <w:rPr>
          <w:shd w:val="clear" w:color="auto" w:fill="FFFFFF"/>
        </w:rPr>
        <w:t>febr</w:t>
      </w:r>
      <w:r>
        <w:rPr>
          <w:shd w:val="clear" w:color="auto" w:fill="FFFFFF"/>
        </w:rPr>
        <w:t>uari</w:t>
      </w:r>
      <w:r w:rsidR="0070271A" w:rsidRPr="0070271A">
        <w:rPr>
          <w:shd w:val="clear" w:color="auto" w:fill="FFFFFF"/>
        </w:rPr>
        <w:t xml:space="preserve"> 20</w:t>
      </w:r>
      <w:r>
        <w:rPr>
          <w:shd w:val="clear" w:color="auto" w:fill="FFFFFF"/>
        </w:rPr>
        <w:t>21</w:t>
      </w:r>
    </w:p>
    <w:p w14:paraId="6976DC9E" w14:textId="77777777" w:rsidR="00AF19A5" w:rsidRPr="00A91726" w:rsidRDefault="00AF19A5" w:rsidP="00A91726">
      <w:pPr>
        <w:rPr>
          <w:shd w:val="clear" w:color="auto" w:fill="FFFFFF"/>
        </w:rPr>
      </w:pPr>
    </w:p>
    <w:p w14:paraId="6F960266" w14:textId="19008E16" w:rsidR="00A91726" w:rsidRDefault="00A91726" w:rsidP="00A91726">
      <w:pPr>
        <w:pStyle w:val="Kop2"/>
        <w:keepLines w:val="0"/>
        <w:numPr>
          <w:ilvl w:val="1"/>
          <w:numId w:val="11"/>
        </w:numPr>
        <w:spacing w:before="0" w:line="240" w:lineRule="auto"/>
      </w:pPr>
      <w:bookmarkStart w:id="21" w:name="_Toc57639013"/>
      <w:r>
        <w:t>Bezwaar</w:t>
      </w:r>
      <w:bookmarkEnd w:id="21"/>
    </w:p>
    <w:p w14:paraId="03AA989E" w14:textId="77777777" w:rsidR="00FB37D7" w:rsidRPr="00FB37D7" w:rsidRDefault="00FB37D7" w:rsidP="00FB37D7">
      <w:pPr>
        <w:rPr>
          <w:shd w:val="clear" w:color="auto" w:fill="FFFFFF"/>
        </w:rPr>
      </w:pPr>
      <w:r w:rsidRPr="00FB37D7">
        <w:rPr>
          <w:shd w:val="clear" w:color="auto" w:fill="FFFFFF"/>
        </w:rPr>
        <w:t xml:space="preserve">Alle Inschrijvers ontvangen een brief na afloop van de procedure over het eindresultaat van de beoordeling van de offerte. De mededeling van het gunningsbesluit bevat de behaalde score inclusief onderliggende motivatie. </w:t>
      </w:r>
    </w:p>
    <w:p w14:paraId="42AD9DBF" w14:textId="77777777" w:rsidR="00FB37D7" w:rsidRPr="00FB37D7" w:rsidRDefault="00FB37D7" w:rsidP="00FB37D7">
      <w:pPr>
        <w:rPr>
          <w:shd w:val="clear" w:color="auto" w:fill="FFFFFF"/>
        </w:rPr>
      </w:pPr>
      <w:r w:rsidRPr="00FB37D7">
        <w:rPr>
          <w:shd w:val="clear" w:color="auto" w:fill="FFFFFF"/>
        </w:rPr>
        <w:t>Indien een Inschrijver zich niet kan vinden in het gunningsbesluit, dan wordt hij gedurende twintig (20) kalenderdagen na dagtekening van de bekendmaking van het besluit in de gelegenheid gesteld daartegen bezwaar te maken door een kort geding aanhangig te maken bij de voorzieningen rechter te Groningen. In het belang van een snelle en goede voortgang wordt iedere Inschrijver verzocht om de contactpersoon van de gemeente Westerwolde tijdig op te hoogte te stellen van het aanwenden van een rechtsmiddel, onder gelijktijdige toezending van een kopie van een betekende dagvaarding met daarin de vermelding van de datum waarop de rechtbank de zaak behandelt.</w:t>
      </w:r>
    </w:p>
    <w:p w14:paraId="48FFD7A4" w14:textId="77777777" w:rsidR="00FB37D7" w:rsidRDefault="00FB37D7" w:rsidP="00FB37D7">
      <w:pPr>
        <w:rPr>
          <w:shd w:val="clear" w:color="auto" w:fill="FFFFFF"/>
        </w:rPr>
      </w:pPr>
      <w:r w:rsidRPr="00FB37D7">
        <w:rPr>
          <w:shd w:val="clear" w:color="auto" w:fill="FFFFFF"/>
        </w:rPr>
        <w:t>Door het uitbrengen van een Inschrijving gaat Inschrijver ermee akkoord dat bovengenoemde termijn van twintig (20) kalenderdagen een vervaltermijn is en dat het niet uitbrengen van een dagvaarding binnen deze termijn in kort geding leidt tot niet-ontvankelijk verklaring van de Inschrijver en verval van iedere aanspraak.</w:t>
      </w:r>
    </w:p>
    <w:p w14:paraId="775C9B72" w14:textId="1A009528" w:rsidR="0070271A" w:rsidRPr="0070271A" w:rsidRDefault="0070271A" w:rsidP="00FB37D7">
      <w:pPr>
        <w:rPr>
          <w:shd w:val="clear" w:color="auto" w:fill="FFFFFF"/>
        </w:rPr>
      </w:pPr>
      <w:r w:rsidRPr="0070271A">
        <w:rPr>
          <w:shd w:val="clear" w:color="auto" w:fill="FFFFFF"/>
        </w:rPr>
        <w:t xml:space="preserve">De gunning van de opdracht zal voorlopig zijn tot het moment waarop de bezwaartermijn </w:t>
      </w:r>
      <w:r w:rsidR="00200BE8">
        <w:rPr>
          <w:shd w:val="clear" w:color="auto" w:fill="FFFFFF"/>
        </w:rPr>
        <w:t xml:space="preserve">van 20 dagen </w:t>
      </w:r>
      <w:r w:rsidRPr="0070271A">
        <w:rPr>
          <w:shd w:val="clear" w:color="auto" w:fill="FFFFFF"/>
        </w:rPr>
        <w:t>verstreken is en vaststaat dat geen bezwaren zijn ingediend</w:t>
      </w:r>
      <w:r w:rsidR="00200BE8">
        <w:rPr>
          <w:shd w:val="clear" w:color="auto" w:fill="FFFFFF"/>
        </w:rPr>
        <w:t>. Als er binnen de 20 dagen wel een bezwaar is ingediend, zal de gunning worden opgeschort, totdat</w:t>
      </w:r>
      <w:r w:rsidRPr="0070271A">
        <w:rPr>
          <w:shd w:val="clear" w:color="auto" w:fill="FFFFFF"/>
        </w:rPr>
        <w:t xml:space="preserve"> de bezwaarprocedure volledig is doorlopen.</w:t>
      </w:r>
    </w:p>
    <w:p w14:paraId="5AFB995F" w14:textId="2DE5FF1B" w:rsidR="0070271A" w:rsidRPr="008F557F" w:rsidRDefault="0070271A" w:rsidP="0070271A">
      <w:pPr>
        <w:rPr>
          <w:shd w:val="clear" w:color="auto" w:fill="FFFFFF"/>
        </w:rPr>
      </w:pPr>
      <w:r w:rsidRPr="0070271A">
        <w:rPr>
          <w:shd w:val="clear" w:color="auto" w:fill="FFFFFF"/>
        </w:rPr>
        <w:t xml:space="preserve">Partijen hebben gelegenheid bezwaar aan te tekenen tegen de gunning tot </w:t>
      </w:r>
      <w:r w:rsidR="00200BE8">
        <w:rPr>
          <w:shd w:val="clear" w:color="auto" w:fill="FFFFFF"/>
        </w:rPr>
        <w:t>20</w:t>
      </w:r>
      <w:r w:rsidRPr="0070271A">
        <w:rPr>
          <w:shd w:val="clear" w:color="auto" w:fill="FFFFFF"/>
        </w:rPr>
        <w:t xml:space="preserve"> dagen na datum </w:t>
      </w:r>
      <w:r w:rsidR="00200BE8">
        <w:rPr>
          <w:shd w:val="clear" w:color="auto" w:fill="FFFFFF"/>
        </w:rPr>
        <w:t xml:space="preserve">van het publiceren van de voorlopige </w:t>
      </w:r>
      <w:r w:rsidRPr="0070271A">
        <w:rPr>
          <w:shd w:val="clear" w:color="auto" w:fill="FFFFFF"/>
        </w:rPr>
        <w:t>gunning. Indien bezwaar wordt ingediend zal het gunningsbesluit worden aangehouden en zal de geldigheidstermijn van de offertes worden verlengd.</w:t>
      </w:r>
    </w:p>
    <w:sectPr w:rsidR="0070271A" w:rsidRPr="008F557F" w:rsidSect="00D00FE4">
      <w:type w:val="oddPage"/>
      <w:pgSz w:w="11906" w:h="16838"/>
      <w:pgMar w:top="1985" w:right="1418" w:bottom="1418" w:left="1418" w:header="397" w:footer="4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5AE2C" w14:textId="77777777" w:rsidR="00AB5363" w:rsidRDefault="00AB5363" w:rsidP="00D56480">
      <w:pPr>
        <w:spacing w:after="0" w:line="240" w:lineRule="auto"/>
      </w:pPr>
      <w:r>
        <w:separator/>
      </w:r>
    </w:p>
  </w:endnote>
  <w:endnote w:type="continuationSeparator" w:id="0">
    <w:p w14:paraId="0899DB20" w14:textId="77777777" w:rsidR="00AB5363" w:rsidRDefault="00AB5363" w:rsidP="00D5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159798"/>
      <w:docPartObj>
        <w:docPartGallery w:val="Page Numbers (Bottom of Page)"/>
        <w:docPartUnique/>
      </w:docPartObj>
    </w:sdtPr>
    <w:sdtEndPr/>
    <w:sdtContent>
      <w:p w14:paraId="7CE934FC" w14:textId="4DFAE8E5" w:rsidR="00AB5363" w:rsidRDefault="00AB5363" w:rsidP="00241BA2">
        <w:pPr>
          <w:pStyle w:val="Voettekst"/>
        </w:pPr>
        <w:r>
          <w:t xml:space="preserve">Aankoop </w:t>
        </w:r>
        <w:r w:rsidR="007E0B5A">
          <w:t>vrachtwagen met autolaadkraan</w:t>
        </w:r>
        <w:r>
          <w:t xml:space="preserve"> ten behoeve van de </w:t>
        </w:r>
        <w:r w:rsidR="00695104">
          <w:t>buitendienst</w:t>
        </w:r>
        <w:r w:rsidRPr="009C1D3B">
          <w:rPr>
            <w:rFonts w:cs="Arial"/>
            <w:sz w:val="18"/>
            <w:szCs w:val="18"/>
          </w:rPr>
          <w:t xml:space="preserve">, </w:t>
        </w:r>
        <w:r w:rsidR="0010126F">
          <w:rPr>
            <w:rFonts w:cs="Arial"/>
            <w:sz w:val="18"/>
            <w:szCs w:val="18"/>
          </w:rPr>
          <w:t>1</w:t>
        </w:r>
        <w:r w:rsidR="004162E2">
          <w:rPr>
            <w:rFonts w:cs="Arial"/>
            <w:sz w:val="18"/>
            <w:szCs w:val="18"/>
          </w:rPr>
          <w:t xml:space="preserve"> december </w:t>
        </w:r>
        <w:r>
          <w:rPr>
            <w:rFonts w:cs="Arial"/>
            <w:sz w:val="18"/>
            <w:szCs w:val="18"/>
          </w:rPr>
          <w:t>20</w:t>
        </w:r>
        <w:r w:rsidR="007E0B5A">
          <w:rPr>
            <w:rFonts w:cs="Arial"/>
            <w:sz w:val="18"/>
            <w:szCs w:val="18"/>
          </w:rPr>
          <w:t>20</w:t>
        </w:r>
        <w:r>
          <w:rPr>
            <w:rFonts w:cs="Arial"/>
            <w:sz w:val="18"/>
            <w:szCs w:val="18"/>
          </w:rPr>
          <w:t xml:space="preserve"> </w:t>
        </w:r>
        <w:r>
          <w:rPr>
            <w:rFonts w:cs="Arial"/>
            <w:sz w:val="18"/>
            <w:szCs w:val="18"/>
          </w:rPr>
          <w:tab/>
        </w:r>
        <w:r>
          <w:rPr>
            <w:rFonts w:cs="Arial"/>
            <w:sz w:val="18"/>
            <w:szCs w:val="18"/>
          </w:rPr>
          <w:tab/>
        </w:r>
        <w:r>
          <w:rPr>
            <w:rFonts w:cs="Arial"/>
            <w:sz w:val="18"/>
            <w:szCs w:val="18"/>
          </w:rPr>
          <w:tab/>
        </w:r>
        <w:r>
          <w:fldChar w:fldCharType="begin"/>
        </w:r>
        <w:r>
          <w:instrText>PAGE   \* MERGEFORMAT</w:instrText>
        </w:r>
        <w:r>
          <w:fldChar w:fldCharType="separate"/>
        </w:r>
        <w:r w:rsidR="000F2B24">
          <w:rPr>
            <w:noProof/>
          </w:rPr>
          <w:t>8</w:t>
        </w:r>
        <w:r>
          <w:fldChar w:fldCharType="end"/>
        </w:r>
      </w:p>
    </w:sdtContent>
  </w:sdt>
  <w:p w14:paraId="1229B54B" w14:textId="77777777" w:rsidR="00AB5363" w:rsidRDefault="00AB536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3BFB3" w14:textId="77777777" w:rsidR="00AB5363" w:rsidRDefault="00AB5363" w:rsidP="00D56480">
      <w:pPr>
        <w:spacing w:after="0" w:line="240" w:lineRule="auto"/>
      </w:pPr>
      <w:r>
        <w:separator/>
      </w:r>
    </w:p>
  </w:footnote>
  <w:footnote w:type="continuationSeparator" w:id="0">
    <w:p w14:paraId="6F741A94" w14:textId="77777777" w:rsidR="00AB5363" w:rsidRDefault="00AB5363" w:rsidP="00D56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328FC" w14:textId="1468156E" w:rsidR="00AB5363" w:rsidRDefault="000F2B24">
    <w:pPr>
      <w:pStyle w:val="Koptekst"/>
    </w:pPr>
    <w:r>
      <w:rPr>
        <w:noProof/>
        <w:lang w:eastAsia="nl-NL"/>
      </w:rPr>
      <w:pict w14:anchorId="780AD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39222" o:spid="_x0000_s8203" type="#_x0000_t75" style="position:absolute;margin-left:0;margin-top:0;width:595.45pt;height:842.05pt;z-index:-251658240;mso-position-horizontal:center;mso-position-horizontal-relative:margin;mso-position-vertical:center;mso-position-vertical-relative:margin" o:allowincell="f">
          <v:imagedata r:id="rId1" o:title="Voorkant belei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87FC4" w14:textId="297BD027" w:rsidR="00AB5363" w:rsidRDefault="00AB5363" w:rsidP="006A4B6C">
    <w:pPr>
      <w:pStyle w:val="Koptekst"/>
      <w:tabs>
        <w:tab w:val="clear" w:pos="4536"/>
        <w:tab w:val="clear" w:pos="9072"/>
        <w:tab w:val="right" w:pos="9215"/>
      </w:tabs>
    </w:pPr>
    <w:r>
      <w:rPr>
        <w:noProof/>
        <w:lang w:eastAsia="nl-NL"/>
      </w:rPr>
      <w:drawing>
        <wp:anchor distT="0" distB="0" distL="114300" distR="114300" simplePos="0" relativeHeight="251657216" behindDoc="1" locked="1" layoutInCell="1" allowOverlap="1" wp14:anchorId="0DED29F5" wp14:editId="580D7B55">
          <wp:simplePos x="0" y="0"/>
          <wp:positionH relativeFrom="page">
            <wp:posOffset>-13970</wp:posOffset>
          </wp:positionH>
          <wp:positionV relativeFrom="page">
            <wp:posOffset>117475</wp:posOffset>
          </wp:positionV>
          <wp:extent cx="7557770" cy="10688320"/>
          <wp:effectExtent l="0" t="0" r="11430" b="508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331_PuurIDee_InterneCommunicatie_Voorblad_TITEL_Staand_A4_LR.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8832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936F9" w14:textId="77777777" w:rsidR="00AB5363" w:rsidRDefault="00AB5363">
    <w:pPr>
      <w:pStyle w:val="Koptekst"/>
    </w:pPr>
  </w:p>
  <w:p w14:paraId="73DB5246" w14:textId="4F648D19" w:rsidR="00AB5363" w:rsidRDefault="00AB5363">
    <w:pPr>
      <w:pStyle w:val="Koptekst"/>
    </w:pPr>
    <w:r>
      <w:rPr>
        <w:rFonts w:cs="Arial"/>
        <w:b/>
        <w:noProof/>
        <w:color w:val="931B81"/>
        <w:sz w:val="28"/>
        <w:szCs w:val="28"/>
        <w:lang w:eastAsia="nl-NL"/>
      </w:rPr>
      <w:drawing>
        <wp:inline distT="0" distB="0" distL="0" distR="0" wp14:anchorId="7274BBBA" wp14:editId="67EB77EC">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4ECC8231" w14:textId="77777777" w:rsidR="00AB5363" w:rsidRDefault="00AB5363">
    <w:pPr>
      <w:pStyle w:val="Koptekst"/>
    </w:pPr>
  </w:p>
  <w:p w14:paraId="16AB8186" w14:textId="77777777" w:rsidR="00AB5363" w:rsidRDefault="00AB5363">
    <w:pPr>
      <w:pStyle w:val="Koptekst"/>
    </w:pPr>
  </w:p>
  <w:p w14:paraId="4C949E7D" w14:textId="77777777" w:rsidR="00AB5363" w:rsidRDefault="00AB5363">
    <w:pPr>
      <w:pStyle w:val="Koptekst"/>
    </w:pPr>
  </w:p>
  <w:p w14:paraId="7C90ECB6" w14:textId="77777777" w:rsidR="00AB5363" w:rsidRDefault="00AB536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1797"/>
    <w:multiLevelType w:val="hybridMultilevel"/>
    <w:tmpl w:val="6F3A6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C40701"/>
    <w:multiLevelType w:val="hybridMultilevel"/>
    <w:tmpl w:val="BDD045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7EA2849"/>
    <w:multiLevelType w:val="hybridMultilevel"/>
    <w:tmpl w:val="64160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848359C"/>
    <w:multiLevelType w:val="multilevel"/>
    <w:tmpl w:val="8A0EBB4E"/>
    <w:lvl w:ilvl="0">
      <w:start w:val="1"/>
      <w:numFmt w:val="decimal"/>
      <w:lvlText w:val="%1."/>
      <w:lvlJc w:val="left"/>
      <w:pPr>
        <w:tabs>
          <w:tab w:val="num" w:pos="703"/>
        </w:tabs>
        <w:ind w:left="703" w:hanging="703"/>
      </w:pPr>
      <w:rPr>
        <w:rFonts w:hint="default"/>
      </w:rPr>
    </w:lvl>
    <w:lvl w:ilvl="1">
      <w:start w:val="1"/>
      <w:numFmt w:val="decimal"/>
      <w:lvlText w:val="%1.%2."/>
      <w:lvlJc w:val="left"/>
      <w:pPr>
        <w:tabs>
          <w:tab w:val="num" w:pos="703"/>
        </w:tabs>
        <w:ind w:left="703" w:hanging="703"/>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680"/>
        </w:tabs>
        <w:ind w:left="703" w:hanging="70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9685158"/>
    <w:multiLevelType w:val="hybridMultilevel"/>
    <w:tmpl w:val="1512A04A"/>
    <w:lvl w:ilvl="0" w:tplc="DA14B52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544E46"/>
    <w:multiLevelType w:val="hybridMultilevel"/>
    <w:tmpl w:val="1EBC7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26A73E6"/>
    <w:multiLevelType w:val="hybridMultilevel"/>
    <w:tmpl w:val="E3E673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2D71BA4"/>
    <w:multiLevelType w:val="hybridMultilevel"/>
    <w:tmpl w:val="4822C0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EB3105E"/>
    <w:multiLevelType w:val="hybridMultilevel"/>
    <w:tmpl w:val="0A1E63E8"/>
    <w:lvl w:ilvl="0" w:tplc="362A50B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1C9783F"/>
    <w:multiLevelType w:val="hybridMultilevel"/>
    <w:tmpl w:val="D038AA5C"/>
    <w:lvl w:ilvl="0" w:tplc="24B0E8BE">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5A470A8"/>
    <w:multiLevelType w:val="hybridMultilevel"/>
    <w:tmpl w:val="B6C2D32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b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6660C5F"/>
    <w:multiLevelType w:val="hybridMultilevel"/>
    <w:tmpl w:val="919A53F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ED5016F"/>
    <w:multiLevelType w:val="hybridMultilevel"/>
    <w:tmpl w:val="694E5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17B1F84"/>
    <w:multiLevelType w:val="hybridMultilevel"/>
    <w:tmpl w:val="A3A0D0C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21A092D"/>
    <w:multiLevelType w:val="hybridMultilevel"/>
    <w:tmpl w:val="830623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7534AA3"/>
    <w:multiLevelType w:val="hybridMultilevel"/>
    <w:tmpl w:val="589E1BFA"/>
    <w:lvl w:ilvl="0" w:tplc="1E8088B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C085F4E"/>
    <w:multiLevelType w:val="hybridMultilevel"/>
    <w:tmpl w:val="E7AC5F64"/>
    <w:lvl w:ilvl="0" w:tplc="CF84BBEA">
      <w:start w:val="1"/>
      <w:numFmt w:val="decimal"/>
      <w:pStyle w:val="Kop30"/>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3C127CB"/>
    <w:multiLevelType w:val="hybridMultilevel"/>
    <w:tmpl w:val="481264E6"/>
    <w:lvl w:ilvl="0" w:tplc="546AF0B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6771ED4"/>
    <w:multiLevelType w:val="hybridMultilevel"/>
    <w:tmpl w:val="CF5454A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CC93A3A"/>
    <w:multiLevelType w:val="hybridMultilevel"/>
    <w:tmpl w:val="448AEFCA"/>
    <w:lvl w:ilvl="0" w:tplc="DAA43E2A">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nsid w:val="6FA60FCA"/>
    <w:multiLevelType w:val="hybridMultilevel"/>
    <w:tmpl w:val="04AA3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5C714EB"/>
    <w:multiLevelType w:val="hybridMultilevel"/>
    <w:tmpl w:val="48BCC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68059F8"/>
    <w:multiLevelType w:val="hybridMultilevel"/>
    <w:tmpl w:val="2B6C5660"/>
    <w:lvl w:ilvl="0" w:tplc="4A9CA366">
      <w:start w:val="2"/>
      <w:numFmt w:val="decimal"/>
      <w:pStyle w:val="Kop2"/>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9"/>
  </w:num>
  <w:num w:numId="3">
    <w:abstractNumId w:val="14"/>
  </w:num>
  <w:num w:numId="4">
    <w:abstractNumId w:val="10"/>
  </w:num>
  <w:num w:numId="5">
    <w:abstractNumId w:val="21"/>
  </w:num>
  <w:num w:numId="6">
    <w:abstractNumId w:val="20"/>
  </w:num>
  <w:num w:numId="7">
    <w:abstractNumId w:val="2"/>
  </w:num>
  <w:num w:numId="8">
    <w:abstractNumId w:val="9"/>
  </w:num>
  <w:num w:numId="9">
    <w:abstractNumId w:val="22"/>
  </w:num>
  <w:num w:numId="10">
    <w:abstractNumId w:val="16"/>
  </w:num>
  <w:num w:numId="11">
    <w:abstractNumId w:val="3"/>
  </w:num>
  <w:num w:numId="12">
    <w:abstractNumId w:val="17"/>
  </w:num>
  <w:num w:numId="13">
    <w:abstractNumId w:val="11"/>
  </w:num>
  <w:num w:numId="14">
    <w:abstractNumId w:val="8"/>
  </w:num>
  <w:num w:numId="15">
    <w:abstractNumId w:val="7"/>
  </w:num>
  <w:num w:numId="16">
    <w:abstractNumId w:val="15"/>
  </w:num>
  <w:num w:numId="17">
    <w:abstractNumId w:val="13"/>
  </w:num>
  <w:num w:numId="18">
    <w:abstractNumId w:val="4"/>
  </w:num>
  <w:num w:numId="19">
    <w:abstractNumId w:val="1"/>
  </w:num>
  <w:num w:numId="20">
    <w:abstractNumId w:val="0"/>
  </w:num>
  <w:num w:numId="21">
    <w:abstractNumId w:val="12"/>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204"/>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51"/>
    <w:rsid w:val="00000355"/>
    <w:rsid w:val="00002277"/>
    <w:rsid w:val="00003EBE"/>
    <w:rsid w:val="00016679"/>
    <w:rsid w:val="0002006B"/>
    <w:rsid w:val="0002226A"/>
    <w:rsid w:val="00026083"/>
    <w:rsid w:val="00030E7F"/>
    <w:rsid w:val="00034FA0"/>
    <w:rsid w:val="00035D11"/>
    <w:rsid w:val="000375DB"/>
    <w:rsid w:val="00037A39"/>
    <w:rsid w:val="00043B9F"/>
    <w:rsid w:val="000452FB"/>
    <w:rsid w:val="00045DBD"/>
    <w:rsid w:val="000471D4"/>
    <w:rsid w:val="00054365"/>
    <w:rsid w:val="0005491B"/>
    <w:rsid w:val="0005543D"/>
    <w:rsid w:val="00061428"/>
    <w:rsid w:val="000648ED"/>
    <w:rsid w:val="00067EBF"/>
    <w:rsid w:val="00071F30"/>
    <w:rsid w:val="00077C30"/>
    <w:rsid w:val="00085264"/>
    <w:rsid w:val="000869F3"/>
    <w:rsid w:val="00090D17"/>
    <w:rsid w:val="00091EF2"/>
    <w:rsid w:val="00092A9B"/>
    <w:rsid w:val="00095E14"/>
    <w:rsid w:val="000A556E"/>
    <w:rsid w:val="000A604D"/>
    <w:rsid w:val="000A78C5"/>
    <w:rsid w:val="000B2320"/>
    <w:rsid w:val="000B34A6"/>
    <w:rsid w:val="000B658B"/>
    <w:rsid w:val="000D24BC"/>
    <w:rsid w:val="000D2582"/>
    <w:rsid w:val="000F2B24"/>
    <w:rsid w:val="000F3355"/>
    <w:rsid w:val="000F7FAB"/>
    <w:rsid w:val="0010126F"/>
    <w:rsid w:val="0010253A"/>
    <w:rsid w:val="00105C0B"/>
    <w:rsid w:val="00110781"/>
    <w:rsid w:val="00110EA8"/>
    <w:rsid w:val="0011537B"/>
    <w:rsid w:val="001326F2"/>
    <w:rsid w:val="00140550"/>
    <w:rsid w:val="001408F4"/>
    <w:rsid w:val="00145497"/>
    <w:rsid w:val="00147927"/>
    <w:rsid w:val="00151333"/>
    <w:rsid w:val="0015215F"/>
    <w:rsid w:val="00165A13"/>
    <w:rsid w:val="00167DDF"/>
    <w:rsid w:val="00171417"/>
    <w:rsid w:val="00174971"/>
    <w:rsid w:val="001829C3"/>
    <w:rsid w:val="00183BD6"/>
    <w:rsid w:val="001879AD"/>
    <w:rsid w:val="001973BA"/>
    <w:rsid w:val="001B3D2D"/>
    <w:rsid w:val="001B4A08"/>
    <w:rsid w:val="001B59DD"/>
    <w:rsid w:val="001C221B"/>
    <w:rsid w:val="001D2116"/>
    <w:rsid w:val="001D7751"/>
    <w:rsid w:val="001E6F98"/>
    <w:rsid w:val="001F6762"/>
    <w:rsid w:val="00200BE8"/>
    <w:rsid w:val="00204502"/>
    <w:rsid w:val="00211845"/>
    <w:rsid w:val="002162D6"/>
    <w:rsid w:val="002218B4"/>
    <w:rsid w:val="002249C0"/>
    <w:rsid w:val="00225118"/>
    <w:rsid w:val="002339E0"/>
    <w:rsid w:val="00241BA2"/>
    <w:rsid w:val="00241E2C"/>
    <w:rsid w:val="002439B9"/>
    <w:rsid w:val="00263E45"/>
    <w:rsid w:val="00271FA9"/>
    <w:rsid w:val="0027620A"/>
    <w:rsid w:val="0027684D"/>
    <w:rsid w:val="002849F1"/>
    <w:rsid w:val="00285F57"/>
    <w:rsid w:val="002B3471"/>
    <w:rsid w:val="002B52D5"/>
    <w:rsid w:val="002B5BF1"/>
    <w:rsid w:val="002B7A25"/>
    <w:rsid w:val="002B7C0A"/>
    <w:rsid w:val="002C25F7"/>
    <w:rsid w:val="002C36DB"/>
    <w:rsid w:val="002D1D2D"/>
    <w:rsid w:val="002D2131"/>
    <w:rsid w:val="002D7906"/>
    <w:rsid w:val="002E7A5B"/>
    <w:rsid w:val="002F4DF1"/>
    <w:rsid w:val="00300389"/>
    <w:rsid w:val="0030250E"/>
    <w:rsid w:val="003112E1"/>
    <w:rsid w:val="0031305A"/>
    <w:rsid w:val="003178BE"/>
    <w:rsid w:val="00336FAC"/>
    <w:rsid w:val="003423A7"/>
    <w:rsid w:val="003476FB"/>
    <w:rsid w:val="00350744"/>
    <w:rsid w:val="003542A8"/>
    <w:rsid w:val="00354F0D"/>
    <w:rsid w:val="00377B6F"/>
    <w:rsid w:val="00390F88"/>
    <w:rsid w:val="003916A2"/>
    <w:rsid w:val="003A15FE"/>
    <w:rsid w:val="003B49D4"/>
    <w:rsid w:val="003C1B02"/>
    <w:rsid w:val="003C53C3"/>
    <w:rsid w:val="003D64AD"/>
    <w:rsid w:val="003E0BCC"/>
    <w:rsid w:val="003E56E9"/>
    <w:rsid w:val="003E5E92"/>
    <w:rsid w:val="003E60CE"/>
    <w:rsid w:val="003F0532"/>
    <w:rsid w:val="003F222F"/>
    <w:rsid w:val="003F7FA5"/>
    <w:rsid w:val="00402A5D"/>
    <w:rsid w:val="004054A5"/>
    <w:rsid w:val="0040591C"/>
    <w:rsid w:val="004073BF"/>
    <w:rsid w:val="004162E2"/>
    <w:rsid w:val="004219A9"/>
    <w:rsid w:val="00427836"/>
    <w:rsid w:val="004279A9"/>
    <w:rsid w:val="0043271E"/>
    <w:rsid w:val="00441C1D"/>
    <w:rsid w:val="00442F0C"/>
    <w:rsid w:val="0044319D"/>
    <w:rsid w:val="00450D73"/>
    <w:rsid w:val="00450EF8"/>
    <w:rsid w:val="00451B1A"/>
    <w:rsid w:val="00462464"/>
    <w:rsid w:val="00462768"/>
    <w:rsid w:val="004728ED"/>
    <w:rsid w:val="00475537"/>
    <w:rsid w:val="00481C04"/>
    <w:rsid w:val="00483504"/>
    <w:rsid w:val="00483A62"/>
    <w:rsid w:val="004A02C5"/>
    <w:rsid w:val="004A0CD7"/>
    <w:rsid w:val="004A2D0B"/>
    <w:rsid w:val="004A46C4"/>
    <w:rsid w:val="004A4B21"/>
    <w:rsid w:val="004B12BE"/>
    <w:rsid w:val="004B281A"/>
    <w:rsid w:val="004C0900"/>
    <w:rsid w:val="004D34B4"/>
    <w:rsid w:val="004D4757"/>
    <w:rsid w:val="004E1D4C"/>
    <w:rsid w:val="004E45DB"/>
    <w:rsid w:val="004E5916"/>
    <w:rsid w:val="004E6689"/>
    <w:rsid w:val="004F3541"/>
    <w:rsid w:val="004F7089"/>
    <w:rsid w:val="005147B7"/>
    <w:rsid w:val="00525D60"/>
    <w:rsid w:val="005365FE"/>
    <w:rsid w:val="00544D1B"/>
    <w:rsid w:val="00546377"/>
    <w:rsid w:val="00555F40"/>
    <w:rsid w:val="0057068C"/>
    <w:rsid w:val="005806AF"/>
    <w:rsid w:val="005924D5"/>
    <w:rsid w:val="005C430C"/>
    <w:rsid w:val="005C49DC"/>
    <w:rsid w:val="005D22AA"/>
    <w:rsid w:val="005D6354"/>
    <w:rsid w:val="005E2235"/>
    <w:rsid w:val="005F2DF4"/>
    <w:rsid w:val="005F2F79"/>
    <w:rsid w:val="005F57CA"/>
    <w:rsid w:val="00601527"/>
    <w:rsid w:val="006033A9"/>
    <w:rsid w:val="00606FC1"/>
    <w:rsid w:val="00610460"/>
    <w:rsid w:val="006106A7"/>
    <w:rsid w:val="0061106C"/>
    <w:rsid w:val="006217C3"/>
    <w:rsid w:val="006238D4"/>
    <w:rsid w:val="00624D08"/>
    <w:rsid w:val="00634CF8"/>
    <w:rsid w:val="006363A3"/>
    <w:rsid w:val="00641AAC"/>
    <w:rsid w:val="00643E9B"/>
    <w:rsid w:val="006454D5"/>
    <w:rsid w:val="00651BA9"/>
    <w:rsid w:val="006604DF"/>
    <w:rsid w:val="00666AEE"/>
    <w:rsid w:val="00667E9F"/>
    <w:rsid w:val="00677D67"/>
    <w:rsid w:val="00681E48"/>
    <w:rsid w:val="00683E00"/>
    <w:rsid w:val="006927CC"/>
    <w:rsid w:val="00695104"/>
    <w:rsid w:val="006A0EE7"/>
    <w:rsid w:val="006A4B6C"/>
    <w:rsid w:val="006B4A3F"/>
    <w:rsid w:val="006B51DA"/>
    <w:rsid w:val="006B62D8"/>
    <w:rsid w:val="006D45BB"/>
    <w:rsid w:val="006D4DA3"/>
    <w:rsid w:val="006D6FC7"/>
    <w:rsid w:val="006E2413"/>
    <w:rsid w:val="006E5C41"/>
    <w:rsid w:val="006F09CD"/>
    <w:rsid w:val="006F780A"/>
    <w:rsid w:val="0070271A"/>
    <w:rsid w:val="0071452F"/>
    <w:rsid w:val="0072317B"/>
    <w:rsid w:val="0072741A"/>
    <w:rsid w:val="00733286"/>
    <w:rsid w:val="00736BFE"/>
    <w:rsid w:val="007511FB"/>
    <w:rsid w:val="00751FA0"/>
    <w:rsid w:val="0076048E"/>
    <w:rsid w:val="00770FFC"/>
    <w:rsid w:val="00785A46"/>
    <w:rsid w:val="00790689"/>
    <w:rsid w:val="007911A4"/>
    <w:rsid w:val="007928EC"/>
    <w:rsid w:val="007A20E0"/>
    <w:rsid w:val="007A40C9"/>
    <w:rsid w:val="007A47A9"/>
    <w:rsid w:val="007A5D4F"/>
    <w:rsid w:val="007B2F70"/>
    <w:rsid w:val="007C4361"/>
    <w:rsid w:val="007C7E80"/>
    <w:rsid w:val="007D1ACA"/>
    <w:rsid w:val="007E0B5A"/>
    <w:rsid w:val="007E0B6C"/>
    <w:rsid w:val="007E2995"/>
    <w:rsid w:val="007E449E"/>
    <w:rsid w:val="007E4CCB"/>
    <w:rsid w:val="007F2F19"/>
    <w:rsid w:val="007F5ADA"/>
    <w:rsid w:val="0080122D"/>
    <w:rsid w:val="008031F0"/>
    <w:rsid w:val="0080448B"/>
    <w:rsid w:val="00807591"/>
    <w:rsid w:val="0082024B"/>
    <w:rsid w:val="008278CE"/>
    <w:rsid w:val="00832573"/>
    <w:rsid w:val="008440B9"/>
    <w:rsid w:val="00846509"/>
    <w:rsid w:val="00846625"/>
    <w:rsid w:val="008512F3"/>
    <w:rsid w:val="00851627"/>
    <w:rsid w:val="00856A67"/>
    <w:rsid w:val="008620AC"/>
    <w:rsid w:val="00870798"/>
    <w:rsid w:val="00874167"/>
    <w:rsid w:val="008754E1"/>
    <w:rsid w:val="00882DBA"/>
    <w:rsid w:val="00891F6E"/>
    <w:rsid w:val="0089201E"/>
    <w:rsid w:val="0089789A"/>
    <w:rsid w:val="008A3192"/>
    <w:rsid w:val="008A674A"/>
    <w:rsid w:val="008B5AB2"/>
    <w:rsid w:val="008B6258"/>
    <w:rsid w:val="008D0620"/>
    <w:rsid w:val="008D0A26"/>
    <w:rsid w:val="008D0E7D"/>
    <w:rsid w:val="008D1CFD"/>
    <w:rsid w:val="008D44CA"/>
    <w:rsid w:val="008E5DB7"/>
    <w:rsid w:val="008E6E85"/>
    <w:rsid w:val="008F557F"/>
    <w:rsid w:val="00901BB5"/>
    <w:rsid w:val="009036B1"/>
    <w:rsid w:val="00906213"/>
    <w:rsid w:val="009101FB"/>
    <w:rsid w:val="00910C6D"/>
    <w:rsid w:val="00913F1A"/>
    <w:rsid w:val="0091564C"/>
    <w:rsid w:val="00915CD0"/>
    <w:rsid w:val="00936160"/>
    <w:rsid w:val="009362DE"/>
    <w:rsid w:val="00936A15"/>
    <w:rsid w:val="009478C0"/>
    <w:rsid w:val="00950A43"/>
    <w:rsid w:val="0095242F"/>
    <w:rsid w:val="009571D7"/>
    <w:rsid w:val="00961DB9"/>
    <w:rsid w:val="009653C5"/>
    <w:rsid w:val="009740ED"/>
    <w:rsid w:val="00985765"/>
    <w:rsid w:val="00993B35"/>
    <w:rsid w:val="00994A46"/>
    <w:rsid w:val="009A0F33"/>
    <w:rsid w:val="009A55EA"/>
    <w:rsid w:val="009B35F7"/>
    <w:rsid w:val="009B4081"/>
    <w:rsid w:val="009B4E87"/>
    <w:rsid w:val="009C23CE"/>
    <w:rsid w:val="009C3F73"/>
    <w:rsid w:val="009C412B"/>
    <w:rsid w:val="009C6972"/>
    <w:rsid w:val="009D1A54"/>
    <w:rsid w:val="009D6D49"/>
    <w:rsid w:val="00A044F4"/>
    <w:rsid w:val="00A176AA"/>
    <w:rsid w:val="00A2449F"/>
    <w:rsid w:val="00A25A0A"/>
    <w:rsid w:val="00A27D4F"/>
    <w:rsid w:val="00A31817"/>
    <w:rsid w:val="00A33A0A"/>
    <w:rsid w:val="00A343FD"/>
    <w:rsid w:val="00A42F2D"/>
    <w:rsid w:val="00A437BC"/>
    <w:rsid w:val="00A64D46"/>
    <w:rsid w:val="00A85843"/>
    <w:rsid w:val="00A87A3C"/>
    <w:rsid w:val="00A911F6"/>
    <w:rsid w:val="00A91726"/>
    <w:rsid w:val="00A92D48"/>
    <w:rsid w:val="00A951A8"/>
    <w:rsid w:val="00AA2BCC"/>
    <w:rsid w:val="00AA2EAF"/>
    <w:rsid w:val="00AB09A5"/>
    <w:rsid w:val="00AB5363"/>
    <w:rsid w:val="00AC6F5F"/>
    <w:rsid w:val="00AD00D8"/>
    <w:rsid w:val="00AD2CDA"/>
    <w:rsid w:val="00AE58AE"/>
    <w:rsid w:val="00AE75D5"/>
    <w:rsid w:val="00AF19A5"/>
    <w:rsid w:val="00AF7F0D"/>
    <w:rsid w:val="00B02CCA"/>
    <w:rsid w:val="00B02D1D"/>
    <w:rsid w:val="00B042EA"/>
    <w:rsid w:val="00B078A2"/>
    <w:rsid w:val="00B105E5"/>
    <w:rsid w:val="00B118D0"/>
    <w:rsid w:val="00B12953"/>
    <w:rsid w:val="00B173F3"/>
    <w:rsid w:val="00B2109C"/>
    <w:rsid w:val="00B21B1E"/>
    <w:rsid w:val="00B21B22"/>
    <w:rsid w:val="00B23D05"/>
    <w:rsid w:val="00B249E3"/>
    <w:rsid w:val="00B26EB6"/>
    <w:rsid w:val="00B314F4"/>
    <w:rsid w:val="00B37B2B"/>
    <w:rsid w:val="00B44A5C"/>
    <w:rsid w:val="00B51572"/>
    <w:rsid w:val="00B57933"/>
    <w:rsid w:val="00B6284F"/>
    <w:rsid w:val="00B6732A"/>
    <w:rsid w:val="00B71095"/>
    <w:rsid w:val="00B71880"/>
    <w:rsid w:val="00B722FE"/>
    <w:rsid w:val="00B87AFC"/>
    <w:rsid w:val="00B93C4A"/>
    <w:rsid w:val="00B95D4D"/>
    <w:rsid w:val="00BA2641"/>
    <w:rsid w:val="00BA4C16"/>
    <w:rsid w:val="00BC25F0"/>
    <w:rsid w:val="00BC5229"/>
    <w:rsid w:val="00BC768C"/>
    <w:rsid w:val="00BD4914"/>
    <w:rsid w:val="00BD500D"/>
    <w:rsid w:val="00BD755B"/>
    <w:rsid w:val="00C116DC"/>
    <w:rsid w:val="00C11A22"/>
    <w:rsid w:val="00C32846"/>
    <w:rsid w:val="00C32FA3"/>
    <w:rsid w:val="00C36A51"/>
    <w:rsid w:val="00C37321"/>
    <w:rsid w:val="00C40C77"/>
    <w:rsid w:val="00C46930"/>
    <w:rsid w:val="00C515AA"/>
    <w:rsid w:val="00C67A5C"/>
    <w:rsid w:val="00C84AFA"/>
    <w:rsid w:val="00C90CD8"/>
    <w:rsid w:val="00C93DC2"/>
    <w:rsid w:val="00C954FC"/>
    <w:rsid w:val="00C95EDE"/>
    <w:rsid w:val="00CB2C9C"/>
    <w:rsid w:val="00CC2389"/>
    <w:rsid w:val="00CC3237"/>
    <w:rsid w:val="00CD6CE9"/>
    <w:rsid w:val="00CE6B14"/>
    <w:rsid w:val="00CE6B4B"/>
    <w:rsid w:val="00CF37DE"/>
    <w:rsid w:val="00CF4DEB"/>
    <w:rsid w:val="00CF77DD"/>
    <w:rsid w:val="00D00FE4"/>
    <w:rsid w:val="00D02DE0"/>
    <w:rsid w:val="00D0504B"/>
    <w:rsid w:val="00D05F84"/>
    <w:rsid w:val="00D109C0"/>
    <w:rsid w:val="00D237F5"/>
    <w:rsid w:val="00D25752"/>
    <w:rsid w:val="00D367AE"/>
    <w:rsid w:val="00D37796"/>
    <w:rsid w:val="00D377BD"/>
    <w:rsid w:val="00D37CF2"/>
    <w:rsid w:val="00D468F0"/>
    <w:rsid w:val="00D471E7"/>
    <w:rsid w:val="00D47452"/>
    <w:rsid w:val="00D47AB4"/>
    <w:rsid w:val="00D5038D"/>
    <w:rsid w:val="00D5157B"/>
    <w:rsid w:val="00D54058"/>
    <w:rsid w:val="00D56480"/>
    <w:rsid w:val="00D605B8"/>
    <w:rsid w:val="00D63BB4"/>
    <w:rsid w:val="00D66CF9"/>
    <w:rsid w:val="00D742E0"/>
    <w:rsid w:val="00D95019"/>
    <w:rsid w:val="00DA401A"/>
    <w:rsid w:val="00DB5034"/>
    <w:rsid w:val="00DB738B"/>
    <w:rsid w:val="00DB7DFA"/>
    <w:rsid w:val="00DC7AFE"/>
    <w:rsid w:val="00DD56C6"/>
    <w:rsid w:val="00DD63F6"/>
    <w:rsid w:val="00DE596D"/>
    <w:rsid w:val="00DF3656"/>
    <w:rsid w:val="00E04F82"/>
    <w:rsid w:val="00E17029"/>
    <w:rsid w:val="00E220B8"/>
    <w:rsid w:val="00E270D9"/>
    <w:rsid w:val="00E3608C"/>
    <w:rsid w:val="00E44495"/>
    <w:rsid w:val="00E466B9"/>
    <w:rsid w:val="00E57110"/>
    <w:rsid w:val="00E62C09"/>
    <w:rsid w:val="00E62EFB"/>
    <w:rsid w:val="00E6710C"/>
    <w:rsid w:val="00E73AB5"/>
    <w:rsid w:val="00E74646"/>
    <w:rsid w:val="00E76329"/>
    <w:rsid w:val="00E77175"/>
    <w:rsid w:val="00E83C9A"/>
    <w:rsid w:val="00EA1049"/>
    <w:rsid w:val="00EB67AD"/>
    <w:rsid w:val="00EB728D"/>
    <w:rsid w:val="00EC0512"/>
    <w:rsid w:val="00EC4FBA"/>
    <w:rsid w:val="00EC601B"/>
    <w:rsid w:val="00ED03CA"/>
    <w:rsid w:val="00ED1D56"/>
    <w:rsid w:val="00ED5E0E"/>
    <w:rsid w:val="00ED61D2"/>
    <w:rsid w:val="00ED7846"/>
    <w:rsid w:val="00EF7308"/>
    <w:rsid w:val="00F00AB0"/>
    <w:rsid w:val="00F05605"/>
    <w:rsid w:val="00F1372A"/>
    <w:rsid w:val="00F16697"/>
    <w:rsid w:val="00F20637"/>
    <w:rsid w:val="00F23225"/>
    <w:rsid w:val="00F26C95"/>
    <w:rsid w:val="00F32C4E"/>
    <w:rsid w:val="00F34D61"/>
    <w:rsid w:val="00F45377"/>
    <w:rsid w:val="00F45E2D"/>
    <w:rsid w:val="00F479AB"/>
    <w:rsid w:val="00F51FD4"/>
    <w:rsid w:val="00F7041B"/>
    <w:rsid w:val="00F850B6"/>
    <w:rsid w:val="00F92FD0"/>
    <w:rsid w:val="00F93043"/>
    <w:rsid w:val="00F96573"/>
    <w:rsid w:val="00FA0FFB"/>
    <w:rsid w:val="00FA24CF"/>
    <w:rsid w:val="00FB37D7"/>
    <w:rsid w:val="00FC087B"/>
    <w:rsid w:val="00FC1DEA"/>
    <w:rsid w:val="00FC3ECB"/>
    <w:rsid w:val="00FD459B"/>
    <w:rsid w:val="00FD4F0A"/>
    <w:rsid w:val="00FD62A8"/>
    <w:rsid w:val="00FD6743"/>
    <w:rsid w:val="00FE1D19"/>
    <w:rsid w:val="00FE2F79"/>
    <w:rsid w:val="00FE6B17"/>
    <w:rsid w:val="00FF65CF"/>
    <w:rsid w:val="00FF66A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204"/>
    <o:shapelayout v:ext="edit">
      <o:idmap v:ext="edit" data="1"/>
    </o:shapelayout>
  </w:shapeDefaults>
  <w:decimalSymbol w:val=","/>
  <w:listSeparator w:val=";"/>
  <w14:docId w14:val="6B01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2FD0"/>
    <w:pPr>
      <w:spacing w:after="120"/>
    </w:pPr>
    <w:rPr>
      <w:rFonts w:ascii="Arial" w:hAnsi="Arial"/>
      <w:sz w:val="20"/>
    </w:rPr>
  </w:style>
  <w:style w:type="paragraph" w:styleId="Kop1">
    <w:name w:val="heading 1"/>
    <w:basedOn w:val="Standaard"/>
    <w:next w:val="Standaard"/>
    <w:link w:val="Kop1Char"/>
    <w:uiPriority w:val="9"/>
    <w:qFormat/>
    <w:rsid w:val="009C3F73"/>
    <w:pPr>
      <w:keepNext/>
      <w:keepLines/>
      <w:numPr>
        <w:numId w:val="8"/>
      </w:numPr>
      <w:spacing w:after="0"/>
      <w:ind w:left="357" w:hanging="357"/>
      <w:outlineLvl w:val="0"/>
    </w:pPr>
    <w:rPr>
      <w:rFonts w:eastAsiaTheme="majorEastAsia" w:cstheme="majorBidi"/>
      <w:b/>
      <w:bCs/>
      <w:color w:val="951B81"/>
      <w:sz w:val="28"/>
      <w:szCs w:val="28"/>
    </w:rPr>
  </w:style>
  <w:style w:type="paragraph" w:styleId="Kop2">
    <w:name w:val="heading 2"/>
    <w:basedOn w:val="Kop1"/>
    <w:next w:val="Standaard"/>
    <w:link w:val="Kop2Char"/>
    <w:uiPriority w:val="9"/>
    <w:unhideWhenUsed/>
    <w:qFormat/>
    <w:rsid w:val="00B249E3"/>
    <w:pPr>
      <w:numPr>
        <w:numId w:val="9"/>
      </w:numPr>
      <w:spacing w:before="200"/>
      <w:outlineLvl w:val="1"/>
    </w:pPr>
    <w:rPr>
      <w:bCs w:val="0"/>
      <w:sz w:val="24"/>
      <w:szCs w:val="26"/>
    </w:rPr>
  </w:style>
  <w:style w:type="paragraph" w:styleId="Kop30">
    <w:name w:val="heading 3"/>
    <w:basedOn w:val="Standaard"/>
    <w:next w:val="Standaard"/>
    <w:link w:val="Kop3Char"/>
    <w:uiPriority w:val="9"/>
    <w:unhideWhenUsed/>
    <w:qFormat/>
    <w:rsid w:val="00C515AA"/>
    <w:pPr>
      <w:keepNext/>
      <w:keepLines/>
      <w:numPr>
        <w:numId w:val="10"/>
      </w:numPr>
      <w:spacing w:before="200" w:after="0"/>
      <w:ind w:left="357" w:hanging="357"/>
      <w:outlineLvl w:val="2"/>
    </w:pPr>
    <w:rPr>
      <w:rFonts w:eastAsiaTheme="majorEastAsia" w:cstheme="majorBidi"/>
      <w:b/>
      <w:bCs/>
      <w:color w:val="951B81"/>
      <w:sz w:val="22"/>
    </w:rPr>
  </w:style>
  <w:style w:type="paragraph" w:styleId="Kop4">
    <w:name w:val="heading 4"/>
    <w:basedOn w:val="Standaard"/>
    <w:next w:val="Standaard"/>
    <w:link w:val="Kop4Char"/>
    <w:uiPriority w:val="9"/>
    <w:unhideWhenUsed/>
    <w:rsid w:val="00D605B8"/>
    <w:pPr>
      <w:keepNext/>
      <w:keepLines/>
      <w:spacing w:before="200" w:after="0"/>
      <w:outlineLvl w:val="3"/>
    </w:pPr>
    <w:rPr>
      <w:rFonts w:eastAsiaTheme="majorEastAsia" w:cstheme="majorBidi"/>
      <w:b/>
      <w:bCs/>
      <w:i/>
      <w:iCs/>
    </w:rPr>
  </w:style>
  <w:style w:type="paragraph" w:styleId="Kop5">
    <w:name w:val="heading 5"/>
    <w:basedOn w:val="Standaard"/>
    <w:next w:val="Standaard"/>
    <w:link w:val="Kop5Char"/>
    <w:uiPriority w:val="9"/>
    <w:unhideWhenUsed/>
    <w:rsid w:val="00D605B8"/>
    <w:pPr>
      <w:keepNext/>
      <w:keepLines/>
      <w:spacing w:before="200" w:after="0"/>
      <w:outlineLvl w:val="4"/>
    </w:pPr>
    <w:rPr>
      <w:rFonts w:eastAsiaTheme="majorEastAsia" w:cstheme="majorBidi"/>
    </w:rPr>
  </w:style>
  <w:style w:type="paragraph" w:styleId="Kop6">
    <w:name w:val="heading 6"/>
    <w:basedOn w:val="Standaard"/>
    <w:next w:val="Standaard"/>
    <w:link w:val="Kop6Char"/>
    <w:uiPriority w:val="9"/>
    <w:unhideWhenUsed/>
    <w:rsid w:val="00D605B8"/>
    <w:pPr>
      <w:keepNext/>
      <w:keepLines/>
      <w:spacing w:before="200" w:after="0"/>
      <w:outlineLvl w:val="5"/>
    </w:pPr>
    <w:rPr>
      <w:rFonts w:eastAsiaTheme="majorEastAsia" w:cstheme="majorBidi"/>
      <w:i/>
      <w:iCs/>
    </w:rPr>
  </w:style>
  <w:style w:type="paragraph" w:styleId="Kop7">
    <w:name w:val="heading 7"/>
    <w:basedOn w:val="Standaard"/>
    <w:next w:val="Standaard"/>
    <w:link w:val="Kop7Char"/>
    <w:uiPriority w:val="9"/>
    <w:semiHidden/>
    <w:unhideWhenUsed/>
    <w:rsid w:val="00D605B8"/>
    <w:pPr>
      <w:keepNext/>
      <w:keepLines/>
      <w:spacing w:before="200" w:after="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3F73"/>
    <w:rPr>
      <w:rFonts w:ascii="Arial" w:eastAsiaTheme="majorEastAsia" w:hAnsi="Arial" w:cstheme="majorBidi"/>
      <w:b/>
      <w:bCs/>
      <w:color w:val="951B81"/>
      <w:sz w:val="28"/>
      <w:szCs w:val="28"/>
    </w:rPr>
  </w:style>
  <w:style w:type="character" w:customStyle="1" w:styleId="Kop2Char">
    <w:name w:val="Kop 2 Char"/>
    <w:basedOn w:val="Standaardalinea-lettertype"/>
    <w:link w:val="Kop2"/>
    <w:uiPriority w:val="9"/>
    <w:rsid w:val="00B249E3"/>
    <w:rPr>
      <w:rFonts w:ascii="Arial" w:eastAsiaTheme="majorEastAsia" w:hAnsi="Arial" w:cstheme="majorBidi"/>
      <w:b/>
      <w:color w:val="951B81"/>
      <w:sz w:val="24"/>
      <w:szCs w:val="26"/>
    </w:rPr>
  </w:style>
  <w:style w:type="character" w:customStyle="1" w:styleId="Kop3Char">
    <w:name w:val="Kop 3 Char"/>
    <w:basedOn w:val="Standaardalinea-lettertype"/>
    <w:link w:val="Kop30"/>
    <w:uiPriority w:val="9"/>
    <w:rsid w:val="00C515AA"/>
    <w:rPr>
      <w:rFonts w:ascii="Arial" w:eastAsiaTheme="majorEastAsia" w:hAnsi="Arial" w:cstheme="majorBidi"/>
      <w:b/>
      <w:bCs/>
      <w:color w:val="951B81"/>
    </w:rPr>
  </w:style>
  <w:style w:type="character" w:customStyle="1" w:styleId="Kop4Char">
    <w:name w:val="Kop 4 Char"/>
    <w:basedOn w:val="Standaardalinea-lettertype"/>
    <w:link w:val="Kop4"/>
    <w:uiPriority w:val="9"/>
    <w:rsid w:val="00D605B8"/>
    <w:rPr>
      <w:rFonts w:ascii="Helvetica" w:eastAsiaTheme="majorEastAsia" w:hAnsi="Helvetica" w:cstheme="majorBidi"/>
      <w:b/>
      <w:bCs/>
      <w:i/>
      <w:iCs/>
      <w:sz w:val="20"/>
    </w:rPr>
  </w:style>
  <w:style w:type="character" w:customStyle="1" w:styleId="Kop5Char">
    <w:name w:val="Kop 5 Char"/>
    <w:basedOn w:val="Standaardalinea-lettertype"/>
    <w:link w:val="Kop5"/>
    <w:uiPriority w:val="9"/>
    <w:rsid w:val="00D605B8"/>
    <w:rPr>
      <w:rFonts w:ascii="Helvetica" w:eastAsiaTheme="majorEastAsia" w:hAnsi="Helvetica" w:cstheme="majorBidi"/>
      <w:sz w:val="20"/>
    </w:rPr>
  </w:style>
  <w:style w:type="character" w:customStyle="1" w:styleId="Kop6Char">
    <w:name w:val="Kop 6 Char"/>
    <w:basedOn w:val="Standaardalinea-lettertype"/>
    <w:link w:val="Kop6"/>
    <w:uiPriority w:val="9"/>
    <w:rsid w:val="00D605B8"/>
    <w:rPr>
      <w:rFonts w:ascii="Helvetica" w:eastAsiaTheme="majorEastAsia" w:hAnsi="Helvetica" w:cstheme="majorBidi"/>
      <w:i/>
      <w:iCs/>
      <w:sz w:val="20"/>
    </w:rPr>
  </w:style>
  <w:style w:type="character" w:customStyle="1" w:styleId="Kop7Char">
    <w:name w:val="Kop 7 Char"/>
    <w:basedOn w:val="Standaardalinea-lettertype"/>
    <w:link w:val="Kop7"/>
    <w:uiPriority w:val="9"/>
    <w:semiHidden/>
    <w:rsid w:val="00D605B8"/>
    <w:rPr>
      <w:rFonts w:ascii="Helvetica" w:eastAsiaTheme="majorEastAsia" w:hAnsi="Helvetica" w:cstheme="majorBidi"/>
      <w:i/>
      <w:iCs/>
      <w:color w:val="404040" w:themeColor="text1" w:themeTint="BF"/>
      <w:sz w:val="20"/>
    </w:rPr>
  </w:style>
  <w:style w:type="paragraph" w:styleId="Titel">
    <w:name w:val="Title"/>
    <w:basedOn w:val="Standaard"/>
    <w:next w:val="Standaard"/>
    <w:link w:val="TitelChar"/>
    <w:uiPriority w:val="10"/>
    <w:qFormat/>
    <w:rsid w:val="009C23CE"/>
    <w:pPr>
      <w:spacing w:after="300" w:line="240" w:lineRule="auto"/>
      <w:contextualSpacing/>
    </w:pPr>
    <w:rPr>
      <w:rFonts w:eastAsiaTheme="majorEastAsia" w:cstheme="majorBidi"/>
      <w:b/>
      <w:color w:val="FFFFFF" w:themeColor="background1"/>
      <w:spacing w:val="5"/>
      <w:kern w:val="28"/>
      <w:sz w:val="56"/>
      <w:szCs w:val="52"/>
    </w:rPr>
  </w:style>
  <w:style w:type="character" w:customStyle="1" w:styleId="TitelChar">
    <w:name w:val="Titel Char"/>
    <w:basedOn w:val="Standaardalinea-lettertype"/>
    <w:link w:val="Titel"/>
    <w:uiPriority w:val="10"/>
    <w:rsid w:val="009C23CE"/>
    <w:rPr>
      <w:rFonts w:ascii="Arial" w:eastAsiaTheme="majorEastAsia" w:hAnsi="Arial" w:cstheme="majorBidi"/>
      <w:b/>
      <w:color w:val="FFFFFF" w:themeColor="background1"/>
      <w:spacing w:val="5"/>
      <w:kern w:val="28"/>
      <w:sz w:val="56"/>
      <w:szCs w:val="52"/>
    </w:rPr>
  </w:style>
  <w:style w:type="paragraph" w:styleId="Ondertitel">
    <w:name w:val="Subtitle"/>
    <w:basedOn w:val="Standaard"/>
    <w:next w:val="Standaard"/>
    <w:link w:val="OndertitelChar"/>
    <w:uiPriority w:val="11"/>
    <w:qFormat/>
    <w:rsid w:val="006A4B6C"/>
    <w:pPr>
      <w:numPr>
        <w:ilvl w:val="1"/>
      </w:numPr>
    </w:pPr>
    <w:rPr>
      <w:rFonts w:eastAsiaTheme="majorEastAsia" w:cstheme="majorBidi"/>
      <w:i/>
      <w:iCs/>
      <w:color w:val="F7941D"/>
      <w:sz w:val="24"/>
      <w:szCs w:val="24"/>
    </w:rPr>
  </w:style>
  <w:style w:type="character" w:customStyle="1" w:styleId="OndertitelChar">
    <w:name w:val="Ondertitel Char"/>
    <w:basedOn w:val="Standaardalinea-lettertype"/>
    <w:link w:val="Ondertitel"/>
    <w:uiPriority w:val="11"/>
    <w:rsid w:val="006A4B6C"/>
    <w:rPr>
      <w:rFonts w:ascii="Arial" w:eastAsiaTheme="majorEastAsia" w:hAnsi="Arial" w:cstheme="majorBidi"/>
      <w:i/>
      <w:iCs/>
      <w:color w:val="F7941D"/>
      <w:sz w:val="24"/>
      <w:szCs w:val="24"/>
    </w:rPr>
  </w:style>
  <w:style w:type="character" w:styleId="Subtielebenadrukking">
    <w:name w:val="Subtle Emphasis"/>
    <w:basedOn w:val="Standaardalinea-lettertype"/>
    <w:uiPriority w:val="19"/>
    <w:qFormat/>
    <w:rsid w:val="00D605B8"/>
    <w:rPr>
      <w:rFonts w:ascii="Helvetica" w:hAnsi="Helvetica"/>
      <w:i/>
      <w:iCs/>
      <w:color w:val="auto"/>
    </w:rPr>
  </w:style>
  <w:style w:type="character" w:styleId="Nadruk">
    <w:name w:val="Emphasis"/>
    <w:basedOn w:val="Standaardalinea-lettertype"/>
    <w:uiPriority w:val="20"/>
    <w:qFormat/>
    <w:rsid w:val="0076048E"/>
    <w:rPr>
      <w:rFonts w:ascii="Helvetica" w:hAnsi="Helvetica"/>
      <w:i/>
      <w:iCs/>
      <w:sz w:val="22"/>
    </w:rPr>
  </w:style>
  <w:style w:type="character" w:styleId="Intensievebenadrukking">
    <w:name w:val="Intense Emphasis"/>
    <w:basedOn w:val="Standaardalinea-lettertype"/>
    <w:uiPriority w:val="21"/>
    <w:qFormat/>
    <w:rsid w:val="00D605B8"/>
    <w:rPr>
      <w:rFonts w:ascii="Helvetica" w:hAnsi="Helvetica"/>
      <w:b/>
      <w:bCs/>
      <w:i/>
      <w:iCs/>
      <w:color w:val="auto"/>
    </w:rPr>
  </w:style>
  <w:style w:type="character" w:styleId="Subtieleverwijzing">
    <w:name w:val="Subtle Reference"/>
    <w:basedOn w:val="Standaardalinea-lettertype"/>
    <w:uiPriority w:val="31"/>
    <w:qFormat/>
    <w:rsid w:val="00D605B8"/>
    <w:rPr>
      <w:rFonts w:ascii="Helvetica" w:hAnsi="Helvetica"/>
      <w:smallCaps/>
      <w:color w:val="auto"/>
      <w:u w:val="single"/>
    </w:rPr>
  </w:style>
  <w:style w:type="character" w:styleId="Intensieveverwijzing">
    <w:name w:val="Intense Reference"/>
    <w:basedOn w:val="Standaardalinea-lettertype"/>
    <w:uiPriority w:val="32"/>
    <w:qFormat/>
    <w:rsid w:val="00D605B8"/>
    <w:rPr>
      <w:rFonts w:ascii="Helvetica" w:hAnsi="Helvetica"/>
      <w:b/>
      <w:bCs/>
      <w:smallCaps/>
      <w:color w:val="auto"/>
      <w:spacing w:val="5"/>
      <w:u w:val="single"/>
      <w:bdr w:val="none" w:sz="0" w:space="0" w:color="auto"/>
    </w:rPr>
  </w:style>
  <w:style w:type="character" w:styleId="Titelvanboek">
    <w:name w:val="Book Title"/>
    <w:basedOn w:val="Standaardalinea-lettertype"/>
    <w:uiPriority w:val="33"/>
    <w:qFormat/>
    <w:rsid w:val="00D605B8"/>
    <w:rPr>
      <w:rFonts w:ascii="Helvetica" w:hAnsi="Helvetica"/>
      <w:b/>
      <w:bCs/>
      <w:smallCaps/>
      <w:spacing w:val="5"/>
    </w:rPr>
  </w:style>
  <w:style w:type="paragraph" w:styleId="Koptekst">
    <w:name w:val="header"/>
    <w:basedOn w:val="Standaard"/>
    <w:link w:val="KoptekstChar"/>
    <w:uiPriority w:val="99"/>
    <w:unhideWhenUsed/>
    <w:rsid w:val="00D564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6480"/>
    <w:rPr>
      <w:rFonts w:ascii="Arial" w:hAnsi="Arial"/>
    </w:rPr>
  </w:style>
  <w:style w:type="paragraph" w:styleId="Voettekst">
    <w:name w:val="footer"/>
    <w:basedOn w:val="Standaard"/>
    <w:link w:val="VoettekstChar"/>
    <w:uiPriority w:val="99"/>
    <w:unhideWhenUsed/>
    <w:rsid w:val="00D564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6480"/>
    <w:rPr>
      <w:rFonts w:ascii="Arial" w:hAnsi="Arial"/>
    </w:rPr>
  </w:style>
  <w:style w:type="paragraph" w:styleId="Ballontekst">
    <w:name w:val="Balloon Text"/>
    <w:basedOn w:val="Standaard"/>
    <w:link w:val="BallontekstChar"/>
    <w:uiPriority w:val="99"/>
    <w:semiHidden/>
    <w:unhideWhenUsed/>
    <w:rsid w:val="00D564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6480"/>
    <w:rPr>
      <w:rFonts w:ascii="Tahoma" w:hAnsi="Tahoma" w:cs="Tahoma"/>
      <w:sz w:val="16"/>
      <w:szCs w:val="16"/>
    </w:rPr>
  </w:style>
  <w:style w:type="paragraph" w:styleId="Geenafstand">
    <w:name w:val="No Spacing"/>
    <w:link w:val="GeenafstandChar"/>
    <w:uiPriority w:val="1"/>
    <w:qFormat/>
    <w:rsid w:val="00D605B8"/>
    <w:pPr>
      <w:spacing w:after="0" w:line="240" w:lineRule="auto"/>
    </w:pPr>
    <w:rPr>
      <w:rFonts w:ascii="Helvetica" w:eastAsiaTheme="minorEastAsia" w:hAnsi="Helvetica"/>
      <w:sz w:val="20"/>
      <w:lang w:eastAsia="nl-NL"/>
    </w:rPr>
  </w:style>
  <w:style w:type="character" w:customStyle="1" w:styleId="GeenafstandChar">
    <w:name w:val="Geen afstand Char"/>
    <w:basedOn w:val="Standaardalinea-lettertype"/>
    <w:link w:val="Geenafstand"/>
    <w:uiPriority w:val="1"/>
    <w:rsid w:val="00D605B8"/>
    <w:rPr>
      <w:rFonts w:ascii="Helvetica" w:eastAsiaTheme="minorEastAsia" w:hAnsi="Helvetica"/>
      <w:sz w:val="20"/>
      <w:lang w:eastAsia="nl-NL"/>
    </w:rPr>
  </w:style>
  <w:style w:type="table" w:styleId="Tabelraster">
    <w:name w:val="Table Grid"/>
    <w:basedOn w:val="Standaardtabel"/>
    <w:uiPriority w:val="1"/>
    <w:rsid w:val="00D5648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D56480"/>
    <w:rPr>
      <w:color w:val="808080"/>
    </w:rPr>
  </w:style>
  <w:style w:type="paragraph" w:styleId="Lijstalinea">
    <w:name w:val="List Paragraph"/>
    <w:basedOn w:val="Standaard"/>
    <w:uiPriority w:val="34"/>
    <w:qFormat/>
    <w:rsid w:val="000D2582"/>
    <w:pPr>
      <w:ind w:left="720"/>
      <w:contextualSpacing/>
    </w:pPr>
  </w:style>
  <w:style w:type="paragraph" w:styleId="Citaat">
    <w:name w:val="Quote"/>
    <w:basedOn w:val="Standaard"/>
    <w:next w:val="Standaard"/>
    <w:link w:val="CitaatChar"/>
    <w:uiPriority w:val="29"/>
    <w:qFormat/>
    <w:rsid w:val="007D1ACA"/>
    <w:rPr>
      <w:i/>
      <w:iCs/>
    </w:rPr>
  </w:style>
  <w:style w:type="character" w:customStyle="1" w:styleId="CitaatChar">
    <w:name w:val="Citaat Char"/>
    <w:basedOn w:val="Standaardalinea-lettertype"/>
    <w:link w:val="Citaat"/>
    <w:uiPriority w:val="29"/>
    <w:rsid w:val="007D1ACA"/>
    <w:rPr>
      <w:rFonts w:ascii="Arial" w:hAnsi="Arial"/>
      <w:i/>
      <w:iCs/>
    </w:rPr>
  </w:style>
  <w:style w:type="paragraph" w:styleId="Duidelijkcitaat">
    <w:name w:val="Intense Quote"/>
    <w:basedOn w:val="Standaard"/>
    <w:next w:val="Standaard"/>
    <w:link w:val="DuidelijkcitaatChar"/>
    <w:uiPriority w:val="30"/>
    <w:qFormat/>
    <w:rsid w:val="007D1ACA"/>
    <w:pPr>
      <w:pBdr>
        <w:bottom w:val="single" w:sz="4" w:space="4" w:color="auto"/>
      </w:pBdr>
      <w:spacing w:before="200" w:after="280"/>
      <w:ind w:left="936" w:right="936"/>
    </w:pPr>
    <w:rPr>
      <w:b/>
      <w:bCs/>
      <w:i/>
      <w:iCs/>
    </w:rPr>
  </w:style>
  <w:style w:type="character" w:customStyle="1" w:styleId="DuidelijkcitaatChar">
    <w:name w:val="Duidelijk citaat Char"/>
    <w:basedOn w:val="Standaardalinea-lettertype"/>
    <w:link w:val="Duidelijkcitaat"/>
    <w:uiPriority w:val="30"/>
    <w:rsid w:val="007D1ACA"/>
    <w:rPr>
      <w:rFonts w:ascii="Arial" w:hAnsi="Arial"/>
      <w:b/>
      <w:bCs/>
      <w:i/>
      <w:iCs/>
    </w:rPr>
  </w:style>
  <w:style w:type="paragraph" w:styleId="Kopvaninhoudsopgave">
    <w:name w:val="TOC Heading"/>
    <w:basedOn w:val="Kop1"/>
    <w:next w:val="Standaard"/>
    <w:uiPriority w:val="39"/>
    <w:semiHidden/>
    <w:unhideWhenUsed/>
    <w:qFormat/>
    <w:rsid w:val="007D1ACA"/>
    <w:pPr>
      <w:outlineLvl w:val="9"/>
    </w:pPr>
    <w:rPr>
      <w:rFonts w:asciiTheme="majorHAnsi" w:hAnsiTheme="majorHAnsi"/>
      <w:color w:val="646564" w:themeColor="accent1" w:themeShade="BF"/>
      <w:lang w:eastAsia="nl-NL"/>
    </w:rPr>
  </w:style>
  <w:style w:type="paragraph" w:styleId="Inhopg1">
    <w:name w:val="toc 1"/>
    <w:basedOn w:val="Standaard"/>
    <w:next w:val="Standaard"/>
    <w:autoRedefine/>
    <w:uiPriority w:val="39"/>
    <w:unhideWhenUsed/>
    <w:rsid w:val="007928EC"/>
    <w:pPr>
      <w:tabs>
        <w:tab w:val="right" w:leader="dot" w:pos="9062"/>
      </w:tabs>
      <w:spacing w:after="100"/>
    </w:pPr>
    <w:rPr>
      <w:b/>
      <w:color w:val="951B81"/>
    </w:rPr>
  </w:style>
  <w:style w:type="paragraph" w:styleId="Inhopg2">
    <w:name w:val="toc 2"/>
    <w:basedOn w:val="Standaard"/>
    <w:next w:val="Standaard"/>
    <w:autoRedefine/>
    <w:uiPriority w:val="39"/>
    <w:unhideWhenUsed/>
    <w:rsid w:val="009C23CE"/>
    <w:pPr>
      <w:spacing w:after="100"/>
    </w:pPr>
  </w:style>
  <w:style w:type="character" w:styleId="Hyperlink">
    <w:name w:val="Hyperlink"/>
    <w:basedOn w:val="Standaardalinea-lettertype"/>
    <w:uiPriority w:val="99"/>
    <w:unhideWhenUsed/>
    <w:rsid w:val="00D605B8"/>
    <w:rPr>
      <w:rFonts w:ascii="Helvetica" w:hAnsi="Helvetica"/>
      <w:color w:val="EC008C" w:themeColor="accent2"/>
      <w:u w:val="single"/>
    </w:rPr>
  </w:style>
  <w:style w:type="table" w:styleId="Lichtelijst">
    <w:name w:val="Light List"/>
    <w:basedOn w:val="Standaardtabel"/>
    <w:uiPriority w:val="61"/>
    <w:rsid w:val="006238D4"/>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Zwaar">
    <w:name w:val="Strong"/>
    <w:basedOn w:val="Standaardalinea-lettertype"/>
    <w:uiPriority w:val="22"/>
    <w:qFormat/>
    <w:rsid w:val="00D605B8"/>
    <w:rPr>
      <w:rFonts w:ascii="Helvetica" w:hAnsi="Helvetica"/>
      <w:b/>
      <w:bCs/>
    </w:rPr>
  </w:style>
  <w:style w:type="paragraph" w:styleId="Inhopg3">
    <w:name w:val="toc 3"/>
    <w:basedOn w:val="Standaard"/>
    <w:next w:val="Standaard"/>
    <w:autoRedefine/>
    <w:uiPriority w:val="39"/>
    <w:unhideWhenUsed/>
    <w:rsid w:val="009C23CE"/>
    <w:pPr>
      <w:spacing w:after="100"/>
    </w:pPr>
  </w:style>
  <w:style w:type="paragraph" w:styleId="Inhopg4">
    <w:name w:val="toc 4"/>
    <w:basedOn w:val="Standaard"/>
    <w:next w:val="Standaard"/>
    <w:autoRedefine/>
    <w:uiPriority w:val="39"/>
    <w:semiHidden/>
    <w:unhideWhenUsed/>
    <w:rsid w:val="00183BD6"/>
    <w:pPr>
      <w:spacing w:after="100"/>
      <w:ind w:left="600"/>
    </w:pPr>
    <w:rPr>
      <w:sz w:val="22"/>
    </w:rPr>
  </w:style>
  <w:style w:type="paragraph" w:customStyle="1" w:styleId="Kop3">
    <w:name w:val="Kop3"/>
    <w:basedOn w:val="Kop2"/>
    <w:qFormat/>
    <w:rsid w:val="008D0620"/>
    <w:pPr>
      <w:keepLines w:val="0"/>
      <w:numPr>
        <w:ilvl w:val="2"/>
        <w:numId w:val="11"/>
      </w:numPr>
      <w:tabs>
        <w:tab w:val="clear" w:pos="680"/>
      </w:tabs>
      <w:spacing w:before="0" w:line="240" w:lineRule="auto"/>
    </w:pPr>
    <w:rPr>
      <w:rFonts w:eastAsia="Times New Roman" w:cs="Arial"/>
      <w:iCs/>
      <w:color w:val="auto"/>
      <w:kern w:val="32"/>
      <w:sz w:val="20"/>
      <w:szCs w:val="2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92FD0"/>
    <w:pPr>
      <w:spacing w:after="120"/>
    </w:pPr>
    <w:rPr>
      <w:rFonts w:ascii="Arial" w:hAnsi="Arial"/>
      <w:sz w:val="20"/>
    </w:rPr>
  </w:style>
  <w:style w:type="paragraph" w:styleId="Kop1">
    <w:name w:val="heading 1"/>
    <w:basedOn w:val="Standaard"/>
    <w:next w:val="Standaard"/>
    <w:link w:val="Kop1Char"/>
    <w:uiPriority w:val="9"/>
    <w:qFormat/>
    <w:rsid w:val="009C3F73"/>
    <w:pPr>
      <w:keepNext/>
      <w:keepLines/>
      <w:numPr>
        <w:numId w:val="8"/>
      </w:numPr>
      <w:spacing w:after="0"/>
      <w:ind w:left="357" w:hanging="357"/>
      <w:outlineLvl w:val="0"/>
    </w:pPr>
    <w:rPr>
      <w:rFonts w:eastAsiaTheme="majorEastAsia" w:cstheme="majorBidi"/>
      <w:b/>
      <w:bCs/>
      <w:color w:val="951B81"/>
      <w:sz w:val="28"/>
      <w:szCs w:val="28"/>
    </w:rPr>
  </w:style>
  <w:style w:type="paragraph" w:styleId="Kop2">
    <w:name w:val="heading 2"/>
    <w:basedOn w:val="Kop1"/>
    <w:next w:val="Standaard"/>
    <w:link w:val="Kop2Char"/>
    <w:uiPriority w:val="9"/>
    <w:unhideWhenUsed/>
    <w:qFormat/>
    <w:rsid w:val="00B249E3"/>
    <w:pPr>
      <w:numPr>
        <w:numId w:val="9"/>
      </w:numPr>
      <w:spacing w:before="200"/>
      <w:outlineLvl w:val="1"/>
    </w:pPr>
    <w:rPr>
      <w:bCs w:val="0"/>
      <w:sz w:val="24"/>
      <w:szCs w:val="26"/>
    </w:rPr>
  </w:style>
  <w:style w:type="paragraph" w:styleId="Kop30">
    <w:name w:val="heading 3"/>
    <w:basedOn w:val="Standaard"/>
    <w:next w:val="Standaard"/>
    <w:link w:val="Kop3Char"/>
    <w:uiPriority w:val="9"/>
    <w:unhideWhenUsed/>
    <w:qFormat/>
    <w:rsid w:val="00C515AA"/>
    <w:pPr>
      <w:keepNext/>
      <w:keepLines/>
      <w:numPr>
        <w:numId w:val="10"/>
      </w:numPr>
      <w:spacing w:before="200" w:after="0"/>
      <w:ind w:left="357" w:hanging="357"/>
      <w:outlineLvl w:val="2"/>
    </w:pPr>
    <w:rPr>
      <w:rFonts w:eastAsiaTheme="majorEastAsia" w:cstheme="majorBidi"/>
      <w:b/>
      <w:bCs/>
      <w:color w:val="951B81"/>
      <w:sz w:val="22"/>
    </w:rPr>
  </w:style>
  <w:style w:type="paragraph" w:styleId="Kop4">
    <w:name w:val="heading 4"/>
    <w:basedOn w:val="Standaard"/>
    <w:next w:val="Standaard"/>
    <w:link w:val="Kop4Char"/>
    <w:uiPriority w:val="9"/>
    <w:unhideWhenUsed/>
    <w:rsid w:val="00D605B8"/>
    <w:pPr>
      <w:keepNext/>
      <w:keepLines/>
      <w:spacing w:before="200" w:after="0"/>
      <w:outlineLvl w:val="3"/>
    </w:pPr>
    <w:rPr>
      <w:rFonts w:eastAsiaTheme="majorEastAsia" w:cstheme="majorBidi"/>
      <w:b/>
      <w:bCs/>
      <w:i/>
      <w:iCs/>
    </w:rPr>
  </w:style>
  <w:style w:type="paragraph" w:styleId="Kop5">
    <w:name w:val="heading 5"/>
    <w:basedOn w:val="Standaard"/>
    <w:next w:val="Standaard"/>
    <w:link w:val="Kop5Char"/>
    <w:uiPriority w:val="9"/>
    <w:unhideWhenUsed/>
    <w:rsid w:val="00D605B8"/>
    <w:pPr>
      <w:keepNext/>
      <w:keepLines/>
      <w:spacing w:before="200" w:after="0"/>
      <w:outlineLvl w:val="4"/>
    </w:pPr>
    <w:rPr>
      <w:rFonts w:eastAsiaTheme="majorEastAsia" w:cstheme="majorBidi"/>
    </w:rPr>
  </w:style>
  <w:style w:type="paragraph" w:styleId="Kop6">
    <w:name w:val="heading 6"/>
    <w:basedOn w:val="Standaard"/>
    <w:next w:val="Standaard"/>
    <w:link w:val="Kop6Char"/>
    <w:uiPriority w:val="9"/>
    <w:unhideWhenUsed/>
    <w:rsid w:val="00D605B8"/>
    <w:pPr>
      <w:keepNext/>
      <w:keepLines/>
      <w:spacing w:before="200" w:after="0"/>
      <w:outlineLvl w:val="5"/>
    </w:pPr>
    <w:rPr>
      <w:rFonts w:eastAsiaTheme="majorEastAsia" w:cstheme="majorBidi"/>
      <w:i/>
      <w:iCs/>
    </w:rPr>
  </w:style>
  <w:style w:type="paragraph" w:styleId="Kop7">
    <w:name w:val="heading 7"/>
    <w:basedOn w:val="Standaard"/>
    <w:next w:val="Standaard"/>
    <w:link w:val="Kop7Char"/>
    <w:uiPriority w:val="9"/>
    <w:semiHidden/>
    <w:unhideWhenUsed/>
    <w:rsid w:val="00D605B8"/>
    <w:pPr>
      <w:keepNext/>
      <w:keepLines/>
      <w:spacing w:before="200" w:after="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3F73"/>
    <w:rPr>
      <w:rFonts w:ascii="Arial" w:eastAsiaTheme="majorEastAsia" w:hAnsi="Arial" w:cstheme="majorBidi"/>
      <w:b/>
      <w:bCs/>
      <w:color w:val="951B81"/>
      <w:sz w:val="28"/>
      <w:szCs w:val="28"/>
    </w:rPr>
  </w:style>
  <w:style w:type="character" w:customStyle="1" w:styleId="Kop2Char">
    <w:name w:val="Kop 2 Char"/>
    <w:basedOn w:val="Standaardalinea-lettertype"/>
    <w:link w:val="Kop2"/>
    <w:uiPriority w:val="9"/>
    <w:rsid w:val="00B249E3"/>
    <w:rPr>
      <w:rFonts w:ascii="Arial" w:eastAsiaTheme="majorEastAsia" w:hAnsi="Arial" w:cstheme="majorBidi"/>
      <w:b/>
      <w:color w:val="951B81"/>
      <w:sz w:val="24"/>
      <w:szCs w:val="26"/>
    </w:rPr>
  </w:style>
  <w:style w:type="character" w:customStyle="1" w:styleId="Kop3Char">
    <w:name w:val="Kop 3 Char"/>
    <w:basedOn w:val="Standaardalinea-lettertype"/>
    <w:link w:val="Kop30"/>
    <w:uiPriority w:val="9"/>
    <w:rsid w:val="00C515AA"/>
    <w:rPr>
      <w:rFonts w:ascii="Arial" w:eastAsiaTheme="majorEastAsia" w:hAnsi="Arial" w:cstheme="majorBidi"/>
      <w:b/>
      <w:bCs/>
      <w:color w:val="951B81"/>
    </w:rPr>
  </w:style>
  <w:style w:type="character" w:customStyle="1" w:styleId="Kop4Char">
    <w:name w:val="Kop 4 Char"/>
    <w:basedOn w:val="Standaardalinea-lettertype"/>
    <w:link w:val="Kop4"/>
    <w:uiPriority w:val="9"/>
    <w:rsid w:val="00D605B8"/>
    <w:rPr>
      <w:rFonts w:ascii="Helvetica" w:eastAsiaTheme="majorEastAsia" w:hAnsi="Helvetica" w:cstheme="majorBidi"/>
      <w:b/>
      <w:bCs/>
      <w:i/>
      <w:iCs/>
      <w:sz w:val="20"/>
    </w:rPr>
  </w:style>
  <w:style w:type="character" w:customStyle="1" w:styleId="Kop5Char">
    <w:name w:val="Kop 5 Char"/>
    <w:basedOn w:val="Standaardalinea-lettertype"/>
    <w:link w:val="Kop5"/>
    <w:uiPriority w:val="9"/>
    <w:rsid w:val="00D605B8"/>
    <w:rPr>
      <w:rFonts w:ascii="Helvetica" w:eastAsiaTheme="majorEastAsia" w:hAnsi="Helvetica" w:cstheme="majorBidi"/>
      <w:sz w:val="20"/>
    </w:rPr>
  </w:style>
  <w:style w:type="character" w:customStyle="1" w:styleId="Kop6Char">
    <w:name w:val="Kop 6 Char"/>
    <w:basedOn w:val="Standaardalinea-lettertype"/>
    <w:link w:val="Kop6"/>
    <w:uiPriority w:val="9"/>
    <w:rsid w:val="00D605B8"/>
    <w:rPr>
      <w:rFonts w:ascii="Helvetica" w:eastAsiaTheme="majorEastAsia" w:hAnsi="Helvetica" w:cstheme="majorBidi"/>
      <w:i/>
      <w:iCs/>
      <w:sz w:val="20"/>
    </w:rPr>
  </w:style>
  <w:style w:type="character" w:customStyle="1" w:styleId="Kop7Char">
    <w:name w:val="Kop 7 Char"/>
    <w:basedOn w:val="Standaardalinea-lettertype"/>
    <w:link w:val="Kop7"/>
    <w:uiPriority w:val="9"/>
    <w:semiHidden/>
    <w:rsid w:val="00D605B8"/>
    <w:rPr>
      <w:rFonts w:ascii="Helvetica" w:eastAsiaTheme="majorEastAsia" w:hAnsi="Helvetica" w:cstheme="majorBidi"/>
      <w:i/>
      <w:iCs/>
      <w:color w:val="404040" w:themeColor="text1" w:themeTint="BF"/>
      <w:sz w:val="20"/>
    </w:rPr>
  </w:style>
  <w:style w:type="paragraph" w:styleId="Titel">
    <w:name w:val="Title"/>
    <w:basedOn w:val="Standaard"/>
    <w:next w:val="Standaard"/>
    <w:link w:val="TitelChar"/>
    <w:uiPriority w:val="10"/>
    <w:qFormat/>
    <w:rsid w:val="009C23CE"/>
    <w:pPr>
      <w:spacing w:after="300" w:line="240" w:lineRule="auto"/>
      <w:contextualSpacing/>
    </w:pPr>
    <w:rPr>
      <w:rFonts w:eastAsiaTheme="majorEastAsia" w:cstheme="majorBidi"/>
      <w:b/>
      <w:color w:val="FFFFFF" w:themeColor="background1"/>
      <w:spacing w:val="5"/>
      <w:kern w:val="28"/>
      <w:sz w:val="56"/>
      <w:szCs w:val="52"/>
    </w:rPr>
  </w:style>
  <w:style w:type="character" w:customStyle="1" w:styleId="TitelChar">
    <w:name w:val="Titel Char"/>
    <w:basedOn w:val="Standaardalinea-lettertype"/>
    <w:link w:val="Titel"/>
    <w:uiPriority w:val="10"/>
    <w:rsid w:val="009C23CE"/>
    <w:rPr>
      <w:rFonts w:ascii="Arial" w:eastAsiaTheme="majorEastAsia" w:hAnsi="Arial" w:cstheme="majorBidi"/>
      <w:b/>
      <w:color w:val="FFFFFF" w:themeColor="background1"/>
      <w:spacing w:val="5"/>
      <w:kern w:val="28"/>
      <w:sz w:val="56"/>
      <w:szCs w:val="52"/>
    </w:rPr>
  </w:style>
  <w:style w:type="paragraph" w:styleId="Ondertitel">
    <w:name w:val="Subtitle"/>
    <w:basedOn w:val="Standaard"/>
    <w:next w:val="Standaard"/>
    <w:link w:val="OndertitelChar"/>
    <w:uiPriority w:val="11"/>
    <w:qFormat/>
    <w:rsid w:val="006A4B6C"/>
    <w:pPr>
      <w:numPr>
        <w:ilvl w:val="1"/>
      </w:numPr>
    </w:pPr>
    <w:rPr>
      <w:rFonts w:eastAsiaTheme="majorEastAsia" w:cstheme="majorBidi"/>
      <w:i/>
      <w:iCs/>
      <w:color w:val="F7941D"/>
      <w:sz w:val="24"/>
      <w:szCs w:val="24"/>
    </w:rPr>
  </w:style>
  <w:style w:type="character" w:customStyle="1" w:styleId="OndertitelChar">
    <w:name w:val="Ondertitel Char"/>
    <w:basedOn w:val="Standaardalinea-lettertype"/>
    <w:link w:val="Ondertitel"/>
    <w:uiPriority w:val="11"/>
    <w:rsid w:val="006A4B6C"/>
    <w:rPr>
      <w:rFonts w:ascii="Arial" w:eastAsiaTheme="majorEastAsia" w:hAnsi="Arial" w:cstheme="majorBidi"/>
      <w:i/>
      <w:iCs/>
      <w:color w:val="F7941D"/>
      <w:sz w:val="24"/>
      <w:szCs w:val="24"/>
    </w:rPr>
  </w:style>
  <w:style w:type="character" w:styleId="Subtielebenadrukking">
    <w:name w:val="Subtle Emphasis"/>
    <w:basedOn w:val="Standaardalinea-lettertype"/>
    <w:uiPriority w:val="19"/>
    <w:qFormat/>
    <w:rsid w:val="00D605B8"/>
    <w:rPr>
      <w:rFonts w:ascii="Helvetica" w:hAnsi="Helvetica"/>
      <w:i/>
      <w:iCs/>
      <w:color w:val="auto"/>
    </w:rPr>
  </w:style>
  <w:style w:type="character" w:styleId="Nadruk">
    <w:name w:val="Emphasis"/>
    <w:basedOn w:val="Standaardalinea-lettertype"/>
    <w:uiPriority w:val="20"/>
    <w:qFormat/>
    <w:rsid w:val="0076048E"/>
    <w:rPr>
      <w:rFonts w:ascii="Helvetica" w:hAnsi="Helvetica"/>
      <w:i/>
      <w:iCs/>
      <w:sz w:val="22"/>
    </w:rPr>
  </w:style>
  <w:style w:type="character" w:styleId="Intensievebenadrukking">
    <w:name w:val="Intense Emphasis"/>
    <w:basedOn w:val="Standaardalinea-lettertype"/>
    <w:uiPriority w:val="21"/>
    <w:qFormat/>
    <w:rsid w:val="00D605B8"/>
    <w:rPr>
      <w:rFonts w:ascii="Helvetica" w:hAnsi="Helvetica"/>
      <w:b/>
      <w:bCs/>
      <w:i/>
      <w:iCs/>
      <w:color w:val="auto"/>
    </w:rPr>
  </w:style>
  <w:style w:type="character" w:styleId="Subtieleverwijzing">
    <w:name w:val="Subtle Reference"/>
    <w:basedOn w:val="Standaardalinea-lettertype"/>
    <w:uiPriority w:val="31"/>
    <w:qFormat/>
    <w:rsid w:val="00D605B8"/>
    <w:rPr>
      <w:rFonts w:ascii="Helvetica" w:hAnsi="Helvetica"/>
      <w:smallCaps/>
      <w:color w:val="auto"/>
      <w:u w:val="single"/>
    </w:rPr>
  </w:style>
  <w:style w:type="character" w:styleId="Intensieveverwijzing">
    <w:name w:val="Intense Reference"/>
    <w:basedOn w:val="Standaardalinea-lettertype"/>
    <w:uiPriority w:val="32"/>
    <w:qFormat/>
    <w:rsid w:val="00D605B8"/>
    <w:rPr>
      <w:rFonts w:ascii="Helvetica" w:hAnsi="Helvetica"/>
      <w:b/>
      <w:bCs/>
      <w:smallCaps/>
      <w:color w:val="auto"/>
      <w:spacing w:val="5"/>
      <w:u w:val="single"/>
      <w:bdr w:val="none" w:sz="0" w:space="0" w:color="auto"/>
    </w:rPr>
  </w:style>
  <w:style w:type="character" w:styleId="Titelvanboek">
    <w:name w:val="Book Title"/>
    <w:basedOn w:val="Standaardalinea-lettertype"/>
    <w:uiPriority w:val="33"/>
    <w:qFormat/>
    <w:rsid w:val="00D605B8"/>
    <w:rPr>
      <w:rFonts w:ascii="Helvetica" w:hAnsi="Helvetica"/>
      <w:b/>
      <w:bCs/>
      <w:smallCaps/>
      <w:spacing w:val="5"/>
    </w:rPr>
  </w:style>
  <w:style w:type="paragraph" w:styleId="Koptekst">
    <w:name w:val="header"/>
    <w:basedOn w:val="Standaard"/>
    <w:link w:val="KoptekstChar"/>
    <w:uiPriority w:val="99"/>
    <w:unhideWhenUsed/>
    <w:rsid w:val="00D564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6480"/>
    <w:rPr>
      <w:rFonts w:ascii="Arial" w:hAnsi="Arial"/>
    </w:rPr>
  </w:style>
  <w:style w:type="paragraph" w:styleId="Voettekst">
    <w:name w:val="footer"/>
    <w:basedOn w:val="Standaard"/>
    <w:link w:val="VoettekstChar"/>
    <w:uiPriority w:val="99"/>
    <w:unhideWhenUsed/>
    <w:rsid w:val="00D564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6480"/>
    <w:rPr>
      <w:rFonts w:ascii="Arial" w:hAnsi="Arial"/>
    </w:rPr>
  </w:style>
  <w:style w:type="paragraph" w:styleId="Ballontekst">
    <w:name w:val="Balloon Text"/>
    <w:basedOn w:val="Standaard"/>
    <w:link w:val="BallontekstChar"/>
    <w:uiPriority w:val="99"/>
    <w:semiHidden/>
    <w:unhideWhenUsed/>
    <w:rsid w:val="00D5648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6480"/>
    <w:rPr>
      <w:rFonts w:ascii="Tahoma" w:hAnsi="Tahoma" w:cs="Tahoma"/>
      <w:sz w:val="16"/>
      <w:szCs w:val="16"/>
    </w:rPr>
  </w:style>
  <w:style w:type="paragraph" w:styleId="Geenafstand">
    <w:name w:val="No Spacing"/>
    <w:link w:val="GeenafstandChar"/>
    <w:uiPriority w:val="1"/>
    <w:qFormat/>
    <w:rsid w:val="00D605B8"/>
    <w:pPr>
      <w:spacing w:after="0" w:line="240" w:lineRule="auto"/>
    </w:pPr>
    <w:rPr>
      <w:rFonts w:ascii="Helvetica" w:eastAsiaTheme="minorEastAsia" w:hAnsi="Helvetica"/>
      <w:sz w:val="20"/>
      <w:lang w:eastAsia="nl-NL"/>
    </w:rPr>
  </w:style>
  <w:style w:type="character" w:customStyle="1" w:styleId="GeenafstandChar">
    <w:name w:val="Geen afstand Char"/>
    <w:basedOn w:val="Standaardalinea-lettertype"/>
    <w:link w:val="Geenafstand"/>
    <w:uiPriority w:val="1"/>
    <w:rsid w:val="00D605B8"/>
    <w:rPr>
      <w:rFonts w:ascii="Helvetica" w:eastAsiaTheme="minorEastAsia" w:hAnsi="Helvetica"/>
      <w:sz w:val="20"/>
      <w:lang w:eastAsia="nl-NL"/>
    </w:rPr>
  </w:style>
  <w:style w:type="table" w:styleId="Tabelraster">
    <w:name w:val="Table Grid"/>
    <w:basedOn w:val="Standaardtabel"/>
    <w:uiPriority w:val="1"/>
    <w:rsid w:val="00D5648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D56480"/>
    <w:rPr>
      <w:color w:val="808080"/>
    </w:rPr>
  </w:style>
  <w:style w:type="paragraph" w:styleId="Lijstalinea">
    <w:name w:val="List Paragraph"/>
    <w:basedOn w:val="Standaard"/>
    <w:uiPriority w:val="34"/>
    <w:qFormat/>
    <w:rsid w:val="000D2582"/>
    <w:pPr>
      <w:ind w:left="720"/>
      <w:contextualSpacing/>
    </w:pPr>
  </w:style>
  <w:style w:type="paragraph" w:styleId="Citaat">
    <w:name w:val="Quote"/>
    <w:basedOn w:val="Standaard"/>
    <w:next w:val="Standaard"/>
    <w:link w:val="CitaatChar"/>
    <w:uiPriority w:val="29"/>
    <w:qFormat/>
    <w:rsid w:val="007D1ACA"/>
    <w:rPr>
      <w:i/>
      <w:iCs/>
    </w:rPr>
  </w:style>
  <w:style w:type="character" w:customStyle="1" w:styleId="CitaatChar">
    <w:name w:val="Citaat Char"/>
    <w:basedOn w:val="Standaardalinea-lettertype"/>
    <w:link w:val="Citaat"/>
    <w:uiPriority w:val="29"/>
    <w:rsid w:val="007D1ACA"/>
    <w:rPr>
      <w:rFonts w:ascii="Arial" w:hAnsi="Arial"/>
      <w:i/>
      <w:iCs/>
    </w:rPr>
  </w:style>
  <w:style w:type="paragraph" w:styleId="Duidelijkcitaat">
    <w:name w:val="Intense Quote"/>
    <w:basedOn w:val="Standaard"/>
    <w:next w:val="Standaard"/>
    <w:link w:val="DuidelijkcitaatChar"/>
    <w:uiPriority w:val="30"/>
    <w:qFormat/>
    <w:rsid w:val="007D1ACA"/>
    <w:pPr>
      <w:pBdr>
        <w:bottom w:val="single" w:sz="4" w:space="4" w:color="auto"/>
      </w:pBdr>
      <w:spacing w:before="200" w:after="280"/>
      <w:ind w:left="936" w:right="936"/>
    </w:pPr>
    <w:rPr>
      <w:b/>
      <w:bCs/>
      <w:i/>
      <w:iCs/>
    </w:rPr>
  </w:style>
  <w:style w:type="character" w:customStyle="1" w:styleId="DuidelijkcitaatChar">
    <w:name w:val="Duidelijk citaat Char"/>
    <w:basedOn w:val="Standaardalinea-lettertype"/>
    <w:link w:val="Duidelijkcitaat"/>
    <w:uiPriority w:val="30"/>
    <w:rsid w:val="007D1ACA"/>
    <w:rPr>
      <w:rFonts w:ascii="Arial" w:hAnsi="Arial"/>
      <w:b/>
      <w:bCs/>
      <w:i/>
      <w:iCs/>
    </w:rPr>
  </w:style>
  <w:style w:type="paragraph" w:styleId="Kopvaninhoudsopgave">
    <w:name w:val="TOC Heading"/>
    <w:basedOn w:val="Kop1"/>
    <w:next w:val="Standaard"/>
    <w:uiPriority w:val="39"/>
    <w:semiHidden/>
    <w:unhideWhenUsed/>
    <w:qFormat/>
    <w:rsid w:val="007D1ACA"/>
    <w:pPr>
      <w:outlineLvl w:val="9"/>
    </w:pPr>
    <w:rPr>
      <w:rFonts w:asciiTheme="majorHAnsi" w:hAnsiTheme="majorHAnsi"/>
      <w:color w:val="646564" w:themeColor="accent1" w:themeShade="BF"/>
      <w:lang w:eastAsia="nl-NL"/>
    </w:rPr>
  </w:style>
  <w:style w:type="paragraph" w:styleId="Inhopg1">
    <w:name w:val="toc 1"/>
    <w:basedOn w:val="Standaard"/>
    <w:next w:val="Standaard"/>
    <w:autoRedefine/>
    <w:uiPriority w:val="39"/>
    <w:unhideWhenUsed/>
    <w:rsid w:val="007928EC"/>
    <w:pPr>
      <w:tabs>
        <w:tab w:val="right" w:leader="dot" w:pos="9062"/>
      </w:tabs>
      <w:spacing w:after="100"/>
    </w:pPr>
    <w:rPr>
      <w:b/>
      <w:color w:val="951B81"/>
    </w:rPr>
  </w:style>
  <w:style w:type="paragraph" w:styleId="Inhopg2">
    <w:name w:val="toc 2"/>
    <w:basedOn w:val="Standaard"/>
    <w:next w:val="Standaard"/>
    <w:autoRedefine/>
    <w:uiPriority w:val="39"/>
    <w:unhideWhenUsed/>
    <w:rsid w:val="009C23CE"/>
    <w:pPr>
      <w:spacing w:after="100"/>
    </w:pPr>
  </w:style>
  <w:style w:type="character" w:styleId="Hyperlink">
    <w:name w:val="Hyperlink"/>
    <w:basedOn w:val="Standaardalinea-lettertype"/>
    <w:uiPriority w:val="99"/>
    <w:unhideWhenUsed/>
    <w:rsid w:val="00D605B8"/>
    <w:rPr>
      <w:rFonts w:ascii="Helvetica" w:hAnsi="Helvetica"/>
      <w:color w:val="EC008C" w:themeColor="accent2"/>
      <w:u w:val="single"/>
    </w:rPr>
  </w:style>
  <w:style w:type="table" w:styleId="Lichtelijst">
    <w:name w:val="Light List"/>
    <w:basedOn w:val="Standaardtabel"/>
    <w:uiPriority w:val="61"/>
    <w:rsid w:val="006238D4"/>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Zwaar">
    <w:name w:val="Strong"/>
    <w:basedOn w:val="Standaardalinea-lettertype"/>
    <w:uiPriority w:val="22"/>
    <w:qFormat/>
    <w:rsid w:val="00D605B8"/>
    <w:rPr>
      <w:rFonts w:ascii="Helvetica" w:hAnsi="Helvetica"/>
      <w:b/>
      <w:bCs/>
    </w:rPr>
  </w:style>
  <w:style w:type="paragraph" w:styleId="Inhopg3">
    <w:name w:val="toc 3"/>
    <w:basedOn w:val="Standaard"/>
    <w:next w:val="Standaard"/>
    <w:autoRedefine/>
    <w:uiPriority w:val="39"/>
    <w:unhideWhenUsed/>
    <w:rsid w:val="009C23CE"/>
    <w:pPr>
      <w:spacing w:after="100"/>
    </w:pPr>
  </w:style>
  <w:style w:type="paragraph" w:styleId="Inhopg4">
    <w:name w:val="toc 4"/>
    <w:basedOn w:val="Standaard"/>
    <w:next w:val="Standaard"/>
    <w:autoRedefine/>
    <w:uiPriority w:val="39"/>
    <w:semiHidden/>
    <w:unhideWhenUsed/>
    <w:rsid w:val="00183BD6"/>
    <w:pPr>
      <w:spacing w:after="100"/>
      <w:ind w:left="600"/>
    </w:pPr>
    <w:rPr>
      <w:sz w:val="22"/>
    </w:rPr>
  </w:style>
  <w:style w:type="paragraph" w:customStyle="1" w:styleId="Kop3">
    <w:name w:val="Kop3"/>
    <w:basedOn w:val="Kop2"/>
    <w:qFormat/>
    <w:rsid w:val="008D0620"/>
    <w:pPr>
      <w:keepLines w:val="0"/>
      <w:numPr>
        <w:ilvl w:val="2"/>
        <w:numId w:val="11"/>
      </w:numPr>
      <w:tabs>
        <w:tab w:val="clear" w:pos="680"/>
      </w:tabs>
      <w:spacing w:before="0" w:line="240" w:lineRule="auto"/>
    </w:pPr>
    <w:rPr>
      <w:rFonts w:eastAsia="Times New Roman" w:cs="Arial"/>
      <w:iCs/>
      <w:color w:val="auto"/>
      <w:kern w:val="32"/>
      <w:sz w:val="2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18608">
      <w:bodyDiv w:val="1"/>
      <w:marLeft w:val="0"/>
      <w:marRight w:val="0"/>
      <w:marTop w:val="0"/>
      <w:marBottom w:val="0"/>
      <w:divBdr>
        <w:top w:val="none" w:sz="0" w:space="0" w:color="auto"/>
        <w:left w:val="none" w:sz="0" w:space="0" w:color="auto"/>
        <w:bottom w:val="none" w:sz="0" w:space="0" w:color="auto"/>
        <w:right w:val="none" w:sz="0" w:space="0" w:color="auto"/>
      </w:divBdr>
    </w:div>
    <w:div w:id="391274973">
      <w:bodyDiv w:val="1"/>
      <w:marLeft w:val="0"/>
      <w:marRight w:val="0"/>
      <w:marTop w:val="0"/>
      <w:marBottom w:val="0"/>
      <w:divBdr>
        <w:top w:val="none" w:sz="0" w:space="0" w:color="auto"/>
        <w:left w:val="none" w:sz="0" w:space="0" w:color="auto"/>
        <w:bottom w:val="none" w:sz="0" w:space="0" w:color="auto"/>
        <w:right w:val="none" w:sz="0" w:space="0" w:color="auto"/>
      </w:divBdr>
    </w:div>
    <w:div w:id="465662555">
      <w:bodyDiv w:val="1"/>
      <w:marLeft w:val="0"/>
      <w:marRight w:val="0"/>
      <w:marTop w:val="0"/>
      <w:marBottom w:val="0"/>
      <w:divBdr>
        <w:top w:val="none" w:sz="0" w:space="0" w:color="auto"/>
        <w:left w:val="none" w:sz="0" w:space="0" w:color="auto"/>
        <w:bottom w:val="none" w:sz="0" w:space="0" w:color="auto"/>
        <w:right w:val="none" w:sz="0" w:space="0" w:color="auto"/>
      </w:divBdr>
    </w:div>
    <w:div w:id="998460913">
      <w:bodyDiv w:val="1"/>
      <w:marLeft w:val="0"/>
      <w:marRight w:val="0"/>
      <w:marTop w:val="0"/>
      <w:marBottom w:val="0"/>
      <w:divBdr>
        <w:top w:val="none" w:sz="0" w:space="0" w:color="auto"/>
        <w:left w:val="none" w:sz="0" w:space="0" w:color="auto"/>
        <w:bottom w:val="none" w:sz="0" w:space="0" w:color="auto"/>
        <w:right w:val="none" w:sz="0" w:space="0" w:color="auto"/>
      </w:divBdr>
    </w:div>
    <w:div w:id="1042443002">
      <w:bodyDiv w:val="1"/>
      <w:marLeft w:val="0"/>
      <w:marRight w:val="0"/>
      <w:marTop w:val="0"/>
      <w:marBottom w:val="0"/>
      <w:divBdr>
        <w:top w:val="none" w:sz="0" w:space="0" w:color="auto"/>
        <w:left w:val="none" w:sz="0" w:space="0" w:color="auto"/>
        <w:bottom w:val="none" w:sz="0" w:space="0" w:color="auto"/>
        <w:right w:val="none" w:sz="0" w:space="0" w:color="auto"/>
      </w:divBdr>
    </w:div>
    <w:div w:id="1333920704">
      <w:bodyDiv w:val="1"/>
      <w:marLeft w:val="0"/>
      <w:marRight w:val="0"/>
      <w:marTop w:val="0"/>
      <w:marBottom w:val="0"/>
      <w:divBdr>
        <w:top w:val="none" w:sz="0" w:space="0" w:color="auto"/>
        <w:left w:val="none" w:sz="0" w:space="0" w:color="auto"/>
        <w:bottom w:val="none" w:sz="0" w:space="0" w:color="auto"/>
        <w:right w:val="none" w:sz="0" w:space="0" w:color="auto"/>
      </w:divBdr>
    </w:div>
    <w:div w:id="1429231458">
      <w:bodyDiv w:val="1"/>
      <w:marLeft w:val="0"/>
      <w:marRight w:val="0"/>
      <w:marTop w:val="0"/>
      <w:marBottom w:val="0"/>
      <w:divBdr>
        <w:top w:val="none" w:sz="0" w:space="0" w:color="auto"/>
        <w:left w:val="none" w:sz="0" w:space="0" w:color="auto"/>
        <w:bottom w:val="none" w:sz="0" w:space="0" w:color="auto"/>
        <w:right w:val="none" w:sz="0" w:space="0" w:color="auto"/>
      </w:divBdr>
    </w:div>
    <w:div w:id="1530334077">
      <w:bodyDiv w:val="1"/>
      <w:marLeft w:val="0"/>
      <w:marRight w:val="0"/>
      <w:marTop w:val="0"/>
      <w:marBottom w:val="0"/>
      <w:divBdr>
        <w:top w:val="none" w:sz="0" w:space="0" w:color="auto"/>
        <w:left w:val="none" w:sz="0" w:space="0" w:color="auto"/>
        <w:bottom w:val="none" w:sz="0" w:space="0" w:color="auto"/>
        <w:right w:val="none" w:sz="0" w:space="0" w:color="auto"/>
      </w:divBdr>
    </w:div>
    <w:div w:id="1555119573">
      <w:bodyDiv w:val="1"/>
      <w:marLeft w:val="0"/>
      <w:marRight w:val="0"/>
      <w:marTop w:val="0"/>
      <w:marBottom w:val="0"/>
      <w:divBdr>
        <w:top w:val="none" w:sz="0" w:space="0" w:color="auto"/>
        <w:left w:val="none" w:sz="0" w:space="0" w:color="auto"/>
        <w:bottom w:val="none" w:sz="0" w:space="0" w:color="auto"/>
        <w:right w:val="none" w:sz="0" w:space="0" w:color="auto"/>
      </w:divBdr>
    </w:div>
    <w:div w:id="1702321318">
      <w:bodyDiv w:val="1"/>
      <w:marLeft w:val="0"/>
      <w:marRight w:val="0"/>
      <w:marTop w:val="0"/>
      <w:marBottom w:val="0"/>
      <w:divBdr>
        <w:top w:val="none" w:sz="0" w:space="0" w:color="auto"/>
        <w:left w:val="none" w:sz="0" w:space="0" w:color="auto"/>
        <w:bottom w:val="none" w:sz="0" w:space="0" w:color="auto"/>
        <w:right w:val="none" w:sz="0" w:space="0" w:color="auto"/>
      </w:divBdr>
    </w:div>
    <w:div w:id="182042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rediteuren@westerwolde.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PuurIDee">
      <a:dk1>
        <a:srgbClr val="000000"/>
      </a:dk1>
      <a:lt1>
        <a:srgbClr val="FFFFFF"/>
      </a:lt1>
      <a:dk2>
        <a:srgbClr val="E5007D"/>
      </a:dk2>
      <a:lt2>
        <a:srgbClr val="FFFFFF"/>
      </a:lt2>
      <a:accent1>
        <a:srgbClr val="868786"/>
      </a:accent1>
      <a:accent2>
        <a:srgbClr val="EC008C"/>
      </a:accent2>
      <a:accent3>
        <a:srgbClr val="000000"/>
      </a:accent3>
      <a:accent4>
        <a:srgbClr val="000000"/>
      </a:accent4>
      <a:accent5>
        <a:srgbClr val="000000"/>
      </a:accent5>
      <a:accent6>
        <a:srgbClr val="000000"/>
      </a:accent6>
      <a:hlink>
        <a:srgbClr val="E5007D"/>
      </a:hlink>
      <a:folHlink>
        <a:srgbClr val="868786"/>
      </a:folHlink>
    </a:clrScheme>
    <a:fontScheme name="PuurIDee">
      <a:majorFont>
        <a:latin typeface="Helvetica"/>
        <a:ea typeface=""/>
        <a:cs typeface=""/>
      </a:majorFont>
      <a:minorFont>
        <a:latin typeface="Helvetic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EA4AF-41A4-4A59-A6A5-02088E26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61EC99D3</Template>
  <TotalTime>404</TotalTime>
  <Pages>11</Pages>
  <Words>3130</Words>
  <Characters>17220</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Lorem ipsum dolor sitamet</vt:lpstr>
    </vt:vector>
  </TitlesOfParts>
  <Company>OGD</Company>
  <LinksUpToDate>false</LinksUpToDate>
  <CharactersWithSpaces>20310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sitamet</dc:title>
  <dc:creator>Yvonne</dc:creator>
  <cp:keywords>Auteur:</cp:keywords>
  <cp:lastModifiedBy>Koos Bogaerts</cp:lastModifiedBy>
  <cp:revision>16</cp:revision>
  <cp:lastPrinted>2018-03-06T12:10:00Z</cp:lastPrinted>
  <dcterms:created xsi:type="dcterms:W3CDTF">2020-11-24T12:56:00Z</dcterms:created>
  <dcterms:modified xsi:type="dcterms:W3CDTF">2020-12-01T11:53:00Z</dcterms:modified>
  <cp:category>Doel van het document</cp:category>
</cp:coreProperties>
</file>