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8F6C0" w14:textId="4E8D1DB5" w:rsidR="0066712F" w:rsidRPr="008562F3" w:rsidRDefault="00F0243D" w:rsidP="00B07583">
      <w:pPr>
        <w:rPr>
          <w:rStyle w:val="Intensievebenadrukking"/>
          <w:b/>
          <w:i w:val="0"/>
          <w:iCs w:val="0"/>
          <w:color w:val="000000" w:themeColor="text1"/>
          <w:sz w:val="22"/>
        </w:rPr>
      </w:pPr>
      <w:r>
        <w:rPr>
          <w:rStyle w:val="Intensievebenadrukking"/>
          <w:b/>
          <w:i w:val="0"/>
          <w:iCs w:val="0"/>
          <w:color w:val="000000" w:themeColor="text1"/>
          <w:sz w:val="22"/>
        </w:rPr>
        <w:t>A</w:t>
      </w:r>
      <w:r w:rsidR="008562F3" w:rsidRPr="008562F3">
        <w:rPr>
          <w:rStyle w:val="Intensievebenadrukking"/>
          <w:b/>
          <w:i w:val="0"/>
          <w:iCs w:val="0"/>
          <w:color w:val="000000" w:themeColor="text1"/>
          <w:sz w:val="22"/>
        </w:rPr>
        <w:t>ddendum</w:t>
      </w:r>
      <w:r w:rsidR="00717BE5" w:rsidRPr="008562F3">
        <w:rPr>
          <w:rStyle w:val="Intensievebenadrukking"/>
          <w:b/>
          <w:i w:val="0"/>
          <w:iCs w:val="0"/>
          <w:color w:val="000000" w:themeColor="text1"/>
          <w:sz w:val="22"/>
        </w:rPr>
        <w:t xml:space="preserve"> </w:t>
      </w:r>
      <w:r w:rsidR="00030836">
        <w:rPr>
          <w:rStyle w:val="Intensievebenadrukking"/>
          <w:b/>
          <w:i w:val="0"/>
          <w:iCs w:val="0"/>
          <w:color w:val="000000" w:themeColor="text1"/>
          <w:sz w:val="22"/>
        </w:rPr>
        <w:t xml:space="preserve">bij de overeenkomst tussen </w:t>
      </w:r>
      <w:r w:rsidR="00267358">
        <w:rPr>
          <w:rStyle w:val="Intensievebenadrukking"/>
          <w:b/>
          <w:i w:val="0"/>
          <w:iCs w:val="0"/>
          <w:color w:val="000000" w:themeColor="text1"/>
          <w:sz w:val="22"/>
        </w:rPr>
        <w:t>Opdrachtnemer</w:t>
      </w:r>
      <w:r w:rsidR="00030836">
        <w:rPr>
          <w:rStyle w:val="Intensievebenadrukking"/>
          <w:b/>
          <w:i w:val="0"/>
          <w:iCs w:val="0"/>
          <w:color w:val="000000" w:themeColor="text1"/>
          <w:sz w:val="22"/>
        </w:rPr>
        <w:t xml:space="preserve"> en [</w:t>
      </w:r>
      <w:r w:rsidR="00030836" w:rsidRPr="00030836">
        <w:rPr>
          <w:rStyle w:val="Intensievebenadrukking"/>
          <w:b/>
          <w:i w:val="0"/>
          <w:iCs w:val="0"/>
          <w:color w:val="000000" w:themeColor="text1"/>
          <w:sz w:val="22"/>
          <w:highlight w:val="yellow"/>
        </w:rPr>
        <w:t>NAAM KLANT</w:t>
      </w:r>
      <w:r w:rsidR="00030836">
        <w:rPr>
          <w:rStyle w:val="Intensievebenadrukking"/>
          <w:b/>
          <w:i w:val="0"/>
          <w:iCs w:val="0"/>
          <w:color w:val="000000" w:themeColor="text1"/>
          <w:sz w:val="22"/>
        </w:rPr>
        <w:t>]</w:t>
      </w:r>
    </w:p>
    <w:p w14:paraId="1247CB49" w14:textId="17C74D1C" w:rsidR="00717BE5" w:rsidRPr="008C11F9" w:rsidRDefault="00717BE5" w:rsidP="00B07583">
      <w:pPr>
        <w:rPr>
          <w:rStyle w:val="Intensievebenadrukking"/>
          <w:b/>
          <w:i w:val="0"/>
          <w:iCs w:val="0"/>
          <w:color w:val="000000" w:themeColor="text1"/>
          <w:sz w:val="16"/>
          <w:szCs w:val="16"/>
        </w:rPr>
      </w:pPr>
      <w:r w:rsidRPr="008C11F9">
        <w:rPr>
          <w:rStyle w:val="Intensievebenadrukking"/>
          <w:b/>
          <w:i w:val="0"/>
          <w:iCs w:val="0"/>
          <w:color w:val="000000" w:themeColor="text1"/>
          <w:sz w:val="16"/>
          <w:szCs w:val="16"/>
        </w:rPr>
        <w:t xml:space="preserve">Naar aanleiding van de wijziging van de Arbeidsomstandighedenwet </w:t>
      </w:r>
      <w:r w:rsidR="00C768EC">
        <w:rPr>
          <w:rStyle w:val="Intensievebenadrukking"/>
          <w:b/>
          <w:i w:val="0"/>
          <w:iCs w:val="0"/>
          <w:color w:val="000000" w:themeColor="text1"/>
          <w:sz w:val="16"/>
          <w:szCs w:val="16"/>
        </w:rPr>
        <w:t>d.d. 1 juli 2017</w:t>
      </w:r>
    </w:p>
    <w:p w14:paraId="7E775D71" w14:textId="77777777" w:rsidR="009F61FE" w:rsidRDefault="009F61FE" w:rsidP="009F6444">
      <w:pPr>
        <w:rPr>
          <w:rStyle w:val="Intensievebenadrukking"/>
          <w:i w:val="0"/>
          <w:iCs w:val="0"/>
          <w:color w:val="000000" w:themeColor="text1"/>
        </w:rPr>
      </w:pPr>
    </w:p>
    <w:p w14:paraId="7CDB3D34" w14:textId="65D8835D" w:rsidR="009F6444" w:rsidRDefault="00267358" w:rsidP="009F6444">
      <w:pPr>
        <w:rPr>
          <w:rStyle w:val="Intensievebenadrukking"/>
          <w:i w:val="0"/>
          <w:iCs w:val="0"/>
          <w:color w:val="000000" w:themeColor="text1"/>
        </w:rPr>
      </w:pPr>
      <w:r>
        <w:rPr>
          <w:rStyle w:val="Intensievebenadrukking"/>
          <w:i w:val="0"/>
          <w:iCs w:val="0"/>
          <w:color w:val="000000" w:themeColor="text1"/>
        </w:rPr>
        <w:t>Opdrachtnemer</w:t>
      </w:r>
      <w:r w:rsidR="00C22538">
        <w:rPr>
          <w:rStyle w:val="Intensievebenadrukking"/>
          <w:i w:val="0"/>
          <w:iCs w:val="0"/>
          <w:color w:val="000000" w:themeColor="text1"/>
        </w:rPr>
        <w:t xml:space="preserve"> </w:t>
      </w:r>
      <w:r w:rsidR="0053045F">
        <w:rPr>
          <w:rStyle w:val="Intensievebenadrukking"/>
          <w:i w:val="0"/>
          <w:iCs w:val="0"/>
          <w:color w:val="000000" w:themeColor="text1"/>
        </w:rPr>
        <w:t>en</w:t>
      </w:r>
      <w:r w:rsidR="004D12AE">
        <w:rPr>
          <w:rStyle w:val="Intensievebenadrukking"/>
          <w:i w:val="0"/>
          <w:iCs w:val="0"/>
          <w:color w:val="000000" w:themeColor="text1"/>
        </w:rPr>
        <w:t xml:space="preserve"> </w:t>
      </w:r>
      <w:r>
        <w:rPr>
          <w:rStyle w:val="Intensievebenadrukking"/>
          <w:i w:val="0"/>
          <w:iCs w:val="0"/>
          <w:color w:val="000000" w:themeColor="text1"/>
        </w:rPr>
        <w:t>Opdrachtgever</w:t>
      </w:r>
      <w:r w:rsidR="004D12AE">
        <w:rPr>
          <w:rStyle w:val="Intensievebenadrukking"/>
          <w:i w:val="0"/>
          <w:iCs w:val="0"/>
          <w:color w:val="000000" w:themeColor="text1"/>
        </w:rPr>
        <w:t xml:space="preserve"> </w:t>
      </w:r>
      <w:r w:rsidR="0053045F">
        <w:rPr>
          <w:rStyle w:val="Intensievebenadrukking"/>
          <w:i w:val="0"/>
          <w:iCs w:val="0"/>
          <w:color w:val="000000" w:themeColor="text1"/>
        </w:rPr>
        <w:t xml:space="preserve">komen in aanvulling op </w:t>
      </w:r>
      <w:r w:rsidR="00C768EC">
        <w:rPr>
          <w:rStyle w:val="Intensievebenadrukking"/>
          <w:i w:val="0"/>
          <w:iCs w:val="0"/>
          <w:color w:val="000000" w:themeColor="text1"/>
        </w:rPr>
        <w:t xml:space="preserve">de </w:t>
      </w:r>
      <w:r w:rsidR="0053045F">
        <w:rPr>
          <w:rStyle w:val="Intensievebenadrukking"/>
          <w:i w:val="0"/>
          <w:iCs w:val="0"/>
          <w:color w:val="000000" w:themeColor="text1"/>
        </w:rPr>
        <w:t xml:space="preserve">reeds tussen </w:t>
      </w:r>
      <w:r>
        <w:rPr>
          <w:rStyle w:val="Intensievebenadrukking"/>
          <w:i w:val="0"/>
          <w:iCs w:val="0"/>
          <w:color w:val="000000" w:themeColor="text1"/>
        </w:rPr>
        <w:t>Opdrachtnemer en Opdrachtgever</w:t>
      </w:r>
      <w:r w:rsidR="0053045F">
        <w:rPr>
          <w:rStyle w:val="Intensievebenadrukking"/>
          <w:i w:val="0"/>
          <w:iCs w:val="0"/>
          <w:color w:val="000000" w:themeColor="text1"/>
        </w:rPr>
        <w:t xml:space="preserve"> </w:t>
      </w:r>
      <w:r w:rsidR="00C22538">
        <w:rPr>
          <w:rStyle w:val="Intensievebenadrukking"/>
          <w:i w:val="0"/>
          <w:iCs w:val="0"/>
          <w:color w:val="000000" w:themeColor="text1"/>
        </w:rPr>
        <w:t>bestaande</w:t>
      </w:r>
      <w:r w:rsidR="009F6444">
        <w:rPr>
          <w:rStyle w:val="Intensievebenadrukking"/>
          <w:i w:val="0"/>
          <w:iCs w:val="0"/>
          <w:color w:val="000000" w:themeColor="text1"/>
        </w:rPr>
        <w:t xml:space="preserve"> </w:t>
      </w:r>
      <w:r w:rsidR="00A30031">
        <w:rPr>
          <w:rStyle w:val="Intensievebenadrukking"/>
          <w:i w:val="0"/>
          <w:iCs w:val="0"/>
          <w:color w:val="000000" w:themeColor="text1"/>
        </w:rPr>
        <w:t>overeenkomst</w:t>
      </w:r>
      <w:r w:rsidR="004D12AE">
        <w:rPr>
          <w:rStyle w:val="Intensievebenadrukking"/>
          <w:i w:val="0"/>
          <w:iCs w:val="0"/>
          <w:color w:val="000000" w:themeColor="text1"/>
        </w:rPr>
        <w:t xml:space="preserve"> (“</w:t>
      </w:r>
      <w:r w:rsidR="0053045F">
        <w:rPr>
          <w:rStyle w:val="Intensievebenadrukking"/>
          <w:i w:val="0"/>
          <w:iCs w:val="0"/>
          <w:color w:val="000000" w:themeColor="text1"/>
        </w:rPr>
        <w:t>de overeenkomst</w:t>
      </w:r>
      <w:r w:rsidR="004D12AE">
        <w:rPr>
          <w:rStyle w:val="Intensievebenadrukking"/>
          <w:i w:val="0"/>
          <w:iCs w:val="0"/>
          <w:color w:val="000000" w:themeColor="text1"/>
        </w:rPr>
        <w:t>”)</w:t>
      </w:r>
      <w:r w:rsidR="009F6444">
        <w:rPr>
          <w:rStyle w:val="Intensievebenadrukking"/>
          <w:i w:val="0"/>
          <w:iCs w:val="0"/>
          <w:color w:val="000000" w:themeColor="text1"/>
        </w:rPr>
        <w:t xml:space="preserve">, </w:t>
      </w:r>
      <w:r w:rsidR="00B92B33">
        <w:rPr>
          <w:rStyle w:val="Intensievebenadrukking"/>
          <w:i w:val="0"/>
          <w:iCs w:val="0"/>
          <w:color w:val="000000" w:themeColor="text1"/>
        </w:rPr>
        <w:t xml:space="preserve">de </w:t>
      </w:r>
      <w:r w:rsidR="009F61FE">
        <w:rPr>
          <w:rStyle w:val="Intensievebenadrukking"/>
          <w:i w:val="0"/>
          <w:iCs w:val="0"/>
          <w:color w:val="000000" w:themeColor="text1"/>
        </w:rPr>
        <w:t xml:space="preserve">hierna </w:t>
      </w:r>
      <w:r w:rsidR="00B92B33">
        <w:rPr>
          <w:rStyle w:val="Intensievebenadrukking"/>
          <w:i w:val="0"/>
          <w:iCs w:val="0"/>
          <w:color w:val="000000" w:themeColor="text1"/>
        </w:rPr>
        <w:t>volgende voorwaarden en afspraken</w:t>
      </w:r>
      <w:r w:rsidR="009F6444">
        <w:rPr>
          <w:rStyle w:val="Intensievebenadrukking"/>
          <w:i w:val="0"/>
          <w:iCs w:val="0"/>
          <w:color w:val="000000" w:themeColor="text1"/>
        </w:rPr>
        <w:t xml:space="preserve"> </w:t>
      </w:r>
      <w:r w:rsidR="00A30031">
        <w:rPr>
          <w:rStyle w:val="Intensievebenadrukking"/>
          <w:i w:val="0"/>
          <w:iCs w:val="0"/>
          <w:color w:val="000000" w:themeColor="text1"/>
        </w:rPr>
        <w:t xml:space="preserve">t.a.v. de arbodienstverlening </w:t>
      </w:r>
      <w:r w:rsidR="009F61FE">
        <w:rPr>
          <w:rStyle w:val="Intensievebenadrukking"/>
          <w:i w:val="0"/>
          <w:iCs w:val="0"/>
          <w:color w:val="000000" w:themeColor="text1"/>
        </w:rPr>
        <w:t>overeen. Dit addendum vormt een onlosmakelijk geheel van de overeenkomst.</w:t>
      </w:r>
    </w:p>
    <w:p w14:paraId="1CD9627C" w14:textId="77777777" w:rsidR="00382780" w:rsidRDefault="00382780" w:rsidP="009F6444">
      <w:pPr>
        <w:rPr>
          <w:rStyle w:val="Intensievebenadrukking"/>
          <w:i w:val="0"/>
          <w:iCs w:val="0"/>
          <w:color w:val="000000" w:themeColor="text1"/>
        </w:rPr>
      </w:pPr>
    </w:p>
    <w:p w14:paraId="626C4B62" w14:textId="77777777" w:rsidR="00382780" w:rsidRPr="00C140D3" w:rsidRDefault="00382780" w:rsidP="00382780">
      <w:pPr>
        <w:pStyle w:val="Lijstalinea"/>
        <w:numPr>
          <w:ilvl w:val="0"/>
          <w:numId w:val="8"/>
        </w:numPr>
        <w:rPr>
          <w:b/>
          <w:i/>
          <w:szCs w:val="18"/>
        </w:rPr>
      </w:pPr>
      <w:r w:rsidRPr="00C140D3">
        <w:rPr>
          <w:b/>
          <w:i/>
          <w:szCs w:val="18"/>
        </w:rPr>
        <w:t>Wettelijke kerntaken</w:t>
      </w:r>
    </w:p>
    <w:p w14:paraId="6F94E6A2" w14:textId="77777777" w:rsidR="00382780" w:rsidRPr="00C140D3" w:rsidRDefault="00382780" w:rsidP="00382780">
      <w:pPr>
        <w:pStyle w:val="Lijstalinea"/>
        <w:rPr>
          <w:b/>
          <w:szCs w:val="18"/>
        </w:rPr>
      </w:pPr>
    </w:p>
    <w:p w14:paraId="3E60D49B" w14:textId="77777777" w:rsidR="00382780" w:rsidRPr="00C140D3" w:rsidRDefault="00382780" w:rsidP="00382780">
      <w:pPr>
        <w:ind w:left="708" w:firstLine="12"/>
        <w:rPr>
          <w:szCs w:val="18"/>
        </w:rPr>
      </w:pPr>
      <w:r w:rsidRPr="00C140D3">
        <w:rPr>
          <w:szCs w:val="18"/>
        </w:rPr>
        <w:t xml:space="preserve">Op grond van de Arbeidsomstandighedenwet </w:t>
      </w:r>
      <w:r>
        <w:rPr>
          <w:szCs w:val="18"/>
        </w:rPr>
        <w:t xml:space="preserve">is Opdrachtgever </w:t>
      </w:r>
      <w:r w:rsidRPr="00C140D3">
        <w:rPr>
          <w:szCs w:val="18"/>
        </w:rPr>
        <w:t xml:space="preserve">verplicht zich in de volgende kerntaken te laten ondersteunen door één of meer kerndeskundigen: </w:t>
      </w:r>
    </w:p>
    <w:p w14:paraId="23C90C9C" w14:textId="4B3C1246" w:rsidR="00382780" w:rsidRDefault="00B92B33" w:rsidP="00B92B33">
      <w:pPr>
        <w:pStyle w:val="Lijstalinea"/>
        <w:numPr>
          <w:ilvl w:val="0"/>
          <w:numId w:val="11"/>
        </w:numPr>
        <w:autoSpaceDE w:val="0"/>
        <w:autoSpaceDN w:val="0"/>
        <w:adjustRightInd w:val="0"/>
        <w:ind w:left="1134"/>
        <w:rPr>
          <w:rFonts w:cs="RijksoverheidSansText-Regular"/>
          <w:color w:val="auto"/>
          <w:szCs w:val="18"/>
        </w:rPr>
      </w:pPr>
      <w:r w:rsidRPr="00B92B33">
        <w:rPr>
          <w:szCs w:val="18"/>
        </w:rPr>
        <w:t>Z</w:t>
      </w:r>
      <w:r w:rsidR="00382780" w:rsidRPr="00B92B33">
        <w:rPr>
          <w:szCs w:val="18"/>
        </w:rPr>
        <w:t>iekteverzuimbe</w:t>
      </w:r>
      <w:r w:rsidRPr="00B92B33">
        <w:rPr>
          <w:szCs w:val="18"/>
        </w:rPr>
        <w:t xml:space="preserve">geleiding: </w:t>
      </w:r>
      <w:r>
        <w:rPr>
          <w:rFonts w:cs="RijksoverheidSansText-Regular"/>
          <w:color w:val="auto"/>
          <w:szCs w:val="18"/>
        </w:rPr>
        <w:t>Dit houdt in dat er sprake moet zijn van d</w:t>
      </w:r>
      <w:r w:rsidRPr="00B92B33">
        <w:rPr>
          <w:rFonts w:cs="RijksoverheidSansText-Regular"/>
          <w:color w:val="auto"/>
          <w:szCs w:val="18"/>
        </w:rPr>
        <w:t>eskundige begeleiding bij ziekte. Hierbij gaat het om het</w:t>
      </w:r>
      <w:r>
        <w:rPr>
          <w:rFonts w:cs="RijksoverheidSansText-Regular"/>
          <w:color w:val="auto"/>
          <w:szCs w:val="18"/>
        </w:rPr>
        <w:t xml:space="preserve"> </w:t>
      </w:r>
      <w:r w:rsidRPr="00B92B33">
        <w:rPr>
          <w:rFonts w:cs="RijksoverheidSansText-Regular"/>
          <w:color w:val="auto"/>
          <w:szCs w:val="18"/>
        </w:rPr>
        <w:t>bevorderen van re-integratie bij verzuim wegens ziekte of</w:t>
      </w:r>
      <w:r>
        <w:rPr>
          <w:rFonts w:cs="RijksoverheidSansText-Regular"/>
          <w:color w:val="auto"/>
          <w:szCs w:val="18"/>
        </w:rPr>
        <w:t xml:space="preserve"> </w:t>
      </w:r>
      <w:r w:rsidR="008562F3">
        <w:rPr>
          <w:rFonts w:cs="RijksoverheidSansText-Regular"/>
          <w:color w:val="auto"/>
          <w:szCs w:val="18"/>
        </w:rPr>
        <w:t>gebrek;</w:t>
      </w:r>
    </w:p>
    <w:p w14:paraId="72F58F64" w14:textId="45542A31" w:rsidR="00382780" w:rsidRDefault="00382780" w:rsidP="00B92B33">
      <w:pPr>
        <w:pStyle w:val="Lijstalinea"/>
        <w:numPr>
          <w:ilvl w:val="0"/>
          <w:numId w:val="11"/>
        </w:numPr>
        <w:autoSpaceDE w:val="0"/>
        <w:autoSpaceDN w:val="0"/>
        <w:adjustRightInd w:val="0"/>
        <w:ind w:left="1134"/>
        <w:rPr>
          <w:rFonts w:cs="RijksoverheidSansText-Regular"/>
          <w:color w:val="auto"/>
          <w:szCs w:val="18"/>
        </w:rPr>
      </w:pPr>
      <w:r w:rsidRPr="00B92B33">
        <w:rPr>
          <w:szCs w:val="18"/>
        </w:rPr>
        <w:t>periodiek arbeidsgezondheidskundig onderzoek (PAGO)</w:t>
      </w:r>
      <w:r w:rsidR="00B92B33" w:rsidRPr="00B92B33">
        <w:rPr>
          <w:szCs w:val="18"/>
        </w:rPr>
        <w:t xml:space="preserve">: </w:t>
      </w:r>
      <w:r w:rsidR="00B92B33" w:rsidRPr="00B92B33">
        <w:rPr>
          <w:rFonts w:cs="RijksoverheidSansText-Regular"/>
          <w:color w:val="auto"/>
          <w:szCs w:val="18"/>
        </w:rPr>
        <w:t xml:space="preserve">Het PAGO is gericht op het regelmatig onderzoeken van </w:t>
      </w:r>
      <w:proofErr w:type="spellStart"/>
      <w:r w:rsidR="00B92B33" w:rsidRPr="00B92B33">
        <w:rPr>
          <w:rFonts w:cs="RijksoverheidSansText-Regular"/>
          <w:color w:val="auto"/>
          <w:szCs w:val="18"/>
        </w:rPr>
        <w:t>arbeidsgebonden</w:t>
      </w:r>
      <w:proofErr w:type="spellEnd"/>
      <w:r w:rsidR="00B92B33" w:rsidRPr="00B92B33">
        <w:rPr>
          <w:rFonts w:cs="RijksoverheidSansText-Regular"/>
          <w:color w:val="auto"/>
          <w:szCs w:val="18"/>
        </w:rPr>
        <w:t xml:space="preserve"> gezondheidsrisico’s. Werkgevers zijn verplicht een PAGO aan te bieden, werknemers bepalen zelf of z</w:t>
      </w:r>
      <w:r w:rsidR="008562F3">
        <w:rPr>
          <w:rFonts w:cs="RijksoverheidSansText-Regular"/>
          <w:color w:val="auto"/>
          <w:szCs w:val="18"/>
        </w:rPr>
        <w:t>ij hiervan gebruik willen maken;</w:t>
      </w:r>
    </w:p>
    <w:p w14:paraId="518ADD8C" w14:textId="59764523" w:rsidR="00382780" w:rsidRDefault="00382780" w:rsidP="00B92B33">
      <w:pPr>
        <w:pStyle w:val="Lijstalinea"/>
        <w:numPr>
          <w:ilvl w:val="0"/>
          <w:numId w:val="11"/>
        </w:numPr>
        <w:autoSpaceDE w:val="0"/>
        <w:autoSpaceDN w:val="0"/>
        <w:adjustRightInd w:val="0"/>
        <w:ind w:left="1134"/>
        <w:rPr>
          <w:rFonts w:cs="RijksoverheidSansText-Regular"/>
          <w:color w:val="auto"/>
          <w:szCs w:val="18"/>
        </w:rPr>
      </w:pPr>
      <w:r w:rsidRPr="00B92B33">
        <w:rPr>
          <w:szCs w:val="18"/>
        </w:rPr>
        <w:t xml:space="preserve">aanstellingskeuringen </w:t>
      </w:r>
      <w:r w:rsidR="00B92B33" w:rsidRPr="00B92B33">
        <w:rPr>
          <w:szCs w:val="18"/>
        </w:rPr>
        <w:t xml:space="preserve">(indien van toepassing): </w:t>
      </w:r>
      <w:r w:rsidR="00B92B33" w:rsidRPr="00B92B33">
        <w:rPr>
          <w:rFonts w:cs="RijksoverheidSansText-Regular"/>
          <w:color w:val="auto"/>
          <w:szCs w:val="18"/>
        </w:rPr>
        <w:t>Een aanstellingskeuring wordt uitgevoerd om de medische</w:t>
      </w:r>
      <w:r w:rsidR="00B92B33">
        <w:rPr>
          <w:rFonts w:cs="RijksoverheidSansText-Regular"/>
          <w:color w:val="auto"/>
          <w:szCs w:val="18"/>
        </w:rPr>
        <w:t xml:space="preserve"> </w:t>
      </w:r>
      <w:r w:rsidR="00B92B33" w:rsidRPr="00B92B33">
        <w:rPr>
          <w:rFonts w:cs="RijksoverheidSansText-Regular"/>
          <w:color w:val="auto"/>
          <w:szCs w:val="18"/>
        </w:rPr>
        <w:t xml:space="preserve">geschiktheid van de sollicitant te onderzoeken. Een werkgever mag alleen in specifieke, uitzonderlijke gevallen </w:t>
      </w:r>
      <w:r w:rsidR="008562F3">
        <w:rPr>
          <w:rFonts w:cs="RijksoverheidSansText-Regular"/>
          <w:color w:val="auto"/>
          <w:szCs w:val="18"/>
        </w:rPr>
        <w:t>een werknemer laten keuren;</w:t>
      </w:r>
    </w:p>
    <w:p w14:paraId="57622531" w14:textId="6C910709" w:rsidR="00382780" w:rsidRPr="00D83CE1" w:rsidRDefault="00382780" w:rsidP="00D83CE1">
      <w:pPr>
        <w:pStyle w:val="Lijstalinea"/>
        <w:numPr>
          <w:ilvl w:val="0"/>
          <w:numId w:val="11"/>
        </w:numPr>
        <w:autoSpaceDE w:val="0"/>
        <w:autoSpaceDN w:val="0"/>
        <w:adjustRightInd w:val="0"/>
        <w:ind w:left="1134"/>
        <w:rPr>
          <w:rFonts w:cs="RijksoverheidSansText-Regular"/>
          <w:color w:val="auto"/>
          <w:szCs w:val="18"/>
        </w:rPr>
      </w:pPr>
      <w:r w:rsidRPr="00D83CE1">
        <w:rPr>
          <w:szCs w:val="18"/>
        </w:rPr>
        <w:t>toetsen van en adviseren over de risico-inve</w:t>
      </w:r>
      <w:r w:rsidR="00B92B33" w:rsidRPr="00D83CE1">
        <w:rPr>
          <w:szCs w:val="18"/>
        </w:rPr>
        <w:t xml:space="preserve">ntarisatie en -evaluatie (RI&amp;E): </w:t>
      </w:r>
      <w:r w:rsidR="00B92B33" w:rsidRPr="00D83CE1">
        <w:rPr>
          <w:rFonts w:cs="RijksoverheidSansText-Regular"/>
          <w:color w:val="auto"/>
          <w:szCs w:val="18"/>
        </w:rPr>
        <w:t>De RI&amp;E</w:t>
      </w:r>
      <w:r w:rsidR="00B92B33" w:rsidRPr="00D83CE1">
        <w:rPr>
          <w:szCs w:val="18"/>
        </w:rPr>
        <w:t xml:space="preserve"> </w:t>
      </w:r>
      <w:r w:rsidR="00B92B33" w:rsidRPr="00D83CE1">
        <w:rPr>
          <w:rFonts w:cs="RijksoverheidSansText-Regular"/>
          <w:color w:val="auto"/>
          <w:szCs w:val="18"/>
        </w:rPr>
        <w:t>inventariseert, evalueert en prioriteert de risico’s die aan</w:t>
      </w:r>
      <w:r w:rsidR="00B92B33" w:rsidRPr="00D83CE1">
        <w:rPr>
          <w:szCs w:val="18"/>
        </w:rPr>
        <w:t xml:space="preserve"> </w:t>
      </w:r>
      <w:r w:rsidR="00B92B33" w:rsidRPr="00D83CE1">
        <w:rPr>
          <w:rFonts w:cs="RijksoverheidSansText-Regular"/>
          <w:color w:val="auto"/>
          <w:szCs w:val="18"/>
        </w:rPr>
        <w:t>de gevaren in een bedrijf zijn verbonden en omschrijft de</w:t>
      </w:r>
      <w:r w:rsidR="00B92B33" w:rsidRPr="00D83CE1">
        <w:rPr>
          <w:szCs w:val="18"/>
        </w:rPr>
        <w:t xml:space="preserve"> </w:t>
      </w:r>
      <w:r w:rsidR="00B92B33" w:rsidRPr="00D83CE1">
        <w:rPr>
          <w:rFonts w:cs="RijksoverheidSansText-Regular"/>
          <w:color w:val="auto"/>
          <w:szCs w:val="18"/>
        </w:rPr>
        <w:t xml:space="preserve">maatregelen in een </w:t>
      </w:r>
      <w:r w:rsidR="00B92B33" w:rsidRPr="00D83CE1">
        <w:rPr>
          <w:rFonts w:cs="RijksoverheidSansText-Bold"/>
          <w:bCs/>
          <w:color w:val="auto"/>
          <w:szCs w:val="18"/>
        </w:rPr>
        <w:t>plan van aanpak</w:t>
      </w:r>
      <w:r w:rsidR="00B92B33" w:rsidRPr="00D83CE1">
        <w:rPr>
          <w:rFonts w:cs="RijksoverheidSansText-Regular"/>
          <w:color w:val="auto"/>
          <w:szCs w:val="18"/>
        </w:rPr>
        <w:t>.</w:t>
      </w:r>
    </w:p>
    <w:p w14:paraId="55189C2B" w14:textId="77777777" w:rsidR="00B92B33" w:rsidRDefault="00B92B33" w:rsidP="00AF65A8">
      <w:pPr>
        <w:rPr>
          <w:szCs w:val="18"/>
        </w:rPr>
      </w:pPr>
    </w:p>
    <w:p w14:paraId="224F3A96" w14:textId="42853DF7" w:rsidR="0053045F" w:rsidRDefault="00382780" w:rsidP="00382780">
      <w:pPr>
        <w:ind w:left="708"/>
        <w:rPr>
          <w:szCs w:val="18"/>
        </w:rPr>
      </w:pPr>
      <w:r w:rsidRPr="00C140D3">
        <w:rPr>
          <w:szCs w:val="18"/>
        </w:rPr>
        <w:t xml:space="preserve">Voor de uitvoering </w:t>
      </w:r>
      <w:r>
        <w:rPr>
          <w:szCs w:val="18"/>
        </w:rPr>
        <w:t xml:space="preserve">van de eerste drie taken </w:t>
      </w:r>
      <w:r w:rsidR="00B92B33">
        <w:rPr>
          <w:szCs w:val="18"/>
        </w:rPr>
        <w:t>schakelt Opdrachtgever een bedrijfsarts in</w:t>
      </w:r>
      <w:r w:rsidRPr="00C140D3">
        <w:rPr>
          <w:szCs w:val="18"/>
        </w:rPr>
        <w:t xml:space="preserve">. De laatste taak </w:t>
      </w:r>
      <w:r w:rsidR="00B92B33">
        <w:rPr>
          <w:szCs w:val="18"/>
        </w:rPr>
        <w:t>kan Opdrachtgever laten uitvoeren</w:t>
      </w:r>
      <w:r w:rsidRPr="00C140D3">
        <w:rPr>
          <w:szCs w:val="18"/>
        </w:rPr>
        <w:t xml:space="preserve"> door een bedrijfsarts, arbeids- en organisatieadviseur, arbeidshygiënist of veiligheidskundige. </w:t>
      </w:r>
    </w:p>
    <w:p w14:paraId="7E82C9D2" w14:textId="77777777" w:rsidR="00AF65A8" w:rsidRDefault="00AF65A8" w:rsidP="00382780">
      <w:pPr>
        <w:ind w:left="708"/>
        <w:rPr>
          <w:szCs w:val="18"/>
        </w:rPr>
      </w:pPr>
    </w:p>
    <w:p w14:paraId="0D29CA0D" w14:textId="00439750" w:rsidR="00BC6F43" w:rsidRPr="00BC6F43" w:rsidRDefault="00AF65A8" w:rsidP="00BC6F43">
      <w:pPr>
        <w:ind w:left="708"/>
        <w:rPr>
          <w:szCs w:val="18"/>
        </w:rPr>
      </w:pPr>
      <w:r w:rsidRPr="00BC6F43">
        <w:rPr>
          <w:szCs w:val="18"/>
        </w:rPr>
        <w:t xml:space="preserve">Opdrachtgever en </w:t>
      </w:r>
      <w:r w:rsidR="00267358">
        <w:rPr>
          <w:szCs w:val="18"/>
        </w:rPr>
        <w:t>Opdrachtnemer</w:t>
      </w:r>
      <w:r w:rsidRPr="00BC6F43">
        <w:rPr>
          <w:szCs w:val="18"/>
        </w:rPr>
        <w:t xml:space="preserve"> hebben in de overeenkomst </w:t>
      </w:r>
      <w:r w:rsidR="008562F3" w:rsidRPr="00BC6F43">
        <w:rPr>
          <w:szCs w:val="18"/>
        </w:rPr>
        <w:t xml:space="preserve">nader </w:t>
      </w:r>
      <w:r w:rsidRPr="00BC6F43">
        <w:rPr>
          <w:szCs w:val="18"/>
        </w:rPr>
        <w:t xml:space="preserve">vastgelegd bij welke taken, en op welke wijze, </w:t>
      </w:r>
      <w:r w:rsidR="00267358">
        <w:rPr>
          <w:szCs w:val="18"/>
        </w:rPr>
        <w:t>Opdrachtnemer</w:t>
      </w:r>
      <w:r w:rsidRPr="00BC6F43">
        <w:rPr>
          <w:szCs w:val="18"/>
        </w:rPr>
        <w:t xml:space="preserve"> Opdrachtgever bijstaat</w:t>
      </w:r>
      <w:r w:rsidR="00030836">
        <w:rPr>
          <w:szCs w:val="18"/>
        </w:rPr>
        <w:t xml:space="preserve"> en adviseert</w:t>
      </w:r>
      <w:r w:rsidRPr="00BC6F43">
        <w:rPr>
          <w:szCs w:val="18"/>
        </w:rPr>
        <w:t>.</w:t>
      </w:r>
      <w:r w:rsidR="00BC6F43" w:rsidRPr="00BC6F43">
        <w:rPr>
          <w:szCs w:val="18"/>
        </w:rPr>
        <w:t xml:space="preserve"> Opdrachtgever blijft echter zelf</w:t>
      </w:r>
      <w:r w:rsidR="00BC6F43" w:rsidRPr="00BC6F43" w:rsidDel="00453114">
        <w:rPr>
          <w:szCs w:val="18"/>
        </w:rPr>
        <w:t xml:space="preserve"> </w:t>
      </w:r>
      <w:r w:rsidR="00BC6F43" w:rsidRPr="00BC6F43">
        <w:rPr>
          <w:szCs w:val="18"/>
        </w:rPr>
        <w:t xml:space="preserve">(eind)verantwoordelijk voor het inschakelen van deskundigen voor de genoemde vier kerntaken. Indien Opdrachtgever buiten </w:t>
      </w:r>
      <w:r w:rsidR="00267358">
        <w:rPr>
          <w:szCs w:val="18"/>
        </w:rPr>
        <w:t>Opdrachtnemer</w:t>
      </w:r>
      <w:r w:rsidR="00BC6F43" w:rsidRPr="00BC6F43">
        <w:rPr>
          <w:szCs w:val="18"/>
        </w:rPr>
        <w:t xml:space="preserve"> om een kerndeskundige inschakelt, dient Opdrachtgever de samenwerking tussen hem/haar en </w:t>
      </w:r>
      <w:r w:rsidR="00030836">
        <w:rPr>
          <w:szCs w:val="18"/>
        </w:rPr>
        <w:t>de</w:t>
      </w:r>
      <w:r w:rsidR="00BC6F43" w:rsidRPr="00BC6F43">
        <w:rPr>
          <w:szCs w:val="18"/>
        </w:rPr>
        <w:t xml:space="preserve"> professionals</w:t>
      </w:r>
      <w:r w:rsidR="00030836">
        <w:rPr>
          <w:szCs w:val="18"/>
        </w:rPr>
        <w:t xml:space="preserve"> van </w:t>
      </w:r>
      <w:r w:rsidR="00267358">
        <w:rPr>
          <w:szCs w:val="18"/>
        </w:rPr>
        <w:t>Opdrachtnemer</w:t>
      </w:r>
      <w:r w:rsidR="00BC6F43" w:rsidRPr="00BC6F43">
        <w:rPr>
          <w:szCs w:val="18"/>
        </w:rPr>
        <w:t xml:space="preserve"> te faciliteren en </w:t>
      </w:r>
      <w:r w:rsidR="00267358">
        <w:rPr>
          <w:szCs w:val="18"/>
        </w:rPr>
        <w:t>Opdrachtnemer</w:t>
      </w:r>
      <w:r w:rsidR="00BC6F43" w:rsidRPr="00BC6F43">
        <w:rPr>
          <w:szCs w:val="18"/>
        </w:rPr>
        <w:t xml:space="preserve"> te voorzien van de rapportages van deze derden.</w:t>
      </w:r>
    </w:p>
    <w:p w14:paraId="3D39EBF2" w14:textId="186212FB" w:rsidR="00B92B33" w:rsidRPr="00BC6F43" w:rsidRDefault="00AF65A8" w:rsidP="00BC6F43">
      <w:pPr>
        <w:autoSpaceDE w:val="0"/>
        <w:autoSpaceDN w:val="0"/>
        <w:adjustRightInd w:val="0"/>
        <w:ind w:left="708"/>
        <w:rPr>
          <w:rFonts w:cs="Verdana"/>
          <w:color w:val="auto"/>
          <w:szCs w:val="18"/>
          <w:highlight w:val="yellow"/>
        </w:rPr>
      </w:pPr>
      <w:r w:rsidRPr="00BC6F43">
        <w:rPr>
          <w:szCs w:val="18"/>
        </w:rPr>
        <w:t xml:space="preserve"> </w:t>
      </w:r>
    </w:p>
    <w:p w14:paraId="4A59C47F" w14:textId="77777777" w:rsidR="00B92B33" w:rsidRPr="00310BA3" w:rsidRDefault="00B92B33" w:rsidP="00B92B33">
      <w:pPr>
        <w:pStyle w:val="Default"/>
        <w:numPr>
          <w:ilvl w:val="0"/>
          <w:numId w:val="8"/>
        </w:numPr>
        <w:rPr>
          <w:rStyle w:val="Intensievebenadrukking"/>
          <w:rFonts w:ascii="Verdana" w:hAnsi="Verdana"/>
          <w:b/>
          <w:iCs w:val="0"/>
          <w:color w:val="auto"/>
          <w:sz w:val="18"/>
          <w:szCs w:val="18"/>
        </w:rPr>
      </w:pPr>
      <w:r w:rsidRPr="00310BA3">
        <w:rPr>
          <w:rStyle w:val="Intensievebenadrukking"/>
          <w:rFonts w:ascii="Verdana" w:hAnsi="Verdana"/>
          <w:b/>
          <w:iCs w:val="0"/>
          <w:color w:val="auto"/>
          <w:sz w:val="18"/>
          <w:szCs w:val="18"/>
        </w:rPr>
        <w:t>Toegang bedrijfsarts</w:t>
      </w:r>
    </w:p>
    <w:p w14:paraId="70D40B2F" w14:textId="77777777" w:rsidR="00B92B33" w:rsidRPr="0053045F" w:rsidRDefault="00B92B33" w:rsidP="00B92B33">
      <w:pPr>
        <w:pStyle w:val="Lijstalinea"/>
        <w:rPr>
          <w:rStyle w:val="Intensievebenadrukking"/>
          <w:i w:val="0"/>
          <w:iCs w:val="0"/>
          <w:color w:val="auto"/>
          <w:szCs w:val="18"/>
        </w:rPr>
      </w:pPr>
    </w:p>
    <w:p w14:paraId="11BDFC1E" w14:textId="6113DDD2" w:rsidR="00B92B33" w:rsidRPr="0064608C" w:rsidRDefault="00B92B33" w:rsidP="00B92B33">
      <w:pPr>
        <w:pStyle w:val="Lijstalinea"/>
        <w:rPr>
          <w:rStyle w:val="Intensievebenadrukking"/>
          <w:i w:val="0"/>
          <w:iCs w:val="0"/>
          <w:color w:val="000000" w:themeColor="text1"/>
          <w:szCs w:val="18"/>
        </w:rPr>
      </w:pPr>
      <w:r>
        <w:rPr>
          <w:rStyle w:val="Intensievebenadrukking"/>
          <w:i w:val="0"/>
          <w:iCs w:val="0"/>
          <w:color w:val="000000" w:themeColor="text1"/>
          <w:szCs w:val="18"/>
        </w:rPr>
        <w:t>Opdrachtgever</w:t>
      </w:r>
      <w:r w:rsidRPr="00BA671D">
        <w:rPr>
          <w:rStyle w:val="Intensievebenadrukking"/>
          <w:i w:val="0"/>
          <w:iCs w:val="0"/>
          <w:color w:val="000000" w:themeColor="text1"/>
          <w:szCs w:val="18"/>
        </w:rPr>
        <w:t xml:space="preserve"> </w:t>
      </w:r>
      <w:r w:rsidR="00AF65A8">
        <w:rPr>
          <w:rStyle w:val="Intensievebenadrukking"/>
          <w:i w:val="0"/>
          <w:iCs w:val="0"/>
          <w:color w:val="000000" w:themeColor="text1"/>
          <w:szCs w:val="18"/>
        </w:rPr>
        <w:t xml:space="preserve">is, in aanvulling op de wettelijke kerntaken, verplicht </w:t>
      </w:r>
      <w:r>
        <w:rPr>
          <w:rStyle w:val="Intensievebenadrukking"/>
          <w:i w:val="0"/>
          <w:iCs w:val="0"/>
          <w:color w:val="000000" w:themeColor="text1"/>
          <w:szCs w:val="18"/>
        </w:rPr>
        <w:t>haar werknemer</w:t>
      </w:r>
      <w:r w:rsidR="00AF65A8">
        <w:rPr>
          <w:rStyle w:val="Intensievebenadrukking"/>
          <w:i w:val="0"/>
          <w:iCs w:val="0"/>
          <w:color w:val="000000" w:themeColor="text1"/>
          <w:szCs w:val="18"/>
        </w:rPr>
        <w:t>s</w:t>
      </w:r>
      <w:r w:rsidRPr="00BA671D">
        <w:rPr>
          <w:rStyle w:val="Intensievebenadrukking"/>
          <w:i w:val="0"/>
          <w:iCs w:val="0"/>
          <w:color w:val="000000" w:themeColor="text1"/>
          <w:szCs w:val="18"/>
        </w:rPr>
        <w:t xml:space="preserve"> doeltreffende toegang </w:t>
      </w:r>
      <w:r w:rsidR="00AF65A8">
        <w:rPr>
          <w:rStyle w:val="Intensievebenadrukking"/>
          <w:i w:val="0"/>
          <w:iCs w:val="0"/>
          <w:color w:val="000000" w:themeColor="text1"/>
          <w:szCs w:val="18"/>
        </w:rPr>
        <w:t xml:space="preserve">te bieden </w:t>
      </w:r>
      <w:r>
        <w:rPr>
          <w:rStyle w:val="Intensievebenadrukking"/>
          <w:i w:val="0"/>
          <w:iCs w:val="0"/>
          <w:color w:val="000000" w:themeColor="text1"/>
          <w:szCs w:val="18"/>
        </w:rPr>
        <w:t xml:space="preserve">tot de bedrijfsarts </w:t>
      </w:r>
      <w:r w:rsidRPr="00BA671D">
        <w:rPr>
          <w:rStyle w:val="Intensievebenadrukking"/>
          <w:i w:val="0"/>
          <w:iCs w:val="0"/>
          <w:color w:val="000000" w:themeColor="text1"/>
          <w:szCs w:val="18"/>
        </w:rPr>
        <w:t xml:space="preserve">voor de consultatie </w:t>
      </w:r>
      <w:r w:rsidRPr="00BA671D">
        <w:rPr>
          <w:szCs w:val="18"/>
        </w:rPr>
        <w:t>over individuele, persoonsgerichte gezondheidsvragen in relatie tot het werk</w:t>
      </w:r>
      <w:r w:rsidRPr="00BA671D">
        <w:rPr>
          <w:rStyle w:val="Intensievebenadrukking"/>
          <w:i w:val="0"/>
          <w:iCs w:val="0"/>
          <w:color w:val="000000" w:themeColor="text1"/>
          <w:szCs w:val="18"/>
        </w:rPr>
        <w:t xml:space="preserve">. </w:t>
      </w:r>
      <w:r w:rsidRPr="0064608C">
        <w:rPr>
          <w:rStyle w:val="Intensievebenadrukking"/>
          <w:i w:val="0"/>
          <w:iCs w:val="0"/>
          <w:color w:val="000000" w:themeColor="text1"/>
          <w:szCs w:val="18"/>
        </w:rPr>
        <w:t xml:space="preserve">De werknemers van Opdrachtgever kunnen hiervoor – zonder toestemming van Opdrachtgever - gebruik maken van het </w:t>
      </w:r>
      <w:r w:rsidR="00115EF5">
        <w:rPr>
          <w:rStyle w:val="Intensievebenadrukking"/>
          <w:i w:val="0"/>
          <w:iCs w:val="0"/>
          <w:color w:val="000000" w:themeColor="text1"/>
          <w:szCs w:val="18"/>
        </w:rPr>
        <w:t>a</w:t>
      </w:r>
      <w:r w:rsidRPr="0064608C">
        <w:rPr>
          <w:rStyle w:val="Intensievebenadrukking"/>
          <w:i w:val="0"/>
          <w:iCs w:val="0"/>
          <w:color w:val="000000" w:themeColor="text1"/>
          <w:szCs w:val="18"/>
        </w:rPr>
        <w:t xml:space="preserve">rbeidsomstandighedenspreekuur </w:t>
      </w:r>
      <w:r w:rsidR="008562F3">
        <w:rPr>
          <w:rStyle w:val="Intensievebenadrukking"/>
          <w:i w:val="0"/>
          <w:iCs w:val="0"/>
          <w:color w:val="000000" w:themeColor="text1"/>
          <w:szCs w:val="18"/>
        </w:rPr>
        <w:t>dat</w:t>
      </w:r>
      <w:r w:rsidRPr="0064608C">
        <w:rPr>
          <w:rStyle w:val="Intensievebenadrukking"/>
          <w:i w:val="0"/>
          <w:iCs w:val="0"/>
          <w:color w:val="000000" w:themeColor="text1"/>
          <w:szCs w:val="18"/>
        </w:rPr>
        <w:t xml:space="preserve"> </w:t>
      </w:r>
      <w:r w:rsidR="00267358">
        <w:rPr>
          <w:rStyle w:val="Intensievebenadrukking"/>
          <w:i w:val="0"/>
          <w:iCs w:val="0"/>
          <w:color w:val="000000" w:themeColor="text1"/>
          <w:szCs w:val="18"/>
        </w:rPr>
        <w:t>Opdrachtnemer</w:t>
      </w:r>
      <w:r w:rsidR="008562F3">
        <w:rPr>
          <w:rStyle w:val="Intensievebenadrukking"/>
          <w:i w:val="0"/>
          <w:iCs w:val="0"/>
          <w:color w:val="000000" w:themeColor="text1"/>
          <w:szCs w:val="18"/>
        </w:rPr>
        <w:t xml:space="preserve"> aanbiedt</w:t>
      </w:r>
      <w:r w:rsidRPr="0064608C">
        <w:rPr>
          <w:rStyle w:val="Intensievebenadrukking"/>
          <w:i w:val="0"/>
          <w:iCs w:val="0"/>
          <w:color w:val="000000" w:themeColor="text1"/>
          <w:szCs w:val="18"/>
        </w:rPr>
        <w:t xml:space="preserve">. </w:t>
      </w:r>
    </w:p>
    <w:p w14:paraId="407DD00F" w14:textId="77777777" w:rsidR="00B92B33" w:rsidRDefault="00B92B33" w:rsidP="00B92B33">
      <w:pPr>
        <w:pStyle w:val="Lijstalinea"/>
        <w:rPr>
          <w:rStyle w:val="Intensievebenadrukking"/>
          <w:i w:val="0"/>
          <w:iCs w:val="0"/>
          <w:color w:val="000000" w:themeColor="text1"/>
          <w:szCs w:val="18"/>
        </w:rPr>
      </w:pPr>
    </w:p>
    <w:p w14:paraId="35A39C07" w14:textId="798CBD11" w:rsidR="00B92B33" w:rsidRDefault="00B92B33" w:rsidP="00B92B33">
      <w:pPr>
        <w:pStyle w:val="Lijstalinea"/>
        <w:rPr>
          <w:rStyle w:val="Intensievebenadrukking"/>
          <w:i w:val="0"/>
          <w:iCs w:val="0"/>
          <w:color w:val="auto"/>
          <w:szCs w:val="18"/>
        </w:rPr>
      </w:pPr>
      <w:r>
        <w:rPr>
          <w:color w:val="auto"/>
          <w:szCs w:val="18"/>
        </w:rPr>
        <w:t xml:space="preserve">Opdrachtgever is ervoor verantwoordelijk dat deze </w:t>
      </w:r>
      <w:r>
        <w:rPr>
          <w:rStyle w:val="Intensievebenadrukking"/>
          <w:i w:val="0"/>
          <w:iCs w:val="0"/>
          <w:color w:val="auto"/>
          <w:szCs w:val="18"/>
        </w:rPr>
        <w:t xml:space="preserve">faciliteit </w:t>
      </w:r>
      <w:r w:rsidR="00653C45">
        <w:rPr>
          <w:rStyle w:val="Intensievebenadrukking"/>
          <w:i w:val="0"/>
          <w:iCs w:val="0"/>
          <w:color w:val="auto"/>
          <w:szCs w:val="18"/>
        </w:rPr>
        <w:t>bekend</w:t>
      </w:r>
      <w:r w:rsidRPr="00BA671D">
        <w:rPr>
          <w:rStyle w:val="Intensievebenadrukking"/>
          <w:i w:val="0"/>
          <w:iCs w:val="0"/>
          <w:color w:val="auto"/>
          <w:szCs w:val="18"/>
        </w:rPr>
        <w:t xml:space="preserve"> </w:t>
      </w:r>
      <w:r>
        <w:rPr>
          <w:rStyle w:val="Intensievebenadrukking"/>
          <w:i w:val="0"/>
          <w:iCs w:val="0"/>
          <w:color w:val="auto"/>
          <w:szCs w:val="18"/>
        </w:rPr>
        <w:t>is</w:t>
      </w:r>
      <w:r w:rsidR="00653C45">
        <w:rPr>
          <w:rStyle w:val="Intensievebenadrukking"/>
          <w:i w:val="0"/>
          <w:iCs w:val="0"/>
          <w:color w:val="auto"/>
          <w:szCs w:val="18"/>
        </w:rPr>
        <w:t xml:space="preserve"> bij</w:t>
      </w:r>
      <w:r w:rsidRPr="00BA671D">
        <w:rPr>
          <w:rStyle w:val="Intensievebenadrukking"/>
          <w:i w:val="0"/>
          <w:iCs w:val="0"/>
          <w:color w:val="auto"/>
          <w:szCs w:val="18"/>
        </w:rPr>
        <w:t xml:space="preserve"> </w:t>
      </w:r>
      <w:r>
        <w:rPr>
          <w:rStyle w:val="Intensievebenadrukking"/>
          <w:i w:val="0"/>
          <w:iCs w:val="0"/>
          <w:color w:val="auto"/>
          <w:szCs w:val="18"/>
        </w:rPr>
        <w:t xml:space="preserve">de </w:t>
      </w:r>
      <w:r w:rsidRPr="00BA671D">
        <w:rPr>
          <w:rStyle w:val="Intensievebenadrukking"/>
          <w:i w:val="0"/>
          <w:iCs w:val="0"/>
          <w:color w:val="auto"/>
          <w:szCs w:val="18"/>
        </w:rPr>
        <w:t>werknemer</w:t>
      </w:r>
      <w:r>
        <w:rPr>
          <w:rStyle w:val="Intensievebenadrukking"/>
          <w:i w:val="0"/>
          <w:iCs w:val="0"/>
          <w:color w:val="auto"/>
          <w:szCs w:val="18"/>
        </w:rPr>
        <w:t xml:space="preserve">s. </w:t>
      </w:r>
    </w:p>
    <w:p w14:paraId="7BBEFA5C" w14:textId="28D0A69F" w:rsidR="00382780" w:rsidRDefault="00382780" w:rsidP="00382780">
      <w:pPr>
        <w:rPr>
          <w:rStyle w:val="Intensievebenadrukking"/>
          <w:b/>
          <w:iCs w:val="0"/>
          <w:color w:val="auto"/>
          <w:szCs w:val="18"/>
        </w:rPr>
      </w:pPr>
    </w:p>
    <w:p w14:paraId="6794E7D1" w14:textId="568E36C2" w:rsidR="001F7739" w:rsidRDefault="001F7739" w:rsidP="00382780">
      <w:pPr>
        <w:rPr>
          <w:rStyle w:val="Intensievebenadrukking"/>
          <w:b/>
          <w:iCs w:val="0"/>
          <w:color w:val="auto"/>
          <w:szCs w:val="18"/>
        </w:rPr>
      </w:pPr>
    </w:p>
    <w:p w14:paraId="28D797A8" w14:textId="77777777" w:rsidR="001F7739" w:rsidRDefault="001F7739" w:rsidP="00382780">
      <w:pPr>
        <w:rPr>
          <w:rStyle w:val="Intensievebenadrukking"/>
          <w:b/>
          <w:iCs w:val="0"/>
          <w:color w:val="auto"/>
          <w:szCs w:val="18"/>
        </w:rPr>
      </w:pPr>
    </w:p>
    <w:p w14:paraId="608EEFE8" w14:textId="0D963963" w:rsidR="00030836" w:rsidRPr="00382780" w:rsidRDefault="00030836" w:rsidP="00382780">
      <w:pPr>
        <w:rPr>
          <w:rStyle w:val="Intensievebenadrukking"/>
          <w:b/>
          <w:iCs w:val="0"/>
          <w:color w:val="auto"/>
          <w:szCs w:val="18"/>
        </w:rPr>
      </w:pPr>
    </w:p>
    <w:p w14:paraId="19ADC89D" w14:textId="4B38A4B6" w:rsidR="00461876" w:rsidRPr="0080721E" w:rsidRDefault="00461876" w:rsidP="00BA671D">
      <w:pPr>
        <w:pStyle w:val="Lijstalinea"/>
        <w:numPr>
          <w:ilvl w:val="0"/>
          <w:numId w:val="8"/>
        </w:numPr>
        <w:rPr>
          <w:rStyle w:val="Intensievebenadrukking"/>
          <w:b/>
          <w:iCs w:val="0"/>
          <w:color w:val="auto"/>
          <w:szCs w:val="18"/>
        </w:rPr>
      </w:pPr>
      <w:r w:rsidRPr="0080721E">
        <w:rPr>
          <w:rStyle w:val="Intensievebenadrukking"/>
          <w:b/>
          <w:iCs w:val="0"/>
          <w:color w:val="auto"/>
          <w:szCs w:val="18"/>
        </w:rPr>
        <w:lastRenderedPageBreak/>
        <w:t>Preventieve bedrijfsgezondheidszorg</w:t>
      </w:r>
    </w:p>
    <w:p w14:paraId="5D010F13" w14:textId="77777777" w:rsidR="00673D0A" w:rsidRDefault="00673D0A" w:rsidP="00DD1872">
      <w:pPr>
        <w:pStyle w:val="Default"/>
        <w:rPr>
          <w:rFonts w:ascii="Verdana" w:hAnsi="Verdana" w:cs="Times New Roman"/>
          <w:sz w:val="18"/>
          <w:szCs w:val="18"/>
        </w:rPr>
      </w:pPr>
    </w:p>
    <w:p w14:paraId="758CB48A" w14:textId="4DAA635C" w:rsidR="00643992" w:rsidRDefault="00643992" w:rsidP="00643992">
      <w:pPr>
        <w:pStyle w:val="Default"/>
        <w:ind w:left="709"/>
        <w:rPr>
          <w:rFonts w:ascii="Verdana" w:hAnsi="Verdana"/>
          <w:sz w:val="18"/>
          <w:szCs w:val="18"/>
        </w:rPr>
      </w:pPr>
      <w:r w:rsidRPr="00643992">
        <w:rPr>
          <w:rFonts w:ascii="Verdana" w:hAnsi="Verdana" w:cs="Times New Roman"/>
          <w:sz w:val="18"/>
          <w:szCs w:val="18"/>
        </w:rPr>
        <w:t xml:space="preserve">Indien noodzakelijk, adviseert de bedrijfsarts over preventieve maatregelen met betrekking tot het arbeidsomstandighedenbeleid of over aanpassing daarvan. Waar nodig worden andere deskundigen ingeschakeld. </w:t>
      </w:r>
      <w:r w:rsidRPr="00643992">
        <w:rPr>
          <w:rFonts w:ascii="Verdana" w:hAnsi="Verdana"/>
          <w:sz w:val="18"/>
          <w:szCs w:val="18"/>
        </w:rPr>
        <w:t>De bedrijfsarts zal hierin nauw samenwerken met de preventiemedewerker en de veiligheids- en gezondheidsrisico’s binnen uw organisatie met de preventiemedewerker bespreken.</w:t>
      </w:r>
    </w:p>
    <w:p w14:paraId="136E4E9F" w14:textId="77777777" w:rsidR="00DD1872" w:rsidRDefault="00DD1872" w:rsidP="00643992">
      <w:pPr>
        <w:pStyle w:val="Default"/>
        <w:ind w:left="709"/>
        <w:rPr>
          <w:rFonts w:ascii="Verdana" w:hAnsi="Verdana"/>
          <w:sz w:val="18"/>
          <w:szCs w:val="18"/>
        </w:rPr>
      </w:pPr>
    </w:p>
    <w:p w14:paraId="4925A158" w14:textId="5407D36F" w:rsidR="00DD1872" w:rsidRDefault="00DD1872" w:rsidP="00DD1872">
      <w:pPr>
        <w:pStyle w:val="Default"/>
        <w:ind w:left="708"/>
        <w:rPr>
          <w:rFonts w:ascii="Verdana" w:hAnsi="Verdana" w:cs="Times New Roman"/>
          <w:sz w:val="18"/>
          <w:szCs w:val="18"/>
        </w:rPr>
      </w:pPr>
      <w:r>
        <w:rPr>
          <w:rFonts w:ascii="Verdana" w:hAnsi="Verdana"/>
          <w:sz w:val="18"/>
          <w:szCs w:val="18"/>
        </w:rPr>
        <w:t>In het kader daarvan zal Opdrachtgever</w:t>
      </w:r>
      <w:r w:rsidRPr="0080721E">
        <w:rPr>
          <w:rFonts w:ascii="Verdana" w:hAnsi="Verdana"/>
          <w:sz w:val="18"/>
          <w:szCs w:val="18"/>
        </w:rPr>
        <w:t xml:space="preserve"> alle relevante informatie met betrekking tot</w:t>
      </w:r>
      <w:r>
        <w:rPr>
          <w:rFonts w:ascii="Verdana" w:hAnsi="Verdana"/>
          <w:sz w:val="18"/>
          <w:szCs w:val="18"/>
        </w:rPr>
        <w:t xml:space="preserve"> de preventieve maatregelen die Opdrachtgever neemt ten aanzien van verzuim </w:t>
      </w:r>
      <w:r w:rsidR="00043965">
        <w:rPr>
          <w:rFonts w:ascii="Verdana" w:hAnsi="Verdana"/>
          <w:sz w:val="18"/>
          <w:szCs w:val="18"/>
        </w:rPr>
        <w:t xml:space="preserve">en </w:t>
      </w:r>
      <w:r>
        <w:rPr>
          <w:rFonts w:ascii="Verdana" w:hAnsi="Verdana"/>
          <w:sz w:val="18"/>
          <w:szCs w:val="18"/>
        </w:rPr>
        <w:t>de wijze waarop Opdrachtgever invulling geeft aan</w:t>
      </w:r>
      <w:r w:rsidRPr="00030836">
        <w:rPr>
          <w:rFonts w:ascii="Verdana" w:hAnsi="Verdana"/>
          <w:sz w:val="18"/>
          <w:szCs w:val="18"/>
        </w:rPr>
        <w:t xml:space="preserve"> </w:t>
      </w:r>
      <w:r>
        <w:rPr>
          <w:rFonts w:ascii="Verdana" w:hAnsi="Verdana"/>
          <w:sz w:val="18"/>
          <w:szCs w:val="18"/>
        </w:rPr>
        <w:t xml:space="preserve">de verzuim- en </w:t>
      </w:r>
      <w:r w:rsidRPr="0080721E">
        <w:rPr>
          <w:rFonts w:ascii="Verdana" w:hAnsi="Verdana"/>
          <w:sz w:val="18"/>
          <w:szCs w:val="18"/>
        </w:rPr>
        <w:t>re-integratie</w:t>
      </w:r>
      <w:r>
        <w:rPr>
          <w:rFonts w:ascii="Verdana" w:hAnsi="Verdana"/>
          <w:sz w:val="18"/>
          <w:szCs w:val="18"/>
        </w:rPr>
        <w:t>begeleiding,</w:t>
      </w:r>
      <w:r w:rsidRPr="0080721E">
        <w:rPr>
          <w:rFonts w:ascii="Verdana" w:hAnsi="Verdana"/>
          <w:sz w:val="18"/>
          <w:szCs w:val="18"/>
        </w:rPr>
        <w:t xml:space="preserve"> beschikbaar</w:t>
      </w:r>
      <w:r>
        <w:rPr>
          <w:rFonts w:ascii="Verdana" w:hAnsi="Verdana"/>
          <w:sz w:val="18"/>
          <w:szCs w:val="18"/>
        </w:rPr>
        <w:t xml:space="preserve"> stellen</w:t>
      </w:r>
      <w:r w:rsidRPr="0080721E">
        <w:rPr>
          <w:rFonts w:ascii="Verdana" w:hAnsi="Verdana"/>
          <w:sz w:val="18"/>
          <w:szCs w:val="18"/>
        </w:rPr>
        <w:t xml:space="preserve"> aan de bedrijfsarts</w:t>
      </w:r>
      <w:r>
        <w:rPr>
          <w:rFonts w:ascii="Verdana" w:hAnsi="Verdana"/>
          <w:sz w:val="18"/>
          <w:szCs w:val="18"/>
        </w:rPr>
        <w:t xml:space="preserve"> van </w:t>
      </w:r>
      <w:r w:rsidR="00267358">
        <w:rPr>
          <w:rFonts w:ascii="Verdana" w:hAnsi="Verdana"/>
          <w:sz w:val="18"/>
          <w:szCs w:val="18"/>
        </w:rPr>
        <w:t>Opdrachtnemer</w:t>
      </w:r>
      <w:r>
        <w:rPr>
          <w:rFonts w:ascii="Verdana" w:hAnsi="Verdana"/>
          <w:sz w:val="18"/>
          <w:szCs w:val="18"/>
        </w:rPr>
        <w:t>.</w:t>
      </w:r>
    </w:p>
    <w:p w14:paraId="2362B801" w14:textId="77777777" w:rsidR="00CD429E" w:rsidRDefault="00CD429E" w:rsidP="00DD1872">
      <w:pPr>
        <w:pStyle w:val="Default"/>
        <w:rPr>
          <w:rFonts w:ascii="Verdana" w:hAnsi="Verdana" w:cs="Times New Roman"/>
          <w:sz w:val="18"/>
          <w:szCs w:val="18"/>
        </w:rPr>
      </w:pPr>
    </w:p>
    <w:p w14:paraId="47B44ED6" w14:textId="06C02A08" w:rsidR="00CE549C" w:rsidRPr="008562F3" w:rsidRDefault="00BE3ADD" w:rsidP="00CE549C">
      <w:pPr>
        <w:pStyle w:val="Default"/>
        <w:ind w:left="708"/>
        <w:rPr>
          <w:rFonts w:ascii="Verdana" w:hAnsi="Verdana"/>
          <w:sz w:val="18"/>
          <w:szCs w:val="18"/>
        </w:rPr>
      </w:pPr>
      <w:r>
        <w:rPr>
          <w:rFonts w:ascii="Verdana" w:hAnsi="Verdana"/>
          <w:sz w:val="18"/>
          <w:szCs w:val="18"/>
        </w:rPr>
        <w:t xml:space="preserve">Opdrachtgever en </w:t>
      </w:r>
      <w:r w:rsidR="00267358">
        <w:rPr>
          <w:rFonts w:ascii="Verdana" w:hAnsi="Verdana"/>
          <w:sz w:val="18"/>
          <w:szCs w:val="18"/>
        </w:rPr>
        <w:t>Opdrachtnemer</w:t>
      </w:r>
      <w:r>
        <w:rPr>
          <w:rFonts w:ascii="Verdana" w:hAnsi="Verdana"/>
          <w:sz w:val="18"/>
          <w:szCs w:val="18"/>
        </w:rPr>
        <w:t xml:space="preserve"> dragen er zorg voor dat d</w:t>
      </w:r>
      <w:r w:rsidR="00CD429E" w:rsidRPr="00CD429E">
        <w:rPr>
          <w:rFonts w:ascii="Verdana" w:hAnsi="Verdana"/>
          <w:sz w:val="18"/>
          <w:szCs w:val="18"/>
        </w:rPr>
        <w:t xml:space="preserve">e bedrijfsarts voldoende tijd beschikbaar </w:t>
      </w:r>
      <w:r>
        <w:rPr>
          <w:rFonts w:ascii="Verdana" w:hAnsi="Verdana"/>
          <w:sz w:val="18"/>
          <w:szCs w:val="18"/>
        </w:rPr>
        <w:t>heeft</w:t>
      </w:r>
      <w:r w:rsidR="00CD429E" w:rsidRPr="00CD429E">
        <w:rPr>
          <w:rFonts w:ascii="Verdana" w:hAnsi="Verdana"/>
          <w:sz w:val="18"/>
          <w:szCs w:val="18"/>
        </w:rPr>
        <w:t xml:space="preserve"> voor de </w:t>
      </w:r>
      <w:r w:rsidR="00CD429E" w:rsidRPr="008562F3">
        <w:rPr>
          <w:rFonts w:ascii="Verdana" w:hAnsi="Verdana"/>
          <w:sz w:val="18"/>
          <w:szCs w:val="18"/>
        </w:rPr>
        <w:t>advisering over preventieve maatregelen met betrekking tot het algemeen arbeidsomstandighedenbeleid.</w:t>
      </w:r>
      <w:r w:rsidR="00310BA3" w:rsidRPr="008562F3">
        <w:rPr>
          <w:rFonts w:ascii="Verdana" w:hAnsi="Verdana"/>
          <w:sz w:val="18"/>
          <w:szCs w:val="18"/>
        </w:rPr>
        <w:t xml:space="preserve"> </w:t>
      </w:r>
    </w:p>
    <w:p w14:paraId="79F8FD21" w14:textId="77777777" w:rsidR="00382780" w:rsidRPr="00AF65A8" w:rsidRDefault="00382780" w:rsidP="00AF65A8">
      <w:pPr>
        <w:rPr>
          <w:rStyle w:val="Intensievebenadrukking"/>
          <w:i w:val="0"/>
          <w:iCs w:val="0"/>
          <w:color w:val="auto"/>
          <w:szCs w:val="18"/>
        </w:rPr>
      </w:pPr>
    </w:p>
    <w:p w14:paraId="5F040257" w14:textId="1E996A68" w:rsidR="00382780" w:rsidRPr="005A38CC" w:rsidRDefault="00C768EC" w:rsidP="00382780">
      <w:pPr>
        <w:pStyle w:val="Lijstalinea"/>
        <w:numPr>
          <w:ilvl w:val="0"/>
          <w:numId w:val="8"/>
        </w:numPr>
        <w:rPr>
          <w:rStyle w:val="Intensievebenadrukking"/>
          <w:b/>
          <w:iCs w:val="0"/>
          <w:color w:val="000000" w:themeColor="text1"/>
          <w:szCs w:val="18"/>
        </w:rPr>
      </w:pPr>
      <w:r>
        <w:rPr>
          <w:rStyle w:val="Intensievebenadrukking"/>
          <w:b/>
          <w:iCs w:val="0"/>
          <w:color w:val="000000" w:themeColor="text1"/>
          <w:szCs w:val="18"/>
        </w:rPr>
        <w:t>Overleg met ondernemingsraad, personeelsvertegenwoordiging</w:t>
      </w:r>
      <w:r w:rsidR="00382780" w:rsidRPr="005A38CC">
        <w:rPr>
          <w:rStyle w:val="Intensievebenadrukking"/>
          <w:b/>
          <w:iCs w:val="0"/>
          <w:color w:val="000000" w:themeColor="text1"/>
          <w:szCs w:val="18"/>
        </w:rPr>
        <w:t xml:space="preserve"> of belanghebbende werknemer</w:t>
      </w:r>
      <w:r>
        <w:rPr>
          <w:rStyle w:val="Intensievebenadrukking"/>
          <w:b/>
          <w:iCs w:val="0"/>
          <w:color w:val="000000" w:themeColor="text1"/>
          <w:szCs w:val="18"/>
        </w:rPr>
        <w:t>s</w:t>
      </w:r>
    </w:p>
    <w:p w14:paraId="37DAB738" w14:textId="77777777" w:rsidR="00382780" w:rsidRDefault="00382780" w:rsidP="00382780">
      <w:pPr>
        <w:pStyle w:val="Lijstalinea"/>
        <w:rPr>
          <w:rStyle w:val="Intensievebenadrukking"/>
          <w:i w:val="0"/>
          <w:iCs w:val="0"/>
          <w:color w:val="000000" w:themeColor="text1"/>
          <w:szCs w:val="18"/>
        </w:rPr>
      </w:pPr>
    </w:p>
    <w:p w14:paraId="5CB3C399" w14:textId="2D3C238B" w:rsidR="00382780" w:rsidRDefault="00382780" w:rsidP="00382780">
      <w:pPr>
        <w:pStyle w:val="Lijstalinea"/>
        <w:rPr>
          <w:rStyle w:val="Intensievebenadrukking"/>
          <w:i w:val="0"/>
          <w:iCs w:val="0"/>
          <w:color w:val="000000" w:themeColor="text1"/>
          <w:szCs w:val="18"/>
        </w:rPr>
      </w:pPr>
      <w:r>
        <w:rPr>
          <w:rStyle w:val="Intensievebenadrukking"/>
          <w:i w:val="0"/>
          <w:iCs w:val="0"/>
          <w:color w:val="000000" w:themeColor="text1"/>
          <w:szCs w:val="18"/>
        </w:rPr>
        <w:t>D</w:t>
      </w:r>
      <w:r w:rsidRPr="00BA671D">
        <w:rPr>
          <w:rStyle w:val="Intensievebenadrukking"/>
          <w:i w:val="0"/>
          <w:iCs w:val="0"/>
          <w:color w:val="000000" w:themeColor="text1"/>
          <w:szCs w:val="18"/>
        </w:rPr>
        <w:t>e bedrijfsarts</w:t>
      </w:r>
      <w:r>
        <w:rPr>
          <w:rStyle w:val="Intensievebenadrukking"/>
          <w:i w:val="0"/>
          <w:iCs w:val="0"/>
          <w:color w:val="000000" w:themeColor="text1"/>
          <w:szCs w:val="18"/>
        </w:rPr>
        <w:t xml:space="preserve"> heeft het recht </w:t>
      </w:r>
      <w:r w:rsidRPr="00BA671D">
        <w:rPr>
          <w:rStyle w:val="Intensievebenadrukking"/>
          <w:i w:val="0"/>
          <w:iCs w:val="0"/>
          <w:color w:val="000000" w:themeColor="text1"/>
          <w:szCs w:val="18"/>
        </w:rPr>
        <w:t>om overleg te voeren me</w:t>
      </w:r>
      <w:r w:rsidR="0081048B">
        <w:rPr>
          <w:rStyle w:val="Intensievebenadrukking"/>
          <w:i w:val="0"/>
          <w:iCs w:val="0"/>
          <w:color w:val="000000" w:themeColor="text1"/>
          <w:szCs w:val="18"/>
        </w:rPr>
        <w:t xml:space="preserve">t de ondernemingsraad, </w:t>
      </w:r>
      <w:r w:rsidR="00A30031">
        <w:rPr>
          <w:rStyle w:val="Intensievebenadrukking"/>
          <w:i w:val="0"/>
          <w:iCs w:val="0"/>
          <w:color w:val="000000" w:themeColor="text1"/>
          <w:szCs w:val="18"/>
        </w:rPr>
        <w:t xml:space="preserve">de </w:t>
      </w:r>
      <w:r w:rsidR="0081048B">
        <w:rPr>
          <w:rStyle w:val="Intensievebenadrukking"/>
          <w:i w:val="0"/>
          <w:iCs w:val="0"/>
          <w:color w:val="000000" w:themeColor="text1"/>
          <w:szCs w:val="18"/>
        </w:rPr>
        <w:t>personeels</w:t>
      </w:r>
      <w:r w:rsidRPr="00BA671D">
        <w:rPr>
          <w:rStyle w:val="Intensievebenadrukking"/>
          <w:i w:val="0"/>
          <w:iCs w:val="0"/>
          <w:color w:val="000000" w:themeColor="text1"/>
          <w:szCs w:val="18"/>
        </w:rPr>
        <w:t>vertegenwoordiging of met de belanghebbende werknemer</w:t>
      </w:r>
      <w:r>
        <w:rPr>
          <w:rStyle w:val="Intensievebenadrukking"/>
          <w:i w:val="0"/>
          <w:iCs w:val="0"/>
          <w:color w:val="000000" w:themeColor="text1"/>
          <w:szCs w:val="18"/>
        </w:rPr>
        <w:t>s</w:t>
      </w:r>
      <w:r w:rsidRPr="00BA671D">
        <w:rPr>
          <w:rStyle w:val="Intensievebenadrukking"/>
          <w:i w:val="0"/>
          <w:iCs w:val="0"/>
          <w:color w:val="000000" w:themeColor="text1"/>
          <w:szCs w:val="18"/>
        </w:rPr>
        <w:t xml:space="preserve"> zodat de bedrijfsarts meer mogelijkheden krijgt om betrokken te raken bij het </w:t>
      </w:r>
      <w:r w:rsidR="0081048B">
        <w:rPr>
          <w:rStyle w:val="Intensievebenadrukking"/>
          <w:i w:val="0"/>
          <w:iCs w:val="0"/>
          <w:color w:val="000000" w:themeColor="text1"/>
          <w:szCs w:val="18"/>
        </w:rPr>
        <w:t>arbeidsomstandighedenbeleid.</w:t>
      </w:r>
    </w:p>
    <w:p w14:paraId="1FC663DA" w14:textId="77777777" w:rsidR="0091239E" w:rsidRPr="0091239E" w:rsidRDefault="0091239E" w:rsidP="00382780">
      <w:pPr>
        <w:pStyle w:val="Lijstalinea"/>
        <w:rPr>
          <w:rStyle w:val="Intensievebenadrukking"/>
          <w:i w:val="0"/>
          <w:iCs w:val="0"/>
          <w:color w:val="000000" w:themeColor="text1"/>
          <w:szCs w:val="18"/>
        </w:rPr>
      </w:pPr>
    </w:p>
    <w:p w14:paraId="2137248C" w14:textId="7E030893" w:rsidR="0091239E" w:rsidRPr="0091239E" w:rsidRDefault="0091239E" w:rsidP="0091239E">
      <w:pPr>
        <w:ind w:left="708"/>
        <w:rPr>
          <w:szCs w:val="18"/>
        </w:rPr>
      </w:pPr>
      <w:r w:rsidRPr="005214BA">
        <w:rPr>
          <w:szCs w:val="18"/>
        </w:rPr>
        <w:t xml:space="preserve">Om een goede samenwerking te waarborgen, wijzen </w:t>
      </w:r>
      <w:r w:rsidR="00267358">
        <w:rPr>
          <w:szCs w:val="18"/>
        </w:rPr>
        <w:t>Opdrachtnemer</w:t>
      </w:r>
      <w:r w:rsidRPr="005214BA">
        <w:rPr>
          <w:szCs w:val="18"/>
        </w:rPr>
        <w:t xml:space="preserve"> en Opdrachtgever hiertoe beide</w:t>
      </w:r>
      <w:r w:rsidR="005214BA" w:rsidRPr="005214BA">
        <w:rPr>
          <w:szCs w:val="18"/>
        </w:rPr>
        <w:t>n</w:t>
      </w:r>
      <w:r w:rsidRPr="005214BA">
        <w:rPr>
          <w:szCs w:val="18"/>
        </w:rPr>
        <w:t xml:space="preserve"> een vast contactpersoon aan. De vaste accountmanager van Opdrachtgever vervult deze rol vanuit </w:t>
      </w:r>
      <w:r w:rsidR="00267358">
        <w:rPr>
          <w:szCs w:val="18"/>
        </w:rPr>
        <w:t>Opdrachtnemer</w:t>
      </w:r>
      <w:r w:rsidRPr="005214BA">
        <w:rPr>
          <w:szCs w:val="18"/>
        </w:rPr>
        <w:t>.</w:t>
      </w:r>
      <w:r w:rsidRPr="0091239E">
        <w:rPr>
          <w:szCs w:val="18"/>
        </w:rPr>
        <w:t xml:space="preserve"> </w:t>
      </w:r>
    </w:p>
    <w:p w14:paraId="77639FC4" w14:textId="5B81DB49" w:rsidR="00382780" w:rsidRPr="0091239E" w:rsidRDefault="0091239E" w:rsidP="00382780">
      <w:pPr>
        <w:pStyle w:val="Lijstalinea"/>
        <w:rPr>
          <w:rStyle w:val="Intensievebenadrukking"/>
          <w:i w:val="0"/>
          <w:iCs w:val="0"/>
          <w:color w:val="000000" w:themeColor="text1"/>
          <w:szCs w:val="18"/>
        </w:rPr>
      </w:pPr>
      <w:r w:rsidRPr="0091239E">
        <w:rPr>
          <w:rStyle w:val="Intensievebenadrukking"/>
          <w:i w:val="0"/>
          <w:iCs w:val="0"/>
          <w:color w:val="000000" w:themeColor="text1"/>
          <w:szCs w:val="18"/>
        </w:rPr>
        <w:tab/>
      </w:r>
    </w:p>
    <w:p w14:paraId="2B3D4A2B" w14:textId="4467D6EE" w:rsidR="0082367B" w:rsidRPr="0082367B" w:rsidRDefault="0082367B" w:rsidP="0082367B">
      <w:pPr>
        <w:ind w:left="709"/>
        <w:rPr>
          <w:szCs w:val="18"/>
        </w:rPr>
      </w:pPr>
      <w:r w:rsidRPr="00043965">
        <w:rPr>
          <w:szCs w:val="18"/>
        </w:rPr>
        <w:t>Indien de bedrijfsarts aanleiding ziet voor een overleg, zal de bedrijfsarts het overleg initiëren en daartoe contact opn</w:t>
      </w:r>
      <w:r w:rsidR="005214BA">
        <w:rPr>
          <w:szCs w:val="18"/>
        </w:rPr>
        <w:t>emen met de vaste contactpersoon</w:t>
      </w:r>
      <w:r w:rsidRPr="00043965">
        <w:rPr>
          <w:szCs w:val="18"/>
        </w:rPr>
        <w:t>.</w:t>
      </w:r>
    </w:p>
    <w:p w14:paraId="6AAB6E10" w14:textId="77777777" w:rsidR="0082367B" w:rsidRPr="0082367B" w:rsidRDefault="0082367B" w:rsidP="0082367B">
      <w:pPr>
        <w:rPr>
          <w:rStyle w:val="Intensievebenadrukking"/>
          <w:i w:val="0"/>
          <w:iCs w:val="0"/>
          <w:color w:val="000000" w:themeColor="text1"/>
          <w:szCs w:val="18"/>
        </w:rPr>
      </w:pPr>
    </w:p>
    <w:p w14:paraId="5A908735" w14:textId="5F3DFA60" w:rsidR="00382780" w:rsidRPr="0082367B" w:rsidRDefault="0064608C" w:rsidP="0064608C">
      <w:pPr>
        <w:pStyle w:val="Lijstalinea"/>
        <w:rPr>
          <w:rStyle w:val="Intensievebenadrukking"/>
          <w:i w:val="0"/>
          <w:iCs w:val="0"/>
          <w:color w:val="000000" w:themeColor="text1"/>
          <w:szCs w:val="18"/>
        </w:rPr>
      </w:pPr>
      <w:r w:rsidRPr="0082367B">
        <w:rPr>
          <w:rStyle w:val="Intensievebenadrukking"/>
          <w:i w:val="0"/>
          <w:iCs w:val="0"/>
          <w:color w:val="000000" w:themeColor="text1"/>
          <w:szCs w:val="18"/>
        </w:rPr>
        <w:t xml:space="preserve">De bedrijfsarts wordt door Opdrachtgever </w:t>
      </w:r>
      <w:r w:rsidR="00BE3ADD" w:rsidRPr="0082367B">
        <w:rPr>
          <w:rStyle w:val="Intensievebenadrukking"/>
          <w:i w:val="0"/>
          <w:iCs w:val="0"/>
          <w:color w:val="000000" w:themeColor="text1"/>
          <w:szCs w:val="18"/>
        </w:rPr>
        <w:t xml:space="preserve">voldoende </w:t>
      </w:r>
      <w:r w:rsidRPr="0082367B">
        <w:rPr>
          <w:rStyle w:val="Intensievebenadrukking"/>
          <w:i w:val="0"/>
          <w:iCs w:val="0"/>
          <w:color w:val="000000" w:themeColor="text1"/>
          <w:szCs w:val="18"/>
        </w:rPr>
        <w:t xml:space="preserve">in de gelegenheid gesteld om uitvoering te kunnen geven aan dit recht. </w:t>
      </w:r>
    </w:p>
    <w:p w14:paraId="50EB2FF8" w14:textId="77777777" w:rsidR="00382780" w:rsidRPr="0082367B" w:rsidRDefault="00382780" w:rsidP="0082367B">
      <w:pPr>
        <w:rPr>
          <w:rStyle w:val="Intensievebenadrukking"/>
          <w:i w:val="0"/>
          <w:iCs w:val="0"/>
          <w:color w:val="000000" w:themeColor="text1"/>
          <w:szCs w:val="18"/>
        </w:rPr>
      </w:pPr>
    </w:p>
    <w:p w14:paraId="43F52494" w14:textId="77777777" w:rsidR="00382780" w:rsidRDefault="00382780" w:rsidP="00382780">
      <w:pPr>
        <w:pStyle w:val="Lijstalinea"/>
        <w:numPr>
          <w:ilvl w:val="0"/>
          <w:numId w:val="8"/>
        </w:numPr>
        <w:rPr>
          <w:rStyle w:val="Intensievebenadrukking"/>
          <w:b/>
          <w:iCs w:val="0"/>
          <w:color w:val="000000" w:themeColor="text1"/>
          <w:szCs w:val="18"/>
        </w:rPr>
      </w:pPr>
      <w:r w:rsidRPr="00C03A03">
        <w:rPr>
          <w:rStyle w:val="Intensievebenadrukking"/>
          <w:b/>
          <w:iCs w:val="0"/>
          <w:color w:val="000000" w:themeColor="text1"/>
          <w:szCs w:val="18"/>
        </w:rPr>
        <w:t>Toegang werkplek</w:t>
      </w:r>
    </w:p>
    <w:p w14:paraId="2E891DB4" w14:textId="77777777" w:rsidR="00382780" w:rsidRPr="00C03A03" w:rsidRDefault="00382780" w:rsidP="00382780">
      <w:pPr>
        <w:pStyle w:val="Lijstalinea"/>
        <w:rPr>
          <w:rStyle w:val="Intensievebenadrukking"/>
          <w:b/>
          <w:iCs w:val="0"/>
          <w:color w:val="000000" w:themeColor="text1"/>
          <w:szCs w:val="18"/>
        </w:rPr>
      </w:pPr>
    </w:p>
    <w:p w14:paraId="362F75E6" w14:textId="48E5F05B" w:rsidR="0064608C" w:rsidRDefault="00BE3ADD" w:rsidP="00382780">
      <w:pPr>
        <w:ind w:left="720"/>
        <w:rPr>
          <w:szCs w:val="18"/>
        </w:rPr>
      </w:pPr>
      <w:r>
        <w:rPr>
          <w:szCs w:val="18"/>
        </w:rPr>
        <w:t>Op verzoek verschaft Opdrachtgever d</w:t>
      </w:r>
      <w:r w:rsidR="00382780" w:rsidRPr="00C03A03">
        <w:rPr>
          <w:szCs w:val="18"/>
        </w:rPr>
        <w:t>e bedrijfsarts</w:t>
      </w:r>
      <w:r w:rsidR="00382780">
        <w:rPr>
          <w:szCs w:val="18"/>
        </w:rPr>
        <w:t xml:space="preserve"> </w:t>
      </w:r>
      <w:r w:rsidR="00382780" w:rsidRPr="00C03A03">
        <w:rPr>
          <w:szCs w:val="18"/>
        </w:rPr>
        <w:t>toegang tot iedere werkplek binnen d</w:t>
      </w:r>
      <w:r>
        <w:rPr>
          <w:szCs w:val="18"/>
        </w:rPr>
        <w:t>e organisatie van Opdrachtgever</w:t>
      </w:r>
      <w:r w:rsidR="00382780" w:rsidRPr="00C03A03">
        <w:rPr>
          <w:szCs w:val="18"/>
        </w:rPr>
        <w:t xml:space="preserve"> zodat </w:t>
      </w:r>
      <w:r>
        <w:rPr>
          <w:szCs w:val="18"/>
        </w:rPr>
        <w:t>de bedrijfsarts</w:t>
      </w:r>
      <w:r w:rsidR="00382780" w:rsidRPr="00C03A03">
        <w:rPr>
          <w:szCs w:val="18"/>
        </w:rPr>
        <w:t xml:space="preserve"> een goed inzicht kan krijgen in de bedrijfsvoering en in gesprek kan gaan met de werknemers</w:t>
      </w:r>
      <w:r w:rsidR="00382780">
        <w:rPr>
          <w:szCs w:val="18"/>
        </w:rPr>
        <w:t xml:space="preserve">. </w:t>
      </w:r>
      <w:r>
        <w:rPr>
          <w:szCs w:val="18"/>
        </w:rPr>
        <w:t>De</w:t>
      </w:r>
      <w:r w:rsidR="00382780">
        <w:rPr>
          <w:szCs w:val="18"/>
        </w:rPr>
        <w:t xml:space="preserve"> bedrijfsarts </w:t>
      </w:r>
      <w:r>
        <w:rPr>
          <w:szCs w:val="18"/>
        </w:rPr>
        <w:t xml:space="preserve">kan </w:t>
      </w:r>
      <w:r w:rsidR="00382780">
        <w:rPr>
          <w:szCs w:val="18"/>
        </w:rPr>
        <w:t xml:space="preserve">vanuit zijn professionaliteit </w:t>
      </w:r>
      <w:r w:rsidRPr="00825144">
        <w:rPr>
          <w:strike/>
          <w:szCs w:val="18"/>
        </w:rPr>
        <w:t xml:space="preserve">ook </w:t>
      </w:r>
      <w:r w:rsidR="00382780" w:rsidRPr="00825144">
        <w:rPr>
          <w:strike/>
          <w:szCs w:val="18"/>
        </w:rPr>
        <w:t>een andere deskundige vr</w:t>
      </w:r>
      <w:r w:rsidRPr="00825144">
        <w:rPr>
          <w:strike/>
          <w:szCs w:val="18"/>
        </w:rPr>
        <w:t>agen</w:t>
      </w:r>
      <w:r w:rsidR="00382780" w:rsidRPr="00825144">
        <w:rPr>
          <w:strike/>
          <w:szCs w:val="18"/>
        </w:rPr>
        <w:t xml:space="preserve"> dit onderzoek te </w:t>
      </w:r>
      <w:r w:rsidR="00382780" w:rsidRPr="00825144">
        <w:rPr>
          <w:szCs w:val="18"/>
        </w:rPr>
        <w:t>doen of</w:t>
      </w:r>
      <w:r w:rsidR="00382780">
        <w:rPr>
          <w:szCs w:val="18"/>
        </w:rPr>
        <w:t xml:space="preserve"> de werkgever</w:t>
      </w:r>
      <w:r w:rsidR="00825144">
        <w:rPr>
          <w:szCs w:val="18"/>
        </w:rPr>
        <w:t xml:space="preserve"> een andere deskundige voornoemd onderzoek te laten doen. </w:t>
      </w:r>
      <w:bookmarkStart w:id="0" w:name="_GoBack"/>
      <w:r w:rsidR="00825144" w:rsidRPr="00825144">
        <w:rPr>
          <w:strike/>
          <w:szCs w:val="18"/>
        </w:rPr>
        <w:t>adviseren</w:t>
      </w:r>
      <w:r w:rsidR="00382780" w:rsidRPr="00825144">
        <w:rPr>
          <w:strike/>
          <w:szCs w:val="18"/>
        </w:rPr>
        <w:t xml:space="preserve"> daartoe </w:t>
      </w:r>
      <w:r w:rsidRPr="00825144">
        <w:rPr>
          <w:strike/>
          <w:szCs w:val="18"/>
        </w:rPr>
        <w:t>adviseren</w:t>
      </w:r>
      <w:bookmarkEnd w:id="0"/>
      <w:r>
        <w:rPr>
          <w:szCs w:val="18"/>
        </w:rPr>
        <w:t xml:space="preserve">. Indien binnen de organisatie </w:t>
      </w:r>
      <w:r w:rsidR="00A72FE0">
        <w:rPr>
          <w:szCs w:val="18"/>
        </w:rPr>
        <w:t xml:space="preserve">van </w:t>
      </w:r>
      <w:r>
        <w:rPr>
          <w:szCs w:val="18"/>
        </w:rPr>
        <w:t xml:space="preserve">Opdrachtgever speciale procedures gelden bij het betreden van (bepaalde) werkruimtes, zal Opdrachtgever dit met de bedrijfsarts bespreken. </w:t>
      </w:r>
    </w:p>
    <w:p w14:paraId="6118BCCF" w14:textId="77777777" w:rsidR="0064608C" w:rsidRDefault="0064608C" w:rsidP="00382780">
      <w:pPr>
        <w:ind w:left="720"/>
        <w:rPr>
          <w:szCs w:val="18"/>
        </w:rPr>
      </w:pPr>
    </w:p>
    <w:p w14:paraId="74E3B783" w14:textId="4CE92B61" w:rsidR="00382780" w:rsidRPr="00382780" w:rsidRDefault="00267358" w:rsidP="00382780">
      <w:pPr>
        <w:ind w:left="720"/>
        <w:rPr>
          <w:rStyle w:val="Intensievebenadrukking"/>
          <w:i w:val="0"/>
          <w:iCs w:val="0"/>
          <w:color w:val="000000" w:themeColor="text1"/>
          <w:szCs w:val="18"/>
        </w:rPr>
      </w:pPr>
      <w:r>
        <w:rPr>
          <w:szCs w:val="18"/>
        </w:rPr>
        <w:t>Opdrachtnemer</w:t>
      </w:r>
      <w:r w:rsidR="00382780">
        <w:rPr>
          <w:szCs w:val="18"/>
        </w:rPr>
        <w:t xml:space="preserve"> en Opdrachtgever dragen er gezamenlijk zorg voor dat de bedrijfsarts voldoende tijd krijgt om uitvoering te kunnen geven aan dit recht.</w:t>
      </w:r>
    </w:p>
    <w:p w14:paraId="56B34602" w14:textId="03F463EC" w:rsidR="003E7356" w:rsidRPr="003E7356" w:rsidRDefault="003E7356" w:rsidP="003E7356">
      <w:pPr>
        <w:rPr>
          <w:rStyle w:val="Intensievebenadrukking"/>
          <w:i w:val="0"/>
          <w:iCs w:val="0"/>
          <w:color w:val="auto"/>
          <w:szCs w:val="18"/>
        </w:rPr>
      </w:pPr>
      <w:r w:rsidRPr="003E7356">
        <w:rPr>
          <w:rStyle w:val="Intensievebenadrukking"/>
          <w:i w:val="0"/>
          <w:iCs w:val="0"/>
          <w:color w:val="auto"/>
          <w:szCs w:val="18"/>
        </w:rPr>
        <w:t xml:space="preserve"> </w:t>
      </w:r>
    </w:p>
    <w:p w14:paraId="36919757" w14:textId="462D8DAD" w:rsidR="003E7356" w:rsidRPr="003E7356" w:rsidRDefault="003E7356" w:rsidP="00C22538">
      <w:pPr>
        <w:pStyle w:val="Lijstalinea"/>
        <w:numPr>
          <w:ilvl w:val="0"/>
          <w:numId w:val="8"/>
        </w:numPr>
        <w:rPr>
          <w:rStyle w:val="Intensievebenadrukking"/>
          <w:b/>
          <w:iCs w:val="0"/>
          <w:color w:val="000000" w:themeColor="text1"/>
          <w:szCs w:val="18"/>
        </w:rPr>
      </w:pPr>
      <w:r w:rsidRPr="003E7356">
        <w:rPr>
          <w:rStyle w:val="Intensievebenadrukking"/>
          <w:b/>
          <w:iCs w:val="0"/>
          <w:color w:val="000000" w:themeColor="text1"/>
          <w:szCs w:val="18"/>
        </w:rPr>
        <w:t>Second opinion</w:t>
      </w:r>
    </w:p>
    <w:p w14:paraId="0A67AB91" w14:textId="77777777" w:rsidR="003E7356" w:rsidRPr="001351E0" w:rsidRDefault="003E7356" w:rsidP="003E7356">
      <w:pPr>
        <w:pStyle w:val="Lijstalinea"/>
        <w:rPr>
          <w:rStyle w:val="Intensievebenadrukking"/>
          <w:i w:val="0"/>
          <w:iCs w:val="0"/>
          <w:color w:val="000000" w:themeColor="text1"/>
          <w:szCs w:val="18"/>
        </w:rPr>
      </w:pPr>
    </w:p>
    <w:p w14:paraId="6D92187D" w14:textId="77777777" w:rsidR="00267358" w:rsidRPr="00267358" w:rsidRDefault="001351E0" w:rsidP="00267358">
      <w:pPr>
        <w:pStyle w:val="Lijstalinea"/>
        <w:rPr>
          <w:szCs w:val="18"/>
        </w:rPr>
      </w:pPr>
      <w:r w:rsidRPr="001351E0">
        <w:rPr>
          <w:rFonts w:cs="Arial"/>
          <w:szCs w:val="18"/>
        </w:rPr>
        <w:t>Medewerkers van Opdrachtgever kunnen het door de bedrijfsarts gegeven advies laten beoordelen door een andere bedrijfsarts.</w:t>
      </w:r>
      <w:r w:rsidRPr="001351E0">
        <w:rPr>
          <w:szCs w:val="18"/>
        </w:rPr>
        <w:t xml:space="preserve"> </w:t>
      </w:r>
      <w:r w:rsidR="00267358" w:rsidRPr="00267358">
        <w:rPr>
          <w:szCs w:val="18"/>
        </w:rPr>
        <w:t>Als een werknemer een dergelijke second opinion wenst, vraagt hij dit aan bij zijn vaste begeleidend bedrijfsarts.</w:t>
      </w:r>
    </w:p>
    <w:p w14:paraId="46DCD947" w14:textId="77777777" w:rsidR="00267358" w:rsidRDefault="00267358" w:rsidP="00267358">
      <w:pPr>
        <w:pStyle w:val="Lijstalinea"/>
        <w:rPr>
          <w:szCs w:val="18"/>
        </w:rPr>
      </w:pPr>
      <w:r w:rsidRPr="00267358">
        <w:rPr>
          <w:szCs w:val="18"/>
        </w:rPr>
        <w:t xml:space="preserve">De bedrijfsarts verwijst de werknemer door naar een andere bedrijfsarts, tenzij zwaarwegende redenen zich tegen honorering van het verzoek verzetten. </w:t>
      </w:r>
    </w:p>
    <w:p w14:paraId="05CB630B" w14:textId="77777777" w:rsidR="00267358" w:rsidRDefault="00267358" w:rsidP="00267358">
      <w:pPr>
        <w:pStyle w:val="Lijstalinea"/>
        <w:rPr>
          <w:szCs w:val="18"/>
        </w:rPr>
      </w:pPr>
    </w:p>
    <w:p w14:paraId="39F196CE" w14:textId="77777777" w:rsidR="00267358" w:rsidRPr="00267358" w:rsidRDefault="00267358" w:rsidP="00267358">
      <w:pPr>
        <w:pStyle w:val="Lijstalinea"/>
        <w:rPr>
          <w:rFonts w:cs="Arial"/>
          <w:szCs w:val="18"/>
        </w:rPr>
      </w:pPr>
      <w:r>
        <w:rPr>
          <w:rFonts w:cs="Arial"/>
          <w:szCs w:val="18"/>
        </w:rPr>
        <w:lastRenderedPageBreak/>
        <w:t>Opdrachtnemer</w:t>
      </w:r>
      <w:r w:rsidR="001351E0" w:rsidRPr="001351E0">
        <w:rPr>
          <w:rFonts w:cs="Arial"/>
          <w:szCs w:val="18"/>
        </w:rPr>
        <w:t xml:space="preserve"> </w:t>
      </w:r>
      <w:r>
        <w:rPr>
          <w:rFonts w:cs="Arial"/>
          <w:szCs w:val="18"/>
        </w:rPr>
        <w:t xml:space="preserve">is aangesloten bij de Landelijke Pool Bedrijfsartsen Second Opinion (LPBSO). De LPBSO voldoet volledig aan de eisen van de Arbeidsomstandighedenwet. Meer informatie over de LPBSO is te vinden via: </w:t>
      </w:r>
      <w:hyperlink r:id="rId8" w:history="1">
        <w:r w:rsidRPr="00B3328E">
          <w:rPr>
            <w:rStyle w:val="Hyperlink"/>
            <w:rFonts w:cs="Arial"/>
            <w:szCs w:val="18"/>
          </w:rPr>
          <w:t>www.bedrijfsartsensecondopinion.nl</w:t>
        </w:r>
      </w:hyperlink>
      <w:r>
        <w:rPr>
          <w:rFonts w:cs="Arial"/>
          <w:szCs w:val="18"/>
        </w:rPr>
        <w:t xml:space="preserve">. </w:t>
      </w:r>
      <w:r w:rsidRPr="00267358">
        <w:rPr>
          <w:rFonts w:cs="Arial"/>
          <w:szCs w:val="18"/>
        </w:rPr>
        <w:t xml:space="preserve">In beginsel wordt de werknemer door de bedrijfsarts die de second opinion uit zal voeren uitgenodigd voor een spreekuur. Het spreekuur omvat een gesprek en zo nodig een medisch onderzoek. </w:t>
      </w:r>
    </w:p>
    <w:p w14:paraId="04332A3E" w14:textId="77777777" w:rsidR="00267358" w:rsidRPr="00267358" w:rsidRDefault="00267358" w:rsidP="00267358">
      <w:pPr>
        <w:pStyle w:val="Lijstalinea"/>
        <w:rPr>
          <w:rFonts w:cs="Arial"/>
          <w:szCs w:val="18"/>
        </w:rPr>
      </w:pPr>
    </w:p>
    <w:p w14:paraId="13A0EEE0" w14:textId="39E831FD" w:rsidR="003E7356" w:rsidRPr="00267358" w:rsidRDefault="00267358" w:rsidP="00267358">
      <w:pPr>
        <w:pStyle w:val="Lijstalinea"/>
        <w:rPr>
          <w:rStyle w:val="Intensievebenadrukking"/>
          <w:rFonts w:cs="Arial"/>
          <w:i w:val="0"/>
          <w:iCs w:val="0"/>
          <w:color w:val="000000" w:themeColor="text1"/>
          <w:szCs w:val="18"/>
        </w:rPr>
      </w:pPr>
      <w:r w:rsidRPr="00267358">
        <w:rPr>
          <w:rFonts w:cs="Arial"/>
          <w:szCs w:val="18"/>
        </w:rPr>
        <w:t>Een second opinion wordt afgesloten met een schriftelijk advies dat wordt doorgestuurd naar de behandelend bedrijfsarts. Deze pakt de begeleiding verder op en zal gemotiveerd aangeven bij de werknemer in hoeverre hij het advies overneemt. De eerste bedrijfsarts blijft de begeleidend arts.</w:t>
      </w:r>
    </w:p>
    <w:p w14:paraId="5EAD2F0B" w14:textId="77777777" w:rsidR="005214BA" w:rsidRDefault="005214BA" w:rsidP="003E7356">
      <w:pPr>
        <w:pStyle w:val="Lijstalinea"/>
        <w:rPr>
          <w:rStyle w:val="Intensievebenadrukking"/>
          <w:i w:val="0"/>
          <w:iCs w:val="0"/>
          <w:color w:val="000000" w:themeColor="text1"/>
          <w:szCs w:val="18"/>
        </w:rPr>
      </w:pPr>
    </w:p>
    <w:p w14:paraId="00A7D634" w14:textId="77777777" w:rsidR="001B7A19" w:rsidRPr="00A72644" w:rsidRDefault="001B7A19" w:rsidP="003E7356">
      <w:pPr>
        <w:pStyle w:val="Lijstalinea"/>
        <w:rPr>
          <w:rStyle w:val="Intensievebenadrukking"/>
          <w:i w:val="0"/>
          <w:iCs w:val="0"/>
          <w:color w:val="000000" w:themeColor="text1"/>
          <w:szCs w:val="18"/>
        </w:rPr>
      </w:pPr>
    </w:p>
    <w:p w14:paraId="48DA371A" w14:textId="4257E120" w:rsidR="003E7356" w:rsidRPr="003E7356" w:rsidRDefault="003E7356" w:rsidP="00BB2503">
      <w:pPr>
        <w:pStyle w:val="Lijstalinea"/>
        <w:numPr>
          <w:ilvl w:val="0"/>
          <w:numId w:val="8"/>
        </w:numPr>
        <w:rPr>
          <w:rStyle w:val="Intensievebenadrukking"/>
          <w:b/>
          <w:iCs w:val="0"/>
          <w:color w:val="000000" w:themeColor="text1"/>
          <w:szCs w:val="18"/>
        </w:rPr>
      </w:pPr>
      <w:r w:rsidRPr="003E7356">
        <w:rPr>
          <w:rStyle w:val="Intensievebenadrukking"/>
          <w:b/>
          <w:iCs w:val="0"/>
          <w:color w:val="000000" w:themeColor="text1"/>
          <w:szCs w:val="18"/>
        </w:rPr>
        <w:t xml:space="preserve">Melding beroepsziekten of </w:t>
      </w:r>
      <w:proofErr w:type="spellStart"/>
      <w:r w:rsidRPr="003E7356">
        <w:rPr>
          <w:rStyle w:val="Intensievebenadrukking"/>
          <w:b/>
          <w:iCs w:val="0"/>
          <w:color w:val="000000" w:themeColor="text1"/>
          <w:szCs w:val="18"/>
        </w:rPr>
        <w:t>beroepsgebonden</w:t>
      </w:r>
      <w:proofErr w:type="spellEnd"/>
      <w:r w:rsidRPr="003E7356">
        <w:rPr>
          <w:rStyle w:val="Intensievebenadrukking"/>
          <w:b/>
          <w:iCs w:val="0"/>
          <w:color w:val="000000" w:themeColor="text1"/>
          <w:szCs w:val="18"/>
        </w:rPr>
        <w:t xml:space="preserve"> aandoeningen</w:t>
      </w:r>
    </w:p>
    <w:p w14:paraId="7680B2CA" w14:textId="77777777" w:rsidR="003E7356" w:rsidRDefault="003E7356" w:rsidP="003E7356">
      <w:pPr>
        <w:pStyle w:val="Lijstalinea"/>
        <w:rPr>
          <w:rStyle w:val="Intensievebenadrukking"/>
          <w:i w:val="0"/>
          <w:iCs w:val="0"/>
          <w:color w:val="000000" w:themeColor="text1"/>
          <w:szCs w:val="18"/>
        </w:rPr>
      </w:pPr>
    </w:p>
    <w:p w14:paraId="6BC974CD" w14:textId="77777777" w:rsidR="00BE3ADD" w:rsidRDefault="001C6F29" w:rsidP="00382780">
      <w:pPr>
        <w:ind w:left="720"/>
        <w:rPr>
          <w:szCs w:val="18"/>
        </w:rPr>
      </w:pPr>
      <w:r w:rsidRPr="00A72644">
        <w:rPr>
          <w:rStyle w:val="Intensievebenadrukking"/>
          <w:i w:val="0"/>
          <w:iCs w:val="0"/>
          <w:color w:val="000000" w:themeColor="text1"/>
          <w:szCs w:val="18"/>
        </w:rPr>
        <w:t xml:space="preserve">De bedrijfsarts </w:t>
      </w:r>
      <w:r w:rsidRPr="00A72644">
        <w:rPr>
          <w:szCs w:val="18"/>
        </w:rPr>
        <w:t xml:space="preserve">wordt </w:t>
      </w:r>
      <w:r w:rsidR="00A4384D">
        <w:rPr>
          <w:szCs w:val="18"/>
        </w:rPr>
        <w:t xml:space="preserve">door Opdrachtgever </w:t>
      </w:r>
      <w:r w:rsidRPr="00A72644">
        <w:rPr>
          <w:szCs w:val="18"/>
        </w:rPr>
        <w:t xml:space="preserve">betrokken bij het voorkomen, signaleren en – waar mogelijk – behandelen van beroepsziekten en </w:t>
      </w:r>
      <w:proofErr w:type="spellStart"/>
      <w:r w:rsidRPr="00A72644">
        <w:rPr>
          <w:szCs w:val="18"/>
        </w:rPr>
        <w:t>beroepsgebonden</w:t>
      </w:r>
      <w:proofErr w:type="spellEnd"/>
      <w:r w:rsidRPr="00A72644">
        <w:rPr>
          <w:szCs w:val="18"/>
        </w:rPr>
        <w:t xml:space="preserve"> aandoeningen. De bedrijfsarts bepaalt in overleg met </w:t>
      </w:r>
      <w:r w:rsidR="008A2026">
        <w:rPr>
          <w:szCs w:val="18"/>
        </w:rPr>
        <w:t>Opdrachtgever</w:t>
      </w:r>
      <w:r w:rsidRPr="00A72644">
        <w:rPr>
          <w:szCs w:val="18"/>
        </w:rPr>
        <w:t xml:space="preserve"> een preventieve aanpak voor het voorkomen van deze beroepsziekte</w:t>
      </w:r>
      <w:r w:rsidR="008A2026">
        <w:rPr>
          <w:szCs w:val="18"/>
        </w:rPr>
        <w:t>n</w:t>
      </w:r>
      <w:r w:rsidRPr="00A72644">
        <w:rPr>
          <w:szCs w:val="18"/>
        </w:rPr>
        <w:t xml:space="preserve"> en </w:t>
      </w:r>
      <w:proofErr w:type="spellStart"/>
      <w:r w:rsidRPr="00A72644">
        <w:rPr>
          <w:szCs w:val="18"/>
        </w:rPr>
        <w:t>beroepsgebonden</w:t>
      </w:r>
      <w:proofErr w:type="spellEnd"/>
      <w:r w:rsidRPr="00A72644">
        <w:rPr>
          <w:szCs w:val="18"/>
        </w:rPr>
        <w:t xml:space="preserve"> aandoeningen.</w:t>
      </w:r>
    </w:p>
    <w:p w14:paraId="5DB8BB26" w14:textId="77777777" w:rsidR="00BE3ADD" w:rsidRDefault="00BE3ADD" w:rsidP="00382780">
      <w:pPr>
        <w:ind w:left="720"/>
        <w:rPr>
          <w:szCs w:val="18"/>
        </w:rPr>
      </w:pPr>
    </w:p>
    <w:p w14:paraId="50D67391" w14:textId="763F507B" w:rsidR="0064608C" w:rsidRDefault="001C6F29" w:rsidP="00382780">
      <w:pPr>
        <w:ind w:left="720"/>
        <w:rPr>
          <w:szCs w:val="18"/>
        </w:rPr>
      </w:pPr>
      <w:r w:rsidRPr="00A72644">
        <w:rPr>
          <w:szCs w:val="18"/>
        </w:rPr>
        <w:t xml:space="preserve">Indien de bedrijfsarts beroepsziekten of </w:t>
      </w:r>
      <w:proofErr w:type="spellStart"/>
      <w:r w:rsidRPr="00A72644">
        <w:rPr>
          <w:szCs w:val="18"/>
        </w:rPr>
        <w:t>beroepsgebonden</w:t>
      </w:r>
      <w:proofErr w:type="spellEnd"/>
      <w:r w:rsidRPr="00A72644">
        <w:rPr>
          <w:szCs w:val="18"/>
        </w:rPr>
        <w:t xml:space="preserve"> aandoeningen signaleert, dan </w:t>
      </w:r>
      <w:r w:rsidR="00BE3ADD">
        <w:rPr>
          <w:szCs w:val="18"/>
        </w:rPr>
        <w:t>zal de</w:t>
      </w:r>
      <w:r w:rsidRPr="00A72644">
        <w:rPr>
          <w:szCs w:val="18"/>
        </w:rPr>
        <w:t xml:space="preserve"> bedrijfsarts voldoen aan de wettelijke meldingsplicht</w:t>
      </w:r>
      <w:r w:rsidR="00BE3ADD">
        <w:rPr>
          <w:szCs w:val="18"/>
        </w:rPr>
        <w:t xml:space="preserve"> en dit melden </w:t>
      </w:r>
      <w:r w:rsidRPr="00A72644">
        <w:rPr>
          <w:szCs w:val="18"/>
        </w:rPr>
        <w:t>bij het Nederlands Centrum voor Beroepsziekten (</w:t>
      </w:r>
      <w:proofErr w:type="spellStart"/>
      <w:r w:rsidRPr="00A72644">
        <w:rPr>
          <w:szCs w:val="18"/>
        </w:rPr>
        <w:t>NCvB</w:t>
      </w:r>
      <w:proofErr w:type="spellEnd"/>
      <w:r w:rsidR="00A72644" w:rsidRPr="00A72644">
        <w:rPr>
          <w:szCs w:val="18"/>
        </w:rPr>
        <w:t>)</w:t>
      </w:r>
      <w:r w:rsidR="0080721E">
        <w:rPr>
          <w:szCs w:val="18"/>
        </w:rPr>
        <w:t xml:space="preserve">. </w:t>
      </w:r>
    </w:p>
    <w:p w14:paraId="30A20C1E" w14:textId="77777777" w:rsidR="0064608C" w:rsidRDefault="0064608C" w:rsidP="00382780">
      <w:pPr>
        <w:ind w:left="720"/>
        <w:rPr>
          <w:szCs w:val="18"/>
        </w:rPr>
      </w:pPr>
    </w:p>
    <w:p w14:paraId="7B57B7C2" w14:textId="681BDA94" w:rsidR="0080721E" w:rsidRPr="00382780" w:rsidRDefault="00267358" w:rsidP="00382780">
      <w:pPr>
        <w:ind w:left="720"/>
        <w:rPr>
          <w:rStyle w:val="Intensievebenadrukking"/>
          <w:i w:val="0"/>
          <w:iCs w:val="0"/>
          <w:color w:val="000000" w:themeColor="text1"/>
          <w:szCs w:val="18"/>
        </w:rPr>
      </w:pPr>
      <w:r>
        <w:rPr>
          <w:szCs w:val="18"/>
        </w:rPr>
        <w:t>Opdrachtnemer</w:t>
      </w:r>
      <w:r w:rsidR="0080721E">
        <w:rPr>
          <w:szCs w:val="18"/>
        </w:rPr>
        <w:t xml:space="preserve"> en Opdrachtgever dragen er gezamenlijk zorg voor dat de bedrijfsarts voldoende tijd krijgt om uitvoering te kunnen geven aan deze plicht.</w:t>
      </w:r>
    </w:p>
    <w:p w14:paraId="68EE4724" w14:textId="77777777" w:rsidR="00C03A03" w:rsidRDefault="00C03A03" w:rsidP="005A38CC">
      <w:pPr>
        <w:rPr>
          <w:rStyle w:val="Intensievebenadrukking"/>
          <w:i w:val="0"/>
          <w:iCs w:val="0"/>
          <w:color w:val="000000" w:themeColor="text1"/>
        </w:rPr>
      </w:pPr>
    </w:p>
    <w:p w14:paraId="66ED5931" w14:textId="648D3E10" w:rsidR="00C03A03" w:rsidRDefault="00C03A03" w:rsidP="00C03A03">
      <w:pPr>
        <w:pStyle w:val="Lijstalinea"/>
        <w:numPr>
          <w:ilvl w:val="0"/>
          <w:numId w:val="8"/>
        </w:numPr>
        <w:rPr>
          <w:rStyle w:val="Intensievebenadrukking"/>
          <w:b/>
          <w:iCs w:val="0"/>
          <w:color w:val="000000" w:themeColor="text1"/>
        </w:rPr>
      </w:pPr>
      <w:r w:rsidRPr="00C03A03">
        <w:rPr>
          <w:rStyle w:val="Intensievebenadrukking"/>
          <w:b/>
          <w:iCs w:val="0"/>
          <w:color w:val="000000" w:themeColor="text1"/>
        </w:rPr>
        <w:t>Klachtenprocedure</w:t>
      </w:r>
    </w:p>
    <w:p w14:paraId="0098A506" w14:textId="77777777" w:rsidR="00C03A03" w:rsidRDefault="00C03A03" w:rsidP="00C03A03">
      <w:pPr>
        <w:ind w:left="708"/>
        <w:rPr>
          <w:rStyle w:val="Intensievebenadrukking"/>
          <w:b/>
          <w:iCs w:val="0"/>
          <w:color w:val="000000" w:themeColor="text1"/>
        </w:rPr>
      </w:pPr>
    </w:p>
    <w:p w14:paraId="15C08FBD" w14:textId="6E81C4A0" w:rsidR="0064608C" w:rsidRDefault="00267358" w:rsidP="00E60B97">
      <w:pPr>
        <w:ind w:left="709"/>
        <w:rPr>
          <w:szCs w:val="18"/>
        </w:rPr>
      </w:pPr>
      <w:r>
        <w:rPr>
          <w:szCs w:val="18"/>
        </w:rPr>
        <w:t>Opdrachtnemer</w:t>
      </w:r>
      <w:r w:rsidR="00C03A03">
        <w:rPr>
          <w:szCs w:val="18"/>
        </w:rPr>
        <w:t xml:space="preserve"> </w:t>
      </w:r>
      <w:r w:rsidR="0064608C">
        <w:rPr>
          <w:szCs w:val="18"/>
        </w:rPr>
        <w:t xml:space="preserve">beschikt over een klachtenprocedure. De klachtenprocedure is op de website </w:t>
      </w:r>
      <w:r>
        <w:rPr>
          <w:szCs w:val="18"/>
        </w:rPr>
        <w:t>van Opdrachtnemer</w:t>
      </w:r>
      <w:r w:rsidR="0064608C">
        <w:rPr>
          <w:szCs w:val="18"/>
        </w:rPr>
        <w:t xml:space="preserve"> te raadplegen. </w:t>
      </w:r>
    </w:p>
    <w:p w14:paraId="594A01DA" w14:textId="77777777" w:rsidR="007F329B" w:rsidRDefault="007F329B" w:rsidP="00E60B97">
      <w:pPr>
        <w:ind w:left="709"/>
        <w:rPr>
          <w:szCs w:val="18"/>
        </w:rPr>
      </w:pPr>
    </w:p>
    <w:p w14:paraId="26A0F429" w14:textId="40718884" w:rsidR="0052480C" w:rsidRDefault="00BE3ADD" w:rsidP="007F329B">
      <w:pPr>
        <w:ind w:left="705"/>
      </w:pPr>
      <w:r w:rsidRPr="00BE3ADD">
        <w:t>Werknemers van Opdrachtgever</w:t>
      </w:r>
      <w:r w:rsidR="0052480C" w:rsidRPr="00BE3ADD">
        <w:t xml:space="preserve"> kunnen </w:t>
      </w:r>
      <w:r w:rsidRPr="00BE3ADD">
        <w:t>via de genoemde website een klacht indienen</w:t>
      </w:r>
      <w:r w:rsidR="007F329B" w:rsidRPr="00BE3ADD">
        <w:t xml:space="preserve">. </w:t>
      </w:r>
      <w:r w:rsidR="00267358">
        <w:t>Opdrachtnemer</w:t>
      </w:r>
      <w:r w:rsidR="0052480C" w:rsidRPr="00BE3ADD">
        <w:t xml:space="preserve"> zal de klacht conform haar klachtenprocedure in behandeling nemen en indien nodig maatregelen treffen.</w:t>
      </w:r>
      <w:r w:rsidR="0052480C" w:rsidRPr="00314776">
        <w:t xml:space="preserve"> </w:t>
      </w:r>
    </w:p>
    <w:p w14:paraId="091FF869" w14:textId="77777777" w:rsidR="00813DB6" w:rsidRDefault="00813DB6" w:rsidP="0064608C">
      <w:pPr>
        <w:rPr>
          <w:szCs w:val="18"/>
        </w:rPr>
      </w:pPr>
    </w:p>
    <w:p w14:paraId="7AFC1B39" w14:textId="2E80790D" w:rsidR="00813DB6" w:rsidRDefault="00813DB6" w:rsidP="00C9492C">
      <w:pPr>
        <w:ind w:left="705"/>
        <w:rPr>
          <w:szCs w:val="18"/>
        </w:rPr>
      </w:pPr>
      <w:r w:rsidRPr="00CE0192">
        <w:rPr>
          <w:szCs w:val="18"/>
        </w:rPr>
        <w:t xml:space="preserve">Opdrachtgever </w:t>
      </w:r>
      <w:r w:rsidR="00C9492C" w:rsidRPr="00CE0192">
        <w:rPr>
          <w:szCs w:val="18"/>
        </w:rPr>
        <w:t xml:space="preserve">en </w:t>
      </w:r>
      <w:r w:rsidR="00267358">
        <w:rPr>
          <w:szCs w:val="18"/>
        </w:rPr>
        <w:t>Opdrachtnemer</w:t>
      </w:r>
      <w:r w:rsidR="00C9492C" w:rsidRPr="00CE0192">
        <w:rPr>
          <w:szCs w:val="18"/>
        </w:rPr>
        <w:t xml:space="preserve"> </w:t>
      </w:r>
      <w:r w:rsidR="00CE0192" w:rsidRPr="00CE0192">
        <w:rPr>
          <w:szCs w:val="18"/>
        </w:rPr>
        <w:t>zullen</w:t>
      </w:r>
      <w:r w:rsidRPr="00CE0192">
        <w:rPr>
          <w:szCs w:val="18"/>
        </w:rPr>
        <w:t xml:space="preserve"> werknemers </w:t>
      </w:r>
      <w:r w:rsidR="00CE0192" w:rsidRPr="00CE0192">
        <w:rPr>
          <w:szCs w:val="18"/>
        </w:rPr>
        <w:t xml:space="preserve">actief informeren </w:t>
      </w:r>
      <w:r w:rsidR="00C9492C" w:rsidRPr="00CE0192">
        <w:rPr>
          <w:szCs w:val="18"/>
        </w:rPr>
        <w:t>over de</w:t>
      </w:r>
      <w:r w:rsidR="00CE0192" w:rsidRPr="00CE0192">
        <w:rPr>
          <w:szCs w:val="18"/>
        </w:rPr>
        <w:t xml:space="preserve"> klachtenprocedure</w:t>
      </w:r>
      <w:r w:rsidR="007F329B">
        <w:rPr>
          <w:szCs w:val="18"/>
        </w:rPr>
        <w:t>.</w:t>
      </w:r>
    </w:p>
    <w:p w14:paraId="6B737ABA" w14:textId="77777777" w:rsidR="00C140D3" w:rsidRPr="00C140D3" w:rsidRDefault="00C140D3" w:rsidP="00E60B97">
      <w:pPr>
        <w:ind w:left="709"/>
        <w:rPr>
          <w:rStyle w:val="Intensievebenadrukking"/>
          <w:i w:val="0"/>
          <w:iCs w:val="0"/>
          <w:color w:val="000000" w:themeColor="text1"/>
          <w:szCs w:val="18"/>
        </w:rPr>
      </w:pPr>
    </w:p>
    <w:p w14:paraId="66060CEC" w14:textId="1B13976E" w:rsidR="004D12AE" w:rsidRDefault="004D12AE" w:rsidP="007D54CB">
      <w:pPr>
        <w:rPr>
          <w:rStyle w:val="Intensievebenadrukking"/>
          <w:i w:val="0"/>
          <w:iCs w:val="0"/>
          <w:color w:val="000000" w:themeColor="text1"/>
        </w:rPr>
      </w:pPr>
    </w:p>
    <w:p w14:paraId="54B344F2" w14:textId="74E6FE5A" w:rsidR="009F61FE" w:rsidRPr="004D12AE" w:rsidRDefault="009F61FE" w:rsidP="009F61FE">
      <w:pPr>
        <w:rPr>
          <w:rStyle w:val="Intensievebenadrukking"/>
          <w:i w:val="0"/>
          <w:iCs w:val="0"/>
          <w:color w:val="000000" w:themeColor="text1"/>
        </w:rPr>
      </w:pPr>
      <w:r>
        <w:rPr>
          <w:rStyle w:val="Intensievebenadrukking"/>
          <w:i w:val="0"/>
          <w:iCs w:val="0"/>
          <w:color w:val="000000" w:themeColor="text1"/>
        </w:rPr>
        <w:t>Aldus o</w:t>
      </w:r>
      <w:r w:rsidRPr="009F61FE">
        <w:rPr>
          <w:rStyle w:val="Intensievebenadrukking"/>
          <w:i w:val="0"/>
          <w:iCs w:val="0"/>
          <w:color w:val="000000" w:themeColor="text1"/>
        </w:rPr>
        <w:t xml:space="preserve">vereengekomen op </w:t>
      </w:r>
      <w:r>
        <w:rPr>
          <w:rStyle w:val="Intensievebenadrukking"/>
          <w:i w:val="0"/>
          <w:iCs w:val="0"/>
          <w:color w:val="000000" w:themeColor="text1"/>
        </w:rPr>
        <w:t>[</w:t>
      </w:r>
      <w:r w:rsidRPr="002B2C1D">
        <w:rPr>
          <w:rStyle w:val="Intensievebenadrukking"/>
          <w:i w:val="0"/>
          <w:iCs w:val="0"/>
          <w:color w:val="000000" w:themeColor="text1"/>
          <w:highlight w:val="yellow"/>
        </w:rPr>
        <w:t>D</w:t>
      </w:r>
      <w:r w:rsidR="0032505D" w:rsidRPr="0032505D">
        <w:rPr>
          <w:rStyle w:val="Intensievebenadrukking"/>
          <w:i w:val="0"/>
          <w:iCs w:val="0"/>
          <w:color w:val="000000" w:themeColor="text1"/>
          <w:highlight w:val="yellow"/>
        </w:rPr>
        <w:t>ATUM</w:t>
      </w:r>
      <w:r>
        <w:rPr>
          <w:rStyle w:val="Intensievebenadrukking"/>
          <w:i w:val="0"/>
          <w:iCs w:val="0"/>
          <w:color w:val="000000" w:themeColor="text1"/>
        </w:rPr>
        <w:t>]</w:t>
      </w:r>
    </w:p>
    <w:p w14:paraId="5938A121" w14:textId="77777777" w:rsidR="007D54CB" w:rsidRPr="007D54CB" w:rsidRDefault="007D54CB" w:rsidP="007D54CB">
      <w:pPr>
        <w:rPr>
          <w:rStyle w:val="Intensievebenadrukking"/>
          <w:i w:val="0"/>
          <w:iCs w:val="0"/>
          <w:color w:val="000000" w:themeColor="text1"/>
        </w:rPr>
      </w:pPr>
    </w:p>
    <w:sectPr w:rsidR="007D54CB" w:rsidRPr="007D54CB" w:rsidSect="006D64EE">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34A01" w14:textId="77777777" w:rsidR="00300EE7" w:rsidRDefault="00300EE7" w:rsidP="00300EE7">
      <w:r>
        <w:separator/>
      </w:r>
    </w:p>
  </w:endnote>
  <w:endnote w:type="continuationSeparator" w:id="0">
    <w:p w14:paraId="18B506A3" w14:textId="77777777" w:rsidR="00300EE7" w:rsidRDefault="00300EE7" w:rsidP="0030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RijksoverheidSansTex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8A20" w14:textId="77777777" w:rsidR="00300EE7" w:rsidRDefault="00300E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66A17" w14:textId="77777777" w:rsidR="00300EE7" w:rsidRDefault="00300E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1EF4" w14:textId="77777777" w:rsidR="00300EE7" w:rsidRDefault="00300E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FFB36" w14:textId="77777777" w:rsidR="00300EE7" w:rsidRDefault="00300EE7" w:rsidP="00300EE7">
      <w:r>
        <w:separator/>
      </w:r>
    </w:p>
  </w:footnote>
  <w:footnote w:type="continuationSeparator" w:id="0">
    <w:p w14:paraId="48B17DCB" w14:textId="77777777" w:rsidR="00300EE7" w:rsidRDefault="00300EE7" w:rsidP="0030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34C2" w14:textId="5CBB1B44" w:rsidR="00300EE7" w:rsidRDefault="00300E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0478" w14:textId="1111DFB1" w:rsidR="00300EE7" w:rsidRDefault="00300E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62E1" w14:textId="5E57789E" w:rsidR="00300EE7" w:rsidRDefault="00300E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48C"/>
    <w:multiLevelType w:val="hybridMultilevel"/>
    <w:tmpl w:val="32CC2A8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EE7584A"/>
    <w:multiLevelType w:val="hybridMultilevel"/>
    <w:tmpl w:val="6B5E6B48"/>
    <w:lvl w:ilvl="0" w:tplc="04130001">
      <w:start w:val="1"/>
      <w:numFmt w:val="bullet"/>
      <w:lvlText w:val=""/>
      <w:lvlJc w:val="left"/>
      <w:pPr>
        <w:ind w:left="720" w:hanging="360"/>
      </w:pPr>
      <w:rPr>
        <w:rFonts w:ascii="Symbol" w:hAnsi="Symbol" w:hint="default"/>
      </w:rPr>
    </w:lvl>
    <w:lvl w:ilvl="1" w:tplc="EB4ED4C6">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FD576E"/>
    <w:multiLevelType w:val="hybridMultilevel"/>
    <w:tmpl w:val="F612B070"/>
    <w:lvl w:ilvl="0" w:tplc="184200CC">
      <w:start w:val="4"/>
      <w:numFmt w:val="bullet"/>
      <w:lvlText w:val="-"/>
      <w:lvlJc w:val="left"/>
      <w:pPr>
        <w:ind w:left="720" w:hanging="360"/>
      </w:pPr>
      <w:rPr>
        <w:rFonts w:ascii="Verdana" w:eastAsiaTheme="minorHAnsi" w:hAnsi="Verdana"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782CC3"/>
    <w:multiLevelType w:val="hybridMultilevel"/>
    <w:tmpl w:val="E214C0D6"/>
    <w:lvl w:ilvl="0" w:tplc="3F2E4CAA">
      <w:start w:val="1"/>
      <w:numFmt w:val="lowerLetter"/>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A05B6E"/>
    <w:multiLevelType w:val="hybridMultilevel"/>
    <w:tmpl w:val="3B185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075920"/>
    <w:multiLevelType w:val="hybridMultilevel"/>
    <w:tmpl w:val="BB0066D4"/>
    <w:lvl w:ilvl="0" w:tplc="04130005">
      <w:start w:val="1"/>
      <w:numFmt w:val="bullet"/>
      <w:lvlText w:val=""/>
      <w:lvlJc w:val="left"/>
      <w:pPr>
        <w:ind w:left="1485" w:hanging="360"/>
      </w:pPr>
      <w:rPr>
        <w:rFonts w:ascii="Wingdings" w:hAnsi="Wingdings"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6" w15:restartNumberingAfterBreak="0">
    <w:nsid w:val="4C854C96"/>
    <w:multiLevelType w:val="hybridMultilevel"/>
    <w:tmpl w:val="5D8C429A"/>
    <w:lvl w:ilvl="0" w:tplc="33047D0A">
      <w:start w:val="1"/>
      <w:numFmt w:val="lowerLetter"/>
      <w:lvlText w:val="%1."/>
      <w:lvlJc w:val="left"/>
      <w:pPr>
        <w:ind w:left="720" w:hanging="360"/>
      </w:pPr>
      <w:rPr>
        <w:rFonts w:ascii="Verdana" w:hAnsi="Verdana" w:cstheme="minorBidi"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AB4C3B"/>
    <w:multiLevelType w:val="hybridMultilevel"/>
    <w:tmpl w:val="751C27AA"/>
    <w:lvl w:ilvl="0" w:tplc="6718818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9812B0"/>
    <w:multiLevelType w:val="hybridMultilevel"/>
    <w:tmpl w:val="B85E755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B41045"/>
    <w:multiLevelType w:val="hybridMultilevel"/>
    <w:tmpl w:val="3C7E354C"/>
    <w:lvl w:ilvl="0" w:tplc="FC5C18DE">
      <w:start w:val="1"/>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9053D0"/>
    <w:multiLevelType w:val="hybridMultilevel"/>
    <w:tmpl w:val="10A4D3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5754AF"/>
    <w:multiLevelType w:val="hybridMultilevel"/>
    <w:tmpl w:val="32CC2A8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4"/>
  </w:num>
  <w:num w:numId="2">
    <w:abstractNumId w:val="9"/>
  </w:num>
  <w:num w:numId="3">
    <w:abstractNumId w:val="2"/>
  </w:num>
  <w:num w:numId="4">
    <w:abstractNumId w:val="1"/>
  </w:num>
  <w:num w:numId="5">
    <w:abstractNumId w:val="3"/>
  </w:num>
  <w:num w:numId="6">
    <w:abstractNumId w:val="7"/>
  </w:num>
  <w:num w:numId="7">
    <w:abstractNumId w:val="8"/>
  </w:num>
  <w:num w:numId="8">
    <w:abstractNumId w:val="10"/>
  </w:num>
  <w:num w:numId="9">
    <w:abstractNumId w:val="11"/>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44"/>
    <w:rsid w:val="00030836"/>
    <w:rsid w:val="00043965"/>
    <w:rsid w:val="00064B35"/>
    <w:rsid w:val="000B0FFA"/>
    <w:rsid w:val="000D16EF"/>
    <w:rsid w:val="000E0193"/>
    <w:rsid w:val="000E74EA"/>
    <w:rsid w:val="00115EF5"/>
    <w:rsid w:val="001351E0"/>
    <w:rsid w:val="001B5F69"/>
    <w:rsid w:val="001B7A19"/>
    <w:rsid w:val="001C6F29"/>
    <w:rsid w:val="001F7739"/>
    <w:rsid w:val="00264E52"/>
    <w:rsid w:val="00267358"/>
    <w:rsid w:val="0028604F"/>
    <w:rsid w:val="002B252C"/>
    <w:rsid w:val="002B2C1D"/>
    <w:rsid w:val="00300EE7"/>
    <w:rsid w:val="00310BA3"/>
    <w:rsid w:val="0032505D"/>
    <w:rsid w:val="0035221B"/>
    <w:rsid w:val="00361000"/>
    <w:rsid w:val="00382780"/>
    <w:rsid w:val="003B2A98"/>
    <w:rsid w:val="003E3D12"/>
    <w:rsid w:val="003E7356"/>
    <w:rsid w:val="00421AE8"/>
    <w:rsid w:val="0042641B"/>
    <w:rsid w:val="00444092"/>
    <w:rsid w:val="0045237D"/>
    <w:rsid w:val="00461876"/>
    <w:rsid w:val="00473782"/>
    <w:rsid w:val="00483853"/>
    <w:rsid w:val="004B4F8A"/>
    <w:rsid w:val="004D12AE"/>
    <w:rsid w:val="004E6850"/>
    <w:rsid w:val="005214BA"/>
    <w:rsid w:val="0052480C"/>
    <w:rsid w:val="0053045F"/>
    <w:rsid w:val="005601B8"/>
    <w:rsid w:val="005A38CC"/>
    <w:rsid w:val="005D76A0"/>
    <w:rsid w:val="005E038B"/>
    <w:rsid w:val="00643992"/>
    <w:rsid w:val="0064608C"/>
    <w:rsid w:val="00653C45"/>
    <w:rsid w:val="0066712F"/>
    <w:rsid w:val="00673D0A"/>
    <w:rsid w:val="006D64EE"/>
    <w:rsid w:val="00717BE5"/>
    <w:rsid w:val="00745BA1"/>
    <w:rsid w:val="00771C80"/>
    <w:rsid w:val="00774DFB"/>
    <w:rsid w:val="007968CF"/>
    <w:rsid w:val="007A22C4"/>
    <w:rsid w:val="007D54CB"/>
    <w:rsid w:val="007F329B"/>
    <w:rsid w:val="0080721E"/>
    <w:rsid w:val="0081048B"/>
    <w:rsid w:val="00813DB6"/>
    <w:rsid w:val="0082367B"/>
    <w:rsid w:val="00825144"/>
    <w:rsid w:val="00836167"/>
    <w:rsid w:val="008562F3"/>
    <w:rsid w:val="00865BA9"/>
    <w:rsid w:val="008A155D"/>
    <w:rsid w:val="008A2026"/>
    <w:rsid w:val="008C11F9"/>
    <w:rsid w:val="008F4DD0"/>
    <w:rsid w:val="0091239E"/>
    <w:rsid w:val="00923B6B"/>
    <w:rsid w:val="00972C21"/>
    <w:rsid w:val="009C09BE"/>
    <w:rsid w:val="009F61FE"/>
    <w:rsid w:val="009F6444"/>
    <w:rsid w:val="009F75FB"/>
    <w:rsid w:val="00A30031"/>
    <w:rsid w:val="00A3714F"/>
    <w:rsid w:val="00A4384D"/>
    <w:rsid w:val="00A72644"/>
    <w:rsid w:val="00A72FE0"/>
    <w:rsid w:val="00A864F2"/>
    <w:rsid w:val="00AF65A8"/>
    <w:rsid w:val="00B07583"/>
    <w:rsid w:val="00B426AF"/>
    <w:rsid w:val="00B44B48"/>
    <w:rsid w:val="00B61EA8"/>
    <w:rsid w:val="00B92B33"/>
    <w:rsid w:val="00BA671D"/>
    <w:rsid w:val="00BB2503"/>
    <w:rsid w:val="00BC3AF6"/>
    <w:rsid w:val="00BC6F43"/>
    <w:rsid w:val="00BE3ADD"/>
    <w:rsid w:val="00C00B9D"/>
    <w:rsid w:val="00C03A03"/>
    <w:rsid w:val="00C140D3"/>
    <w:rsid w:val="00C17C66"/>
    <w:rsid w:val="00C22538"/>
    <w:rsid w:val="00C2453A"/>
    <w:rsid w:val="00C50928"/>
    <w:rsid w:val="00C768EC"/>
    <w:rsid w:val="00C9492C"/>
    <w:rsid w:val="00CB6492"/>
    <w:rsid w:val="00CD429E"/>
    <w:rsid w:val="00CE0192"/>
    <w:rsid w:val="00CE549C"/>
    <w:rsid w:val="00CE7A26"/>
    <w:rsid w:val="00CF3BA8"/>
    <w:rsid w:val="00CF3BF6"/>
    <w:rsid w:val="00D06D7C"/>
    <w:rsid w:val="00D11F13"/>
    <w:rsid w:val="00D23542"/>
    <w:rsid w:val="00D658E2"/>
    <w:rsid w:val="00D83CE1"/>
    <w:rsid w:val="00D8545F"/>
    <w:rsid w:val="00DB55BE"/>
    <w:rsid w:val="00DD1872"/>
    <w:rsid w:val="00E10885"/>
    <w:rsid w:val="00E12C7F"/>
    <w:rsid w:val="00E60B97"/>
    <w:rsid w:val="00E90948"/>
    <w:rsid w:val="00F008D4"/>
    <w:rsid w:val="00F0243D"/>
    <w:rsid w:val="00F0626F"/>
    <w:rsid w:val="00FB5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76E9A"/>
  <w15:chartTrackingRefBased/>
  <w15:docId w15:val="{9411C18F-A58C-41D1-B339-37F87109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1F13"/>
    <w:pPr>
      <w:spacing w:after="0" w:line="240" w:lineRule="auto"/>
    </w:pPr>
    <w:rPr>
      <w:rFonts w:ascii="Verdana" w:hAnsi="Verdana"/>
      <w:color w:val="000000" w:themeColor="text1"/>
      <w:sz w:val="18"/>
    </w:rPr>
  </w:style>
  <w:style w:type="paragraph" w:styleId="Kop1">
    <w:name w:val="heading 1"/>
    <w:basedOn w:val="Standaard"/>
    <w:next w:val="Standaard"/>
    <w:link w:val="Kop1Char"/>
    <w:uiPriority w:val="9"/>
    <w:qFormat/>
    <w:rsid w:val="006D64EE"/>
    <w:pPr>
      <w:keepNext/>
      <w:keepLines/>
      <w:outlineLvl w:val="0"/>
    </w:pPr>
    <w:rPr>
      <w:rFonts w:eastAsiaTheme="majorEastAsia" w:cstheme="majorBidi"/>
      <w:b/>
      <w:sz w:val="22"/>
      <w:szCs w:val="32"/>
    </w:rPr>
  </w:style>
  <w:style w:type="paragraph" w:styleId="Kop2">
    <w:name w:val="heading 2"/>
    <w:basedOn w:val="Kop1"/>
    <w:next w:val="Standaard"/>
    <w:link w:val="Kop2Char"/>
    <w:uiPriority w:val="9"/>
    <w:unhideWhenUsed/>
    <w:qFormat/>
    <w:rsid w:val="00D23542"/>
    <w:pPr>
      <w:outlineLvl w:val="1"/>
    </w:pPr>
    <w:rPr>
      <w:sz w:val="18"/>
      <w:lang w:val="en-US"/>
    </w:rPr>
  </w:style>
  <w:style w:type="paragraph" w:styleId="Kop3">
    <w:name w:val="heading 3"/>
    <w:basedOn w:val="Standaard"/>
    <w:next w:val="Standaard"/>
    <w:link w:val="Kop3Char"/>
    <w:uiPriority w:val="9"/>
    <w:semiHidden/>
    <w:unhideWhenUsed/>
    <w:qFormat/>
    <w:rsid w:val="00D23542"/>
    <w:pPr>
      <w:keepNext/>
      <w:keepLines/>
      <w:spacing w:before="40"/>
      <w:outlineLvl w:val="2"/>
    </w:pPr>
    <w:rPr>
      <w:rFonts w:eastAsiaTheme="majorEastAsia" w:cstheme="majorBidi"/>
      <w:i/>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64EE"/>
    <w:pPr>
      <w:spacing w:after="0" w:line="240" w:lineRule="auto"/>
    </w:pPr>
    <w:rPr>
      <w:rFonts w:ascii="Calibri" w:hAnsi="Calibri"/>
    </w:rPr>
  </w:style>
  <w:style w:type="character" w:customStyle="1" w:styleId="Kop1Char">
    <w:name w:val="Kop 1 Char"/>
    <w:basedOn w:val="Standaardalinea-lettertype"/>
    <w:link w:val="Kop1"/>
    <w:uiPriority w:val="9"/>
    <w:rsid w:val="006D64EE"/>
    <w:rPr>
      <w:rFonts w:ascii="Verdana" w:eastAsiaTheme="majorEastAsia" w:hAnsi="Verdana" w:cstheme="majorBidi"/>
      <w:b/>
      <w:szCs w:val="32"/>
    </w:rPr>
  </w:style>
  <w:style w:type="character" w:customStyle="1" w:styleId="Kop2Char">
    <w:name w:val="Kop 2 Char"/>
    <w:basedOn w:val="Standaardalinea-lettertype"/>
    <w:link w:val="Kop2"/>
    <w:uiPriority w:val="9"/>
    <w:rsid w:val="00D23542"/>
    <w:rPr>
      <w:rFonts w:ascii="Verdana" w:eastAsiaTheme="majorEastAsia" w:hAnsi="Verdana" w:cstheme="majorBidi"/>
      <w:b/>
      <w:sz w:val="18"/>
      <w:szCs w:val="32"/>
      <w:lang w:val="en-US"/>
    </w:rPr>
  </w:style>
  <w:style w:type="character" w:customStyle="1" w:styleId="Kop3Char">
    <w:name w:val="Kop 3 Char"/>
    <w:basedOn w:val="Standaardalinea-lettertype"/>
    <w:link w:val="Kop3"/>
    <w:uiPriority w:val="9"/>
    <w:semiHidden/>
    <w:rsid w:val="00D23542"/>
    <w:rPr>
      <w:rFonts w:ascii="Verdana" w:eastAsiaTheme="majorEastAsia" w:hAnsi="Verdana" w:cstheme="majorBidi"/>
      <w:i/>
      <w:szCs w:val="24"/>
    </w:rPr>
  </w:style>
  <w:style w:type="paragraph" w:styleId="Titel">
    <w:name w:val="Title"/>
    <w:basedOn w:val="Standaard"/>
    <w:next w:val="Standaard"/>
    <w:link w:val="TitelChar"/>
    <w:uiPriority w:val="10"/>
    <w:qFormat/>
    <w:rsid w:val="00D23542"/>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23542"/>
    <w:rPr>
      <w:rFonts w:ascii="Verdana" w:eastAsiaTheme="majorEastAsia" w:hAnsi="Verdana" w:cstheme="majorBidi"/>
      <w:spacing w:val="-10"/>
      <w:kern w:val="28"/>
      <w:sz w:val="56"/>
      <w:szCs w:val="56"/>
    </w:rPr>
  </w:style>
  <w:style w:type="paragraph" w:styleId="Ondertitel">
    <w:name w:val="Subtitle"/>
    <w:basedOn w:val="Standaard"/>
    <w:next w:val="Standaard"/>
    <w:link w:val="OndertitelChar"/>
    <w:uiPriority w:val="11"/>
    <w:qFormat/>
    <w:rsid w:val="00D23542"/>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D23542"/>
    <w:rPr>
      <w:rFonts w:ascii="Verdana" w:eastAsiaTheme="minorEastAsia" w:hAnsi="Verdana"/>
      <w:color w:val="5A5A5A" w:themeColor="text1" w:themeTint="A5"/>
      <w:spacing w:val="15"/>
    </w:rPr>
  </w:style>
  <w:style w:type="character" w:styleId="Subtielebenadrukking">
    <w:name w:val="Subtle Emphasis"/>
    <w:basedOn w:val="Standaardalinea-lettertype"/>
    <w:uiPriority w:val="19"/>
    <w:qFormat/>
    <w:rsid w:val="00D23542"/>
    <w:rPr>
      <w:i/>
      <w:iCs/>
      <w:color w:val="404040" w:themeColor="text1" w:themeTint="BF"/>
    </w:rPr>
  </w:style>
  <w:style w:type="character" w:styleId="Nadruk">
    <w:name w:val="Emphasis"/>
    <w:basedOn w:val="Standaardalinea-lettertype"/>
    <w:uiPriority w:val="20"/>
    <w:qFormat/>
    <w:rsid w:val="00D23542"/>
    <w:rPr>
      <w:i/>
      <w:iCs/>
    </w:rPr>
  </w:style>
  <w:style w:type="character" w:styleId="Intensievebenadrukking">
    <w:name w:val="Intense Emphasis"/>
    <w:basedOn w:val="Standaardalinea-lettertype"/>
    <w:uiPriority w:val="21"/>
    <w:qFormat/>
    <w:rsid w:val="00D23542"/>
    <w:rPr>
      <w:i/>
      <w:iCs/>
      <w:color w:val="5B9BD5" w:themeColor="accent1"/>
    </w:rPr>
  </w:style>
  <w:style w:type="paragraph" w:styleId="Lijstalinea">
    <w:name w:val="List Paragraph"/>
    <w:basedOn w:val="Standaard"/>
    <w:uiPriority w:val="34"/>
    <w:qFormat/>
    <w:rsid w:val="009F6444"/>
    <w:pPr>
      <w:ind w:left="720"/>
      <w:contextualSpacing/>
    </w:pPr>
  </w:style>
  <w:style w:type="character" w:styleId="Verwijzingopmerking">
    <w:name w:val="annotation reference"/>
    <w:basedOn w:val="Standaardalinea-lettertype"/>
    <w:unhideWhenUsed/>
    <w:rsid w:val="00C22538"/>
    <w:rPr>
      <w:sz w:val="16"/>
      <w:szCs w:val="16"/>
    </w:rPr>
  </w:style>
  <w:style w:type="paragraph" w:styleId="Tekstopmerking">
    <w:name w:val="annotation text"/>
    <w:basedOn w:val="Standaard"/>
    <w:link w:val="TekstopmerkingChar"/>
    <w:uiPriority w:val="99"/>
    <w:unhideWhenUsed/>
    <w:rsid w:val="00C22538"/>
    <w:rPr>
      <w:sz w:val="20"/>
      <w:szCs w:val="20"/>
    </w:rPr>
  </w:style>
  <w:style w:type="character" w:customStyle="1" w:styleId="TekstopmerkingChar">
    <w:name w:val="Tekst opmerking Char"/>
    <w:basedOn w:val="Standaardalinea-lettertype"/>
    <w:link w:val="Tekstopmerking"/>
    <w:uiPriority w:val="99"/>
    <w:rsid w:val="00C22538"/>
    <w:rPr>
      <w:rFonts w:ascii="Verdana" w:hAnsi="Verdana"/>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C22538"/>
    <w:rPr>
      <w:b/>
      <w:bCs/>
    </w:rPr>
  </w:style>
  <w:style w:type="character" w:customStyle="1" w:styleId="OnderwerpvanopmerkingChar">
    <w:name w:val="Onderwerp van opmerking Char"/>
    <w:basedOn w:val="TekstopmerkingChar"/>
    <w:link w:val="Onderwerpvanopmerking"/>
    <w:uiPriority w:val="99"/>
    <w:semiHidden/>
    <w:rsid w:val="00C22538"/>
    <w:rPr>
      <w:rFonts w:ascii="Verdana" w:hAnsi="Verdana"/>
      <w:b/>
      <w:bCs/>
      <w:color w:val="000000" w:themeColor="text1"/>
      <w:sz w:val="20"/>
      <w:szCs w:val="20"/>
    </w:rPr>
  </w:style>
  <w:style w:type="paragraph" w:styleId="Ballontekst">
    <w:name w:val="Balloon Text"/>
    <w:basedOn w:val="Standaard"/>
    <w:link w:val="BallontekstChar"/>
    <w:uiPriority w:val="99"/>
    <w:semiHidden/>
    <w:unhideWhenUsed/>
    <w:rsid w:val="00C22538"/>
    <w:rPr>
      <w:rFonts w:ascii="Segoe UI" w:hAnsi="Segoe UI" w:cs="Segoe UI"/>
      <w:szCs w:val="18"/>
    </w:rPr>
  </w:style>
  <w:style w:type="character" w:customStyle="1" w:styleId="BallontekstChar">
    <w:name w:val="Ballontekst Char"/>
    <w:basedOn w:val="Standaardalinea-lettertype"/>
    <w:link w:val="Ballontekst"/>
    <w:uiPriority w:val="99"/>
    <w:semiHidden/>
    <w:rsid w:val="00C22538"/>
    <w:rPr>
      <w:rFonts w:ascii="Segoe UI" w:hAnsi="Segoe UI" w:cs="Segoe UI"/>
      <w:color w:val="000000" w:themeColor="text1"/>
      <w:sz w:val="18"/>
      <w:szCs w:val="18"/>
    </w:rPr>
  </w:style>
  <w:style w:type="paragraph" w:customStyle="1" w:styleId="Default">
    <w:name w:val="Default"/>
    <w:rsid w:val="00461876"/>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300EE7"/>
    <w:pPr>
      <w:tabs>
        <w:tab w:val="center" w:pos="4536"/>
        <w:tab w:val="right" w:pos="9072"/>
      </w:tabs>
    </w:pPr>
  </w:style>
  <w:style w:type="character" w:customStyle="1" w:styleId="KoptekstChar">
    <w:name w:val="Koptekst Char"/>
    <w:basedOn w:val="Standaardalinea-lettertype"/>
    <w:link w:val="Koptekst"/>
    <w:uiPriority w:val="99"/>
    <w:rsid w:val="00300EE7"/>
    <w:rPr>
      <w:rFonts w:ascii="Verdana" w:hAnsi="Verdana"/>
      <w:color w:val="000000" w:themeColor="text1"/>
      <w:sz w:val="18"/>
    </w:rPr>
  </w:style>
  <w:style w:type="paragraph" w:styleId="Voettekst">
    <w:name w:val="footer"/>
    <w:basedOn w:val="Standaard"/>
    <w:link w:val="VoettekstChar"/>
    <w:uiPriority w:val="99"/>
    <w:unhideWhenUsed/>
    <w:rsid w:val="00300EE7"/>
    <w:pPr>
      <w:tabs>
        <w:tab w:val="center" w:pos="4536"/>
        <w:tab w:val="right" w:pos="9072"/>
      </w:tabs>
    </w:pPr>
  </w:style>
  <w:style w:type="character" w:customStyle="1" w:styleId="VoettekstChar">
    <w:name w:val="Voettekst Char"/>
    <w:basedOn w:val="Standaardalinea-lettertype"/>
    <w:link w:val="Voettekst"/>
    <w:uiPriority w:val="99"/>
    <w:rsid w:val="00300EE7"/>
    <w:rPr>
      <w:rFonts w:ascii="Verdana" w:hAnsi="Verdana"/>
      <w:color w:val="000000" w:themeColor="text1"/>
      <w:sz w:val="18"/>
    </w:rPr>
  </w:style>
  <w:style w:type="character" w:styleId="Hyperlink">
    <w:name w:val="Hyperlink"/>
    <w:basedOn w:val="Standaardalinea-lettertype"/>
    <w:rsid w:val="00524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drijfsartsensecondopinion.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D37A5-FD88-479F-9F17-FCD234CD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6616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HumanCapitalCare B.V.</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de Bruijn</dc:creator>
  <cp:keywords/>
  <dc:description/>
  <cp:lastModifiedBy>Hooft, Simon 't</cp:lastModifiedBy>
  <cp:revision>2</cp:revision>
  <cp:lastPrinted>2017-05-11T12:00:00Z</cp:lastPrinted>
  <dcterms:created xsi:type="dcterms:W3CDTF">2021-03-20T16:22:00Z</dcterms:created>
  <dcterms:modified xsi:type="dcterms:W3CDTF">2021-03-20T16:22:00Z</dcterms:modified>
</cp:coreProperties>
</file>