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proofErr w:type="spellStart"/>
            <w:r w:rsidRPr="006C0868">
              <w:rPr>
                <w:rFonts w:eastAsiaTheme="minorEastAsia"/>
              </w:rPr>
              <w:t>combinant</w:t>
            </w:r>
            <w:proofErr w:type="spellEnd"/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3D545B"/>
    <w:rsid w:val="00496036"/>
    <w:rsid w:val="00A530D9"/>
    <w:rsid w:val="00D254C7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2</Value>
      <Value>42</Value>
      <Value>8</Value>
      <Value>126</Value>
      <Value>6</Value>
      <Value>5</Value>
      <Value>11</Value>
      <Value>18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C10FD3A-FBE8-4791-BB8E-71CE4D3E23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c081ca-4877-437c-80c7-73d18bc7233d"/>
    <ds:schemaRef ds:uri="feef5865-a982-42aa-8640-9d4286765ef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Boogaard, J.P. van den (Joris)</cp:lastModifiedBy>
  <cp:revision>2</cp:revision>
  <dcterms:created xsi:type="dcterms:W3CDTF">2020-10-28T15:15:00Z</dcterms:created>
  <dcterms:modified xsi:type="dcterms:W3CDTF">2020-10-28T15:15:00Z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