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B4FC8" w14:textId="0CB22686" w:rsidR="00122BC9" w:rsidRPr="0047063A" w:rsidRDefault="00EC7927"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Cs w:val="22"/>
          <w:lang w:val="nl"/>
        </w:rPr>
      </w:pPr>
      <w:bookmarkStart w:id="0" w:name="_GoBack"/>
      <w:bookmarkEnd w:id="0"/>
      <w:r>
        <w:rPr>
          <w:rFonts w:asciiTheme="minorHAnsi" w:hAnsiTheme="minorHAnsi" w:cstheme="minorHAnsi"/>
          <w:b/>
          <w:bCs/>
          <w:szCs w:val="22"/>
          <w:lang w:val="nl"/>
        </w:rPr>
        <w:t>Raamo</w:t>
      </w:r>
      <w:r w:rsidR="00122BC9" w:rsidRPr="0047063A">
        <w:rPr>
          <w:rFonts w:asciiTheme="minorHAnsi" w:hAnsiTheme="minorHAnsi" w:cstheme="minorHAnsi"/>
          <w:b/>
          <w:bCs/>
          <w:szCs w:val="22"/>
          <w:lang w:val="nl"/>
        </w:rPr>
        <w:t xml:space="preserve">vereenkomst </w:t>
      </w:r>
      <w:r w:rsidR="0014357D" w:rsidRPr="0047063A">
        <w:rPr>
          <w:rFonts w:asciiTheme="minorHAnsi" w:hAnsiTheme="minorHAnsi" w:cstheme="minorHAnsi"/>
          <w:b/>
          <w:bCs/>
          <w:szCs w:val="22"/>
          <w:lang w:val="nl"/>
        </w:rPr>
        <w:t>Gemeente Amersfoort</w:t>
      </w:r>
      <w:r w:rsidR="00205134" w:rsidRPr="0047063A">
        <w:rPr>
          <w:rFonts w:asciiTheme="minorHAnsi" w:hAnsiTheme="minorHAnsi" w:cstheme="minorHAnsi"/>
          <w:b/>
          <w:bCs/>
          <w:szCs w:val="22"/>
          <w:lang w:val="nl"/>
        </w:rPr>
        <w:t xml:space="preserve"> </w:t>
      </w:r>
    </w:p>
    <w:p w14:paraId="5A305DDB" w14:textId="5ED2FA38" w:rsidR="00122BC9" w:rsidRPr="0047063A" w:rsidRDefault="0014357D" w:rsidP="003E3B7B">
      <w:pPr>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Naam overeenkomst</w:t>
      </w:r>
      <w:r w:rsidR="00122BC9" w:rsidRPr="0047063A">
        <w:rPr>
          <w:rFonts w:asciiTheme="minorHAnsi" w:hAnsiTheme="minorHAnsi" w:cstheme="minorHAnsi"/>
          <w:szCs w:val="22"/>
          <w:lang w:val="nl"/>
        </w:rPr>
        <w:t>:</w:t>
      </w:r>
      <w:r w:rsidR="006E4A2D">
        <w:rPr>
          <w:rFonts w:asciiTheme="minorHAnsi" w:hAnsiTheme="minorHAnsi" w:cstheme="minorHAnsi"/>
          <w:szCs w:val="22"/>
          <w:lang w:val="nl"/>
        </w:rPr>
        <w:t xml:space="preserve"> </w:t>
      </w:r>
      <w:r w:rsidR="006E4A2D" w:rsidRPr="00505F30">
        <w:rPr>
          <w:rFonts w:asciiTheme="minorHAnsi" w:hAnsiTheme="minorHAnsi" w:cstheme="minorHAnsi"/>
          <w:szCs w:val="22"/>
          <w:lang w:val="nl"/>
        </w:rPr>
        <w:t>Raamovereenkomst duurzame betonnen bestratingsmaterialen</w:t>
      </w:r>
    </w:p>
    <w:p w14:paraId="0C8D8F3A" w14:textId="77777777" w:rsidR="00122BC9" w:rsidRPr="0047063A" w:rsidRDefault="00122BC9" w:rsidP="003E3B7B">
      <w:pPr>
        <w:suppressAutoHyphens/>
        <w:spacing w:line="276" w:lineRule="auto"/>
        <w:ind w:right="-1"/>
        <w:rPr>
          <w:rFonts w:asciiTheme="minorHAnsi" w:hAnsiTheme="minorHAnsi" w:cstheme="minorHAnsi"/>
          <w:szCs w:val="22"/>
          <w:lang w:val="nl"/>
        </w:rPr>
      </w:pPr>
    </w:p>
    <w:p w14:paraId="2DBC506E" w14:textId="77777777" w:rsidR="00122BC9" w:rsidRPr="0047063A" w:rsidRDefault="00122BC9" w:rsidP="003E3B7B">
      <w:pPr>
        <w:suppressAutoHyphens/>
        <w:spacing w:line="276" w:lineRule="auto"/>
        <w:ind w:right="-1"/>
        <w:rPr>
          <w:rFonts w:asciiTheme="minorHAnsi" w:hAnsiTheme="minorHAnsi" w:cstheme="minorHAnsi"/>
          <w:szCs w:val="22"/>
          <w:lang w:val="nl"/>
        </w:rPr>
      </w:pPr>
    </w:p>
    <w:p w14:paraId="2C6653D2" w14:textId="77777777" w:rsidR="00122BC9" w:rsidRPr="0047063A" w:rsidRDefault="00122BC9" w:rsidP="003E3B7B">
      <w:pPr>
        <w:suppressAutoHyphens/>
        <w:spacing w:line="276" w:lineRule="auto"/>
        <w:ind w:right="-1"/>
        <w:rPr>
          <w:rFonts w:asciiTheme="minorHAnsi" w:hAnsiTheme="minorHAnsi" w:cstheme="minorHAnsi"/>
          <w:szCs w:val="22"/>
          <w:lang w:val="nl"/>
        </w:rPr>
      </w:pPr>
      <w:r w:rsidRPr="0047063A">
        <w:rPr>
          <w:rFonts w:asciiTheme="minorHAnsi" w:hAnsiTheme="minorHAnsi" w:cstheme="minorHAnsi"/>
          <w:b/>
          <w:szCs w:val="22"/>
          <w:lang w:val="nl"/>
        </w:rPr>
        <w:t>De ondergetekenden:</w:t>
      </w:r>
    </w:p>
    <w:p w14:paraId="6CAA5A2E" w14:textId="62D9B991" w:rsidR="00122BC9" w:rsidRDefault="00122BC9" w:rsidP="003E3B7B">
      <w:pPr>
        <w:suppressAutoHyphens/>
        <w:spacing w:line="276" w:lineRule="auto"/>
        <w:ind w:right="-1"/>
        <w:rPr>
          <w:rFonts w:asciiTheme="minorHAnsi" w:hAnsiTheme="minorHAnsi" w:cstheme="minorHAnsi"/>
          <w:szCs w:val="22"/>
          <w:lang w:val="nl"/>
        </w:rPr>
      </w:pPr>
    </w:p>
    <w:p w14:paraId="55B0E7DC" w14:textId="77777777" w:rsidR="007438B0" w:rsidRPr="0047063A" w:rsidRDefault="007438B0" w:rsidP="007D0997">
      <w:pPr>
        <w:suppressAutoHyphens/>
        <w:spacing w:line="276" w:lineRule="auto"/>
        <w:ind w:right="-1"/>
        <w:rPr>
          <w:rFonts w:asciiTheme="minorHAnsi" w:hAnsiTheme="minorHAnsi" w:cstheme="minorHAnsi"/>
          <w:szCs w:val="22"/>
          <w:lang w:val="nl"/>
        </w:rPr>
      </w:pPr>
    </w:p>
    <w:p w14:paraId="20213004" w14:textId="00C56101" w:rsidR="0014357D" w:rsidRPr="0047063A" w:rsidRDefault="00122BC9" w:rsidP="007D0997">
      <w:pPr>
        <w:spacing w:line="276" w:lineRule="auto"/>
        <w:rPr>
          <w:rFonts w:asciiTheme="minorHAnsi" w:hAnsiTheme="minorHAnsi" w:cstheme="minorHAnsi"/>
          <w:color w:val="000000"/>
          <w:szCs w:val="22"/>
        </w:rPr>
      </w:pPr>
      <w:r w:rsidRPr="0047063A">
        <w:rPr>
          <w:rFonts w:asciiTheme="minorHAnsi" w:hAnsiTheme="minorHAnsi" w:cstheme="minorHAnsi"/>
          <w:szCs w:val="22"/>
          <w:lang w:val="nl"/>
        </w:rPr>
        <w:t xml:space="preserve">1. </w:t>
      </w:r>
      <w:r w:rsidR="000B3A1A">
        <w:rPr>
          <w:rFonts w:asciiTheme="minorHAnsi" w:hAnsiTheme="minorHAnsi" w:cstheme="minorHAnsi"/>
          <w:szCs w:val="22"/>
          <w:lang w:val="nl"/>
        </w:rPr>
        <w:t>[</w:t>
      </w:r>
      <w:r w:rsidR="000B3A1A" w:rsidRPr="0047063A">
        <w:rPr>
          <w:rFonts w:asciiTheme="minorHAnsi" w:hAnsiTheme="minorHAnsi" w:cstheme="minorHAnsi"/>
          <w:color w:val="000000"/>
          <w:szCs w:val="22"/>
          <w:highlight w:val="lightGray"/>
        </w:rPr>
        <w:t>de heer/mevrouw naam en functie ondertekenaar</w:t>
      </w:r>
      <w:r w:rsidR="000B3A1A">
        <w:rPr>
          <w:rFonts w:asciiTheme="minorHAnsi" w:hAnsiTheme="minorHAnsi" w:cstheme="minorHAnsi"/>
          <w:szCs w:val="22"/>
          <w:lang w:val="nl"/>
        </w:rPr>
        <w:t>]</w:t>
      </w:r>
      <w:r w:rsidR="0014357D" w:rsidRPr="0047063A">
        <w:rPr>
          <w:rFonts w:asciiTheme="minorHAnsi" w:hAnsiTheme="minorHAnsi" w:cstheme="minorHAnsi"/>
          <w:color w:val="000000"/>
          <w:szCs w:val="22"/>
        </w:rPr>
        <w:t xml:space="preserve">, te dezen handelend als gevolmachtigde van de te Amersfoort gevestigde publiekrechtelijke rechtspersoon: </w:t>
      </w:r>
      <w:r w:rsidR="0014357D" w:rsidRPr="0047063A">
        <w:rPr>
          <w:rFonts w:asciiTheme="minorHAnsi" w:hAnsiTheme="minorHAnsi" w:cstheme="minorHAnsi"/>
          <w:b/>
          <w:color w:val="000000"/>
          <w:szCs w:val="22"/>
        </w:rPr>
        <w:t>Gemeente Amersfoort</w:t>
      </w:r>
      <w:r w:rsidR="0014357D" w:rsidRPr="0047063A">
        <w:rPr>
          <w:rFonts w:asciiTheme="minorHAnsi" w:hAnsiTheme="minorHAnsi" w:cstheme="minorHAnsi"/>
          <w:color w:val="000000"/>
          <w:szCs w:val="22"/>
        </w:rPr>
        <w:t>, met zetel te 3811 LM</w:t>
      </w:r>
      <w:r w:rsidR="000B3A1A">
        <w:rPr>
          <w:rFonts w:asciiTheme="minorHAnsi" w:hAnsiTheme="minorHAnsi" w:cstheme="minorHAnsi"/>
          <w:color w:val="000000"/>
          <w:szCs w:val="22"/>
        </w:rPr>
        <w:t xml:space="preserve"> </w:t>
      </w:r>
      <w:r w:rsidR="0014357D" w:rsidRPr="0047063A">
        <w:rPr>
          <w:rFonts w:asciiTheme="minorHAnsi" w:hAnsiTheme="minorHAnsi" w:cstheme="minorHAnsi"/>
          <w:color w:val="000000"/>
          <w:szCs w:val="22"/>
        </w:rPr>
        <w:t>Amersfoort, Stadhuisplein 1, ingeschreven in het handelsregister onder nummer 32160938;</w:t>
      </w:r>
    </w:p>
    <w:p w14:paraId="343BDD60" w14:textId="77777777" w:rsidR="0014357D" w:rsidRPr="0047063A" w:rsidRDefault="0014357D" w:rsidP="007D0997">
      <w:pPr>
        <w:spacing w:line="276" w:lineRule="auto"/>
        <w:jc w:val="both"/>
        <w:rPr>
          <w:rFonts w:asciiTheme="minorHAnsi" w:hAnsiTheme="minorHAnsi" w:cstheme="minorHAnsi"/>
          <w:color w:val="000000"/>
          <w:szCs w:val="22"/>
        </w:rPr>
      </w:pPr>
      <w:r w:rsidRPr="0047063A">
        <w:rPr>
          <w:rFonts w:asciiTheme="minorHAnsi" w:hAnsiTheme="minorHAnsi" w:cstheme="minorHAnsi"/>
          <w:color w:val="000000"/>
          <w:szCs w:val="22"/>
        </w:rPr>
        <w:t>hierna ook te noemen: ‘Opdrachtgever',</w:t>
      </w:r>
    </w:p>
    <w:p w14:paraId="77A87022" w14:textId="77777777" w:rsidR="00122BC9" w:rsidRPr="0047063A" w:rsidRDefault="00122BC9" w:rsidP="007D0997">
      <w:pPr>
        <w:suppressAutoHyphens/>
        <w:spacing w:line="276" w:lineRule="auto"/>
        <w:ind w:right="-1"/>
        <w:rPr>
          <w:rFonts w:asciiTheme="minorHAnsi" w:hAnsiTheme="minorHAnsi" w:cstheme="minorHAnsi"/>
          <w:szCs w:val="22"/>
          <w:lang w:val="nl"/>
        </w:rPr>
      </w:pPr>
    </w:p>
    <w:p w14:paraId="13E2B467" w14:textId="77777777" w:rsidR="00122BC9" w:rsidRPr="0047063A" w:rsidRDefault="00122BC9" w:rsidP="007D0997">
      <w:pPr>
        <w:suppressAutoHyphens/>
        <w:spacing w:line="276" w:lineRule="auto"/>
        <w:ind w:right="-1"/>
        <w:rPr>
          <w:rFonts w:asciiTheme="minorHAnsi" w:hAnsiTheme="minorHAnsi" w:cstheme="minorHAnsi"/>
          <w:b/>
          <w:szCs w:val="22"/>
          <w:lang w:val="nl"/>
        </w:rPr>
      </w:pPr>
      <w:r w:rsidRPr="0047063A">
        <w:rPr>
          <w:rFonts w:asciiTheme="minorHAnsi" w:hAnsiTheme="minorHAnsi" w:cstheme="minorHAnsi"/>
          <w:b/>
          <w:szCs w:val="22"/>
          <w:lang w:val="nl"/>
        </w:rPr>
        <w:t>en</w:t>
      </w:r>
    </w:p>
    <w:p w14:paraId="7B2F8431" w14:textId="77777777" w:rsidR="00122BC9" w:rsidRPr="0047063A" w:rsidRDefault="00122BC9" w:rsidP="007D0997">
      <w:pPr>
        <w:suppressAutoHyphens/>
        <w:spacing w:line="276" w:lineRule="auto"/>
        <w:ind w:right="-1"/>
        <w:rPr>
          <w:rFonts w:asciiTheme="minorHAnsi" w:hAnsiTheme="minorHAnsi" w:cstheme="minorHAnsi"/>
          <w:szCs w:val="22"/>
          <w:lang w:val="nl"/>
        </w:rPr>
      </w:pPr>
    </w:p>
    <w:p w14:paraId="40B0A3C3" w14:textId="77AE178C" w:rsidR="00122BC9" w:rsidRPr="0047063A" w:rsidRDefault="00E173ED" w:rsidP="007D0997">
      <w:pPr>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 xml:space="preserve">2. </w:t>
      </w:r>
      <w:r w:rsidR="00FC0A64" w:rsidRPr="0047063A">
        <w:rPr>
          <w:rFonts w:asciiTheme="minorHAnsi" w:hAnsiTheme="minorHAnsi" w:cstheme="minorHAnsi"/>
          <w:szCs w:val="22"/>
          <w:lang w:val="nl"/>
        </w:rPr>
        <w:t>[</w:t>
      </w:r>
      <w:r w:rsidR="00FC0A64" w:rsidRPr="0047063A">
        <w:rPr>
          <w:rFonts w:asciiTheme="minorHAnsi" w:hAnsiTheme="minorHAnsi" w:cstheme="minorHAnsi"/>
          <w:color w:val="000000"/>
          <w:szCs w:val="22"/>
          <w:highlight w:val="lightGray"/>
        </w:rPr>
        <w:t>de heer/mevrouw naam en functie ondertekenaar</w:t>
      </w:r>
      <w:r w:rsidR="00FC0A64" w:rsidRPr="0047063A">
        <w:rPr>
          <w:rFonts w:asciiTheme="minorHAnsi" w:hAnsiTheme="minorHAnsi" w:cstheme="minorHAnsi"/>
          <w:color w:val="000000"/>
          <w:szCs w:val="22"/>
        </w:rPr>
        <w:t xml:space="preserve">], te dezen handelend als gevolmachtigde van </w:t>
      </w:r>
      <w:r w:rsidRPr="0047063A">
        <w:rPr>
          <w:rFonts w:asciiTheme="minorHAnsi" w:hAnsiTheme="minorHAnsi" w:cstheme="minorHAnsi"/>
          <w:b/>
          <w:szCs w:val="22"/>
          <w:lang w:val="nl"/>
        </w:rPr>
        <w:t>[</w:t>
      </w:r>
      <w:r w:rsidR="0014357D" w:rsidRPr="0047063A">
        <w:rPr>
          <w:rFonts w:asciiTheme="minorHAnsi" w:hAnsiTheme="minorHAnsi" w:cstheme="minorHAnsi"/>
          <w:b/>
          <w:szCs w:val="22"/>
          <w:highlight w:val="lightGray"/>
          <w:lang w:val="nl"/>
        </w:rPr>
        <w:t>bedrijfs</w:t>
      </w:r>
      <w:r w:rsidRPr="0047063A">
        <w:rPr>
          <w:rFonts w:asciiTheme="minorHAnsi" w:hAnsiTheme="minorHAnsi" w:cstheme="minorHAnsi"/>
          <w:b/>
          <w:szCs w:val="22"/>
          <w:highlight w:val="lightGray"/>
          <w:lang w:val="nl"/>
        </w:rPr>
        <w:t>naam en rechtsvorm</w:t>
      </w:r>
      <w:r w:rsidRPr="0047063A">
        <w:rPr>
          <w:rFonts w:asciiTheme="minorHAnsi" w:hAnsiTheme="minorHAnsi" w:cstheme="minorHAnsi"/>
          <w:b/>
          <w:szCs w:val="22"/>
          <w:lang w:val="nl"/>
        </w:rPr>
        <w:t>]</w:t>
      </w:r>
      <w:r w:rsidR="00122BC9" w:rsidRPr="0047063A">
        <w:rPr>
          <w:rFonts w:asciiTheme="minorHAnsi" w:hAnsiTheme="minorHAnsi" w:cstheme="minorHAnsi"/>
          <w:szCs w:val="22"/>
          <w:lang w:val="nl"/>
        </w:rPr>
        <w:t>,</w:t>
      </w:r>
      <w:r w:rsidR="0014357D" w:rsidRPr="0047063A">
        <w:rPr>
          <w:rFonts w:asciiTheme="minorHAnsi" w:hAnsiTheme="minorHAnsi" w:cstheme="minorHAnsi"/>
          <w:szCs w:val="22"/>
          <w:lang w:val="nl"/>
        </w:rPr>
        <w:t xml:space="preserve"> </w:t>
      </w:r>
      <w:r w:rsidRPr="0047063A">
        <w:rPr>
          <w:rFonts w:asciiTheme="minorHAnsi" w:hAnsiTheme="minorHAnsi" w:cstheme="minorHAnsi"/>
          <w:szCs w:val="22"/>
          <w:lang w:val="nl"/>
        </w:rPr>
        <w:t>[</w:t>
      </w:r>
      <w:r w:rsidRPr="0047063A">
        <w:rPr>
          <w:rFonts w:asciiTheme="minorHAnsi" w:hAnsiTheme="minorHAnsi" w:cstheme="minorHAnsi"/>
          <w:szCs w:val="22"/>
          <w:highlight w:val="lightGray"/>
          <w:lang w:val="nl"/>
        </w:rPr>
        <w:t>statutair</w:t>
      </w:r>
      <w:r w:rsidRPr="0047063A">
        <w:rPr>
          <w:rFonts w:asciiTheme="minorHAnsi" w:hAnsiTheme="minorHAnsi" w:cstheme="minorHAnsi"/>
          <w:szCs w:val="22"/>
          <w:lang w:val="nl"/>
        </w:rPr>
        <w:t>]</w:t>
      </w:r>
      <w:r w:rsidR="00122BC9" w:rsidRPr="0047063A">
        <w:rPr>
          <w:rFonts w:asciiTheme="minorHAnsi" w:hAnsiTheme="minorHAnsi" w:cstheme="minorHAnsi"/>
          <w:szCs w:val="22"/>
          <w:lang w:val="nl"/>
        </w:rPr>
        <w:t xml:space="preserve"> gevestigd te </w:t>
      </w:r>
      <w:r w:rsidR="0064629A" w:rsidRPr="0047063A">
        <w:rPr>
          <w:rFonts w:asciiTheme="minorHAnsi" w:hAnsiTheme="minorHAnsi" w:cstheme="minorHAnsi"/>
          <w:szCs w:val="22"/>
          <w:lang w:val="nl"/>
        </w:rPr>
        <w:t>[</w:t>
      </w:r>
      <w:r w:rsidR="0064629A" w:rsidRPr="0047063A">
        <w:rPr>
          <w:rFonts w:asciiTheme="minorHAnsi" w:hAnsiTheme="minorHAnsi" w:cstheme="minorHAnsi"/>
          <w:szCs w:val="22"/>
          <w:highlight w:val="lightGray"/>
          <w:lang w:val="nl"/>
        </w:rPr>
        <w:t>plaats</w:t>
      </w:r>
      <w:r w:rsidR="0064629A" w:rsidRPr="0047063A">
        <w:rPr>
          <w:rFonts w:asciiTheme="minorHAnsi" w:hAnsiTheme="minorHAnsi" w:cstheme="minorHAnsi"/>
          <w:szCs w:val="22"/>
          <w:lang w:val="nl"/>
        </w:rPr>
        <w:t>],</w:t>
      </w:r>
      <w:r w:rsidR="0014357D" w:rsidRPr="0047063A">
        <w:rPr>
          <w:rFonts w:asciiTheme="minorHAnsi" w:hAnsiTheme="minorHAnsi" w:cstheme="minorHAnsi"/>
          <w:szCs w:val="22"/>
          <w:lang w:val="nl"/>
        </w:rPr>
        <w:t xml:space="preserve"> </w:t>
      </w:r>
      <w:r w:rsidR="00FC0A64" w:rsidRPr="0047063A">
        <w:rPr>
          <w:rFonts w:asciiTheme="minorHAnsi" w:hAnsiTheme="minorHAnsi" w:cstheme="minorHAnsi"/>
          <w:szCs w:val="22"/>
          <w:lang w:val="nl"/>
        </w:rPr>
        <w:t xml:space="preserve">ingeschreven in het handelsregister onder nummer </w:t>
      </w:r>
      <w:r w:rsidR="0064629A" w:rsidRPr="0047063A">
        <w:rPr>
          <w:rFonts w:asciiTheme="minorHAnsi" w:hAnsiTheme="minorHAnsi" w:cstheme="minorHAnsi"/>
          <w:szCs w:val="22"/>
          <w:lang w:val="nl"/>
        </w:rPr>
        <w:t>[</w:t>
      </w:r>
      <w:r w:rsidR="0064629A" w:rsidRPr="0047063A">
        <w:rPr>
          <w:rFonts w:asciiTheme="minorHAnsi" w:hAnsiTheme="minorHAnsi" w:cstheme="minorHAnsi"/>
          <w:szCs w:val="22"/>
          <w:highlight w:val="lightGray"/>
          <w:lang w:val="nl"/>
        </w:rPr>
        <w:t>nummer</w:t>
      </w:r>
      <w:r w:rsidR="0064629A" w:rsidRPr="0047063A">
        <w:rPr>
          <w:rFonts w:asciiTheme="minorHAnsi" w:hAnsiTheme="minorHAnsi" w:cstheme="minorHAnsi"/>
          <w:szCs w:val="22"/>
          <w:lang w:val="nl"/>
        </w:rPr>
        <w:t>]</w:t>
      </w:r>
      <w:r w:rsidR="0014357D" w:rsidRPr="0047063A">
        <w:rPr>
          <w:rFonts w:asciiTheme="minorHAnsi" w:hAnsiTheme="minorHAnsi" w:cstheme="minorHAnsi"/>
          <w:szCs w:val="22"/>
          <w:lang w:val="nl"/>
        </w:rPr>
        <w:t xml:space="preserve">, </w:t>
      </w:r>
      <w:r w:rsidR="00122BC9" w:rsidRPr="0047063A">
        <w:rPr>
          <w:rFonts w:asciiTheme="minorHAnsi" w:hAnsiTheme="minorHAnsi" w:cstheme="minorHAnsi"/>
          <w:szCs w:val="22"/>
          <w:lang w:val="nl"/>
        </w:rPr>
        <w:t xml:space="preserve">hierna </w:t>
      </w:r>
      <w:r w:rsidR="00FC0A64" w:rsidRPr="0047063A">
        <w:rPr>
          <w:rFonts w:asciiTheme="minorHAnsi" w:hAnsiTheme="minorHAnsi" w:cstheme="minorHAnsi"/>
          <w:szCs w:val="22"/>
          <w:lang w:val="nl"/>
        </w:rPr>
        <w:t xml:space="preserve">ook </w:t>
      </w:r>
      <w:r w:rsidR="00122BC9" w:rsidRPr="0047063A">
        <w:rPr>
          <w:rFonts w:asciiTheme="minorHAnsi" w:hAnsiTheme="minorHAnsi" w:cstheme="minorHAnsi"/>
          <w:szCs w:val="22"/>
          <w:lang w:val="nl"/>
        </w:rPr>
        <w:t xml:space="preserve">te noemen: </w:t>
      </w:r>
      <w:r w:rsidR="00FC0A64" w:rsidRPr="0047063A">
        <w:rPr>
          <w:rFonts w:asciiTheme="minorHAnsi" w:hAnsiTheme="minorHAnsi" w:cstheme="minorHAnsi"/>
          <w:szCs w:val="22"/>
          <w:lang w:val="nl"/>
        </w:rPr>
        <w:t>‘</w:t>
      </w:r>
      <w:r w:rsidR="00122BC9" w:rsidRPr="0047063A">
        <w:rPr>
          <w:rFonts w:asciiTheme="minorHAnsi" w:hAnsiTheme="minorHAnsi" w:cstheme="minorHAnsi"/>
          <w:szCs w:val="22"/>
          <w:lang w:val="nl"/>
        </w:rPr>
        <w:t>Opdrachtnemer</w:t>
      </w:r>
      <w:r w:rsidR="00FC0A64" w:rsidRPr="0047063A">
        <w:rPr>
          <w:rFonts w:asciiTheme="minorHAnsi" w:hAnsiTheme="minorHAnsi" w:cstheme="minorHAnsi"/>
          <w:szCs w:val="22"/>
          <w:lang w:val="nl"/>
        </w:rPr>
        <w:t>’</w:t>
      </w:r>
      <w:r w:rsidR="00122BC9" w:rsidRPr="0047063A">
        <w:rPr>
          <w:rFonts w:asciiTheme="minorHAnsi" w:hAnsiTheme="minorHAnsi" w:cstheme="minorHAnsi"/>
          <w:szCs w:val="22"/>
          <w:lang w:val="nl"/>
        </w:rPr>
        <w:t>,</w:t>
      </w:r>
    </w:p>
    <w:p w14:paraId="53873E84" w14:textId="77777777" w:rsidR="00122BC9" w:rsidRPr="0047063A" w:rsidRDefault="00122BC9" w:rsidP="007D0997">
      <w:pPr>
        <w:suppressAutoHyphens/>
        <w:spacing w:line="276" w:lineRule="auto"/>
        <w:ind w:right="-1"/>
        <w:rPr>
          <w:rFonts w:asciiTheme="minorHAnsi" w:hAnsiTheme="minorHAnsi" w:cstheme="minorHAnsi"/>
          <w:szCs w:val="22"/>
          <w:lang w:val="nl"/>
        </w:rPr>
      </w:pPr>
    </w:p>
    <w:p w14:paraId="06761D28" w14:textId="00015134" w:rsidR="009D5BB8" w:rsidRPr="0047063A" w:rsidRDefault="009D5BB8" w:rsidP="007D0997">
      <w:pPr>
        <w:spacing w:line="276" w:lineRule="auto"/>
        <w:jc w:val="both"/>
        <w:rPr>
          <w:rFonts w:asciiTheme="minorHAnsi" w:hAnsiTheme="minorHAnsi" w:cstheme="minorHAnsi"/>
          <w:szCs w:val="22"/>
        </w:rPr>
      </w:pPr>
      <w:r w:rsidRPr="0047063A">
        <w:rPr>
          <w:rFonts w:asciiTheme="minorHAnsi" w:hAnsiTheme="minorHAnsi" w:cstheme="minorHAnsi"/>
          <w:szCs w:val="22"/>
        </w:rPr>
        <w:t>Opdrachtgever en Opdrachtnemer hierna gezamenlijk, respectievelijk afzonderlijk ook wel te noemen ‘</w:t>
      </w:r>
      <w:r w:rsidR="00FC0A64" w:rsidRPr="0047063A">
        <w:rPr>
          <w:rFonts w:asciiTheme="minorHAnsi" w:hAnsiTheme="minorHAnsi" w:cstheme="minorHAnsi"/>
          <w:b/>
          <w:szCs w:val="22"/>
        </w:rPr>
        <w:t>P</w:t>
      </w:r>
      <w:r w:rsidRPr="0047063A">
        <w:rPr>
          <w:rFonts w:asciiTheme="minorHAnsi" w:hAnsiTheme="minorHAnsi" w:cstheme="minorHAnsi"/>
          <w:b/>
          <w:szCs w:val="22"/>
        </w:rPr>
        <w:t>artijen</w:t>
      </w:r>
      <w:r w:rsidRPr="0047063A">
        <w:rPr>
          <w:rFonts w:asciiTheme="minorHAnsi" w:hAnsiTheme="minorHAnsi" w:cstheme="minorHAnsi"/>
          <w:szCs w:val="22"/>
        </w:rPr>
        <w:t>’, respectievelijk ‘</w:t>
      </w:r>
      <w:r w:rsidR="00FC0A64" w:rsidRPr="0047063A">
        <w:rPr>
          <w:rFonts w:asciiTheme="minorHAnsi" w:hAnsiTheme="minorHAnsi" w:cstheme="minorHAnsi"/>
          <w:b/>
          <w:szCs w:val="22"/>
        </w:rPr>
        <w:t>P</w:t>
      </w:r>
      <w:r w:rsidRPr="0047063A">
        <w:rPr>
          <w:rFonts w:asciiTheme="minorHAnsi" w:hAnsiTheme="minorHAnsi" w:cstheme="minorHAnsi"/>
          <w:b/>
          <w:szCs w:val="22"/>
        </w:rPr>
        <w:t>artij</w:t>
      </w:r>
      <w:r w:rsidRPr="0047063A">
        <w:rPr>
          <w:rFonts w:asciiTheme="minorHAnsi" w:hAnsiTheme="minorHAnsi" w:cstheme="minorHAnsi"/>
          <w:szCs w:val="22"/>
        </w:rPr>
        <w:t>’,</w:t>
      </w:r>
    </w:p>
    <w:p w14:paraId="7C493AC7" w14:textId="77777777" w:rsidR="00CD1EA4" w:rsidRPr="0047063A" w:rsidRDefault="00CD1EA4" w:rsidP="007D0997">
      <w:pPr>
        <w:suppressAutoHyphens/>
        <w:spacing w:line="276" w:lineRule="auto"/>
        <w:ind w:right="-1"/>
        <w:rPr>
          <w:rFonts w:asciiTheme="minorHAnsi" w:hAnsiTheme="minorHAnsi" w:cstheme="minorHAnsi"/>
          <w:szCs w:val="22"/>
        </w:rPr>
      </w:pPr>
    </w:p>
    <w:p w14:paraId="2E6DD97A" w14:textId="6764BE4D" w:rsidR="00F32787" w:rsidRDefault="00F32787" w:rsidP="007D0997">
      <w:pPr>
        <w:suppressAutoHyphens/>
        <w:spacing w:line="276" w:lineRule="auto"/>
        <w:ind w:right="-1"/>
        <w:rPr>
          <w:rFonts w:asciiTheme="minorHAnsi" w:hAnsiTheme="minorHAnsi" w:cstheme="minorHAnsi"/>
          <w:szCs w:val="22"/>
        </w:rPr>
      </w:pPr>
    </w:p>
    <w:p w14:paraId="1EE56ED6" w14:textId="77777777" w:rsidR="007438B0" w:rsidRPr="0047063A" w:rsidRDefault="007438B0" w:rsidP="003E3B7B">
      <w:pPr>
        <w:suppressAutoHyphens/>
        <w:spacing w:line="276" w:lineRule="auto"/>
        <w:ind w:right="-1"/>
        <w:rPr>
          <w:rFonts w:asciiTheme="minorHAnsi" w:hAnsiTheme="minorHAnsi" w:cstheme="minorHAnsi"/>
          <w:szCs w:val="22"/>
        </w:rPr>
      </w:pPr>
    </w:p>
    <w:p w14:paraId="2060EDCA" w14:textId="297C92DC" w:rsidR="00122BC9" w:rsidRDefault="009718E1" w:rsidP="003E3B7B">
      <w:pPr>
        <w:suppressAutoHyphens/>
        <w:spacing w:line="276" w:lineRule="auto"/>
        <w:ind w:right="-1"/>
        <w:rPr>
          <w:rFonts w:asciiTheme="minorHAnsi" w:hAnsiTheme="minorHAnsi" w:cstheme="minorHAnsi"/>
          <w:b/>
          <w:szCs w:val="22"/>
          <w:lang w:val="nl"/>
        </w:rPr>
      </w:pPr>
      <w:r w:rsidRPr="0047063A">
        <w:rPr>
          <w:rFonts w:asciiTheme="minorHAnsi" w:hAnsiTheme="minorHAnsi" w:cstheme="minorHAnsi"/>
          <w:b/>
          <w:szCs w:val="22"/>
          <w:lang w:val="nl"/>
        </w:rPr>
        <w:t>OVERWEGENDE DAT</w:t>
      </w:r>
      <w:r w:rsidR="00122BC9" w:rsidRPr="0047063A">
        <w:rPr>
          <w:rFonts w:asciiTheme="minorHAnsi" w:hAnsiTheme="minorHAnsi" w:cstheme="minorHAnsi"/>
          <w:b/>
          <w:szCs w:val="22"/>
          <w:lang w:val="nl"/>
        </w:rPr>
        <w:t>:</w:t>
      </w:r>
    </w:p>
    <w:p w14:paraId="2B1AD3E5" w14:textId="3F3FC717" w:rsidR="00EC7927" w:rsidRDefault="00EC7927" w:rsidP="003E3B7B">
      <w:pPr>
        <w:suppressAutoHyphens/>
        <w:spacing w:line="276" w:lineRule="auto"/>
        <w:ind w:right="-1"/>
        <w:rPr>
          <w:rFonts w:asciiTheme="minorHAnsi" w:hAnsiTheme="minorHAnsi" w:cstheme="minorHAnsi"/>
          <w:b/>
          <w:szCs w:val="22"/>
          <w:lang w:val="nl"/>
        </w:rPr>
      </w:pPr>
    </w:p>
    <w:p w14:paraId="1B1403EA" w14:textId="33510B74" w:rsidR="007438B0" w:rsidRPr="007438B0" w:rsidRDefault="00EC7927" w:rsidP="007D0997">
      <w:pPr>
        <w:pStyle w:val="Lijstalinea"/>
        <w:numPr>
          <w:ilvl w:val="0"/>
          <w:numId w:val="3"/>
        </w:numPr>
        <w:spacing w:line="276" w:lineRule="auto"/>
        <w:rPr>
          <w:rFonts w:eastAsia="Times New Roman" w:cstheme="minorHAnsi"/>
          <w:sz w:val="22"/>
          <w:szCs w:val="22"/>
          <w:lang w:eastAsia="nl-NL"/>
        </w:rPr>
      </w:pPr>
      <w:r w:rsidRPr="007438B0">
        <w:rPr>
          <w:rFonts w:cstheme="minorHAnsi"/>
          <w:sz w:val="22"/>
          <w:szCs w:val="22"/>
        </w:rPr>
        <w:t>Opdrachtgever een Europese openbare aanbesteding heeft aangekondigd voor de Raamovereenkomst duurzame betonnen bestratingsmaterialen</w:t>
      </w:r>
      <w:r w:rsidR="007438B0" w:rsidRPr="007438B0">
        <w:rPr>
          <w:rFonts w:cstheme="minorHAnsi"/>
          <w:sz w:val="22"/>
          <w:szCs w:val="22"/>
        </w:rPr>
        <w:t xml:space="preserve"> </w:t>
      </w:r>
      <w:r w:rsidR="007438B0" w:rsidRPr="007438B0">
        <w:rPr>
          <w:rFonts w:cstheme="minorHAnsi"/>
          <w:sz w:val="22"/>
          <w:szCs w:val="22"/>
          <w:lang w:val="nl"/>
        </w:rPr>
        <w:t>(</w:t>
      </w:r>
      <w:r w:rsidR="007438B0" w:rsidRPr="007438B0">
        <w:rPr>
          <w:rFonts w:cstheme="minorHAnsi"/>
          <w:b/>
          <w:sz w:val="22"/>
          <w:szCs w:val="22"/>
          <w:lang w:val="nl"/>
        </w:rPr>
        <w:t>de Opdracht</w:t>
      </w:r>
      <w:r w:rsidR="007438B0" w:rsidRPr="007438B0">
        <w:rPr>
          <w:rFonts w:cstheme="minorHAnsi"/>
          <w:sz w:val="22"/>
          <w:szCs w:val="22"/>
          <w:lang w:val="nl"/>
        </w:rPr>
        <w:t>)</w:t>
      </w:r>
      <w:r w:rsidRPr="007438B0">
        <w:rPr>
          <w:rFonts w:cstheme="minorHAnsi"/>
          <w:sz w:val="22"/>
          <w:szCs w:val="22"/>
        </w:rPr>
        <w:t xml:space="preserve"> middels publicatie op TenderNed d.d.</w:t>
      </w:r>
      <w:r w:rsidR="006A44E6">
        <w:rPr>
          <w:rFonts w:cstheme="minorHAnsi"/>
          <w:sz w:val="22"/>
          <w:szCs w:val="22"/>
        </w:rPr>
        <w:t xml:space="preserve"> 5 november 2020</w:t>
      </w:r>
      <w:r w:rsidRPr="007438B0">
        <w:rPr>
          <w:rFonts w:cstheme="minorHAnsi"/>
          <w:sz w:val="22"/>
          <w:szCs w:val="22"/>
        </w:rPr>
        <w:t xml:space="preserve">  met kenmerk</w:t>
      </w:r>
      <w:r w:rsidR="006A44E6">
        <w:rPr>
          <w:rFonts w:cstheme="minorHAnsi"/>
          <w:sz w:val="22"/>
          <w:szCs w:val="22"/>
        </w:rPr>
        <w:t xml:space="preserve"> 287307</w:t>
      </w:r>
      <w:r w:rsidR="007438B0">
        <w:rPr>
          <w:rFonts w:cstheme="minorHAnsi"/>
          <w:sz w:val="22"/>
          <w:szCs w:val="22"/>
        </w:rPr>
        <w:t>,</w:t>
      </w:r>
      <w:r w:rsidR="007438B0" w:rsidRPr="007438B0">
        <w:rPr>
          <w:sz w:val="22"/>
          <w:szCs w:val="22"/>
        </w:rPr>
        <w:t xml:space="preserve"> </w:t>
      </w:r>
      <w:r w:rsidR="007438B0" w:rsidRPr="007438B0">
        <w:rPr>
          <w:rFonts w:eastAsia="Times New Roman" w:cstheme="minorHAnsi"/>
          <w:sz w:val="22"/>
          <w:szCs w:val="22"/>
          <w:lang w:eastAsia="nl-NL"/>
        </w:rPr>
        <w:t>en gedurende een zekere tijd vaste afspraken met 1 Opdrachtnemer wil maken;</w:t>
      </w:r>
    </w:p>
    <w:p w14:paraId="0C6CAE4A" w14:textId="102D573A" w:rsidR="00EC7927" w:rsidRPr="007438B0" w:rsidRDefault="007438B0" w:rsidP="007D0997">
      <w:pPr>
        <w:pStyle w:val="Lijstalinea"/>
        <w:numPr>
          <w:ilvl w:val="0"/>
          <w:numId w:val="3"/>
        </w:numPr>
        <w:spacing w:line="276" w:lineRule="auto"/>
        <w:rPr>
          <w:rFonts w:eastAsia="Times New Roman" w:cstheme="minorHAnsi"/>
          <w:sz w:val="22"/>
          <w:szCs w:val="22"/>
          <w:lang w:eastAsia="nl-NL"/>
        </w:rPr>
      </w:pPr>
      <w:r w:rsidRPr="007438B0">
        <w:rPr>
          <w:rFonts w:eastAsia="Times New Roman" w:cstheme="minorHAnsi"/>
          <w:sz w:val="22"/>
          <w:szCs w:val="22"/>
          <w:lang w:eastAsia="nl-NL"/>
        </w:rPr>
        <w:t>Opdrachtgever behoefte heeft aan een Leverancier die bijdraagt aan de duurzaamheids-en circulariteit</w:t>
      </w:r>
      <w:r>
        <w:rPr>
          <w:rFonts w:eastAsia="Times New Roman" w:cstheme="minorHAnsi"/>
          <w:sz w:val="22"/>
          <w:szCs w:val="22"/>
          <w:lang w:eastAsia="nl-NL"/>
        </w:rPr>
        <w:t>s</w:t>
      </w:r>
      <w:r w:rsidRPr="007438B0">
        <w:rPr>
          <w:rFonts w:eastAsia="Times New Roman" w:cstheme="minorHAnsi"/>
          <w:sz w:val="22"/>
          <w:szCs w:val="22"/>
          <w:lang w:eastAsia="nl-NL"/>
        </w:rPr>
        <w:t xml:space="preserve"> doelstellingen van Opdrachtgever;</w:t>
      </w:r>
    </w:p>
    <w:p w14:paraId="40670CF2" w14:textId="62EF95CB" w:rsidR="00EC7927" w:rsidRPr="00EC7927" w:rsidRDefault="00EC7927" w:rsidP="007D0997">
      <w:pPr>
        <w:numPr>
          <w:ilvl w:val="0"/>
          <w:numId w:val="3"/>
        </w:numPr>
        <w:overflowPunct/>
        <w:autoSpaceDE/>
        <w:autoSpaceDN/>
        <w:adjustRightInd/>
        <w:spacing w:line="276" w:lineRule="auto"/>
        <w:textAlignment w:val="auto"/>
        <w:rPr>
          <w:rFonts w:asciiTheme="minorHAnsi" w:hAnsiTheme="minorHAnsi" w:cstheme="minorHAnsi"/>
          <w:szCs w:val="22"/>
        </w:rPr>
      </w:pPr>
      <w:r w:rsidRPr="00EC7927">
        <w:rPr>
          <w:rFonts w:asciiTheme="minorHAnsi" w:hAnsiTheme="minorHAnsi" w:cstheme="minorHAnsi"/>
          <w:szCs w:val="22"/>
        </w:rPr>
        <w:t>Opdrachtnemer in dat kader op [</w:t>
      </w:r>
      <w:r w:rsidRPr="00EC7927">
        <w:rPr>
          <w:rFonts w:asciiTheme="minorHAnsi" w:hAnsiTheme="minorHAnsi" w:cstheme="minorHAnsi"/>
          <w:szCs w:val="22"/>
          <w:highlight w:val="lightGray"/>
        </w:rPr>
        <w:t>datum</w:t>
      </w:r>
      <w:r w:rsidRPr="00EC7927">
        <w:rPr>
          <w:rFonts w:asciiTheme="minorHAnsi" w:hAnsiTheme="minorHAnsi" w:cstheme="minorHAnsi"/>
          <w:szCs w:val="22"/>
        </w:rPr>
        <w:t xml:space="preserve">] een Inschrijving heeft gedaan en met die Inschrijving (i) zich in staat en bereid heeft verklaard de </w:t>
      </w:r>
      <w:r w:rsidR="007D0997">
        <w:rPr>
          <w:rFonts w:asciiTheme="minorHAnsi" w:hAnsiTheme="minorHAnsi" w:cstheme="minorHAnsi"/>
          <w:szCs w:val="22"/>
        </w:rPr>
        <w:t>Opdracht</w:t>
      </w:r>
      <w:r w:rsidRPr="00EC7927">
        <w:rPr>
          <w:rFonts w:asciiTheme="minorHAnsi" w:hAnsiTheme="minorHAnsi" w:cstheme="minorHAnsi"/>
          <w:szCs w:val="22"/>
        </w:rPr>
        <w:t xml:space="preserve"> uit te voeren en (ii) heeft verklaard voldoende op de hoogte te zijn van de werkzaamheden en de doelstellingen van de Opdracht om deze succesvol te kunnen uitvoeren;</w:t>
      </w:r>
    </w:p>
    <w:p w14:paraId="4C68855E" w14:textId="1CDA996F" w:rsidR="00EC7927" w:rsidRPr="00EC7927" w:rsidRDefault="00EC7927" w:rsidP="007D0997">
      <w:pPr>
        <w:numPr>
          <w:ilvl w:val="0"/>
          <w:numId w:val="3"/>
        </w:numPr>
        <w:overflowPunct/>
        <w:autoSpaceDE/>
        <w:autoSpaceDN/>
        <w:adjustRightInd/>
        <w:spacing w:line="276" w:lineRule="auto"/>
        <w:textAlignment w:val="auto"/>
        <w:rPr>
          <w:rFonts w:asciiTheme="minorHAnsi" w:hAnsiTheme="minorHAnsi" w:cstheme="minorHAnsi"/>
          <w:szCs w:val="22"/>
        </w:rPr>
      </w:pPr>
      <w:r w:rsidRPr="00EC7927">
        <w:rPr>
          <w:rFonts w:asciiTheme="minorHAnsi" w:hAnsiTheme="minorHAnsi" w:cstheme="minorHAnsi"/>
          <w:szCs w:val="22"/>
        </w:rPr>
        <w:t xml:space="preserve">Opdrachtnemer </w:t>
      </w:r>
      <w:r w:rsidR="00505F30" w:rsidRPr="0047063A">
        <w:rPr>
          <w:rFonts w:asciiTheme="minorHAnsi" w:hAnsiTheme="minorHAnsi" w:cstheme="minorHAnsi"/>
          <w:szCs w:val="22"/>
        </w:rPr>
        <w:t xml:space="preserve">de economisch meest voordelige inschrijving met de </w:t>
      </w:r>
      <w:r w:rsidR="00505F30" w:rsidRPr="00505F30">
        <w:rPr>
          <w:rFonts w:asciiTheme="minorHAnsi" w:eastAsiaTheme="majorEastAsia" w:hAnsiTheme="minorHAnsi" w:cstheme="minorHAnsi"/>
          <w:szCs w:val="22"/>
        </w:rPr>
        <w:t>beste prijs-kwaliteit verhouding</w:t>
      </w:r>
      <w:r w:rsidR="00505F30" w:rsidRPr="0047063A">
        <w:rPr>
          <w:rFonts w:asciiTheme="minorHAnsi" w:hAnsiTheme="minorHAnsi" w:cstheme="minorHAnsi"/>
          <w:szCs w:val="22"/>
        </w:rPr>
        <w:t xml:space="preserve"> heeft ingediend en Opdrachtgever dientengevolge de Opdracht aan Opdrachtnemer heeft </w:t>
      </w:r>
      <w:r w:rsidRPr="00EC7927">
        <w:rPr>
          <w:rFonts w:asciiTheme="minorHAnsi" w:hAnsiTheme="minorHAnsi" w:cstheme="minorHAnsi"/>
          <w:szCs w:val="22"/>
        </w:rPr>
        <w:t>gegund;</w:t>
      </w:r>
    </w:p>
    <w:p w14:paraId="0CC5A177" w14:textId="2A8BAAF2" w:rsidR="00EC7927" w:rsidRPr="00505F30" w:rsidRDefault="00505F30" w:rsidP="007D0997">
      <w:pPr>
        <w:numPr>
          <w:ilvl w:val="0"/>
          <w:numId w:val="3"/>
        </w:numPr>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 xml:space="preserve">Partijen de daaruit voortvloeiende rechtsverhouding schriftelijk wensen vast te leggen in de onderhavige </w:t>
      </w:r>
      <w:r>
        <w:rPr>
          <w:rFonts w:asciiTheme="minorHAnsi" w:hAnsiTheme="minorHAnsi" w:cstheme="minorHAnsi"/>
          <w:szCs w:val="22"/>
          <w:lang w:val="nl"/>
        </w:rPr>
        <w:t>Raamo</w:t>
      </w:r>
      <w:r w:rsidRPr="0047063A">
        <w:rPr>
          <w:rFonts w:asciiTheme="minorHAnsi" w:hAnsiTheme="minorHAnsi" w:cstheme="minorHAnsi"/>
          <w:szCs w:val="22"/>
          <w:lang w:val="nl"/>
        </w:rPr>
        <w:t>vereenkomst</w:t>
      </w:r>
      <w:r>
        <w:rPr>
          <w:rFonts w:asciiTheme="minorHAnsi" w:hAnsiTheme="minorHAnsi" w:cstheme="minorHAnsi"/>
          <w:szCs w:val="22"/>
          <w:lang w:val="nl"/>
        </w:rPr>
        <w:t>.</w:t>
      </w:r>
    </w:p>
    <w:p w14:paraId="418F1DD9" w14:textId="77777777" w:rsidR="00122BC9" w:rsidRPr="0047063A" w:rsidRDefault="00122BC9" w:rsidP="007D0997">
      <w:pPr>
        <w:suppressAutoHyphens/>
        <w:spacing w:line="276" w:lineRule="auto"/>
        <w:ind w:right="-1"/>
        <w:rPr>
          <w:rFonts w:asciiTheme="minorHAnsi" w:hAnsiTheme="minorHAnsi" w:cstheme="minorHAnsi"/>
          <w:szCs w:val="22"/>
          <w:lang w:val="nl"/>
        </w:rPr>
      </w:pPr>
    </w:p>
    <w:p w14:paraId="2551CC35" w14:textId="77777777" w:rsidR="00505F30" w:rsidRPr="0047063A" w:rsidRDefault="00505F30" w:rsidP="003E3B7B">
      <w:pPr>
        <w:suppressAutoHyphens/>
        <w:spacing w:line="276" w:lineRule="auto"/>
        <w:ind w:right="-1"/>
        <w:rPr>
          <w:rFonts w:asciiTheme="minorHAnsi" w:hAnsiTheme="minorHAnsi" w:cstheme="minorHAnsi"/>
          <w:b/>
          <w:szCs w:val="22"/>
          <w:lang w:val="nl"/>
        </w:rPr>
      </w:pPr>
    </w:p>
    <w:p w14:paraId="29EEF373" w14:textId="7EBBCA3F" w:rsidR="00F32787" w:rsidRDefault="00F32787" w:rsidP="003E3B7B">
      <w:pPr>
        <w:suppressAutoHyphens/>
        <w:spacing w:line="276" w:lineRule="auto"/>
        <w:ind w:right="-1"/>
        <w:rPr>
          <w:rFonts w:asciiTheme="minorHAnsi" w:hAnsiTheme="minorHAnsi" w:cstheme="minorHAnsi"/>
          <w:b/>
          <w:szCs w:val="22"/>
          <w:lang w:val="nl"/>
        </w:rPr>
      </w:pPr>
    </w:p>
    <w:p w14:paraId="054ABF3D" w14:textId="1F972D73" w:rsidR="007438B0" w:rsidRDefault="007438B0" w:rsidP="003E3B7B">
      <w:pPr>
        <w:suppressAutoHyphens/>
        <w:spacing w:line="276" w:lineRule="auto"/>
        <w:ind w:right="-1"/>
        <w:rPr>
          <w:rFonts w:asciiTheme="minorHAnsi" w:hAnsiTheme="minorHAnsi" w:cstheme="minorHAnsi"/>
          <w:b/>
          <w:szCs w:val="22"/>
          <w:lang w:val="nl"/>
        </w:rPr>
      </w:pPr>
    </w:p>
    <w:p w14:paraId="05B767A7" w14:textId="6CCA4C2B" w:rsidR="007438B0" w:rsidRDefault="007438B0" w:rsidP="003E3B7B">
      <w:pPr>
        <w:suppressAutoHyphens/>
        <w:spacing w:line="276" w:lineRule="auto"/>
        <w:ind w:right="-1"/>
        <w:rPr>
          <w:rFonts w:asciiTheme="minorHAnsi" w:hAnsiTheme="minorHAnsi" w:cstheme="minorHAnsi"/>
          <w:b/>
          <w:szCs w:val="22"/>
          <w:lang w:val="nl"/>
        </w:rPr>
      </w:pPr>
    </w:p>
    <w:p w14:paraId="27D906A2" w14:textId="77777777" w:rsidR="002D6EC6" w:rsidRPr="0047063A" w:rsidRDefault="002D6EC6" w:rsidP="003E3B7B">
      <w:pPr>
        <w:suppressAutoHyphens/>
        <w:spacing w:line="276" w:lineRule="auto"/>
        <w:ind w:right="-1"/>
        <w:rPr>
          <w:rFonts w:asciiTheme="minorHAnsi" w:hAnsiTheme="minorHAnsi" w:cstheme="minorHAnsi"/>
          <w:b/>
          <w:szCs w:val="22"/>
          <w:lang w:val="nl"/>
        </w:rPr>
      </w:pPr>
    </w:p>
    <w:p w14:paraId="76EE8FA3" w14:textId="77777777" w:rsidR="00122BC9" w:rsidRPr="0047063A" w:rsidRDefault="009718E1" w:rsidP="003E3B7B">
      <w:pPr>
        <w:suppressAutoHyphens/>
        <w:spacing w:line="276" w:lineRule="auto"/>
        <w:ind w:right="-1"/>
        <w:rPr>
          <w:rFonts w:asciiTheme="minorHAnsi" w:hAnsiTheme="minorHAnsi" w:cstheme="minorHAnsi"/>
          <w:szCs w:val="22"/>
          <w:lang w:val="nl"/>
        </w:rPr>
      </w:pPr>
      <w:r w:rsidRPr="0047063A">
        <w:rPr>
          <w:rFonts w:asciiTheme="minorHAnsi" w:hAnsiTheme="minorHAnsi" w:cstheme="minorHAnsi"/>
          <w:b/>
          <w:szCs w:val="22"/>
          <w:lang w:val="nl"/>
        </w:rPr>
        <w:t>KOMEN OVEREEN</w:t>
      </w:r>
      <w:r w:rsidR="00122BC9" w:rsidRPr="0047063A">
        <w:rPr>
          <w:rFonts w:asciiTheme="minorHAnsi" w:hAnsiTheme="minorHAnsi" w:cstheme="minorHAnsi"/>
          <w:b/>
          <w:szCs w:val="22"/>
          <w:lang w:val="nl"/>
        </w:rPr>
        <w:t xml:space="preserve">: </w:t>
      </w:r>
    </w:p>
    <w:p w14:paraId="39095088" w14:textId="77777777" w:rsidR="00122BC9" w:rsidRPr="0047063A" w:rsidRDefault="00122BC9" w:rsidP="003E3B7B">
      <w:pPr>
        <w:suppressAutoHyphens/>
        <w:spacing w:line="276" w:lineRule="auto"/>
        <w:ind w:right="-1"/>
        <w:rPr>
          <w:rFonts w:asciiTheme="minorHAnsi" w:hAnsiTheme="minorHAnsi" w:cstheme="minorHAnsi"/>
          <w:szCs w:val="22"/>
          <w:lang w:val="nl"/>
        </w:rPr>
      </w:pPr>
    </w:p>
    <w:p w14:paraId="1E55ADD4" w14:textId="6B0CC89C" w:rsidR="0032413B" w:rsidRPr="0047063A" w:rsidRDefault="009D5BB8" w:rsidP="007D0997">
      <w:pPr>
        <w:spacing w:line="276" w:lineRule="auto"/>
        <w:rPr>
          <w:rFonts w:asciiTheme="minorHAnsi" w:hAnsiTheme="minorHAnsi" w:cstheme="minorHAnsi"/>
          <w:szCs w:val="22"/>
        </w:rPr>
      </w:pPr>
      <w:r w:rsidRPr="0047063A">
        <w:rPr>
          <w:rFonts w:asciiTheme="minorHAnsi" w:hAnsiTheme="minorHAnsi" w:cstheme="minorHAnsi"/>
          <w:szCs w:val="22"/>
          <w:lang w:val="nl"/>
        </w:rPr>
        <w:t xml:space="preserve">In deze </w:t>
      </w:r>
      <w:r w:rsidR="00254B40">
        <w:rPr>
          <w:rFonts w:asciiTheme="minorHAnsi" w:hAnsiTheme="minorHAnsi" w:cstheme="minorHAnsi"/>
          <w:szCs w:val="22"/>
          <w:lang w:val="nl"/>
        </w:rPr>
        <w:t>Raamo</w:t>
      </w:r>
      <w:r w:rsidRPr="0047063A">
        <w:rPr>
          <w:rFonts w:asciiTheme="minorHAnsi" w:hAnsiTheme="minorHAnsi" w:cstheme="minorHAnsi"/>
          <w:szCs w:val="22"/>
          <w:lang w:val="nl"/>
        </w:rPr>
        <w:t xml:space="preserve">vereenkomst wordt een aantal begrippen met een beginhoofdletter gebruikt. </w:t>
      </w:r>
      <w:r w:rsidRPr="0047063A">
        <w:rPr>
          <w:rFonts w:asciiTheme="minorHAnsi" w:hAnsiTheme="minorHAnsi" w:cstheme="minorHAnsi"/>
          <w:szCs w:val="22"/>
        </w:rPr>
        <w:t xml:space="preserve">De definities zoals beschreven in de </w:t>
      </w:r>
      <w:r w:rsidR="00DC1074" w:rsidRPr="0047063A">
        <w:rPr>
          <w:rFonts w:asciiTheme="minorHAnsi" w:hAnsiTheme="minorHAnsi" w:cstheme="minorHAnsi"/>
          <w:szCs w:val="22"/>
        </w:rPr>
        <w:t>A</w:t>
      </w:r>
      <w:r w:rsidRPr="0047063A">
        <w:rPr>
          <w:rFonts w:asciiTheme="minorHAnsi" w:hAnsiTheme="minorHAnsi" w:cstheme="minorHAnsi"/>
          <w:szCs w:val="22"/>
        </w:rPr>
        <w:t xml:space="preserve">anbestedingsdocumenten en </w:t>
      </w:r>
      <w:r w:rsidR="00DC1074" w:rsidRPr="0047063A">
        <w:rPr>
          <w:rFonts w:asciiTheme="minorHAnsi" w:hAnsiTheme="minorHAnsi" w:cstheme="minorHAnsi"/>
          <w:szCs w:val="22"/>
        </w:rPr>
        <w:t>I</w:t>
      </w:r>
      <w:r w:rsidRPr="0047063A">
        <w:rPr>
          <w:rFonts w:asciiTheme="minorHAnsi" w:hAnsiTheme="minorHAnsi" w:cstheme="minorHAnsi"/>
          <w:szCs w:val="22"/>
        </w:rPr>
        <w:t xml:space="preserve">nkoopvoorwaarden gelden ook voor deze </w:t>
      </w:r>
      <w:r w:rsidR="00254B40">
        <w:rPr>
          <w:rFonts w:asciiTheme="minorHAnsi" w:hAnsiTheme="minorHAnsi" w:cstheme="minorHAnsi"/>
          <w:szCs w:val="22"/>
        </w:rPr>
        <w:t>Raamo</w:t>
      </w:r>
      <w:r w:rsidRPr="0047063A">
        <w:rPr>
          <w:rFonts w:asciiTheme="minorHAnsi" w:hAnsiTheme="minorHAnsi" w:cstheme="minorHAnsi"/>
          <w:szCs w:val="22"/>
        </w:rPr>
        <w:t>vereenkomst.</w:t>
      </w:r>
      <w:r w:rsidR="005F0234" w:rsidRPr="0047063A">
        <w:rPr>
          <w:rFonts w:asciiTheme="minorHAnsi" w:hAnsiTheme="minorHAnsi" w:cstheme="minorHAnsi"/>
          <w:szCs w:val="22"/>
        </w:rPr>
        <w:t xml:space="preserve"> </w:t>
      </w:r>
      <w:r w:rsidR="0032413B" w:rsidRPr="0047063A">
        <w:rPr>
          <w:rFonts w:asciiTheme="minorHAnsi" w:hAnsiTheme="minorHAnsi" w:cstheme="minorHAnsi"/>
          <w:szCs w:val="22"/>
        </w:rPr>
        <w:t xml:space="preserve">Bij tegenstrijdigheid tussen de begrippen in de </w:t>
      </w:r>
      <w:r w:rsidR="00DC1074" w:rsidRPr="0047063A">
        <w:rPr>
          <w:rFonts w:asciiTheme="minorHAnsi" w:hAnsiTheme="minorHAnsi" w:cstheme="minorHAnsi"/>
          <w:szCs w:val="22"/>
        </w:rPr>
        <w:t>A</w:t>
      </w:r>
      <w:r w:rsidR="0032413B" w:rsidRPr="0047063A">
        <w:rPr>
          <w:rFonts w:asciiTheme="minorHAnsi" w:hAnsiTheme="minorHAnsi" w:cstheme="minorHAnsi"/>
          <w:szCs w:val="22"/>
        </w:rPr>
        <w:t>anbestedings</w:t>
      </w:r>
      <w:r w:rsidR="00DC1074" w:rsidRPr="0047063A">
        <w:rPr>
          <w:rFonts w:asciiTheme="minorHAnsi" w:hAnsiTheme="minorHAnsi" w:cstheme="minorHAnsi"/>
          <w:szCs w:val="22"/>
        </w:rPr>
        <w:t>leidraad en de begrippen in de I</w:t>
      </w:r>
      <w:r w:rsidR="0032413B" w:rsidRPr="0047063A">
        <w:rPr>
          <w:rFonts w:asciiTheme="minorHAnsi" w:hAnsiTheme="minorHAnsi" w:cstheme="minorHAnsi"/>
          <w:szCs w:val="22"/>
        </w:rPr>
        <w:t>nkoopvoorwaarden prevaleren de be</w:t>
      </w:r>
      <w:r w:rsidR="00DC1074" w:rsidRPr="0047063A">
        <w:rPr>
          <w:rFonts w:asciiTheme="minorHAnsi" w:hAnsiTheme="minorHAnsi" w:cstheme="minorHAnsi"/>
          <w:szCs w:val="22"/>
        </w:rPr>
        <w:t>grippen zoals beschreven in de A</w:t>
      </w:r>
      <w:r w:rsidR="0032413B" w:rsidRPr="0047063A">
        <w:rPr>
          <w:rFonts w:asciiTheme="minorHAnsi" w:hAnsiTheme="minorHAnsi" w:cstheme="minorHAnsi"/>
          <w:szCs w:val="22"/>
        </w:rPr>
        <w:t xml:space="preserve">anbestedingsleidraad. </w:t>
      </w:r>
    </w:p>
    <w:p w14:paraId="33BDF679" w14:textId="77777777" w:rsidR="00DC1074" w:rsidRPr="0047063A" w:rsidRDefault="00DC1074" w:rsidP="007D0997">
      <w:pPr>
        <w:spacing w:line="276" w:lineRule="auto"/>
        <w:jc w:val="both"/>
        <w:rPr>
          <w:rFonts w:asciiTheme="minorHAnsi" w:hAnsiTheme="minorHAnsi" w:cstheme="minorHAnsi"/>
          <w:szCs w:val="22"/>
        </w:rPr>
      </w:pPr>
    </w:p>
    <w:p w14:paraId="3CAABA60" w14:textId="4C73FCA3" w:rsidR="00DC1074" w:rsidRDefault="00DC1074" w:rsidP="007D0997">
      <w:pPr>
        <w:spacing w:line="276" w:lineRule="auto"/>
        <w:jc w:val="both"/>
        <w:rPr>
          <w:rFonts w:asciiTheme="minorHAnsi" w:hAnsiTheme="minorHAnsi" w:cstheme="minorHAnsi"/>
          <w:szCs w:val="22"/>
        </w:rPr>
      </w:pPr>
      <w:r w:rsidRPr="0047063A">
        <w:rPr>
          <w:rFonts w:asciiTheme="minorHAnsi" w:hAnsiTheme="minorHAnsi" w:cstheme="minorHAnsi"/>
          <w:szCs w:val="22"/>
        </w:rPr>
        <w:t>De volgende begrippen uit de Inkoopvoorwaarden en de Aanbestedingsleidraad zijn synoniem aan elkaar:</w:t>
      </w:r>
    </w:p>
    <w:p w14:paraId="18AFE9E9" w14:textId="2643B534" w:rsidR="00505F30" w:rsidRPr="0047063A" w:rsidRDefault="00505F30" w:rsidP="007D0997">
      <w:pPr>
        <w:spacing w:line="276" w:lineRule="auto"/>
        <w:jc w:val="both"/>
        <w:rPr>
          <w:rFonts w:asciiTheme="minorHAnsi" w:hAnsiTheme="minorHAnsi" w:cstheme="minorHAnsi"/>
          <w:szCs w:val="22"/>
        </w:rPr>
      </w:pPr>
      <w:r w:rsidRPr="007D0997">
        <w:rPr>
          <w:rFonts w:asciiTheme="minorHAnsi" w:hAnsiTheme="minorHAnsi" w:cstheme="minorHAnsi"/>
          <w:szCs w:val="22"/>
        </w:rPr>
        <w:t>Diensten</w:t>
      </w:r>
      <w:r w:rsidR="002D6EC6" w:rsidRPr="007D0997">
        <w:rPr>
          <w:rFonts w:asciiTheme="minorHAnsi" w:hAnsiTheme="minorHAnsi" w:cstheme="minorHAnsi"/>
          <w:szCs w:val="22"/>
        </w:rPr>
        <w:t xml:space="preserve"> / Product</w:t>
      </w:r>
      <w:r w:rsidRPr="007D0997">
        <w:rPr>
          <w:rFonts w:asciiTheme="minorHAnsi" w:hAnsiTheme="minorHAnsi" w:cstheme="minorHAnsi"/>
          <w:szCs w:val="22"/>
        </w:rPr>
        <w:tab/>
      </w:r>
      <w:r w:rsidR="002D6EC6" w:rsidRPr="007D0997">
        <w:rPr>
          <w:rFonts w:asciiTheme="minorHAnsi" w:hAnsiTheme="minorHAnsi" w:cstheme="minorHAnsi"/>
          <w:szCs w:val="22"/>
        </w:rPr>
        <w:tab/>
        <w:t xml:space="preserve">      </w:t>
      </w:r>
      <w:r w:rsidRPr="007D0997">
        <w:rPr>
          <w:rFonts w:asciiTheme="minorHAnsi" w:hAnsiTheme="minorHAnsi" w:cstheme="minorHAnsi"/>
          <w:szCs w:val="22"/>
        </w:rPr>
        <w:t>Opdracht</w:t>
      </w:r>
    </w:p>
    <w:tbl>
      <w:tblPr>
        <w:tblW w:w="0" w:type="auto"/>
        <w:tblInd w:w="8" w:type="dxa"/>
        <w:tblLayout w:type="fixed"/>
        <w:tblCellMar>
          <w:left w:w="0" w:type="dxa"/>
          <w:right w:w="0" w:type="dxa"/>
        </w:tblCellMar>
        <w:tblLook w:val="04A0" w:firstRow="1" w:lastRow="0" w:firstColumn="1" w:lastColumn="0" w:noHBand="0" w:noVBand="1"/>
      </w:tblPr>
      <w:tblGrid>
        <w:gridCol w:w="2894"/>
        <w:gridCol w:w="5895"/>
      </w:tblGrid>
      <w:tr w:rsidR="00DC1074" w:rsidRPr="0047063A" w14:paraId="5874746F" w14:textId="77777777" w:rsidTr="005C0643">
        <w:trPr>
          <w:trHeight w:val="219"/>
        </w:trPr>
        <w:tc>
          <w:tcPr>
            <w:tcW w:w="2894" w:type="dxa"/>
            <w:hideMark/>
          </w:tcPr>
          <w:p w14:paraId="7CBCD920" w14:textId="77777777" w:rsidR="00DC1074" w:rsidRPr="0047063A" w:rsidRDefault="00DC1074" w:rsidP="007D0997">
            <w:pPr>
              <w:pStyle w:val="Inhoudtabel"/>
              <w:snapToGrid w:val="0"/>
              <w:spacing w:line="276" w:lineRule="auto"/>
              <w:rPr>
                <w:rFonts w:asciiTheme="minorHAnsi" w:hAnsiTheme="minorHAnsi" w:cstheme="minorHAnsi"/>
                <w:sz w:val="22"/>
                <w:szCs w:val="22"/>
              </w:rPr>
            </w:pPr>
            <w:r w:rsidRPr="0047063A">
              <w:rPr>
                <w:rFonts w:asciiTheme="minorHAnsi" w:hAnsiTheme="minorHAnsi" w:cstheme="minorHAnsi"/>
                <w:sz w:val="22"/>
                <w:szCs w:val="22"/>
              </w:rPr>
              <w:t>Koper</w:t>
            </w:r>
          </w:p>
        </w:tc>
        <w:tc>
          <w:tcPr>
            <w:tcW w:w="5895" w:type="dxa"/>
            <w:hideMark/>
          </w:tcPr>
          <w:p w14:paraId="73E2A22C" w14:textId="77777777" w:rsidR="00DC1074" w:rsidRPr="0047063A" w:rsidRDefault="00DC1074" w:rsidP="007D0997">
            <w:pPr>
              <w:pStyle w:val="Inhoudtabel"/>
              <w:snapToGrid w:val="0"/>
              <w:spacing w:line="276" w:lineRule="auto"/>
              <w:ind w:left="222"/>
              <w:rPr>
                <w:rFonts w:asciiTheme="minorHAnsi" w:hAnsiTheme="minorHAnsi" w:cstheme="minorHAnsi"/>
                <w:sz w:val="22"/>
                <w:szCs w:val="22"/>
              </w:rPr>
            </w:pPr>
            <w:r w:rsidRPr="0047063A">
              <w:rPr>
                <w:rFonts w:asciiTheme="minorHAnsi" w:hAnsiTheme="minorHAnsi" w:cstheme="minorHAnsi"/>
                <w:sz w:val="22"/>
                <w:szCs w:val="22"/>
              </w:rPr>
              <w:t>Opdrachtgever</w:t>
            </w:r>
          </w:p>
        </w:tc>
      </w:tr>
      <w:tr w:rsidR="00DC1074" w:rsidRPr="0047063A" w14:paraId="3870C683" w14:textId="77777777" w:rsidTr="005C0643">
        <w:trPr>
          <w:trHeight w:val="219"/>
        </w:trPr>
        <w:tc>
          <w:tcPr>
            <w:tcW w:w="2894" w:type="dxa"/>
          </w:tcPr>
          <w:p w14:paraId="06A3A94F" w14:textId="77777777" w:rsidR="00DC1074" w:rsidRPr="0047063A" w:rsidRDefault="00DC1074" w:rsidP="007D0997">
            <w:pPr>
              <w:pStyle w:val="Inhoudtabel"/>
              <w:snapToGrid w:val="0"/>
              <w:spacing w:line="276" w:lineRule="auto"/>
              <w:rPr>
                <w:rFonts w:asciiTheme="minorHAnsi" w:hAnsiTheme="minorHAnsi" w:cstheme="minorHAnsi"/>
                <w:sz w:val="22"/>
                <w:szCs w:val="22"/>
              </w:rPr>
            </w:pPr>
            <w:r w:rsidRPr="0047063A">
              <w:rPr>
                <w:rFonts w:asciiTheme="minorHAnsi" w:hAnsiTheme="minorHAnsi" w:cstheme="minorHAnsi"/>
                <w:sz w:val="22"/>
                <w:szCs w:val="22"/>
              </w:rPr>
              <w:t>Leverancier</w:t>
            </w:r>
          </w:p>
        </w:tc>
        <w:tc>
          <w:tcPr>
            <w:tcW w:w="5895" w:type="dxa"/>
          </w:tcPr>
          <w:p w14:paraId="67DE0BB5" w14:textId="77777777" w:rsidR="00DC1074" w:rsidRDefault="00DC1074" w:rsidP="007D0997">
            <w:pPr>
              <w:pStyle w:val="Inhoudtabel"/>
              <w:snapToGrid w:val="0"/>
              <w:spacing w:line="276" w:lineRule="auto"/>
              <w:ind w:left="222"/>
              <w:rPr>
                <w:rFonts w:asciiTheme="minorHAnsi" w:hAnsiTheme="minorHAnsi" w:cstheme="minorHAnsi"/>
                <w:sz w:val="22"/>
                <w:szCs w:val="22"/>
              </w:rPr>
            </w:pPr>
            <w:r w:rsidRPr="0047063A">
              <w:rPr>
                <w:rFonts w:asciiTheme="minorHAnsi" w:hAnsiTheme="minorHAnsi" w:cstheme="minorHAnsi"/>
                <w:sz w:val="22"/>
                <w:szCs w:val="22"/>
              </w:rPr>
              <w:t>Opdrachtnemer</w:t>
            </w:r>
          </w:p>
          <w:p w14:paraId="4FA2ED27" w14:textId="4E13C79F" w:rsidR="00505F30" w:rsidRPr="0047063A" w:rsidRDefault="00505F30" w:rsidP="007D0997">
            <w:pPr>
              <w:pStyle w:val="Inhoudtabel"/>
              <w:snapToGrid w:val="0"/>
              <w:spacing w:line="276" w:lineRule="auto"/>
              <w:rPr>
                <w:rFonts w:asciiTheme="minorHAnsi" w:hAnsiTheme="minorHAnsi" w:cstheme="minorHAnsi"/>
                <w:sz w:val="22"/>
                <w:szCs w:val="22"/>
              </w:rPr>
            </w:pPr>
          </w:p>
        </w:tc>
      </w:tr>
    </w:tbl>
    <w:p w14:paraId="3BB795C7" w14:textId="77777777" w:rsidR="005F0234" w:rsidRPr="0047063A" w:rsidRDefault="005F0234" w:rsidP="007D0997">
      <w:pPr>
        <w:spacing w:line="276" w:lineRule="auto"/>
        <w:jc w:val="both"/>
        <w:rPr>
          <w:rFonts w:asciiTheme="minorHAnsi" w:hAnsiTheme="minorHAnsi" w:cstheme="minorHAnsi"/>
          <w:szCs w:val="22"/>
          <w:lang w:val="nl"/>
        </w:rPr>
      </w:pPr>
    </w:p>
    <w:p w14:paraId="0CF9BC5A" w14:textId="77777777" w:rsidR="00BE7E65" w:rsidRPr="0047063A" w:rsidRDefault="00BE7E65" w:rsidP="007D0997">
      <w:pPr>
        <w:suppressAutoHyphens/>
        <w:spacing w:line="276" w:lineRule="auto"/>
        <w:ind w:right="-1"/>
        <w:rPr>
          <w:rFonts w:asciiTheme="minorHAnsi" w:hAnsiTheme="minorHAnsi" w:cstheme="minorHAnsi"/>
          <w:szCs w:val="22"/>
          <w:lang w:val="nl"/>
        </w:rPr>
      </w:pPr>
    </w:p>
    <w:p w14:paraId="63BB7FFE" w14:textId="0CBCB210" w:rsidR="00122BC9" w:rsidRPr="0047063A" w:rsidRDefault="00122BC9" w:rsidP="007D0997">
      <w:pPr>
        <w:pStyle w:val="Lijstalinea"/>
        <w:numPr>
          <w:ilvl w:val="0"/>
          <w:numId w:val="33"/>
        </w:numPr>
        <w:tabs>
          <w:tab w:val="left" w:pos="709"/>
        </w:tabs>
        <w:suppressAutoHyphens/>
        <w:spacing w:line="276" w:lineRule="auto"/>
        <w:ind w:left="709" w:right="-1" w:hanging="709"/>
        <w:rPr>
          <w:rFonts w:cstheme="minorHAnsi"/>
          <w:b/>
          <w:bCs/>
          <w:sz w:val="22"/>
          <w:szCs w:val="22"/>
          <w:lang w:val="nl"/>
        </w:rPr>
      </w:pPr>
      <w:r w:rsidRPr="0047063A">
        <w:rPr>
          <w:rFonts w:cstheme="minorHAnsi"/>
          <w:b/>
          <w:bCs/>
          <w:sz w:val="22"/>
          <w:szCs w:val="22"/>
          <w:lang w:val="nl"/>
        </w:rPr>
        <w:t xml:space="preserve">Voorwerp van de </w:t>
      </w:r>
      <w:r w:rsidR="00254B40">
        <w:rPr>
          <w:rFonts w:cstheme="minorHAnsi"/>
          <w:b/>
          <w:bCs/>
          <w:sz w:val="22"/>
          <w:szCs w:val="22"/>
          <w:lang w:val="nl"/>
        </w:rPr>
        <w:t>Raamo</w:t>
      </w:r>
      <w:r w:rsidRPr="0047063A">
        <w:rPr>
          <w:rFonts w:cstheme="minorHAnsi"/>
          <w:b/>
          <w:bCs/>
          <w:sz w:val="22"/>
          <w:szCs w:val="22"/>
          <w:lang w:val="nl"/>
        </w:rPr>
        <w:t>vereenkomst</w:t>
      </w:r>
    </w:p>
    <w:p w14:paraId="2B2A0F10" w14:textId="77777777" w:rsidR="00122BC9" w:rsidRPr="0047063A" w:rsidRDefault="00122BC9" w:rsidP="007D0997">
      <w:pPr>
        <w:suppressAutoHyphens/>
        <w:spacing w:line="276" w:lineRule="auto"/>
        <w:ind w:left="567" w:right="-1" w:hanging="567"/>
        <w:rPr>
          <w:rFonts w:asciiTheme="minorHAnsi" w:hAnsiTheme="minorHAnsi" w:cstheme="minorHAnsi"/>
          <w:szCs w:val="22"/>
          <w:lang w:val="nl"/>
        </w:rPr>
      </w:pPr>
    </w:p>
    <w:p w14:paraId="07909FD9" w14:textId="357FC87B" w:rsidR="00122BC9" w:rsidRPr="0047063A" w:rsidRDefault="00122BC9" w:rsidP="007D0997">
      <w:pPr>
        <w:pStyle w:val="Lijstalinea"/>
        <w:numPr>
          <w:ilvl w:val="1"/>
          <w:numId w:val="34"/>
        </w:numPr>
        <w:suppressAutoHyphens/>
        <w:spacing w:line="276" w:lineRule="auto"/>
        <w:ind w:left="709" w:right="-1" w:hanging="709"/>
        <w:rPr>
          <w:rFonts w:cstheme="minorHAnsi"/>
          <w:sz w:val="22"/>
          <w:szCs w:val="22"/>
          <w:lang w:val="nl"/>
        </w:rPr>
      </w:pPr>
      <w:r w:rsidRPr="0047063A">
        <w:rPr>
          <w:rFonts w:cstheme="minorHAnsi"/>
          <w:sz w:val="22"/>
          <w:szCs w:val="22"/>
          <w:lang w:val="nl"/>
        </w:rPr>
        <w:t xml:space="preserve">Opdrachtgever </w:t>
      </w:r>
      <w:r w:rsidR="00DC1074" w:rsidRPr="0047063A">
        <w:rPr>
          <w:rFonts w:cstheme="minorHAnsi"/>
          <w:sz w:val="22"/>
          <w:szCs w:val="22"/>
          <w:lang w:val="nl"/>
        </w:rPr>
        <w:t xml:space="preserve">koopt hierbij het Product </w:t>
      </w:r>
      <w:r w:rsidR="007F108A" w:rsidRPr="00F32F7E">
        <w:rPr>
          <w:rFonts w:cstheme="minorHAnsi"/>
          <w:sz w:val="22"/>
          <w:szCs w:val="22"/>
          <w:lang w:val="nl"/>
        </w:rPr>
        <w:t>duurzame betonnen bestratingsmaterialen</w:t>
      </w:r>
      <w:r w:rsidR="00982720">
        <w:rPr>
          <w:rFonts w:cstheme="minorHAnsi"/>
          <w:sz w:val="22"/>
          <w:szCs w:val="22"/>
          <w:lang w:val="nl"/>
        </w:rPr>
        <w:t xml:space="preserve"> </w:t>
      </w:r>
      <w:r w:rsidR="0098153F" w:rsidRPr="0047063A">
        <w:rPr>
          <w:rFonts w:cstheme="minorHAnsi"/>
          <w:sz w:val="22"/>
          <w:szCs w:val="22"/>
          <w:lang w:val="nl"/>
        </w:rPr>
        <w:t xml:space="preserve">van Opdrachtnemer, gelijk Opdrachtnemer hierbij het Product aan Opdrachtgever verkoopt overeenkomstig de op basis van de Aanbestedingsleidraad van Opdrachtgever d.d. </w:t>
      </w:r>
      <w:r w:rsidR="006A44E6">
        <w:rPr>
          <w:rFonts w:cstheme="minorHAnsi"/>
          <w:sz w:val="22"/>
          <w:szCs w:val="22"/>
          <w:lang w:val="nl"/>
        </w:rPr>
        <w:t>5 november 2020</w:t>
      </w:r>
      <w:r w:rsidR="0098153F" w:rsidRPr="0047063A">
        <w:rPr>
          <w:rFonts w:cstheme="minorHAnsi"/>
          <w:sz w:val="22"/>
          <w:szCs w:val="22"/>
          <w:lang w:val="nl"/>
        </w:rPr>
        <w:t xml:space="preserve">, kenmerk </w:t>
      </w:r>
      <w:r w:rsidR="006A44E6">
        <w:rPr>
          <w:rFonts w:cstheme="minorHAnsi"/>
          <w:sz w:val="22"/>
          <w:szCs w:val="22"/>
          <w:lang w:val="nl"/>
        </w:rPr>
        <w:t xml:space="preserve">287307 </w:t>
      </w:r>
      <w:r w:rsidR="0098153F" w:rsidRPr="0047063A">
        <w:rPr>
          <w:rFonts w:cstheme="minorHAnsi"/>
          <w:sz w:val="22"/>
          <w:szCs w:val="22"/>
          <w:lang w:val="nl"/>
        </w:rPr>
        <w:t xml:space="preserve">Bijlage 2) door Opdrachtnemer uitgebrachte Inschrijving d.d. </w:t>
      </w:r>
      <w:r w:rsidR="0098153F" w:rsidRPr="0047063A">
        <w:rPr>
          <w:rFonts w:cstheme="minorHAnsi"/>
          <w:sz w:val="22"/>
          <w:szCs w:val="22"/>
          <w:highlight w:val="lightGray"/>
          <w:lang w:val="nl"/>
        </w:rPr>
        <w:t>[…datum…</w:t>
      </w:r>
      <w:r w:rsidR="0098153F" w:rsidRPr="0047063A">
        <w:rPr>
          <w:rFonts w:cstheme="minorHAnsi"/>
          <w:sz w:val="22"/>
          <w:szCs w:val="22"/>
          <w:lang w:val="nl"/>
        </w:rPr>
        <w:t xml:space="preserve">], kenmerk </w:t>
      </w:r>
      <w:r w:rsidR="0098153F" w:rsidRPr="0047063A">
        <w:rPr>
          <w:rFonts w:cstheme="minorHAnsi"/>
          <w:sz w:val="22"/>
          <w:szCs w:val="22"/>
          <w:highlight w:val="lightGray"/>
          <w:lang w:val="nl"/>
        </w:rPr>
        <w:t>[........]</w:t>
      </w:r>
      <w:r w:rsidR="0098153F" w:rsidRPr="0047063A">
        <w:rPr>
          <w:rFonts w:cstheme="minorHAnsi"/>
          <w:sz w:val="22"/>
          <w:szCs w:val="22"/>
          <w:lang w:val="nl"/>
        </w:rPr>
        <w:t xml:space="preserve"> (Bijlage 3)</w:t>
      </w:r>
      <w:r w:rsidRPr="0047063A">
        <w:rPr>
          <w:rFonts w:cstheme="minorHAnsi"/>
          <w:sz w:val="22"/>
          <w:szCs w:val="22"/>
          <w:lang w:val="nl"/>
        </w:rPr>
        <w:t xml:space="preserve">, een en ander voor zover daarvan niet in deze </w:t>
      </w:r>
      <w:r w:rsidR="00254B40">
        <w:rPr>
          <w:rFonts w:cstheme="minorHAnsi"/>
          <w:sz w:val="22"/>
          <w:szCs w:val="22"/>
          <w:lang w:val="nl"/>
        </w:rPr>
        <w:t>Raamo</w:t>
      </w:r>
      <w:r w:rsidRPr="0047063A">
        <w:rPr>
          <w:rFonts w:cstheme="minorHAnsi"/>
          <w:sz w:val="22"/>
          <w:szCs w:val="22"/>
          <w:lang w:val="nl"/>
        </w:rPr>
        <w:t>vereenkomst wordt afgeweken.</w:t>
      </w:r>
    </w:p>
    <w:p w14:paraId="525102CD" w14:textId="77777777" w:rsidR="00783E67" w:rsidRPr="0047063A" w:rsidRDefault="00783E67" w:rsidP="007D0997">
      <w:pPr>
        <w:suppressAutoHyphens/>
        <w:spacing w:line="276" w:lineRule="auto"/>
        <w:ind w:right="-1" w:firstLine="708"/>
        <w:rPr>
          <w:rFonts w:asciiTheme="minorHAnsi" w:eastAsiaTheme="minorHAnsi" w:hAnsiTheme="minorHAnsi" w:cstheme="minorHAnsi"/>
          <w:szCs w:val="22"/>
          <w:lang w:val="nl" w:eastAsia="en-US"/>
        </w:rPr>
      </w:pPr>
    </w:p>
    <w:p w14:paraId="08E54A71" w14:textId="1A42CA22" w:rsidR="00122BC9" w:rsidRPr="0047063A" w:rsidRDefault="00783E67" w:rsidP="007D0997">
      <w:pPr>
        <w:pStyle w:val="Lijstalinea"/>
        <w:numPr>
          <w:ilvl w:val="1"/>
          <w:numId w:val="34"/>
        </w:numPr>
        <w:spacing w:line="276" w:lineRule="auto"/>
        <w:ind w:left="709" w:hanging="709"/>
        <w:rPr>
          <w:rFonts w:cstheme="minorHAnsi"/>
          <w:sz w:val="22"/>
          <w:szCs w:val="22"/>
          <w:lang w:val="nl"/>
        </w:rPr>
      </w:pPr>
      <w:r w:rsidRPr="0047063A">
        <w:rPr>
          <w:rFonts w:cstheme="minorHAnsi"/>
          <w:sz w:val="22"/>
          <w:szCs w:val="22"/>
          <w:lang w:val="nl"/>
        </w:rPr>
        <w:t xml:space="preserve">De navolgende documenten vormen gezamenlijk de </w:t>
      </w:r>
      <w:r w:rsidR="00254B40">
        <w:rPr>
          <w:rFonts w:cstheme="minorHAnsi"/>
          <w:sz w:val="22"/>
          <w:szCs w:val="22"/>
          <w:lang w:val="nl"/>
        </w:rPr>
        <w:t>Raamo</w:t>
      </w:r>
      <w:r w:rsidRPr="0047063A">
        <w:rPr>
          <w:rFonts w:cstheme="minorHAnsi"/>
          <w:sz w:val="22"/>
          <w:szCs w:val="22"/>
          <w:lang w:val="nl"/>
        </w:rPr>
        <w:t>vereenkomst. Voor zover deze documenten met elkaar in tegenspraak zijn, prevaleert het eerder genoemde document boven het later genoemde:</w:t>
      </w:r>
    </w:p>
    <w:p w14:paraId="5604306B" w14:textId="77777777" w:rsidR="00C6168B" w:rsidRPr="0047063A" w:rsidRDefault="009D5591" w:rsidP="007D0997">
      <w:pPr>
        <w:numPr>
          <w:ilvl w:val="0"/>
          <w:numId w:val="37"/>
        </w:numPr>
        <w:tabs>
          <w:tab w:val="left" w:pos="851"/>
        </w:tabs>
        <w:suppressAutoHyphens/>
        <w:spacing w:line="276" w:lineRule="auto"/>
        <w:rPr>
          <w:rFonts w:asciiTheme="minorHAnsi" w:eastAsiaTheme="minorHAnsi" w:hAnsiTheme="minorHAnsi" w:cstheme="minorHAnsi"/>
          <w:szCs w:val="22"/>
          <w:lang w:val="nl" w:eastAsia="en-US"/>
        </w:rPr>
      </w:pPr>
      <w:r w:rsidRPr="0047063A">
        <w:rPr>
          <w:rFonts w:asciiTheme="minorHAnsi" w:eastAsiaTheme="minorHAnsi" w:hAnsiTheme="minorHAnsi" w:cstheme="minorHAnsi"/>
          <w:szCs w:val="22"/>
          <w:lang w:val="nl" w:eastAsia="en-US"/>
        </w:rPr>
        <w:t>d</w:t>
      </w:r>
      <w:r w:rsidR="00C6168B" w:rsidRPr="0047063A">
        <w:rPr>
          <w:rFonts w:asciiTheme="minorHAnsi" w:eastAsiaTheme="minorHAnsi" w:hAnsiTheme="minorHAnsi" w:cstheme="minorHAnsi"/>
          <w:szCs w:val="22"/>
          <w:lang w:val="nl" w:eastAsia="en-US"/>
        </w:rPr>
        <w:t>it document;</w:t>
      </w:r>
    </w:p>
    <w:p w14:paraId="79C26417" w14:textId="12101030" w:rsidR="00856656" w:rsidRPr="0047063A" w:rsidRDefault="009D5591" w:rsidP="007D0997">
      <w:pPr>
        <w:numPr>
          <w:ilvl w:val="0"/>
          <w:numId w:val="37"/>
        </w:numPr>
        <w:tabs>
          <w:tab w:val="left" w:pos="851"/>
        </w:tabs>
        <w:suppressAutoHyphens/>
        <w:spacing w:line="276" w:lineRule="auto"/>
        <w:rPr>
          <w:rFonts w:asciiTheme="minorHAnsi" w:hAnsiTheme="minorHAnsi" w:cstheme="minorHAnsi"/>
          <w:szCs w:val="22"/>
          <w:lang w:val="nl"/>
        </w:rPr>
      </w:pPr>
      <w:r w:rsidRPr="0047063A">
        <w:rPr>
          <w:rFonts w:asciiTheme="minorHAnsi" w:hAnsiTheme="minorHAnsi" w:cstheme="minorHAnsi"/>
          <w:szCs w:val="22"/>
          <w:lang w:val="nl"/>
        </w:rPr>
        <w:t>d</w:t>
      </w:r>
      <w:r w:rsidR="0047063A">
        <w:rPr>
          <w:rFonts w:asciiTheme="minorHAnsi" w:hAnsiTheme="minorHAnsi" w:cstheme="minorHAnsi"/>
          <w:szCs w:val="22"/>
          <w:lang w:val="nl"/>
        </w:rPr>
        <w:t xml:space="preserve">e ARIV </w:t>
      </w:r>
      <w:r w:rsidR="00A15F4B" w:rsidRPr="0047063A">
        <w:rPr>
          <w:rFonts w:asciiTheme="minorHAnsi" w:hAnsiTheme="minorHAnsi" w:cstheme="minorHAnsi"/>
          <w:szCs w:val="22"/>
          <w:lang w:val="nl"/>
        </w:rPr>
        <w:t>201</w:t>
      </w:r>
      <w:r w:rsidR="00256149" w:rsidRPr="0047063A">
        <w:rPr>
          <w:rFonts w:asciiTheme="minorHAnsi" w:hAnsiTheme="minorHAnsi" w:cstheme="minorHAnsi"/>
          <w:szCs w:val="22"/>
          <w:lang w:val="nl"/>
        </w:rPr>
        <w:t>8</w:t>
      </w:r>
      <w:r w:rsidR="007C48C6" w:rsidRPr="0047063A">
        <w:rPr>
          <w:rFonts w:asciiTheme="minorHAnsi" w:hAnsiTheme="minorHAnsi" w:cstheme="minorHAnsi"/>
          <w:szCs w:val="22"/>
          <w:lang w:val="nl"/>
        </w:rPr>
        <w:t xml:space="preserve"> </w:t>
      </w:r>
      <w:r w:rsidR="003E3B7B" w:rsidRPr="0047063A">
        <w:rPr>
          <w:rFonts w:asciiTheme="minorHAnsi" w:hAnsiTheme="minorHAnsi" w:cstheme="minorHAnsi"/>
          <w:szCs w:val="22"/>
          <w:lang w:val="nl"/>
        </w:rPr>
        <w:t>(</w:t>
      </w:r>
      <w:r w:rsidR="007C48C6" w:rsidRPr="0047063A">
        <w:rPr>
          <w:rFonts w:asciiTheme="minorHAnsi" w:hAnsiTheme="minorHAnsi" w:cstheme="minorHAnsi"/>
          <w:szCs w:val="22"/>
          <w:lang w:val="nl"/>
        </w:rPr>
        <w:t>Bijlage 1)</w:t>
      </w:r>
      <w:r w:rsidR="00C6168B" w:rsidRPr="0047063A">
        <w:rPr>
          <w:rFonts w:asciiTheme="minorHAnsi" w:hAnsiTheme="minorHAnsi" w:cstheme="minorHAnsi"/>
          <w:szCs w:val="22"/>
          <w:lang w:val="nl"/>
        </w:rPr>
        <w:t>;</w:t>
      </w:r>
    </w:p>
    <w:p w14:paraId="3186C3C9" w14:textId="19DE7FFD" w:rsidR="00C6168B" w:rsidRPr="0047063A" w:rsidRDefault="009D5591" w:rsidP="007D0997">
      <w:pPr>
        <w:numPr>
          <w:ilvl w:val="0"/>
          <w:numId w:val="37"/>
        </w:numPr>
        <w:tabs>
          <w:tab w:val="left" w:pos="851"/>
        </w:tabs>
        <w:suppressAutoHyphens/>
        <w:spacing w:line="276" w:lineRule="auto"/>
        <w:rPr>
          <w:rFonts w:asciiTheme="minorHAnsi" w:hAnsiTheme="minorHAnsi" w:cstheme="minorHAnsi"/>
          <w:szCs w:val="22"/>
          <w:lang w:val="nl"/>
        </w:rPr>
      </w:pPr>
      <w:r w:rsidRPr="0047063A">
        <w:rPr>
          <w:rFonts w:asciiTheme="minorHAnsi" w:hAnsiTheme="minorHAnsi" w:cstheme="minorHAnsi"/>
          <w:szCs w:val="22"/>
          <w:lang w:val="nl"/>
        </w:rPr>
        <w:t>d</w:t>
      </w:r>
      <w:r w:rsidR="000F7B4C" w:rsidRPr="0047063A">
        <w:rPr>
          <w:rFonts w:asciiTheme="minorHAnsi" w:hAnsiTheme="minorHAnsi" w:cstheme="minorHAnsi"/>
          <w:szCs w:val="22"/>
          <w:lang w:val="nl"/>
        </w:rPr>
        <w:t xml:space="preserve">e </w:t>
      </w:r>
      <w:r w:rsidR="007D1F82">
        <w:rPr>
          <w:rFonts w:asciiTheme="minorHAnsi" w:hAnsiTheme="minorHAnsi" w:cstheme="minorHAnsi"/>
          <w:szCs w:val="22"/>
          <w:lang w:val="nl"/>
        </w:rPr>
        <w:t>A</w:t>
      </w:r>
      <w:r w:rsidR="00856656" w:rsidRPr="0047063A">
        <w:rPr>
          <w:rFonts w:asciiTheme="minorHAnsi" w:hAnsiTheme="minorHAnsi" w:cstheme="minorHAnsi"/>
          <w:szCs w:val="22"/>
          <w:lang w:val="nl"/>
        </w:rPr>
        <w:t>anbestedingsdocumenten zoals laatstelijk</w:t>
      </w:r>
      <w:r w:rsidR="007D1F82">
        <w:rPr>
          <w:rFonts w:asciiTheme="minorHAnsi" w:hAnsiTheme="minorHAnsi" w:cstheme="minorHAnsi"/>
          <w:szCs w:val="22"/>
          <w:lang w:val="nl"/>
        </w:rPr>
        <w:t xml:space="preserve"> bijgesteld aan de hand van de N</w:t>
      </w:r>
      <w:r w:rsidR="00856656" w:rsidRPr="0047063A">
        <w:rPr>
          <w:rFonts w:asciiTheme="minorHAnsi" w:hAnsiTheme="minorHAnsi" w:cstheme="minorHAnsi"/>
          <w:szCs w:val="22"/>
          <w:lang w:val="nl"/>
        </w:rPr>
        <w:t xml:space="preserve">ota’s van </w:t>
      </w:r>
      <w:r w:rsidR="00AE2C57">
        <w:rPr>
          <w:rFonts w:asciiTheme="minorHAnsi" w:hAnsiTheme="minorHAnsi" w:cstheme="minorHAnsi"/>
          <w:szCs w:val="22"/>
          <w:lang w:val="nl"/>
        </w:rPr>
        <w:t>I</w:t>
      </w:r>
      <w:r w:rsidR="00856656" w:rsidRPr="0047063A">
        <w:rPr>
          <w:rFonts w:asciiTheme="minorHAnsi" w:hAnsiTheme="minorHAnsi" w:cstheme="minorHAnsi"/>
          <w:szCs w:val="22"/>
          <w:lang w:val="nl"/>
        </w:rPr>
        <w:t>nlichtingen</w:t>
      </w:r>
      <w:r w:rsidR="007C48C6" w:rsidRPr="0047063A">
        <w:rPr>
          <w:rFonts w:asciiTheme="minorHAnsi" w:hAnsiTheme="minorHAnsi" w:cstheme="minorHAnsi"/>
          <w:szCs w:val="22"/>
          <w:lang w:val="nl"/>
        </w:rPr>
        <w:t xml:space="preserve"> (Bijlage 2)</w:t>
      </w:r>
      <w:r w:rsidR="00C6168B" w:rsidRPr="0047063A">
        <w:rPr>
          <w:rFonts w:asciiTheme="minorHAnsi" w:hAnsiTheme="minorHAnsi" w:cstheme="minorHAnsi"/>
          <w:szCs w:val="22"/>
          <w:lang w:val="nl"/>
        </w:rPr>
        <w:t>;</w:t>
      </w:r>
    </w:p>
    <w:p w14:paraId="38C777F0" w14:textId="77777777" w:rsidR="00C6168B" w:rsidRPr="0047063A" w:rsidRDefault="009D5591" w:rsidP="007D0997">
      <w:pPr>
        <w:numPr>
          <w:ilvl w:val="0"/>
          <w:numId w:val="37"/>
        </w:numPr>
        <w:tabs>
          <w:tab w:val="left" w:pos="851"/>
        </w:tabs>
        <w:suppressAutoHyphens/>
        <w:spacing w:line="276" w:lineRule="auto"/>
        <w:rPr>
          <w:rFonts w:asciiTheme="minorHAnsi" w:hAnsiTheme="minorHAnsi" w:cstheme="minorHAnsi"/>
          <w:szCs w:val="22"/>
          <w:lang w:val="nl"/>
        </w:rPr>
      </w:pPr>
      <w:r w:rsidRPr="0047063A">
        <w:rPr>
          <w:rFonts w:asciiTheme="minorHAnsi" w:hAnsiTheme="minorHAnsi" w:cstheme="minorHAnsi"/>
          <w:szCs w:val="22"/>
          <w:lang w:val="nl"/>
        </w:rPr>
        <w:t>d</w:t>
      </w:r>
      <w:r w:rsidR="00AC21C2" w:rsidRPr="0047063A">
        <w:rPr>
          <w:rFonts w:asciiTheme="minorHAnsi" w:hAnsiTheme="minorHAnsi" w:cstheme="minorHAnsi"/>
          <w:szCs w:val="22"/>
          <w:lang w:val="nl"/>
        </w:rPr>
        <w:t>e door Opdrachtnemer aan Opdrachtgever</w:t>
      </w:r>
      <w:r w:rsidR="00C6168B" w:rsidRPr="0047063A">
        <w:rPr>
          <w:rFonts w:asciiTheme="minorHAnsi" w:hAnsiTheme="minorHAnsi" w:cstheme="minorHAnsi"/>
          <w:szCs w:val="22"/>
          <w:lang w:val="nl"/>
        </w:rPr>
        <w:t xml:space="preserve"> uitgebrachte </w:t>
      </w:r>
      <w:r w:rsidR="00856656" w:rsidRPr="0047063A">
        <w:rPr>
          <w:rFonts w:asciiTheme="minorHAnsi" w:hAnsiTheme="minorHAnsi" w:cstheme="minorHAnsi"/>
          <w:szCs w:val="22"/>
          <w:lang w:val="nl"/>
        </w:rPr>
        <w:t>Inschrijving</w:t>
      </w:r>
      <w:r w:rsidR="00C6168B" w:rsidRPr="0047063A">
        <w:rPr>
          <w:rFonts w:asciiTheme="minorHAnsi" w:hAnsiTheme="minorHAnsi" w:cstheme="minorHAnsi"/>
          <w:szCs w:val="22"/>
          <w:lang w:val="nl"/>
        </w:rPr>
        <w:t xml:space="preserve"> van</w:t>
      </w:r>
      <w:r w:rsidR="00657600" w:rsidRPr="0047063A">
        <w:rPr>
          <w:rFonts w:asciiTheme="minorHAnsi" w:hAnsiTheme="minorHAnsi" w:cstheme="minorHAnsi"/>
          <w:szCs w:val="22"/>
          <w:lang w:val="nl"/>
        </w:rPr>
        <w:t xml:space="preserve"> </w:t>
      </w:r>
      <w:r w:rsidR="00657600" w:rsidRPr="0047063A">
        <w:rPr>
          <w:rFonts w:asciiTheme="minorHAnsi" w:hAnsiTheme="minorHAnsi" w:cstheme="minorHAnsi"/>
          <w:szCs w:val="22"/>
          <w:highlight w:val="lightGray"/>
          <w:lang w:val="nl"/>
        </w:rPr>
        <w:t>[…datum…</w:t>
      </w:r>
      <w:r w:rsidR="00657600" w:rsidRPr="0047063A">
        <w:rPr>
          <w:rFonts w:asciiTheme="minorHAnsi" w:hAnsiTheme="minorHAnsi" w:cstheme="minorHAnsi"/>
          <w:szCs w:val="22"/>
          <w:lang w:val="nl"/>
        </w:rPr>
        <w:t>]</w:t>
      </w:r>
      <w:r w:rsidR="00C6168B" w:rsidRPr="0047063A">
        <w:rPr>
          <w:rFonts w:asciiTheme="minorHAnsi" w:hAnsiTheme="minorHAnsi" w:cstheme="minorHAnsi"/>
          <w:szCs w:val="22"/>
          <w:lang w:val="nl"/>
        </w:rPr>
        <w:t xml:space="preserve">, </w:t>
      </w:r>
      <w:r w:rsidR="00631117" w:rsidRPr="0047063A">
        <w:rPr>
          <w:rFonts w:asciiTheme="minorHAnsi" w:hAnsiTheme="minorHAnsi" w:cstheme="minorHAnsi"/>
          <w:szCs w:val="22"/>
          <w:lang w:val="nl"/>
        </w:rPr>
        <w:t xml:space="preserve">met </w:t>
      </w:r>
      <w:r w:rsidR="00856656" w:rsidRPr="0047063A">
        <w:rPr>
          <w:rFonts w:asciiTheme="minorHAnsi" w:hAnsiTheme="minorHAnsi" w:cstheme="minorHAnsi"/>
          <w:szCs w:val="22"/>
          <w:lang w:val="nl"/>
        </w:rPr>
        <w:t>kenmerk [</w:t>
      </w:r>
      <w:r w:rsidR="001007FE" w:rsidRPr="0047063A">
        <w:rPr>
          <w:rFonts w:asciiTheme="minorHAnsi" w:hAnsiTheme="minorHAnsi" w:cstheme="minorHAnsi"/>
          <w:szCs w:val="22"/>
          <w:highlight w:val="lightGray"/>
          <w:lang w:val="nl"/>
        </w:rPr>
        <w:t>kenmerk</w:t>
      </w:r>
      <w:r w:rsidR="00856656" w:rsidRPr="0047063A">
        <w:rPr>
          <w:rFonts w:asciiTheme="minorHAnsi" w:hAnsiTheme="minorHAnsi" w:cstheme="minorHAnsi"/>
          <w:szCs w:val="22"/>
          <w:lang w:val="nl"/>
        </w:rPr>
        <w:t>]</w:t>
      </w:r>
      <w:r w:rsidR="00D24E02" w:rsidRPr="0047063A">
        <w:rPr>
          <w:rFonts w:asciiTheme="minorHAnsi" w:hAnsiTheme="minorHAnsi" w:cstheme="minorHAnsi"/>
          <w:szCs w:val="22"/>
          <w:lang w:val="nl"/>
        </w:rPr>
        <w:t xml:space="preserve"> </w:t>
      </w:r>
      <w:r w:rsidR="00D24E02" w:rsidRPr="0047063A">
        <w:rPr>
          <w:rFonts w:asciiTheme="minorHAnsi" w:hAnsiTheme="minorHAnsi" w:cstheme="minorHAnsi"/>
          <w:szCs w:val="22"/>
          <w:highlight w:val="lightGray"/>
        </w:rPr>
        <w:t>en het verificatieverslag d.d. [datum 2019], waarbij geldt dat documenten van latere datum prevaleren</w:t>
      </w:r>
      <w:r w:rsidR="007C48C6" w:rsidRPr="0047063A">
        <w:rPr>
          <w:rFonts w:asciiTheme="minorHAnsi" w:hAnsiTheme="minorHAnsi" w:cstheme="minorHAnsi"/>
          <w:szCs w:val="22"/>
        </w:rPr>
        <w:t xml:space="preserve"> (Bijlage 3)</w:t>
      </w:r>
      <w:r w:rsidR="00C6168B" w:rsidRPr="0047063A">
        <w:rPr>
          <w:rFonts w:asciiTheme="minorHAnsi" w:hAnsiTheme="minorHAnsi" w:cstheme="minorHAnsi"/>
          <w:szCs w:val="22"/>
          <w:lang w:val="nl"/>
        </w:rPr>
        <w:t xml:space="preserve">. </w:t>
      </w:r>
    </w:p>
    <w:p w14:paraId="575110AC" w14:textId="77777777" w:rsidR="00856656" w:rsidRPr="0047063A" w:rsidRDefault="00856656" w:rsidP="007D0997">
      <w:pPr>
        <w:suppressAutoHyphens/>
        <w:spacing w:line="276" w:lineRule="auto"/>
        <w:ind w:right="-1"/>
        <w:rPr>
          <w:rFonts w:asciiTheme="minorHAnsi" w:hAnsiTheme="minorHAnsi" w:cstheme="minorHAnsi"/>
          <w:szCs w:val="22"/>
          <w:lang w:val="nl"/>
        </w:rPr>
      </w:pPr>
    </w:p>
    <w:p w14:paraId="5FA5FC4A" w14:textId="2AE3273B" w:rsidR="0024006D" w:rsidRPr="0047063A" w:rsidRDefault="0024006D" w:rsidP="007D0997">
      <w:pPr>
        <w:suppressAutoHyphens/>
        <w:spacing w:line="276" w:lineRule="auto"/>
        <w:ind w:left="709" w:right="-1"/>
        <w:rPr>
          <w:rFonts w:asciiTheme="minorHAnsi" w:hAnsiTheme="minorHAnsi" w:cstheme="minorHAnsi"/>
          <w:szCs w:val="22"/>
          <w:lang w:val="nl"/>
        </w:rPr>
      </w:pPr>
      <w:r w:rsidRPr="0047063A">
        <w:rPr>
          <w:rFonts w:asciiTheme="minorHAnsi" w:hAnsiTheme="minorHAnsi" w:cstheme="minorHAnsi"/>
          <w:szCs w:val="22"/>
          <w:lang w:val="nl"/>
        </w:rPr>
        <w:t xml:space="preserve">De documenten benoemd onder Bijlagen 1 t/m </w:t>
      </w:r>
      <w:r w:rsidRPr="00254B40">
        <w:rPr>
          <w:rFonts w:asciiTheme="minorHAnsi" w:hAnsiTheme="minorHAnsi" w:cstheme="minorHAnsi"/>
          <w:szCs w:val="22"/>
          <w:lang w:val="nl"/>
        </w:rPr>
        <w:t>3</w:t>
      </w:r>
      <w:r w:rsidRPr="0047063A">
        <w:rPr>
          <w:rFonts w:asciiTheme="minorHAnsi" w:hAnsiTheme="minorHAnsi" w:cstheme="minorHAnsi"/>
          <w:szCs w:val="22"/>
          <w:lang w:val="nl"/>
        </w:rPr>
        <w:t xml:space="preserve"> zijn reeds in bezit van Partijen en niet nogmaals bij deze </w:t>
      </w:r>
      <w:r w:rsidR="007438B0">
        <w:rPr>
          <w:rFonts w:asciiTheme="minorHAnsi" w:hAnsiTheme="minorHAnsi" w:cstheme="minorHAnsi"/>
          <w:szCs w:val="22"/>
          <w:lang w:val="nl"/>
        </w:rPr>
        <w:t>Raamo</w:t>
      </w:r>
      <w:r w:rsidRPr="0047063A">
        <w:rPr>
          <w:rFonts w:asciiTheme="minorHAnsi" w:hAnsiTheme="minorHAnsi" w:cstheme="minorHAnsi"/>
          <w:szCs w:val="22"/>
          <w:lang w:val="nl"/>
        </w:rPr>
        <w:t>vereenkomst gevoegd.</w:t>
      </w:r>
      <w:r w:rsidR="0032413B" w:rsidRPr="0047063A">
        <w:rPr>
          <w:rFonts w:asciiTheme="minorHAnsi" w:hAnsiTheme="minorHAnsi" w:cstheme="minorHAnsi"/>
          <w:szCs w:val="22"/>
          <w:lang w:val="nl"/>
        </w:rPr>
        <w:t xml:space="preserve"> Deze documenten worden geacht met ondertekening en parafering van deze </w:t>
      </w:r>
      <w:r w:rsidR="007438B0">
        <w:rPr>
          <w:rFonts w:asciiTheme="minorHAnsi" w:hAnsiTheme="minorHAnsi" w:cstheme="minorHAnsi"/>
          <w:szCs w:val="22"/>
          <w:lang w:val="nl"/>
        </w:rPr>
        <w:t>Raamo</w:t>
      </w:r>
      <w:r w:rsidR="0032413B" w:rsidRPr="0047063A">
        <w:rPr>
          <w:rFonts w:asciiTheme="minorHAnsi" w:hAnsiTheme="minorHAnsi" w:cstheme="minorHAnsi"/>
          <w:szCs w:val="22"/>
          <w:lang w:val="nl"/>
        </w:rPr>
        <w:t>vereenkomst eveneens te zijn geparafeerd.</w:t>
      </w:r>
    </w:p>
    <w:p w14:paraId="35AEABDF" w14:textId="77777777" w:rsidR="0024006D" w:rsidRPr="0047063A" w:rsidRDefault="0024006D" w:rsidP="007D0997">
      <w:pPr>
        <w:suppressAutoHyphens/>
        <w:spacing w:line="276" w:lineRule="auto"/>
        <w:ind w:right="-1"/>
        <w:rPr>
          <w:rFonts w:asciiTheme="minorHAnsi" w:hAnsiTheme="minorHAnsi" w:cstheme="minorHAnsi"/>
          <w:szCs w:val="22"/>
          <w:lang w:val="nl"/>
        </w:rPr>
      </w:pPr>
    </w:p>
    <w:p w14:paraId="5BF97232" w14:textId="244F64F8" w:rsidR="00783E67" w:rsidRDefault="00DF1930" w:rsidP="007D0997">
      <w:pPr>
        <w:pStyle w:val="Lijstalinea"/>
        <w:numPr>
          <w:ilvl w:val="1"/>
          <w:numId w:val="34"/>
        </w:numPr>
        <w:spacing w:line="276" w:lineRule="auto"/>
        <w:ind w:left="709" w:hanging="709"/>
        <w:rPr>
          <w:rFonts w:cstheme="minorHAnsi"/>
          <w:sz w:val="22"/>
          <w:szCs w:val="22"/>
          <w:lang w:val="nl"/>
        </w:rPr>
      </w:pPr>
      <w:r w:rsidRPr="000B601D">
        <w:rPr>
          <w:rFonts w:cstheme="minorHAnsi"/>
          <w:sz w:val="22"/>
          <w:szCs w:val="22"/>
          <w:lang w:val="nl"/>
        </w:rPr>
        <w:t xml:space="preserve">Opdrachtgever is niet verplicht om gedurende de looptijd van deze Raamovereenkomst opdrachten tot het </w:t>
      </w:r>
      <w:r w:rsidR="009C6089">
        <w:rPr>
          <w:rFonts w:cstheme="minorHAnsi"/>
          <w:sz w:val="22"/>
          <w:szCs w:val="22"/>
          <w:lang w:val="nl"/>
        </w:rPr>
        <w:t>leveren van het Product</w:t>
      </w:r>
      <w:r w:rsidRPr="000B601D">
        <w:rPr>
          <w:rFonts w:cstheme="minorHAnsi"/>
          <w:sz w:val="22"/>
          <w:szCs w:val="22"/>
          <w:lang w:val="nl"/>
        </w:rPr>
        <w:t xml:space="preserve"> te verstrekken</w:t>
      </w:r>
      <w:r w:rsidR="006A44E6">
        <w:rPr>
          <w:rFonts w:cstheme="minorHAnsi"/>
          <w:sz w:val="22"/>
          <w:szCs w:val="22"/>
          <w:lang w:val="nl"/>
        </w:rPr>
        <w:t xml:space="preserve">. </w:t>
      </w:r>
      <w:r w:rsidRPr="000B601D">
        <w:rPr>
          <w:rFonts w:cstheme="minorHAnsi"/>
          <w:sz w:val="22"/>
          <w:szCs w:val="22"/>
          <w:lang w:val="nl"/>
        </w:rPr>
        <w:t xml:space="preserve">Opdrachtnemer kan derhalve generlei aanspraak maken op het verkrijgen van opdrachten tot het </w:t>
      </w:r>
      <w:r w:rsidR="009C6089">
        <w:rPr>
          <w:rFonts w:cstheme="minorHAnsi"/>
          <w:sz w:val="22"/>
          <w:szCs w:val="22"/>
          <w:lang w:val="nl"/>
        </w:rPr>
        <w:t>leveren van het Product</w:t>
      </w:r>
      <w:r w:rsidRPr="000B601D">
        <w:rPr>
          <w:rFonts w:cstheme="minorHAnsi"/>
          <w:sz w:val="22"/>
          <w:szCs w:val="22"/>
          <w:lang w:val="nl"/>
        </w:rPr>
        <w:t xml:space="preserve"> gedurende de looptijd van deze Raamovereenkomst.</w:t>
      </w:r>
    </w:p>
    <w:p w14:paraId="23DA7ECB" w14:textId="2DF05358" w:rsidR="00BE1EBF" w:rsidRPr="00BE1EBF" w:rsidRDefault="00CE6506" w:rsidP="00BE1EBF">
      <w:pPr>
        <w:pStyle w:val="Lijstalinea"/>
        <w:numPr>
          <w:ilvl w:val="0"/>
          <w:numId w:val="34"/>
        </w:numPr>
        <w:tabs>
          <w:tab w:val="left" w:pos="709"/>
        </w:tabs>
        <w:suppressAutoHyphens/>
        <w:spacing w:line="276" w:lineRule="auto"/>
        <w:ind w:right="-1"/>
        <w:rPr>
          <w:rFonts w:cstheme="minorHAnsi"/>
          <w:b/>
          <w:bCs/>
          <w:sz w:val="22"/>
          <w:szCs w:val="22"/>
          <w:lang w:val="nl"/>
        </w:rPr>
      </w:pPr>
      <w:r>
        <w:rPr>
          <w:rFonts w:cstheme="minorHAnsi"/>
          <w:b/>
          <w:bCs/>
          <w:sz w:val="22"/>
          <w:szCs w:val="22"/>
          <w:lang w:val="nl"/>
        </w:rPr>
        <w:lastRenderedPageBreak/>
        <w:t xml:space="preserve">      </w:t>
      </w:r>
      <w:r w:rsidR="00BE1EBF" w:rsidRPr="00BE1EBF">
        <w:rPr>
          <w:rFonts w:cstheme="minorHAnsi"/>
          <w:b/>
          <w:bCs/>
          <w:sz w:val="22"/>
          <w:szCs w:val="22"/>
          <w:lang w:val="nl"/>
        </w:rPr>
        <w:t>Totstandkoming, duur en beëindiging van de Raamovereenkomst</w:t>
      </w:r>
    </w:p>
    <w:p w14:paraId="103EE79F" w14:textId="77777777" w:rsidR="00BE1EBF" w:rsidRPr="00BE1EBF" w:rsidRDefault="00BE1EBF" w:rsidP="00BE1EBF">
      <w:pPr>
        <w:pStyle w:val="Lijstalinea"/>
        <w:tabs>
          <w:tab w:val="left" w:pos="709"/>
        </w:tabs>
        <w:suppressAutoHyphens/>
        <w:spacing w:line="276" w:lineRule="auto"/>
        <w:ind w:left="709" w:right="-1"/>
        <w:rPr>
          <w:rFonts w:cstheme="minorHAnsi"/>
          <w:b/>
          <w:bCs/>
          <w:sz w:val="22"/>
          <w:szCs w:val="22"/>
          <w:lang w:val="nl"/>
        </w:rPr>
      </w:pPr>
    </w:p>
    <w:p w14:paraId="5848893D" w14:textId="77777777" w:rsidR="00BE1EBF" w:rsidRPr="00BE1EBF" w:rsidRDefault="00BE1EBF" w:rsidP="00BE1EBF">
      <w:pPr>
        <w:tabs>
          <w:tab w:val="left" w:pos="709"/>
        </w:tabs>
        <w:suppressAutoHyphens/>
        <w:spacing w:line="276" w:lineRule="auto"/>
        <w:ind w:left="705" w:right="-1" w:hanging="705"/>
        <w:rPr>
          <w:rFonts w:cstheme="minorHAnsi"/>
          <w:szCs w:val="22"/>
          <w:lang w:val="nl"/>
        </w:rPr>
      </w:pPr>
      <w:r w:rsidRPr="00BE1EBF">
        <w:rPr>
          <w:rFonts w:cstheme="minorHAnsi"/>
          <w:szCs w:val="22"/>
          <w:lang w:val="nl"/>
        </w:rPr>
        <w:t>2.1</w:t>
      </w:r>
      <w:r w:rsidRPr="00BE1EBF">
        <w:rPr>
          <w:rFonts w:cstheme="minorHAnsi"/>
          <w:szCs w:val="22"/>
          <w:lang w:val="nl"/>
        </w:rPr>
        <w:tab/>
        <w:t>Deze Raamovereenkomst komt tot stand door ondertekening van deze Raamovereenkomst door Partijen. De Raamovereenkomst heeft een looptijd 2 jaar</w:t>
      </w:r>
    </w:p>
    <w:p w14:paraId="71C5D820" w14:textId="77777777" w:rsidR="00BE1EBF" w:rsidRPr="00BE1EBF" w:rsidRDefault="00BE1EBF" w:rsidP="00BE1EBF">
      <w:pPr>
        <w:tabs>
          <w:tab w:val="left" w:pos="709"/>
        </w:tabs>
        <w:suppressAutoHyphens/>
        <w:spacing w:line="276" w:lineRule="auto"/>
        <w:ind w:left="705" w:right="-1" w:hanging="705"/>
        <w:rPr>
          <w:rFonts w:cstheme="minorHAnsi"/>
          <w:b/>
          <w:bCs/>
          <w:szCs w:val="22"/>
          <w:lang w:val="nl"/>
        </w:rPr>
      </w:pPr>
    </w:p>
    <w:p w14:paraId="4E014434" w14:textId="77777777" w:rsidR="00BE1EBF" w:rsidRPr="00BE1EBF" w:rsidRDefault="00BE1EBF" w:rsidP="00BE1EBF">
      <w:pPr>
        <w:tabs>
          <w:tab w:val="left" w:pos="709"/>
        </w:tabs>
        <w:suppressAutoHyphens/>
        <w:spacing w:line="276" w:lineRule="auto"/>
        <w:ind w:left="705" w:right="-1" w:hanging="705"/>
        <w:rPr>
          <w:rFonts w:cstheme="minorHAnsi"/>
          <w:b/>
          <w:bCs/>
          <w:szCs w:val="22"/>
          <w:lang w:val="nl"/>
        </w:rPr>
      </w:pPr>
      <w:r w:rsidRPr="00BE1EBF">
        <w:rPr>
          <w:rFonts w:cstheme="minorHAnsi"/>
          <w:szCs w:val="22"/>
          <w:lang w:val="nl"/>
        </w:rPr>
        <w:t>2.2</w:t>
      </w:r>
      <w:r w:rsidRPr="00BE1EBF">
        <w:rPr>
          <w:rFonts w:cstheme="minorHAnsi"/>
          <w:szCs w:val="22"/>
          <w:lang w:val="nl"/>
        </w:rPr>
        <w:tab/>
        <w:t>De Raamovereenkomst loopt na deze periode van rechtswege af, tenzij Opdrachtgever gebruik maakt van zijn bevoegdheid de Raamovereenkomst eenzijdig onder gelijkblijvende voorwaarden te verlengen. De Raamovereenkomst kan maximaal tweemaal voor de duur van één jaar door Opdrachtgever worden verlengd.</w:t>
      </w:r>
    </w:p>
    <w:p w14:paraId="21A24D0B" w14:textId="77777777" w:rsidR="00BE1EBF" w:rsidRPr="00BE1EBF" w:rsidRDefault="00BE1EBF" w:rsidP="00BE1EBF">
      <w:pPr>
        <w:pStyle w:val="Lijstalinea"/>
        <w:tabs>
          <w:tab w:val="left" w:pos="709"/>
        </w:tabs>
        <w:suppressAutoHyphens/>
        <w:spacing w:line="276" w:lineRule="auto"/>
        <w:ind w:right="-1"/>
        <w:rPr>
          <w:rFonts w:cstheme="minorHAnsi"/>
          <w:b/>
          <w:bCs/>
          <w:sz w:val="22"/>
          <w:szCs w:val="22"/>
          <w:lang w:val="nl"/>
        </w:rPr>
      </w:pPr>
    </w:p>
    <w:p w14:paraId="6A7263C7" w14:textId="77777777" w:rsidR="00BE1EBF" w:rsidRPr="00BE1EBF" w:rsidRDefault="00BE1EBF" w:rsidP="00BE1EBF">
      <w:pPr>
        <w:tabs>
          <w:tab w:val="left" w:pos="709"/>
        </w:tabs>
        <w:suppressAutoHyphens/>
        <w:spacing w:line="276" w:lineRule="auto"/>
        <w:ind w:left="700" w:right="-1" w:hanging="700"/>
        <w:rPr>
          <w:rFonts w:cstheme="minorHAnsi"/>
          <w:szCs w:val="22"/>
          <w:lang w:val="nl"/>
        </w:rPr>
      </w:pPr>
      <w:r w:rsidRPr="00BE1EBF">
        <w:rPr>
          <w:rFonts w:cstheme="minorHAnsi"/>
          <w:szCs w:val="22"/>
          <w:lang w:val="nl"/>
        </w:rPr>
        <w:t>2.3</w:t>
      </w:r>
      <w:r w:rsidRPr="00BE1EBF">
        <w:rPr>
          <w:rFonts w:cstheme="minorHAnsi"/>
          <w:szCs w:val="22"/>
          <w:lang w:val="nl"/>
        </w:rPr>
        <w:tab/>
        <w:t>Opdrachtgever informeert Opdrachtnemer uiterlijk 4 maanden voor het einde van de looptijd van de Raamovereenkomst of van de hiervoor genoemde verlengingsoptie gebruik wordt gemaakt.</w:t>
      </w:r>
    </w:p>
    <w:p w14:paraId="14E15730" w14:textId="77777777" w:rsidR="00BE1EBF" w:rsidRPr="00BE1EBF" w:rsidRDefault="00BE1EBF" w:rsidP="00BE1EBF">
      <w:pPr>
        <w:pStyle w:val="Lijstalinea"/>
        <w:spacing w:line="276" w:lineRule="auto"/>
        <w:ind w:left="709"/>
        <w:rPr>
          <w:rFonts w:cstheme="minorHAnsi"/>
          <w:sz w:val="22"/>
          <w:szCs w:val="22"/>
          <w:lang w:val="nl"/>
        </w:rPr>
      </w:pPr>
    </w:p>
    <w:p w14:paraId="63B44E7F" w14:textId="77777777" w:rsidR="00F160D7" w:rsidRPr="00BE1EBF" w:rsidRDefault="00F160D7" w:rsidP="007D0997">
      <w:pPr>
        <w:suppressAutoHyphens/>
        <w:spacing w:line="276" w:lineRule="auto"/>
        <w:ind w:right="-1"/>
        <w:rPr>
          <w:rFonts w:asciiTheme="minorHAnsi" w:hAnsiTheme="minorHAnsi" w:cstheme="minorHAnsi"/>
          <w:b/>
          <w:bCs/>
          <w:szCs w:val="22"/>
          <w:lang w:val="nl"/>
        </w:rPr>
      </w:pPr>
    </w:p>
    <w:p w14:paraId="43351165" w14:textId="77777777" w:rsidR="00F32787" w:rsidRPr="00BE1EBF" w:rsidRDefault="00F32787" w:rsidP="007D0997">
      <w:pPr>
        <w:suppressAutoHyphens/>
        <w:spacing w:line="276" w:lineRule="auto"/>
        <w:ind w:left="700" w:right="-1"/>
        <w:rPr>
          <w:rFonts w:asciiTheme="minorHAnsi" w:hAnsiTheme="minorHAnsi" w:cstheme="minorHAnsi"/>
          <w:b/>
          <w:bCs/>
          <w:szCs w:val="22"/>
          <w:lang w:val="nl"/>
        </w:rPr>
      </w:pPr>
    </w:p>
    <w:p w14:paraId="0E83F201" w14:textId="319600EC" w:rsidR="0047063A" w:rsidRPr="00BE1EBF" w:rsidRDefault="00CE6506" w:rsidP="00BE1EBF">
      <w:pPr>
        <w:pStyle w:val="Lijstalinea"/>
        <w:numPr>
          <w:ilvl w:val="0"/>
          <w:numId w:val="34"/>
        </w:numPr>
        <w:tabs>
          <w:tab w:val="left" w:pos="709"/>
        </w:tabs>
        <w:suppressAutoHyphens/>
        <w:spacing w:line="276" w:lineRule="auto"/>
        <w:ind w:right="-1"/>
        <w:rPr>
          <w:rFonts w:cstheme="minorHAnsi"/>
          <w:b/>
          <w:bCs/>
          <w:sz w:val="22"/>
          <w:szCs w:val="22"/>
        </w:rPr>
      </w:pPr>
      <w:r>
        <w:rPr>
          <w:rFonts w:cstheme="minorHAnsi"/>
          <w:b/>
          <w:bCs/>
          <w:sz w:val="22"/>
          <w:szCs w:val="22"/>
          <w:lang w:val="nl"/>
        </w:rPr>
        <w:t xml:space="preserve">       </w:t>
      </w:r>
      <w:r w:rsidR="0098153F" w:rsidRPr="00BE1EBF">
        <w:rPr>
          <w:rFonts w:cstheme="minorHAnsi"/>
          <w:b/>
          <w:bCs/>
          <w:sz w:val="22"/>
          <w:szCs w:val="22"/>
          <w:lang w:val="nl"/>
        </w:rPr>
        <w:t>Levering</w:t>
      </w:r>
    </w:p>
    <w:p w14:paraId="4C5B1DD1" w14:textId="77777777" w:rsidR="006A059A" w:rsidRPr="00BE1EBF" w:rsidRDefault="006A059A" w:rsidP="007D0997">
      <w:pPr>
        <w:pStyle w:val="Lijstalinea"/>
        <w:tabs>
          <w:tab w:val="left" w:pos="709"/>
        </w:tabs>
        <w:suppressAutoHyphens/>
        <w:spacing w:line="276" w:lineRule="auto"/>
        <w:ind w:left="700" w:right="-1"/>
        <w:rPr>
          <w:rFonts w:cstheme="minorHAnsi"/>
          <w:sz w:val="22"/>
          <w:szCs w:val="22"/>
        </w:rPr>
      </w:pPr>
    </w:p>
    <w:p w14:paraId="128BA826" w14:textId="0F468FB1" w:rsidR="0098153F" w:rsidRPr="00BE1EBF" w:rsidRDefault="006A059A" w:rsidP="00BE1EBF">
      <w:pPr>
        <w:pStyle w:val="Lijstalinea"/>
        <w:numPr>
          <w:ilvl w:val="1"/>
          <w:numId w:val="34"/>
        </w:numPr>
        <w:tabs>
          <w:tab w:val="left" w:pos="709"/>
        </w:tabs>
        <w:suppressAutoHyphens/>
        <w:spacing w:line="276" w:lineRule="auto"/>
        <w:ind w:left="709" w:right="-1" w:hanging="709"/>
        <w:rPr>
          <w:rFonts w:cstheme="minorHAnsi"/>
          <w:sz w:val="22"/>
          <w:szCs w:val="22"/>
        </w:rPr>
      </w:pPr>
      <w:r w:rsidRPr="00BE1EBF">
        <w:rPr>
          <w:rFonts w:cstheme="minorHAnsi"/>
          <w:sz w:val="22"/>
          <w:szCs w:val="22"/>
        </w:rPr>
        <w:t>D</w:t>
      </w:r>
      <w:r w:rsidR="0098153F" w:rsidRPr="00BE1EBF">
        <w:rPr>
          <w:rFonts w:cstheme="minorHAnsi"/>
          <w:sz w:val="22"/>
          <w:szCs w:val="22"/>
        </w:rPr>
        <w:t xml:space="preserve">e Levering van het Product door </w:t>
      </w:r>
      <w:r w:rsidR="00CA6B89" w:rsidRPr="00BE1EBF">
        <w:rPr>
          <w:rFonts w:cstheme="minorHAnsi"/>
          <w:sz w:val="22"/>
          <w:szCs w:val="22"/>
        </w:rPr>
        <w:t>Opdrachtnemer</w:t>
      </w:r>
      <w:r w:rsidR="0098153F" w:rsidRPr="00BE1EBF">
        <w:rPr>
          <w:rFonts w:cstheme="minorHAnsi"/>
          <w:sz w:val="22"/>
          <w:szCs w:val="22"/>
        </w:rPr>
        <w:t xml:space="preserve"> </w:t>
      </w:r>
      <w:r w:rsidRPr="00BE1EBF">
        <w:rPr>
          <w:rFonts w:cstheme="minorHAnsi"/>
          <w:sz w:val="22"/>
          <w:szCs w:val="22"/>
        </w:rPr>
        <w:t xml:space="preserve">geschiedt </w:t>
      </w:r>
      <w:r w:rsidR="0098153F" w:rsidRPr="00BE1EBF">
        <w:rPr>
          <w:rFonts w:cstheme="minorHAnsi"/>
          <w:sz w:val="22"/>
          <w:szCs w:val="22"/>
        </w:rPr>
        <w:t xml:space="preserve">overeenkomstig </w:t>
      </w:r>
      <w:r w:rsidR="00E21E1F" w:rsidRPr="00BE1EBF">
        <w:rPr>
          <w:rFonts w:cstheme="minorHAnsi"/>
          <w:sz w:val="22"/>
          <w:szCs w:val="22"/>
        </w:rPr>
        <w:t xml:space="preserve"> art 3.1 uit de ARIV</w:t>
      </w:r>
      <w:r w:rsidRPr="00BE1EBF">
        <w:rPr>
          <w:rFonts w:cstheme="minorHAnsi"/>
          <w:sz w:val="22"/>
          <w:szCs w:val="22"/>
        </w:rPr>
        <w:t>-2018.</w:t>
      </w:r>
    </w:p>
    <w:p w14:paraId="65FEE8CB" w14:textId="77777777" w:rsidR="00CA6B89" w:rsidRPr="00BE1EBF" w:rsidRDefault="00CA6B89" w:rsidP="007D0997">
      <w:pPr>
        <w:suppressAutoHyphens/>
        <w:spacing w:line="276" w:lineRule="auto"/>
        <w:ind w:right="-1"/>
        <w:rPr>
          <w:rFonts w:asciiTheme="minorHAnsi" w:hAnsiTheme="minorHAnsi" w:cstheme="minorHAnsi"/>
          <w:b/>
          <w:bCs/>
          <w:szCs w:val="22"/>
          <w:highlight w:val="lightGray"/>
          <w:lang w:val="nl"/>
        </w:rPr>
      </w:pPr>
    </w:p>
    <w:p w14:paraId="0D4DD800" w14:textId="305BFF00" w:rsidR="0098153F" w:rsidRPr="00BE1EBF" w:rsidRDefault="0098153F" w:rsidP="00BE1EBF">
      <w:pPr>
        <w:pStyle w:val="Lijstalinea"/>
        <w:numPr>
          <w:ilvl w:val="1"/>
          <w:numId w:val="45"/>
        </w:numPr>
        <w:tabs>
          <w:tab w:val="left" w:pos="709"/>
        </w:tabs>
        <w:suppressAutoHyphens/>
        <w:spacing w:line="276" w:lineRule="auto"/>
        <w:ind w:right="-1" w:hanging="720"/>
        <w:rPr>
          <w:rFonts w:cstheme="minorHAnsi"/>
          <w:sz w:val="22"/>
          <w:szCs w:val="22"/>
          <w:lang w:val="nl"/>
        </w:rPr>
      </w:pPr>
      <w:r w:rsidRPr="00BE1EBF">
        <w:rPr>
          <w:rFonts w:cstheme="minorHAnsi"/>
          <w:sz w:val="22"/>
          <w:szCs w:val="22"/>
          <w:lang w:val="nl"/>
        </w:rPr>
        <w:t>Het Product zal in</w:t>
      </w:r>
      <w:r w:rsidR="00882B95" w:rsidRPr="00BE1EBF">
        <w:rPr>
          <w:rFonts w:cstheme="minorHAnsi"/>
          <w:sz w:val="22"/>
          <w:szCs w:val="22"/>
          <w:lang w:val="nl"/>
        </w:rPr>
        <w:t xml:space="preserve"> n</w:t>
      </w:r>
      <w:r w:rsidR="00E21E1F" w:rsidRPr="00BE1EBF">
        <w:rPr>
          <w:rFonts w:cstheme="minorHAnsi"/>
          <w:sz w:val="22"/>
          <w:szCs w:val="22"/>
          <w:lang w:val="nl"/>
        </w:rPr>
        <w:t>og nader te</w:t>
      </w:r>
      <w:r w:rsidR="00F32F7E" w:rsidRPr="00BE1EBF">
        <w:rPr>
          <w:rFonts w:cstheme="minorHAnsi"/>
          <w:sz w:val="22"/>
          <w:szCs w:val="22"/>
          <w:lang w:val="nl"/>
        </w:rPr>
        <w:t xml:space="preserve"> </w:t>
      </w:r>
      <w:r w:rsidR="00E21E1F" w:rsidRPr="00BE1EBF">
        <w:rPr>
          <w:rFonts w:cstheme="minorHAnsi"/>
          <w:sz w:val="22"/>
          <w:szCs w:val="22"/>
          <w:lang w:val="nl"/>
        </w:rPr>
        <w:t>bepalen</w:t>
      </w:r>
      <w:r w:rsidR="002E4C85" w:rsidRPr="00BE1EBF">
        <w:rPr>
          <w:rFonts w:cstheme="minorHAnsi"/>
          <w:sz w:val="22"/>
          <w:szCs w:val="22"/>
          <w:lang w:val="nl"/>
        </w:rPr>
        <w:t xml:space="preserve"> aantal</w:t>
      </w:r>
      <w:r w:rsidRPr="00BE1EBF">
        <w:rPr>
          <w:rFonts w:cstheme="minorHAnsi"/>
          <w:sz w:val="22"/>
          <w:szCs w:val="22"/>
          <w:lang w:val="nl"/>
        </w:rPr>
        <w:t xml:space="preserve"> </w:t>
      </w:r>
      <w:r w:rsidR="006A059A" w:rsidRPr="00BE1EBF">
        <w:rPr>
          <w:rFonts w:cstheme="minorHAnsi"/>
          <w:sz w:val="22"/>
          <w:szCs w:val="22"/>
          <w:lang w:val="nl"/>
        </w:rPr>
        <w:t>(</w:t>
      </w:r>
      <w:r w:rsidRPr="00BE1EBF">
        <w:rPr>
          <w:rFonts w:cstheme="minorHAnsi"/>
          <w:sz w:val="22"/>
          <w:szCs w:val="22"/>
          <w:lang w:val="nl"/>
        </w:rPr>
        <w:t>deel</w:t>
      </w:r>
      <w:r w:rsidR="006A059A" w:rsidRPr="00BE1EBF">
        <w:rPr>
          <w:rFonts w:cstheme="minorHAnsi"/>
          <w:sz w:val="22"/>
          <w:szCs w:val="22"/>
          <w:lang w:val="nl"/>
        </w:rPr>
        <w:t>)</w:t>
      </w:r>
      <w:r w:rsidRPr="00BE1EBF">
        <w:rPr>
          <w:rFonts w:cstheme="minorHAnsi"/>
          <w:sz w:val="22"/>
          <w:szCs w:val="22"/>
          <w:lang w:val="nl"/>
        </w:rPr>
        <w:t xml:space="preserve">leveringen worden afgeleverd aan </w:t>
      </w:r>
      <w:r w:rsidR="00CA6B89" w:rsidRPr="00BE1EBF">
        <w:rPr>
          <w:rFonts w:cstheme="minorHAnsi"/>
          <w:sz w:val="22"/>
          <w:szCs w:val="22"/>
          <w:lang w:val="nl"/>
        </w:rPr>
        <w:t>Opdrachtgever</w:t>
      </w:r>
      <w:r w:rsidR="002E4C85" w:rsidRPr="00BE1EBF">
        <w:rPr>
          <w:rFonts w:cstheme="minorHAnsi"/>
          <w:sz w:val="22"/>
          <w:szCs w:val="22"/>
          <w:lang w:val="nl"/>
        </w:rPr>
        <w:t>.</w:t>
      </w:r>
    </w:p>
    <w:p w14:paraId="55D8E56B" w14:textId="77777777" w:rsidR="0098153F" w:rsidRPr="00BE1EBF" w:rsidRDefault="0098153F" w:rsidP="007D0997">
      <w:pPr>
        <w:suppressAutoHyphens/>
        <w:spacing w:line="276" w:lineRule="auto"/>
        <w:ind w:right="-1"/>
        <w:rPr>
          <w:rFonts w:asciiTheme="minorHAnsi" w:hAnsiTheme="minorHAnsi" w:cstheme="minorHAnsi"/>
          <w:b/>
          <w:bCs/>
          <w:szCs w:val="22"/>
        </w:rPr>
      </w:pPr>
    </w:p>
    <w:p w14:paraId="19F37093" w14:textId="77777777" w:rsidR="00CA6B89" w:rsidRPr="00BE1EBF" w:rsidRDefault="00CA6B89" w:rsidP="003E3B7B">
      <w:pPr>
        <w:suppressAutoHyphens/>
        <w:spacing w:line="276" w:lineRule="auto"/>
        <w:ind w:left="700" w:right="-1" w:hanging="700"/>
        <w:rPr>
          <w:rFonts w:asciiTheme="minorHAnsi" w:hAnsiTheme="minorHAnsi" w:cstheme="minorHAnsi"/>
          <w:b/>
          <w:bCs/>
          <w:szCs w:val="22"/>
        </w:rPr>
      </w:pPr>
    </w:p>
    <w:p w14:paraId="17344218" w14:textId="5C0DFD2B" w:rsidR="00122BC9" w:rsidRPr="00BE1EBF" w:rsidRDefault="00122BC9" w:rsidP="00BE1EBF">
      <w:pPr>
        <w:pStyle w:val="Lijstalinea"/>
        <w:numPr>
          <w:ilvl w:val="0"/>
          <w:numId w:val="34"/>
        </w:numPr>
        <w:tabs>
          <w:tab w:val="left" w:pos="709"/>
        </w:tabs>
        <w:suppressAutoHyphens/>
        <w:spacing w:line="276" w:lineRule="auto"/>
        <w:ind w:left="709" w:right="-1" w:hanging="709"/>
        <w:rPr>
          <w:rFonts w:cstheme="minorHAnsi"/>
          <w:b/>
          <w:bCs/>
          <w:sz w:val="22"/>
          <w:szCs w:val="22"/>
          <w:lang w:val="nl"/>
        </w:rPr>
      </w:pPr>
      <w:r w:rsidRPr="00BE1EBF">
        <w:rPr>
          <w:rFonts w:cstheme="minorHAnsi"/>
          <w:b/>
          <w:bCs/>
          <w:sz w:val="22"/>
          <w:szCs w:val="22"/>
          <w:lang w:val="nl"/>
        </w:rPr>
        <w:t>Prijs en overige financiële bepalingen</w:t>
      </w:r>
    </w:p>
    <w:p w14:paraId="4AD85208" w14:textId="77777777" w:rsidR="007A0A1B" w:rsidRPr="00BE1EBF" w:rsidRDefault="007A0A1B" w:rsidP="007D0997">
      <w:pPr>
        <w:suppressAutoHyphens/>
        <w:spacing w:line="276" w:lineRule="auto"/>
        <w:ind w:left="720" w:right="-1" w:hanging="720"/>
        <w:rPr>
          <w:rFonts w:asciiTheme="minorHAnsi" w:hAnsiTheme="minorHAnsi" w:cstheme="minorHAnsi"/>
          <w:szCs w:val="22"/>
          <w:lang w:val="nl"/>
        </w:rPr>
      </w:pPr>
    </w:p>
    <w:p w14:paraId="67CFE966" w14:textId="10C27618" w:rsidR="004F4385" w:rsidRPr="00BE1EBF" w:rsidRDefault="004F4385" w:rsidP="00BE1EBF">
      <w:pPr>
        <w:pStyle w:val="Lijstalinea"/>
        <w:numPr>
          <w:ilvl w:val="1"/>
          <w:numId w:val="34"/>
        </w:numPr>
        <w:tabs>
          <w:tab w:val="left" w:pos="709"/>
        </w:tabs>
        <w:suppressAutoHyphens/>
        <w:spacing w:line="276" w:lineRule="auto"/>
        <w:ind w:left="709" w:right="-1" w:hanging="709"/>
        <w:rPr>
          <w:rFonts w:cstheme="minorHAnsi"/>
          <w:sz w:val="22"/>
          <w:szCs w:val="22"/>
        </w:rPr>
      </w:pPr>
      <w:r w:rsidRPr="00BE1EBF">
        <w:rPr>
          <w:rFonts w:cstheme="minorHAnsi"/>
          <w:sz w:val="22"/>
          <w:szCs w:val="22"/>
          <w:lang w:val="nl"/>
        </w:rPr>
        <w:t xml:space="preserve">De </w:t>
      </w:r>
      <w:r w:rsidR="00CA6B89" w:rsidRPr="00BE1EBF">
        <w:rPr>
          <w:rFonts w:cstheme="minorHAnsi"/>
          <w:sz w:val="22"/>
          <w:szCs w:val="22"/>
          <w:lang w:val="nl"/>
        </w:rPr>
        <w:t>overeenkomen prijzen</w:t>
      </w:r>
      <w:r w:rsidRPr="00BE1EBF">
        <w:rPr>
          <w:rFonts w:cstheme="minorHAnsi"/>
          <w:sz w:val="22"/>
          <w:szCs w:val="22"/>
          <w:lang w:val="nl"/>
        </w:rPr>
        <w:t xml:space="preserve"> </w:t>
      </w:r>
      <w:r w:rsidR="00CA6B89" w:rsidRPr="00BE1EBF">
        <w:rPr>
          <w:rFonts w:cstheme="minorHAnsi"/>
          <w:sz w:val="22"/>
          <w:szCs w:val="22"/>
          <w:lang w:val="nl"/>
        </w:rPr>
        <w:t xml:space="preserve">voor het Product zijn exclusief btw. Voor de volledigheid is </w:t>
      </w:r>
      <w:r w:rsidRPr="00BE1EBF">
        <w:rPr>
          <w:rFonts w:cstheme="minorHAnsi"/>
          <w:sz w:val="22"/>
          <w:szCs w:val="22"/>
          <w:lang w:val="nl"/>
        </w:rPr>
        <w:t>het</w:t>
      </w:r>
      <w:r w:rsidR="00BE1EBF">
        <w:rPr>
          <w:rFonts w:cstheme="minorHAnsi"/>
          <w:sz w:val="22"/>
          <w:szCs w:val="22"/>
          <w:lang w:val="nl"/>
        </w:rPr>
        <w:t xml:space="preserve"> </w:t>
      </w:r>
      <w:r w:rsidRPr="00BE1EBF">
        <w:rPr>
          <w:rFonts w:cstheme="minorHAnsi"/>
          <w:sz w:val="22"/>
          <w:szCs w:val="22"/>
          <w:lang w:val="nl"/>
        </w:rPr>
        <w:t xml:space="preserve">door Opdrachtnemer bij </w:t>
      </w:r>
      <w:r w:rsidR="007D1F82" w:rsidRPr="00BE1EBF">
        <w:rPr>
          <w:rFonts w:cstheme="minorHAnsi"/>
          <w:sz w:val="22"/>
          <w:szCs w:val="22"/>
          <w:lang w:val="nl"/>
        </w:rPr>
        <w:t>I</w:t>
      </w:r>
      <w:r w:rsidRPr="00BE1EBF">
        <w:rPr>
          <w:rFonts w:cstheme="minorHAnsi"/>
          <w:sz w:val="22"/>
          <w:szCs w:val="22"/>
          <w:lang w:val="nl"/>
        </w:rPr>
        <w:t>nschrijvi</w:t>
      </w:r>
      <w:r w:rsidR="00CA6B89" w:rsidRPr="00BE1EBF">
        <w:rPr>
          <w:rFonts w:cstheme="minorHAnsi"/>
          <w:sz w:val="22"/>
          <w:szCs w:val="22"/>
          <w:lang w:val="nl"/>
        </w:rPr>
        <w:t>ng ingevulde en ingediende prijzen</w:t>
      </w:r>
      <w:r w:rsidRPr="00BE1EBF">
        <w:rPr>
          <w:rFonts w:cstheme="minorHAnsi"/>
          <w:sz w:val="22"/>
          <w:szCs w:val="22"/>
          <w:lang w:val="nl"/>
        </w:rPr>
        <w:t>blad</w:t>
      </w:r>
      <w:r w:rsidR="00CA6B89" w:rsidRPr="00BE1EBF">
        <w:rPr>
          <w:rFonts w:cstheme="minorHAnsi"/>
          <w:sz w:val="22"/>
          <w:szCs w:val="22"/>
          <w:lang w:val="nl"/>
        </w:rPr>
        <w:t xml:space="preserve"> waarin alle van toepassing zijnde prijselementen zijn benoemd </w:t>
      </w:r>
      <w:bookmarkStart w:id="1" w:name="_Hlk515195593"/>
      <w:r w:rsidR="00CA6B89" w:rsidRPr="00BE1EBF">
        <w:rPr>
          <w:rFonts w:cstheme="minorHAnsi"/>
          <w:sz w:val="22"/>
          <w:szCs w:val="22"/>
          <w:lang w:val="nl"/>
        </w:rPr>
        <w:t xml:space="preserve">in Bijlage </w:t>
      </w:r>
      <w:r w:rsidR="00952EEF" w:rsidRPr="00BE1EBF">
        <w:rPr>
          <w:rFonts w:cstheme="minorHAnsi"/>
          <w:sz w:val="22"/>
          <w:szCs w:val="22"/>
          <w:lang w:val="nl"/>
        </w:rPr>
        <w:t>4</w:t>
      </w:r>
      <w:r w:rsidRPr="00BE1EBF">
        <w:rPr>
          <w:rFonts w:cstheme="minorHAnsi"/>
          <w:sz w:val="22"/>
          <w:szCs w:val="22"/>
          <w:lang w:val="nl"/>
        </w:rPr>
        <w:t xml:space="preserve"> Prijzenblad bij deze </w:t>
      </w:r>
      <w:r w:rsidR="00952EEF" w:rsidRPr="00BE1EBF">
        <w:rPr>
          <w:rFonts w:cstheme="minorHAnsi"/>
          <w:sz w:val="22"/>
          <w:szCs w:val="22"/>
          <w:lang w:val="nl"/>
        </w:rPr>
        <w:t>Raamo</w:t>
      </w:r>
      <w:r w:rsidRPr="00BE1EBF">
        <w:rPr>
          <w:rFonts w:cstheme="minorHAnsi"/>
          <w:sz w:val="22"/>
          <w:szCs w:val="22"/>
          <w:lang w:val="nl"/>
        </w:rPr>
        <w:t>vereenkomst</w:t>
      </w:r>
      <w:r w:rsidR="00CA6B89" w:rsidRPr="00BE1EBF">
        <w:rPr>
          <w:rFonts w:cstheme="minorHAnsi"/>
          <w:sz w:val="22"/>
          <w:szCs w:val="22"/>
          <w:lang w:val="nl"/>
        </w:rPr>
        <w:t xml:space="preserve"> gevoegd</w:t>
      </w:r>
      <w:r w:rsidRPr="00BE1EBF">
        <w:rPr>
          <w:rFonts w:cstheme="minorHAnsi"/>
          <w:sz w:val="22"/>
          <w:szCs w:val="22"/>
          <w:lang w:val="nl"/>
        </w:rPr>
        <w:t>.</w:t>
      </w:r>
      <w:bookmarkEnd w:id="1"/>
      <w:r w:rsidR="00CA6B89" w:rsidRPr="00BE1EBF">
        <w:rPr>
          <w:rFonts w:cstheme="minorHAnsi"/>
          <w:sz w:val="22"/>
          <w:szCs w:val="22"/>
          <w:lang w:val="nl"/>
        </w:rPr>
        <w:t xml:space="preserve"> De prijzen hebben betrekking op alle in het kader van deze </w:t>
      </w:r>
      <w:r w:rsidR="00952EEF" w:rsidRPr="00BE1EBF">
        <w:rPr>
          <w:rFonts w:cstheme="minorHAnsi"/>
          <w:sz w:val="22"/>
          <w:szCs w:val="22"/>
          <w:lang w:val="nl"/>
        </w:rPr>
        <w:t>Raamo</w:t>
      </w:r>
      <w:r w:rsidR="00CA6B89" w:rsidRPr="00BE1EBF">
        <w:rPr>
          <w:rFonts w:cstheme="minorHAnsi"/>
          <w:sz w:val="22"/>
          <w:szCs w:val="22"/>
          <w:lang w:val="nl"/>
        </w:rPr>
        <w:t xml:space="preserve">vereenkomst te leveren Producten en daarbij behorende eventuele materialen en </w:t>
      </w:r>
      <w:r w:rsidR="007D1F82" w:rsidRPr="00BE1EBF">
        <w:rPr>
          <w:rFonts w:cstheme="minorHAnsi"/>
          <w:sz w:val="22"/>
          <w:szCs w:val="22"/>
          <w:lang w:val="nl"/>
        </w:rPr>
        <w:t>D</w:t>
      </w:r>
      <w:r w:rsidR="00CA6B89" w:rsidRPr="00BE1EBF">
        <w:rPr>
          <w:rFonts w:cstheme="minorHAnsi"/>
          <w:sz w:val="22"/>
          <w:szCs w:val="22"/>
          <w:lang w:val="nl"/>
        </w:rPr>
        <w:t>ocumentatie, zoals gebruiksaanwijzingen en dergelijke.</w:t>
      </w:r>
    </w:p>
    <w:p w14:paraId="2E39EEDC" w14:textId="77777777" w:rsidR="00122BC9" w:rsidRPr="00BE1EBF" w:rsidRDefault="00122BC9" w:rsidP="007D0997">
      <w:pPr>
        <w:suppressAutoHyphens/>
        <w:spacing w:line="276" w:lineRule="auto"/>
        <w:ind w:left="720" w:right="-1" w:hanging="720"/>
        <w:rPr>
          <w:rFonts w:asciiTheme="minorHAnsi" w:hAnsiTheme="minorHAnsi" w:cstheme="minorHAnsi"/>
          <w:szCs w:val="22"/>
        </w:rPr>
      </w:pPr>
    </w:p>
    <w:p w14:paraId="662A616E" w14:textId="77777777" w:rsidR="00952EEF" w:rsidRPr="00BE1EBF" w:rsidRDefault="005547E6" w:rsidP="00BE1EBF">
      <w:pPr>
        <w:pStyle w:val="Lijstalinea"/>
        <w:numPr>
          <w:ilvl w:val="1"/>
          <w:numId w:val="34"/>
        </w:numPr>
        <w:tabs>
          <w:tab w:val="left" w:pos="709"/>
        </w:tabs>
        <w:suppressAutoHyphens/>
        <w:spacing w:line="276" w:lineRule="auto"/>
        <w:ind w:left="709" w:right="-1" w:hanging="709"/>
        <w:rPr>
          <w:rFonts w:cstheme="minorHAnsi"/>
          <w:sz w:val="22"/>
          <w:szCs w:val="22"/>
          <w:lang w:val="nl"/>
        </w:rPr>
      </w:pPr>
      <w:r w:rsidRPr="00BE1EBF">
        <w:rPr>
          <w:rFonts w:cstheme="minorHAnsi"/>
          <w:sz w:val="22"/>
          <w:szCs w:val="22"/>
          <w:lang w:val="nl"/>
        </w:rPr>
        <w:t xml:space="preserve">In afwijking van het bepaalde in artikel 10.1 van de </w:t>
      </w:r>
      <w:r w:rsidR="0047063A" w:rsidRPr="00BE1EBF">
        <w:rPr>
          <w:rFonts w:cstheme="minorHAnsi"/>
          <w:sz w:val="22"/>
          <w:szCs w:val="22"/>
          <w:lang w:val="nl"/>
        </w:rPr>
        <w:t>ARIV 2018</w:t>
      </w:r>
      <w:r w:rsidRPr="00BE1EBF">
        <w:rPr>
          <w:rFonts w:cstheme="minorHAnsi"/>
          <w:sz w:val="22"/>
          <w:szCs w:val="22"/>
          <w:lang w:val="nl"/>
        </w:rPr>
        <w:t xml:space="preserve"> zijn de kosten voor de montage- of installatiewerkzaamheden met betrekking tot het Product niet inbegrepen in de overeengekomen prijs.</w:t>
      </w:r>
    </w:p>
    <w:p w14:paraId="02E89F78" w14:textId="77777777" w:rsidR="00952EEF" w:rsidRPr="00BE1EBF" w:rsidRDefault="00952EEF" w:rsidP="007D0997">
      <w:pPr>
        <w:pStyle w:val="Lijstalinea"/>
        <w:spacing w:line="276" w:lineRule="auto"/>
        <w:rPr>
          <w:rFonts w:cstheme="minorHAnsi"/>
          <w:sz w:val="22"/>
          <w:szCs w:val="22"/>
          <w:lang w:val="nl"/>
        </w:rPr>
      </w:pPr>
    </w:p>
    <w:p w14:paraId="1812A941" w14:textId="13733515" w:rsidR="00952EEF" w:rsidRPr="003E3B7B" w:rsidRDefault="00952EEF" w:rsidP="00BE1EBF">
      <w:pPr>
        <w:pStyle w:val="Lijstalinea"/>
        <w:numPr>
          <w:ilvl w:val="1"/>
          <w:numId w:val="34"/>
        </w:numPr>
        <w:tabs>
          <w:tab w:val="left" w:pos="709"/>
        </w:tabs>
        <w:suppressAutoHyphens/>
        <w:spacing w:line="276" w:lineRule="auto"/>
        <w:ind w:left="709" w:right="-1" w:hanging="709"/>
        <w:rPr>
          <w:rFonts w:cstheme="minorHAnsi"/>
          <w:sz w:val="22"/>
          <w:szCs w:val="22"/>
          <w:lang w:val="nl"/>
        </w:rPr>
      </w:pPr>
      <w:r w:rsidRPr="00BE1EBF">
        <w:rPr>
          <w:rFonts w:cstheme="minorHAnsi"/>
          <w:sz w:val="22"/>
          <w:szCs w:val="22"/>
          <w:lang w:val="nl"/>
        </w:rPr>
        <w:t xml:space="preserve">De prijs heeft betrekking op alle door Opdrachtnemer in het kader van deze Raamovereenkomst te </w:t>
      </w:r>
      <w:r w:rsidR="002D6EC6" w:rsidRPr="00BE1EBF">
        <w:rPr>
          <w:rFonts w:cstheme="minorHAnsi"/>
          <w:sz w:val="22"/>
          <w:szCs w:val="22"/>
          <w:lang w:val="nl"/>
        </w:rPr>
        <w:t>leveren Producten</w:t>
      </w:r>
      <w:r w:rsidRPr="00BE1EBF">
        <w:rPr>
          <w:rFonts w:cstheme="minorHAnsi"/>
          <w:sz w:val="22"/>
          <w:szCs w:val="22"/>
          <w:lang w:val="nl"/>
        </w:rPr>
        <w:t xml:space="preserve"> en eventueel daartoe benodigde materialen en</w:t>
      </w:r>
      <w:r w:rsidRPr="003E3B7B">
        <w:rPr>
          <w:rFonts w:cstheme="minorHAnsi"/>
          <w:sz w:val="22"/>
          <w:szCs w:val="22"/>
          <w:lang w:val="nl"/>
        </w:rPr>
        <w:t xml:space="preserve"> alle daarmee samenhangende prestaties. Opdrachtnemer kan onder geen beding andere of extra kosten in rekening brengen. </w:t>
      </w:r>
    </w:p>
    <w:p w14:paraId="65A8A7D1" w14:textId="3192C207" w:rsidR="00122BC9" w:rsidRPr="007F108A" w:rsidRDefault="005547E6" w:rsidP="007D0997">
      <w:pPr>
        <w:pStyle w:val="Lijstalinea"/>
        <w:tabs>
          <w:tab w:val="left" w:pos="709"/>
        </w:tabs>
        <w:suppressAutoHyphens/>
        <w:spacing w:line="276" w:lineRule="auto"/>
        <w:ind w:left="709" w:right="-1"/>
        <w:rPr>
          <w:rFonts w:cstheme="minorHAnsi"/>
          <w:szCs w:val="22"/>
          <w:lang w:val="nl"/>
        </w:rPr>
      </w:pPr>
      <w:r w:rsidRPr="007F108A">
        <w:rPr>
          <w:rFonts w:cstheme="minorHAnsi"/>
          <w:sz w:val="22"/>
          <w:szCs w:val="22"/>
          <w:lang w:val="nl"/>
        </w:rPr>
        <w:t xml:space="preserve"> </w:t>
      </w:r>
    </w:p>
    <w:p w14:paraId="184A8140" w14:textId="183E93A0" w:rsidR="00122BC9" w:rsidRPr="0047063A" w:rsidRDefault="00122BC9" w:rsidP="00BE1EBF">
      <w:pPr>
        <w:pStyle w:val="Lijstalinea"/>
        <w:numPr>
          <w:ilvl w:val="1"/>
          <w:numId w:val="34"/>
        </w:numPr>
        <w:tabs>
          <w:tab w:val="left" w:pos="709"/>
        </w:tabs>
        <w:suppressAutoHyphens/>
        <w:spacing w:line="276" w:lineRule="auto"/>
        <w:ind w:left="709" w:right="-1" w:hanging="709"/>
        <w:rPr>
          <w:rFonts w:cstheme="minorHAnsi"/>
          <w:sz w:val="22"/>
          <w:szCs w:val="22"/>
          <w:lang w:val="nl"/>
        </w:rPr>
      </w:pPr>
      <w:r w:rsidRPr="0047063A">
        <w:rPr>
          <w:rFonts w:cstheme="minorHAnsi"/>
          <w:sz w:val="22"/>
          <w:szCs w:val="22"/>
          <w:lang w:val="nl"/>
        </w:rPr>
        <w:t xml:space="preserve">De overeengekomen tarieven zijn vast en onveranderlijk gedurende de duur van deze </w:t>
      </w:r>
      <w:r w:rsidR="00952EEF">
        <w:rPr>
          <w:rFonts w:cstheme="minorHAnsi"/>
          <w:sz w:val="22"/>
          <w:szCs w:val="22"/>
          <w:lang w:val="nl"/>
        </w:rPr>
        <w:t>Raamo</w:t>
      </w:r>
      <w:r w:rsidRPr="0047063A">
        <w:rPr>
          <w:rFonts w:cstheme="minorHAnsi"/>
          <w:sz w:val="22"/>
          <w:szCs w:val="22"/>
          <w:lang w:val="nl"/>
        </w:rPr>
        <w:t>vereenkomst.</w:t>
      </w:r>
    </w:p>
    <w:p w14:paraId="637A0ECD" w14:textId="77777777" w:rsidR="00122BC9" w:rsidRPr="0047063A" w:rsidRDefault="00122BC9" w:rsidP="007D0997">
      <w:pPr>
        <w:suppressAutoHyphens/>
        <w:spacing w:line="276" w:lineRule="auto"/>
        <w:ind w:right="-1"/>
        <w:rPr>
          <w:rFonts w:asciiTheme="minorHAnsi" w:hAnsiTheme="minorHAnsi" w:cstheme="minorHAnsi"/>
          <w:szCs w:val="22"/>
          <w:lang w:val="nl"/>
        </w:rPr>
      </w:pPr>
    </w:p>
    <w:p w14:paraId="5C96CA07" w14:textId="797B301B" w:rsidR="00122BC9" w:rsidRPr="0047063A" w:rsidRDefault="00122BC9" w:rsidP="00BE1EBF">
      <w:pPr>
        <w:pStyle w:val="Lijstalinea"/>
        <w:numPr>
          <w:ilvl w:val="1"/>
          <w:numId w:val="34"/>
        </w:numPr>
        <w:tabs>
          <w:tab w:val="left" w:pos="709"/>
        </w:tabs>
        <w:suppressAutoHyphens/>
        <w:spacing w:line="276" w:lineRule="auto"/>
        <w:ind w:left="709" w:right="-1" w:hanging="709"/>
        <w:rPr>
          <w:rFonts w:cstheme="minorHAnsi"/>
          <w:sz w:val="22"/>
          <w:szCs w:val="22"/>
          <w:lang w:val="nl"/>
        </w:rPr>
      </w:pPr>
      <w:r w:rsidRPr="0047063A">
        <w:rPr>
          <w:rFonts w:cstheme="minorHAnsi"/>
          <w:sz w:val="22"/>
          <w:szCs w:val="22"/>
          <w:lang w:val="nl"/>
        </w:rPr>
        <w:t xml:space="preserve">Betaling vindt plaats na acceptatie van de resultaten van de </w:t>
      </w:r>
      <w:r w:rsidR="00316EC4">
        <w:rPr>
          <w:rFonts w:cstheme="minorHAnsi"/>
          <w:sz w:val="22"/>
          <w:szCs w:val="22"/>
          <w:lang w:val="nl"/>
        </w:rPr>
        <w:t>levering(en)</w:t>
      </w:r>
      <w:r w:rsidRPr="0047063A">
        <w:rPr>
          <w:rFonts w:cstheme="minorHAnsi"/>
          <w:sz w:val="22"/>
          <w:szCs w:val="22"/>
          <w:lang w:val="nl"/>
        </w:rPr>
        <w:t>.</w:t>
      </w:r>
      <w:r w:rsidR="004F4385" w:rsidRPr="0047063A">
        <w:rPr>
          <w:rFonts w:cstheme="minorHAnsi"/>
          <w:sz w:val="22"/>
          <w:szCs w:val="22"/>
          <w:lang w:val="nl"/>
        </w:rPr>
        <w:t xml:space="preserve"> Opdrachtnemer factureert binnen 30 dagen na acceptatie.</w:t>
      </w:r>
    </w:p>
    <w:p w14:paraId="4A5387AF" w14:textId="5C260646" w:rsidR="00A375BC" w:rsidRPr="0047063A" w:rsidRDefault="00A375BC" w:rsidP="007D0997">
      <w:pPr>
        <w:suppressAutoHyphens/>
        <w:spacing w:line="276" w:lineRule="auto"/>
        <w:ind w:left="720" w:right="-1" w:hanging="720"/>
        <w:rPr>
          <w:rFonts w:asciiTheme="minorHAnsi" w:hAnsiTheme="minorHAnsi" w:cstheme="minorHAnsi"/>
          <w:szCs w:val="22"/>
          <w:lang w:val="nl"/>
        </w:rPr>
      </w:pPr>
    </w:p>
    <w:p w14:paraId="61A6EEDA" w14:textId="77777777" w:rsidR="00F32787" w:rsidRPr="0047063A" w:rsidRDefault="00F32787" w:rsidP="007D0997">
      <w:pPr>
        <w:suppressAutoHyphens/>
        <w:spacing w:line="276" w:lineRule="auto"/>
        <w:ind w:left="720" w:right="-1" w:hanging="720"/>
        <w:rPr>
          <w:rFonts w:asciiTheme="minorHAnsi" w:hAnsiTheme="minorHAnsi" w:cstheme="minorHAnsi"/>
          <w:szCs w:val="22"/>
          <w:lang w:val="nl"/>
        </w:rPr>
      </w:pPr>
    </w:p>
    <w:p w14:paraId="018921DD" w14:textId="7C75FED1" w:rsidR="00122BC9" w:rsidRPr="0047063A" w:rsidRDefault="00122BC9" w:rsidP="00BE1EBF">
      <w:pPr>
        <w:pStyle w:val="Lijstalinea"/>
        <w:numPr>
          <w:ilvl w:val="0"/>
          <w:numId w:val="34"/>
        </w:numPr>
        <w:tabs>
          <w:tab w:val="left" w:pos="709"/>
        </w:tabs>
        <w:suppressAutoHyphens/>
        <w:spacing w:line="276" w:lineRule="auto"/>
        <w:ind w:left="709" w:right="-1" w:hanging="709"/>
        <w:rPr>
          <w:rFonts w:cstheme="minorHAnsi"/>
          <w:b/>
          <w:bCs/>
          <w:sz w:val="22"/>
          <w:szCs w:val="22"/>
          <w:lang w:val="nl"/>
        </w:rPr>
      </w:pPr>
      <w:r w:rsidRPr="0047063A">
        <w:rPr>
          <w:rFonts w:cstheme="minorHAnsi"/>
          <w:b/>
          <w:bCs/>
          <w:sz w:val="22"/>
          <w:szCs w:val="22"/>
          <w:lang w:val="nl"/>
        </w:rPr>
        <w:t>Contactpersonen / Projectleiders</w:t>
      </w:r>
    </w:p>
    <w:p w14:paraId="04E4D43C" w14:textId="77777777" w:rsidR="00122BC9" w:rsidRPr="0047063A" w:rsidRDefault="00122BC9" w:rsidP="007D0997">
      <w:pPr>
        <w:suppressAutoHyphens/>
        <w:spacing w:line="276" w:lineRule="auto"/>
        <w:ind w:left="567" w:right="-1" w:hanging="567"/>
        <w:rPr>
          <w:rFonts w:asciiTheme="minorHAnsi" w:hAnsiTheme="minorHAnsi" w:cstheme="minorHAnsi"/>
          <w:szCs w:val="22"/>
          <w:lang w:val="nl"/>
        </w:rPr>
      </w:pPr>
    </w:p>
    <w:p w14:paraId="59AEB712" w14:textId="06DD0D20" w:rsidR="00122BC9" w:rsidRPr="0047063A" w:rsidRDefault="00122BC9" w:rsidP="00BE1EBF">
      <w:pPr>
        <w:pStyle w:val="Lijstalinea"/>
        <w:numPr>
          <w:ilvl w:val="1"/>
          <w:numId w:val="34"/>
        </w:numPr>
        <w:tabs>
          <w:tab w:val="left" w:pos="709"/>
        </w:tabs>
        <w:suppressAutoHyphens/>
        <w:spacing w:line="276" w:lineRule="auto"/>
        <w:ind w:right="-1" w:hanging="792"/>
        <w:rPr>
          <w:rFonts w:cstheme="minorHAnsi"/>
          <w:sz w:val="22"/>
          <w:szCs w:val="22"/>
          <w:lang w:val="nl"/>
        </w:rPr>
      </w:pPr>
      <w:r w:rsidRPr="0047063A">
        <w:rPr>
          <w:rFonts w:cstheme="minorHAnsi"/>
          <w:sz w:val="22"/>
          <w:szCs w:val="22"/>
          <w:lang w:val="nl"/>
        </w:rPr>
        <w:t xml:space="preserve">Contactpersoon voor Opdrachtgever is </w:t>
      </w:r>
      <w:r w:rsidR="007C13CC" w:rsidRPr="0047063A">
        <w:rPr>
          <w:rFonts w:cstheme="minorHAnsi"/>
          <w:sz w:val="22"/>
          <w:szCs w:val="22"/>
          <w:highlight w:val="lightGray"/>
          <w:lang w:val="nl"/>
        </w:rPr>
        <w:t>[naam]</w:t>
      </w:r>
      <w:r w:rsidR="007C13CC" w:rsidRPr="0047063A">
        <w:rPr>
          <w:rFonts w:cstheme="minorHAnsi"/>
          <w:sz w:val="22"/>
          <w:szCs w:val="22"/>
          <w:lang w:val="nl"/>
        </w:rPr>
        <w:t>.</w:t>
      </w:r>
    </w:p>
    <w:p w14:paraId="1EB2187F" w14:textId="53D24DA9" w:rsidR="00122BC9" w:rsidRPr="0047063A" w:rsidRDefault="00122BC9" w:rsidP="007D0997">
      <w:pPr>
        <w:suppressAutoHyphens/>
        <w:spacing w:line="276" w:lineRule="auto"/>
        <w:ind w:left="720" w:right="-1" w:hanging="720"/>
        <w:rPr>
          <w:rFonts w:asciiTheme="minorHAnsi" w:hAnsiTheme="minorHAnsi" w:cstheme="minorHAnsi"/>
          <w:szCs w:val="22"/>
          <w:lang w:val="nl"/>
        </w:rPr>
      </w:pPr>
      <w:r w:rsidRPr="0047063A">
        <w:rPr>
          <w:rFonts w:asciiTheme="minorHAnsi" w:hAnsiTheme="minorHAnsi" w:cstheme="minorHAnsi"/>
          <w:szCs w:val="22"/>
          <w:lang w:val="nl"/>
        </w:rPr>
        <w:tab/>
        <w:t xml:space="preserve">Contactpersoon voor Opdrachtnemer is </w:t>
      </w:r>
      <w:r w:rsidR="007C13CC" w:rsidRPr="0047063A">
        <w:rPr>
          <w:rFonts w:asciiTheme="minorHAnsi" w:hAnsiTheme="minorHAnsi" w:cstheme="minorHAnsi"/>
          <w:szCs w:val="22"/>
          <w:highlight w:val="lightGray"/>
          <w:lang w:val="nl"/>
        </w:rPr>
        <w:t>[naam]</w:t>
      </w:r>
      <w:r w:rsidR="007C13CC" w:rsidRPr="0047063A">
        <w:rPr>
          <w:rFonts w:asciiTheme="minorHAnsi" w:hAnsiTheme="minorHAnsi" w:cstheme="minorHAnsi"/>
          <w:szCs w:val="22"/>
          <w:lang w:val="nl"/>
        </w:rPr>
        <w:t>.</w:t>
      </w:r>
    </w:p>
    <w:p w14:paraId="31628A64" w14:textId="77777777" w:rsidR="00122BC9" w:rsidRPr="0047063A" w:rsidRDefault="00122BC9" w:rsidP="007D0997">
      <w:pPr>
        <w:suppressAutoHyphens/>
        <w:spacing w:line="276" w:lineRule="auto"/>
        <w:ind w:right="-1"/>
        <w:rPr>
          <w:rFonts w:asciiTheme="minorHAnsi" w:hAnsiTheme="minorHAnsi" w:cstheme="minorHAnsi"/>
          <w:szCs w:val="22"/>
          <w:lang w:val="nl"/>
        </w:rPr>
      </w:pPr>
    </w:p>
    <w:p w14:paraId="2C63F865" w14:textId="17C6212A" w:rsidR="00122BC9" w:rsidRPr="0047063A" w:rsidRDefault="00122BC9" w:rsidP="00BE1EBF">
      <w:pPr>
        <w:pStyle w:val="Lijstalinea"/>
        <w:numPr>
          <w:ilvl w:val="1"/>
          <w:numId w:val="34"/>
        </w:numPr>
        <w:suppressAutoHyphens/>
        <w:spacing w:line="276" w:lineRule="auto"/>
        <w:ind w:left="709" w:right="-1" w:hanging="709"/>
        <w:rPr>
          <w:rFonts w:cstheme="minorHAnsi"/>
          <w:sz w:val="22"/>
          <w:szCs w:val="22"/>
          <w:lang w:val="nl"/>
        </w:rPr>
      </w:pPr>
      <w:r w:rsidRPr="0047063A">
        <w:rPr>
          <w:rFonts w:cstheme="minorHAnsi"/>
          <w:sz w:val="22"/>
          <w:szCs w:val="22"/>
          <w:lang w:val="nl"/>
        </w:rPr>
        <w:t xml:space="preserve">In afwijking van het bepaalde in artikel </w:t>
      </w:r>
      <w:r w:rsidR="00D3508B" w:rsidRPr="0047063A">
        <w:rPr>
          <w:rFonts w:cstheme="minorHAnsi"/>
          <w:sz w:val="22"/>
          <w:szCs w:val="22"/>
          <w:lang w:val="nl"/>
        </w:rPr>
        <w:t>6</w:t>
      </w:r>
      <w:r w:rsidRPr="0047063A">
        <w:rPr>
          <w:rFonts w:cstheme="minorHAnsi"/>
          <w:sz w:val="22"/>
          <w:szCs w:val="22"/>
          <w:lang w:val="nl"/>
        </w:rPr>
        <w:t xml:space="preserve">.2 van de </w:t>
      </w:r>
      <w:r w:rsidR="0047063A">
        <w:rPr>
          <w:rFonts w:cstheme="minorHAnsi"/>
          <w:sz w:val="22"/>
          <w:szCs w:val="22"/>
          <w:lang w:val="nl"/>
        </w:rPr>
        <w:t>ARIV 2018</w:t>
      </w:r>
      <w:r w:rsidRPr="0047063A">
        <w:rPr>
          <w:rFonts w:cstheme="minorHAnsi"/>
          <w:sz w:val="22"/>
          <w:szCs w:val="22"/>
          <w:lang w:val="nl"/>
        </w:rPr>
        <w:t xml:space="preserve"> bind</w:t>
      </w:r>
      <w:r w:rsidR="007C1FD3" w:rsidRPr="0047063A">
        <w:rPr>
          <w:rFonts w:cstheme="minorHAnsi"/>
          <w:sz w:val="22"/>
          <w:szCs w:val="22"/>
          <w:lang w:val="nl"/>
        </w:rPr>
        <w:t>en de genoemde contactpersonen P</w:t>
      </w:r>
      <w:r w:rsidRPr="0047063A">
        <w:rPr>
          <w:rFonts w:cstheme="minorHAnsi"/>
          <w:sz w:val="22"/>
          <w:szCs w:val="22"/>
          <w:lang w:val="nl"/>
        </w:rPr>
        <w:t>artijen niet.</w:t>
      </w:r>
    </w:p>
    <w:p w14:paraId="123CFAE8" w14:textId="77777777" w:rsidR="00122BC9" w:rsidRPr="0047063A" w:rsidRDefault="00122BC9" w:rsidP="007D0997">
      <w:pPr>
        <w:suppressAutoHyphens/>
        <w:spacing w:line="276" w:lineRule="auto"/>
        <w:ind w:left="567" w:right="-1" w:hanging="567"/>
        <w:rPr>
          <w:rFonts w:asciiTheme="minorHAnsi" w:hAnsiTheme="minorHAnsi" w:cstheme="minorHAnsi"/>
          <w:szCs w:val="22"/>
          <w:lang w:val="nl"/>
        </w:rPr>
      </w:pPr>
    </w:p>
    <w:p w14:paraId="16859953" w14:textId="3170FFDD" w:rsidR="00F32787" w:rsidRPr="0047063A" w:rsidRDefault="00F32787" w:rsidP="007D0997">
      <w:pPr>
        <w:suppressAutoHyphens/>
        <w:spacing w:line="276" w:lineRule="auto"/>
        <w:ind w:right="-1"/>
        <w:rPr>
          <w:rFonts w:asciiTheme="minorHAnsi" w:hAnsiTheme="minorHAnsi" w:cstheme="minorHAnsi"/>
          <w:szCs w:val="22"/>
          <w:lang w:val="nl"/>
        </w:rPr>
      </w:pPr>
    </w:p>
    <w:p w14:paraId="638BB223" w14:textId="7DA2FFAD" w:rsidR="00E858DA" w:rsidRDefault="00E858DA" w:rsidP="00BE1EBF">
      <w:pPr>
        <w:pStyle w:val="Lijstalinea"/>
        <w:numPr>
          <w:ilvl w:val="0"/>
          <w:numId w:val="34"/>
        </w:numPr>
        <w:tabs>
          <w:tab w:val="left" w:pos="709"/>
        </w:tabs>
        <w:suppressAutoHyphens/>
        <w:spacing w:line="276" w:lineRule="auto"/>
        <w:ind w:left="709" w:right="-1" w:hanging="709"/>
        <w:rPr>
          <w:rFonts w:cstheme="minorHAnsi"/>
          <w:b/>
          <w:bCs/>
          <w:sz w:val="22"/>
          <w:szCs w:val="22"/>
          <w:lang w:val="nl"/>
        </w:rPr>
      </w:pPr>
      <w:r w:rsidRPr="0047063A">
        <w:rPr>
          <w:rFonts w:cstheme="minorHAnsi"/>
          <w:b/>
          <w:bCs/>
          <w:sz w:val="22"/>
          <w:szCs w:val="22"/>
          <w:lang w:val="nl"/>
        </w:rPr>
        <w:t>Overige Voorwaarden</w:t>
      </w:r>
    </w:p>
    <w:p w14:paraId="71377ED0" w14:textId="77777777" w:rsidR="002B5080" w:rsidRPr="0047063A" w:rsidRDefault="002B5080" w:rsidP="007D0997">
      <w:pPr>
        <w:pStyle w:val="Lijstalinea"/>
        <w:tabs>
          <w:tab w:val="left" w:pos="709"/>
        </w:tabs>
        <w:suppressAutoHyphens/>
        <w:spacing w:line="276" w:lineRule="auto"/>
        <w:ind w:left="709" w:right="-1"/>
        <w:rPr>
          <w:rFonts w:cstheme="minorHAnsi"/>
          <w:b/>
          <w:bCs/>
          <w:sz w:val="22"/>
          <w:szCs w:val="22"/>
          <w:lang w:val="nl"/>
        </w:rPr>
      </w:pPr>
    </w:p>
    <w:p w14:paraId="22F63893" w14:textId="126643DA" w:rsidR="00274ECD" w:rsidRDefault="00274ECD" w:rsidP="00BE1EBF">
      <w:pPr>
        <w:pStyle w:val="Lijstalinea"/>
        <w:numPr>
          <w:ilvl w:val="1"/>
          <w:numId w:val="34"/>
        </w:numPr>
        <w:tabs>
          <w:tab w:val="left" w:pos="709"/>
        </w:tabs>
        <w:suppressAutoHyphens/>
        <w:spacing w:line="276" w:lineRule="auto"/>
        <w:ind w:right="-1" w:hanging="792"/>
        <w:rPr>
          <w:rFonts w:cstheme="minorHAnsi"/>
          <w:sz w:val="22"/>
          <w:szCs w:val="22"/>
          <w:lang w:val="nl"/>
        </w:rPr>
      </w:pPr>
      <w:r w:rsidRPr="0047063A">
        <w:rPr>
          <w:rFonts w:cstheme="minorHAnsi"/>
          <w:sz w:val="22"/>
          <w:szCs w:val="22"/>
          <w:lang w:val="nl"/>
        </w:rPr>
        <w:t xml:space="preserve">Op deze </w:t>
      </w:r>
      <w:r>
        <w:rPr>
          <w:rFonts w:cstheme="minorHAnsi"/>
          <w:sz w:val="22"/>
          <w:szCs w:val="22"/>
          <w:lang w:val="nl"/>
        </w:rPr>
        <w:t>Raamo</w:t>
      </w:r>
      <w:r w:rsidRPr="0047063A">
        <w:rPr>
          <w:rFonts w:cstheme="minorHAnsi"/>
          <w:sz w:val="22"/>
          <w:szCs w:val="22"/>
          <w:lang w:val="nl"/>
        </w:rPr>
        <w:t>vereenkomst zijn uitsluitend van toepassing de "</w:t>
      </w:r>
      <w:r w:rsidRPr="0047063A">
        <w:rPr>
          <w:rFonts w:cstheme="minorHAnsi"/>
          <w:sz w:val="22"/>
          <w:szCs w:val="22"/>
        </w:rPr>
        <w:t xml:space="preserve"> </w:t>
      </w:r>
      <w:r w:rsidRPr="0047063A">
        <w:rPr>
          <w:rFonts w:cstheme="minorHAnsi"/>
          <w:sz w:val="22"/>
          <w:szCs w:val="22"/>
          <w:lang w:val="nl"/>
        </w:rPr>
        <w:t>Algemene Rijksinkoopvoorwaarden 2018 (</w:t>
      </w:r>
      <w:r>
        <w:rPr>
          <w:rFonts w:cstheme="minorHAnsi"/>
          <w:sz w:val="22"/>
          <w:szCs w:val="22"/>
          <w:lang w:val="nl"/>
        </w:rPr>
        <w:t>ARIV 2018</w:t>
      </w:r>
      <w:r w:rsidRPr="0047063A">
        <w:rPr>
          <w:rFonts w:cstheme="minorHAnsi"/>
          <w:sz w:val="22"/>
          <w:szCs w:val="22"/>
          <w:lang w:val="nl"/>
        </w:rPr>
        <w:t xml:space="preserve">” (Bijlage 1, zoals reeds in het bezit van Partijen), voor zover daarvan in deze </w:t>
      </w:r>
      <w:r>
        <w:rPr>
          <w:rFonts w:cstheme="minorHAnsi"/>
          <w:sz w:val="22"/>
          <w:szCs w:val="22"/>
          <w:lang w:val="nl"/>
        </w:rPr>
        <w:t>Raamo</w:t>
      </w:r>
      <w:r w:rsidRPr="0047063A">
        <w:rPr>
          <w:rFonts w:cstheme="minorHAnsi"/>
          <w:sz w:val="22"/>
          <w:szCs w:val="22"/>
          <w:lang w:val="nl"/>
        </w:rPr>
        <w:t>vereenkomst niet wordt afgeweken. De toepasselijkheid van (eventuele) algemene en bijzondere voorwaarden van Opdrachtnemer is uitgesloten.</w:t>
      </w:r>
    </w:p>
    <w:p w14:paraId="5F86A477" w14:textId="77777777" w:rsidR="00274ECD" w:rsidRPr="0047063A" w:rsidRDefault="00274ECD" w:rsidP="007D0997">
      <w:pPr>
        <w:pStyle w:val="Lijstalinea"/>
        <w:tabs>
          <w:tab w:val="left" w:pos="709"/>
        </w:tabs>
        <w:suppressAutoHyphens/>
        <w:spacing w:line="276" w:lineRule="auto"/>
        <w:ind w:right="-1"/>
        <w:rPr>
          <w:rFonts w:cstheme="minorHAnsi"/>
          <w:sz w:val="22"/>
          <w:szCs w:val="22"/>
          <w:lang w:val="nl"/>
        </w:rPr>
      </w:pPr>
    </w:p>
    <w:p w14:paraId="4FCE7B2A" w14:textId="635563BA" w:rsidR="00E858DA" w:rsidRDefault="00E858DA" w:rsidP="00BE1EBF">
      <w:pPr>
        <w:pStyle w:val="Lijstalinea"/>
        <w:numPr>
          <w:ilvl w:val="1"/>
          <w:numId w:val="34"/>
        </w:numPr>
        <w:tabs>
          <w:tab w:val="left" w:pos="709"/>
        </w:tabs>
        <w:suppressAutoHyphens/>
        <w:spacing w:line="276" w:lineRule="auto"/>
        <w:ind w:right="-1" w:hanging="792"/>
        <w:rPr>
          <w:rFonts w:cstheme="minorHAnsi"/>
          <w:sz w:val="22"/>
          <w:szCs w:val="22"/>
          <w:lang w:val="nl"/>
        </w:rPr>
      </w:pPr>
      <w:r w:rsidRPr="0047063A">
        <w:rPr>
          <w:rFonts w:cstheme="minorHAnsi"/>
          <w:sz w:val="22"/>
          <w:szCs w:val="22"/>
          <w:lang w:val="nl"/>
        </w:rPr>
        <w:t>Opdrachtnemer dient zich te houden aan de in Nederland gangbare normen en waarden op sociaal</w:t>
      </w:r>
      <w:r w:rsidRPr="0047063A">
        <w:rPr>
          <w:rFonts w:cstheme="minorHAnsi"/>
          <w:sz w:val="22"/>
          <w:szCs w:val="22"/>
          <w:lang w:val="nl"/>
        </w:rPr>
        <w:softHyphen/>
        <w:t xml:space="preserve">maatschappelijk gebied, waaronder mede, doch niet uitsluitend, wordt begrepen discriminatie van werknemers of (toe-)leveranciers, gebruikmaking van kinderarbeid, ontoereikende arbeidsomstandigheden of andere onethische praktijken en de eventueel in de Aanbestedingsdocumenten gespecificeerde expliciete eisen en wensen van de Opdrachtgever. </w:t>
      </w:r>
    </w:p>
    <w:p w14:paraId="5DDFC1A4" w14:textId="77777777" w:rsidR="00274ECD" w:rsidRPr="00274ECD" w:rsidRDefault="00274ECD" w:rsidP="007D0997">
      <w:pPr>
        <w:tabs>
          <w:tab w:val="left" w:pos="709"/>
        </w:tabs>
        <w:suppressAutoHyphens/>
        <w:spacing w:line="276" w:lineRule="auto"/>
        <w:ind w:right="-1"/>
        <w:rPr>
          <w:rFonts w:cstheme="minorHAnsi"/>
          <w:szCs w:val="22"/>
          <w:lang w:val="nl"/>
        </w:rPr>
      </w:pPr>
    </w:p>
    <w:p w14:paraId="3F57D479" w14:textId="2B5EA8B6" w:rsidR="00E858DA" w:rsidRDefault="00E858DA" w:rsidP="00BE1EBF">
      <w:pPr>
        <w:pStyle w:val="Lijstalinea"/>
        <w:numPr>
          <w:ilvl w:val="1"/>
          <w:numId w:val="34"/>
        </w:numPr>
        <w:tabs>
          <w:tab w:val="left" w:pos="709"/>
        </w:tabs>
        <w:suppressAutoHyphens/>
        <w:spacing w:line="276" w:lineRule="auto"/>
        <w:ind w:right="-1" w:hanging="792"/>
        <w:rPr>
          <w:rFonts w:cstheme="minorHAnsi"/>
          <w:sz w:val="22"/>
          <w:szCs w:val="22"/>
          <w:lang w:val="nl"/>
        </w:rPr>
      </w:pPr>
      <w:r w:rsidRPr="0047063A">
        <w:rPr>
          <w:rFonts w:cstheme="minorHAnsi"/>
          <w:sz w:val="22"/>
          <w:szCs w:val="22"/>
          <w:lang w:val="nl"/>
        </w:rPr>
        <w:t>Opdrachtnemer dient actief een verminderde belasting van het milieu bij de uitvoering van de Opdracht, waaronder het gebruik van verpakkingen, grond- en hulpstoffen</w:t>
      </w:r>
      <w:r w:rsidR="00E82B1D" w:rsidRPr="0047063A">
        <w:rPr>
          <w:rFonts w:cstheme="minorHAnsi"/>
          <w:sz w:val="22"/>
          <w:szCs w:val="22"/>
          <w:lang w:val="nl"/>
        </w:rPr>
        <w:t xml:space="preserve"> en</w:t>
      </w:r>
      <w:r w:rsidRPr="0047063A">
        <w:rPr>
          <w:rFonts w:cstheme="minorHAnsi"/>
          <w:sz w:val="22"/>
          <w:szCs w:val="22"/>
          <w:lang w:val="nl"/>
        </w:rPr>
        <w:t xml:space="preserve"> </w:t>
      </w:r>
      <w:r w:rsidR="00E82B1D" w:rsidRPr="0047063A">
        <w:rPr>
          <w:rFonts w:cstheme="minorHAnsi"/>
          <w:sz w:val="22"/>
          <w:szCs w:val="22"/>
          <w:lang w:val="nl"/>
        </w:rPr>
        <w:t xml:space="preserve">levermethoden </w:t>
      </w:r>
      <w:r w:rsidRPr="0047063A">
        <w:rPr>
          <w:rFonts w:cstheme="minorHAnsi"/>
          <w:sz w:val="22"/>
          <w:szCs w:val="22"/>
          <w:lang w:val="nl"/>
        </w:rPr>
        <w:t>na te streven.</w:t>
      </w:r>
    </w:p>
    <w:p w14:paraId="3414E68D" w14:textId="77777777" w:rsidR="00274ECD" w:rsidRPr="00274ECD" w:rsidRDefault="00274ECD" w:rsidP="00274ECD">
      <w:pPr>
        <w:pStyle w:val="Lijstalinea"/>
        <w:rPr>
          <w:rFonts w:cstheme="minorHAnsi"/>
          <w:sz w:val="22"/>
          <w:szCs w:val="22"/>
          <w:lang w:val="nl"/>
        </w:rPr>
      </w:pPr>
    </w:p>
    <w:p w14:paraId="697B23AF" w14:textId="77777777" w:rsidR="00274ECD" w:rsidRPr="0047063A" w:rsidRDefault="00274ECD" w:rsidP="007D0997">
      <w:pPr>
        <w:pStyle w:val="Lijstalinea"/>
        <w:tabs>
          <w:tab w:val="left" w:pos="709"/>
        </w:tabs>
        <w:suppressAutoHyphens/>
        <w:spacing w:line="276" w:lineRule="auto"/>
        <w:ind w:right="-1"/>
        <w:rPr>
          <w:rFonts w:cstheme="minorHAnsi"/>
          <w:sz w:val="22"/>
          <w:szCs w:val="22"/>
          <w:lang w:val="nl"/>
        </w:rPr>
      </w:pPr>
    </w:p>
    <w:p w14:paraId="0256F092" w14:textId="6EFBAFF2" w:rsidR="00122BC9" w:rsidRPr="00BF7060" w:rsidRDefault="00E858DA" w:rsidP="00BE1EBF">
      <w:pPr>
        <w:pStyle w:val="Lijstalinea"/>
        <w:numPr>
          <w:ilvl w:val="1"/>
          <w:numId w:val="34"/>
        </w:numPr>
        <w:tabs>
          <w:tab w:val="left" w:pos="709"/>
        </w:tabs>
        <w:suppressAutoHyphens/>
        <w:spacing w:line="276" w:lineRule="auto"/>
        <w:ind w:right="-1" w:hanging="792"/>
        <w:rPr>
          <w:rFonts w:cstheme="minorHAnsi"/>
          <w:sz w:val="22"/>
          <w:szCs w:val="22"/>
          <w:lang w:val="nl"/>
        </w:rPr>
      </w:pPr>
      <w:r w:rsidRPr="00BF7060">
        <w:rPr>
          <w:rFonts w:cstheme="minorHAnsi"/>
          <w:sz w:val="22"/>
          <w:szCs w:val="22"/>
          <w:lang w:val="nl"/>
        </w:rPr>
        <w:t xml:space="preserve">Opdrachtnemer dient een bijdrage te leveren aan de verhoging van de arbeidsparticipatie van de onderkant van de arbeidsmarkt (WWB, WSW, Wajong, WIA, BBL en BOL trajecten). De exacte invulling hiervan is in het </w:t>
      </w:r>
      <w:r w:rsidR="00D971FE" w:rsidRPr="00BF7060">
        <w:rPr>
          <w:rFonts w:cstheme="minorHAnsi"/>
          <w:sz w:val="22"/>
          <w:szCs w:val="22"/>
          <w:lang w:val="nl"/>
        </w:rPr>
        <w:t>A</w:t>
      </w:r>
      <w:r w:rsidRPr="00BF7060">
        <w:rPr>
          <w:rFonts w:cstheme="minorHAnsi"/>
          <w:sz w:val="22"/>
          <w:szCs w:val="22"/>
          <w:lang w:val="nl"/>
        </w:rPr>
        <w:t>anbestedingsdocument gespecificeerd.</w:t>
      </w:r>
    </w:p>
    <w:p w14:paraId="5C57C676" w14:textId="77777777" w:rsidR="00122BC9" w:rsidRPr="0047063A" w:rsidRDefault="00122BC9" w:rsidP="007D0997">
      <w:pPr>
        <w:suppressAutoHyphens/>
        <w:spacing w:line="276" w:lineRule="auto"/>
        <w:ind w:left="567" w:right="-1" w:hanging="567"/>
        <w:rPr>
          <w:rFonts w:asciiTheme="minorHAnsi" w:hAnsiTheme="minorHAnsi" w:cstheme="minorHAnsi"/>
          <w:szCs w:val="22"/>
          <w:lang w:val="nl"/>
        </w:rPr>
      </w:pPr>
    </w:p>
    <w:p w14:paraId="087624AE" w14:textId="32442895" w:rsidR="00122BC9" w:rsidRPr="0047063A" w:rsidRDefault="00122BC9" w:rsidP="007D0997">
      <w:pPr>
        <w:suppressAutoHyphens/>
        <w:spacing w:line="276" w:lineRule="auto"/>
        <w:ind w:left="567" w:right="-1" w:hanging="567"/>
        <w:rPr>
          <w:rFonts w:asciiTheme="minorHAnsi" w:hAnsiTheme="minorHAnsi" w:cstheme="minorHAnsi"/>
          <w:szCs w:val="22"/>
          <w:lang w:val="nl"/>
        </w:rPr>
      </w:pPr>
    </w:p>
    <w:p w14:paraId="125F9270" w14:textId="1ABAC10B" w:rsidR="00D3508B" w:rsidRPr="0047063A" w:rsidRDefault="00D3508B" w:rsidP="00BE1EBF">
      <w:pPr>
        <w:pStyle w:val="Lijstalinea"/>
        <w:numPr>
          <w:ilvl w:val="1"/>
          <w:numId w:val="34"/>
        </w:numPr>
        <w:tabs>
          <w:tab w:val="left" w:pos="709"/>
        </w:tabs>
        <w:suppressAutoHyphens/>
        <w:spacing w:line="276" w:lineRule="auto"/>
        <w:ind w:right="-1" w:hanging="792"/>
        <w:rPr>
          <w:rFonts w:cstheme="minorHAnsi"/>
          <w:sz w:val="22"/>
          <w:szCs w:val="22"/>
          <w:lang w:val="nl"/>
        </w:rPr>
      </w:pPr>
      <w:r w:rsidRPr="0047063A">
        <w:rPr>
          <w:rFonts w:cstheme="minorHAnsi"/>
          <w:sz w:val="22"/>
          <w:szCs w:val="22"/>
          <w:lang w:val="nl"/>
        </w:rPr>
        <w:t xml:space="preserve">De in artikel </w:t>
      </w:r>
      <w:r w:rsidRPr="00FE4BDF">
        <w:rPr>
          <w:rFonts w:cstheme="minorHAnsi"/>
          <w:sz w:val="22"/>
          <w:szCs w:val="22"/>
          <w:lang w:val="nl"/>
        </w:rPr>
        <w:t xml:space="preserve">13.3 van de </w:t>
      </w:r>
      <w:r w:rsidR="0047063A" w:rsidRPr="00FE4BDF">
        <w:rPr>
          <w:rFonts w:cstheme="minorHAnsi"/>
          <w:sz w:val="22"/>
          <w:szCs w:val="22"/>
          <w:lang w:val="nl"/>
        </w:rPr>
        <w:t>ARIV 2018</w:t>
      </w:r>
      <w:r w:rsidRPr="0047063A">
        <w:rPr>
          <w:rFonts w:cstheme="minorHAnsi"/>
          <w:sz w:val="22"/>
          <w:szCs w:val="22"/>
          <w:lang w:val="nl"/>
        </w:rPr>
        <w:t xml:space="preserve"> bedoelde overige rechten en vorderingen kunnen als alternatief voor of in aanvulling op de rechten en </w:t>
      </w:r>
      <w:r w:rsidRPr="00FE4BDF">
        <w:rPr>
          <w:rFonts w:cstheme="minorHAnsi"/>
          <w:sz w:val="22"/>
          <w:szCs w:val="22"/>
          <w:lang w:val="nl"/>
        </w:rPr>
        <w:t>vorderingen van art. 13.2 worden</w:t>
      </w:r>
      <w:r w:rsidRPr="0047063A">
        <w:rPr>
          <w:rFonts w:cstheme="minorHAnsi"/>
          <w:sz w:val="22"/>
          <w:szCs w:val="22"/>
          <w:lang w:val="nl"/>
        </w:rPr>
        <w:t xml:space="preserve"> uitgeoefend.</w:t>
      </w:r>
    </w:p>
    <w:p w14:paraId="4012FEC6" w14:textId="77777777" w:rsidR="00D3508B" w:rsidRPr="0047063A" w:rsidRDefault="00D3508B" w:rsidP="003E3B7B">
      <w:pPr>
        <w:suppressAutoHyphens/>
        <w:spacing w:line="276" w:lineRule="auto"/>
        <w:ind w:left="700" w:right="-1" w:hanging="700"/>
        <w:rPr>
          <w:rFonts w:asciiTheme="minorHAnsi" w:hAnsiTheme="minorHAnsi" w:cstheme="minorHAnsi"/>
          <w:szCs w:val="22"/>
          <w:lang w:val="nl"/>
        </w:rPr>
      </w:pPr>
    </w:p>
    <w:p w14:paraId="6FED45F1" w14:textId="77777777" w:rsidR="0074144F" w:rsidRPr="0047063A" w:rsidRDefault="0074144F" w:rsidP="0074144F">
      <w:pPr>
        <w:suppressAutoHyphens/>
        <w:spacing w:line="276" w:lineRule="auto"/>
        <w:ind w:right="-1"/>
        <w:rPr>
          <w:rFonts w:asciiTheme="minorHAnsi" w:hAnsiTheme="minorHAnsi" w:cstheme="minorHAnsi"/>
          <w:szCs w:val="22"/>
          <w:lang w:val="nl"/>
        </w:rPr>
      </w:pPr>
    </w:p>
    <w:p w14:paraId="2D3C04A3" w14:textId="181B3780" w:rsidR="0074144F" w:rsidRPr="0047063A" w:rsidRDefault="0074144F" w:rsidP="00BE1EBF">
      <w:pPr>
        <w:pStyle w:val="Lijstalinea"/>
        <w:numPr>
          <w:ilvl w:val="1"/>
          <w:numId w:val="34"/>
        </w:numPr>
        <w:tabs>
          <w:tab w:val="left" w:pos="709"/>
        </w:tabs>
        <w:suppressAutoHyphens/>
        <w:spacing w:line="276" w:lineRule="auto"/>
        <w:ind w:right="-1" w:hanging="792"/>
        <w:rPr>
          <w:rFonts w:cstheme="minorHAnsi"/>
          <w:sz w:val="22"/>
          <w:szCs w:val="22"/>
          <w:lang w:val="nl"/>
        </w:rPr>
      </w:pPr>
      <w:r w:rsidRPr="0047063A">
        <w:rPr>
          <w:rFonts w:cstheme="minorHAnsi"/>
          <w:sz w:val="22"/>
          <w:szCs w:val="22"/>
          <w:lang w:val="nl"/>
        </w:rPr>
        <w:t>In aanvulling op het bepaalde in artikel 3 van de ARIV 2018 geldt met betrekking tot verpakking en transport het volgende:</w:t>
      </w:r>
    </w:p>
    <w:p w14:paraId="721B5272" w14:textId="65C09BF5" w:rsidR="0074144F" w:rsidRPr="0047063A" w:rsidRDefault="0074144F" w:rsidP="007D0997">
      <w:pPr>
        <w:pStyle w:val="Lijstalinea"/>
        <w:numPr>
          <w:ilvl w:val="0"/>
          <w:numId w:val="32"/>
        </w:numPr>
        <w:suppressAutoHyphens/>
        <w:spacing w:line="276" w:lineRule="auto"/>
        <w:ind w:right="-1"/>
        <w:rPr>
          <w:rFonts w:cstheme="minorHAnsi"/>
          <w:sz w:val="22"/>
          <w:szCs w:val="22"/>
          <w:lang w:val="nl"/>
        </w:rPr>
      </w:pPr>
      <w:r w:rsidRPr="0047063A">
        <w:rPr>
          <w:rFonts w:cstheme="minorHAnsi"/>
          <w:sz w:val="22"/>
          <w:szCs w:val="22"/>
          <w:lang w:val="nl"/>
        </w:rPr>
        <w:t>Opdrachtnemer draagt zorg voor een deugdelijke verpakking, alsmede voor een zodanige beveiliging en zodanig vervoer van de Producten, dat deze in een goede staat de plaats van Levering bereiken en het lossen daar kan plaatsvinden. Opdrachtnemer is verantwoordelijk voor het naleven van de Nederlandse, Europese en internationale voorschriften met betrekking tot verpakkingen.</w:t>
      </w:r>
    </w:p>
    <w:p w14:paraId="143F4DD2" w14:textId="489B4EAC" w:rsidR="0074144F" w:rsidRPr="0047063A" w:rsidRDefault="0074144F" w:rsidP="007D0997">
      <w:pPr>
        <w:pStyle w:val="Lijstalinea"/>
        <w:numPr>
          <w:ilvl w:val="0"/>
          <w:numId w:val="32"/>
        </w:numPr>
        <w:suppressAutoHyphens/>
        <w:spacing w:line="276" w:lineRule="auto"/>
        <w:ind w:right="-1"/>
        <w:rPr>
          <w:rFonts w:cstheme="minorHAnsi"/>
          <w:sz w:val="22"/>
          <w:szCs w:val="22"/>
          <w:lang w:val="nl"/>
        </w:rPr>
      </w:pPr>
      <w:r w:rsidRPr="0047063A">
        <w:rPr>
          <w:rFonts w:cstheme="minorHAnsi"/>
          <w:sz w:val="22"/>
          <w:szCs w:val="22"/>
          <w:lang w:val="nl"/>
        </w:rPr>
        <w:t>Opdrachtnemer neemt alle verpakkingen kosteloos terug, tenzij schriftelijk anders is overeengekomen</w:t>
      </w:r>
    </w:p>
    <w:p w14:paraId="7CA119B2" w14:textId="77777777" w:rsidR="0074144F" w:rsidRPr="0047063A" w:rsidRDefault="0074144F" w:rsidP="007D0997">
      <w:pPr>
        <w:suppressAutoHyphens/>
        <w:spacing w:line="276" w:lineRule="auto"/>
        <w:ind w:left="700" w:right="-1" w:hanging="700"/>
        <w:rPr>
          <w:rFonts w:asciiTheme="minorHAnsi" w:hAnsiTheme="minorHAnsi" w:cstheme="minorHAnsi"/>
          <w:szCs w:val="22"/>
          <w:lang w:val="nl"/>
        </w:rPr>
      </w:pPr>
    </w:p>
    <w:p w14:paraId="2C5919C0" w14:textId="25FF090E" w:rsidR="00122BC9" w:rsidRPr="0047063A" w:rsidRDefault="002C3482" w:rsidP="00BE1EBF">
      <w:pPr>
        <w:pStyle w:val="Lijstalinea"/>
        <w:numPr>
          <w:ilvl w:val="1"/>
          <w:numId w:val="34"/>
        </w:numPr>
        <w:tabs>
          <w:tab w:val="left" w:pos="709"/>
        </w:tabs>
        <w:suppressAutoHyphens/>
        <w:spacing w:line="276" w:lineRule="auto"/>
        <w:ind w:right="-1" w:hanging="792"/>
        <w:rPr>
          <w:rFonts w:cstheme="minorHAnsi"/>
          <w:sz w:val="22"/>
          <w:szCs w:val="22"/>
          <w:lang w:val="nl"/>
        </w:rPr>
      </w:pPr>
      <w:r w:rsidRPr="0047063A">
        <w:rPr>
          <w:rFonts w:cstheme="minorHAnsi"/>
          <w:sz w:val="22"/>
          <w:szCs w:val="22"/>
          <w:lang w:val="nl"/>
        </w:rPr>
        <w:t>In aanvulli</w:t>
      </w:r>
      <w:r w:rsidR="00BA68CA" w:rsidRPr="0047063A">
        <w:rPr>
          <w:rFonts w:cstheme="minorHAnsi"/>
          <w:sz w:val="22"/>
          <w:szCs w:val="22"/>
          <w:lang w:val="nl"/>
        </w:rPr>
        <w:t>ng op het bepaalde in artikel 11</w:t>
      </w:r>
      <w:r w:rsidRPr="0047063A">
        <w:rPr>
          <w:rFonts w:cstheme="minorHAnsi"/>
          <w:sz w:val="22"/>
          <w:szCs w:val="22"/>
          <w:lang w:val="nl"/>
        </w:rPr>
        <w:t xml:space="preserve"> van de AR</w:t>
      </w:r>
      <w:r w:rsidR="00BA68CA" w:rsidRPr="0047063A">
        <w:rPr>
          <w:rFonts w:cstheme="minorHAnsi"/>
          <w:sz w:val="22"/>
          <w:szCs w:val="22"/>
          <w:lang w:val="nl"/>
        </w:rPr>
        <w:t xml:space="preserve">IV </w:t>
      </w:r>
      <w:r w:rsidRPr="0047063A">
        <w:rPr>
          <w:rFonts w:cstheme="minorHAnsi"/>
          <w:sz w:val="22"/>
          <w:szCs w:val="22"/>
          <w:lang w:val="nl"/>
        </w:rPr>
        <w:t>2018 geldt met betrekking tot facturering het volgende:</w:t>
      </w:r>
    </w:p>
    <w:p w14:paraId="713D987D" w14:textId="32D1B0FB" w:rsidR="002C3482" w:rsidRPr="0047063A" w:rsidRDefault="002C3482" w:rsidP="007D0997">
      <w:pPr>
        <w:numPr>
          <w:ilvl w:val="0"/>
          <w:numId w:val="20"/>
        </w:numPr>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 xml:space="preserve">Facturen die niet voldoen aan de in de </w:t>
      </w:r>
      <w:r w:rsidR="00FE4BDF">
        <w:rPr>
          <w:rFonts w:asciiTheme="minorHAnsi" w:hAnsiTheme="minorHAnsi" w:cstheme="minorHAnsi"/>
          <w:szCs w:val="22"/>
          <w:lang w:val="nl"/>
        </w:rPr>
        <w:t>Raamo</w:t>
      </w:r>
      <w:r w:rsidRPr="0047063A">
        <w:rPr>
          <w:rFonts w:asciiTheme="minorHAnsi" w:hAnsiTheme="minorHAnsi" w:cstheme="minorHAnsi"/>
          <w:szCs w:val="22"/>
          <w:lang w:val="nl"/>
        </w:rPr>
        <w:t>vereenkomst dan wel de in dit artikel genoemde factuurvoorwaarden, zullen door Opdrachtgever niet in behandeling worden genomen. Opdrachtnemer ontvangt de factuur in dat geval retour met het verzoek de ontbrekende en/of onjuiste gegevens te corrigeren. De in artikel 18.1 bedoelde betaaltermijn gaat in op de dag dat de correcte factuur wordt ontvangen.</w:t>
      </w:r>
    </w:p>
    <w:p w14:paraId="630FE706" w14:textId="77777777" w:rsidR="002C3482" w:rsidRPr="0047063A" w:rsidRDefault="002C3482" w:rsidP="007D0997">
      <w:pPr>
        <w:numPr>
          <w:ilvl w:val="0"/>
          <w:numId w:val="20"/>
        </w:numPr>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 xml:space="preserve">Indien een factuur ten onrechte is verstuurd of inhoudelijk onjuist is en door Opdrachtgever reeds is voldaan, dient </w:t>
      </w:r>
      <w:r w:rsidR="007F180E" w:rsidRPr="0047063A">
        <w:rPr>
          <w:rFonts w:asciiTheme="minorHAnsi" w:hAnsiTheme="minorHAnsi" w:cstheme="minorHAnsi"/>
          <w:szCs w:val="22"/>
          <w:lang w:val="nl"/>
        </w:rPr>
        <w:t>Opdrachtnemer</w:t>
      </w:r>
      <w:r w:rsidRPr="0047063A">
        <w:rPr>
          <w:rFonts w:asciiTheme="minorHAnsi" w:hAnsiTheme="minorHAnsi" w:cstheme="minorHAnsi"/>
          <w:szCs w:val="22"/>
          <w:lang w:val="nl"/>
        </w:rPr>
        <w:t xml:space="preserve"> voor het gefactureerde bedrag een creditnota te versturen.</w:t>
      </w:r>
    </w:p>
    <w:p w14:paraId="2C8B58F0" w14:textId="6C187B5B" w:rsidR="00F32787" w:rsidRPr="00D3247D" w:rsidRDefault="00F32787" w:rsidP="007D0997">
      <w:pPr>
        <w:pStyle w:val="Lijstalinea"/>
        <w:numPr>
          <w:ilvl w:val="0"/>
          <w:numId w:val="20"/>
        </w:numPr>
        <w:spacing w:line="276" w:lineRule="auto"/>
        <w:rPr>
          <w:rFonts w:cstheme="minorHAnsi"/>
          <w:sz w:val="22"/>
          <w:szCs w:val="22"/>
          <w:lang w:val="nl"/>
        </w:rPr>
      </w:pPr>
      <w:r w:rsidRPr="00D3247D">
        <w:rPr>
          <w:rFonts w:cstheme="minorHAnsi"/>
          <w:sz w:val="22"/>
          <w:szCs w:val="22"/>
          <w:lang w:val="nl"/>
        </w:rPr>
        <w:t xml:space="preserve">U dient uw factuur digitaal te versturen naar: </w:t>
      </w:r>
      <w:hyperlink r:id="rId11" w:history="1">
        <w:r w:rsidRPr="00D3247D">
          <w:rPr>
            <w:rFonts w:cstheme="minorHAnsi"/>
            <w:sz w:val="22"/>
            <w:szCs w:val="22"/>
            <w:lang w:val="nl" w:eastAsia="nl-NL"/>
          </w:rPr>
          <w:t>Factuur@amersfoort.nl</w:t>
        </w:r>
      </w:hyperlink>
      <w:r w:rsidRPr="00D3247D">
        <w:rPr>
          <w:rFonts w:cstheme="minorHAnsi"/>
          <w:sz w:val="22"/>
          <w:szCs w:val="22"/>
          <w:lang w:val="nl"/>
        </w:rPr>
        <w:t xml:space="preserve">. De facturen moeten zijn voorzien van (een) verplichtingnummer. </w:t>
      </w:r>
      <w:r w:rsidRPr="00D3247D">
        <w:rPr>
          <w:rFonts w:cstheme="minorHAnsi"/>
          <w:sz w:val="22"/>
          <w:szCs w:val="22"/>
          <w:highlight w:val="lightGray"/>
          <w:lang w:val="nl"/>
        </w:rPr>
        <w:t>Deze volgt na (de) opdrachtverstrekking (en ontvangt u van de Opdrachtgever)</w:t>
      </w:r>
      <w:r w:rsidR="00D3247D">
        <w:rPr>
          <w:rFonts w:cstheme="minorHAnsi"/>
          <w:sz w:val="22"/>
          <w:szCs w:val="22"/>
          <w:highlight w:val="lightGray"/>
          <w:lang w:val="nl"/>
        </w:rPr>
        <w:t>.</w:t>
      </w:r>
      <w:r w:rsidRPr="00D3247D">
        <w:rPr>
          <w:rFonts w:cstheme="minorHAnsi"/>
          <w:sz w:val="22"/>
          <w:szCs w:val="22"/>
          <w:highlight w:val="lightGray"/>
          <w:lang w:val="nl"/>
        </w:rPr>
        <w:t xml:space="preserve"> </w:t>
      </w:r>
      <w:r w:rsidRPr="00D3247D">
        <w:rPr>
          <w:rFonts w:cstheme="minorHAnsi"/>
          <w:sz w:val="22"/>
          <w:szCs w:val="22"/>
          <w:lang w:val="nl"/>
        </w:rPr>
        <w:t>Facturen zonder dit verplichtingnummer kunnen niet direct in behandeling worden genomen.</w:t>
      </w:r>
    </w:p>
    <w:p w14:paraId="3B5C9CB9" w14:textId="77777777" w:rsidR="00F32787" w:rsidRPr="0047063A" w:rsidRDefault="00F32787" w:rsidP="007D0997">
      <w:pPr>
        <w:pStyle w:val="Lijstalinea"/>
        <w:spacing w:line="276" w:lineRule="auto"/>
        <w:ind w:left="1060"/>
        <w:rPr>
          <w:rFonts w:cstheme="minorHAnsi"/>
          <w:sz w:val="22"/>
          <w:szCs w:val="22"/>
          <w:lang w:val="nl"/>
        </w:rPr>
      </w:pPr>
      <w:r w:rsidRPr="0047063A">
        <w:rPr>
          <w:rFonts w:cstheme="minorHAnsi"/>
          <w:sz w:val="22"/>
          <w:szCs w:val="22"/>
          <w:lang w:val="nl"/>
        </w:rPr>
        <w:t>Op de factuur dient de gemeente Amersfoort als volgt te zijn aangeschreven:</w:t>
      </w:r>
    </w:p>
    <w:p w14:paraId="6AF52784" w14:textId="77777777" w:rsidR="00F32787" w:rsidRPr="0047063A" w:rsidRDefault="00F32787" w:rsidP="007D0997">
      <w:pPr>
        <w:pStyle w:val="Lijstalinea"/>
        <w:spacing w:line="276" w:lineRule="auto"/>
        <w:ind w:left="1418"/>
        <w:rPr>
          <w:rFonts w:cstheme="minorHAnsi"/>
          <w:sz w:val="22"/>
          <w:szCs w:val="22"/>
          <w:lang w:val="nl"/>
        </w:rPr>
      </w:pPr>
      <w:r w:rsidRPr="0047063A">
        <w:rPr>
          <w:rFonts w:cstheme="minorHAnsi"/>
          <w:sz w:val="22"/>
          <w:szCs w:val="22"/>
          <w:lang w:val="nl"/>
        </w:rPr>
        <w:t>gemeente Amersfoort</w:t>
      </w:r>
    </w:p>
    <w:p w14:paraId="59F9E9A3" w14:textId="77777777" w:rsidR="00F32787" w:rsidRPr="0047063A" w:rsidRDefault="00F32787" w:rsidP="007D0997">
      <w:pPr>
        <w:pStyle w:val="Lijstalinea"/>
        <w:spacing w:line="276" w:lineRule="auto"/>
        <w:ind w:left="1418"/>
        <w:rPr>
          <w:rFonts w:cstheme="minorHAnsi"/>
          <w:sz w:val="22"/>
          <w:szCs w:val="22"/>
          <w:lang w:val="nl"/>
        </w:rPr>
      </w:pPr>
      <w:r w:rsidRPr="0047063A">
        <w:rPr>
          <w:rFonts w:cstheme="minorHAnsi"/>
          <w:sz w:val="22"/>
          <w:szCs w:val="22"/>
          <w:lang w:val="nl"/>
        </w:rPr>
        <w:t>Stadhuisplein 1</w:t>
      </w:r>
    </w:p>
    <w:p w14:paraId="7B0D64A0" w14:textId="77777777" w:rsidR="00F32787" w:rsidRPr="0047063A" w:rsidRDefault="00F32787" w:rsidP="007D0997">
      <w:pPr>
        <w:pStyle w:val="Lijstalinea"/>
        <w:spacing w:line="276" w:lineRule="auto"/>
        <w:ind w:left="1418"/>
        <w:rPr>
          <w:rFonts w:cstheme="minorHAnsi"/>
          <w:sz w:val="22"/>
          <w:szCs w:val="22"/>
          <w:lang w:val="nl"/>
        </w:rPr>
      </w:pPr>
      <w:r w:rsidRPr="0047063A">
        <w:rPr>
          <w:rFonts w:cstheme="minorHAnsi"/>
          <w:sz w:val="22"/>
          <w:szCs w:val="22"/>
          <w:lang w:val="nl"/>
        </w:rPr>
        <w:t>3811 LM Amersfoort</w:t>
      </w:r>
    </w:p>
    <w:p w14:paraId="052271A2" w14:textId="4BDA5AC4" w:rsidR="00F32787" w:rsidRPr="0047063A" w:rsidRDefault="00F32787" w:rsidP="007D0997">
      <w:pPr>
        <w:numPr>
          <w:ilvl w:val="0"/>
          <w:numId w:val="20"/>
        </w:numPr>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 xml:space="preserve">Het versturen van e-facturen is toegestaan. Na gunning dient Opdrachtnemer dit nader af te stemmen met de afdeling Financiële Administratie van de Opdrachtgever via </w:t>
      </w:r>
      <w:hyperlink r:id="rId12" w:history="1">
        <w:r w:rsidRPr="0047063A">
          <w:rPr>
            <w:rFonts w:asciiTheme="minorHAnsi" w:hAnsiTheme="minorHAnsi" w:cstheme="minorHAnsi"/>
            <w:szCs w:val="22"/>
            <w:lang w:val="nl"/>
          </w:rPr>
          <w:t>Factuur@amersfoort.nl</w:t>
        </w:r>
      </w:hyperlink>
      <w:r w:rsidRPr="0047063A">
        <w:rPr>
          <w:rFonts w:asciiTheme="minorHAnsi" w:hAnsiTheme="minorHAnsi" w:cstheme="minorHAnsi"/>
          <w:szCs w:val="22"/>
          <w:lang w:val="nl"/>
        </w:rPr>
        <w:t>.</w:t>
      </w:r>
    </w:p>
    <w:p w14:paraId="741EB581" w14:textId="77777777" w:rsidR="00F23761" w:rsidRPr="0047063A" w:rsidRDefault="00F23761" w:rsidP="007D0997">
      <w:pPr>
        <w:suppressAutoHyphens/>
        <w:spacing w:line="276" w:lineRule="auto"/>
        <w:ind w:left="567" w:right="-1" w:hanging="567"/>
        <w:rPr>
          <w:rFonts w:asciiTheme="minorHAnsi" w:hAnsiTheme="minorHAnsi" w:cstheme="minorHAnsi"/>
          <w:szCs w:val="22"/>
          <w:lang w:val="nl"/>
        </w:rPr>
      </w:pPr>
    </w:p>
    <w:p w14:paraId="59261E62" w14:textId="7AE200B4" w:rsidR="002C3482" w:rsidRPr="0047063A" w:rsidRDefault="002C3482" w:rsidP="00BE1EBF">
      <w:pPr>
        <w:pStyle w:val="Lijstalinea"/>
        <w:numPr>
          <w:ilvl w:val="1"/>
          <w:numId w:val="34"/>
        </w:numPr>
        <w:tabs>
          <w:tab w:val="left" w:pos="709"/>
        </w:tabs>
        <w:suppressAutoHyphens/>
        <w:spacing w:line="276" w:lineRule="auto"/>
        <w:ind w:right="-1" w:hanging="792"/>
        <w:rPr>
          <w:rFonts w:cstheme="minorHAnsi"/>
          <w:sz w:val="22"/>
          <w:szCs w:val="22"/>
        </w:rPr>
      </w:pPr>
      <w:r w:rsidRPr="0047063A">
        <w:rPr>
          <w:rFonts w:cstheme="minorHAnsi"/>
          <w:sz w:val="22"/>
          <w:szCs w:val="22"/>
        </w:rPr>
        <w:t xml:space="preserve">In aanvulling op het bepaalde in artikel </w:t>
      </w:r>
      <w:r w:rsidR="00BA68CA" w:rsidRPr="0047063A">
        <w:rPr>
          <w:rFonts w:cstheme="minorHAnsi"/>
          <w:sz w:val="22"/>
          <w:szCs w:val="22"/>
        </w:rPr>
        <w:t>14</w:t>
      </w:r>
      <w:r w:rsidRPr="0047063A">
        <w:rPr>
          <w:rFonts w:cstheme="minorHAnsi"/>
          <w:sz w:val="22"/>
          <w:szCs w:val="22"/>
        </w:rPr>
        <w:t xml:space="preserve"> van de AR</w:t>
      </w:r>
      <w:r w:rsidR="00BA68CA" w:rsidRPr="0047063A">
        <w:rPr>
          <w:rFonts w:cstheme="minorHAnsi"/>
          <w:sz w:val="22"/>
          <w:szCs w:val="22"/>
        </w:rPr>
        <w:t>I</w:t>
      </w:r>
      <w:r w:rsidRPr="0047063A">
        <w:rPr>
          <w:rFonts w:cstheme="minorHAnsi"/>
          <w:sz w:val="22"/>
          <w:szCs w:val="22"/>
        </w:rPr>
        <w:t>V</w:t>
      </w:r>
      <w:r w:rsidR="00BA68CA" w:rsidRPr="0047063A">
        <w:rPr>
          <w:rFonts w:cstheme="minorHAnsi"/>
          <w:sz w:val="22"/>
          <w:szCs w:val="22"/>
        </w:rPr>
        <w:t xml:space="preserve"> </w:t>
      </w:r>
      <w:r w:rsidRPr="0047063A">
        <w:rPr>
          <w:rFonts w:cstheme="minorHAnsi"/>
          <w:sz w:val="22"/>
          <w:szCs w:val="22"/>
        </w:rPr>
        <w:t>2018 het volgende:</w:t>
      </w:r>
    </w:p>
    <w:p w14:paraId="26686DA5" w14:textId="77777777" w:rsidR="002C3482" w:rsidRPr="0047063A" w:rsidRDefault="002C3482" w:rsidP="007D0997">
      <w:pPr>
        <w:spacing w:line="276" w:lineRule="auto"/>
        <w:ind w:left="709"/>
        <w:rPr>
          <w:rFonts w:asciiTheme="minorHAnsi" w:hAnsiTheme="minorHAnsi" w:cstheme="minorHAnsi"/>
          <w:szCs w:val="22"/>
          <w:lang w:val="nl"/>
        </w:rPr>
      </w:pPr>
      <w:r w:rsidRPr="0047063A">
        <w:rPr>
          <w:rFonts w:asciiTheme="minorHAnsi" w:hAnsiTheme="minorHAnsi" w:cstheme="minorHAnsi"/>
          <w:szCs w:val="22"/>
          <w:lang w:val="nl"/>
        </w:rPr>
        <w:t xml:space="preserve">Er is geen sprake van enige toerekenbare tekortkoming zijdens Opdrachtgever indien en voor zover diens publiekrechtelijke verantwoordelijkheid noopt tot: </w:t>
      </w:r>
    </w:p>
    <w:p w14:paraId="0F4316D4" w14:textId="77777777" w:rsidR="002C3482" w:rsidRPr="0047063A" w:rsidRDefault="002C3482" w:rsidP="007D0997">
      <w:pPr>
        <w:numPr>
          <w:ilvl w:val="0"/>
          <w:numId w:val="21"/>
        </w:numPr>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het niet verstrekken van inlichtingen en gegevens, of</w:t>
      </w:r>
    </w:p>
    <w:p w14:paraId="1BCF8C39" w14:textId="097DC095" w:rsidR="002C3482" w:rsidRPr="0047063A" w:rsidRDefault="002C3482" w:rsidP="007D0997">
      <w:pPr>
        <w:numPr>
          <w:ilvl w:val="0"/>
          <w:numId w:val="21"/>
        </w:numPr>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 xml:space="preserve">het niet verlenen van de publiekrechtelijke medewerking die nodig zou kunnen zijn voor de uitvoering van de </w:t>
      </w:r>
      <w:r w:rsidR="00316EC4">
        <w:rPr>
          <w:rFonts w:asciiTheme="minorHAnsi" w:hAnsiTheme="minorHAnsi" w:cstheme="minorHAnsi"/>
          <w:szCs w:val="22"/>
          <w:lang w:val="nl"/>
        </w:rPr>
        <w:t>Raamo</w:t>
      </w:r>
      <w:r w:rsidRPr="0047063A">
        <w:rPr>
          <w:rFonts w:asciiTheme="minorHAnsi" w:hAnsiTheme="minorHAnsi" w:cstheme="minorHAnsi"/>
          <w:szCs w:val="22"/>
          <w:lang w:val="nl"/>
        </w:rPr>
        <w:t>vereenkomst, of</w:t>
      </w:r>
    </w:p>
    <w:p w14:paraId="04432BF2" w14:textId="5617C278" w:rsidR="002C3482" w:rsidRPr="0047063A" w:rsidRDefault="002C3482" w:rsidP="007D0997">
      <w:pPr>
        <w:numPr>
          <w:ilvl w:val="0"/>
          <w:numId w:val="21"/>
        </w:numPr>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 xml:space="preserve">het verstrekken van inlichtingen over de (uitvoering van de) </w:t>
      </w:r>
      <w:r w:rsidR="00316EC4">
        <w:rPr>
          <w:rFonts w:asciiTheme="minorHAnsi" w:hAnsiTheme="minorHAnsi" w:cstheme="minorHAnsi"/>
          <w:szCs w:val="22"/>
          <w:lang w:val="nl"/>
        </w:rPr>
        <w:t>Raamo</w:t>
      </w:r>
      <w:r w:rsidRPr="0047063A">
        <w:rPr>
          <w:rFonts w:asciiTheme="minorHAnsi" w:hAnsiTheme="minorHAnsi" w:cstheme="minorHAnsi"/>
          <w:szCs w:val="22"/>
          <w:lang w:val="nl"/>
        </w:rPr>
        <w:t>vereenkomst die in eerste instantie als vertrouwelijk zou kunnen worden aangemerkt.</w:t>
      </w:r>
    </w:p>
    <w:p w14:paraId="1FF99019" w14:textId="77777777" w:rsidR="002C3482" w:rsidRPr="0047063A" w:rsidRDefault="002C3482" w:rsidP="007D0997">
      <w:pPr>
        <w:suppressAutoHyphens/>
        <w:spacing w:line="276" w:lineRule="auto"/>
        <w:ind w:left="700" w:right="-1" w:hanging="700"/>
        <w:rPr>
          <w:rFonts w:asciiTheme="minorHAnsi" w:hAnsiTheme="minorHAnsi" w:cstheme="minorHAnsi"/>
          <w:szCs w:val="22"/>
          <w:lang w:val="nl"/>
        </w:rPr>
      </w:pPr>
    </w:p>
    <w:p w14:paraId="02ECFA86" w14:textId="5C124B9F" w:rsidR="007C48C6" w:rsidRPr="0047063A" w:rsidRDefault="007C48C6" w:rsidP="00BE1EBF">
      <w:pPr>
        <w:pStyle w:val="Lijstalinea"/>
        <w:numPr>
          <w:ilvl w:val="1"/>
          <w:numId w:val="34"/>
        </w:numPr>
        <w:tabs>
          <w:tab w:val="left" w:pos="709"/>
        </w:tabs>
        <w:suppressAutoHyphens/>
        <w:spacing w:line="276" w:lineRule="auto"/>
        <w:ind w:right="-1" w:hanging="792"/>
        <w:rPr>
          <w:rFonts w:cstheme="minorHAnsi"/>
          <w:sz w:val="22"/>
          <w:szCs w:val="22"/>
        </w:rPr>
      </w:pPr>
      <w:r w:rsidRPr="0047063A">
        <w:rPr>
          <w:rFonts w:cstheme="minorHAnsi"/>
          <w:sz w:val="22"/>
          <w:szCs w:val="22"/>
        </w:rPr>
        <w:t xml:space="preserve">In aanvulling op het bepaalde in artikel </w:t>
      </w:r>
      <w:r w:rsidR="00BA68CA" w:rsidRPr="0047063A">
        <w:rPr>
          <w:rFonts w:cstheme="minorHAnsi"/>
          <w:sz w:val="22"/>
          <w:szCs w:val="22"/>
        </w:rPr>
        <w:t xml:space="preserve">14 van de ARIV </w:t>
      </w:r>
      <w:r w:rsidRPr="0047063A">
        <w:rPr>
          <w:rFonts w:cstheme="minorHAnsi"/>
          <w:sz w:val="22"/>
          <w:szCs w:val="22"/>
        </w:rPr>
        <w:t xml:space="preserve">2018 </w:t>
      </w:r>
      <w:r w:rsidR="00BA68CA" w:rsidRPr="0047063A">
        <w:rPr>
          <w:rFonts w:cstheme="minorHAnsi"/>
          <w:sz w:val="22"/>
          <w:szCs w:val="22"/>
        </w:rPr>
        <w:t>met betrekking tot de beperking van aansprakelijkheid het volgende</w:t>
      </w:r>
      <w:r w:rsidRPr="0047063A">
        <w:rPr>
          <w:rFonts w:cstheme="minorHAnsi"/>
          <w:sz w:val="22"/>
          <w:szCs w:val="22"/>
        </w:rPr>
        <w:t>:</w:t>
      </w:r>
    </w:p>
    <w:p w14:paraId="5853A757" w14:textId="77777777" w:rsidR="007C48C6" w:rsidRPr="0047063A" w:rsidRDefault="007C48C6" w:rsidP="007D0997">
      <w:pPr>
        <w:numPr>
          <w:ilvl w:val="1"/>
          <w:numId w:val="16"/>
        </w:numPr>
        <w:tabs>
          <w:tab w:val="clear" w:pos="1440"/>
        </w:tabs>
        <w:suppressAutoHyphens/>
        <w:spacing w:line="276" w:lineRule="auto"/>
        <w:ind w:left="1418" w:right="-1" w:hanging="284"/>
        <w:rPr>
          <w:rFonts w:asciiTheme="minorHAnsi" w:hAnsiTheme="minorHAnsi" w:cstheme="minorHAnsi"/>
          <w:szCs w:val="22"/>
          <w:lang w:val="nl"/>
        </w:rPr>
      </w:pPr>
      <w:r w:rsidRPr="0047063A">
        <w:rPr>
          <w:rFonts w:asciiTheme="minorHAnsi" w:hAnsiTheme="minorHAnsi" w:cstheme="minorHAnsi"/>
          <w:szCs w:val="22"/>
          <w:lang w:val="nl"/>
        </w:rPr>
        <w:t>grove nalatigheid aan de zijde van O</w:t>
      </w:r>
      <w:r w:rsidR="002C3482" w:rsidRPr="0047063A">
        <w:rPr>
          <w:rFonts w:asciiTheme="minorHAnsi" w:hAnsiTheme="minorHAnsi" w:cstheme="minorHAnsi"/>
          <w:szCs w:val="22"/>
          <w:lang w:val="nl"/>
        </w:rPr>
        <w:t>pdrachtnemer, diens personeel of Hulppersonen.</w:t>
      </w:r>
    </w:p>
    <w:p w14:paraId="1C47AB72" w14:textId="77777777" w:rsidR="00F96EBA" w:rsidRPr="0047063A" w:rsidRDefault="00F96EBA" w:rsidP="007D0997">
      <w:pPr>
        <w:suppressAutoHyphens/>
        <w:spacing w:line="276" w:lineRule="auto"/>
        <w:ind w:left="567" w:right="-1" w:hanging="567"/>
        <w:rPr>
          <w:rFonts w:asciiTheme="minorHAnsi" w:hAnsiTheme="minorHAnsi" w:cstheme="minorHAnsi"/>
          <w:i/>
          <w:szCs w:val="22"/>
          <w:lang w:val="nl"/>
        </w:rPr>
      </w:pPr>
    </w:p>
    <w:p w14:paraId="0489020B" w14:textId="64A58F6A" w:rsidR="007C48C6" w:rsidRPr="0047063A" w:rsidRDefault="007C48C6" w:rsidP="00BE1EBF">
      <w:pPr>
        <w:pStyle w:val="Lijstalinea"/>
        <w:numPr>
          <w:ilvl w:val="1"/>
          <w:numId w:val="34"/>
        </w:numPr>
        <w:tabs>
          <w:tab w:val="left" w:pos="709"/>
        </w:tabs>
        <w:suppressAutoHyphens/>
        <w:spacing w:line="276" w:lineRule="auto"/>
        <w:ind w:right="-1" w:hanging="792"/>
        <w:rPr>
          <w:rFonts w:cstheme="minorHAnsi"/>
          <w:sz w:val="22"/>
          <w:szCs w:val="22"/>
          <w:lang w:val="nl"/>
        </w:rPr>
      </w:pPr>
      <w:r w:rsidRPr="0047063A">
        <w:rPr>
          <w:rFonts w:cstheme="minorHAnsi"/>
          <w:sz w:val="22"/>
          <w:szCs w:val="22"/>
          <w:lang w:val="nl"/>
        </w:rPr>
        <w:t xml:space="preserve">In aanvulling op het bepaalde in artikel </w:t>
      </w:r>
      <w:r w:rsidR="00BA68CA" w:rsidRPr="0047063A">
        <w:rPr>
          <w:rFonts w:cstheme="minorHAnsi"/>
          <w:sz w:val="22"/>
          <w:szCs w:val="22"/>
          <w:lang w:val="nl"/>
        </w:rPr>
        <w:t xml:space="preserve">15 van de ARIV </w:t>
      </w:r>
      <w:r w:rsidRPr="0047063A">
        <w:rPr>
          <w:rFonts w:cstheme="minorHAnsi"/>
          <w:sz w:val="22"/>
          <w:szCs w:val="22"/>
          <w:lang w:val="nl"/>
        </w:rPr>
        <w:t>2018 het volgende:</w:t>
      </w:r>
    </w:p>
    <w:p w14:paraId="4043BD02" w14:textId="29D8A66E" w:rsidR="008E547E" w:rsidRPr="0047063A" w:rsidRDefault="007C48C6" w:rsidP="007D0997">
      <w:pPr>
        <w:numPr>
          <w:ilvl w:val="0"/>
          <w:numId w:val="26"/>
        </w:numPr>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Indien zich een situatie van overmacht voordoet dient Opdrachtnemer dit onverwijl</w:t>
      </w:r>
      <w:r w:rsidR="007D1F82">
        <w:rPr>
          <w:rFonts w:asciiTheme="minorHAnsi" w:hAnsiTheme="minorHAnsi" w:cstheme="minorHAnsi"/>
          <w:szCs w:val="22"/>
          <w:lang w:val="nl"/>
        </w:rPr>
        <w:t>d doch in ieder geval binnen 1 W</w:t>
      </w:r>
      <w:r w:rsidRPr="0047063A">
        <w:rPr>
          <w:rFonts w:asciiTheme="minorHAnsi" w:hAnsiTheme="minorHAnsi" w:cstheme="minorHAnsi"/>
          <w:szCs w:val="22"/>
          <w:lang w:val="nl"/>
        </w:rPr>
        <w:t>erkdag aan Opdrachtgever schriftelijk mede te delen.</w:t>
      </w:r>
      <w:r w:rsidR="008E547E" w:rsidRPr="0047063A">
        <w:rPr>
          <w:rFonts w:asciiTheme="minorHAnsi" w:hAnsiTheme="minorHAnsi" w:cstheme="minorHAnsi"/>
          <w:szCs w:val="22"/>
          <w:lang w:val="nl"/>
        </w:rPr>
        <w:t xml:space="preserve"> </w:t>
      </w:r>
    </w:p>
    <w:p w14:paraId="412BF79E" w14:textId="01B6D231" w:rsidR="000B53A5" w:rsidRPr="0047063A" w:rsidRDefault="008E547E" w:rsidP="007D0997">
      <w:pPr>
        <w:numPr>
          <w:ilvl w:val="0"/>
          <w:numId w:val="26"/>
        </w:numPr>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O</w:t>
      </w:r>
      <w:r w:rsidR="000B53A5" w:rsidRPr="0047063A">
        <w:rPr>
          <w:rFonts w:asciiTheme="minorHAnsi" w:hAnsiTheme="minorHAnsi" w:cstheme="minorHAnsi"/>
          <w:szCs w:val="22"/>
          <w:lang w:val="nl"/>
        </w:rPr>
        <w:t>nder overmacht wordt eveneens niet verstaan</w:t>
      </w:r>
      <w:r w:rsidRPr="0047063A">
        <w:rPr>
          <w:rFonts w:asciiTheme="minorHAnsi" w:hAnsiTheme="minorHAnsi" w:cstheme="minorHAnsi"/>
          <w:szCs w:val="22"/>
          <w:lang w:val="nl"/>
        </w:rPr>
        <w:t xml:space="preserve">: </w:t>
      </w:r>
      <w:r w:rsidR="000B53A5" w:rsidRPr="0047063A">
        <w:rPr>
          <w:rFonts w:asciiTheme="minorHAnsi" w:hAnsiTheme="minorHAnsi" w:cstheme="minorHAnsi"/>
          <w:szCs w:val="22"/>
          <w:lang w:val="nl"/>
        </w:rPr>
        <w:t xml:space="preserve">liquiditeits- of solvabiliteitsproblemen aan de zijde van door Opdrachtnemer ingeschakelde </w:t>
      </w:r>
      <w:r w:rsidR="00DA4171" w:rsidRPr="0047063A">
        <w:rPr>
          <w:rFonts w:asciiTheme="minorHAnsi" w:hAnsiTheme="minorHAnsi" w:cstheme="minorHAnsi"/>
          <w:szCs w:val="22"/>
          <w:lang w:val="nl"/>
        </w:rPr>
        <w:t>Hulppersonen</w:t>
      </w:r>
      <w:r w:rsidR="000B53A5" w:rsidRPr="0047063A">
        <w:rPr>
          <w:rFonts w:asciiTheme="minorHAnsi" w:hAnsiTheme="minorHAnsi" w:cstheme="minorHAnsi"/>
          <w:szCs w:val="22"/>
          <w:lang w:val="nl"/>
        </w:rPr>
        <w:t>.</w:t>
      </w:r>
    </w:p>
    <w:p w14:paraId="3E087C25" w14:textId="77777777" w:rsidR="008E547E" w:rsidRPr="0047063A" w:rsidRDefault="000B53A5" w:rsidP="007D0997">
      <w:pPr>
        <w:numPr>
          <w:ilvl w:val="0"/>
          <w:numId w:val="26"/>
        </w:numPr>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Onder overmacht wordt in ieder geval wel verstaan: oorlog, oorlogsgevaar, mobilisatie, oproer, staat van beleg e</w:t>
      </w:r>
      <w:r w:rsidR="00DA4171" w:rsidRPr="0047063A">
        <w:rPr>
          <w:rFonts w:asciiTheme="minorHAnsi" w:hAnsiTheme="minorHAnsi" w:cstheme="minorHAnsi"/>
          <w:szCs w:val="22"/>
          <w:lang w:val="nl"/>
        </w:rPr>
        <w:t>n beperkingen van overheidswege</w:t>
      </w:r>
      <w:r w:rsidR="008E547E" w:rsidRPr="0047063A">
        <w:rPr>
          <w:rFonts w:asciiTheme="minorHAnsi" w:hAnsiTheme="minorHAnsi" w:cstheme="minorHAnsi"/>
          <w:szCs w:val="22"/>
          <w:lang w:val="nl"/>
        </w:rPr>
        <w:t>.</w:t>
      </w:r>
    </w:p>
    <w:p w14:paraId="4E58E36B" w14:textId="77777777" w:rsidR="00122BC9" w:rsidRPr="0047063A" w:rsidRDefault="00122BC9" w:rsidP="007D0997">
      <w:pPr>
        <w:suppressAutoHyphens/>
        <w:spacing w:line="276" w:lineRule="auto"/>
        <w:ind w:left="700" w:right="-1" w:hanging="700"/>
        <w:rPr>
          <w:rFonts w:asciiTheme="minorHAnsi" w:hAnsiTheme="minorHAnsi" w:cstheme="minorHAnsi"/>
          <w:szCs w:val="22"/>
          <w:lang w:val="nl"/>
        </w:rPr>
      </w:pPr>
    </w:p>
    <w:p w14:paraId="3718B0EC" w14:textId="083514E2" w:rsidR="00402A2F" w:rsidRPr="0047063A" w:rsidRDefault="00402A2F" w:rsidP="00BE1EBF">
      <w:pPr>
        <w:pStyle w:val="Lijstalinea"/>
        <w:numPr>
          <w:ilvl w:val="1"/>
          <w:numId w:val="34"/>
        </w:numPr>
        <w:tabs>
          <w:tab w:val="left" w:pos="709"/>
        </w:tabs>
        <w:suppressAutoHyphens/>
        <w:spacing w:line="276" w:lineRule="auto"/>
        <w:ind w:right="-1" w:hanging="792"/>
        <w:rPr>
          <w:rFonts w:cstheme="minorHAnsi"/>
          <w:sz w:val="22"/>
          <w:szCs w:val="22"/>
          <w:lang w:val="nl"/>
        </w:rPr>
      </w:pPr>
      <w:r w:rsidRPr="0047063A">
        <w:rPr>
          <w:rFonts w:cstheme="minorHAnsi"/>
          <w:sz w:val="22"/>
          <w:szCs w:val="22"/>
          <w:lang w:val="nl"/>
        </w:rPr>
        <w:t xml:space="preserve">In aanvulling op het bepaalde in artikel </w:t>
      </w:r>
      <w:r w:rsidR="008E547E" w:rsidRPr="0047063A">
        <w:rPr>
          <w:rFonts w:cstheme="minorHAnsi"/>
          <w:sz w:val="22"/>
          <w:szCs w:val="22"/>
          <w:lang w:val="nl"/>
        </w:rPr>
        <w:t>16</w:t>
      </w:r>
      <w:r w:rsidRPr="0047063A">
        <w:rPr>
          <w:rFonts w:cstheme="minorHAnsi"/>
          <w:sz w:val="22"/>
          <w:szCs w:val="22"/>
          <w:lang w:val="nl"/>
        </w:rPr>
        <w:t xml:space="preserve"> AR</w:t>
      </w:r>
      <w:r w:rsidR="008E547E" w:rsidRPr="0047063A">
        <w:rPr>
          <w:rFonts w:cstheme="minorHAnsi"/>
          <w:sz w:val="22"/>
          <w:szCs w:val="22"/>
          <w:lang w:val="nl"/>
        </w:rPr>
        <w:t>I</w:t>
      </w:r>
      <w:r w:rsidRPr="0047063A">
        <w:rPr>
          <w:rFonts w:cstheme="minorHAnsi"/>
          <w:sz w:val="22"/>
          <w:szCs w:val="22"/>
          <w:lang w:val="nl"/>
        </w:rPr>
        <w:t>V</w:t>
      </w:r>
      <w:r w:rsidR="008E547E" w:rsidRPr="0047063A">
        <w:rPr>
          <w:rFonts w:cstheme="minorHAnsi"/>
          <w:sz w:val="22"/>
          <w:szCs w:val="22"/>
          <w:lang w:val="nl"/>
        </w:rPr>
        <w:t xml:space="preserve"> </w:t>
      </w:r>
      <w:r w:rsidRPr="0047063A">
        <w:rPr>
          <w:rFonts w:cstheme="minorHAnsi"/>
          <w:sz w:val="22"/>
          <w:szCs w:val="22"/>
          <w:lang w:val="nl"/>
        </w:rPr>
        <w:t>201</w:t>
      </w:r>
      <w:r w:rsidR="00FF032F" w:rsidRPr="0047063A">
        <w:rPr>
          <w:rFonts w:cstheme="minorHAnsi"/>
          <w:sz w:val="22"/>
          <w:szCs w:val="22"/>
          <w:lang w:val="nl"/>
        </w:rPr>
        <w:t>8</w:t>
      </w:r>
      <w:r w:rsidRPr="0047063A">
        <w:rPr>
          <w:rFonts w:cstheme="minorHAnsi"/>
          <w:sz w:val="22"/>
          <w:szCs w:val="22"/>
          <w:lang w:val="nl"/>
        </w:rPr>
        <w:t xml:space="preserve"> kan Opdrachtgever deze </w:t>
      </w:r>
      <w:r w:rsidR="00316EC4">
        <w:rPr>
          <w:rFonts w:cstheme="minorHAnsi"/>
          <w:sz w:val="22"/>
          <w:szCs w:val="22"/>
          <w:lang w:val="nl"/>
        </w:rPr>
        <w:t>Raamo</w:t>
      </w:r>
      <w:r w:rsidRPr="0047063A">
        <w:rPr>
          <w:rFonts w:cstheme="minorHAnsi"/>
          <w:sz w:val="22"/>
          <w:szCs w:val="22"/>
          <w:lang w:val="nl"/>
        </w:rPr>
        <w:t xml:space="preserve">vereenkomst zonder enige aanmaning of ingebrekestelling, met onmiddellijke ingang buiten rechte door middel van een aangetekend schrijven, ontbinden in de volgende gevallen: </w:t>
      </w:r>
    </w:p>
    <w:p w14:paraId="3F0D3BF6" w14:textId="3855D850" w:rsidR="008E547E" w:rsidRPr="0047063A" w:rsidRDefault="008E547E" w:rsidP="007D0997">
      <w:pPr>
        <w:pStyle w:val="Lijstalinea"/>
        <w:numPr>
          <w:ilvl w:val="0"/>
          <w:numId w:val="27"/>
        </w:numPr>
        <w:tabs>
          <w:tab w:val="left" w:pos="1276"/>
        </w:tabs>
        <w:suppressAutoHyphens/>
        <w:spacing w:line="276" w:lineRule="auto"/>
        <w:ind w:right="-1"/>
        <w:rPr>
          <w:rFonts w:cstheme="minorHAnsi"/>
          <w:sz w:val="22"/>
          <w:szCs w:val="22"/>
          <w:lang w:val="nl"/>
        </w:rPr>
      </w:pPr>
      <w:r w:rsidRPr="0047063A">
        <w:rPr>
          <w:rFonts w:cstheme="minorHAnsi"/>
          <w:sz w:val="22"/>
          <w:szCs w:val="22"/>
          <w:lang w:val="nl"/>
        </w:rPr>
        <w:t>indien op Opdrachtnemer één of meer van de in de Aanbestedingsdocumenten geformuleerde uitsluitingsgronden van toepassing zijn</w:t>
      </w:r>
      <w:r w:rsidR="00FE4BDF">
        <w:rPr>
          <w:rFonts w:cstheme="minorHAnsi"/>
          <w:sz w:val="22"/>
          <w:szCs w:val="22"/>
          <w:lang w:val="nl"/>
        </w:rPr>
        <w:t xml:space="preserve">, dan wel </w:t>
      </w:r>
      <w:r w:rsidR="00FE4BDF" w:rsidRPr="00FE4BDF">
        <w:rPr>
          <w:rFonts w:cstheme="minorHAnsi"/>
          <w:sz w:val="22"/>
          <w:szCs w:val="22"/>
          <w:lang w:val="nl"/>
        </w:rPr>
        <w:t>Opdrachtnemer niet (meer) voldoet aan de in de Aanbestedingsdocumenten gestelde Geschiktheidseisen en/of uitvoeringsvoorwaarden</w:t>
      </w:r>
      <w:r w:rsidRPr="0047063A">
        <w:rPr>
          <w:rFonts w:cstheme="minorHAnsi"/>
          <w:sz w:val="22"/>
          <w:szCs w:val="22"/>
          <w:lang w:val="nl"/>
        </w:rPr>
        <w:t>;</w:t>
      </w:r>
    </w:p>
    <w:p w14:paraId="49482A7F" w14:textId="00A0B7F5" w:rsidR="00402A2F" w:rsidRPr="0047063A" w:rsidRDefault="00402A2F" w:rsidP="007D0997">
      <w:pPr>
        <w:pStyle w:val="Lijstalinea"/>
        <w:numPr>
          <w:ilvl w:val="0"/>
          <w:numId w:val="27"/>
        </w:numPr>
        <w:tabs>
          <w:tab w:val="left" w:pos="1276"/>
        </w:tabs>
        <w:suppressAutoHyphens/>
        <w:spacing w:line="276" w:lineRule="auto"/>
        <w:ind w:right="-1"/>
        <w:rPr>
          <w:rFonts w:cstheme="minorHAnsi"/>
          <w:sz w:val="22"/>
          <w:szCs w:val="22"/>
          <w:lang w:val="nl"/>
        </w:rPr>
      </w:pPr>
      <w:r w:rsidRPr="0047063A">
        <w:rPr>
          <w:rFonts w:cstheme="minorHAnsi"/>
          <w:sz w:val="22"/>
          <w:szCs w:val="22"/>
          <w:lang w:val="nl"/>
        </w:rPr>
        <w:t xml:space="preserve">indien Opdrachtnemer onherroepelijk strafrechtelijk is veroordeeld voor discriminatie in de zin van de artikelen 137c tot en met 137g en art. 429 quater van het Wetboek van Strafrecht, of; </w:t>
      </w:r>
    </w:p>
    <w:p w14:paraId="70931F07" w14:textId="48D4DF14" w:rsidR="00402A2F" w:rsidRPr="0047063A" w:rsidRDefault="00402A2F" w:rsidP="007D0997">
      <w:pPr>
        <w:pStyle w:val="Lijstalinea"/>
        <w:numPr>
          <w:ilvl w:val="0"/>
          <w:numId w:val="27"/>
        </w:numPr>
        <w:tabs>
          <w:tab w:val="left" w:pos="1276"/>
        </w:tabs>
        <w:suppressAutoHyphens/>
        <w:spacing w:line="276" w:lineRule="auto"/>
        <w:ind w:right="-1"/>
        <w:rPr>
          <w:rFonts w:cstheme="minorHAnsi"/>
          <w:sz w:val="22"/>
          <w:szCs w:val="22"/>
          <w:lang w:val="nl"/>
        </w:rPr>
      </w:pPr>
      <w:r w:rsidRPr="0047063A">
        <w:rPr>
          <w:rFonts w:cstheme="minorHAnsi"/>
          <w:sz w:val="22"/>
          <w:szCs w:val="22"/>
          <w:lang w:val="nl"/>
        </w:rPr>
        <w:t xml:space="preserve">indien </w:t>
      </w:r>
      <w:r w:rsidR="00AE2C57">
        <w:rPr>
          <w:rFonts w:cstheme="minorHAnsi"/>
          <w:sz w:val="22"/>
          <w:szCs w:val="22"/>
          <w:lang w:val="nl"/>
        </w:rPr>
        <w:t>p</w:t>
      </w:r>
      <w:r w:rsidRPr="0047063A">
        <w:rPr>
          <w:rFonts w:cstheme="minorHAnsi"/>
          <w:sz w:val="22"/>
          <w:szCs w:val="22"/>
          <w:lang w:val="nl"/>
        </w:rPr>
        <w:t>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571A4807" w14:textId="4776958D" w:rsidR="00402A2F" w:rsidRPr="0047063A" w:rsidRDefault="007C13CC" w:rsidP="007D0997">
      <w:pPr>
        <w:suppressAutoHyphens/>
        <w:spacing w:line="276" w:lineRule="auto"/>
        <w:ind w:left="1078" w:right="-1"/>
        <w:rPr>
          <w:rFonts w:asciiTheme="minorHAnsi" w:hAnsiTheme="minorHAnsi" w:cstheme="minorHAnsi"/>
          <w:szCs w:val="22"/>
          <w:lang w:val="nl"/>
        </w:rPr>
      </w:pPr>
      <w:r w:rsidRPr="0047063A">
        <w:rPr>
          <w:rFonts w:asciiTheme="minorHAnsi" w:hAnsiTheme="minorHAnsi" w:cstheme="minorHAnsi"/>
          <w:szCs w:val="22"/>
          <w:lang w:val="nl"/>
        </w:rPr>
        <w:t>I</w:t>
      </w:r>
      <w:r w:rsidR="00402A2F" w:rsidRPr="0047063A">
        <w:rPr>
          <w:rFonts w:asciiTheme="minorHAnsi" w:hAnsiTheme="minorHAnsi" w:cstheme="minorHAnsi"/>
          <w:szCs w:val="22"/>
          <w:lang w:val="nl"/>
        </w:rPr>
        <w:t xml:space="preserve">n de onder </w:t>
      </w:r>
      <w:r w:rsidR="008E547E" w:rsidRPr="0047063A">
        <w:rPr>
          <w:rFonts w:asciiTheme="minorHAnsi" w:hAnsiTheme="minorHAnsi" w:cstheme="minorHAnsi"/>
          <w:szCs w:val="22"/>
          <w:lang w:val="nl"/>
        </w:rPr>
        <w:t>b</w:t>
      </w:r>
      <w:r w:rsidR="00402A2F" w:rsidRPr="0047063A">
        <w:rPr>
          <w:rFonts w:asciiTheme="minorHAnsi" w:hAnsiTheme="minorHAnsi" w:cstheme="minorHAnsi"/>
          <w:szCs w:val="22"/>
          <w:lang w:val="nl"/>
        </w:rPr>
        <w:t xml:space="preserve">. en </w:t>
      </w:r>
      <w:r w:rsidR="008E547E" w:rsidRPr="0047063A">
        <w:rPr>
          <w:rFonts w:asciiTheme="minorHAnsi" w:hAnsiTheme="minorHAnsi" w:cstheme="minorHAnsi"/>
          <w:szCs w:val="22"/>
          <w:lang w:val="nl"/>
        </w:rPr>
        <w:t>c</w:t>
      </w:r>
      <w:r w:rsidR="00402A2F" w:rsidRPr="0047063A">
        <w:rPr>
          <w:rFonts w:asciiTheme="minorHAnsi" w:hAnsiTheme="minorHAnsi" w:cstheme="minorHAnsi"/>
          <w:szCs w:val="22"/>
          <w:lang w:val="nl"/>
        </w:rPr>
        <w:t>. genoemde gevallen vervalt het recht op ontbinding drie jaar nadat de desbetreffende veroordeling onherroepelijk is geworden.</w:t>
      </w:r>
    </w:p>
    <w:p w14:paraId="264A1162" w14:textId="77777777" w:rsidR="00B06387" w:rsidRPr="0047063A" w:rsidRDefault="00B06387" w:rsidP="007D0997">
      <w:pPr>
        <w:suppressAutoHyphens/>
        <w:spacing w:line="276" w:lineRule="auto"/>
        <w:ind w:left="697" w:hanging="697"/>
        <w:rPr>
          <w:rFonts w:asciiTheme="minorHAnsi" w:hAnsiTheme="minorHAnsi" w:cstheme="minorHAnsi"/>
          <w:szCs w:val="22"/>
          <w:lang w:val="nl"/>
        </w:rPr>
      </w:pPr>
    </w:p>
    <w:p w14:paraId="0D9D7C52" w14:textId="0C1A6931" w:rsidR="00DA4171" w:rsidRPr="00CE6506" w:rsidRDefault="00DA4171" w:rsidP="00BE1EBF">
      <w:pPr>
        <w:pStyle w:val="Lijstalinea"/>
        <w:numPr>
          <w:ilvl w:val="1"/>
          <w:numId w:val="34"/>
        </w:numPr>
        <w:tabs>
          <w:tab w:val="left" w:pos="709"/>
        </w:tabs>
        <w:suppressAutoHyphens/>
        <w:spacing w:line="276" w:lineRule="auto"/>
        <w:ind w:right="-1" w:hanging="792"/>
        <w:rPr>
          <w:rFonts w:cstheme="minorHAnsi"/>
          <w:sz w:val="22"/>
          <w:szCs w:val="22"/>
          <w:lang w:val="nl"/>
        </w:rPr>
      </w:pPr>
      <w:r w:rsidRPr="00CE6506">
        <w:rPr>
          <w:rFonts w:cstheme="minorHAnsi"/>
          <w:sz w:val="22"/>
          <w:szCs w:val="22"/>
          <w:lang w:val="nl"/>
        </w:rPr>
        <w:t xml:space="preserve">In afwijking op artikel </w:t>
      </w:r>
      <w:r w:rsidR="00E858DA" w:rsidRPr="00CE6506">
        <w:rPr>
          <w:rFonts w:cstheme="minorHAnsi"/>
          <w:sz w:val="22"/>
          <w:szCs w:val="22"/>
          <w:lang w:val="nl"/>
        </w:rPr>
        <w:t>26</w:t>
      </w:r>
      <w:r w:rsidRPr="00CE6506">
        <w:rPr>
          <w:rFonts w:cstheme="minorHAnsi"/>
          <w:sz w:val="22"/>
          <w:szCs w:val="22"/>
          <w:lang w:val="nl"/>
        </w:rPr>
        <w:t>.1 van de AR</w:t>
      </w:r>
      <w:r w:rsidR="00E858DA" w:rsidRPr="00CE6506">
        <w:rPr>
          <w:rFonts w:cstheme="minorHAnsi"/>
          <w:sz w:val="22"/>
          <w:szCs w:val="22"/>
          <w:lang w:val="nl"/>
        </w:rPr>
        <w:t>I</w:t>
      </w:r>
      <w:r w:rsidRPr="00CE6506">
        <w:rPr>
          <w:rFonts w:cstheme="minorHAnsi"/>
          <w:sz w:val="22"/>
          <w:szCs w:val="22"/>
          <w:lang w:val="nl"/>
        </w:rPr>
        <w:t>V</w:t>
      </w:r>
      <w:r w:rsidR="00E858DA" w:rsidRPr="00CE6506">
        <w:rPr>
          <w:rFonts w:cstheme="minorHAnsi"/>
          <w:sz w:val="22"/>
          <w:szCs w:val="22"/>
          <w:lang w:val="nl"/>
        </w:rPr>
        <w:t xml:space="preserve"> </w:t>
      </w:r>
      <w:r w:rsidRPr="00CE6506">
        <w:rPr>
          <w:rFonts w:cstheme="minorHAnsi"/>
          <w:sz w:val="22"/>
          <w:szCs w:val="22"/>
          <w:lang w:val="nl"/>
        </w:rPr>
        <w:t>2018 geldt:</w:t>
      </w:r>
    </w:p>
    <w:p w14:paraId="6DB71CD2" w14:textId="1ECCAAF1" w:rsidR="00A064C6" w:rsidRPr="00CE6506" w:rsidRDefault="00DA4171" w:rsidP="002506E9">
      <w:pPr>
        <w:pStyle w:val="Lijstalinea"/>
        <w:numPr>
          <w:ilvl w:val="0"/>
          <w:numId w:val="16"/>
        </w:numPr>
        <w:tabs>
          <w:tab w:val="left" w:pos="1276"/>
        </w:tabs>
        <w:suppressAutoHyphens/>
        <w:spacing w:line="276" w:lineRule="auto"/>
        <w:ind w:right="-1" w:hanging="356"/>
        <w:rPr>
          <w:rFonts w:cstheme="minorHAnsi"/>
          <w:sz w:val="22"/>
          <w:szCs w:val="22"/>
          <w:lang w:val="nl"/>
        </w:rPr>
      </w:pPr>
      <w:r w:rsidRPr="00CE6506">
        <w:rPr>
          <w:rFonts w:cstheme="minorHAnsi"/>
          <w:sz w:val="22"/>
          <w:szCs w:val="22"/>
          <w:lang w:val="nl"/>
        </w:rPr>
        <w:t xml:space="preserve">Ieder geschil tussen Partijen ter zake van de </w:t>
      </w:r>
      <w:r w:rsidR="005E1DB2" w:rsidRPr="00CE6506">
        <w:rPr>
          <w:rFonts w:cstheme="minorHAnsi"/>
          <w:sz w:val="22"/>
          <w:szCs w:val="22"/>
          <w:lang w:val="nl"/>
        </w:rPr>
        <w:t>Raamo</w:t>
      </w:r>
      <w:r w:rsidRPr="00CE6506">
        <w:rPr>
          <w:rFonts w:cstheme="minorHAnsi"/>
          <w:sz w:val="22"/>
          <w:szCs w:val="22"/>
          <w:lang w:val="nl"/>
        </w:rPr>
        <w:t>vereenkomst wordt bij uitsluiting voorgelegd aan de daartoe bevoegde rechter in het arrondissement Midden-Nederland in plaats van in het arrondissement Den Haag.</w:t>
      </w:r>
    </w:p>
    <w:p w14:paraId="24D9859F" w14:textId="77777777" w:rsidR="00627211" w:rsidRPr="00CE6506" w:rsidRDefault="00627211" w:rsidP="007D0997">
      <w:pPr>
        <w:suppressAutoHyphens/>
        <w:spacing w:line="276" w:lineRule="auto"/>
        <w:ind w:right="-1"/>
        <w:rPr>
          <w:rFonts w:asciiTheme="minorHAnsi" w:hAnsiTheme="minorHAnsi" w:cstheme="minorHAnsi"/>
          <w:szCs w:val="22"/>
          <w:lang w:val="nl"/>
        </w:rPr>
      </w:pPr>
    </w:p>
    <w:p w14:paraId="15DDCD0D" w14:textId="77777777" w:rsidR="00F32787" w:rsidRPr="0047063A" w:rsidRDefault="00F32787" w:rsidP="007D0997">
      <w:pPr>
        <w:suppressAutoHyphens/>
        <w:spacing w:line="276" w:lineRule="auto"/>
        <w:ind w:right="-1"/>
        <w:rPr>
          <w:rFonts w:asciiTheme="minorHAnsi" w:hAnsiTheme="minorHAnsi" w:cstheme="minorHAnsi"/>
          <w:szCs w:val="22"/>
          <w:lang w:val="nl"/>
        </w:rPr>
      </w:pPr>
    </w:p>
    <w:p w14:paraId="3D557708" w14:textId="1EDD960F" w:rsidR="007C13CC" w:rsidRPr="0047063A" w:rsidRDefault="00122BC9" w:rsidP="00BE1EBF">
      <w:pPr>
        <w:pStyle w:val="Lijstalinea"/>
        <w:numPr>
          <w:ilvl w:val="0"/>
          <w:numId w:val="34"/>
        </w:numPr>
        <w:tabs>
          <w:tab w:val="left" w:pos="709"/>
        </w:tabs>
        <w:suppressAutoHyphens/>
        <w:spacing w:line="276" w:lineRule="auto"/>
        <w:ind w:left="709" w:right="-1" w:hanging="709"/>
        <w:rPr>
          <w:rFonts w:cstheme="minorHAnsi"/>
          <w:b/>
          <w:bCs/>
          <w:sz w:val="22"/>
          <w:szCs w:val="22"/>
          <w:lang w:val="nl"/>
        </w:rPr>
      </w:pPr>
      <w:r w:rsidRPr="0047063A">
        <w:rPr>
          <w:rFonts w:cstheme="minorHAnsi"/>
          <w:b/>
          <w:bCs/>
          <w:sz w:val="22"/>
          <w:szCs w:val="22"/>
          <w:lang w:val="nl"/>
        </w:rPr>
        <w:t>Integriteits</w:t>
      </w:r>
      <w:r w:rsidR="00F32787" w:rsidRPr="0047063A">
        <w:rPr>
          <w:rFonts w:cstheme="minorHAnsi"/>
          <w:b/>
          <w:bCs/>
          <w:sz w:val="22"/>
          <w:szCs w:val="22"/>
          <w:lang w:val="nl"/>
        </w:rPr>
        <w:t>bepaling</w:t>
      </w:r>
    </w:p>
    <w:p w14:paraId="7F3540E6" w14:textId="77777777" w:rsidR="00F32787" w:rsidRPr="0047063A" w:rsidRDefault="00F32787" w:rsidP="007D0997">
      <w:pPr>
        <w:suppressAutoHyphens/>
        <w:spacing w:line="276" w:lineRule="auto"/>
        <w:ind w:left="700" w:right="-1" w:hanging="700"/>
        <w:rPr>
          <w:rFonts w:asciiTheme="minorHAnsi" w:hAnsiTheme="minorHAnsi" w:cstheme="minorHAnsi"/>
          <w:szCs w:val="22"/>
          <w:lang w:val="nl"/>
        </w:rPr>
      </w:pPr>
    </w:p>
    <w:p w14:paraId="45115FE2" w14:textId="53D4CEB5" w:rsidR="00122BC9" w:rsidRPr="0047063A" w:rsidRDefault="00122BC9" w:rsidP="007D0997">
      <w:pPr>
        <w:suppressAutoHyphens/>
        <w:spacing w:line="276" w:lineRule="auto"/>
        <w:ind w:left="700" w:right="-1" w:firstLine="9"/>
        <w:rPr>
          <w:rFonts w:asciiTheme="minorHAnsi" w:hAnsiTheme="minorHAnsi" w:cstheme="minorHAnsi"/>
          <w:szCs w:val="22"/>
          <w:lang w:val="nl"/>
        </w:rPr>
      </w:pPr>
      <w:r w:rsidRPr="0047063A">
        <w:rPr>
          <w:rFonts w:asciiTheme="minorHAnsi" w:hAnsiTheme="minorHAnsi" w:cstheme="minorHAnsi"/>
          <w:szCs w:val="22"/>
          <w:lang w:val="nl"/>
        </w:rPr>
        <w:t>Opdrachtnemer verklaart dat hij ter verkrijging van de</w:t>
      </w:r>
      <w:r w:rsidR="007F180E" w:rsidRPr="0047063A">
        <w:rPr>
          <w:rFonts w:asciiTheme="minorHAnsi" w:hAnsiTheme="minorHAnsi" w:cstheme="minorHAnsi"/>
          <w:szCs w:val="22"/>
          <w:lang w:val="nl"/>
        </w:rPr>
        <w:t xml:space="preserve">ze </w:t>
      </w:r>
      <w:r w:rsidR="005E1DB2">
        <w:rPr>
          <w:rFonts w:asciiTheme="minorHAnsi" w:hAnsiTheme="minorHAnsi" w:cstheme="minorHAnsi"/>
          <w:szCs w:val="22"/>
          <w:lang w:val="nl"/>
        </w:rPr>
        <w:t>Raamo</w:t>
      </w:r>
      <w:r w:rsidR="007F180E" w:rsidRPr="0047063A">
        <w:rPr>
          <w:rFonts w:asciiTheme="minorHAnsi" w:hAnsiTheme="minorHAnsi" w:cstheme="minorHAnsi"/>
          <w:szCs w:val="22"/>
          <w:lang w:val="nl"/>
        </w:rPr>
        <w:t>vereenkomst</w:t>
      </w:r>
      <w:r w:rsidR="00F32787" w:rsidRPr="0047063A">
        <w:rPr>
          <w:rFonts w:asciiTheme="minorHAnsi" w:hAnsiTheme="minorHAnsi" w:cstheme="minorHAnsi"/>
          <w:szCs w:val="22"/>
          <w:lang w:val="nl"/>
        </w:rPr>
        <w:t xml:space="preserve"> </w:t>
      </w:r>
      <w:r w:rsidR="00AE2C57">
        <w:rPr>
          <w:rFonts w:asciiTheme="minorHAnsi" w:hAnsiTheme="minorHAnsi" w:cstheme="minorHAnsi"/>
          <w:szCs w:val="22"/>
          <w:lang w:val="nl"/>
        </w:rPr>
        <w:t>p</w:t>
      </w:r>
      <w:r w:rsidRPr="0047063A">
        <w:rPr>
          <w:rFonts w:asciiTheme="minorHAnsi" w:hAnsiTheme="minorHAnsi" w:cstheme="minorHAnsi"/>
          <w:szCs w:val="22"/>
          <w:lang w:val="nl"/>
        </w:rPr>
        <w:t>ersoneel van Opdrachtgever generlei voordeel heeft geboden, gegeven, doen aanbieden of doen geven. Hij zal dat ook niet alsnog doen teneinde personen in dienst van Opdrachtgever te bewegen enige handeling te verrichten of na te laten.</w:t>
      </w:r>
    </w:p>
    <w:p w14:paraId="2A53868A" w14:textId="77777777" w:rsidR="00866E13" w:rsidRPr="0047063A" w:rsidRDefault="00866E13" w:rsidP="007D0997">
      <w:pPr>
        <w:suppressAutoHyphens/>
        <w:spacing w:line="276" w:lineRule="auto"/>
        <w:ind w:right="-1"/>
        <w:rPr>
          <w:rFonts w:asciiTheme="minorHAnsi" w:hAnsiTheme="minorHAnsi" w:cstheme="minorHAnsi"/>
          <w:szCs w:val="22"/>
          <w:lang w:val="nl"/>
        </w:rPr>
      </w:pPr>
    </w:p>
    <w:p w14:paraId="32D6FD55" w14:textId="77777777" w:rsidR="00866E13" w:rsidRPr="0047063A" w:rsidRDefault="00866E13" w:rsidP="007D0997">
      <w:pPr>
        <w:suppressAutoHyphens/>
        <w:spacing w:line="276" w:lineRule="auto"/>
        <w:ind w:left="700" w:right="-1" w:hanging="700"/>
        <w:rPr>
          <w:rFonts w:asciiTheme="minorHAnsi" w:hAnsiTheme="minorHAnsi" w:cstheme="minorHAnsi"/>
          <w:b/>
          <w:bCs/>
          <w:szCs w:val="22"/>
          <w:lang w:val="nl"/>
        </w:rPr>
        <w:sectPr w:rsidR="00866E13" w:rsidRPr="0047063A" w:rsidSect="0024006D">
          <w:headerReference w:type="default" r:id="rId13"/>
          <w:footerReference w:type="default" r:id="rId14"/>
          <w:footnotePr>
            <w:numFmt w:val="chicago"/>
            <w:numRestart w:val="eachSect"/>
          </w:footnotePr>
          <w:endnotePr>
            <w:numFmt w:val="decimal"/>
          </w:endnotePr>
          <w:pgSz w:w="11907" w:h="16840" w:code="9"/>
          <w:pgMar w:top="1418" w:right="1418" w:bottom="1418" w:left="1418" w:header="708" w:footer="708" w:gutter="0"/>
          <w:pgNumType w:start="1"/>
          <w:cols w:space="708"/>
        </w:sectPr>
      </w:pPr>
    </w:p>
    <w:p w14:paraId="5B13EA76" w14:textId="7831BB45" w:rsidR="00122BC9" w:rsidRPr="0047063A" w:rsidRDefault="00122BC9" w:rsidP="00BE1EBF">
      <w:pPr>
        <w:pStyle w:val="Lijstalinea"/>
        <w:numPr>
          <w:ilvl w:val="0"/>
          <w:numId w:val="34"/>
        </w:numPr>
        <w:tabs>
          <w:tab w:val="left" w:pos="709"/>
        </w:tabs>
        <w:suppressAutoHyphens/>
        <w:spacing w:line="276" w:lineRule="auto"/>
        <w:ind w:left="709" w:right="-1" w:hanging="709"/>
        <w:rPr>
          <w:rFonts w:cstheme="minorHAnsi"/>
          <w:b/>
          <w:bCs/>
          <w:sz w:val="22"/>
          <w:szCs w:val="22"/>
          <w:lang w:val="nl"/>
        </w:rPr>
      </w:pPr>
      <w:r w:rsidRPr="0047063A">
        <w:rPr>
          <w:rFonts w:cstheme="minorHAnsi"/>
          <w:b/>
          <w:bCs/>
          <w:sz w:val="22"/>
          <w:szCs w:val="22"/>
          <w:lang w:val="nl"/>
        </w:rPr>
        <w:t>Slotbepaling</w:t>
      </w:r>
    </w:p>
    <w:p w14:paraId="26168DDB" w14:textId="77777777" w:rsidR="00122BC9" w:rsidRPr="0047063A" w:rsidRDefault="00122BC9" w:rsidP="007D0997">
      <w:pPr>
        <w:suppressAutoHyphens/>
        <w:spacing w:line="276" w:lineRule="auto"/>
        <w:ind w:left="567" w:right="-1" w:hanging="567"/>
        <w:rPr>
          <w:rFonts w:asciiTheme="minorHAnsi" w:hAnsiTheme="minorHAnsi" w:cstheme="minorHAnsi"/>
          <w:szCs w:val="22"/>
          <w:lang w:val="nl"/>
        </w:rPr>
      </w:pPr>
    </w:p>
    <w:p w14:paraId="4A4CCDFE" w14:textId="0E37E84C" w:rsidR="00122BC9" w:rsidRPr="0047063A" w:rsidRDefault="00122BC9" w:rsidP="00BE1EBF">
      <w:pPr>
        <w:pStyle w:val="Lijstalinea"/>
        <w:numPr>
          <w:ilvl w:val="1"/>
          <w:numId w:val="34"/>
        </w:numPr>
        <w:tabs>
          <w:tab w:val="left" w:pos="709"/>
        </w:tabs>
        <w:suppressAutoHyphens/>
        <w:spacing w:line="276" w:lineRule="auto"/>
        <w:ind w:left="709" w:right="-1" w:hanging="709"/>
        <w:rPr>
          <w:rFonts w:cstheme="minorHAnsi"/>
          <w:sz w:val="22"/>
          <w:szCs w:val="22"/>
          <w:lang w:val="nl"/>
        </w:rPr>
      </w:pPr>
      <w:r w:rsidRPr="0047063A">
        <w:rPr>
          <w:rFonts w:cstheme="minorHAnsi"/>
          <w:sz w:val="22"/>
          <w:szCs w:val="22"/>
          <w:lang w:val="nl"/>
        </w:rPr>
        <w:t xml:space="preserve">Afwijkingen van deze </w:t>
      </w:r>
      <w:r w:rsidR="007D0997">
        <w:rPr>
          <w:rFonts w:cstheme="minorHAnsi"/>
          <w:sz w:val="22"/>
          <w:szCs w:val="22"/>
          <w:lang w:val="nl"/>
        </w:rPr>
        <w:t>Raamo</w:t>
      </w:r>
      <w:r w:rsidRPr="0047063A">
        <w:rPr>
          <w:rFonts w:cstheme="minorHAnsi"/>
          <w:sz w:val="22"/>
          <w:szCs w:val="22"/>
          <w:lang w:val="nl"/>
        </w:rPr>
        <w:t xml:space="preserve">vereenkomst zijn slechts bindend voor </w:t>
      </w:r>
      <w:r w:rsidR="007C1FD3" w:rsidRPr="0047063A">
        <w:rPr>
          <w:rFonts w:cstheme="minorHAnsi"/>
          <w:sz w:val="22"/>
          <w:szCs w:val="22"/>
          <w:lang w:val="nl"/>
        </w:rPr>
        <w:t>zover zij uitdrukkelijk tussen P</w:t>
      </w:r>
      <w:r w:rsidRPr="0047063A">
        <w:rPr>
          <w:rFonts w:cstheme="minorHAnsi"/>
          <w:sz w:val="22"/>
          <w:szCs w:val="22"/>
          <w:lang w:val="nl"/>
        </w:rPr>
        <w:t>artijen schriftelijk zijn overeengekomen.</w:t>
      </w:r>
    </w:p>
    <w:p w14:paraId="7F877564" w14:textId="77777777" w:rsidR="00A375BC" w:rsidRPr="0047063A" w:rsidRDefault="00A375BC" w:rsidP="007D0997">
      <w:pPr>
        <w:suppressAutoHyphens/>
        <w:spacing w:line="276" w:lineRule="auto"/>
        <w:ind w:right="-1"/>
        <w:rPr>
          <w:rFonts w:asciiTheme="minorHAnsi" w:hAnsiTheme="minorHAnsi" w:cstheme="minorHAnsi"/>
          <w:szCs w:val="22"/>
          <w:lang w:val="nl"/>
        </w:rPr>
      </w:pPr>
    </w:p>
    <w:p w14:paraId="0AAF81A8" w14:textId="4CBC54AE" w:rsidR="00122BC9" w:rsidRPr="0047063A" w:rsidRDefault="00122BC9" w:rsidP="00BE1EBF">
      <w:pPr>
        <w:pStyle w:val="Lijstalinea"/>
        <w:numPr>
          <w:ilvl w:val="1"/>
          <w:numId w:val="34"/>
        </w:numPr>
        <w:tabs>
          <w:tab w:val="left" w:pos="709"/>
        </w:tabs>
        <w:suppressAutoHyphens/>
        <w:spacing w:line="276" w:lineRule="auto"/>
        <w:ind w:left="709" w:right="-1" w:hanging="709"/>
        <w:rPr>
          <w:rFonts w:cstheme="minorHAnsi"/>
          <w:sz w:val="22"/>
          <w:szCs w:val="22"/>
          <w:lang w:val="nl"/>
        </w:rPr>
      </w:pPr>
      <w:r w:rsidRPr="0047063A">
        <w:rPr>
          <w:rFonts w:cstheme="minorHAnsi"/>
          <w:sz w:val="22"/>
          <w:szCs w:val="22"/>
          <w:lang w:val="nl"/>
        </w:rPr>
        <w:t xml:space="preserve">Door ondertekening van deze </w:t>
      </w:r>
      <w:r w:rsidR="007D0997">
        <w:rPr>
          <w:rFonts w:cstheme="minorHAnsi"/>
          <w:sz w:val="22"/>
          <w:szCs w:val="22"/>
          <w:lang w:val="nl"/>
        </w:rPr>
        <w:t>Raamo</w:t>
      </w:r>
      <w:r w:rsidRPr="0047063A">
        <w:rPr>
          <w:rFonts w:cstheme="minorHAnsi"/>
          <w:sz w:val="22"/>
          <w:szCs w:val="22"/>
          <w:lang w:val="nl"/>
        </w:rPr>
        <w:t>vereenkomst verval</w:t>
      </w:r>
      <w:r w:rsidR="007C1FD3" w:rsidRPr="0047063A">
        <w:rPr>
          <w:rFonts w:cstheme="minorHAnsi"/>
          <w:sz w:val="22"/>
          <w:szCs w:val="22"/>
          <w:lang w:val="nl"/>
        </w:rPr>
        <w:t>len alle eventueel eerder door P</w:t>
      </w:r>
      <w:r w:rsidRPr="0047063A">
        <w:rPr>
          <w:rFonts w:cstheme="minorHAnsi"/>
          <w:sz w:val="22"/>
          <w:szCs w:val="22"/>
          <w:lang w:val="nl"/>
        </w:rPr>
        <w:t>artijen gemaakte mondelinge en schriftelijke afspraken omtrent de hierbij overeengekomen</w:t>
      </w:r>
      <w:r w:rsidR="007D0997">
        <w:rPr>
          <w:rFonts w:cstheme="minorHAnsi"/>
          <w:sz w:val="22"/>
          <w:szCs w:val="22"/>
          <w:lang w:val="nl"/>
        </w:rPr>
        <w:t xml:space="preserve"> levering van het Product</w:t>
      </w:r>
      <w:r w:rsidRPr="0047063A">
        <w:rPr>
          <w:rFonts w:cstheme="minorHAnsi"/>
          <w:sz w:val="22"/>
          <w:szCs w:val="22"/>
          <w:lang w:val="nl"/>
        </w:rPr>
        <w:t xml:space="preserve"> .</w:t>
      </w:r>
    </w:p>
    <w:p w14:paraId="4970046F" w14:textId="77777777" w:rsidR="00ED575C" w:rsidRPr="0047063A" w:rsidRDefault="00ED575C" w:rsidP="007D0997">
      <w:pPr>
        <w:tabs>
          <w:tab w:val="left" w:pos="4536"/>
        </w:tabs>
        <w:suppressAutoHyphens/>
        <w:spacing w:line="276" w:lineRule="auto"/>
        <w:ind w:right="-1"/>
        <w:rPr>
          <w:rFonts w:asciiTheme="minorHAnsi" w:hAnsiTheme="minorHAnsi" w:cstheme="minorHAnsi"/>
          <w:szCs w:val="22"/>
          <w:lang w:val="nl"/>
        </w:rPr>
      </w:pPr>
    </w:p>
    <w:p w14:paraId="354FF13D" w14:textId="77777777" w:rsidR="00ED575C" w:rsidRPr="0047063A" w:rsidRDefault="00ED575C" w:rsidP="007D0997">
      <w:pPr>
        <w:tabs>
          <w:tab w:val="left" w:pos="4536"/>
        </w:tabs>
        <w:suppressAutoHyphens/>
        <w:spacing w:line="276" w:lineRule="auto"/>
        <w:ind w:right="-1"/>
        <w:rPr>
          <w:rFonts w:asciiTheme="minorHAnsi" w:hAnsiTheme="minorHAnsi" w:cstheme="minorHAnsi"/>
          <w:szCs w:val="22"/>
          <w:lang w:val="nl"/>
        </w:rPr>
      </w:pPr>
    </w:p>
    <w:p w14:paraId="0EB6FE31" w14:textId="16A78ACE" w:rsidR="00122BC9" w:rsidRPr="0047063A" w:rsidRDefault="00122BC9" w:rsidP="007D0997">
      <w:pPr>
        <w:tabs>
          <w:tab w:val="left" w:pos="4536"/>
        </w:tabs>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Aldus op de laatste van de twee hierna genoemde data overeengekomen en in tweevoud ondertekend,</w:t>
      </w:r>
    </w:p>
    <w:p w14:paraId="1D42686F" w14:textId="77777777" w:rsidR="00122BC9" w:rsidRPr="0047063A" w:rsidRDefault="00122BC9" w:rsidP="007D0997">
      <w:pPr>
        <w:tabs>
          <w:tab w:val="left" w:pos="4536"/>
        </w:tabs>
        <w:suppressAutoHyphens/>
        <w:spacing w:line="276" w:lineRule="auto"/>
        <w:ind w:right="-1"/>
        <w:rPr>
          <w:rFonts w:asciiTheme="minorHAnsi" w:hAnsiTheme="minorHAnsi" w:cstheme="minorHAnsi"/>
          <w:szCs w:val="22"/>
          <w:lang w:val="nl"/>
        </w:rPr>
      </w:pPr>
    </w:p>
    <w:p w14:paraId="17AD1A82" w14:textId="567640FC" w:rsidR="003B271D" w:rsidRPr="0047063A" w:rsidRDefault="007C48C6" w:rsidP="007D0997">
      <w:pPr>
        <w:tabs>
          <w:tab w:val="left" w:pos="5670"/>
        </w:tabs>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Amersfoort</w:t>
      </w:r>
      <w:r w:rsidR="003B271D" w:rsidRPr="0047063A">
        <w:rPr>
          <w:rFonts w:asciiTheme="minorHAnsi" w:hAnsiTheme="minorHAnsi" w:cstheme="minorHAnsi"/>
          <w:szCs w:val="22"/>
          <w:lang w:val="nl"/>
        </w:rPr>
        <w:t>, [</w:t>
      </w:r>
      <w:r w:rsidR="003B271D" w:rsidRPr="0047063A">
        <w:rPr>
          <w:rFonts w:asciiTheme="minorHAnsi" w:hAnsiTheme="minorHAnsi" w:cstheme="minorHAnsi"/>
          <w:szCs w:val="22"/>
          <w:highlight w:val="lightGray"/>
          <w:lang w:val="nl"/>
        </w:rPr>
        <w:t>datum</w:t>
      </w:r>
      <w:r w:rsidR="003B271D" w:rsidRPr="0047063A">
        <w:rPr>
          <w:rFonts w:asciiTheme="minorHAnsi" w:hAnsiTheme="minorHAnsi" w:cstheme="minorHAnsi"/>
          <w:szCs w:val="22"/>
          <w:lang w:val="nl"/>
        </w:rPr>
        <w:t>]</w:t>
      </w:r>
      <w:r w:rsidR="003B271D" w:rsidRPr="0047063A">
        <w:rPr>
          <w:rFonts w:asciiTheme="minorHAnsi" w:hAnsiTheme="minorHAnsi" w:cstheme="minorHAnsi"/>
          <w:szCs w:val="22"/>
          <w:lang w:val="nl"/>
        </w:rPr>
        <w:tab/>
      </w:r>
      <w:r w:rsidR="003B271D" w:rsidRPr="0047063A">
        <w:rPr>
          <w:rFonts w:asciiTheme="minorHAnsi" w:hAnsiTheme="minorHAnsi" w:cstheme="minorHAnsi"/>
          <w:szCs w:val="22"/>
          <w:lang w:val="nl"/>
        </w:rPr>
        <w:tab/>
      </w:r>
      <w:r w:rsidR="003B271D" w:rsidRPr="0047063A">
        <w:rPr>
          <w:rFonts w:asciiTheme="minorHAnsi" w:hAnsiTheme="minorHAnsi" w:cstheme="minorHAnsi"/>
          <w:szCs w:val="22"/>
          <w:highlight w:val="lightGray"/>
          <w:lang w:val="nl"/>
        </w:rPr>
        <w:t>[Plaats], [datum]</w:t>
      </w:r>
    </w:p>
    <w:p w14:paraId="6EF1783C" w14:textId="77777777" w:rsidR="0024006D" w:rsidRPr="0047063A" w:rsidRDefault="0024006D" w:rsidP="007D0997">
      <w:pPr>
        <w:tabs>
          <w:tab w:val="left" w:pos="5670"/>
        </w:tabs>
        <w:suppressAutoHyphens/>
        <w:spacing w:line="276" w:lineRule="auto"/>
        <w:ind w:right="-1"/>
        <w:rPr>
          <w:rFonts w:asciiTheme="minorHAnsi" w:hAnsiTheme="minorHAnsi" w:cstheme="minorHAnsi"/>
          <w:szCs w:val="22"/>
          <w:lang w:val="nl"/>
        </w:rPr>
      </w:pPr>
    </w:p>
    <w:p w14:paraId="1D8BBF95" w14:textId="77777777" w:rsidR="0024006D" w:rsidRPr="0047063A" w:rsidRDefault="0024006D" w:rsidP="007D0997">
      <w:pPr>
        <w:tabs>
          <w:tab w:val="left" w:pos="5670"/>
        </w:tabs>
        <w:suppressAutoHyphens/>
        <w:spacing w:line="276" w:lineRule="auto"/>
        <w:ind w:right="-1"/>
        <w:rPr>
          <w:rFonts w:asciiTheme="minorHAnsi" w:hAnsiTheme="minorHAnsi" w:cstheme="minorHAnsi"/>
          <w:szCs w:val="22"/>
          <w:lang w:val="nl"/>
        </w:rPr>
      </w:pPr>
    </w:p>
    <w:p w14:paraId="20375B40" w14:textId="77777777" w:rsidR="0024006D" w:rsidRPr="0047063A" w:rsidRDefault="0024006D" w:rsidP="007D0997">
      <w:pPr>
        <w:tabs>
          <w:tab w:val="left" w:pos="5670"/>
        </w:tabs>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Gemeente Amersfoort</w:t>
      </w:r>
      <w:r w:rsidRPr="0047063A">
        <w:rPr>
          <w:rFonts w:asciiTheme="minorHAnsi" w:hAnsiTheme="minorHAnsi" w:cstheme="minorHAnsi"/>
          <w:szCs w:val="22"/>
          <w:lang w:val="nl"/>
        </w:rPr>
        <w:tab/>
        <w:t>[</w:t>
      </w:r>
      <w:r w:rsidRPr="0047063A">
        <w:rPr>
          <w:rFonts w:asciiTheme="minorHAnsi" w:hAnsiTheme="minorHAnsi" w:cstheme="minorHAnsi"/>
          <w:szCs w:val="22"/>
          <w:highlight w:val="lightGray"/>
          <w:lang w:val="nl"/>
        </w:rPr>
        <w:t>naam Opdrachtnemer</w:t>
      </w:r>
      <w:r w:rsidRPr="0047063A">
        <w:rPr>
          <w:rFonts w:asciiTheme="minorHAnsi" w:hAnsiTheme="minorHAnsi" w:cstheme="minorHAnsi"/>
          <w:szCs w:val="22"/>
          <w:lang w:val="nl"/>
        </w:rPr>
        <w:t>]</w:t>
      </w:r>
    </w:p>
    <w:p w14:paraId="18125F64" w14:textId="77777777" w:rsidR="00184002" w:rsidRDefault="00184002" w:rsidP="007D0997">
      <w:pPr>
        <w:tabs>
          <w:tab w:val="left" w:pos="4536"/>
        </w:tabs>
        <w:suppressAutoHyphens/>
        <w:spacing w:line="276" w:lineRule="auto"/>
        <w:ind w:right="-1"/>
        <w:rPr>
          <w:rFonts w:asciiTheme="minorHAnsi" w:hAnsiTheme="minorHAnsi" w:cstheme="minorHAnsi"/>
          <w:szCs w:val="22"/>
          <w:lang w:val="nl"/>
        </w:rPr>
      </w:pPr>
      <w:r>
        <w:rPr>
          <w:rFonts w:asciiTheme="minorHAnsi" w:hAnsiTheme="minorHAnsi" w:cstheme="minorHAnsi"/>
          <w:szCs w:val="22"/>
          <w:lang w:val="nl"/>
        </w:rPr>
        <w:t>Namens het college van burge</w:t>
      </w:r>
      <w:r w:rsidR="007C13CC" w:rsidRPr="0047063A">
        <w:rPr>
          <w:rFonts w:asciiTheme="minorHAnsi" w:hAnsiTheme="minorHAnsi" w:cstheme="minorHAnsi"/>
          <w:szCs w:val="22"/>
          <w:lang w:val="nl"/>
        </w:rPr>
        <w:t>meester en wethouders</w:t>
      </w:r>
      <w:r w:rsidR="0024006D" w:rsidRPr="0047063A">
        <w:rPr>
          <w:rFonts w:asciiTheme="minorHAnsi" w:hAnsiTheme="minorHAnsi" w:cstheme="minorHAnsi"/>
          <w:szCs w:val="22"/>
          <w:lang w:val="nl"/>
        </w:rPr>
        <w:t>,</w:t>
      </w:r>
      <w:r w:rsidR="0024006D" w:rsidRPr="0047063A">
        <w:rPr>
          <w:rFonts w:asciiTheme="minorHAnsi" w:hAnsiTheme="minorHAnsi" w:cstheme="minorHAnsi"/>
          <w:szCs w:val="22"/>
          <w:lang w:val="nl"/>
        </w:rPr>
        <w:tab/>
      </w:r>
    </w:p>
    <w:p w14:paraId="35575D35" w14:textId="13E22CBD" w:rsidR="0024006D" w:rsidRPr="0047063A" w:rsidRDefault="0024006D" w:rsidP="007D0997">
      <w:pPr>
        <w:tabs>
          <w:tab w:val="left" w:pos="4536"/>
        </w:tabs>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namens deze,</w:t>
      </w:r>
    </w:p>
    <w:p w14:paraId="66DE98D5" w14:textId="151A846F" w:rsidR="003B271D" w:rsidRPr="0047063A" w:rsidRDefault="003B271D" w:rsidP="007D0997">
      <w:pPr>
        <w:tabs>
          <w:tab w:val="left" w:pos="5670"/>
        </w:tabs>
        <w:suppressAutoHyphens/>
        <w:spacing w:line="276" w:lineRule="auto"/>
        <w:ind w:right="-1"/>
        <w:rPr>
          <w:rFonts w:asciiTheme="minorHAnsi" w:hAnsiTheme="minorHAnsi" w:cstheme="minorHAnsi"/>
          <w:szCs w:val="22"/>
          <w:lang w:val="nl"/>
        </w:rPr>
      </w:pPr>
    </w:p>
    <w:p w14:paraId="049A18A5" w14:textId="77777777" w:rsidR="003B271D" w:rsidRPr="0047063A" w:rsidRDefault="003B271D" w:rsidP="007D0997">
      <w:pPr>
        <w:tabs>
          <w:tab w:val="left" w:pos="5103"/>
        </w:tabs>
        <w:suppressAutoHyphens/>
        <w:spacing w:line="276" w:lineRule="auto"/>
        <w:ind w:right="-1"/>
        <w:rPr>
          <w:rFonts w:asciiTheme="minorHAnsi" w:hAnsiTheme="minorHAnsi" w:cstheme="minorHAnsi"/>
          <w:szCs w:val="22"/>
          <w:lang w:val="nl"/>
        </w:rPr>
      </w:pPr>
    </w:p>
    <w:p w14:paraId="26B02FAF" w14:textId="77777777" w:rsidR="003B271D" w:rsidRPr="0047063A" w:rsidRDefault="003B271D" w:rsidP="007D0997">
      <w:pPr>
        <w:tabs>
          <w:tab w:val="left" w:pos="5103"/>
        </w:tabs>
        <w:suppressAutoHyphens/>
        <w:spacing w:line="276" w:lineRule="auto"/>
        <w:ind w:right="-1"/>
        <w:rPr>
          <w:rFonts w:asciiTheme="minorHAnsi" w:hAnsiTheme="minorHAnsi" w:cstheme="minorHAnsi"/>
          <w:szCs w:val="22"/>
          <w:lang w:val="nl"/>
        </w:rPr>
      </w:pPr>
    </w:p>
    <w:p w14:paraId="502219D3" w14:textId="77777777" w:rsidR="003B271D" w:rsidRPr="0047063A" w:rsidRDefault="003B271D" w:rsidP="007D0997">
      <w:pPr>
        <w:tabs>
          <w:tab w:val="left" w:pos="5103"/>
        </w:tabs>
        <w:suppressAutoHyphens/>
        <w:spacing w:line="276" w:lineRule="auto"/>
        <w:rPr>
          <w:rFonts w:asciiTheme="minorHAnsi" w:hAnsiTheme="minorHAnsi" w:cstheme="minorHAnsi"/>
          <w:szCs w:val="22"/>
          <w:lang w:val="nl"/>
        </w:rPr>
      </w:pPr>
    </w:p>
    <w:p w14:paraId="474597E8" w14:textId="41499802" w:rsidR="003B271D" w:rsidRPr="0047063A" w:rsidRDefault="007C13CC" w:rsidP="007D0997">
      <w:pPr>
        <w:tabs>
          <w:tab w:val="left" w:pos="5670"/>
        </w:tabs>
        <w:suppressAutoHyphens/>
        <w:spacing w:line="276" w:lineRule="auto"/>
        <w:rPr>
          <w:rFonts w:asciiTheme="minorHAnsi" w:hAnsiTheme="minorHAnsi" w:cstheme="minorHAnsi"/>
          <w:szCs w:val="22"/>
          <w:lang w:val="nl"/>
        </w:rPr>
      </w:pPr>
      <w:r w:rsidRPr="0047063A">
        <w:rPr>
          <w:rFonts w:asciiTheme="minorHAnsi" w:hAnsiTheme="minorHAnsi" w:cstheme="minorHAnsi"/>
          <w:szCs w:val="22"/>
          <w:lang w:val="nl"/>
        </w:rPr>
        <w:t>[</w:t>
      </w:r>
      <w:r w:rsidRPr="0047063A">
        <w:rPr>
          <w:rFonts w:asciiTheme="minorHAnsi" w:hAnsiTheme="minorHAnsi" w:cstheme="minorHAnsi"/>
          <w:szCs w:val="22"/>
          <w:highlight w:val="lightGray"/>
          <w:lang w:val="nl"/>
        </w:rPr>
        <w:t>naam</w:t>
      </w:r>
      <w:r w:rsidRPr="0047063A">
        <w:rPr>
          <w:rFonts w:asciiTheme="minorHAnsi" w:hAnsiTheme="minorHAnsi" w:cstheme="minorHAnsi"/>
          <w:szCs w:val="22"/>
          <w:lang w:val="nl"/>
        </w:rPr>
        <w:t>]</w:t>
      </w:r>
      <w:r w:rsidR="003B271D" w:rsidRPr="0047063A">
        <w:rPr>
          <w:rFonts w:asciiTheme="minorHAnsi" w:hAnsiTheme="minorHAnsi" w:cstheme="minorHAnsi"/>
          <w:szCs w:val="22"/>
          <w:lang w:val="nl"/>
        </w:rPr>
        <w:t xml:space="preserve"> </w:t>
      </w:r>
      <w:r w:rsidR="003B271D" w:rsidRPr="0047063A">
        <w:rPr>
          <w:rFonts w:asciiTheme="minorHAnsi" w:hAnsiTheme="minorHAnsi" w:cstheme="minorHAnsi"/>
          <w:szCs w:val="22"/>
          <w:lang w:val="nl"/>
        </w:rPr>
        <w:tab/>
      </w:r>
      <w:r w:rsidR="003B271D" w:rsidRPr="0047063A">
        <w:rPr>
          <w:rFonts w:asciiTheme="minorHAnsi" w:hAnsiTheme="minorHAnsi" w:cstheme="minorHAnsi"/>
          <w:szCs w:val="22"/>
          <w:lang w:val="nl"/>
        </w:rPr>
        <w:tab/>
        <w:t>[</w:t>
      </w:r>
      <w:r w:rsidR="003B271D" w:rsidRPr="0047063A">
        <w:rPr>
          <w:rFonts w:asciiTheme="minorHAnsi" w:hAnsiTheme="minorHAnsi" w:cstheme="minorHAnsi"/>
          <w:szCs w:val="22"/>
          <w:highlight w:val="lightGray"/>
          <w:lang w:val="nl"/>
        </w:rPr>
        <w:t xml:space="preserve">naam </w:t>
      </w:r>
      <w:r w:rsidRPr="0047063A">
        <w:rPr>
          <w:rFonts w:asciiTheme="minorHAnsi" w:hAnsiTheme="minorHAnsi" w:cstheme="minorHAnsi"/>
          <w:szCs w:val="22"/>
          <w:highlight w:val="lightGray"/>
          <w:lang w:val="nl"/>
        </w:rPr>
        <w:t>functionaris</w:t>
      </w:r>
      <w:r w:rsidR="003B271D" w:rsidRPr="0047063A">
        <w:rPr>
          <w:rFonts w:asciiTheme="minorHAnsi" w:hAnsiTheme="minorHAnsi" w:cstheme="minorHAnsi"/>
          <w:szCs w:val="22"/>
          <w:lang w:val="nl"/>
        </w:rPr>
        <w:t>]</w:t>
      </w:r>
    </w:p>
    <w:p w14:paraId="53E17A78" w14:textId="705A1528" w:rsidR="003B271D" w:rsidRPr="0047063A" w:rsidRDefault="008243B7" w:rsidP="007D0997">
      <w:pPr>
        <w:tabs>
          <w:tab w:val="left" w:pos="5670"/>
        </w:tabs>
        <w:suppressAutoHyphens/>
        <w:spacing w:line="276" w:lineRule="auto"/>
        <w:rPr>
          <w:rFonts w:asciiTheme="minorHAnsi" w:hAnsiTheme="minorHAnsi" w:cstheme="minorHAnsi"/>
          <w:szCs w:val="22"/>
          <w:lang w:val="nl"/>
        </w:rPr>
      </w:pPr>
      <w:r w:rsidRPr="0047063A">
        <w:rPr>
          <w:rFonts w:asciiTheme="minorHAnsi" w:hAnsiTheme="minorHAnsi" w:cstheme="minorHAnsi"/>
          <w:szCs w:val="22"/>
          <w:lang w:val="nl"/>
        </w:rPr>
        <w:t>[</w:t>
      </w:r>
      <w:r w:rsidR="007C13CC" w:rsidRPr="0047063A">
        <w:rPr>
          <w:rFonts w:asciiTheme="minorHAnsi" w:hAnsiTheme="minorHAnsi" w:cstheme="minorHAnsi"/>
          <w:szCs w:val="22"/>
          <w:highlight w:val="lightGray"/>
          <w:lang w:val="nl"/>
        </w:rPr>
        <w:t>functie</w:t>
      </w:r>
      <w:r w:rsidRPr="0047063A">
        <w:rPr>
          <w:rFonts w:asciiTheme="minorHAnsi" w:hAnsiTheme="minorHAnsi" w:cstheme="minorHAnsi"/>
          <w:szCs w:val="22"/>
          <w:lang w:val="nl"/>
        </w:rPr>
        <w:t>]</w:t>
      </w:r>
      <w:r w:rsidRPr="0047063A">
        <w:rPr>
          <w:rFonts w:asciiTheme="minorHAnsi" w:hAnsiTheme="minorHAnsi" w:cstheme="minorHAnsi"/>
          <w:szCs w:val="22"/>
          <w:lang w:val="nl"/>
        </w:rPr>
        <w:tab/>
      </w:r>
      <w:r w:rsidR="007C13CC" w:rsidRPr="0047063A">
        <w:rPr>
          <w:rFonts w:asciiTheme="minorHAnsi" w:hAnsiTheme="minorHAnsi" w:cstheme="minorHAnsi"/>
          <w:szCs w:val="22"/>
          <w:lang w:val="nl"/>
        </w:rPr>
        <w:t>[</w:t>
      </w:r>
      <w:r w:rsidR="007C13CC" w:rsidRPr="0047063A">
        <w:rPr>
          <w:rFonts w:asciiTheme="minorHAnsi" w:hAnsiTheme="minorHAnsi" w:cstheme="minorHAnsi"/>
          <w:szCs w:val="22"/>
          <w:highlight w:val="lightGray"/>
          <w:lang w:val="nl"/>
        </w:rPr>
        <w:t>functie</w:t>
      </w:r>
      <w:r w:rsidR="007C13CC" w:rsidRPr="0047063A">
        <w:rPr>
          <w:rFonts w:asciiTheme="minorHAnsi" w:hAnsiTheme="minorHAnsi" w:cstheme="minorHAnsi"/>
          <w:szCs w:val="22"/>
          <w:lang w:val="nl"/>
        </w:rPr>
        <w:t>]</w:t>
      </w:r>
    </w:p>
    <w:p w14:paraId="0C24299C" w14:textId="77777777" w:rsidR="003B271D" w:rsidRPr="0047063A" w:rsidRDefault="003B271D" w:rsidP="007D0997">
      <w:pPr>
        <w:tabs>
          <w:tab w:val="left" w:pos="4536"/>
        </w:tabs>
        <w:suppressAutoHyphens/>
        <w:spacing w:line="276" w:lineRule="auto"/>
        <w:ind w:right="-1"/>
        <w:rPr>
          <w:rFonts w:asciiTheme="minorHAnsi" w:hAnsiTheme="minorHAnsi" w:cstheme="minorHAnsi"/>
          <w:szCs w:val="22"/>
          <w:lang w:val="nl"/>
        </w:rPr>
      </w:pPr>
    </w:p>
    <w:p w14:paraId="5C9EF800" w14:textId="77777777" w:rsidR="003B271D" w:rsidRPr="0047063A" w:rsidRDefault="003B271D" w:rsidP="007D0997">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Cs w:val="22"/>
          <w:lang w:val="nl"/>
        </w:rPr>
      </w:pPr>
    </w:p>
    <w:p w14:paraId="70E04F27" w14:textId="77777777" w:rsidR="0024006D" w:rsidRPr="0047063A" w:rsidRDefault="0024006D" w:rsidP="007D0997">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Cs w:val="22"/>
          <w:lang w:val="nl"/>
        </w:rPr>
      </w:pPr>
    </w:p>
    <w:p w14:paraId="1E893F75" w14:textId="19C843B2" w:rsidR="0024006D" w:rsidRPr="0047063A" w:rsidRDefault="0024006D" w:rsidP="007D0997">
      <w:pPr>
        <w:spacing w:line="276" w:lineRule="auto"/>
        <w:rPr>
          <w:rFonts w:asciiTheme="minorHAnsi" w:hAnsiTheme="minorHAnsi" w:cstheme="minorHAnsi"/>
          <w:szCs w:val="22"/>
          <w:lang w:val="nl"/>
        </w:rPr>
      </w:pPr>
    </w:p>
    <w:p w14:paraId="43D2EB36" w14:textId="77777777" w:rsidR="0024006D" w:rsidRPr="0047063A" w:rsidRDefault="0024006D" w:rsidP="007D0997">
      <w:pPr>
        <w:spacing w:line="276" w:lineRule="auto"/>
        <w:rPr>
          <w:rFonts w:asciiTheme="minorHAnsi" w:hAnsiTheme="minorHAnsi" w:cstheme="minorHAnsi"/>
          <w:szCs w:val="22"/>
          <w:lang w:val="nl"/>
        </w:rPr>
      </w:pPr>
    </w:p>
    <w:p w14:paraId="5B21C206" w14:textId="77777777" w:rsidR="00CA6B89" w:rsidRPr="0047063A" w:rsidRDefault="00CA6B89" w:rsidP="007D0997">
      <w:pPr>
        <w:spacing w:line="276" w:lineRule="auto"/>
        <w:rPr>
          <w:rFonts w:asciiTheme="minorHAnsi" w:hAnsiTheme="minorHAnsi" w:cstheme="minorHAnsi"/>
          <w:szCs w:val="22"/>
          <w:lang w:val="nl"/>
        </w:rPr>
      </w:pPr>
    </w:p>
    <w:sectPr w:rsidR="00CA6B89" w:rsidRPr="0047063A" w:rsidSect="00866E13">
      <w:footerReference w:type="default" r:id="rId15"/>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E29D7" w14:textId="77777777" w:rsidR="001555CF" w:rsidRDefault="001555CF" w:rsidP="00751174">
      <w:r>
        <w:separator/>
      </w:r>
    </w:p>
  </w:endnote>
  <w:endnote w:type="continuationSeparator" w:id="0">
    <w:p w14:paraId="77EF141E" w14:textId="77777777" w:rsidR="001555CF" w:rsidRDefault="001555CF"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408D7" w14:textId="77777777" w:rsidR="00866E13" w:rsidRDefault="00866E13" w:rsidP="00866E13">
    <w:pPr>
      <w:tabs>
        <w:tab w:val="right" w:pos="480"/>
        <w:tab w:val="left" w:pos="600"/>
        <w:tab w:val="left" w:pos="960"/>
        <w:tab w:val="right" w:pos="8789"/>
      </w:tabs>
      <w:suppressAutoHyphens/>
      <w:spacing w:line="276" w:lineRule="auto"/>
      <w:ind w:right="140"/>
      <w:rPr>
        <w:rFonts w:ascii="Verdana" w:hAnsi="Verdana"/>
        <w:sz w:val="16"/>
        <w:szCs w:val="16"/>
      </w:rPr>
    </w:pPr>
    <w:r>
      <w:rPr>
        <w:rFonts w:ascii="Verdana" w:hAnsi="Verdana"/>
        <w:sz w:val="16"/>
        <w:szCs w:val="16"/>
      </w:rPr>
      <w:t>Paraaf Opdrachtgever:</w:t>
    </w:r>
    <w:r>
      <w:rPr>
        <w:rFonts w:ascii="Verdana" w:hAnsi="Verdana"/>
        <w:sz w:val="16"/>
        <w:szCs w:val="16"/>
      </w:rPr>
      <w:tab/>
      <w:t>Paraaf Opdrachtnemer:</w:t>
    </w:r>
  </w:p>
  <w:p w14:paraId="41A6A172" w14:textId="5B1624E9" w:rsidR="0024006D" w:rsidRPr="00866E13" w:rsidRDefault="00866E13" w:rsidP="00866E13">
    <w:pPr>
      <w:tabs>
        <w:tab w:val="right" w:pos="480"/>
        <w:tab w:val="left" w:pos="600"/>
        <w:tab w:val="left" w:pos="960"/>
        <w:tab w:val="left" w:pos="2040"/>
        <w:tab w:val="right" w:pos="8789"/>
      </w:tabs>
      <w:suppressAutoHyphens/>
      <w:spacing w:line="276" w:lineRule="auto"/>
      <w:ind w:right="140"/>
      <w:rPr>
        <w:rFonts w:ascii="Verdana" w:hAnsi="Verdana"/>
        <w:sz w:val="16"/>
        <w:szCs w:val="16"/>
      </w:rPr>
    </w:pPr>
    <w:r>
      <w:rPr>
        <w:rFonts w:ascii="Verdana" w:hAnsi="Verdana"/>
        <w:sz w:val="16"/>
        <w:szCs w:val="16"/>
      </w:rPr>
      <w:t>O</w:t>
    </w:r>
    <w:r w:rsidRPr="008243B7">
      <w:rPr>
        <w:rFonts w:ascii="Verdana" w:hAnsi="Verdana"/>
        <w:sz w:val="16"/>
        <w:szCs w:val="16"/>
      </w:rPr>
      <w:t>vereenkomst</w:t>
    </w:r>
    <w:r>
      <w:rPr>
        <w:rFonts w:ascii="Verdana" w:hAnsi="Verdana"/>
        <w:sz w:val="16"/>
        <w:szCs w:val="16"/>
      </w:rPr>
      <w:t xml:space="preserve"> behorende bij AR</w:t>
    </w:r>
    <w:r w:rsidR="0047063A">
      <w:rPr>
        <w:rFonts w:ascii="Verdana" w:hAnsi="Verdana"/>
        <w:sz w:val="16"/>
        <w:szCs w:val="16"/>
      </w:rPr>
      <w:t>I</w:t>
    </w:r>
    <w:r>
      <w:rPr>
        <w:rFonts w:ascii="Verdana" w:hAnsi="Verdana"/>
        <w:sz w:val="16"/>
        <w:szCs w:val="16"/>
      </w:rPr>
      <w:t xml:space="preserve">V 2018 </w:t>
    </w:r>
    <w:r>
      <w:rPr>
        <w:rFonts w:asciiTheme="minorHAnsi" w:hAnsiTheme="minorHAnsi" w:cstheme="minorHAnsi"/>
        <w:bCs/>
        <w:szCs w:val="22"/>
      </w:rPr>
      <w:t>(d</w:t>
    </w:r>
    <w:r w:rsidRPr="003E3B7B">
      <w:rPr>
        <w:rFonts w:asciiTheme="minorHAnsi" w:hAnsiTheme="minorHAnsi" w:cstheme="minorHAnsi"/>
        <w:bCs/>
        <w:szCs w:val="22"/>
      </w:rPr>
      <w:t>atum: juli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0B6FC" w14:textId="3734EE80" w:rsidR="00866E13" w:rsidRPr="00866E13" w:rsidRDefault="00866E13" w:rsidP="00866E13">
    <w:pPr>
      <w:tabs>
        <w:tab w:val="right" w:pos="480"/>
        <w:tab w:val="left" w:pos="600"/>
        <w:tab w:val="left" w:pos="960"/>
        <w:tab w:val="left" w:pos="2040"/>
        <w:tab w:val="right" w:pos="8789"/>
      </w:tabs>
      <w:suppressAutoHyphens/>
      <w:spacing w:line="276" w:lineRule="auto"/>
      <w:ind w:right="140"/>
      <w:rPr>
        <w:rFonts w:ascii="Verdana" w:hAnsi="Verdana"/>
        <w:sz w:val="16"/>
        <w:szCs w:val="16"/>
      </w:rPr>
    </w:pPr>
    <w:r w:rsidRPr="00866E13">
      <w:rPr>
        <w:rFonts w:ascii="Verdana" w:hAnsi="Verdana"/>
        <w:sz w:val="16"/>
        <w:szCs w:val="16"/>
      </w:rPr>
      <w:t>Overeenkomst behorende bij AR</w:t>
    </w:r>
    <w:r w:rsidR="0047063A">
      <w:rPr>
        <w:rFonts w:ascii="Verdana" w:hAnsi="Verdana"/>
        <w:sz w:val="16"/>
        <w:szCs w:val="16"/>
      </w:rPr>
      <w:t>I</w:t>
    </w:r>
    <w:r w:rsidRPr="00866E13">
      <w:rPr>
        <w:rFonts w:ascii="Verdana" w:hAnsi="Verdana"/>
        <w:sz w:val="16"/>
        <w:szCs w:val="16"/>
      </w:rPr>
      <w:t xml:space="preserve">V 2018 </w:t>
    </w:r>
    <w:r w:rsidRPr="00866E13">
      <w:rPr>
        <w:rFonts w:ascii="Verdana" w:hAnsi="Verdana" w:cstheme="minorHAnsi"/>
        <w:bCs/>
        <w:sz w:val="16"/>
        <w:szCs w:val="16"/>
      </w:rPr>
      <w:t>(datum: juli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64D19" w14:textId="77777777" w:rsidR="001555CF" w:rsidRDefault="001555CF" w:rsidP="00751174">
      <w:r>
        <w:separator/>
      </w:r>
    </w:p>
  </w:footnote>
  <w:footnote w:type="continuationSeparator" w:id="0">
    <w:p w14:paraId="4D4ECDDD" w14:textId="77777777" w:rsidR="001555CF" w:rsidRDefault="001555CF" w:rsidP="00751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6"/>
        <w:szCs w:val="16"/>
      </w:rPr>
      <w:id w:val="1423917924"/>
      <w:docPartObj>
        <w:docPartGallery w:val="Page Numbers (Top of Page)"/>
        <w:docPartUnique/>
      </w:docPartObj>
    </w:sdtPr>
    <w:sdtEndPr/>
    <w:sdtContent>
      <w:p w14:paraId="52DA01CD" w14:textId="77777777" w:rsidR="00866E13" w:rsidRPr="003D2D9C" w:rsidRDefault="00866E13">
        <w:pPr>
          <w:pStyle w:val="Koptekst"/>
          <w:jc w:val="right"/>
          <w:rPr>
            <w:rFonts w:ascii="Verdana" w:hAnsi="Verdana"/>
            <w:sz w:val="16"/>
            <w:szCs w:val="16"/>
          </w:rPr>
        </w:pPr>
        <w:r w:rsidRPr="003D2D9C">
          <w:rPr>
            <w:rFonts w:ascii="Verdana" w:hAnsi="Verdana"/>
            <w:sz w:val="16"/>
            <w:szCs w:val="16"/>
          </w:rPr>
          <w:t xml:space="preserve">Pagina </w:t>
        </w:r>
        <w:r w:rsidRPr="00866E13">
          <w:rPr>
            <w:rFonts w:ascii="Verdana" w:hAnsi="Verdana"/>
            <w:sz w:val="16"/>
            <w:szCs w:val="16"/>
          </w:rPr>
          <w:fldChar w:fldCharType="begin"/>
        </w:r>
        <w:r w:rsidRPr="00866E13">
          <w:rPr>
            <w:rFonts w:ascii="Verdana" w:hAnsi="Verdana"/>
            <w:sz w:val="16"/>
            <w:szCs w:val="16"/>
          </w:rPr>
          <w:instrText>PAGE</w:instrText>
        </w:r>
        <w:r w:rsidRPr="00866E13">
          <w:rPr>
            <w:rFonts w:ascii="Verdana" w:hAnsi="Verdana"/>
            <w:sz w:val="16"/>
            <w:szCs w:val="16"/>
          </w:rPr>
          <w:fldChar w:fldCharType="separate"/>
        </w:r>
        <w:r w:rsidR="001839FB">
          <w:rPr>
            <w:rFonts w:ascii="Verdana" w:hAnsi="Verdana"/>
            <w:noProof/>
            <w:sz w:val="16"/>
            <w:szCs w:val="16"/>
          </w:rPr>
          <w:t>1</w:t>
        </w:r>
        <w:r w:rsidRPr="00866E13">
          <w:rPr>
            <w:rFonts w:ascii="Verdana" w:hAnsi="Verdana"/>
            <w:sz w:val="16"/>
            <w:szCs w:val="16"/>
          </w:rPr>
          <w:fldChar w:fldCharType="end"/>
        </w:r>
        <w:r w:rsidRPr="003D2D9C">
          <w:rPr>
            <w:rFonts w:ascii="Verdana" w:hAnsi="Verdana"/>
            <w:sz w:val="16"/>
            <w:szCs w:val="16"/>
          </w:rPr>
          <w:t xml:space="preserve"> van </w:t>
        </w:r>
        <w:r w:rsidRPr="00866E13">
          <w:rPr>
            <w:rFonts w:ascii="Verdana" w:hAnsi="Verdana"/>
            <w:sz w:val="16"/>
            <w:szCs w:val="16"/>
          </w:rPr>
          <w:fldChar w:fldCharType="begin"/>
        </w:r>
        <w:r w:rsidRPr="00866E13">
          <w:rPr>
            <w:rFonts w:ascii="Verdana" w:hAnsi="Verdana"/>
            <w:sz w:val="16"/>
            <w:szCs w:val="16"/>
          </w:rPr>
          <w:instrText>NUMPAGES</w:instrText>
        </w:r>
        <w:r w:rsidRPr="00866E13">
          <w:rPr>
            <w:rFonts w:ascii="Verdana" w:hAnsi="Verdana"/>
            <w:sz w:val="16"/>
            <w:szCs w:val="16"/>
          </w:rPr>
          <w:fldChar w:fldCharType="separate"/>
        </w:r>
        <w:r w:rsidR="001839FB">
          <w:rPr>
            <w:rFonts w:ascii="Verdana" w:hAnsi="Verdana"/>
            <w:noProof/>
            <w:sz w:val="16"/>
            <w:szCs w:val="16"/>
          </w:rPr>
          <w:t>7</w:t>
        </w:r>
        <w:r w:rsidRPr="00866E13">
          <w:rPr>
            <w:rFonts w:ascii="Verdana" w:hAnsi="Verdana"/>
            <w:sz w:val="16"/>
            <w:szCs w:val="16"/>
          </w:rPr>
          <w:fldChar w:fldCharType="end"/>
        </w:r>
      </w:p>
    </w:sdtContent>
  </w:sdt>
  <w:p w14:paraId="1083F948" w14:textId="77777777" w:rsidR="00866E13" w:rsidRDefault="00866E1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3C53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576EC2"/>
    <w:multiLevelType w:val="hybridMultilevel"/>
    <w:tmpl w:val="A4DC1CE8"/>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 w15:restartNumberingAfterBreak="0">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6" w15:restartNumberingAfterBreak="0">
    <w:nsid w:val="0E8943DE"/>
    <w:multiLevelType w:val="hybridMultilevel"/>
    <w:tmpl w:val="982A2F32"/>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7" w15:restartNumberingAfterBreak="0">
    <w:nsid w:val="121B38C5"/>
    <w:multiLevelType w:val="multilevel"/>
    <w:tmpl w:val="7BD4EA92"/>
    <w:numStyleLink w:val="OpmaakprofielOpmaakprofielOpmaakprofielGenummerdLinks1cmVerkeerd-o"/>
  </w:abstractNum>
  <w:abstractNum w:abstractNumId="8" w15:restartNumberingAfterBreak="0">
    <w:nsid w:val="136B1ED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BB03C0"/>
    <w:multiLevelType w:val="hybridMultilevel"/>
    <w:tmpl w:val="346A197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1"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434C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43E0894"/>
    <w:multiLevelType w:val="multilevel"/>
    <w:tmpl w:val="E940C43C"/>
    <w:lvl w:ilvl="0">
      <w:start w:val="1"/>
      <w:numFmt w:val="decimal"/>
      <w:lvlText w:val="%1."/>
      <w:lvlJc w:val="left"/>
      <w:pPr>
        <w:ind w:left="360" w:hanging="360"/>
      </w:pPr>
    </w:lvl>
    <w:lvl w:ilvl="1">
      <w:start w:val="1"/>
      <w:numFmt w:val="decimal"/>
      <w:isLgl/>
      <w:lvlText w:val="%1.%2"/>
      <w:lvlJc w:val="left"/>
      <w:pPr>
        <w:ind w:left="720" w:hanging="720"/>
      </w:pPr>
      <w:rPr>
        <w:rFonts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8" w15:restartNumberingAfterBreak="0">
    <w:nsid w:val="2FFC1BF9"/>
    <w:multiLevelType w:val="hybridMultilevel"/>
    <w:tmpl w:val="284AE13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0"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2" w15:restartNumberingAfterBreak="0">
    <w:nsid w:val="392036E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2D6D9C"/>
    <w:multiLevelType w:val="multilevel"/>
    <w:tmpl w:val="618A5D0C"/>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83F5DDD"/>
    <w:multiLevelType w:val="hybridMultilevel"/>
    <w:tmpl w:val="346A197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7E3C8B"/>
    <w:multiLevelType w:val="hybridMultilevel"/>
    <w:tmpl w:val="D6CCEC86"/>
    <w:lvl w:ilvl="0" w:tplc="04130019">
      <w:start w:val="1"/>
      <w:numFmt w:val="lowerLetter"/>
      <w:lvlText w:val="%1."/>
      <w:lvlJc w:val="left"/>
      <w:pPr>
        <w:ind w:left="1069" w:hanging="360"/>
      </w:p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5451773B"/>
    <w:multiLevelType w:val="multilevel"/>
    <w:tmpl w:val="BD18E81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1"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5C2539F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5"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B904C46"/>
    <w:multiLevelType w:val="multilevel"/>
    <w:tmpl w:val="12047A8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704F4B4A"/>
    <w:multiLevelType w:val="multilevel"/>
    <w:tmpl w:val="7CC0301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40"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42"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4"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1"/>
  </w:num>
  <w:num w:numId="2">
    <w:abstractNumId w:val="14"/>
  </w:num>
  <w:num w:numId="3">
    <w:abstractNumId w:val="0"/>
  </w:num>
  <w:num w:numId="4">
    <w:abstractNumId w:val="16"/>
  </w:num>
  <w:num w:numId="5">
    <w:abstractNumId w:val="38"/>
  </w:num>
  <w:num w:numId="6">
    <w:abstractNumId w:val="20"/>
  </w:num>
  <w:num w:numId="7">
    <w:abstractNumId w:val="7"/>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abstractNumId w:val="42"/>
  </w:num>
  <w:num w:numId="9">
    <w:abstractNumId w:val="24"/>
  </w:num>
  <w:num w:numId="10">
    <w:abstractNumId w:val="10"/>
  </w:num>
  <w:num w:numId="11">
    <w:abstractNumId w:val="13"/>
  </w:num>
  <w:num w:numId="12">
    <w:abstractNumId w:val="1"/>
  </w:num>
  <w:num w:numId="13">
    <w:abstractNumId w:val="19"/>
  </w:num>
  <w:num w:numId="14">
    <w:abstractNumId w:val="43"/>
  </w:num>
  <w:num w:numId="15">
    <w:abstractNumId w:val="21"/>
  </w:num>
  <w:num w:numId="16">
    <w:abstractNumId w:val="11"/>
  </w:num>
  <w:num w:numId="17">
    <w:abstractNumId w:val="40"/>
  </w:num>
  <w:num w:numId="18">
    <w:abstractNumId w:val="35"/>
  </w:num>
  <w:num w:numId="19">
    <w:abstractNumId w:val="44"/>
  </w:num>
  <w:num w:numId="20">
    <w:abstractNumId w:val="41"/>
  </w:num>
  <w:num w:numId="21">
    <w:abstractNumId w:val="39"/>
  </w:num>
  <w:num w:numId="22">
    <w:abstractNumId w:val="34"/>
  </w:num>
  <w:num w:numId="23">
    <w:abstractNumId w:val="30"/>
  </w:num>
  <w:num w:numId="24">
    <w:abstractNumId w:val="17"/>
  </w:num>
  <w:num w:numId="25">
    <w:abstractNumId w:val="32"/>
  </w:num>
  <w:num w:numId="26">
    <w:abstractNumId w:val="28"/>
  </w:num>
  <w:num w:numId="27">
    <w:abstractNumId w:val="27"/>
  </w:num>
  <w:num w:numId="28">
    <w:abstractNumId w:val="2"/>
  </w:num>
  <w:num w:numId="29">
    <w:abstractNumId w:val="5"/>
  </w:num>
  <w:num w:numId="30">
    <w:abstractNumId w:val="9"/>
  </w:num>
  <w:num w:numId="31">
    <w:abstractNumId w:val="25"/>
  </w:num>
  <w:num w:numId="32">
    <w:abstractNumId w:val="4"/>
  </w:num>
  <w:num w:numId="33">
    <w:abstractNumId w:val="36"/>
  </w:num>
  <w:num w:numId="34">
    <w:abstractNumId w:val="12"/>
  </w:num>
  <w:num w:numId="35">
    <w:abstractNumId w:val="37"/>
  </w:num>
  <w:num w:numId="36">
    <w:abstractNumId w:val="8"/>
  </w:num>
  <w:num w:numId="37">
    <w:abstractNumId w:val="26"/>
  </w:num>
  <w:num w:numId="38">
    <w:abstractNumId w:val="33"/>
  </w:num>
  <w:num w:numId="39">
    <w:abstractNumId w:val="3"/>
  </w:num>
  <w:num w:numId="40">
    <w:abstractNumId w:val="22"/>
  </w:num>
  <w:num w:numId="41">
    <w:abstractNumId w:val="6"/>
  </w:num>
  <w:num w:numId="42">
    <w:abstractNumId w:val="23"/>
  </w:num>
  <w:num w:numId="43">
    <w:abstractNumId w:val="15"/>
  </w:num>
  <w:num w:numId="44">
    <w:abstractNumId w:val="18"/>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C9"/>
    <w:rsid w:val="00002175"/>
    <w:rsid w:val="00004BA3"/>
    <w:rsid w:val="00021553"/>
    <w:rsid w:val="000251D1"/>
    <w:rsid w:val="00025400"/>
    <w:rsid w:val="00032184"/>
    <w:rsid w:val="000509BE"/>
    <w:rsid w:val="00050C94"/>
    <w:rsid w:val="000519C4"/>
    <w:rsid w:val="00055821"/>
    <w:rsid w:val="00060BBF"/>
    <w:rsid w:val="00060E6B"/>
    <w:rsid w:val="000738AE"/>
    <w:rsid w:val="00075BB1"/>
    <w:rsid w:val="0007682D"/>
    <w:rsid w:val="000831BD"/>
    <w:rsid w:val="0008342F"/>
    <w:rsid w:val="00090E9E"/>
    <w:rsid w:val="000931FF"/>
    <w:rsid w:val="0009794D"/>
    <w:rsid w:val="000B18E3"/>
    <w:rsid w:val="000B3A1A"/>
    <w:rsid w:val="000B53A5"/>
    <w:rsid w:val="000C4649"/>
    <w:rsid w:val="000C7944"/>
    <w:rsid w:val="000D260C"/>
    <w:rsid w:val="000D3858"/>
    <w:rsid w:val="000D7E08"/>
    <w:rsid w:val="000E28BF"/>
    <w:rsid w:val="000F7B4C"/>
    <w:rsid w:val="001007FE"/>
    <w:rsid w:val="001031FD"/>
    <w:rsid w:val="00122BC9"/>
    <w:rsid w:val="00126045"/>
    <w:rsid w:val="001272BA"/>
    <w:rsid w:val="0014357D"/>
    <w:rsid w:val="001519D8"/>
    <w:rsid w:val="001555CF"/>
    <w:rsid w:val="00163933"/>
    <w:rsid w:val="00164741"/>
    <w:rsid w:val="00166CA9"/>
    <w:rsid w:val="0017345D"/>
    <w:rsid w:val="001836D4"/>
    <w:rsid w:val="001839FB"/>
    <w:rsid w:val="00184002"/>
    <w:rsid w:val="0019139D"/>
    <w:rsid w:val="001A6D0D"/>
    <w:rsid w:val="001A6E64"/>
    <w:rsid w:val="001A7B90"/>
    <w:rsid w:val="001B1123"/>
    <w:rsid w:val="001E12A1"/>
    <w:rsid w:val="001E4574"/>
    <w:rsid w:val="001E5A4A"/>
    <w:rsid w:val="001F5047"/>
    <w:rsid w:val="001F608F"/>
    <w:rsid w:val="00205134"/>
    <w:rsid w:val="00207DD4"/>
    <w:rsid w:val="002137B7"/>
    <w:rsid w:val="00214F72"/>
    <w:rsid w:val="00223DCC"/>
    <w:rsid w:val="0022422E"/>
    <w:rsid w:val="00234DB5"/>
    <w:rsid w:val="0024006D"/>
    <w:rsid w:val="00246BB2"/>
    <w:rsid w:val="00247590"/>
    <w:rsid w:val="002506E9"/>
    <w:rsid w:val="00252ABA"/>
    <w:rsid w:val="00254B40"/>
    <w:rsid w:val="002560BB"/>
    <w:rsid w:val="00256149"/>
    <w:rsid w:val="00257C23"/>
    <w:rsid w:val="00274ECD"/>
    <w:rsid w:val="00284C7D"/>
    <w:rsid w:val="002864C1"/>
    <w:rsid w:val="002A1801"/>
    <w:rsid w:val="002A52F2"/>
    <w:rsid w:val="002A57E1"/>
    <w:rsid w:val="002B0D4C"/>
    <w:rsid w:val="002B2721"/>
    <w:rsid w:val="002B5080"/>
    <w:rsid w:val="002B7444"/>
    <w:rsid w:val="002C3482"/>
    <w:rsid w:val="002D6EC6"/>
    <w:rsid w:val="002E2DEF"/>
    <w:rsid w:val="002E4C85"/>
    <w:rsid w:val="002E5790"/>
    <w:rsid w:val="002E6DF2"/>
    <w:rsid w:val="003105F8"/>
    <w:rsid w:val="00316EC4"/>
    <w:rsid w:val="00323AFE"/>
    <w:rsid w:val="0032413B"/>
    <w:rsid w:val="0032700E"/>
    <w:rsid w:val="00334EC2"/>
    <w:rsid w:val="00355809"/>
    <w:rsid w:val="00365B40"/>
    <w:rsid w:val="00382864"/>
    <w:rsid w:val="0038528E"/>
    <w:rsid w:val="00392781"/>
    <w:rsid w:val="003B271D"/>
    <w:rsid w:val="003C5CF0"/>
    <w:rsid w:val="003C7826"/>
    <w:rsid w:val="003D21D1"/>
    <w:rsid w:val="003D2D9C"/>
    <w:rsid w:val="003E2956"/>
    <w:rsid w:val="003E3B7B"/>
    <w:rsid w:val="003F3E62"/>
    <w:rsid w:val="00402A2F"/>
    <w:rsid w:val="004076FD"/>
    <w:rsid w:val="004113DC"/>
    <w:rsid w:val="00411864"/>
    <w:rsid w:val="00431877"/>
    <w:rsid w:val="0044381D"/>
    <w:rsid w:val="0046508D"/>
    <w:rsid w:val="0047063A"/>
    <w:rsid w:val="004746B3"/>
    <w:rsid w:val="00475C04"/>
    <w:rsid w:val="00481CF8"/>
    <w:rsid w:val="00486C2E"/>
    <w:rsid w:val="00490262"/>
    <w:rsid w:val="00493197"/>
    <w:rsid w:val="004A0DC8"/>
    <w:rsid w:val="004A4DD8"/>
    <w:rsid w:val="004B50D4"/>
    <w:rsid w:val="004C2D2E"/>
    <w:rsid w:val="004C3753"/>
    <w:rsid w:val="004D4CAD"/>
    <w:rsid w:val="004E472F"/>
    <w:rsid w:val="004F0C6F"/>
    <w:rsid w:val="004F4385"/>
    <w:rsid w:val="004F6EF8"/>
    <w:rsid w:val="00505F30"/>
    <w:rsid w:val="00525EEB"/>
    <w:rsid w:val="00531FF8"/>
    <w:rsid w:val="00533846"/>
    <w:rsid w:val="00535239"/>
    <w:rsid w:val="005526EE"/>
    <w:rsid w:val="005547E6"/>
    <w:rsid w:val="00561215"/>
    <w:rsid w:val="00573E4E"/>
    <w:rsid w:val="00576B97"/>
    <w:rsid w:val="005B44D8"/>
    <w:rsid w:val="005B7876"/>
    <w:rsid w:val="005C2121"/>
    <w:rsid w:val="005C50AE"/>
    <w:rsid w:val="005C757A"/>
    <w:rsid w:val="005D12D9"/>
    <w:rsid w:val="005D3EAD"/>
    <w:rsid w:val="005D458E"/>
    <w:rsid w:val="005E1DB2"/>
    <w:rsid w:val="005E3780"/>
    <w:rsid w:val="005E6F9D"/>
    <w:rsid w:val="005F0234"/>
    <w:rsid w:val="005F1165"/>
    <w:rsid w:val="005F2CB4"/>
    <w:rsid w:val="00604DB0"/>
    <w:rsid w:val="006063E3"/>
    <w:rsid w:val="0060685E"/>
    <w:rsid w:val="00611701"/>
    <w:rsid w:val="00612434"/>
    <w:rsid w:val="00620F3B"/>
    <w:rsid w:val="00626232"/>
    <w:rsid w:val="00627211"/>
    <w:rsid w:val="006303C0"/>
    <w:rsid w:val="00631117"/>
    <w:rsid w:val="00632988"/>
    <w:rsid w:val="006412C9"/>
    <w:rsid w:val="00641B6E"/>
    <w:rsid w:val="006452D0"/>
    <w:rsid w:val="0064629A"/>
    <w:rsid w:val="0064681C"/>
    <w:rsid w:val="00650FD8"/>
    <w:rsid w:val="00657600"/>
    <w:rsid w:val="006579E7"/>
    <w:rsid w:val="00670A51"/>
    <w:rsid w:val="00672E1B"/>
    <w:rsid w:val="00685A07"/>
    <w:rsid w:val="006945E7"/>
    <w:rsid w:val="0069795B"/>
    <w:rsid w:val="006A059A"/>
    <w:rsid w:val="006A44E6"/>
    <w:rsid w:val="006B5E5B"/>
    <w:rsid w:val="006C16E8"/>
    <w:rsid w:val="006C58E4"/>
    <w:rsid w:val="006D31C9"/>
    <w:rsid w:val="006D6A96"/>
    <w:rsid w:val="006D776D"/>
    <w:rsid w:val="006E2FDC"/>
    <w:rsid w:val="006E4A2D"/>
    <w:rsid w:val="006E723A"/>
    <w:rsid w:val="006F1083"/>
    <w:rsid w:val="006F1A2D"/>
    <w:rsid w:val="0070074A"/>
    <w:rsid w:val="00726C70"/>
    <w:rsid w:val="00731B00"/>
    <w:rsid w:val="00737867"/>
    <w:rsid w:val="00740134"/>
    <w:rsid w:val="0074144F"/>
    <w:rsid w:val="007438B0"/>
    <w:rsid w:val="00751174"/>
    <w:rsid w:val="0075660B"/>
    <w:rsid w:val="00757C85"/>
    <w:rsid w:val="00757DAF"/>
    <w:rsid w:val="007676F3"/>
    <w:rsid w:val="007750B4"/>
    <w:rsid w:val="007831B5"/>
    <w:rsid w:val="00783E67"/>
    <w:rsid w:val="00784332"/>
    <w:rsid w:val="007876E9"/>
    <w:rsid w:val="00796F79"/>
    <w:rsid w:val="007A0A1B"/>
    <w:rsid w:val="007C13CC"/>
    <w:rsid w:val="007C1AAC"/>
    <w:rsid w:val="007C1E39"/>
    <w:rsid w:val="007C1FD3"/>
    <w:rsid w:val="007C48C6"/>
    <w:rsid w:val="007D0997"/>
    <w:rsid w:val="007D0AF3"/>
    <w:rsid w:val="007D1F82"/>
    <w:rsid w:val="007E42F5"/>
    <w:rsid w:val="007F108A"/>
    <w:rsid w:val="007F180E"/>
    <w:rsid w:val="00800B93"/>
    <w:rsid w:val="00804770"/>
    <w:rsid w:val="008061C2"/>
    <w:rsid w:val="00807D44"/>
    <w:rsid w:val="00810729"/>
    <w:rsid w:val="008200A2"/>
    <w:rsid w:val="00823A10"/>
    <w:rsid w:val="008243B7"/>
    <w:rsid w:val="0083332A"/>
    <w:rsid w:val="00837147"/>
    <w:rsid w:val="00837F8B"/>
    <w:rsid w:val="00840454"/>
    <w:rsid w:val="0084761F"/>
    <w:rsid w:val="00856656"/>
    <w:rsid w:val="00864112"/>
    <w:rsid w:val="00866E13"/>
    <w:rsid w:val="008676CC"/>
    <w:rsid w:val="00871249"/>
    <w:rsid w:val="00876C96"/>
    <w:rsid w:val="00877E0C"/>
    <w:rsid w:val="00882B95"/>
    <w:rsid w:val="008864EC"/>
    <w:rsid w:val="008869A1"/>
    <w:rsid w:val="00892AF0"/>
    <w:rsid w:val="008A2BFA"/>
    <w:rsid w:val="008B1A64"/>
    <w:rsid w:val="008B3978"/>
    <w:rsid w:val="008B62D5"/>
    <w:rsid w:val="008C1056"/>
    <w:rsid w:val="008C5015"/>
    <w:rsid w:val="008D5F42"/>
    <w:rsid w:val="008E33DE"/>
    <w:rsid w:val="008E380E"/>
    <w:rsid w:val="008E547E"/>
    <w:rsid w:val="008E5682"/>
    <w:rsid w:val="008F6AFF"/>
    <w:rsid w:val="009028FE"/>
    <w:rsid w:val="00917457"/>
    <w:rsid w:val="00936D3B"/>
    <w:rsid w:val="00937175"/>
    <w:rsid w:val="00952EEF"/>
    <w:rsid w:val="00967045"/>
    <w:rsid w:val="009718E1"/>
    <w:rsid w:val="00972F73"/>
    <w:rsid w:val="009739B1"/>
    <w:rsid w:val="0097704B"/>
    <w:rsid w:val="009802B5"/>
    <w:rsid w:val="0098153F"/>
    <w:rsid w:val="0098244A"/>
    <w:rsid w:val="00982720"/>
    <w:rsid w:val="009874AB"/>
    <w:rsid w:val="00995011"/>
    <w:rsid w:val="00997A97"/>
    <w:rsid w:val="009A0EA7"/>
    <w:rsid w:val="009A43CA"/>
    <w:rsid w:val="009A5EED"/>
    <w:rsid w:val="009A6FDE"/>
    <w:rsid w:val="009B0C67"/>
    <w:rsid w:val="009B3E00"/>
    <w:rsid w:val="009B3F21"/>
    <w:rsid w:val="009B4667"/>
    <w:rsid w:val="009C0223"/>
    <w:rsid w:val="009C6089"/>
    <w:rsid w:val="009C6220"/>
    <w:rsid w:val="009D3F08"/>
    <w:rsid w:val="009D5591"/>
    <w:rsid w:val="009D5A8B"/>
    <w:rsid w:val="009D5BB8"/>
    <w:rsid w:val="009F631C"/>
    <w:rsid w:val="00A03E2D"/>
    <w:rsid w:val="00A064C6"/>
    <w:rsid w:val="00A15F4B"/>
    <w:rsid w:val="00A26BE7"/>
    <w:rsid w:val="00A2765C"/>
    <w:rsid w:val="00A311B7"/>
    <w:rsid w:val="00A375BC"/>
    <w:rsid w:val="00A45544"/>
    <w:rsid w:val="00A5401D"/>
    <w:rsid w:val="00A5762D"/>
    <w:rsid w:val="00A60FA2"/>
    <w:rsid w:val="00A66774"/>
    <w:rsid w:val="00A85EEE"/>
    <w:rsid w:val="00AA0B27"/>
    <w:rsid w:val="00AA3889"/>
    <w:rsid w:val="00AA4344"/>
    <w:rsid w:val="00AB5F10"/>
    <w:rsid w:val="00AC21C2"/>
    <w:rsid w:val="00AD338F"/>
    <w:rsid w:val="00AD4C76"/>
    <w:rsid w:val="00AE2C57"/>
    <w:rsid w:val="00AE3D42"/>
    <w:rsid w:val="00AE43A7"/>
    <w:rsid w:val="00AE657C"/>
    <w:rsid w:val="00AF4CAB"/>
    <w:rsid w:val="00AF6780"/>
    <w:rsid w:val="00B06387"/>
    <w:rsid w:val="00B1212A"/>
    <w:rsid w:val="00B2622D"/>
    <w:rsid w:val="00B42B8D"/>
    <w:rsid w:val="00B4329B"/>
    <w:rsid w:val="00B70B1B"/>
    <w:rsid w:val="00B77908"/>
    <w:rsid w:val="00BA0A81"/>
    <w:rsid w:val="00BA66FC"/>
    <w:rsid w:val="00BA68CA"/>
    <w:rsid w:val="00BB043D"/>
    <w:rsid w:val="00BC7410"/>
    <w:rsid w:val="00BD07C2"/>
    <w:rsid w:val="00BD496D"/>
    <w:rsid w:val="00BD4F1A"/>
    <w:rsid w:val="00BD5929"/>
    <w:rsid w:val="00BD5BEC"/>
    <w:rsid w:val="00BE1241"/>
    <w:rsid w:val="00BE1EBF"/>
    <w:rsid w:val="00BE5CB0"/>
    <w:rsid w:val="00BE7E65"/>
    <w:rsid w:val="00BF37FE"/>
    <w:rsid w:val="00BF7060"/>
    <w:rsid w:val="00C07E2E"/>
    <w:rsid w:val="00C17B0F"/>
    <w:rsid w:val="00C20CD6"/>
    <w:rsid w:val="00C2125C"/>
    <w:rsid w:val="00C21CA7"/>
    <w:rsid w:val="00C23C21"/>
    <w:rsid w:val="00C316CD"/>
    <w:rsid w:val="00C3264F"/>
    <w:rsid w:val="00C436C4"/>
    <w:rsid w:val="00C47058"/>
    <w:rsid w:val="00C6168B"/>
    <w:rsid w:val="00C719C4"/>
    <w:rsid w:val="00C76165"/>
    <w:rsid w:val="00C76D67"/>
    <w:rsid w:val="00C80A3A"/>
    <w:rsid w:val="00C92205"/>
    <w:rsid w:val="00CA3FE9"/>
    <w:rsid w:val="00CA6B89"/>
    <w:rsid w:val="00CB0D2C"/>
    <w:rsid w:val="00CC5277"/>
    <w:rsid w:val="00CC6441"/>
    <w:rsid w:val="00CD1EA4"/>
    <w:rsid w:val="00CD36FF"/>
    <w:rsid w:val="00CD58FA"/>
    <w:rsid w:val="00CE13EC"/>
    <w:rsid w:val="00CE2956"/>
    <w:rsid w:val="00CE3D85"/>
    <w:rsid w:val="00CE4E16"/>
    <w:rsid w:val="00CE6506"/>
    <w:rsid w:val="00D1446F"/>
    <w:rsid w:val="00D1491E"/>
    <w:rsid w:val="00D24E02"/>
    <w:rsid w:val="00D262D1"/>
    <w:rsid w:val="00D30288"/>
    <w:rsid w:val="00D3247D"/>
    <w:rsid w:val="00D3508B"/>
    <w:rsid w:val="00D35673"/>
    <w:rsid w:val="00D70572"/>
    <w:rsid w:val="00D7511D"/>
    <w:rsid w:val="00D9493E"/>
    <w:rsid w:val="00D971FE"/>
    <w:rsid w:val="00DA26A5"/>
    <w:rsid w:val="00DA4171"/>
    <w:rsid w:val="00DC047C"/>
    <w:rsid w:val="00DC1074"/>
    <w:rsid w:val="00DC506A"/>
    <w:rsid w:val="00DC5ADA"/>
    <w:rsid w:val="00DD350A"/>
    <w:rsid w:val="00DD4BAE"/>
    <w:rsid w:val="00DD515B"/>
    <w:rsid w:val="00DD590A"/>
    <w:rsid w:val="00DD749F"/>
    <w:rsid w:val="00DE0258"/>
    <w:rsid w:val="00DE1BD7"/>
    <w:rsid w:val="00DF1930"/>
    <w:rsid w:val="00DF36B4"/>
    <w:rsid w:val="00E043E1"/>
    <w:rsid w:val="00E10D97"/>
    <w:rsid w:val="00E12A67"/>
    <w:rsid w:val="00E173ED"/>
    <w:rsid w:val="00E21E1F"/>
    <w:rsid w:val="00E22B1E"/>
    <w:rsid w:val="00E27DF2"/>
    <w:rsid w:val="00E320E3"/>
    <w:rsid w:val="00E340CA"/>
    <w:rsid w:val="00E5285A"/>
    <w:rsid w:val="00E62CC8"/>
    <w:rsid w:val="00E67AEB"/>
    <w:rsid w:val="00E7051C"/>
    <w:rsid w:val="00E82B1D"/>
    <w:rsid w:val="00E858DA"/>
    <w:rsid w:val="00E869D8"/>
    <w:rsid w:val="00E923C9"/>
    <w:rsid w:val="00EA3756"/>
    <w:rsid w:val="00EA4CE0"/>
    <w:rsid w:val="00EA6511"/>
    <w:rsid w:val="00EA7F1B"/>
    <w:rsid w:val="00EB010A"/>
    <w:rsid w:val="00EC564B"/>
    <w:rsid w:val="00EC58AB"/>
    <w:rsid w:val="00EC6831"/>
    <w:rsid w:val="00EC7927"/>
    <w:rsid w:val="00ED13F6"/>
    <w:rsid w:val="00ED575C"/>
    <w:rsid w:val="00EE1CE4"/>
    <w:rsid w:val="00EF7D9E"/>
    <w:rsid w:val="00F02244"/>
    <w:rsid w:val="00F140E5"/>
    <w:rsid w:val="00F160D7"/>
    <w:rsid w:val="00F175E1"/>
    <w:rsid w:val="00F22C42"/>
    <w:rsid w:val="00F230D4"/>
    <w:rsid w:val="00F23761"/>
    <w:rsid w:val="00F247DC"/>
    <w:rsid w:val="00F27C1B"/>
    <w:rsid w:val="00F32633"/>
    <w:rsid w:val="00F32787"/>
    <w:rsid w:val="00F32F7E"/>
    <w:rsid w:val="00F4108C"/>
    <w:rsid w:val="00F41B40"/>
    <w:rsid w:val="00F52763"/>
    <w:rsid w:val="00F55E32"/>
    <w:rsid w:val="00F56CB4"/>
    <w:rsid w:val="00F56EC4"/>
    <w:rsid w:val="00F60E02"/>
    <w:rsid w:val="00F67FA6"/>
    <w:rsid w:val="00F75DBE"/>
    <w:rsid w:val="00F776CD"/>
    <w:rsid w:val="00F83561"/>
    <w:rsid w:val="00F83BE5"/>
    <w:rsid w:val="00F91712"/>
    <w:rsid w:val="00F96245"/>
    <w:rsid w:val="00F96EBA"/>
    <w:rsid w:val="00FA43B2"/>
    <w:rsid w:val="00FB5310"/>
    <w:rsid w:val="00FC0A64"/>
    <w:rsid w:val="00FC11BF"/>
    <w:rsid w:val="00FC123A"/>
    <w:rsid w:val="00FD3E57"/>
    <w:rsid w:val="00FE4BDF"/>
    <w:rsid w:val="00FE617C"/>
    <w:rsid w:val="00FE6DBA"/>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EE3672"/>
  <w15:docId w15:val="{A984E9DB-584B-4C64-B43F-A5A3C6A0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82B1D"/>
    <w:pPr>
      <w:overflowPunct w:val="0"/>
      <w:autoSpaceDE w:val="0"/>
      <w:autoSpaceDN w:val="0"/>
      <w:adjustRightInd w:val="0"/>
      <w:textAlignment w:val="baseline"/>
    </w:pPr>
    <w:rPr>
      <w:rFonts w:ascii="Calibri" w:hAnsi="Calibri" w:cs="Courier New"/>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amersfoor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amersfoort.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2.xml><?xml version="1.0" encoding="utf-8"?>
<ds:datastoreItem xmlns:ds="http://schemas.openxmlformats.org/officeDocument/2006/customXml" ds:itemID="{ECDA4511-9DF7-4FFC-A6FF-875B633BC33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C9927BE-39A2-4F0C-9F97-3617C9BBF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5C08E5-ACBC-4ED5-AABE-B5B1CF3E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2126</Words>
  <Characters>11693</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13792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cp:lastModifiedBy>Walgaard, Esselien</cp:lastModifiedBy>
  <cp:revision>2</cp:revision>
  <cp:lastPrinted>2020-10-20T08:53:00Z</cp:lastPrinted>
  <dcterms:created xsi:type="dcterms:W3CDTF">2020-11-12T16:28:00Z</dcterms:created>
  <dcterms:modified xsi:type="dcterms:W3CDTF">2020-11-12T16:28:00Z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y fmtid="{D5CDD505-2E9C-101B-9397-08002B2CF9AE}" pid="3" name="IsMyDocuments">
    <vt:bool>true</vt:bool>
  </property>
</Properties>
</file>