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DAB7" w14:textId="5A8C39DE" w:rsidR="005B3340" w:rsidRPr="00CA6BC5" w:rsidRDefault="005B3340" w:rsidP="006B1769">
      <w:pPr>
        <w:pStyle w:val="Plattetekst"/>
        <w:rPr>
          <w:rFonts w:cstheme="minorHAnsi"/>
        </w:rPr>
      </w:pPr>
      <w:bookmarkStart w:id="0" w:name="_GoBack"/>
      <w:bookmarkEnd w:id="0"/>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400B50AE" w:rsidR="000F06EB" w:rsidRDefault="00D4614A" w:rsidP="000F06EB">
      <w:pPr>
        <w:pStyle w:val="Plattetekst"/>
        <w:rPr>
          <w:rFonts w:cstheme="minorHAnsi"/>
        </w:rPr>
      </w:pPr>
      <w:r>
        <w:rPr>
          <w:rFonts w:cstheme="minorHAnsi"/>
        </w:rPr>
        <w:t>2.</w:t>
      </w:r>
      <w:r w:rsidR="00DE3BAB">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3A2D5FD0" w:rsidR="000F06EB" w:rsidRDefault="00DE3BAB" w:rsidP="000F06EB">
      <w:pPr>
        <w:pStyle w:val="Plattetekst"/>
        <w:rPr>
          <w:rFonts w:cstheme="minorHAnsi"/>
        </w:rPr>
      </w:pPr>
      <w:r>
        <w:rPr>
          <w:rFonts w:cstheme="minorHAnsi"/>
        </w:rPr>
        <w:t>0</w:t>
      </w:r>
      <w:r w:rsidR="00E40662">
        <w:rPr>
          <w:rFonts w:cstheme="minorHAnsi"/>
        </w:rPr>
        <w:t>9</w:t>
      </w:r>
      <w:r w:rsidR="00D4614A">
        <w:rPr>
          <w:rFonts w:cstheme="minorHAnsi"/>
        </w:rPr>
        <w:t>-</w:t>
      </w:r>
      <w:r>
        <w:rPr>
          <w:rFonts w:cstheme="minorHAnsi"/>
        </w:rPr>
        <w:t>04</w:t>
      </w:r>
      <w:r w:rsidR="00D4614A">
        <w:rPr>
          <w:rFonts w:cstheme="minorHAnsi"/>
        </w:rPr>
        <w:t>-20</w:t>
      </w:r>
      <w:r>
        <w:rPr>
          <w:rFonts w:cstheme="minorHAnsi"/>
        </w:rPr>
        <w:t>20</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78BA60EC" w:rsidR="000F06EB" w:rsidRPr="006114D6" w:rsidRDefault="000F06EB" w:rsidP="006114D6">
      <w:pPr>
        <w:pStyle w:val="Kop3"/>
      </w:pPr>
      <w:r w:rsidRPr="006114D6">
        <w:lastRenderedPageBreak/>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21252510" w:rsidR="000221F8" w:rsidRPr="00CA6BC5" w:rsidRDefault="00DE3BAB" w:rsidP="000F06EB">
      <w:pPr>
        <w:pStyle w:val="Plattetekst"/>
        <w:rPr>
          <w:rFonts w:cstheme="minorHAnsi"/>
        </w:rPr>
      </w:pPr>
      <w:r w:rsidRPr="00CA6BC5">
        <w:rPr>
          <w:rStyle w:val="Nadruk"/>
          <w:rFonts w:asciiTheme="minorHAnsi" w:hAnsiTheme="minorHAnsi"/>
          <w:noProof/>
          <w:lang w:bidi="ar-SA"/>
        </w:rPr>
        <mc:AlternateContent>
          <mc:Choice Requires="wpg">
            <w:drawing>
              <wp:anchor distT="0" distB="0" distL="114300" distR="114300" simplePos="0" relativeHeight="1048" behindDoc="0" locked="0" layoutInCell="1" allowOverlap="1" wp14:anchorId="4900AD4D" wp14:editId="3D8DEA7B">
                <wp:simplePos x="0" y="0"/>
                <wp:positionH relativeFrom="page">
                  <wp:posOffset>7901940</wp:posOffset>
                </wp:positionH>
                <wp:positionV relativeFrom="page">
                  <wp:posOffset>128270</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3DC1D1" id="Group 8" o:spid="_x0000_s1026" style="position:absolute;margin-left:622.2pt;margin-top:10.1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2n/w4AAGpEAAAOAAAAZHJzL2Uyb0RvYy54bWzcXNuOI7cRfQ+QfxD0mGA9zb6Q3QPPGsba&#10;awRwEiPefIBWo7kgGrUiaXfW/vqcKrKqOeOu7oY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1"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2"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2"/>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1B728321"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19"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sidR="00DE3BAB">
        <w:rPr>
          <w:rFonts w:cstheme="minorHAnsi"/>
        </w:rPr>
        <w:t>beoordeelt</w:t>
      </w:r>
      <w:r>
        <w:rPr>
          <w:rFonts w:cstheme="minorHAnsi"/>
        </w:rPr>
        <w:t xml:space="preserve"> de </w:t>
      </w:r>
      <w:r w:rsidR="00E65C5F">
        <w:rPr>
          <w:rFonts w:cstheme="minorHAnsi"/>
        </w:rPr>
        <w:t>Beheergroep VWO (bestaande uit vertegenwoordigers van gemeenten en leveranciers)</w:t>
      </w:r>
      <w:r>
        <w:rPr>
          <w:rFonts w:cstheme="minorHAnsi"/>
        </w:rPr>
        <w:t>, de verbetervoorstellen en zo</w:t>
      </w:r>
      <w:r w:rsidR="00363301">
        <w:rPr>
          <w:rFonts w:cstheme="minorHAnsi"/>
        </w:rPr>
        <w:t xml:space="preserve"> </w:t>
      </w:r>
      <w:r>
        <w:rPr>
          <w:rFonts w:cstheme="minorHAnsi"/>
        </w:rPr>
        <w:t xml:space="preserve">nodig </w:t>
      </w:r>
      <w:r w:rsidR="00300DF5">
        <w:rPr>
          <w:rFonts w:cstheme="minorHAnsi"/>
        </w:rPr>
        <w:t xml:space="preserve">worden deze </w:t>
      </w:r>
      <w:r>
        <w:rPr>
          <w:rFonts w:cstheme="minorHAnsi"/>
        </w:rPr>
        <w:t>verwerk</w:t>
      </w:r>
      <w:r w:rsidR="00300DF5">
        <w:rPr>
          <w:rFonts w:cstheme="minorHAnsi"/>
        </w:rPr>
        <w:t>t</w:t>
      </w:r>
      <w:r>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276313B1"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 xml:space="preserve">via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1CD7507B" w:rsidR="004B751B" w:rsidRDefault="004B751B" w:rsidP="00536332">
      <w:pPr>
        <w:pStyle w:val="Plattetekst"/>
        <w:numPr>
          <w:ilvl w:val="0"/>
          <w:numId w:val="4"/>
        </w:numPr>
        <w:ind w:left="360"/>
        <w:rPr>
          <w:rFonts w:cstheme="minorHAnsi"/>
        </w:rPr>
      </w:pPr>
      <w:r w:rsidRPr="004B751B">
        <w:rPr>
          <w:rFonts w:cstheme="minorHAnsi"/>
        </w:rPr>
        <w:t>GIBIT</w:t>
      </w:r>
      <w:r w:rsidR="0071206D">
        <w:rPr>
          <w:rFonts w:cstheme="minorHAnsi"/>
        </w:rPr>
        <w:t>;</w:t>
      </w:r>
    </w:p>
    <w:p w14:paraId="0B373576" w14:textId="131D436F" w:rsidR="00437E57" w:rsidRPr="004B751B" w:rsidRDefault="00437E57" w:rsidP="00536332">
      <w:pPr>
        <w:pStyle w:val="Plattetekst"/>
        <w:numPr>
          <w:ilvl w:val="0"/>
          <w:numId w:val="4"/>
        </w:numPr>
        <w:ind w:left="360"/>
        <w:rPr>
          <w:rFonts w:cstheme="minorHAnsi"/>
        </w:rPr>
      </w:pPr>
      <w:r>
        <w:rPr>
          <w:rFonts w:cstheme="minorHAnsi"/>
        </w:rPr>
        <w:t>Baseline Informatiebeveiliging Overheid (BIO)</w:t>
      </w:r>
    </w:p>
    <w:p w14:paraId="3E05E47D" w14:textId="297B2BD0" w:rsidR="004B751B" w:rsidRPr="004B751B" w:rsidRDefault="004B751B" w:rsidP="00536332">
      <w:pPr>
        <w:pStyle w:val="Plattetekst"/>
        <w:numPr>
          <w:ilvl w:val="0"/>
          <w:numId w:val="5"/>
        </w:numPr>
        <w:ind w:left="360"/>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536332">
      <w:pPr>
        <w:pStyle w:val="Plattetekst"/>
        <w:numPr>
          <w:ilvl w:val="0"/>
          <w:numId w:val="5"/>
        </w:numPr>
        <w:ind w:left="360"/>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536332">
      <w:pPr>
        <w:pStyle w:val="Plattetekst"/>
        <w:numPr>
          <w:ilvl w:val="0"/>
          <w:numId w:val="5"/>
        </w:numPr>
        <w:ind w:left="360"/>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536332">
      <w:pPr>
        <w:pStyle w:val="Plattetekst"/>
        <w:numPr>
          <w:ilvl w:val="0"/>
          <w:numId w:val="5"/>
        </w:numPr>
        <w:ind w:left="360"/>
        <w:rPr>
          <w:rFonts w:cstheme="minorHAnsi"/>
        </w:rPr>
      </w:pPr>
      <w:r w:rsidRPr="004B751B">
        <w:rPr>
          <w:rFonts w:cstheme="minorHAnsi"/>
        </w:rPr>
        <w:t>Handreiking Service Level Agreements</w:t>
      </w:r>
      <w:r w:rsidR="0071206D">
        <w:rPr>
          <w:rFonts w:cstheme="minorHAnsi"/>
        </w:rPr>
        <w:t>;</w:t>
      </w:r>
    </w:p>
    <w:p w14:paraId="0CC200AA" w14:textId="77777777" w:rsidR="00363301" w:rsidRDefault="00363301">
      <w:pPr>
        <w:rPr>
          <w:rFonts w:asciiTheme="minorHAnsi" w:hAnsiTheme="minorHAnsi" w:cstheme="minorHAnsi"/>
          <w:sz w:val="20"/>
          <w:szCs w:val="18"/>
        </w:rPr>
      </w:pPr>
      <w:r>
        <w:rPr>
          <w:rFonts w:cstheme="minorHAnsi"/>
        </w:rPr>
        <w:br w:type="page"/>
      </w:r>
    </w:p>
    <w:p w14:paraId="07AC17F9" w14:textId="1EF7353C" w:rsidR="004B751B" w:rsidRPr="004B751B" w:rsidRDefault="004B751B" w:rsidP="00536332">
      <w:pPr>
        <w:pStyle w:val="Plattetekst"/>
        <w:numPr>
          <w:ilvl w:val="0"/>
          <w:numId w:val="5"/>
        </w:numPr>
        <w:ind w:left="360"/>
        <w:rPr>
          <w:rFonts w:cstheme="minorHAnsi"/>
        </w:rPr>
      </w:pPr>
      <w:r w:rsidRPr="004B751B">
        <w:rPr>
          <w:rFonts w:cstheme="minorHAnsi"/>
        </w:rPr>
        <w:lastRenderedPageBreak/>
        <w:t>Geheimhoudingsverklaringen</w:t>
      </w:r>
      <w:r w:rsidR="0071206D">
        <w:rPr>
          <w:rFonts w:cstheme="minorHAnsi"/>
        </w:rPr>
        <w:t>;</w:t>
      </w:r>
    </w:p>
    <w:p w14:paraId="70205C4F" w14:textId="3FEED30E" w:rsidR="004B751B" w:rsidRPr="004B751B" w:rsidRDefault="004B751B" w:rsidP="00536332">
      <w:pPr>
        <w:pStyle w:val="Plattetekst"/>
        <w:numPr>
          <w:ilvl w:val="0"/>
          <w:numId w:val="5"/>
        </w:numPr>
        <w:ind w:left="360"/>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536332">
      <w:pPr>
        <w:pStyle w:val="Plattetekst"/>
        <w:numPr>
          <w:ilvl w:val="0"/>
          <w:numId w:val="5"/>
        </w:numPr>
        <w:ind w:left="360"/>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4FED7D78" w:rsidR="005B3340" w:rsidRDefault="00C60E62" w:rsidP="00536332">
      <w:pPr>
        <w:pStyle w:val="Plattetekst"/>
        <w:numPr>
          <w:ilvl w:val="0"/>
          <w:numId w:val="5"/>
        </w:numPr>
        <w:ind w:left="360"/>
        <w:rPr>
          <w:rFonts w:cstheme="minorHAnsi"/>
        </w:rPr>
      </w:pPr>
      <w:r>
        <w:rPr>
          <w:rFonts w:cstheme="minorHAnsi"/>
        </w:rPr>
        <w:t xml:space="preserve">Voorbeeld </w:t>
      </w:r>
      <w:r w:rsidR="004B751B" w:rsidRPr="004B751B">
        <w:rPr>
          <w:rFonts w:cstheme="minorHAnsi"/>
        </w:rPr>
        <w:t>Responsible Disclosure</w:t>
      </w:r>
      <w:r>
        <w:rPr>
          <w:rFonts w:cstheme="minorHAnsi"/>
        </w:rPr>
        <w:t xml:space="preserve"> beleid</w:t>
      </w:r>
      <w:r w:rsidR="0071206D">
        <w:rPr>
          <w:rFonts w:cstheme="minorHAnsi"/>
        </w:rPr>
        <w:t>.</w:t>
      </w:r>
    </w:p>
    <w:p w14:paraId="15269DBA" w14:textId="7DE78C76" w:rsidR="005E2B90" w:rsidRDefault="005E2B90" w:rsidP="005E2B90">
      <w:pPr>
        <w:pStyle w:val="Plattetekst"/>
        <w:rPr>
          <w:rFonts w:cstheme="minorHAnsi"/>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672B16BB" w14:textId="319D2DCC" w:rsidR="005B3340" w:rsidRDefault="00FA32E3" w:rsidP="00FA32E3">
      <w:pPr>
        <w:pStyle w:val="Plattetekst"/>
        <w:rPr>
          <w:rFonts w:cstheme="minorHAnsi"/>
        </w:rPr>
      </w:pPr>
      <w:r>
        <w:rPr>
          <w:rFonts w:cstheme="minorHAnsi"/>
        </w:rPr>
        <w:t xml:space="preserve">Maatregel </w:t>
      </w:r>
      <w:r w:rsidRPr="00FA32E3">
        <w:rPr>
          <w:rFonts w:cstheme="minorHAnsi"/>
        </w:rPr>
        <w:t>15.1.1.3</w:t>
      </w:r>
      <w:r>
        <w:rPr>
          <w:rFonts w:cstheme="minorHAnsi"/>
        </w:rPr>
        <w:t xml:space="preserve"> </w:t>
      </w:r>
      <w:r w:rsidR="00363301">
        <w:rPr>
          <w:rFonts w:cstheme="minorHAnsi"/>
        </w:rPr>
        <w:br/>
      </w: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25DBB5DE" w14:textId="2E70E286" w:rsidR="00F6583B" w:rsidRPr="00F6583B" w:rsidRDefault="00C14339">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26885948" w:history="1">
            <w:r w:rsidR="00F6583B" w:rsidRPr="00F6583B">
              <w:rPr>
                <w:rStyle w:val="Hyperlink"/>
                <w:rFonts w:asciiTheme="minorHAnsi" w:hAnsiTheme="minorHAnsi" w:cstheme="minorHAnsi"/>
                <w:noProof/>
                <w:sz w:val="20"/>
                <w:szCs w:val="20"/>
              </w:rPr>
              <w:t>1.</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Inleiding</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_Toc26885948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7</w:t>
            </w:r>
            <w:r w:rsidR="00F6583B" w:rsidRPr="00F6583B">
              <w:rPr>
                <w:rFonts w:asciiTheme="minorHAnsi" w:hAnsiTheme="minorHAnsi"/>
                <w:noProof/>
                <w:webHidden/>
                <w:sz w:val="20"/>
                <w:szCs w:val="20"/>
              </w:rPr>
              <w:fldChar w:fldCharType="end"/>
            </w:r>
          </w:hyperlink>
        </w:p>
        <w:p w14:paraId="78DCCC87" w14:textId="772073C8" w:rsidR="00F6583B" w:rsidRPr="00F6583B" w:rsidRDefault="002F67E5">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26885949" w:history="1">
            <w:r w:rsidR="00F6583B" w:rsidRPr="00F6583B">
              <w:rPr>
                <w:rStyle w:val="Hyperlink"/>
                <w:rFonts w:asciiTheme="minorHAnsi" w:hAnsiTheme="minorHAnsi" w:cstheme="minorHAnsi"/>
                <w:noProof/>
                <w:sz w:val="20"/>
                <w:szCs w:val="20"/>
              </w:rPr>
              <w:t>2.</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Algemeen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_Toc26885949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9</w:t>
            </w:r>
            <w:r w:rsidR="00F6583B" w:rsidRPr="00F6583B">
              <w:rPr>
                <w:rFonts w:asciiTheme="minorHAnsi" w:hAnsiTheme="minorHAnsi"/>
                <w:noProof/>
                <w:webHidden/>
                <w:sz w:val="20"/>
                <w:szCs w:val="20"/>
              </w:rPr>
              <w:fldChar w:fldCharType="end"/>
            </w:r>
          </w:hyperlink>
        </w:p>
        <w:p w14:paraId="499F50CD" w14:textId="56EC73C1" w:rsidR="00F6583B" w:rsidRPr="00F6583B" w:rsidRDefault="002F67E5">
          <w:pPr>
            <w:pStyle w:val="Inhopg2"/>
            <w:rPr>
              <w:rFonts w:eastAsiaTheme="minorEastAsia" w:cstheme="minorBidi"/>
              <w:noProof/>
              <w:sz w:val="20"/>
              <w:szCs w:val="20"/>
              <w:lang w:bidi="ar-SA"/>
            </w:rPr>
          </w:pPr>
          <w:hyperlink w:anchor="_Toc26885950" w:history="1">
            <w:r w:rsidR="00F6583B" w:rsidRPr="00F6583B">
              <w:rPr>
                <w:rStyle w:val="Hyperlink"/>
                <w:noProof/>
                <w:sz w:val="20"/>
                <w:szCs w:val="20"/>
              </w:rPr>
              <w:t>2.1</w:t>
            </w:r>
            <w:r w:rsidR="00F6583B" w:rsidRPr="00F6583B">
              <w:rPr>
                <w:rFonts w:eastAsiaTheme="minorEastAsia" w:cstheme="minorBidi"/>
                <w:noProof/>
                <w:sz w:val="20"/>
                <w:szCs w:val="20"/>
                <w:lang w:bidi="ar-SA"/>
              </w:rPr>
              <w:tab/>
            </w:r>
            <w:r w:rsidR="00F6583B" w:rsidRPr="00F6583B">
              <w:rPr>
                <w:rStyle w:val="Hyperlink"/>
                <w:noProof/>
                <w:sz w:val="20"/>
                <w:szCs w:val="20"/>
              </w:rPr>
              <w:t>Is er wel een verwerkersovereenkomst nodig?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_Toc26885950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FEBA8C0" w14:textId="73AE7DF1" w:rsidR="00F6583B" w:rsidRPr="00F6583B" w:rsidRDefault="002F67E5">
          <w:pPr>
            <w:pStyle w:val="Inhopg2"/>
            <w:rPr>
              <w:rFonts w:eastAsiaTheme="minorEastAsia" w:cstheme="minorBidi"/>
              <w:noProof/>
              <w:sz w:val="20"/>
              <w:szCs w:val="20"/>
              <w:lang w:bidi="ar-SA"/>
            </w:rPr>
          </w:pPr>
          <w:hyperlink w:anchor="_Toc26885951" w:history="1">
            <w:r w:rsidR="00F6583B" w:rsidRPr="00F6583B">
              <w:rPr>
                <w:rStyle w:val="Hyperlink"/>
                <w:noProof/>
                <w:sz w:val="20"/>
                <w:szCs w:val="20"/>
              </w:rPr>
              <w:t>2.2</w:t>
            </w:r>
            <w:r w:rsidR="00F6583B" w:rsidRPr="00F6583B">
              <w:rPr>
                <w:rFonts w:eastAsiaTheme="minorEastAsia" w:cstheme="minorBidi"/>
                <w:noProof/>
                <w:sz w:val="20"/>
                <w:szCs w:val="20"/>
                <w:lang w:bidi="ar-SA"/>
              </w:rPr>
              <w:tab/>
            </w:r>
            <w:r w:rsidR="00F6583B" w:rsidRPr="00F6583B">
              <w:rPr>
                <w:rStyle w:val="Hyperlink"/>
                <w:noProof/>
                <w:sz w:val="20"/>
                <w:szCs w:val="20"/>
              </w:rPr>
              <w:t>Gezamenlijke verantwoordelijkheid en vertrouwen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_Toc26885951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0EB5DD9E" w14:textId="17865C6E" w:rsidR="00F6583B" w:rsidRPr="00F6583B" w:rsidRDefault="002F67E5">
          <w:pPr>
            <w:pStyle w:val="Inhopg2"/>
            <w:rPr>
              <w:rFonts w:eastAsiaTheme="minorEastAsia" w:cstheme="minorBidi"/>
              <w:noProof/>
              <w:sz w:val="20"/>
              <w:szCs w:val="20"/>
              <w:lang w:bidi="ar-SA"/>
            </w:rPr>
          </w:pPr>
          <w:hyperlink w:anchor="_Toc26885952" w:history="1">
            <w:r w:rsidR="00F6583B" w:rsidRPr="00F6583B">
              <w:rPr>
                <w:rStyle w:val="Hyperlink"/>
                <w:noProof/>
                <w:sz w:val="20"/>
                <w:szCs w:val="20"/>
              </w:rPr>
              <w:t>2.3</w:t>
            </w:r>
            <w:r w:rsidR="00F6583B" w:rsidRPr="00F6583B">
              <w:rPr>
                <w:rFonts w:eastAsiaTheme="minorEastAsia" w:cstheme="minorBidi"/>
                <w:noProof/>
                <w:sz w:val="20"/>
                <w:szCs w:val="20"/>
                <w:lang w:bidi="ar-SA"/>
              </w:rPr>
              <w:tab/>
            </w:r>
            <w:r w:rsidR="00F6583B" w:rsidRPr="00F6583B">
              <w:rPr>
                <w:rStyle w:val="Hyperlink"/>
                <w:noProof/>
                <w:sz w:val="20"/>
                <w:szCs w:val="20"/>
              </w:rPr>
              <w:t>Over welke onderwerpen moeten afspraken gemaakt worden?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_Toc26885952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203A048" w14:textId="6D4E7F33" w:rsidR="00F6583B" w:rsidRPr="00F6583B" w:rsidRDefault="002F67E5">
          <w:pPr>
            <w:pStyle w:val="Inhopg2"/>
            <w:rPr>
              <w:rFonts w:eastAsiaTheme="minorEastAsia" w:cstheme="minorBidi"/>
              <w:noProof/>
              <w:sz w:val="20"/>
              <w:szCs w:val="20"/>
              <w:lang w:bidi="ar-SA"/>
            </w:rPr>
          </w:pPr>
          <w:hyperlink w:anchor="_Toc26885953" w:history="1">
            <w:r w:rsidR="00F6583B" w:rsidRPr="00F6583B">
              <w:rPr>
                <w:rStyle w:val="Hyperlink"/>
                <w:noProof/>
                <w:sz w:val="20"/>
                <w:szCs w:val="20"/>
              </w:rPr>
              <w:t>2.4</w:t>
            </w:r>
            <w:r w:rsidR="00F6583B" w:rsidRPr="00F6583B">
              <w:rPr>
                <w:rFonts w:eastAsiaTheme="minorEastAsia" w:cstheme="minorBidi"/>
                <w:noProof/>
                <w:sz w:val="20"/>
                <w:szCs w:val="20"/>
                <w:lang w:bidi="ar-SA"/>
              </w:rPr>
              <w:tab/>
            </w:r>
            <w:r w:rsidR="00F6583B" w:rsidRPr="00F6583B">
              <w:rPr>
                <w:rStyle w:val="Hyperlink"/>
                <w:noProof/>
                <w:sz w:val="20"/>
                <w:szCs w:val="20"/>
              </w:rPr>
              <w:t>Artikelsgewijze toelichting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_Toc26885953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10</w:t>
            </w:r>
            <w:r w:rsidR="00F6583B" w:rsidRPr="00F6583B">
              <w:rPr>
                <w:noProof/>
                <w:webHidden/>
                <w:sz w:val="20"/>
                <w:szCs w:val="20"/>
              </w:rPr>
              <w:fldChar w:fldCharType="end"/>
            </w:r>
          </w:hyperlink>
        </w:p>
        <w:p w14:paraId="1028D89B" w14:textId="37CADF8E" w:rsidR="00F6583B" w:rsidRPr="00F6583B" w:rsidRDefault="002F67E5">
          <w:pPr>
            <w:pStyle w:val="Inhopg2"/>
            <w:rPr>
              <w:rFonts w:eastAsiaTheme="minorEastAsia" w:cstheme="minorBidi"/>
              <w:noProof/>
              <w:sz w:val="20"/>
              <w:szCs w:val="20"/>
              <w:lang w:bidi="ar-SA"/>
            </w:rPr>
          </w:pPr>
          <w:hyperlink w:anchor="_Toc26885954" w:history="1">
            <w:r w:rsidR="00F6583B" w:rsidRPr="00F6583B">
              <w:rPr>
                <w:rStyle w:val="Hyperlink"/>
                <w:noProof/>
                <w:sz w:val="20"/>
                <w:szCs w:val="20"/>
              </w:rPr>
              <w:t>2.5</w:t>
            </w:r>
            <w:r w:rsidR="00F6583B" w:rsidRPr="00F6583B">
              <w:rPr>
                <w:rFonts w:eastAsiaTheme="minorEastAsia" w:cstheme="minorBidi"/>
                <w:noProof/>
                <w:sz w:val="20"/>
                <w:szCs w:val="20"/>
                <w:lang w:bidi="ar-SA"/>
              </w:rPr>
              <w:tab/>
            </w:r>
            <w:r w:rsidR="00F6583B" w:rsidRPr="00F6583B">
              <w:rPr>
                <w:rStyle w:val="Hyperlink"/>
                <w:noProof/>
                <w:sz w:val="20"/>
                <w:szCs w:val="20"/>
              </w:rPr>
              <w:t>Toelichting bijlagen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_Toc26885954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12</w:t>
            </w:r>
            <w:r w:rsidR="00F6583B" w:rsidRPr="00F6583B">
              <w:rPr>
                <w:noProof/>
                <w:webHidden/>
                <w:sz w:val="20"/>
                <w:szCs w:val="20"/>
              </w:rPr>
              <w:fldChar w:fldCharType="end"/>
            </w:r>
          </w:hyperlink>
        </w:p>
        <w:p w14:paraId="0A0A5BE6" w14:textId="2E058BBE" w:rsidR="00F6583B" w:rsidRDefault="002F67E5">
          <w:pPr>
            <w:pStyle w:val="Inhopg1"/>
            <w:tabs>
              <w:tab w:val="left" w:pos="440"/>
              <w:tab w:val="right" w:leader="dot" w:pos="9060"/>
            </w:tabs>
            <w:rPr>
              <w:rStyle w:val="Hyperlink"/>
              <w:rFonts w:asciiTheme="minorHAnsi" w:hAnsiTheme="minorHAnsi"/>
              <w:noProof/>
              <w:sz w:val="20"/>
              <w:szCs w:val="20"/>
            </w:rPr>
          </w:pPr>
          <w:hyperlink w:anchor="_Toc26885955" w:history="1">
            <w:r w:rsidR="00F6583B" w:rsidRPr="00F6583B">
              <w:rPr>
                <w:rStyle w:val="Hyperlink"/>
                <w:rFonts w:asciiTheme="minorHAnsi" w:hAnsiTheme="minorHAnsi" w:cstheme="minorHAnsi"/>
                <w:noProof/>
                <w:sz w:val="20"/>
                <w:szCs w:val="20"/>
              </w:rPr>
              <w:t>3.</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noProof/>
                <w:sz w:val="20"/>
                <w:szCs w:val="20"/>
              </w:rPr>
              <w:t>Standaard verwerkersovereenkomst gemeenten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_Toc26885955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15</w:t>
            </w:r>
            <w:r w:rsidR="00F6583B" w:rsidRPr="00F6583B">
              <w:rPr>
                <w:rFonts w:asciiTheme="minorHAnsi" w:hAnsiTheme="minorHAnsi"/>
                <w:noProof/>
                <w:webHidden/>
                <w:sz w:val="20"/>
                <w:szCs w:val="20"/>
              </w:rPr>
              <w:fldChar w:fldCharType="end"/>
            </w:r>
          </w:hyperlink>
        </w:p>
        <w:p w14:paraId="25CEB77D" w14:textId="77777777" w:rsidR="00F6583B" w:rsidRPr="00F6583B" w:rsidRDefault="00F6583B" w:rsidP="00F6583B"/>
        <w:p w14:paraId="66CC431F" w14:textId="1929F2FA" w:rsidR="00F6583B" w:rsidRPr="00F6583B" w:rsidRDefault="002F67E5">
          <w:pPr>
            <w:pStyle w:val="Inhopg2"/>
            <w:rPr>
              <w:rFonts w:eastAsiaTheme="minorEastAsia" w:cstheme="minorBidi"/>
              <w:noProof/>
              <w:sz w:val="20"/>
              <w:szCs w:val="20"/>
              <w:lang w:bidi="ar-SA"/>
            </w:rPr>
          </w:pPr>
          <w:hyperlink w:anchor="_Toc26885957" w:history="1">
            <w:r w:rsidR="00F6583B" w:rsidRPr="00F6583B">
              <w:rPr>
                <w:rStyle w:val="Hyperlink"/>
                <w:noProof/>
                <w:sz w:val="20"/>
                <w:szCs w:val="20"/>
              </w:rPr>
              <w:t>Bijlage 1: Overzicht van te verwerken persoonsgegevens</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_Toc26885957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18</w:t>
            </w:r>
            <w:r w:rsidR="00F6583B" w:rsidRPr="00F6583B">
              <w:rPr>
                <w:noProof/>
                <w:webHidden/>
                <w:sz w:val="20"/>
                <w:szCs w:val="20"/>
              </w:rPr>
              <w:fldChar w:fldCharType="end"/>
            </w:r>
          </w:hyperlink>
        </w:p>
        <w:p w14:paraId="4537E5C3" w14:textId="06AA7649" w:rsidR="00F6583B" w:rsidRPr="00F6583B" w:rsidRDefault="002F67E5">
          <w:pPr>
            <w:pStyle w:val="Inhopg2"/>
            <w:rPr>
              <w:rFonts w:eastAsiaTheme="minorEastAsia" w:cstheme="minorBidi"/>
              <w:noProof/>
              <w:sz w:val="20"/>
              <w:szCs w:val="20"/>
              <w:lang w:bidi="ar-SA"/>
            </w:rPr>
          </w:pPr>
          <w:hyperlink w:anchor="_Toc26885958" w:history="1">
            <w:r w:rsidR="00F6583B" w:rsidRPr="00F6583B">
              <w:rPr>
                <w:rStyle w:val="Hyperlink"/>
                <w:noProof/>
                <w:sz w:val="20"/>
                <w:szCs w:val="20"/>
              </w:rPr>
              <w:t>Bijlage 2: Aantonen passend niveau van beveiliging en aansluiting bij gedragscode</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_Toc26885958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19</w:t>
            </w:r>
            <w:r w:rsidR="00F6583B" w:rsidRPr="00F6583B">
              <w:rPr>
                <w:noProof/>
                <w:webHidden/>
                <w:sz w:val="20"/>
                <w:szCs w:val="20"/>
              </w:rPr>
              <w:fldChar w:fldCharType="end"/>
            </w:r>
          </w:hyperlink>
        </w:p>
        <w:p w14:paraId="06302B83" w14:textId="4B7A1746"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1"/>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3" w:name="_Toc26885948"/>
      <w:bookmarkStart w:id="4" w:name="_Toc500776210"/>
      <w:r w:rsidRPr="00CA6BC5">
        <w:rPr>
          <w:rFonts w:asciiTheme="minorHAnsi" w:hAnsiTheme="minorHAnsi" w:cstheme="minorHAnsi"/>
        </w:rPr>
        <w:lastRenderedPageBreak/>
        <w:t>Inleiding</w:t>
      </w:r>
      <w:bookmarkEnd w:id="3"/>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42F05A16"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20</w:t>
      </w:r>
      <w:r w:rsidR="00401D27">
        <w:rPr>
          <w:rFonts w:cstheme="minorHAnsi"/>
        </w:rPr>
        <w:t>1</w:t>
      </w:r>
      <w:r w:rsidR="00EA0AE8">
        <w:rPr>
          <w:rFonts w:cstheme="minorHAnsi"/>
        </w:rPr>
        <w:t>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7166E435" w:rsidR="003F4604" w:rsidRPr="0029381B" w:rsidRDefault="003F4604" w:rsidP="00536332">
      <w:pPr>
        <w:pStyle w:val="Plattetekst"/>
        <w:numPr>
          <w:ilvl w:val="0"/>
          <w:numId w:val="23"/>
        </w:numPr>
        <w:ind w:left="360" w:right="0"/>
        <w:rPr>
          <w:rFonts w:cstheme="minorHAnsi"/>
        </w:rPr>
      </w:pPr>
      <w:r>
        <w:rPr>
          <w:rFonts w:cstheme="minorHAnsi"/>
        </w:rPr>
        <w:t>Het opstellen van een factsheet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BA3352" w:rsidRDefault="00805A0D" w:rsidP="00D64523">
      <w:pPr>
        <w:pStyle w:val="Plattetekst"/>
        <w:rPr>
          <w:rFonts w:cstheme="minorHAnsi"/>
          <w:b/>
          <w:sz w:val="24"/>
          <w:szCs w:val="24"/>
        </w:rPr>
      </w:pPr>
      <w:r w:rsidRPr="00BA3352">
        <w:rPr>
          <w:rFonts w:cstheme="minorHAnsi"/>
          <w:b/>
          <w:color w:val="00B0F0"/>
          <w:sz w:val="24"/>
          <w:szCs w:val="24"/>
        </w:rPr>
        <w:t>Compromis als oplossing voor 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0FA972F5" w:rsidR="00AF5AC6" w:rsidRPr="001E01E4" w:rsidRDefault="00AF5AC6" w:rsidP="00363301">
      <w:pPr>
        <w:pStyle w:val="Plattetekst"/>
      </w:pPr>
      <w:r>
        <w:t xml:space="preserve">Gemeenten moeten </w:t>
      </w:r>
      <w:r w:rsidR="004E645C">
        <w:t xml:space="preserve">een eventuele afwijking van de standaard VWO </w:t>
      </w:r>
      <w:r>
        <w:t>in hun jaarrapportage vastleggen.</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337C58F1"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 xml:space="preserve">de Beheergroep VWO bestande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659FA839" w14:textId="3953D076" w:rsidR="00D64523" w:rsidRDefault="00D64523" w:rsidP="00D64523">
      <w:pPr>
        <w:pStyle w:val="Plattetekst"/>
        <w:rPr>
          <w:rFonts w:cstheme="minorHAnsi"/>
        </w:rPr>
      </w:pPr>
    </w:p>
    <w:p w14:paraId="4997BDB3" w14:textId="77777777" w:rsidR="00363301" w:rsidRDefault="00363301">
      <w:pPr>
        <w:rPr>
          <w:rFonts w:asciiTheme="minorHAnsi" w:hAnsiTheme="minorHAnsi" w:cstheme="minorHAnsi"/>
          <w:color w:val="0A4E8C"/>
          <w:sz w:val="36"/>
          <w:szCs w:val="60"/>
        </w:rPr>
      </w:pPr>
      <w:r>
        <w:rPr>
          <w:rFonts w:asciiTheme="minorHAnsi" w:hAnsiTheme="minorHAnsi" w:cstheme="minorHAnsi"/>
        </w:rPr>
        <w:br w:type="page"/>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5" w:name="_Toc26885949"/>
      <w:r>
        <w:rPr>
          <w:rFonts w:asciiTheme="minorHAnsi" w:hAnsiTheme="minorHAnsi" w:cstheme="minorHAnsi"/>
        </w:rPr>
        <w:lastRenderedPageBreak/>
        <w:t>Algemeen</w:t>
      </w:r>
      <w:bookmarkEnd w:id="5"/>
    </w:p>
    <w:p w14:paraId="39058952" w14:textId="30E83944" w:rsidR="00D64523" w:rsidRPr="008C278B" w:rsidRDefault="00F6583B" w:rsidP="00363301">
      <w:pPr>
        <w:pStyle w:val="Kop2"/>
      </w:pPr>
      <w:bookmarkStart w:id="6" w:name="_Toc26885950"/>
      <w:r>
        <w:t>2.1</w:t>
      </w:r>
      <w:r>
        <w:tab/>
      </w:r>
      <w:r w:rsidR="00D64523" w:rsidRPr="008C278B">
        <w:t>Is er wel een verwerkersovereenkomst nodig?</w:t>
      </w:r>
      <w:bookmarkEnd w:id="6"/>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2"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82EA2E8" w:rsidR="00D64523" w:rsidRPr="008C278B" w:rsidRDefault="00F6583B" w:rsidP="00363301">
      <w:pPr>
        <w:pStyle w:val="Kop2"/>
      </w:pPr>
      <w:bookmarkStart w:id="7" w:name="_Toc26885951"/>
      <w:r>
        <w:t>2.2</w:t>
      </w:r>
      <w:r>
        <w:tab/>
      </w:r>
      <w:r w:rsidR="00D64523" w:rsidRPr="008C278B">
        <w:t>Gezamenlijke verantwoordelijkheid en vertrouwen</w:t>
      </w:r>
      <w:bookmarkEnd w:id="7"/>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8" w:name="_Toc26885952"/>
      <w:r>
        <w:t>2.3</w:t>
      </w:r>
      <w:r>
        <w:tab/>
      </w:r>
      <w:r w:rsidR="00D64523" w:rsidRPr="008C278B">
        <w:t>Over welke onderwerpen moeten afspraken gemaakt worden?</w:t>
      </w:r>
      <w:bookmarkEnd w:id="8"/>
    </w:p>
    <w:p w14:paraId="1A0EDAD7" w14:textId="6BEA29E3"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D64523" w:rsidRPr="00D64523">
        <w:rPr>
          <w:rFonts w:cstheme="minorHAnsi"/>
        </w:rPr>
        <w:t xml:space="preserve">, afspraken over hoe er wordt omgegaan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7777777" w:rsidR="00D64523" w:rsidRPr="00363301" w:rsidRDefault="00D64523" w:rsidP="00D64523">
            <w:pPr>
              <w:pStyle w:val="Plattetekst"/>
              <w:rPr>
                <w:rFonts w:cstheme="minorHAnsi"/>
                <w:sz w:val="18"/>
              </w:rPr>
            </w:pPr>
            <w:r w:rsidRPr="00363301">
              <w:rPr>
                <w:rFonts w:cstheme="minorHAnsi"/>
                <w:sz w:val="18"/>
              </w:rPr>
              <w:t>Verwerker geeft persoonsgegevens terug na afloop verwerking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66DBE6F9" w14:textId="0C642D74" w:rsidR="008647B8" w:rsidRDefault="00E137AB" w:rsidP="00D64523">
      <w:pPr>
        <w:pStyle w:val="Plattetekst"/>
        <w:rPr>
          <w:rFonts w:cstheme="minorHAnsi"/>
        </w:rPr>
      </w:pPr>
      <w:r w:rsidRPr="00E137AB">
        <w:rPr>
          <w:rFonts w:cstheme="minorHAnsi"/>
          <w:b/>
          <w:bCs/>
        </w:rPr>
        <w:t>NB:</w:t>
      </w:r>
      <w:r>
        <w:rPr>
          <w:rFonts w:cstheme="minorHAnsi"/>
        </w:rPr>
        <w:t xml:space="preserve"> Over andere onderwerpen die niet direct betrekking hebben op de verwerking van persoonsgegevens zoals de uitvoering van audits, aansprakelijkheid en de exit-strategie, maken partijen afspraken in de hoofdovereenkomst. Deze horen dus niet thuis in de Standaard VWO. In het geval partijen hierover</w:t>
      </w:r>
      <w:r w:rsidR="002E0547">
        <w:rPr>
          <w:rFonts w:cstheme="minorHAnsi"/>
        </w:rPr>
        <w:t>, of over andere onderwerpen</w:t>
      </w:r>
      <w:r>
        <w:rPr>
          <w:rFonts w:cstheme="minorHAnsi"/>
        </w:rPr>
        <w:t xml:space="preserve"> geen afspraken hebben gemaakt in de hoofdovereenkomst, adviseren wij partijen om dat alsnog te doe</w:t>
      </w:r>
      <w:r w:rsidR="002E0547">
        <w:rPr>
          <w:rFonts w:cstheme="minorHAnsi"/>
        </w:rPr>
        <w:t xml:space="preserve">n. Partijen kunnen dit doen in de Hoofdovereenkomst, of in een </w:t>
      </w:r>
      <w:r>
        <w:rPr>
          <w:rFonts w:cstheme="minorHAnsi"/>
        </w:rPr>
        <w:t>addendum bij de hoofdovereenkomst. In die gevallen dat er helemaal geen hoofdovereenkomst is, kunnen partijen er voor kiezen om deze afspraken te maken in een addendum bij de Standaard VWO.</w:t>
      </w:r>
    </w:p>
    <w:p w14:paraId="5FDBFC43" w14:textId="14A6E699" w:rsidR="00E137AB" w:rsidRDefault="00E137AB">
      <w:pPr>
        <w:rPr>
          <w:rFonts w:asciiTheme="minorHAnsi" w:hAnsiTheme="minorHAnsi" w:cstheme="minorHAnsi"/>
          <w:sz w:val="18"/>
          <w:szCs w:val="18"/>
        </w:rPr>
      </w:pPr>
    </w:p>
    <w:p w14:paraId="225788B4" w14:textId="454F72DA" w:rsidR="00D64523" w:rsidRPr="005253D0" w:rsidRDefault="00F6583B" w:rsidP="00363301">
      <w:pPr>
        <w:pStyle w:val="Kop2"/>
        <w:rPr>
          <w:sz w:val="18"/>
          <w:szCs w:val="18"/>
        </w:rPr>
      </w:pPr>
      <w:bookmarkStart w:id="9" w:name="_Toc26885953"/>
      <w:r>
        <w:lastRenderedPageBreak/>
        <w:t>2.4</w:t>
      </w:r>
      <w:r>
        <w:tab/>
      </w:r>
      <w:r w:rsidR="00D16412" w:rsidRPr="008C278B">
        <w:t>Artikelsgewijze</w:t>
      </w:r>
      <w:r w:rsidR="00D64523" w:rsidRPr="005253D0">
        <w:t xml:space="preserve"> </w:t>
      </w:r>
      <w:r w:rsidR="00D64523" w:rsidRPr="008C278B">
        <w:t>toelichting</w:t>
      </w:r>
      <w:bookmarkEnd w:id="9"/>
    </w:p>
    <w:p w14:paraId="58FEAD53" w14:textId="13F9EF79"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 xml:space="preserve">orgaan verwerkingsverantwoordelijk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5D098503"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553A8C4"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xml:space="preserve">. </w:t>
      </w:r>
      <w:r w:rsidR="00FC7C40">
        <w:rPr>
          <w:rFonts w:cstheme="minorHAnsi"/>
        </w:rPr>
        <w:t xml:space="preserve"> </w:t>
      </w:r>
      <w:r w:rsidR="001807F1">
        <w:rPr>
          <w:rFonts w:cstheme="minorHAnsi"/>
        </w:rPr>
        <w:t>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1431547E" w14:textId="0D14ADB8" w:rsidR="00627DE0" w:rsidRDefault="00627DE0" w:rsidP="00A34476">
      <w:pPr>
        <w:pStyle w:val="Plattetekst"/>
        <w:ind w:left="720" w:hanging="720"/>
        <w:rPr>
          <w:rFonts w:cstheme="minorHAnsi"/>
        </w:rPr>
      </w:pPr>
      <w:r>
        <w:rPr>
          <w:rFonts w:cstheme="minorHAnsi"/>
        </w:rPr>
        <w:t>4.3:</w:t>
      </w:r>
      <w:r>
        <w:rPr>
          <w:rFonts w:cstheme="minorHAnsi"/>
        </w:rPr>
        <w:tab/>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verwerking in een derde land, </w:t>
      </w:r>
      <w:r w:rsidR="00F7710C" w:rsidRPr="005F3466">
        <w:rPr>
          <w:rFonts w:cstheme="minorHAnsi"/>
        </w:rPr>
        <w:t xml:space="preserve">of </w:t>
      </w:r>
      <w:r w:rsidR="00A23FCD" w:rsidRPr="005F3466">
        <w:rPr>
          <w:rFonts w:cstheme="minorHAnsi"/>
        </w:rPr>
        <w:t>door</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is voor de verwerking in dat desbetreffende derde land</w:t>
      </w:r>
      <w:r w:rsidR="00F7710C" w:rsidRPr="005F3466">
        <w:rPr>
          <w:rFonts w:cstheme="minorHAnsi"/>
        </w:rPr>
        <w:t>, of door deze internationale organisatie,</w:t>
      </w:r>
      <w:r w:rsidR="00A34476" w:rsidRPr="005F3466">
        <w:rPr>
          <w:rFonts w:cstheme="minorHAnsi"/>
        </w:rPr>
        <w:t xml:space="preserve">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 xml:space="preserve">. Als er geen adequaatheidsbesluit is afgegeven en het derde land toch passende waarborgen biedt en betrokkenen over afdwingbare rechten en </w:t>
      </w:r>
      <w:r w:rsidR="00A34476" w:rsidRPr="005F3466">
        <w:rPr>
          <w:rFonts w:cstheme="minorHAnsi"/>
        </w:rPr>
        <w:lastRenderedPageBreak/>
        <w:t>doeltreffende rechtsmiddelen beschikken</w:t>
      </w:r>
      <w:r w:rsidR="00F7710C" w:rsidRPr="005F3466">
        <w:rPr>
          <w:rFonts w:cstheme="minorHAnsi"/>
        </w:rPr>
        <w:t>,</w:t>
      </w:r>
      <w:r w:rsidR="00A34476" w:rsidRPr="005F3466">
        <w:rPr>
          <w:rFonts w:cstheme="minorHAnsi"/>
        </w:rPr>
        <w:t xml:space="preserve"> mag een verwerking van persoonsgegevens daar toch plaatsvinden</w:t>
      </w:r>
      <w:r w:rsidR="00F7710C" w:rsidRPr="005F3466">
        <w:rPr>
          <w:rFonts w:cstheme="minorHAnsi"/>
        </w:rPr>
        <w:t xml:space="preserve"> (artikel 46 AVG)</w:t>
      </w:r>
      <w:r w:rsidR="00A34476" w:rsidRPr="005F3466">
        <w:rPr>
          <w:rFonts w:cstheme="minorHAnsi"/>
        </w:rPr>
        <w:t xml:space="preserve">. Als hieraan wordt voldaan </w:t>
      </w:r>
      <w:r w:rsidR="00F7710C" w:rsidRPr="005F3466">
        <w:rPr>
          <w:rFonts w:cstheme="minorHAnsi"/>
        </w:rPr>
        <w:t xml:space="preserve">op grond van de in artikel 46 AVG genoemde instrumenten </w:t>
      </w:r>
      <w:r w:rsidR="00A34476" w:rsidRPr="005F3466">
        <w:rPr>
          <w:rFonts w:cstheme="minorHAnsi"/>
        </w:rPr>
        <w:t xml:space="preserve">is toestemming </w:t>
      </w:r>
      <w:r w:rsidR="00F7710C" w:rsidRPr="005F3466">
        <w:rPr>
          <w:rFonts w:cstheme="minorHAnsi"/>
        </w:rPr>
        <w:t xml:space="preserve">hiervoor door de verwerkingsverantwoordelijke </w:t>
      </w:r>
      <w:r w:rsidR="00A34476" w:rsidRPr="005F3466">
        <w:rPr>
          <w:rFonts w:cstheme="minorHAnsi"/>
        </w:rPr>
        <w:t xml:space="preserve">ook niet vereist. Wel moet de verwerker de verwerkingsverantwoordelijke </w:t>
      </w:r>
      <w:r w:rsidR="00F7710C" w:rsidRPr="005F3466">
        <w:rPr>
          <w:rFonts w:cstheme="minorHAnsi"/>
        </w:rPr>
        <w:t xml:space="preserve">in alle gevallen </w:t>
      </w:r>
      <w:r w:rsidR="00A34476" w:rsidRPr="005F3466">
        <w:rPr>
          <w:rFonts w:cstheme="minorHAnsi"/>
        </w:rPr>
        <w:t>vooraf op de hoogte stellen van een verwerking in een land buiten de EER</w:t>
      </w:r>
      <w:r w:rsidR="00F7710C" w:rsidRPr="005F3466">
        <w:rPr>
          <w:rFonts w:cstheme="minorHAnsi"/>
        </w:rPr>
        <w:t>, dan wel door een internationale organisatie</w:t>
      </w:r>
      <w:r w:rsidR="00A34476" w:rsidRPr="005F3466">
        <w:rPr>
          <w:rFonts w:cstheme="minorHAnsi"/>
        </w:rPr>
        <w:t>.</w:t>
      </w:r>
    </w:p>
    <w:p w14:paraId="236CEACC" w14:textId="77777777" w:rsidR="005F3466" w:rsidRDefault="007C1C2D" w:rsidP="00F970C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5AC1E512" w:rsidR="00FC3EA7" w:rsidRPr="00A23FCD"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verwerkingsverantwoor</w:t>
      </w:r>
      <w:r w:rsidR="00071EEE">
        <w:rPr>
          <w:rFonts w:cstheme="minorHAnsi"/>
        </w:rPr>
        <w:t>-</w:t>
      </w:r>
      <w:r>
        <w:rPr>
          <w:rFonts w:cstheme="minorHAnsi"/>
        </w:rPr>
        <w:t xml:space="preserve">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0171926D" w14:textId="294F52D4"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de gevolgen, de uitvoering, de termijn van uitvoering van de DPIA en de kosten die daarmee zijn gemoeid bepalen. </w:t>
      </w:r>
      <w:r w:rsidR="00EE0640" w:rsidRPr="00A23FCD">
        <w:rPr>
          <w:rFonts w:asciiTheme="minorHAnsi" w:hAnsiTheme="minorHAnsi" w:cstheme="minorHAnsi"/>
        </w:rPr>
        <w:t>Als partijen hier vooraf concrete afspraken over maken, nemen ze deze op in de hoofdovereenkomst.</w:t>
      </w:r>
    </w:p>
    <w:p w14:paraId="2E795AD4" w14:textId="414807CB"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verwerker de verwerkingsverantwoordelijke direct informeert zodra er iets vreemds gebeur</w:t>
      </w:r>
      <w:r w:rsidR="008C278B" w:rsidRPr="00A23FCD">
        <w:rPr>
          <w:rFonts w:asciiTheme="minorHAnsi" w:hAnsiTheme="minorHAnsi" w:cstheme="minorHAnsi"/>
          <w:sz w:val="20"/>
          <w:szCs w:val="20"/>
        </w:rPr>
        <w:t>t</w:t>
      </w:r>
      <w:r w:rsidR="00546DCC" w:rsidRPr="00A23FCD">
        <w:rPr>
          <w:rFonts w:asciiTheme="minorHAnsi" w:hAnsiTheme="minorHAnsi" w:cstheme="minorHAnsi"/>
          <w:sz w:val="20"/>
          <w:szCs w:val="20"/>
        </w:rPr>
        <w:t xml:space="preserve"> met een geautomatiseerd systeem dat persoonsgegevens verwerkt.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dit onderzoek 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3"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547821B5" w14:textId="05EC703C" w:rsidR="00F43F68" w:rsidRPr="00A23FCD"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4"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4B75F0" w:rsidRPr="00A23FCD">
        <w:rPr>
          <w:rFonts w:asciiTheme="minorHAnsi" w:hAnsiTheme="minorHAnsi" w:cstheme="minorHAnsi"/>
          <w:sz w:val="20"/>
          <w:szCs w:val="20"/>
        </w:rPr>
        <w:t xml:space="preserve"> </w:t>
      </w:r>
      <w:r w:rsidR="004B75F0" w:rsidRPr="00A23FCD">
        <w:rPr>
          <w:rFonts w:asciiTheme="minorHAnsi" w:hAnsiTheme="minorHAnsi" w:cstheme="minorHAnsi"/>
          <w:b/>
          <w:bCs/>
          <w:sz w:val="20"/>
          <w:szCs w:val="20"/>
        </w:rPr>
        <w:t>Let op:</w:t>
      </w:r>
      <w:r w:rsidR="004B75F0" w:rsidRPr="00A23FCD">
        <w:rPr>
          <w:rFonts w:asciiTheme="minorHAnsi" w:hAnsiTheme="minorHAnsi" w:cstheme="minorHAnsi"/>
          <w:sz w:val="20"/>
          <w:szCs w:val="20"/>
        </w:rPr>
        <w:t xml:space="preserve"> De verwerker doet nooit zelf een melding bij de AP.</w:t>
      </w:r>
    </w:p>
    <w:p w14:paraId="7E52E2BD" w14:textId="57D9A2A8"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3DDCAA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 xml:space="preserve">t.a.v. de verwerking van persoonsgegevens </w:t>
      </w:r>
      <w:r w:rsidR="00011CEC">
        <w:rPr>
          <w:rFonts w:cstheme="minorHAnsi"/>
        </w:rPr>
        <w:t xml:space="preserve">(en ook t.a.v. de uitvoering van audits en de exit-strategie) </w:t>
      </w:r>
      <w:r w:rsidR="00BF02BD" w:rsidRPr="005C0EB3">
        <w:rPr>
          <w:rFonts w:cstheme="minorHAnsi"/>
        </w:rPr>
        <w:t>horen thuis in de hoofdovereenkomst.</w:t>
      </w:r>
      <w:r w:rsidR="00B50071" w:rsidRPr="005C0EB3">
        <w:rPr>
          <w:rFonts w:cstheme="minorHAnsi"/>
        </w:rPr>
        <w:t xml:space="preserve"> </w:t>
      </w:r>
      <w:r w:rsidR="000073F2">
        <w:rPr>
          <w:rFonts w:cstheme="minorHAnsi"/>
        </w:rPr>
        <w:t>Als partijen daarin afspraken hebben gemaakt over beperking van de aansprakelijkheid dan gelden die ook voor de standaard VWO</w:t>
      </w:r>
      <w:r w:rsidR="005C0EB3" w:rsidRPr="005C0EB3">
        <w:rPr>
          <w:rFonts w:cstheme="minorHAnsi"/>
        </w:rPr>
        <w:t>.</w:t>
      </w:r>
      <w:r w:rsidR="00FA32E3">
        <w:rPr>
          <w:rFonts w:cstheme="minorHAnsi"/>
        </w:rPr>
        <w:t xml:space="preserve"> Als hierover geen afspraken zijn gemaakt in de hoofdovereenkomst</w:t>
      </w:r>
      <w:r w:rsidR="004B75F0">
        <w:rPr>
          <w:rFonts w:cstheme="minorHAnsi"/>
        </w:rPr>
        <w:t>,</w:t>
      </w:r>
      <w:r w:rsidR="00FA32E3">
        <w:rPr>
          <w:rFonts w:cstheme="minorHAnsi"/>
        </w:rPr>
        <w:t xml:space="preserve"> </w:t>
      </w:r>
      <w:r w:rsidR="001813CD">
        <w:rPr>
          <w:rFonts w:cstheme="minorHAnsi"/>
        </w:rPr>
        <w:t>maak hier dan alsnog afspraken over in de hoofdovereenkomst of in een addendum op de hoofdovereenkomst.</w:t>
      </w:r>
      <w:r w:rsidR="00011CEC">
        <w:rPr>
          <w:rFonts w:cstheme="minorHAnsi"/>
        </w:rPr>
        <w:t xml:space="preserve"> In het geval er geen hoofdovereenkomst is, maken partijen deze afspraken als in een addendum bij de Standaard VWO.</w:t>
      </w:r>
    </w:p>
    <w:p w14:paraId="2B6FFC0D" w14:textId="3CAFFF33" w:rsidR="002F0163"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 xml:space="preserve">de exit-strategie (en ook t.a.v. de uitvoering van audits en de exit-strategie) </w:t>
      </w:r>
      <w:r w:rsidR="00011CEC" w:rsidRPr="005C0EB3">
        <w:rPr>
          <w:rFonts w:cstheme="minorHAnsi"/>
        </w:rPr>
        <w:t xml:space="preserve">horen thuis in de hoofdovereenkomst. </w:t>
      </w:r>
      <w:r w:rsidR="00011CEC">
        <w:rPr>
          <w:rFonts w:cstheme="minorHAnsi"/>
        </w:rPr>
        <w:t>Als partijen daarin afspraken hebben gemaakt over beperking van de aansprakelijkheid dan gelden die ook voor de standaard VWO</w:t>
      </w:r>
      <w:r w:rsidR="00011CEC" w:rsidRPr="005C0EB3">
        <w:rPr>
          <w:rFonts w:cstheme="minorHAnsi"/>
        </w:rPr>
        <w:t>.</w:t>
      </w:r>
      <w:r w:rsidR="00011CEC">
        <w:rPr>
          <w:rFonts w:cstheme="minorHAnsi"/>
        </w:rPr>
        <w:t xml:space="preserve"> Als hierover geen afspraken zijn gemaakt in de hoofdovereenkomst, maak hier dan alsnog afspraken over in de hoofdovereenkomst of in een addendum op de hoofdovereenkomst. In het geval er geen hoofdovereenkomst is, maken partijen deze afspraken als in een addendum bij de Standaard VWO.</w:t>
      </w:r>
      <w:r w:rsidR="00A23FCD">
        <w:rPr>
          <w:rFonts w:cstheme="minorHAnsi"/>
        </w:rPr>
        <w:t xml:space="preserve"> </w:t>
      </w:r>
      <w:r>
        <w:rPr>
          <w:rFonts w:cstheme="minorHAnsi"/>
        </w:rPr>
        <w:t xml:space="preserve">Er zijn verschillende manieren waarop partijen de exit-strategie vorm kunnen geven. Artikel 22 van de GIBIT geeft onder andere een manier aan. Partijen kunnen er voor kiezen om deze </w:t>
      </w:r>
      <w:r w:rsidR="00FC2FF9">
        <w:rPr>
          <w:rFonts w:cstheme="minorHAnsi"/>
        </w:rPr>
        <w:t>exit-</w:t>
      </w:r>
      <w:r>
        <w:rPr>
          <w:rFonts w:cstheme="minorHAnsi"/>
        </w:rPr>
        <w:t>strategie te volgen.</w:t>
      </w:r>
    </w:p>
    <w:p w14:paraId="4F59C877" w14:textId="78285E0B" w:rsidR="001C1A99" w:rsidRPr="00536332" w:rsidRDefault="001C1A99">
      <w:pPr>
        <w:rPr>
          <w:rFonts w:asciiTheme="minorHAnsi" w:hAnsiTheme="minorHAnsi" w:cstheme="minorHAnsi"/>
          <w:b/>
          <w:sz w:val="18"/>
        </w:rPr>
      </w:pPr>
    </w:p>
    <w:p w14:paraId="624C9A48" w14:textId="3F7EAEB8" w:rsidR="00D64523" w:rsidRPr="00D9012B" w:rsidRDefault="00F6583B" w:rsidP="00363301">
      <w:pPr>
        <w:pStyle w:val="Kop2"/>
      </w:pPr>
      <w:bookmarkStart w:id="10" w:name="_Toc26885954"/>
      <w:r>
        <w:t>2.5</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77777777" w:rsidR="00D443E6" w:rsidRPr="001E01E4" w:rsidRDefault="00D443E6" w:rsidP="00D64523">
      <w:pPr>
        <w:pStyle w:val="Plattetekst"/>
        <w:rPr>
          <w:rFonts w:cstheme="minorHAnsi"/>
          <w:b/>
        </w:rPr>
      </w:pP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36C43A44"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r w:rsidR="00ED22B6" w:rsidRPr="00ED22B6">
        <w:rPr>
          <w:rFonts w:cstheme="minorHAnsi"/>
        </w:rPr>
        <w:t>https://www.informatiebeveiligingsdienst.nl/product/vooringevuld-verwerkingsregister-gemeenten/</w:t>
      </w:r>
      <w:r w:rsidR="00ED22B6">
        <w:rPr>
          <w:rFonts w:cstheme="minorHAnsi"/>
        </w:rPr>
        <w:t xml:space="preserve">  Kolom ‘H’.</w:t>
      </w:r>
    </w:p>
    <w:p w14:paraId="255445F7" w14:textId="781E9CF7"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278A2166" w:rsidR="003614B4" w:rsidRPr="00466FA8" w:rsidRDefault="00A26FED" w:rsidP="00536332">
      <w:pPr>
        <w:pStyle w:val="Plattetekst"/>
        <w:numPr>
          <w:ilvl w:val="0"/>
          <w:numId w:val="7"/>
        </w:numPr>
        <w:ind w:left="360"/>
        <w:rPr>
          <w:rFonts w:eastAsia="Times New Roman" w:cstheme="minorHAnsi"/>
        </w:rPr>
      </w:pPr>
      <w:r w:rsidRPr="003614B4">
        <w:rPr>
          <w:rFonts w:cstheme="minorHAnsi"/>
        </w:rPr>
        <w:t>Soort</w:t>
      </w:r>
      <w:r w:rsidR="00D64523" w:rsidRPr="003614B4">
        <w:rPr>
          <w:rFonts w:cstheme="minorHAnsi"/>
        </w:rPr>
        <w:t xml:space="preserve"> persoonsgegevens: </w:t>
      </w:r>
      <w:r w:rsidR="004B53EE" w:rsidRPr="003614B4">
        <w:rPr>
          <w:rFonts w:cstheme="minorHAnsi"/>
        </w:rPr>
        <w:t>dit zijn voorbeelden van persoonsgegevens:</w:t>
      </w:r>
    </w:p>
    <w:p w14:paraId="3203102C" w14:textId="77777777" w:rsidR="00A2478F" w:rsidRPr="00536332" w:rsidRDefault="00A2478F" w:rsidP="00A2478F">
      <w:pPr>
        <w:rPr>
          <w:rFonts w:asciiTheme="minorHAnsi" w:eastAsia="Times New Roman" w:hAnsiTheme="minorHAnsi" w:cstheme="minorHAnsi"/>
          <w:sz w:val="18"/>
          <w:szCs w:val="18"/>
        </w:rPr>
      </w:pPr>
    </w:p>
    <w:p w14:paraId="473694CE" w14:textId="77777777" w:rsidR="00363301" w:rsidRDefault="00363301">
      <w:pP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br w:type="page"/>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lastRenderedPageBreak/>
        <w:t>Persoonsgegevens</w:t>
      </w:r>
    </w:p>
    <w:tbl>
      <w:tblPr>
        <w:tblStyle w:val="Tabelraster"/>
        <w:tblW w:w="0" w:type="auto"/>
        <w:tblLook w:val="04A0" w:firstRow="1" w:lastRow="0" w:firstColumn="1" w:lastColumn="0" w:noHBand="0" w:noVBand="1"/>
      </w:tblPr>
      <w:tblGrid>
        <w:gridCol w:w="3256"/>
        <w:gridCol w:w="5808"/>
      </w:tblGrid>
      <w:tr w:rsidR="00BA3352" w14:paraId="7FC2406B" w14:textId="77777777" w:rsidTr="00BA3352">
        <w:tc>
          <w:tcPr>
            <w:tcW w:w="3256" w:type="dxa"/>
          </w:tcPr>
          <w:p w14:paraId="6E08B601" w14:textId="06247C4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Arbeidsgegevens</w:t>
            </w:r>
          </w:p>
        </w:tc>
        <w:tc>
          <w:tcPr>
            <w:tcW w:w="5808" w:type="dxa"/>
          </w:tcPr>
          <w:p w14:paraId="5F3B4490" w14:textId="7764990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Functie, werktijden</w:t>
            </w:r>
          </w:p>
        </w:tc>
      </w:tr>
      <w:tr w:rsidR="00BA3352" w14:paraId="2E3FB006" w14:textId="77777777" w:rsidTr="00BA3352">
        <w:tc>
          <w:tcPr>
            <w:tcW w:w="3256" w:type="dxa"/>
          </w:tcPr>
          <w:p w14:paraId="5A2E4F97" w14:textId="3A484F2A"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Beeldmateriaal</w:t>
            </w:r>
          </w:p>
        </w:tc>
        <w:tc>
          <w:tcPr>
            <w:tcW w:w="5808" w:type="dxa"/>
          </w:tcPr>
          <w:p w14:paraId="3DB04479" w14:textId="4A12915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Videomateriaal, audiomateriaal</w:t>
            </w:r>
          </w:p>
        </w:tc>
      </w:tr>
      <w:tr w:rsidR="00BA3352" w14:paraId="7DCBFB30" w14:textId="77777777" w:rsidTr="00BA3352">
        <w:tc>
          <w:tcPr>
            <w:tcW w:w="3256" w:type="dxa"/>
          </w:tcPr>
          <w:p w14:paraId="5C509664" w14:textId="23FD433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Conta</w:t>
            </w:r>
            <w:r>
              <w:rPr>
                <w:rFonts w:asciiTheme="minorHAnsi" w:eastAsia="Times New Roman" w:hAnsiTheme="minorHAnsi" w:cstheme="minorHAnsi"/>
                <w:sz w:val="18"/>
                <w:szCs w:val="18"/>
              </w:rPr>
              <w:t>c</w:t>
            </w:r>
            <w:r w:rsidRPr="00BA3352">
              <w:rPr>
                <w:rFonts w:asciiTheme="minorHAnsi" w:eastAsia="Times New Roman" w:hAnsiTheme="minorHAnsi" w:cstheme="minorHAnsi"/>
                <w:sz w:val="18"/>
                <w:szCs w:val="18"/>
              </w:rPr>
              <w:t>tgegevens</w:t>
            </w:r>
          </w:p>
        </w:tc>
        <w:tc>
          <w:tcPr>
            <w:tcW w:w="5808" w:type="dxa"/>
          </w:tcPr>
          <w:p w14:paraId="1AA66DB8" w14:textId="0C5DBBE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e-mailadres, telefoonnummer, adres</w:t>
            </w:r>
          </w:p>
        </w:tc>
      </w:tr>
      <w:tr w:rsidR="00BA3352" w14:paraId="4520F35F" w14:textId="77777777" w:rsidTr="00BA3352">
        <w:tc>
          <w:tcPr>
            <w:tcW w:w="3256" w:type="dxa"/>
          </w:tcPr>
          <w:p w14:paraId="15706E5B" w14:textId="3F165EC8"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Identiteitsgegevens</w:t>
            </w:r>
          </w:p>
        </w:tc>
        <w:tc>
          <w:tcPr>
            <w:tcW w:w="5808" w:type="dxa"/>
          </w:tcPr>
          <w:p w14:paraId="15464DBC" w14:textId="2B6467A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Identificatienr., paspoortnr., BTW nummer ZZP-er</w:t>
            </w:r>
          </w:p>
        </w:tc>
      </w:tr>
      <w:tr w:rsidR="00BA3352" w14:paraId="5F315F73" w14:textId="77777777" w:rsidTr="00BA3352">
        <w:tc>
          <w:tcPr>
            <w:tcW w:w="3256" w:type="dxa"/>
          </w:tcPr>
          <w:p w14:paraId="1C2567B1" w14:textId="4559554F"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Inloggegevens</w:t>
            </w:r>
          </w:p>
        </w:tc>
        <w:tc>
          <w:tcPr>
            <w:tcW w:w="5808" w:type="dxa"/>
          </w:tcPr>
          <w:p w14:paraId="6207C585" w14:textId="5850F8F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Gebruikersnaam, wachtwoord</w:t>
            </w:r>
          </w:p>
        </w:tc>
      </w:tr>
      <w:tr w:rsidR="00BA3352" w14:paraId="30CD8A6A" w14:textId="77777777" w:rsidTr="00BA3352">
        <w:tc>
          <w:tcPr>
            <w:tcW w:w="3256" w:type="dxa"/>
          </w:tcPr>
          <w:p w14:paraId="04279A58" w14:textId="202BBB9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Internetgegevens</w:t>
            </w:r>
          </w:p>
        </w:tc>
        <w:tc>
          <w:tcPr>
            <w:tcW w:w="5808" w:type="dxa"/>
          </w:tcPr>
          <w:p w14:paraId="7E58D418" w14:textId="30C68D7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IP-adres, online surfgedrag, cookies</w:t>
            </w:r>
          </w:p>
        </w:tc>
      </w:tr>
      <w:tr w:rsidR="00BA3352" w14:paraId="24AC4A21" w14:textId="77777777" w:rsidTr="00BA3352">
        <w:tc>
          <w:tcPr>
            <w:tcW w:w="3256" w:type="dxa"/>
          </w:tcPr>
          <w:p w14:paraId="5843DB59" w14:textId="7FCAA125"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Locatiegegevens</w:t>
            </w:r>
          </w:p>
        </w:tc>
        <w:tc>
          <w:tcPr>
            <w:tcW w:w="5808" w:type="dxa"/>
          </w:tcPr>
          <w:p w14:paraId="3E42D32D" w14:textId="2C501350"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Lengtegraad, breedtegraad</w:t>
            </w:r>
          </w:p>
        </w:tc>
      </w:tr>
      <w:tr w:rsidR="00BA3352" w14:paraId="54FDB524" w14:textId="77777777" w:rsidTr="00BA3352">
        <w:tc>
          <w:tcPr>
            <w:tcW w:w="3256" w:type="dxa"/>
          </w:tcPr>
          <w:p w14:paraId="00A4933B" w14:textId="374EEE3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Persoonlijke gegevens</w:t>
            </w:r>
          </w:p>
        </w:tc>
        <w:tc>
          <w:tcPr>
            <w:tcW w:w="5808" w:type="dxa"/>
          </w:tcPr>
          <w:p w14:paraId="44B0FD99" w14:textId="37C861FC"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Default="00C52B72" w:rsidP="000F7149">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Default="00C52B72" w:rsidP="000F7149">
            <w:pPr>
              <w:pStyle w:val="Plattetekst"/>
              <w:rPr>
                <w:rFonts w:eastAsia="Times New Roman" w:cstheme="minorHAnsi"/>
              </w:rPr>
            </w:pPr>
            <w:r>
              <w:rPr>
                <w:rFonts w:eastAsia="Times New Roman" w:cstheme="minorHAnsi"/>
              </w:rPr>
              <w:t>BSN</w:t>
            </w:r>
          </w:p>
        </w:tc>
      </w:tr>
      <w:tr w:rsidR="00C52B72" w14:paraId="78900B0F" w14:textId="77777777" w:rsidTr="00466FA8">
        <w:tc>
          <w:tcPr>
            <w:tcW w:w="8642" w:type="dxa"/>
          </w:tcPr>
          <w:p w14:paraId="0B9AEBE0" w14:textId="69F8265C" w:rsidR="00C52B72" w:rsidRDefault="00C52B72" w:rsidP="000F7149">
            <w:pPr>
              <w:pStyle w:val="Plattetekst"/>
              <w:rPr>
                <w:rFonts w:eastAsia="Times New Roman" w:cstheme="minorHAnsi"/>
              </w:rPr>
            </w:pPr>
            <w:r>
              <w:rPr>
                <w:rFonts w:eastAsia="Times New Roman" w:cstheme="minorHAnsi"/>
              </w:rPr>
              <w:t>Financiële gegevens</w:t>
            </w:r>
          </w:p>
        </w:tc>
      </w:tr>
      <w:tr w:rsidR="00C52B72" w14:paraId="279AC0BB" w14:textId="77777777" w:rsidTr="00466FA8">
        <w:tc>
          <w:tcPr>
            <w:tcW w:w="8642" w:type="dxa"/>
          </w:tcPr>
          <w:p w14:paraId="4905301D" w14:textId="7BD0BFDA" w:rsidR="00C52B72" w:rsidRDefault="00C52B72" w:rsidP="000F7149">
            <w:pPr>
              <w:pStyle w:val="Plattetekst"/>
              <w:rPr>
                <w:rFonts w:eastAsia="Times New Roman" w:cstheme="minorHAnsi"/>
              </w:rPr>
            </w:pPr>
            <w:r>
              <w:rPr>
                <w:rFonts w:eastAsia="Times New Roman" w:cstheme="minorHAnsi"/>
              </w:rPr>
              <w:t>Genetische gegevens</w:t>
            </w:r>
          </w:p>
        </w:tc>
      </w:tr>
      <w:tr w:rsidR="00C52B72" w14:paraId="72C6B295" w14:textId="77777777" w:rsidTr="00466FA8">
        <w:tc>
          <w:tcPr>
            <w:tcW w:w="8642" w:type="dxa"/>
          </w:tcPr>
          <w:p w14:paraId="76E09CFF" w14:textId="2BDD2CAE" w:rsidR="00C52B72" w:rsidRDefault="00C52B72" w:rsidP="000F7149">
            <w:pPr>
              <w:pStyle w:val="Plattetekst"/>
              <w:rPr>
                <w:rFonts w:eastAsia="Times New Roman" w:cstheme="minorHAnsi"/>
              </w:rPr>
            </w:pPr>
            <w:r>
              <w:rPr>
                <w:rFonts w:eastAsia="Times New Roman" w:cstheme="minorHAnsi"/>
              </w:rPr>
              <w:t>Gezondheidsgegevens</w:t>
            </w:r>
          </w:p>
        </w:tc>
      </w:tr>
      <w:tr w:rsidR="00C52B72" w14:paraId="038FA82C" w14:textId="77777777" w:rsidTr="00466FA8">
        <w:tc>
          <w:tcPr>
            <w:tcW w:w="8642" w:type="dxa"/>
          </w:tcPr>
          <w:p w14:paraId="4BBDEBF9" w14:textId="5D753C22" w:rsidR="00C52B72" w:rsidRDefault="00C52B72" w:rsidP="000F7149">
            <w:pPr>
              <w:pStyle w:val="Plattetekst"/>
              <w:rPr>
                <w:rFonts w:eastAsia="Times New Roman" w:cstheme="minorHAnsi"/>
              </w:rPr>
            </w:pPr>
            <w:r>
              <w:rPr>
                <w:rFonts w:eastAsia="Times New Roman" w:cstheme="minorHAnsi"/>
              </w:rPr>
              <w:t>Lidmaatschap van een vakbond</w:t>
            </w:r>
          </w:p>
        </w:tc>
      </w:tr>
      <w:tr w:rsidR="00C52B72" w14:paraId="3B127136" w14:textId="77777777" w:rsidTr="00466FA8">
        <w:tc>
          <w:tcPr>
            <w:tcW w:w="8642" w:type="dxa"/>
          </w:tcPr>
          <w:p w14:paraId="39335C3A" w14:textId="510085EF" w:rsidR="00C52B72" w:rsidRDefault="00C52B72" w:rsidP="000F7149">
            <w:pPr>
              <w:pStyle w:val="Plattetekst"/>
              <w:rPr>
                <w:rFonts w:eastAsia="Times New Roman" w:cstheme="minorHAnsi"/>
              </w:rPr>
            </w:pPr>
            <w:r>
              <w:rPr>
                <w:rFonts w:eastAsia="Times New Roman" w:cstheme="minorHAnsi"/>
              </w:rPr>
              <w:t>Politieke opvattingen</w:t>
            </w:r>
          </w:p>
        </w:tc>
      </w:tr>
      <w:tr w:rsidR="00C52B72" w14:paraId="4064D532" w14:textId="77777777" w:rsidTr="00466FA8">
        <w:tc>
          <w:tcPr>
            <w:tcW w:w="8642" w:type="dxa"/>
          </w:tcPr>
          <w:p w14:paraId="4D8DED99" w14:textId="180C7DCD" w:rsidR="00C52B72" w:rsidRDefault="00C52B72" w:rsidP="000F7149">
            <w:pPr>
              <w:pStyle w:val="Plattetekst"/>
              <w:rPr>
                <w:rFonts w:eastAsia="Times New Roman" w:cstheme="minorHAnsi"/>
              </w:rPr>
            </w:pPr>
            <w:r>
              <w:rPr>
                <w:rFonts w:eastAsia="Times New Roman" w:cstheme="minorHAnsi"/>
              </w:rPr>
              <w:t>Ras of etnische afkomst</w:t>
            </w:r>
          </w:p>
        </w:tc>
      </w:tr>
      <w:tr w:rsidR="00C52B72" w14:paraId="7579B0A9" w14:textId="77777777" w:rsidTr="00466FA8">
        <w:tc>
          <w:tcPr>
            <w:tcW w:w="8642" w:type="dxa"/>
          </w:tcPr>
          <w:p w14:paraId="52D2A10F" w14:textId="2B333F6D" w:rsidR="00C52B72" w:rsidRDefault="00C52B72" w:rsidP="000F7149">
            <w:pPr>
              <w:pStyle w:val="Plattetekst"/>
              <w:rPr>
                <w:rFonts w:eastAsia="Times New Roman" w:cstheme="minorHAnsi"/>
              </w:rPr>
            </w:pPr>
            <w:r>
              <w:rPr>
                <w:rFonts w:eastAsia="Times New Roman" w:cstheme="minorHAnsi"/>
              </w:rPr>
              <w:t>Religieuze of levensbeschouwelijke overtuigingen</w:t>
            </w:r>
          </w:p>
        </w:tc>
      </w:tr>
      <w:tr w:rsidR="00C52B72" w14:paraId="5BE26A15" w14:textId="77777777" w:rsidTr="00466FA8">
        <w:tc>
          <w:tcPr>
            <w:tcW w:w="8642" w:type="dxa"/>
          </w:tcPr>
          <w:p w14:paraId="083B095A" w14:textId="7A370744" w:rsidR="00C52B72" w:rsidRDefault="00C52B72" w:rsidP="000F7149">
            <w:pPr>
              <w:pStyle w:val="Plattetekst"/>
              <w:rPr>
                <w:rFonts w:eastAsia="Times New Roman" w:cstheme="minorHAnsi"/>
              </w:rPr>
            </w:pPr>
            <w:r>
              <w:rPr>
                <w:rFonts w:eastAsia="Times New Roman" w:cstheme="minorHAnsi"/>
              </w:rPr>
              <w:t>Seksueel gedrag of seksuele gerichtheid</w:t>
            </w:r>
          </w:p>
        </w:tc>
      </w:tr>
      <w:tr w:rsidR="00C52B72" w14:paraId="16495536" w14:textId="77777777" w:rsidTr="00466FA8">
        <w:tc>
          <w:tcPr>
            <w:tcW w:w="8642" w:type="dxa"/>
          </w:tcPr>
          <w:p w14:paraId="30891723" w14:textId="23BED423" w:rsidR="00C52B72" w:rsidRDefault="00C52B72" w:rsidP="000F7149">
            <w:pPr>
              <w:pStyle w:val="Plattetekst"/>
              <w:rPr>
                <w:rFonts w:eastAsia="Times New Roman" w:cstheme="minorHAnsi"/>
              </w:rPr>
            </w:pPr>
            <w:r>
              <w:rPr>
                <w:rFonts w:eastAsia="Times New Roman" w:cstheme="minorHAnsi"/>
              </w:rPr>
              <w:t>Strafrechtelijke persoonsgegevens</w:t>
            </w:r>
          </w:p>
        </w:tc>
      </w:tr>
    </w:tbl>
    <w:p w14:paraId="1A68FED4" w14:textId="2D75310D" w:rsidR="00D64523" w:rsidRPr="000B2777" w:rsidRDefault="00D64523"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7981B29D" w14:textId="3B72545A" w:rsidR="000F7149" w:rsidRPr="00712D86" w:rsidRDefault="000F7149" w:rsidP="00536332">
      <w:pPr>
        <w:widowControl/>
        <w:tabs>
          <w:tab w:val="left" w:pos="397"/>
        </w:tabs>
        <w:autoSpaceDE/>
        <w:autoSpaceDN/>
        <w:spacing w:after="120"/>
        <w:ind w:left="394" w:hanging="394"/>
        <w:rPr>
          <w:rFonts w:asciiTheme="minorHAnsi" w:eastAsia="Verdana" w:hAnsiTheme="minorHAnsi"/>
          <w:sz w:val="18"/>
          <w:szCs w:val="18"/>
        </w:rPr>
      </w:pPr>
      <w:r w:rsidRPr="00712D86">
        <w:rPr>
          <w:rFonts w:asciiTheme="minorHAnsi" w:eastAsia="Verdana" w:hAnsiTheme="minorHAnsi"/>
          <w:sz w:val="18"/>
          <w:szCs w:val="18"/>
        </w:rPr>
        <w:t>Hieronder een voorbeeld :</w:t>
      </w:r>
    </w:p>
    <w:tbl>
      <w:tblPr>
        <w:tblStyle w:val="Tabelraster"/>
        <w:tblW w:w="0" w:type="auto"/>
        <w:tblLook w:val="04A0" w:firstRow="1" w:lastRow="0" w:firstColumn="1" w:lastColumn="0" w:noHBand="0" w:noVBand="1"/>
      </w:tblPr>
      <w:tblGrid>
        <w:gridCol w:w="1792"/>
        <w:gridCol w:w="1994"/>
        <w:gridCol w:w="1765"/>
        <w:gridCol w:w="1674"/>
        <w:gridCol w:w="1839"/>
      </w:tblGrid>
      <w:tr w:rsidR="00466FA8" w14:paraId="392174E0" w14:textId="77777777" w:rsidTr="00712D86">
        <w:tc>
          <w:tcPr>
            <w:tcW w:w="1792" w:type="dxa"/>
          </w:tcPr>
          <w:p w14:paraId="687ACA54" w14:textId="71ACC6C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49B0F306" w14:textId="6F817873"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Verwerkingsdoeleinden</w:t>
            </w:r>
          </w:p>
        </w:tc>
        <w:tc>
          <w:tcPr>
            <w:tcW w:w="1765" w:type="dxa"/>
          </w:tcPr>
          <w:p w14:paraId="24680659" w14:textId="11A4DF3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74" w:type="dxa"/>
          </w:tcPr>
          <w:p w14:paraId="45C83DA7" w14:textId="64DFF45D"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839" w:type="dxa"/>
          </w:tcPr>
          <w:p w14:paraId="2DF207C9" w14:textId="14DE8078"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r>
      <w:tr w:rsidR="00466FA8" w14:paraId="2F2A1263" w14:textId="77777777" w:rsidTr="00712D86">
        <w:tc>
          <w:tcPr>
            <w:tcW w:w="1792" w:type="dxa"/>
          </w:tcPr>
          <w:p w14:paraId="0614CF25" w14:textId="3EEC5E5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675B852C" w14:textId="4B4DA80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765" w:type="dxa"/>
          </w:tcPr>
          <w:p w14:paraId="3D10D4CF" w14:textId="25EFCE6B"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74" w:type="dxa"/>
          </w:tcPr>
          <w:p w14:paraId="49C0CB49" w14:textId="17F8DE98"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sidR="00BA3352">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839" w:type="dxa"/>
          </w:tcPr>
          <w:p w14:paraId="0443914E" w14:textId="5C2A992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r w:rsidR="00466FA8" w14:paraId="3FB349FF" w14:textId="77777777" w:rsidTr="00712D86">
        <w:tc>
          <w:tcPr>
            <w:tcW w:w="1792" w:type="dxa"/>
          </w:tcPr>
          <w:p w14:paraId="382B8EA2" w14:textId="1604FB5A"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7A0BA9A6" w14:textId="50BDA55D"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765" w:type="dxa"/>
          </w:tcPr>
          <w:p w14:paraId="2C784C7A" w14:textId="45F6B264"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74" w:type="dxa"/>
          </w:tcPr>
          <w:p w14:paraId="1E1AB1E0" w14:textId="29799F5F"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839" w:type="dxa"/>
          </w:tcPr>
          <w:p w14:paraId="012691C8" w14:textId="498BA4F0"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bl>
    <w:p w14:paraId="2C1AE088" w14:textId="77777777" w:rsidR="00466FA8" w:rsidRPr="000F7149" w:rsidRDefault="00466FA8" w:rsidP="005F691F">
      <w:pPr>
        <w:widowControl/>
        <w:tabs>
          <w:tab w:val="left" w:pos="397"/>
        </w:tabs>
        <w:autoSpaceDE/>
        <w:autoSpaceDN/>
        <w:spacing w:after="120"/>
        <w:ind w:hanging="394"/>
        <w:rPr>
          <w:rFonts w:eastAsia="Verdana"/>
          <w:sz w:val="18"/>
          <w:szCs w:val="18"/>
        </w:rPr>
      </w:pPr>
    </w:p>
    <w:p w14:paraId="18DE45DE" w14:textId="77777777" w:rsidR="00363301" w:rsidRDefault="00363301">
      <w:pPr>
        <w:rPr>
          <w:rFonts w:asciiTheme="minorHAnsi" w:hAnsiTheme="minorHAnsi" w:cstheme="minorHAnsi"/>
          <w:b/>
          <w:sz w:val="20"/>
          <w:szCs w:val="18"/>
        </w:rPr>
      </w:pPr>
      <w:r>
        <w:rPr>
          <w:rFonts w:cstheme="minorHAnsi"/>
          <w:b/>
        </w:rPr>
        <w:br w:type="page"/>
      </w:r>
    </w:p>
    <w:p w14:paraId="23257FB1" w14:textId="13F77F60" w:rsidR="008A62CC" w:rsidRPr="008B7BFF" w:rsidRDefault="00D64523" w:rsidP="00D64523">
      <w:pPr>
        <w:pStyle w:val="Plattetekst"/>
        <w:rPr>
          <w:rFonts w:cstheme="minorHAnsi"/>
          <w:b/>
        </w:rPr>
      </w:pPr>
      <w:r w:rsidRPr="008B7BFF">
        <w:rPr>
          <w:rFonts w:cstheme="minorHAnsi"/>
          <w:b/>
        </w:rPr>
        <w:lastRenderedPageBreak/>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0E35A5E2" w:rsidR="009D1081" w:rsidRDefault="00341AFA" w:rsidP="00D64523">
      <w:pPr>
        <w:pStyle w:val="Plattetekst"/>
        <w:rPr>
          <w:rFonts w:cstheme="minorHAnsi"/>
        </w:rPr>
      </w:pPr>
      <w:r>
        <w:rPr>
          <w:rFonts w:cstheme="minorHAnsi"/>
        </w:rPr>
        <w:t xml:space="preserve">Toereikendheid: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factsheet over </w:t>
      </w:r>
      <w:hyperlink r:id="rId26" w:history="1">
        <w:r w:rsidR="00D64523" w:rsidRPr="00D64523">
          <w:rPr>
            <w:rStyle w:val="Hyperlink"/>
            <w:rFonts w:cstheme="minorHAnsi"/>
          </w:rPr>
          <w:t>assurance</w:t>
        </w:r>
      </w:hyperlink>
      <w:r w:rsidR="00D64523" w:rsidRPr="00D64523">
        <w:rPr>
          <w:rFonts w:cstheme="minorHAnsi"/>
        </w:rPr>
        <w:t xml:space="preserve"> lezen.</w:t>
      </w:r>
    </w:p>
    <w:p w14:paraId="3B297983" w14:textId="41276916" w:rsidR="004A51CB" w:rsidRDefault="004A51CB" w:rsidP="00D64523">
      <w:pPr>
        <w:pStyle w:val="Plattetekst"/>
        <w:rPr>
          <w:rFonts w:cstheme="minorHAnsi"/>
        </w:rPr>
      </w:pPr>
    </w:p>
    <w:p w14:paraId="1FF74A4F" w14:textId="3D6898F1" w:rsidR="004A51CB" w:rsidRDefault="004A51CB" w:rsidP="00D64523">
      <w:pPr>
        <w:pStyle w:val="Plattetekst"/>
        <w:rPr>
          <w:rFonts w:cstheme="minorHAnsi"/>
        </w:rPr>
      </w:pPr>
      <w:r>
        <w:rPr>
          <w:rFonts w:cstheme="minorHAnsi"/>
        </w:rPr>
        <w:t>Verder kan de verwerker aangeven of deze is aangesloten bij een goedgekeurde gedragscode.</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1" w:name="_Toc26885955"/>
      <w:r>
        <w:lastRenderedPageBreak/>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r w:rsidRPr="00363301">
        <w:t>Verwerkersovereenkomst uitvoering &lt;</w:t>
      </w:r>
      <w:r w:rsidRPr="00363301">
        <w:rPr>
          <w:highlight w:val="yellow"/>
        </w:rPr>
        <w:t>naam hoofdovereenkomst</w:t>
      </w:r>
      <w:r w:rsidRPr="00363301">
        <w:t>&gt;</w:t>
      </w:r>
      <w:bookmarkEnd w:id="12"/>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3" w:name="OpenAt"/>
      <w:bookmarkEnd w:id="1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00C32C82" w:rsidR="009D1081" w:rsidRPr="00363301" w:rsidRDefault="009D1081" w:rsidP="009D1081">
      <w:pPr>
        <w:ind w:left="705"/>
        <w:rPr>
          <w:rFonts w:asciiTheme="minorHAnsi" w:hAnsiTheme="minorHAnsi"/>
          <w:sz w:val="20"/>
          <w:szCs w:val="20"/>
        </w:rPr>
      </w:pPr>
      <w:bookmarkStart w:id="1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en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3"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3"/>
    </w:p>
    <w:bookmarkEnd w:id="2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6" w:name="_Toc26885957"/>
      <w:r w:rsidRPr="00363301">
        <w:lastRenderedPageBreak/>
        <w:t>Bijlage 1: O</w:t>
      </w:r>
      <w:r w:rsidR="009D1081" w:rsidRPr="00363301">
        <w:t>verzicht van te verwerken</w:t>
      </w:r>
      <w:r w:rsidR="000227FE" w:rsidRPr="00363301">
        <w:t xml:space="preserve"> </w:t>
      </w:r>
      <w:r w:rsidR="009D1081" w:rsidRPr="00363301">
        <w:t>persoonsgegevens</w:t>
      </w:r>
      <w:bookmarkEnd w:id="26"/>
    </w:p>
    <w:p w14:paraId="25B49608" w14:textId="77777777" w:rsidR="009D1081" w:rsidRPr="00363301" w:rsidRDefault="009D1081" w:rsidP="009D1081">
      <w:pPr>
        <w:rPr>
          <w:rFonts w:asciiTheme="minorHAnsi" w:hAnsiTheme="minorHAnsi"/>
          <w:b/>
          <w:sz w:val="20"/>
          <w:szCs w:val="20"/>
        </w:rPr>
      </w:pPr>
    </w:p>
    <w:p w14:paraId="5C2C17B7"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27"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363301" w14:paraId="448BBAD3" w14:textId="77777777" w:rsidTr="006D6CAB">
        <w:trPr>
          <w:trHeight w:val="624"/>
        </w:trPr>
        <w:tc>
          <w:tcPr>
            <w:tcW w:w="1413" w:type="dxa"/>
            <w:hideMark/>
          </w:tcPr>
          <w:p w14:paraId="592390B5" w14:textId="77777777" w:rsidR="00C420D0" w:rsidRPr="00363301" w:rsidRDefault="00C420D0" w:rsidP="006D6CAB">
            <w:pPr>
              <w:rPr>
                <w:rFonts w:asciiTheme="minorHAnsi" w:eastAsia="Verdana" w:hAnsiTheme="minorHAnsi"/>
                <w:b/>
                <w:bCs/>
                <w:color w:val="000000"/>
                <w:sz w:val="20"/>
                <w:szCs w:val="20"/>
              </w:rPr>
            </w:pPr>
          </w:p>
          <w:p w14:paraId="49062459" w14:textId="0EE09793"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0BAD4333"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10F7BF57"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0B742ED8" w14:textId="2B5B881C" w:rsidR="009D1081" w:rsidRPr="00363301" w:rsidRDefault="00426680"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sidR="009D1081" w:rsidRPr="00363301">
              <w:rPr>
                <w:rFonts w:asciiTheme="minorHAnsi" w:eastAsia="Verdana" w:hAnsiTheme="minorHAnsi"/>
                <w:b/>
                <w:bCs/>
                <w:color w:val="000000"/>
                <w:sz w:val="20"/>
                <w:szCs w:val="20"/>
              </w:rPr>
              <w:t xml:space="preserve"> Persoonsgegevens (waaronder bijzondere persoonsgegevens)</w:t>
            </w:r>
          </w:p>
        </w:tc>
        <w:tc>
          <w:tcPr>
            <w:tcW w:w="1701" w:type="dxa"/>
          </w:tcPr>
          <w:p w14:paraId="0335DDD4"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9D1081" w:rsidRPr="00363301" w14:paraId="01D0C617" w14:textId="77777777" w:rsidTr="006D6CAB">
        <w:trPr>
          <w:trHeight w:val="936"/>
        </w:trPr>
        <w:tc>
          <w:tcPr>
            <w:tcW w:w="1413" w:type="dxa"/>
            <w:hideMark/>
          </w:tcPr>
          <w:p w14:paraId="3F8AFBF5"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51F0C589"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CD70950"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008D152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F718A3B" w14:textId="77777777" w:rsidR="009D1081" w:rsidRPr="00363301" w:rsidRDefault="009D1081" w:rsidP="006D6CAB">
            <w:pPr>
              <w:rPr>
                <w:rFonts w:asciiTheme="minorHAnsi" w:eastAsia="Verdana" w:hAnsiTheme="minorHAnsi"/>
                <w:color w:val="000000"/>
                <w:sz w:val="20"/>
                <w:szCs w:val="20"/>
              </w:rPr>
            </w:pPr>
          </w:p>
        </w:tc>
      </w:tr>
      <w:tr w:rsidR="009D1081" w:rsidRPr="00363301" w14:paraId="2B9C99D5" w14:textId="77777777" w:rsidTr="006D6CAB">
        <w:trPr>
          <w:trHeight w:val="1248"/>
        </w:trPr>
        <w:tc>
          <w:tcPr>
            <w:tcW w:w="1413" w:type="dxa"/>
            <w:hideMark/>
          </w:tcPr>
          <w:p w14:paraId="414C1854"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1F4E1C4C"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2A0488F"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2A0C4B3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4AEA92B" w14:textId="77777777" w:rsidR="009D1081" w:rsidRPr="00363301" w:rsidRDefault="009D1081" w:rsidP="006D6CAB">
            <w:pPr>
              <w:rPr>
                <w:rFonts w:asciiTheme="minorHAnsi" w:eastAsia="Verdana" w:hAnsiTheme="minorHAnsi"/>
                <w:color w:val="000000"/>
                <w:sz w:val="20"/>
                <w:szCs w:val="20"/>
              </w:rPr>
            </w:pPr>
          </w:p>
        </w:tc>
      </w:tr>
      <w:bookmarkEnd w:id="2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8" w:name="_Toc26885958"/>
      <w:r w:rsidRPr="00363301">
        <w:lastRenderedPageBreak/>
        <w:t xml:space="preserve">Bijlage 2: </w:t>
      </w:r>
      <w:bookmarkStart w:id="29" w:name="_Hlk37365793"/>
      <w:r w:rsidRPr="00363301">
        <w:t>A</w:t>
      </w:r>
      <w:r w:rsidR="009D1081" w:rsidRPr="00363301">
        <w:t>antonen passend niveau van beveiliging</w:t>
      </w:r>
      <w:bookmarkEnd w:id="28"/>
      <w:bookmarkEnd w:id="29"/>
    </w:p>
    <w:p w14:paraId="71D95ED7" w14:textId="71815B0F" w:rsidR="009D1081" w:rsidRPr="00363301" w:rsidRDefault="009D1081" w:rsidP="009D1081">
      <w:pPr>
        <w:rPr>
          <w:rFonts w:asciiTheme="minorHAnsi" w:hAnsiTheme="minorHAnsi"/>
          <w:sz w:val="20"/>
          <w:szCs w:val="20"/>
        </w:rPr>
      </w:pPr>
    </w:p>
    <w:p w14:paraId="3B185F5B" w14:textId="607EA248"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r w:rsidR="00527D57">
        <w:rPr>
          <w:rFonts w:asciiTheme="minorHAnsi" w:hAnsiTheme="minorHAnsi"/>
          <w:sz w:val="20"/>
          <w:szCs w:val="20"/>
        </w:rPr>
        <w:t>/gedragscode</w:t>
      </w:r>
    </w:p>
    <w:p w14:paraId="39A63982"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14:paraId="310F0CA3" w14:textId="1A5E95D1" w:rsidR="009D1081" w:rsidRPr="00363301" w:rsidRDefault="009D1081" w:rsidP="00242EB0">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40682781" w:rsidR="009D1081" w:rsidRPr="0036330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De informatiebeveiliging vindt plaats volgens een algemeen erkende overheidsnorm zoals de BI</w:t>
      </w:r>
      <w:r w:rsidR="00527D57">
        <w:rPr>
          <w:rFonts w:asciiTheme="minorHAnsi" w:hAnsiTheme="minorHAnsi"/>
          <w:sz w:val="20"/>
          <w:szCs w:val="20"/>
        </w:rPr>
        <w:t>O</w:t>
      </w:r>
      <w:r w:rsidRPr="00363301">
        <w:rPr>
          <w:rFonts w:asciiTheme="minorHAnsi" w:hAnsiTheme="minorHAnsi"/>
          <w:sz w:val="20"/>
          <w:szCs w:val="20"/>
        </w:rPr>
        <w:t xml:space="preserve">  of vergelijkbaar, namelijk:</w:t>
      </w:r>
      <w:r w:rsidR="00527D57">
        <w:rPr>
          <w:rFonts w:asciiTheme="minorHAnsi" w:hAnsiTheme="minorHAnsi"/>
          <w:sz w:val="20"/>
          <w:szCs w:val="20"/>
        </w:rPr>
        <w:t xml:space="preserve"> </w:t>
      </w:r>
      <w:r w:rsidRPr="00363301">
        <w:rPr>
          <w:rFonts w:asciiTheme="minorHAnsi" w:hAnsiTheme="minorHAnsi"/>
          <w:sz w:val="20"/>
          <w:szCs w:val="20"/>
        </w:rPr>
        <w:t>……………………………………………………………………………………………………..</w:t>
      </w:r>
    </w:p>
    <w:p w14:paraId="1D17C834" w14:textId="7777777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Anders, nl. ……………………………………………………………………………………..</w:t>
      </w:r>
    </w:p>
    <w:p w14:paraId="34683308" w14:textId="77777777" w:rsidR="009D1081" w:rsidRPr="00363301" w:rsidRDefault="009D1081" w:rsidP="002019E7">
      <w:pPr>
        <w:pStyle w:val="Lijstalinea"/>
        <w:ind w:left="0" w:firstLine="0"/>
        <w:rPr>
          <w:rFonts w:asciiTheme="minorHAnsi" w:hAnsiTheme="minorHAnsi"/>
          <w:sz w:val="20"/>
          <w:szCs w:val="20"/>
        </w:rPr>
      </w:pPr>
    </w:p>
    <w:p w14:paraId="1C7A7FF7"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De toereikendheid van de informatiebeveiliging blijkt uit de volgende certificering en verklaring van toepasselijkheid:</w:t>
      </w:r>
    </w:p>
    <w:p w14:paraId="228BFA34"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TPM’s (bijv. ISAE3xxx SOC type II). ; </w:t>
      </w:r>
    </w:p>
    <w:p w14:paraId="6F0A5DB3"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14:paraId="7BB9A0CC"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14:paraId="1B5AAD38"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00B4019C" w14:textId="77777777" w:rsidR="009D1081" w:rsidRPr="00363301" w:rsidRDefault="009D1081" w:rsidP="009D1081">
      <w:pPr>
        <w:rPr>
          <w:rFonts w:asciiTheme="minorHAnsi" w:hAnsiTheme="minorHAnsi"/>
          <w:sz w:val="20"/>
          <w:szCs w:val="20"/>
        </w:rPr>
      </w:pPr>
    </w:p>
    <w:p w14:paraId="14AE5CFF" w14:textId="77777777" w:rsidR="009D1081" w:rsidRPr="00363301" w:rsidRDefault="009D1081" w:rsidP="009D1081">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14:paraId="00325345" w14:textId="492FCE02" w:rsidR="009D1081" w:rsidRPr="00363301" w:rsidRDefault="009D1081" w:rsidP="009D1081">
      <w:pPr>
        <w:rPr>
          <w:rFonts w:asciiTheme="minorHAnsi" w:hAnsiTheme="minorHAnsi"/>
          <w:sz w:val="20"/>
          <w:szCs w:val="20"/>
        </w:rPr>
      </w:pPr>
    </w:p>
    <w:p w14:paraId="49FEEBDB" w14:textId="53AB1530" w:rsidR="00BD2D4B" w:rsidRPr="00363301" w:rsidRDefault="00BD2D4B" w:rsidP="009D1081">
      <w:pPr>
        <w:rPr>
          <w:rFonts w:asciiTheme="minorHAnsi" w:hAnsiTheme="minorHAnsi"/>
          <w:sz w:val="20"/>
          <w:szCs w:val="20"/>
        </w:rPr>
      </w:pPr>
    </w:p>
    <w:p w14:paraId="6558AA1A" w14:textId="77777777" w:rsidR="00BD2D4B" w:rsidRPr="00363301" w:rsidRDefault="00BD2D4B" w:rsidP="009D1081">
      <w:pPr>
        <w:rPr>
          <w:rFonts w:asciiTheme="minorHAnsi" w:hAnsiTheme="minorHAnsi"/>
          <w:sz w:val="20"/>
          <w:szCs w:val="20"/>
        </w:rPr>
      </w:pPr>
    </w:p>
    <w:p w14:paraId="4C507607" w14:textId="365A81BC"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14:paraId="74DAB292" w14:textId="277E3DB8" w:rsidR="008A62CC" w:rsidRPr="001E01E4" w:rsidRDefault="008A62CC" w:rsidP="00BD2D4B">
      <w:pPr>
        <w:spacing w:line="290" w:lineRule="auto"/>
        <w:rPr>
          <w:rFonts w:asciiTheme="minorHAnsi" w:hAnsiTheme="minorHAnsi" w:cstheme="minorHAnsi"/>
          <w:sz w:val="18"/>
          <w:szCs w:val="18"/>
        </w:rPr>
      </w:pPr>
      <w:bookmarkStart w:id="30" w:name="id1-3-2-2-2-2-16-1-3-1-2"/>
      <w:bookmarkEnd w:id="4"/>
      <w:bookmarkEnd w:id="30"/>
    </w:p>
    <w:sectPr w:rsidR="008A62CC" w:rsidRPr="001E01E4" w:rsidSect="00363301">
      <w:footerReference w:type="default" r:id="rId2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548A1" w14:textId="77777777" w:rsidR="003639C4" w:rsidRDefault="003639C4">
      <w:r>
        <w:separator/>
      </w:r>
    </w:p>
  </w:endnote>
  <w:endnote w:type="continuationSeparator" w:id="0">
    <w:p w14:paraId="03C5BBED" w14:textId="77777777" w:rsidR="003639C4" w:rsidRDefault="0036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727267697"/>
      <w:docPartObj>
        <w:docPartGallery w:val="Page Numbers (Bottom of Page)"/>
        <w:docPartUnique/>
      </w:docPartObj>
    </w:sdtPr>
    <w:sdtEndPr>
      <w:rPr>
        <w:rStyle w:val="Paginanummer"/>
      </w:rPr>
    </w:sdtEndPr>
    <w:sdtContent>
      <w:p w14:paraId="63B65A2B" w14:textId="632B7822" w:rsidR="00F12D58" w:rsidRDefault="00F12D58"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F12D58" w:rsidRDefault="00F12D58"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416"/>
      <w:docPartObj>
        <w:docPartGallery w:val="Page Numbers (Bottom of Page)"/>
        <w:docPartUnique/>
      </w:docPartObj>
    </w:sdtPr>
    <w:sdtEndPr/>
    <w:sdtContent>
      <w:p w14:paraId="63CEB853" w14:textId="73F46E91" w:rsidR="00F12D58" w:rsidRDefault="00F12D58">
        <w:pPr>
          <w:pStyle w:val="Voettekst"/>
          <w:jc w:val="right"/>
        </w:pPr>
        <w:r>
          <w:fldChar w:fldCharType="begin"/>
        </w:r>
        <w:r>
          <w:instrText>PAGE   \* MERGEFORMAT</w:instrText>
        </w:r>
        <w:r>
          <w:fldChar w:fldCharType="separate"/>
        </w:r>
        <w:r w:rsidR="002F67E5">
          <w:rPr>
            <w:noProof/>
          </w:rPr>
          <w:t>6</w:t>
        </w:r>
        <w:r>
          <w:fldChar w:fldCharType="end"/>
        </w:r>
      </w:p>
    </w:sdtContent>
  </w:sdt>
  <w:p w14:paraId="7A21D619" w14:textId="77777777" w:rsidR="00F12D58" w:rsidRDefault="00F12D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sz w:val="16"/>
      </w:rPr>
      <w:id w:val="1046799571"/>
      <w:docPartObj>
        <w:docPartGallery w:val="Page Numbers (Bottom of Page)"/>
        <w:docPartUnique/>
      </w:docPartObj>
    </w:sdtPr>
    <w:sdtEndPr>
      <w:rPr>
        <w:rStyle w:val="Paginanummer"/>
      </w:rPr>
    </w:sdtEndPr>
    <w:sdtContent>
      <w:p w14:paraId="021C14FF" w14:textId="5800F56C" w:rsidR="00F12D58" w:rsidRPr="00F970C9" w:rsidRDefault="00F12D58"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2F67E5">
          <w:rPr>
            <w:rStyle w:val="Paginanummer"/>
            <w:noProof/>
            <w:sz w:val="16"/>
          </w:rPr>
          <w:t>16</w:t>
        </w:r>
        <w:r w:rsidRPr="00F970C9">
          <w:rPr>
            <w:rStyle w:val="Paginanummer"/>
            <w:sz w:val="16"/>
          </w:rPr>
          <w:fldChar w:fldCharType="end"/>
        </w:r>
      </w:p>
    </w:sdtContent>
  </w:sdt>
  <w:p w14:paraId="467421F6" w14:textId="6EA012C3" w:rsidR="00F12D58" w:rsidRPr="00363301" w:rsidRDefault="00F12D58"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8EC73" w14:textId="77777777" w:rsidR="003639C4" w:rsidRDefault="003639C4">
      <w:r>
        <w:separator/>
      </w:r>
    </w:p>
  </w:footnote>
  <w:footnote w:type="continuationSeparator" w:id="0">
    <w:p w14:paraId="748268F7" w14:textId="77777777" w:rsidR="003639C4" w:rsidRDefault="0036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8262" w14:textId="29A90980" w:rsidR="00F12D58" w:rsidRDefault="00F12D58">
    <w:pPr>
      <w:pStyle w:val="Koptekst"/>
    </w:pPr>
  </w:p>
  <w:p w14:paraId="04BBCF0F" w14:textId="0D96BCC2" w:rsidR="00F12D58" w:rsidRDefault="00F12D58">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F12D58" w:rsidRDefault="00F12D58">
    <w:pPr>
      <w:pStyle w:val="Koptekst"/>
    </w:pPr>
  </w:p>
  <w:p w14:paraId="777C8AA5" w14:textId="15EFA176" w:rsidR="00F12D58" w:rsidRDefault="00F12D58">
    <w:pPr>
      <w:pStyle w:val="Koptekst"/>
    </w:pPr>
  </w:p>
  <w:p w14:paraId="7FDFE43B" w14:textId="77777777" w:rsidR="00F12D58" w:rsidRDefault="00F12D58">
    <w:pPr>
      <w:pStyle w:val="Koptekst"/>
    </w:pPr>
  </w:p>
  <w:p w14:paraId="4B43BB38" w14:textId="77777777" w:rsidR="00F12D58" w:rsidRDefault="00F12D58">
    <w:pPr>
      <w:pStyle w:val="Koptekst"/>
    </w:pPr>
  </w:p>
  <w:p w14:paraId="3D4CF7DF" w14:textId="07700B66" w:rsidR="00F12D58" w:rsidRDefault="00F12D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335C" w14:textId="090D1B5F" w:rsidR="00F12D58" w:rsidRDefault="00F12D58" w:rsidP="0095110B">
    <w:pPr>
      <w:pStyle w:val="Koptekst"/>
      <w:tabs>
        <w:tab w:val="clear" w:pos="4536"/>
        <w:tab w:val="clear" w:pos="9072"/>
        <w:tab w:val="left" w:pos="2475"/>
      </w:tabs>
    </w:pPr>
    <w:r>
      <w:tab/>
    </w:r>
  </w:p>
  <w:p w14:paraId="47052286" w14:textId="56DFB805" w:rsidR="00F12D58" w:rsidRDefault="00F12D58"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F12D58" w:rsidRDefault="00F12D58" w:rsidP="0095110B">
    <w:pPr>
      <w:pStyle w:val="Koptekst"/>
      <w:tabs>
        <w:tab w:val="clear" w:pos="4536"/>
        <w:tab w:val="clear" w:pos="9072"/>
        <w:tab w:val="left" w:pos="2475"/>
      </w:tabs>
    </w:pPr>
  </w:p>
  <w:p w14:paraId="45FCD76F" w14:textId="091353B8" w:rsidR="00F12D58" w:rsidRDefault="00F12D58" w:rsidP="0095110B">
    <w:pPr>
      <w:pStyle w:val="Koptekst"/>
      <w:tabs>
        <w:tab w:val="clear" w:pos="4536"/>
        <w:tab w:val="clear" w:pos="9072"/>
        <w:tab w:val="left" w:pos="2475"/>
      </w:tabs>
    </w:pPr>
  </w:p>
  <w:p w14:paraId="0FE1A04F" w14:textId="181012E5" w:rsidR="00F12D58" w:rsidRDefault="00F12D58" w:rsidP="0095110B">
    <w:pPr>
      <w:pStyle w:val="Koptekst"/>
      <w:tabs>
        <w:tab w:val="clear" w:pos="4536"/>
        <w:tab w:val="clear" w:pos="9072"/>
        <w:tab w:val="left" w:pos="2475"/>
      </w:tabs>
    </w:pPr>
  </w:p>
  <w:p w14:paraId="5DCFA827" w14:textId="7AFBD613" w:rsidR="00F12D58" w:rsidRDefault="00F12D58" w:rsidP="0095110B">
    <w:pPr>
      <w:pStyle w:val="Koptekst"/>
      <w:tabs>
        <w:tab w:val="clear" w:pos="4536"/>
        <w:tab w:val="clear" w:pos="9072"/>
        <w:tab w:val="left" w:pos="2475"/>
      </w:tabs>
    </w:pPr>
  </w:p>
  <w:p w14:paraId="0272B584" w14:textId="0AE74344" w:rsidR="00F12D58" w:rsidRDefault="00F12D58"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33E1" w14:textId="46568F57" w:rsidR="00F12D58" w:rsidRDefault="00F12D58"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14"/>
  </w:num>
  <w:num w:numId="23">
    <w:abstractNumId w:val="7"/>
  </w:num>
  <w:num w:numId="24">
    <w:abstractNumId w:val="3"/>
  </w:num>
  <w:num w:numId="25">
    <w:abstractNumId w:val="12"/>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E3"/>
    <w:rsid w:val="0000011A"/>
    <w:rsid w:val="00000EAD"/>
    <w:rsid w:val="000073F2"/>
    <w:rsid w:val="00011CEC"/>
    <w:rsid w:val="00017441"/>
    <w:rsid w:val="000221F8"/>
    <w:rsid w:val="000227FE"/>
    <w:rsid w:val="0002355E"/>
    <w:rsid w:val="00027089"/>
    <w:rsid w:val="000505E8"/>
    <w:rsid w:val="00055D20"/>
    <w:rsid w:val="00060E42"/>
    <w:rsid w:val="000620E1"/>
    <w:rsid w:val="00071EEE"/>
    <w:rsid w:val="0007375A"/>
    <w:rsid w:val="000956E8"/>
    <w:rsid w:val="0009679E"/>
    <w:rsid w:val="000A7754"/>
    <w:rsid w:val="000B2777"/>
    <w:rsid w:val="000C2E8C"/>
    <w:rsid w:val="000C300E"/>
    <w:rsid w:val="000C5626"/>
    <w:rsid w:val="000D2608"/>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957DB"/>
    <w:rsid w:val="001A5B35"/>
    <w:rsid w:val="001B53A5"/>
    <w:rsid w:val="001B631F"/>
    <w:rsid w:val="001C1A99"/>
    <w:rsid w:val="001C22F4"/>
    <w:rsid w:val="001D1437"/>
    <w:rsid w:val="001E01E4"/>
    <w:rsid w:val="001E666E"/>
    <w:rsid w:val="001F1DA4"/>
    <w:rsid w:val="001F4A10"/>
    <w:rsid w:val="001F4D1B"/>
    <w:rsid w:val="002019E7"/>
    <w:rsid w:val="00206DE7"/>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E0547"/>
    <w:rsid w:val="002E1292"/>
    <w:rsid w:val="002E2F19"/>
    <w:rsid w:val="002F0163"/>
    <w:rsid w:val="002F5646"/>
    <w:rsid w:val="002F67E5"/>
    <w:rsid w:val="00300DF5"/>
    <w:rsid w:val="003068DC"/>
    <w:rsid w:val="00316650"/>
    <w:rsid w:val="003234F3"/>
    <w:rsid w:val="003313F7"/>
    <w:rsid w:val="00336F6F"/>
    <w:rsid w:val="00337E86"/>
    <w:rsid w:val="0034168A"/>
    <w:rsid w:val="00341AFA"/>
    <w:rsid w:val="003478B0"/>
    <w:rsid w:val="00354C71"/>
    <w:rsid w:val="003613FE"/>
    <w:rsid w:val="003614B4"/>
    <w:rsid w:val="003630A5"/>
    <w:rsid w:val="00363301"/>
    <w:rsid w:val="003639C4"/>
    <w:rsid w:val="00374BB4"/>
    <w:rsid w:val="00375B21"/>
    <w:rsid w:val="00381F38"/>
    <w:rsid w:val="0039309C"/>
    <w:rsid w:val="003A36BA"/>
    <w:rsid w:val="003A591D"/>
    <w:rsid w:val="003C25E5"/>
    <w:rsid w:val="003C295A"/>
    <w:rsid w:val="003C30F0"/>
    <w:rsid w:val="003C7F38"/>
    <w:rsid w:val="003D19C8"/>
    <w:rsid w:val="003E4414"/>
    <w:rsid w:val="003E4C15"/>
    <w:rsid w:val="003E79DD"/>
    <w:rsid w:val="003E7FE5"/>
    <w:rsid w:val="003F4604"/>
    <w:rsid w:val="00401D27"/>
    <w:rsid w:val="00412487"/>
    <w:rsid w:val="004131FC"/>
    <w:rsid w:val="00415745"/>
    <w:rsid w:val="00426680"/>
    <w:rsid w:val="004302B2"/>
    <w:rsid w:val="00430F06"/>
    <w:rsid w:val="004333D0"/>
    <w:rsid w:val="00437E57"/>
    <w:rsid w:val="00452BA0"/>
    <w:rsid w:val="00453CBE"/>
    <w:rsid w:val="00466F88"/>
    <w:rsid w:val="00466FA8"/>
    <w:rsid w:val="00471BF1"/>
    <w:rsid w:val="00485D83"/>
    <w:rsid w:val="00497880"/>
    <w:rsid w:val="004A00E3"/>
    <w:rsid w:val="004A0D0B"/>
    <w:rsid w:val="004A13EE"/>
    <w:rsid w:val="004A51CB"/>
    <w:rsid w:val="004B0CC1"/>
    <w:rsid w:val="004B53EE"/>
    <w:rsid w:val="004B751B"/>
    <w:rsid w:val="004B75F0"/>
    <w:rsid w:val="004C45D3"/>
    <w:rsid w:val="004E645C"/>
    <w:rsid w:val="004F185D"/>
    <w:rsid w:val="004F4236"/>
    <w:rsid w:val="0050206C"/>
    <w:rsid w:val="005116CA"/>
    <w:rsid w:val="00515B6B"/>
    <w:rsid w:val="005253D0"/>
    <w:rsid w:val="00527D57"/>
    <w:rsid w:val="00531898"/>
    <w:rsid w:val="005319F5"/>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3466"/>
    <w:rsid w:val="005F44C5"/>
    <w:rsid w:val="005F691F"/>
    <w:rsid w:val="00605EAB"/>
    <w:rsid w:val="006101B9"/>
    <w:rsid w:val="006114D6"/>
    <w:rsid w:val="006172DB"/>
    <w:rsid w:val="00617F70"/>
    <w:rsid w:val="00627DE0"/>
    <w:rsid w:val="006313AD"/>
    <w:rsid w:val="00637A19"/>
    <w:rsid w:val="0064267C"/>
    <w:rsid w:val="006533F9"/>
    <w:rsid w:val="00656029"/>
    <w:rsid w:val="00656E9A"/>
    <w:rsid w:val="00662A4F"/>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51726"/>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267F"/>
    <w:rsid w:val="00A03FAE"/>
    <w:rsid w:val="00A1662C"/>
    <w:rsid w:val="00A22037"/>
    <w:rsid w:val="00A2284A"/>
    <w:rsid w:val="00A23FCD"/>
    <w:rsid w:val="00A2478F"/>
    <w:rsid w:val="00A25430"/>
    <w:rsid w:val="00A26FED"/>
    <w:rsid w:val="00A27832"/>
    <w:rsid w:val="00A33683"/>
    <w:rsid w:val="00A34476"/>
    <w:rsid w:val="00A46198"/>
    <w:rsid w:val="00A50D44"/>
    <w:rsid w:val="00A514A9"/>
    <w:rsid w:val="00A51B25"/>
    <w:rsid w:val="00A524FD"/>
    <w:rsid w:val="00A55E72"/>
    <w:rsid w:val="00A57553"/>
    <w:rsid w:val="00A60670"/>
    <w:rsid w:val="00A6701C"/>
    <w:rsid w:val="00A704B2"/>
    <w:rsid w:val="00A712EC"/>
    <w:rsid w:val="00A7338A"/>
    <w:rsid w:val="00A91115"/>
    <w:rsid w:val="00A9185F"/>
    <w:rsid w:val="00A970E8"/>
    <w:rsid w:val="00AA2461"/>
    <w:rsid w:val="00AA53DE"/>
    <w:rsid w:val="00AA6F18"/>
    <w:rsid w:val="00AB1B31"/>
    <w:rsid w:val="00AB5BA9"/>
    <w:rsid w:val="00AC08D7"/>
    <w:rsid w:val="00AC463A"/>
    <w:rsid w:val="00AC716A"/>
    <w:rsid w:val="00AC77E2"/>
    <w:rsid w:val="00AD36B4"/>
    <w:rsid w:val="00AD36E9"/>
    <w:rsid w:val="00AE1A19"/>
    <w:rsid w:val="00AF5AC6"/>
    <w:rsid w:val="00B05E87"/>
    <w:rsid w:val="00B16DD0"/>
    <w:rsid w:val="00B202B2"/>
    <w:rsid w:val="00B24F08"/>
    <w:rsid w:val="00B2789E"/>
    <w:rsid w:val="00B461FF"/>
    <w:rsid w:val="00B50071"/>
    <w:rsid w:val="00B50AAE"/>
    <w:rsid w:val="00B6071A"/>
    <w:rsid w:val="00B6487E"/>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A158F"/>
    <w:rsid w:val="00CA6BC5"/>
    <w:rsid w:val="00CB0A09"/>
    <w:rsid w:val="00CC4CF9"/>
    <w:rsid w:val="00CD2707"/>
    <w:rsid w:val="00CE29FD"/>
    <w:rsid w:val="00CE4975"/>
    <w:rsid w:val="00CE7394"/>
    <w:rsid w:val="00CF1FD8"/>
    <w:rsid w:val="00D03F76"/>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5A8C"/>
    <w:rsid w:val="00E12D98"/>
    <w:rsid w:val="00E137AB"/>
    <w:rsid w:val="00E21B5A"/>
    <w:rsid w:val="00E249AF"/>
    <w:rsid w:val="00E30795"/>
    <w:rsid w:val="00E3105D"/>
    <w:rsid w:val="00E333EC"/>
    <w:rsid w:val="00E34F93"/>
    <w:rsid w:val="00E3502D"/>
    <w:rsid w:val="00E40662"/>
    <w:rsid w:val="00E520C7"/>
    <w:rsid w:val="00E6158E"/>
    <w:rsid w:val="00E63652"/>
    <w:rsid w:val="00E646F1"/>
    <w:rsid w:val="00E65C5F"/>
    <w:rsid w:val="00E703E2"/>
    <w:rsid w:val="00E8041C"/>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324B"/>
    <w:rsid w:val="00F12D58"/>
    <w:rsid w:val="00F20F40"/>
    <w:rsid w:val="00F33A52"/>
    <w:rsid w:val="00F40C1A"/>
    <w:rsid w:val="00F41CB6"/>
    <w:rsid w:val="00F42A42"/>
    <w:rsid w:val="00F43F68"/>
    <w:rsid w:val="00F44054"/>
    <w:rsid w:val="00F44A87"/>
    <w:rsid w:val="00F46F9D"/>
    <w:rsid w:val="00F5107C"/>
    <w:rsid w:val="00F519ED"/>
    <w:rsid w:val="00F52588"/>
    <w:rsid w:val="00F6446D"/>
    <w:rsid w:val="00F6583B"/>
    <w:rsid w:val="00F67FE9"/>
    <w:rsid w:val="00F74E9F"/>
    <w:rsid w:val="00F7686B"/>
    <w:rsid w:val="00F7710C"/>
    <w:rsid w:val="00F771C4"/>
    <w:rsid w:val="00F80D99"/>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informatiebeveiligingsdienst.nl/nieuws/factsheet-assurance-gepubliceerd/"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vooringevuld-verwerkingsregister-gemeenten/"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atalekken.autoriteitpersoonsgegevens.nl/actionpage?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c.europa.eu/newsroom/article29/item-detail.cfm?item_id=61205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factsheet-en-beslismodel-verwerkingsverantwoordelijke-of-verwerker/"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3B1F02B4D574C8D64C7B77EAA2453" ma:contentTypeVersion="6" ma:contentTypeDescription="Een nieuw document maken." ma:contentTypeScope="" ma:versionID="1e4c6555f0f7e4294fac2eb2b17325de">
  <xsd:schema xmlns:xsd="http://www.w3.org/2001/XMLSchema" xmlns:xs="http://www.w3.org/2001/XMLSchema" xmlns:p="http://schemas.microsoft.com/office/2006/metadata/properties" xmlns:ns2="ecfecf98-084d-43c2-b22e-79a2e7b97214" targetNamespace="http://schemas.microsoft.com/office/2006/metadata/properties" ma:root="true" ma:fieldsID="a9f034e2713a51b2e6198888fec99375" ns2:_="">
    <xsd:import namespace="ecfecf98-084d-43c2-b22e-79a2e7b972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ecf98-084d-43c2-b22e-79a2e7b97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1B29B4-DAC4-44F8-8289-5D4F99612BF4}"/>
</file>

<file path=customXml/itemProps2.xml><?xml version="1.0" encoding="utf-8"?>
<ds:datastoreItem xmlns:ds="http://schemas.openxmlformats.org/officeDocument/2006/customXml" ds:itemID="{883259F7-EC88-438F-9DAF-ABBB1AF87E9A}">
  <ds:schemaRefs>
    <ds:schemaRef ds:uri="http://schemas.microsoft.com/sharepoint/v3/contenttype/forms"/>
  </ds:schemaRefs>
</ds:datastoreItem>
</file>

<file path=customXml/itemProps3.xml><?xml version="1.0" encoding="utf-8"?>
<ds:datastoreItem xmlns:ds="http://schemas.openxmlformats.org/officeDocument/2006/customXml" ds:itemID="{A71EC475-6E1D-4573-91CA-A88AD7E2DF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fecf98-084d-43c2-b22e-79a2e7b97214"/>
    <ds:schemaRef ds:uri="http://www.w3.org/XML/1998/namespace"/>
    <ds:schemaRef ds:uri="http://purl.org/dc/dcmitype/"/>
  </ds:schemaRefs>
</ds:datastoreItem>
</file>

<file path=customXml/itemProps4.xml><?xml version="1.0" encoding="utf-8"?>
<ds:datastoreItem xmlns:ds="http://schemas.openxmlformats.org/officeDocument/2006/customXml" ds:itemID="{A426FD45-A052-47DB-AEBC-5D27DBC6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6048</Words>
  <Characters>33267</Characters>
  <Application>Microsoft Office Word</Application>
  <DocSecurity>6</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2020-10-16T19:56:00Z</dcterms:created>
  <dcterms:modified xsi:type="dcterms:W3CDTF">2020-10-16T19:56:00Z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0x01010080F3B1F02B4D574C8D64C7B77EAA2453</vt:lpwstr>
  </property>
</Properties>
</file>