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F2D00" w14:textId="4ED69D27" w:rsidR="002C70B8" w:rsidRDefault="002C70B8"/>
    <w:p w14:paraId="1A57B2C4" w14:textId="69BB5082" w:rsidR="002C70B8" w:rsidRDefault="002C70B8">
      <w:r>
        <w:t>Bijlage 3</w:t>
      </w:r>
      <w:bookmarkStart w:id="0" w:name="_GoBack"/>
      <w:bookmarkEnd w:id="0"/>
    </w:p>
    <w:tbl>
      <w:tblPr>
        <w:tblStyle w:val="Tabelle"/>
        <w:tblW w:w="0" w:type="auto"/>
        <w:tblLook w:val="04A0" w:firstRow="1" w:lastRow="0" w:firstColumn="1" w:lastColumn="0" w:noHBand="0" w:noVBand="1"/>
      </w:tblPr>
      <w:tblGrid>
        <w:gridCol w:w="9354"/>
      </w:tblGrid>
      <w:tr w:rsidR="00B57E4F" w:rsidRPr="00336508" w14:paraId="0C24B8D8" w14:textId="77777777" w:rsidTr="00FD34E4">
        <w:tc>
          <w:tcPr>
            <w:tcW w:w="9354" w:type="dxa"/>
          </w:tcPr>
          <w:p w14:paraId="53EDBBC9" w14:textId="77777777" w:rsidR="00B57E4F" w:rsidRPr="00336508" w:rsidRDefault="006E5243" w:rsidP="00A73545">
            <w:pPr>
              <w:pStyle w:val="Fett11mitti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3650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LASER </w:t>
            </w:r>
            <w:r w:rsidR="00974940" w:rsidRPr="0033650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CUTTING</w:t>
            </w:r>
            <w:r w:rsidRPr="0033650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SYSTEM</w:t>
            </w:r>
          </w:p>
          <w:p w14:paraId="6249FD49" w14:textId="77777777" w:rsidR="006E5243" w:rsidRPr="00336508" w:rsidRDefault="006E5243" w:rsidP="00A73545">
            <w:pPr>
              <w:pStyle w:val="Fett11mitti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B86CF9B" w14:textId="77777777" w:rsidR="006E5243" w:rsidRPr="00336508" w:rsidRDefault="006E5243" w:rsidP="00A73545">
            <w:pPr>
              <w:pStyle w:val="Fett11mitti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0DD75157" w14:textId="77777777" w:rsidR="006E5243" w:rsidRPr="00336508" w:rsidRDefault="006E5243" w:rsidP="00A73545">
            <w:pPr>
              <w:pStyle w:val="Fett11mitti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18583CE4" w14:textId="77777777" w:rsidR="006E5243" w:rsidRPr="00336508" w:rsidRDefault="006E5243" w:rsidP="006E5243">
            <w:pPr>
              <w:pStyle w:val="Fett11mittig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3650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Index</w:t>
            </w:r>
          </w:p>
        </w:tc>
      </w:tr>
      <w:tr w:rsidR="00B57E4F" w:rsidRPr="00336508" w14:paraId="17E818E8" w14:textId="77777777" w:rsidTr="00FD34E4">
        <w:tc>
          <w:tcPr>
            <w:tcW w:w="9354" w:type="dxa"/>
          </w:tcPr>
          <w:p w14:paraId="77D3EAEA" w14:textId="77777777" w:rsidR="00B57E4F" w:rsidRPr="00336508" w:rsidRDefault="00B57E4F" w:rsidP="00A735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3E104689" w14:textId="77777777" w:rsidR="00B27992" w:rsidRPr="00336508" w:rsidRDefault="00B57E4F">
      <w:pPr>
        <w:pStyle w:val="Inhopg1"/>
        <w:tabs>
          <w:tab w:val="right" w:leader="dot" w:pos="9344"/>
        </w:tabs>
        <w:rPr>
          <w:rFonts w:asciiTheme="minorHAnsi" w:eastAsiaTheme="minorEastAsia" w:hAnsiTheme="minorHAnsi" w:cstheme="minorHAnsi"/>
          <w:b w:val="0"/>
          <w:noProof/>
          <w:sz w:val="20"/>
          <w:szCs w:val="20"/>
          <w:lang w:val="nl-NL" w:eastAsia="nl-NL"/>
        </w:rPr>
      </w:pPr>
      <w:r w:rsidRPr="00336508">
        <w:rPr>
          <w:rFonts w:asciiTheme="minorHAnsi" w:hAnsiTheme="minorHAnsi" w:cstheme="minorHAnsi"/>
          <w:b w:val="0"/>
          <w:sz w:val="20"/>
          <w:szCs w:val="20"/>
          <w:lang w:val="en-US"/>
        </w:rPr>
        <w:fldChar w:fldCharType="begin"/>
      </w:r>
      <w:r w:rsidRPr="00336508">
        <w:rPr>
          <w:rFonts w:asciiTheme="minorHAnsi" w:hAnsiTheme="minorHAnsi" w:cstheme="minorHAnsi"/>
          <w:b w:val="0"/>
          <w:sz w:val="20"/>
          <w:szCs w:val="20"/>
          <w:lang w:val="en-US"/>
        </w:rPr>
        <w:instrText xml:space="preserve"> TOC \u \t "Ü1;1;Ü2;2;Ü3;3" </w:instrText>
      </w:r>
      <w:r w:rsidRPr="00336508">
        <w:rPr>
          <w:rFonts w:asciiTheme="minorHAnsi" w:hAnsiTheme="minorHAnsi" w:cstheme="minorHAnsi"/>
          <w:b w:val="0"/>
          <w:sz w:val="20"/>
          <w:szCs w:val="20"/>
          <w:lang w:val="en-US"/>
        </w:rPr>
        <w:fldChar w:fldCharType="separate"/>
      </w:r>
      <w:r w:rsidR="00B27992" w:rsidRPr="00336508">
        <w:rPr>
          <w:rFonts w:asciiTheme="minorHAnsi" w:hAnsiTheme="minorHAnsi" w:cstheme="minorHAnsi"/>
          <w:noProof/>
          <w:sz w:val="20"/>
          <w:szCs w:val="20"/>
          <w:lang w:val="en-US"/>
        </w:rPr>
        <w:t>1</w:t>
      </w:r>
      <w:r w:rsidR="00B27992" w:rsidRPr="00336508">
        <w:rPr>
          <w:rFonts w:asciiTheme="minorHAnsi" w:eastAsiaTheme="minorEastAsia" w:hAnsiTheme="minorHAnsi" w:cstheme="minorHAnsi"/>
          <w:b w:val="0"/>
          <w:noProof/>
          <w:sz w:val="20"/>
          <w:szCs w:val="20"/>
          <w:lang w:val="nl-NL" w:eastAsia="nl-NL"/>
        </w:rPr>
        <w:tab/>
      </w:r>
      <w:r w:rsidR="00B27992" w:rsidRPr="00336508">
        <w:rPr>
          <w:rFonts w:asciiTheme="minorHAnsi" w:hAnsiTheme="minorHAnsi" w:cstheme="minorHAnsi"/>
          <w:noProof/>
          <w:sz w:val="20"/>
          <w:szCs w:val="20"/>
          <w:lang w:val="en-US"/>
        </w:rPr>
        <w:t>General</w:t>
      </w:r>
      <w:r w:rsidR="00B27992" w:rsidRPr="00336508">
        <w:rPr>
          <w:rFonts w:asciiTheme="minorHAnsi" w:hAnsiTheme="minorHAnsi" w:cstheme="minorHAnsi"/>
          <w:noProof/>
          <w:sz w:val="20"/>
          <w:szCs w:val="20"/>
        </w:rPr>
        <w:tab/>
      </w:r>
      <w:r w:rsidR="00B27992" w:rsidRPr="00336508">
        <w:rPr>
          <w:rFonts w:asciiTheme="minorHAnsi" w:hAnsiTheme="minorHAnsi" w:cstheme="minorHAnsi"/>
          <w:noProof/>
          <w:sz w:val="20"/>
          <w:szCs w:val="20"/>
        </w:rPr>
        <w:fldChar w:fldCharType="begin"/>
      </w:r>
      <w:r w:rsidR="00B27992" w:rsidRPr="00336508">
        <w:rPr>
          <w:rFonts w:asciiTheme="minorHAnsi" w:hAnsiTheme="minorHAnsi" w:cstheme="minorHAnsi"/>
          <w:noProof/>
          <w:sz w:val="20"/>
          <w:szCs w:val="20"/>
        </w:rPr>
        <w:instrText xml:space="preserve"> PAGEREF _Toc39670369 \h </w:instrText>
      </w:r>
      <w:r w:rsidR="00B27992" w:rsidRPr="00336508">
        <w:rPr>
          <w:rFonts w:asciiTheme="minorHAnsi" w:hAnsiTheme="minorHAnsi" w:cstheme="minorHAnsi"/>
          <w:noProof/>
          <w:sz w:val="20"/>
          <w:szCs w:val="20"/>
        </w:rPr>
      </w:r>
      <w:r w:rsidR="00B27992" w:rsidRPr="00336508">
        <w:rPr>
          <w:rFonts w:asciiTheme="minorHAnsi" w:hAnsiTheme="minorHAnsi" w:cstheme="minorHAnsi"/>
          <w:noProof/>
          <w:sz w:val="20"/>
          <w:szCs w:val="20"/>
        </w:rPr>
        <w:fldChar w:fldCharType="separate"/>
      </w:r>
      <w:r w:rsidR="00B27992" w:rsidRPr="00336508">
        <w:rPr>
          <w:rFonts w:asciiTheme="minorHAnsi" w:hAnsiTheme="minorHAnsi" w:cstheme="minorHAnsi"/>
          <w:noProof/>
          <w:sz w:val="20"/>
          <w:szCs w:val="20"/>
        </w:rPr>
        <w:t>2</w:t>
      </w:r>
      <w:r w:rsidR="00B27992" w:rsidRPr="00336508">
        <w:rPr>
          <w:rFonts w:asciiTheme="minorHAnsi" w:hAnsiTheme="minorHAnsi" w:cstheme="minorHAnsi"/>
          <w:noProof/>
          <w:sz w:val="20"/>
          <w:szCs w:val="20"/>
        </w:rPr>
        <w:fldChar w:fldCharType="end"/>
      </w:r>
    </w:p>
    <w:p w14:paraId="116ECFD6" w14:textId="77777777" w:rsidR="00B27992" w:rsidRPr="00336508" w:rsidRDefault="00B27992">
      <w:pPr>
        <w:pStyle w:val="Inhopg2"/>
        <w:tabs>
          <w:tab w:val="right" w:leader="dot" w:pos="9344"/>
        </w:tabs>
        <w:rPr>
          <w:rFonts w:asciiTheme="minorHAnsi" w:eastAsiaTheme="minorEastAsia" w:hAnsiTheme="minorHAnsi" w:cstheme="minorHAnsi"/>
          <w:noProof/>
          <w:sz w:val="20"/>
          <w:szCs w:val="20"/>
          <w:lang w:val="nl-NL" w:eastAsia="nl-NL"/>
        </w:rPr>
      </w:pPr>
      <w:r w:rsidRPr="00336508">
        <w:rPr>
          <w:rFonts w:asciiTheme="minorHAnsi" w:hAnsiTheme="minorHAnsi" w:cstheme="minorHAnsi"/>
          <w:noProof/>
          <w:sz w:val="20"/>
          <w:szCs w:val="20"/>
        </w:rPr>
        <w:t>1.1</w:t>
      </w:r>
      <w:r w:rsidRPr="00336508">
        <w:rPr>
          <w:rFonts w:asciiTheme="minorHAnsi" w:eastAsiaTheme="minorEastAsia" w:hAnsiTheme="minorHAnsi" w:cstheme="minorHAnsi"/>
          <w:noProof/>
          <w:sz w:val="20"/>
          <w:szCs w:val="20"/>
          <w:lang w:val="nl-NL" w:eastAsia="nl-NL"/>
        </w:rPr>
        <w:tab/>
      </w:r>
      <w:r w:rsidRPr="00336508">
        <w:rPr>
          <w:rFonts w:asciiTheme="minorHAnsi" w:hAnsiTheme="minorHAnsi" w:cstheme="minorHAnsi"/>
          <w:noProof/>
          <w:sz w:val="20"/>
          <w:szCs w:val="20"/>
          <w:lang w:val="en-US"/>
        </w:rPr>
        <w:t>System Description</w:t>
      </w:r>
      <w:r w:rsidRPr="00336508">
        <w:rPr>
          <w:rFonts w:asciiTheme="minorHAnsi" w:hAnsiTheme="minorHAnsi" w:cstheme="minorHAnsi"/>
          <w:noProof/>
          <w:sz w:val="20"/>
          <w:szCs w:val="20"/>
        </w:rPr>
        <w:tab/>
      </w:r>
      <w:r w:rsidRPr="00336508">
        <w:rPr>
          <w:rFonts w:asciiTheme="minorHAnsi" w:hAnsiTheme="minorHAnsi" w:cstheme="minorHAnsi"/>
          <w:noProof/>
          <w:sz w:val="20"/>
          <w:szCs w:val="20"/>
        </w:rPr>
        <w:fldChar w:fldCharType="begin"/>
      </w:r>
      <w:r w:rsidRPr="00336508">
        <w:rPr>
          <w:rFonts w:asciiTheme="minorHAnsi" w:hAnsiTheme="minorHAnsi" w:cstheme="minorHAnsi"/>
          <w:noProof/>
          <w:sz w:val="20"/>
          <w:szCs w:val="20"/>
        </w:rPr>
        <w:instrText xml:space="preserve"> PAGEREF _Toc39670370 \h </w:instrText>
      </w:r>
      <w:r w:rsidRPr="00336508">
        <w:rPr>
          <w:rFonts w:asciiTheme="minorHAnsi" w:hAnsiTheme="minorHAnsi" w:cstheme="minorHAnsi"/>
          <w:noProof/>
          <w:sz w:val="20"/>
          <w:szCs w:val="20"/>
        </w:rPr>
      </w:r>
      <w:r w:rsidRPr="00336508">
        <w:rPr>
          <w:rFonts w:asciiTheme="minorHAnsi" w:hAnsiTheme="minorHAnsi" w:cstheme="minorHAnsi"/>
          <w:noProof/>
          <w:sz w:val="20"/>
          <w:szCs w:val="20"/>
        </w:rPr>
        <w:fldChar w:fldCharType="separate"/>
      </w:r>
      <w:r w:rsidRPr="00336508">
        <w:rPr>
          <w:rFonts w:asciiTheme="minorHAnsi" w:hAnsiTheme="minorHAnsi" w:cstheme="minorHAnsi"/>
          <w:noProof/>
          <w:sz w:val="20"/>
          <w:szCs w:val="20"/>
        </w:rPr>
        <w:t>2</w:t>
      </w:r>
      <w:r w:rsidRPr="00336508">
        <w:rPr>
          <w:rFonts w:asciiTheme="minorHAnsi" w:hAnsiTheme="minorHAnsi" w:cstheme="minorHAnsi"/>
          <w:noProof/>
          <w:sz w:val="20"/>
          <w:szCs w:val="20"/>
        </w:rPr>
        <w:fldChar w:fldCharType="end"/>
      </w:r>
    </w:p>
    <w:p w14:paraId="632804F4" w14:textId="77777777" w:rsidR="00B27992" w:rsidRPr="00336508" w:rsidRDefault="00B27992">
      <w:pPr>
        <w:pStyle w:val="Inhopg2"/>
        <w:tabs>
          <w:tab w:val="right" w:leader="dot" w:pos="9344"/>
        </w:tabs>
        <w:rPr>
          <w:rFonts w:asciiTheme="minorHAnsi" w:eastAsiaTheme="minorEastAsia" w:hAnsiTheme="minorHAnsi" w:cstheme="minorHAnsi"/>
          <w:noProof/>
          <w:sz w:val="20"/>
          <w:szCs w:val="20"/>
          <w:lang w:val="nl-NL" w:eastAsia="nl-NL"/>
        </w:rPr>
      </w:pPr>
      <w:r w:rsidRPr="00336508">
        <w:rPr>
          <w:rFonts w:asciiTheme="minorHAnsi" w:hAnsiTheme="minorHAnsi" w:cstheme="minorHAnsi"/>
          <w:noProof/>
          <w:sz w:val="20"/>
          <w:szCs w:val="20"/>
        </w:rPr>
        <w:t>1.2</w:t>
      </w:r>
      <w:r w:rsidRPr="00336508">
        <w:rPr>
          <w:rFonts w:asciiTheme="minorHAnsi" w:eastAsiaTheme="minorEastAsia" w:hAnsiTheme="minorHAnsi" w:cstheme="minorHAnsi"/>
          <w:noProof/>
          <w:sz w:val="20"/>
          <w:szCs w:val="20"/>
          <w:lang w:val="nl-NL" w:eastAsia="nl-NL"/>
        </w:rPr>
        <w:tab/>
      </w:r>
      <w:r w:rsidRPr="00336508">
        <w:rPr>
          <w:rFonts w:asciiTheme="minorHAnsi" w:hAnsiTheme="minorHAnsi" w:cstheme="minorHAnsi"/>
          <w:noProof/>
          <w:sz w:val="20"/>
          <w:szCs w:val="20"/>
          <w:lang w:val="en-US"/>
        </w:rPr>
        <w:t>Housing</w:t>
      </w:r>
      <w:r w:rsidRPr="00336508">
        <w:rPr>
          <w:rFonts w:asciiTheme="minorHAnsi" w:hAnsiTheme="minorHAnsi" w:cstheme="minorHAnsi"/>
          <w:noProof/>
          <w:sz w:val="20"/>
          <w:szCs w:val="20"/>
        </w:rPr>
        <w:tab/>
      </w:r>
      <w:r w:rsidRPr="00336508">
        <w:rPr>
          <w:rFonts w:asciiTheme="minorHAnsi" w:hAnsiTheme="minorHAnsi" w:cstheme="minorHAnsi"/>
          <w:noProof/>
          <w:sz w:val="20"/>
          <w:szCs w:val="20"/>
        </w:rPr>
        <w:fldChar w:fldCharType="begin"/>
      </w:r>
      <w:r w:rsidRPr="00336508">
        <w:rPr>
          <w:rFonts w:asciiTheme="minorHAnsi" w:hAnsiTheme="minorHAnsi" w:cstheme="minorHAnsi"/>
          <w:noProof/>
          <w:sz w:val="20"/>
          <w:szCs w:val="20"/>
        </w:rPr>
        <w:instrText xml:space="preserve"> PAGEREF _Toc39670371 \h </w:instrText>
      </w:r>
      <w:r w:rsidRPr="00336508">
        <w:rPr>
          <w:rFonts w:asciiTheme="minorHAnsi" w:hAnsiTheme="minorHAnsi" w:cstheme="minorHAnsi"/>
          <w:noProof/>
          <w:sz w:val="20"/>
          <w:szCs w:val="20"/>
        </w:rPr>
      </w:r>
      <w:r w:rsidRPr="00336508">
        <w:rPr>
          <w:rFonts w:asciiTheme="minorHAnsi" w:hAnsiTheme="minorHAnsi" w:cstheme="minorHAnsi"/>
          <w:noProof/>
          <w:sz w:val="20"/>
          <w:szCs w:val="20"/>
        </w:rPr>
        <w:fldChar w:fldCharType="separate"/>
      </w:r>
      <w:r w:rsidRPr="00336508">
        <w:rPr>
          <w:rFonts w:asciiTheme="minorHAnsi" w:hAnsiTheme="minorHAnsi" w:cstheme="minorHAnsi"/>
          <w:noProof/>
          <w:sz w:val="20"/>
          <w:szCs w:val="20"/>
        </w:rPr>
        <w:t>2</w:t>
      </w:r>
      <w:r w:rsidRPr="00336508">
        <w:rPr>
          <w:rFonts w:asciiTheme="minorHAnsi" w:hAnsiTheme="minorHAnsi" w:cstheme="minorHAnsi"/>
          <w:noProof/>
          <w:sz w:val="20"/>
          <w:szCs w:val="20"/>
        </w:rPr>
        <w:fldChar w:fldCharType="end"/>
      </w:r>
    </w:p>
    <w:p w14:paraId="1152F809" w14:textId="77777777" w:rsidR="00B27992" w:rsidRPr="00336508" w:rsidRDefault="00B27992">
      <w:pPr>
        <w:pStyle w:val="Inhopg2"/>
        <w:tabs>
          <w:tab w:val="right" w:leader="dot" w:pos="9344"/>
        </w:tabs>
        <w:rPr>
          <w:rFonts w:asciiTheme="minorHAnsi" w:eastAsiaTheme="minorEastAsia" w:hAnsiTheme="minorHAnsi" w:cstheme="minorHAnsi"/>
          <w:noProof/>
          <w:sz w:val="20"/>
          <w:szCs w:val="20"/>
          <w:lang w:val="nl-NL" w:eastAsia="nl-NL"/>
        </w:rPr>
      </w:pPr>
      <w:r w:rsidRPr="00336508">
        <w:rPr>
          <w:rFonts w:asciiTheme="minorHAnsi" w:hAnsiTheme="minorHAnsi" w:cstheme="minorHAnsi"/>
          <w:noProof/>
          <w:sz w:val="20"/>
          <w:szCs w:val="20"/>
        </w:rPr>
        <w:t>1.3</w:t>
      </w:r>
      <w:r w:rsidRPr="00336508">
        <w:rPr>
          <w:rFonts w:asciiTheme="minorHAnsi" w:eastAsiaTheme="minorEastAsia" w:hAnsiTheme="minorHAnsi" w:cstheme="minorHAnsi"/>
          <w:noProof/>
          <w:sz w:val="20"/>
          <w:szCs w:val="20"/>
          <w:lang w:val="nl-NL" w:eastAsia="nl-NL"/>
        </w:rPr>
        <w:tab/>
      </w:r>
      <w:r w:rsidRPr="00336508">
        <w:rPr>
          <w:rFonts w:asciiTheme="minorHAnsi" w:hAnsiTheme="minorHAnsi" w:cstheme="minorHAnsi"/>
          <w:noProof/>
          <w:sz w:val="20"/>
          <w:szCs w:val="20"/>
          <w:lang w:val="en-US"/>
        </w:rPr>
        <w:t>Motion module</w:t>
      </w:r>
      <w:r w:rsidRPr="00336508">
        <w:rPr>
          <w:rFonts w:asciiTheme="minorHAnsi" w:hAnsiTheme="minorHAnsi" w:cstheme="minorHAnsi"/>
          <w:noProof/>
          <w:sz w:val="20"/>
          <w:szCs w:val="20"/>
        </w:rPr>
        <w:tab/>
      </w:r>
      <w:r w:rsidRPr="00336508">
        <w:rPr>
          <w:rFonts w:asciiTheme="minorHAnsi" w:hAnsiTheme="minorHAnsi" w:cstheme="minorHAnsi"/>
          <w:noProof/>
          <w:sz w:val="20"/>
          <w:szCs w:val="20"/>
        </w:rPr>
        <w:fldChar w:fldCharType="begin"/>
      </w:r>
      <w:r w:rsidRPr="00336508">
        <w:rPr>
          <w:rFonts w:asciiTheme="minorHAnsi" w:hAnsiTheme="minorHAnsi" w:cstheme="minorHAnsi"/>
          <w:noProof/>
          <w:sz w:val="20"/>
          <w:szCs w:val="20"/>
        </w:rPr>
        <w:instrText xml:space="preserve"> PAGEREF _Toc39670372 \h </w:instrText>
      </w:r>
      <w:r w:rsidRPr="00336508">
        <w:rPr>
          <w:rFonts w:asciiTheme="minorHAnsi" w:hAnsiTheme="minorHAnsi" w:cstheme="minorHAnsi"/>
          <w:noProof/>
          <w:sz w:val="20"/>
          <w:szCs w:val="20"/>
        </w:rPr>
      </w:r>
      <w:r w:rsidRPr="00336508">
        <w:rPr>
          <w:rFonts w:asciiTheme="minorHAnsi" w:hAnsiTheme="minorHAnsi" w:cstheme="minorHAnsi"/>
          <w:noProof/>
          <w:sz w:val="20"/>
          <w:szCs w:val="20"/>
        </w:rPr>
        <w:fldChar w:fldCharType="separate"/>
      </w:r>
      <w:r w:rsidRPr="00336508">
        <w:rPr>
          <w:rFonts w:asciiTheme="minorHAnsi" w:hAnsiTheme="minorHAnsi" w:cstheme="minorHAnsi"/>
          <w:noProof/>
          <w:sz w:val="20"/>
          <w:szCs w:val="20"/>
        </w:rPr>
        <w:t>2</w:t>
      </w:r>
      <w:r w:rsidRPr="00336508">
        <w:rPr>
          <w:rFonts w:asciiTheme="minorHAnsi" w:hAnsiTheme="minorHAnsi" w:cstheme="minorHAnsi"/>
          <w:noProof/>
          <w:sz w:val="20"/>
          <w:szCs w:val="20"/>
        </w:rPr>
        <w:fldChar w:fldCharType="end"/>
      </w:r>
    </w:p>
    <w:p w14:paraId="37021A42" w14:textId="77777777" w:rsidR="00B27992" w:rsidRPr="00336508" w:rsidRDefault="00B27992">
      <w:pPr>
        <w:pStyle w:val="Inhopg3"/>
        <w:tabs>
          <w:tab w:val="right" w:leader="dot" w:pos="9344"/>
        </w:tabs>
        <w:rPr>
          <w:rFonts w:asciiTheme="minorHAnsi" w:eastAsiaTheme="minorEastAsia" w:hAnsiTheme="minorHAnsi" w:cstheme="minorHAnsi"/>
          <w:noProof/>
          <w:sz w:val="20"/>
          <w:szCs w:val="20"/>
          <w:lang w:val="nl-NL" w:eastAsia="nl-NL"/>
        </w:rPr>
      </w:pPr>
      <w:r w:rsidRPr="00336508">
        <w:rPr>
          <w:rFonts w:asciiTheme="minorHAnsi" w:hAnsiTheme="minorHAnsi" w:cstheme="minorHAnsi"/>
          <w:noProof/>
          <w:sz w:val="20"/>
          <w:szCs w:val="20"/>
          <w:lang w:val="en-US"/>
        </w:rPr>
        <w:t>1.3.1</w:t>
      </w:r>
      <w:r w:rsidRPr="00336508">
        <w:rPr>
          <w:rFonts w:asciiTheme="minorHAnsi" w:eastAsiaTheme="minorEastAsia" w:hAnsiTheme="minorHAnsi" w:cstheme="minorHAnsi"/>
          <w:noProof/>
          <w:sz w:val="20"/>
          <w:szCs w:val="20"/>
          <w:lang w:val="nl-NL" w:eastAsia="nl-NL"/>
        </w:rPr>
        <w:tab/>
      </w:r>
      <w:r w:rsidRPr="00336508">
        <w:rPr>
          <w:rFonts w:asciiTheme="minorHAnsi" w:hAnsiTheme="minorHAnsi" w:cstheme="minorHAnsi"/>
          <w:noProof/>
          <w:sz w:val="20"/>
          <w:szCs w:val="20"/>
          <w:lang w:val="en-US"/>
        </w:rPr>
        <w:t>Rotary Axis</w:t>
      </w:r>
      <w:r w:rsidRPr="00336508">
        <w:rPr>
          <w:rFonts w:asciiTheme="minorHAnsi" w:hAnsiTheme="minorHAnsi" w:cstheme="minorHAnsi"/>
          <w:noProof/>
          <w:sz w:val="20"/>
          <w:szCs w:val="20"/>
        </w:rPr>
        <w:tab/>
      </w:r>
      <w:r w:rsidRPr="00336508">
        <w:rPr>
          <w:rFonts w:asciiTheme="minorHAnsi" w:hAnsiTheme="minorHAnsi" w:cstheme="minorHAnsi"/>
          <w:noProof/>
          <w:sz w:val="20"/>
          <w:szCs w:val="20"/>
        </w:rPr>
        <w:fldChar w:fldCharType="begin"/>
      </w:r>
      <w:r w:rsidRPr="00336508">
        <w:rPr>
          <w:rFonts w:asciiTheme="minorHAnsi" w:hAnsiTheme="minorHAnsi" w:cstheme="minorHAnsi"/>
          <w:noProof/>
          <w:sz w:val="20"/>
          <w:szCs w:val="20"/>
        </w:rPr>
        <w:instrText xml:space="preserve"> PAGEREF _Toc39670373 \h </w:instrText>
      </w:r>
      <w:r w:rsidRPr="00336508">
        <w:rPr>
          <w:rFonts w:asciiTheme="minorHAnsi" w:hAnsiTheme="minorHAnsi" w:cstheme="minorHAnsi"/>
          <w:noProof/>
          <w:sz w:val="20"/>
          <w:szCs w:val="20"/>
        </w:rPr>
      </w:r>
      <w:r w:rsidRPr="00336508">
        <w:rPr>
          <w:rFonts w:asciiTheme="minorHAnsi" w:hAnsiTheme="minorHAnsi" w:cstheme="minorHAnsi"/>
          <w:noProof/>
          <w:sz w:val="20"/>
          <w:szCs w:val="20"/>
        </w:rPr>
        <w:fldChar w:fldCharType="separate"/>
      </w:r>
      <w:r w:rsidRPr="00336508">
        <w:rPr>
          <w:rFonts w:asciiTheme="minorHAnsi" w:hAnsiTheme="minorHAnsi" w:cstheme="minorHAnsi"/>
          <w:noProof/>
          <w:sz w:val="20"/>
          <w:szCs w:val="20"/>
        </w:rPr>
        <w:t>3</w:t>
      </w:r>
      <w:r w:rsidRPr="00336508">
        <w:rPr>
          <w:rFonts w:asciiTheme="minorHAnsi" w:hAnsiTheme="minorHAnsi" w:cstheme="minorHAnsi"/>
          <w:noProof/>
          <w:sz w:val="20"/>
          <w:szCs w:val="20"/>
        </w:rPr>
        <w:fldChar w:fldCharType="end"/>
      </w:r>
    </w:p>
    <w:p w14:paraId="66B6172A" w14:textId="77777777" w:rsidR="00B27992" w:rsidRPr="00336508" w:rsidRDefault="00B27992">
      <w:pPr>
        <w:pStyle w:val="Inhopg2"/>
        <w:tabs>
          <w:tab w:val="right" w:leader="dot" w:pos="9344"/>
        </w:tabs>
        <w:rPr>
          <w:rFonts w:asciiTheme="minorHAnsi" w:eastAsiaTheme="minorEastAsia" w:hAnsiTheme="minorHAnsi" w:cstheme="minorHAnsi"/>
          <w:noProof/>
          <w:sz w:val="20"/>
          <w:szCs w:val="20"/>
          <w:lang w:val="en-US" w:eastAsia="nl-NL"/>
        </w:rPr>
      </w:pPr>
      <w:r w:rsidRPr="00336508">
        <w:rPr>
          <w:rFonts w:asciiTheme="minorHAnsi" w:hAnsiTheme="minorHAnsi" w:cstheme="minorHAnsi"/>
          <w:noProof/>
          <w:sz w:val="20"/>
          <w:szCs w:val="20"/>
        </w:rPr>
        <w:t>1.4</w:t>
      </w:r>
      <w:r w:rsidRPr="00336508">
        <w:rPr>
          <w:rFonts w:asciiTheme="minorHAnsi" w:eastAsiaTheme="minorEastAsia" w:hAnsiTheme="minorHAnsi" w:cstheme="minorHAnsi"/>
          <w:noProof/>
          <w:sz w:val="20"/>
          <w:szCs w:val="20"/>
          <w:lang w:val="en-US" w:eastAsia="nl-NL"/>
        </w:rPr>
        <w:tab/>
      </w:r>
      <w:r w:rsidRPr="00336508">
        <w:rPr>
          <w:rFonts w:asciiTheme="minorHAnsi" w:hAnsiTheme="minorHAnsi" w:cstheme="minorHAnsi"/>
          <w:noProof/>
          <w:sz w:val="20"/>
          <w:szCs w:val="20"/>
        </w:rPr>
        <w:t>Process gas and compressed air supply</w:t>
      </w:r>
      <w:r w:rsidRPr="00336508">
        <w:rPr>
          <w:rFonts w:asciiTheme="minorHAnsi" w:hAnsiTheme="minorHAnsi" w:cstheme="minorHAnsi"/>
          <w:noProof/>
          <w:sz w:val="20"/>
          <w:szCs w:val="20"/>
        </w:rPr>
        <w:tab/>
      </w:r>
      <w:r w:rsidRPr="00336508">
        <w:rPr>
          <w:rFonts w:asciiTheme="minorHAnsi" w:hAnsiTheme="minorHAnsi" w:cstheme="minorHAnsi"/>
          <w:noProof/>
          <w:sz w:val="20"/>
          <w:szCs w:val="20"/>
        </w:rPr>
        <w:fldChar w:fldCharType="begin"/>
      </w:r>
      <w:r w:rsidRPr="00336508">
        <w:rPr>
          <w:rFonts w:asciiTheme="minorHAnsi" w:hAnsiTheme="minorHAnsi" w:cstheme="minorHAnsi"/>
          <w:noProof/>
          <w:sz w:val="20"/>
          <w:szCs w:val="20"/>
        </w:rPr>
        <w:instrText xml:space="preserve"> PAGEREF _Toc39670374 \h </w:instrText>
      </w:r>
      <w:r w:rsidRPr="00336508">
        <w:rPr>
          <w:rFonts w:asciiTheme="minorHAnsi" w:hAnsiTheme="minorHAnsi" w:cstheme="minorHAnsi"/>
          <w:noProof/>
          <w:sz w:val="20"/>
          <w:szCs w:val="20"/>
        </w:rPr>
      </w:r>
      <w:r w:rsidRPr="00336508">
        <w:rPr>
          <w:rFonts w:asciiTheme="minorHAnsi" w:hAnsiTheme="minorHAnsi" w:cstheme="minorHAnsi"/>
          <w:noProof/>
          <w:sz w:val="20"/>
          <w:szCs w:val="20"/>
        </w:rPr>
        <w:fldChar w:fldCharType="separate"/>
      </w:r>
      <w:r w:rsidRPr="00336508">
        <w:rPr>
          <w:rFonts w:asciiTheme="minorHAnsi" w:hAnsiTheme="minorHAnsi" w:cstheme="minorHAnsi"/>
          <w:noProof/>
          <w:sz w:val="20"/>
          <w:szCs w:val="20"/>
        </w:rPr>
        <w:t>3</w:t>
      </w:r>
      <w:r w:rsidRPr="00336508">
        <w:rPr>
          <w:rFonts w:asciiTheme="minorHAnsi" w:hAnsiTheme="minorHAnsi" w:cstheme="minorHAnsi"/>
          <w:noProof/>
          <w:sz w:val="20"/>
          <w:szCs w:val="20"/>
        </w:rPr>
        <w:fldChar w:fldCharType="end"/>
      </w:r>
    </w:p>
    <w:p w14:paraId="72A38125" w14:textId="77777777" w:rsidR="00B27992" w:rsidRPr="00336508" w:rsidRDefault="00B27992">
      <w:pPr>
        <w:pStyle w:val="Inhopg1"/>
        <w:tabs>
          <w:tab w:val="right" w:leader="dot" w:pos="9344"/>
        </w:tabs>
        <w:rPr>
          <w:rFonts w:asciiTheme="minorHAnsi" w:eastAsiaTheme="minorEastAsia" w:hAnsiTheme="minorHAnsi" w:cstheme="minorHAnsi"/>
          <w:b w:val="0"/>
          <w:noProof/>
          <w:sz w:val="20"/>
          <w:szCs w:val="20"/>
          <w:lang w:val="en-US" w:eastAsia="nl-NL"/>
        </w:rPr>
      </w:pPr>
      <w:r w:rsidRPr="00336508">
        <w:rPr>
          <w:rFonts w:asciiTheme="minorHAnsi" w:hAnsiTheme="minorHAnsi" w:cstheme="minorHAnsi"/>
          <w:noProof/>
          <w:sz w:val="20"/>
          <w:szCs w:val="20"/>
          <w:lang w:val="en-US"/>
        </w:rPr>
        <w:t>2</w:t>
      </w:r>
      <w:r w:rsidRPr="00336508">
        <w:rPr>
          <w:rFonts w:asciiTheme="minorHAnsi" w:eastAsiaTheme="minorEastAsia" w:hAnsiTheme="minorHAnsi" w:cstheme="minorHAnsi"/>
          <w:b w:val="0"/>
          <w:noProof/>
          <w:sz w:val="20"/>
          <w:szCs w:val="20"/>
          <w:lang w:val="en-US" w:eastAsia="nl-NL"/>
        </w:rPr>
        <w:tab/>
      </w:r>
      <w:r w:rsidRPr="00336508">
        <w:rPr>
          <w:rFonts w:asciiTheme="minorHAnsi" w:hAnsiTheme="minorHAnsi" w:cstheme="minorHAnsi"/>
          <w:noProof/>
          <w:sz w:val="20"/>
          <w:szCs w:val="20"/>
          <w:lang w:val="en-US"/>
        </w:rPr>
        <w:t>Fiber Laser</w:t>
      </w:r>
      <w:r w:rsidRPr="00336508">
        <w:rPr>
          <w:rFonts w:asciiTheme="minorHAnsi" w:hAnsiTheme="minorHAnsi" w:cstheme="minorHAnsi"/>
          <w:noProof/>
          <w:sz w:val="20"/>
          <w:szCs w:val="20"/>
        </w:rPr>
        <w:tab/>
      </w:r>
      <w:r w:rsidRPr="00336508">
        <w:rPr>
          <w:rFonts w:asciiTheme="minorHAnsi" w:hAnsiTheme="minorHAnsi" w:cstheme="minorHAnsi"/>
          <w:noProof/>
          <w:sz w:val="20"/>
          <w:szCs w:val="20"/>
        </w:rPr>
        <w:fldChar w:fldCharType="begin"/>
      </w:r>
      <w:r w:rsidRPr="00336508">
        <w:rPr>
          <w:rFonts w:asciiTheme="minorHAnsi" w:hAnsiTheme="minorHAnsi" w:cstheme="minorHAnsi"/>
          <w:noProof/>
          <w:sz w:val="20"/>
          <w:szCs w:val="20"/>
        </w:rPr>
        <w:instrText xml:space="preserve"> PAGEREF _Toc39670375 \h </w:instrText>
      </w:r>
      <w:r w:rsidRPr="00336508">
        <w:rPr>
          <w:rFonts w:asciiTheme="minorHAnsi" w:hAnsiTheme="minorHAnsi" w:cstheme="minorHAnsi"/>
          <w:noProof/>
          <w:sz w:val="20"/>
          <w:szCs w:val="20"/>
        </w:rPr>
      </w:r>
      <w:r w:rsidRPr="00336508">
        <w:rPr>
          <w:rFonts w:asciiTheme="minorHAnsi" w:hAnsiTheme="minorHAnsi" w:cstheme="minorHAnsi"/>
          <w:noProof/>
          <w:sz w:val="20"/>
          <w:szCs w:val="20"/>
        </w:rPr>
        <w:fldChar w:fldCharType="separate"/>
      </w:r>
      <w:r w:rsidRPr="00336508">
        <w:rPr>
          <w:rFonts w:asciiTheme="minorHAnsi" w:hAnsiTheme="minorHAnsi" w:cstheme="minorHAnsi"/>
          <w:noProof/>
          <w:sz w:val="20"/>
          <w:szCs w:val="20"/>
        </w:rPr>
        <w:t>3</w:t>
      </w:r>
      <w:r w:rsidRPr="00336508">
        <w:rPr>
          <w:rFonts w:asciiTheme="minorHAnsi" w:hAnsiTheme="minorHAnsi" w:cstheme="minorHAnsi"/>
          <w:noProof/>
          <w:sz w:val="20"/>
          <w:szCs w:val="20"/>
        </w:rPr>
        <w:fldChar w:fldCharType="end"/>
      </w:r>
    </w:p>
    <w:p w14:paraId="059E4EF2" w14:textId="77777777" w:rsidR="00B27992" w:rsidRPr="00336508" w:rsidRDefault="00B27992">
      <w:pPr>
        <w:pStyle w:val="Inhopg1"/>
        <w:tabs>
          <w:tab w:val="right" w:leader="dot" w:pos="9344"/>
        </w:tabs>
        <w:rPr>
          <w:rFonts w:asciiTheme="minorHAnsi" w:eastAsiaTheme="minorEastAsia" w:hAnsiTheme="minorHAnsi" w:cstheme="minorHAnsi"/>
          <w:b w:val="0"/>
          <w:noProof/>
          <w:sz w:val="20"/>
          <w:szCs w:val="20"/>
          <w:lang w:val="en-US" w:eastAsia="nl-NL"/>
        </w:rPr>
      </w:pPr>
      <w:r w:rsidRPr="00336508">
        <w:rPr>
          <w:rFonts w:asciiTheme="minorHAnsi" w:hAnsiTheme="minorHAnsi" w:cstheme="minorHAnsi"/>
          <w:noProof/>
          <w:sz w:val="20"/>
          <w:szCs w:val="20"/>
          <w:lang w:val="en-US"/>
        </w:rPr>
        <w:t>3</w:t>
      </w:r>
      <w:r w:rsidRPr="00336508">
        <w:rPr>
          <w:rFonts w:asciiTheme="minorHAnsi" w:eastAsiaTheme="minorEastAsia" w:hAnsiTheme="minorHAnsi" w:cstheme="minorHAnsi"/>
          <w:b w:val="0"/>
          <w:noProof/>
          <w:sz w:val="20"/>
          <w:szCs w:val="20"/>
          <w:lang w:val="en-US" w:eastAsia="nl-NL"/>
        </w:rPr>
        <w:tab/>
      </w:r>
      <w:r w:rsidRPr="00336508">
        <w:rPr>
          <w:rFonts w:asciiTheme="minorHAnsi" w:hAnsiTheme="minorHAnsi" w:cstheme="minorHAnsi"/>
          <w:noProof/>
          <w:sz w:val="20"/>
          <w:szCs w:val="20"/>
          <w:lang w:val="en-US"/>
        </w:rPr>
        <w:t>Optics Single 100/100 0° with Parallel Camera Viewing System</w:t>
      </w:r>
      <w:r w:rsidRPr="00336508">
        <w:rPr>
          <w:rFonts w:asciiTheme="minorHAnsi" w:hAnsiTheme="minorHAnsi" w:cstheme="minorHAnsi"/>
          <w:noProof/>
          <w:sz w:val="20"/>
          <w:szCs w:val="20"/>
        </w:rPr>
        <w:tab/>
      </w:r>
      <w:r w:rsidRPr="00336508">
        <w:rPr>
          <w:rFonts w:asciiTheme="minorHAnsi" w:hAnsiTheme="minorHAnsi" w:cstheme="minorHAnsi"/>
          <w:noProof/>
          <w:sz w:val="20"/>
          <w:szCs w:val="20"/>
        </w:rPr>
        <w:fldChar w:fldCharType="begin"/>
      </w:r>
      <w:r w:rsidRPr="00336508">
        <w:rPr>
          <w:rFonts w:asciiTheme="minorHAnsi" w:hAnsiTheme="minorHAnsi" w:cstheme="minorHAnsi"/>
          <w:noProof/>
          <w:sz w:val="20"/>
          <w:szCs w:val="20"/>
        </w:rPr>
        <w:instrText xml:space="preserve"> PAGEREF _Toc39670376 \h </w:instrText>
      </w:r>
      <w:r w:rsidRPr="00336508">
        <w:rPr>
          <w:rFonts w:asciiTheme="minorHAnsi" w:hAnsiTheme="minorHAnsi" w:cstheme="minorHAnsi"/>
          <w:noProof/>
          <w:sz w:val="20"/>
          <w:szCs w:val="20"/>
        </w:rPr>
      </w:r>
      <w:r w:rsidRPr="00336508">
        <w:rPr>
          <w:rFonts w:asciiTheme="minorHAnsi" w:hAnsiTheme="minorHAnsi" w:cstheme="minorHAnsi"/>
          <w:noProof/>
          <w:sz w:val="20"/>
          <w:szCs w:val="20"/>
        </w:rPr>
        <w:fldChar w:fldCharType="separate"/>
      </w:r>
      <w:r w:rsidRPr="00336508">
        <w:rPr>
          <w:rFonts w:asciiTheme="minorHAnsi" w:hAnsiTheme="minorHAnsi" w:cstheme="minorHAnsi"/>
          <w:noProof/>
          <w:sz w:val="20"/>
          <w:szCs w:val="20"/>
        </w:rPr>
        <w:t>3</w:t>
      </w:r>
      <w:r w:rsidRPr="00336508">
        <w:rPr>
          <w:rFonts w:asciiTheme="minorHAnsi" w:hAnsiTheme="minorHAnsi" w:cstheme="minorHAnsi"/>
          <w:noProof/>
          <w:sz w:val="20"/>
          <w:szCs w:val="20"/>
        </w:rPr>
        <w:fldChar w:fldCharType="end"/>
      </w:r>
    </w:p>
    <w:p w14:paraId="25475FF9" w14:textId="77777777" w:rsidR="00B27992" w:rsidRPr="00336508" w:rsidRDefault="00B27992">
      <w:pPr>
        <w:pStyle w:val="Inhopg1"/>
        <w:tabs>
          <w:tab w:val="right" w:leader="dot" w:pos="9344"/>
        </w:tabs>
        <w:rPr>
          <w:rFonts w:asciiTheme="minorHAnsi" w:eastAsiaTheme="minorEastAsia" w:hAnsiTheme="minorHAnsi" w:cstheme="minorHAnsi"/>
          <w:b w:val="0"/>
          <w:noProof/>
          <w:sz w:val="20"/>
          <w:szCs w:val="20"/>
          <w:lang w:val="en-US" w:eastAsia="nl-NL"/>
        </w:rPr>
      </w:pPr>
      <w:r w:rsidRPr="00336508">
        <w:rPr>
          <w:rFonts w:asciiTheme="minorHAnsi" w:hAnsiTheme="minorHAnsi" w:cstheme="minorHAnsi"/>
          <w:noProof/>
          <w:sz w:val="20"/>
          <w:szCs w:val="20"/>
          <w:lang w:val="en-US"/>
        </w:rPr>
        <w:t>4</w:t>
      </w:r>
      <w:r w:rsidRPr="00336508">
        <w:rPr>
          <w:rFonts w:asciiTheme="minorHAnsi" w:eastAsiaTheme="minorEastAsia" w:hAnsiTheme="minorHAnsi" w:cstheme="minorHAnsi"/>
          <w:b w:val="0"/>
          <w:noProof/>
          <w:sz w:val="20"/>
          <w:szCs w:val="20"/>
          <w:lang w:val="en-US" w:eastAsia="nl-NL"/>
        </w:rPr>
        <w:tab/>
      </w:r>
      <w:r w:rsidRPr="00336508">
        <w:rPr>
          <w:rFonts w:asciiTheme="minorHAnsi" w:hAnsiTheme="minorHAnsi" w:cstheme="minorHAnsi"/>
          <w:noProof/>
          <w:sz w:val="20"/>
          <w:szCs w:val="20"/>
          <w:lang w:val="en-US"/>
        </w:rPr>
        <w:t>Controller and Operation</w:t>
      </w:r>
      <w:r w:rsidRPr="00336508">
        <w:rPr>
          <w:rFonts w:asciiTheme="minorHAnsi" w:hAnsiTheme="minorHAnsi" w:cstheme="minorHAnsi"/>
          <w:noProof/>
          <w:sz w:val="20"/>
          <w:szCs w:val="20"/>
        </w:rPr>
        <w:tab/>
      </w:r>
      <w:r w:rsidRPr="00336508">
        <w:rPr>
          <w:rFonts w:asciiTheme="minorHAnsi" w:hAnsiTheme="minorHAnsi" w:cstheme="minorHAnsi"/>
          <w:noProof/>
          <w:sz w:val="20"/>
          <w:szCs w:val="20"/>
        </w:rPr>
        <w:fldChar w:fldCharType="begin"/>
      </w:r>
      <w:r w:rsidRPr="00336508">
        <w:rPr>
          <w:rFonts w:asciiTheme="minorHAnsi" w:hAnsiTheme="minorHAnsi" w:cstheme="minorHAnsi"/>
          <w:noProof/>
          <w:sz w:val="20"/>
          <w:szCs w:val="20"/>
        </w:rPr>
        <w:instrText xml:space="preserve"> PAGEREF _Toc39670377 \h </w:instrText>
      </w:r>
      <w:r w:rsidRPr="00336508">
        <w:rPr>
          <w:rFonts w:asciiTheme="minorHAnsi" w:hAnsiTheme="minorHAnsi" w:cstheme="minorHAnsi"/>
          <w:noProof/>
          <w:sz w:val="20"/>
          <w:szCs w:val="20"/>
        </w:rPr>
      </w:r>
      <w:r w:rsidRPr="00336508">
        <w:rPr>
          <w:rFonts w:asciiTheme="minorHAnsi" w:hAnsiTheme="minorHAnsi" w:cstheme="minorHAnsi"/>
          <w:noProof/>
          <w:sz w:val="20"/>
          <w:szCs w:val="20"/>
        </w:rPr>
        <w:fldChar w:fldCharType="separate"/>
      </w:r>
      <w:r w:rsidRPr="00336508">
        <w:rPr>
          <w:rFonts w:asciiTheme="minorHAnsi" w:hAnsiTheme="minorHAnsi" w:cstheme="minorHAnsi"/>
          <w:noProof/>
          <w:sz w:val="20"/>
          <w:szCs w:val="20"/>
        </w:rPr>
        <w:t>4</w:t>
      </w:r>
      <w:r w:rsidRPr="00336508">
        <w:rPr>
          <w:rFonts w:asciiTheme="minorHAnsi" w:hAnsiTheme="minorHAnsi" w:cstheme="minorHAnsi"/>
          <w:noProof/>
          <w:sz w:val="20"/>
          <w:szCs w:val="20"/>
        </w:rPr>
        <w:fldChar w:fldCharType="end"/>
      </w:r>
    </w:p>
    <w:p w14:paraId="3E39A6ED" w14:textId="77777777" w:rsidR="00B27992" w:rsidRPr="00336508" w:rsidRDefault="00B27992">
      <w:pPr>
        <w:pStyle w:val="Inhopg1"/>
        <w:tabs>
          <w:tab w:val="right" w:leader="dot" w:pos="9344"/>
        </w:tabs>
        <w:rPr>
          <w:rFonts w:asciiTheme="minorHAnsi" w:eastAsiaTheme="minorEastAsia" w:hAnsiTheme="minorHAnsi" w:cstheme="minorHAnsi"/>
          <w:b w:val="0"/>
          <w:noProof/>
          <w:sz w:val="20"/>
          <w:szCs w:val="20"/>
          <w:lang w:val="en-US" w:eastAsia="nl-NL"/>
        </w:rPr>
      </w:pPr>
      <w:r w:rsidRPr="00336508">
        <w:rPr>
          <w:rFonts w:asciiTheme="minorHAnsi" w:hAnsiTheme="minorHAnsi" w:cstheme="minorHAnsi"/>
          <w:noProof/>
          <w:sz w:val="20"/>
          <w:szCs w:val="20"/>
          <w:lang w:val="en-GB"/>
        </w:rPr>
        <w:t>5</w:t>
      </w:r>
      <w:r w:rsidRPr="00336508">
        <w:rPr>
          <w:rFonts w:asciiTheme="minorHAnsi" w:eastAsiaTheme="minorEastAsia" w:hAnsiTheme="minorHAnsi" w:cstheme="minorHAnsi"/>
          <w:b w:val="0"/>
          <w:noProof/>
          <w:sz w:val="20"/>
          <w:szCs w:val="20"/>
          <w:lang w:val="en-US" w:eastAsia="nl-NL"/>
        </w:rPr>
        <w:tab/>
      </w:r>
      <w:r w:rsidRPr="00336508">
        <w:rPr>
          <w:rFonts w:asciiTheme="minorHAnsi" w:hAnsiTheme="minorHAnsi" w:cstheme="minorHAnsi"/>
          <w:noProof/>
          <w:sz w:val="20"/>
          <w:szCs w:val="20"/>
          <w:lang w:val="en-GB"/>
        </w:rPr>
        <w:t>Software and Programming</w:t>
      </w:r>
      <w:r w:rsidRPr="00336508">
        <w:rPr>
          <w:rFonts w:asciiTheme="minorHAnsi" w:hAnsiTheme="minorHAnsi" w:cstheme="minorHAnsi"/>
          <w:noProof/>
          <w:sz w:val="20"/>
          <w:szCs w:val="20"/>
        </w:rPr>
        <w:tab/>
      </w:r>
      <w:r w:rsidRPr="00336508">
        <w:rPr>
          <w:rFonts w:asciiTheme="minorHAnsi" w:hAnsiTheme="minorHAnsi" w:cstheme="minorHAnsi"/>
          <w:noProof/>
          <w:sz w:val="20"/>
          <w:szCs w:val="20"/>
        </w:rPr>
        <w:fldChar w:fldCharType="begin"/>
      </w:r>
      <w:r w:rsidRPr="00336508">
        <w:rPr>
          <w:rFonts w:asciiTheme="minorHAnsi" w:hAnsiTheme="minorHAnsi" w:cstheme="minorHAnsi"/>
          <w:noProof/>
          <w:sz w:val="20"/>
          <w:szCs w:val="20"/>
        </w:rPr>
        <w:instrText xml:space="preserve"> PAGEREF _Toc39670378 \h </w:instrText>
      </w:r>
      <w:r w:rsidRPr="00336508">
        <w:rPr>
          <w:rFonts w:asciiTheme="minorHAnsi" w:hAnsiTheme="minorHAnsi" w:cstheme="minorHAnsi"/>
          <w:noProof/>
          <w:sz w:val="20"/>
          <w:szCs w:val="20"/>
        </w:rPr>
      </w:r>
      <w:r w:rsidRPr="00336508">
        <w:rPr>
          <w:rFonts w:asciiTheme="minorHAnsi" w:hAnsiTheme="minorHAnsi" w:cstheme="minorHAnsi"/>
          <w:noProof/>
          <w:sz w:val="20"/>
          <w:szCs w:val="20"/>
        </w:rPr>
        <w:fldChar w:fldCharType="separate"/>
      </w:r>
      <w:r w:rsidRPr="00336508">
        <w:rPr>
          <w:rFonts w:asciiTheme="minorHAnsi" w:hAnsiTheme="minorHAnsi" w:cstheme="minorHAnsi"/>
          <w:noProof/>
          <w:sz w:val="20"/>
          <w:szCs w:val="20"/>
        </w:rPr>
        <w:t>4</w:t>
      </w:r>
      <w:r w:rsidRPr="00336508">
        <w:rPr>
          <w:rFonts w:asciiTheme="minorHAnsi" w:hAnsiTheme="minorHAnsi" w:cstheme="minorHAnsi"/>
          <w:noProof/>
          <w:sz w:val="20"/>
          <w:szCs w:val="20"/>
        </w:rPr>
        <w:fldChar w:fldCharType="end"/>
      </w:r>
    </w:p>
    <w:p w14:paraId="44C5B946" w14:textId="77777777" w:rsidR="00B27992" w:rsidRPr="00336508" w:rsidRDefault="00B27992">
      <w:pPr>
        <w:pStyle w:val="Inhopg2"/>
        <w:tabs>
          <w:tab w:val="right" w:leader="dot" w:pos="9344"/>
        </w:tabs>
        <w:rPr>
          <w:rFonts w:asciiTheme="minorHAnsi" w:eastAsiaTheme="minorEastAsia" w:hAnsiTheme="minorHAnsi" w:cstheme="minorHAnsi"/>
          <w:noProof/>
          <w:sz w:val="20"/>
          <w:szCs w:val="20"/>
          <w:lang w:val="en-US" w:eastAsia="nl-NL"/>
        </w:rPr>
      </w:pPr>
      <w:r w:rsidRPr="00336508">
        <w:rPr>
          <w:rFonts w:asciiTheme="minorHAnsi" w:hAnsiTheme="minorHAnsi" w:cstheme="minorHAnsi"/>
          <w:noProof/>
          <w:sz w:val="20"/>
          <w:szCs w:val="20"/>
        </w:rPr>
        <w:t>5.1</w:t>
      </w:r>
      <w:r w:rsidRPr="00336508">
        <w:rPr>
          <w:rFonts w:asciiTheme="minorHAnsi" w:eastAsiaTheme="minorEastAsia" w:hAnsiTheme="minorHAnsi" w:cstheme="minorHAnsi"/>
          <w:noProof/>
          <w:sz w:val="20"/>
          <w:szCs w:val="20"/>
          <w:lang w:val="en-US" w:eastAsia="nl-NL"/>
        </w:rPr>
        <w:tab/>
      </w:r>
      <w:r w:rsidRPr="00336508">
        <w:rPr>
          <w:rFonts w:asciiTheme="minorHAnsi" w:hAnsiTheme="minorHAnsi" w:cstheme="minorHAnsi"/>
          <w:noProof/>
          <w:sz w:val="20"/>
          <w:szCs w:val="20"/>
          <w:lang w:val="en-GB"/>
        </w:rPr>
        <w:t>Operational and programming mode:</w:t>
      </w:r>
      <w:r w:rsidRPr="00336508">
        <w:rPr>
          <w:rFonts w:asciiTheme="minorHAnsi" w:hAnsiTheme="minorHAnsi" w:cstheme="minorHAnsi"/>
          <w:noProof/>
          <w:sz w:val="20"/>
          <w:szCs w:val="20"/>
        </w:rPr>
        <w:tab/>
      </w:r>
      <w:r w:rsidRPr="00336508">
        <w:rPr>
          <w:rFonts w:asciiTheme="minorHAnsi" w:hAnsiTheme="minorHAnsi" w:cstheme="minorHAnsi"/>
          <w:noProof/>
          <w:sz w:val="20"/>
          <w:szCs w:val="20"/>
        </w:rPr>
        <w:fldChar w:fldCharType="begin"/>
      </w:r>
      <w:r w:rsidRPr="00336508">
        <w:rPr>
          <w:rFonts w:asciiTheme="minorHAnsi" w:hAnsiTheme="minorHAnsi" w:cstheme="minorHAnsi"/>
          <w:noProof/>
          <w:sz w:val="20"/>
          <w:szCs w:val="20"/>
        </w:rPr>
        <w:instrText xml:space="preserve"> PAGEREF _Toc39670379 \h </w:instrText>
      </w:r>
      <w:r w:rsidRPr="00336508">
        <w:rPr>
          <w:rFonts w:asciiTheme="minorHAnsi" w:hAnsiTheme="minorHAnsi" w:cstheme="minorHAnsi"/>
          <w:noProof/>
          <w:sz w:val="20"/>
          <w:szCs w:val="20"/>
        </w:rPr>
      </w:r>
      <w:r w:rsidRPr="00336508">
        <w:rPr>
          <w:rFonts w:asciiTheme="minorHAnsi" w:hAnsiTheme="minorHAnsi" w:cstheme="minorHAnsi"/>
          <w:noProof/>
          <w:sz w:val="20"/>
          <w:szCs w:val="20"/>
        </w:rPr>
        <w:fldChar w:fldCharType="separate"/>
      </w:r>
      <w:r w:rsidRPr="00336508">
        <w:rPr>
          <w:rFonts w:asciiTheme="minorHAnsi" w:hAnsiTheme="minorHAnsi" w:cstheme="minorHAnsi"/>
          <w:noProof/>
          <w:sz w:val="20"/>
          <w:szCs w:val="20"/>
        </w:rPr>
        <w:t>4</w:t>
      </w:r>
      <w:r w:rsidRPr="00336508">
        <w:rPr>
          <w:rFonts w:asciiTheme="minorHAnsi" w:hAnsiTheme="minorHAnsi" w:cstheme="minorHAnsi"/>
          <w:noProof/>
          <w:sz w:val="20"/>
          <w:szCs w:val="20"/>
        </w:rPr>
        <w:fldChar w:fldCharType="end"/>
      </w:r>
    </w:p>
    <w:p w14:paraId="706190D6" w14:textId="77777777" w:rsidR="00B27992" w:rsidRPr="00336508" w:rsidRDefault="00B27992">
      <w:pPr>
        <w:pStyle w:val="Inhopg2"/>
        <w:tabs>
          <w:tab w:val="right" w:leader="dot" w:pos="9344"/>
        </w:tabs>
        <w:rPr>
          <w:rFonts w:asciiTheme="minorHAnsi" w:eastAsiaTheme="minorEastAsia" w:hAnsiTheme="minorHAnsi" w:cstheme="minorHAnsi"/>
          <w:noProof/>
          <w:sz w:val="20"/>
          <w:szCs w:val="20"/>
          <w:lang w:val="en-US" w:eastAsia="nl-NL"/>
        </w:rPr>
      </w:pPr>
      <w:r w:rsidRPr="00336508">
        <w:rPr>
          <w:rFonts w:asciiTheme="minorHAnsi" w:hAnsiTheme="minorHAnsi" w:cstheme="minorHAnsi"/>
          <w:noProof/>
          <w:sz w:val="20"/>
          <w:szCs w:val="20"/>
        </w:rPr>
        <w:t>5.2</w:t>
      </w:r>
      <w:r w:rsidRPr="00336508">
        <w:rPr>
          <w:rFonts w:asciiTheme="minorHAnsi" w:eastAsiaTheme="minorEastAsia" w:hAnsiTheme="minorHAnsi" w:cstheme="minorHAnsi"/>
          <w:noProof/>
          <w:sz w:val="20"/>
          <w:szCs w:val="20"/>
          <w:lang w:val="en-US" w:eastAsia="nl-NL"/>
        </w:rPr>
        <w:tab/>
      </w:r>
      <w:r w:rsidRPr="00336508">
        <w:rPr>
          <w:rFonts w:asciiTheme="minorHAnsi" w:hAnsiTheme="minorHAnsi" w:cstheme="minorHAnsi"/>
          <w:noProof/>
          <w:sz w:val="20"/>
          <w:szCs w:val="20"/>
          <w:lang w:val="en-GB"/>
        </w:rPr>
        <w:t>Laser Graphical User Interface (GUI) and Selectable Functions</w:t>
      </w:r>
      <w:r w:rsidRPr="00336508">
        <w:rPr>
          <w:rFonts w:asciiTheme="minorHAnsi" w:hAnsiTheme="minorHAnsi" w:cstheme="minorHAnsi"/>
          <w:noProof/>
          <w:sz w:val="20"/>
          <w:szCs w:val="20"/>
        </w:rPr>
        <w:tab/>
      </w:r>
      <w:r w:rsidRPr="00336508">
        <w:rPr>
          <w:rFonts w:asciiTheme="minorHAnsi" w:hAnsiTheme="minorHAnsi" w:cstheme="minorHAnsi"/>
          <w:noProof/>
          <w:sz w:val="20"/>
          <w:szCs w:val="20"/>
        </w:rPr>
        <w:fldChar w:fldCharType="begin"/>
      </w:r>
      <w:r w:rsidRPr="00336508">
        <w:rPr>
          <w:rFonts w:asciiTheme="minorHAnsi" w:hAnsiTheme="minorHAnsi" w:cstheme="minorHAnsi"/>
          <w:noProof/>
          <w:sz w:val="20"/>
          <w:szCs w:val="20"/>
        </w:rPr>
        <w:instrText xml:space="preserve"> PAGEREF _Toc39670380 \h </w:instrText>
      </w:r>
      <w:r w:rsidRPr="00336508">
        <w:rPr>
          <w:rFonts w:asciiTheme="minorHAnsi" w:hAnsiTheme="minorHAnsi" w:cstheme="minorHAnsi"/>
          <w:noProof/>
          <w:sz w:val="20"/>
          <w:szCs w:val="20"/>
        </w:rPr>
      </w:r>
      <w:r w:rsidRPr="00336508">
        <w:rPr>
          <w:rFonts w:asciiTheme="minorHAnsi" w:hAnsiTheme="minorHAnsi" w:cstheme="minorHAnsi"/>
          <w:noProof/>
          <w:sz w:val="20"/>
          <w:szCs w:val="20"/>
        </w:rPr>
        <w:fldChar w:fldCharType="separate"/>
      </w:r>
      <w:r w:rsidRPr="00336508">
        <w:rPr>
          <w:rFonts w:asciiTheme="minorHAnsi" w:hAnsiTheme="minorHAnsi" w:cstheme="minorHAnsi"/>
          <w:noProof/>
          <w:sz w:val="20"/>
          <w:szCs w:val="20"/>
        </w:rPr>
        <w:t>4</w:t>
      </w:r>
      <w:r w:rsidRPr="00336508">
        <w:rPr>
          <w:rFonts w:asciiTheme="minorHAnsi" w:hAnsiTheme="minorHAnsi" w:cstheme="minorHAnsi"/>
          <w:noProof/>
          <w:sz w:val="20"/>
          <w:szCs w:val="20"/>
        </w:rPr>
        <w:fldChar w:fldCharType="end"/>
      </w:r>
    </w:p>
    <w:p w14:paraId="69FE5CD9" w14:textId="77777777" w:rsidR="00B27992" w:rsidRPr="00336508" w:rsidRDefault="00B27992">
      <w:pPr>
        <w:pStyle w:val="Inhopg1"/>
        <w:tabs>
          <w:tab w:val="right" w:leader="dot" w:pos="9344"/>
        </w:tabs>
        <w:rPr>
          <w:rFonts w:asciiTheme="minorHAnsi" w:eastAsiaTheme="minorEastAsia" w:hAnsiTheme="minorHAnsi" w:cstheme="minorHAnsi"/>
          <w:b w:val="0"/>
          <w:noProof/>
          <w:sz w:val="20"/>
          <w:szCs w:val="20"/>
          <w:lang w:val="en-US" w:eastAsia="nl-NL"/>
        </w:rPr>
      </w:pPr>
      <w:r w:rsidRPr="00336508">
        <w:rPr>
          <w:rFonts w:asciiTheme="minorHAnsi" w:hAnsiTheme="minorHAnsi" w:cstheme="minorHAnsi"/>
          <w:noProof/>
          <w:sz w:val="20"/>
          <w:szCs w:val="20"/>
          <w:lang w:val="en-GB"/>
        </w:rPr>
        <w:t>6</w:t>
      </w:r>
      <w:r w:rsidRPr="00336508">
        <w:rPr>
          <w:rFonts w:asciiTheme="minorHAnsi" w:eastAsiaTheme="minorEastAsia" w:hAnsiTheme="minorHAnsi" w:cstheme="minorHAnsi"/>
          <w:b w:val="0"/>
          <w:noProof/>
          <w:sz w:val="20"/>
          <w:szCs w:val="20"/>
          <w:lang w:val="en-US" w:eastAsia="nl-NL"/>
        </w:rPr>
        <w:tab/>
      </w:r>
      <w:r w:rsidRPr="00336508">
        <w:rPr>
          <w:rFonts w:asciiTheme="minorHAnsi" w:hAnsiTheme="minorHAnsi" w:cstheme="minorHAnsi"/>
          <w:noProof/>
          <w:sz w:val="20"/>
          <w:szCs w:val="20"/>
          <w:lang w:val="en-GB"/>
        </w:rPr>
        <w:t>Viewing System with Cross Hair and Separate Display</w:t>
      </w:r>
      <w:r w:rsidRPr="00336508">
        <w:rPr>
          <w:rFonts w:asciiTheme="minorHAnsi" w:hAnsiTheme="minorHAnsi" w:cstheme="minorHAnsi"/>
          <w:noProof/>
          <w:sz w:val="20"/>
          <w:szCs w:val="20"/>
        </w:rPr>
        <w:tab/>
      </w:r>
      <w:r w:rsidRPr="00336508">
        <w:rPr>
          <w:rFonts w:asciiTheme="minorHAnsi" w:hAnsiTheme="minorHAnsi" w:cstheme="minorHAnsi"/>
          <w:noProof/>
          <w:sz w:val="20"/>
          <w:szCs w:val="20"/>
        </w:rPr>
        <w:fldChar w:fldCharType="begin"/>
      </w:r>
      <w:r w:rsidRPr="00336508">
        <w:rPr>
          <w:rFonts w:asciiTheme="minorHAnsi" w:hAnsiTheme="minorHAnsi" w:cstheme="minorHAnsi"/>
          <w:noProof/>
          <w:sz w:val="20"/>
          <w:szCs w:val="20"/>
        </w:rPr>
        <w:instrText xml:space="preserve"> PAGEREF _Toc39670381 \h </w:instrText>
      </w:r>
      <w:r w:rsidRPr="00336508">
        <w:rPr>
          <w:rFonts w:asciiTheme="minorHAnsi" w:hAnsiTheme="minorHAnsi" w:cstheme="minorHAnsi"/>
          <w:noProof/>
          <w:sz w:val="20"/>
          <w:szCs w:val="20"/>
        </w:rPr>
      </w:r>
      <w:r w:rsidRPr="00336508">
        <w:rPr>
          <w:rFonts w:asciiTheme="minorHAnsi" w:hAnsiTheme="minorHAnsi" w:cstheme="minorHAnsi"/>
          <w:noProof/>
          <w:sz w:val="20"/>
          <w:szCs w:val="20"/>
        </w:rPr>
        <w:fldChar w:fldCharType="separate"/>
      </w:r>
      <w:r w:rsidRPr="00336508">
        <w:rPr>
          <w:rFonts w:asciiTheme="minorHAnsi" w:hAnsiTheme="minorHAnsi" w:cstheme="minorHAnsi"/>
          <w:noProof/>
          <w:sz w:val="20"/>
          <w:szCs w:val="20"/>
        </w:rPr>
        <w:t>4</w:t>
      </w:r>
      <w:r w:rsidRPr="00336508">
        <w:rPr>
          <w:rFonts w:asciiTheme="minorHAnsi" w:hAnsiTheme="minorHAnsi" w:cstheme="minorHAnsi"/>
          <w:noProof/>
          <w:sz w:val="20"/>
          <w:szCs w:val="20"/>
        </w:rPr>
        <w:fldChar w:fldCharType="end"/>
      </w:r>
    </w:p>
    <w:p w14:paraId="5E3CDB74" w14:textId="77777777" w:rsidR="00B27992" w:rsidRPr="00336508" w:rsidRDefault="00B27992">
      <w:pPr>
        <w:pStyle w:val="Inhopg1"/>
        <w:tabs>
          <w:tab w:val="right" w:leader="dot" w:pos="9344"/>
        </w:tabs>
        <w:rPr>
          <w:rFonts w:asciiTheme="minorHAnsi" w:eastAsiaTheme="minorEastAsia" w:hAnsiTheme="minorHAnsi" w:cstheme="minorHAnsi"/>
          <w:b w:val="0"/>
          <w:noProof/>
          <w:sz w:val="20"/>
          <w:szCs w:val="20"/>
          <w:lang w:val="en-US" w:eastAsia="nl-NL"/>
        </w:rPr>
      </w:pPr>
      <w:r w:rsidRPr="00336508">
        <w:rPr>
          <w:rFonts w:asciiTheme="minorHAnsi" w:hAnsiTheme="minorHAnsi" w:cstheme="minorHAnsi"/>
          <w:noProof/>
          <w:sz w:val="20"/>
          <w:szCs w:val="20"/>
          <w:lang w:val="en-GB"/>
        </w:rPr>
        <w:t>7</w:t>
      </w:r>
      <w:r w:rsidRPr="00336508">
        <w:rPr>
          <w:rFonts w:asciiTheme="minorHAnsi" w:eastAsiaTheme="minorEastAsia" w:hAnsiTheme="minorHAnsi" w:cstheme="minorHAnsi"/>
          <w:b w:val="0"/>
          <w:noProof/>
          <w:sz w:val="20"/>
          <w:szCs w:val="20"/>
          <w:lang w:val="en-US" w:eastAsia="nl-NL"/>
        </w:rPr>
        <w:tab/>
      </w:r>
      <w:r w:rsidRPr="00336508">
        <w:rPr>
          <w:rFonts w:asciiTheme="minorHAnsi" w:hAnsiTheme="minorHAnsi" w:cstheme="minorHAnsi"/>
          <w:noProof/>
          <w:sz w:val="20"/>
          <w:szCs w:val="20"/>
          <w:lang w:val="en-GB"/>
        </w:rPr>
        <w:t>Handheld Terminal with Override Functionality</w:t>
      </w:r>
      <w:r w:rsidRPr="00336508">
        <w:rPr>
          <w:rFonts w:asciiTheme="minorHAnsi" w:hAnsiTheme="minorHAnsi" w:cstheme="minorHAnsi"/>
          <w:noProof/>
          <w:sz w:val="20"/>
          <w:szCs w:val="20"/>
        </w:rPr>
        <w:tab/>
      </w:r>
      <w:r w:rsidRPr="00336508">
        <w:rPr>
          <w:rFonts w:asciiTheme="minorHAnsi" w:hAnsiTheme="minorHAnsi" w:cstheme="minorHAnsi"/>
          <w:noProof/>
          <w:sz w:val="20"/>
          <w:szCs w:val="20"/>
        </w:rPr>
        <w:fldChar w:fldCharType="begin"/>
      </w:r>
      <w:r w:rsidRPr="00336508">
        <w:rPr>
          <w:rFonts w:asciiTheme="minorHAnsi" w:hAnsiTheme="minorHAnsi" w:cstheme="minorHAnsi"/>
          <w:noProof/>
          <w:sz w:val="20"/>
          <w:szCs w:val="20"/>
        </w:rPr>
        <w:instrText xml:space="preserve"> PAGEREF _Toc39670382 \h </w:instrText>
      </w:r>
      <w:r w:rsidRPr="00336508">
        <w:rPr>
          <w:rFonts w:asciiTheme="minorHAnsi" w:hAnsiTheme="minorHAnsi" w:cstheme="minorHAnsi"/>
          <w:noProof/>
          <w:sz w:val="20"/>
          <w:szCs w:val="20"/>
        </w:rPr>
      </w:r>
      <w:r w:rsidRPr="00336508">
        <w:rPr>
          <w:rFonts w:asciiTheme="minorHAnsi" w:hAnsiTheme="minorHAnsi" w:cstheme="minorHAnsi"/>
          <w:noProof/>
          <w:sz w:val="20"/>
          <w:szCs w:val="20"/>
        </w:rPr>
        <w:fldChar w:fldCharType="separate"/>
      </w:r>
      <w:r w:rsidRPr="00336508">
        <w:rPr>
          <w:rFonts w:asciiTheme="minorHAnsi" w:hAnsiTheme="minorHAnsi" w:cstheme="minorHAnsi"/>
          <w:noProof/>
          <w:sz w:val="20"/>
          <w:szCs w:val="20"/>
        </w:rPr>
        <w:t>4</w:t>
      </w:r>
      <w:r w:rsidRPr="00336508">
        <w:rPr>
          <w:rFonts w:asciiTheme="minorHAnsi" w:hAnsiTheme="minorHAnsi" w:cstheme="minorHAnsi"/>
          <w:noProof/>
          <w:sz w:val="20"/>
          <w:szCs w:val="20"/>
        </w:rPr>
        <w:fldChar w:fldCharType="end"/>
      </w:r>
    </w:p>
    <w:p w14:paraId="5FBBDD30" w14:textId="77777777" w:rsidR="00B27992" w:rsidRPr="00336508" w:rsidRDefault="00B27992">
      <w:pPr>
        <w:pStyle w:val="Inhopg1"/>
        <w:tabs>
          <w:tab w:val="right" w:leader="dot" w:pos="9344"/>
        </w:tabs>
        <w:rPr>
          <w:rFonts w:asciiTheme="minorHAnsi" w:eastAsiaTheme="minorEastAsia" w:hAnsiTheme="minorHAnsi" w:cstheme="minorHAnsi"/>
          <w:b w:val="0"/>
          <w:noProof/>
          <w:sz w:val="20"/>
          <w:szCs w:val="20"/>
          <w:lang w:val="nl-NL" w:eastAsia="nl-NL"/>
        </w:rPr>
      </w:pPr>
      <w:r w:rsidRPr="00336508">
        <w:rPr>
          <w:rFonts w:asciiTheme="minorHAnsi" w:hAnsiTheme="minorHAnsi" w:cstheme="minorHAnsi"/>
          <w:noProof/>
          <w:sz w:val="20"/>
          <w:szCs w:val="20"/>
          <w:lang w:val="en-GB"/>
        </w:rPr>
        <w:t>8</w:t>
      </w:r>
      <w:r w:rsidRPr="00336508">
        <w:rPr>
          <w:rFonts w:asciiTheme="minorHAnsi" w:eastAsiaTheme="minorEastAsia" w:hAnsiTheme="minorHAnsi" w:cstheme="minorHAnsi"/>
          <w:b w:val="0"/>
          <w:noProof/>
          <w:sz w:val="20"/>
          <w:szCs w:val="20"/>
          <w:lang w:val="nl-NL" w:eastAsia="nl-NL"/>
        </w:rPr>
        <w:tab/>
      </w:r>
      <w:r w:rsidRPr="00336508">
        <w:rPr>
          <w:rFonts w:asciiTheme="minorHAnsi" w:hAnsiTheme="minorHAnsi" w:cstheme="minorHAnsi"/>
          <w:noProof/>
          <w:sz w:val="20"/>
          <w:szCs w:val="20"/>
          <w:lang w:val="en-GB"/>
        </w:rPr>
        <w:t>Acceptance &amp; Service</w:t>
      </w:r>
      <w:r w:rsidRPr="00336508">
        <w:rPr>
          <w:rFonts w:asciiTheme="minorHAnsi" w:hAnsiTheme="minorHAnsi" w:cstheme="minorHAnsi"/>
          <w:noProof/>
          <w:sz w:val="20"/>
          <w:szCs w:val="20"/>
        </w:rPr>
        <w:tab/>
      </w:r>
      <w:r w:rsidRPr="00336508">
        <w:rPr>
          <w:rFonts w:asciiTheme="minorHAnsi" w:hAnsiTheme="minorHAnsi" w:cstheme="minorHAnsi"/>
          <w:noProof/>
          <w:sz w:val="20"/>
          <w:szCs w:val="20"/>
        </w:rPr>
        <w:fldChar w:fldCharType="begin"/>
      </w:r>
      <w:r w:rsidRPr="00336508">
        <w:rPr>
          <w:rFonts w:asciiTheme="minorHAnsi" w:hAnsiTheme="minorHAnsi" w:cstheme="minorHAnsi"/>
          <w:noProof/>
          <w:sz w:val="20"/>
          <w:szCs w:val="20"/>
        </w:rPr>
        <w:instrText xml:space="preserve"> PAGEREF _Toc39670383 \h </w:instrText>
      </w:r>
      <w:r w:rsidRPr="00336508">
        <w:rPr>
          <w:rFonts w:asciiTheme="minorHAnsi" w:hAnsiTheme="minorHAnsi" w:cstheme="minorHAnsi"/>
          <w:noProof/>
          <w:sz w:val="20"/>
          <w:szCs w:val="20"/>
        </w:rPr>
      </w:r>
      <w:r w:rsidRPr="00336508">
        <w:rPr>
          <w:rFonts w:asciiTheme="minorHAnsi" w:hAnsiTheme="minorHAnsi" w:cstheme="minorHAnsi"/>
          <w:noProof/>
          <w:sz w:val="20"/>
          <w:szCs w:val="20"/>
        </w:rPr>
        <w:fldChar w:fldCharType="separate"/>
      </w:r>
      <w:r w:rsidRPr="00336508">
        <w:rPr>
          <w:rFonts w:asciiTheme="minorHAnsi" w:hAnsiTheme="minorHAnsi" w:cstheme="minorHAnsi"/>
          <w:noProof/>
          <w:sz w:val="20"/>
          <w:szCs w:val="20"/>
        </w:rPr>
        <w:t>5</w:t>
      </w:r>
      <w:r w:rsidRPr="00336508">
        <w:rPr>
          <w:rFonts w:asciiTheme="minorHAnsi" w:hAnsiTheme="minorHAnsi" w:cstheme="minorHAnsi"/>
          <w:noProof/>
          <w:sz w:val="20"/>
          <w:szCs w:val="20"/>
        </w:rPr>
        <w:fldChar w:fldCharType="end"/>
      </w:r>
    </w:p>
    <w:p w14:paraId="4521516E" w14:textId="77777777" w:rsidR="00B27992" w:rsidRPr="00336508" w:rsidRDefault="00B27992">
      <w:pPr>
        <w:pStyle w:val="Inhopg1"/>
        <w:tabs>
          <w:tab w:val="right" w:leader="dot" w:pos="9344"/>
        </w:tabs>
        <w:rPr>
          <w:rFonts w:asciiTheme="minorHAnsi" w:eastAsiaTheme="minorEastAsia" w:hAnsiTheme="minorHAnsi" w:cstheme="minorHAnsi"/>
          <w:b w:val="0"/>
          <w:noProof/>
          <w:sz w:val="20"/>
          <w:szCs w:val="20"/>
          <w:lang w:val="nl-NL" w:eastAsia="nl-NL"/>
        </w:rPr>
      </w:pPr>
      <w:r w:rsidRPr="00336508">
        <w:rPr>
          <w:rFonts w:asciiTheme="minorHAnsi" w:hAnsiTheme="minorHAnsi" w:cstheme="minorHAnsi"/>
          <w:noProof/>
          <w:sz w:val="20"/>
          <w:szCs w:val="20"/>
          <w:lang w:val="en-GB"/>
        </w:rPr>
        <w:t>9</w:t>
      </w:r>
      <w:r w:rsidRPr="00336508">
        <w:rPr>
          <w:rFonts w:asciiTheme="minorHAnsi" w:eastAsiaTheme="minorEastAsia" w:hAnsiTheme="minorHAnsi" w:cstheme="minorHAnsi"/>
          <w:b w:val="0"/>
          <w:noProof/>
          <w:sz w:val="20"/>
          <w:szCs w:val="20"/>
          <w:lang w:val="nl-NL" w:eastAsia="nl-NL"/>
        </w:rPr>
        <w:tab/>
      </w:r>
      <w:r w:rsidRPr="00336508">
        <w:rPr>
          <w:rFonts w:asciiTheme="minorHAnsi" w:hAnsiTheme="minorHAnsi" w:cstheme="minorHAnsi"/>
          <w:noProof/>
          <w:sz w:val="20"/>
          <w:szCs w:val="20"/>
          <w:lang w:val="en-GB"/>
        </w:rPr>
        <w:t>Maintenance</w:t>
      </w:r>
      <w:r w:rsidRPr="00336508">
        <w:rPr>
          <w:rFonts w:asciiTheme="minorHAnsi" w:hAnsiTheme="minorHAnsi" w:cstheme="minorHAnsi"/>
          <w:noProof/>
          <w:sz w:val="20"/>
          <w:szCs w:val="20"/>
        </w:rPr>
        <w:tab/>
      </w:r>
      <w:r w:rsidRPr="00336508">
        <w:rPr>
          <w:rFonts w:asciiTheme="minorHAnsi" w:hAnsiTheme="minorHAnsi" w:cstheme="minorHAnsi"/>
          <w:noProof/>
          <w:sz w:val="20"/>
          <w:szCs w:val="20"/>
        </w:rPr>
        <w:fldChar w:fldCharType="begin"/>
      </w:r>
      <w:r w:rsidRPr="00336508">
        <w:rPr>
          <w:rFonts w:asciiTheme="minorHAnsi" w:hAnsiTheme="minorHAnsi" w:cstheme="minorHAnsi"/>
          <w:noProof/>
          <w:sz w:val="20"/>
          <w:szCs w:val="20"/>
        </w:rPr>
        <w:instrText xml:space="preserve"> PAGEREF _Toc39670384 \h </w:instrText>
      </w:r>
      <w:r w:rsidRPr="00336508">
        <w:rPr>
          <w:rFonts w:asciiTheme="minorHAnsi" w:hAnsiTheme="minorHAnsi" w:cstheme="minorHAnsi"/>
          <w:noProof/>
          <w:sz w:val="20"/>
          <w:szCs w:val="20"/>
        </w:rPr>
      </w:r>
      <w:r w:rsidRPr="00336508">
        <w:rPr>
          <w:rFonts w:asciiTheme="minorHAnsi" w:hAnsiTheme="minorHAnsi" w:cstheme="minorHAnsi"/>
          <w:noProof/>
          <w:sz w:val="20"/>
          <w:szCs w:val="20"/>
        </w:rPr>
        <w:fldChar w:fldCharType="separate"/>
      </w:r>
      <w:r w:rsidRPr="00336508">
        <w:rPr>
          <w:rFonts w:asciiTheme="minorHAnsi" w:hAnsiTheme="minorHAnsi" w:cstheme="minorHAnsi"/>
          <w:noProof/>
          <w:sz w:val="20"/>
          <w:szCs w:val="20"/>
        </w:rPr>
        <w:t>5</w:t>
      </w:r>
      <w:r w:rsidRPr="00336508">
        <w:rPr>
          <w:rFonts w:asciiTheme="minorHAnsi" w:hAnsiTheme="minorHAnsi" w:cstheme="minorHAnsi"/>
          <w:noProof/>
          <w:sz w:val="20"/>
          <w:szCs w:val="20"/>
        </w:rPr>
        <w:fldChar w:fldCharType="end"/>
      </w:r>
    </w:p>
    <w:p w14:paraId="2A3DBE61" w14:textId="77777777" w:rsidR="00B57E4F" w:rsidRPr="00336508" w:rsidRDefault="00B57E4F" w:rsidP="00B57E4F">
      <w:pPr>
        <w:rPr>
          <w:rFonts w:asciiTheme="minorHAnsi" w:hAnsiTheme="minorHAnsi" w:cstheme="minorHAnsi"/>
          <w:sz w:val="20"/>
          <w:lang w:val="en-US"/>
        </w:rPr>
      </w:pPr>
      <w:r w:rsidRPr="00336508">
        <w:rPr>
          <w:rFonts w:asciiTheme="minorHAnsi" w:hAnsiTheme="minorHAnsi" w:cstheme="minorHAnsi"/>
          <w:sz w:val="20"/>
          <w:lang w:val="en-US"/>
        </w:rPr>
        <w:fldChar w:fldCharType="end"/>
      </w:r>
    </w:p>
    <w:p w14:paraId="1DBD6BC7" w14:textId="77777777" w:rsidR="00B57E4F" w:rsidRPr="00336508" w:rsidRDefault="00B57E4F" w:rsidP="00B57E4F">
      <w:pPr>
        <w:rPr>
          <w:rFonts w:asciiTheme="minorHAnsi" w:hAnsiTheme="minorHAnsi" w:cstheme="minorHAnsi"/>
          <w:sz w:val="20"/>
          <w:lang w:val="en-US"/>
        </w:rPr>
      </w:pPr>
      <w:r w:rsidRPr="00336508">
        <w:rPr>
          <w:rFonts w:asciiTheme="minorHAnsi" w:hAnsiTheme="minorHAnsi" w:cstheme="minorHAnsi"/>
          <w:sz w:val="20"/>
          <w:lang w:val="en-US"/>
        </w:rPr>
        <w:br w:type="page"/>
      </w:r>
    </w:p>
    <w:p w14:paraId="672F304A" w14:textId="77777777" w:rsidR="005F32B3" w:rsidRPr="00336508" w:rsidRDefault="005F32B3" w:rsidP="00FC7E74">
      <w:pPr>
        <w:pStyle w:val="1"/>
        <w:ind w:left="567"/>
        <w:rPr>
          <w:rFonts w:asciiTheme="minorHAnsi" w:hAnsiTheme="minorHAnsi" w:cstheme="minorHAnsi"/>
          <w:sz w:val="20"/>
          <w:szCs w:val="20"/>
          <w:lang w:val="en-US"/>
        </w:rPr>
      </w:pPr>
      <w:bookmarkStart w:id="1" w:name="_Toc39670369"/>
      <w:r w:rsidRPr="00336508">
        <w:rPr>
          <w:rFonts w:asciiTheme="minorHAnsi" w:hAnsiTheme="minorHAnsi" w:cstheme="minorHAnsi"/>
          <w:sz w:val="20"/>
          <w:szCs w:val="20"/>
          <w:lang w:val="en-US"/>
        </w:rPr>
        <w:lastRenderedPageBreak/>
        <w:t>General</w:t>
      </w:r>
      <w:bookmarkEnd w:id="1"/>
    </w:p>
    <w:p w14:paraId="185C6D50" w14:textId="77777777" w:rsidR="005242C7" w:rsidRPr="00336508" w:rsidRDefault="005242C7" w:rsidP="00386110">
      <w:pPr>
        <w:pStyle w:val="2"/>
        <w:rPr>
          <w:rFonts w:asciiTheme="minorHAnsi" w:hAnsiTheme="minorHAnsi" w:cstheme="minorHAnsi"/>
          <w:sz w:val="20"/>
          <w:szCs w:val="20"/>
          <w:lang w:val="en-US"/>
        </w:rPr>
      </w:pPr>
      <w:bookmarkStart w:id="2" w:name="_Toc39670370"/>
      <w:r w:rsidRPr="00336508">
        <w:rPr>
          <w:rFonts w:asciiTheme="minorHAnsi" w:hAnsiTheme="minorHAnsi" w:cstheme="minorHAnsi"/>
          <w:sz w:val="20"/>
          <w:szCs w:val="20"/>
          <w:lang w:val="en-US"/>
        </w:rPr>
        <w:t>System Description</w:t>
      </w:r>
      <w:bookmarkEnd w:id="2"/>
      <w:r w:rsidRPr="00336508">
        <w:rPr>
          <w:rFonts w:asciiTheme="minorHAnsi" w:hAnsiTheme="minorHAnsi" w:cstheme="minorHAnsi"/>
          <w:sz w:val="20"/>
          <w:szCs w:val="20"/>
          <w:lang w:val="en-US"/>
        </w:rPr>
        <w:tab/>
      </w:r>
    </w:p>
    <w:p w14:paraId="53D70AB9" w14:textId="596E2CFB" w:rsidR="005242C7" w:rsidRPr="00336508" w:rsidRDefault="005242C7" w:rsidP="005242C7">
      <w:pPr>
        <w:rPr>
          <w:rFonts w:asciiTheme="minorHAnsi" w:hAnsiTheme="minorHAnsi" w:cstheme="minorHAnsi"/>
          <w:sz w:val="20"/>
          <w:lang w:val="en-US"/>
        </w:rPr>
      </w:pPr>
      <w:r w:rsidRPr="00336508">
        <w:rPr>
          <w:rFonts w:asciiTheme="minorHAnsi" w:hAnsiTheme="minorHAnsi" w:cstheme="minorHAnsi"/>
          <w:sz w:val="20"/>
          <w:lang w:val="en-US"/>
        </w:rPr>
        <w:t>We are looking for a medium-sized, workstation. Designed as an all-in-one system. Laser sources, motion modules and co</w:t>
      </w:r>
      <w:r w:rsidR="00336508">
        <w:rPr>
          <w:rFonts w:asciiTheme="minorHAnsi" w:hAnsiTheme="minorHAnsi" w:cstheme="minorHAnsi"/>
          <w:sz w:val="20"/>
          <w:lang w:val="en-US"/>
        </w:rPr>
        <w:t xml:space="preserve">ntrolling units in one housing. </w:t>
      </w:r>
      <w:r w:rsidRPr="00336508">
        <w:rPr>
          <w:rFonts w:asciiTheme="minorHAnsi" w:hAnsiTheme="minorHAnsi" w:cstheme="minorHAnsi"/>
          <w:sz w:val="20"/>
          <w:lang w:val="en-US"/>
        </w:rPr>
        <w:t xml:space="preserve">A spacious working chamber with a large pneumatic door with enough room for large </w:t>
      </w:r>
      <w:r w:rsidR="00336508">
        <w:rPr>
          <w:rFonts w:asciiTheme="minorHAnsi" w:hAnsiTheme="minorHAnsi" w:cstheme="minorHAnsi"/>
          <w:sz w:val="20"/>
          <w:lang w:val="en-US"/>
        </w:rPr>
        <w:t xml:space="preserve">work pieces, clamping units etc. </w:t>
      </w:r>
      <w:r w:rsidRPr="00336508">
        <w:rPr>
          <w:rFonts w:asciiTheme="minorHAnsi" w:hAnsiTheme="minorHAnsi" w:cstheme="minorHAnsi"/>
          <w:sz w:val="20"/>
          <w:lang w:val="en-US"/>
        </w:rPr>
        <w:t>The system must correspond to laser class I. Additional laser safety precautions are not needed when th</w:t>
      </w:r>
      <w:r w:rsidR="00336508">
        <w:rPr>
          <w:rFonts w:asciiTheme="minorHAnsi" w:hAnsiTheme="minorHAnsi" w:cstheme="minorHAnsi"/>
          <w:sz w:val="20"/>
          <w:lang w:val="en-US"/>
        </w:rPr>
        <w:t>e system is operated correctly.</w:t>
      </w:r>
    </w:p>
    <w:p w14:paraId="7BC3448E" w14:textId="77777777" w:rsidR="005242C7" w:rsidRPr="00336508" w:rsidRDefault="005242C7" w:rsidP="006E5243">
      <w:pPr>
        <w:pStyle w:val="2"/>
        <w:rPr>
          <w:rFonts w:asciiTheme="minorHAnsi" w:hAnsiTheme="minorHAnsi" w:cstheme="minorHAnsi"/>
          <w:sz w:val="20"/>
          <w:szCs w:val="20"/>
          <w:lang w:val="en-US"/>
        </w:rPr>
      </w:pPr>
      <w:bookmarkStart w:id="3" w:name="_Toc39670371"/>
      <w:r w:rsidRPr="00336508">
        <w:rPr>
          <w:rFonts w:asciiTheme="minorHAnsi" w:hAnsiTheme="minorHAnsi" w:cstheme="minorHAnsi"/>
          <w:sz w:val="20"/>
          <w:szCs w:val="20"/>
          <w:lang w:val="en-US"/>
        </w:rPr>
        <w:t>Housing</w:t>
      </w:r>
      <w:bookmarkEnd w:id="3"/>
      <w:r w:rsidRPr="00336508">
        <w:rPr>
          <w:rFonts w:asciiTheme="minorHAnsi" w:hAnsiTheme="minorHAnsi" w:cstheme="minorHAnsi"/>
          <w:sz w:val="20"/>
          <w:szCs w:val="20"/>
          <w:lang w:val="en-US"/>
        </w:rPr>
        <w:tab/>
      </w:r>
    </w:p>
    <w:p w14:paraId="0D29E444" w14:textId="77777777" w:rsidR="005242C7" w:rsidRPr="00336508" w:rsidRDefault="005242C7" w:rsidP="00A82E6F">
      <w:pPr>
        <w:ind w:firstLine="360"/>
        <w:rPr>
          <w:rFonts w:asciiTheme="minorHAnsi" w:hAnsiTheme="minorHAnsi" w:cstheme="minorHAnsi"/>
          <w:sz w:val="20"/>
          <w:lang w:val="en-US"/>
        </w:rPr>
      </w:pPr>
      <w:r w:rsidRPr="00336508">
        <w:rPr>
          <w:rFonts w:asciiTheme="minorHAnsi" w:hAnsiTheme="minorHAnsi" w:cstheme="minorHAnsi"/>
          <w:sz w:val="20"/>
          <w:lang w:val="en-US"/>
        </w:rPr>
        <w:t>The key features of the ergonomic designed housing are:</w:t>
      </w:r>
      <w:r w:rsidRPr="00336508">
        <w:rPr>
          <w:rFonts w:asciiTheme="minorHAnsi" w:hAnsiTheme="minorHAnsi" w:cstheme="minorHAnsi"/>
          <w:sz w:val="20"/>
          <w:lang w:val="en-US"/>
        </w:rPr>
        <w:tab/>
      </w:r>
    </w:p>
    <w:p w14:paraId="1B26AEBE" w14:textId="77777777" w:rsidR="005242C7" w:rsidRPr="00336508" w:rsidRDefault="005242C7" w:rsidP="00A82E6F">
      <w:pPr>
        <w:pStyle w:val="Lijstalinea"/>
        <w:numPr>
          <w:ilvl w:val="0"/>
          <w:numId w:val="24"/>
        </w:numPr>
        <w:rPr>
          <w:rFonts w:asciiTheme="minorHAnsi" w:hAnsiTheme="minorHAnsi" w:cstheme="minorHAnsi"/>
          <w:sz w:val="20"/>
          <w:lang w:val="en-US"/>
        </w:rPr>
      </w:pPr>
      <w:r w:rsidRPr="00336508">
        <w:rPr>
          <w:rFonts w:asciiTheme="minorHAnsi" w:hAnsiTheme="minorHAnsi" w:cstheme="minorHAnsi"/>
          <w:sz w:val="20"/>
          <w:lang w:val="en-US"/>
        </w:rPr>
        <w:t>Convenient access to the working chamber via a lifting door opening</w:t>
      </w:r>
    </w:p>
    <w:p w14:paraId="360A5EAE" w14:textId="77777777" w:rsidR="005242C7" w:rsidRPr="00336508" w:rsidRDefault="005242C7" w:rsidP="00A82E6F">
      <w:pPr>
        <w:pStyle w:val="Lijstalinea"/>
        <w:numPr>
          <w:ilvl w:val="0"/>
          <w:numId w:val="24"/>
        </w:numPr>
        <w:rPr>
          <w:rFonts w:asciiTheme="minorHAnsi" w:hAnsiTheme="minorHAnsi" w:cstheme="minorHAnsi"/>
          <w:sz w:val="20"/>
          <w:lang w:val="en-US"/>
        </w:rPr>
      </w:pPr>
      <w:r w:rsidRPr="00336508">
        <w:rPr>
          <w:rFonts w:asciiTheme="minorHAnsi" w:hAnsiTheme="minorHAnsi" w:cstheme="minorHAnsi"/>
          <w:sz w:val="20"/>
          <w:lang w:val="en-US"/>
        </w:rPr>
        <w:t>Illuminated working chamber</w:t>
      </w:r>
    </w:p>
    <w:p w14:paraId="46DF00C4" w14:textId="77777777" w:rsidR="005242C7" w:rsidRPr="00336508" w:rsidRDefault="005242C7" w:rsidP="00A82E6F">
      <w:pPr>
        <w:pStyle w:val="Lijstalinea"/>
        <w:numPr>
          <w:ilvl w:val="0"/>
          <w:numId w:val="24"/>
        </w:numPr>
        <w:rPr>
          <w:rFonts w:asciiTheme="minorHAnsi" w:hAnsiTheme="minorHAnsi" w:cstheme="minorHAnsi"/>
          <w:sz w:val="20"/>
          <w:lang w:val="en-US"/>
        </w:rPr>
      </w:pPr>
      <w:r w:rsidRPr="00336508">
        <w:rPr>
          <w:rFonts w:asciiTheme="minorHAnsi" w:hAnsiTheme="minorHAnsi" w:cstheme="minorHAnsi"/>
          <w:sz w:val="20"/>
          <w:lang w:val="en-US"/>
        </w:rPr>
        <w:t>Viewing window</w:t>
      </w:r>
    </w:p>
    <w:p w14:paraId="742D4AF2" w14:textId="77777777" w:rsidR="005242C7" w:rsidRPr="00336508" w:rsidRDefault="005242C7" w:rsidP="00A82E6F">
      <w:pPr>
        <w:pStyle w:val="Lijstalinea"/>
        <w:numPr>
          <w:ilvl w:val="0"/>
          <w:numId w:val="24"/>
        </w:numPr>
        <w:rPr>
          <w:rFonts w:asciiTheme="minorHAnsi" w:hAnsiTheme="minorHAnsi" w:cstheme="minorHAnsi"/>
          <w:sz w:val="20"/>
          <w:lang w:val="en-US"/>
        </w:rPr>
      </w:pPr>
      <w:r w:rsidRPr="00336508">
        <w:rPr>
          <w:rFonts w:asciiTheme="minorHAnsi" w:hAnsiTheme="minorHAnsi" w:cstheme="minorHAnsi"/>
          <w:sz w:val="20"/>
          <w:lang w:val="en-US"/>
        </w:rPr>
        <w:t>Protection gas board supply</w:t>
      </w:r>
    </w:p>
    <w:p w14:paraId="08A12DC3" w14:textId="77777777" w:rsidR="005242C7" w:rsidRPr="00336508" w:rsidRDefault="005242C7" w:rsidP="00A82E6F">
      <w:pPr>
        <w:pStyle w:val="Lijstalinea"/>
        <w:numPr>
          <w:ilvl w:val="0"/>
          <w:numId w:val="24"/>
        </w:numPr>
        <w:rPr>
          <w:rFonts w:asciiTheme="minorHAnsi" w:hAnsiTheme="minorHAnsi" w:cstheme="minorHAnsi"/>
          <w:sz w:val="20"/>
          <w:lang w:val="en-US"/>
        </w:rPr>
      </w:pPr>
      <w:r w:rsidRPr="00336508">
        <w:rPr>
          <w:rFonts w:asciiTheme="minorHAnsi" w:hAnsiTheme="minorHAnsi" w:cstheme="minorHAnsi"/>
          <w:sz w:val="20"/>
          <w:lang w:val="en-US"/>
        </w:rPr>
        <w:t>The working chamber is prepared to connect an exhaust system</w:t>
      </w:r>
    </w:p>
    <w:p w14:paraId="2A655175" w14:textId="77777777" w:rsidR="005242C7" w:rsidRPr="00336508" w:rsidRDefault="005242C7" w:rsidP="00A82E6F">
      <w:pPr>
        <w:pStyle w:val="Lijstalinea"/>
        <w:numPr>
          <w:ilvl w:val="0"/>
          <w:numId w:val="24"/>
        </w:numPr>
        <w:rPr>
          <w:rFonts w:asciiTheme="minorHAnsi" w:hAnsiTheme="minorHAnsi" w:cstheme="minorHAnsi"/>
          <w:sz w:val="20"/>
          <w:lang w:val="en-US"/>
        </w:rPr>
      </w:pPr>
      <w:r w:rsidRPr="00336508">
        <w:rPr>
          <w:rFonts w:asciiTheme="minorHAnsi" w:hAnsiTheme="minorHAnsi" w:cstheme="minorHAnsi"/>
          <w:sz w:val="20"/>
          <w:lang w:val="en-US"/>
        </w:rPr>
        <w:t>Operating panel with Emergency-Stop</w:t>
      </w:r>
    </w:p>
    <w:p w14:paraId="0BF2B126" w14:textId="77777777" w:rsidR="005242C7" w:rsidRPr="00336508" w:rsidRDefault="005242C7" w:rsidP="00A82E6F">
      <w:pPr>
        <w:pStyle w:val="Lijstalinea"/>
        <w:numPr>
          <w:ilvl w:val="0"/>
          <w:numId w:val="24"/>
        </w:numPr>
        <w:rPr>
          <w:rFonts w:asciiTheme="minorHAnsi" w:hAnsiTheme="minorHAnsi" w:cstheme="minorHAnsi"/>
          <w:sz w:val="20"/>
          <w:lang w:val="en-US"/>
        </w:rPr>
      </w:pPr>
      <w:r w:rsidRPr="00336508">
        <w:rPr>
          <w:rFonts w:asciiTheme="minorHAnsi" w:hAnsiTheme="minorHAnsi" w:cstheme="minorHAnsi"/>
          <w:sz w:val="20"/>
          <w:lang w:val="en-US"/>
        </w:rPr>
        <w:t>Terminal-arm with touchscreen and keyboard</w:t>
      </w:r>
    </w:p>
    <w:p w14:paraId="184DC6C2" w14:textId="77777777" w:rsidR="005242C7" w:rsidRPr="00336508" w:rsidRDefault="005242C7" w:rsidP="006E5243">
      <w:pPr>
        <w:pStyle w:val="2"/>
        <w:rPr>
          <w:rFonts w:asciiTheme="minorHAnsi" w:hAnsiTheme="minorHAnsi" w:cstheme="minorHAnsi"/>
          <w:sz w:val="20"/>
          <w:szCs w:val="20"/>
          <w:lang w:val="en-US"/>
        </w:rPr>
      </w:pPr>
      <w:bookmarkStart w:id="4" w:name="_Toc39670372"/>
      <w:r w:rsidRPr="00336508">
        <w:rPr>
          <w:rFonts w:asciiTheme="minorHAnsi" w:hAnsiTheme="minorHAnsi" w:cstheme="minorHAnsi"/>
          <w:sz w:val="20"/>
          <w:szCs w:val="20"/>
          <w:lang w:val="en-US"/>
        </w:rPr>
        <w:t xml:space="preserve">Motion </w:t>
      </w:r>
      <w:r w:rsidR="00FF698C" w:rsidRPr="00336508">
        <w:rPr>
          <w:rFonts w:asciiTheme="minorHAnsi" w:hAnsiTheme="minorHAnsi" w:cstheme="minorHAnsi"/>
          <w:sz w:val="20"/>
          <w:szCs w:val="20"/>
          <w:lang w:val="en-US"/>
        </w:rPr>
        <w:t>module</w:t>
      </w:r>
      <w:bookmarkEnd w:id="4"/>
    </w:p>
    <w:p w14:paraId="66CC09F5" w14:textId="77777777" w:rsidR="00974940" w:rsidRPr="00336508" w:rsidRDefault="00974940" w:rsidP="00974940">
      <w:pPr>
        <w:pStyle w:val="Lijstalinea"/>
        <w:numPr>
          <w:ilvl w:val="0"/>
          <w:numId w:val="30"/>
        </w:numPr>
        <w:rPr>
          <w:rFonts w:asciiTheme="minorHAnsi" w:hAnsiTheme="minorHAnsi" w:cstheme="minorHAnsi"/>
          <w:sz w:val="20"/>
          <w:lang w:val="en-US"/>
        </w:rPr>
      </w:pPr>
      <w:r w:rsidRPr="00336508">
        <w:rPr>
          <w:rFonts w:asciiTheme="minorHAnsi" w:hAnsiTheme="minorHAnsi" w:cstheme="minorHAnsi"/>
          <w:sz w:val="20"/>
          <w:lang w:val="en-US"/>
        </w:rPr>
        <w:t>Granite base for high accuracy</w:t>
      </w:r>
    </w:p>
    <w:p w14:paraId="3CA6EA13" w14:textId="77777777" w:rsidR="00974940" w:rsidRPr="00336508" w:rsidRDefault="00974940" w:rsidP="00974940">
      <w:pPr>
        <w:pStyle w:val="Lijstalinea"/>
        <w:numPr>
          <w:ilvl w:val="0"/>
          <w:numId w:val="30"/>
        </w:numPr>
        <w:rPr>
          <w:rFonts w:asciiTheme="minorHAnsi" w:hAnsiTheme="minorHAnsi" w:cstheme="minorHAnsi"/>
          <w:sz w:val="20"/>
          <w:lang w:val="en-US"/>
        </w:rPr>
      </w:pPr>
      <w:r w:rsidRPr="00336508">
        <w:rPr>
          <w:rFonts w:asciiTheme="minorHAnsi" w:hAnsiTheme="minorHAnsi" w:cstheme="minorHAnsi"/>
          <w:sz w:val="20"/>
          <w:lang w:val="en-US"/>
        </w:rPr>
        <w:t>Split axes with bellows kit for fixed optics applications</w:t>
      </w:r>
    </w:p>
    <w:p w14:paraId="6A6EAE38" w14:textId="78DA4E6E" w:rsidR="00974940" w:rsidRPr="00336508" w:rsidRDefault="00974940" w:rsidP="00974940">
      <w:pPr>
        <w:pStyle w:val="Lijstalinea"/>
        <w:numPr>
          <w:ilvl w:val="0"/>
          <w:numId w:val="30"/>
        </w:numPr>
        <w:rPr>
          <w:rFonts w:asciiTheme="minorHAnsi" w:hAnsiTheme="minorHAnsi" w:cstheme="minorHAnsi"/>
          <w:sz w:val="20"/>
          <w:lang w:val="en-US"/>
        </w:rPr>
      </w:pPr>
      <w:r w:rsidRPr="00336508">
        <w:rPr>
          <w:rFonts w:asciiTheme="minorHAnsi" w:hAnsiTheme="minorHAnsi" w:cstheme="minorHAnsi"/>
          <w:sz w:val="20"/>
          <w:lang w:val="en-US"/>
        </w:rPr>
        <w:t>X/Y-direct driven axis Travel:</w:t>
      </w:r>
      <w:r w:rsidRPr="00336508">
        <w:rPr>
          <w:rFonts w:asciiTheme="minorHAnsi" w:hAnsiTheme="minorHAnsi" w:cstheme="minorHAnsi"/>
          <w:sz w:val="20"/>
          <w:lang w:val="en-US"/>
        </w:rPr>
        <w:tab/>
      </w:r>
      <w:r w:rsidR="0087747A">
        <w:rPr>
          <w:rFonts w:asciiTheme="minorHAnsi" w:hAnsiTheme="minorHAnsi" w:cstheme="minorHAnsi"/>
          <w:sz w:val="20"/>
          <w:lang w:val="en-US"/>
        </w:rPr>
        <w:tab/>
      </w:r>
      <w:r w:rsidRPr="00336508">
        <w:rPr>
          <w:rFonts w:asciiTheme="minorHAnsi" w:hAnsiTheme="minorHAnsi" w:cstheme="minorHAnsi"/>
          <w:sz w:val="20"/>
          <w:lang w:val="en-US"/>
        </w:rPr>
        <w:t>500 x 400 mm²</w:t>
      </w:r>
    </w:p>
    <w:p w14:paraId="331E99F3" w14:textId="75E7CD8B" w:rsidR="00974940" w:rsidRPr="00336508" w:rsidRDefault="00974940" w:rsidP="00974940">
      <w:pPr>
        <w:pStyle w:val="Lijstalinea"/>
        <w:numPr>
          <w:ilvl w:val="0"/>
          <w:numId w:val="30"/>
        </w:numPr>
        <w:rPr>
          <w:rFonts w:asciiTheme="minorHAnsi" w:hAnsiTheme="minorHAnsi" w:cstheme="minorHAnsi"/>
          <w:sz w:val="20"/>
          <w:lang w:val="en-US"/>
        </w:rPr>
      </w:pPr>
      <w:r w:rsidRPr="00336508">
        <w:rPr>
          <w:rFonts w:asciiTheme="minorHAnsi" w:hAnsiTheme="minorHAnsi" w:cstheme="minorHAnsi"/>
          <w:sz w:val="20"/>
          <w:lang w:val="en-US"/>
        </w:rPr>
        <w:t>Drive:</w:t>
      </w:r>
      <w:r w:rsidRPr="00336508">
        <w:rPr>
          <w:rFonts w:asciiTheme="minorHAnsi" w:hAnsiTheme="minorHAnsi" w:cstheme="minorHAnsi"/>
          <w:sz w:val="20"/>
          <w:lang w:val="en-US"/>
        </w:rPr>
        <w:tab/>
      </w:r>
      <w:r w:rsidR="0087747A">
        <w:rPr>
          <w:rFonts w:asciiTheme="minorHAnsi" w:hAnsiTheme="minorHAnsi" w:cstheme="minorHAnsi"/>
          <w:sz w:val="20"/>
          <w:lang w:val="en-US"/>
        </w:rPr>
        <w:tab/>
      </w:r>
      <w:r w:rsidR="0087747A">
        <w:rPr>
          <w:rFonts w:asciiTheme="minorHAnsi" w:hAnsiTheme="minorHAnsi" w:cstheme="minorHAnsi"/>
          <w:sz w:val="20"/>
          <w:lang w:val="en-US"/>
        </w:rPr>
        <w:tab/>
      </w:r>
      <w:r w:rsidR="0087747A">
        <w:rPr>
          <w:rFonts w:asciiTheme="minorHAnsi" w:hAnsiTheme="minorHAnsi" w:cstheme="minorHAnsi"/>
          <w:sz w:val="20"/>
          <w:lang w:val="en-US"/>
        </w:rPr>
        <w:tab/>
      </w:r>
      <w:r w:rsidR="0087747A">
        <w:rPr>
          <w:rFonts w:asciiTheme="minorHAnsi" w:hAnsiTheme="minorHAnsi" w:cstheme="minorHAnsi"/>
          <w:sz w:val="20"/>
          <w:lang w:val="en-US"/>
        </w:rPr>
        <w:tab/>
      </w:r>
      <w:r w:rsidRPr="00336508">
        <w:rPr>
          <w:rFonts w:asciiTheme="minorHAnsi" w:hAnsiTheme="minorHAnsi" w:cstheme="minorHAnsi"/>
          <w:sz w:val="20"/>
          <w:lang w:val="en-US"/>
        </w:rPr>
        <w:t>linear servo</w:t>
      </w:r>
    </w:p>
    <w:p w14:paraId="3804BF91" w14:textId="36E14115" w:rsidR="00974940" w:rsidRPr="00336508" w:rsidRDefault="00974940" w:rsidP="00974940">
      <w:pPr>
        <w:pStyle w:val="Lijstalinea"/>
        <w:numPr>
          <w:ilvl w:val="0"/>
          <w:numId w:val="30"/>
        </w:numPr>
        <w:rPr>
          <w:rFonts w:asciiTheme="minorHAnsi" w:hAnsiTheme="minorHAnsi" w:cstheme="minorHAnsi"/>
          <w:sz w:val="20"/>
          <w:lang w:val="en-US"/>
        </w:rPr>
      </w:pPr>
      <w:r w:rsidRPr="00336508">
        <w:rPr>
          <w:rFonts w:asciiTheme="minorHAnsi" w:hAnsiTheme="minorHAnsi" w:cstheme="minorHAnsi"/>
          <w:sz w:val="20"/>
          <w:lang w:val="en-US"/>
        </w:rPr>
        <w:t>Max. acceleration:</w:t>
      </w:r>
      <w:r w:rsidRPr="00336508">
        <w:rPr>
          <w:rFonts w:asciiTheme="minorHAnsi" w:hAnsiTheme="minorHAnsi" w:cstheme="minorHAnsi"/>
          <w:sz w:val="20"/>
          <w:lang w:val="en-US"/>
        </w:rPr>
        <w:tab/>
      </w:r>
      <w:r w:rsidR="0087747A">
        <w:rPr>
          <w:rFonts w:asciiTheme="minorHAnsi" w:hAnsiTheme="minorHAnsi" w:cstheme="minorHAnsi"/>
          <w:sz w:val="20"/>
          <w:lang w:val="en-US"/>
        </w:rPr>
        <w:tab/>
      </w:r>
      <w:r w:rsidR="0087747A">
        <w:rPr>
          <w:rFonts w:asciiTheme="minorHAnsi" w:hAnsiTheme="minorHAnsi" w:cstheme="minorHAnsi"/>
          <w:sz w:val="20"/>
          <w:lang w:val="en-US"/>
        </w:rPr>
        <w:tab/>
      </w:r>
      <w:r w:rsidRPr="00336508">
        <w:rPr>
          <w:rFonts w:asciiTheme="minorHAnsi" w:hAnsiTheme="minorHAnsi" w:cstheme="minorHAnsi"/>
          <w:sz w:val="20"/>
          <w:lang w:val="en-US"/>
        </w:rPr>
        <w:t>1.0 g</w:t>
      </w:r>
    </w:p>
    <w:p w14:paraId="2935F1AC" w14:textId="60FBE042" w:rsidR="00974940" w:rsidRPr="00336508" w:rsidRDefault="00974940" w:rsidP="00974940">
      <w:pPr>
        <w:pStyle w:val="Lijstalinea"/>
        <w:numPr>
          <w:ilvl w:val="0"/>
          <w:numId w:val="30"/>
        </w:numPr>
        <w:rPr>
          <w:rFonts w:asciiTheme="minorHAnsi" w:hAnsiTheme="minorHAnsi" w:cstheme="minorHAnsi"/>
          <w:sz w:val="20"/>
          <w:lang w:val="en-US"/>
        </w:rPr>
      </w:pPr>
      <w:r w:rsidRPr="00336508">
        <w:rPr>
          <w:rFonts w:asciiTheme="minorHAnsi" w:hAnsiTheme="minorHAnsi" w:cstheme="minorHAnsi"/>
          <w:sz w:val="20"/>
          <w:lang w:val="en-US"/>
        </w:rPr>
        <w:t>Positioning accuracy1:</w:t>
      </w:r>
      <w:r w:rsidR="0087747A">
        <w:rPr>
          <w:rFonts w:asciiTheme="minorHAnsi" w:hAnsiTheme="minorHAnsi" w:cstheme="minorHAnsi"/>
          <w:sz w:val="20"/>
          <w:lang w:val="en-US"/>
        </w:rPr>
        <w:tab/>
      </w:r>
      <w:r w:rsidRPr="00336508">
        <w:rPr>
          <w:rFonts w:asciiTheme="minorHAnsi" w:hAnsiTheme="minorHAnsi" w:cstheme="minorHAnsi"/>
          <w:sz w:val="20"/>
          <w:lang w:val="en-US"/>
        </w:rPr>
        <w:tab/>
      </w:r>
      <w:r w:rsidR="0087747A">
        <w:rPr>
          <w:rFonts w:asciiTheme="minorHAnsi" w:hAnsiTheme="minorHAnsi" w:cstheme="minorHAnsi"/>
          <w:sz w:val="20"/>
          <w:lang w:val="en-US"/>
        </w:rPr>
        <w:tab/>
      </w:r>
      <w:r w:rsidRPr="00336508">
        <w:rPr>
          <w:rFonts w:asciiTheme="minorHAnsi" w:hAnsiTheme="minorHAnsi" w:cstheme="minorHAnsi"/>
          <w:sz w:val="20"/>
          <w:lang w:val="en-US"/>
        </w:rPr>
        <w:t>± 4 µm per axis @ 20°C ± 1K</w:t>
      </w:r>
    </w:p>
    <w:p w14:paraId="15851EB7" w14:textId="7D3B9046" w:rsidR="00974940" w:rsidRPr="00336508" w:rsidRDefault="00974940" w:rsidP="00974940">
      <w:pPr>
        <w:pStyle w:val="Lijstalinea"/>
        <w:numPr>
          <w:ilvl w:val="0"/>
          <w:numId w:val="30"/>
        </w:numPr>
        <w:rPr>
          <w:rFonts w:asciiTheme="minorHAnsi" w:hAnsiTheme="minorHAnsi" w:cstheme="minorHAnsi"/>
          <w:sz w:val="20"/>
          <w:lang w:val="en-US"/>
        </w:rPr>
      </w:pPr>
      <w:r w:rsidRPr="00336508">
        <w:rPr>
          <w:rFonts w:asciiTheme="minorHAnsi" w:hAnsiTheme="minorHAnsi" w:cstheme="minorHAnsi"/>
          <w:sz w:val="20"/>
          <w:lang w:val="en-US"/>
        </w:rPr>
        <w:t>Repeat accuracy1:</w:t>
      </w:r>
      <w:r w:rsidRPr="00336508">
        <w:rPr>
          <w:rFonts w:asciiTheme="minorHAnsi" w:hAnsiTheme="minorHAnsi" w:cstheme="minorHAnsi"/>
          <w:sz w:val="20"/>
          <w:lang w:val="en-US"/>
        </w:rPr>
        <w:tab/>
      </w:r>
      <w:r w:rsidR="0087747A">
        <w:rPr>
          <w:rFonts w:asciiTheme="minorHAnsi" w:hAnsiTheme="minorHAnsi" w:cstheme="minorHAnsi"/>
          <w:sz w:val="20"/>
          <w:lang w:val="en-US"/>
        </w:rPr>
        <w:tab/>
      </w:r>
      <w:r w:rsidR="0087747A">
        <w:rPr>
          <w:rFonts w:asciiTheme="minorHAnsi" w:hAnsiTheme="minorHAnsi" w:cstheme="minorHAnsi"/>
          <w:sz w:val="20"/>
          <w:lang w:val="en-US"/>
        </w:rPr>
        <w:tab/>
      </w:r>
      <w:r w:rsidRPr="00336508">
        <w:rPr>
          <w:rFonts w:asciiTheme="minorHAnsi" w:hAnsiTheme="minorHAnsi" w:cstheme="minorHAnsi"/>
          <w:sz w:val="20"/>
          <w:lang w:val="en-US"/>
        </w:rPr>
        <w:t>± 2 µm per axis @ 20°C ± 1K</w:t>
      </w:r>
    </w:p>
    <w:p w14:paraId="2EF8140B" w14:textId="77777777" w:rsidR="00974940" w:rsidRPr="00336508" w:rsidRDefault="00974940" w:rsidP="00974940">
      <w:pPr>
        <w:pStyle w:val="Lijstalinea"/>
        <w:numPr>
          <w:ilvl w:val="0"/>
          <w:numId w:val="30"/>
        </w:numPr>
        <w:rPr>
          <w:rFonts w:asciiTheme="minorHAnsi" w:hAnsiTheme="minorHAnsi" w:cstheme="minorHAnsi"/>
          <w:sz w:val="20"/>
          <w:lang w:val="en-US"/>
        </w:rPr>
      </w:pPr>
      <w:r w:rsidRPr="00336508">
        <w:rPr>
          <w:rFonts w:asciiTheme="minorHAnsi" w:hAnsiTheme="minorHAnsi" w:cstheme="minorHAnsi"/>
          <w:sz w:val="20"/>
          <w:lang w:val="en-US"/>
        </w:rPr>
        <w:t>Z-spindle axis with servo motor, Travel1:</w:t>
      </w:r>
      <w:r w:rsidRPr="00336508">
        <w:rPr>
          <w:rFonts w:asciiTheme="minorHAnsi" w:hAnsiTheme="minorHAnsi" w:cstheme="minorHAnsi"/>
          <w:sz w:val="20"/>
          <w:lang w:val="en-US"/>
        </w:rPr>
        <w:tab/>
        <w:t>200 mm</w:t>
      </w:r>
    </w:p>
    <w:p w14:paraId="7E25C15C" w14:textId="26F34F8A" w:rsidR="00974940" w:rsidRPr="00336508" w:rsidRDefault="00974940" w:rsidP="00974940">
      <w:pPr>
        <w:pStyle w:val="Lijstalinea"/>
        <w:numPr>
          <w:ilvl w:val="0"/>
          <w:numId w:val="30"/>
        </w:numPr>
        <w:rPr>
          <w:rFonts w:asciiTheme="minorHAnsi" w:hAnsiTheme="minorHAnsi" w:cstheme="minorHAnsi"/>
          <w:sz w:val="20"/>
          <w:lang w:val="en-US"/>
        </w:rPr>
      </w:pPr>
      <w:r w:rsidRPr="00336508">
        <w:rPr>
          <w:rFonts w:asciiTheme="minorHAnsi" w:hAnsiTheme="minorHAnsi" w:cstheme="minorHAnsi"/>
          <w:sz w:val="20"/>
          <w:lang w:val="en-US"/>
        </w:rPr>
        <w:t>Drive:</w:t>
      </w:r>
      <w:r w:rsidRPr="00336508">
        <w:rPr>
          <w:rFonts w:asciiTheme="minorHAnsi" w:hAnsiTheme="minorHAnsi" w:cstheme="minorHAnsi"/>
          <w:sz w:val="20"/>
          <w:lang w:val="en-US"/>
        </w:rPr>
        <w:tab/>
      </w:r>
      <w:r w:rsidR="0087747A">
        <w:rPr>
          <w:rFonts w:asciiTheme="minorHAnsi" w:hAnsiTheme="minorHAnsi" w:cstheme="minorHAnsi"/>
          <w:sz w:val="20"/>
          <w:lang w:val="en-US"/>
        </w:rPr>
        <w:tab/>
      </w:r>
      <w:r w:rsidR="0087747A">
        <w:rPr>
          <w:rFonts w:asciiTheme="minorHAnsi" w:hAnsiTheme="minorHAnsi" w:cstheme="minorHAnsi"/>
          <w:sz w:val="20"/>
          <w:lang w:val="en-US"/>
        </w:rPr>
        <w:tab/>
      </w:r>
      <w:r w:rsidR="0087747A">
        <w:rPr>
          <w:rFonts w:asciiTheme="minorHAnsi" w:hAnsiTheme="minorHAnsi" w:cstheme="minorHAnsi"/>
          <w:sz w:val="20"/>
          <w:lang w:val="en-US"/>
        </w:rPr>
        <w:tab/>
      </w:r>
      <w:r w:rsidR="0087747A">
        <w:rPr>
          <w:rFonts w:asciiTheme="minorHAnsi" w:hAnsiTheme="minorHAnsi" w:cstheme="minorHAnsi"/>
          <w:sz w:val="20"/>
          <w:lang w:val="en-US"/>
        </w:rPr>
        <w:tab/>
      </w:r>
      <w:r w:rsidRPr="00336508">
        <w:rPr>
          <w:rFonts w:asciiTheme="minorHAnsi" w:hAnsiTheme="minorHAnsi" w:cstheme="minorHAnsi"/>
          <w:sz w:val="20"/>
          <w:lang w:val="en-US"/>
        </w:rPr>
        <w:t>brushless servo</w:t>
      </w:r>
    </w:p>
    <w:p w14:paraId="0977DEAF" w14:textId="5AC68DE0" w:rsidR="00974940" w:rsidRPr="00336508" w:rsidRDefault="00974940" w:rsidP="00974940">
      <w:pPr>
        <w:pStyle w:val="Lijstalinea"/>
        <w:numPr>
          <w:ilvl w:val="0"/>
          <w:numId w:val="30"/>
        </w:numPr>
        <w:rPr>
          <w:rFonts w:asciiTheme="minorHAnsi" w:hAnsiTheme="minorHAnsi" w:cstheme="minorHAnsi"/>
          <w:sz w:val="20"/>
          <w:lang w:val="en-US"/>
        </w:rPr>
      </w:pPr>
      <w:r w:rsidRPr="00336508">
        <w:rPr>
          <w:rFonts w:asciiTheme="minorHAnsi" w:hAnsiTheme="minorHAnsi" w:cstheme="minorHAnsi"/>
          <w:sz w:val="20"/>
          <w:lang w:val="en-US"/>
        </w:rPr>
        <w:t>Max. speed:</w:t>
      </w:r>
      <w:r w:rsidRPr="00336508">
        <w:rPr>
          <w:rFonts w:asciiTheme="minorHAnsi" w:hAnsiTheme="minorHAnsi" w:cstheme="minorHAnsi"/>
          <w:sz w:val="20"/>
          <w:lang w:val="en-US"/>
        </w:rPr>
        <w:tab/>
      </w:r>
      <w:r w:rsidR="0087747A">
        <w:rPr>
          <w:rFonts w:asciiTheme="minorHAnsi" w:hAnsiTheme="minorHAnsi" w:cstheme="minorHAnsi"/>
          <w:sz w:val="20"/>
          <w:lang w:val="en-US"/>
        </w:rPr>
        <w:tab/>
      </w:r>
      <w:r w:rsidR="0087747A">
        <w:rPr>
          <w:rFonts w:asciiTheme="minorHAnsi" w:hAnsiTheme="minorHAnsi" w:cstheme="minorHAnsi"/>
          <w:sz w:val="20"/>
          <w:lang w:val="en-US"/>
        </w:rPr>
        <w:tab/>
      </w:r>
      <w:r w:rsidR="0087747A">
        <w:rPr>
          <w:rFonts w:asciiTheme="minorHAnsi" w:hAnsiTheme="minorHAnsi" w:cstheme="minorHAnsi"/>
          <w:sz w:val="20"/>
          <w:lang w:val="en-US"/>
        </w:rPr>
        <w:tab/>
      </w:r>
      <w:r w:rsidRPr="00336508">
        <w:rPr>
          <w:rFonts w:asciiTheme="minorHAnsi" w:hAnsiTheme="minorHAnsi" w:cstheme="minorHAnsi"/>
          <w:sz w:val="20"/>
          <w:lang w:val="en-US"/>
        </w:rPr>
        <w:t>100 mm / s</w:t>
      </w:r>
    </w:p>
    <w:p w14:paraId="56A6A794" w14:textId="03E82167" w:rsidR="00974940" w:rsidRPr="00336508" w:rsidRDefault="00974940" w:rsidP="00974940">
      <w:pPr>
        <w:pStyle w:val="Lijstalinea"/>
        <w:numPr>
          <w:ilvl w:val="0"/>
          <w:numId w:val="30"/>
        </w:numPr>
        <w:rPr>
          <w:rFonts w:asciiTheme="minorHAnsi" w:hAnsiTheme="minorHAnsi" w:cstheme="minorHAnsi"/>
          <w:sz w:val="20"/>
          <w:lang w:val="en-US"/>
        </w:rPr>
      </w:pPr>
      <w:r w:rsidRPr="00336508">
        <w:rPr>
          <w:rFonts w:asciiTheme="minorHAnsi" w:hAnsiTheme="minorHAnsi" w:cstheme="minorHAnsi"/>
          <w:sz w:val="20"/>
          <w:lang w:val="en-US"/>
        </w:rPr>
        <w:t>Positioning accuracy:</w:t>
      </w:r>
      <w:r w:rsidRPr="00336508">
        <w:rPr>
          <w:rFonts w:asciiTheme="minorHAnsi" w:hAnsiTheme="minorHAnsi" w:cstheme="minorHAnsi"/>
          <w:sz w:val="20"/>
          <w:lang w:val="en-US"/>
        </w:rPr>
        <w:tab/>
      </w:r>
      <w:r w:rsidR="0087747A">
        <w:rPr>
          <w:rFonts w:asciiTheme="minorHAnsi" w:hAnsiTheme="minorHAnsi" w:cstheme="minorHAnsi"/>
          <w:sz w:val="20"/>
          <w:lang w:val="en-US"/>
        </w:rPr>
        <w:tab/>
      </w:r>
      <w:r w:rsidR="0087747A">
        <w:rPr>
          <w:rFonts w:asciiTheme="minorHAnsi" w:hAnsiTheme="minorHAnsi" w:cstheme="minorHAnsi"/>
          <w:sz w:val="20"/>
          <w:lang w:val="en-US"/>
        </w:rPr>
        <w:tab/>
      </w:r>
      <w:r w:rsidRPr="00336508">
        <w:rPr>
          <w:rFonts w:asciiTheme="minorHAnsi" w:hAnsiTheme="minorHAnsi" w:cstheme="minorHAnsi"/>
          <w:sz w:val="20"/>
          <w:lang w:val="en-US"/>
        </w:rPr>
        <w:t>± 40 µm per axis @ 20°C ± 1K</w:t>
      </w:r>
    </w:p>
    <w:p w14:paraId="5277C7F5" w14:textId="41C82007" w:rsidR="00974940" w:rsidRPr="00336508" w:rsidRDefault="00974940" w:rsidP="00974940">
      <w:pPr>
        <w:pStyle w:val="Lijstalinea"/>
        <w:numPr>
          <w:ilvl w:val="0"/>
          <w:numId w:val="30"/>
        </w:numPr>
        <w:rPr>
          <w:rFonts w:asciiTheme="minorHAnsi" w:hAnsiTheme="minorHAnsi" w:cstheme="minorHAnsi"/>
          <w:sz w:val="20"/>
          <w:lang w:val="en-US"/>
        </w:rPr>
      </w:pPr>
      <w:r w:rsidRPr="00336508">
        <w:rPr>
          <w:rFonts w:asciiTheme="minorHAnsi" w:hAnsiTheme="minorHAnsi" w:cstheme="minorHAnsi"/>
          <w:sz w:val="20"/>
          <w:lang w:val="en-US"/>
        </w:rPr>
        <w:t>Repeat accuracy:</w:t>
      </w:r>
      <w:r w:rsidRPr="00336508">
        <w:rPr>
          <w:rFonts w:asciiTheme="minorHAnsi" w:hAnsiTheme="minorHAnsi" w:cstheme="minorHAnsi"/>
          <w:sz w:val="20"/>
          <w:lang w:val="en-US"/>
        </w:rPr>
        <w:tab/>
      </w:r>
      <w:r w:rsidR="0087747A">
        <w:rPr>
          <w:rFonts w:asciiTheme="minorHAnsi" w:hAnsiTheme="minorHAnsi" w:cstheme="minorHAnsi"/>
          <w:sz w:val="20"/>
          <w:lang w:val="en-US"/>
        </w:rPr>
        <w:tab/>
      </w:r>
      <w:r w:rsidR="0087747A">
        <w:rPr>
          <w:rFonts w:asciiTheme="minorHAnsi" w:hAnsiTheme="minorHAnsi" w:cstheme="minorHAnsi"/>
          <w:sz w:val="20"/>
          <w:lang w:val="en-US"/>
        </w:rPr>
        <w:tab/>
      </w:r>
      <w:r w:rsidR="0087747A">
        <w:rPr>
          <w:rFonts w:asciiTheme="minorHAnsi" w:hAnsiTheme="minorHAnsi" w:cstheme="minorHAnsi"/>
          <w:sz w:val="20"/>
          <w:lang w:val="en-US"/>
        </w:rPr>
        <w:tab/>
      </w:r>
      <w:r w:rsidRPr="00336508">
        <w:rPr>
          <w:rFonts w:asciiTheme="minorHAnsi" w:hAnsiTheme="minorHAnsi" w:cstheme="minorHAnsi"/>
          <w:sz w:val="20"/>
          <w:lang w:val="en-US"/>
        </w:rPr>
        <w:t>± 10 µm per axis @ 20°C ±1K</w:t>
      </w:r>
    </w:p>
    <w:p w14:paraId="583EF11F" w14:textId="58C439ED" w:rsidR="00974940" w:rsidRPr="00336508" w:rsidRDefault="00974940" w:rsidP="00974940">
      <w:pPr>
        <w:pStyle w:val="Lijstalinea"/>
        <w:numPr>
          <w:ilvl w:val="0"/>
          <w:numId w:val="30"/>
        </w:numPr>
        <w:rPr>
          <w:rFonts w:asciiTheme="minorHAnsi" w:hAnsiTheme="minorHAnsi" w:cstheme="minorHAnsi"/>
          <w:sz w:val="20"/>
          <w:lang w:val="en-US"/>
        </w:rPr>
      </w:pPr>
      <w:r w:rsidRPr="00336508">
        <w:rPr>
          <w:rFonts w:asciiTheme="minorHAnsi" w:hAnsiTheme="minorHAnsi" w:cstheme="minorHAnsi"/>
          <w:sz w:val="20"/>
          <w:lang w:val="en-US"/>
        </w:rPr>
        <w:t>Base-plate:</w:t>
      </w:r>
      <w:r w:rsidRPr="00336508">
        <w:rPr>
          <w:rFonts w:asciiTheme="minorHAnsi" w:hAnsiTheme="minorHAnsi" w:cstheme="minorHAnsi"/>
          <w:sz w:val="20"/>
          <w:lang w:val="en-US"/>
        </w:rPr>
        <w:tab/>
      </w:r>
      <w:r w:rsidR="0087747A">
        <w:rPr>
          <w:rFonts w:asciiTheme="minorHAnsi" w:hAnsiTheme="minorHAnsi" w:cstheme="minorHAnsi"/>
          <w:sz w:val="20"/>
          <w:lang w:val="en-US"/>
        </w:rPr>
        <w:tab/>
      </w:r>
      <w:r w:rsidR="0087747A">
        <w:rPr>
          <w:rFonts w:asciiTheme="minorHAnsi" w:hAnsiTheme="minorHAnsi" w:cstheme="minorHAnsi"/>
          <w:sz w:val="20"/>
          <w:lang w:val="en-US"/>
        </w:rPr>
        <w:tab/>
      </w:r>
      <w:r w:rsidR="0087747A">
        <w:rPr>
          <w:rFonts w:asciiTheme="minorHAnsi" w:hAnsiTheme="minorHAnsi" w:cstheme="minorHAnsi"/>
          <w:sz w:val="20"/>
          <w:lang w:val="en-US"/>
        </w:rPr>
        <w:tab/>
      </w:r>
      <w:r w:rsidRPr="00336508">
        <w:rPr>
          <w:rFonts w:asciiTheme="minorHAnsi" w:hAnsiTheme="minorHAnsi" w:cstheme="minorHAnsi"/>
          <w:sz w:val="20"/>
          <w:lang w:val="en-US"/>
        </w:rPr>
        <w:t xml:space="preserve">600 x 400 mm (W x D)  </w:t>
      </w:r>
    </w:p>
    <w:p w14:paraId="01B51A6B" w14:textId="4F58B7E5" w:rsidR="00974940" w:rsidRPr="00336508" w:rsidRDefault="00974940" w:rsidP="00974940">
      <w:pPr>
        <w:pStyle w:val="Lijstalinea"/>
        <w:numPr>
          <w:ilvl w:val="0"/>
          <w:numId w:val="30"/>
        </w:numPr>
        <w:rPr>
          <w:rFonts w:asciiTheme="minorHAnsi" w:hAnsiTheme="minorHAnsi" w:cstheme="minorHAnsi"/>
          <w:sz w:val="20"/>
          <w:lang w:val="en-US"/>
        </w:rPr>
      </w:pPr>
      <w:r w:rsidRPr="00336508">
        <w:rPr>
          <w:rFonts w:asciiTheme="minorHAnsi" w:hAnsiTheme="minorHAnsi" w:cstheme="minorHAnsi"/>
          <w:sz w:val="20"/>
          <w:lang w:val="en-US"/>
        </w:rPr>
        <w:t>Load capacity</w:t>
      </w:r>
      <w:r w:rsidRPr="00336508">
        <w:rPr>
          <w:rFonts w:asciiTheme="minorHAnsi" w:hAnsiTheme="minorHAnsi" w:cstheme="minorHAnsi"/>
          <w:sz w:val="20"/>
          <w:lang w:val="en-US"/>
        </w:rPr>
        <w:tab/>
      </w:r>
      <w:r w:rsidR="0087747A">
        <w:rPr>
          <w:rFonts w:asciiTheme="minorHAnsi" w:hAnsiTheme="minorHAnsi" w:cstheme="minorHAnsi"/>
          <w:sz w:val="20"/>
          <w:lang w:val="en-US"/>
        </w:rPr>
        <w:tab/>
      </w:r>
      <w:r w:rsidR="0087747A">
        <w:rPr>
          <w:rFonts w:asciiTheme="minorHAnsi" w:hAnsiTheme="minorHAnsi" w:cstheme="minorHAnsi"/>
          <w:sz w:val="20"/>
          <w:lang w:val="en-US"/>
        </w:rPr>
        <w:tab/>
      </w:r>
      <w:r w:rsidR="0087747A">
        <w:rPr>
          <w:rFonts w:asciiTheme="minorHAnsi" w:hAnsiTheme="minorHAnsi" w:cstheme="minorHAnsi"/>
          <w:sz w:val="20"/>
          <w:lang w:val="en-US"/>
        </w:rPr>
        <w:tab/>
      </w:r>
      <w:r w:rsidRPr="00336508">
        <w:rPr>
          <w:rFonts w:asciiTheme="minorHAnsi" w:hAnsiTheme="minorHAnsi" w:cstheme="minorHAnsi"/>
          <w:sz w:val="20"/>
          <w:lang w:val="en-US"/>
        </w:rPr>
        <w:t>Max. 40 kg</w:t>
      </w:r>
    </w:p>
    <w:p w14:paraId="1BC31A6B" w14:textId="77777777" w:rsidR="00671A27" w:rsidRPr="00336508" w:rsidRDefault="00671A27" w:rsidP="00671A27">
      <w:pPr>
        <w:rPr>
          <w:rFonts w:asciiTheme="minorHAnsi" w:hAnsiTheme="minorHAnsi" w:cstheme="minorHAnsi"/>
          <w:sz w:val="20"/>
          <w:lang w:val="en-US"/>
        </w:rPr>
      </w:pPr>
    </w:p>
    <w:p w14:paraId="26D94069" w14:textId="77777777" w:rsidR="00671A27" w:rsidRPr="00336508" w:rsidRDefault="00671A27" w:rsidP="00671A27">
      <w:pPr>
        <w:ind w:firstLine="360"/>
        <w:rPr>
          <w:rFonts w:asciiTheme="minorHAnsi" w:hAnsiTheme="minorHAnsi" w:cstheme="minorHAnsi"/>
          <w:sz w:val="20"/>
          <w:lang w:val="en-US"/>
        </w:rPr>
      </w:pPr>
      <w:r w:rsidRPr="00336508">
        <w:rPr>
          <w:rFonts w:asciiTheme="minorHAnsi" w:hAnsiTheme="minorHAnsi" w:cstheme="minorHAnsi"/>
          <w:sz w:val="20"/>
          <w:lang w:val="en-US"/>
        </w:rPr>
        <w:t>* Please note: The axis accuracies are per individual single axis (unmounted) and a maximum travel range of 300 mm.</w:t>
      </w:r>
    </w:p>
    <w:p w14:paraId="7D4428B6" w14:textId="77777777" w:rsidR="00671A27" w:rsidRPr="00336508" w:rsidRDefault="00671A27" w:rsidP="00B27992">
      <w:pPr>
        <w:pStyle w:val="3"/>
        <w:ind w:left="993" w:hanging="567"/>
        <w:rPr>
          <w:rFonts w:asciiTheme="minorHAnsi" w:hAnsiTheme="minorHAnsi" w:cstheme="minorHAnsi"/>
          <w:sz w:val="20"/>
          <w:szCs w:val="20"/>
          <w:lang w:val="en-US"/>
        </w:rPr>
      </w:pPr>
      <w:bookmarkStart w:id="5" w:name="_Toc39656158"/>
      <w:bookmarkStart w:id="6" w:name="_Toc39670373"/>
      <w:r w:rsidRPr="00336508">
        <w:rPr>
          <w:rFonts w:asciiTheme="minorHAnsi" w:hAnsiTheme="minorHAnsi" w:cstheme="minorHAnsi"/>
          <w:sz w:val="20"/>
          <w:szCs w:val="20"/>
          <w:lang w:val="en-US"/>
        </w:rPr>
        <w:t>Rotary Axis</w:t>
      </w:r>
      <w:bookmarkEnd w:id="5"/>
      <w:bookmarkEnd w:id="6"/>
    </w:p>
    <w:p w14:paraId="3ADAC268" w14:textId="77777777" w:rsidR="00974940" w:rsidRPr="00336508" w:rsidRDefault="00B27992" w:rsidP="003065E9">
      <w:pPr>
        <w:ind w:firstLine="426"/>
        <w:rPr>
          <w:rFonts w:asciiTheme="minorHAnsi" w:hAnsiTheme="minorHAnsi" w:cstheme="minorHAnsi"/>
          <w:sz w:val="20"/>
          <w:lang w:val="en-US"/>
        </w:rPr>
      </w:pPr>
      <w:r w:rsidRPr="00336508">
        <w:rPr>
          <w:rFonts w:asciiTheme="minorHAnsi" w:hAnsiTheme="minorHAnsi" w:cstheme="minorHAnsi"/>
          <w:sz w:val="20"/>
          <w:lang w:val="en-US"/>
        </w:rPr>
        <w:t>System must be prepared for using an rotary axis that can be easily added when needed.</w:t>
      </w:r>
    </w:p>
    <w:p w14:paraId="216550A5" w14:textId="77777777" w:rsidR="00F27FF3" w:rsidRPr="00336508" w:rsidRDefault="00F27FF3" w:rsidP="00F27FF3">
      <w:pPr>
        <w:pStyle w:val="2"/>
        <w:rPr>
          <w:rFonts w:asciiTheme="minorHAnsi" w:hAnsiTheme="minorHAnsi" w:cstheme="minorHAnsi"/>
          <w:sz w:val="20"/>
          <w:szCs w:val="20"/>
        </w:rPr>
      </w:pPr>
      <w:bookmarkStart w:id="7" w:name="_Toc39656156"/>
      <w:bookmarkStart w:id="8" w:name="_Toc39670374"/>
      <w:r w:rsidRPr="00336508">
        <w:rPr>
          <w:rFonts w:asciiTheme="minorHAnsi" w:hAnsiTheme="minorHAnsi" w:cstheme="minorHAnsi"/>
          <w:sz w:val="20"/>
          <w:szCs w:val="20"/>
        </w:rPr>
        <w:t>Process gas and compressed air supply</w:t>
      </w:r>
      <w:bookmarkEnd w:id="7"/>
      <w:bookmarkEnd w:id="8"/>
    </w:p>
    <w:p w14:paraId="46D3831D" w14:textId="77777777" w:rsidR="00F27FF3" w:rsidRPr="00336508" w:rsidRDefault="00F27FF3" w:rsidP="00F27FF3">
      <w:pPr>
        <w:pStyle w:val="Lijstalinea"/>
        <w:numPr>
          <w:ilvl w:val="0"/>
          <w:numId w:val="38"/>
        </w:numPr>
        <w:rPr>
          <w:rFonts w:asciiTheme="minorHAnsi" w:hAnsiTheme="minorHAnsi" w:cstheme="minorHAnsi"/>
          <w:sz w:val="20"/>
          <w:lang w:val="en-US"/>
        </w:rPr>
      </w:pPr>
      <w:r w:rsidRPr="00336508">
        <w:rPr>
          <w:rFonts w:asciiTheme="minorHAnsi" w:hAnsiTheme="minorHAnsi" w:cstheme="minorHAnsi"/>
          <w:sz w:val="20"/>
          <w:lang w:val="en-US"/>
        </w:rPr>
        <w:t>The valve for the process gas must be controlled via the CNC program.</w:t>
      </w:r>
    </w:p>
    <w:p w14:paraId="3B59B9B7" w14:textId="77777777" w:rsidR="00F27FF3" w:rsidRPr="00336508" w:rsidRDefault="00F27FF3" w:rsidP="00F27FF3">
      <w:pPr>
        <w:pStyle w:val="Lijstalinea"/>
        <w:numPr>
          <w:ilvl w:val="0"/>
          <w:numId w:val="38"/>
        </w:numPr>
        <w:rPr>
          <w:rFonts w:asciiTheme="minorHAnsi" w:hAnsiTheme="minorHAnsi" w:cstheme="minorHAnsi"/>
          <w:sz w:val="20"/>
          <w:lang w:val="en-US"/>
        </w:rPr>
      </w:pPr>
      <w:r w:rsidRPr="00336508">
        <w:rPr>
          <w:rFonts w:asciiTheme="minorHAnsi" w:hAnsiTheme="minorHAnsi" w:cstheme="minorHAnsi"/>
          <w:sz w:val="20"/>
          <w:lang w:val="en-US"/>
        </w:rPr>
        <w:t>The process gas unit must be designed for inert gasses and oxygen.</w:t>
      </w:r>
    </w:p>
    <w:p w14:paraId="7C367493" w14:textId="77777777" w:rsidR="00F27FF3" w:rsidRPr="00336508" w:rsidRDefault="00F27FF3" w:rsidP="00F27FF3">
      <w:pPr>
        <w:pStyle w:val="Lijstalinea"/>
        <w:numPr>
          <w:ilvl w:val="0"/>
          <w:numId w:val="38"/>
        </w:numPr>
        <w:rPr>
          <w:rFonts w:asciiTheme="minorHAnsi" w:hAnsiTheme="minorHAnsi" w:cstheme="minorHAnsi"/>
          <w:sz w:val="20"/>
          <w:lang w:val="en-US"/>
        </w:rPr>
      </w:pPr>
      <w:r w:rsidRPr="00336508">
        <w:rPr>
          <w:rFonts w:asciiTheme="minorHAnsi" w:hAnsiTheme="minorHAnsi" w:cstheme="minorHAnsi"/>
          <w:sz w:val="20"/>
          <w:lang w:val="en-US"/>
        </w:rPr>
        <w:t xml:space="preserve">A maintenance unit with an electric valve is integrated in the machine and is controlled by the program. </w:t>
      </w:r>
    </w:p>
    <w:p w14:paraId="50231619" w14:textId="77777777" w:rsidR="00F27FF3" w:rsidRPr="00336508" w:rsidRDefault="00F27FF3" w:rsidP="00F27FF3">
      <w:pPr>
        <w:pStyle w:val="Lijstalinea"/>
        <w:numPr>
          <w:ilvl w:val="0"/>
          <w:numId w:val="37"/>
        </w:numPr>
        <w:rPr>
          <w:rFonts w:asciiTheme="minorHAnsi" w:hAnsiTheme="minorHAnsi" w:cstheme="minorHAnsi"/>
          <w:sz w:val="20"/>
          <w:lang w:val="en-US"/>
        </w:rPr>
      </w:pPr>
      <w:r w:rsidRPr="00336508">
        <w:rPr>
          <w:rFonts w:asciiTheme="minorHAnsi" w:hAnsiTheme="minorHAnsi" w:cstheme="minorHAnsi"/>
          <w:sz w:val="20"/>
          <w:lang w:val="en-US"/>
        </w:rPr>
        <w:t>A manual shut-off is possible.</w:t>
      </w:r>
    </w:p>
    <w:p w14:paraId="6D13B018" w14:textId="77777777" w:rsidR="00F27FF3" w:rsidRPr="00336508" w:rsidRDefault="00F27FF3" w:rsidP="00F27FF3">
      <w:pPr>
        <w:pStyle w:val="Lijstalinea"/>
        <w:numPr>
          <w:ilvl w:val="0"/>
          <w:numId w:val="37"/>
        </w:numPr>
        <w:rPr>
          <w:rFonts w:asciiTheme="minorHAnsi" w:hAnsiTheme="minorHAnsi" w:cstheme="minorHAnsi"/>
          <w:sz w:val="20"/>
          <w:lang w:val="en-US"/>
        </w:rPr>
      </w:pPr>
      <w:r w:rsidRPr="00336508">
        <w:rPr>
          <w:rFonts w:asciiTheme="minorHAnsi" w:hAnsiTheme="minorHAnsi" w:cstheme="minorHAnsi"/>
          <w:sz w:val="20"/>
          <w:lang w:val="en-US"/>
        </w:rPr>
        <w:t>Pressure reducer with Manometer: (0 – 10 bar)</w:t>
      </w:r>
    </w:p>
    <w:p w14:paraId="275781F4" w14:textId="77777777" w:rsidR="00F27FF3" w:rsidRPr="00336508" w:rsidRDefault="00F27FF3" w:rsidP="00F27FF3">
      <w:pPr>
        <w:pStyle w:val="Lijstalinea"/>
        <w:numPr>
          <w:ilvl w:val="0"/>
          <w:numId w:val="37"/>
        </w:numPr>
        <w:rPr>
          <w:rFonts w:asciiTheme="minorHAnsi" w:hAnsiTheme="minorHAnsi" w:cstheme="minorHAnsi"/>
          <w:sz w:val="20"/>
          <w:lang w:val="en-US"/>
        </w:rPr>
      </w:pPr>
      <w:r w:rsidRPr="00336508">
        <w:rPr>
          <w:rFonts w:asciiTheme="minorHAnsi" w:hAnsiTheme="minorHAnsi" w:cstheme="minorHAnsi"/>
          <w:sz w:val="20"/>
          <w:lang w:val="en-US"/>
        </w:rPr>
        <w:t>Pressure monitoring available.</w:t>
      </w:r>
    </w:p>
    <w:p w14:paraId="63214395" w14:textId="77777777" w:rsidR="00FF698C" w:rsidRPr="00336508" w:rsidRDefault="00F27FF3" w:rsidP="00F27FF3">
      <w:pPr>
        <w:pStyle w:val="Lijstalinea"/>
        <w:numPr>
          <w:ilvl w:val="0"/>
          <w:numId w:val="37"/>
        </w:numPr>
        <w:rPr>
          <w:rFonts w:asciiTheme="minorHAnsi" w:hAnsiTheme="minorHAnsi" w:cstheme="minorHAnsi"/>
          <w:sz w:val="20"/>
          <w:lang w:val="en-US"/>
        </w:rPr>
      </w:pPr>
      <w:r w:rsidRPr="00336508">
        <w:rPr>
          <w:rFonts w:asciiTheme="minorHAnsi" w:hAnsiTheme="minorHAnsi" w:cstheme="minorHAnsi"/>
          <w:sz w:val="20"/>
          <w:lang w:val="en-US"/>
        </w:rPr>
        <w:t>Pressure build-up valve available.</w:t>
      </w:r>
    </w:p>
    <w:p w14:paraId="488C6E75" w14:textId="77777777" w:rsidR="005242C7" w:rsidRPr="00336508" w:rsidRDefault="00FF698C" w:rsidP="00FC7E74">
      <w:pPr>
        <w:pStyle w:val="1"/>
        <w:ind w:left="567"/>
        <w:rPr>
          <w:rFonts w:asciiTheme="minorHAnsi" w:hAnsiTheme="minorHAnsi" w:cstheme="minorHAnsi"/>
          <w:sz w:val="20"/>
          <w:szCs w:val="20"/>
          <w:lang w:val="en-US"/>
        </w:rPr>
      </w:pPr>
      <w:bookmarkStart w:id="9" w:name="_Toc39670375"/>
      <w:r w:rsidRPr="00336508">
        <w:rPr>
          <w:rFonts w:asciiTheme="minorHAnsi" w:hAnsiTheme="minorHAnsi" w:cstheme="minorHAnsi"/>
          <w:sz w:val="20"/>
          <w:szCs w:val="20"/>
          <w:lang w:val="en-US"/>
        </w:rPr>
        <w:t>Laser</w:t>
      </w:r>
      <w:bookmarkEnd w:id="9"/>
    </w:p>
    <w:p w14:paraId="4E7667ED" w14:textId="1531F701" w:rsidR="00FF698C" w:rsidRPr="00336508" w:rsidRDefault="00FF698C" w:rsidP="00DD7881">
      <w:pPr>
        <w:ind w:firstLine="360"/>
        <w:rPr>
          <w:rFonts w:asciiTheme="minorHAnsi" w:hAnsiTheme="minorHAnsi" w:cstheme="minorHAnsi"/>
          <w:sz w:val="20"/>
          <w:lang w:val="en-US"/>
        </w:rPr>
      </w:pPr>
      <w:r w:rsidRPr="00336508">
        <w:rPr>
          <w:rFonts w:asciiTheme="minorHAnsi" w:hAnsiTheme="minorHAnsi" w:cstheme="minorHAnsi"/>
          <w:sz w:val="20"/>
          <w:lang w:val="en-US"/>
        </w:rPr>
        <w:t xml:space="preserve">A </w:t>
      </w:r>
      <w:r w:rsidR="00EC7ED8" w:rsidRPr="00336508">
        <w:rPr>
          <w:rFonts w:asciiTheme="minorHAnsi" w:hAnsiTheme="minorHAnsi" w:cstheme="minorHAnsi"/>
          <w:sz w:val="20"/>
          <w:lang w:val="en-US"/>
        </w:rPr>
        <w:t>Multi-mode</w:t>
      </w:r>
      <w:r w:rsidRPr="00336508">
        <w:rPr>
          <w:rFonts w:asciiTheme="minorHAnsi" w:hAnsiTheme="minorHAnsi" w:cstheme="minorHAnsi"/>
          <w:sz w:val="20"/>
          <w:lang w:val="en-US"/>
        </w:rPr>
        <w:t xml:space="preserve"> </w:t>
      </w:r>
      <w:r w:rsidR="00CA53E9" w:rsidRPr="00336508">
        <w:rPr>
          <w:rFonts w:asciiTheme="minorHAnsi" w:hAnsiTheme="minorHAnsi" w:cstheme="minorHAnsi"/>
          <w:sz w:val="20"/>
          <w:lang w:val="en-US"/>
        </w:rPr>
        <w:t xml:space="preserve">Fiber </w:t>
      </w:r>
      <w:r w:rsidRPr="00336508">
        <w:rPr>
          <w:rFonts w:asciiTheme="minorHAnsi" w:hAnsiTheme="minorHAnsi" w:cstheme="minorHAnsi"/>
          <w:sz w:val="20"/>
          <w:lang w:val="en-US"/>
        </w:rPr>
        <w:t>laser must be integrated into the system housing.</w:t>
      </w:r>
    </w:p>
    <w:p w14:paraId="0AD6EB3B" w14:textId="77777777" w:rsidR="00FF698C" w:rsidRPr="00336508" w:rsidRDefault="00FF698C" w:rsidP="00FF698C">
      <w:pPr>
        <w:pStyle w:val="Lijstalinea"/>
        <w:numPr>
          <w:ilvl w:val="0"/>
          <w:numId w:val="31"/>
        </w:numPr>
        <w:rPr>
          <w:rFonts w:asciiTheme="minorHAnsi" w:hAnsiTheme="minorHAnsi" w:cstheme="minorHAnsi"/>
          <w:sz w:val="20"/>
          <w:lang w:val="en-US"/>
        </w:rPr>
      </w:pPr>
      <w:r w:rsidRPr="00336508">
        <w:rPr>
          <w:rFonts w:asciiTheme="minorHAnsi" w:hAnsiTheme="minorHAnsi" w:cstheme="minorHAnsi"/>
          <w:sz w:val="20"/>
          <w:lang w:val="en-US"/>
        </w:rPr>
        <w:t>Mode of operation:</w:t>
      </w:r>
      <w:r w:rsidRPr="00336508">
        <w:rPr>
          <w:rFonts w:asciiTheme="minorHAnsi" w:hAnsiTheme="minorHAnsi" w:cstheme="minorHAnsi"/>
          <w:sz w:val="20"/>
          <w:lang w:val="en-US"/>
        </w:rPr>
        <w:tab/>
      </w:r>
      <w:r w:rsidRPr="00336508">
        <w:rPr>
          <w:rFonts w:asciiTheme="minorHAnsi" w:hAnsiTheme="minorHAnsi" w:cstheme="minorHAnsi"/>
          <w:sz w:val="20"/>
          <w:lang w:val="en-US"/>
        </w:rPr>
        <w:tab/>
        <w:t>pulsed</w:t>
      </w:r>
    </w:p>
    <w:p w14:paraId="720ADF7E" w14:textId="77777777" w:rsidR="00FF698C" w:rsidRPr="00336508" w:rsidRDefault="00FF698C" w:rsidP="00FF698C">
      <w:pPr>
        <w:pStyle w:val="Lijstalinea"/>
        <w:numPr>
          <w:ilvl w:val="0"/>
          <w:numId w:val="31"/>
        </w:numPr>
        <w:rPr>
          <w:rFonts w:asciiTheme="minorHAnsi" w:hAnsiTheme="minorHAnsi" w:cstheme="minorHAnsi"/>
          <w:sz w:val="20"/>
          <w:lang w:val="en-US"/>
        </w:rPr>
      </w:pPr>
      <w:r w:rsidRPr="00336508">
        <w:rPr>
          <w:rFonts w:asciiTheme="minorHAnsi" w:hAnsiTheme="minorHAnsi" w:cstheme="minorHAnsi"/>
          <w:sz w:val="20"/>
          <w:lang w:val="en-US"/>
        </w:rPr>
        <w:t>Average power pulsed:</w:t>
      </w:r>
      <w:r w:rsidRPr="00336508">
        <w:rPr>
          <w:rFonts w:asciiTheme="minorHAnsi" w:hAnsiTheme="minorHAnsi" w:cstheme="minorHAnsi"/>
          <w:sz w:val="20"/>
          <w:lang w:val="en-US"/>
        </w:rPr>
        <w:tab/>
      </w:r>
      <w:r w:rsidRPr="00336508">
        <w:rPr>
          <w:rFonts w:asciiTheme="minorHAnsi" w:hAnsiTheme="minorHAnsi" w:cstheme="minorHAnsi"/>
          <w:sz w:val="20"/>
          <w:lang w:val="en-US"/>
        </w:rPr>
        <w:tab/>
        <w:t>300 Watt</w:t>
      </w:r>
    </w:p>
    <w:p w14:paraId="262CD34B" w14:textId="77777777" w:rsidR="00FF698C" w:rsidRPr="00336508" w:rsidRDefault="00FF698C" w:rsidP="00FF698C">
      <w:pPr>
        <w:pStyle w:val="Lijstalinea"/>
        <w:numPr>
          <w:ilvl w:val="0"/>
          <w:numId w:val="31"/>
        </w:numPr>
        <w:rPr>
          <w:rFonts w:asciiTheme="minorHAnsi" w:hAnsiTheme="minorHAnsi" w:cstheme="minorHAnsi"/>
          <w:sz w:val="20"/>
          <w:lang w:val="en-US"/>
        </w:rPr>
      </w:pPr>
      <w:r w:rsidRPr="00336508">
        <w:rPr>
          <w:rFonts w:asciiTheme="minorHAnsi" w:hAnsiTheme="minorHAnsi" w:cstheme="minorHAnsi"/>
          <w:sz w:val="20"/>
          <w:lang w:val="en-US"/>
        </w:rPr>
        <w:t>Pulse peak power:</w:t>
      </w:r>
      <w:r w:rsidRPr="00336508">
        <w:rPr>
          <w:rFonts w:asciiTheme="minorHAnsi" w:hAnsiTheme="minorHAnsi" w:cstheme="minorHAnsi"/>
          <w:sz w:val="20"/>
          <w:lang w:val="en-US"/>
        </w:rPr>
        <w:tab/>
      </w:r>
      <w:r w:rsidRPr="00336508">
        <w:rPr>
          <w:rFonts w:asciiTheme="minorHAnsi" w:hAnsiTheme="minorHAnsi" w:cstheme="minorHAnsi"/>
          <w:sz w:val="20"/>
          <w:lang w:val="en-US"/>
        </w:rPr>
        <w:tab/>
        <w:t>3 kW</w:t>
      </w:r>
    </w:p>
    <w:p w14:paraId="20B2BB17" w14:textId="77777777" w:rsidR="00FF698C" w:rsidRPr="00336508" w:rsidRDefault="00FF698C" w:rsidP="00FF698C">
      <w:pPr>
        <w:pStyle w:val="Lijstalinea"/>
        <w:numPr>
          <w:ilvl w:val="0"/>
          <w:numId w:val="31"/>
        </w:numPr>
        <w:rPr>
          <w:rFonts w:asciiTheme="minorHAnsi" w:hAnsiTheme="minorHAnsi" w:cstheme="minorHAnsi"/>
          <w:sz w:val="20"/>
          <w:lang w:val="en-US"/>
        </w:rPr>
      </w:pPr>
      <w:r w:rsidRPr="00336508">
        <w:rPr>
          <w:rFonts w:asciiTheme="minorHAnsi" w:hAnsiTheme="minorHAnsi" w:cstheme="minorHAnsi"/>
          <w:sz w:val="20"/>
          <w:lang w:val="en-US"/>
        </w:rPr>
        <w:t>Peak power:</w:t>
      </w:r>
      <w:r w:rsidRPr="00336508">
        <w:rPr>
          <w:rFonts w:asciiTheme="minorHAnsi" w:hAnsiTheme="minorHAnsi" w:cstheme="minorHAnsi"/>
          <w:sz w:val="20"/>
          <w:lang w:val="en-US"/>
        </w:rPr>
        <w:tab/>
      </w:r>
      <w:r w:rsidRPr="00336508">
        <w:rPr>
          <w:rFonts w:asciiTheme="minorHAnsi" w:hAnsiTheme="minorHAnsi" w:cstheme="minorHAnsi"/>
          <w:sz w:val="20"/>
          <w:lang w:val="en-US"/>
        </w:rPr>
        <w:tab/>
      </w:r>
      <w:r w:rsidRPr="00336508">
        <w:rPr>
          <w:rFonts w:asciiTheme="minorHAnsi" w:hAnsiTheme="minorHAnsi" w:cstheme="minorHAnsi"/>
          <w:sz w:val="20"/>
          <w:lang w:val="en-US"/>
        </w:rPr>
        <w:tab/>
        <w:t>12.0 kW</w:t>
      </w:r>
    </w:p>
    <w:p w14:paraId="03C028D7" w14:textId="77777777" w:rsidR="00FF698C" w:rsidRPr="00336508" w:rsidRDefault="00FF698C" w:rsidP="00FF698C">
      <w:pPr>
        <w:pStyle w:val="Lijstalinea"/>
        <w:numPr>
          <w:ilvl w:val="0"/>
          <w:numId w:val="31"/>
        </w:numPr>
        <w:rPr>
          <w:rFonts w:asciiTheme="minorHAnsi" w:hAnsiTheme="minorHAnsi" w:cstheme="minorHAnsi"/>
          <w:sz w:val="20"/>
          <w:lang w:val="en-US"/>
        </w:rPr>
      </w:pPr>
      <w:r w:rsidRPr="00336508">
        <w:rPr>
          <w:rFonts w:asciiTheme="minorHAnsi" w:hAnsiTheme="minorHAnsi" w:cstheme="minorHAnsi"/>
          <w:sz w:val="20"/>
          <w:lang w:val="en-US"/>
        </w:rPr>
        <w:t>Pulse energy:</w:t>
      </w:r>
      <w:r w:rsidRPr="00336508">
        <w:rPr>
          <w:rFonts w:asciiTheme="minorHAnsi" w:hAnsiTheme="minorHAnsi" w:cstheme="minorHAnsi"/>
          <w:sz w:val="20"/>
          <w:lang w:val="en-US"/>
        </w:rPr>
        <w:tab/>
      </w:r>
      <w:r w:rsidRPr="00336508">
        <w:rPr>
          <w:rFonts w:asciiTheme="minorHAnsi" w:hAnsiTheme="minorHAnsi" w:cstheme="minorHAnsi"/>
          <w:sz w:val="20"/>
          <w:lang w:val="en-US"/>
        </w:rPr>
        <w:tab/>
      </w:r>
      <w:r w:rsidRPr="00336508">
        <w:rPr>
          <w:rFonts w:asciiTheme="minorHAnsi" w:hAnsiTheme="minorHAnsi" w:cstheme="minorHAnsi"/>
          <w:sz w:val="20"/>
          <w:lang w:val="en-US"/>
        </w:rPr>
        <w:tab/>
        <w:t>30 J</w:t>
      </w:r>
    </w:p>
    <w:p w14:paraId="7DEB7E84" w14:textId="77777777" w:rsidR="00FF698C" w:rsidRPr="00336508" w:rsidRDefault="00FF698C" w:rsidP="00FF698C">
      <w:pPr>
        <w:pStyle w:val="Lijstalinea"/>
        <w:numPr>
          <w:ilvl w:val="0"/>
          <w:numId w:val="31"/>
        </w:numPr>
        <w:rPr>
          <w:rFonts w:asciiTheme="minorHAnsi" w:hAnsiTheme="minorHAnsi" w:cstheme="minorHAnsi"/>
          <w:sz w:val="20"/>
          <w:lang w:val="en-US"/>
        </w:rPr>
      </w:pPr>
      <w:r w:rsidRPr="00336508">
        <w:rPr>
          <w:rFonts w:asciiTheme="minorHAnsi" w:hAnsiTheme="minorHAnsi" w:cstheme="minorHAnsi"/>
          <w:sz w:val="20"/>
          <w:lang w:val="en-US"/>
        </w:rPr>
        <w:lastRenderedPageBreak/>
        <w:t>Pulse duration:</w:t>
      </w:r>
      <w:r w:rsidRPr="00336508">
        <w:rPr>
          <w:rFonts w:asciiTheme="minorHAnsi" w:hAnsiTheme="minorHAnsi" w:cstheme="minorHAnsi"/>
          <w:sz w:val="20"/>
          <w:lang w:val="en-US"/>
        </w:rPr>
        <w:tab/>
      </w:r>
      <w:r w:rsidRPr="00336508">
        <w:rPr>
          <w:rFonts w:asciiTheme="minorHAnsi" w:hAnsiTheme="minorHAnsi" w:cstheme="minorHAnsi"/>
          <w:sz w:val="20"/>
          <w:lang w:val="en-US"/>
        </w:rPr>
        <w:tab/>
      </w:r>
      <w:r w:rsidRPr="00336508">
        <w:rPr>
          <w:rFonts w:asciiTheme="minorHAnsi" w:hAnsiTheme="minorHAnsi" w:cstheme="minorHAnsi"/>
          <w:sz w:val="20"/>
          <w:lang w:val="en-US"/>
        </w:rPr>
        <w:tab/>
        <w:t>0,02 to 50 ms</w:t>
      </w:r>
    </w:p>
    <w:p w14:paraId="4E6199EB" w14:textId="77777777" w:rsidR="00FF698C" w:rsidRPr="00336508" w:rsidRDefault="00FF698C" w:rsidP="00FD6E0B">
      <w:pPr>
        <w:pStyle w:val="Lijstalinea"/>
        <w:numPr>
          <w:ilvl w:val="0"/>
          <w:numId w:val="31"/>
        </w:numPr>
        <w:rPr>
          <w:rFonts w:asciiTheme="minorHAnsi" w:hAnsiTheme="minorHAnsi" w:cstheme="minorHAnsi"/>
          <w:sz w:val="20"/>
          <w:lang w:val="en-US"/>
        </w:rPr>
      </w:pPr>
      <w:r w:rsidRPr="00336508">
        <w:rPr>
          <w:rFonts w:asciiTheme="minorHAnsi" w:hAnsiTheme="minorHAnsi" w:cstheme="minorHAnsi"/>
          <w:sz w:val="20"/>
          <w:lang w:val="en-US"/>
        </w:rPr>
        <w:t>Max. repetition rate:</w:t>
      </w:r>
      <w:r w:rsidRPr="00336508">
        <w:rPr>
          <w:rFonts w:asciiTheme="minorHAnsi" w:hAnsiTheme="minorHAnsi" w:cstheme="minorHAnsi"/>
          <w:sz w:val="20"/>
          <w:lang w:val="en-US"/>
        </w:rPr>
        <w:tab/>
      </w:r>
      <w:r w:rsidRPr="00336508">
        <w:rPr>
          <w:rFonts w:asciiTheme="minorHAnsi" w:hAnsiTheme="minorHAnsi" w:cstheme="minorHAnsi"/>
          <w:sz w:val="20"/>
          <w:lang w:val="en-US"/>
        </w:rPr>
        <w:tab/>
        <w:t>Up to 50 kHz</w:t>
      </w:r>
    </w:p>
    <w:p w14:paraId="115AB1E7" w14:textId="77777777" w:rsidR="00FF698C" w:rsidRPr="00336508" w:rsidRDefault="00FF698C" w:rsidP="00FF698C">
      <w:pPr>
        <w:pStyle w:val="Lijstalinea"/>
        <w:numPr>
          <w:ilvl w:val="0"/>
          <w:numId w:val="31"/>
        </w:numPr>
        <w:rPr>
          <w:rFonts w:asciiTheme="minorHAnsi" w:hAnsiTheme="minorHAnsi" w:cstheme="minorHAnsi"/>
          <w:sz w:val="20"/>
          <w:lang w:val="en-US"/>
        </w:rPr>
      </w:pPr>
      <w:r w:rsidRPr="00336508">
        <w:rPr>
          <w:rFonts w:asciiTheme="minorHAnsi" w:hAnsiTheme="minorHAnsi" w:cstheme="minorHAnsi"/>
          <w:sz w:val="20"/>
          <w:lang w:val="en-US"/>
        </w:rPr>
        <w:t>Mode of operation:</w:t>
      </w:r>
      <w:r w:rsidRPr="00336508">
        <w:rPr>
          <w:rFonts w:asciiTheme="minorHAnsi" w:hAnsiTheme="minorHAnsi" w:cstheme="minorHAnsi"/>
          <w:sz w:val="20"/>
          <w:lang w:val="en-US"/>
        </w:rPr>
        <w:tab/>
      </w:r>
      <w:r w:rsidRPr="00336508">
        <w:rPr>
          <w:rFonts w:asciiTheme="minorHAnsi" w:hAnsiTheme="minorHAnsi" w:cstheme="minorHAnsi"/>
          <w:sz w:val="20"/>
          <w:lang w:val="en-US"/>
        </w:rPr>
        <w:tab/>
        <w:t>CW</w:t>
      </w:r>
    </w:p>
    <w:p w14:paraId="5F67A31D" w14:textId="4163F3E9" w:rsidR="00FF698C" w:rsidRPr="00336508" w:rsidRDefault="00FF698C" w:rsidP="00FD6E0B">
      <w:pPr>
        <w:pStyle w:val="Lijstalinea"/>
        <w:numPr>
          <w:ilvl w:val="0"/>
          <w:numId w:val="31"/>
        </w:numPr>
        <w:rPr>
          <w:rFonts w:asciiTheme="minorHAnsi" w:hAnsiTheme="minorHAnsi" w:cstheme="minorHAnsi"/>
          <w:sz w:val="20"/>
          <w:lang w:val="en-US"/>
        </w:rPr>
      </w:pPr>
      <w:r w:rsidRPr="00336508">
        <w:rPr>
          <w:rFonts w:asciiTheme="minorHAnsi" w:hAnsiTheme="minorHAnsi" w:cstheme="minorHAnsi"/>
          <w:sz w:val="20"/>
          <w:lang w:val="en-US"/>
        </w:rPr>
        <w:t>Average power:</w:t>
      </w:r>
      <w:r w:rsidRPr="00336508">
        <w:rPr>
          <w:rFonts w:asciiTheme="minorHAnsi" w:hAnsiTheme="minorHAnsi" w:cstheme="minorHAnsi"/>
          <w:sz w:val="20"/>
          <w:lang w:val="en-US"/>
        </w:rPr>
        <w:tab/>
      </w:r>
      <w:r w:rsidRPr="00336508">
        <w:rPr>
          <w:rFonts w:asciiTheme="minorHAnsi" w:hAnsiTheme="minorHAnsi" w:cstheme="minorHAnsi"/>
          <w:sz w:val="20"/>
          <w:lang w:val="en-US"/>
        </w:rPr>
        <w:tab/>
      </w:r>
      <w:r w:rsidR="00336508">
        <w:rPr>
          <w:rFonts w:asciiTheme="minorHAnsi" w:hAnsiTheme="minorHAnsi" w:cstheme="minorHAnsi"/>
          <w:sz w:val="20"/>
          <w:lang w:val="en-US"/>
        </w:rPr>
        <w:tab/>
      </w:r>
      <w:r w:rsidRPr="00336508">
        <w:rPr>
          <w:rFonts w:asciiTheme="minorHAnsi" w:hAnsiTheme="minorHAnsi" w:cstheme="minorHAnsi"/>
          <w:sz w:val="20"/>
          <w:lang w:val="en-US"/>
        </w:rPr>
        <w:t>300 Watt</w:t>
      </w:r>
    </w:p>
    <w:p w14:paraId="25E97238" w14:textId="77777777" w:rsidR="00FF698C" w:rsidRPr="00336508" w:rsidRDefault="00FF698C" w:rsidP="00FF698C">
      <w:pPr>
        <w:pStyle w:val="Lijstalinea"/>
        <w:numPr>
          <w:ilvl w:val="0"/>
          <w:numId w:val="31"/>
        </w:numPr>
        <w:rPr>
          <w:rFonts w:asciiTheme="minorHAnsi" w:hAnsiTheme="minorHAnsi" w:cstheme="minorHAnsi"/>
          <w:sz w:val="20"/>
          <w:lang w:val="en-US"/>
        </w:rPr>
      </w:pPr>
      <w:r w:rsidRPr="00336508">
        <w:rPr>
          <w:rFonts w:asciiTheme="minorHAnsi" w:hAnsiTheme="minorHAnsi" w:cstheme="minorHAnsi"/>
          <w:sz w:val="20"/>
          <w:lang w:val="en-US"/>
        </w:rPr>
        <w:t>Long-term-stability</w:t>
      </w:r>
      <w:r w:rsidRPr="00336508">
        <w:rPr>
          <w:rFonts w:asciiTheme="minorHAnsi" w:hAnsiTheme="minorHAnsi" w:cstheme="minorHAnsi"/>
          <w:sz w:val="20"/>
          <w:lang w:val="en-US"/>
        </w:rPr>
        <w:tab/>
      </w:r>
      <w:r w:rsidRPr="00336508">
        <w:rPr>
          <w:rFonts w:asciiTheme="minorHAnsi" w:hAnsiTheme="minorHAnsi" w:cstheme="minorHAnsi"/>
          <w:sz w:val="20"/>
          <w:lang w:val="en-US"/>
        </w:rPr>
        <w:tab/>
        <w:t>+/- 1%</w:t>
      </w:r>
    </w:p>
    <w:p w14:paraId="07CF8A4A" w14:textId="77777777" w:rsidR="00FF698C" w:rsidRPr="00336508" w:rsidRDefault="00FF698C" w:rsidP="00FF698C">
      <w:pPr>
        <w:pStyle w:val="Lijstalinea"/>
        <w:numPr>
          <w:ilvl w:val="0"/>
          <w:numId w:val="31"/>
        </w:numPr>
        <w:rPr>
          <w:rFonts w:asciiTheme="minorHAnsi" w:hAnsiTheme="minorHAnsi" w:cstheme="minorHAnsi"/>
          <w:sz w:val="20"/>
          <w:lang w:val="en-US"/>
        </w:rPr>
      </w:pPr>
      <w:r w:rsidRPr="00336508">
        <w:rPr>
          <w:rFonts w:asciiTheme="minorHAnsi" w:hAnsiTheme="minorHAnsi" w:cstheme="minorHAnsi"/>
          <w:sz w:val="20"/>
          <w:lang w:val="en-US"/>
        </w:rPr>
        <w:t>Wavelength</w:t>
      </w:r>
      <w:r w:rsidRPr="00336508">
        <w:rPr>
          <w:rFonts w:asciiTheme="minorHAnsi" w:hAnsiTheme="minorHAnsi" w:cstheme="minorHAnsi"/>
          <w:sz w:val="20"/>
          <w:lang w:val="en-US"/>
        </w:rPr>
        <w:tab/>
      </w:r>
      <w:r w:rsidRPr="00336508">
        <w:rPr>
          <w:rFonts w:asciiTheme="minorHAnsi" w:hAnsiTheme="minorHAnsi" w:cstheme="minorHAnsi"/>
          <w:sz w:val="20"/>
          <w:lang w:val="en-US"/>
        </w:rPr>
        <w:tab/>
      </w:r>
      <w:r w:rsidRPr="00336508">
        <w:rPr>
          <w:rFonts w:asciiTheme="minorHAnsi" w:hAnsiTheme="minorHAnsi" w:cstheme="minorHAnsi"/>
          <w:sz w:val="20"/>
          <w:lang w:val="en-US"/>
        </w:rPr>
        <w:tab/>
        <w:t>1070nm</w:t>
      </w:r>
    </w:p>
    <w:p w14:paraId="3FF8F859" w14:textId="77777777" w:rsidR="00FF698C" w:rsidRPr="00336508" w:rsidRDefault="00FF698C" w:rsidP="00FF698C">
      <w:pPr>
        <w:pStyle w:val="Lijstalinea"/>
        <w:numPr>
          <w:ilvl w:val="0"/>
          <w:numId w:val="31"/>
        </w:numPr>
        <w:rPr>
          <w:rFonts w:asciiTheme="minorHAnsi" w:hAnsiTheme="minorHAnsi" w:cstheme="minorHAnsi"/>
          <w:sz w:val="20"/>
          <w:lang w:val="en-US"/>
        </w:rPr>
      </w:pPr>
      <w:r w:rsidRPr="00336508">
        <w:rPr>
          <w:rFonts w:asciiTheme="minorHAnsi" w:hAnsiTheme="minorHAnsi" w:cstheme="minorHAnsi"/>
          <w:sz w:val="20"/>
          <w:lang w:val="en-US"/>
        </w:rPr>
        <w:t>Fiber core diameter</w:t>
      </w:r>
      <w:r w:rsidRPr="00336508">
        <w:rPr>
          <w:rFonts w:asciiTheme="minorHAnsi" w:hAnsiTheme="minorHAnsi" w:cstheme="minorHAnsi"/>
          <w:sz w:val="20"/>
          <w:lang w:val="en-US"/>
        </w:rPr>
        <w:tab/>
      </w:r>
      <w:r w:rsidRPr="00336508">
        <w:rPr>
          <w:rFonts w:asciiTheme="minorHAnsi" w:hAnsiTheme="minorHAnsi" w:cstheme="minorHAnsi"/>
          <w:sz w:val="20"/>
          <w:lang w:val="en-US"/>
        </w:rPr>
        <w:tab/>
        <w:t>15 µm</w:t>
      </w:r>
    </w:p>
    <w:p w14:paraId="4D5C4267" w14:textId="77777777" w:rsidR="00FF698C" w:rsidRPr="00336508" w:rsidRDefault="00FF698C" w:rsidP="00FD6E0B">
      <w:pPr>
        <w:pStyle w:val="Lijstalinea"/>
        <w:numPr>
          <w:ilvl w:val="0"/>
          <w:numId w:val="31"/>
        </w:numPr>
        <w:rPr>
          <w:rFonts w:asciiTheme="minorHAnsi" w:hAnsiTheme="minorHAnsi" w:cstheme="minorHAnsi"/>
          <w:sz w:val="20"/>
          <w:lang w:val="en-US"/>
        </w:rPr>
      </w:pPr>
      <w:r w:rsidRPr="00336508">
        <w:rPr>
          <w:rFonts w:asciiTheme="minorHAnsi" w:hAnsiTheme="minorHAnsi" w:cstheme="minorHAnsi"/>
          <w:sz w:val="20"/>
          <w:lang w:val="en-US"/>
        </w:rPr>
        <w:t>Fiber length</w:t>
      </w:r>
      <w:r w:rsidRPr="00336508">
        <w:rPr>
          <w:rFonts w:asciiTheme="minorHAnsi" w:hAnsiTheme="minorHAnsi" w:cstheme="minorHAnsi"/>
          <w:sz w:val="20"/>
          <w:lang w:val="en-US"/>
        </w:rPr>
        <w:tab/>
      </w:r>
      <w:r w:rsidRPr="00336508">
        <w:rPr>
          <w:rFonts w:asciiTheme="minorHAnsi" w:hAnsiTheme="minorHAnsi" w:cstheme="minorHAnsi"/>
          <w:sz w:val="20"/>
          <w:lang w:val="en-US"/>
        </w:rPr>
        <w:tab/>
      </w:r>
      <w:r w:rsidRPr="00336508">
        <w:rPr>
          <w:rFonts w:asciiTheme="minorHAnsi" w:hAnsiTheme="minorHAnsi" w:cstheme="minorHAnsi"/>
          <w:sz w:val="20"/>
          <w:lang w:val="en-US"/>
        </w:rPr>
        <w:tab/>
        <w:t>3.7 m</w:t>
      </w:r>
    </w:p>
    <w:p w14:paraId="676C3B9D" w14:textId="74832F4F" w:rsidR="00FF698C" w:rsidRPr="00336508" w:rsidRDefault="00FF698C" w:rsidP="00FF698C">
      <w:pPr>
        <w:pStyle w:val="Lijstalinea"/>
        <w:numPr>
          <w:ilvl w:val="0"/>
          <w:numId w:val="31"/>
        </w:numPr>
        <w:rPr>
          <w:rFonts w:asciiTheme="minorHAnsi" w:hAnsiTheme="minorHAnsi" w:cstheme="minorHAnsi"/>
          <w:sz w:val="20"/>
          <w:lang w:val="en-US"/>
        </w:rPr>
      </w:pPr>
      <w:r w:rsidRPr="00336508">
        <w:rPr>
          <w:rFonts w:asciiTheme="minorHAnsi" w:hAnsiTheme="minorHAnsi" w:cstheme="minorHAnsi"/>
          <w:sz w:val="20"/>
          <w:lang w:val="en-US"/>
        </w:rPr>
        <w:t>Alignment laser:</w:t>
      </w:r>
      <w:r w:rsidRPr="00336508">
        <w:rPr>
          <w:rFonts w:asciiTheme="minorHAnsi" w:hAnsiTheme="minorHAnsi" w:cstheme="minorHAnsi"/>
          <w:sz w:val="20"/>
          <w:lang w:val="en-US"/>
        </w:rPr>
        <w:tab/>
      </w:r>
      <w:r w:rsidRPr="00336508">
        <w:rPr>
          <w:rFonts w:asciiTheme="minorHAnsi" w:hAnsiTheme="minorHAnsi" w:cstheme="minorHAnsi"/>
          <w:sz w:val="20"/>
          <w:lang w:val="en-US"/>
        </w:rPr>
        <w:tab/>
      </w:r>
      <w:r w:rsidR="00336508">
        <w:rPr>
          <w:rFonts w:asciiTheme="minorHAnsi" w:hAnsiTheme="minorHAnsi" w:cstheme="minorHAnsi"/>
          <w:sz w:val="20"/>
          <w:lang w:val="en-US"/>
        </w:rPr>
        <w:tab/>
      </w:r>
      <w:r w:rsidRPr="00336508">
        <w:rPr>
          <w:rFonts w:asciiTheme="minorHAnsi" w:hAnsiTheme="minorHAnsi" w:cstheme="minorHAnsi"/>
          <w:sz w:val="20"/>
          <w:lang w:val="en-US"/>
        </w:rPr>
        <w:t>Red, 1mW max.</w:t>
      </w:r>
    </w:p>
    <w:p w14:paraId="26D42735" w14:textId="77777777" w:rsidR="001A1343" w:rsidRPr="00336508" w:rsidRDefault="00FF698C" w:rsidP="00FC7E74">
      <w:pPr>
        <w:pStyle w:val="1"/>
        <w:ind w:left="567"/>
        <w:rPr>
          <w:rFonts w:asciiTheme="minorHAnsi" w:hAnsiTheme="minorHAnsi" w:cstheme="minorHAnsi"/>
          <w:sz w:val="20"/>
          <w:szCs w:val="20"/>
          <w:lang w:val="en-US"/>
        </w:rPr>
      </w:pPr>
      <w:bookmarkStart w:id="10" w:name="_Toc39670376"/>
      <w:bookmarkStart w:id="11" w:name="_Toc4668577"/>
      <w:r w:rsidRPr="00336508">
        <w:rPr>
          <w:rFonts w:asciiTheme="minorHAnsi" w:hAnsiTheme="minorHAnsi" w:cstheme="minorHAnsi"/>
          <w:sz w:val="20"/>
          <w:szCs w:val="20"/>
          <w:lang w:val="en-US"/>
        </w:rPr>
        <w:t>Optics Single 100/100 0° with Parallel Camera Viewing System</w:t>
      </w:r>
      <w:bookmarkEnd w:id="10"/>
      <w:r w:rsidR="001A1343" w:rsidRPr="00336508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</w:p>
    <w:p w14:paraId="33F0F618" w14:textId="77777777" w:rsidR="00FF698C" w:rsidRPr="00336508" w:rsidRDefault="00FF698C" w:rsidP="00F27FF3">
      <w:pPr>
        <w:ind w:firstLine="360"/>
        <w:rPr>
          <w:rFonts w:asciiTheme="minorHAnsi" w:hAnsiTheme="minorHAnsi" w:cstheme="minorHAnsi"/>
          <w:sz w:val="20"/>
          <w:lang w:val="en-US"/>
        </w:rPr>
      </w:pPr>
      <w:r w:rsidRPr="00336508">
        <w:rPr>
          <w:rFonts w:asciiTheme="minorHAnsi" w:hAnsiTheme="minorHAnsi" w:cstheme="minorHAnsi"/>
          <w:sz w:val="20"/>
          <w:lang w:val="en-US"/>
        </w:rPr>
        <w:t>The laser processing heads are specially designed for micro cutting applications.</w:t>
      </w:r>
    </w:p>
    <w:p w14:paraId="179D7DB8" w14:textId="77777777" w:rsidR="00FF698C" w:rsidRPr="00336508" w:rsidRDefault="00FF698C" w:rsidP="00FF698C">
      <w:pPr>
        <w:pStyle w:val="Lijstalinea"/>
        <w:numPr>
          <w:ilvl w:val="0"/>
          <w:numId w:val="32"/>
        </w:numPr>
        <w:rPr>
          <w:rFonts w:asciiTheme="minorHAnsi" w:hAnsiTheme="minorHAnsi" w:cstheme="minorHAnsi"/>
          <w:sz w:val="20"/>
          <w:lang w:val="en-US"/>
        </w:rPr>
      </w:pPr>
      <w:r w:rsidRPr="00336508">
        <w:rPr>
          <w:rFonts w:asciiTheme="minorHAnsi" w:hAnsiTheme="minorHAnsi" w:cstheme="minorHAnsi"/>
          <w:sz w:val="20"/>
          <w:lang w:val="en-US"/>
        </w:rPr>
        <w:t>Robust modular design for 24/7 industrial use</w:t>
      </w:r>
    </w:p>
    <w:p w14:paraId="0FECCA12" w14:textId="77777777" w:rsidR="00FF698C" w:rsidRPr="00336508" w:rsidRDefault="00FF698C" w:rsidP="00FF698C">
      <w:pPr>
        <w:pStyle w:val="Lijstalinea"/>
        <w:numPr>
          <w:ilvl w:val="0"/>
          <w:numId w:val="32"/>
        </w:numPr>
        <w:rPr>
          <w:rFonts w:asciiTheme="minorHAnsi" w:hAnsiTheme="minorHAnsi" w:cstheme="minorHAnsi"/>
          <w:sz w:val="20"/>
          <w:lang w:val="en-US"/>
        </w:rPr>
      </w:pPr>
      <w:r w:rsidRPr="00336508">
        <w:rPr>
          <w:rFonts w:asciiTheme="minorHAnsi" w:hAnsiTheme="minorHAnsi" w:cstheme="minorHAnsi"/>
          <w:sz w:val="20"/>
          <w:lang w:val="en-US"/>
        </w:rPr>
        <w:t>Very operator- and service friendly</w:t>
      </w:r>
    </w:p>
    <w:p w14:paraId="0A10E04C" w14:textId="77777777" w:rsidR="00FF698C" w:rsidRPr="00336508" w:rsidRDefault="00FF698C" w:rsidP="00FF698C">
      <w:pPr>
        <w:pStyle w:val="Lijstalinea"/>
        <w:numPr>
          <w:ilvl w:val="0"/>
          <w:numId w:val="32"/>
        </w:numPr>
        <w:rPr>
          <w:rFonts w:asciiTheme="minorHAnsi" w:hAnsiTheme="minorHAnsi" w:cstheme="minorHAnsi"/>
          <w:sz w:val="20"/>
          <w:lang w:val="en-US"/>
        </w:rPr>
      </w:pPr>
      <w:r w:rsidRPr="00336508">
        <w:rPr>
          <w:rFonts w:asciiTheme="minorHAnsi" w:hAnsiTheme="minorHAnsi" w:cstheme="minorHAnsi"/>
          <w:sz w:val="20"/>
          <w:lang w:val="en-US"/>
        </w:rPr>
        <w:t>Convenient protection glass cassette</w:t>
      </w:r>
    </w:p>
    <w:p w14:paraId="44796939" w14:textId="77777777" w:rsidR="00FF698C" w:rsidRPr="00336508" w:rsidRDefault="00FF698C" w:rsidP="00FF698C">
      <w:pPr>
        <w:pStyle w:val="Lijstalinea"/>
        <w:numPr>
          <w:ilvl w:val="0"/>
          <w:numId w:val="32"/>
        </w:numPr>
        <w:rPr>
          <w:rFonts w:asciiTheme="minorHAnsi" w:hAnsiTheme="minorHAnsi" w:cstheme="minorHAnsi"/>
          <w:sz w:val="20"/>
          <w:lang w:val="en-US"/>
        </w:rPr>
      </w:pPr>
      <w:r w:rsidRPr="00336508">
        <w:rPr>
          <w:rFonts w:asciiTheme="minorHAnsi" w:hAnsiTheme="minorHAnsi" w:cstheme="minorHAnsi"/>
          <w:sz w:val="20"/>
          <w:lang w:val="en-US"/>
        </w:rPr>
        <w:t>X-Y Nozzle adjustment (laser stays at fixed position)</w:t>
      </w:r>
    </w:p>
    <w:p w14:paraId="00C69098" w14:textId="77777777" w:rsidR="00FF698C" w:rsidRPr="00336508" w:rsidRDefault="00FF698C" w:rsidP="00FF698C">
      <w:pPr>
        <w:pStyle w:val="Lijstalinea"/>
        <w:numPr>
          <w:ilvl w:val="0"/>
          <w:numId w:val="32"/>
        </w:numPr>
        <w:rPr>
          <w:rFonts w:asciiTheme="minorHAnsi" w:hAnsiTheme="minorHAnsi" w:cstheme="minorHAnsi"/>
          <w:sz w:val="20"/>
          <w:lang w:val="en-US"/>
        </w:rPr>
      </w:pPr>
      <w:r w:rsidRPr="00336508">
        <w:rPr>
          <w:rFonts w:asciiTheme="minorHAnsi" w:hAnsiTheme="minorHAnsi" w:cstheme="minorHAnsi"/>
          <w:sz w:val="20"/>
          <w:lang w:val="en-US"/>
        </w:rPr>
        <w:t>Z- / Focus adjustment by moving the lens (nozzle stays at fixed position</w:t>
      </w:r>
    </w:p>
    <w:p w14:paraId="5CA5C560" w14:textId="77777777" w:rsidR="00FF698C" w:rsidRPr="00336508" w:rsidRDefault="00FF698C" w:rsidP="00FF698C">
      <w:pPr>
        <w:pStyle w:val="Lijstalinea"/>
        <w:numPr>
          <w:ilvl w:val="0"/>
          <w:numId w:val="32"/>
        </w:numPr>
        <w:rPr>
          <w:rFonts w:asciiTheme="minorHAnsi" w:hAnsiTheme="minorHAnsi" w:cstheme="minorHAnsi"/>
          <w:sz w:val="20"/>
          <w:lang w:val="en-US"/>
        </w:rPr>
      </w:pPr>
      <w:r w:rsidRPr="00336508">
        <w:rPr>
          <w:rFonts w:asciiTheme="minorHAnsi" w:hAnsiTheme="minorHAnsi" w:cstheme="minorHAnsi"/>
          <w:sz w:val="20"/>
          <w:lang w:val="en-US"/>
        </w:rPr>
        <w:t>Optimized fine cutting nozzle for max. gas pressure of 18 bar</w:t>
      </w:r>
    </w:p>
    <w:p w14:paraId="5E91C985" w14:textId="77777777" w:rsidR="00FF698C" w:rsidRPr="00336508" w:rsidRDefault="00FF698C" w:rsidP="00FF698C">
      <w:pPr>
        <w:pStyle w:val="Lijstalinea"/>
        <w:numPr>
          <w:ilvl w:val="0"/>
          <w:numId w:val="32"/>
        </w:numPr>
        <w:rPr>
          <w:rFonts w:asciiTheme="minorHAnsi" w:hAnsiTheme="minorHAnsi" w:cstheme="minorHAnsi"/>
          <w:sz w:val="20"/>
          <w:lang w:val="en-US"/>
        </w:rPr>
      </w:pPr>
      <w:r w:rsidRPr="00336508">
        <w:rPr>
          <w:rFonts w:asciiTheme="minorHAnsi" w:hAnsiTheme="minorHAnsi" w:cstheme="minorHAnsi"/>
          <w:sz w:val="20"/>
          <w:lang w:val="en-US"/>
        </w:rPr>
        <w:t>Tailored for higher yields</w:t>
      </w:r>
    </w:p>
    <w:p w14:paraId="19ECC9DC" w14:textId="77777777" w:rsidR="00FF698C" w:rsidRPr="00336508" w:rsidRDefault="00FF698C" w:rsidP="00FF698C">
      <w:pPr>
        <w:pStyle w:val="Lijstalinea"/>
        <w:numPr>
          <w:ilvl w:val="0"/>
          <w:numId w:val="32"/>
        </w:numPr>
        <w:rPr>
          <w:rFonts w:asciiTheme="minorHAnsi" w:hAnsiTheme="minorHAnsi" w:cstheme="minorHAnsi"/>
          <w:sz w:val="20"/>
          <w:lang w:val="en-US"/>
        </w:rPr>
      </w:pPr>
      <w:r w:rsidRPr="00336508">
        <w:rPr>
          <w:rFonts w:asciiTheme="minorHAnsi" w:hAnsiTheme="minorHAnsi" w:cstheme="minorHAnsi"/>
          <w:sz w:val="20"/>
          <w:lang w:val="en-US"/>
        </w:rPr>
        <w:t>Focal length 100 mm</w:t>
      </w:r>
    </w:p>
    <w:p w14:paraId="2C08CEE5" w14:textId="77777777" w:rsidR="0012313F" w:rsidRPr="00336508" w:rsidRDefault="00FF698C" w:rsidP="00FF698C">
      <w:pPr>
        <w:pStyle w:val="Lijstalinea"/>
        <w:numPr>
          <w:ilvl w:val="0"/>
          <w:numId w:val="32"/>
        </w:numPr>
        <w:rPr>
          <w:rFonts w:asciiTheme="minorHAnsi" w:hAnsiTheme="minorHAnsi" w:cstheme="minorHAnsi"/>
          <w:sz w:val="20"/>
          <w:lang w:val="en-US"/>
        </w:rPr>
      </w:pPr>
      <w:r w:rsidRPr="00336508">
        <w:rPr>
          <w:rFonts w:asciiTheme="minorHAnsi" w:hAnsiTheme="minorHAnsi" w:cstheme="minorHAnsi"/>
          <w:sz w:val="20"/>
          <w:lang w:val="en-US"/>
        </w:rPr>
        <w:t>Nozzle diameter: 1 mm</w:t>
      </w:r>
    </w:p>
    <w:p w14:paraId="3EEEB476" w14:textId="77777777" w:rsidR="00FF698C" w:rsidRPr="00336508" w:rsidRDefault="00FF698C" w:rsidP="00FC7E74">
      <w:pPr>
        <w:pStyle w:val="1"/>
        <w:ind w:left="567"/>
        <w:rPr>
          <w:rFonts w:asciiTheme="minorHAnsi" w:hAnsiTheme="minorHAnsi" w:cstheme="minorHAnsi"/>
          <w:sz w:val="20"/>
          <w:szCs w:val="20"/>
          <w:lang w:val="en-US"/>
        </w:rPr>
      </w:pPr>
      <w:bookmarkStart w:id="12" w:name="_Toc39670377"/>
      <w:bookmarkEnd w:id="11"/>
      <w:r w:rsidRPr="00336508">
        <w:rPr>
          <w:rFonts w:asciiTheme="minorHAnsi" w:hAnsiTheme="minorHAnsi" w:cstheme="minorHAnsi"/>
          <w:sz w:val="20"/>
          <w:szCs w:val="20"/>
          <w:lang w:val="en-US"/>
        </w:rPr>
        <w:t>Controller and Operation</w:t>
      </w:r>
      <w:bookmarkEnd w:id="12"/>
      <w:r w:rsidRPr="00336508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</w:p>
    <w:p w14:paraId="668DE01E" w14:textId="77777777" w:rsidR="00FD6E0B" w:rsidRPr="00336508" w:rsidRDefault="00FD6E0B" w:rsidP="00FD6E0B">
      <w:pPr>
        <w:pStyle w:val="Lijstalinea"/>
        <w:numPr>
          <w:ilvl w:val="0"/>
          <w:numId w:val="33"/>
        </w:numPr>
        <w:rPr>
          <w:rFonts w:asciiTheme="minorHAnsi" w:hAnsiTheme="minorHAnsi" w:cstheme="minorHAnsi"/>
          <w:sz w:val="20"/>
          <w:lang w:val="en-US"/>
        </w:rPr>
      </w:pPr>
      <w:r w:rsidRPr="00336508">
        <w:rPr>
          <w:rFonts w:asciiTheme="minorHAnsi" w:hAnsiTheme="minorHAnsi" w:cstheme="minorHAnsi"/>
          <w:sz w:val="20"/>
          <w:lang w:val="en-US"/>
        </w:rPr>
        <w:t>Controller with HMI</w:t>
      </w:r>
    </w:p>
    <w:p w14:paraId="6BDBC326" w14:textId="77777777" w:rsidR="00FD6E0B" w:rsidRPr="00336508" w:rsidRDefault="00FD6E0B" w:rsidP="00FD6E0B">
      <w:pPr>
        <w:pStyle w:val="Lijstalinea"/>
        <w:numPr>
          <w:ilvl w:val="0"/>
          <w:numId w:val="33"/>
        </w:numPr>
        <w:rPr>
          <w:rFonts w:asciiTheme="minorHAnsi" w:hAnsiTheme="minorHAnsi" w:cstheme="minorHAnsi"/>
          <w:sz w:val="20"/>
          <w:lang w:val="en-US"/>
        </w:rPr>
      </w:pPr>
      <w:r w:rsidRPr="00336508">
        <w:rPr>
          <w:rFonts w:asciiTheme="minorHAnsi" w:hAnsiTheme="minorHAnsi" w:cstheme="minorHAnsi"/>
          <w:sz w:val="20"/>
          <w:lang w:val="en-US"/>
        </w:rPr>
        <w:t>A real-time controller with PLC-System and CNC axis control for interpolated path movements and</w:t>
      </w:r>
    </w:p>
    <w:p w14:paraId="68DA8A5B" w14:textId="77777777" w:rsidR="00FD6E0B" w:rsidRPr="00336508" w:rsidRDefault="00FD6E0B" w:rsidP="00FD6E0B">
      <w:pPr>
        <w:pStyle w:val="Lijstalinea"/>
        <w:numPr>
          <w:ilvl w:val="0"/>
          <w:numId w:val="33"/>
        </w:numPr>
        <w:rPr>
          <w:rFonts w:asciiTheme="minorHAnsi" w:hAnsiTheme="minorHAnsi" w:cstheme="minorHAnsi"/>
          <w:sz w:val="20"/>
          <w:lang w:val="en-US"/>
        </w:rPr>
      </w:pPr>
      <w:r w:rsidRPr="00336508">
        <w:rPr>
          <w:rFonts w:asciiTheme="minorHAnsi" w:hAnsiTheme="minorHAnsi" w:cstheme="minorHAnsi"/>
          <w:sz w:val="20"/>
          <w:lang w:val="en-US"/>
        </w:rPr>
        <w:t xml:space="preserve">system control. </w:t>
      </w:r>
    </w:p>
    <w:p w14:paraId="22FAA126" w14:textId="77777777" w:rsidR="00FD6E0B" w:rsidRPr="00336508" w:rsidRDefault="00FD6E0B" w:rsidP="00FD6E0B">
      <w:pPr>
        <w:pStyle w:val="Lijstalinea"/>
        <w:numPr>
          <w:ilvl w:val="0"/>
          <w:numId w:val="33"/>
        </w:numPr>
        <w:rPr>
          <w:rFonts w:asciiTheme="minorHAnsi" w:hAnsiTheme="minorHAnsi" w:cstheme="minorHAnsi"/>
          <w:sz w:val="20"/>
          <w:lang w:val="en-US"/>
        </w:rPr>
      </w:pPr>
      <w:r w:rsidRPr="00336508">
        <w:rPr>
          <w:rFonts w:asciiTheme="minorHAnsi" w:hAnsiTheme="minorHAnsi" w:cstheme="minorHAnsi"/>
          <w:sz w:val="20"/>
          <w:lang w:val="en-US"/>
        </w:rPr>
        <w:t>I/O System: Ether CAT, Ethernet</w:t>
      </w:r>
    </w:p>
    <w:p w14:paraId="0404EB5A" w14:textId="77777777" w:rsidR="00FD6E0B" w:rsidRPr="00336508" w:rsidRDefault="00FD6E0B" w:rsidP="00FD6E0B">
      <w:pPr>
        <w:pStyle w:val="Lijstalinea"/>
        <w:numPr>
          <w:ilvl w:val="0"/>
          <w:numId w:val="33"/>
        </w:numPr>
        <w:rPr>
          <w:rFonts w:asciiTheme="minorHAnsi" w:hAnsiTheme="minorHAnsi" w:cstheme="minorHAnsi"/>
          <w:sz w:val="20"/>
          <w:lang w:val="en-US"/>
        </w:rPr>
      </w:pPr>
      <w:r w:rsidRPr="00336508">
        <w:rPr>
          <w:rFonts w:asciiTheme="minorHAnsi" w:hAnsiTheme="minorHAnsi" w:cstheme="minorHAnsi"/>
          <w:sz w:val="20"/>
          <w:lang w:val="en-US"/>
        </w:rPr>
        <w:t>Up to 5 closed-loop axis controlled</w:t>
      </w:r>
    </w:p>
    <w:p w14:paraId="4BC5862E" w14:textId="77777777" w:rsidR="00FD6E0B" w:rsidRPr="00336508" w:rsidRDefault="00FD6E0B" w:rsidP="00FD6E0B">
      <w:pPr>
        <w:pStyle w:val="Lijstalinea"/>
        <w:numPr>
          <w:ilvl w:val="0"/>
          <w:numId w:val="33"/>
        </w:numPr>
        <w:rPr>
          <w:rFonts w:asciiTheme="minorHAnsi" w:hAnsiTheme="minorHAnsi" w:cstheme="minorHAnsi"/>
          <w:sz w:val="20"/>
          <w:lang w:val="en-US"/>
        </w:rPr>
      </w:pPr>
      <w:r w:rsidRPr="00336508">
        <w:rPr>
          <w:rFonts w:asciiTheme="minorHAnsi" w:hAnsiTheme="minorHAnsi" w:cstheme="minorHAnsi"/>
          <w:sz w:val="20"/>
          <w:lang w:val="en-US"/>
        </w:rPr>
        <w:t>Geometries: Linear interpolation, curricular; interpolation of up to 5 axis simultaneously</w:t>
      </w:r>
    </w:p>
    <w:p w14:paraId="73B96C2C" w14:textId="77777777" w:rsidR="00FD6E0B" w:rsidRPr="00336508" w:rsidRDefault="00FD6E0B" w:rsidP="00FD6E0B">
      <w:pPr>
        <w:pStyle w:val="Lijstalinea"/>
        <w:numPr>
          <w:ilvl w:val="0"/>
          <w:numId w:val="33"/>
        </w:numPr>
        <w:rPr>
          <w:rFonts w:asciiTheme="minorHAnsi" w:hAnsiTheme="minorHAnsi" w:cstheme="minorHAnsi"/>
          <w:sz w:val="20"/>
          <w:lang w:val="en-US"/>
        </w:rPr>
      </w:pPr>
      <w:r w:rsidRPr="00336508">
        <w:rPr>
          <w:rFonts w:asciiTheme="minorHAnsi" w:hAnsiTheme="minorHAnsi" w:cstheme="minorHAnsi"/>
          <w:sz w:val="20"/>
          <w:lang w:val="en-US"/>
        </w:rPr>
        <w:t xml:space="preserve">TFT touch screen monitor </w:t>
      </w:r>
    </w:p>
    <w:p w14:paraId="2B77CF8B" w14:textId="77777777" w:rsidR="00FF698C" w:rsidRPr="00336508" w:rsidRDefault="00FD6E0B" w:rsidP="00FD6E0B">
      <w:pPr>
        <w:pStyle w:val="Lijstalinea"/>
        <w:numPr>
          <w:ilvl w:val="0"/>
          <w:numId w:val="33"/>
        </w:numPr>
        <w:rPr>
          <w:rFonts w:asciiTheme="minorHAnsi" w:hAnsiTheme="minorHAnsi" w:cstheme="minorHAnsi"/>
          <w:sz w:val="20"/>
          <w:lang w:val="en-US"/>
        </w:rPr>
      </w:pPr>
      <w:r w:rsidRPr="00336508">
        <w:rPr>
          <w:rFonts w:asciiTheme="minorHAnsi" w:hAnsiTheme="minorHAnsi" w:cstheme="minorHAnsi"/>
          <w:sz w:val="20"/>
          <w:lang w:val="en-US"/>
        </w:rPr>
        <w:t>Extension slot: 1 x Compact-Flash-Type-I+II</w:t>
      </w:r>
    </w:p>
    <w:p w14:paraId="12A4DDDC" w14:textId="7EDB4201" w:rsidR="00FD6E0B" w:rsidRPr="00336508" w:rsidRDefault="00FD6E0B" w:rsidP="00FC7E74">
      <w:pPr>
        <w:pStyle w:val="1"/>
        <w:ind w:left="567"/>
        <w:rPr>
          <w:rFonts w:asciiTheme="minorHAnsi" w:hAnsiTheme="minorHAnsi" w:cstheme="minorHAnsi"/>
          <w:sz w:val="20"/>
          <w:szCs w:val="20"/>
          <w:lang w:val="en-GB"/>
        </w:rPr>
      </w:pPr>
      <w:bookmarkStart w:id="13" w:name="_Toc39670378"/>
      <w:r w:rsidRPr="00336508">
        <w:rPr>
          <w:rFonts w:asciiTheme="minorHAnsi" w:hAnsiTheme="minorHAnsi" w:cstheme="minorHAnsi"/>
          <w:sz w:val="20"/>
          <w:szCs w:val="20"/>
          <w:lang w:val="en-GB"/>
        </w:rPr>
        <w:t>Software and Programming</w:t>
      </w:r>
      <w:bookmarkEnd w:id="13"/>
    </w:p>
    <w:p w14:paraId="59E00149" w14:textId="77777777" w:rsidR="00E43753" w:rsidRPr="00336508" w:rsidRDefault="00E43753" w:rsidP="00E43753">
      <w:pPr>
        <w:pStyle w:val="2"/>
        <w:rPr>
          <w:rFonts w:asciiTheme="minorHAnsi" w:hAnsiTheme="minorHAnsi" w:cstheme="minorHAnsi"/>
          <w:sz w:val="20"/>
          <w:szCs w:val="20"/>
          <w:lang w:val="en-GB"/>
        </w:rPr>
      </w:pPr>
      <w:r w:rsidRPr="00336508">
        <w:rPr>
          <w:rFonts w:asciiTheme="minorHAnsi" w:hAnsiTheme="minorHAnsi" w:cstheme="minorHAnsi"/>
          <w:sz w:val="20"/>
          <w:szCs w:val="20"/>
          <w:lang w:val="en-GB"/>
        </w:rPr>
        <w:t>Postprocessor for “Mastercam” Applications</w:t>
      </w:r>
    </w:p>
    <w:p w14:paraId="2B83E428" w14:textId="16192142" w:rsidR="00FD6E0B" w:rsidRPr="00336508" w:rsidRDefault="00FD6E0B" w:rsidP="00FD6E0B">
      <w:pPr>
        <w:pStyle w:val="2"/>
        <w:rPr>
          <w:rFonts w:asciiTheme="minorHAnsi" w:hAnsiTheme="minorHAnsi" w:cstheme="minorHAnsi"/>
          <w:sz w:val="20"/>
          <w:szCs w:val="20"/>
          <w:lang w:val="en-GB"/>
        </w:rPr>
      </w:pPr>
      <w:bookmarkStart w:id="14" w:name="_Toc39670379"/>
      <w:r w:rsidRPr="00336508">
        <w:rPr>
          <w:rFonts w:asciiTheme="minorHAnsi" w:hAnsiTheme="minorHAnsi" w:cstheme="minorHAnsi"/>
          <w:sz w:val="20"/>
          <w:szCs w:val="20"/>
          <w:lang w:val="en-GB"/>
        </w:rPr>
        <w:t>Operational and programming mode:</w:t>
      </w:r>
      <w:bookmarkEnd w:id="14"/>
    </w:p>
    <w:p w14:paraId="7DD49477" w14:textId="77777777" w:rsidR="00FD6E0B" w:rsidRPr="00336508" w:rsidRDefault="00FD6E0B" w:rsidP="00FD6E0B">
      <w:pPr>
        <w:pStyle w:val="Lijstalinea"/>
        <w:numPr>
          <w:ilvl w:val="0"/>
          <w:numId w:val="34"/>
        </w:numPr>
        <w:rPr>
          <w:rFonts w:asciiTheme="minorHAnsi" w:hAnsiTheme="minorHAnsi" w:cstheme="minorHAnsi"/>
          <w:sz w:val="20"/>
          <w:lang w:val="en-GB"/>
        </w:rPr>
      </w:pPr>
      <w:r w:rsidRPr="00336508">
        <w:rPr>
          <w:rFonts w:asciiTheme="minorHAnsi" w:hAnsiTheme="minorHAnsi" w:cstheme="minorHAnsi"/>
          <w:sz w:val="20"/>
          <w:lang w:val="en-GB"/>
        </w:rPr>
        <w:t>Automatic mode</w:t>
      </w:r>
    </w:p>
    <w:p w14:paraId="5F509EF0" w14:textId="77777777" w:rsidR="00FD6E0B" w:rsidRPr="00336508" w:rsidRDefault="00FD6E0B" w:rsidP="00FD6E0B">
      <w:pPr>
        <w:pStyle w:val="Lijstalinea"/>
        <w:numPr>
          <w:ilvl w:val="0"/>
          <w:numId w:val="34"/>
        </w:numPr>
        <w:rPr>
          <w:rFonts w:asciiTheme="minorHAnsi" w:hAnsiTheme="minorHAnsi" w:cstheme="minorHAnsi"/>
          <w:sz w:val="20"/>
          <w:lang w:val="en-GB"/>
        </w:rPr>
      </w:pPr>
      <w:r w:rsidRPr="00336508">
        <w:rPr>
          <w:rFonts w:asciiTheme="minorHAnsi" w:hAnsiTheme="minorHAnsi" w:cstheme="minorHAnsi"/>
          <w:sz w:val="20"/>
          <w:lang w:val="en-GB"/>
        </w:rPr>
        <w:t>Manual movement (jog via touch screen)</w:t>
      </w:r>
    </w:p>
    <w:p w14:paraId="32EE4F9B" w14:textId="77777777" w:rsidR="00FD6E0B" w:rsidRPr="00336508" w:rsidRDefault="00FD6E0B" w:rsidP="00FD6E0B">
      <w:pPr>
        <w:pStyle w:val="Lijstalinea"/>
        <w:numPr>
          <w:ilvl w:val="0"/>
          <w:numId w:val="34"/>
        </w:numPr>
        <w:rPr>
          <w:rFonts w:asciiTheme="minorHAnsi" w:hAnsiTheme="minorHAnsi" w:cstheme="minorHAnsi"/>
          <w:sz w:val="20"/>
          <w:lang w:val="en-GB"/>
        </w:rPr>
      </w:pPr>
      <w:r w:rsidRPr="00336508">
        <w:rPr>
          <w:rFonts w:asciiTheme="minorHAnsi" w:hAnsiTheme="minorHAnsi" w:cstheme="minorHAnsi"/>
          <w:sz w:val="20"/>
          <w:lang w:val="en-GB"/>
        </w:rPr>
        <w:t>Single command programming via touch screen</w:t>
      </w:r>
    </w:p>
    <w:p w14:paraId="7B70AECB" w14:textId="77777777" w:rsidR="00FD6E0B" w:rsidRPr="00336508" w:rsidRDefault="00FD6E0B" w:rsidP="00FD6E0B">
      <w:pPr>
        <w:pStyle w:val="Lijstalinea"/>
        <w:numPr>
          <w:ilvl w:val="0"/>
          <w:numId w:val="34"/>
        </w:numPr>
        <w:rPr>
          <w:rFonts w:asciiTheme="minorHAnsi" w:hAnsiTheme="minorHAnsi" w:cstheme="minorHAnsi"/>
          <w:sz w:val="20"/>
          <w:lang w:val="en-GB"/>
        </w:rPr>
      </w:pPr>
      <w:r w:rsidRPr="00336508">
        <w:rPr>
          <w:rFonts w:asciiTheme="minorHAnsi" w:hAnsiTheme="minorHAnsi" w:cstheme="minorHAnsi"/>
          <w:sz w:val="20"/>
          <w:lang w:val="en-GB"/>
        </w:rPr>
        <w:t xml:space="preserve">Text programming for easy creation and modification </w:t>
      </w:r>
    </w:p>
    <w:p w14:paraId="2CEE9882" w14:textId="77777777" w:rsidR="00FD6E0B" w:rsidRPr="00336508" w:rsidRDefault="00FD6E0B" w:rsidP="00FD6E0B">
      <w:pPr>
        <w:pStyle w:val="Lijstalinea"/>
        <w:numPr>
          <w:ilvl w:val="0"/>
          <w:numId w:val="34"/>
        </w:numPr>
        <w:rPr>
          <w:rFonts w:asciiTheme="minorHAnsi" w:hAnsiTheme="minorHAnsi" w:cstheme="minorHAnsi"/>
          <w:sz w:val="20"/>
          <w:lang w:val="en-GB"/>
        </w:rPr>
      </w:pPr>
      <w:r w:rsidRPr="00336508">
        <w:rPr>
          <w:rFonts w:asciiTheme="minorHAnsi" w:hAnsiTheme="minorHAnsi" w:cstheme="minorHAnsi"/>
          <w:sz w:val="20"/>
          <w:lang w:val="en-GB"/>
        </w:rPr>
        <w:t xml:space="preserve">Conditioned and unconditioned jump capabilities </w:t>
      </w:r>
    </w:p>
    <w:p w14:paraId="585D8951" w14:textId="250E3627" w:rsidR="00FD6E0B" w:rsidRPr="00336508" w:rsidRDefault="00FD6E0B" w:rsidP="00FD6E0B">
      <w:pPr>
        <w:pStyle w:val="Lijstalinea"/>
        <w:numPr>
          <w:ilvl w:val="0"/>
          <w:numId w:val="34"/>
        </w:numPr>
        <w:rPr>
          <w:rFonts w:asciiTheme="minorHAnsi" w:hAnsiTheme="minorHAnsi" w:cstheme="minorHAnsi"/>
          <w:sz w:val="20"/>
          <w:lang w:val="en-GB"/>
        </w:rPr>
      </w:pPr>
      <w:r w:rsidRPr="00336508">
        <w:rPr>
          <w:rFonts w:asciiTheme="minorHAnsi" w:hAnsiTheme="minorHAnsi" w:cstheme="minorHAnsi"/>
          <w:sz w:val="20"/>
          <w:lang w:val="en-GB"/>
        </w:rPr>
        <w:t xml:space="preserve">Subprogram functions </w:t>
      </w:r>
    </w:p>
    <w:p w14:paraId="1769DD51" w14:textId="2BEFF388" w:rsidR="00FD6E0B" w:rsidRPr="00336508" w:rsidRDefault="00336508" w:rsidP="00FD6E0B">
      <w:pPr>
        <w:pStyle w:val="Lijstalinea"/>
        <w:numPr>
          <w:ilvl w:val="0"/>
          <w:numId w:val="34"/>
        </w:numPr>
        <w:rPr>
          <w:rFonts w:asciiTheme="minorHAnsi" w:hAnsiTheme="minorHAnsi" w:cstheme="minorHAnsi"/>
          <w:sz w:val="20"/>
          <w:lang w:val="en-GB"/>
        </w:rPr>
      </w:pPr>
      <w:r>
        <w:rPr>
          <w:rFonts w:asciiTheme="minorHAnsi" w:hAnsiTheme="minorHAnsi" w:cstheme="minorHAnsi"/>
          <w:sz w:val="20"/>
          <w:lang w:val="en-GB"/>
        </w:rPr>
        <w:t xml:space="preserve">ISO G-Code based programming </w:t>
      </w:r>
    </w:p>
    <w:p w14:paraId="12519ACC" w14:textId="77777777" w:rsidR="00FD6E0B" w:rsidRPr="00336508" w:rsidRDefault="00FD6E0B" w:rsidP="00FD6E0B">
      <w:pPr>
        <w:pStyle w:val="2"/>
        <w:rPr>
          <w:rFonts w:asciiTheme="minorHAnsi" w:hAnsiTheme="minorHAnsi" w:cstheme="minorHAnsi"/>
          <w:sz w:val="20"/>
          <w:szCs w:val="20"/>
          <w:lang w:val="en-GB"/>
        </w:rPr>
      </w:pPr>
      <w:bookmarkStart w:id="15" w:name="_Toc39670380"/>
      <w:r w:rsidRPr="00336508">
        <w:rPr>
          <w:rFonts w:asciiTheme="minorHAnsi" w:hAnsiTheme="minorHAnsi" w:cstheme="minorHAnsi"/>
          <w:sz w:val="20"/>
          <w:szCs w:val="20"/>
          <w:lang w:val="en-GB"/>
        </w:rPr>
        <w:t>Laser Graphical User Interface (GUI) and Selectable Functions</w:t>
      </w:r>
      <w:bookmarkEnd w:id="15"/>
      <w:r w:rsidRPr="00336508">
        <w:rPr>
          <w:rFonts w:asciiTheme="minorHAnsi" w:hAnsiTheme="minorHAnsi" w:cstheme="minorHAnsi"/>
          <w:sz w:val="20"/>
          <w:szCs w:val="20"/>
          <w:lang w:val="en-GB"/>
        </w:rPr>
        <w:tab/>
      </w:r>
    </w:p>
    <w:p w14:paraId="5FAC4020" w14:textId="77777777" w:rsidR="00FD6E0B" w:rsidRPr="00336508" w:rsidRDefault="00FD6E0B" w:rsidP="00FD6E0B">
      <w:pPr>
        <w:pStyle w:val="Lijstalinea"/>
        <w:numPr>
          <w:ilvl w:val="0"/>
          <w:numId w:val="35"/>
        </w:numPr>
        <w:rPr>
          <w:rFonts w:asciiTheme="minorHAnsi" w:hAnsiTheme="minorHAnsi" w:cstheme="minorHAnsi"/>
          <w:sz w:val="20"/>
          <w:lang w:val="en-GB"/>
        </w:rPr>
      </w:pPr>
      <w:r w:rsidRPr="00336508">
        <w:rPr>
          <w:rFonts w:asciiTheme="minorHAnsi" w:hAnsiTheme="minorHAnsi" w:cstheme="minorHAnsi"/>
          <w:sz w:val="20"/>
          <w:lang w:val="en-GB"/>
        </w:rPr>
        <w:t>Input of laser parameters (Pulse power, Pulse length, Repetition rate)</w:t>
      </w:r>
    </w:p>
    <w:p w14:paraId="6E24F86B" w14:textId="77777777" w:rsidR="00FD6E0B" w:rsidRPr="00336508" w:rsidRDefault="00FD6E0B" w:rsidP="00FD6E0B">
      <w:pPr>
        <w:pStyle w:val="Lijstalinea"/>
        <w:numPr>
          <w:ilvl w:val="0"/>
          <w:numId w:val="35"/>
        </w:numPr>
        <w:rPr>
          <w:rFonts w:asciiTheme="minorHAnsi" w:hAnsiTheme="minorHAnsi" w:cstheme="minorHAnsi"/>
          <w:sz w:val="20"/>
          <w:lang w:val="en-GB"/>
        </w:rPr>
      </w:pPr>
      <w:r w:rsidRPr="00336508">
        <w:rPr>
          <w:rFonts w:asciiTheme="minorHAnsi" w:hAnsiTheme="minorHAnsi" w:cstheme="minorHAnsi"/>
          <w:sz w:val="20"/>
          <w:lang w:val="en-GB"/>
        </w:rPr>
        <w:t>Diagnostics</w:t>
      </w:r>
    </w:p>
    <w:p w14:paraId="1B5B172F" w14:textId="77777777" w:rsidR="00FD6E0B" w:rsidRPr="00336508" w:rsidRDefault="00FD6E0B" w:rsidP="00FD6E0B">
      <w:pPr>
        <w:pStyle w:val="Lijstalinea"/>
        <w:numPr>
          <w:ilvl w:val="0"/>
          <w:numId w:val="35"/>
        </w:numPr>
        <w:rPr>
          <w:rFonts w:asciiTheme="minorHAnsi" w:hAnsiTheme="minorHAnsi" w:cstheme="minorHAnsi"/>
          <w:sz w:val="20"/>
          <w:lang w:val="en-GB"/>
        </w:rPr>
      </w:pPr>
      <w:r w:rsidRPr="00336508">
        <w:rPr>
          <w:rFonts w:asciiTheme="minorHAnsi" w:hAnsiTheme="minorHAnsi" w:cstheme="minorHAnsi"/>
          <w:sz w:val="20"/>
          <w:lang w:val="en-GB"/>
        </w:rPr>
        <w:t xml:space="preserve">Programmable memory </w:t>
      </w:r>
    </w:p>
    <w:p w14:paraId="109538B9" w14:textId="0131329D" w:rsidR="00FD6E0B" w:rsidRPr="00336508" w:rsidRDefault="00336508" w:rsidP="00FD6E0B">
      <w:pPr>
        <w:pStyle w:val="Lijstalinea"/>
        <w:numPr>
          <w:ilvl w:val="0"/>
          <w:numId w:val="35"/>
        </w:numPr>
        <w:rPr>
          <w:rFonts w:asciiTheme="minorHAnsi" w:hAnsiTheme="minorHAnsi" w:cstheme="minorHAnsi"/>
          <w:sz w:val="20"/>
          <w:lang w:val="en-GB"/>
        </w:rPr>
      </w:pPr>
      <w:r>
        <w:rPr>
          <w:rFonts w:asciiTheme="minorHAnsi" w:hAnsiTheme="minorHAnsi" w:cstheme="minorHAnsi"/>
          <w:sz w:val="20"/>
          <w:lang w:val="en-GB"/>
        </w:rPr>
        <w:t>User management</w:t>
      </w:r>
    </w:p>
    <w:p w14:paraId="2C4637B5" w14:textId="77777777" w:rsidR="00FD6E0B" w:rsidRPr="00336508" w:rsidRDefault="00FD6E0B" w:rsidP="00FC7E74">
      <w:pPr>
        <w:pStyle w:val="1"/>
        <w:ind w:left="567"/>
        <w:rPr>
          <w:rFonts w:asciiTheme="minorHAnsi" w:hAnsiTheme="minorHAnsi" w:cstheme="minorHAnsi"/>
          <w:sz w:val="20"/>
          <w:szCs w:val="20"/>
          <w:lang w:val="en-GB"/>
        </w:rPr>
      </w:pPr>
      <w:bookmarkStart w:id="16" w:name="_Toc39670381"/>
      <w:r w:rsidRPr="00336508">
        <w:rPr>
          <w:rFonts w:asciiTheme="minorHAnsi" w:hAnsiTheme="minorHAnsi" w:cstheme="minorHAnsi"/>
          <w:sz w:val="20"/>
          <w:szCs w:val="20"/>
          <w:lang w:val="en-GB"/>
        </w:rPr>
        <w:t>Viewing System with Cross Hair and Separate Display</w:t>
      </w:r>
      <w:bookmarkEnd w:id="16"/>
    </w:p>
    <w:p w14:paraId="1CD3DF51" w14:textId="77777777" w:rsidR="005242C7" w:rsidRPr="00336508" w:rsidRDefault="00FD6E0B" w:rsidP="00F27FF3">
      <w:pPr>
        <w:ind w:firstLine="568"/>
        <w:rPr>
          <w:rFonts w:asciiTheme="minorHAnsi" w:hAnsiTheme="minorHAnsi" w:cstheme="minorHAnsi"/>
          <w:sz w:val="20"/>
          <w:lang w:val="en-GB"/>
        </w:rPr>
      </w:pPr>
      <w:r w:rsidRPr="00336508">
        <w:rPr>
          <w:rFonts w:asciiTheme="minorHAnsi" w:hAnsiTheme="minorHAnsi" w:cstheme="minorHAnsi"/>
          <w:sz w:val="20"/>
          <w:lang w:val="en-GB"/>
        </w:rPr>
        <w:t>A second monitor is mounted at the terminal arm for displaying the cross hair.</w:t>
      </w:r>
    </w:p>
    <w:p w14:paraId="131E5746" w14:textId="77777777" w:rsidR="00FD6E0B" w:rsidRPr="00336508" w:rsidRDefault="00FD6E0B" w:rsidP="00FC7E74">
      <w:pPr>
        <w:pStyle w:val="1"/>
        <w:ind w:left="567"/>
        <w:rPr>
          <w:rFonts w:asciiTheme="minorHAnsi" w:hAnsiTheme="minorHAnsi" w:cstheme="minorHAnsi"/>
          <w:sz w:val="20"/>
          <w:szCs w:val="20"/>
          <w:lang w:val="en-GB"/>
        </w:rPr>
      </w:pPr>
      <w:bookmarkStart w:id="17" w:name="_Toc39670382"/>
      <w:r w:rsidRPr="00336508">
        <w:rPr>
          <w:rFonts w:asciiTheme="minorHAnsi" w:hAnsiTheme="minorHAnsi" w:cstheme="minorHAnsi"/>
          <w:sz w:val="20"/>
          <w:szCs w:val="20"/>
          <w:lang w:val="en-GB"/>
        </w:rPr>
        <w:t>Handheld Terminal with Override Functionality</w:t>
      </w:r>
      <w:bookmarkEnd w:id="17"/>
    </w:p>
    <w:p w14:paraId="0E06C8FD" w14:textId="77777777" w:rsidR="00A82E6F" w:rsidRPr="00336508" w:rsidRDefault="00FD6E0B" w:rsidP="00F27FF3">
      <w:pPr>
        <w:ind w:left="568"/>
        <w:rPr>
          <w:rFonts w:asciiTheme="minorHAnsi" w:hAnsiTheme="minorHAnsi" w:cstheme="minorHAnsi"/>
          <w:sz w:val="20"/>
          <w:lang w:val="en-GB"/>
        </w:rPr>
      </w:pPr>
      <w:r w:rsidRPr="00336508">
        <w:rPr>
          <w:rFonts w:asciiTheme="minorHAnsi" w:hAnsiTheme="minorHAnsi" w:cstheme="minorHAnsi"/>
          <w:sz w:val="20"/>
          <w:lang w:val="en-GB"/>
        </w:rPr>
        <w:lastRenderedPageBreak/>
        <w:t>The handheld terminal allows moving the axes of the laser-processing machine manually when the working chamber is open. Preferably, It is mounted on the underside of the control panel and will be removed for the set-up mode.</w:t>
      </w:r>
    </w:p>
    <w:p w14:paraId="3B12CC4B" w14:textId="77777777" w:rsidR="00A82E6F" w:rsidRPr="00336508" w:rsidRDefault="00A82E6F" w:rsidP="00FC7E74">
      <w:pPr>
        <w:pStyle w:val="1"/>
        <w:ind w:left="567"/>
        <w:rPr>
          <w:rFonts w:asciiTheme="minorHAnsi" w:hAnsiTheme="minorHAnsi" w:cstheme="minorHAnsi"/>
          <w:sz w:val="20"/>
          <w:szCs w:val="20"/>
          <w:lang w:val="en-GB"/>
        </w:rPr>
      </w:pPr>
      <w:bookmarkStart w:id="18" w:name="_Toc39670383"/>
      <w:r w:rsidRPr="00336508">
        <w:rPr>
          <w:rFonts w:asciiTheme="minorHAnsi" w:hAnsiTheme="minorHAnsi" w:cstheme="minorHAnsi"/>
          <w:sz w:val="20"/>
          <w:szCs w:val="20"/>
          <w:lang w:val="en-GB"/>
        </w:rPr>
        <w:t>Acceptance &amp; Service</w:t>
      </w:r>
      <w:bookmarkEnd w:id="18"/>
    </w:p>
    <w:p w14:paraId="5B343F39" w14:textId="77777777" w:rsidR="005242C7" w:rsidRPr="00336508" w:rsidRDefault="005242C7" w:rsidP="00A82E6F">
      <w:pPr>
        <w:pStyle w:val="Lijstalinea"/>
        <w:numPr>
          <w:ilvl w:val="0"/>
          <w:numId w:val="28"/>
        </w:numPr>
        <w:rPr>
          <w:rFonts w:asciiTheme="minorHAnsi" w:hAnsiTheme="minorHAnsi" w:cstheme="minorHAnsi"/>
          <w:sz w:val="20"/>
          <w:lang w:val="en-GB"/>
        </w:rPr>
      </w:pPr>
      <w:r w:rsidRPr="00336508">
        <w:rPr>
          <w:rFonts w:asciiTheme="minorHAnsi" w:hAnsiTheme="minorHAnsi" w:cstheme="minorHAnsi"/>
          <w:sz w:val="20"/>
          <w:lang w:val="en-GB"/>
        </w:rPr>
        <w:t>Acceptance + Acceptance Criteria</w:t>
      </w:r>
    </w:p>
    <w:p w14:paraId="7E6A4FB6" w14:textId="629B7A33" w:rsidR="005242C7" w:rsidRPr="00336508" w:rsidRDefault="005242C7" w:rsidP="00A82E6F">
      <w:pPr>
        <w:pStyle w:val="Lijstalinea"/>
        <w:numPr>
          <w:ilvl w:val="0"/>
          <w:numId w:val="28"/>
        </w:numPr>
        <w:rPr>
          <w:rFonts w:asciiTheme="minorHAnsi" w:hAnsiTheme="minorHAnsi" w:cstheme="minorHAnsi"/>
          <w:sz w:val="20"/>
          <w:lang w:val="en-GB"/>
        </w:rPr>
      </w:pPr>
      <w:r w:rsidRPr="00336508">
        <w:rPr>
          <w:rFonts w:asciiTheme="minorHAnsi" w:hAnsiTheme="minorHAnsi" w:cstheme="minorHAnsi"/>
          <w:sz w:val="20"/>
          <w:lang w:val="en-GB"/>
        </w:rPr>
        <w:t>During the acceptance, all main features of the system will be shown. The acceptance is passed after the reliable functionality of the system is proven (according to NRG standard</w:t>
      </w:r>
      <w:r w:rsidR="007358E8">
        <w:rPr>
          <w:rFonts w:asciiTheme="minorHAnsi" w:hAnsiTheme="minorHAnsi" w:cstheme="minorHAnsi"/>
          <w:sz w:val="20"/>
          <w:lang w:val="en-GB"/>
        </w:rPr>
        <w:t>s</w:t>
      </w:r>
      <w:r w:rsidRPr="00336508">
        <w:rPr>
          <w:rFonts w:asciiTheme="minorHAnsi" w:hAnsiTheme="minorHAnsi" w:cstheme="minorHAnsi"/>
          <w:sz w:val="20"/>
          <w:lang w:val="en-GB"/>
        </w:rPr>
        <w:t>).</w:t>
      </w:r>
    </w:p>
    <w:p w14:paraId="4F80E96F" w14:textId="77777777" w:rsidR="005242C7" w:rsidRPr="00336508" w:rsidRDefault="005242C7" w:rsidP="00A82E6F">
      <w:pPr>
        <w:pStyle w:val="Lijstalinea"/>
        <w:numPr>
          <w:ilvl w:val="0"/>
          <w:numId w:val="28"/>
        </w:numPr>
        <w:rPr>
          <w:rFonts w:asciiTheme="minorHAnsi" w:hAnsiTheme="minorHAnsi" w:cstheme="minorHAnsi"/>
          <w:sz w:val="20"/>
          <w:lang w:val="en-GB"/>
        </w:rPr>
      </w:pPr>
      <w:r w:rsidRPr="00336508">
        <w:rPr>
          <w:rFonts w:asciiTheme="minorHAnsi" w:hAnsiTheme="minorHAnsi" w:cstheme="minorHAnsi"/>
          <w:sz w:val="20"/>
          <w:lang w:val="en-GB"/>
        </w:rPr>
        <w:t>The standard acceptance program includes:</w:t>
      </w:r>
    </w:p>
    <w:p w14:paraId="1F882BF5" w14:textId="77777777" w:rsidR="005242C7" w:rsidRPr="00336508" w:rsidRDefault="005242C7" w:rsidP="00A82E6F">
      <w:pPr>
        <w:pStyle w:val="Lijstalinea"/>
        <w:numPr>
          <w:ilvl w:val="0"/>
          <w:numId w:val="28"/>
        </w:numPr>
        <w:rPr>
          <w:rFonts w:asciiTheme="minorHAnsi" w:hAnsiTheme="minorHAnsi" w:cstheme="minorHAnsi"/>
          <w:sz w:val="20"/>
          <w:lang w:val="en-GB"/>
        </w:rPr>
      </w:pPr>
      <w:r w:rsidRPr="00336508">
        <w:rPr>
          <w:rFonts w:asciiTheme="minorHAnsi" w:hAnsiTheme="minorHAnsi" w:cstheme="minorHAnsi"/>
          <w:sz w:val="20"/>
          <w:lang w:val="en-GB"/>
        </w:rPr>
        <w:t>Checking scope of delivery (according to quotation, order and order confirmation)</w:t>
      </w:r>
    </w:p>
    <w:p w14:paraId="460B074F" w14:textId="77777777" w:rsidR="005242C7" w:rsidRPr="00336508" w:rsidRDefault="005242C7" w:rsidP="00A82E6F">
      <w:pPr>
        <w:pStyle w:val="Lijstalinea"/>
        <w:numPr>
          <w:ilvl w:val="0"/>
          <w:numId w:val="28"/>
        </w:numPr>
        <w:rPr>
          <w:rFonts w:asciiTheme="minorHAnsi" w:hAnsiTheme="minorHAnsi" w:cstheme="minorHAnsi"/>
          <w:sz w:val="20"/>
          <w:lang w:val="en-GB"/>
        </w:rPr>
      </w:pPr>
      <w:r w:rsidRPr="00336508">
        <w:rPr>
          <w:rFonts w:asciiTheme="minorHAnsi" w:hAnsiTheme="minorHAnsi" w:cstheme="minorHAnsi"/>
          <w:sz w:val="20"/>
          <w:lang w:val="en-GB"/>
        </w:rPr>
        <w:t>Checking laser data as per data sheet</w:t>
      </w:r>
    </w:p>
    <w:p w14:paraId="3024291B" w14:textId="77777777" w:rsidR="005242C7" w:rsidRPr="00336508" w:rsidRDefault="005242C7" w:rsidP="00A82E6F">
      <w:pPr>
        <w:pStyle w:val="Lijstalinea"/>
        <w:numPr>
          <w:ilvl w:val="0"/>
          <w:numId w:val="28"/>
        </w:numPr>
        <w:rPr>
          <w:rFonts w:asciiTheme="minorHAnsi" w:hAnsiTheme="minorHAnsi" w:cstheme="minorHAnsi"/>
          <w:sz w:val="20"/>
          <w:lang w:val="en-GB"/>
        </w:rPr>
      </w:pPr>
      <w:r w:rsidRPr="00336508">
        <w:rPr>
          <w:rFonts w:asciiTheme="minorHAnsi" w:hAnsiTheme="minorHAnsi" w:cstheme="minorHAnsi"/>
          <w:sz w:val="20"/>
          <w:lang w:val="en-GB"/>
        </w:rPr>
        <w:t>Operation and maintenance instructions</w:t>
      </w:r>
    </w:p>
    <w:p w14:paraId="7649CE9E" w14:textId="77777777" w:rsidR="005242C7" w:rsidRPr="00336508" w:rsidRDefault="005242C7" w:rsidP="00A82E6F">
      <w:pPr>
        <w:pStyle w:val="Lijstalinea"/>
        <w:numPr>
          <w:ilvl w:val="0"/>
          <w:numId w:val="28"/>
        </w:numPr>
        <w:rPr>
          <w:rFonts w:asciiTheme="minorHAnsi" w:hAnsiTheme="minorHAnsi" w:cstheme="minorHAnsi"/>
          <w:sz w:val="20"/>
          <w:lang w:val="en-GB"/>
        </w:rPr>
      </w:pPr>
      <w:r w:rsidRPr="00336508">
        <w:rPr>
          <w:rFonts w:asciiTheme="minorHAnsi" w:hAnsiTheme="minorHAnsi" w:cstheme="minorHAnsi"/>
          <w:sz w:val="20"/>
          <w:lang w:val="en-GB"/>
        </w:rPr>
        <w:t>Performing of a basic application,(Welding a NRG filter)</w:t>
      </w:r>
    </w:p>
    <w:p w14:paraId="08886D20" w14:textId="77777777" w:rsidR="005242C7" w:rsidRPr="00336508" w:rsidRDefault="005242C7" w:rsidP="00A82E6F">
      <w:pPr>
        <w:pStyle w:val="Lijstalinea"/>
        <w:numPr>
          <w:ilvl w:val="0"/>
          <w:numId w:val="28"/>
        </w:numPr>
        <w:rPr>
          <w:rFonts w:asciiTheme="minorHAnsi" w:hAnsiTheme="minorHAnsi" w:cstheme="minorHAnsi"/>
          <w:sz w:val="20"/>
          <w:lang w:val="en-GB"/>
        </w:rPr>
      </w:pPr>
      <w:r w:rsidRPr="00336508">
        <w:rPr>
          <w:rFonts w:asciiTheme="minorHAnsi" w:hAnsiTheme="minorHAnsi" w:cstheme="minorHAnsi"/>
          <w:sz w:val="20"/>
          <w:lang w:val="en-GB"/>
        </w:rPr>
        <w:t>Presentation and explanation of documentation</w:t>
      </w:r>
    </w:p>
    <w:p w14:paraId="74CF237D" w14:textId="77777777" w:rsidR="005242C7" w:rsidRPr="00336508" w:rsidRDefault="005242C7" w:rsidP="00A82E6F">
      <w:pPr>
        <w:pStyle w:val="Lijstalinea"/>
        <w:numPr>
          <w:ilvl w:val="0"/>
          <w:numId w:val="28"/>
        </w:numPr>
        <w:rPr>
          <w:rFonts w:asciiTheme="minorHAnsi" w:hAnsiTheme="minorHAnsi" w:cstheme="minorHAnsi"/>
          <w:sz w:val="20"/>
          <w:lang w:val="en-GB"/>
        </w:rPr>
      </w:pPr>
      <w:r w:rsidRPr="00336508">
        <w:rPr>
          <w:rFonts w:asciiTheme="minorHAnsi" w:hAnsiTheme="minorHAnsi" w:cstheme="minorHAnsi"/>
          <w:sz w:val="20"/>
          <w:lang w:val="en-GB"/>
        </w:rPr>
        <w:t>Checking the systems functionality</w:t>
      </w:r>
    </w:p>
    <w:p w14:paraId="49915B76" w14:textId="77777777" w:rsidR="005242C7" w:rsidRPr="00336508" w:rsidRDefault="005242C7" w:rsidP="00A82E6F">
      <w:pPr>
        <w:pStyle w:val="Lijstalinea"/>
        <w:numPr>
          <w:ilvl w:val="0"/>
          <w:numId w:val="28"/>
        </w:numPr>
        <w:rPr>
          <w:rFonts w:asciiTheme="minorHAnsi" w:hAnsiTheme="minorHAnsi" w:cstheme="minorHAnsi"/>
          <w:sz w:val="20"/>
          <w:lang w:val="en-GB"/>
        </w:rPr>
      </w:pPr>
      <w:r w:rsidRPr="00336508">
        <w:rPr>
          <w:rFonts w:asciiTheme="minorHAnsi" w:hAnsiTheme="minorHAnsi" w:cstheme="minorHAnsi"/>
          <w:sz w:val="20"/>
          <w:lang w:val="en-GB"/>
        </w:rPr>
        <w:t>Walking through the systems safety concept</w:t>
      </w:r>
    </w:p>
    <w:p w14:paraId="686E8AD1" w14:textId="77777777" w:rsidR="005242C7" w:rsidRPr="00336508" w:rsidRDefault="005242C7" w:rsidP="00A82E6F">
      <w:pPr>
        <w:pStyle w:val="Lijstalinea"/>
        <w:numPr>
          <w:ilvl w:val="0"/>
          <w:numId w:val="28"/>
        </w:numPr>
        <w:rPr>
          <w:rFonts w:asciiTheme="minorHAnsi" w:hAnsiTheme="minorHAnsi" w:cstheme="minorHAnsi"/>
          <w:sz w:val="20"/>
          <w:lang w:val="en-GB"/>
        </w:rPr>
      </w:pPr>
      <w:r w:rsidRPr="00336508">
        <w:rPr>
          <w:rFonts w:asciiTheme="minorHAnsi" w:hAnsiTheme="minorHAnsi" w:cstheme="minorHAnsi"/>
          <w:sz w:val="20"/>
          <w:lang w:val="en-GB"/>
        </w:rPr>
        <w:t>Explanation of the available interfaces</w:t>
      </w:r>
    </w:p>
    <w:p w14:paraId="73D062AB" w14:textId="77777777" w:rsidR="00A82E6F" w:rsidRPr="00336508" w:rsidRDefault="00A82E6F" w:rsidP="00A82E6F">
      <w:pPr>
        <w:pStyle w:val="Lijstalinea"/>
        <w:numPr>
          <w:ilvl w:val="0"/>
          <w:numId w:val="28"/>
        </w:numPr>
        <w:rPr>
          <w:rFonts w:asciiTheme="minorHAnsi" w:hAnsiTheme="minorHAnsi" w:cstheme="minorHAnsi"/>
          <w:sz w:val="20"/>
          <w:lang w:val="en-GB"/>
        </w:rPr>
      </w:pPr>
      <w:r w:rsidRPr="00336508">
        <w:rPr>
          <w:rFonts w:asciiTheme="minorHAnsi" w:hAnsiTheme="minorHAnsi" w:cstheme="minorHAnsi"/>
          <w:sz w:val="20"/>
          <w:lang w:val="en-GB"/>
        </w:rPr>
        <w:t>Set-Up + Installation</w:t>
      </w:r>
    </w:p>
    <w:p w14:paraId="1C6625CC" w14:textId="77777777" w:rsidR="00A82E6F" w:rsidRPr="00336508" w:rsidRDefault="00A82E6F" w:rsidP="00A82E6F">
      <w:pPr>
        <w:pStyle w:val="Lijstalinea"/>
        <w:numPr>
          <w:ilvl w:val="0"/>
          <w:numId w:val="28"/>
        </w:numPr>
        <w:rPr>
          <w:rFonts w:asciiTheme="minorHAnsi" w:hAnsiTheme="minorHAnsi" w:cstheme="minorHAnsi"/>
          <w:sz w:val="20"/>
          <w:lang w:val="en-GB"/>
        </w:rPr>
      </w:pPr>
      <w:r w:rsidRPr="00336508">
        <w:rPr>
          <w:rFonts w:asciiTheme="minorHAnsi" w:hAnsiTheme="minorHAnsi" w:cstheme="minorHAnsi"/>
          <w:sz w:val="20"/>
          <w:lang w:val="en-GB"/>
        </w:rPr>
        <w:t>Training</w:t>
      </w:r>
    </w:p>
    <w:p w14:paraId="1EBEC98E" w14:textId="77777777" w:rsidR="005242C7" w:rsidRPr="00336508" w:rsidRDefault="005242C7" w:rsidP="00FC7E74">
      <w:pPr>
        <w:pStyle w:val="1"/>
        <w:ind w:left="567"/>
        <w:rPr>
          <w:rFonts w:asciiTheme="minorHAnsi" w:hAnsiTheme="minorHAnsi" w:cstheme="minorHAnsi"/>
          <w:sz w:val="20"/>
          <w:szCs w:val="20"/>
          <w:lang w:val="en-GB"/>
        </w:rPr>
      </w:pPr>
      <w:bookmarkStart w:id="19" w:name="_Toc39670384"/>
      <w:r w:rsidRPr="00336508">
        <w:rPr>
          <w:rFonts w:asciiTheme="minorHAnsi" w:hAnsiTheme="minorHAnsi" w:cstheme="minorHAnsi"/>
          <w:sz w:val="20"/>
          <w:szCs w:val="20"/>
          <w:lang w:val="en-GB"/>
        </w:rPr>
        <w:t>Maintenance</w:t>
      </w:r>
      <w:bookmarkEnd w:id="19"/>
    </w:p>
    <w:p w14:paraId="18471E8F" w14:textId="77777777" w:rsidR="005242C7" w:rsidRPr="00336508" w:rsidRDefault="005242C7" w:rsidP="00A82E6F">
      <w:pPr>
        <w:ind w:firstLine="426"/>
        <w:rPr>
          <w:rFonts w:asciiTheme="minorHAnsi" w:hAnsiTheme="minorHAnsi" w:cstheme="minorHAnsi"/>
          <w:sz w:val="20"/>
          <w:lang w:val="en-GB"/>
        </w:rPr>
      </w:pPr>
      <w:r w:rsidRPr="00336508">
        <w:rPr>
          <w:rFonts w:asciiTheme="minorHAnsi" w:hAnsiTheme="minorHAnsi" w:cstheme="minorHAnsi"/>
          <w:sz w:val="20"/>
          <w:lang w:val="en-GB"/>
        </w:rPr>
        <w:t>System has to be guaranteed for service and spare parts for a period of at least ten years.</w:t>
      </w:r>
    </w:p>
    <w:p w14:paraId="7B6C22D8" w14:textId="33F6EB12" w:rsidR="005242C7" w:rsidRPr="00336508" w:rsidRDefault="005242C7" w:rsidP="00A82E6F">
      <w:pPr>
        <w:ind w:firstLine="426"/>
        <w:rPr>
          <w:rFonts w:asciiTheme="minorHAnsi" w:hAnsiTheme="minorHAnsi" w:cstheme="minorHAnsi"/>
          <w:sz w:val="20"/>
          <w:lang w:val="en-GB"/>
        </w:rPr>
      </w:pPr>
      <w:r w:rsidRPr="00336508">
        <w:rPr>
          <w:rFonts w:asciiTheme="minorHAnsi" w:hAnsiTheme="minorHAnsi" w:cstheme="minorHAnsi"/>
          <w:sz w:val="20"/>
          <w:lang w:val="en-GB"/>
        </w:rPr>
        <w:t xml:space="preserve">A service on site in less than 48 hours when a breakdown </w:t>
      </w:r>
      <w:r w:rsidR="004A022A" w:rsidRPr="00336508">
        <w:rPr>
          <w:rFonts w:asciiTheme="minorHAnsi" w:hAnsiTheme="minorHAnsi" w:cstheme="minorHAnsi"/>
          <w:sz w:val="20"/>
          <w:lang w:val="en-GB"/>
        </w:rPr>
        <w:t>occurs</w:t>
      </w:r>
      <w:r w:rsidRPr="00336508">
        <w:rPr>
          <w:rFonts w:asciiTheme="minorHAnsi" w:hAnsiTheme="minorHAnsi" w:cstheme="minorHAnsi"/>
          <w:sz w:val="20"/>
          <w:lang w:val="en-GB"/>
        </w:rPr>
        <w:t>.</w:t>
      </w:r>
    </w:p>
    <w:sectPr w:rsidR="005242C7" w:rsidRPr="00336508" w:rsidSect="00336508">
      <w:footerReference w:type="default" r:id="rId8"/>
      <w:headerReference w:type="first" r:id="rId9"/>
      <w:footerReference w:type="first" r:id="rId10"/>
      <w:pgSz w:w="11906" w:h="16838" w:code="9"/>
      <w:pgMar w:top="720" w:right="720" w:bottom="720" w:left="720" w:header="567" w:footer="283" w:gutter="0"/>
      <w:paperSrc w:first="7" w:other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0BC12" w14:textId="77777777" w:rsidR="00FD34E4" w:rsidRDefault="00FD34E4">
      <w:r>
        <w:separator/>
      </w:r>
    </w:p>
  </w:endnote>
  <w:endnote w:type="continuationSeparator" w:id="0">
    <w:p w14:paraId="01E2E369" w14:textId="77777777" w:rsidR="00FD34E4" w:rsidRDefault="00F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DC177" w14:textId="56BCAFBF" w:rsidR="00FD34E4" w:rsidRPr="002F311B" w:rsidRDefault="00FD34E4" w:rsidP="00642EF8">
    <w:pPr>
      <w:pStyle w:val="Voettekst"/>
      <w:rPr>
        <w:rStyle w:val="Paginanummer"/>
        <w:szCs w:val="16"/>
        <w:lang w:val="en-US"/>
      </w:rPr>
    </w:pPr>
    <w:r w:rsidRPr="002F311B">
      <w:rPr>
        <w:b/>
        <w:noProof/>
        <w:szCs w:val="16"/>
        <w:lang w:val="nl-NL" w:eastAsia="nl-NL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E2B4B22" wp14:editId="2DEE1FBC">
              <wp:simplePos x="0" y="0"/>
              <wp:positionH relativeFrom="column">
                <wp:posOffset>3175</wp:posOffset>
              </wp:positionH>
              <wp:positionV relativeFrom="paragraph">
                <wp:posOffset>-67945</wp:posOffset>
              </wp:positionV>
              <wp:extent cx="6116955" cy="0"/>
              <wp:effectExtent l="0" t="0" r="17145" b="19050"/>
              <wp:wrapNone/>
              <wp:docPr id="637" name="Gerade Verbindung 6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695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4098E6" id="Gerade Verbindung 63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-5.35pt" to="481.9pt,-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" o:allowincell="f"/>
          </w:pict>
        </mc:Fallback>
      </mc:AlternateContent>
    </w:r>
    <w:r w:rsidRPr="002F311B">
      <w:rPr>
        <w:rStyle w:val="Paginanummer"/>
        <w:szCs w:val="16"/>
        <w:lang w:val="en-US"/>
      </w:rPr>
      <w:tab/>
    </w:r>
    <w:r w:rsidRPr="002F311B">
      <w:rPr>
        <w:szCs w:val="16"/>
        <w:lang w:val="en-US"/>
      </w:rPr>
      <w:t xml:space="preserve">Page </w:t>
    </w:r>
    <w:r w:rsidRPr="002F311B">
      <w:rPr>
        <w:rStyle w:val="Paginanummer"/>
        <w:szCs w:val="16"/>
      </w:rPr>
      <w:fldChar w:fldCharType="begin"/>
    </w:r>
    <w:r w:rsidRPr="002F311B">
      <w:rPr>
        <w:rStyle w:val="Paginanummer"/>
        <w:szCs w:val="16"/>
        <w:lang w:val="en-US"/>
      </w:rPr>
      <w:instrText xml:space="preserve"> PAGE </w:instrText>
    </w:r>
    <w:r w:rsidRPr="002F311B">
      <w:rPr>
        <w:rStyle w:val="Paginanummer"/>
        <w:szCs w:val="16"/>
      </w:rPr>
      <w:fldChar w:fldCharType="separate"/>
    </w:r>
    <w:r w:rsidR="002C70B8">
      <w:rPr>
        <w:rStyle w:val="Paginanummer"/>
        <w:noProof/>
        <w:szCs w:val="16"/>
        <w:lang w:val="en-US"/>
      </w:rPr>
      <w:t>1</w:t>
    </w:r>
    <w:r w:rsidRPr="002F311B">
      <w:rPr>
        <w:rStyle w:val="Paginanummer"/>
        <w:szCs w:val="16"/>
      </w:rPr>
      <w:fldChar w:fldCharType="end"/>
    </w:r>
    <w:r w:rsidRPr="002F311B">
      <w:rPr>
        <w:rStyle w:val="Paginanummer"/>
        <w:szCs w:val="16"/>
        <w:lang w:val="en-US"/>
      </w:rPr>
      <w:t xml:space="preserve"> / </w:t>
    </w:r>
    <w:r w:rsidRPr="002F311B">
      <w:rPr>
        <w:rStyle w:val="Paginanummer"/>
        <w:szCs w:val="16"/>
      </w:rPr>
      <w:fldChar w:fldCharType="begin"/>
    </w:r>
    <w:r w:rsidRPr="002F311B">
      <w:rPr>
        <w:rStyle w:val="Paginanummer"/>
        <w:szCs w:val="16"/>
        <w:lang w:val="en-US"/>
      </w:rPr>
      <w:instrText xml:space="preserve"> NUMPAGES  \* MERGEFORMAT </w:instrText>
    </w:r>
    <w:r w:rsidRPr="002F311B">
      <w:rPr>
        <w:rStyle w:val="Paginanummer"/>
        <w:szCs w:val="16"/>
      </w:rPr>
      <w:fldChar w:fldCharType="separate"/>
    </w:r>
    <w:r w:rsidR="002C70B8">
      <w:rPr>
        <w:rStyle w:val="Paginanummer"/>
        <w:noProof/>
        <w:szCs w:val="16"/>
        <w:lang w:val="en-US"/>
      </w:rPr>
      <w:t>4</w:t>
    </w:r>
    <w:r w:rsidRPr="002F311B">
      <w:rPr>
        <w:rStyle w:val="Paginanummer"/>
        <w:szCs w:val="16"/>
      </w:rPr>
      <w:fldChar w:fldCharType="end"/>
    </w:r>
  </w:p>
  <w:p w14:paraId="44339885" w14:textId="77777777" w:rsidR="00FD34E4" w:rsidRPr="00F63021" w:rsidRDefault="00FD34E4" w:rsidP="00642EF8">
    <w:pPr>
      <w:pStyle w:val="Voettekst"/>
      <w:rPr>
        <w:sz w:val="18"/>
        <w:szCs w:val="18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220" w:type="dxa"/>
      <w:tblInd w:w="-1068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00"/>
      <w:gridCol w:w="2180"/>
      <w:gridCol w:w="2920"/>
      <w:gridCol w:w="3220"/>
    </w:tblGrid>
    <w:tr w:rsidR="00FD34E4" w:rsidRPr="00A5417C" w14:paraId="2D65B6D7" w14:textId="77777777" w:rsidTr="00A73545">
      <w:trPr>
        <w:trHeight w:val="162"/>
      </w:trPr>
      <w:tc>
        <w:tcPr>
          <w:tcW w:w="29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10B65987" w14:textId="77777777" w:rsidR="00FD34E4" w:rsidRPr="00A5417C" w:rsidRDefault="00FD34E4" w:rsidP="00A5417C">
          <w:pPr>
            <w:rPr>
              <w:rFonts w:cs="Arial"/>
              <w:b/>
              <w:bCs/>
              <w:color w:val="7F7F7F"/>
              <w:sz w:val="14"/>
              <w:szCs w:val="14"/>
              <w:lang w:val="en-US"/>
            </w:rPr>
          </w:pPr>
          <w:r w:rsidRPr="00A5417C">
            <w:rPr>
              <w:rFonts w:cs="Arial"/>
              <w:b/>
              <w:bCs/>
              <w:color w:val="7F7F7F"/>
              <w:sz w:val="14"/>
              <w:szCs w:val="14"/>
              <w:lang w:val="en-US"/>
            </w:rPr>
            <w:t>Coherent Munich GmbH &amp; Co. KG</w:t>
          </w:r>
        </w:p>
      </w:tc>
      <w:tc>
        <w:tcPr>
          <w:tcW w:w="21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3E954A0A" w14:textId="77777777" w:rsidR="00FD34E4" w:rsidRPr="00A5417C" w:rsidRDefault="00FD34E4" w:rsidP="00A5417C">
          <w:pPr>
            <w:rPr>
              <w:rFonts w:cs="Arial"/>
              <w:b/>
              <w:bCs/>
              <w:color w:val="7F7F7F"/>
              <w:sz w:val="14"/>
              <w:szCs w:val="14"/>
            </w:rPr>
          </w:pPr>
          <w:r w:rsidRPr="00A5417C">
            <w:rPr>
              <w:rFonts w:cs="Arial"/>
              <w:b/>
              <w:bCs/>
              <w:color w:val="7F7F7F"/>
              <w:sz w:val="14"/>
              <w:szCs w:val="14"/>
            </w:rPr>
            <w:t>Management Board:</w:t>
          </w:r>
        </w:p>
      </w:tc>
      <w:tc>
        <w:tcPr>
          <w:tcW w:w="29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00462BBE" w14:textId="77777777" w:rsidR="00FD34E4" w:rsidRPr="00A5417C" w:rsidRDefault="00FD34E4" w:rsidP="00A5417C">
          <w:pPr>
            <w:rPr>
              <w:rFonts w:cs="Arial"/>
              <w:b/>
              <w:bCs/>
              <w:color w:val="7F7F7F"/>
              <w:sz w:val="14"/>
              <w:szCs w:val="14"/>
            </w:rPr>
          </w:pPr>
          <w:r w:rsidRPr="00A5417C">
            <w:rPr>
              <w:rFonts w:cs="Arial"/>
              <w:b/>
              <w:bCs/>
              <w:color w:val="7F7F7F"/>
              <w:sz w:val="14"/>
              <w:szCs w:val="14"/>
            </w:rPr>
            <w:t>UniCredit Bank AG, München</w:t>
          </w:r>
        </w:p>
      </w:tc>
      <w:tc>
        <w:tcPr>
          <w:tcW w:w="32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1F08BDCA" w14:textId="77777777" w:rsidR="00FD34E4" w:rsidRPr="00A5417C" w:rsidRDefault="00FD34E4" w:rsidP="00A5417C">
          <w:pPr>
            <w:rPr>
              <w:rFonts w:cs="Arial"/>
              <w:b/>
              <w:bCs/>
              <w:color w:val="7F7F7F"/>
              <w:sz w:val="14"/>
              <w:szCs w:val="14"/>
            </w:rPr>
          </w:pPr>
          <w:r w:rsidRPr="00A5417C">
            <w:rPr>
              <w:rFonts w:cs="Arial"/>
              <w:b/>
              <w:bCs/>
              <w:color w:val="7F7F7F"/>
              <w:sz w:val="14"/>
              <w:szCs w:val="14"/>
            </w:rPr>
            <w:t>Registered Office Gilching:</w:t>
          </w:r>
        </w:p>
      </w:tc>
    </w:tr>
    <w:tr w:rsidR="00FD34E4" w:rsidRPr="00A5417C" w14:paraId="0F531255" w14:textId="77777777" w:rsidTr="00A73545">
      <w:trPr>
        <w:trHeight w:val="162"/>
      </w:trPr>
      <w:tc>
        <w:tcPr>
          <w:tcW w:w="29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322430C5" w14:textId="77777777"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>Zeppelinstraße 10</w:t>
          </w:r>
        </w:p>
      </w:tc>
      <w:tc>
        <w:tcPr>
          <w:tcW w:w="21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316FC72A" w14:textId="77777777"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>Bret DiMarco</w:t>
          </w:r>
        </w:p>
      </w:tc>
      <w:tc>
        <w:tcPr>
          <w:tcW w:w="29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283868AE" w14:textId="77777777"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 xml:space="preserve">IBAN: DE31 7002 0270 0000 0002 62 </w:t>
          </w:r>
        </w:p>
      </w:tc>
      <w:tc>
        <w:tcPr>
          <w:tcW w:w="32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1714AD8F" w14:textId="77777777"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>Tel.: +49-(0)8105-3965-0</w:t>
          </w:r>
        </w:p>
      </w:tc>
    </w:tr>
    <w:tr w:rsidR="00FD34E4" w:rsidRPr="00A5417C" w14:paraId="19525C38" w14:textId="77777777" w:rsidTr="00A73545">
      <w:trPr>
        <w:trHeight w:val="162"/>
      </w:trPr>
      <w:tc>
        <w:tcPr>
          <w:tcW w:w="29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00F2F005" w14:textId="77777777"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>82205 Gilching, Germany</w:t>
          </w:r>
        </w:p>
      </w:tc>
      <w:tc>
        <w:tcPr>
          <w:tcW w:w="21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02EE9895" w14:textId="77777777"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>Daniel Hunter</w:t>
          </w:r>
        </w:p>
      </w:tc>
      <w:tc>
        <w:tcPr>
          <w:tcW w:w="29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1660386A" w14:textId="77777777"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 xml:space="preserve">IBAN: DE67 7002 0270 0002 7693 52 </w:t>
          </w:r>
        </w:p>
      </w:tc>
      <w:tc>
        <w:tcPr>
          <w:tcW w:w="32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046106E6" w14:textId="77777777"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>Fax: +49-(0)8105-3965-4159</w:t>
          </w:r>
        </w:p>
      </w:tc>
    </w:tr>
    <w:tr w:rsidR="00FD34E4" w:rsidRPr="00A5417C" w14:paraId="5865CCDE" w14:textId="77777777" w:rsidTr="00A73545">
      <w:trPr>
        <w:trHeight w:val="162"/>
      </w:trPr>
      <w:tc>
        <w:tcPr>
          <w:tcW w:w="29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07A88416" w14:textId="77777777"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>Amtsgericht München HRA 78710</w:t>
          </w:r>
        </w:p>
      </w:tc>
      <w:tc>
        <w:tcPr>
          <w:tcW w:w="21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66DFF082" w14:textId="77777777"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>Mitchell McPeek</w:t>
          </w:r>
        </w:p>
      </w:tc>
      <w:tc>
        <w:tcPr>
          <w:tcW w:w="29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381A8960" w14:textId="77777777"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>IBAN: DE72 7002 0270 0802 4271 74 (USD)</w:t>
          </w:r>
        </w:p>
      </w:tc>
      <w:tc>
        <w:tcPr>
          <w:tcW w:w="32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6D14F772" w14:textId="77777777" w:rsidR="00FD34E4" w:rsidRPr="00A5417C" w:rsidRDefault="00FD34E4" w:rsidP="00A5417C">
          <w:pPr>
            <w:rPr>
              <w:rFonts w:cs="Arial"/>
              <w:b/>
              <w:bCs/>
              <w:color w:val="7F7F7F"/>
              <w:sz w:val="14"/>
              <w:szCs w:val="14"/>
            </w:rPr>
          </w:pPr>
          <w:r w:rsidRPr="00A5417C">
            <w:rPr>
              <w:rFonts w:cs="Arial"/>
              <w:b/>
              <w:bCs/>
              <w:color w:val="7F7F7F"/>
              <w:sz w:val="14"/>
              <w:szCs w:val="14"/>
            </w:rPr>
            <w:t>Branch Bergkirchen / Günding:</w:t>
          </w:r>
        </w:p>
      </w:tc>
    </w:tr>
    <w:tr w:rsidR="00FD34E4" w:rsidRPr="00A5417C" w14:paraId="44DDE553" w14:textId="77777777" w:rsidTr="00A73545">
      <w:trPr>
        <w:trHeight w:val="162"/>
      </w:trPr>
      <w:tc>
        <w:tcPr>
          <w:tcW w:w="29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5471559C" w14:textId="77777777"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>Personally liable partner:</w:t>
          </w:r>
        </w:p>
      </w:tc>
      <w:tc>
        <w:tcPr>
          <w:tcW w:w="21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1AEE3045" w14:textId="77777777"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>Thomas Merk</w:t>
          </w:r>
        </w:p>
      </w:tc>
      <w:tc>
        <w:tcPr>
          <w:tcW w:w="29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3EBE7E70" w14:textId="77777777"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>IBAN: DE72 7002 0270 0802 6294 19 (USD)</w:t>
          </w:r>
        </w:p>
      </w:tc>
      <w:tc>
        <w:tcPr>
          <w:tcW w:w="32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2D057172" w14:textId="77777777"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>Dieselstraße 15</w:t>
          </w:r>
        </w:p>
      </w:tc>
    </w:tr>
    <w:tr w:rsidR="00FD34E4" w:rsidRPr="00A5417C" w14:paraId="0F15FF8E" w14:textId="77777777" w:rsidTr="00A73545">
      <w:trPr>
        <w:trHeight w:val="162"/>
      </w:trPr>
      <w:tc>
        <w:tcPr>
          <w:tcW w:w="29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0FB382DD" w14:textId="77777777"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>CBL Verwaltungsgesellschaft mbH</w:t>
          </w:r>
        </w:p>
      </w:tc>
      <w:tc>
        <w:tcPr>
          <w:tcW w:w="21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74B0065D" w14:textId="77777777"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>Dr. Armin Renneisen</w:t>
          </w:r>
        </w:p>
      </w:tc>
      <w:tc>
        <w:tcPr>
          <w:tcW w:w="29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1FF112D3" w14:textId="77777777" w:rsidR="00FD34E4" w:rsidRPr="00A5417C" w:rsidRDefault="002C70B8" w:rsidP="00A5417C">
          <w:pPr>
            <w:rPr>
              <w:rFonts w:cs="Arial"/>
              <w:color w:val="7F7F7F"/>
              <w:sz w:val="14"/>
              <w:szCs w:val="14"/>
            </w:rPr>
          </w:pPr>
          <w:hyperlink r:id="rId1" w:history="1">
            <w:r w:rsidR="00FD34E4" w:rsidRPr="00A5417C">
              <w:rPr>
                <w:rFonts w:cs="Arial"/>
                <w:color w:val="7F7F7F"/>
                <w:sz w:val="14"/>
                <w:szCs w:val="14"/>
              </w:rPr>
              <w:t>SWIFT- BIC: HYVEDEMM</w:t>
            </w:r>
          </w:hyperlink>
        </w:p>
      </w:tc>
      <w:tc>
        <w:tcPr>
          <w:tcW w:w="32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7E6BF7FF" w14:textId="77777777"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>85232 Bergkirchen, Germany</w:t>
          </w:r>
        </w:p>
      </w:tc>
    </w:tr>
    <w:tr w:rsidR="00FD34E4" w:rsidRPr="00A5417C" w14:paraId="37C43FAA" w14:textId="77777777" w:rsidTr="00A73545">
      <w:trPr>
        <w:trHeight w:val="162"/>
      </w:trPr>
      <w:tc>
        <w:tcPr>
          <w:tcW w:w="29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59F99F42" w14:textId="77777777"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>Amtsgericht München HRB 138015</w:t>
          </w:r>
        </w:p>
      </w:tc>
      <w:tc>
        <w:tcPr>
          <w:tcW w:w="21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585F9B6A" w14:textId="77777777"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>Armin Schalk</w:t>
          </w:r>
        </w:p>
      </w:tc>
      <w:tc>
        <w:tcPr>
          <w:tcW w:w="29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66DA15AF" w14:textId="77777777"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>WEEE Reg.-No.:70340086</w:t>
          </w:r>
        </w:p>
      </w:tc>
      <w:tc>
        <w:tcPr>
          <w:tcW w:w="32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577ED528" w14:textId="77777777"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>Tel.: +49-(0)8131-704-0</w:t>
          </w:r>
        </w:p>
      </w:tc>
    </w:tr>
    <w:tr w:rsidR="00FD34E4" w:rsidRPr="00A5417C" w14:paraId="658D33FC" w14:textId="77777777" w:rsidTr="00A73545">
      <w:trPr>
        <w:trHeight w:val="162"/>
      </w:trPr>
      <w:tc>
        <w:tcPr>
          <w:tcW w:w="29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7ECB3851" w14:textId="77777777" w:rsidR="00FD34E4" w:rsidRPr="00A5417C" w:rsidRDefault="002C70B8" w:rsidP="00A5417C">
          <w:pPr>
            <w:rPr>
              <w:rFonts w:cs="Arial"/>
              <w:color w:val="7F7F7F"/>
              <w:sz w:val="14"/>
              <w:szCs w:val="14"/>
            </w:rPr>
          </w:pPr>
          <w:hyperlink r:id="rId2" w:history="1">
            <w:r w:rsidR="00FD34E4" w:rsidRPr="00A5417C">
              <w:rPr>
                <w:rFonts w:cs="Arial"/>
                <w:color w:val="7F7F7F"/>
                <w:sz w:val="14"/>
                <w:szCs w:val="14"/>
              </w:rPr>
              <w:t>VAT No.: DE811176909</w:t>
            </w:r>
          </w:hyperlink>
        </w:p>
      </w:tc>
      <w:tc>
        <w:tcPr>
          <w:tcW w:w="21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553C7A47" w14:textId="77777777"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>Franz-Josef Walenski</w:t>
          </w:r>
        </w:p>
      </w:tc>
      <w:tc>
        <w:tcPr>
          <w:tcW w:w="29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0C2BE391" w14:textId="77777777"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>EORI-No.: DE2237806</w:t>
          </w:r>
        </w:p>
      </w:tc>
      <w:tc>
        <w:tcPr>
          <w:tcW w:w="32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0AC5E920" w14:textId="77777777"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>Fax: +49-(0)8131-704-4100</w:t>
          </w:r>
        </w:p>
      </w:tc>
    </w:tr>
  </w:tbl>
  <w:p w14:paraId="75102FB2" w14:textId="77777777" w:rsidR="00FD34E4" w:rsidRPr="00A5417C" w:rsidRDefault="00FD34E4" w:rsidP="003473D3">
    <w:pPr>
      <w:pStyle w:val="Voettekst"/>
      <w:tabs>
        <w:tab w:val="clear" w:pos="4536"/>
        <w:tab w:val="clear" w:pos="9072"/>
        <w:tab w:val="left" w:pos="2127"/>
        <w:tab w:val="left" w:pos="4820"/>
        <w:tab w:val="left" w:pos="7513"/>
      </w:tabs>
      <w:ind w:right="-567"/>
      <w:rPr>
        <w:rFonts w:asciiTheme="minorHAnsi" w:hAnsiTheme="minorHAnsi"/>
        <w:color w:val="909793"/>
        <w:sz w:val="22"/>
        <w:szCs w:val="22"/>
      </w:rPr>
    </w:pPr>
    <w:r w:rsidRPr="0037400C">
      <w:rPr>
        <w:noProof/>
        <w:color w:val="808080"/>
        <w:lang w:val="nl-NL" w:eastAsia="nl-NL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4A3A962B" wp14:editId="449FC20B">
              <wp:simplePos x="0" y="0"/>
              <wp:positionH relativeFrom="column">
                <wp:posOffset>5403272</wp:posOffset>
              </wp:positionH>
              <wp:positionV relativeFrom="paragraph">
                <wp:posOffset>59343</wp:posOffset>
              </wp:positionV>
              <wp:extent cx="1015365" cy="202565"/>
              <wp:effectExtent l="0" t="0" r="0" b="6985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5365" cy="202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14"/>
                              <w:szCs w:val="14"/>
                            </w:rPr>
                            <w:alias w:val="Version"/>
                            <w:tag w:val="Version"/>
                            <w:id w:val="-612834020"/>
                            <w:lock w:val="sdtContentLocked"/>
                            <w:placeholder>
                              <w:docPart w:val="6D63EACCE1B9418498885584F1394EBC"/>
                            </w:placeholder>
                          </w:sdtPr>
                          <w:sdtEndPr/>
                          <w:sdtContent>
                            <w:p w14:paraId="3FE3F258" w14:textId="77777777" w:rsidR="00FD34E4" w:rsidRPr="0037400C" w:rsidRDefault="00FD34E4" w:rsidP="00A73545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Version 2018/08/01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3A962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25.45pt;margin-top:4.65pt;width:79.95pt;height:15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" stroked="f">
              <v:textbox>
                <w:txbxContent>
                  <w:sdt>
                    <w:sdtPr>
                      <w:rPr>
                        <w:sz w:val="14"/>
                        <w:szCs w:val="14"/>
                      </w:rPr>
                      <w:alias w:val="Version"/>
                      <w:tag w:val="Version"/>
                      <w:id w:val="-612834020"/>
                      <w:lock w:val="sdtContentLocked"/>
                      <w:placeholder>
                        <w:docPart w:val="6D63EACCE1B9418498885584F1394EBC"/>
                      </w:placeholder>
                    </w:sdtPr>
                    <w:sdtEndPr/>
                    <w:sdtContent>
                      <w:p w14:paraId="3FE3F258" w14:textId="77777777" w:rsidR="00FD34E4" w:rsidRPr="0037400C" w:rsidRDefault="00FD34E4" w:rsidP="00A73545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Version 2018/08/01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  <w:p w14:paraId="0902C81D" w14:textId="77777777" w:rsidR="00FD34E4" w:rsidRDefault="00FD34E4" w:rsidP="00A11FDB">
    <w:pPr>
      <w:pStyle w:val="Voettekst"/>
      <w:tabs>
        <w:tab w:val="clear" w:pos="4536"/>
        <w:tab w:val="clear" w:pos="9072"/>
        <w:tab w:val="left" w:pos="1095"/>
      </w:tabs>
      <w:ind w:right="-567"/>
      <w:rPr>
        <w:rFonts w:ascii="Calibri Light" w:hAnsi="Calibri Light"/>
        <w:color w:val="909793"/>
        <w:szCs w:val="16"/>
      </w:rPr>
    </w:pPr>
    <w:r>
      <w:rPr>
        <w:rFonts w:ascii="Calibri Light" w:hAnsi="Calibri Light"/>
        <w:color w:val="909793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8C30D" w14:textId="77777777" w:rsidR="00FD34E4" w:rsidRDefault="00FD34E4">
      <w:r>
        <w:separator/>
      </w:r>
    </w:p>
  </w:footnote>
  <w:footnote w:type="continuationSeparator" w:id="0">
    <w:p w14:paraId="0F1AD507" w14:textId="77777777" w:rsidR="00FD34E4" w:rsidRDefault="00FD3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A7C3B" w14:textId="77777777" w:rsidR="00FD34E4" w:rsidRDefault="00FD34E4">
    <w:pPr>
      <w:pStyle w:val="Koptekst"/>
    </w:pP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61312" behindDoc="0" locked="1" layoutInCell="0" allowOverlap="0" wp14:anchorId="2344349C" wp14:editId="0AA2F8D3">
              <wp:simplePos x="0" y="0"/>
              <wp:positionH relativeFrom="page">
                <wp:posOffset>90170</wp:posOffset>
              </wp:positionH>
              <wp:positionV relativeFrom="page">
                <wp:posOffset>5292725</wp:posOffset>
              </wp:positionV>
              <wp:extent cx="144000" cy="0"/>
              <wp:effectExtent l="0" t="0" r="27940" b="19050"/>
              <wp:wrapNone/>
              <wp:docPr id="5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F1D662" id="Gerade Verbindung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.1pt,416.75pt" to="18.45pt,4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" o:allowincell="f" o:allowoverlap="f" strokecolor="#7f7f7f [1612]">
              <w10:wrap anchorx="page" anchory="page"/>
              <w10:anchorlock/>
            </v:line>
          </w:pict>
        </mc:Fallback>
      </mc:AlternateContent>
    </w: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9264" behindDoc="0" locked="1" layoutInCell="0" allowOverlap="0" wp14:anchorId="29307A50" wp14:editId="43D129BA">
              <wp:simplePos x="0" y="0"/>
              <wp:positionH relativeFrom="page">
                <wp:posOffset>90170</wp:posOffset>
              </wp:positionH>
              <wp:positionV relativeFrom="page">
                <wp:posOffset>3780790</wp:posOffset>
              </wp:positionV>
              <wp:extent cx="144000" cy="0"/>
              <wp:effectExtent l="0" t="0" r="27940" b="19050"/>
              <wp:wrapNone/>
              <wp:docPr id="3" name="Gerade Verbindu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8FF8ABC" id="Gerade Verbindung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.1pt,297.7pt" to="18.4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" o:allowincell="f" o:allowoverlap="f" strokecolor="#7f7f7f [1612]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6A32563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</w:lvl>
    <w:lvl w:ilvl="5">
      <w:start w:val="1"/>
      <w:numFmt w:val="decimal"/>
      <w:lvlText w:val="%1.%2.%3.%4.%5.%6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%1.%2.%3.%4.%5.%6.%7"/>
      <w:lvlJc w:val="left"/>
      <w:pPr>
        <w:tabs>
          <w:tab w:val="num" w:pos="1701"/>
        </w:tabs>
        <w:ind w:left="1701" w:hanging="1701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1701" w:hanging="1701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062303"/>
    <w:multiLevelType w:val="hybridMultilevel"/>
    <w:tmpl w:val="BC6AA6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F1837"/>
    <w:multiLevelType w:val="hybridMultilevel"/>
    <w:tmpl w:val="6F6E45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A7323"/>
    <w:multiLevelType w:val="hybridMultilevel"/>
    <w:tmpl w:val="B5D067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A7CB0"/>
    <w:multiLevelType w:val="hybridMultilevel"/>
    <w:tmpl w:val="7B6C54C0"/>
    <w:lvl w:ilvl="0" w:tplc="41548C24">
      <w:start w:val="1"/>
      <w:numFmt w:val="bullet"/>
      <w:lvlText w:val="-"/>
      <w:lvlJc w:val="left"/>
      <w:pPr>
        <w:ind w:left="1191" w:hanging="17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636D2"/>
    <w:multiLevelType w:val="hybridMultilevel"/>
    <w:tmpl w:val="CEAAE1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B4653"/>
    <w:multiLevelType w:val="hybridMultilevel"/>
    <w:tmpl w:val="65F87BD8"/>
    <w:lvl w:ilvl="0" w:tplc="1540A074">
      <w:start w:val="1"/>
      <w:numFmt w:val="bullet"/>
      <w:lvlText w:val="-"/>
      <w:lvlJc w:val="left"/>
      <w:pPr>
        <w:ind w:left="2124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7" w15:restartNumberingAfterBreak="0">
    <w:nsid w:val="10AD7008"/>
    <w:multiLevelType w:val="hybridMultilevel"/>
    <w:tmpl w:val="561CF3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E18FB"/>
    <w:multiLevelType w:val="hybridMultilevel"/>
    <w:tmpl w:val="1742B3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B16CDD"/>
    <w:multiLevelType w:val="hybridMultilevel"/>
    <w:tmpl w:val="6C6616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B959B1"/>
    <w:multiLevelType w:val="hybridMultilevel"/>
    <w:tmpl w:val="36689A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97ED2"/>
    <w:multiLevelType w:val="hybridMultilevel"/>
    <w:tmpl w:val="126E54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B5F74"/>
    <w:multiLevelType w:val="multilevel"/>
    <w:tmpl w:val="F6DE30D0"/>
    <w:lvl w:ilvl="0">
      <w:start w:val="1"/>
      <w:numFmt w:val="decimal"/>
      <w:pStyle w:val="Kop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359B3E21"/>
    <w:multiLevelType w:val="hybridMultilevel"/>
    <w:tmpl w:val="7ECA7BB4"/>
    <w:lvl w:ilvl="0" w:tplc="0A18B362">
      <w:start w:val="1"/>
      <w:numFmt w:val="bullet"/>
      <w:pStyle w:val="Auflistung4"/>
      <w:lvlText w:val="-"/>
      <w:lvlJc w:val="left"/>
      <w:pPr>
        <w:ind w:left="1191" w:hanging="17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84B2B"/>
    <w:multiLevelType w:val="hybridMultilevel"/>
    <w:tmpl w:val="EE76E3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E0737"/>
    <w:multiLevelType w:val="hybridMultilevel"/>
    <w:tmpl w:val="EB9439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26223"/>
    <w:multiLevelType w:val="hybridMultilevel"/>
    <w:tmpl w:val="51CEB7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D76E8"/>
    <w:multiLevelType w:val="hybridMultilevel"/>
    <w:tmpl w:val="9878A0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D817A1"/>
    <w:multiLevelType w:val="hybridMultilevel"/>
    <w:tmpl w:val="398AEE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553D73"/>
    <w:multiLevelType w:val="hybridMultilevel"/>
    <w:tmpl w:val="5D90D418"/>
    <w:lvl w:ilvl="0" w:tplc="41548C24">
      <w:start w:val="1"/>
      <w:numFmt w:val="bullet"/>
      <w:lvlText w:val="-"/>
      <w:lvlJc w:val="left"/>
      <w:pPr>
        <w:ind w:left="1457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0" w15:restartNumberingAfterBreak="0">
    <w:nsid w:val="4B3C0D0A"/>
    <w:multiLevelType w:val="hybridMultilevel"/>
    <w:tmpl w:val="BC42D0AE"/>
    <w:lvl w:ilvl="0" w:tplc="59D815B8">
      <w:start w:val="1"/>
      <w:numFmt w:val="bullet"/>
      <w:pStyle w:val="Auflistung3"/>
      <w:lvlText w:val="-"/>
      <w:lvlJc w:val="left"/>
      <w:pPr>
        <w:ind w:left="907" w:hanging="17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6A36A7"/>
    <w:multiLevelType w:val="hybridMultilevel"/>
    <w:tmpl w:val="EC3421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9969AF"/>
    <w:multiLevelType w:val="hybridMultilevel"/>
    <w:tmpl w:val="B1CED0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8D4F93"/>
    <w:multiLevelType w:val="multilevel"/>
    <w:tmpl w:val="262EFF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Kop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4" w15:restartNumberingAfterBreak="0">
    <w:nsid w:val="5B6C01ED"/>
    <w:multiLevelType w:val="hybridMultilevel"/>
    <w:tmpl w:val="2C0C33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3230BE"/>
    <w:multiLevelType w:val="multilevel"/>
    <w:tmpl w:val="EE2CB772"/>
    <w:lvl w:ilvl="0">
      <w:start w:val="1"/>
      <w:numFmt w:val="decimal"/>
      <w:pStyle w:val="1"/>
      <w:lvlText w:val="%1"/>
      <w:lvlJc w:val="left"/>
      <w:pPr>
        <w:ind w:left="1135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993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ind w:left="879" w:hanging="73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709317BB"/>
    <w:multiLevelType w:val="hybridMultilevel"/>
    <w:tmpl w:val="1C2ADF30"/>
    <w:lvl w:ilvl="0" w:tplc="04070001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</w:abstractNum>
  <w:abstractNum w:abstractNumId="27" w15:restartNumberingAfterBreak="0">
    <w:nsid w:val="714E0EB3"/>
    <w:multiLevelType w:val="hybridMultilevel"/>
    <w:tmpl w:val="6A06D2D8"/>
    <w:lvl w:ilvl="0" w:tplc="5A607EAE">
      <w:start w:val="1"/>
      <w:numFmt w:val="bullet"/>
      <w:pStyle w:val="Auflistung12"/>
      <w:lvlText w:val="-"/>
      <w:lvlJc w:val="left"/>
      <w:pPr>
        <w:ind w:left="737" w:hanging="17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3FA08D7"/>
    <w:multiLevelType w:val="hybridMultilevel"/>
    <w:tmpl w:val="A47CB3AE"/>
    <w:lvl w:ilvl="0" w:tplc="04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9" w15:restartNumberingAfterBreak="0">
    <w:nsid w:val="7A1A0CFC"/>
    <w:multiLevelType w:val="hybridMultilevel"/>
    <w:tmpl w:val="F2485CA2"/>
    <w:lvl w:ilvl="0" w:tplc="1540A074">
      <w:start w:val="1"/>
      <w:numFmt w:val="bullet"/>
      <w:lvlText w:val="-"/>
      <w:lvlJc w:val="left"/>
      <w:pPr>
        <w:ind w:left="907" w:hanging="170"/>
      </w:pPr>
      <w:rPr>
        <w:rFonts w:ascii="Arial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DB63DC"/>
    <w:multiLevelType w:val="multilevel"/>
    <w:tmpl w:val="A968A4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pStyle w:val="Kop4"/>
      <w:lvlText w:val="%1.%2.%3.%4.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1" w15:restartNumberingAfterBreak="0">
    <w:nsid w:val="7B302D06"/>
    <w:multiLevelType w:val="multilevel"/>
    <w:tmpl w:val="4670AF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2" w15:restartNumberingAfterBreak="0">
    <w:nsid w:val="7FC4508B"/>
    <w:multiLevelType w:val="hybridMultilevel"/>
    <w:tmpl w:val="46EE8C3C"/>
    <w:lvl w:ilvl="0" w:tplc="41548C24">
      <w:start w:val="1"/>
      <w:numFmt w:val="bullet"/>
      <w:lvlText w:val="-"/>
      <w:lvlJc w:val="left"/>
      <w:pPr>
        <w:ind w:left="1457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3"/>
  </w:num>
  <w:num w:numId="3">
    <w:abstractNumId w:val="31"/>
  </w:num>
  <w:num w:numId="4">
    <w:abstractNumId w:val="30"/>
  </w:num>
  <w:num w:numId="5">
    <w:abstractNumId w:val="27"/>
  </w:num>
  <w:num w:numId="6">
    <w:abstractNumId w:val="20"/>
  </w:num>
  <w:num w:numId="7">
    <w:abstractNumId w:val="13"/>
  </w:num>
  <w:num w:numId="8">
    <w:abstractNumId w:val="25"/>
  </w:num>
  <w:num w:numId="9">
    <w:abstractNumId w:val="25"/>
  </w:num>
  <w:num w:numId="10">
    <w:abstractNumId w:val="25"/>
  </w:num>
  <w:num w:numId="11">
    <w:abstractNumId w:val="25"/>
  </w:num>
  <w:num w:numId="12">
    <w:abstractNumId w:val="29"/>
  </w:num>
  <w:num w:numId="13">
    <w:abstractNumId w:val="4"/>
  </w:num>
  <w:num w:numId="14">
    <w:abstractNumId w:val="0"/>
  </w:num>
  <w:num w:numId="15">
    <w:abstractNumId w:val="19"/>
  </w:num>
  <w:num w:numId="16">
    <w:abstractNumId w:val="32"/>
  </w:num>
  <w:num w:numId="17">
    <w:abstractNumId w:val="6"/>
  </w:num>
  <w:num w:numId="18">
    <w:abstractNumId w:val="2"/>
  </w:num>
  <w:num w:numId="19">
    <w:abstractNumId w:val="26"/>
  </w:num>
  <w:num w:numId="20">
    <w:abstractNumId w:val="17"/>
  </w:num>
  <w:num w:numId="21">
    <w:abstractNumId w:val="18"/>
  </w:num>
  <w:num w:numId="22">
    <w:abstractNumId w:val="28"/>
  </w:num>
  <w:num w:numId="23">
    <w:abstractNumId w:val="13"/>
  </w:num>
  <w:num w:numId="24">
    <w:abstractNumId w:val="11"/>
  </w:num>
  <w:num w:numId="25">
    <w:abstractNumId w:val="10"/>
  </w:num>
  <w:num w:numId="26">
    <w:abstractNumId w:val="3"/>
  </w:num>
  <w:num w:numId="27">
    <w:abstractNumId w:val="5"/>
  </w:num>
  <w:num w:numId="28">
    <w:abstractNumId w:val="1"/>
  </w:num>
  <w:num w:numId="29">
    <w:abstractNumId w:val="16"/>
  </w:num>
  <w:num w:numId="30">
    <w:abstractNumId w:val="9"/>
  </w:num>
  <w:num w:numId="31">
    <w:abstractNumId w:val="21"/>
  </w:num>
  <w:num w:numId="32">
    <w:abstractNumId w:val="7"/>
  </w:num>
  <w:num w:numId="33">
    <w:abstractNumId w:val="22"/>
  </w:num>
  <w:num w:numId="34">
    <w:abstractNumId w:val="8"/>
  </w:num>
  <w:num w:numId="35">
    <w:abstractNumId w:val="15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14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de-DE" w:vendorID="9" w:dllVersion="512" w:checkStyle="1"/>
  <w:activeWritingStyle w:appName="MSWord" w:lang="fr-FR" w:vendorID="9" w:dllVersion="512" w:checkStyle="1"/>
  <w:documentProtection w:edit="readOnly" w:formatting="1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T" w:val="EDV &amp; Organisation"/>
    <w:docVar w:name="FAX" w:val="159"/>
    <w:docVar w:name="FULL-NAME" w:val="Szabina Fürnstall"/>
    <w:docVar w:name="GIVE" w:val="Szabina"/>
    <w:docVar w:name="KZZ" w:val="SFU"/>
    <w:docVar w:name="LAST" w:val="Fuernstall"/>
    <w:docVar w:name="MAIL" w:val="Szabina.Fuernstall@baasel.de"/>
    <w:docVar w:name="TEL" w:val="144"/>
    <w:docVar w:name="TELRUMPF" w:val="+49 (0)8151-776-4"/>
  </w:docVars>
  <w:rsids>
    <w:rsidRoot w:val="00960BE1"/>
    <w:rsid w:val="00014350"/>
    <w:rsid w:val="000455DE"/>
    <w:rsid w:val="00050875"/>
    <w:rsid w:val="00054077"/>
    <w:rsid w:val="00055F48"/>
    <w:rsid w:val="000710A0"/>
    <w:rsid w:val="000913CC"/>
    <w:rsid w:val="0009712C"/>
    <w:rsid w:val="000E0B7F"/>
    <w:rsid w:val="00103A4E"/>
    <w:rsid w:val="0012313F"/>
    <w:rsid w:val="00133285"/>
    <w:rsid w:val="00153ECB"/>
    <w:rsid w:val="00167CC6"/>
    <w:rsid w:val="00176748"/>
    <w:rsid w:val="00185009"/>
    <w:rsid w:val="00190A18"/>
    <w:rsid w:val="001976DD"/>
    <w:rsid w:val="001A1343"/>
    <w:rsid w:val="001A5E99"/>
    <w:rsid w:val="001A6294"/>
    <w:rsid w:val="001E08D4"/>
    <w:rsid w:val="001E4A66"/>
    <w:rsid w:val="001F71EE"/>
    <w:rsid w:val="00201AD5"/>
    <w:rsid w:val="002164E7"/>
    <w:rsid w:val="00220E7D"/>
    <w:rsid w:val="00255B19"/>
    <w:rsid w:val="00262F72"/>
    <w:rsid w:val="00266CBF"/>
    <w:rsid w:val="0027423C"/>
    <w:rsid w:val="00276C69"/>
    <w:rsid w:val="00280C42"/>
    <w:rsid w:val="002A2134"/>
    <w:rsid w:val="002A2EF8"/>
    <w:rsid w:val="002A608E"/>
    <w:rsid w:val="002B511C"/>
    <w:rsid w:val="002C4210"/>
    <w:rsid w:val="002C70B8"/>
    <w:rsid w:val="002E1623"/>
    <w:rsid w:val="002E55B8"/>
    <w:rsid w:val="002F311B"/>
    <w:rsid w:val="003065E9"/>
    <w:rsid w:val="003253E7"/>
    <w:rsid w:val="00327D6A"/>
    <w:rsid w:val="00331D34"/>
    <w:rsid w:val="00336508"/>
    <w:rsid w:val="00336515"/>
    <w:rsid w:val="00337295"/>
    <w:rsid w:val="003432BC"/>
    <w:rsid w:val="003473D3"/>
    <w:rsid w:val="003851F5"/>
    <w:rsid w:val="00386110"/>
    <w:rsid w:val="003921FC"/>
    <w:rsid w:val="003946A1"/>
    <w:rsid w:val="00394D9E"/>
    <w:rsid w:val="00396307"/>
    <w:rsid w:val="003B5CD1"/>
    <w:rsid w:val="003C1B7E"/>
    <w:rsid w:val="003C40C4"/>
    <w:rsid w:val="003C56A8"/>
    <w:rsid w:val="003D0FF2"/>
    <w:rsid w:val="003F7B42"/>
    <w:rsid w:val="00401039"/>
    <w:rsid w:val="00404B7C"/>
    <w:rsid w:val="004179C7"/>
    <w:rsid w:val="00433634"/>
    <w:rsid w:val="004346F7"/>
    <w:rsid w:val="00460E19"/>
    <w:rsid w:val="00467530"/>
    <w:rsid w:val="004A022A"/>
    <w:rsid w:val="004A1886"/>
    <w:rsid w:val="004C3938"/>
    <w:rsid w:val="004D0924"/>
    <w:rsid w:val="004D0B72"/>
    <w:rsid w:val="004D2310"/>
    <w:rsid w:val="004D58BF"/>
    <w:rsid w:val="004E31A4"/>
    <w:rsid w:val="004E35AB"/>
    <w:rsid w:val="004E554C"/>
    <w:rsid w:val="004F0886"/>
    <w:rsid w:val="004F1742"/>
    <w:rsid w:val="00507D57"/>
    <w:rsid w:val="005242C7"/>
    <w:rsid w:val="00525FDA"/>
    <w:rsid w:val="0054714C"/>
    <w:rsid w:val="00562BE0"/>
    <w:rsid w:val="00564B53"/>
    <w:rsid w:val="00583349"/>
    <w:rsid w:val="005A36F8"/>
    <w:rsid w:val="005B4248"/>
    <w:rsid w:val="005C1D97"/>
    <w:rsid w:val="005C7D0F"/>
    <w:rsid w:val="005D6A3F"/>
    <w:rsid w:val="005F32B3"/>
    <w:rsid w:val="00601340"/>
    <w:rsid w:val="00605366"/>
    <w:rsid w:val="00607EE7"/>
    <w:rsid w:val="00622D76"/>
    <w:rsid w:val="00624B81"/>
    <w:rsid w:val="00633528"/>
    <w:rsid w:val="00634729"/>
    <w:rsid w:val="0063658D"/>
    <w:rsid w:val="00640037"/>
    <w:rsid w:val="00642EF8"/>
    <w:rsid w:val="00655197"/>
    <w:rsid w:val="0066009F"/>
    <w:rsid w:val="00671A27"/>
    <w:rsid w:val="0069509B"/>
    <w:rsid w:val="006A181A"/>
    <w:rsid w:val="006A783F"/>
    <w:rsid w:val="006B0CFB"/>
    <w:rsid w:val="006B5DB1"/>
    <w:rsid w:val="006C5198"/>
    <w:rsid w:val="006D1FC6"/>
    <w:rsid w:val="006E4DEC"/>
    <w:rsid w:val="006E5243"/>
    <w:rsid w:val="006F277D"/>
    <w:rsid w:val="006F49F3"/>
    <w:rsid w:val="0071448C"/>
    <w:rsid w:val="007358E8"/>
    <w:rsid w:val="00736EE5"/>
    <w:rsid w:val="00743A50"/>
    <w:rsid w:val="00744490"/>
    <w:rsid w:val="0076283A"/>
    <w:rsid w:val="00782BF6"/>
    <w:rsid w:val="00793965"/>
    <w:rsid w:val="00795812"/>
    <w:rsid w:val="007B3EA5"/>
    <w:rsid w:val="007C4AE9"/>
    <w:rsid w:val="007D378B"/>
    <w:rsid w:val="007D39A8"/>
    <w:rsid w:val="007D5EF2"/>
    <w:rsid w:val="008066C4"/>
    <w:rsid w:val="00812E0C"/>
    <w:rsid w:val="008142CA"/>
    <w:rsid w:val="00824F53"/>
    <w:rsid w:val="008316FA"/>
    <w:rsid w:val="00836944"/>
    <w:rsid w:val="00842D6A"/>
    <w:rsid w:val="0084449D"/>
    <w:rsid w:val="0087747A"/>
    <w:rsid w:val="00883815"/>
    <w:rsid w:val="00884C67"/>
    <w:rsid w:val="00887499"/>
    <w:rsid w:val="008B5309"/>
    <w:rsid w:val="008B71B6"/>
    <w:rsid w:val="008C2A54"/>
    <w:rsid w:val="008C2F12"/>
    <w:rsid w:val="008D5E7C"/>
    <w:rsid w:val="008E6033"/>
    <w:rsid w:val="00912A00"/>
    <w:rsid w:val="00912E76"/>
    <w:rsid w:val="00927A1C"/>
    <w:rsid w:val="00936B72"/>
    <w:rsid w:val="009608AB"/>
    <w:rsid w:val="00960BE1"/>
    <w:rsid w:val="009667E7"/>
    <w:rsid w:val="00971A0F"/>
    <w:rsid w:val="00974940"/>
    <w:rsid w:val="00986CCB"/>
    <w:rsid w:val="00987155"/>
    <w:rsid w:val="009A02F8"/>
    <w:rsid w:val="009A6E7D"/>
    <w:rsid w:val="009B15F0"/>
    <w:rsid w:val="009B2515"/>
    <w:rsid w:val="009E38F4"/>
    <w:rsid w:val="009F0C2C"/>
    <w:rsid w:val="009F31FC"/>
    <w:rsid w:val="009F6CA9"/>
    <w:rsid w:val="00A11FDB"/>
    <w:rsid w:val="00A1573C"/>
    <w:rsid w:val="00A374ED"/>
    <w:rsid w:val="00A4392F"/>
    <w:rsid w:val="00A44C34"/>
    <w:rsid w:val="00A5417C"/>
    <w:rsid w:val="00A63F46"/>
    <w:rsid w:val="00A66A21"/>
    <w:rsid w:val="00A73545"/>
    <w:rsid w:val="00A73910"/>
    <w:rsid w:val="00A76DC7"/>
    <w:rsid w:val="00A82E6F"/>
    <w:rsid w:val="00AA5B1E"/>
    <w:rsid w:val="00AA7884"/>
    <w:rsid w:val="00AB04FF"/>
    <w:rsid w:val="00AC36DD"/>
    <w:rsid w:val="00AD4E2E"/>
    <w:rsid w:val="00AF6A23"/>
    <w:rsid w:val="00B001FF"/>
    <w:rsid w:val="00B27992"/>
    <w:rsid w:val="00B379AE"/>
    <w:rsid w:val="00B42703"/>
    <w:rsid w:val="00B45C82"/>
    <w:rsid w:val="00B470C8"/>
    <w:rsid w:val="00B57E4F"/>
    <w:rsid w:val="00B607E7"/>
    <w:rsid w:val="00B73B3E"/>
    <w:rsid w:val="00B8786D"/>
    <w:rsid w:val="00B9160C"/>
    <w:rsid w:val="00B9339F"/>
    <w:rsid w:val="00BA3764"/>
    <w:rsid w:val="00BB0631"/>
    <w:rsid w:val="00BB6953"/>
    <w:rsid w:val="00C03D8A"/>
    <w:rsid w:val="00C04FB5"/>
    <w:rsid w:val="00C13D51"/>
    <w:rsid w:val="00C173CA"/>
    <w:rsid w:val="00C22AE4"/>
    <w:rsid w:val="00C33B71"/>
    <w:rsid w:val="00C60955"/>
    <w:rsid w:val="00C621F5"/>
    <w:rsid w:val="00C70F2F"/>
    <w:rsid w:val="00C77153"/>
    <w:rsid w:val="00C945CD"/>
    <w:rsid w:val="00C96DEA"/>
    <w:rsid w:val="00CA53E9"/>
    <w:rsid w:val="00CB0D43"/>
    <w:rsid w:val="00CC0FF9"/>
    <w:rsid w:val="00CE3C43"/>
    <w:rsid w:val="00CE4A38"/>
    <w:rsid w:val="00CE54F5"/>
    <w:rsid w:val="00CF01D1"/>
    <w:rsid w:val="00D23BB9"/>
    <w:rsid w:val="00D24339"/>
    <w:rsid w:val="00D416CF"/>
    <w:rsid w:val="00D57A2E"/>
    <w:rsid w:val="00D64EC9"/>
    <w:rsid w:val="00D754AD"/>
    <w:rsid w:val="00D91C0F"/>
    <w:rsid w:val="00DB0296"/>
    <w:rsid w:val="00DD7881"/>
    <w:rsid w:val="00DE2982"/>
    <w:rsid w:val="00DE69CF"/>
    <w:rsid w:val="00E029E1"/>
    <w:rsid w:val="00E21438"/>
    <w:rsid w:val="00E26B5E"/>
    <w:rsid w:val="00E373B8"/>
    <w:rsid w:val="00E43753"/>
    <w:rsid w:val="00E5617A"/>
    <w:rsid w:val="00E821B4"/>
    <w:rsid w:val="00E85165"/>
    <w:rsid w:val="00EA70ED"/>
    <w:rsid w:val="00EC69BB"/>
    <w:rsid w:val="00EC7ED8"/>
    <w:rsid w:val="00ED0ECC"/>
    <w:rsid w:val="00ED34E5"/>
    <w:rsid w:val="00ED75F9"/>
    <w:rsid w:val="00EE16D4"/>
    <w:rsid w:val="00EE5EE5"/>
    <w:rsid w:val="00F11ACA"/>
    <w:rsid w:val="00F13448"/>
    <w:rsid w:val="00F27FF3"/>
    <w:rsid w:val="00F37C8F"/>
    <w:rsid w:val="00F422FE"/>
    <w:rsid w:val="00F547B7"/>
    <w:rsid w:val="00F55B04"/>
    <w:rsid w:val="00F57143"/>
    <w:rsid w:val="00F63021"/>
    <w:rsid w:val="00F653CA"/>
    <w:rsid w:val="00F82500"/>
    <w:rsid w:val="00FC3B48"/>
    <w:rsid w:val="00FC7E74"/>
    <w:rsid w:val="00FD1DC9"/>
    <w:rsid w:val="00FD34E4"/>
    <w:rsid w:val="00FD6E0B"/>
    <w:rsid w:val="00FF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1E43F83"/>
  <w15:docId w15:val="{C4D2577A-C6C9-4646-A650-A1D8D6CA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F49F3"/>
    <w:rPr>
      <w:rFonts w:ascii="Arial" w:hAnsi="Arial"/>
      <w:sz w:val="22"/>
    </w:rPr>
  </w:style>
  <w:style w:type="paragraph" w:styleId="Kop1">
    <w:name w:val="heading 1"/>
    <w:basedOn w:val="Standaard"/>
    <w:next w:val="Standaard"/>
    <w:semiHidden/>
    <w:qFormat/>
    <w:pPr>
      <w:keepNext/>
      <w:numPr>
        <w:numId w:val="1"/>
      </w:numPr>
      <w:spacing w:before="400"/>
      <w:outlineLvl w:val="0"/>
    </w:pPr>
    <w:rPr>
      <w:b/>
      <w:caps/>
      <w:sz w:val="24"/>
    </w:rPr>
  </w:style>
  <w:style w:type="paragraph" w:styleId="Kop2">
    <w:name w:val="heading 2"/>
    <w:basedOn w:val="Standaard"/>
    <w:next w:val="Standaard"/>
    <w:semiHidden/>
    <w:qFormat/>
    <w:pPr>
      <w:keepNext/>
      <w:numPr>
        <w:ilvl w:val="1"/>
        <w:numId w:val="2"/>
      </w:numPr>
      <w:outlineLvl w:val="1"/>
    </w:pPr>
    <w:rPr>
      <w:b/>
    </w:rPr>
  </w:style>
  <w:style w:type="paragraph" w:styleId="Kop3">
    <w:name w:val="heading 3"/>
    <w:basedOn w:val="Standaard"/>
    <w:next w:val="Standaard"/>
    <w:semiHidden/>
    <w:qFormat/>
    <w:pPr>
      <w:keepNext/>
      <w:numPr>
        <w:ilvl w:val="2"/>
        <w:numId w:val="3"/>
      </w:numPr>
      <w:outlineLvl w:val="2"/>
    </w:pPr>
  </w:style>
  <w:style w:type="paragraph" w:styleId="Kop4">
    <w:name w:val="heading 4"/>
    <w:basedOn w:val="Standaard"/>
    <w:next w:val="Standaard"/>
    <w:semiHidden/>
    <w:qFormat/>
    <w:pPr>
      <w:keepNext/>
      <w:numPr>
        <w:ilvl w:val="3"/>
        <w:numId w:val="4"/>
      </w:numPr>
      <w:outlineLvl w:val="3"/>
    </w:pPr>
  </w:style>
  <w:style w:type="paragraph" w:styleId="Kop5">
    <w:name w:val="heading 5"/>
    <w:basedOn w:val="Standaard"/>
    <w:next w:val="Standaard"/>
    <w:semiHidden/>
    <w:qFormat/>
    <w:pPr>
      <w:keepNext/>
      <w:outlineLvl w:val="4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  <w:rPr>
      <w:sz w:val="16"/>
    </w:rPr>
  </w:style>
  <w:style w:type="paragraph" w:styleId="Voettekst">
    <w:name w:val="footer"/>
    <w:basedOn w:val="Standaard"/>
    <w:link w:val="VoettekstChar"/>
    <w:semiHidden/>
    <w:pPr>
      <w:tabs>
        <w:tab w:val="center" w:pos="4536"/>
        <w:tab w:val="right" w:pos="9072"/>
      </w:tabs>
    </w:pPr>
    <w:rPr>
      <w:sz w:val="16"/>
    </w:rPr>
  </w:style>
  <w:style w:type="character" w:styleId="Hyperlink">
    <w:name w:val="Hyperlink"/>
    <w:uiPriority w:val="99"/>
    <w:rPr>
      <w:rFonts w:ascii="Arial" w:hAnsi="Arial"/>
      <w:color w:val="0000FF"/>
      <w:sz w:val="22"/>
      <w:u w:val="single"/>
    </w:rPr>
  </w:style>
  <w:style w:type="character" w:styleId="Paginanummer">
    <w:name w:val="page number"/>
    <w:semiHidden/>
    <w:rPr>
      <w:rFonts w:ascii="Arial" w:hAnsi="Arial"/>
      <w:sz w:val="16"/>
    </w:rPr>
  </w:style>
  <w:style w:type="character" w:styleId="GevolgdeHyperlink">
    <w:name w:val="FollowedHyperlink"/>
    <w:semiHidden/>
    <w:rPr>
      <w:rFonts w:ascii="Arial" w:hAnsi="Arial"/>
      <w:color w:val="800080"/>
      <w:sz w:val="22"/>
      <w:u w:val="single"/>
    </w:rPr>
  </w:style>
  <w:style w:type="paragraph" w:styleId="Bijschrift">
    <w:name w:val="caption"/>
    <w:basedOn w:val="Standaard"/>
    <w:next w:val="Standaard"/>
    <w:semiHidden/>
    <w:qFormat/>
    <w:pPr>
      <w:spacing w:before="300"/>
    </w:pPr>
    <w:rPr>
      <w:b/>
    </w:rPr>
  </w:style>
  <w:style w:type="paragraph" w:customStyle="1" w:styleId="Auflistung12">
    <w:name w:val="Auflistung 1+2"/>
    <w:basedOn w:val="Standaard"/>
    <w:link w:val="Auflistung12Zchn"/>
    <w:qFormat/>
    <w:rsid w:val="006F49F3"/>
    <w:pPr>
      <w:numPr>
        <w:numId w:val="5"/>
      </w:numPr>
      <w:spacing w:after="120"/>
    </w:pPr>
    <w:rPr>
      <w:szCs w:val="22"/>
    </w:rPr>
  </w:style>
  <w:style w:type="character" w:customStyle="1" w:styleId="Auflistung12Zchn">
    <w:name w:val="Auflistung 1+2 Zchn"/>
    <w:link w:val="Auflistung12"/>
    <w:rsid w:val="006F49F3"/>
    <w:rPr>
      <w:rFonts w:ascii="Arial" w:hAnsi="Arial"/>
      <w:sz w:val="22"/>
      <w:szCs w:val="22"/>
    </w:rPr>
  </w:style>
  <w:style w:type="paragraph" w:customStyle="1" w:styleId="Auflistung3">
    <w:name w:val="Auflistung 3"/>
    <w:basedOn w:val="Standaard"/>
    <w:link w:val="Auflistung3Zchn"/>
    <w:qFormat/>
    <w:rsid w:val="006F49F3"/>
    <w:pPr>
      <w:numPr>
        <w:numId w:val="6"/>
      </w:numPr>
      <w:spacing w:after="120"/>
    </w:pPr>
    <w:rPr>
      <w:szCs w:val="22"/>
    </w:rPr>
  </w:style>
  <w:style w:type="character" w:customStyle="1" w:styleId="Auflistung3Zchn">
    <w:name w:val="Auflistung 3 Zchn"/>
    <w:link w:val="Auflistung3"/>
    <w:rsid w:val="006F49F3"/>
    <w:rPr>
      <w:rFonts w:ascii="Arial" w:hAnsi="Arial"/>
      <w:sz w:val="22"/>
      <w:szCs w:val="22"/>
    </w:rPr>
  </w:style>
  <w:style w:type="paragraph" w:customStyle="1" w:styleId="Auflistung4">
    <w:name w:val="Auflistung 4"/>
    <w:basedOn w:val="Standaard"/>
    <w:link w:val="Auflistung4Zchn"/>
    <w:qFormat/>
    <w:rsid w:val="006F49F3"/>
    <w:pPr>
      <w:numPr>
        <w:numId w:val="7"/>
      </w:numPr>
      <w:spacing w:after="120"/>
    </w:pPr>
    <w:rPr>
      <w:szCs w:val="22"/>
    </w:rPr>
  </w:style>
  <w:style w:type="character" w:customStyle="1" w:styleId="Auflistung4Zchn">
    <w:name w:val="Auflistung 4 Zchn"/>
    <w:link w:val="Auflistung4"/>
    <w:rsid w:val="006F49F3"/>
    <w:rPr>
      <w:rFonts w:ascii="Arial" w:hAnsi="Arial"/>
      <w:sz w:val="22"/>
      <w:szCs w:val="22"/>
    </w:rPr>
  </w:style>
  <w:style w:type="paragraph" w:customStyle="1" w:styleId="Fett11mittig">
    <w:name w:val="Fett11 mittig"/>
    <w:basedOn w:val="Standaard"/>
    <w:link w:val="Fett11mittigZchn"/>
    <w:qFormat/>
    <w:rsid w:val="006F49F3"/>
    <w:pPr>
      <w:jc w:val="center"/>
    </w:pPr>
    <w:rPr>
      <w:b/>
      <w:szCs w:val="22"/>
    </w:rPr>
  </w:style>
  <w:style w:type="character" w:customStyle="1" w:styleId="Fett11mittigZchn">
    <w:name w:val="Fett11 mittig Zchn"/>
    <w:basedOn w:val="Standaardalinea-lettertype"/>
    <w:link w:val="Fett11mittig"/>
    <w:rsid w:val="006F49F3"/>
    <w:rPr>
      <w:rFonts w:ascii="Arial" w:hAnsi="Arial"/>
      <w:b/>
      <w:sz w:val="22"/>
      <w:szCs w:val="22"/>
    </w:rPr>
  </w:style>
  <w:style w:type="paragraph" w:customStyle="1" w:styleId="Fett16mittig">
    <w:name w:val="Fett16 mittig"/>
    <w:basedOn w:val="Standaard"/>
    <w:link w:val="Fett16mittigZchn"/>
    <w:qFormat/>
    <w:rsid w:val="006F49F3"/>
    <w:pPr>
      <w:jc w:val="center"/>
    </w:pPr>
    <w:rPr>
      <w:b/>
      <w:sz w:val="32"/>
      <w:szCs w:val="22"/>
    </w:rPr>
  </w:style>
  <w:style w:type="character" w:customStyle="1" w:styleId="Fett16mittigZchn">
    <w:name w:val="Fett16 mittig Zchn"/>
    <w:basedOn w:val="Standaardalinea-lettertype"/>
    <w:link w:val="Fett16mittig"/>
    <w:rsid w:val="006F49F3"/>
    <w:rPr>
      <w:rFonts w:ascii="Arial" w:hAnsi="Arial"/>
      <w:b/>
      <w:sz w:val="32"/>
      <w:szCs w:val="22"/>
    </w:rPr>
  </w:style>
  <w:style w:type="table" w:customStyle="1" w:styleId="Tabelle">
    <w:name w:val="Tabelle"/>
    <w:basedOn w:val="Standaardtabel"/>
    <w:uiPriority w:val="99"/>
    <w:rsid w:val="006F49F3"/>
    <w:rPr>
      <w:rFonts w:ascii="Arial" w:hAnsi="Arial"/>
      <w:sz w:val="22"/>
      <w:szCs w:val="22"/>
    </w:rPr>
    <w:tblPr/>
  </w:style>
  <w:style w:type="paragraph" w:customStyle="1" w:styleId="Text12">
    <w:name w:val="Text 1+2"/>
    <w:basedOn w:val="Standaard"/>
    <w:link w:val="Text12Zchn"/>
    <w:qFormat/>
    <w:rsid w:val="006F49F3"/>
    <w:pPr>
      <w:spacing w:after="120"/>
      <w:ind w:left="567"/>
    </w:pPr>
    <w:rPr>
      <w:szCs w:val="22"/>
    </w:rPr>
  </w:style>
  <w:style w:type="character" w:customStyle="1" w:styleId="Text12Zchn">
    <w:name w:val="Text 1+2 Zchn"/>
    <w:link w:val="Text12"/>
    <w:rsid w:val="006F49F3"/>
    <w:rPr>
      <w:rFonts w:ascii="Arial" w:hAnsi="Arial"/>
      <w:sz w:val="22"/>
      <w:szCs w:val="22"/>
    </w:rPr>
  </w:style>
  <w:style w:type="paragraph" w:customStyle="1" w:styleId="Text3">
    <w:name w:val="Text 3"/>
    <w:basedOn w:val="Standaard"/>
    <w:link w:val="Text3Zchn"/>
    <w:qFormat/>
    <w:rsid w:val="006F49F3"/>
    <w:pPr>
      <w:spacing w:after="120"/>
      <w:ind w:left="737"/>
    </w:pPr>
    <w:rPr>
      <w:szCs w:val="22"/>
    </w:rPr>
  </w:style>
  <w:style w:type="character" w:customStyle="1" w:styleId="Text3Zchn">
    <w:name w:val="Text 3 Zchn"/>
    <w:link w:val="Text3"/>
    <w:rsid w:val="006F49F3"/>
    <w:rPr>
      <w:rFonts w:ascii="Arial" w:hAnsi="Arial"/>
      <w:sz w:val="22"/>
      <w:szCs w:val="22"/>
    </w:rPr>
  </w:style>
  <w:style w:type="paragraph" w:customStyle="1" w:styleId="Text4">
    <w:name w:val="Text 4"/>
    <w:basedOn w:val="Standaard"/>
    <w:link w:val="Text4Zchn"/>
    <w:qFormat/>
    <w:rsid w:val="006F49F3"/>
    <w:pPr>
      <w:spacing w:after="120"/>
      <w:ind w:left="1021"/>
    </w:pPr>
    <w:rPr>
      <w:szCs w:val="22"/>
    </w:rPr>
  </w:style>
  <w:style w:type="character" w:customStyle="1" w:styleId="Text4Zchn">
    <w:name w:val="Text 4 Zchn"/>
    <w:link w:val="Text4"/>
    <w:rsid w:val="006F49F3"/>
    <w:rPr>
      <w:rFonts w:ascii="Arial" w:hAnsi="Arial"/>
      <w:sz w:val="22"/>
      <w:szCs w:val="22"/>
    </w:rPr>
  </w:style>
  <w:style w:type="paragraph" w:customStyle="1" w:styleId="TextFett3">
    <w:name w:val="TextFett3"/>
    <w:basedOn w:val="Standaard"/>
    <w:next w:val="Auflistung3"/>
    <w:link w:val="TextFett3Zchn"/>
    <w:qFormat/>
    <w:rsid w:val="006F49F3"/>
    <w:pPr>
      <w:spacing w:before="120" w:after="120"/>
      <w:ind w:left="737"/>
    </w:pPr>
    <w:rPr>
      <w:b/>
      <w:szCs w:val="22"/>
    </w:rPr>
  </w:style>
  <w:style w:type="character" w:customStyle="1" w:styleId="TextFett3Zchn">
    <w:name w:val="TextFett3 Zchn"/>
    <w:link w:val="TextFett3"/>
    <w:rsid w:val="006F49F3"/>
    <w:rPr>
      <w:rFonts w:ascii="Arial" w:hAnsi="Arial"/>
      <w:b/>
      <w:sz w:val="22"/>
      <w:szCs w:val="22"/>
    </w:rPr>
  </w:style>
  <w:style w:type="paragraph" w:customStyle="1" w:styleId="TextKursiv4">
    <w:name w:val="TextKursiv4"/>
    <w:basedOn w:val="Standaard"/>
    <w:next w:val="Auflistung4"/>
    <w:link w:val="TextKursiv4Zchn"/>
    <w:qFormat/>
    <w:rsid w:val="006F49F3"/>
    <w:pPr>
      <w:spacing w:before="120" w:after="120"/>
      <w:ind w:left="1021"/>
    </w:pPr>
    <w:rPr>
      <w:i/>
      <w:szCs w:val="22"/>
    </w:rPr>
  </w:style>
  <w:style w:type="character" w:customStyle="1" w:styleId="TextKursiv4Zchn">
    <w:name w:val="TextKursiv4 Zchn"/>
    <w:basedOn w:val="Standaardalinea-lettertype"/>
    <w:link w:val="TextKursiv4"/>
    <w:rsid w:val="006F49F3"/>
    <w:rPr>
      <w:rFonts w:ascii="Arial" w:hAnsi="Arial"/>
      <w:i/>
      <w:sz w:val="22"/>
      <w:szCs w:val="22"/>
    </w:rPr>
  </w:style>
  <w:style w:type="paragraph" w:customStyle="1" w:styleId="1">
    <w:name w:val="Ü1"/>
    <w:basedOn w:val="Standaard"/>
    <w:next w:val="Standaard"/>
    <w:link w:val="1Zchn"/>
    <w:qFormat/>
    <w:rsid w:val="006F49F3"/>
    <w:pPr>
      <w:numPr>
        <w:numId w:val="11"/>
      </w:numPr>
      <w:spacing w:before="240" w:after="240"/>
      <w:outlineLvl w:val="0"/>
    </w:pPr>
    <w:rPr>
      <w:b/>
      <w:sz w:val="28"/>
      <w:szCs w:val="22"/>
    </w:rPr>
  </w:style>
  <w:style w:type="character" w:customStyle="1" w:styleId="1Zchn">
    <w:name w:val="Ü1 Zchn"/>
    <w:basedOn w:val="Standaardalinea-lettertype"/>
    <w:link w:val="1"/>
    <w:rsid w:val="006F49F3"/>
    <w:rPr>
      <w:rFonts w:ascii="Arial" w:hAnsi="Arial"/>
      <w:b/>
      <w:sz w:val="28"/>
      <w:szCs w:val="22"/>
    </w:rPr>
  </w:style>
  <w:style w:type="paragraph" w:customStyle="1" w:styleId="2">
    <w:name w:val="Ü2"/>
    <w:basedOn w:val="Standaard"/>
    <w:next w:val="Standaard"/>
    <w:link w:val="2Zchn"/>
    <w:qFormat/>
    <w:rsid w:val="006F49F3"/>
    <w:pPr>
      <w:numPr>
        <w:ilvl w:val="1"/>
        <w:numId w:val="11"/>
      </w:numPr>
      <w:spacing w:before="240" w:after="240"/>
      <w:outlineLvl w:val="1"/>
    </w:pPr>
    <w:rPr>
      <w:b/>
      <w:sz w:val="24"/>
      <w:szCs w:val="22"/>
    </w:rPr>
  </w:style>
  <w:style w:type="character" w:customStyle="1" w:styleId="2Zchn">
    <w:name w:val="Ü2 Zchn"/>
    <w:basedOn w:val="Standaardalinea-lettertype"/>
    <w:link w:val="2"/>
    <w:rsid w:val="006F49F3"/>
    <w:rPr>
      <w:rFonts w:ascii="Arial" w:hAnsi="Arial"/>
      <w:b/>
      <w:sz w:val="24"/>
      <w:szCs w:val="22"/>
    </w:rPr>
  </w:style>
  <w:style w:type="paragraph" w:customStyle="1" w:styleId="3">
    <w:name w:val="Ü3"/>
    <w:basedOn w:val="Standaard"/>
    <w:next w:val="Standaard"/>
    <w:link w:val="3Zchn"/>
    <w:qFormat/>
    <w:rsid w:val="006F49F3"/>
    <w:pPr>
      <w:numPr>
        <w:ilvl w:val="2"/>
        <w:numId w:val="11"/>
      </w:numPr>
      <w:spacing w:before="240" w:after="240"/>
      <w:outlineLvl w:val="2"/>
    </w:pPr>
    <w:rPr>
      <w:b/>
      <w:szCs w:val="22"/>
    </w:rPr>
  </w:style>
  <w:style w:type="character" w:customStyle="1" w:styleId="3Zchn">
    <w:name w:val="Ü3 Zchn"/>
    <w:basedOn w:val="Standaardalinea-lettertype"/>
    <w:link w:val="3"/>
    <w:rsid w:val="006F49F3"/>
    <w:rPr>
      <w:rFonts w:ascii="Arial" w:hAnsi="Arial"/>
      <w:b/>
      <w:sz w:val="22"/>
      <w:szCs w:val="22"/>
    </w:rPr>
  </w:style>
  <w:style w:type="paragraph" w:customStyle="1" w:styleId="4">
    <w:name w:val="Ü4"/>
    <w:basedOn w:val="Standaard"/>
    <w:next w:val="Standaard"/>
    <w:link w:val="4Zchn"/>
    <w:qFormat/>
    <w:rsid w:val="006F49F3"/>
    <w:pPr>
      <w:numPr>
        <w:ilvl w:val="3"/>
        <w:numId w:val="11"/>
      </w:numPr>
      <w:spacing w:before="120" w:after="120"/>
      <w:outlineLvl w:val="3"/>
    </w:pPr>
    <w:rPr>
      <w:i/>
      <w:szCs w:val="22"/>
    </w:rPr>
  </w:style>
  <w:style w:type="character" w:customStyle="1" w:styleId="4Zchn">
    <w:name w:val="Ü4 Zchn"/>
    <w:basedOn w:val="Standaardalinea-lettertype"/>
    <w:link w:val="4"/>
    <w:rsid w:val="006F49F3"/>
    <w:rPr>
      <w:rFonts w:ascii="Arial" w:hAnsi="Arial"/>
      <w:i/>
      <w:sz w:val="22"/>
      <w:szCs w:val="22"/>
    </w:rPr>
  </w:style>
  <w:style w:type="paragraph" w:styleId="Inhopg1">
    <w:name w:val="toc 1"/>
    <w:basedOn w:val="Standaard"/>
    <w:next w:val="Standaard"/>
    <w:autoRedefine/>
    <w:uiPriority w:val="39"/>
    <w:unhideWhenUsed/>
    <w:rsid w:val="006F49F3"/>
    <w:pPr>
      <w:spacing w:before="240" w:after="120"/>
      <w:ind w:left="1247" w:hanging="1247"/>
    </w:pPr>
    <w:rPr>
      <w:b/>
      <w:szCs w:val="22"/>
    </w:rPr>
  </w:style>
  <w:style w:type="paragraph" w:styleId="Inhopg2">
    <w:name w:val="toc 2"/>
    <w:basedOn w:val="Standaard"/>
    <w:next w:val="Standaard"/>
    <w:autoRedefine/>
    <w:uiPriority w:val="39"/>
    <w:unhideWhenUsed/>
    <w:rsid w:val="006F49F3"/>
    <w:pPr>
      <w:spacing w:before="120"/>
      <w:ind w:left="1247" w:hanging="1247"/>
    </w:pPr>
    <w:rPr>
      <w:szCs w:val="22"/>
    </w:rPr>
  </w:style>
  <w:style w:type="paragraph" w:styleId="Inhopg3">
    <w:name w:val="toc 3"/>
    <w:basedOn w:val="Standaard"/>
    <w:next w:val="Standaard"/>
    <w:autoRedefine/>
    <w:uiPriority w:val="39"/>
    <w:unhideWhenUsed/>
    <w:rsid w:val="006F49F3"/>
    <w:pPr>
      <w:spacing w:before="120"/>
      <w:ind w:left="1247" w:hanging="1247"/>
    </w:pPr>
    <w:rPr>
      <w:szCs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213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2134"/>
    <w:rPr>
      <w:rFonts w:ascii="Tahoma" w:hAnsi="Tahoma" w:cs="Tahoma"/>
      <w:sz w:val="16"/>
      <w:szCs w:val="16"/>
    </w:rPr>
  </w:style>
  <w:style w:type="character" w:customStyle="1" w:styleId="VoettekstChar">
    <w:name w:val="Voettekst Char"/>
    <w:basedOn w:val="Standaardalinea-lettertype"/>
    <w:link w:val="Voettekst"/>
    <w:semiHidden/>
    <w:rsid w:val="00642EF8"/>
    <w:rPr>
      <w:rFonts w:ascii="Arial" w:hAnsi="Arial"/>
      <w:sz w:val="16"/>
    </w:rPr>
  </w:style>
  <w:style w:type="character" w:customStyle="1" w:styleId="Angebot">
    <w:name w:val="Angebot"/>
    <w:basedOn w:val="Fett16mittigZchn"/>
    <w:uiPriority w:val="1"/>
    <w:rsid w:val="00F547B7"/>
    <w:rPr>
      <w:rFonts w:ascii="Arial" w:hAnsi="Arial"/>
      <w:b w:val="0"/>
      <w:sz w:val="32"/>
      <w:szCs w:val="22"/>
    </w:rPr>
  </w:style>
  <w:style w:type="character" w:customStyle="1" w:styleId="Firma">
    <w:name w:val="Firma"/>
    <w:basedOn w:val="Standaardalinea-lettertype"/>
    <w:uiPriority w:val="1"/>
    <w:rsid w:val="00F547B7"/>
    <w:rPr>
      <w:rFonts w:ascii="Arial" w:hAnsi="Arial"/>
    </w:rPr>
  </w:style>
  <w:style w:type="character" w:customStyle="1" w:styleId="Nachname">
    <w:name w:val="Nachname"/>
    <w:basedOn w:val="Standaardalinea-lettertype"/>
    <w:uiPriority w:val="1"/>
    <w:rsid w:val="00F547B7"/>
    <w:rPr>
      <w:rFonts w:ascii="Arial" w:hAnsi="Arial"/>
      <w:sz w:val="22"/>
    </w:rPr>
  </w:style>
  <w:style w:type="character" w:customStyle="1" w:styleId="Ort">
    <w:name w:val="Ort"/>
    <w:basedOn w:val="Standaardalinea-lettertype"/>
    <w:uiPriority w:val="1"/>
    <w:rsid w:val="00F547B7"/>
    <w:rPr>
      <w:rFonts w:ascii="Arial" w:hAnsi="Arial"/>
      <w:sz w:val="22"/>
    </w:rPr>
  </w:style>
  <w:style w:type="paragraph" w:styleId="Plattetekst3">
    <w:name w:val="Body Text 3"/>
    <w:basedOn w:val="Standaard"/>
    <w:link w:val="Plattetekst3Char"/>
    <w:rsid w:val="009608AB"/>
    <w:pPr>
      <w:autoSpaceDE w:val="0"/>
      <w:autoSpaceDN w:val="0"/>
      <w:adjustRightInd w:val="0"/>
      <w:spacing w:after="40"/>
      <w:jc w:val="both"/>
    </w:pPr>
    <w:rPr>
      <w:spacing w:val="-2"/>
      <w:sz w:val="12"/>
      <w:szCs w:val="24"/>
      <w:lang w:val="en-GB"/>
    </w:rPr>
  </w:style>
  <w:style w:type="character" w:customStyle="1" w:styleId="Plattetekst3Char">
    <w:name w:val="Platte tekst 3 Char"/>
    <w:basedOn w:val="Standaardalinea-lettertype"/>
    <w:link w:val="Plattetekst3"/>
    <w:rsid w:val="009608AB"/>
    <w:rPr>
      <w:rFonts w:ascii="Arial" w:hAnsi="Arial"/>
      <w:spacing w:val="-2"/>
      <w:sz w:val="12"/>
      <w:szCs w:val="24"/>
      <w:lang w:val="en-GB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9608AB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9608AB"/>
    <w:rPr>
      <w:rFonts w:ascii="Arial" w:hAnsi="Arial"/>
      <w:sz w:val="22"/>
    </w:rPr>
  </w:style>
  <w:style w:type="table" w:customStyle="1" w:styleId="Tabelle1">
    <w:name w:val="Tabelle1"/>
    <w:basedOn w:val="Standaardtabel"/>
    <w:uiPriority w:val="99"/>
    <w:rsid w:val="00960BE1"/>
    <w:rPr>
      <w:rFonts w:ascii="Arial" w:hAnsi="Arial"/>
      <w:sz w:val="22"/>
      <w:szCs w:val="22"/>
    </w:rPr>
    <w:tblPr/>
  </w:style>
  <w:style w:type="table" w:customStyle="1" w:styleId="Tabelle2">
    <w:name w:val="Tabelle2"/>
    <w:basedOn w:val="Standaardtabel"/>
    <w:uiPriority w:val="99"/>
    <w:rsid w:val="00FC3B48"/>
    <w:rPr>
      <w:rFonts w:ascii="Arial" w:hAnsi="Arial"/>
      <w:sz w:val="22"/>
      <w:szCs w:val="22"/>
    </w:rPr>
    <w:tblPr/>
  </w:style>
  <w:style w:type="paragraph" w:styleId="Lijstalinea">
    <w:name w:val="List Paragraph"/>
    <w:basedOn w:val="Standaard"/>
    <w:uiPriority w:val="34"/>
    <w:qFormat/>
    <w:rsid w:val="00FC3B48"/>
    <w:pPr>
      <w:ind w:left="720"/>
      <w:contextualSpacing/>
    </w:pPr>
  </w:style>
  <w:style w:type="paragraph" w:customStyle="1" w:styleId="Default">
    <w:name w:val="Default"/>
    <w:rsid w:val="00CE3C43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3658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3658D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3658D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3658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3658D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fin.com/" TargetMode="External"/><Relationship Id="rId1" Type="http://schemas.openxmlformats.org/officeDocument/2006/relationships/hyperlink" Target="http://www.rofin.com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D63EACCE1B9418498885584F1394E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232FC5-4661-4B5E-85A1-A236E15E2A71}"/>
      </w:docPartPr>
      <w:docPartBody>
        <w:p w:rsidR="002C3D2E" w:rsidRDefault="002C3D2E">
          <w:pPr>
            <w:pStyle w:val="6D63EACCE1B9418498885584F1394EBC"/>
          </w:pPr>
          <w:r w:rsidRPr="001D0AE3">
            <w:rPr>
              <w:rStyle w:val="Tekstvantijdelijkeaanduiding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D2E"/>
    <w:rsid w:val="000F515B"/>
    <w:rsid w:val="00286296"/>
    <w:rsid w:val="002C3D2E"/>
    <w:rsid w:val="00481B67"/>
    <w:rsid w:val="00807071"/>
    <w:rsid w:val="00C36CB1"/>
    <w:rsid w:val="00EF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6D63EACCE1B9418498885584F1394EBC">
    <w:name w:val="6D63EACCE1B9418498885584F1394E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3B4CC-DC16-49DC-9D7F-40068826A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903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Starnberg, 0</vt:lpstr>
    </vt:vector>
  </TitlesOfParts>
  <Company>Carl Baasel Lasertechnik GmbH</Company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Starnberg, 0</dc:title>
  <dc:creator>Schreiner, Thomas</dc:creator>
  <cp:lastModifiedBy>Morsch, C.J. (Kees)</cp:lastModifiedBy>
  <cp:revision>2</cp:revision>
  <cp:lastPrinted>2018-08-02T06:53:00Z</cp:lastPrinted>
  <dcterms:created xsi:type="dcterms:W3CDTF">2020-11-03T07:14:00Z</dcterms:created>
  <dcterms:modified xsi:type="dcterms:W3CDTF">2020-11-03T07:14:00Z</dcterms:modified>
</cp:coreProperties>
</file>