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168" w:rsidRDefault="00B21168">
      <w:r>
        <w:t>Bijlage 2</w:t>
      </w:r>
      <w:bookmarkStart w:id="0" w:name="_GoBack"/>
      <w:bookmarkEnd w:id="0"/>
    </w:p>
    <w:p w:rsidR="00B21168" w:rsidRDefault="00B21168"/>
    <w:tbl>
      <w:tblPr>
        <w:tblStyle w:val="Tabelle"/>
        <w:tblW w:w="0" w:type="auto"/>
        <w:tblLook w:val="04A0" w:firstRow="1" w:lastRow="0" w:firstColumn="1" w:lastColumn="0" w:noHBand="0" w:noVBand="1"/>
      </w:tblPr>
      <w:tblGrid>
        <w:gridCol w:w="9354"/>
      </w:tblGrid>
      <w:tr w:rsidR="00B57E4F" w:rsidRPr="0043400D" w:rsidTr="00FD34E4">
        <w:tc>
          <w:tcPr>
            <w:tcW w:w="9354" w:type="dxa"/>
          </w:tcPr>
          <w:p w:rsidR="00B57E4F" w:rsidRPr="0043400D" w:rsidRDefault="006E5243" w:rsidP="00A73545">
            <w:pPr>
              <w:pStyle w:val="Fett11mittig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43400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LASER WELD SYSTEM</w:t>
            </w:r>
          </w:p>
          <w:p w:rsidR="006E5243" w:rsidRPr="0043400D" w:rsidRDefault="006E5243" w:rsidP="00A73545">
            <w:pPr>
              <w:pStyle w:val="Fett11mittig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:rsidR="006E5243" w:rsidRPr="0043400D" w:rsidRDefault="006E5243" w:rsidP="00A73545">
            <w:pPr>
              <w:pStyle w:val="Fett11mittig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:rsidR="006E5243" w:rsidRPr="0043400D" w:rsidRDefault="006E5243" w:rsidP="00A73545">
            <w:pPr>
              <w:pStyle w:val="Fett11mittig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:rsidR="006E5243" w:rsidRPr="0043400D" w:rsidRDefault="006E5243" w:rsidP="006E5243">
            <w:pPr>
              <w:pStyle w:val="Fett11mittig"/>
              <w:jc w:val="lef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43400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Index</w:t>
            </w:r>
          </w:p>
        </w:tc>
      </w:tr>
      <w:tr w:rsidR="00B57E4F" w:rsidRPr="0043400D" w:rsidTr="00FD34E4">
        <w:tc>
          <w:tcPr>
            <w:tcW w:w="9354" w:type="dxa"/>
          </w:tcPr>
          <w:p w:rsidR="00B57E4F" w:rsidRPr="0043400D" w:rsidRDefault="00B57E4F" w:rsidP="00A73545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</w:tbl>
    <w:p w:rsidR="006E5243" w:rsidRPr="0043400D" w:rsidRDefault="00B57E4F">
      <w:pPr>
        <w:pStyle w:val="Inhopg1"/>
        <w:tabs>
          <w:tab w:val="right" w:leader="dot" w:pos="9344"/>
        </w:tabs>
        <w:rPr>
          <w:rFonts w:asciiTheme="minorHAnsi" w:eastAsiaTheme="minorEastAsia" w:hAnsiTheme="minorHAnsi" w:cstheme="minorHAnsi"/>
          <w:b w:val="0"/>
          <w:noProof/>
          <w:sz w:val="20"/>
          <w:szCs w:val="20"/>
          <w:lang w:val="nl-NL" w:eastAsia="nl-NL"/>
        </w:rPr>
      </w:pPr>
      <w:r w:rsidRPr="0043400D">
        <w:rPr>
          <w:rFonts w:asciiTheme="minorHAnsi" w:hAnsiTheme="minorHAnsi" w:cstheme="minorHAnsi"/>
          <w:b w:val="0"/>
          <w:sz w:val="20"/>
          <w:szCs w:val="20"/>
          <w:lang w:val="en-US"/>
        </w:rPr>
        <w:fldChar w:fldCharType="begin"/>
      </w:r>
      <w:r w:rsidRPr="0043400D">
        <w:rPr>
          <w:rFonts w:asciiTheme="minorHAnsi" w:hAnsiTheme="minorHAnsi" w:cstheme="minorHAnsi"/>
          <w:b w:val="0"/>
          <w:sz w:val="20"/>
          <w:szCs w:val="20"/>
          <w:lang w:val="en-US"/>
        </w:rPr>
        <w:instrText xml:space="preserve"> TOC \u \t "Ü1;1;Ü2;2;Ü3;3" </w:instrText>
      </w:r>
      <w:r w:rsidRPr="0043400D">
        <w:rPr>
          <w:rFonts w:asciiTheme="minorHAnsi" w:hAnsiTheme="minorHAnsi" w:cstheme="minorHAnsi"/>
          <w:b w:val="0"/>
          <w:sz w:val="20"/>
          <w:szCs w:val="20"/>
          <w:lang w:val="en-US"/>
        </w:rPr>
        <w:fldChar w:fldCharType="separate"/>
      </w:r>
      <w:r w:rsidR="006E5243" w:rsidRPr="0043400D">
        <w:rPr>
          <w:rFonts w:asciiTheme="minorHAnsi" w:hAnsiTheme="minorHAnsi" w:cstheme="minorHAnsi"/>
          <w:noProof/>
          <w:sz w:val="20"/>
          <w:szCs w:val="20"/>
          <w:lang w:val="en-US"/>
        </w:rPr>
        <w:t>1</w:t>
      </w:r>
      <w:r w:rsidR="006E5243" w:rsidRPr="0043400D">
        <w:rPr>
          <w:rFonts w:asciiTheme="minorHAnsi" w:eastAsiaTheme="minorEastAsia" w:hAnsiTheme="minorHAnsi" w:cstheme="minorHAnsi"/>
          <w:b w:val="0"/>
          <w:noProof/>
          <w:sz w:val="20"/>
          <w:szCs w:val="20"/>
          <w:lang w:val="nl-NL" w:eastAsia="nl-NL"/>
        </w:rPr>
        <w:tab/>
      </w:r>
      <w:r w:rsidR="006E5243" w:rsidRPr="0043400D">
        <w:rPr>
          <w:rFonts w:asciiTheme="minorHAnsi" w:hAnsiTheme="minorHAnsi" w:cstheme="minorHAnsi"/>
          <w:noProof/>
          <w:sz w:val="20"/>
          <w:szCs w:val="20"/>
          <w:lang w:val="en-US"/>
        </w:rPr>
        <w:t>Technical Details</w:t>
      </w:r>
      <w:r w:rsidR="006E5243" w:rsidRPr="0043400D">
        <w:rPr>
          <w:rFonts w:asciiTheme="minorHAnsi" w:hAnsiTheme="minorHAnsi" w:cstheme="minorHAnsi"/>
          <w:noProof/>
          <w:sz w:val="20"/>
          <w:szCs w:val="20"/>
        </w:rPr>
        <w:tab/>
      </w:r>
      <w:r w:rsidR="006E5243" w:rsidRPr="0043400D">
        <w:rPr>
          <w:rFonts w:asciiTheme="minorHAnsi" w:hAnsiTheme="minorHAnsi" w:cstheme="minorHAnsi"/>
          <w:noProof/>
          <w:sz w:val="20"/>
          <w:szCs w:val="20"/>
        </w:rPr>
        <w:fldChar w:fldCharType="begin"/>
      </w:r>
      <w:r w:rsidR="006E5243" w:rsidRPr="0043400D">
        <w:rPr>
          <w:rFonts w:asciiTheme="minorHAnsi" w:hAnsiTheme="minorHAnsi" w:cstheme="minorHAnsi"/>
          <w:noProof/>
          <w:sz w:val="20"/>
          <w:szCs w:val="20"/>
        </w:rPr>
        <w:instrText xml:space="preserve"> PAGEREF _Toc39656152 \h </w:instrText>
      </w:r>
      <w:r w:rsidR="006E5243" w:rsidRPr="0043400D">
        <w:rPr>
          <w:rFonts w:asciiTheme="minorHAnsi" w:hAnsiTheme="minorHAnsi" w:cstheme="minorHAnsi"/>
          <w:noProof/>
          <w:sz w:val="20"/>
          <w:szCs w:val="20"/>
        </w:rPr>
      </w:r>
      <w:r w:rsidR="006E5243" w:rsidRPr="0043400D">
        <w:rPr>
          <w:rFonts w:asciiTheme="minorHAnsi" w:hAnsiTheme="minorHAnsi" w:cstheme="minorHAnsi"/>
          <w:noProof/>
          <w:sz w:val="20"/>
          <w:szCs w:val="20"/>
        </w:rPr>
        <w:fldChar w:fldCharType="separate"/>
      </w:r>
      <w:r w:rsidR="006E5243" w:rsidRPr="0043400D">
        <w:rPr>
          <w:rFonts w:asciiTheme="minorHAnsi" w:hAnsiTheme="minorHAnsi" w:cstheme="minorHAnsi"/>
          <w:noProof/>
          <w:sz w:val="20"/>
          <w:szCs w:val="20"/>
        </w:rPr>
        <w:t>2</w:t>
      </w:r>
      <w:r w:rsidR="006E5243" w:rsidRPr="0043400D">
        <w:rPr>
          <w:rFonts w:asciiTheme="minorHAnsi" w:hAnsiTheme="minorHAnsi" w:cstheme="minorHAnsi"/>
          <w:noProof/>
          <w:sz w:val="20"/>
          <w:szCs w:val="20"/>
        </w:rPr>
        <w:fldChar w:fldCharType="end"/>
      </w:r>
    </w:p>
    <w:p w:rsidR="006E5243" w:rsidRPr="0043400D" w:rsidRDefault="006E5243">
      <w:pPr>
        <w:pStyle w:val="Inhopg2"/>
        <w:tabs>
          <w:tab w:val="right" w:leader="dot" w:pos="9344"/>
        </w:tabs>
        <w:rPr>
          <w:rFonts w:asciiTheme="minorHAnsi" w:eastAsiaTheme="minorEastAsia" w:hAnsiTheme="minorHAnsi" w:cstheme="minorHAnsi"/>
          <w:noProof/>
          <w:sz w:val="20"/>
          <w:szCs w:val="20"/>
          <w:lang w:val="nl-NL" w:eastAsia="nl-NL"/>
        </w:rPr>
      </w:pPr>
      <w:r w:rsidRPr="0043400D">
        <w:rPr>
          <w:rFonts w:asciiTheme="minorHAnsi" w:hAnsiTheme="minorHAnsi" w:cstheme="minorHAnsi"/>
          <w:noProof/>
          <w:sz w:val="20"/>
          <w:szCs w:val="20"/>
          <w:lang w:val="en-US"/>
        </w:rPr>
        <w:t>1.1</w:t>
      </w:r>
      <w:r w:rsidRPr="0043400D">
        <w:rPr>
          <w:rFonts w:asciiTheme="minorHAnsi" w:eastAsiaTheme="minorEastAsia" w:hAnsiTheme="minorHAnsi" w:cstheme="minorHAnsi"/>
          <w:noProof/>
          <w:sz w:val="20"/>
          <w:szCs w:val="20"/>
          <w:lang w:val="nl-NL" w:eastAsia="nl-NL"/>
        </w:rPr>
        <w:tab/>
      </w:r>
      <w:r w:rsidRPr="0043400D">
        <w:rPr>
          <w:rFonts w:asciiTheme="minorHAnsi" w:hAnsiTheme="minorHAnsi" w:cstheme="minorHAnsi"/>
          <w:noProof/>
          <w:sz w:val="20"/>
          <w:szCs w:val="20"/>
          <w:lang w:val="en-US"/>
        </w:rPr>
        <w:t>System Description</w:t>
      </w:r>
      <w:r w:rsidRPr="0043400D">
        <w:rPr>
          <w:rFonts w:asciiTheme="minorHAnsi" w:hAnsiTheme="minorHAnsi" w:cstheme="minorHAnsi"/>
          <w:noProof/>
          <w:sz w:val="20"/>
          <w:szCs w:val="20"/>
        </w:rPr>
        <w:tab/>
      </w:r>
      <w:r w:rsidRPr="0043400D">
        <w:rPr>
          <w:rFonts w:asciiTheme="minorHAnsi" w:hAnsiTheme="minorHAnsi" w:cstheme="minorHAnsi"/>
          <w:noProof/>
          <w:sz w:val="20"/>
          <w:szCs w:val="20"/>
        </w:rPr>
        <w:fldChar w:fldCharType="begin"/>
      </w:r>
      <w:r w:rsidRPr="0043400D">
        <w:rPr>
          <w:rFonts w:asciiTheme="minorHAnsi" w:hAnsiTheme="minorHAnsi" w:cstheme="minorHAnsi"/>
          <w:noProof/>
          <w:sz w:val="20"/>
          <w:szCs w:val="20"/>
        </w:rPr>
        <w:instrText xml:space="preserve"> PAGEREF _Toc39656153 \h </w:instrText>
      </w:r>
      <w:r w:rsidRPr="0043400D">
        <w:rPr>
          <w:rFonts w:asciiTheme="minorHAnsi" w:hAnsiTheme="minorHAnsi" w:cstheme="minorHAnsi"/>
          <w:noProof/>
          <w:sz w:val="20"/>
          <w:szCs w:val="20"/>
        </w:rPr>
      </w:r>
      <w:r w:rsidRPr="0043400D">
        <w:rPr>
          <w:rFonts w:asciiTheme="minorHAnsi" w:hAnsiTheme="minorHAnsi" w:cstheme="minorHAnsi"/>
          <w:noProof/>
          <w:sz w:val="20"/>
          <w:szCs w:val="20"/>
        </w:rPr>
        <w:fldChar w:fldCharType="separate"/>
      </w:r>
      <w:r w:rsidRPr="0043400D">
        <w:rPr>
          <w:rFonts w:asciiTheme="minorHAnsi" w:hAnsiTheme="minorHAnsi" w:cstheme="minorHAnsi"/>
          <w:noProof/>
          <w:sz w:val="20"/>
          <w:szCs w:val="20"/>
        </w:rPr>
        <w:t>2</w:t>
      </w:r>
      <w:r w:rsidRPr="0043400D">
        <w:rPr>
          <w:rFonts w:asciiTheme="minorHAnsi" w:hAnsiTheme="minorHAnsi" w:cstheme="minorHAnsi"/>
          <w:noProof/>
          <w:sz w:val="20"/>
          <w:szCs w:val="20"/>
        </w:rPr>
        <w:fldChar w:fldCharType="end"/>
      </w:r>
    </w:p>
    <w:p w:rsidR="006E5243" w:rsidRPr="0043400D" w:rsidRDefault="006E5243">
      <w:pPr>
        <w:pStyle w:val="Inhopg2"/>
        <w:tabs>
          <w:tab w:val="right" w:leader="dot" w:pos="9344"/>
        </w:tabs>
        <w:rPr>
          <w:rFonts w:asciiTheme="minorHAnsi" w:eastAsiaTheme="minorEastAsia" w:hAnsiTheme="minorHAnsi" w:cstheme="minorHAnsi"/>
          <w:noProof/>
          <w:sz w:val="20"/>
          <w:szCs w:val="20"/>
          <w:lang w:val="nl-NL" w:eastAsia="nl-NL"/>
        </w:rPr>
      </w:pPr>
      <w:r w:rsidRPr="0043400D">
        <w:rPr>
          <w:rFonts w:asciiTheme="minorHAnsi" w:hAnsiTheme="minorHAnsi" w:cstheme="minorHAnsi"/>
          <w:noProof/>
          <w:sz w:val="20"/>
          <w:szCs w:val="20"/>
          <w:lang w:val="en-US"/>
        </w:rPr>
        <w:t>1.2</w:t>
      </w:r>
      <w:r w:rsidRPr="0043400D">
        <w:rPr>
          <w:rFonts w:asciiTheme="minorHAnsi" w:eastAsiaTheme="minorEastAsia" w:hAnsiTheme="minorHAnsi" w:cstheme="minorHAnsi"/>
          <w:noProof/>
          <w:sz w:val="20"/>
          <w:szCs w:val="20"/>
          <w:lang w:val="nl-NL" w:eastAsia="nl-NL"/>
        </w:rPr>
        <w:tab/>
      </w:r>
      <w:r w:rsidRPr="0043400D">
        <w:rPr>
          <w:rFonts w:asciiTheme="minorHAnsi" w:hAnsiTheme="minorHAnsi" w:cstheme="minorHAnsi"/>
          <w:noProof/>
          <w:sz w:val="20"/>
          <w:szCs w:val="20"/>
          <w:lang w:val="en-US"/>
        </w:rPr>
        <w:t>Housing</w:t>
      </w:r>
      <w:r w:rsidRPr="0043400D">
        <w:rPr>
          <w:rFonts w:asciiTheme="minorHAnsi" w:hAnsiTheme="minorHAnsi" w:cstheme="minorHAnsi"/>
          <w:noProof/>
          <w:sz w:val="20"/>
          <w:szCs w:val="20"/>
        </w:rPr>
        <w:tab/>
      </w:r>
      <w:r w:rsidRPr="0043400D">
        <w:rPr>
          <w:rFonts w:asciiTheme="minorHAnsi" w:hAnsiTheme="minorHAnsi" w:cstheme="minorHAnsi"/>
          <w:noProof/>
          <w:sz w:val="20"/>
          <w:szCs w:val="20"/>
        </w:rPr>
        <w:fldChar w:fldCharType="begin"/>
      </w:r>
      <w:r w:rsidRPr="0043400D">
        <w:rPr>
          <w:rFonts w:asciiTheme="minorHAnsi" w:hAnsiTheme="minorHAnsi" w:cstheme="minorHAnsi"/>
          <w:noProof/>
          <w:sz w:val="20"/>
          <w:szCs w:val="20"/>
        </w:rPr>
        <w:instrText xml:space="preserve"> PAGEREF _Toc39656154 \h </w:instrText>
      </w:r>
      <w:r w:rsidRPr="0043400D">
        <w:rPr>
          <w:rFonts w:asciiTheme="minorHAnsi" w:hAnsiTheme="minorHAnsi" w:cstheme="minorHAnsi"/>
          <w:noProof/>
          <w:sz w:val="20"/>
          <w:szCs w:val="20"/>
        </w:rPr>
      </w:r>
      <w:r w:rsidRPr="0043400D">
        <w:rPr>
          <w:rFonts w:asciiTheme="minorHAnsi" w:hAnsiTheme="minorHAnsi" w:cstheme="minorHAnsi"/>
          <w:noProof/>
          <w:sz w:val="20"/>
          <w:szCs w:val="20"/>
        </w:rPr>
        <w:fldChar w:fldCharType="separate"/>
      </w:r>
      <w:r w:rsidRPr="0043400D">
        <w:rPr>
          <w:rFonts w:asciiTheme="minorHAnsi" w:hAnsiTheme="minorHAnsi" w:cstheme="minorHAnsi"/>
          <w:noProof/>
          <w:sz w:val="20"/>
          <w:szCs w:val="20"/>
        </w:rPr>
        <w:t>2</w:t>
      </w:r>
      <w:r w:rsidRPr="0043400D">
        <w:rPr>
          <w:rFonts w:asciiTheme="minorHAnsi" w:hAnsiTheme="minorHAnsi" w:cstheme="minorHAnsi"/>
          <w:noProof/>
          <w:sz w:val="20"/>
          <w:szCs w:val="20"/>
        </w:rPr>
        <w:fldChar w:fldCharType="end"/>
      </w:r>
    </w:p>
    <w:p w:rsidR="006E5243" w:rsidRPr="0043400D" w:rsidRDefault="006E5243">
      <w:pPr>
        <w:pStyle w:val="Inhopg2"/>
        <w:tabs>
          <w:tab w:val="right" w:leader="dot" w:pos="9344"/>
        </w:tabs>
        <w:rPr>
          <w:rFonts w:asciiTheme="minorHAnsi" w:eastAsiaTheme="minorEastAsia" w:hAnsiTheme="minorHAnsi" w:cstheme="minorHAnsi"/>
          <w:noProof/>
          <w:sz w:val="20"/>
          <w:szCs w:val="20"/>
          <w:lang w:val="nl-NL" w:eastAsia="nl-NL"/>
        </w:rPr>
      </w:pPr>
      <w:r w:rsidRPr="0043400D">
        <w:rPr>
          <w:rFonts w:asciiTheme="minorHAnsi" w:hAnsiTheme="minorHAnsi" w:cstheme="minorHAnsi"/>
          <w:noProof/>
          <w:sz w:val="20"/>
          <w:szCs w:val="20"/>
          <w:lang w:val="en-US"/>
        </w:rPr>
        <w:t>1.3</w:t>
      </w:r>
      <w:r w:rsidRPr="0043400D">
        <w:rPr>
          <w:rFonts w:asciiTheme="minorHAnsi" w:eastAsiaTheme="minorEastAsia" w:hAnsiTheme="minorHAnsi" w:cstheme="minorHAnsi"/>
          <w:noProof/>
          <w:sz w:val="20"/>
          <w:szCs w:val="20"/>
          <w:lang w:val="nl-NL" w:eastAsia="nl-NL"/>
        </w:rPr>
        <w:tab/>
      </w:r>
      <w:r w:rsidRPr="0043400D">
        <w:rPr>
          <w:rFonts w:asciiTheme="minorHAnsi" w:hAnsiTheme="minorHAnsi" w:cstheme="minorHAnsi"/>
          <w:noProof/>
          <w:sz w:val="20"/>
          <w:szCs w:val="20"/>
          <w:lang w:val="en-US"/>
        </w:rPr>
        <w:t>Motion Systems</w:t>
      </w:r>
      <w:r w:rsidRPr="0043400D">
        <w:rPr>
          <w:rFonts w:asciiTheme="minorHAnsi" w:hAnsiTheme="minorHAnsi" w:cstheme="minorHAnsi"/>
          <w:noProof/>
          <w:sz w:val="20"/>
          <w:szCs w:val="20"/>
        </w:rPr>
        <w:tab/>
      </w:r>
      <w:r w:rsidRPr="0043400D">
        <w:rPr>
          <w:rFonts w:asciiTheme="minorHAnsi" w:hAnsiTheme="minorHAnsi" w:cstheme="minorHAnsi"/>
          <w:noProof/>
          <w:sz w:val="20"/>
          <w:szCs w:val="20"/>
        </w:rPr>
        <w:fldChar w:fldCharType="begin"/>
      </w:r>
      <w:r w:rsidRPr="0043400D">
        <w:rPr>
          <w:rFonts w:asciiTheme="minorHAnsi" w:hAnsiTheme="minorHAnsi" w:cstheme="minorHAnsi"/>
          <w:noProof/>
          <w:sz w:val="20"/>
          <w:szCs w:val="20"/>
        </w:rPr>
        <w:instrText xml:space="preserve"> PAGEREF _Toc39656155 \h </w:instrText>
      </w:r>
      <w:r w:rsidRPr="0043400D">
        <w:rPr>
          <w:rFonts w:asciiTheme="minorHAnsi" w:hAnsiTheme="minorHAnsi" w:cstheme="minorHAnsi"/>
          <w:noProof/>
          <w:sz w:val="20"/>
          <w:szCs w:val="20"/>
        </w:rPr>
      </w:r>
      <w:r w:rsidRPr="0043400D">
        <w:rPr>
          <w:rFonts w:asciiTheme="minorHAnsi" w:hAnsiTheme="minorHAnsi" w:cstheme="minorHAnsi"/>
          <w:noProof/>
          <w:sz w:val="20"/>
          <w:szCs w:val="20"/>
        </w:rPr>
        <w:fldChar w:fldCharType="separate"/>
      </w:r>
      <w:r w:rsidRPr="0043400D">
        <w:rPr>
          <w:rFonts w:asciiTheme="minorHAnsi" w:hAnsiTheme="minorHAnsi" w:cstheme="minorHAnsi"/>
          <w:noProof/>
          <w:sz w:val="20"/>
          <w:szCs w:val="20"/>
        </w:rPr>
        <w:t>2</w:t>
      </w:r>
      <w:r w:rsidRPr="0043400D">
        <w:rPr>
          <w:rFonts w:asciiTheme="minorHAnsi" w:hAnsiTheme="minorHAnsi" w:cstheme="minorHAnsi"/>
          <w:noProof/>
          <w:sz w:val="20"/>
          <w:szCs w:val="20"/>
        </w:rPr>
        <w:fldChar w:fldCharType="end"/>
      </w:r>
    </w:p>
    <w:p w:rsidR="006E5243" w:rsidRPr="0043400D" w:rsidRDefault="006E5243">
      <w:pPr>
        <w:pStyle w:val="Inhopg2"/>
        <w:tabs>
          <w:tab w:val="right" w:leader="dot" w:pos="9344"/>
        </w:tabs>
        <w:rPr>
          <w:rFonts w:asciiTheme="minorHAnsi" w:eastAsiaTheme="minorEastAsia" w:hAnsiTheme="minorHAnsi" w:cstheme="minorHAnsi"/>
          <w:noProof/>
          <w:sz w:val="20"/>
          <w:szCs w:val="20"/>
          <w:lang w:val="en-US" w:eastAsia="nl-NL"/>
        </w:rPr>
      </w:pPr>
      <w:r w:rsidRPr="0043400D">
        <w:rPr>
          <w:rFonts w:asciiTheme="minorHAnsi" w:hAnsiTheme="minorHAnsi" w:cstheme="minorHAnsi"/>
          <w:noProof/>
          <w:sz w:val="20"/>
          <w:szCs w:val="20"/>
          <w:lang w:val="en-US"/>
        </w:rPr>
        <w:t>1.4</w:t>
      </w:r>
      <w:r w:rsidRPr="0043400D">
        <w:rPr>
          <w:rFonts w:asciiTheme="minorHAnsi" w:eastAsiaTheme="minorEastAsia" w:hAnsiTheme="minorHAnsi" w:cstheme="minorHAnsi"/>
          <w:noProof/>
          <w:sz w:val="20"/>
          <w:szCs w:val="20"/>
          <w:lang w:val="en-US" w:eastAsia="nl-NL"/>
        </w:rPr>
        <w:tab/>
      </w:r>
      <w:r w:rsidRPr="0043400D">
        <w:rPr>
          <w:rFonts w:asciiTheme="minorHAnsi" w:hAnsiTheme="minorHAnsi" w:cstheme="minorHAnsi"/>
          <w:noProof/>
          <w:sz w:val="20"/>
          <w:szCs w:val="20"/>
          <w:lang w:val="en-US"/>
        </w:rPr>
        <w:t>Process gas and compressed air supply</w:t>
      </w:r>
      <w:r w:rsidRPr="0043400D">
        <w:rPr>
          <w:rFonts w:asciiTheme="minorHAnsi" w:hAnsiTheme="minorHAnsi" w:cstheme="minorHAnsi"/>
          <w:noProof/>
          <w:sz w:val="20"/>
          <w:szCs w:val="20"/>
        </w:rPr>
        <w:tab/>
      </w:r>
      <w:r w:rsidRPr="0043400D">
        <w:rPr>
          <w:rFonts w:asciiTheme="minorHAnsi" w:hAnsiTheme="minorHAnsi" w:cstheme="minorHAnsi"/>
          <w:noProof/>
          <w:sz w:val="20"/>
          <w:szCs w:val="20"/>
        </w:rPr>
        <w:fldChar w:fldCharType="begin"/>
      </w:r>
      <w:r w:rsidRPr="0043400D">
        <w:rPr>
          <w:rFonts w:asciiTheme="minorHAnsi" w:hAnsiTheme="minorHAnsi" w:cstheme="minorHAnsi"/>
          <w:noProof/>
          <w:sz w:val="20"/>
          <w:szCs w:val="20"/>
        </w:rPr>
        <w:instrText xml:space="preserve"> PAGEREF _Toc39656156 \h </w:instrText>
      </w:r>
      <w:r w:rsidRPr="0043400D">
        <w:rPr>
          <w:rFonts w:asciiTheme="minorHAnsi" w:hAnsiTheme="minorHAnsi" w:cstheme="minorHAnsi"/>
          <w:noProof/>
          <w:sz w:val="20"/>
          <w:szCs w:val="20"/>
        </w:rPr>
      </w:r>
      <w:r w:rsidRPr="0043400D">
        <w:rPr>
          <w:rFonts w:asciiTheme="minorHAnsi" w:hAnsiTheme="minorHAnsi" w:cstheme="minorHAnsi"/>
          <w:noProof/>
          <w:sz w:val="20"/>
          <w:szCs w:val="20"/>
        </w:rPr>
        <w:fldChar w:fldCharType="separate"/>
      </w:r>
      <w:r w:rsidRPr="0043400D">
        <w:rPr>
          <w:rFonts w:asciiTheme="minorHAnsi" w:hAnsiTheme="minorHAnsi" w:cstheme="minorHAnsi"/>
          <w:noProof/>
          <w:sz w:val="20"/>
          <w:szCs w:val="20"/>
        </w:rPr>
        <w:t>3</w:t>
      </w:r>
      <w:r w:rsidRPr="0043400D">
        <w:rPr>
          <w:rFonts w:asciiTheme="minorHAnsi" w:hAnsiTheme="minorHAnsi" w:cstheme="minorHAnsi"/>
          <w:noProof/>
          <w:sz w:val="20"/>
          <w:szCs w:val="20"/>
        </w:rPr>
        <w:fldChar w:fldCharType="end"/>
      </w:r>
    </w:p>
    <w:p w:rsidR="006E5243" w:rsidRPr="0043400D" w:rsidRDefault="006E5243">
      <w:pPr>
        <w:pStyle w:val="Inhopg2"/>
        <w:tabs>
          <w:tab w:val="right" w:leader="dot" w:pos="9344"/>
        </w:tabs>
        <w:rPr>
          <w:rFonts w:asciiTheme="minorHAnsi" w:eastAsiaTheme="minorEastAsia" w:hAnsiTheme="minorHAnsi" w:cstheme="minorHAnsi"/>
          <w:noProof/>
          <w:sz w:val="20"/>
          <w:szCs w:val="20"/>
          <w:lang w:val="en-US" w:eastAsia="nl-NL"/>
        </w:rPr>
      </w:pPr>
      <w:r w:rsidRPr="0043400D">
        <w:rPr>
          <w:rFonts w:asciiTheme="minorHAnsi" w:hAnsiTheme="minorHAnsi" w:cstheme="minorHAnsi"/>
          <w:noProof/>
          <w:sz w:val="20"/>
          <w:szCs w:val="20"/>
          <w:lang w:val="en-US"/>
        </w:rPr>
        <w:t>1.5</w:t>
      </w:r>
      <w:r w:rsidRPr="0043400D">
        <w:rPr>
          <w:rFonts w:asciiTheme="minorHAnsi" w:eastAsiaTheme="minorEastAsia" w:hAnsiTheme="minorHAnsi" w:cstheme="minorHAnsi"/>
          <w:noProof/>
          <w:sz w:val="20"/>
          <w:szCs w:val="20"/>
          <w:lang w:val="en-US" w:eastAsia="nl-NL"/>
        </w:rPr>
        <w:tab/>
      </w:r>
      <w:r w:rsidRPr="0043400D">
        <w:rPr>
          <w:rFonts w:asciiTheme="minorHAnsi" w:hAnsiTheme="minorHAnsi" w:cstheme="minorHAnsi"/>
          <w:noProof/>
          <w:sz w:val="20"/>
          <w:szCs w:val="20"/>
          <w:lang w:val="en-US"/>
        </w:rPr>
        <w:t>Options</w:t>
      </w:r>
      <w:r w:rsidRPr="0043400D">
        <w:rPr>
          <w:rFonts w:asciiTheme="minorHAnsi" w:hAnsiTheme="minorHAnsi" w:cstheme="minorHAnsi"/>
          <w:noProof/>
          <w:sz w:val="20"/>
          <w:szCs w:val="20"/>
        </w:rPr>
        <w:tab/>
      </w:r>
      <w:r w:rsidRPr="0043400D">
        <w:rPr>
          <w:rFonts w:asciiTheme="minorHAnsi" w:hAnsiTheme="minorHAnsi" w:cstheme="minorHAnsi"/>
          <w:noProof/>
          <w:sz w:val="20"/>
          <w:szCs w:val="20"/>
        </w:rPr>
        <w:fldChar w:fldCharType="begin"/>
      </w:r>
      <w:r w:rsidRPr="0043400D">
        <w:rPr>
          <w:rFonts w:asciiTheme="minorHAnsi" w:hAnsiTheme="minorHAnsi" w:cstheme="minorHAnsi"/>
          <w:noProof/>
          <w:sz w:val="20"/>
          <w:szCs w:val="20"/>
        </w:rPr>
        <w:instrText xml:space="preserve"> PAGEREF _Toc39656157 \h </w:instrText>
      </w:r>
      <w:r w:rsidRPr="0043400D">
        <w:rPr>
          <w:rFonts w:asciiTheme="minorHAnsi" w:hAnsiTheme="minorHAnsi" w:cstheme="minorHAnsi"/>
          <w:noProof/>
          <w:sz w:val="20"/>
          <w:szCs w:val="20"/>
        </w:rPr>
      </w:r>
      <w:r w:rsidRPr="0043400D">
        <w:rPr>
          <w:rFonts w:asciiTheme="minorHAnsi" w:hAnsiTheme="minorHAnsi" w:cstheme="minorHAnsi"/>
          <w:noProof/>
          <w:sz w:val="20"/>
          <w:szCs w:val="20"/>
        </w:rPr>
        <w:fldChar w:fldCharType="separate"/>
      </w:r>
      <w:r w:rsidRPr="0043400D">
        <w:rPr>
          <w:rFonts w:asciiTheme="minorHAnsi" w:hAnsiTheme="minorHAnsi" w:cstheme="minorHAnsi"/>
          <w:noProof/>
          <w:sz w:val="20"/>
          <w:szCs w:val="20"/>
        </w:rPr>
        <w:t>3</w:t>
      </w:r>
      <w:r w:rsidRPr="0043400D">
        <w:rPr>
          <w:rFonts w:asciiTheme="minorHAnsi" w:hAnsiTheme="minorHAnsi" w:cstheme="minorHAnsi"/>
          <w:noProof/>
          <w:sz w:val="20"/>
          <w:szCs w:val="20"/>
        </w:rPr>
        <w:fldChar w:fldCharType="end"/>
      </w:r>
    </w:p>
    <w:p w:rsidR="006E5243" w:rsidRPr="0043400D" w:rsidRDefault="006E5243">
      <w:pPr>
        <w:pStyle w:val="Inhopg3"/>
        <w:tabs>
          <w:tab w:val="right" w:leader="dot" w:pos="9344"/>
        </w:tabs>
        <w:rPr>
          <w:rFonts w:asciiTheme="minorHAnsi" w:eastAsiaTheme="minorEastAsia" w:hAnsiTheme="minorHAnsi" w:cstheme="minorHAnsi"/>
          <w:noProof/>
          <w:sz w:val="20"/>
          <w:szCs w:val="20"/>
          <w:lang w:val="en-US" w:eastAsia="nl-NL"/>
        </w:rPr>
      </w:pPr>
      <w:r w:rsidRPr="0043400D">
        <w:rPr>
          <w:rFonts w:asciiTheme="minorHAnsi" w:hAnsiTheme="minorHAnsi" w:cstheme="minorHAnsi"/>
          <w:noProof/>
          <w:sz w:val="20"/>
          <w:szCs w:val="20"/>
          <w:lang w:val="en-US"/>
        </w:rPr>
        <w:t>1.5.1</w:t>
      </w:r>
      <w:r w:rsidRPr="0043400D">
        <w:rPr>
          <w:rFonts w:asciiTheme="minorHAnsi" w:eastAsiaTheme="minorEastAsia" w:hAnsiTheme="minorHAnsi" w:cstheme="minorHAnsi"/>
          <w:noProof/>
          <w:sz w:val="20"/>
          <w:szCs w:val="20"/>
          <w:lang w:val="en-US" w:eastAsia="nl-NL"/>
        </w:rPr>
        <w:tab/>
      </w:r>
      <w:r w:rsidRPr="0043400D">
        <w:rPr>
          <w:rFonts w:asciiTheme="minorHAnsi" w:hAnsiTheme="minorHAnsi" w:cstheme="minorHAnsi"/>
          <w:noProof/>
          <w:sz w:val="20"/>
          <w:szCs w:val="20"/>
          <w:lang w:val="en-US"/>
        </w:rPr>
        <w:t>Rotary Axis</w:t>
      </w:r>
      <w:r w:rsidRPr="0043400D">
        <w:rPr>
          <w:rFonts w:asciiTheme="minorHAnsi" w:hAnsiTheme="minorHAnsi" w:cstheme="minorHAnsi"/>
          <w:noProof/>
          <w:sz w:val="20"/>
          <w:szCs w:val="20"/>
        </w:rPr>
        <w:tab/>
      </w:r>
      <w:r w:rsidRPr="0043400D">
        <w:rPr>
          <w:rFonts w:asciiTheme="minorHAnsi" w:hAnsiTheme="minorHAnsi" w:cstheme="minorHAnsi"/>
          <w:noProof/>
          <w:sz w:val="20"/>
          <w:szCs w:val="20"/>
        </w:rPr>
        <w:fldChar w:fldCharType="begin"/>
      </w:r>
      <w:r w:rsidRPr="0043400D">
        <w:rPr>
          <w:rFonts w:asciiTheme="minorHAnsi" w:hAnsiTheme="minorHAnsi" w:cstheme="minorHAnsi"/>
          <w:noProof/>
          <w:sz w:val="20"/>
          <w:szCs w:val="20"/>
        </w:rPr>
        <w:instrText xml:space="preserve"> PAGEREF _Toc39656158 \h </w:instrText>
      </w:r>
      <w:r w:rsidRPr="0043400D">
        <w:rPr>
          <w:rFonts w:asciiTheme="minorHAnsi" w:hAnsiTheme="minorHAnsi" w:cstheme="minorHAnsi"/>
          <w:noProof/>
          <w:sz w:val="20"/>
          <w:szCs w:val="20"/>
        </w:rPr>
      </w:r>
      <w:r w:rsidRPr="0043400D">
        <w:rPr>
          <w:rFonts w:asciiTheme="minorHAnsi" w:hAnsiTheme="minorHAnsi" w:cstheme="minorHAnsi"/>
          <w:noProof/>
          <w:sz w:val="20"/>
          <w:szCs w:val="20"/>
        </w:rPr>
        <w:fldChar w:fldCharType="separate"/>
      </w:r>
      <w:r w:rsidRPr="0043400D">
        <w:rPr>
          <w:rFonts w:asciiTheme="minorHAnsi" w:hAnsiTheme="minorHAnsi" w:cstheme="minorHAnsi"/>
          <w:noProof/>
          <w:sz w:val="20"/>
          <w:szCs w:val="20"/>
        </w:rPr>
        <w:t>3</w:t>
      </w:r>
      <w:r w:rsidRPr="0043400D">
        <w:rPr>
          <w:rFonts w:asciiTheme="minorHAnsi" w:hAnsiTheme="minorHAnsi" w:cstheme="minorHAnsi"/>
          <w:noProof/>
          <w:sz w:val="20"/>
          <w:szCs w:val="20"/>
        </w:rPr>
        <w:fldChar w:fldCharType="end"/>
      </w:r>
    </w:p>
    <w:p w:rsidR="006E5243" w:rsidRPr="0043400D" w:rsidRDefault="006E5243">
      <w:pPr>
        <w:pStyle w:val="Inhopg3"/>
        <w:tabs>
          <w:tab w:val="right" w:leader="dot" w:pos="9344"/>
        </w:tabs>
        <w:rPr>
          <w:rFonts w:asciiTheme="minorHAnsi" w:eastAsiaTheme="minorEastAsia" w:hAnsiTheme="minorHAnsi" w:cstheme="minorHAnsi"/>
          <w:noProof/>
          <w:sz w:val="20"/>
          <w:szCs w:val="20"/>
          <w:lang w:val="en-US" w:eastAsia="nl-NL"/>
        </w:rPr>
      </w:pPr>
      <w:r w:rsidRPr="0043400D">
        <w:rPr>
          <w:rFonts w:asciiTheme="minorHAnsi" w:hAnsiTheme="minorHAnsi" w:cstheme="minorHAnsi"/>
          <w:noProof/>
          <w:sz w:val="20"/>
          <w:szCs w:val="20"/>
          <w:lang w:val="en-US"/>
        </w:rPr>
        <w:t>1.5.2</w:t>
      </w:r>
      <w:r w:rsidRPr="0043400D">
        <w:rPr>
          <w:rFonts w:asciiTheme="minorHAnsi" w:eastAsiaTheme="minorEastAsia" w:hAnsiTheme="minorHAnsi" w:cstheme="minorHAnsi"/>
          <w:noProof/>
          <w:sz w:val="20"/>
          <w:szCs w:val="20"/>
          <w:lang w:val="en-US" w:eastAsia="nl-NL"/>
        </w:rPr>
        <w:tab/>
      </w:r>
      <w:r w:rsidRPr="0043400D">
        <w:rPr>
          <w:rFonts w:asciiTheme="minorHAnsi" w:hAnsiTheme="minorHAnsi" w:cstheme="minorHAnsi"/>
          <w:noProof/>
          <w:sz w:val="20"/>
          <w:szCs w:val="20"/>
          <w:lang w:val="en-US"/>
        </w:rPr>
        <w:t>Foot Switch</w:t>
      </w:r>
      <w:r w:rsidRPr="0043400D">
        <w:rPr>
          <w:rFonts w:asciiTheme="minorHAnsi" w:hAnsiTheme="minorHAnsi" w:cstheme="minorHAnsi"/>
          <w:noProof/>
          <w:sz w:val="20"/>
          <w:szCs w:val="20"/>
        </w:rPr>
        <w:tab/>
      </w:r>
      <w:r w:rsidRPr="0043400D">
        <w:rPr>
          <w:rFonts w:asciiTheme="minorHAnsi" w:hAnsiTheme="minorHAnsi" w:cstheme="minorHAnsi"/>
          <w:noProof/>
          <w:sz w:val="20"/>
          <w:szCs w:val="20"/>
        </w:rPr>
        <w:fldChar w:fldCharType="begin"/>
      </w:r>
      <w:r w:rsidRPr="0043400D">
        <w:rPr>
          <w:rFonts w:asciiTheme="minorHAnsi" w:hAnsiTheme="minorHAnsi" w:cstheme="minorHAnsi"/>
          <w:noProof/>
          <w:sz w:val="20"/>
          <w:szCs w:val="20"/>
        </w:rPr>
        <w:instrText xml:space="preserve"> PAGEREF _Toc39656159 \h </w:instrText>
      </w:r>
      <w:r w:rsidRPr="0043400D">
        <w:rPr>
          <w:rFonts w:asciiTheme="minorHAnsi" w:hAnsiTheme="minorHAnsi" w:cstheme="minorHAnsi"/>
          <w:noProof/>
          <w:sz w:val="20"/>
          <w:szCs w:val="20"/>
        </w:rPr>
      </w:r>
      <w:r w:rsidRPr="0043400D">
        <w:rPr>
          <w:rFonts w:asciiTheme="minorHAnsi" w:hAnsiTheme="minorHAnsi" w:cstheme="minorHAnsi"/>
          <w:noProof/>
          <w:sz w:val="20"/>
          <w:szCs w:val="20"/>
        </w:rPr>
        <w:fldChar w:fldCharType="separate"/>
      </w:r>
      <w:r w:rsidRPr="0043400D">
        <w:rPr>
          <w:rFonts w:asciiTheme="minorHAnsi" w:hAnsiTheme="minorHAnsi" w:cstheme="minorHAnsi"/>
          <w:noProof/>
          <w:sz w:val="20"/>
          <w:szCs w:val="20"/>
        </w:rPr>
        <w:t>3</w:t>
      </w:r>
      <w:r w:rsidRPr="0043400D">
        <w:rPr>
          <w:rFonts w:asciiTheme="minorHAnsi" w:hAnsiTheme="minorHAnsi" w:cstheme="minorHAnsi"/>
          <w:noProof/>
          <w:sz w:val="20"/>
          <w:szCs w:val="20"/>
        </w:rPr>
        <w:fldChar w:fldCharType="end"/>
      </w:r>
    </w:p>
    <w:p w:rsidR="006E5243" w:rsidRPr="0043400D" w:rsidRDefault="006E5243">
      <w:pPr>
        <w:pStyle w:val="Inhopg3"/>
        <w:tabs>
          <w:tab w:val="right" w:leader="dot" w:pos="9344"/>
        </w:tabs>
        <w:rPr>
          <w:rFonts w:asciiTheme="minorHAnsi" w:eastAsiaTheme="minorEastAsia" w:hAnsiTheme="minorHAnsi" w:cstheme="minorHAnsi"/>
          <w:noProof/>
          <w:sz w:val="20"/>
          <w:szCs w:val="20"/>
          <w:lang w:val="en-US" w:eastAsia="nl-NL"/>
        </w:rPr>
      </w:pPr>
      <w:r w:rsidRPr="0043400D">
        <w:rPr>
          <w:rFonts w:asciiTheme="minorHAnsi" w:hAnsiTheme="minorHAnsi" w:cstheme="minorHAnsi"/>
          <w:noProof/>
          <w:sz w:val="20"/>
          <w:szCs w:val="20"/>
          <w:lang w:val="en-US"/>
        </w:rPr>
        <w:t>1.5.3</w:t>
      </w:r>
      <w:r w:rsidRPr="0043400D">
        <w:rPr>
          <w:rFonts w:asciiTheme="minorHAnsi" w:eastAsiaTheme="minorEastAsia" w:hAnsiTheme="minorHAnsi" w:cstheme="minorHAnsi"/>
          <w:noProof/>
          <w:sz w:val="20"/>
          <w:szCs w:val="20"/>
          <w:lang w:val="en-US" w:eastAsia="nl-NL"/>
        </w:rPr>
        <w:tab/>
      </w:r>
      <w:r w:rsidRPr="0043400D">
        <w:rPr>
          <w:rFonts w:asciiTheme="minorHAnsi" w:hAnsiTheme="minorHAnsi" w:cstheme="minorHAnsi"/>
          <w:noProof/>
          <w:sz w:val="20"/>
          <w:szCs w:val="20"/>
          <w:lang w:val="en-US"/>
        </w:rPr>
        <w:t>Override-Function</w:t>
      </w:r>
      <w:r w:rsidRPr="0043400D">
        <w:rPr>
          <w:rFonts w:asciiTheme="minorHAnsi" w:hAnsiTheme="minorHAnsi" w:cstheme="minorHAnsi"/>
          <w:noProof/>
          <w:sz w:val="20"/>
          <w:szCs w:val="20"/>
        </w:rPr>
        <w:tab/>
      </w:r>
      <w:r w:rsidRPr="0043400D">
        <w:rPr>
          <w:rFonts w:asciiTheme="minorHAnsi" w:hAnsiTheme="minorHAnsi" w:cstheme="minorHAnsi"/>
          <w:noProof/>
          <w:sz w:val="20"/>
          <w:szCs w:val="20"/>
        </w:rPr>
        <w:fldChar w:fldCharType="begin"/>
      </w:r>
      <w:r w:rsidRPr="0043400D">
        <w:rPr>
          <w:rFonts w:asciiTheme="minorHAnsi" w:hAnsiTheme="minorHAnsi" w:cstheme="minorHAnsi"/>
          <w:noProof/>
          <w:sz w:val="20"/>
          <w:szCs w:val="20"/>
        </w:rPr>
        <w:instrText xml:space="preserve"> PAGEREF _Toc39656160 \h </w:instrText>
      </w:r>
      <w:r w:rsidRPr="0043400D">
        <w:rPr>
          <w:rFonts w:asciiTheme="minorHAnsi" w:hAnsiTheme="minorHAnsi" w:cstheme="minorHAnsi"/>
          <w:noProof/>
          <w:sz w:val="20"/>
          <w:szCs w:val="20"/>
        </w:rPr>
      </w:r>
      <w:r w:rsidRPr="0043400D">
        <w:rPr>
          <w:rFonts w:asciiTheme="minorHAnsi" w:hAnsiTheme="minorHAnsi" w:cstheme="minorHAnsi"/>
          <w:noProof/>
          <w:sz w:val="20"/>
          <w:szCs w:val="20"/>
        </w:rPr>
        <w:fldChar w:fldCharType="separate"/>
      </w:r>
      <w:r w:rsidRPr="0043400D">
        <w:rPr>
          <w:rFonts w:asciiTheme="minorHAnsi" w:hAnsiTheme="minorHAnsi" w:cstheme="minorHAnsi"/>
          <w:noProof/>
          <w:sz w:val="20"/>
          <w:szCs w:val="20"/>
        </w:rPr>
        <w:t>3</w:t>
      </w:r>
      <w:r w:rsidRPr="0043400D">
        <w:rPr>
          <w:rFonts w:asciiTheme="minorHAnsi" w:hAnsiTheme="minorHAnsi" w:cstheme="minorHAnsi"/>
          <w:noProof/>
          <w:sz w:val="20"/>
          <w:szCs w:val="20"/>
        </w:rPr>
        <w:fldChar w:fldCharType="end"/>
      </w:r>
    </w:p>
    <w:p w:rsidR="006E5243" w:rsidRPr="0043400D" w:rsidRDefault="006E5243">
      <w:pPr>
        <w:pStyle w:val="Inhopg1"/>
        <w:tabs>
          <w:tab w:val="right" w:leader="dot" w:pos="9344"/>
        </w:tabs>
        <w:rPr>
          <w:rFonts w:asciiTheme="minorHAnsi" w:eastAsiaTheme="minorEastAsia" w:hAnsiTheme="minorHAnsi" w:cstheme="minorHAnsi"/>
          <w:b w:val="0"/>
          <w:noProof/>
          <w:sz w:val="20"/>
          <w:szCs w:val="20"/>
          <w:lang w:val="en-US" w:eastAsia="nl-NL"/>
        </w:rPr>
      </w:pPr>
      <w:r w:rsidRPr="0043400D">
        <w:rPr>
          <w:rFonts w:asciiTheme="minorHAnsi" w:hAnsiTheme="minorHAnsi" w:cstheme="minorHAnsi"/>
          <w:noProof/>
          <w:sz w:val="20"/>
          <w:szCs w:val="20"/>
          <w:lang w:val="en-US"/>
        </w:rPr>
        <w:t>2</w:t>
      </w:r>
      <w:r w:rsidRPr="0043400D">
        <w:rPr>
          <w:rFonts w:asciiTheme="minorHAnsi" w:eastAsiaTheme="minorEastAsia" w:hAnsiTheme="minorHAnsi" w:cstheme="minorHAnsi"/>
          <w:b w:val="0"/>
          <w:noProof/>
          <w:sz w:val="20"/>
          <w:szCs w:val="20"/>
          <w:lang w:val="en-US" w:eastAsia="nl-NL"/>
        </w:rPr>
        <w:tab/>
      </w:r>
      <w:r w:rsidRPr="0043400D">
        <w:rPr>
          <w:rFonts w:asciiTheme="minorHAnsi" w:hAnsiTheme="minorHAnsi" w:cstheme="minorHAnsi"/>
          <w:noProof/>
          <w:sz w:val="20"/>
          <w:szCs w:val="20"/>
          <w:lang w:val="en-US"/>
        </w:rPr>
        <w:t>Laser</w:t>
      </w:r>
      <w:r w:rsidRPr="0043400D">
        <w:rPr>
          <w:rFonts w:asciiTheme="minorHAnsi" w:hAnsiTheme="minorHAnsi" w:cstheme="minorHAnsi"/>
          <w:noProof/>
          <w:sz w:val="20"/>
          <w:szCs w:val="20"/>
        </w:rPr>
        <w:tab/>
      </w:r>
      <w:r w:rsidRPr="0043400D">
        <w:rPr>
          <w:rFonts w:asciiTheme="minorHAnsi" w:hAnsiTheme="minorHAnsi" w:cstheme="minorHAnsi"/>
          <w:noProof/>
          <w:sz w:val="20"/>
          <w:szCs w:val="20"/>
        </w:rPr>
        <w:fldChar w:fldCharType="begin"/>
      </w:r>
      <w:r w:rsidRPr="0043400D">
        <w:rPr>
          <w:rFonts w:asciiTheme="minorHAnsi" w:hAnsiTheme="minorHAnsi" w:cstheme="minorHAnsi"/>
          <w:noProof/>
          <w:sz w:val="20"/>
          <w:szCs w:val="20"/>
        </w:rPr>
        <w:instrText xml:space="preserve"> PAGEREF _Toc39656161 \h </w:instrText>
      </w:r>
      <w:r w:rsidRPr="0043400D">
        <w:rPr>
          <w:rFonts w:asciiTheme="minorHAnsi" w:hAnsiTheme="minorHAnsi" w:cstheme="minorHAnsi"/>
          <w:noProof/>
          <w:sz w:val="20"/>
          <w:szCs w:val="20"/>
        </w:rPr>
      </w:r>
      <w:r w:rsidRPr="0043400D">
        <w:rPr>
          <w:rFonts w:asciiTheme="minorHAnsi" w:hAnsiTheme="minorHAnsi" w:cstheme="minorHAnsi"/>
          <w:noProof/>
          <w:sz w:val="20"/>
          <w:szCs w:val="20"/>
        </w:rPr>
        <w:fldChar w:fldCharType="separate"/>
      </w:r>
      <w:r w:rsidRPr="0043400D">
        <w:rPr>
          <w:rFonts w:asciiTheme="minorHAnsi" w:hAnsiTheme="minorHAnsi" w:cstheme="minorHAnsi"/>
          <w:noProof/>
          <w:sz w:val="20"/>
          <w:szCs w:val="20"/>
        </w:rPr>
        <w:t>3</w:t>
      </w:r>
      <w:r w:rsidRPr="0043400D">
        <w:rPr>
          <w:rFonts w:asciiTheme="minorHAnsi" w:hAnsiTheme="minorHAnsi" w:cstheme="minorHAnsi"/>
          <w:noProof/>
          <w:sz w:val="20"/>
          <w:szCs w:val="20"/>
        </w:rPr>
        <w:fldChar w:fldCharType="end"/>
      </w:r>
    </w:p>
    <w:p w:rsidR="006E5243" w:rsidRPr="0043400D" w:rsidRDefault="006E5243">
      <w:pPr>
        <w:pStyle w:val="Inhopg2"/>
        <w:tabs>
          <w:tab w:val="right" w:leader="dot" w:pos="9344"/>
        </w:tabs>
        <w:rPr>
          <w:rFonts w:asciiTheme="minorHAnsi" w:eastAsiaTheme="minorEastAsia" w:hAnsiTheme="minorHAnsi" w:cstheme="minorHAnsi"/>
          <w:noProof/>
          <w:sz w:val="20"/>
          <w:szCs w:val="20"/>
          <w:lang w:val="en-US" w:eastAsia="nl-NL"/>
        </w:rPr>
      </w:pPr>
      <w:r w:rsidRPr="0043400D">
        <w:rPr>
          <w:rFonts w:asciiTheme="minorHAnsi" w:hAnsiTheme="minorHAnsi" w:cstheme="minorHAnsi"/>
          <w:noProof/>
          <w:sz w:val="20"/>
          <w:szCs w:val="20"/>
          <w:lang w:val="en-US"/>
        </w:rPr>
        <w:t>2.1</w:t>
      </w:r>
      <w:r w:rsidRPr="0043400D">
        <w:rPr>
          <w:rFonts w:asciiTheme="minorHAnsi" w:eastAsiaTheme="minorEastAsia" w:hAnsiTheme="minorHAnsi" w:cstheme="minorHAnsi"/>
          <w:noProof/>
          <w:sz w:val="20"/>
          <w:szCs w:val="20"/>
          <w:lang w:val="en-US" w:eastAsia="nl-NL"/>
        </w:rPr>
        <w:tab/>
      </w:r>
      <w:r w:rsidRPr="0043400D">
        <w:rPr>
          <w:rFonts w:asciiTheme="minorHAnsi" w:hAnsiTheme="minorHAnsi" w:cstheme="minorHAnsi"/>
          <w:noProof/>
          <w:sz w:val="20"/>
          <w:szCs w:val="20"/>
          <w:lang w:val="en-US"/>
        </w:rPr>
        <w:t>Source</w:t>
      </w:r>
      <w:r w:rsidRPr="0043400D">
        <w:rPr>
          <w:rFonts w:asciiTheme="minorHAnsi" w:hAnsiTheme="minorHAnsi" w:cstheme="minorHAnsi"/>
          <w:noProof/>
          <w:sz w:val="20"/>
          <w:szCs w:val="20"/>
        </w:rPr>
        <w:tab/>
      </w:r>
      <w:r w:rsidRPr="0043400D">
        <w:rPr>
          <w:rFonts w:asciiTheme="minorHAnsi" w:hAnsiTheme="minorHAnsi" w:cstheme="minorHAnsi"/>
          <w:noProof/>
          <w:sz w:val="20"/>
          <w:szCs w:val="20"/>
        </w:rPr>
        <w:fldChar w:fldCharType="begin"/>
      </w:r>
      <w:r w:rsidRPr="0043400D">
        <w:rPr>
          <w:rFonts w:asciiTheme="minorHAnsi" w:hAnsiTheme="minorHAnsi" w:cstheme="minorHAnsi"/>
          <w:noProof/>
          <w:sz w:val="20"/>
          <w:szCs w:val="20"/>
        </w:rPr>
        <w:instrText xml:space="preserve"> PAGEREF _Toc39656162 \h </w:instrText>
      </w:r>
      <w:r w:rsidRPr="0043400D">
        <w:rPr>
          <w:rFonts w:asciiTheme="minorHAnsi" w:hAnsiTheme="minorHAnsi" w:cstheme="minorHAnsi"/>
          <w:noProof/>
          <w:sz w:val="20"/>
          <w:szCs w:val="20"/>
        </w:rPr>
      </w:r>
      <w:r w:rsidRPr="0043400D">
        <w:rPr>
          <w:rFonts w:asciiTheme="minorHAnsi" w:hAnsiTheme="minorHAnsi" w:cstheme="minorHAnsi"/>
          <w:noProof/>
          <w:sz w:val="20"/>
          <w:szCs w:val="20"/>
        </w:rPr>
        <w:fldChar w:fldCharType="separate"/>
      </w:r>
      <w:r w:rsidRPr="0043400D">
        <w:rPr>
          <w:rFonts w:asciiTheme="minorHAnsi" w:hAnsiTheme="minorHAnsi" w:cstheme="minorHAnsi"/>
          <w:noProof/>
          <w:sz w:val="20"/>
          <w:szCs w:val="20"/>
        </w:rPr>
        <w:t>3</w:t>
      </w:r>
      <w:r w:rsidRPr="0043400D">
        <w:rPr>
          <w:rFonts w:asciiTheme="minorHAnsi" w:hAnsiTheme="minorHAnsi" w:cstheme="minorHAnsi"/>
          <w:noProof/>
          <w:sz w:val="20"/>
          <w:szCs w:val="20"/>
        </w:rPr>
        <w:fldChar w:fldCharType="end"/>
      </w:r>
    </w:p>
    <w:p w:rsidR="006E5243" w:rsidRPr="0043400D" w:rsidRDefault="006E5243">
      <w:pPr>
        <w:pStyle w:val="Inhopg2"/>
        <w:tabs>
          <w:tab w:val="right" w:leader="dot" w:pos="9344"/>
        </w:tabs>
        <w:rPr>
          <w:rFonts w:asciiTheme="minorHAnsi" w:eastAsiaTheme="minorEastAsia" w:hAnsiTheme="minorHAnsi" w:cstheme="minorHAnsi"/>
          <w:noProof/>
          <w:sz w:val="20"/>
          <w:szCs w:val="20"/>
          <w:lang w:val="en-US" w:eastAsia="nl-NL"/>
        </w:rPr>
      </w:pPr>
      <w:r w:rsidRPr="0043400D">
        <w:rPr>
          <w:rFonts w:asciiTheme="minorHAnsi" w:hAnsiTheme="minorHAnsi" w:cstheme="minorHAnsi"/>
          <w:noProof/>
          <w:sz w:val="20"/>
          <w:szCs w:val="20"/>
          <w:lang w:val="en-GB"/>
        </w:rPr>
        <w:t>2.2</w:t>
      </w:r>
      <w:r w:rsidRPr="0043400D">
        <w:rPr>
          <w:rFonts w:asciiTheme="minorHAnsi" w:eastAsiaTheme="minorEastAsia" w:hAnsiTheme="minorHAnsi" w:cstheme="minorHAnsi"/>
          <w:noProof/>
          <w:sz w:val="20"/>
          <w:szCs w:val="20"/>
          <w:lang w:val="en-US" w:eastAsia="nl-NL"/>
        </w:rPr>
        <w:tab/>
      </w:r>
      <w:r w:rsidRPr="0043400D">
        <w:rPr>
          <w:rFonts w:asciiTheme="minorHAnsi" w:hAnsiTheme="minorHAnsi" w:cstheme="minorHAnsi"/>
          <w:noProof/>
          <w:sz w:val="20"/>
          <w:szCs w:val="20"/>
          <w:lang w:val="en-GB"/>
        </w:rPr>
        <w:t>Fiber optic cable</w:t>
      </w:r>
      <w:r w:rsidRPr="0043400D">
        <w:rPr>
          <w:rFonts w:asciiTheme="minorHAnsi" w:hAnsiTheme="minorHAnsi" w:cstheme="minorHAnsi"/>
          <w:noProof/>
          <w:sz w:val="20"/>
          <w:szCs w:val="20"/>
        </w:rPr>
        <w:tab/>
      </w:r>
      <w:r w:rsidRPr="0043400D">
        <w:rPr>
          <w:rFonts w:asciiTheme="minorHAnsi" w:hAnsiTheme="minorHAnsi" w:cstheme="minorHAnsi"/>
          <w:noProof/>
          <w:sz w:val="20"/>
          <w:szCs w:val="20"/>
        </w:rPr>
        <w:fldChar w:fldCharType="begin"/>
      </w:r>
      <w:r w:rsidRPr="0043400D">
        <w:rPr>
          <w:rFonts w:asciiTheme="minorHAnsi" w:hAnsiTheme="minorHAnsi" w:cstheme="minorHAnsi"/>
          <w:noProof/>
          <w:sz w:val="20"/>
          <w:szCs w:val="20"/>
        </w:rPr>
        <w:instrText xml:space="preserve"> PAGEREF _Toc39656163 \h </w:instrText>
      </w:r>
      <w:r w:rsidRPr="0043400D">
        <w:rPr>
          <w:rFonts w:asciiTheme="minorHAnsi" w:hAnsiTheme="minorHAnsi" w:cstheme="minorHAnsi"/>
          <w:noProof/>
          <w:sz w:val="20"/>
          <w:szCs w:val="20"/>
        </w:rPr>
      </w:r>
      <w:r w:rsidRPr="0043400D">
        <w:rPr>
          <w:rFonts w:asciiTheme="minorHAnsi" w:hAnsiTheme="minorHAnsi" w:cstheme="minorHAnsi"/>
          <w:noProof/>
          <w:sz w:val="20"/>
          <w:szCs w:val="20"/>
        </w:rPr>
        <w:fldChar w:fldCharType="separate"/>
      </w:r>
      <w:r w:rsidRPr="0043400D">
        <w:rPr>
          <w:rFonts w:asciiTheme="minorHAnsi" w:hAnsiTheme="minorHAnsi" w:cstheme="minorHAnsi"/>
          <w:noProof/>
          <w:sz w:val="20"/>
          <w:szCs w:val="20"/>
        </w:rPr>
        <w:t>4</w:t>
      </w:r>
      <w:r w:rsidRPr="0043400D">
        <w:rPr>
          <w:rFonts w:asciiTheme="minorHAnsi" w:hAnsiTheme="minorHAnsi" w:cstheme="minorHAnsi"/>
          <w:noProof/>
          <w:sz w:val="20"/>
          <w:szCs w:val="20"/>
        </w:rPr>
        <w:fldChar w:fldCharType="end"/>
      </w:r>
    </w:p>
    <w:p w:rsidR="006E5243" w:rsidRPr="0043400D" w:rsidRDefault="006E5243">
      <w:pPr>
        <w:pStyle w:val="Inhopg2"/>
        <w:tabs>
          <w:tab w:val="right" w:leader="dot" w:pos="9344"/>
        </w:tabs>
        <w:rPr>
          <w:rFonts w:asciiTheme="minorHAnsi" w:eastAsiaTheme="minorEastAsia" w:hAnsiTheme="minorHAnsi" w:cstheme="minorHAnsi"/>
          <w:noProof/>
          <w:sz w:val="20"/>
          <w:szCs w:val="20"/>
          <w:lang w:val="en-US" w:eastAsia="nl-NL"/>
        </w:rPr>
      </w:pPr>
      <w:r w:rsidRPr="0043400D">
        <w:rPr>
          <w:rFonts w:asciiTheme="minorHAnsi" w:hAnsiTheme="minorHAnsi" w:cstheme="minorHAnsi"/>
          <w:noProof/>
          <w:sz w:val="20"/>
          <w:szCs w:val="20"/>
          <w:lang w:val="en-GB"/>
        </w:rPr>
        <w:t>2.3</w:t>
      </w:r>
      <w:r w:rsidRPr="0043400D">
        <w:rPr>
          <w:rFonts w:asciiTheme="minorHAnsi" w:eastAsiaTheme="minorEastAsia" w:hAnsiTheme="minorHAnsi" w:cstheme="minorHAnsi"/>
          <w:noProof/>
          <w:sz w:val="20"/>
          <w:szCs w:val="20"/>
          <w:lang w:val="en-US" w:eastAsia="nl-NL"/>
        </w:rPr>
        <w:tab/>
      </w:r>
      <w:r w:rsidRPr="0043400D">
        <w:rPr>
          <w:rFonts w:asciiTheme="minorHAnsi" w:hAnsiTheme="minorHAnsi" w:cstheme="minorHAnsi"/>
          <w:noProof/>
          <w:sz w:val="20"/>
          <w:szCs w:val="20"/>
          <w:lang w:val="en-GB"/>
        </w:rPr>
        <w:t>Processing head</w:t>
      </w:r>
      <w:r w:rsidRPr="0043400D">
        <w:rPr>
          <w:rFonts w:asciiTheme="minorHAnsi" w:hAnsiTheme="minorHAnsi" w:cstheme="minorHAnsi"/>
          <w:noProof/>
          <w:sz w:val="20"/>
          <w:szCs w:val="20"/>
        </w:rPr>
        <w:tab/>
      </w:r>
      <w:r w:rsidRPr="0043400D">
        <w:rPr>
          <w:rFonts w:asciiTheme="minorHAnsi" w:hAnsiTheme="minorHAnsi" w:cstheme="minorHAnsi"/>
          <w:noProof/>
          <w:sz w:val="20"/>
          <w:szCs w:val="20"/>
        </w:rPr>
        <w:fldChar w:fldCharType="begin"/>
      </w:r>
      <w:r w:rsidRPr="0043400D">
        <w:rPr>
          <w:rFonts w:asciiTheme="minorHAnsi" w:hAnsiTheme="minorHAnsi" w:cstheme="minorHAnsi"/>
          <w:noProof/>
          <w:sz w:val="20"/>
          <w:szCs w:val="20"/>
        </w:rPr>
        <w:instrText xml:space="preserve"> PAGEREF _Toc39656164 \h </w:instrText>
      </w:r>
      <w:r w:rsidRPr="0043400D">
        <w:rPr>
          <w:rFonts w:asciiTheme="minorHAnsi" w:hAnsiTheme="minorHAnsi" w:cstheme="minorHAnsi"/>
          <w:noProof/>
          <w:sz w:val="20"/>
          <w:szCs w:val="20"/>
        </w:rPr>
      </w:r>
      <w:r w:rsidRPr="0043400D">
        <w:rPr>
          <w:rFonts w:asciiTheme="minorHAnsi" w:hAnsiTheme="minorHAnsi" w:cstheme="minorHAnsi"/>
          <w:noProof/>
          <w:sz w:val="20"/>
          <w:szCs w:val="20"/>
        </w:rPr>
        <w:fldChar w:fldCharType="separate"/>
      </w:r>
      <w:r w:rsidRPr="0043400D">
        <w:rPr>
          <w:rFonts w:asciiTheme="minorHAnsi" w:hAnsiTheme="minorHAnsi" w:cstheme="minorHAnsi"/>
          <w:noProof/>
          <w:sz w:val="20"/>
          <w:szCs w:val="20"/>
        </w:rPr>
        <w:t>4</w:t>
      </w:r>
      <w:r w:rsidRPr="0043400D">
        <w:rPr>
          <w:rFonts w:asciiTheme="minorHAnsi" w:hAnsiTheme="minorHAnsi" w:cstheme="minorHAnsi"/>
          <w:noProof/>
          <w:sz w:val="20"/>
          <w:szCs w:val="20"/>
        </w:rPr>
        <w:fldChar w:fldCharType="end"/>
      </w:r>
    </w:p>
    <w:p w:rsidR="006E5243" w:rsidRPr="0043400D" w:rsidRDefault="006E5243">
      <w:pPr>
        <w:pStyle w:val="Inhopg1"/>
        <w:tabs>
          <w:tab w:val="right" w:leader="dot" w:pos="9344"/>
        </w:tabs>
        <w:rPr>
          <w:rFonts w:asciiTheme="minorHAnsi" w:eastAsiaTheme="minorEastAsia" w:hAnsiTheme="minorHAnsi" w:cstheme="minorHAnsi"/>
          <w:b w:val="0"/>
          <w:noProof/>
          <w:sz w:val="20"/>
          <w:szCs w:val="20"/>
          <w:lang w:val="en-US" w:eastAsia="nl-NL"/>
        </w:rPr>
      </w:pPr>
      <w:r w:rsidRPr="0043400D">
        <w:rPr>
          <w:rFonts w:asciiTheme="minorHAnsi" w:hAnsiTheme="minorHAnsi" w:cstheme="minorHAnsi"/>
          <w:noProof/>
          <w:sz w:val="20"/>
          <w:szCs w:val="20"/>
          <w:lang w:val="en-GB"/>
        </w:rPr>
        <w:t>3</w:t>
      </w:r>
      <w:r w:rsidRPr="0043400D">
        <w:rPr>
          <w:rFonts w:asciiTheme="minorHAnsi" w:eastAsiaTheme="minorEastAsia" w:hAnsiTheme="minorHAnsi" w:cstheme="minorHAnsi"/>
          <w:b w:val="0"/>
          <w:noProof/>
          <w:sz w:val="20"/>
          <w:szCs w:val="20"/>
          <w:lang w:val="en-US" w:eastAsia="nl-NL"/>
        </w:rPr>
        <w:tab/>
      </w:r>
      <w:r w:rsidRPr="0043400D">
        <w:rPr>
          <w:rFonts w:asciiTheme="minorHAnsi" w:hAnsiTheme="minorHAnsi" w:cstheme="minorHAnsi"/>
          <w:noProof/>
          <w:sz w:val="20"/>
          <w:szCs w:val="20"/>
          <w:lang w:val="en-GB"/>
        </w:rPr>
        <w:t>Service and maintenance</w:t>
      </w:r>
      <w:r w:rsidRPr="0043400D">
        <w:rPr>
          <w:rFonts w:asciiTheme="minorHAnsi" w:hAnsiTheme="minorHAnsi" w:cstheme="minorHAnsi"/>
          <w:noProof/>
          <w:sz w:val="20"/>
          <w:szCs w:val="20"/>
        </w:rPr>
        <w:tab/>
      </w:r>
      <w:r w:rsidRPr="0043400D">
        <w:rPr>
          <w:rFonts w:asciiTheme="minorHAnsi" w:hAnsiTheme="minorHAnsi" w:cstheme="minorHAnsi"/>
          <w:noProof/>
          <w:sz w:val="20"/>
          <w:szCs w:val="20"/>
        </w:rPr>
        <w:fldChar w:fldCharType="begin"/>
      </w:r>
      <w:r w:rsidRPr="0043400D">
        <w:rPr>
          <w:rFonts w:asciiTheme="minorHAnsi" w:hAnsiTheme="minorHAnsi" w:cstheme="minorHAnsi"/>
          <w:noProof/>
          <w:sz w:val="20"/>
          <w:szCs w:val="20"/>
        </w:rPr>
        <w:instrText xml:space="preserve"> PAGEREF _Toc39656165 \h </w:instrText>
      </w:r>
      <w:r w:rsidRPr="0043400D">
        <w:rPr>
          <w:rFonts w:asciiTheme="minorHAnsi" w:hAnsiTheme="minorHAnsi" w:cstheme="minorHAnsi"/>
          <w:noProof/>
          <w:sz w:val="20"/>
          <w:szCs w:val="20"/>
        </w:rPr>
      </w:r>
      <w:r w:rsidRPr="0043400D">
        <w:rPr>
          <w:rFonts w:asciiTheme="minorHAnsi" w:hAnsiTheme="minorHAnsi" w:cstheme="minorHAnsi"/>
          <w:noProof/>
          <w:sz w:val="20"/>
          <w:szCs w:val="20"/>
        </w:rPr>
        <w:fldChar w:fldCharType="separate"/>
      </w:r>
      <w:r w:rsidRPr="0043400D">
        <w:rPr>
          <w:rFonts w:asciiTheme="minorHAnsi" w:hAnsiTheme="minorHAnsi" w:cstheme="minorHAnsi"/>
          <w:noProof/>
          <w:sz w:val="20"/>
          <w:szCs w:val="20"/>
        </w:rPr>
        <w:t>4</w:t>
      </w:r>
      <w:r w:rsidRPr="0043400D">
        <w:rPr>
          <w:rFonts w:asciiTheme="minorHAnsi" w:hAnsiTheme="minorHAnsi" w:cstheme="minorHAnsi"/>
          <w:noProof/>
          <w:sz w:val="20"/>
          <w:szCs w:val="20"/>
        </w:rPr>
        <w:fldChar w:fldCharType="end"/>
      </w:r>
    </w:p>
    <w:p w:rsidR="00B57E4F" w:rsidRPr="0043400D" w:rsidRDefault="00B57E4F" w:rsidP="00B57E4F">
      <w:pPr>
        <w:rPr>
          <w:rFonts w:asciiTheme="minorHAnsi" w:hAnsiTheme="minorHAnsi" w:cstheme="minorHAnsi"/>
          <w:sz w:val="20"/>
          <w:lang w:val="en-US"/>
        </w:rPr>
      </w:pPr>
      <w:r w:rsidRPr="0043400D">
        <w:rPr>
          <w:rFonts w:asciiTheme="minorHAnsi" w:hAnsiTheme="minorHAnsi" w:cstheme="minorHAnsi"/>
          <w:sz w:val="20"/>
          <w:lang w:val="en-US"/>
        </w:rPr>
        <w:fldChar w:fldCharType="end"/>
      </w:r>
    </w:p>
    <w:p w:rsidR="00B57E4F" w:rsidRPr="0043400D" w:rsidRDefault="00B57E4F" w:rsidP="00B57E4F">
      <w:pPr>
        <w:rPr>
          <w:rFonts w:asciiTheme="minorHAnsi" w:hAnsiTheme="minorHAnsi" w:cstheme="minorHAnsi"/>
          <w:sz w:val="20"/>
          <w:lang w:val="en-US"/>
        </w:rPr>
      </w:pPr>
      <w:r w:rsidRPr="0043400D">
        <w:rPr>
          <w:rFonts w:asciiTheme="minorHAnsi" w:hAnsiTheme="minorHAnsi" w:cstheme="minorHAnsi"/>
          <w:sz w:val="20"/>
          <w:lang w:val="en-US"/>
        </w:rPr>
        <w:br w:type="page"/>
      </w:r>
    </w:p>
    <w:p w:rsidR="005F32B3" w:rsidRPr="0043400D" w:rsidRDefault="005F32B3" w:rsidP="005F32B3">
      <w:pPr>
        <w:pStyle w:val="1"/>
        <w:rPr>
          <w:rFonts w:asciiTheme="minorHAnsi" w:hAnsiTheme="minorHAnsi" w:cstheme="minorHAnsi"/>
          <w:sz w:val="20"/>
          <w:szCs w:val="20"/>
          <w:lang w:val="en-US"/>
        </w:rPr>
      </w:pPr>
      <w:r w:rsidRPr="0043400D">
        <w:rPr>
          <w:rFonts w:asciiTheme="minorHAnsi" w:hAnsiTheme="minorHAnsi" w:cstheme="minorHAnsi"/>
          <w:sz w:val="20"/>
          <w:szCs w:val="20"/>
          <w:lang w:val="en-US"/>
        </w:rPr>
        <w:lastRenderedPageBreak/>
        <w:t>General</w:t>
      </w:r>
    </w:p>
    <w:p w:rsidR="005242C7" w:rsidRPr="0043400D" w:rsidRDefault="005242C7" w:rsidP="00386110">
      <w:pPr>
        <w:pStyle w:val="2"/>
        <w:rPr>
          <w:rFonts w:asciiTheme="minorHAnsi" w:hAnsiTheme="minorHAnsi" w:cstheme="minorHAnsi"/>
          <w:sz w:val="20"/>
          <w:szCs w:val="20"/>
          <w:lang w:val="en-US"/>
        </w:rPr>
      </w:pPr>
      <w:bookmarkStart w:id="1" w:name="_Toc39656153"/>
      <w:r w:rsidRPr="0043400D">
        <w:rPr>
          <w:rFonts w:asciiTheme="minorHAnsi" w:hAnsiTheme="minorHAnsi" w:cstheme="minorHAnsi"/>
          <w:sz w:val="20"/>
          <w:szCs w:val="20"/>
          <w:lang w:val="en-US"/>
        </w:rPr>
        <w:t>System Description</w:t>
      </w:r>
      <w:bookmarkEnd w:id="1"/>
      <w:r w:rsidRPr="0043400D">
        <w:rPr>
          <w:rFonts w:asciiTheme="minorHAnsi" w:hAnsiTheme="minorHAnsi" w:cstheme="minorHAnsi"/>
          <w:sz w:val="20"/>
          <w:szCs w:val="20"/>
          <w:lang w:val="en-US"/>
        </w:rPr>
        <w:tab/>
      </w:r>
    </w:p>
    <w:p w:rsidR="005242C7" w:rsidRPr="0043400D" w:rsidRDefault="005242C7" w:rsidP="005242C7">
      <w:pPr>
        <w:rPr>
          <w:rFonts w:asciiTheme="minorHAnsi" w:hAnsiTheme="minorHAnsi" w:cstheme="minorHAnsi"/>
          <w:sz w:val="20"/>
          <w:lang w:val="en-US"/>
        </w:rPr>
      </w:pPr>
      <w:r w:rsidRPr="0043400D">
        <w:rPr>
          <w:rFonts w:asciiTheme="minorHAnsi" w:hAnsiTheme="minorHAnsi" w:cstheme="minorHAnsi"/>
          <w:sz w:val="20"/>
          <w:lang w:val="en-US"/>
        </w:rPr>
        <w:t>We are looking for a medium-sized, workstation. Designed as an all-in-one system. Laser sources, motion modules and controlling units in one housing.</w:t>
      </w:r>
      <w:r w:rsidRPr="0043400D">
        <w:rPr>
          <w:rFonts w:asciiTheme="minorHAnsi" w:hAnsiTheme="minorHAnsi" w:cstheme="minorHAnsi"/>
          <w:sz w:val="20"/>
          <w:lang w:val="en-US"/>
        </w:rPr>
        <w:tab/>
      </w:r>
    </w:p>
    <w:p w:rsidR="005242C7" w:rsidRPr="0043400D" w:rsidRDefault="005242C7" w:rsidP="005242C7">
      <w:pPr>
        <w:rPr>
          <w:rFonts w:asciiTheme="minorHAnsi" w:hAnsiTheme="minorHAnsi" w:cstheme="minorHAnsi"/>
          <w:sz w:val="20"/>
          <w:lang w:val="en-US"/>
        </w:rPr>
      </w:pPr>
      <w:r w:rsidRPr="0043400D">
        <w:rPr>
          <w:rFonts w:asciiTheme="minorHAnsi" w:hAnsiTheme="minorHAnsi" w:cstheme="minorHAnsi"/>
          <w:sz w:val="20"/>
          <w:lang w:val="en-US"/>
        </w:rPr>
        <w:t xml:space="preserve">A spacious working chamber with a large pneumatic door with enough room for large </w:t>
      </w:r>
      <w:r w:rsidR="00D9135A" w:rsidRPr="0043400D">
        <w:rPr>
          <w:rFonts w:asciiTheme="minorHAnsi" w:hAnsiTheme="minorHAnsi" w:cstheme="minorHAnsi"/>
          <w:sz w:val="20"/>
          <w:lang w:val="en-US"/>
        </w:rPr>
        <w:t>work pieces</w:t>
      </w:r>
      <w:r w:rsidRPr="0043400D">
        <w:rPr>
          <w:rFonts w:asciiTheme="minorHAnsi" w:hAnsiTheme="minorHAnsi" w:cstheme="minorHAnsi"/>
          <w:sz w:val="20"/>
          <w:lang w:val="en-US"/>
        </w:rPr>
        <w:t>, clamping units etc.</w:t>
      </w:r>
      <w:r w:rsidRPr="0043400D">
        <w:rPr>
          <w:rFonts w:asciiTheme="minorHAnsi" w:hAnsiTheme="minorHAnsi" w:cstheme="minorHAnsi"/>
          <w:sz w:val="20"/>
          <w:lang w:val="en-US"/>
        </w:rPr>
        <w:tab/>
      </w:r>
    </w:p>
    <w:p w:rsidR="005242C7" w:rsidRPr="0043400D" w:rsidRDefault="005242C7" w:rsidP="005242C7">
      <w:pPr>
        <w:rPr>
          <w:rFonts w:asciiTheme="minorHAnsi" w:hAnsiTheme="minorHAnsi" w:cstheme="minorHAnsi"/>
          <w:sz w:val="20"/>
          <w:lang w:val="en-US"/>
        </w:rPr>
      </w:pPr>
      <w:r w:rsidRPr="0043400D">
        <w:rPr>
          <w:rFonts w:asciiTheme="minorHAnsi" w:hAnsiTheme="minorHAnsi" w:cstheme="minorHAnsi"/>
          <w:sz w:val="20"/>
          <w:lang w:val="en-US"/>
        </w:rPr>
        <w:t>The system must correspond to laser class I. Additional laser safety precautions are not needed when the system is operated correctly.</w:t>
      </w:r>
      <w:r w:rsidRPr="0043400D">
        <w:rPr>
          <w:rFonts w:asciiTheme="minorHAnsi" w:hAnsiTheme="minorHAnsi" w:cstheme="minorHAnsi"/>
          <w:sz w:val="20"/>
          <w:lang w:val="en-US"/>
        </w:rPr>
        <w:tab/>
      </w:r>
    </w:p>
    <w:p w:rsidR="005242C7" w:rsidRPr="0043400D" w:rsidRDefault="005242C7" w:rsidP="006E5243">
      <w:pPr>
        <w:pStyle w:val="2"/>
        <w:rPr>
          <w:rFonts w:asciiTheme="minorHAnsi" w:hAnsiTheme="minorHAnsi" w:cstheme="minorHAnsi"/>
          <w:sz w:val="20"/>
          <w:szCs w:val="20"/>
          <w:lang w:val="en-US"/>
        </w:rPr>
      </w:pPr>
      <w:bookmarkStart w:id="2" w:name="_Toc39656154"/>
      <w:r w:rsidRPr="0043400D">
        <w:rPr>
          <w:rFonts w:asciiTheme="minorHAnsi" w:hAnsiTheme="minorHAnsi" w:cstheme="minorHAnsi"/>
          <w:sz w:val="20"/>
          <w:szCs w:val="20"/>
          <w:lang w:val="en-US"/>
        </w:rPr>
        <w:t>Housing</w:t>
      </w:r>
      <w:bookmarkEnd w:id="2"/>
      <w:r w:rsidRPr="0043400D">
        <w:rPr>
          <w:rFonts w:asciiTheme="minorHAnsi" w:hAnsiTheme="minorHAnsi" w:cstheme="minorHAnsi"/>
          <w:sz w:val="20"/>
          <w:szCs w:val="20"/>
          <w:lang w:val="en-US"/>
        </w:rPr>
        <w:tab/>
      </w:r>
    </w:p>
    <w:p w:rsidR="005242C7" w:rsidRPr="0043400D" w:rsidRDefault="005242C7" w:rsidP="00A82E6F">
      <w:pPr>
        <w:ind w:firstLine="360"/>
        <w:rPr>
          <w:rFonts w:asciiTheme="minorHAnsi" w:hAnsiTheme="minorHAnsi" w:cstheme="minorHAnsi"/>
          <w:sz w:val="20"/>
          <w:lang w:val="en-US"/>
        </w:rPr>
      </w:pPr>
      <w:r w:rsidRPr="0043400D">
        <w:rPr>
          <w:rFonts w:asciiTheme="minorHAnsi" w:hAnsiTheme="minorHAnsi" w:cstheme="minorHAnsi"/>
          <w:sz w:val="20"/>
          <w:lang w:val="en-US"/>
        </w:rPr>
        <w:t>The key features of the ergonomic designed housing are:</w:t>
      </w:r>
      <w:r w:rsidRPr="0043400D">
        <w:rPr>
          <w:rFonts w:asciiTheme="minorHAnsi" w:hAnsiTheme="minorHAnsi" w:cstheme="minorHAnsi"/>
          <w:sz w:val="20"/>
          <w:lang w:val="en-US"/>
        </w:rPr>
        <w:tab/>
      </w:r>
    </w:p>
    <w:p w:rsidR="005242C7" w:rsidRPr="0043400D" w:rsidRDefault="005242C7" w:rsidP="00A82E6F">
      <w:pPr>
        <w:pStyle w:val="Lijstalinea"/>
        <w:numPr>
          <w:ilvl w:val="0"/>
          <w:numId w:val="24"/>
        </w:numPr>
        <w:rPr>
          <w:rFonts w:asciiTheme="minorHAnsi" w:hAnsiTheme="minorHAnsi" w:cstheme="minorHAnsi"/>
          <w:sz w:val="20"/>
          <w:lang w:val="en-US"/>
        </w:rPr>
      </w:pPr>
      <w:r w:rsidRPr="0043400D">
        <w:rPr>
          <w:rFonts w:asciiTheme="minorHAnsi" w:hAnsiTheme="minorHAnsi" w:cstheme="minorHAnsi"/>
          <w:sz w:val="20"/>
          <w:lang w:val="en-US"/>
        </w:rPr>
        <w:t>Convenient access to the working chamber via a lifting door opening</w:t>
      </w:r>
    </w:p>
    <w:p w:rsidR="005242C7" w:rsidRPr="0043400D" w:rsidRDefault="005242C7" w:rsidP="00A82E6F">
      <w:pPr>
        <w:pStyle w:val="Lijstalinea"/>
        <w:numPr>
          <w:ilvl w:val="0"/>
          <w:numId w:val="24"/>
        </w:numPr>
        <w:rPr>
          <w:rFonts w:asciiTheme="minorHAnsi" w:hAnsiTheme="minorHAnsi" w:cstheme="minorHAnsi"/>
          <w:sz w:val="20"/>
          <w:lang w:val="en-US"/>
        </w:rPr>
      </w:pPr>
      <w:r w:rsidRPr="0043400D">
        <w:rPr>
          <w:rFonts w:asciiTheme="minorHAnsi" w:hAnsiTheme="minorHAnsi" w:cstheme="minorHAnsi"/>
          <w:sz w:val="20"/>
          <w:lang w:val="en-US"/>
        </w:rPr>
        <w:t>Illuminated working chamber</w:t>
      </w:r>
    </w:p>
    <w:p w:rsidR="005242C7" w:rsidRPr="0043400D" w:rsidRDefault="005242C7" w:rsidP="00A82E6F">
      <w:pPr>
        <w:pStyle w:val="Lijstalinea"/>
        <w:numPr>
          <w:ilvl w:val="0"/>
          <w:numId w:val="24"/>
        </w:numPr>
        <w:rPr>
          <w:rFonts w:asciiTheme="minorHAnsi" w:hAnsiTheme="minorHAnsi" w:cstheme="minorHAnsi"/>
          <w:sz w:val="20"/>
          <w:lang w:val="en-US"/>
        </w:rPr>
      </w:pPr>
      <w:r w:rsidRPr="0043400D">
        <w:rPr>
          <w:rFonts w:asciiTheme="minorHAnsi" w:hAnsiTheme="minorHAnsi" w:cstheme="minorHAnsi"/>
          <w:sz w:val="20"/>
          <w:lang w:val="en-US"/>
        </w:rPr>
        <w:t>Viewing window</w:t>
      </w:r>
    </w:p>
    <w:p w:rsidR="005242C7" w:rsidRPr="0043400D" w:rsidRDefault="005242C7" w:rsidP="00A82E6F">
      <w:pPr>
        <w:pStyle w:val="Lijstalinea"/>
        <w:numPr>
          <w:ilvl w:val="0"/>
          <w:numId w:val="24"/>
        </w:numPr>
        <w:rPr>
          <w:rFonts w:asciiTheme="minorHAnsi" w:hAnsiTheme="minorHAnsi" w:cstheme="minorHAnsi"/>
          <w:sz w:val="20"/>
          <w:lang w:val="en-US"/>
        </w:rPr>
      </w:pPr>
      <w:r w:rsidRPr="0043400D">
        <w:rPr>
          <w:rFonts w:asciiTheme="minorHAnsi" w:hAnsiTheme="minorHAnsi" w:cstheme="minorHAnsi"/>
          <w:sz w:val="20"/>
          <w:lang w:val="en-US"/>
        </w:rPr>
        <w:t>Protection gas board supply</w:t>
      </w:r>
    </w:p>
    <w:p w:rsidR="005242C7" w:rsidRPr="0043400D" w:rsidRDefault="005242C7" w:rsidP="00A82E6F">
      <w:pPr>
        <w:pStyle w:val="Lijstalinea"/>
        <w:numPr>
          <w:ilvl w:val="0"/>
          <w:numId w:val="24"/>
        </w:numPr>
        <w:rPr>
          <w:rFonts w:asciiTheme="minorHAnsi" w:hAnsiTheme="minorHAnsi" w:cstheme="minorHAnsi"/>
          <w:sz w:val="20"/>
          <w:lang w:val="en-US"/>
        </w:rPr>
      </w:pPr>
      <w:r w:rsidRPr="0043400D">
        <w:rPr>
          <w:rFonts w:asciiTheme="minorHAnsi" w:hAnsiTheme="minorHAnsi" w:cstheme="minorHAnsi"/>
          <w:sz w:val="20"/>
          <w:lang w:val="en-US"/>
        </w:rPr>
        <w:t>The working chamber is prepared to connect an exhaust system</w:t>
      </w:r>
    </w:p>
    <w:p w:rsidR="005242C7" w:rsidRPr="0043400D" w:rsidRDefault="005242C7" w:rsidP="00A82E6F">
      <w:pPr>
        <w:pStyle w:val="Lijstalinea"/>
        <w:numPr>
          <w:ilvl w:val="0"/>
          <w:numId w:val="24"/>
        </w:numPr>
        <w:rPr>
          <w:rFonts w:asciiTheme="minorHAnsi" w:hAnsiTheme="minorHAnsi" w:cstheme="minorHAnsi"/>
          <w:sz w:val="20"/>
          <w:lang w:val="en-US"/>
        </w:rPr>
      </w:pPr>
      <w:r w:rsidRPr="0043400D">
        <w:rPr>
          <w:rFonts w:asciiTheme="minorHAnsi" w:hAnsiTheme="minorHAnsi" w:cstheme="minorHAnsi"/>
          <w:sz w:val="20"/>
          <w:lang w:val="en-US"/>
        </w:rPr>
        <w:t>Operating panel with Emergency-Stop</w:t>
      </w:r>
    </w:p>
    <w:p w:rsidR="005242C7" w:rsidRPr="0043400D" w:rsidRDefault="005242C7" w:rsidP="00A82E6F">
      <w:pPr>
        <w:pStyle w:val="Lijstalinea"/>
        <w:numPr>
          <w:ilvl w:val="0"/>
          <w:numId w:val="24"/>
        </w:numPr>
        <w:rPr>
          <w:rFonts w:asciiTheme="minorHAnsi" w:hAnsiTheme="minorHAnsi" w:cstheme="minorHAnsi"/>
          <w:sz w:val="20"/>
          <w:lang w:val="en-US"/>
        </w:rPr>
      </w:pPr>
      <w:r w:rsidRPr="0043400D">
        <w:rPr>
          <w:rFonts w:asciiTheme="minorHAnsi" w:hAnsiTheme="minorHAnsi" w:cstheme="minorHAnsi"/>
          <w:sz w:val="20"/>
          <w:lang w:val="en-US"/>
        </w:rPr>
        <w:t>Terminal-arm with touchscreen and keyboard</w:t>
      </w:r>
    </w:p>
    <w:p w:rsidR="005242C7" w:rsidRPr="0043400D" w:rsidRDefault="005242C7" w:rsidP="006E5243">
      <w:pPr>
        <w:pStyle w:val="2"/>
        <w:rPr>
          <w:rFonts w:asciiTheme="minorHAnsi" w:hAnsiTheme="minorHAnsi" w:cstheme="minorHAnsi"/>
          <w:sz w:val="20"/>
          <w:szCs w:val="20"/>
          <w:lang w:val="en-US"/>
        </w:rPr>
      </w:pPr>
      <w:bookmarkStart w:id="3" w:name="_Toc39656155"/>
      <w:r w:rsidRPr="0043400D">
        <w:rPr>
          <w:rFonts w:asciiTheme="minorHAnsi" w:hAnsiTheme="minorHAnsi" w:cstheme="minorHAnsi"/>
          <w:sz w:val="20"/>
          <w:szCs w:val="20"/>
          <w:lang w:val="en-US"/>
        </w:rPr>
        <w:t>Motion Systems</w:t>
      </w:r>
      <w:bookmarkEnd w:id="3"/>
    </w:p>
    <w:p w:rsidR="005242C7" w:rsidRPr="0043400D" w:rsidRDefault="005242C7" w:rsidP="00A82E6F">
      <w:pPr>
        <w:ind w:firstLine="360"/>
        <w:rPr>
          <w:rFonts w:asciiTheme="minorHAnsi" w:hAnsiTheme="minorHAnsi" w:cstheme="minorHAnsi"/>
          <w:b/>
          <w:sz w:val="20"/>
          <w:lang w:val="en-US"/>
        </w:rPr>
      </w:pPr>
      <w:r w:rsidRPr="0043400D">
        <w:rPr>
          <w:rFonts w:asciiTheme="minorHAnsi" w:hAnsiTheme="minorHAnsi" w:cstheme="minorHAnsi"/>
          <w:b/>
          <w:sz w:val="20"/>
          <w:lang w:val="en-US"/>
        </w:rPr>
        <w:t>Module PRECISION</w:t>
      </w:r>
    </w:p>
    <w:p w:rsidR="005242C7" w:rsidRPr="00B136A2" w:rsidRDefault="005242C7" w:rsidP="009E75AA">
      <w:pPr>
        <w:pStyle w:val="Lijstalinea"/>
        <w:numPr>
          <w:ilvl w:val="0"/>
          <w:numId w:val="25"/>
        </w:numPr>
        <w:rPr>
          <w:rFonts w:asciiTheme="minorHAnsi" w:hAnsiTheme="minorHAnsi" w:cstheme="minorHAnsi"/>
          <w:sz w:val="20"/>
          <w:lang w:val="en-US"/>
        </w:rPr>
      </w:pPr>
      <w:r w:rsidRPr="00B136A2">
        <w:rPr>
          <w:rFonts w:asciiTheme="minorHAnsi" w:hAnsiTheme="minorHAnsi" w:cstheme="minorHAnsi"/>
          <w:sz w:val="20"/>
          <w:lang w:val="en-US"/>
        </w:rPr>
        <w:t>Split axes</w:t>
      </w:r>
      <w:r w:rsidR="00B136A2">
        <w:rPr>
          <w:rFonts w:asciiTheme="minorHAnsi" w:hAnsiTheme="minorHAnsi" w:cstheme="minorHAnsi"/>
          <w:sz w:val="20"/>
          <w:lang w:val="en-US"/>
        </w:rPr>
        <w:t xml:space="preserve"> f</w:t>
      </w:r>
      <w:r w:rsidRPr="00B136A2">
        <w:rPr>
          <w:rFonts w:asciiTheme="minorHAnsi" w:hAnsiTheme="minorHAnsi" w:cstheme="minorHAnsi"/>
          <w:sz w:val="20"/>
          <w:lang w:val="en-US"/>
        </w:rPr>
        <w:t>or fixed optics applications</w:t>
      </w:r>
    </w:p>
    <w:p w:rsidR="005242C7" w:rsidRPr="0043400D" w:rsidRDefault="005242C7" w:rsidP="00A82E6F">
      <w:pPr>
        <w:pStyle w:val="Lijstalinea"/>
        <w:numPr>
          <w:ilvl w:val="0"/>
          <w:numId w:val="25"/>
        </w:numPr>
        <w:rPr>
          <w:rFonts w:asciiTheme="minorHAnsi" w:hAnsiTheme="minorHAnsi" w:cstheme="minorHAnsi"/>
          <w:sz w:val="20"/>
          <w:lang w:val="en-US"/>
        </w:rPr>
      </w:pPr>
      <w:r w:rsidRPr="0043400D">
        <w:rPr>
          <w:rFonts w:asciiTheme="minorHAnsi" w:hAnsiTheme="minorHAnsi" w:cstheme="minorHAnsi"/>
          <w:sz w:val="20"/>
          <w:lang w:val="en-US"/>
        </w:rPr>
        <w:t>X/Y-axis Travel</w:t>
      </w:r>
      <w:r w:rsidRPr="0043400D">
        <w:rPr>
          <w:rFonts w:asciiTheme="minorHAnsi" w:hAnsiTheme="minorHAnsi" w:cstheme="minorHAnsi"/>
          <w:sz w:val="20"/>
          <w:lang w:val="en-US"/>
        </w:rPr>
        <w:tab/>
      </w:r>
      <w:r w:rsidR="00B136A2">
        <w:rPr>
          <w:rFonts w:asciiTheme="minorHAnsi" w:hAnsiTheme="minorHAnsi" w:cstheme="minorHAnsi"/>
          <w:sz w:val="20"/>
          <w:lang w:val="en-US"/>
        </w:rPr>
        <w:tab/>
      </w:r>
      <w:r w:rsidR="00B136A2">
        <w:rPr>
          <w:rFonts w:asciiTheme="minorHAnsi" w:hAnsiTheme="minorHAnsi" w:cstheme="minorHAnsi"/>
          <w:sz w:val="20"/>
          <w:lang w:val="en-US"/>
        </w:rPr>
        <w:tab/>
      </w:r>
      <w:r w:rsidRPr="0043400D">
        <w:rPr>
          <w:rFonts w:asciiTheme="minorHAnsi" w:hAnsiTheme="minorHAnsi" w:cstheme="minorHAnsi"/>
          <w:sz w:val="20"/>
          <w:lang w:val="en-US"/>
        </w:rPr>
        <w:t>Minimum 300 x 300 mm²</w:t>
      </w:r>
    </w:p>
    <w:p w:rsidR="005242C7" w:rsidRPr="0043400D" w:rsidRDefault="005242C7" w:rsidP="00A82E6F">
      <w:pPr>
        <w:pStyle w:val="Lijstalinea"/>
        <w:numPr>
          <w:ilvl w:val="0"/>
          <w:numId w:val="25"/>
        </w:numPr>
        <w:rPr>
          <w:rFonts w:asciiTheme="minorHAnsi" w:hAnsiTheme="minorHAnsi" w:cstheme="minorHAnsi"/>
          <w:sz w:val="20"/>
          <w:lang w:val="en-US"/>
        </w:rPr>
      </w:pPr>
      <w:r w:rsidRPr="0043400D">
        <w:rPr>
          <w:rFonts w:asciiTheme="minorHAnsi" w:hAnsiTheme="minorHAnsi" w:cstheme="minorHAnsi"/>
          <w:sz w:val="20"/>
          <w:lang w:val="en-US"/>
        </w:rPr>
        <w:t>Drive:</w:t>
      </w:r>
      <w:r w:rsidRPr="0043400D">
        <w:rPr>
          <w:rFonts w:asciiTheme="minorHAnsi" w:hAnsiTheme="minorHAnsi" w:cstheme="minorHAnsi"/>
          <w:sz w:val="20"/>
          <w:lang w:val="en-US"/>
        </w:rPr>
        <w:tab/>
      </w:r>
      <w:r w:rsidR="00B136A2">
        <w:rPr>
          <w:rFonts w:asciiTheme="minorHAnsi" w:hAnsiTheme="minorHAnsi" w:cstheme="minorHAnsi"/>
          <w:sz w:val="20"/>
          <w:lang w:val="en-US"/>
        </w:rPr>
        <w:tab/>
      </w:r>
      <w:r w:rsidR="00B136A2">
        <w:rPr>
          <w:rFonts w:asciiTheme="minorHAnsi" w:hAnsiTheme="minorHAnsi" w:cstheme="minorHAnsi"/>
          <w:sz w:val="20"/>
          <w:lang w:val="en-US"/>
        </w:rPr>
        <w:tab/>
      </w:r>
      <w:r w:rsidR="00B136A2">
        <w:rPr>
          <w:rFonts w:asciiTheme="minorHAnsi" w:hAnsiTheme="minorHAnsi" w:cstheme="minorHAnsi"/>
          <w:sz w:val="20"/>
          <w:lang w:val="en-US"/>
        </w:rPr>
        <w:tab/>
      </w:r>
      <w:r w:rsidRPr="0043400D">
        <w:rPr>
          <w:rFonts w:asciiTheme="minorHAnsi" w:hAnsiTheme="minorHAnsi" w:cstheme="minorHAnsi"/>
          <w:sz w:val="20"/>
          <w:lang w:val="en-US"/>
        </w:rPr>
        <w:t>linear servo or brushless servo</w:t>
      </w:r>
    </w:p>
    <w:p w:rsidR="005242C7" w:rsidRPr="0043400D" w:rsidRDefault="005242C7" w:rsidP="00A82E6F">
      <w:pPr>
        <w:pStyle w:val="Lijstalinea"/>
        <w:numPr>
          <w:ilvl w:val="0"/>
          <w:numId w:val="25"/>
        </w:numPr>
        <w:rPr>
          <w:rFonts w:asciiTheme="minorHAnsi" w:hAnsiTheme="minorHAnsi" w:cstheme="minorHAnsi"/>
          <w:sz w:val="20"/>
          <w:lang w:val="en-US"/>
        </w:rPr>
      </w:pPr>
      <w:r w:rsidRPr="0043400D">
        <w:rPr>
          <w:rFonts w:asciiTheme="minorHAnsi" w:hAnsiTheme="minorHAnsi" w:cstheme="minorHAnsi"/>
          <w:sz w:val="20"/>
          <w:lang w:val="en-US"/>
        </w:rPr>
        <w:t>Positioning accuracy:</w:t>
      </w:r>
      <w:r w:rsidRPr="0043400D">
        <w:rPr>
          <w:rFonts w:asciiTheme="minorHAnsi" w:hAnsiTheme="minorHAnsi" w:cstheme="minorHAnsi"/>
          <w:sz w:val="20"/>
          <w:lang w:val="en-US"/>
        </w:rPr>
        <w:tab/>
      </w:r>
      <w:r w:rsidR="00B136A2">
        <w:rPr>
          <w:rFonts w:asciiTheme="minorHAnsi" w:hAnsiTheme="minorHAnsi" w:cstheme="minorHAnsi"/>
          <w:sz w:val="20"/>
          <w:lang w:val="en-US"/>
        </w:rPr>
        <w:tab/>
      </w:r>
      <w:r w:rsidRPr="0043400D">
        <w:rPr>
          <w:rFonts w:asciiTheme="minorHAnsi" w:hAnsiTheme="minorHAnsi" w:cstheme="minorHAnsi"/>
          <w:sz w:val="20"/>
          <w:lang w:val="en-US"/>
        </w:rPr>
        <w:t>± 12 µm per axis @ 20°C ± 1K</w:t>
      </w:r>
    </w:p>
    <w:p w:rsidR="005242C7" w:rsidRPr="0043400D" w:rsidRDefault="005242C7" w:rsidP="00A82E6F">
      <w:pPr>
        <w:pStyle w:val="Lijstalinea"/>
        <w:numPr>
          <w:ilvl w:val="0"/>
          <w:numId w:val="25"/>
        </w:numPr>
        <w:rPr>
          <w:rFonts w:asciiTheme="minorHAnsi" w:hAnsiTheme="minorHAnsi" w:cstheme="minorHAnsi"/>
          <w:sz w:val="20"/>
          <w:lang w:val="en-US"/>
        </w:rPr>
      </w:pPr>
      <w:r w:rsidRPr="0043400D">
        <w:rPr>
          <w:rFonts w:asciiTheme="minorHAnsi" w:hAnsiTheme="minorHAnsi" w:cstheme="minorHAnsi"/>
          <w:sz w:val="20"/>
          <w:lang w:val="en-US"/>
        </w:rPr>
        <w:t>Repeat accuracy:</w:t>
      </w:r>
      <w:r w:rsidRPr="0043400D">
        <w:rPr>
          <w:rFonts w:asciiTheme="minorHAnsi" w:hAnsiTheme="minorHAnsi" w:cstheme="minorHAnsi"/>
          <w:sz w:val="20"/>
          <w:lang w:val="en-US"/>
        </w:rPr>
        <w:tab/>
      </w:r>
      <w:r w:rsidR="00B136A2">
        <w:rPr>
          <w:rFonts w:asciiTheme="minorHAnsi" w:hAnsiTheme="minorHAnsi" w:cstheme="minorHAnsi"/>
          <w:sz w:val="20"/>
          <w:lang w:val="en-US"/>
        </w:rPr>
        <w:tab/>
      </w:r>
      <w:r w:rsidR="00B136A2">
        <w:rPr>
          <w:rFonts w:asciiTheme="minorHAnsi" w:hAnsiTheme="minorHAnsi" w:cstheme="minorHAnsi"/>
          <w:sz w:val="20"/>
          <w:lang w:val="en-US"/>
        </w:rPr>
        <w:tab/>
      </w:r>
      <w:r w:rsidRPr="0043400D">
        <w:rPr>
          <w:rFonts w:asciiTheme="minorHAnsi" w:hAnsiTheme="minorHAnsi" w:cstheme="minorHAnsi"/>
          <w:sz w:val="20"/>
          <w:lang w:val="en-US"/>
        </w:rPr>
        <w:t>± 10 µm per axis @ 20°C ± 1K</w:t>
      </w:r>
    </w:p>
    <w:p w:rsidR="005242C7" w:rsidRPr="0043400D" w:rsidRDefault="005242C7" w:rsidP="00A82E6F">
      <w:pPr>
        <w:pStyle w:val="Lijstalinea"/>
        <w:numPr>
          <w:ilvl w:val="0"/>
          <w:numId w:val="25"/>
        </w:numPr>
        <w:rPr>
          <w:rFonts w:asciiTheme="minorHAnsi" w:hAnsiTheme="minorHAnsi" w:cstheme="minorHAnsi"/>
          <w:sz w:val="20"/>
          <w:lang w:val="en-US"/>
        </w:rPr>
      </w:pPr>
      <w:r w:rsidRPr="0043400D">
        <w:rPr>
          <w:rFonts w:asciiTheme="minorHAnsi" w:hAnsiTheme="minorHAnsi" w:cstheme="minorHAnsi"/>
          <w:sz w:val="20"/>
          <w:lang w:val="en-US"/>
        </w:rPr>
        <w:t>Z-axis Travel:</w:t>
      </w:r>
      <w:r w:rsidRPr="0043400D">
        <w:rPr>
          <w:rFonts w:asciiTheme="minorHAnsi" w:hAnsiTheme="minorHAnsi" w:cstheme="minorHAnsi"/>
          <w:sz w:val="20"/>
          <w:lang w:val="en-US"/>
        </w:rPr>
        <w:tab/>
      </w:r>
      <w:r w:rsidR="00B136A2">
        <w:rPr>
          <w:rFonts w:asciiTheme="minorHAnsi" w:hAnsiTheme="minorHAnsi" w:cstheme="minorHAnsi"/>
          <w:sz w:val="20"/>
          <w:lang w:val="en-US"/>
        </w:rPr>
        <w:tab/>
      </w:r>
      <w:r w:rsidR="00B136A2">
        <w:rPr>
          <w:rFonts w:asciiTheme="minorHAnsi" w:hAnsiTheme="minorHAnsi" w:cstheme="minorHAnsi"/>
          <w:sz w:val="20"/>
          <w:lang w:val="en-US"/>
        </w:rPr>
        <w:tab/>
      </w:r>
      <w:r w:rsidRPr="0043400D">
        <w:rPr>
          <w:rFonts w:asciiTheme="minorHAnsi" w:hAnsiTheme="minorHAnsi" w:cstheme="minorHAnsi"/>
          <w:sz w:val="20"/>
          <w:lang w:val="en-US"/>
        </w:rPr>
        <w:t>Minimum 150 mm</w:t>
      </w:r>
    </w:p>
    <w:p w:rsidR="005242C7" w:rsidRPr="0043400D" w:rsidRDefault="005242C7" w:rsidP="00A82E6F">
      <w:pPr>
        <w:pStyle w:val="Lijstalinea"/>
        <w:numPr>
          <w:ilvl w:val="0"/>
          <w:numId w:val="25"/>
        </w:numPr>
        <w:rPr>
          <w:rFonts w:asciiTheme="minorHAnsi" w:hAnsiTheme="minorHAnsi" w:cstheme="minorHAnsi"/>
          <w:sz w:val="20"/>
          <w:lang w:val="en-US"/>
        </w:rPr>
      </w:pPr>
      <w:r w:rsidRPr="0043400D">
        <w:rPr>
          <w:rFonts w:asciiTheme="minorHAnsi" w:hAnsiTheme="minorHAnsi" w:cstheme="minorHAnsi"/>
          <w:sz w:val="20"/>
          <w:lang w:val="en-US"/>
        </w:rPr>
        <w:t>Drive:</w:t>
      </w:r>
      <w:r w:rsidRPr="0043400D">
        <w:rPr>
          <w:rFonts w:asciiTheme="minorHAnsi" w:hAnsiTheme="minorHAnsi" w:cstheme="minorHAnsi"/>
          <w:sz w:val="20"/>
          <w:lang w:val="en-US"/>
        </w:rPr>
        <w:tab/>
      </w:r>
      <w:r w:rsidR="00B136A2">
        <w:rPr>
          <w:rFonts w:asciiTheme="minorHAnsi" w:hAnsiTheme="minorHAnsi" w:cstheme="minorHAnsi"/>
          <w:sz w:val="20"/>
          <w:lang w:val="en-US"/>
        </w:rPr>
        <w:tab/>
      </w:r>
      <w:r w:rsidR="00B136A2">
        <w:rPr>
          <w:rFonts w:asciiTheme="minorHAnsi" w:hAnsiTheme="minorHAnsi" w:cstheme="minorHAnsi"/>
          <w:sz w:val="20"/>
          <w:lang w:val="en-US"/>
        </w:rPr>
        <w:tab/>
      </w:r>
      <w:r w:rsidR="00B136A2">
        <w:rPr>
          <w:rFonts w:asciiTheme="minorHAnsi" w:hAnsiTheme="minorHAnsi" w:cstheme="minorHAnsi"/>
          <w:sz w:val="20"/>
          <w:lang w:val="en-US"/>
        </w:rPr>
        <w:tab/>
      </w:r>
      <w:r w:rsidRPr="0043400D">
        <w:rPr>
          <w:rFonts w:asciiTheme="minorHAnsi" w:hAnsiTheme="minorHAnsi" w:cstheme="minorHAnsi"/>
          <w:sz w:val="20"/>
          <w:lang w:val="en-US"/>
        </w:rPr>
        <w:t>brushless servo</w:t>
      </w:r>
    </w:p>
    <w:p w:rsidR="005242C7" w:rsidRPr="0043400D" w:rsidRDefault="005242C7" w:rsidP="00A82E6F">
      <w:pPr>
        <w:pStyle w:val="Lijstalinea"/>
        <w:numPr>
          <w:ilvl w:val="0"/>
          <w:numId w:val="25"/>
        </w:numPr>
        <w:rPr>
          <w:rFonts w:asciiTheme="minorHAnsi" w:hAnsiTheme="minorHAnsi" w:cstheme="minorHAnsi"/>
          <w:sz w:val="20"/>
          <w:lang w:val="en-US"/>
        </w:rPr>
      </w:pPr>
      <w:r w:rsidRPr="0043400D">
        <w:rPr>
          <w:rFonts w:asciiTheme="minorHAnsi" w:hAnsiTheme="minorHAnsi" w:cstheme="minorHAnsi"/>
          <w:sz w:val="20"/>
          <w:lang w:val="en-US"/>
        </w:rPr>
        <w:t>Max. speed:</w:t>
      </w:r>
      <w:r w:rsidRPr="0043400D">
        <w:rPr>
          <w:rFonts w:asciiTheme="minorHAnsi" w:hAnsiTheme="minorHAnsi" w:cstheme="minorHAnsi"/>
          <w:sz w:val="20"/>
          <w:lang w:val="en-US"/>
        </w:rPr>
        <w:tab/>
      </w:r>
      <w:r w:rsidR="00B136A2">
        <w:rPr>
          <w:rFonts w:asciiTheme="minorHAnsi" w:hAnsiTheme="minorHAnsi" w:cstheme="minorHAnsi"/>
          <w:sz w:val="20"/>
          <w:lang w:val="en-US"/>
        </w:rPr>
        <w:tab/>
      </w:r>
      <w:r w:rsidR="00B136A2">
        <w:rPr>
          <w:rFonts w:asciiTheme="minorHAnsi" w:hAnsiTheme="minorHAnsi" w:cstheme="minorHAnsi"/>
          <w:sz w:val="20"/>
          <w:lang w:val="en-US"/>
        </w:rPr>
        <w:tab/>
      </w:r>
      <w:r w:rsidRPr="0043400D">
        <w:rPr>
          <w:rFonts w:asciiTheme="minorHAnsi" w:hAnsiTheme="minorHAnsi" w:cstheme="minorHAnsi"/>
          <w:sz w:val="20"/>
          <w:lang w:val="en-US"/>
        </w:rPr>
        <w:t>Minimum 50 mm / s</w:t>
      </w:r>
    </w:p>
    <w:p w:rsidR="005242C7" w:rsidRPr="0043400D" w:rsidRDefault="005242C7" w:rsidP="00A82E6F">
      <w:pPr>
        <w:pStyle w:val="Lijstalinea"/>
        <w:numPr>
          <w:ilvl w:val="0"/>
          <w:numId w:val="25"/>
        </w:numPr>
        <w:rPr>
          <w:rFonts w:asciiTheme="minorHAnsi" w:hAnsiTheme="minorHAnsi" w:cstheme="minorHAnsi"/>
          <w:sz w:val="20"/>
          <w:lang w:val="en-US"/>
        </w:rPr>
      </w:pPr>
      <w:r w:rsidRPr="0043400D">
        <w:rPr>
          <w:rFonts w:asciiTheme="minorHAnsi" w:hAnsiTheme="minorHAnsi" w:cstheme="minorHAnsi"/>
          <w:sz w:val="20"/>
          <w:lang w:val="en-US"/>
        </w:rPr>
        <w:t>Positioning accuracy3:</w:t>
      </w:r>
      <w:r w:rsidRPr="0043400D">
        <w:rPr>
          <w:rFonts w:asciiTheme="minorHAnsi" w:hAnsiTheme="minorHAnsi" w:cstheme="minorHAnsi"/>
          <w:sz w:val="20"/>
          <w:lang w:val="en-US"/>
        </w:rPr>
        <w:tab/>
      </w:r>
      <w:r w:rsidR="00B136A2">
        <w:rPr>
          <w:rFonts w:asciiTheme="minorHAnsi" w:hAnsiTheme="minorHAnsi" w:cstheme="minorHAnsi"/>
          <w:sz w:val="20"/>
          <w:lang w:val="en-US"/>
        </w:rPr>
        <w:tab/>
      </w:r>
      <w:r w:rsidRPr="0043400D">
        <w:rPr>
          <w:rFonts w:asciiTheme="minorHAnsi" w:hAnsiTheme="minorHAnsi" w:cstheme="minorHAnsi"/>
          <w:sz w:val="20"/>
          <w:lang w:val="en-US"/>
        </w:rPr>
        <w:t>± 30 µm per axis @ 20°C ± 1K</w:t>
      </w:r>
    </w:p>
    <w:p w:rsidR="005242C7" w:rsidRPr="0043400D" w:rsidRDefault="005242C7" w:rsidP="00A82E6F">
      <w:pPr>
        <w:pStyle w:val="Lijstalinea"/>
        <w:numPr>
          <w:ilvl w:val="0"/>
          <w:numId w:val="25"/>
        </w:numPr>
        <w:rPr>
          <w:rFonts w:asciiTheme="minorHAnsi" w:hAnsiTheme="minorHAnsi" w:cstheme="minorHAnsi"/>
          <w:sz w:val="20"/>
          <w:lang w:val="en-US"/>
        </w:rPr>
      </w:pPr>
      <w:r w:rsidRPr="0043400D">
        <w:rPr>
          <w:rFonts w:asciiTheme="minorHAnsi" w:hAnsiTheme="minorHAnsi" w:cstheme="minorHAnsi"/>
          <w:sz w:val="20"/>
          <w:lang w:val="en-US"/>
        </w:rPr>
        <w:t>Repeat accuracy3:</w:t>
      </w:r>
      <w:r w:rsidRPr="0043400D">
        <w:rPr>
          <w:rFonts w:asciiTheme="minorHAnsi" w:hAnsiTheme="minorHAnsi" w:cstheme="minorHAnsi"/>
          <w:sz w:val="20"/>
          <w:lang w:val="en-US"/>
        </w:rPr>
        <w:tab/>
      </w:r>
      <w:r w:rsidR="00B136A2">
        <w:rPr>
          <w:rFonts w:asciiTheme="minorHAnsi" w:hAnsiTheme="minorHAnsi" w:cstheme="minorHAnsi"/>
          <w:sz w:val="20"/>
          <w:lang w:val="en-US"/>
        </w:rPr>
        <w:tab/>
      </w:r>
      <w:r w:rsidRPr="0043400D">
        <w:rPr>
          <w:rFonts w:asciiTheme="minorHAnsi" w:hAnsiTheme="minorHAnsi" w:cstheme="minorHAnsi"/>
          <w:sz w:val="20"/>
          <w:lang w:val="en-US"/>
        </w:rPr>
        <w:t>± 10 µm per axis @ 20°C ± 1K</w:t>
      </w:r>
    </w:p>
    <w:p w:rsidR="005242C7" w:rsidRPr="0043400D" w:rsidRDefault="005242C7" w:rsidP="00A82E6F">
      <w:pPr>
        <w:pStyle w:val="Lijstalinea"/>
        <w:numPr>
          <w:ilvl w:val="0"/>
          <w:numId w:val="25"/>
        </w:numPr>
        <w:rPr>
          <w:rFonts w:asciiTheme="minorHAnsi" w:hAnsiTheme="minorHAnsi" w:cstheme="minorHAnsi"/>
          <w:sz w:val="20"/>
          <w:lang w:val="en-US"/>
        </w:rPr>
      </w:pPr>
      <w:r w:rsidRPr="0043400D">
        <w:rPr>
          <w:rFonts w:asciiTheme="minorHAnsi" w:hAnsiTheme="minorHAnsi" w:cstheme="minorHAnsi"/>
          <w:sz w:val="20"/>
          <w:lang w:val="en-US"/>
        </w:rPr>
        <w:t>Base-plate:</w:t>
      </w:r>
      <w:r w:rsidRPr="0043400D">
        <w:rPr>
          <w:rFonts w:asciiTheme="minorHAnsi" w:hAnsiTheme="minorHAnsi" w:cstheme="minorHAnsi"/>
          <w:sz w:val="20"/>
          <w:lang w:val="en-US"/>
        </w:rPr>
        <w:tab/>
      </w:r>
      <w:r w:rsidR="00B136A2">
        <w:rPr>
          <w:rFonts w:asciiTheme="minorHAnsi" w:hAnsiTheme="minorHAnsi" w:cstheme="minorHAnsi"/>
          <w:sz w:val="20"/>
          <w:lang w:val="en-US"/>
        </w:rPr>
        <w:tab/>
      </w:r>
      <w:r w:rsidR="00B136A2">
        <w:rPr>
          <w:rFonts w:asciiTheme="minorHAnsi" w:hAnsiTheme="minorHAnsi" w:cstheme="minorHAnsi"/>
          <w:sz w:val="20"/>
          <w:lang w:val="en-US"/>
        </w:rPr>
        <w:tab/>
      </w:r>
      <w:r w:rsidRPr="0043400D">
        <w:rPr>
          <w:rFonts w:asciiTheme="minorHAnsi" w:hAnsiTheme="minorHAnsi" w:cstheme="minorHAnsi"/>
          <w:sz w:val="20"/>
          <w:lang w:val="en-US"/>
        </w:rPr>
        <w:t>Minimum 500 x 300 mm (W x D)</w:t>
      </w:r>
    </w:p>
    <w:p w:rsidR="005242C7" w:rsidRPr="0043400D" w:rsidRDefault="005242C7" w:rsidP="00A82E6F">
      <w:pPr>
        <w:pStyle w:val="Lijstalinea"/>
        <w:numPr>
          <w:ilvl w:val="0"/>
          <w:numId w:val="25"/>
        </w:numPr>
        <w:rPr>
          <w:rFonts w:asciiTheme="minorHAnsi" w:hAnsiTheme="minorHAnsi" w:cstheme="minorHAnsi"/>
          <w:sz w:val="20"/>
          <w:lang w:val="en-US"/>
        </w:rPr>
      </w:pPr>
      <w:r w:rsidRPr="0043400D">
        <w:rPr>
          <w:rFonts w:asciiTheme="minorHAnsi" w:hAnsiTheme="minorHAnsi" w:cstheme="minorHAnsi"/>
          <w:sz w:val="20"/>
          <w:lang w:val="en-US"/>
        </w:rPr>
        <w:t>Load capacity</w:t>
      </w:r>
      <w:r w:rsidRPr="0043400D">
        <w:rPr>
          <w:rFonts w:asciiTheme="minorHAnsi" w:hAnsiTheme="minorHAnsi" w:cstheme="minorHAnsi"/>
          <w:sz w:val="20"/>
          <w:lang w:val="en-US"/>
        </w:rPr>
        <w:tab/>
      </w:r>
      <w:r w:rsidR="00B136A2">
        <w:rPr>
          <w:rFonts w:asciiTheme="minorHAnsi" w:hAnsiTheme="minorHAnsi" w:cstheme="minorHAnsi"/>
          <w:sz w:val="20"/>
          <w:lang w:val="en-US"/>
        </w:rPr>
        <w:tab/>
      </w:r>
      <w:r w:rsidR="00B136A2">
        <w:rPr>
          <w:rFonts w:asciiTheme="minorHAnsi" w:hAnsiTheme="minorHAnsi" w:cstheme="minorHAnsi"/>
          <w:sz w:val="20"/>
          <w:lang w:val="en-US"/>
        </w:rPr>
        <w:tab/>
      </w:r>
      <w:r w:rsidRPr="0043400D">
        <w:rPr>
          <w:rFonts w:asciiTheme="minorHAnsi" w:hAnsiTheme="minorHAnsi" w:cstheme="minorHAnsi"/>
          <w:sz w:val="20"/>
          <w:lang w:val="en-US"/>
        </w:rPr>
        <w:t>Minimum. 15 kg</w:t>
      </w:r>
    </w:p>
    <w:p w:rsidR="005242C7" w:rsidRPr="0043400D" w:rsidRDefault="005242C7" w:rsidP="006E5243">
      <w:pPr>
        <w:pStyle w:val="2"/>
        <w:rPr>
          <w:rFonts w:asciiTheme="minorHAnsi" w:hAnsiTheme="minorHAnsi" w:cstheme="minorHAnsi"/>
          <w:sz w:val="20"/>
          <w:szCs w:val="20"/>
          <w:lang w:val="en-US"/>
        </w:rPr>
      </w:pPr>
      <w:bookmarkStart w:id="4" w:name="_Toc39656156"/>
      <w:r w:rsidRPr="0043400D">
        <w:rPr>
          <w:rFonts w:asciiTheme="minorHAnsi" w:hAnsiTheme="minorHAnsi" w:cstheme="minorHAnsi"/>
          <w:sz w:val="20"/>
          <w:szCs w:val="20"/>
          <w:lang w:val="en-US"/>
        </w:rPr>
        <w:t>Process gas and compressed air supply</w:t>
      </w:r>
      <w:bookmarkEnd w:id="4"/>
    </w:p>
    <w:p w:rsidR="00377CE8" w:rsidRPr="0043400D" w:rsidRDefault="00377CE8" w:rsidP="00377CE8">
      <w:pPr>
        <w:pStyle w:val="Lijstalinea"/>
        <w:numPr>
          <w:ilvl w:val="0"/>
          <w:numId w:val="33"/>
        </w:numPr>
        <w:rPr>
          <w:rFonts w:asciiTheme="minorHAnsi" w:hAnsiTheme="minorHAnsi" w:cstheme="minorHAnsi"/>
          <w:sz w:val="20"/>
          <w:lang w:val="en-US"/>
        </w:rPr>
      </w:pPr>
      <w:r w:rsidRPr="0043400D">
        <w:rPr>
          <w:rFonts w:asciiTheme="minorHAnsi" w:hAnsiTheme="minorHAnsi" w:cstheme="minorHAnsi"/>
          <w:sz w:val="20"/>
          <w:lang w:val="en-US"/>
        </w:rPr>
        <w:t>The valve for the process gas must be controlled via the CNC program.</w:t>
      </w:r>
    </w:p>
    <w:p w:rsidR="00377CE8" w:rsidRPr="0043400D" w:rsidRDefault="00377CE8" w:rsidP="00377CE8">
      <w:pPr>
        <w:pStyle w:val="Lijstalinea"/>
        <w:numPr>
          <w:ilvl w:val="0"/>
          <w:numId w:val="33"/>
        </w:numPr>
        <w:rPr>
          <w:rFonts w:asciiTheme="minorHAnsi" w:hAnsiTheme="minorHAnsi" w:cstheme="minorHAnsi"/>
          <w:sz w:val="20"/>
          <w:lang w:val="en-US"/>
        </w:rPr>
      </w:pPr>
      <w:r w:rsidRPr="0043400D">
        <w:rPr>
          <w:rFonts w:asciiTheme="minorHAnsi" w:hAnsiTheme="minorHAnsi" w:cstheme="minorHAnsi"/>
          <w:sz w:val="20"/>
          <w:lang w:val="en-US"/>
        </w:rPr>
        <w:t>The process gas unit must be designed for inert gasses and oxygen.</w:t>
      </w:r>
    </w:p>
    <w:p w:rsidR="00377CE8" w:rsidRPr="0043400D" w:rsidRDefault="00377CE8" w:rsidP="00377CE8">
      <w:pPr>
        <w:pStyle w:val="Lijstalinea"/>
        <w:numPr>
          <w:ilvl w:val="0"/>
          <w:numId w:val="33"/>
        </w:numPr>
        <w:rPr>
          <w:rFonts w:asciiTheme="minorHAnsi" w:hAnsiTheme="minorHAnsi" w:cstheme="minorHAnsi"/>
          <w:sz w:val="20"/>
          <w:lang w:val="en-US"/>
        </w:rPr>
      </w:pPr>
      <w:r w:rsidRPr="0043400D">
        <w:rPr>
          <w:rFonts w:asciiTheme="minorHAnsi" w:hAnsiTheme="minorHAnsi" w:cstheme="minorHAnsi"/>
          <w:sz w:val="20"/>
          <w:lang w:val="en-US"/>
        </w:rPr>
        <w:t xml:space="preserve">A maintenance unit with an electric valve is integrated in the machine and is controlled by the program. </w:t>
      </w:r>
    </w:p>
    <w:p w:rsidR="00377CE8" w:rsidRPr="0043400D" w:rsidRDefault="00377CE8" w:rsidP="00377CE8">
      <w:pPr>
        <w:pStyle w:val="Lijstalinea"/>
        <w:numPr>
          <w:ilvl w:val="0"/>
          <w:numId w:val="33"/>
        </w:numPr>
        <w:rPr>
          <w:rFonts w:asciiTheme="minorHAnsi" w:hAnsiTheme="minorHAnsi" w:cstheme="minorHAnsi"/>
          <w:sz w:val="20"/>
          <w:lang w:val="en-US"/>
        </w:rPr>
      </w:pPr>
      <w:r w:rsidRPr="0043400D">
        <w:rPr>
          <w:rFonts w:asciiTheme="minorHAnsi" w:hAnsiTheme="minorHAnsi" w:cstheme="minorHAnsi"/>
          <w:sz w:val="20"/>
          <w:lang w:val="en-US"/>
        </w:rPr>
        <w:t>A manual shut-off is possible.</w:t>
      </w:r>
    </w:p>
    <w:p w:rsidR="00377CE8" w:rsidRPr="0043400D" w:rsidRDefault="00377CE8" w:rsidP="00377CE8">
      <w:pPr>
        <w:pStyle w:val="Lijstalinea"/>
        <w:numPr>
          <w:ilvl w:val="0"/>
          <w:numId w:val="33"/>
        </w:numPr>
        <w:rPr>
          <w:rFonts w:asciiTheme="minorHAnsi" w:hAnsiTheme="minorHAnsi" w:cstheme="minorHAnsi"/>
          <w:sz w:val="20"/>
          <w:lang w:val="en-US"/>
        </w:rPr>
      </w:pPr>
      <w:r w:rsidRPr="0043400D">
        <w:rPr>
          <w:rFonts w:asciiTheme="minorHAnsi" w:hAnsiTheme="minorHAnsi" w:cstheme="minorHAnsi"/>
          <w:sz w:val="20"/>
          <w:lang w:val="en-US"/>
        </w:rPr>
        <w:t>Pressure reducer with Manometer: (0 – 10 bar)</w:t>
      </w:r>
    </w:p>
    <w:p w:rsidR="00377CE8" w:rsidRPr="0043400D" w:rsidRDefault="00377CE8" w:rsidP="00377CE8">
      <w:pPr>
        <w:pStyle w:val="Lijstalinea"/>
        <w:numPr>
          <w:ilvl w:val="0"/>
          <w:numId w:val="33"/>
        </w:numPr>
        <w:rPr>
          <w:rFonts w:asciiTheme="minorHAnsi" w:hAnsiTheme="minorHAnsi" w:cstheme="minorHAnsi"/>
          <w:sz w:val="20"/>
          <w:lang w:val="en-US"/>
        </w:rPr>
      </w:pPr>
      <w:r w:rsidRPr="0043400D">
        <w:rPr>
          <w:rFonts w:asciiTheme="minorHAnsi" w:hAnsiTheme="minorHAnsi" w:cstheme="minorHAnsi"/>
          <w:sz w:val="20"/>
          <w:lang w:val="en-US"/>
        </w:rPr>
        <w:t>Pressure monitoring available.</w:t>
      </w:r>
    </w:p>
    <w:p w:rsidR="00960BE1" w:rsidRPr="0043400D" w:rsidRDefault="00377CE8" w:rsidP="00377CE8">
      <w:pPr>
        <w:pStyle w:val="Lijstalinea"/>
        <w:numPr>
          <w:ilvl w:val="0"/>
          <w:numId w:val="33"/>
        </w:numPr>
        <w:rPr>
          <w:rFonts w:asciiTheme="minorHAnsi" w:hAnsiTheme="minorHAnsi" w:cstheme="minorHAnsi"/>
          <w:sz w:val="20"/>
          <w:lang w:val="en-US"/>
        </w:rPr>
      </w:pPr>
      <w:r w:rsidRPr="0043400D">
        <w:rPr>
          <w:rFonts w:asciiTheme="minorHAnsi" w:hAnsiTheme="minorHAnsi" w:cstheme="minorHAnsi"/>
          <w:sz w:val="20"/>
          <w:lang w:val="en-US"/>
        </w:rPr>
        <w:t>Pressure build-up valve available.</w:t>
      </w:r>
    </w:p>
    <w:p w:rsidR="001A1343" w:rsidRPr="0043400D" w:rsidRDefault="001A1343" w:rsidP="001A1343">
      <w:pPr>
        <w:pStyle w:val="2"/>
        <w:rPr>
          <w:rFonts w:asciiTheme="minorHAnsi" w:hAnsiTheme="minorHAnsi" w:cstheme="minorHAnsi"/>
          <w:sz w:val="20"/>
          <w:szCs w:val="20"/>
          <w:lang w:val="en-US"/>
        </w:rPr>
      </w:pPr>
      <w:bookmarkStart w:id="5" w:name="_Toc481505058"/>
      <w:bookmarkStart w:id="6" w:name="_Toc4668576"/>
      <w:bookmarkStart w:id="7" w:name="_Toc39656157"/>
      <w:bookmarkStart w:id="8" w:name="_Toc4668577"/>
      <w:r w:rsidRPr="0043400D">
        <w:rPr>
          <w:rFonts w:asciiTheme="minorHAnsi" w:hAnsiTheme="minorHAnsi" w:cstheme="minorHAnsi"/>
          <w:sz w:val="20"/>
          <w:szCs w:val="20"/>
          <w:lang w:val="en-US"/>
        </w:rPr>
        <w:t>Options</w:t>
      </w:r>
      <w:bookmarkEnd w:id="5"/>
      <w:bookmarkEnd w:id="6"/>
      <w:bookmarkEnd w:id="7"/>
      <w:r w:rsidRPr="0043400D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</w:p>
    <w:p w:rsidR="001A1343" w:rsidRPr="0043400D" w:rsidRDefault="001A1343" w:rsidP="001A1343">
      <w:pPr>
        <w:pStyle w:val="3"/>
        <w:ind w:left="1134"/>
        <w:rPr>
          <w:rFonts w:asciiTheme="minorHAnsi" w:hAnsiTheme="minorHAnsi" w:cstheme="minorHAnsi"/>
          <w:sz w:val="20"/>
          <w:szCs w:val="20"/>
          <w:lang w:val="en-US"/>
        </w:rPr>
      </w:pPr>
      <w:bookmarkStart w:id="9" w:name="_Toc39656158"/>
      <w:r w:rsidRPr="0043400D">
        <w:rPr>
          <w:rFonts w:asciiTheme="minorHAnsi" w:hAnsiTheme="minorHAnsi" w:cstheme="minorHAnsi"/>
          <w:sz w:val="20"/>
          <w:szCs w:val="20"/>
          <w:lang w:val="en-US"/>
        </w:rPr>
        <w:t>Rotary Axis</w:t>
      </w:r>
      <w:bookmarkEnd w:id="8"/>
      <w:bookmarkEnd w:id="9"/>
    </w:p>
    <w:p w:rsidR="001A1343" w:rsidRPr="0043400D" w:rsidRDefault="001A1343" w:rsidP="00A82E6F">
      <w:pPr>
        <w:ind w:firstLine="397"/>
        <w:rPr>
          <w:rFonts w:asciiTheme="minorHAnsi" w:hAnsiTheme="minorHAnsi" w:cstheme="minorHAnsi"/>
          <w:sz w:val="20"/>
          <w:lang w:val="en-GB"/>
        </w:rPr>
      </w:pPr>
      <w:r w:rsidRPr="0043400D">
        <w:rPr>
          <w:rFonts w:asciiTheme="minorHAnsi" w:hAnsiTheme="minorHAnsi" w:cstheme="minorHAnsi"/>
          <w:sz w:val="20"/>
          <w:lang w:val="en-GB"/>
        </w:rPr>
        <w:t>System must be prepared for using an rotary axis that can be easily added when needed.</w:t>
      </w:r>
    </w:p>
    <w:p w:rsidR="001A1343" w:rsidRPr="0043400D" w:rsidRDefault="001A1343" w:rsidP="00A82E6F">
      <w:pPr>
        <w:pStyle w:val="3"/>
        <w:ind w:left="1134"/>
        <w:rPr>
          <w:rFonts w:asciiTheme="minorHAnsi" w:hAnsiTheme="minorHAnsi" w:cstheme="minorHAnsi"/>
          <w:sz w:val="20"/>
          <w:szCs w:val="20"/>
          <w:lang w:val="en-US"/>
        </w:rPr>
      </w:pPr>
      <w:bookmarkStart w:id="10" w:name="_Toc4668579"/>
      <w:bookmarkStart w:id="11" w:name="_Toc39656159"/>
      <w:r w:rsidRPr="0043400D">
        <w:rPr>
          <w:rFonts w:asciiTheme="minorHAnsi" w:hAnsiTheme="minorHAnsi" w:cstheme="minorHAnsi"/>
          <w:sz w:val="20"/>
          <w:szCs w:val="20"/>
          <w:lang w:val="en-US"/>
        </w:rPr>
        <w:t>Foot Switch</w:t>
      </w:r>
      <w:bookmarkEnd w:id="10"/>
      <w:bookmarkEnd w:id="11"/>
    </w:p>
    <w:p w:rsidR="0043400D" w:rsidRDefault="001A1343" w:rsidP="00A82E6F">
      <w:pPr>
        <w:ind w:firstLine="397"/>
        <w:rPr>
          <w:rFonts w:asciiTheme="minorHAnsi" w:hAnsiTheme="minorHAnsi" w:cstheme="minorHAnsi"/>
          <w:sz w:val="20"/>
          <w:lang w:val="en-US"/>
        </w:rPr>
      </w:pPr>
      <w:r w:rsidRPr="0043400D">
        <w:rPr>
          <w:rFonts w:asciiTheme="minorHAnsi" w:hAnsiTheme="minorHAnsi" w:cstheme="minorHAnsi"/>
          <w:sz w:val="20"/>
          <w:lang w:val="en-US"/>
        </w:rPr>
        <w:t>To start NC-routine</w:t>
      </w:r>
    </w:p>
    <w:p w:rsidR="0043400D" w:rsidRDefault="0043400D">
      <w:pPr>
        <w:rPr>
          <w:rFonts w:asciiTheme="minorHAnsi" w:hAnsiTheme="minorHAnsi" w:cstheme="minorHAnsi"/>
          <w:sz w:val="20"/>
          <w:lang w:val="en-US"/>
        </w:rPr>
      </w:pPr>
      <w:r>
        <w:rPr>
          <w:rFonts w:asciiTheme="minorHAnsi" w:hAnsiTheme="minorHAnsi" w:cstheme="minorHAnsi"/>
          <w:sz w:val="20"/>
          <w:lang w:val="en-US"/>
        </w:rPr>
        <w:br w:type="page"/>
      </w:r>
    </w:p>
    <w:p w:rsidR="001A1343" w:rsidRPr="0043400D" w:rsidRDefault="001A1343" w:rsidP="00A82E6F">
      <w:pPr>
        <w:ind w:firstLine="397"/>
        <w:rPr>
          <w:rFonts w:asciiTheme="minorHAnsi" w:hAnsiTheme="minorHAnsi" w:cstheme="minorHAnsi"/>
          <w:sz w:val="20"/>
          <w:lang w:val="en-US"/>
        </w:rPr>
      </w:pPr>
    </w:p>
    <w:p w:rsidR="006E5243" w:rsidRPr="0043400D" w:rsidRDefault="006E5243" w:rsidP="00A82E6F">
      <w:pPr>
        <w:pStyle w:val="3"/>
        <w:ind w:hanging="453"/>
        <w:rPr>
          <w:rFonts w:asciiTheme="minorHAnsi" w:hAnsiTheme="minorHAnsi" w:cstheme="minorHAnsi"/>
          <w:sz w:val="20"/>
          <w:szCs w:val="20"/>
          <w:lang w:val="en-US"/>
        </w:rPr>
      </w:pPr>
      <w:bookmarkStart w:id="12" w:name="_Toc39656160"/>
      <w:bookmarkStart w:id="13" w:name="_Toc525742367"/>
      <w:r w:rsidRPr="0043400D">
        <w:rPr>
          <w:rFonts w:asciiTheme="minorHAnsi" w:hAnsiTheme="minorHAnsi" w:cstheme="minorHAnsi"/>
          <w:sz w:val="20"/>
          <w:szCs w:val="20"/>
          <w:lang w:val="en-US"/>
        </w:rPr>
        <w:t>Override-Function</w:t>
      </w:r>
      <w:bookmarkEnd w:id="12"/>
    </w:p>
    <w:p w:rsidR="006E5243" w:rsidRPr="0043400D" w:rsidRDefault="006E5243" w:rsidP="00D416CF">
      <w:pPr>
        <w:pStyle w:val="Text3"/>
        <w:numPr>
          <w:ilvl w:val="0"/>
          <w:numId w:val="29"/>
        </w:numPr>
        <w:rPr>
          <w:rFonts w:asciiTheme="minorHAnsi" w:hAnsiTheme="minorHAnsi" w:cstheme="minorHAnsi"/>
          <w:sz w:val="20"/>
          <w:szCs w:val="20"/>
          <w:lang w:val="en-US"/>
        </w:rPr>
      </w:pPr>
      <w:r w:rsidRPr="0043400D">
        <w:rPr>
          <w:rFonts w:asciiTheme="minorHAnsi" w:hAnsiTheme="minorHAnsi" w:cstheme="minorHAnsi"/>
          <w:sz w:val="20"/>
          <w:szCs w:val="20"/>
          <w:lang w:val="en-US"/>
        </w:rPr>
        <w:t>Turning knob (0 to 100%) for adjusting the speed of the motion axis in steps during the operation of a NC- program.</w:t>
      </w:r>
    </w:p>
    <w:p w:rsidR="006E5243" w:rsidRPr="0043400D" w:rsidRDefault="006E5243" w:rsidP="00D416CF">
      <w:pPr>
        <w:pStyle w:val="Text3"/>
        <w:numPr>
          <w:ilvl w:val="0"/>
          <w:numId w:val="29"/>
        </w:numPr>
        <w:rPr>
          <w:rFonts w:asciiTheme="minorHAnsi" w:hAnsiTheme="minorHAnsi" w:cstheme="minorHAnsi"/>
          <w:sz w:val="20"/>
          <w:szCs w:val="20"/>
          <w:lang w:val="en-US"/>
        </w:rPr>
      </w:pPr>
      <w:r w:rsidRPr="0043400D">
        <w:rPr>
          <w:rFonts w:asciiTheme="minorHAnsi" w:hAnsiTheme="minorHAnsi" w:cstheme="minorHAnsi"/>
          <w:sz w:val="20"/>
          <w:szCs w:val="20"/>
          <w:lang w:val="en-US"/>
        </w:rPr>
        <w:t>0% (= stop)</w:t>
      </w:r>
    </w:p>
    <w:p w:rsidR="006E5243" w:rsidRPr="0043400D" w:rsidRDefault="006E5243" w:rsidP="00D416CF">
      <w:pPr>
        <w:pStyle w:val="Text3"/>
        <w:numPr>
          <w:ilvl w:val="0"/>
          <w:numId w:val="29"/>
        </w:numPr>
        <w:rPr>
          <w:rFonts w:asciiTheme="minorHAnsi" w:hAnsiTheme="minorHAnsi" w:cstheme="minorHAnsi"/>
          <w:sz w:val="20"/>
          <w:szCs w:val="20"/>
          <w:lang w:val="en-US"/>
        </w:rPr>
      </w:pPr>
      <w:r w:rsidRPr="0043400D">
        <w:rPr>
          <w:rFonts w:asciiTheme="minorHAnsi" w:hAnsiTheme="minorHAnsi" w:cstheme="minorHAnsi"/>
          <w:sz w:val="20"/>
          <w:szCs w:val="20"/>
          <w:lang w:val="en-US"/>
        </w:rPr>
        <w:t>100 % (= programmed speed)</w:t>
      </w:r>
    </w:p>
    <w:p w:rsidR="006E5243" w:rsidRPr="0043400D" w:rsidRDefault="006E5243" w:rsidP="006E5243">
      <w:pPr>
        <w:pStyle w:val="1"/>
        <w:rPr>
          <w:rFonts w:asciiTheme="minorHAnsi" w:hAnsiTheme="minorHAnsi" w:cstheme="minorHAnsi"/>
          <w:sz w:val="20"/>
          <w:szCs w:val="20"/>
          <w:lang w:val="en-US"/>
        </w:rPr>
      </w:pPr>
      <w:bookmarkStart w:id="14" w:name="_Toc39656161"/>
      <w:bookmarkEnd w:id="13"/>
      <w:r w:rsidRPr="0043400D">
        <w:rPr>
          <w:rFonts w:asciiTheme="minorHAnsi" w:hAnsiTheme="minorHAnsi" w:cstheme="minorHAnsi"/>
          <w:sz w:val="20"/>
          <w:szCs w:val="20"/>
          <w:lang w:val="en-US"/>
        </w:rPr>
        <w:t>L</w:t>
      </w:r>
      <w:r w:rsidR="00F11ACA" w:rsidRPr="0043400D">
        <w:rPr>
          <w:rFonts w:asciiTheme="minorHAnsi" w:hAnsiTheme="minorHAnsi" w:cstheme="minorHAnsi"/>
          <w:sz w:val="20"/>
          <w:szCs w:val="20"/>
          <w:lang w:val="en-US"/>
        </w:rPr>
        <w:t>aser</w:t>
      </w:r>
      <w:bookmarkEnd w:id="14"/>
      <w:r w:rsidR="00F11ACA" w:rsidRPr="0043400D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</w:p>
    <w:p w:rsidR="008B71B6" w:rsidRPr="0043400D" w:rsidRDefault="006E5243" w:rsidP="008B71B6">
      <w:pPr>
        <w:pStyle w:val="2"/>
        <w:rPr>
          <w:rFonts w:asciiTheme="minorHAnsi" w:hAnsiTheme="minorHAnsi" w:cstheme="minorHAnsi"/>
          <w:sz w:val="20"/>
          <w:szCs w:val="20"/>
          <w:lang w:val="en-US"/>
        </w:rPr>
      </w:pPr>
      <w:bookmarkStart w:id="15" w:name="_Toc39656162"/>
      <w:r w:rsidRPr="0043400D">
        <w:rPr>
          <w:rFonts w:asciiTheme="minorHAnsi" w:hAnsiTheme="minorHAnsi" w:cstheme="minorHAnsi"/>
          <w:sz w:val="20"/>
          <w:szCs w:val="20"/>
          <w:lang w:val="en-US"/>
        </w:rPr>
        <w:t>Source</w:t>
      </w:r>
      <w:bookmarkEnd w:id="15"/>
    </w:p>
    <w:p w:rsidR="008B71B6" w:rsidRPr="0043400D" w:rsidRDefault="008B71B6" w:rsidP="00A82E6F">
      <w:pPr>
        <w:ind w:firstLine="426"/>
        <w:rPr>
          <w:rFonts w:asciiTheme="minorHAnsi" w:hAnsiTheme="minorHAnsi" w:cstheme="minorHAnsi"/>
          <w:b/>
          <w:sz w:val="20"/>
          <w:u w:val="single"/>
          <w:lang w:val="en-GB"/>
        </w:rPr>
      </w:pPr>
      <w:r w:rsidRPr="0043400D">
        <w:rPr>
          <w:rFonts w:asciiTheme="minorHAnsi" w:hAnsiTheme="minorHAnsi" w:cstheme="minorHAnsi"/>
          <w:b/>
          <w:sz w:val="20"/>
          <w:u w:val="single"/>
          <w:lang w:val="en-GB"/>
        </w:rPr>
        <w:t xml:space="preserve">Mandatory is the use of the </w:t>
      </w:r>
      <w:r w:rsidR="005F32B3" w:rsidRPr="0043400D">
        <w:rPr>
          <w:rFonts w:asciiTheme="minorHAnsi" w:hAnsiTheme="minorHAnsi" w:cstheme="minorHAnsi"/>
          <w:b/>
          <w:sz w:val="20"/>
          <w:u w:val="single"/>
          <w:lang w:val="en-GB"/>
        </w:rPr>
        <w:t>“</w:t>
      </w:r>
      <w:r w:rsidRPr="0043400D">
        <w:rPr>
          <w:rFonts w:asciiTheme="minorHAnsi" w:hAnsiTheme="minorHAnsi" w:cstheme="minorHAnsi"/>
          <w:b/>
          <w:sz w:val="20"/>
          <w:u w:val="single"/>
          <w:lang w:val="en-GB"/>
        </w:rPr>
        <w:t>LASAG SLS200 C60 source</w:t>
      </w:r>
      <w:r w:rsidR="005F32B3" w:rsidRPr="0043400D">
        <w:rPr>
          <w:rFonts w:asciiTheme="minorHAnsi" w:hAnsiTheme="minorHAnsi" w:cstheme="minorHAnsi"/>
          <w:b/>
          <w:sz w:val="20"/>
          <w:u w:val="single"/>
          <w:lang w:val="en-GB"/>
        </w:rPr>
        <w:t>”</w:t>
      </w:r>
      <w:r w:rsidRPr="0043400D">
        <w:rPr>
          <w:rFonts w:asciiTheme="minorHAnsi" w:hAnsiTheme="minorHAnsi" w:cstheme="minorHAnsi"/>
          <w:b/>
          <w:sz w:val="20"/>
          <w:u w:val="single"/>
          <w:lang w:val="en-GB"/>
        </w:rPr>
        <w:t xml:space="preserve">, due to certification and </w:t>
      </w:r>
      <w:r w:rsidR="00583349" w:rsidRPr="0043400D">
        <w:rPr>
          <w:rFonts w:asciiTheme="minorHAnsi" w:hAnsiTheme="minorHAnsi" w:cstheme="minorHAnsi"/>
          <w:b/>
          <w:sz w:val="20"/>
          <w:u w:val="single"/>
          <w:lang w:val="en-GB"/>
        </w:rPr>
        <w:t>licensing</w:t>
      </w:r>
      <w:r w:rsidRPr="0043400D">
        <w:rPr>
          <w:rFonts w:asciiTheme="minorHAnsi" w:hAnsiTheme="minorHAnsi" w:cstheme="minorHAnsi"/>
          <w:b/>
          <w:sz w:val="20"/>
          <w:u w:val="single"/>
          <w:lang w:val="en-GB"/>
        </w:rPr>
        <w:t xml:space="preserve"> issues</w:t>
      </w:r>
    </w:p>
    <w:p w:rsidR="005242C7" w:rsidRPr="0043400D" w:rsidRDefault="005242C7" w:rsidP="00A82E6F">
      <w:pPr>
        <w:pStyle w:val="Lijstalinea"/>
        <w:numPr>
          <w:ilvl w:val="0"/>
          <w:numId w:val="26"/>
        </w:numPr>
        <w:rPr>
          <w:rFonts w:asciiTheme="minorHAnsi" w:hAnsiTheme="minorHAnsi" w:cstheme="minorHAnsi"/>
          <w:sz w:val="20"/>
          <w:lang w:val="en-GB"/>
        </w:rPr>
      </w:pPr>
      <w:r w:rsidRPr="0043400D">
        <w:rPr>
          <w:rFonts w:asciiTheme="minorHAnsi" w:hAnsiTheme="minorHAnsi" w:cstheme="minorHAnsi"/>
          <w:sz w:val="20"/>
          <w:lang w:val="en-GB"/>
        </w:rPr>
        <w:t>Laser rod quality B, for 1 fiber output (0.4 mm, NA 0.22), water cooled</w:t>
      </w:r>
    </w:p>
    <w:p w:rsidR="005242C7" w:rsidRPr="0043400D" w:rsidRDefault="005242C7" w:rsidP="00A82E6F">
      <w:pPr>
        <w:pStyle w:val="Lijstalinea"/>
        <w:numPr>
          <w:ilvl w:val="0"/>
          <w:numId w:val="26"/>
        </w:numPr>
        <w:rPr>
          <w:rFonts w:asciiTheme="minorHAnsi" w:hAnsiTheme="minorHAnsi" w:cstheme="minorHAnsi"/>
          <w:sz w:val="20"/>
          <w:lang w:val="en-GB"/>
        </w:rPr>
      </w:pPr>
      <w:r w:rsidRPr="0043400D">
        <w:rPr>
          <w:rFonts w:asciiTheme="minorHAnsi" w:hAnsiTheme="minorHAnsi" w:cstheme="minorHAnsi"/>
          <w:sz w:val="20"/>
          <w:lang w:val="en-GB"/>
        </w:rPr>
        <w:t>Precision spot and seam welding of challenging materials</w:t>
      </w:r>
    </w:p>
    <w:p w:rsidR="005242C7" w:rsidRPr="0043400D" w:rsidRDefault="005242C7" w:rsidP="00A82E6F">
      <w:pPr>
        <w:pStyle w:val="Lijstalinea"/>
        <w:numPr>
          <w:ilvl w:val="0"/>
          <w:numId w:val="26"/>
        </w:numPr>
        <w:rPr>
          <w:rFonts w:asciiTheme="minorHAnsi" w:hAnsiTheme="minorHAnsi" w:cstheme="minorHAnsi"/>
          <w:sz w:val="20"/>
          <w:lang w:val="en-GB"/>
        </w:rPr>
      </w:pPr>
      <w:r w:rsidRPr="0043400D">
        <w:rPr>
          <w:rFonts w:asciiTheme="minorHAnsi" w:hAnsiTheme="minorHAnsi" w:cstheme="minorHAnsi"/>
          <w:sz w:val="20"/>
          <w:lang w:val="en-GB"/>
        </w:rPr>
        <w:t>Possibility to use Puls shaping in time</w:t>
      </w:r>
    </w:p>
    <w:p w:rsidR="005242C7" w:rsidRPr="0043400D" w:rsidRDefault="005242C7" w:rsidP="00A82E6F">
      <w:pPr>
        <w:pStyle w:val="Lijstalinea"/>
        <w:numPr>
          <w:ilvl w:val="0"/>
          <w:numId w:val="26"/>
        </w:numPr>
        <w:rPr>
          <w:rFonts w:asciiTheme="minorHAnsi" w:hAnsiTheme="minorHAnsi" w:cstheme="minorHAnsi"/>
          <w:sz w:val="20"/>
          <w:lang w:val="en-GB"/>
        </w:rPr>
      </w:pPr>
      <w:r w:rsidRPr="0043400D">
        <w:rPr>
          <w:rFonts w:asciiTheme="minorHAnsi" w:hAnsiTheme="minorHAnsi" w:cstheme="minorHAnsi"/>
          <w:sz w:val="20"/>
          <w:lang w:val="en-GB"/>
        </w:rPr>
        <w:t>Puls time 0,1 to 100 msec.</w:t>
      </w:r>
    </w:p>
    <w:p w:rsidR="005242C7" w:rsidRPr="0043400D" w:rsidRDefault="005242C7" w:rsidP="00A82E6F">
      <w:pPr>
        <w:pStyle w:val="Lijstalinea"/>
        <w:numPr>
          <w:ilvl w:val="0"/>
          <w:numId w:val="26"/>
        </w:numPr>
        <w:rPr>
          <w:rFonts w:asciiTheme="minorHAnsi" w:hAnsiTheme="minorHAnsi" w:cstheme="minorHAnsi"/>
          <w:sz w:val="20"/>
          <w:lang w:val="en-GB"/>
        </w:rPr>
      </w:pPr>
      <w:r w:rsidRPr="0043400D">
        <w:rPr>
          <w:rFonts w:asciiTheme="minorHAnsi" w:hAnsiTheme="minorHAnsi" w:cstheme="minorHAnsi"/>
          <w:sz w:val="20"/>
          <w:lang w:val="en-GB"/>
        </w:rPr>
        <w:t xml:space="preserve">Puls Frequency 0,1 -500Hz </w:t>
      </w:r>
    </w:p>
    <w:p w:rsidR="005242C7" w:rsidRPr="0043400D" w:rsidRDefault="005242C7" w:rsidP="00A82E6F">
      <w:pPr>
        <w:pStyle w:val="Lijstalinea"/>
        <w:numPr>
          <w:ilvl w:val="0"/>
          <w:numId w:val="26"/>
        </w:numPr>
        <w:rPr>
          <w:rFonts w:asciiTheme="minorHAnsi" w:hAnsiTheme="minorHAnsi" w:cstheme="minorHAnsi"/>
          <w:sz w:val="20"/>
          <w:lang w:val="en-GB"/>
        </w:rPr>
      </w:pPr>
      <w:r w:rsidRPr="0043400D">
        <w:rPr>
          <w:rFonts w:asciiTheme="minorHAnsi" w:hAnsiTheme="minorHAnsi" w:cstheme="minorHAnsi"/>
          <w:sz w:val="20"/>
          <w:lang w:val="en-GB"/>
        </w:rPr>
        <w:t>Puls energy max 70 J</w:t>
      </w:r>
    </w:p>
    <w:p w:rsidR="005242C7" w:rsidRPr="0043400D" w:rsidRDefault="005242C7" w:rsidP="00A82E6F">
      <w:pPr>
        <w:pStyle w:val="Lijstalinea"/>
        <w:numPr>
          <w:ilvl w:val="0"/>
          <w:numId w:val="26"/>
        </w:numPr>
        <w:rPr>
          <w:rFonts w:asciiTheme="minorHAnsi" w:hAnsiTheme="minorHAnsi" w:cstheme="minorHAnsi"/>
          <w:sz w:val="20"/>
          <w:lang w:val="en-GB"/>
        </w:rPr>
      </w:pPr>
      <w:r w:rsidRPr="0043400D">
        <w:rPr>
          <w:rFonts w:asciiTheme="minorHAnsi" w:hAnsiTheme="minorHAnsi" w:cstheme="minorHAnsi"/>
          <w:sz w:val="20"/>
          <w:lang w:val="en-GB"/>
        </w:rPr>
        <w:t>Peak Power 7kW</w:t>
      </w:r>
    </w:p>
    <w:p w:rsidR="005242C7" w:rsidRPr="0043400D" w:rsidRDefault="005242C7" w:rsidP="00A82E6F">
      <w:pPr>
        <w:pStyle w:val="Lijstalinea"/>
        <w:numPr>
          <w:ilvl w:val="0"/>
          <w:numId w:val="26"/>
        </w:numPr>
        <w:rPr>
          <w:rFonts w:asciiTheme="minorHAnsi" w:hAnsiTheme="minorHAnsi" w:cstheme="minorHAnsi"/>
          <w:sz w:val="20"/>
          <w:lang w:val="en-GB"/>
        </w:rPr>
      </w:pPr>
      <w:r w:rsidRPr="0043400D">
        <w:rPr>
          <w:rFonts w:asciiTheme="minorHAnsi" w:hAnsiTheme="minorHAnsi" w:cstheme="minorHAnsi"/>
          <w:sz w:val="20"/>
          <w:lang w:val="en-GB"/>
        </w:rPr>
        <w:t>Average Power 220W</w:t>
      </w:r>
    </w:p>
    <w:p w:rsidR="005242C7" w:rsidRPr="0043400D" w:rsidRDefault="005242C7" w:rsidP="00A82E6F">
      <w:pPr>
        <w:pStyle w:val="Lijstalinea"/>
        <w:numPr>
          <w:ilvl w:val="0"/>
          <w:numId w:val="26"/>
        </w:numPr>
        <w:rPr>
          <w:rFonts w:asciiTheme="minorHAnsi" w:hAnsiTheme="minorHAnsi" w:cstheme="minorHAnsi"/>
          <w:sz w:val="20"/>
          <w:lang w:val="en-GB"/>
        </w:rPr>
      </w:pPr>
      <w:r w:rsidRPr="0043400D">
        <w:rPr>
          <w:rFonts w:asciiTheme="minorHAnsi" w:hAnsiTheme="minorHAnsi" w:cstheme="minorHAnsi"/>
          <w:sz w:val="20"/>
          <w:lang w:val="en-GB"/>
        </w:rPr>
        <w:t>Spot diameter down to 200 μm</w:t>
      </w:r>
    </w:p>
    <w:p w:rsidR="005242C7" w:rsidRPr="0043400D" w:rsidRDefault="005242C7" w:rsidP="00A82E6F">
      <w:pPr>
        <w:pStyle w:val="Lijstalinea"/>
        <w:numPr>
          <w:ilvl w:val="0"/>
          <w:numId w:val="26"/>
        </w:numPr>
        <w:rPr>
          <w:rFonts w:asciiTheme="minorHAnsi" w:hAnsiTheme="minorHAnsi" w:cstheme="minorHAnsi"/>
          <w:sz w:val="20"/>
          <w:lang w:val="en-GB"/>
        </w:rPr>
      </w:pPr>
      <w:r w:rsidRPr="0043400D">
        <w:rPr>
          <w:rFonts w:asciiTheme="minorHAnsi" w:hAnsiTheme="minorHAnsi" w:cstheme="minorHAnsi"/>
          <w:sz w:val="20"/>
          <w:lang w:val="en-GB"/>
        </w:rPr>
        <w:t>Pulse to pulse stability down to ± 0.5 %</w:t>
      </w:r>
    </w:p>
    <w:p w:rsidR="005242C7" w:rsidRPr="0043400D" w:rsidRDefault="005242C7" w:rsidP="006E5243">
      <w:pPr>
        <w:pStyle w:val="2"/>
        <w:rPr>
          <w:rFonts w:asciiTheme="minorHAnsi" w:hAnsiTheme="minorHAnsi" w:cstheme="minorHAnsi"/>
          <w:sz w:val="20"/>
          <w:szCs w:val="20"/>
          <w:lang w:val="en-GB"/>
        </w:rPr>
      </w:pPr>
      <w:bookmarkStart w:id="16" w:name="_Toc39656163"/>
      <w:r w:rsidRPr="0043400D">
        <w:rPr>
          <w:rFonts w:asciiTheme="minorHAnsi" w:hAnsiTheme="minorHAnsi" w:cstheme="minorHAnsi"/>
          <w:sz w:val="20"/>
          <w:szCs w:val="20"/>
          <w:lang w:val="en-GB"/>
        </w:rPr>
        <w:t>Fiber optic cable</w:t>
      </w:r>
      <w:bookmarkEnd w:id="16"/>
      <w:r w:rsidRPr="0043400D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</w:p>
    <w:p w:rsidR="005242C7" w:rsidRPr="0043400D" w:rsidRDefault="00A82E6F" w:rsidP="00A82E6F">
      <w:pPr>
        <w:ind w:firstLine="426"/>
        <w:rPr>
          <w:rFonts w:asciiTheme="minorHAnsi" w:hAnsiTheme="minorHAnsi" w:cstheme="minorHAnsi"/>
          <w:sz w:val="20"/>
          <w:lang w:val="en-GB"/>
        </w:rPr>
      </w:pPr>
      <w:r w:rsidRPr="0043400D">
        <w:rPr>
          <w:rFonts w:asciiTheme="minorHAnsi" w:hAnsiTheme="minorHAnsi" w:cstheme="minorHAnsi"/>
          <w:sz w:val="20"/>
          <w:lang w:val="en-GB"/>
        </w:rPr>
        <w:t>F</w:t>
      </w:r>
      <w:r w:rsidR="005242C7" w:rsidRPr="0043400D">
        <w:rPr>
          <w:rFonts w:asciiTheme="minorHAnsi" w:hAnsiTheme="minorHAnsi" w:cstheme="minorHAnsi"/>
          <w:sz w:val="20"/>
          <w:lang w:val="en-GB"/>
        </w:rPr>
        <w:t>or NA 0.22; fibre diameter 0.6 mm; length 5m; adjusted for plug-in</w:t>
      </w:r>
    </w:p>
    <w:p w:rsidR="005242C7" w:rsidRPr="0043400D" w:rsidRDefault="00D416CF" w:rsidP="00A82E6F">
      <w:pPr>
        <w:ind w:firstLine="426"/>
        <w:rPr>
          <w:rFonts w:asciiTheme="minorHAnsi" w:hAnsiTheme="minorHAnsi" w:cstheme="minorHAnsi"/>
          <w:sz w:val="20"/>
          <w:lang w:val="en-GB"/>
        </w:rPr>
      </w:pPr>
      <w:r w:rsidRPr="0043400D">
        <w:rPr>
          <w:rFonts w:asciiTheme="minorHAnsi" w:hAnsiTheme="minorHAnsi" w:cstheme="minorHAnsi"/>
          <w:sz w:val="20"/>
          <w:lang w:val="en-GB"/>
        </w:rPr>
        <w:t>Because the</w:t>
      </w:r>
      <w:r w:rsidR="005242C7" w:rsidRPr="0043400D">
        <w:rPr>
          <w:rFonts w:asciiTheme="minorHAnsi" w:hAnsiTheme="minorHAnsi" w:cstheme="minorHAnsi"/>
          <w:sz w:val="20"/>
          <w:lang w:val="en-GB"/>
        </w:rPr>
        <w:t xml:space="preserve"> use a LASAG SLS200 C60</w:t>
      </w:r>
      <w:r w:rsidRPr="0043400D">
        <w:rPr>
          <w:rFonts w:asciiTheme="minorHAnsi" w:hAnsiTheme="minorHAnsi" w:cstheme="minorHAnsi"/>
          <w:sz w:val="20"/>
          <w:lang w:val="en-GB"/>
        </w:rPr>
        <w:t xml:space="preserve"> source,</w:t>
      </w:r>
      <w:r w:rsidR="005242C7" w:rsidRPr="0043400D">
        <w:rPr>
          <w:rFonts w:asciiTheme="minorHAnsi" w:hAnsiTheme="minorHAnsi" w:cstheme="minorHAnsi"/>
          <w:sz w:val="20"/>
          <w:lang w:val="en-GB"/>
        </w:rPr>
        <w:t xml:space="preserve"> the Fiber Optics cable is already in possession of NRG</w:t>
      </w:r>
    </w:p>
    <w:p w:rsidR="005242C7" w:rsidRPr="0043400D" w:rsidRDefault="005242C7" w:rsidP="006E5243">
      <w:pPr>
        <w:pStyle w:val="2"/>
        <w:rPr>
          <w:rFonts w:asciiTheme="minorHAnsi" w:hAnsiTheme="minorHAnsi" w:cstheme="minorHAnsi"/>
          <w:sz w:val="20"/>
          <w:szCs w:val="20"/>
          <w:lang w:val="en-GB"/>
        </w:rPr>
      </w:pPr>
      <w:bookmarkStart w:id="17" w:name="_Toc39656164"/>
      <w:r w:rsidRPr="0043400D">
        <w:rPr>
          <w:rFonts w:asciiTheme="minorHAnsi" w:hAnsiTheme="minorHAnsi" w:cstheme="minorHAnsi"/>
          <w:sz w:val="20"/>
          <w:szCs w:val="20"/>
          <w:lang w:val="en-GB"/>
        </w:rPr>
        <w:t>Processing head</w:t>
      </w:r>
      <w:bookmarkEnd w:id="17"/>
      <w:r w:rsidRPr="0043400D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</w:p>
    <w:p w:rsidR="005242C7" w:rsidRPr="0043400D" w:rsidRDefault="005242C7" w:rsidP="00A82E6F">
      <w:pPr>
        <w:pStyle w:val="Lijstalinea"/>
        <w:numPr>
          <w:ilvl w:val="0"/>
          <w:numId w:val="27"/>
        </w:numPr>
        <w:rPr>
          <w:rFonts w:asciiTheme="minorHAnsi" w:hAnsiTheme="minorHAnsi" w:cstheme="minorHAnsi"/>
          <w:sz w:val="20"/>
          <w:lang w:val="en-GB"/>
        </w:rPr>
      </w:pPr>
      <w:r w:rsidRPr="0043400D">
        <w:rPr>
          <w:rFonts w:asciiTheme="minorHAnsi" w:hAnsiTheme="minorHAnsi" w:cstheme="minorHAnsi"/>
          <w:sz w:val="20"/>
          <w:lang w:val="en-GB"/>
        </w:rPr>
        <w:t>c-mount with adjustable lens for CCD camera (TTL)</w:t>
      </w:r>
    </w:p>
    <w:p w:rsidR="005242C7" w:rsidRPr="0043400D" w:rsidRDefault="005242C7" w:rsidP="00A82E6F">
      <w:pPr>
        <w:pStyle w:val="Lijstalinea"/>
        <w:numPr>
          <w:ilvl w:val="0"/>
          <w:numId w:val="27"/>
        </w:numPr>
        <w:rPr>
          <w:rFonts w:asciiTheme="minorHAnsi" w:hAnsiTheme="minorHAnsi" w:cstheme="minorHAnsi"/>
          <w:sz w:val="20"/>
          <w:lang w:val="en-GB"/>
        </w:rPr>
      </w:pPr>
      <w:r w:rsidRPr="0043400D">
        <w:rPr>
          <w:rFonts w:asciiTheme="minorHAnsi" w:hAnsiTheme="minorHAnsi" w:cstheme="minorHAnsi"/>
          <w:sz w:val="20"/>
          <w:lang w:val="en-GB"/>
        </w:rPr>
        <w:t>welding nozzle for f=100mm incl. safety glass and nozzle holder</w:t>
      </w:r>
    </w:p>
    <w:p w:rsidR="005242C7" w:rsidRPr="0043400D" w:rsidRDefault="005242C7" w:rsidP="00A82E6F">
      <w:pPr>
        <w:pStyle w:val="Lijstalinea"/>
        <w:numPr>
          <w:ilvl w:val="0"/>
          <w:numId w:val="27"/>
        </w:numPr>
        <w:rPr>
          <w:rFonts w:asciiTheme="minorHAnsi" w:hAnsiTheme="minorHAnsi" w:cstheme="minorHAnsi"/>
          <w:sz w:val="20"/>
          <w:lang w:val="en-GB"/>
        </w:rPr>
      </w:pPr>
      <w:r w:rsidRPr="0043400D">
        <w:rPr>
          <w:rFonts w:asciiTheme="minorHAnsi" w:hAnsiTheme="minorHAnsi" w:cstheme="minorHAnsi"/>
          <w:sz w:val="20"/>
          <w:lang w:val="en-GB"/>
        </w:rPr>
        <w:t>b/w camera, with cross hair generator, incl. 12V DC power supply</w:t>
      </w:r>
    </w:p>
    <w:p w:rsidR="005242C7" w:rsidRPr="0043400D" w:rsidRDefault="005242C7" w:rsidP="00A82E6F">
      <w:pPr>
        <w:pStyle w:val="Lijstalinea"/>
        <w:numPr>
          <w:ilvl w:val="0"/>
          <w:numId w:val="27"/>
        </w:numPr>
        <w:rPr>
          <w:rFonts w:asciiTheme="minorHAnsi" w:hAnsiTheme="minorHAnsi" w:cstheme="minorHAnsi"/>
          <w:sz w:val="20"/>
          <w:lang w:val="en-GB"/>
        </w:rPr>
      </w:pPr>
      <w:r w:rsidRPr="0043400D">
        <w:rPr>
          <w:rFonts w:asciiTheme="minorHAnsi" w:hAnsiTheme="minorHAnsi" w:cstheme="minorHAnsi"/>
          <w:sz w:val="20"/>
          <w:lang w:val="en-GB"/>
        </w:rPr>
        <w:t>If the supplier uses a LASAG SLS200 C60 the Processing head LLBK45 100:100, 90 degree is already in possession of NRG</w:t>
      </w:r>
    </w:p>
    <w:p w:rsidR="00A82E6F" w:rsidRPr="0043400D" w:rsidRDefault="00A82E6F" w:rsidP="00A82E6F">
      <w:pPr>
        <w:pStyle w:val="1"/>
        <w:rPr>
          <w:rFonts w:asciiTheme="minorHAnsi" w:hAnsiTheme="minorHAnsi" w:cstheme="minorHAnsi"/>
          <w:sz w:val="20"/>
          <w:szCs w:val="20"/>
          <w:lang w:val="en-GB"/>
        </w:rPr>
      </w:pPr>
      <w:r w:rsidRPr="0043400D">
        <w:rPr>
          <w:rFonts w:asciiTheme="minorHAnsi" w:hAnsiTheme="minorHAnsi" w:cstheme="minorHAnsi"/>
          <w:sz w:val="20"/>
          <w:szCs w:val="20"/>
          <w:lang w:val="en-GB"/>
        </w:rPr>
        <w:t>Acceptance &amp; Service</w:t>
      </w:r>
    </w:p>
    <w:p w:rsidR="005242C7" w:rsidRPr="0043400D" w:rsidRDefault="005242C7" w:rsidP="00A82E6F">
      <w:pPr>
        <w:pStyle w:val="Lijstalinea"/>
        <w:numPr>
          <w:ilvl w:val="0"/>
          <w:numId w:val="28"/>
        </w:numPr>
        <w:rPr>
          <w:rFonts w:asciiTheme="minorHAnsi" w:hAnsiTheme="minorHAnsi" w:cstheme="minorHAnsi"/>
          <w:sz w:val="20"/>
          <w:lang w:val="en-GB"/>
        </w:rPr>
      </w:pPr>
      <w:r w:rsidRPr="0043400D">
        <w:rPr>
          <w:rFonts w:asciiTheme="minorHAnsi" w:hAnsiTheme="minorHAnsi" w:cstheme="minorHAnsi"/>
          <w:sz w:val="20"/>
          <w:lang w:val="en-GB"/>
        </w:rPr>
        <w:t>Acceptance + Acceptance Criteria</w:t>
      </w:r>
    </w:p>
    <w:p w:rsidR="005242C7" w:rsidRPr="0043400D" w:rsidRDefault="005242C7" w:rsidP="00A82E6F">
      <w:pPr>
        <w:pStyle w:val="Lijstalinea"/>
        <w:numPr>
          <w:ilvl w:val="0"/>
          <w:numId w:val="28"/>
        </w:numPr>
        <w:rPr>
          <w:rFonts w:asciiTheme="minorHAnsi" w:hAnsiTheme="minorHAnsi" w:cstheme="minorHAnsi"/>
          <w:sz w:val="20"/>
          <w:lang w:val="en-GB"/>
        </w:rPr>
      </w:pPr>
      <w:r w:rsidRPr="0043400D">
        <w:rPr>
          <w:rFonts w:asciiTheme="minorHAnsi" w:hAnsiTheme="minorHAnsi" w:cstheme="minorHAnsi"/>
          <w:sz w:val="20"/>
          <w:lang w:val="en-GB"/>
        </w:rPr>
        <w:t>During the acceptance, all main features of the system will be shown. The acceptance is passed after the reliable functionality of the system is proven (according to the NRG standard).</w:t>
      </w:r>
    </w:p>
    <w:p w:rsidR="005242C7" w:rsidRPr="0043400D" w:rsidRDefault="005242C7" w:rsidP="00A82E6F">
      <w:pPr>
        <w:pStyle w:val="Lijstalinea"/>
        <w:numPr>
          <w:ilvl w:val="0"/>
          <w:numId w:val="28"/>
        </w:numPr>
        <w:rPr>
          <w:rFonts w:asciiTheme="minorHAnsi" w:hAnsiTheme="minorHAnsi" w:cstheme="minorHAnsi"/>
          <w:sz w:val="20"/>
          <w:lang w:val="en-GB"/>
        </w:rPr>
      </w:pPr>
      <w:r w:rsidRPr="0043400D">
        <w:rPr>
          <w:rFonts w:asciiTheme="minorHAnsi" w:hAnsiTheme="minorHAnsi" w:cstheme="minorHAnsi"/>
          <w:sz w:val="20"/>
          <w:lang w:val="en-GB"/>
        </w:rPr>
        <w:t>The standard acceptance program includes:</w:t>
      </w:r>
    </w:p>
    <w:p w:rsidR="005242C7" w:rsidRPr="0043400D" w:rsidRDefault="005242C7" w:rsidP="00A82E6F">
      <w:pPr>
        <w:pStyle w:val="Lijstalinea"/>
        <w:numPr>
          <w:ilvl w:val="0"/>
          <w:numId w:val="28"/>
        </w:numPr>
        <w:rPr>
          <w:rFonts w:asciiTheme="minorHAnsi" w:hAnsiTheme="minorHAnsi" w:cstheme="minorHAnsi"/>
          <w:sz w:val="20"/>
          <w:lang w:val="en-GB"/>
        </w:rPr>
      </w:pPr>
      <w:r w:rsidRPr="0043400D">
        <w:rPr>
          <w:rFonts w:asciiTheme="minorHAnsi" w:hAnsiTheme="minorHAnsi" w:cstheme="minorHAnsi"/>
          <w:sz w:val="20"/>
          <w:lang w:val="en-GB"/>
        </w:rPr>
        <w:t>Checking scope of delivery (according to quotation, order and order confirmation)</w:t>
      </w:r>
    </w:p>
    <w:p w:rsidR="005242C7" w:rsidRPr="0043400D" w:rsidRDefault="005242C7" w:rsidP="00A82E6F">
      <w:pPr>
        <w:pStyle w:val="Lijstalinea"/>
        <w:numPr>
          <w:ilvl w:val="0"/>
          <w:numId w:val="28"/>
        </w:numPr>
        <w:rPr>
          <w:rFonts w:asciiTheme="minorHAnsi" w:hAnsiTheme="minorHAnsi" w:cstheme="minorHAnsi"/>
          <w:sz w:val="20"/>
          <w:lang w:val="en-GB"/>
        </w:rPr>
      </w:pPr>
      <w:r w:rsidRPr="0043400D">
        <w:rPr>
          <w:rFonts w:asciiTheme="minorHAnsi" w:hAnsiTheme="minorHAnsi" w:cstheme="minorHAnsi"/>
          <w:sz w:val="20"/>
          <w:lang w:val="en-GB"/>
        </w:rPr>
        <w:t>Checking laser data as per data sheet</w:t>
      </w:r>
    </w:p>
    <w:p w:rsidR="005242C7" w:rsidRPr="0043400D" w:rsidRDefault="005242C7" w:rsidP="00A82E6F">
      <w:pPr>
        <w:pStyle w:val="Lijstalinea"/>
        <w:numPr>
          <w:ilvl w:val="0"/>
          <w:numId w:val="28"/>
        </w:numPr>
        <w:rPr>
          <w:rFonts w:asciiTheme="minorHAnsi" w:hAnsiTheme="minorHAnsi" w:cstheme="minorHAnsi"/>
          <w:sz w:val="20"/>
          <w:lang w:val="en-GB"/>
        </w:rPr>
      </w:pPr>
      <w:r w:rsidRPr="0043400D">
        <w:rPr>
          <w:rFonts w:asciiTheme="minorHAnsi" w:hAnsiTheme="minorHAnsi" w:cstheme="minorHAnsi"/>
          <w:sz w:val="20"/>
          <w:lang w:val="en-GB"/>
        </w:rPr>
        <w:t>Operation and maintenance instructions</w:t>
      </w:r>
    </w:p>
    <w:p w:rsidR="005242C7" w:rsidRPr="0043400D" w:rsidRDefault="005242C7" w:rsidP="00A82E6F">
      <w:pPr>
        <w:pStyle w:val="Lijstalinea"/>
        <w:numPr>
          <w:ilvl w:val="0"/>
          <w:numId w:val="28"/>
        </w:numPr>
        <w:rPr>
          <w:rFonts w:asciiTheme="minorHAnsi" w:hAnsiTheme="minorHAnsi" w:cstheme="minorHAnsi"/>
          <w:sz w:val="20"/>
          <w:lang w:val="en-GB"/>
        </w:rPr>
      </w:pPr>
      <w:r w:rsidRPr="0043400D">
        <w:rPr>
          <w:rFonts w:asciiTheme="minorHAnsi" w:hAnsiTheme="minorHAnsi" w:cstheme="minorHAnsi"/>
          <w:sz w:val="20"/>
          <w:lang w:val="en-GB"/>
        </w:rPr>
        <w:t>Performing of a basic application,(Welding a NRG filter)</w:t>
      </w:r>
    </w:p>
    <w:p w:rsidR="005242C7" w:rsidRPr="0043400D" w:rsidRDefault="005242C7" w:rsidP="00A82E6F">
      <w:pPr>
        <w:pStyle w:val="Lijstalinea"/>
        <w:numPr>
          <w:ilvl w:val="0"/>
          <w:numId w:val="28"/>
        </w:numPr>
        <w:rPr>
          <w:rFonts w:asciiTheme="minorHAnsi" w:hAnsiTheme="minorHAnsi" w:cstheme="minorHAnsi"/>
          <w:sz w:val="20"/>
          <w:lang w:val="en-GB"/>
        </w:rPr>
      </w:pPr>
      <w:r w:rsidRPr="0043400D">
        <w:rPr>
          <w:rFonts w:asciiTheme="minorHAnsi" w:hAnsiTheme="minorHAnsi" w:cstheme="minorHAnsi"/>
          <w:sz w:val="20"/>
          <w:lang w:val="en-GB"/>
        </w:rPr>
        <w:t>Presentation and explanation of documentation</w:t>
      </w:r>
    </w:p>
    <w:p w:rsidR="005242C7" w:rsidRPr="0043400D" w:rsidRDefault="005242C7" w:rsidP="00A82E6F">
      <w:pPr>
        <w:pStyle w:val="Lijstalinea"/>
        <w:numPr>
          <w:ilvl w:val="0"/>
          <w:numId w:val="28"/>
        </w:numPr>
        <w:rPr>
          <w:rFonts w:asciiTheme="minorHAnsi" w:hAnsiTheme="minorHAnsi" w:cstheme="minorHAnsi"/>
          <w:sz w:val="20"/>
          <w:lang w:val="en-GB"/>
        </w:rPr>
      </w:pPr>
      <w:r w:rsidRPr="0043400D">
        <w:rPr>
          <w:rFonts w:asciiTheme="minorHAnsi" w:hAnsiTheme="minorHAnsi" w:cstheme="minorHAnsi"/>
          <w:sz w:val="20"/>
          <w:lang w:val="en-GB"/>
        </w:rPr>
        <w:t>Checking the systems functionality</w:t>
      </w:r>
    </w:p>
    <w:p w:rsidR="005242C7" w:rsidRPr="0043400D" w:rsidRDefault="005242C7" w:rsidP="00A82E6F">
      <w:pPr>
        <w:pStyle w:val="Lijstalinea"/>
        <w:numPr>
          <w:ilvl w:val="0"/>
          <w:numId w:val="28"/>
        </w:numPr>
        <w:rPr>
          <w:rFonts w:asciiTheme="minorHAnsi" w:hAnsiTheme="minorHAnsi" w:cstheme="minorHAnsi"/>
          <w:sz w:val="20"/>
          <w:lang w:val="en-GB"/>
        </w:rPr>
      </w:pPr>
      <w:r w:rsidRPr="0043400D">
        <w:rPr>
          <w:rFonts w:asciiTheme="minorHAnsi" w:hAnsiTheme="minorHAnsi" w:cstheme="minorHAnsi"/>
          <w:sz w:val="20"/>
          <w:lang w:val="en-GB"/>
        </w:rPr>
        <w:t>Walking through the systems safety concept</w:t>
      </w:r>
    </w:p>
    <w:p w:rsidR="005242C7" w:rsidRPr="0043400D" w:rsidRDefault="005242C7" w:rsidP="00A82E6F">
      <w:pPr>
        <w:pStyle w:val="Lijstalinea"/>
        <w:numPr>
          <w:ilvl w:val="0"/>
          <w:numId w:val="28"/>
        </w:numPr>
        <w:rPr>
          <w:rFonts w:asciiTheme="minorHAnsi" w:hAnsiTheme="minorHAnsi" w:cstheme="minorHAnsi"/>
          <w:sz w:val="20"/>
          <w:lang w:val="en-GB"/>
        </w:rPr>
      </w:pPr>
      <w:r w:rsidRPr="0043400D">
        <w:rPr>
          <w:rFonts w:asciiTheme="minorHAnsi" w:hAnsiTheme="minorHAnsi" w:cstheme="minorHAnsi"/>
          <w:sz w:val="20"/>
          <w:lang w:val="en-GB"/>
        </w:rPr>
        <w:t>Explanation of the available interfaces</w:t>
      </w:r>
    </w:p>
    <w:p w:rsidR="00A82E6F" w:rsidRPr="0043400D" w:rsidRDefault="00A82E6F" w:rsidP="00A82E6F">
      <w:pPr>
        <w:pStyle w:val="Lijstalinea"/>
        <w:numPr>
          <w:ilvl w:val="0"/>
          <w:numId w:val="28"/>
        </w:numPr>
        <w:rPr>
          <w:rFonts w:asciiTheme="minorHAnsi" w:hAnsiTheme="minorHAnsi" w:cstheme="minorHAnsi"/>
          <w:sz w:val="20"/>
          <w:lang w:val="en-GB"/>
        </w:rPr>
      </w:pPr>
      <w:r w:rsidRPr="0043400D">
        <w:rPr>
          <w:rFonts w:asciiTheme="minorHAnsi" w:hAnsiTheme="minorHAnsi" w:cstheme="minorHAnsi"/>
          <w:sz w:val="20"/>
          <w:lang w:val="en-GB"/>
        </w:rPr>
        <w:t>Set-Up + Installation</w:t>
      </w:r>
    </w:p>
    <w:p w:rsidR="00A82E6F" w:rsidRPr="0043400D" w:rsidRDefault="00A82E6F" w:rsidP="00A82E6F">
      <w:pPr>
        <w:pStyle w:val="Lijstalinea"/>
        <w:numPr>
          <w:ilvl w:val="0"/>
          <w:numId w:val="28"/>
        </w:numPr>
        <w:rPr>
          <w:rFonts w:asciiTheme="minorHAnsi" w:hAnsiTheme="minorHAnsi" w:cstheme="minorHAnsi"/>
          <w:sz w:val="20"/>
          <w:lang w:val="en-GB"/>
        </w:rPr>
      </w:pPr>
      <w:r w:rsidRPr="0043400D">
        <w:rPr>
          <w:rFonts w:asciiTheme="minorHAnsi" w:hAnsiTheme="minorHAnsi" w:cstheme="minorHAnsi"/>
          <w:sz w:val="20"/>
          <w:lang w:val="en-GB"/>
        </w:rPr>
        <w:t>Training</w:t>
      </w:r>
    </w:p>
    <w:p w:rsidR="005242C7" w:rsidRPr="0043400D" w:rsidRDefault="005242C7" w:rsidP="0012313F">
      <w:pPr>
        <w:pStyle w:val="1"/>
        <w:rPr>
          <w:rFonts w:asciiTheme="minorHAnsi" w:hAnsiTheme="minorHAnsi" w:cstheme="minorHAnsi"/>
          <w:sz w:val="20"/>
          <w:szCs w:val="20"/>
          <w:lang w:val="en-GB"/>
        </w:rPr>
      </w:pPr>
      <w:r w:rsidRPr="0043400D">
        <w:rPr>
          <w:rFonts w:asciiTheme="minorHAnsi" w:hAnsiTheme="minorHAnsi" w:cstheme="minorHAnsi"/>
          <w:sz w:val="20"/>
          <w:szCs w:val="20"/>
          <w:lang w:val="en-GB"/>
        </w:rPr>
        <w:t>Maintenance</w:t>
      </w:r>
    </w:p>
    <w:p w:rsidR="005242C7" w:rsidRPr="0043400D" w:rsidRDefault="005242C7" w:rsidP="00A82E6F">
      <w:pPr>
        <w:ind w:firstLine="426"/>
        <w:rPr>
          <w:rFonts w:asciiTheme="minorHAnsi" w:hAnsiTheme="minorHAnsi" w:cstheme="minorHAnsi"/>
          <w:sz w:val="20"/>
          <w:lang w:val="en-GB"/>
        </w:rPr>
      </w:pPr>
      <w:r w:rsidRPr="0043400D">
        <w:rPr>
          <w:rFonts w:asciiTheme="minorHAnsi" w:hAnsiTheme="minorHAnsi" w:cstheme="minorHAnsi"/>
          <w:sz w:val="20"/>
          <w:lang w:val="en-GB"/>
        </w:rPr>
        <w:t>System has to be guaranteed for service and spare parts for a period of at least ten years.</w:t>
      </w:r>
    </w:p>
    <w:p w:rsidR="005242C7" w:rsidRPr="0043400D" w:rsidRDefault="005242C7" w:rsidP="00A82E6F">
      <w:pPr>
        <w:ind w:firstLine="426"/>
        <w:rPr>
          <w:rFonts w:asciiTheme="minorHAnsi" w:hAnsiTheme="minorHAnsi" w:cstheme="minorHAnsi"/>
          <w:sz w:val="20"/>
          <w:lang w:val="en-GB"/>
        </w:rPr>
      </w:pPr>
      <w:r w:rsidRPr="0043400D">
        <w:rPr>
          <w:rFonts w:asciiTheme="minorHAnsi" w:hAnsiTheme="minorHAnsi" w:cstheme="minorHAnsi"/>
          <w:sz w:val="20"/>
          <w:lang w:val="en-GB"/>
        </w:rPr>
        <w:t xml:space="preserve">A service on site in less than 48 hours when a breakdown </w:t>
      </w:r>
      <w:r w:rsidR="009B072D" w:rsidRPr="0043400D">
        <w:rPr>
          <w:rFonts w:asciiTheme="minorHAnsi" w:hAnsiTheme="minorHAnsi" w:cstheme="minorHAnsi"/>
          <w:sz w:val="20"/>
          <w:lang w:val="en-GB"/>
        </w:rPr>
        <w:t>occurs</w:t>
      </w:r>
      <w:r w:rsidRPr="0043400D">
        <w:rPr>
          <w:rFonts w:asciiTheme="minorHAnsi" w:hAnsiTheme="minorHAnsi" w:cstheme="minorHAnsi"/>
          <w:sz w:val="20"/>
          <w:lang w:val="en-GB"/>
        </w:rPr>
        <w:t>.</w:t>
      </w:r>
    </w:p>
    <w:sectPr w:rsidR="005242C7" w:rsidRPr="0043400D" w:rsidSect="0043400D">
      <w:footerReference w:type="default" r:id="rId8"/>
      <w:headerReference w:type="first" r:id="rId9"/>
      <w:footerReference w:type="first" r:id="rId10"/>
      <w:pgSz w:w="11906" w:h="16838" w:code="9"/>
      <w:pgMar w:top="720" w:right="720" w:bottom="720" w:left="720" w:header="567" w:footer="283" w:gutter="0"/>
      <w:paperSrc w:first="7" w:other="7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34E4" w:rsidRDefault="00FD34E4">
      <w:r>
        <w:separator/>
      </w:r>
    </w:p>
  </w:endnote>
  <w:endnote w:type="continuationSeparator" w:id="0">
    <w:p w:rsidR="00FD34E4" w:rsidRDefault="00F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34E4" w:rsidRPr="002F311B" w:rsidRDefault="00FD34E4" w:rsidP="00642EF8">
    <w:pPr>
      <w:pStyle w:val="Voettekst"/>
      <w:rPr>
        <w:rStyle w:val="Paginanummer"/>
        <w:szCs w:val="16"/>
        <w:lang w:val="en-US"/>
      </w:rPr>
    </w:pPr>
    <w:r w:rsidRPr="002F311B">
      <w:rPr>
        <w:b/>
        <w:noProof/>
        <w:szCs w:val="16"/>
        <w:lang w:val="nl-NL" w:eastAsia="nl-NL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754075FF" wp14:editId="44FBA4BB">
              <wp:simplePos x="0" y="0"/>
              <wp:positionH relativeFrom="column">
                <wp:posOffset>3175</wp:posOffset>
              </wp:positionH>
              <wp:positionV relativeFrom="paragraph">
                <wp:posOffset>-67945</wp:posOffset>
              </wp:positionV>
              <wp:extent cx="6116955" cy="0"/>
              <wp:effectExtent l="0" t="0" r="17145" b="19050"/>
              <wp:wrapNone/>
              <wp:docPr id="637" name="Gerade Verbindung 6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1695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04098E6" id="Gerade Verbindung 637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-5.35pt" to="481.9pt,-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" o:allowincell="f"/>
          </w:pict>
        </mc:Fallback>
      </mc:AlternateContent>
    </w:r>
    <w:r w:rsidRPr="002F311B">
      <w:rPr>
        <w:rStyle w:val="Paginanummer"/>
        <w:szCs w:val="16"/>
        <w:lang w:val="en-US"/>
      </w:rPr>
      <w:tab/>
    </w:r>
    <w:r w:rsidRPr="002F311B">
      <w:rPr>
        <w:szCs w:val="16"/>
        <w:lang w:val="en-US"/>
      </w:rPr>
      <w:t xml:space="preserve">Page </w:t>
    </w:r>
    <w:r w:rsidRPr="002F311B">
      <w:rPr>
        <w:rStyle w:val="Paginanummer"/>
        <w:szCs w:val="16"/>
      </w:rPr>
      <w:fldChar w:fldCharType="begin"/>
    </w:r>
    <w:r w:rsidRPr="002F311B">
      <w:rPr>
        <w:rStyle w:val="Paginanummer"/>
        <w:szCs w:val="16"/>
        <w:lang w:val="en-US"/>
      </w:rPr>
      <w:instrText xml:space="preserve"> PAGE </w:instrText>
    </w:r>
    <w:r w:rsidRPr="002F311B">
      <w:rPr>
        <w:rStyle w:val="Paginanummer"/>
        <w:szCs w:val="16"/>
      </w:rPr>
      <w:fldChar w:fldCharType="separate"/>
    </w:r>
    <w:r w:rsidR="00B21168">
      <w:rPr>
        <w:rStyle w:val="Paginanummer"/>
        <w:noProof/>
        <w:szCs w:val="16"/>
        <w:lang w:val="en-US"/>
      </w:rPr>
      <w:t>2</w:t>
    </w:r>
    <w:r w:rsidRPr="002F311B">
      <w:rPr>
        <w:rStyle w:val="Paginanummer"/>
        <w:szCs w:val="16"/>
      </w:rPr>
      <w:fldChar w:fldCharType="end"/>
    </w:r>
    <w:r w:rsidRPr="002F311B">
      <w:rPr>
        <w:rStyle w:val="Paginanummer"/>
        <w:szCs w:val="16"/>
        <w:lang w:val="en-US"/>
      </w:rPr>
      <w:t xml:space="preserve"> / </w:t>
    </w:r>
    <w:r w:rsidRPr="002F311B">
      <w:rPr>
        <w:rStyle w:val="Paginanummer"/>
        <w:szCs w:val="16"/>
      </w:rPr>
      <w:fldChar w:fldCharType="begin"/>
    </w:r>
    <w:r w:rsidRPr="002F311B">
      <w:rPr>
        <w:rStyle w:val="Paginanummer"/>
        <w:szCs w:val="16"/>
        <w:lang w:val="en-US"/>
      </w:rPr>
      <w:instrText xml:space="preserve"> NUMPAGES  \* MERGEFORMAT </w:instrText>
    </w:r>
    <w:r w:rsidRPr="002F311B">
      <w:rPr>
        <w:rStyle w:val="Paginanummer"/>
        <w:szCs w:val="16"/>
      </w:rPr>
      <w:fldChar w:fldCharType="separate"/>
    </w:r>
    <w:r w:rsidR="00B21168">
      <w:rPr>
        <w:rStyle w:val="Paginanummer"/>
        <w:noProof/>
        <w:szCs w:val="16"/>
        <w:lang w:val="en-US"/>
      </w:rPr>
      <w:t>3</w:t>
    </w:r>
    <w:r w:rsidRPr="002F311B">
      <w:rPr>
        <w:rStyle w:val="Paginanummer"/>
        <w:szCs w:val="16"/>
      </w:rPr>
      <w:fldChar w:fldCharType="end"/>
    </w:r>
  </w:p>
  <w:p w:rsidR="00FD34E4" w:rsidRPr="00F63021" w:rsidRDefault="00FD34E4" w:rsidP="00642EF8">
    <w:pPr>
      <w:pStyle w:val="Voettekst"/>
      <w:rPr>
        <w:sz w:val="18"/>
        <w:szCs w:val="18"/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220" w:type="dxa"/>
      <w:tblInd w:w="-1068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900"/>
      <w:gridCol w:w="2180"/>
      <w:gridCol w:w="2920"/>
      <w:gridCol w:w="3220"/>
    </w:tblGrid>
    <w:tr w:rsidR="00FD34E4" w:rsidRPr="00A5417C" w:rsidTr="00A73545">
      <w:trPr>
        <w:trHeight w:val="162"/>
      </w:trPr>
      <w:tc>
        <w:tcPr>
          <w:tcW w:w="29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FD34E4" w:rsidRPr="00A5417C" w:rsidRDefault="00FD34E4" w:rsidP="00A5417C">
          <w:pPr>
            <w:rPr>
              <w:rFonts w:cs="Arial"/>
              <w:b/>
              <w:bCs/>
              <w:color w:val="7F7F7F"/>
              <w:sz w:val="14"/>
              <w:szCs w:val="14"/>
              <w:lang w:val="en-US"/>
            </w:rPr>
          </w:pPr>
          <w:r w:rsidRPr="00A5417C">
            <w:rPr>
              <w:rFonts w:cs="Arial"/>
              <w:b/>
              <w:bCs/>
              <w:color w:val="7F7F7F"/>
              <w:sz w:val="14"/>
              <w:szCs w:val="14"/>
              <w:lang w:val="en-US"/>
            </w:rPr>
            <w:t>Coherent Munich GmbH &amp; Co. KG</w:t>
          </w:r>
        </w:p>
      </w:tc>
      <w:tc>
        <w:tcPr>
          <w:tcW w:w="21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FD34E4" w:rsidRPr="00A5417C" w:rsidRDefault="00FD34E4" w:rsidP="00A5417C">
          <w:pPr>
            <w:rPr>
              <w:rFonts w:cs="Arial"/>
              <w:b/>
              <w:bCs/>
              <w:color w:val="7F7F7F"/>
              <w:sz w:val="14"/>
              <w:szCs w:val="14"/>
            </w:rPr>
          </w:pPr>
          <w:r w:rsidRPr="00A5417C">
            <w:rPr>
              <w:rFonts w:cs="Arial"/>
              <w:b/>
              <w:bCs/>
              <w:color w:val="7F7F7F"/>
              <w:sz w:val="14"/>
              <w:szCs w:val="14"/>
            </w:rPr>
            <w:t>Management Board:</w:t>
          </w:r>
        </w:p>
      </w:tc>
      <w:tc>
        <w:tcPr>
          <w:tcW w:w="29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FD34E4" w:rsidRPr="00A5417C" w:rsidRDefault="00FD34E4" w:rsidP="00A5417C">
          <w:pPr>
            <w:rPr>
              <w:rFonts w:cs="Arial"/>
              <w:b/>
              <w:bCs/>
              <w:color w:val="7F7F7F"/>
              <w:sz w:val="14"/>
              <w:szCs w:val="14"/>
            </w:rPr>
          </w:pPr>
          <w:r w:rsidRPr="00A5417C">
            <w:rPr>
              <w:rFonts w:cs="Arial"/>
              <w:b/>
              <w:bCs/>
              <w:color w:val="7F7F7F"/>
              <w:sz w:val="14"/>
              <w:szCs w:val="14"/>
            </w:rPr>
            <w:t>UniCredit Bank AG, München</w:t>
          </w:r>
        </w:p>
      </w:tc>
      <w:tc>
        <w:tcPr>
          <w:tcW w:w="32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FD34E4" w:rsidRPr="00A5417C" w:rsidRDefault="00FD34E4" w:rsidP="00A5417C">
          <w:pPr>
            <w:rPr>
              <w:rFonts w:cs="Arial"/>
              <w:b/>
              <w:bCs/>
              <w:color w:val="7F7F7F"/>
              <w:sz w:val="14"/>
              <w:szCs w:val="14"/>
            </w:rPr>
          </w:pPr>
          <w:r w:rsidRPr="00A5417C">
            <w:rPr>
              <w:rFonts w:cs="Arial"/>
              <w:b/>
              <w:bCs/>
              <w:color w:val="7F7F7F"/>
              <w:sz w:val="14"/>
              <w:szCs w:val="14"/>
            </w:rPr>
            <w:t>Registered Office Gilching:</w:t>
          </w:r>
        </w:p>
      </w:tc>
    </w:tr>
    <w:tr w:rsidR="00FD34E4" w:rsidRPr="00A5417C" w:rsidTr="00A73545">
      <w:trPr>
        <w:trHeight w:val="162"/>
      </w:trPr>
      <w:tc>
        <w:tcPr>
          <w:tcW w:w="29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FD34E4" w:rsidRPr="00A5417C" w:rsidRDefault="00FD34E4" w:rsidP="00A5417C">
          <w:pPr>
            <w:rPr>
              <w:rFonts w:cs="Arial"/>
              <w:color w:val="7F7F7F"/>
              <w:sz w:val="14"/>
              <w:szCs w:val="14"/>
            </w:rPr>
          </w:pPr>
          <w:r w:rsidRPr="00A5417C">
            <w:rPr>
              <w:rFonts w:cs="Arial"/>
              <w:color w:val="7F7F7F"/>
              <w:sz w:val="14"/>
              <w:szCs w:val="14"/>
            </w:rPr>
            <w:t>Zeppelinstraße 10</w:t>
          </w:r>
        </w:p>
      </w:tc>
      <w:tc>
        <w:tcPr>
          <w:tcW w:w="21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FD34E4" w:rsidRPr="00A5417C" w:rsidRDefault="00FD34E4" w:rsidP="00A5417C">
          <w:pPr>
            <w:rPr>
              <w:rFonts w:cs="Arial"/>
              <w:color w:val="7F7F7F"/>
              <w:sz w:val="14"/>
              <w:szCs w:val="14"/>
            </w:rPr>
          </w:pPr>
          <w:r w:rsidRPr="00A5417C">
            <w:rPr>
              <w:rFonts w:cs="Arial"/>
              <w:color w:val="7F7F7F"/>
              <w:sz w:val="14"/>
              <w:szCs w:val="14"/>
            </w:rPr>
            <w:t>Bret DiMarco</w:t>
          </w:r>
        </w:p>
      </w:tc>
      <w:tc>
        <w:tcPr>
          <w:tcW w:w="29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FD34E4" w:rsidRPr="00A5417C" w:rsidRDefault="00FD34E4" w:rsidP="00A5417C">
          <w:pPr>
            <w:rPr>
              <w:rFonts w:cs="Arial"/>
              <w:color w:val="7F7F7F"/>
              <w:sz w:val="14"/>
              <w:szCs w:val="14"/>
            </w:rPr>
          </w:pPr>
          <w:r w:rsidRPr="00A5417C">
            <w:rPr>
              <w:rFonts w:cs="Arial"/>
              <w:color w:val="7F7F7F"/>
              <w:sz w:val="14"/>
              <w:szCs w:val="14"/>
            </w:rPr>
            <w:t xml:space="preserve">IBAN: DE31 7002 0270 0000 0002 62 </w:t>
          </w:r>
        </w:p>
      </w:tc>
      <w:tc>
        <w:tcPr>
          <w:tcW w:w="32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FD34E4" w:rsidRPr="00A5417C" w:rsidRDefault="00FD34E4" w:rsidP="00A5417C">
          <w:pPr>
            <w:rPr>
              <w:rFonts w:cs="Arial"/>
              <w:color w:val="7F7F7F"/>
              <w:sz w:val="14"/>
              <w:szCs w:val="14"/>
            </w:rPr>
          </w:pPr>
          <w:r w:rsidRPr="00A5417C">
            <w:rPr>
              <w:rFonts w:cs="Arial"/>
              <w:color w:val="7F7F7F"/>
              <w:sz w:val="14"/>
              <w:szCs w:val="14"/>
            </w:rPr>
            <w:t>Tel.: +49-(0)8105-3965-0</w:t>
          </w:r>
        </w:p>
      </w:tc>
    </w:tr>
    <w:tr w:rsidR="00FD34E4" w:rsidRPr="00A5417C" w:rsidTr="00A73545">
      <w:trPr>
        <w:trHeight w:val="162"/>
      </w:trPr>
      <w:tc>
        <w:tcPr>
          <w:tcW w:w="29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FD34E4" w:rsidRPr="00A5417C" w:rsidRDefault="00FD34E4" w:rsidP="00A5417C">
          <w:pPr>
            <w:rPr>
              <w:rFonts w:cs="Arial"/>
              <w:color w:val="7F7F7F"/>
              <w:sz w:val="14"/>
              <w:szCs w:val="14"/>
            </w:rPr>
          </w:pPr>
          <w:r w:rsidRPr="00A5417C">
            <w:rPr>
              <w:rFonts w:cs="Arial"/>
              <w:color w:val="7F7F7F"/>
              <w:sz w:val="14"/>
              <w:szCs w:val="14"/>
            </w:rPr>
            <w:t>82205 Gilching, Germany</w:t>
          </w:r>
        </w:p>
      </w:tc>
      <w:tc>
        <w:tcPr>
          <w:tcW w:w="21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FD34E4" w:rsidRPr="00A5417C" w:rsidRDefault="00FD34E4" w:rsidP="00A5417C">
          <w:pPr>
            <w:rPr>
              <w:rFonts w:cs="Arial"/>
              <w:color w:val="7F7F7F"/>
              <w:sz w:val="14"/>
              <w:szCs w:val="14"/>
            </w:rPr>
          </w:pPr>
          <w:r w:rsidRPr="00A5417C">
            <w:rPr>
              <w:rFonts w:cs="Arial"/>
              <w:color w:val="7F7F7F"/>
              <w:sz w:val="14"/>
              <w:szCs w:val="14"/>
            </w:rPr>
            <w:t>Daniel Hunter</w:t>
          </w:r>
        </w:p>
      </w:tc>
      <w:tc>
        <w:tcPr>
          <w:tcW w:w="29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FD34E4" w:rsidRPr="00A5417C" w:rsidRDefault="00FD34E4" w:rsidP="00A5417C">
          <w:pPr>
            <w:rPr>
              <w:rFonts w:cs="Arial"/>
              <w:color w:val="7F7F7F"/>
              <w:sz w:val="14"/>
              <w:szCs w:val="14"/>
            </w:rPr>
          </w:pPr>
          <w:r w:rsidRPr="00A5417C">
            <w:rPr>
              <w:rFonts w:cs="Arial"/>
              <w:color w:val="7F7F7F"/>
              <w:sz w:val="14"/>
              <w:szCs w:val="14"/>
            </w:rPr>
            <w:t xml:space="preserve">IBAN: DE67 7002 0270 0002 7693 52 </w:t>
          </w:r>
        </w:p>
      </w:tc>
      <w:tc>
        <w:tcPr>
          <w:tcW w:w="32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FD34E4" w:rsidRPr="00A5417C" w:rsidRDefault="00FD34E4" w:rsidP="00A5417C">
          <w:pPr>
            <w:rPr>
              <w:rFonts w:cs="Arial"/>
              <w:color w:val="7F7F7F"/>
              <w:sz w:val="14"/>
              <w:szCs w:val="14"/>
            </w:rPr>
          </w:pPr>
          <w:r w:rsidRPr="00A5417C">
            <w:rPr>
              <w:rFonts w:cs="Arial"/>
              <w:color w:val="7F7F7F"/>
              <w:sz w:val="14"/>
              <w:szCs w:val="14"/>
            </w:rPr>
            <w:t>Fax: +49-(0)8105-3965-4159</w:t>
          </w:r>
        </w:p>
      </w:tc>
    </w:tr>
    <w:tr w:rsidR="00FD34E4" w:rsidRPr="00A5417C" w:rsidTr="00A73545">
      <w:trPr>
        <w:trHeight w:val="162"/>
      </w:trPr>
      <w:tc>
        <w:tcPr>
          <w:tcW w:w="29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FD34E4" w:rsidRPr="00A5417C" w:rsidRDefault="00FD34E4" w:rsidP="00A5417C">
          <w:pPr>
            <w:rPr>
              <w:rFonts w:cs="Arial"/>
              <w:color w:val="7F7F7F"/>
              <w:sz w:val="14"/>
              <w:szCs w:val="14"/>
            </w:rPr>
          </w:pPr>
          <w:r w:rsidRPr="00A5417C">
            <w:rPr>
              <w:rFonts w:cs="Arial"/>
              <w:color w:val="7F7F7F"/>
              <w:sz w:val="14"/>
              <w:szCs w:val="14"/>
            </w:rPr>
            <w:t>Amtsgericht München HRA 78710</w:t>
          </w:r>
        </w:p>
      </w:tc>
      <w:tc>
        <w:tcPr>
          <w:tcW w:w="21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FD34E4" w:rsidRPr="00A5417C" w:rsidRDefault="00FD34E4" w:rsidP="00A5417C">
          <w:pPr>
            <w:rPr>
              <w:rFonts w:cs="Arial"/>
              <w:color w:val="7F7F7F"/>
              <w:sz w:val="14"/>
              <w:szCs w:val="14"/>
            </w:rPr>
          </w:pPr>
          <w:r w:rsidRPr="00A5417C">
            <w:rPr>
              <w:rFonts w:cs="Arial"/>
              <w:color w:val="7F7F7F"/>
              <w:sz w:val="14"/>
              <w:szCs w:val="14"/>
            </w:rPr>
            <w:t>Mitchell McPeek</w:t>
          </w:r>
        </w:p>
      </w:tc>
      <w:tc>
        <w:tcPr>
          <w:tcW w:w="29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FD34E4" w:rsidRPr="00A5417C" w:rsidRDefault="00FD34E4" w:rsidP="00A5417C">
          <w:pPr>
            <w:rPr>
              <w:rFonts w:cs="Arial"/>
              <w:color w:val="7F7F7F"/>
              <w:sz w:val="14"/>
              <w:szCs w:val="14"/>
            </w:rPr>
          </w:pPr>
          <w:r w:rsidRPr="00A5417C">
            <w:rPr>
              <w:rFonts w:cs="Arial"/>
              <w:color w:val="7F7F7F"/>
              <w:sz w:val="14"/>
              <w:szCs w:val="14"/>
            </w:rPr>
            <w:t>IBAN: DE72 7002 0270 0802 4271 74 (USD)</w:t>
          </w:r>
        </w:p>
      </w:tc>
      <w:tc>
        <w:tcPr>
          <w:tcW w:w="32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FD34E4" w:rsidRPr="00A5417C" w:rsidRDefault="00FD34E4" w:rsidP="00A5417C">
          <w:pPr>
            <w:rPr>
              <w:rFonts w:cs="Arial"/>
              <w:b/>
              <w:bCs/>
              <w:color w:val="7F7F7F"/>
              <w:sz w:val="14"/>
              <w:szCs w:val="14"/>
            </w:rPr>
          </w:pPr>
          <w:r w:rsidRPr="00A5417C">
            <w:rPr>
              <w:rFonts w:cs="Arial"/>
              <w:b/>
              <w:bCs/>
              <w:color w:val="7F7F7F"/>
              <w:sz w:val="14"/>
              <w:szCs w:val="14"/>
            </w:rPr>
            <w:t>Branch Bergkirchen / Günding:</w:t>
          </w:r>
        </w:p>
      </w:tc>
    </w:tr>
    <w:tr w:rsidR="00FD34E4" w:rsidRPr="00A5417C" w:rsidTr="00A73545">
      <w:trPr>
        <w:trHeight w:val="162"/>
      </w:trPr>
      <w:tc>
        <w:tcPr>
          <w:tcW w:w="29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FD34E4" w:rsidRPr="00A5417C" w:rsidRDefault="00FD34E4" w:rsidP="00A5417C">
          <w:pPr>
            <w:rPr>
              <w:rFonts w:cs="Arial"/>
              <w:color w:val="7F7F7F"/>
              <w:sz w:val="14"/>
              <w:szCs w:val="14"/>
            </w:rPr>
          </w:pPr>
          <w:r w:rsidRPr="00A5417C">
            <w:rPr>
              <w:rFonts w:cs="Arial"/>
              <w:color w:val="7F7F7F"/>
              <w:sz w:val="14"/>
              <w:szCs w:val="14"/>
            </w:rPr>
            <w:t>Personally liable partner:</w:t>
          </w:r>
        </w:p>
      </w:tc>
      <w:tc>
        <w:tcPr>
          <w:tcW w:w="21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FD34E4" w:rsidRPr="00A5417C" w:rsidRDefault="00FD34E4" w:rsidP="00A5417C">
          <w:pPr>
            <w:rPr>
              <w:rFonts w:cs="Arial"/>
              <w:color w:val="7F7F7F"/>
              <w:sz w:val="14"/>
              <w:szCs w:val="14"/>
            </w:rPr>
          </w:pPr>
          <w:r w:rsidRPr="00A5417C">
            <w:rPr>
              <w:rFonts w:cs="Arial"/>
              <w:color w:val="7F7F7F"/>
              <w:sz w:val="14"/>
              <w:szCs w:val="14"/>
            </w:rPr>
            <w:t>Thomas Merk</w:t>
          </w:r>
        </w:p>
      </w:tc>
      <w:tc>
        <w:tcPr>
          <w:tcW w:w="29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FD34E4" w:rsidRPr="00A5417C" w:rsidRDefault="00FD34E4" w:rsidP="00A5417C">
          <w:pPr>
            <w:rPr>
              <w:rFonts w:cs="Arial"/>
              <w:color w:val="7F7F7F"/>
              <w:sz w:val="14"/>
              <w:szCs w:val="14"/>
            </w:rPr>
          </w:pPr>
          <w:r w:rsidRPr="00A5417C">
            <w:rPr>
              <w:rFonts w:cs="Arial"/>
              <w:color w:val="7F7F7F"/>
              <w:sz w:val="14"/>
              <w:szCs w:val="14"/>
            </w:rPr>
            <w:t>IBAN: DE72 7002 0270 0802 6294 19 (USD)</w:t>
          </w:r>
        </w:p>
      </w:tc>
      <w:tc>
        <w:tcPr>
          <w:tcW w:w="32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FD34E4" w:rsidRPr="00A5417C" w:rsidRDefault="00FD34E4" w:rsidP="00A5417C">
          <w:pPr>
            <w:rPr>
              <w:rFonts w:cs="Arial"/>
              <w:color w:val="7F7F7F"/>
              <w:sz w:val="14"/>
              <w:szCs w:val="14"/>
            </w:rPr>
          </w:pPr>
          <w:r w:rsidRPr="00A5417C">
            <w:rPr>
              <w:rFonts w:cs="Arial"/>
              <w:color w:val="7F7F7F"/>
              <w:sz w:val="14"/>
              <w:szCs w:val="14"/>
            </w:rPr>
            <w:t>Dieselstraße 15</w:t>
          </w:r>
        </w:p>
      </w:tc>
    </w:tr>
    <w:tr w:rsidR="00FD34E4" w:rsidRPr="00A5417C" w:rsidTr="00A73545">
      <w:trPr>
        <w:trHeight w:val="162"/>
      </w:trPr>
      <w:tc>
        <w:tcPr>
          <w:tcW w:w="29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FD34E4" w:rsidRPr="00A5417C" w:rsidRDefault="00FD34E4" w:rsidP="00A5417C">
          <w:pPr>
            <w:rPr>
              <w:rFonts w:cs="Arial"/>
              <w:color w:val="7F7F7F"/>
              <w:sz w:val="14"/>
              <w:szCs w:val="14"/>
            </w:rPr>
          </w:pPr>
          <w:r w:rsidRPr="00A5417C">
            <w:rPr>
              <w:rFonts w:cs="Arial"/>
              <w:color w:val="7F7F7F"/>
              <w:sz w:val="14"/>
              <w:szCs w:val="14"/>
            </w:rPr>
            <w:t>CBL Verwaltungsgesellschaft mbH</w:t>
          </w:r>
        </w:p>
      </w:tc>
      <w:tc>
        <w:tcPr>
          <w:tcW w:w="21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FD34E4" w:rsidRPr="00A5417C" w:rsidRDefault="00FD34E4" w:rsidP="00A5417C">
          <w:pPr>
            <w:rPr>
              <w:rFonts w:cs="Arial"/>
              <w:color w:val="7F7F7F"/>
              <w:sz w:val="14"/>
              <w:szCs w:val="14"/>
            </w:rPr>
          </w:pPr>
          <w:r w:rsidRPr="00A5417C">
            <w:rPr>
              <w:rFonts w:cs="Arial"/>
              <w:color w:val="7F7F7F"/>
              <w:sz w:val="14"/>
              <w:szCs w:val="14"/>
            </w:rPr>
            <w:t>Dr. Armin Renneisen</w:t>
          </w:r>
        </w:p>
      </w:tc>
      <w:tc>
        <w:tcPr>
          <w:tcW w:w="29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FD34E4" w:rsidRPr="00A5417C" w:rsidRDefault="00B21168" w:rsidP="00A5417C">
          <w:pPr>
            <w:rPr>
              <w:rFonts w:cs="Arial"/>
              <w:color w:val="7F7F7F"/>
              <w:sz w:val="14"/>
              <w:szCs w:val="14"/>
            </w:rPr>
          </w:pPr>
          <w:hyperlink r:id="rId1" w:history="1">
            <w:r w:rsidR="00FD34E4" w:rsidRPr="00A5417C">
              <w:rPr>
                <w:rFonts w:cs="Arial"/>
                <w:color w:val="7F7F7F"/>
                <w:sz w:val="14"/>
                <w:szCs w:val="14"/>
              </w:rPr>
              <w:t>SWIFT- BIC: HYVEDEMM</w:t>
            </w:r>
          </w:hyperlink>
        </w:p>
      </w:tc>
      <w:tc>
        <w:tcPr>
          <w:tcW w:w="32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FD34E4" w:rsidRPr="00A5417C" w:rsidRDefault="00FD34E4" w:rsidP="00A5417C">
          <w:pPr>
            <w:rPr>
              <w:rFonts w:cs="Arial"/>
              <w:color w:val="7F7F7F"/>
              <w:sz w:val="14"/>
              <w:szCs w:val="14"/>
            </w:rPr>
          </w:pPr>
          <w:r w:rsidRPr="00A5417C">
            <w:rPr>
              <w:rFonts w:cs="Arial"/>
              <w:color w:val="7F7F7F"/>
              <w:sz w:val="14"/>
              <w:szCs w:val="14"/>
            </w:rPr>
            <w:t>85232 Bergkirchen, Germany</w:t>
          </w:r>
        </w:p>
      </w:tc>
    </w:tr>
    <w:tr w:rsidR="00FD34E4" w:rsidRPr="00A5417C" w:rsidTr="00A73545">
      <w:trPr>
        <w:trHeight w:val="162"/>
      </w:trPr>
      <w:tc>
        <w:tcPr>
          <w:tcW w:w="29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FD34E4" w:rsidRPr="00A5417C" w:rsidRDefault="00FD34E4" w:rsidP="00A5417C">
          <w:pPr>
            <w:rPr>
              <w:rFonts w:cs="Arial"/>
              <w:color w:val="7F7F7F"/>
              <w:sz w:val="14"/>
              <w:szCs w:val="14"/>
            </w:rPr>
          </w:pPr>
          <w:r w:rsidRPr="00A5417C">
            <w:rPr>
              <w:rFonts w:cs="Arial"/>
              <w:color w:val="7F7F7F"/>
              <w:sz w:val="14"/>
              <w:szCs w:val="14"/>
            </w:rPr>
            <w:t>Amtsgericht München HRB 138015</w:t>
          </w:r>
        </w:p>
      </w:tc>
      <w:tc>
        <w:tcPr>
          <w:tcW w:w="21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FD34E4" w:rsidRPr="00A5417C" w:rsidRDefault="00FD34E4" w:rsidP="00A5417C">
          <w:pPr>
            <w:rPr>
              <w:rFonts w:cs="Arial"/>
              <w:color w:val="7F7F7F"/>
              <w:sz w:val="14"/>
              <w:szCs w:val="14"/>
            </w:rPr>
          </w:pPr>
          <w:r w:rsidRPr="00A5417C">
            <w:rPr>
              <w:rFonts w:cs="Arial"/>
              <w:color w:val="7F7F7F"/>
              <w:sz w:val="14"/>
              <w:szCs w:val="14"/>
            </w:rPr>
            <w:t>Armin Schalk</w:t>
          </w:r>
        </w:p>
      </w:tc>
      <w:tc>
        <w:tcPr>
          <w:tcW w:w="29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FD34E4" w:rsidRPr="00A5417C" w:rsidRDefault="00FD34E4" w:rsidP="00A5417C">
          <w:pPr>
            <w:rPr>
              <w:rFonts w:cs="Arial"/>
              <w:color w:val="7F7F7F"/>
              <w:sz w:val="14"/>
              <w:szCs w:val="14"/>
            </w:rPr>
          </w:pPr>
          <w:r w:rsidRPr="00A5417C">
            <w:rPr>
              <w:rFonts w:cs="Arial"/>
              <w:color w:val="7F7F7F"/>
              <w:sz w:val="14"/>
              <w:szCs w:val="14"/>
            </w:rPr>
            <w:t>WEEE Reg.-No.:70340086</w:t>
          </w:r>
        </w:p>
      </w:tc>
      <w:tc>
        <w:tcPr>
          <w:tcW w:w="32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FD34E4" w:rsidRPr="00A5417C" w:rsidRDefault="00FD34E4" w:rsidP="00A5417C">
          <w:pPr>
            <w:rPr>
              <w:rFonts w:cs="Arial"/>
              <w:color w:val="7F7F7F"/>
              <w:sz w:val="14"/>
              <w:szCs w:val="14"/>
            </w:rPr>
          </w:pPr>
          <w:r w:rsidRPr="00A5417C">
            <w:rPr>
              <w:rFonts w:cs="Arial"/>
              <w:color w:val="7F7F7F"/>
              <w:sz w:val="14"/>
              <w:szCs w:val="14"/>
            </w:rPr>
            <w:t>Tel.: +49-(0)8131-704-0</w:t>
          </w:r>
        </w:p>
      </w:tc>
    </w:tr>
    <w:tr w:rsidR="00FD34E4" w:rsidRPr="00A5417C" w:rsidTr="00A73545">
      <w:trPr>
        <w:trHeight w:val="162"/>
      </w:trPr>
      <w:tc>
        <w:tcPr>
          <w:tcW w:w="29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FD34E4" w:rsidRPr="00A5417C" w:rsidRDefault="00B21168" w:rsidP="00A5417C">
          <w:pPr>
            <w:rPr>
              <w:rFonts w:cs="Arial"/>
              <w:color w:val="7F7F7F"/>
              <w:sz w:val="14"/>
              <w:szCs w:val="14"/>
            </w:rPr>
          </w:pPr>
          <w:hyperlink r:id="rId2" w:history="1">
            <w:r w:rsidR="00FD34E4" w:rsidRPr="00A5417C">
              <w:rPr>
                <w:rFonts w:cs="Arial"/>
                <w:color w:val="7F7F7F"/>
                <w:sz w:val="14"/>
                <w:szCs w:val="14"/>
              </w:rPr>
              <w:t>VAT No.: DE811176909</w:t>
            </w:r>
          </w:hyperlink>
        </w:p>
      </w:tc>
      <w:tc>
        <w:tcPr>
          <w:tcW w:w="21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FD34E4" w:rsidRPr="00A5417C" w:rsidRDefault="00FD34E4" w:rsidP="00A5417C">
          <w:pPr>
            <w:rPr>
              <w:rFonts w:cs="Arial"/>
              <w:color w:val="7F7F7F"/>
              <w:sz w:val="14"/>
              <w:szCs w:val="14"/>
            </w:rPr>
          </w:pPr>
          <w:r w:rsidRPr="00A5417C">
            <w:rPr>
              <w:rFonts w:cs="Arial"/>
              <w:color w:val="7F7F7F"/>
              <w:sz w:val="14"/>
              <w:szCs w:val="14"/>
            </w:rPr>
            <w:t>Franz-Josef Walenski</w:t>
          </w:r>
        </w:p>
      </w:tc>
      <w:tc>
        <w:tcPr>
          <w:tcW w:w="29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FD34E4" w:rsidRPr="00A5417C" w:rsidRDefault="00FD34E4" w:rsidP="00A5417C">
          <w:pPr>
            <w:rPr>
              <w:rFonts w:cs="Arial"/>
              <w:color w:val="7F7F7F"/>
              <w:sz w:val="14"/>
              <w:szCs w:val="14"/>
            </w:rPr>
          </w:pPr>
          <w:r w:rsidRPr="00A5417C">
            <w:rPr>
              <w:rFonts w:cs="Arial"/>
              <w:color w:val="7F7F7F"/>
              <w:sz w:val="14"/>
              <w:szCs w:val="14"/>
            </w:rPr>
            <w:t>EORI-No.: DE2237806</w:t>
          </w:r>
        </w:p>
      </w:tc>
      <w:tc>
        <w:tcPr>
          <w:tcW w:w="32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FD34E4" w:rsidRPr="00A5417C" w:rsidRDefault="00FD34E4" w:rsidP="00A5417C">
          <w:pPr>
            <w:rPr>
              <w:rFonts w:cs="Arial"/>
              <w:color w:val="7F7F7F"/>
              <w:sz w:val="14"/>
              <w:szCs w:val="14"/>
            </w:rPr>
          </w:pPr>
          <w:r w:rsidRPr="00A5417C">
            <w:rPr>
              <w:rFonts w:cs="Arial"/>
              <w:color w:val="7F7F7F"/>
              <w:sz w:val="14"/>
              <w:szCs w:val="14"/>
            </w:rPr>
            <w:t>Fax: +49-(0)8131-704-4100</w:t>
          </w:r>
        </w:p>
      </w:tc>
    </w:tr>
  </w:tbl>
  <w:p w:rsidR="00FD34E4" w:rsidRPr="00A5417C" w:rsidRDefault="00FD34E4" w:rsidP="003473D3">
    <w:pPr>
      <w:pStyle w:val="Voettekst"/>
      <w:tabs>
        <w:tab w:val="clear" w:pos="4536"/>
        <w:tab w:val="clear" w:pos="9072"/>
        <w:tab w:val="left" w:pos="2127"/>
        <w:tab w:val="left" w:pos="4820"/>
        <w:tab w:val="left" w:pos="7513"/>
      </w:tabs>
      <w:ind w:right="-567"/>
      <w:rPr>
        <w:rFonts w:asciiTheme="minorHAnsi" w:hAnsiTheme="minorHAnsi"/>
        <w:color w:val="909793"/>
        <w:sz w:val="22"/>
        <w:szCs w:val="22"/>
      </w:rPr>
    </w:pPr>
    <w:r w:rsidRPr="0037400C">
      <w:rPr>
        <w:noProof/>
        <w:color w:val="808080"/>
        <w:lang w:val="nl-NL" w:eastAsia="nl-NL"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6BBDF075" wp14:editId="70BEB435">
              <wp:simplePos x="0" y="0"/>
              <wp:positionH relativeFrom="column">
                <wp:posOffset>5403272</wp:posOffset>
              </wp:positionH>
              <wp:positionV relativeFrom="paragraph">
                <wp:posOffset>59343</wp:posOffset>
              </wp:positionV>
              <wp:extent cx="1015365" cy="202565"/>
              <wp:effectExtent l="0" t="0" r="0" b="6985"/>
              <wp:wrapNone/>
              <wp:docPr id="30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5365" cy="202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sz w:val="14"/>
                              <w:szCs w:val="14"/>
                            </w:rPr>
                            <w:alias w:val="Version"/>
                            <w:tag w:val="Version"/>
                            <w:id w:val="-612834020"/>
                            <w:lock w:val="sdtContentLocked"/>
                            <w:placeholder>
                              <w:docPart w:val="6D63EACCE1B9418498885584F1394EBC"/>
                            </w:placeholder>
                          </w:sdtPr>
                          <w:sdtEndPr/>
                          <w:sdtContent>
                            <w:p w:rsidR="00FD34E4" w:rsidRPr="0037400C" w:rsidRDefault="00FD34E4" w:rsidP="00A73545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Version 2018/08/01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BDF075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425.45pt;margin-top:4.65pt;width:79.95pt;height:15.9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" stroked="f">
              <v:textbox>
                <w:txbxContent>
                  <w:sdt>
                    <w:sdtPr>
                      <w:rPr>
                        <w:sz w:val="14"/>
                        <w:szCs w:val="14"/>
                      </w:rPr>
                      <w:alias w:val="Version"/>
                      <w:tag w:val="Version"/>
                      <w:id w:val="-612834020"/>
                      <w:lock w:val="sdtContentLocked"/>
                      <w:placeholder>
                        <w:docPart w:val="6D63EACCE1B9418498885584F1394EBC"/>
                      </w:placeholder>
                    </w:sdtPr>
                    <w:sdtEndPr/>
                    <w:sdtContent>
                      <w:p w:rsidR="00FD34E4" w:rsidRPr="0037400C" w:rsidRDefault="00FD34E4" w:rsidP="00A73545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Version 2018/08/01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</w:p>
  <w:p w:rsidR="00FD34E4" w:rsidRDefault="00FD34E4" w:rsidP="00A11FDB">
    <w:pPr>
      <w:pStyle w:val="Voettekst"/>
      <w:tabs>
        <w:tab w:val="clear" w:pos="4536"/>
        <w:tab w:val="clear" w:pos="9072"/>
        <w:tab w:val="left" w:pos="1095"/>
      </w:tabs>
      <w:ind w:right="-567"/>
      <w:rPr>
        <w:rFonts w:ascii="Calibri Light" w:hAnsi="Calibri Light"/>
        <w:color w:val="909793"/>
        <w:szCs w:val="16"/>
      </w:rPr>
    </w:pPr>
    <w:r>
      <w:rPr>
        <w:rFonts w:ascii="Calibri Light" w:hAnsi="Calibri Light"/>
        <w:color w:val="909793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34E4" w:rsidRDefault="00FD34E4">
      <w:r>
        <w:separator/>
      </w:r>
    </w:p>
  </w:footnote>
  <w:footnote w:type="continuationSeparator" w:id="0">
    <w:p w:rsidR="00FD34E4" w:rsidRDefault="00FD34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34E4" w:rsidRDefault="00FD34E4">
    <w:pPr>
      <w:pStyle w:val="Koptekst"/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1312" behindDoc="0" locked="1" layoutInCell="0" allowOverlap="0" wp14:anchorId="27E8E719" wp14:editId="2CF65F22">
              <wp:simplePos x="0" y="0"/>
              <wp:positionH relativeFrom="page">
                <wp:posOffset>90170</wp:posOffset>
              </wp:positionH>
              <wp:positionV relativeFrom="page">
                <wp:posOffset>5292725</wp:posOffset>
              </wp:positionV>
              <wp:extent cx="144000" cy="0"/>
              <wp:effectExtent l="0" t="0" r="27940" b="19050"/>
              <wp:wrapNone/>
              <wp:docPr id="5" name="Gerade Verbindung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440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DF1D662" id="Gerade Verbindung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7.1pt,416.75pt" to="18.45pt,4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" o:allowincell="f" o:allowoverlap="f" strokecolor="#7f7f7f [1612]">
              <w10:wrap anchorx="page" anchory="page"/>
              <w10:anchorlock/>
            </v:line>
          </w:pict>
        </mc:Fallback>
      </mc:AlternateContent>
    </w: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59264" behindDoc="0" locked="1" layoutInCell="0" allowOverlap="0" wp14:anchorId="02AC65E9" wp14:editId="2ACE44DB">
              <wp:simplePos x="0" y="0"/>
              <wp:positionH relativeFrom="page">
                <wp:posOffset>90170</wp:posOffset>
              </wp:positionH>
              <wp:positionV relativeFrom="page">
                <wp:posOffset>3780790</wp:posOffset>
              </wp:positionV>
              <wp:extent cx="144000" cy="0"/>
              <wp:effectExtent l="0" t="0" r="27940" b="19050"/>
              <wp:wrapNone/>
              <wp:docPr id="3" name="Gerade Verbindung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440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8FF8ABC" id="Gerade Verbindung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7.1pt,297.7pt" to="18.4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" o:allowincell="f" o:allowoverlap="f" strokecolor="#7f7f7f [1612]">
              <w10:wrap anchorx="page" anchory="page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6A32563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</w:lvl>
    <w:lvl w:ilvl="5">
      <w:start w:val="1"/>
      <w:numFmt w:val="decimal"/>
      <w:lvlText w:val="%1.%2.%3.%4.%5.%6"/>
      <w:lvlJc w:val="left"/>
      <w:pPr>
        <w:tabs>
          <w:tab w:val="num" w:pos="1701"/>
        </w:tabs>
        <w:ind w:left="1701" w:hanging="1701"/>
      </w:pPr>
    </w:lvl>
    <w:lvl w:ilvl="6">
      <w:start w:val="1"/>
      <w:numFmt w:val="decimal"/>
      <w:lvlText w:val="%1.%2.%3.%4.%5.%6.%7"/>
      <w:lvlJc w:val="left"/>
      <w:pPr>
        <w:tabs>
          <w:tab w:val="num" w:pos="1701"/>
        </w:tabs>
        <w:ind w:left="1701" w:hanging="1701"/>
      </w:p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1701" w:hanging="1701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3062303"/>
    <w:multiLevelType w:val="hybridMultilevel"/>
    <w:tmpl w:val="BC6AA6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9F1837"/>
    <w:multiLevelType w:val="hybridMultilevel"/>
    <w:tmpl w:val="6F6E45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AA7323"/>
    <w:multiLevelType w:val="hybridMultilevel"/>
    <w:tmpl w:val="B5D067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0A7CB0"/>
    <w:multiLevelType w:val="hybridMultilevel"/>
    <w:tmpl w:val="7B6C54C0"/>
    <w:lvl w:ilvl="0" w:tplc="41548C24">
      <w:start w:val="1"/>
      <w:numFmt w:val="bullet"/>
      <w:lvlText w:val="-"/>
      <w:lvlJc w:val="left"/>
      <w:pPr>
        <w:ind w:left="1191" w:hanging="17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0636D2"/>
    <w:multiLevelType w:val="hybridMultilevel"/>
    <w:tmpl w:val="CEAAE1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5B4653"/>
    <w:multiLevelType w:val="hybridMultilevel"/>
    <w:tmpl w:val="65F87BD8"/>
    <w:lvl w:ilvl="0" w:tplc="1540A074">
      <w:start w:val="1"/>
      <w:numFmt w:val="bullet"/>
      <w:lvlText w:val="-"/>
      <w:lvlJc w:val="left"/>
      <w:pPr>
        <w:ind w:left="2124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284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6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8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0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2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4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6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84" w:hanging="360"/>
      </w:pPr>
      <w:rPr>
        <w:rFonts w:ascii="Wingdings" w:hAnsi="Wingdings" w:hint="default"/>
      </w:rPr>
    </w:lvl>
  </w:abstractNum>
  <w:abstractNum w:abstractNumId="7" w15:restartNumberingAfterBreak="0">
    <w:nsid w:val="16B959B1"/>
    <w:multiLevelType w:val="hybridMultilevel"/>
    <w:tmpl w:val="36689A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597ED2"/>
    <w:multiLevelType w:val="hybridMultilevel"/>
    <w:tmpl w:val="126E54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5B5F74"/>
    <w:multiLevelType w:val="multilevel"/>
    <w:tmpl w:val="F6DE30D0"/>
    <w:lvl w:ilvl="0">
      <w:start w:val="1"/>
      <w:numFmt w:val="decimal"/>
      <w:pStyle w:val="Kop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0" w15:restartNumberingAfterBreak="0">
    <w:nsid w:val="33B574EB"/>
    <w:multiLevelType w:val="hybridMultilevel"/>
    <w:tmpl w:val="4B28D1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9B3E21"/>
    <w:multiLevelType w:val="hybridMultilevel"/>
    <w:tmpl w:val="7ECA7BB4"/>
    <w:lvl w:ilvl="0" w:tplc="0A18B362">
      <w:start w:val="1"/>
      <w:numFmt w:val="bullet"/>
      <w:pStyle w:val="Auflistung4"/>
      <w:lvlText w:val="-"/>
      <w:lvlJc w:val="left"/>
      <w:pPr>
        <w:ind w:left="1191" w:hanging="17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484B2B"/>
    <w:multiLevelType w:val="hybridMultilevel"/>
    <w:tmpl w:val="EE76E3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E26223"/>
    <w:multiLevelType w:val="hybridMultilevel"/>
    <w:tmpl w:val="51CEB7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ED76E8"/>
    <w:multiLevelType w:val="hybridMultilevel"/>
    <w:tmpl w:val="9878A0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D817A1"/>
    <w:multiLevelType w:val="hybridMultilevel"/>
    <w:tmpl w:val="398AEE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553D73"/>
    <w:multiLevelType w:val="hybridMultilevel"/>
    <w:tmpl w:val="5D90D418"/>
    <w:lvl w:ilvl="0" w:tplc="41548C24">
      <w:start w:val="1"/>
      <w:numFmt w:val="bullet"/>
      <w:lvlText w:val="-"/>
      <w:lvlJc w:val="left"/>
      <w:pPr>
        <w:ind w:left="1457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17" w15:restartNumberingAfterBreak="0">
    <w:nsid w:val="4B3C0D0A"/>
    <w:multiLevelType w:val="hybridMultilevel"/>
    <w:tmpl w:val="BC42D0AE"/>
    <w:lvl w:ilvl="0" w:tplc="59D815B8">
      <w:start w:val="1"/>
      <w:numFmt w:val="bullet"/>
      <w:pStyle w:val="Auflistung3"/>
      <w:lvlText w:val="-"/>
      <w:lvlJc w:val="left"/>
      <w:pPr>
        <w:ind w:left="907" w:hanging="17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8D4F93"/>
    <w:multiLevelType w:val="multilevel"/>
    <w:tmpl w:val="262EFF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Kop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9" w15:restartNumberingAfterBreak="0">
    <w:nsid w:val="5B6C01ED"/>
    <w:multiLevelType w:val="hybridMultilevel"/>
    <w:tmpl w:val="2C0C33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C26B58"/>
    <w:multiLevelType w:val="hybridMultilevel"/>
    <w:tmpl w:val="C0785C54"/>
    <w:lvl w:ilvl="0" w:tplc="0413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673230BE"/>
    <w:multiLevelType w:val="multilevel"/>
    <w:tmpl w:val="AD96E4C8"/>
    <w:lvl w:ilvl="0">
      <w:start w:val="1"/>
      <w:numFmt w:val="decimal"/>
      <w:pStyle w:val="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993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879" w:hanging="73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1021" w:hanging="102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2" w15:restartNumberingAfterBreak="0">
    <w:nsid w:val="709317BB"/>
    <w:multiLevelType w:val="hybridMultilevel"/>
    <w:tmpl w:val="1C2ADF30"/>
    <w:lvl w:ilvl="0" w:tplc="04070001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70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42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14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</w:abstractNum>
  <w:abstractNum w:abstractNumId="23" w15:restartNumberingAfterBreak="0">
    <w:nsid w:val="714E0EB3"/>
    <w:multiLevelType w:val="hybridMultilevel"/>
    <w:tmpl w:val="6A06D2D8"/>
    <w:lvl w:ilvl="0" w:tplc="5A607EAE">
      <w:start w:val="1"/>
      <w:numFmt w:val="bullet"/>
      <w:pStyle w:val="Auflistung12"/>
      <w:lvlText w:val="-"/>
      <w:lvlJc w:val="left"/>
      <w:pPr>
        <w:ind w:left="737" w:hanging="17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3FA08D7"/>
    <w:multiLevelType w:val="hybridMultilevel"/>
    <w:tmpl w:val="A47CB3AE"/>
    <w:lvl w:ilvl="0" w:tplc="04090001">
      <w:start w:val="1"/>
      <w:numFmt w:val="bullet"/>
      <w:lvlText w:val=""/>
      <w:lvlJc w:val="left"/>
      <w:pPr>
        <w:ind w:left="145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25" w15:restartNumberingAfterBreak="0">
    <w:nsid w:val="7A1A0CFC"/>
    <w:multiLevelType w:val="hybridMultilevel"/>
    <w:tmpl w:val="F2485CA2"/>
    <w:lvl w:ilvl="0" w:tplc="1540A074">
      <w:start w:val="1"/>
      <w:numFmt w:val="bullet"/>
      <w:lvlText w:val="-"/>
      <w:lvlJc w:val="left"/>
      <w:pPr>
        <w:ind w:left="907" w:hanging="170"/>
      </w:pPr>
      <w:rPr>
        <w:rFonts w:ascii="Arial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DB63DC"/>
    <w:multiLevelType w:val="multilevel"/>
    <w:tmpl w:val="A968A4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7" w15:restartNumberingAfterBreak="0">
    <w:nsid w:val="7B302D06"/>
    <w:multiLevelType w:val="multilevel"/>
    <w:tmpl w:val="4670AF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8" w15:restartNumberingAfterBreak="0">
    <w:nsid w:val="7FC4508B"/>
    <w:multiLevelType w:val="hybridMultilevel"/>
    <w:tmpl w:val="46EE8C3C"/>
    <w:lvl w:ilvl="0" w:tplc="41548C24">
      <w:start w:val="1"/>
      <w:numFmt w:val="bullet"/>
      <w:lvlText w:val="-"/>
      <w:lvlJc w:val="left"/>
      <w:pPr>
        <w:ind w:left="1457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8"/>
  </w:num>
  <w:num w:numId="3">
    <w:abstractNumId w:val="27"/>
  </w:num>
  <w:num w:numId="4">
    <w:abstractNumId w:val="26"/>
  </w:num>
  <w:num w:numId="5">
    <w:abstractNumId w:val="23"/>
  </w:num>
  <w:num w:numId="6">
    <w:abstractNumId w:val="17"/>
  </w:num>
  <w:num w:numId="7">
    <w:abstractNumId w:val="11"/>
  </w:num>
  <w:num w:numId="8">
    <w:abstractNumId w:val="21"/>
  </w:num>
  <w:num w:numId="9">
    <w:abstractNumId w:val="21"/>
  </w:num>
  <w:num w:numId="10">
    <w:abstractNumId w:val="21"/>
  </w:num>
  <w:num w:numId="11">
    <w:abstractNumId w:val="21"/>
  </w:num>
  <w:num w:numId="12">
    <w:abstractNumId w:val="25"/>
  </w:num>
  <w:num w:numId="13">
    <w:abstractNumId w:val="4"/>
  </w:num>
  <w:num w:numId="14">
    <w:abstractNumId w:val="0"/>
  </w:num>
  <w:num w:numId="15">
    <w:abstractNumId w:val="16"/>
  </w:num>
  <w:num w:numId="16">
    <w:abstractNumId w:val="28"/>
  </w:num>
  <w:num w:numId="17">
    <w:abstractNumId w:val="6"/>
  </w:num>
  <w:num w:numId="18">
    <w:abstractNumId w:val="2"/>
  </w:num>
  <w:num w:numId="19">
    <w:abstractNumId w:val="22"/>
  </w:num>
  <w:num w:numId="20">
    <w:abstractNumId w:val="14"/>
  </w:num>
  <w:num w:numId="21">
    <w:abstractNumId w:val="15"/>
  </w:num>
  <w:num w:numId="22">
    <w:abstractNumId w:val="24"/>
  </w:num>
  <w:num w:numId="23">
    <w:abstractNumId w:val="11"/>
  </w:num>
  <w:num w:numId="24">
    <w:abstractNumId w:val="8"/>
  </w:num>
  <w:num w:numId="25">
    <w:abstractNumId w:val="7"/>
  </w:num>
  <w:num w:numId="26">
    <w:abstractNumId w:val="3"/>
  </w:num>
  <w:num w:numId="27">
    <w:abstractNumId w:val="5"/>
  </w:num>
  <w:num w:numId="28">
    <w:abstractNumId w:val="1"/>
  </w:num>
  <w:num w:numId="29">
    <w:abstractNumId w:val="13"/>
  </w:num>
  <w:num w:numId="30">
    <w:abstractNumId w:val="20"/>
  </w:num>
  <w:num w:numId="31">
    <w:abstractNumId w:val="19"/>
  </w:num>
  <w:num w:numId="32">
    <w:abstractNumId w:val="12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ctiveWritingStyle w:appName="MSWord" w:lang="de-DE" w:vendorID="9" w:dllVersion="512" w:checkStyle="1"/>
  <w:activeWritingStyle w:appName="MSWord" w:lang="fr-FR" w:vendorID="9" w:dllVersion="512" w:checkStyle="1"/>
  <w:documentProtection w:edit="readOnly" w:formatting="1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BT" w:val="EDV &amp; Organisation"/>
    <w:docVar w:name="FAX" w:val="159"/>
    <w:docVar w:name="FULL-NAME" w:val="Szabina Fürnstall"/>
    <w:docVar w:name="GIVE" w:val="Szabina"/>
    <w:docVar w:name="KZZ" w:val="SFU"/>
    <w:docVar w:name="LAST" w:val="Fuernstall"/>
    <w:docVar w:name="MAIL" w:val="Szabina.Fuernstall@baasel.de"/>
    <w:docVar w:name="TEL" w:val="144"/>
    <w:docVar w:name="TELRUMPF" w:val="+49 (0)8151-776-4"/>
  </w:docVars>
  <w:rsids>
    <w:rsidRoot w:val="00960BE1"/>
    <w:rsid w:val="00014350"/>
    <w:rsid w:val="00054077"/>
    <w:rsid w:val="00055F48"/>
    <w:rsid w:val="000710A0"/>
    <w:rsid w:val="000913CC"/>
    <w:rsid w:val="0009712C"/>
    <w:rsid w:val="000D48E4"/>
    <w:rsid w:val="000E0B7F"/>
    <w:rsid w:val="00103A4E"/>
    <w:rsid w:val="0012313F"/>
    <w:rsid w:val="00133285"/>
    <w:rsid w:val="00153ECB"/>
    <w:rsid w:val="00167CC6"/>
    <w:rsid w:val="00176748"/>
    <w:rsid w:val="00185009"/>
    <w:rsid w:val="00190A18"/>
    <w:rsid w:val="001976DD"/>
    <w:rsid w:val="001A1343"/>
    <w:rsid w:val="001A5E99"/>
    <w:rsid w:val="001A6294"/>
    <w:rsid w:val="001E08D4"/>
    <w:rsid w:val="001E4A66"/>
    <w:rsid w:val="001F71EE"/>
    <w:rsid w:val="00201AD5"/>
    <w:rsid w:val="002164E7"/>
    <w:rsid w:val="00220E7D"/>
    <w:rsid w:val="00255B19"/>
    <w:rsid w:val="00262F72"/>
    <w:rsid w:val="00266CBF"/>
    <w:rsid w:val="0027423C"/>
    <w:rsid w:val="00276C69"/>
    <w:rsid w:val="00280C42"/>
    <w:rsid w:val="002A2134"/>
    <w:rsid w:val="002A2EF8"/>
    <w:rsid w:val="002A608E"/>
    <w:rsid w:val="002B511C"/>
    <w:rsid w:val="002C4210"/>
    <w:rsid w:val="002E1623"/>
    <w:rsid w:val="002E55B8"/>
    <w:rsid w:val="002F311B"/>
    <w:rsid w:val="003253E7"/>
    <w:rsid w:val="00327D6A"/>
    <w:rsid w:val="00331D34"/>
    <w:rsid w:val="00336515"/>
    <w:rsid w:val="00337295"/>
    <w:rsid w:val="003432BC"/>
    <w:rsid w:val="003473D3"/>
    <w:rsid w:val="00377CE8"/>
    <w:rsid w:val="003851F5"/>
    <w:rsid w:val="00386110"/>
    <w:rsid w:val="003921FC"/>
    <w:rsid w:val="003946A1"/>
    <w:rsid w:val="00394D9E"/>
    <w:rsid w:val="00396307"/>
    <w:rsid w:val="003B5CD1"/>
    <w:rsid w:val="003C1B7E"/>
    <w:rsid w:val="003C40C4"/>
    <w:rsid w:val="003C56A8"/>
    <w:rsid w:val="003D0FF2"/>
    <w:rsid w:val="003F7B42"/>
    <w:rsid w:val="00401039"/>
    <w:rsid w:val="00404B7C"/>
    <w:rsid w:val="004179C7"/>
    <w:rsid w:val="00433634"/>
    <w:rsid w:val="0043400D"/>
    <w:rsid w:val="004346F7"/>
    <w:rsid w:val="00460E19"/>
    <w:rsid w:val="00467530"/>
    <w:rsid w:val="004C3938"/>
    <w:rsid w:val="004D0924"/>
    <w:rsid w:val="004D0B72"/>
    <w:rsid w:val="004D2310"/>
    <w:rsid w:val="004D58BF"/>
    <w:rsid w:val="004E31A4"/>
    <w:rsid w:val="004E35AB"/>
    <w:rsid w:val="004E554C"/>
    <w:rsid w:val="004F0886"/>
    <w:rsid w:val="004F1742"/>
    <w:rsid w:val="00507D57"/>
    <w:rsid w:val="005242C7"/>
    <w:rsid w:val="00525FDA"/>
    <w:rsid w:val="0054714C"/>
    <w:rsid w:val="00562BE0"/>
    <w:rsid w:val="00564B53"/>
    <w:rsid w:val="00583349"/>
    <w:rsid w:val="005A042A"/>
    <w:rsid w:val="005A36F8"/>
    <w:rsid w:val="005B4248"/>
    <w:rsid w:val="005C1D97"/>
    <w:rsid w:val="005C7D0F"/>
    <w:rsid w:val="005D6A3F"/>
    <w:rsid w:val="005F32B3"/>
    <w:rsid w:val="00601340"/>
    <w:rsid w:val="00605366"/>
    <w:rsid w:val="00607EE7"/>
    <w:rsid w:val="00622D76"/>
    <w:rsid w:val="00624B81"/>
    <w:rsid w:val="00633528"/>
    <w:rsid w:val="00634729"/>
    <w:rsid w:val="00640037"/>
    <w:rsid w:val="00642EF8"/>
    <w:rsid w:val="00655197"/>
    <w:rsid w:val="0066009F"/>
    <w:rsid w:val="00684896"/>
    <w:rsid w:val="0069509B"/>
    <w:rsid w:val="006A181A"/>
    <w:rsid w:val="006A783F"/>
    <w:rsid w:val="006B0CFB"/>
    <w:rsid w:val="006B5DB1"/>
    <w:rsid w:val="006C5198"/>
    <w:rsid w:val="006D1FC6"/>
    <w:rsid w:val="006E4DEC"/>
    <w:rsid w:val="006E5243"/>
    <w:rsid w:val="006F277D"/>
    <w:rsid w:val="006F49F3"/>
    <w:rsid w:val="0071448C"/>
    <w:rsid w:val="00736EE5"/>
    <w:rsid w:val="00743A50"/>
    <w:rsid w:val="00744490"/>
    <w:rsid w:val="0076283A"/>
    <w:rsid w:val="00782BF6"/>
    <w:rsid w:val="00793965"/>
    <w:rsid w:val="00795812"/>
    <w:rsid w:val="007B3EA5"/>
    <w:rsid w:val="007C4AE9"/>
    <w:rsid w:val="007D378B"/>
    <w:rsid w:val="007D39A8"/>
    <w:rsid w:val="007D5EF2"/>
    <w:rsid w:val="008066C4"/>
    <w:rsid w:val="00812E0C"/>
    <w:rsid w:val="008142CA"/>
    <w:rsid w:val="00824F53"/>
    <w:rsid w:val="008316FA"/>
    <w:rsid w:val="00836944"/>
    <w:rsid w:val="00842D6A"/>
    <w:rsid w:val="0084449D"/>
    <w:rsid w:val="00883815"/>
    <w:rsid w:val="00884C67"/>
    <w:rsid w:val="00887499"/>
    <w:rsid w:val="008B5309"/>
    <w:rsid w:val="008B71B6"/>
    <w:rsid w:val="008C2A54"/>
    <w:rsid w:val="008C2F12"/>
    <w:rsid w:val="008D5E7C"/>
    <w:rsid w:val="008E6033"/>
    <w:rsid w:val="00912A00"/>
    <w:rsid w:val="00912E76"/>
    <w:rsid w:val="00927A1C"/>
    <w:rsid w:val="00936B72"/>
    <w:rsid w:val="009608AB"/>
    <w:rsid w:val="00960BE1"/>
    <w:rsid w:val="009667E7"/>
    <w:rsid w:val="00971A0F"/>
    <w:rsid w:val="00986CCB"/>
    <w:rsid w:val="00987155"/>
    <w:rsid w:val="009A02F8"/>
    <w:rsid w:val="009A6E7D"/>
    <w:rsid w:val="009B072D"/>
    <w:rsid w:val="009B15F0"/>
    <w:rsid w:val="009B2515"/>
    <w:rsid w:val="009E38F4"/>
    <w:rsid w:val="009F31FC"/>
    <w:rsid w:val="009F6CA9"/>
    <w:rsid w:val="00A11FDB"/>
    <w:rsid w:val="00A1573C"/>
    <w:rsid w:val="00A374ED"/>
    <w:rsid w:val="00A4392F"/>
    <w:rsid w:val="00A44C34"/>
    <w:rsid w:val="00A5417C"/>
    <w:rsid w:val="00A63F46"/>
    <w:rsid w:val="00A66A21"/>
    <w:rsid w:val="00A73545"/>
    <w:rsid w:val="00A73910"/>
    <w:rsid w:val="00A76DC7"/>
    <w:rsid w:val="00A82E6F"/>
    <w:rsid w:val="00AA5B1E"/>
    <w:rsid w:val="00AA7884"/>
    <w:rsid w:val="00AB04FF"/>
    <w:rsid w:val="00AC36DD"/>
    <w:rsid w:val="00AD4E2E"/>
    <w:rsid w:val="00AF6A23"/>
    <w:rsid w:val="00B001FF"/>
    <w:rsid w:val="00B136A2"/>
    <w:rsid w:val="00B21168"/>
    <w:rsid w:val="00B379AE"/>
    <w:rsid w:val="00B42703"/>
    <w:rsid w:val="00B45C82"/>
    <w:rsid w:val="00B470C8"/>
    <w:rsid w:val="00B57E4F"/>
    <w:rsid w:val="00B607E7"/>
    <w:rsid w:val="00B73B3E"/>
    <w:rsid w:val="00B8786D"/>
    <w:rsid w:val="00B9160C"/>
    <w:rsid w:val="00B9339F"/>
    <w:rsid w:val="00BA3764"/>
    <w:rsid w:val="00BB0631"/>
    <w:rsid w:val="00BB6953"/>
    <w:rsid w:val="00C03D8A"/>
    <w:rsid w:val="00C04FB5"/>
    <w:rsid w:val="00C13D51"/>
    <w:rsid w:val="00C173CA"/>
    <w:rsid w:val="00C33B71"/>
    <w:rsid w:val="00C60955"/>
    <w:rsid w:val="00C621F5"/>
    <w:rsid w:val="00C70F2F"/>
    <w:rsid w:val="00C77153"/>
    <w:rsid w:val="00C945CD"/>
    <w:rsid w:val="00C96DEA"/>
    <w:rsid w:val="00CB0D43"/>
    <w:rsid w:val="00CC0FF9"/>
    <w:rsid w:val="00CE3C43"/>
    <w:rsid w:val="00CE4A38"/>
    <w:rsid w:val="00CE54F5"/>
    <w:rsid w:val="00CF01D1"/>
    <w:rsid w:val="00D23BB9"/>
    <w:rsid w:val="00D24339"/>
    <w:rsid w:val="00D416CF"/>
    <w:rsid w:val="00D57A2E"/>
    <w:rsid w:val="00D64EC9"/>
    <w:rsid w:val="00D754AD"/>
    <w:rsid w:val="00D9135A"/>
    <w:rsid w:val="00D91C0F"/>
    <w:rsid w:val="00DB0296"/>
    <w:rsid w:val="00DE2982"/>
    <w:rsid w:val="00DE69CF"/>
    <w:rsid w:val="00E029E1"/>
    <w:rsid w:val="00E21438"/>
    <w:rsid w:val="00E26B5E"/>
    <w:rsid w:val="00E373B8"/>
    <w:rsid w:val="00E5617A"/>
    <w:rsid w:val="00E821B4"/>
    <w:rsid w:val="00E85165"/>
    <w:rsid w:val="00EA70ED"/>
    <w:rsid w:val="00EC69BB"/>
    <w:rsid w:val="00ED0ECC"/>
    <w:rsid w:val="00ED34E5"/>
    <w:rsid w:val="00ED75F9"/>
    <w:rsid w:val="00EE16D4"/>
    <w:rsid w:val="00EE5EE5"/>
    <w:rsid w:val="00F11ACA"/>
    <w:rsid w:val="00F13448"/>
    <w:rsid w:val="00F37C8F"/>
    <w:rsid w:val="00F422FE"/>
    <w:rsid w:val="00F547B7"/>
    <w:rsid w:val="00F55B04"/>
    <w:rsid w:val="00F57143"/>
    <w:rsid w:val="00F63021"/>
    <w:rsid w:val="00F653CA"/>
    <w:rsid w:val="00F82500"/>
    <w:rsid w:val="00FC3B48"/>
    <w:rsid w:val="00FD1DC9"/>
    <w:rsid w:val="00FD3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05341FD6"/>
  <w15:docId w15:val="{C4D2577A-C6C9-4646-A650-A1D8D6CA6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F49F3"/>
    <w:rPr>
      <w:rFonts w:ascii="Arial" w:hAnsi="Arial"/>
      <w:sz w:val="22"/>
    </w:rPr>
  </w:style>
  <w:style w:type="paragraph" w:styleId="Kop1">
    <w:name w:val="heading 1"/>
    <w:basedOn w:val="Standaard"/>
    <w:next w:val="Standaard"/>
    <w:semiHidden/>
    <w:qFormat/>
    <w:pPr>
      <w:keepNext/>
      <w:numPr>
        <w:numId w:val="1"/>
      </w:numPr>
      <w:spacing w:before="400"/>
      <w:outlineLvl w:val="0"/>
    </w:pPr>
    <w:rPr>
      <w:b/>
      <w:caps/>
      <w:sz w:val="24"/>
    </w:rPr>
  </w:style>
  <w:style w:type="paragraph" w:styleId="Kop2">
    <w:name w:val="heading 2"/>
    <w:basedOn w:val="Standaard"/>
    <w:next w:val="Standaard"/>
    <w:semiHidden/>
    <w:qFormat/>
    <w:pPr>
      <w:keepNext/>
      <w:numPr>
        <w:ilvl w:val="1"/>
        <w:numId w:val="2"/>
      </w:numPr>
      <w:outlineLvl w:val="1"/>
    </w:pPr>
    <w:rPr>
      <w:b/>
    </w:rPr>
  </w:style>
  <w:style w:type="paragraph" w:styleId="Kop3">
    <w:name w:val="heading 3"/>
    <w:basedOn w:val="Standaard"/>
    <w:next w:val="Standaard"/>
    <w:semiHidden/>
    <w:qFormat/>
    <w:pPr>
      <w:keepNext/>
      <w:numPr>
        <w:ilvl w:val="2"/>
        <w:numId w:val="3"/>
      </w:numPr>
      <w:outlineLvl w:val="2"/>
    </w:pPr>
  </w:style>
  <w:style w:type="paragraph" w:styleId="Kop4">
    <w:name w:val="heading 4"/>
    <w:basedOn w:val="Standaard"/>
    <w:next w:val="Standaard"/>
    <w:semiHidden/>
    <w:qFormat/>
    <w:pPr>
      <w:keepNext/>
      <w:numPr>
        <w:ilvl w:val="3"/>
        <w:numId w:val="4"/>
      </w:numPr>
      <w:outlineLvl w:val="3"/>
    </w:pPr>
  </w:style>
  <w:style w:type="paragraph" w:styleId="Kop5">
    <w:name w:val="heading 5"/>
    <w:basedOn w:val="Standaard"/>
    <w:next w:val="Standaard"/>
    <w:semiHidden/>
    <w:qFormat/>
    <w:pPr>
      <w:keepNext/>
      <w:outlineLvl w:val="4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  <w:rPr>
      <w:sz w:val="16"/>
    </w:rPr>
  </w:style>
  <w:style w:type="paragraph" w:styleId="Voettekst">
    <w:name w:val="footer"/>
    <w:basedOn w:val="Standaard"/>
    <w:link w:val="VoettekstChar"/>
    <w:semiHidden/>
    <w:pPr>
      <w:tabs>
        <w:tab w:val="center" w:pos="4536"/>
        <w:tab w:val="right" w:pos="9072"/>
      </w:tabs>
    </w:pPr>
    <w:rPr>
      <w:sz w:val="16"/>
    </w:rPr>
  </w:style>
  <w:style w:type="character" w:styleId="Hyperlink">
    <w:name w:val="Hyperlink"/>
    <w:uiPriority w:val="99"/>
    <w:rPr>
      <w:rFonts w:ascii="Arial" w:hAnsi="Arial"/>
      <w:color w:val="0000FF"/>
      <w:sz w:val="22"/>
      <w:u w:val="single"/>
    </w:rPr>
  </w:style>
  <w:style w:type="character" w:styleId="Paginanummer">
    <w:name w:val="page number"/>
    <w:semiHidden/>
    <w:rPr>
      <w:rFonts w:ascii="Arial" w:hAnsi="Arial"/>
      <w:sz w:val="16"/>
    </w:rPr>
  </w:style>
  <w:style w:type="character" w:styleId="GevolgdeHyperlink">
    <w:name w:val="FollowedHyperlink"/>
    <w:semiHidden/>
    <w:rPr>
      <w:rFonts w:ascii="Arial" w:hAnsi="Arial"/>
      <w:color w:val="800080"/>
      <w:sz w:val="22"/>
      <w:u w:val="single"/>
    </w:rPr>
  </w:style>
  <w:style w:type="paragraph" w:styleId="Bijschrift">
    <w:name w:val="caption"/>
    <w:basedOn w:val="Standaard"/>
    <w:next w:val="Standaard"/>
    <w:semiHidden/>
    <w:qFormat/>
    <w:pPr>
      <w:spacing w:before="300"/>
    </w:pPr>
    <w:rPr>
      <w:b/>
    </w:rPr>
  </w:style>
  <w:style w:type="paragraph" w:customStyle="1" w:styleId="Auflistung12">
    <w:name w:val="Auflistung 1+2"/>
    <w:basedOn w:val="Standaard"/>
    <w:link w:val="Auflistung12Zchn"/>
    <w:qFormat/>
    <w:rsid w:val="006F49F3"/>
    <w:pPr>
      <w:numPr>
        <w:numId w:val="5"/>
      </w:numPr>
      <w:spacing w:after="120"/>
    </w:pPr>
    <w:rPr>
      <w:szCs w:val="22"/>
    </w:rPr>
  </w:style>
  <w:style w:type="character" w:customStyle="1" w:styleId="Auflistung12Zchn">
    <w:name w:val="Auflistung 1+2 Zchn"/>
    <w:link w:val="Auflistung12"/>
    <w:rsid w:val="006F49F3"/>
    <w:rPr>
      <w:rFonts w:ascii="Arial" w:hAnsi="Arial"/>
      <w:sz w:val="22"/>
      <w:szCs w:val="22"/>
    </w:rPr>
  </w:style>
  <w:style w:type="paragraph" w:customStyle="1" w:styleId="Auflistung3">
    <w:name w:val="Auflistung 3"/>
    <w:basedOn w:val="Standaard"/>
    <w:link w:val="Auflistung3Zchn"/>
    <w:qFormat/>
    <w:rsid w:val="006F49F3"/>
    <w:pPr>
      <w:numPr>
        <w:numId w:val="6"/>
      </w:numPr>
      <w:spacing w:after="120"/>
    </w:pPr>
    <w:rPr>
      <w:szCs w:val="22"/>
    </w:rPr>
  </w:style>
  <w:style w:type="character" w:customStyle="1" w:styleId="Auflistung3Zchn">
    <w:name w:val="Auflistung 3 Zchn"/>
    <w:link w:val="Auflistung3"/>
    <w:rsid w:val="006F49F3"/>
    <w:rPr>
      <w:rFonts w:ascii="Arial" w:hAnsi="Arial"/>
      <w:sz w:val="22"/>
      <w:szCs w:val="22"/>
    </w:rPr>
  </w:style>
  <w:style w:type="paragraph" w:customStyle="1" w:styleId="Auflistung4">
    <w:name w:val="Auflistung 4"/>
    <w:basedOn w:val="Standaard"/>
    <w:link w:val="Auflistung4Zchn"/>
    <w:qFormat/>
    <w:rsid w:val="006F49F3"/>
    <w:pPr>
      <w:numPr>
        <w:numId w:val="7"/>
      </w:numPr>
      <w:spacing w:after="120"/>
    </w:pPr>
    <w:rPr>
      <w:szCs w:val="22"/>
    </w:rPr>
  </w:style>
  <w:style w:type="character" w:customStyle="1" w:styleId="Auflistung4Zchn">
    <w:name w:val="Auflistung 4 Zchn"/>
    <w:link w:val="Auflistung4"/>
    <w:rsid w:val="006F49F3"/>
    <w:rPr>
      <w:rFonts w:ascii="Arial" w:hAnsi="Arial"/>
      <w:sz w:val="22"/>
      <w:szCs w:val="22"/>
    </w:rPr>
  </w:style>
  <w:style w:type="paragraph" w:customStyle="1" w:styleId="Fett11mittig">
    <w:name w:val="Fett11 mittig"/>
    <w:basedOn w:val="Standaard"/>
    <w:link w:val="Fett11mittigZchn"/>
    <w:qFormat/>
    <w:rsid w:val="006F49F3"/>
    <w:pPr>
      <w:jc w:val="center"/>
    </w:pPr>
    <w:rPr>
      <w:b/>
      <w:szCs w:val="22"/>
    </w:rPr>
  </w:style>
  <w:style w:type="character" w:customStyle="1" w:styleId="Fett11mittigZchn">
    <w:name w:val="Fett11 mittig Zchn"/>
    <w:basedOn w:val="Standaardalinea-lettertype"/>
    <w:link w:val="Fett11mittig"/>
    <w:rsid w:val="006F49F3"/>
    <w:rPr>
      <w:rFonts w:ascii="Arial" w:hAnsi="Arial"/>
      <w:b/>
      <w:sz w:val="22"/>
      <w:szCs w:val="22"/>
    </w:rPr>
  </w:style>
  <w:style w:type="paragraph" w:customStyle="1" w:styleId="Fett16mittig">
    <w:name w:val="Fett16 mittig"/>
    <w:basedOn w:val="Standaard"/>
    <w:link w:val="Fett16mittigZchn"/>
    <w:qFormat/>
    <w:rsid w:val="006F49F3"/>
    <w:pPr>
      <w:jc w:val="center"/>
    </w:pPr>
    <w:rPr>
      <w:b/>
      <w:sz w:val="32"/>
      <w:szCs w:val="22"/>
    </w:rPr>
  </w:style>
  <w:style w:type="character" w:customStyle="1" w:styleId="Fett16mittigZchn">
    <w:name w:val="Fett16 mittig Zchn"/>
    <w:basedOn w:val="Standaardalinea-lettertype"/>
    <w:link w:val="Fett16mittig"/>
    <w:rsid w:val="006F49F3"/>
    <w:rPr>
      <w:rFonts w:ascii="Arial" w:hAnsi="Arial"/>
      <w:b/>
      <w:sz w:val="32"/>
      <w:szCs w:val="22"/>
    </w:rPr>
  </w:style>
  <w:style w:type="table" w:customStyle="1" w:styleId="Tabelle">
    <w:name w:val="Tabelle"/>
    <w:basedOn w:val="Standaardtabel"/>
    <w:uiPriority w:val="99"/>
    <w:rsid w:val="006F49F3"/>
    <w:rPr>
      <w:rFonts w:ascii="Arial" w:hAnsi="Arial"/>
      <w:sz w:val="22"/>
      <w:szCs w:val="22"/>
    </w:rPr>
    <w:tblPr/>
  </w:style>
  <w:style w:type="paragraph" w:customStyle="1" w:styleId="Text12">
    <w:name w:val="Text 1+2"/>
    <w:basedOn w:val="Standaard"/>
    <w:link w:val="Text12Zchn"/>
    <w:qFormat/>
    <w:rsid w:val="006F49F3"/>
    <w:pPr>
      <w:spacing w:after="120"/>
      <w:ind w:left="567"/>
    </w:pPr>
    <w:rPr>
      <w:szCs w:val="22"/>
    </w:rPr>
  </w:style>
  <w:style w:type="character" w:customStyle="1" w:styleId="Text12Zchn">
    <w:name w:val="Text 1+2 Zchn"/>
    <w:link w:val="Text12"/>
    <w:rsid w:val="006F49F3"/>
    <w:rPr>
      <w:rFonts w:ascii="Arial" w:hAnsi="Arial"/>
      <w:sz w:val="22"/>
      <w:szCs w:val="22"/>
    </w:rPr>
  </w:style>
  <w:style w:type="paragraph" w:customStyle="1" w:styleId="Text3">
    <w:name w:val="Text 3"/>
    <w:basedOn w:val="Standaard"/>
    <w:link w:val="Text3Zchn"/>
    <w:qFormat/>
    <w:rsid w:val="006F49F3"/>
    <w:pPr>
      <w:spacing w:after="120"/>
      <w:ind w:left="737"/>
    </w:pPr>
    <w:rPr>
      <w:szCs w:val="22"/>
    </w:rPr>
  </w:style>
  <w:style w:type="character" w:customStyle="1" w:styleId="Text3Zchn">
    <w:name w:val="Text 3 Zchn"/>
    <w:link w:val="Text3"/>
    <w:rsid w:val="006F49F3"/>
    <w:rPr>
      <w:rFonts w:ascii="Arial" w:hAnsi="Arial"/>
      <w:sz w:val="22"/>
      <w:szCs w:val="22"/>
    </w:rPr>
  </w:style>
  <w:style w:type="paragraph" w:customStyle="1" w:styleId="Text4">
    <w:name w:val="Text 4"/>
    <w:basedOn w:val="Standaard"/>
    <w:link w:val="Text4Zchn"/>
    <w:qFormat/>
    <w:rsid w:val="006F49F3"/>
    <w:pPr>
      <w:spacing w:after="120"/>
      <w:ind w:left="1021"/>
    </w:pPr>
    <w:rPr>
      <w:szCs w:val="22"/>
    </w:rPr>
  </w:style>
  <w:style w:type="character" w:customStyle="1" w:styleId="Text4Zchn">
    <w:name w:val="Text 4 Zchn"/>
    <w:link w:val="Text4"/>
    <w:rsid w:val="006F49F3"/>
    <w:rPr>
      <w:rFonts w:ascii="Arial" w:hAnsi="Arial"/>
      <w:sz w:val="22"/>
      <w:szCs w:val="22"/>
    </w:rPr>
  </w:style>
  <w:style w:type="paragraph" w:customStyle="1" w:styleId="TextFett3">
    <w:name w:val="TextFett3"/>
    <w:basedOn w:val="Standaard"/>
    <w:next w:val="Auflistung3"/>
    <w:link w:val="TextFett3Zchn"/>
    <w:qFormat/>
    <w:rsid w:val="006F49F3"/>
    <w:pPr>
      <w:spacing w:before="120" w:after="120"/>
      <w:ind w:left="737"/>
    </w:pPr>
    <w:rPr>
      <w:b/>
      <w:szCs w:val="22"/>
    </w:rPr>
  </w:style>
  <w:style w:type="character" w:customStyle="1" w:styleId="TextFett3Zchn">
    <w:name w:val="TextFett3 Zchn"/>
    <w:link w:val="TextFett3"/>
    <w:rsid w:val="006F49F3"/>
    <w:rPr>
      <w:rFonts w:ascii="Arial" w:hAnsi="Arial"/>
      <w:b/>
      <w:sz w:val="22"/>
      <w:szCs w:val="22"/>
    </w:rPr>
  </w:style>
  <w:style w:type="paragraph" w:customStyle="1" w:styleId="TextKursiv4">
    <w:name w:val="TextKursiv4"/>
    <w:basedOn w:val="Standaard"/>
    <w:next w:val="Auflistung4"/>
    <w:link w:val="TextKursiv4Zchn"/>
    <w:qFormat/>
    <w:rsid w:val="006F49F3"/>
    <w:pPr>
      <w:spacing w:before="120" w:after="120"/>
      <w:ind w:left="1021"/>
    </w:pPr>
    <w:rPr>
      <w:i/>
      <w:szCs w:val="22"/>
    </w:rPr>
  </w:style>
  <w:style w:type="character" w:customStyle="1" w:styleId="TextKursiv4Zchn">
    <w:name w:val="TextKursiv4 Zchn"/>
    <w:basedOn w:val="Standaardalinea-lettertype"/>
    <w:link w:val="TextKursiv4"/>
    <w:rsid w:val="006F49F3"/>
    <w:rPr>
      <w:rFonts w:ascii="Arial" w:hAnsi="Arial"/>
      <w:i/>
      <w:sz w:val="22"/>
      <w:szCs w:val="22"/>
    </w:rPr>
  </w:style>
  <w:style w:type="paragraph" w:customStyle="1" w:styleId="1">
    <w:name w:val="Ü1"/>
    <w:basedOn w:val="Standaard"/>
    <w:next w:val="Standaard"/>
    <w:link w:val="1Zchn"/>
    <w:qFormat/>
    <w:rsid w:val="006F49F3"/>
    <w:pPr>
      <w:numPr>
        <w:numId w:val="11"/>
      </w:numPr>
      <w:spacing w:before="240" w:after="240"/>
      <w:outlineLvl w:val="0"/>
    </w:pPr>
    <w:rPr>
      <w:b/>
      <w:sz w:val="28"/>
      <w:szCs w:val="22"/>
    </w:rPr>
  </w:style>
  <w:style w:type="character" w:customStyle="1" w:styleId="1Zchn">
    <w:name w:val="Ü1 Zchn"/>
    <w:basedOn w:val="Standaardalinea-lettertype"/>
    <w:link w:val="1"/>
    <w:rsid w:val="006F49F3"/>
    <w:rPr>
      <w:rFonts w:ascii="Arial" w:hAnsi="Arial"/>
      <w:b/>
      <w:sz w:val="28"/>
      <w:szCs w:val="22"/>
    </w:rPr>
  </w:style>
  <w:style w:type="paragraph" w:customStyle="1" w:styleId="2">
    <w:name w:val="Ü2"/>
    <w:basedOn w:val="Standaard"/>
    <w:next w:val="Standaard"/>
    <w:link w:val="2Zchn"/>
    <w:qFormat/>
    <w:rsid w:val="006F49F3"/>
    <w:pPr>
      <w:numPr>
        <w:ilvl w:val="1"/>
        <w:numId w:val="11"/>
      </w:numPr>
      <w:spacing w:before="240" w:after="240"/>
      <w:outlineLvl w:val="1"/>
    </w:pPr>
    <w:rPr>
      <w:b/>
      <w:sz w:val="24"/>
      <w:szCs w:val="22"/>
    </w:rPr>
  </w:style>
  <w:style w:type="character" w:customStyle="1" w:styleId="2Zchn">
    <w:name w:val="Ü2 Zchn"/>
    <w:basedOn w:val="Standaardalinea-lettertype"/>
    <w:link w:val="2"/>
    <w:rsid w:val="006F49F3"/>
    <w:rPr>
      <w:rFonts w:ascii="Arial" w:hAnsi="Arial"/>
      <w:b/>
      <w:sz w:val="24"/>
      <w:szCs w:val="22"/>
    </w:rPr>
  </w:style>
  <w:style w:type="paragraph" w:customStyle="1" w:styleId="3">
    <w:name w:val="Ü3"/>
    <w:basedOn w:val="Standaard"/>
    <w:next w:val="Standaard"/>
    <w:link w:val="3Zchn"/>
    <w:qFormat/>
    <w:rsid w:val="006F49F3"/>
    <w:pPr>
      <w:numPr>
        <w:ilvl w:val="2"/>
        <w:numId w:val="11"/>
      </w:numPr>
      <w:spacing w:before="240" w:after="240"/>
      <w:outlineLvl w:val="2"/>
    </w:pPr>
    <w:rPr>
      <w:b/>
      <w:szCs w:val="22"/>
    </w:rPr>
  </w:style>
  <w:style w:type="character" w:customStyle="1" w:styleId="3Zchn">
    <w:name w:val="Ü3 Zchn"/>
    <w:basedOn w:val="Standaardalinea-lettertype"/>
    <w:link w:val="3"/>
    <w:rsid w:val="006F49F3"/>
    <w:rPr>
      <w:rFonts w:ascii="Arial" w:hAnsi="Arial"/>
      <w:b/>
      <w:sz w:val="22"/>
      <w:szCs w:val="22"/>
    </w:rPr>
  </w:style>
  <w:style w:type="paragraph" w:customStyle="1" w:styleId="4">
    <w:name w:val="Ü4"/>
    <w:basedOn w:val="Standaard"/>
    <w:next w:val="Standaard"/>
    <w:link w:val="4Zchn"/>
    <w:qFormat/>
    <w:rsid w:val="006F49F3"/>
    <w:pPr>
      <w:numPr>
        <w:ilvl w:val="3"/>
        <w:numId w:val="11"/>
      </w:numPr>
      <w:spacing w:before="120" w:after="120"/>
      <w:outlineLvl w:val="3"/>
    </w:pPr>
    <w:rPr>
      <w:i/>
      <w:szCs w:val="22"/>
    </w:rPr>
  </w:style>
  <w:style w:type="character" w:customStyle="1" w:styleId="4Zchn">
    <w:name w:val="Ü4 Zchn"/>
    <w:basedOn w:val="Standaardalinea-lettertype"/>
    <w:link w:val="4"/>
    <w:rsid w:val="006F49F3"/>
    <w:rPr>
      <w:rFonts w:ascii="Arial" w:hAnsi="Arial"/>
      <w:i/>
      <w:sz w:val="22"/>
      <w:szCs w:val="22"/>
    </w:rPr>
  </w:style>
  <w:style w:type="paragraph" w:styleId="Inhopg1">
    <w:name w:val="toc 1"/>
    <w:basedOn w:val="Standaard"/>
    <w:next w:val="Standaard"/>
    <w:autoRedefine/>
    <w:uiPriority w:val="39"/>
    <w:unhideWhenUsed/>
    <w:rsid w:val="006F49F3"/>
    <w:pPr>
      <w:spacing w:before="240" w:after="120"/>
      <w:ind w:left="1247" w:hanging="1247"/>
    </w:pPr>
    <w:rPr>
      <w:b/>
      <w:szCs w:val="22"/>
    </w:rPr>
  </w:style>
  <w:style w:type="paragraph" w:styleId="Inhopg2">
    <w:name w:val="toc 2"/>
    <w:basedOn w:val="Standaard"/>
    <w:next w:val="Standaard"/>
    <w:autoRedefine/>
    <w:uiPriority w:val="39"/>
    <w:unhideWhenUsed/>
    <w:rsid w:val="006F49F3"/>
    <w:pPr>
      <w:spacing w:before="120"/>
      <w:ind w:left="1247" w:hanging="1247"/>
    </w:pPr>
    <w:rPr>
      <w:szCs w:val="22"/>
    </w:rPr>
  </w:style>
  <w:style w:type="paragraph" w:styleId="Inhopg3">
    <w:name w:val="toc 3"/>
    <w:basedOn w:val="Standaard"/>
    <w:next w:val="Standaard"/>
    <w:autoRedefine/>
    <w:uiPriority w:val="39"/>
    <w:unhideWhenUsed/>
    <w:rsid w:val="006F49F3"/>
    <w:pPr>
      <w:spacing w:before="120"/>
      <w:ind w:left="1247" w:hanging="1247"/>
    </w:pPr>
    <w:rPr>
      <w:szCs w:val="2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A213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A2134"/>
    <w:rPr>
      <w:rFonts w:ascii="Tahoma" w:hAnsi="Tahoma" w:cs="Tahoma"/>
      <w:sz w:val="16"/>
      <w:szCs w:val="16"/>
    </w:rPr>
  </w:style>
  <w:style w:type="character" w:customStyle="1" w:styleId="VoettekstChar">
    <w:name w:val="Voettekst Char"/>
    <w:basedOn w:val="Standaardalinea-lettertype"/>
    <w:link w:val="Voettekst"/>
    <w:semiHidden/>
    <w:rsid w:val="00642EF8"/>
    <w:rPr>
      <w:rFonts w:ascii="Arial" w:hAnsi="Arial"/>
      <w:sz w:val="16"/>
    </w:rPr>
  </w:style>
  <w:style w:type="character" w:customStyle="1" w:styleId="Angebot">
    <w:name w:val="Angebot"/>
    <w:basedOn w:val="Fett16mittigZchn"/>
    <w:uiPriority w:val="1"/>
    <w:rsid w:val="00F547B7"/>
    <w:rPr>
      <w:rFonts w:ascii="Arial" w:hAnsi="Arial"/>
      <w:b w:val="0"/>
      <w:sz w:val="32"/>
      <w:szCs w:val="22"/>
    </w:rPr>
  </w:style>
  <w:style w:type="character" w:customStyle="1" w:styleId="Firma">
    <w:name w:val="Firma"/>
    <w:basedOn w:val="Standaardalinea-lettertype"/>
    <w:uiPriority w:val="1"/>
    <w:rsid w:val="00F547B7"/>
    <w:rPr>
      <w:rFonts w:ascii="Arial" w:hAnsi="Arial"/>
    </w:rPr>
  </w:style>
  <w:style w:type="character" w:customStyle="1" w:styleId="Nachname">
    <w:name w:val="Nachname"/>
    <w:basedOn w:val="Standaardalinea-lettertype"/>
    <w:uiPriority w:val="1"/>
    <w:rsid w:val="00F547B7"/>
    <w:rPr>
      <w:rFonts w:ascii="Arial" w:hAnsi="Arial"/>
      <w:sz w:val="22"/>
    </w:rPr>
  </w:style>
  <w:style w:type="character" w:customStyle="1" w:styleId="Ort">
    <w:name w:val="Ort"/>
    <w:basedOn w:val="Standaardalinea-lettertype"/>
    <w:uiPriority w:val="1"/>
    <w:rsid w:val="00F547B7"/>
    <w:rPr>
      <w:rFonts w:ascii="Arial" w:hAnsi="Arial"/>
      <w:sz w:val="22"/>
    </w:rPr>
  </w:style>
  <w:style w:type="paragraph" w:styleId="Plattetekst3">
    <w:name w:val="Body Text 3"/>
    <w:basedOn w:val="Standaard"/>
    <w:link w:val="Plattetekst3Char"/>
    <w:rsid w:val="009608AB"/>
    <w:pPr>
      <w:autoSpaceDE w:val="0"/>
      <w:autoSpaceDN w:val="0"/>
      <w:adjustRightInd w:val="0"/>
      <w:spacing w:after="40"/>
      <w:jc w:val="both"/>
    </w:pPr>
    <w:rPr>
      <w:spacing w:val="-2"/>
      <w:sz w:val="12"/>
      <w:szCs w:val="24"/>
      <w:lang w:val="en-GB"/>
    </w:rPr>
  </w:style>
  <w:style w:type="character" w:customStyle="1" w:styleId="Plattetekst3Char">
    <w:name w:val="Platte tekst 3 Char"/>
    <w:basedOn w:val="Standaardalinea-lettertype"/>
    <w:link w:val="Plattetekst3"/>
    <w:rsid w:val="009608AB"/>
    <w:rPr>
      <w:rFonts w:ascii="Arial" w:hAnsi="Arial"/>
      <w:spacing w:val="-2"/>
      <w:sz w:val="12"/>
      <w:szCs w:val="24"/>
      <w:lang w:val="en-GB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9608AB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9608AB"/>
    <w:rPr>
      <w:rFonts w:ascii="Arial" w:hAnsi="Arial"/>
      <w:sz w:val="22"/>
    </w:rPr>
  </w:style>
  <w:style w:type="table" w:customStyle="1" w:styleId="Tabelle1">
    <w:name w:val="Tabelle1"/>
    <w:basedOn w:val="Standaardtabel"/>
    <w:uiPriority w:val="99"/>
    <w:rsid w:val="00960BE1"/>
    <w:rPr>
      <w:rFonts w:ascii="Arial" w:hAnsi="Arial"/>
      <w:sz w:val="22"/>
      <w:szCs w:val="22"/>
    </w:rPr>
    <w:tblPr/>
  </w:style>
  <w:style w:type="table" w:customStyle="1" w:styleId="Tabelle2">
    <w:name w:val="Tabelle2"/>
    <w:basedOn w:val="Standaardtabel"/>
    <w:uiPriority w:val="99"/>
    <w:rsid w:val="00FC3B48"/>
    <w:rPr>
      <w:rFonts w:ascii="Arial" w:hAnsi="Arial"/>
      <w:sz w:val="22"/>
      <w:szCs w:val="22"/>
    </w:rPr>
    <w:tblPr/>
  </w:style>
  <w:style w:type="paragraph" w:styleId="Lijstalinea">
    <w:name w:val="List Paragraph"/>
    <w:basedOn w:val="Standaard"/>
    <w:uiPriority w:val="34"/>
    <w:qFormat/>
    <w:rsid w:val="00FC3B48"/>
    <w:pPr>
      <w:ind w:left="720"/>
      <w:contextualSpacing/>
    </w:pPr>
  </w:style>
  <w:style w:type="paragraph" w:customStyle="1" w:styleId="Default">
    <w:name w:val="Default"/>
    <w:rsid w:val="00CE3C43"/>
    <w:pPr>
      <w:autoSpaceDE w:val="0"/>
      <w:autoSpaceDN w:val="0"/>
      <w:adjustRightInd w:val="0"/>
    </w:pPr>
    <w:rPr>
      <w:rFonts w:ascii="Open Sans" w:hAnsi="Open Sans" w:cs="Open Sans"/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43400D"/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ofin.com/" TargetMode="External"/><Relationship Id="rId1" Type="http://schemas.openxmlformats.org/officeDocument/2006/relationships/hyperlink" Target="http://www.rofin.com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D63EACCE1B9418498885584F1394E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232FC5-4661-4B5E-85A1-A236E15E2A71}"/>
      </w:docPartPr>
      <w:docPartBody>
        <w:p w:rsidR="002C3D2E" w:rsidRDefault="002C3D2E">
          <w:pPr>
            <w:pStyle w:val="6D63EACCE1B9418498885584F1394EBC"/>
          </w:pPr>
          <w:r w:rsidRPr="001D0AE3">
            <w:rPr>
              <w:rStyle w:val="Tekstvantijdelijkeaanduiding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D2E"/>
    <w:rsid w:val="000F515B"/>
    <w:rsid w:val="00286296"/>
    <w:rsid w:val="002C3D2E"/>
    <w:rsid w:val="00481B67"/>
    <w:rsid w:val="00807071"/>
    <w:rsid w:val="00BE7F93"/>
    <w:rsid w:val="00C36CB1"/>
    <w:rsid w:val="00EF6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6D63EACCE1B9418498885584F1394EBC">
    <w:name w:val="6D63EACCE1B9418498885584F1394EBC"/>
  </w:style>
  <w:style w:type="paragraph" w:customStyle="1" w:styleId="05E7B34F53D14A60A851681430D0FC5F">
    <w:name w:val="05E7B34F53D14A60A851681430D0FC5F"/>
    <w:rsid w:val="00BE7F93"/>
    <w:rPr>
      <w:lang w:val="nl-NL"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661D2A-BD50-47B1-B5AF-B92B31DCE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707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Starnberg, 0</vt:lpstr>
    </vt:vector>
  </TitlesOfParts>
  <Company>Carl Baasel Lasertechnik GmbH</Company>
  <LinksUpToDate>false</LinksUpToDate>
  <CharactersWithSpaces>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Starnberg, 0</dc:title>
  <dc:creator>Schreiner, Thomas</dc:creator>
  <cp:lastModifiedBy>Morsch, C.J. (Kees)</cp:lastModifiedBy>
  <cp:revision>2</cp:revision>
  <cp:lastPrinted>2018-08-02T06:53:00Z</cp:lastPrinted>
  <dcterms:created xsi:type="dcterms:W3CDTF">2020-11-03T07:13:00Z</dcterms:created>
  <dcterms:modified xsi:type="dcterms:W3CDTF">2020-11-03T07:13:00Z</dcterms:modified>
</cp:coreProperties>
</file>