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F53" w:rsidRPr="00A30F53" w:rsidRDefault="00A30F53" w:rsidP="00B716D4">
      <w:pPr>
        <w:pStyle w:val="Kop1"/>
      </w:pPr>
      <w:r w:rsidRPr="00B716D4">
        <w:t>Marktconsultatie</w:t>
      </w:r>
    </w:p>
    <w:p w:rsidR="00A30F53" w:rsidRPr="00B716D4" w:rsidRDefault="00C5021B" w:rsidP="00A30F53">
      <w:pPr>
        <w:rPr>
          <w:sz w:val="28"/>
          <w:szCs w:val="28"/>
        </w:rPr>
      </w:pPr>
      <w:r w:rsidRPr="00B716D4">
        <w:rPr>
          <w:sz w:val="28"/>
          <w:szCs w:val="28"/>
        </w:rPr>
        <w:t>Aanschaf las</w:t>
      </w:r>
      <w:r w:rsidR="004276FD" w:rsidRPr="00B716D4">
        <w:rPr>
          <w:sz w:val="28"/>
          <w:szCs w:val="28"/>
        </w:rPr>
        <w:t>-</w:t>
      </w:r>
      <w:r w:rsidRPr="00B716D4">
        <w:rPr>
          <w:sz w:val="28"/>
          <w:szCs w:val="28"/>
        </w:rPr>
        <w:t>, snij</w:t>
      </w:r>
      <w:r w:rsidR="00AE73EF" w:rsidRPr="00B716D4">
        <w:rPr>
          <w:sz w:val="28"/>
          <w:szCs w:val="28"/>
        </w:rPr>
        <w:t>-</w:t>
      </w:r>
      <w:r w:rsidR="004276FD" w:rsidRPr="00B716D4">
        <w:rPr>
          <w:sz w:val="28"/>
          <w:szCs w:val="28"/>
        </w:rPr>
        <w:t xml:space="preserve"> en graveerlaseropstellingen</w:t>
      </w:r>
    </w:p>
    <w:p w:rsidR="00A30F53" w:rsidRPr="00802141" w:rsidRDefault="00A30F53" w:rsidP="00A30F53">
      <w:r w:rsidRPr="00802141">
        <w:t>namens</w:t>
      </w:r>
    </w:p>
    <w:p w:rsidR="00A30F53" w:rsidRPr="00B716D4" w:rsidRDefault="004276FD" w:rsidP="00A30F53">
      <w:pPr>
        <w:rPr>
          <w:sz w:val="32"/>
          <w:szCs w:val="32"/>
        </w:rPr>
      </w:pPr>
      <w:r w:rsidRPr="00B716D4">
        <w:rPr>
          <w:b/>
          <w:bCs/>
          <w:sz w:val="32"/>
          <w:szCs w:val="32"/>
        </w:rPr>
        <w:t xml:space="preserve">Nuclear Research en consultancy Group </w:t>
      </w:r>
      <w:r w:rsidR="00A30F53" w:rsidRPr="00B716D4">
        <w:rPr>
          <w:bCs/>
          <w:sz w:val="32"/>
          <w:szCs w:val="32"/>
        </w:rPr>
        <w:t>(</w:t>
      </w:r>
      <w:r w:rsidR="00AE73EF" w:rsidRPr="00B716D4">
        <w:rPr>
          <w:bCs/>
          <w:sz w:val="32"/>
          <w:szCs w:val="32"/>
        </w:rPr>
        <w:t xml:space="preserve">hierna te noemen </w:t>
      </w:r>
      <w:r w:rsidR="00A30F53" w:rsidRPr="00B716D4">
        <w:rPr>
          <w:bCs/>
          <w:sz w:val="32"/>
          <w:szCs w:val="32"/>
        </w:rPr>
        <w:t>NRG)</w:t>
      </w:r>
    </w:p>
    <w:p w:rsidR="00A30F53" w:rsidRPr="00802141" w:rsidRDefault="00A30F53" w:rsidP="00A30F53"/>
    <w:p w:rsidR="00A30F53" w:rsidRPr="00A30F53" w:rsidRDefault="00A30F53" w:rsidP="00B716D4">
      <w:pPr>
        <w:pStyle w:val="Kop1"/>
      </w:pPr>
      <w:r w:rsidRPr="00A30F53">
        <w:t>1</w:t>
      </w:r>
      <w:r w:rsidR="004276FD">
        <w:t xml:space="preserve"> Inleiding</w:t>
      </w:r>
    </w:p>
    <w:p w:rsidR="00A30F53" w:rsidRPr="00A30F53" w:rsidRDefault="004276FD" w:rsidP="00B716D4">
      <w:pPr>
        <w:pStyle w:val="Kop2"/>
      </w:pPr>
      <w:r>
        <w:t xml:space="preserve">1.1 </w:t>
      </w:r>
      <w:r w:rsidR="00CB2767">
        <w:t xml:space="preserve">   </w:t>
      </w:r>
      <w:r>
        <w:t>Aa</w:t>
      </w:r>
      <w:r w:rsidR="00A30F53" w:rsidRPr="00A30F53">
        <w:t>nleiding</w:t>
      </w:r>
    </w:p>
    <w:p w:rsidR="00A30F53" w:rsidRPr="00A30F53" w:rsidRDefault="00A30F53" w:rsidP="00A30F53">
      <w:r w:rsidRPr="00A30F53">
        <w:t xml:space="preserve">Dit is </w:t>
      </w:r>
      <w:r w:rsidR="004276FD">
        <w:t>een</w:t>
      </w:r>
      <w:r w:rsidRPr="00A30F53">
        <w:t xml:space="preserve"> marktconsultatie met het oog op het verkrijgen van informatie als input voor een Europese aanbesteding. De Europese</w:t>
      </w:r>
      <w:r w:rsidR="00186BC7">
        <w:t xml:space="preserve"> </w:t>
      </w:r>
      <w:r w:rsidRPr="00A30F53">
        <w:t xml:space="preserve">aanbesteding betreft het contracteren van </w:t>
      </w:r>
      <w:r w:rsidR="002264E3">
        <w:t>1 of maximaal 3</w:t>
      </w:r>
      <w:r w:rsidR="000821A4">
        <w:t xml:space="preserve"> </w:t>
      </w:r>
      <w:r w:rsidR="00186BC7">
        <w:t xml:space="preserve">leveranciers </w:t>
      </w:r>
      <w:r w:rsidRPr="00A30F53">
        <w:t xml:space="preserve">voor de levering </w:t>
      </w:r>
      <w:r w:rsidR="002264E3">
        <w:t>en het onderhoud van 1 laslaser, 1 snijlaser</w:t>
      </w:r>
      <w:r w:rsidR="00186BC7">
        <w:t xml:space="preserve"> en 1 graveerlaser</w:t>
      </w:r>
      <w:r w:rsidRPr="00A30F53">
        <w:t xml:space="preserve"> voor gebruik in de </w:t>
      </w:r>
      <w:r w:rsidR="00186BC7">
        <w:t>Centrale Werkplaats</w:t>
      </w:r>
      <w:r w:rsidRPr="00A30F53">
        <w:t xml:space="preserve"> van NRG in Petten, Nederland.</w:t>
      </w:r>
    </w:p>
    <w:p w:rsidR="00A30F53" w:rsidRPr="00A30F53" w:rsidRDefault="00186BC7" w:rsidP="00AE73EF">
      <w:r>
        <w:t>De lasers zullen worden gebruikt voor het fabriceren en repareren van gebruiksmiddelen bestemd  voor gebruik in de Hoge Flux (kern)reactor en dienen te voldoen aan de eisen gesteld door o.m. de Autoriteit</w:t>
      </w:r>
      <w:r w:rsidR="00F71842">
        <w:t xml:space="preserve"> Nucleaire Veiligheid en Stralingsbescherming (ANVS).</w:t>
      </w:r>
    </w:p>
    <w:p w:rsidR="00F71842" w:rsidRDefault="00F71842" w:rsidP="00F71842">
      <w:pPr>
        <w:pStyle w:val="Geenafstand"/>
      </w:pPr>
      <w:r>
        <w:t xml:space="preserve">Als voorbereiding op het opstellen van de uitvraag, wil </w:t>
      </w:r>
      <w:r w:rsidR="00AE73EF">
        <w:t>NRG</w:t>
      </w:r>
      <w:r>
        <w:t>, deze marktconsultatie uitvoeren. De afdeling Inkoop zal de begeleiding van de (Europese) aanbesteding uitvoeren en fungeert als aanspreekpunt tijdens deze marktconsultatie.</w:t>
      </w:r>
    </w:p>
    <w:p w:rsidR="00A30F53" w:rsidRPr="00A30F53" w:rsidRDefault="00A30F53" w:rsidP="00A30F53">
      <w:r w:rsidRPr="00A30F53">
        <w:t> </w:t>
      </w:r>
    </w:p>
    <w:p w:rsidR="00A30F53" w:rsidRPr="00A30F53" w:rsidRDefault="00684EA7" w:rsidP="00B716D4">
      <w:pPr>
        <w:pStyle w:val="Kop2"/>
      </w:pPr>
      <w:r>
        <w:t>1.2</w:t>
      </w:r>
      <w:r w:rsidR="00F71842">
        <w:t xml:space="preserve">    Doel marktconsultatie</w:t>
      </w:r>
    </w:p>
    <w:p w:rsidR="00A30F53" w:rsidRPr="00A30F53" w:rsidRDefault="00A30F53" w:rsidP="00A30F53">
      <w:r w:rsidRPr="00A30F53">
        <w:t xml:space="preserve">Alvorens over te gaan tot de voorbereiding van een aanbesteding, wil NRG de markt raadplegen over hoe deze aanbesteding (in grote lijnen) het best kan worden gestructureerd. In het kader van de marktconsultatie wordt advies gevraagd om inzicht te krijgen in het marktpotentieel voor de levering </w:t>
      </w:r>
      <w:r w:rsidR="00AE73EF">
        <w:t xml:space="preserve">en het onderhoud </w:t>
      </w:r>
      <w:r w:rsidRPr="00A30F53">
        <w:t xml:space="preserve">van genoemde </w:t>
      </w:r>
      <w:r w:rsidR="00F71842">
        <w:t>lasers</w:t>
      </w:r>
      <w:r w:rsidRPr="00A30F53">
        <w:t>.</w:t>
      </w:r>
    </w:p>
    <w:p w:rsidR="00A30F53" w:rsidRPr="00A30F53" w:rsidRDefault="00A30F53" w:rsidP="00A30F53">
      <w:r w:rsidRPr="00A30F53">
        <w:t>NRG heeft gekozen voor een open raadpleging; d.w.z. deze marktconsultatie wordt gepubliceerd op</w:t>
      </w:r>
      <w:r w:rsidR="00684EA7">
        <w:t xml:space="preserve"> </w:t>
      </w:r>
      <w:r w:rsidRPr="00A30F53">
        <w:t>TenderNed. Daarnaast zal NRG partijen selecteren met wie zij</w:t>
      </w:r>
      <w:r w:rsidR="00684EA7">
        <w:t xml:space="preserve"> </w:t>
      </w:r>
      <w:r w:rsidRPr="00A30F53">
        <w:t>deze marktconsultatie</w:t>
      </w:r>
      <w:r w:rsidR="00684EA7">
        <w:t xml:space="preserve"> wil uitvoeren</w:t>
      </w:r>
      <w:r w:rsidRPr="00A30F53">
        <w:t>. Dit zijn partijen die volgens NRG kennis hebben van</w:t>
      </w:r>
      <w:r w:rsidR="00684EA7">
        <w:t xml:space="preserve"> </w:t>
      </w:r>
      <w:r w:rsidRPr="00A30F53">
        <w:t>en ervaring</w:t>
      </w:r>
      <w:r w:rsidR="00684EA7">
        <w:t>-</w:t>
      </w:r>
      <w:r w:rsidRPr="00A30F53">
        <w:t xml:space="preserve"> met vergelijkbare oplossingen als die welke NRG vereist. NRG is alleen geïnteresseerd in partijen die </w:t>
      </w:r>
      <w:r w:rsidR="00684EA7">
        <w:t>lasers</w:t>
      </w:r>
      <w:r w:rsidRPr="00A30F53">
        <w:t xml:space="preserve"> kunnen bouwen en onderhouden. NRG is niet geïnteresseerd in consulting of engineering bedrijven die niet over de mogelijkheden </w:t>
      </w:r>
      <w:r w:rsidR="00684EA7">
        <w:t xml:space="preserve">beschikken </w:t>
      </w:r>
      <w:r w:rsidRPr="00A30F53">
        <w:t xml:space="preserve">om </w:t>
      </w:r>
      <w:r w:rsidR="00684EA7">
        <w:t xml:space="preserve">lasers </w:t>
      </w:r>
      <w:r w:rsidRPr="00A30F53">
        <w:t>te bouwen en te onderhouden.</w:t>
      </w:r>
    </w:p>
    <w:p w:rsidR="00A30F53" w:rsidRPr="00A30F53" w:rsidRDefault="00A30F53" w:rsidP="00A30F53">
      <w:r w:rsidRPr="00A30F53">
        <w:t>De resultaten van deze marktconsultatie kunnen in de aanbestedingsdocumenten worden verwerkt, zonder</w:t>
      </w:r>
      <w:r w:rsidR="00684EA7">
        <w:t xml:space="preserve"> </w:t>
      </w:r>
      <w:r w:rsidRPr="00A30F53">
        <w:t>traceerbaarheid voor deelnemers.</w:t>
      </w:r>
    </w:p>
    <w:p w:rsidR="00A30F53" w:rsidRPr="00A30F53" w:rsidRDefault="00A30F53" w:rsidP="00A30F53">
      <w:r w:rsidRPr="00A30F53">
        <w:t> </w:t>
      </w:r>
    </w:p>
    <w:p w:rsidR="00A30F53" w:rsidRPr="00A30F53" w:rsidRDefault="00A30F53" w:rsidP="00B716D4">
      <w:pPr>
        <w:pStyle w:val="Kop2"/>
      </w:pPr>
      <w:r w:rsidRPr="00A30F53">
        <w:t xml:space="preserve">1.3 </w:t>
      </w:r>
      <w:r w:rsidR="00CB2767">
        <w:t xml:space="preserve">   </w:t>
      </w:r>
      <w:r w:rsidR="00684EA7">
        <w:t>Het v</w:t>
      </w:r>
      <w:r w:rsidRPr="00A30F53">
        <w:t>erloop van de marktconsultatie</w:t>
      </w:r>
    </w:p>
    <w:p w:rsidR="00A30F53" w:rsidRPr="00A30F53" w:rsidRDefault="00A30F53" w:rsidP="00684EA7">
      <w:r w:rsidRPr="00A30F53">
        <w:t xml:space="preserve">NRG heeft op </w:t>
      </w:r>
      <w:r w:rsidR="00684EA7" w:rsidRPr="00B23CCF">
        <w:t>1</w:t>
      </w:r>
      <w:r w:rsidR="00B23CCF">
        <w:t>5</w:t>
      </w:r>
      <w:r w:rsidRPr="00B23CCF">
        <w:t xml:space="preserve"> </w:t>
      </w:r>
      <w:r w:rsidR="00B23CCF">
        <w:t>oktober</w:t>
      </w:r>
      <w:r w:rsidR="00684EA7" w:rsidRPr="00B23CCF">
        <w:t xml:space="preserve"> </w:t>
      </w:r>
      <w:r w:rsidRPr="00B23CCF">
        <w:t>2020</w:t>
      </w:r>
      <w:r w:rsidRPr="00A30F53">
        <w:t xml:space="preserve"> een </w:t>
      </w:r>
      <w:r w:rsidR="000821A4">
        <w:t>vooraankondiging</w:t>
      </w:r>
      <w:r w:rsidRPr="00A30F53">
        <w:t xml:space="preserve"> van de aanbestedingsprocedure </w:t>
      </w:r>
      <w:r w:rsidR="002264E3" w:rsidRPr="002264E3">
        <w:rPr>
          <w:b/>
        </w:rPr>
        <w:t>A</w:t>
      </w:r>
      <w:r w:rsidR="002264E3">
        <w:rPr>
          <w:b/>
        </w:rPr>
        <w:t>anschaf l</w:t>
      </w:r>
      <w:r w:rsidR="002264E3" w:rsidRPr="002264E3">
        <w:rPr>
          <w:b/>
        </w:rPr>
        <w:t>as</w:t>
      </w:r>
      <w:r w:rsidR="0045583F">
        <w:rPr>
          <w:b/>
        </w:rPr>
        <w:t>-</w:t>
      </w:r>
      <w:r w:rsidR="002264E3" w:rsidRPr="002264E3">
        <w:rPr>
          <w:b/>
        </w:rPr>
        <w:t>, snij</w:t>
      </w:r>
      <w:r w:rsidR="0045583F">
        <w:rPr>
          <w:b/>
        </w:rPr>
        <w:t>-</w:t>
      </w:r>
      <w:r w:rsidR="002264E3" w:rsidRPr="002264E3">
        <w:rPr>
          <w:b/>
        </w:rPr>
        <w:t xml:space="preserve"> en graveerlaser</w:t>
      </w:r>
      <w:r w:rsidRPr="00A30F53">
        <w:t xml:space="preserve"> op </w:t>
      </w:r>
      <w:r w:rsidR="000821A4">
        <w:t>de website van TenderNed geplaatst</w:t>
      </w:r>
      <w:r w:rsidRPr="00A30F53">
        <w:t xml:space="preserve"> met als doel de marktpartijen zo vroeg mogelijk te informeren </w:t>
      </w:r>
      <w:r w:rsidR="000821A4">
        <w:t xml:space="preserve">over de naderende aanbesteding </w:t>
      </w:r>
      <w:r w:rsidRPr="00A30F53">
        <w:t xml:space="preserve">en informatie te verkrijgen van de potentiële </w:t>
      </w:r>
      <w:r w:rsidR="000821A4">
        <w:t xml:space="preserve">gegadigden. </w:t>
      </w:r>
      <w:r w:rsidRPr="00A30F53">
        <w:t>Partijen krijgen de mogelijkheid om documentatie te downloaden.</w:t>
      </w:r>
    </w:p>
    <w:p w:rsidR="00A30F53" w:rsidRDefault="000821A4" w:rsidP="00767AE6">
      <w:pPr>
        <w:pStyle w:val="Geenafstand"/>
      </w:pPr>
      <w:r>
        <w:lastRenderedPageBreak/>
        <w:t>Geïnteresseerde partijen dien</w:t>
      </w:r>
      <w:r w:rsidR="00767AE6">
        <w:t xml:space="preserve"> </w:t>
      </w:r>
      <w:r w:rsidR="00A30F53" w:rsidRPr="00A30F53">
        <w:t xml:space="preserve">de vragen in hoofdstuk twee </w:t>
      </w:r>
      <w:r w:rsidR="00A30F53" w:rsidRPr="00916B35">
        <w:t xml:space="preserve">uiterlijk </w:t>
      </w:r>
      <w:r w:rsidR="0026499E" w:rsidRPr="00916B35">
        <w:t>15</w:t>
      </w:r>
      <w:r w:rsidR="00A30F53" w:rsidRPr="00916B35">
        <w:t xml:space="preserve"> </w:t>
      </w:r>
      <w:r w:rsidR="00916B35" w:rsidRPr="00916B35">
        <w:t>november</w:t>
      </w:r>
      <w:r w:rsidR="00A30F53" w:rsidRPr="00916B35">
        <w:t xml:space="preserve"> 2020</w:t>
      </w:r>
      <w:bookmarkStart w:id="0" w:name="_GoBack"/>
      <w:bookmarkEnd w:id="0"/>
      <w:r>
        <w:t xml:space="preserve"> te </w:t>
      </w:r>
      <w:r w:rsidR="00A30F53" w:rsidRPr="00A30F53">
        <w:t>beantwoorden</w:t>
      </w:r>
      <w:r w:rsidR="00767AE6">
        <w:t xml:space="preserve"> </w:t>
      </w:r>
      <w:r>
        <w:t>door middel</w:t>
      </w:r>
      <w:r w:rsidR="00A30F53" w:rsidRPr="00A30F53">
        <w:t xml:space="preserve"> van het</w:t>
      </w:r>
      <w:r>
        <w:t xml:space="preserve"> invullen van het separaat</w:t>
      </w:r>
      <w:r w:rsidR="00A30F53" w:rsidRPr="00A30F53">
        <w:t xml:space="preserve"> bijgevoegde </w:t>
      </w:r>
      <w:r>
        <w:t>invulformulier</w:t>
      </w:r>
      <w:r w:rsidR="00767AE6">
        <w:t>, bijlage 1</w:t>
      </w:r>
      <w:r>
        <w:t>. De beantwoording van de marktconsultatie dient verstuurd te</w:t>
      </w:r>
      <w:r w:rsidR="00767AE6">
        <w:t xml:space="preserve"> </w:t>
      </w:r>
      <w:r w:rsidR="00A30F53" w:rsidRPr="00A30F53">
        <w:t xml:space="preserve">worden naar </w:t>
      </w:r>
      <w:r w:rsidR="00767AE6">
        <w:t>de</w:t>
      </w:r>
      <w:r w:rsidR="00767AE6" w:rsidRPr="00A30F53">
        <w:t xml:space="preserve"> </w:t>
      </w:r>
      <w:r w:rsidR="00A30F53" w:rsidRPr="00A30F53">
        <w:t>volgende</w:t>
      </w:r>
      <w:r w:rsidR="00767AE6">
        <w:t xml:space="preserve"> contactpersoon</w:t>
      </w:r>
      <w:r w:rsidR="00A30F53" w:rsidRPr="00A30F53">
        <w:t>:</w:t>
      </w:r>
    </w:p>
    <w:p w:rsidR="00C5021B" w:rsidRPr="00A30F53" w:rsidRDefault="00C5021B" w:rsidP="00767AE6">
      <w:pPr>
        <w:pStyle w:val="Geenafstand"/>
      </w:pPr>
    </w:p>
    <w:p w:rsidR="00767AE6" w:rsidRDefault="00767AE6" w:rsidP="000821A4">
      <w:pPr>
        <w:pStyle w:val="Geenafstand"/>
      </w:pPr>
      <w:r>
        <w:t>De heer C.J. Morsch</w:t>
      </w:r>
    </w:p>
    <w:p w:rsidR="000821A4" w:rsidRPr="00802141" w:rsidRDefault="000821A4" w:rsidP="000821A4">
      <w:pPr>
        <w:pStyle w:val="Geenafstand"/>
      </w:pPr>
      <w:r w:rsidRPr="00802141">
        <w:t>E-mail:</w:t>
      </w:r>
      <w:r w:rsidR="00180203" w:rsidRPr="00802141">
        <w:t xml:space="preserve"> </w:t>
      </w:r>
      <w:hyperlink r:id="rId5" w:history="1">
        <w:r w:rsidR="002264E3" w:rsidRPr="00802141">
          <w:rPr>
            <w:rStyle w:val="Hyperlink"/>
          </w:rPr>
          <w:t>morsch@nrg.eu</w:t>
        </w:r>
      </w:hyperlink>
      <w:r w:rsidR="008B59B1" w:rsidRPr="00802141">
        <w:t xml:space="preserve"> </w:t>
      </w:r>
    </w:p>
    <w:p w:rsidR="000821A4" w:rsidRDefault="000821A4" w:rsidP="000821A4">
      <w:pPr>
        <w:pStyle w:val="Geenafstand"/>
      </w:pPr>
      <w:r>
        <w:t>Onder vermelding van ‘</w:t>
      </w:r>
      <w:r w:rsidR="00767AE6">
        <w:t xml:space="preserve"> </w:t>
      </w:r>
      <w:r w:rsidR="00767AE6" w:rsidRPr="00767AE6">
        <w:t xml:space="preserve">Martconsultatie </w:t>
      </w:r>
      <w:r w:rsidR="002264E3" w:rsidRPr="00AE73EF">
        <w:t>Aanschaf las</w:t>
      </w:r>
      <w:r w:rsidR="0045583F" w:rsidRPr="00AE73EF">
        <w:t>-</w:t>
      </w:r>
      <w:r w:rsidR="002264E3" w:rsidRPr="00AE73EF">
        <w:t>, snij</w:t>
      </w:r>
      <w:r w:rsidR="0045583F" w:rsidRPr="00AE73EF">
        <w:t>-</w:t>
      </w:r>
      <w:r w:rsidR="002264E3" w:rsidRPr="00AE73EF">
        <w:t xml:space="preserve"> en graveerlaser</w:t>
      </w:r>
      <w:r w:rsidR="002264E3" w:rsidRPr="00767AE6">
        <w:t xml:space="preserve"> </w:t>
      </w:r>
      <w:r w:rsidRPr="00767AE6">
        <w:t>.</w:t>
      </w:r>
    </w:p>
    <w:p w:rsidR="000821A4" w:rsidRDefault="000821A4" w:rsidP="000821A4">
      <w:pPr>
        <w:pStyle w:val="Geenafstand"/>
      </w:pPr>
    </w:p>
    <w:p w:rsidR="00A30F53" w:rsidRPr="00A30F53" w:rsidRDefault="00A30F53" w:rsidP="00180203">
      <w:r w:rsidRPr="00A30F53">
        <w:t>Op basis van de ontvangen antwoorden kan NRG contact opnemen met partijen voor meer informatie en u een uitnodiging sturen. De antwoorden (indien relevant) kunnen bovendien worden gebruikt bij de voorbereiding van de aanbesteding.</w:t>
      </w:r>
    </w:p>
    <w:p w:rsidR="00A30F53" w:rsidRPr="00A30F53" w:rsidRDefault="00A30F53" w:rsidP="00A30F53">
      <w:r w:rsidRPr="00A30F53">
        <w:t>NRG publiceert een algemene samenvatting van de bevindingen van de marktconsultatie. Deze samenvatting</w:t>
      </w:r>
      <w:r w:rsidR="00180203">
        <w:t xml:space="preserve"> zal in </w:t>
      </w:r>
      <w:r w:rsidRPr="00A30F53">
        <w:t>overeenstemming zijn met paragraaf 3.5 van deze marktconsultatie en zal geen vertrouwelijke informatie bevatten. Ook zullen alle bevindingen over het algemeen worden beschreven zonder directe link met het bedrijf dat deze informatie heeft verstrekt.</w:t>
      </w:r>
    </w:p>
    <w:p w:rsidR="00A30F53" w:rsidRPr="00A30F53" w:rsidRDefault="00A30F53" w:rsidP="00AE73EF">
      <w:r w:rsidRPr="00A30F53">
        <w:t> </w:t>
      </w:r>
    </w:p>
    <w:p w:rsidR="00A30F53" w:rsidRPr="00A30F53" w:rsidRDefault="00A30F53" w:rsidP="00180203">
      <w:pPr>
        <w:pStyle w:val="Kop2"/>
      </w:pPr>
      <w:r w:rsidRPr="00A30F53">
        <w:t xml:space="preserve">1.4 </w:t>
      </w:r>
      <w:r w:rsidR="000821A4">
        <w:t xml:space="preserve">   Planning</w:t>
      </w:r>
    </w:p>
    <w:tbl>
      <w:tblPr>
        <w:tblW w:w="8730" w:type="dxa"/>
        <w:tblCellMar>
          <w:left w:w="70" w:type="dxa"/>
          <w:right w:w="70" w:type="dxa"/>
        </w:tblCellMar>
        <w:tblLook w:val="04A0" w:firstRow="1" w:lastRow="0" w:firstColumn="1" w:lastColumn="0" w:noHBand="0" w:noVBand="1"/>
      </w:tblPr>
      <w:tblGrid>
        <w:gridCol w:w="10"/>
        <w:gridCol w:w="6374"/>
        <w:gridCol w:w="846"/>
        <w:gridCol w:w="1490"/>
        <w:gridCol w:w="10"/>
      </w:tblGrid>
      <w:tr w:rsidR="00A30F53" w:rsidRPr="00A30F53" w:rsidTr="00CB2767">
        <w:trPr>
          <w:gridAfter w:val="1"/>
          <w:wAfter w:w="10" w:type="dxa"/>
          <w:trHeight w:val="315"/>
        </w:trPr>
        <w:tc>
          <w:tcPr>
            <w:tcW w:w="7230" w:type="dxa"/>
            <w:gridSpan w:val="3"/>
            <w:tcBorders>
              <w:top w:val="single" w:sz="8" w:space="0" w:color="BFBFBF"/>
              <w:left w:val="nil"/>
              <w:bottom w:val="single" w:sz="8" w:space="0" w:color="BFBFBF"/>
              <w:right w:val="nil"/>
            </w:tcBorders>
            <w:shd w:val="clear" w:color="auto" w:fill="auto"/>
            <w:noWrap/>
            <w:vAlign w:val="bottom"/>
            <w:hideMark/>
          </w:tcPr>
          <w:p w:rsidR="00A30F53" w:rsidRPr="00AE73EF" w:rsidRDefault="000821A4" w:rsidP="00180203">
            <w:pPr>
              <w:spacing w:after="0" w:line="240" w:lineRule="auto"/>
            </w:pPr>
            <w:r w:rsidRPr="008B59B1">
              <w:rPr>
                <w:rFonts w:ascii="Calibri" w:eastAsia="Times New Roman" w:hAnsi="Calibri" w:cs="Calibri"/>
                <w:b/>
                <w:color w:val="000000"/>
                <w:lang w:eastAsia="nl-NL"/>
              </w:rPr>
              <w:t>Omschrijving / Fase</w:t>
            </w:r>
          </w:p>
        </w:tc>
        <w:tc>
          <w:tcPr>
            <w:tcW w:w="1490" w:type="dxa"/>
            <w:tcBorders>
              <w:top w:val="single" w:sz="8" w:space="0" w:color="BFBFBF"/>
              <w:left w:val="nil"/>
              <w:bottom w:val="single" w:sz="8" w:space="0" w:color="BFBFBF"/>
              <w:right w:val="nil"/>
            </w:tcBorders>
            <w:shd w:val="clear" w:color="auto" w:fill="auto"/>
            <w:noWrap/>
            <w:vAlign w:val="bottom"/>
            <w:hideMark/>
          </w:tcPr>
          <w:p w:rsidR="00A30F53" w:rsidRPr="00AE73EF" w:rsidRDefault="00A30F53" w:rsidP="00AE73EF">
            <w:r w:rsidRPr="00AE73EF">
              <w:rPr>
                <w:b/>
              </w:rPr>
              <w:t>Datum</w:t>
            </w:r>
          </w:p>
        </w:tc>
      </w:tr>
      <w:tr w:rsidR="00A30F53" w:rsidRPr="00A30F53" w:rsidTr="00CB2767">
        <w:tblPrEx>
          <w:tblCellMar>
            <w:left w:w="0" w:type="dxa"/>
            <w:right w:w="0" w:type="dxa"/>
          </w:tblCellMar>
        </w:tblPrEx>
        <w:trPr>
          <w:gridBefore w:val="1"/>
          <w:wBefore w:w="10" w:type="dxa"/>
          <w:trHeight w:val="300"/>
        </w:trPr>
        <w:tc>
          <w:tcPr>
            <w:tcW w:w="63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3542BD" w:rsidRDefault="00A30F53" w:rsidP="003542BD">
            <w:r w:rsidRPr="00A30F53">
              <w:t>Voorafgaande kennisgeving</w:t>
            </w:r>
            <w:r w:rsidRPr="003542BD">
              <w:t xml:space="preserve"> via TenderNed</w:t>
            </w:r>
          </w:p>
        </w:tc>
        <w:tc>
          <w:tcPr>
            <w:tcW w:w="2346" w:type="dxa"/>
            <w:gridSpan w:val="3"/>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E41279" w:rsidRDefault="00B23CCF" w:rsidP="003542BD">
            <w:pPr>
              <w:rPr>
                <w:highlight w:val="yellow"/>
              </w:rPr>
            </w:pPr>
            <w:r w:rsidRPr="00B23CCF">
              <w:t>15 oktober 2020</w:t>
            </w:r>
          </w:p>
        </w:tc>
      </w:tr>
      <w:tr w:rsidR="00A30F53" w:rsidRPr="00A30F53" w:rsidTr="00CB2767">
        <w:tblPrEx>
          <w:tblCellMar>
            <w:left w:w="0" w:type="dxa"/>
            <w:right w:w="0" w:type="dxa"/>
          </w:tblCellMar>
        </w:tblPrEx>
        <w:trPr>
          <w:gridBefore w:val="1"/>
          <w:wBefore w:w="10" w:type="dxa"/>
          <w:trHeight w:val="300"/>
        </w:trPr>
        <w:tc>
          <w:tcPr>
            <w:tcW w:w="63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3542BD" w:rsidRDefault="00A30F53" w:rsidP="003542BD">
            <w:r w:rsidRPr="00A30F53">
              <w:t>Laatste dag en tijd om vragen in te dienen</w:t>
            </w:r>
          </w:p>
        </w:tc>
        <w:tc>
          <w:tcPr>
            <w:tcW w:w="2346" w:type="dxa"/>
            <w:gridSpan w:val="3"/>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E41279" w:rsidRDefault="00B23CCF" w:rsidP="003542BD">
            <w:pPr>
              <w:rPr>
                <w:highlight w:val="yellow"/>
              </w:rPr>
            </w:pPr>
            <w:r w:rsidRPr="00B23CCF">
              <w:t>29 oktober 2020</w:t>
            </w:r>
          </w:p>
        </w:tc>
      </w:tr>
      <w:tr w:rsidR="00A30F53" w:rsidRPr="00A30F53" w:rsidTr="00CB2767">
        <w:tblPrEx>
          <w:tblCellMar>
            <w:left w:w="0" w:type="dxa"/>
            <w:right w:w="0" w:type="dxa"/>
          </w:tblCellMar>
        </w:tblPrEx>
        <w:trPr>
          <w:gridBefore w:val="1"/>
          <w:wBefore w:w="10" w:type="dxa"/>
          <w:trHeight w:val="300"/>
        </w:trPr>
        <w:tc>
          <w:tcPr>
            <w:tcW w:w="63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3542BD" w:rsidRDefault="00A30F53" w:rsidP="003542BD">
            <w:r w:rsidRPr="00A30F53">
              <w:t>Antwoord op ingediende vragen</w:t>
            </w:r>
          </w:p>
        </w:tc>
        <w:tc>
          <w:tcPr>
            <w:tcW w:w="2346" w:type="dxa"/>
            <w:gridSpan w:val="3"/>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E41279" w:rsidRDefault="00B23CCF" w:rsidP="003542BD">
            <w:pPr>
              <w:rPr>
                <w:highlight w:val="yellow"/>
              </w:rPr>
            </w:pPr>
            <w:r w:rsidRPr="00B23CCF">
              <w:t>2 november 2020</w:t>
            </w:r>
          </w:p>
        </w:tc>
      </w:tr>
      <w:tr w:rsidR="00A30F53" w:rsidRPr="00A30F53" w:rsidTr="00CB2767">
        <w:tblPrEx>
          <w:tblCellMar>
            <w:left w:w="0" w:type="dxa"/>
            <w:right w:w="0" w:type="dxa"/>
          </w:tblCellMar>
        </w:tblPrEx>
        <w:trPr>
          <w:gridBefore w:val="1"/>
          <w:wBefore w:w="10" w:type="dxa"/>
          <w:trHeight w:val="300"/>
        </w:trPr>
        <w:tc>
          <w:tcPr>
            <w:tcW w:w="63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3542BD" w:rsidRDefault="00A30F53" w:rsidP="003542BD">
            <w:r w:rsidRPr="00A30F53">
              <w:t>Laatste dag en tijd om</w:t>
            </w:r>
            <w:r w:rsidRPr="003542BD">
              <w:t xml:space="preserve"> reactie </w:t>
            </w:r>
            <w:r w:rsidRPr="00A30F53">
              <w:t>in te dienen</w:t>
            </w:r>
            <w:r w:rsidRPr="003542BD">
              <w:t xml:space="preserve"> op marktconsultatie</w:t>
            </w:r>
          </w:p>
        </w:tc>
        <w:tc>
          <w:tcPr>
            <w:tcW w:w="2346" w:type="dxa"/>
            <w:gridSpan w:val="3"/>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E41279" w:rsidRDefault="00B23CCF" w:rsidP="003542BD">
            <w:pPr>
              <w:rPr>
                <w:highlight w:val="yellow"/>
              </w:rPr>
            </w:pPr>
            <w:r w:rsidRPr="00B23CCF">
              <w:t>16 november 2020</w:t>
            </w:r>
          </w:p>
        </w:tc>
      </w:tr>
      <w:tr w:rsidR="00A30F53" w:rsidRPr="00A30F53" w:rsidTr="00CB2767">
        <w:tblPrEx>
          <w:tblCellMar>
            <w:left w:w="0" w:type="dxa"/>
            <w:right w:w="0" w:type="dxa"/>
          </w:tblCellMar>
        </w:tblPrEx>
        <w:trPr>
          <w:gridBefore w:val="1"/>
          <w:wBefore w:w="10" w:type="dxa"/>
          <w:trHeight w:val="315"/>
        </w:trPr>
        <w:tc>
          <w:tcPr>
            <w:tcW w:w="637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3542BD" w:rsidRDefault="00A30F53" w:rsidP="003542BD">
            <w:r w:rsidRPr="00A30F53">
              <w:t>Vermelding van de datum waarop de inschrijving begint</w:t>
            </w:r>
          </w:p>
        </w:tc>
        <w:tc>
          <w:tcPr>
            <w:tcW w:w="2346" w:type="dxa"/>
            <w:gridSpan w:val="3"/>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E41279" w:rsidRDefault="00B23CCF" w:rsidP="00AE73EF">
            <w:pPr>
              <w:rPr>
                <w:highlight w:val="yellow"/>
              </w:rPr>
            </w:pPr>
            <w:r w:rsidRPr="00B23CCF">
              <w:t>30 november 2020</w:t>
            </w:r>
          </w:p>
        </w:tc>
      </w:tr>
    </w:tbl>
    <w:p w:rsidR="00A30F53" w:rsidRPr="00A30F53" w:rsidRDefault="00A30F53" w:rsidP="00AE73EF">
      <w:r w:rsidRPr="00A30F53">
        <w:rPr>
          <w:lang w:val="en-US"/>
        </w:rPr>
        <w:t> </w:t>
      </w:r>
    </w:p>
    <w:p w:rsidR="00A30F53" w:rsidRPr="00A30F53" w:rsidRDefault="00A30F53" w:rsidP="003542BD">
      <w:pPr>
        <w:pStyle w:val="Kop2"/>
      </w:pPr>
      <w:r w:rsidRPr="00A30F53">
        <w:t xml:space="preserve">1.5 </w:t>
      </w:r>
      <w:r w:rsidR="000821A4">
        <w:t xml:space="preserve">   Beschrijving </w:t>
      </w:r>
      <w:r w:rsidRPr="00A30F53">
        <w:t>NRG</w:t>
      </w:r>
    </w:p>
    <w:p w:rsidR="00A30F53" w:rsidRPr="00A30F53" w:rsidRDefault="00A30F53" w:rsidP="003542BD">
      <w:r w:rsidRPr="00A30F53">
        <w:t xml:space="preserve">NRG is een internationaal opererende nucleaire dienstverlener. Het bedrijf produceert isotopen, </w:t>
      </w:r>
      <w:r w:rsidR="00FB7326">
        <w:t>verricht</w:t>
      </w:r>
      <w:r w:rsidRPr="00A30F53">
        <w:t xml:space="preserve"> nucleair technologisch onderzoek, </w:t>
      </w:r>
      <w:r w:rsidR="003542BD">
        <w:t xml:space="preserve">is </w:t>
      </w:r>
      <w:r w:rsidR="00FB7326">
        <w:t>consultant</w:t>
      </w:r>
      <w:r w:rsidRPr="00A30F53">
        <w:t xml:space="preserve"> op het gebied van veiligheid en betrouwbaarheid van nucleaire installaties en </w:t>
      </w:r>
      <w:r w:rsidR="00FB7326">
        <w:t xml:space="preserve">dienstverlener in stralingsbescherming. </w:t>
      </w:r>
      <w:r w:rsidRPr="00A30F53">
        <w:t> Er wordt onderzoek gedaan voor overheden die gericht zijn op het ontwikkelen van kennis over nucleaire technologie.</w:t>
      </w:r>
    </w:p>
    <w:p w:rsidR="003542BD" w:rsidRPr="00A30F53" w:rsidRDefault="003542BD" w:rsidP="003542BD">
      <w:r w:rsidRPr="00A30F53">
        <w:t>NRG is wereldleider in de productie van medische isotopen. In Nederland is NRG de toonaangevende autoriteit op het gebied van integrale stralingsbescherming. NRG exploiteert de High Flux Reactor die eigendom is van de Europese Unie.</w:t>
      </w:r>
    </w:p>
    <w:p w:rsidR="00A30F53" w:rsidRPr="00A30F53" w:rsidRDefault="003542BD" w:rsidP="00A30F53">
      <w:r>
        <w:t>De ruim</w:t>
      </w:r>
      <w:r w:rsidR="00A30F53" w:rsidRPr="00A30F53">
        <w:t xml:space="preserve"> 600 medewerkers </w:t>
      </w:r>
      <w:r w:rsidR="00FB7326">
        <w:t xml:space="preserve">hebben </w:t>
      </w:r>
      <w:r w:rsidR="00A30F53" w:rsidRPr="00A30F53">
        <w:t xml:space="preserve">hoogwaardige </w:t>
      </w:r>
      <w:r w:rsidR="00FB7326">
        <w:t>kennis en zijn innovatief. NRG</w:t>
      </w:r>
      <w:r w:rsidR="00A30F53" w:rsidRPr="00A30F53">
        <w:t xml:space="preserve"> werkt voor en met partners in de gezondheidszorg, de energiemarkt, </w:t>
      </w:r>
      <w:r w:rsidR="00FB7326">
        <w:t xml:space="preserve">de </w:t>
      </w:r>
      <w:r w:rsidR="00A30F53" w:rsidRPr="00A30F53">
        <w:t xml:space="preserve">industrie, </w:t>
      </w:r>
      <w:r w:rsidR="00FB7326">
        <w:t>overheden</w:t>
      </w:r>
      <w:r w:rsidR="00A30F53" w:rsidRPr="00A30F53">
        <w:t xml:space="preserve"> en </w:t>
      </w:r>
      <w:r w:rsidR="00FB7326">
        <w:t xml:space="preserve">de </w:t>
      </w:r>
      <w:r w:rsidR="00A30F53" w:rsidRPr="00A30F53">
        <w:t>wetenschap</w:t>
      </w:r>
      <w:r w:rsidR="00C5021B">
        <w:t>.</w:t>
      </w:r>
      <w:r w:rsidR="00C5021B" w:rsidRPr="00C5021B">
        <w:t xml:space="preserve"> </w:t>
      </w:r>
      <w:r w:rsidR="00C5021B">
        <w:t>Bescherming van mens en milieu tegen radioactiviteit en straling is een absolute voorwaarde om verantwoord met nucleaire technologie om te gaan. Daarom verlenen we specialistische en integrale diensten op het gebied van stralingsbescherming, het ontmantelen van nucleaire installaties en het verwerken van radioactief afval.</w:t>
      </w:r>
      <w:r w:rsidR="00A30F53" w:rsidRPr="00A30F53">
        <w:t> </w:t>
      </w:r>
    </w:p>
    <w:p w:rsidR="00A30F53" w:rsidRPr="00A30F53" w:rsidRDefault="00A30F53" w:rsidP="00A30F53">
      <w:r w:rsidRPr="00A30F53">
        <w:t>Meer informatie over NRG is te vinden op </w:t>
      </w:r>
      <w:hyperlink r:id="rId6" w:history="1">
        <w:r w:rsidRPr="00A30F53">
          <w:rPr>
            <w:rStyle w:val="Hyperlink"/>
          </w:rPr>
          <w:t>http://www.nrg.eu/ </w:t>
        </w:r>
      </w:hyperlink>
      <w:r w:rsidRPr="00A30F53">
        <w:t>.</w:t>
      </w:r>
    </w:p>
    <w:p w:rsidR="00C5021B" w:rsidRPr="00C5021B" w:rsidRDefault="00A30F53" w:rsidP="00C5021B">
      <w:pPr>
        <w:pStyle w:val="Kop1"/>
      </w:pPr>
      <w:r w:rsidRPr="00A30F53">
        <w:lastRenderedPageBreak/>
        <w:t> </w:t>
      </w:r>
      <w:r w:rsidR="00C5021B" w:rsidRPr="00C5021B">
        <w:t>2    Situatieschets t.b.v. de dienstverlening</w:t>
      </w:r>
    </w:p>
    <w:p w:rsidR="00C5021B" w:rsidRPr="00C5021B" w:rsidRDefault="00C5021B" w:rsidP="00C5021B">
      <w:pPr>
        <w:spacing w:after="0" w:line="240" w:lineRule="auto"/>
      </w:pPr>
    </w:p>
    <w:p w:rsidR="00C5021B" w:rsidRPr="00C5021B" w:rsidRDefault="00C5021B" w:rsidP="00C5021B">
      <w:pPr>
        <w:keepNext/>
        <w:keepLines/>
        <w:spacing w:before="40" w:after="0"/>
        <w:outlineLvl w:val="1"/>
        <w:rPr>
          <w:rFonts w:asciiTheme="majorHAnsi" w:eastAsiaTheme="majorEastAsia" w:hAnsiTheme="majorHAnsi" w:cstheme="majorBidi"/>
          <w:color w:val="2E74B5" w:themeColor="accent1" w:themeShade="BF"/>
          <w:sz w:val="26"/>
          <w:szCs w:val="26"/>
        </w:rPr>
      </w:pPr>
      <w:r w:rsidRPr="00C5021B">
        <w:rPr>
          <w:rFonts w:asciiTheme="majorHAnsi" w:eastAsiaTheme="majorEastAsia" w:hAnsiTheme="majorHAnsi" w:cstheme="majorBidi"/>
          <w:color w:val="2E74B5" w:themeColor="accent1" w:themeShade="BF"/>
          <w:sz w:val="26"/>
          <w:szCs w:val="26"/>
        </w:rPr>
        <w:t>2.1    Uitgangspunten</w:t>
      </w:r>
    </w:p>
    <w:p w:rsidR="00A30F53" w:rsidRPr="00A30F53" w:rsidRDefault="00A30F53" w:rsidP="00A30F53">
      <w:r w:rsidRPr="00A30F53">
        <w:t xml:space="preserve">NRG wil een contract afsluiten voor de levering en eventueel onderhoudsdiensten voor </w:t>
      </w:r>
      <w:r w:rsidR="00C5021B" w:rsidRPr="00C5021B">
        <w:t xml:space="preserve">een </w:t>
      </w:r>
      <w:r w:rsidR="00C5021B" w:rsidRPr="004276FD">
        <w:t>Las-, snij- en graveerlaser</w:t>
      </w:r>
      <w:r w:rsidRPr="00A30F53">
        <w:t xml:space="preserve"> voor gebruik in </w:t>
      </w:r>
      <w:r w:rsidR="00CB2767">
        <w:t xml:space="preserve">o.m. </w:t>
      </w:r>
      <w:r w:rsidR="00C5021B">
        <w:t>de Centrale Werkplaats</w:t>
      </w:r>
      <w:r w:rsidRPr="00A30F53">
        <w:t xml:space="preserve"> </w:t>
      </w:r>
      <w:r w:rsidR="00C5021B">
        <w:t>van</w:t>
      </w:r>
      <w:r w:rsidRPr="00A30F53">
        <w:t xml:space="preserve"> NRG in Petten, Nederland. De beoogde </w:t>
      </w:r>
      <w:r w:rsidR="00C5021B">
        <w:t>laseropstellingen moet</w:t>
      </w:r>
      <w:r w:rsidR="004276FD">
        <w:t>en</w:t>
      </w:r>
      <w:r w:rsidR="00C5021B">
        <w:t xml:space="preserve"> het mogelijk maken</w:t>
      </w:r>
      <w:r w:rsidR="00AE73EF">
        <w:t xml:space="preserve"> </w:t>
      </w:r>
      <w:r w:rsidR="004276FD">
        <w:t>gebruiksmiddelen, bestemd  voor gebruik in de Hoge Flux (kern)reactor, te fabriceren en repareren en dienen te voldoen aan de eisen gesteld door o.m. de Autoriteit Nucleaire Veiligheid en Stralingsbescherming (ANVS).</w:t>
      </w:r>
      <w:r w:rsidR="004276FD">
        <w:br/>
      </w:r>
      <w:r w:rsidRPr="00A30F53">
        <w:t xml:space="preserve">De huidige </w:t>
      </w:r>
      <w:r w:rsidR="004276FD">
        <w:t>laseropstellingen</w:t>
      </w:r>
      <w:r w:rsidRPr="00A30F53">
        <w:t xml:space="preserve"> zijn verouderd en moeten worden vervangen.</w:t>
      </w:r>
    </w:p>
    <w:p w:rsidR="00AE73EF" w:rsidRDefault="00AE73EF" w:rsidP="00AE73EF">
      <w:pPr>
        <w:pStyle w:val="Geenafstand"/>
      </w:pPr>
      <w:r>
        <w:t>Doordat NRG gehouden is aan regelgeving van o.m. de Autoriteit Nucleaire Veiligheid en Stralingsbescherming (ANVS), kan op geen enkele wijze worden afgeweken van beschreven specificaties.</w:t>
      </w:r>
    </w:p>
    <w:p w:rsidR="00A30F53" w:rsidRPr="00A30F53" w:rsidRDefault="00A30F53" w:rsidP="00A30F53"/>
    <w:p w:rsidR="00A30F53" w:rsidRPr="00A30F53" w:rsidRDefault="00A30F53" w:rsidP="00A30F53">
      <w:r w:rsidRPr="008B1DAA">
        <w:t>Voor deze marktconsultatie wordt het volgende kader uiteengezet:</w:t>
      </w:r>
      <w:r w:rsidRPr="00A30F53">
        <w:t> </w:t>
      </w:r>
    </w:p>
    <w:p w:rsidR="008B1DAA" w:rsidRDefault="008B1DAA" w:rsidP="00406D7F">
      <w:pPr>
        <w:pStyle w:val="Lijstalinea"/>
        <w:numPr>
          <w:ilvl w:val="0"/>
          <w:numId w:val="14"/>
        </w:numPr>
      </w:pPr>
      <w:r>
        <w:t>D</w:t>
      </w:r>
      <w:r w:rsidR="00A30F53" w:rsidRPr="00A30F53">
        <w:t>e</w:t>
      </w:r>
      <w:r>
        <w:t xml:space="preserve"> las -</w:t>
      </w:r>
      <w:r w:rsidR="00A30F53" w:rsidRPr="00A30F53">
        <w:t xml:space="preserve"> </w:t>
      </w:r>
      <w:r>
        <w:t>laseropstelling</w:t>
      </w:r>
      <w:r w:rsidR="00A30F53" w:rsidRPr="00A30F53">
        <w:t xml:space="preserve"> </w:t>
      </w:r>
      <w:r>
        <w:t>moet volledig voldoen aan de specificaties (zie bijlage 2);</w:t>
      </w:r>
    </w:p>
    <w:p w:rsidR="008B1DAA" w:rsidRDefault="008B1DAA" w:rsidP="00406D7F">
      <w:pPr>
        <w:pStyle w:val="Lijstalinea"/>
        <w:numPr>
          <w:ilvl w:val="0"/>
          <w:numId w:val="14"/>
        </w:numPr>
      </w:pPr>
      <w:r>
        <w:t>De snij - laseropstelling moet volledig voldoen aan de specificaties (zie bijlage 3);</w:t>
      </w:r>
    </w:p>
    <w:p w:rsidR="008B1DAA" w:rsidRDefault="008B1DAA" w:rsidP="00406D7F">
      <w:pPr>
        <w:pStyle w:val="Lijstalinea"/>
        <w:numPr>
          <w:ilvl w:val="0"/>
          <w:numId w:val="14"/>
        </w:numPr>
      </w:pPr>
      <w:r>
        <w:t>De graveer – laseropstelling moet volledig voldoen aan de specificaties (zie bijlage 4);</w:t>
      </w:r>
    </w:p>
    <w:p w:rsidR="00CB2767" w:rsidRDefault="00CB2767" w:rsidP="00406D7F">
      <w:pPr>
        <w:pStyle w:val="Lijstalinea"/>
        <w:numPr>
          <w:ilvl w:val="0"/>
          <w:numId w:val="14"/>
        </w:numPr>
      </w:pPr>
      <w:r>
        <w:t>Preventief- en correctief onderhoudscontract  moet mogelijk zijn</w:t>
      </w:r>
    </w:p>
    <w:p w:rsidR="008B1DAA" w:rsidRDefault="008B1DAA" w:rsidP="00406D7F">
      <w:pPr>
        <w:pStyle w:val="Lijstalinea"/>
        <w:numPr>
          <w:ilvl w:val="0"/>
          <w:numId w:val="14"/>
        </w:numPr>
      </w:pPr>
      <w:r>
        <w:t>De laseropstelling moet Franco geleverd worden bij NRG te Petten;</w:t>
      </w:r>
    </w:p>
    <w:p w:rsidR="008B1DAA" w:rsidRDefault="008B1DAA" w:rsidP="00406D7F">
      <w:pPr>
        <w:pStyle w:val="Lijstalinea"/>
        <w:numPr>
          <w:ilvl w:val="0"/>
          <w:numId w:val="14"/>
        </w:numPr>
      </w:pPr>
      <w:r>
        <w:t>Levering en installatie binnen 3 maanden na besteldatum;</w:t>
      </w:r>
    </w:p>
    <w:p w:rsidR="00A30F53" w:rsidRDefault="008B1DAA" w:rsidP="00C8068F">
      <w:pPr>
        <w:pStyle w:val="Lijstalinea"/>
        <w:numPr>
          <w:ilvl w:val="0"/>
          <w:numId w:val="14"/>
        </w:numPr>
      </w:pPr>
      <w:r>
        <w:t>De laseropstellingen</w:t>
      </w:r>
      <w:r w:rsidR="00406D7F">
        <w:t xml:space="preserve"> zijn bestaande producten en hebben geen ontwikkelingsprocessen nodig. Kleine wijzigingen voor aanpassingsdoeleinden zijn aanvaardbaar. De laseropstellingen moeten met andere woorden ”van bewezen technologie zijn”.</w:t>
      </w:r>
      <w:r w:rsidR="00A30F53" w:rsidRPr="00A30F53">
        <w:t> </w:t>
      </w:r>
    </w:p>
    <w:p w:rsidR="00B716D4" w:rsidRPr="00A30F53" w:rsidRDefault="00B716D4" w:rsidP="00B716D4">
      <w:pPr>
        <w:pStyle w:val="Lijstalinea"/>
      </w:pP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t>2.2 Vragen</w:t>
      </w:r>
    </w:p>
    <w:p w:rsidR="00A30F53" w:rsidRPr="00A30F53" w:rsidRDefault="00A30F53" w:rsidP="00A30F53">
      <w:r w:rsidRPr="00A30F53">
        <w:t>NRG wil meer inzicht krijgen in de leveringsopties van de markt in relatie tot de randvoorwaarden die zijn vastgesteld met het kader van punt 2.1. De verkregen inzichten moeten leiden tot een aanbesteding die aansluit bij de mogelijkheden en expertise van de markt.</w:t>
      </w:r>
    </w:p>
    <w:p w:rsidR="00A30F53" w:rsidRPr="00406D7F" w:rsidRDefault="00A30F53" w:rsidP="00A30F53">
      <w:pPr>
        <w:rPr>
          <w:b/>
        </w:rPr>
      </w:pPr>
      <w:r w:rsidRPr="00406D7F">
        <w:rPr>
          <w:b/>
        </w:rPr>
        <w:t>De belangrijkste doelstelling is:</w:t>
      </w:r>
    </w:p>
    <w:p w:rsidR="00A30F53" w:rsidRPr="00A30F53" w:rsidRDefault="00A30F53" w:rsidP="00A30F53">
      <w:r w:rsidRPr="00A30F53">
        <w:t> NRG wil graag weten of het in punt 2.1 genoemde kader realistisch en haalbaar is en in overeenstemming is met het marktaanbod en de mogelijkheden.</w:t>
      </w:r>
    </w:p>
    <w:p w:rsidR="00A30F53" w:rsidRPr="00A30F53" w:rsidRDefault="00A30F53" w:rsidP="00A30F53">
      <w:r w:rsidRPr="00A30F53">
        <w:t> Uit deze hoofdvraag worden verschillende raadplegingsvragen gedestilleerd:</w:t>
      </w:r>
    </w:p>
    <w:p w:rsidR="00A30F53" w:rsidRPr="00A30F53" w:rsidRDefault="00A30F53" w:rsidP="00CB2767">
      <w:pPr>
        <w:pStyle w:val="Lijstalinea"/>
        <w:numPr>
          <w:ilvl w:val="0"/>
          <w:numId w:val="17"/>
        </w:numPr>
      </w:pPr>
      <w:r w:rsidRPr="00A30F53">
        <w:t xml:space="preserve"> Kan uw bedrijf </w:t>
      </w:r>
      <w:r w:rsidR="00406D7F">
        <w:t xml:space="preserve">genoemde laseropstellingen leveren die voldoen </w:t>
      </w:r>
      <w:r w:rsidRPr="00A30F53">
        <w:t>aan de randvoorwaarden zoals uiteengezet in het kader van 2.1? Zo ja, geef dan informatie over productie- en productprestaties. Vermeld bovendien ten minste:</w:t>
      </w:r>
    </w:p>
    <w:p w:rsidR="00406D7F" w:rsidRDefault="00A30F53" w:rsidP="00406D7F">
      <w:pPr>
        <w:pStyle w:val="Lijstalinea"/>
        <w:numPr>
          <w:ilvl w:val="0"/>
          <w:numId w:val="15"/>
        </w:numPr>
      </w:pPr>
      <w:r w:rsidRPr="00A30F53">
        <w:t>de tijd die nodig is voor het onderhoud</w:t>
      </w:r>
      <w:r w:rsidR="00406D7F">
        <w:t xml:space="preserve"> per laseropstelling;</w:t>
      </w:r>
    </w:p>
    <w:p w:rsidR="00406D7F" w:rsidRPr="00A30F53" w:rsidRDefault="00406D7F" w:rsidP="00406D7F">
      <w:pPr>
        <w:pStyle w:val="Lijstalinea"/>
        <w:numPr>
          <w:ilvl w:val="0"/>
          <w:numId w:val="15"/>
        </w:numPr>
      </w:pPr>
      <w:r>
        <w:t>de frequentie van het onderhoud</w:t>
      </w:r>
    </w:p>
    <w:p w:rsidR="00A30F53" w:rsidRPr="00A30F53" w:rsidRDefault="00A30F53" w:rsidP="00406D7F">
      <w:pPr>
        <w:pStyle w:val="Lijstalinea"/>
        <w:numPr>
          <w:ilvl w:val="0"/>
          <w:numId w:val="15"/>
        </w:numPr>
      </w:pPr>
      <w:r w:rsidRPr="00A30F53">
        <w:t>beschikbaarheid en doorlooptijd van het opstarten;</w:t>
      </w:r>
    </w:p>
    <w:p w:rsidR="00A30F53" w:rsidRPr="00A30F53" w:rsidRDefault="00A30F53" w:rsidP="00CB2767">
      <w:pPr>
        <w:pStyle w:val="Lijstalinea"/>
        <w:numPr>
          <w:ilvl w:val="0"/>
          <w:numId w:val="17"/>
        </w:numPr>
      </w:pPr>
      <w:r w:rsidRPr="00A30F53">
        <w:t>Zijn er andere innovatieve en/of alternatieve oplossingen die uw bedrijf kan bieden, maar worden zij niet gevraagd met deze raadpleging? </w:t>
      </w:r>
      <w:r w:rsidR="00406D7F">
        <w:t>Zo ja, gelieve uit te werken.</w:t>
      </w:r>
      <w:r w:rsidRPr="00A30F53">
        <w:t> </w:t>
      </w:r>
    </w:p>
    <w:p w:rsidR="00A30F53" w:rsidRPr="00A30F53" w:rsidRDefault="00A30F53" w:rsidP="00CB2767">
      <w:pPr>
        <w:pStyle w:val="Lijstalinea"/>
        <w:numPr>
          <w:ilvl w:val="0"/>
          <w:numId w:val="17"/>
        </w:numPr>
      </w:pPr>
      <w:r w:rsidRPr="00A30F53">
        <w:t>Informatie en gegevens moeten worden ingediend met behulp van het in bijlage 1 opgenomen standaardformulier.</w:t>
      </w:r>
      <w:r w:rsidRPr="00A30F53">
        <w:br/>
      </w:r>
    </w:p>
    <w:p w:rsidR="00A30F53" w:rsidRPr="00CB2767" w:rsidRDefault="00A30F53" w:rsidP="00CB2767">
      <w:pPr>
        <w:pStyle w:val="Kop1"/>
      </w:pPr>
      <w:r w:rsidRPr="00CB2767">
        <w:lastRenderedPageBreak/>
        <w:t xml:space="preserve">3. </w:t>
      </w:r>
      <w:r w:rsidR="00CB2767">
        <w:t xml:space="preserve">   </w:t>
      </w:r>
      <w:r w:rsidRPr="00CB2767">
        <w:t>Administratieve voorwaarden</w:t>
      </w:r>
    </w:p>
    <w:p w:rsidR="00A30F53" w:rsidRPr="00A30F53" w:rsidRDefault="00A30F53" w:rsidP="008B1DAA">
      <w:r w:rsidRPr="00A30F53">
        <w:t>De onderstaande basisbeginselen en randvoorwaarden zijn van toepassing op deze marktconsultatie</w:t>
      </w: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t xml:space="preserve">3.1 </w:t>
      </w:r>
      <w:r w:rsidR="00CB2767">
        <w:rPr>
          <w:rFonts w:asciiTheme="majorHAnsi" w:eastAsiaTheme="majorEastAsia" w:hAnsiTheme="majorHAnsi" w:cstheme="majorBidi"/>
          <w:color w:val="2E74B5" w:themeColor="accent1" w:themeShade="BF"/>
          <w:sz w:val="26"/>
          <w:szCs w:val="26"/>
        </w:rPr>
        <w:t xml:space="preserve">   </w:t>
      </w:r>
      <w:r w:rsidRPr="00B716D4">
        <w:rPr>
          <w:rFonts w:asciiTheme="majorHAnsi" w:eastAsiaTheme="majorEastAsia" w:hAnsiTheme="majorHAnsi" w:cstheme="majorBidi"/>
          <w:color w:val="2E74B5" w:themeColor="accent1" w:themeShade="BF"/>
          <w:sz w:val="26"/>
          <w:szCs w:val="26"/>
        </w:rPr>
        <w:t>Raadpleging van de goedkeuringsmarkt</w:t>
      </w:r>
    </w:p>
    <w:p w:rsidR="00A30F53" w:rsidRPr="00A30F53" w:rsidRDefault="00A30F53" w:rsidP="008B1DAA">
      <w:r w:rsidRPr="00A30F53">
        <w:t>Deelname aan deze marktconsultatie vormt de onvoorwaardelijke goedkeuring van de procedure door de partijen, zoals in dit document staat.</w:t>
      </w: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t xml:space="preserve"> 3.2 </w:t>
      </w:r>
      <w:r w:rsidR="00CB2767">
        <w:rPr>
          <w:rFonts w:asciiTheme="majorHAnsi" w:eastAsiaTheme="majorEastAsia" w:hAnsiTheme="majorHAnsi" w:cstheme="majorBidi"/>
          <w:color w:val="2E74B5" w:themeColor="accent1" w:themeShade="BF"/>
          <w:sz w:val="26"/>
          <w:szCs w:val="26"/>
        </w:rPr>
        <w:t xml:space="preserve">   </w:t>
      </w:r>
      <w:r w:rsidRPr="00B716D4">
        <w:rPr>
          <w:rFonts w:asciiTheme="majorHAnsi" w:eastAsiaTheme="majorEastAsia" w:hAnsiTheme="majorHAnsi" w:cstheme="majorBidi"/>
          <w:color w:val="2E74B5" w:themeColor="accent1" w:themeShade="BF"/>
          <w:sz w:val="26"/>
          <w:szCs w:val="26"/>
        </w:rPr>
        <w:t>Deelname aan geldigheid</w:t>
      </w:r>
    </w:p>
    <w:p w:rsidR="00A30F53" w:rsidRPr="00A30F53" w:rsidRDefault="00A30F53" w:rsidP="008B1DAA">
      <w:r w:rsidRPr="00A30F53">
        <w:t>Deze marktconsultatie was uitsluitend bestemd voor belanghebbenden van wie het waarschijnlijk is dat zij aan de aanbesteding zullen deelnemen. NRG behoudt zich het recht voor om belanghebbenden die kennelijk buiten deze doelmarkt vallen, uit te sluiten van deze marktconsultatie.</w:t>
      </w:r>
    </w:p>
    <w:p w:rsidR="00A30F53" w:rsidRPr="00A30F53" w:rsidRDefault="00A30F53" w:rsidP="00A30F53">
      <w:r w:rsidRPr="00A30F53">
        <w:t xml:space="preserve">Indien de marktpartijen niet tot deze marktconsultatie toetreden, hoewel zij in staat zijn dergelijke producten te leveren, worden zij vriendelijk verzocht deze informatie door te geven aan de </w:t>
      </w:r>
      <w:r w:rsidR="00DB74AE">
        <w:t>NRG</w:t>
      </w:r>
      <w:r w:rsidRPr="00A30F53">
        <w:t>-contactpersoon die in punt 1.3 wordt genoemd.</w:t>
      </w: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t xml:space="preserve"> 3.3 </w:t>
      </w:r>
      <w:r w:rsidR="00CB2767">
        <w:rPr>
          <w:rFonts w:asciiTheme="majorHAnsi" w:eastAsiaTheme="majorEastAsia" w:hAnsiTheme="majorHAnsi" w:cstheme="majorBidi"/>
          <w:color w:val="2E74B5" w:themeColor="accent1" w:themeShade="BF"/>
          <w:sz w:val="26"/>
          <w:szCs w:val="26"/>
        </w:rPr>
        <w:t xml:space="preserve">   </w:t>
      </w:r>
      <w:r w:rsidRPr="00B716D4">
        <w:rPr>
          <w:rFonts w:asciiTheme="majorHAnsi" w:eastAsiaTheme="majorEastAsia" w:hAnsiTheme="majorHAnsi" w:cstheme="majorBidi"/>
          <w:color w:val="2E74B5" w:themeColor="accent1" w:themeShade="BF"/>
          <w:sz w:val="26"/>
          <w:szCs w:val="26"/>
        </w:rPr>
        <w:t>Gelijke informatie</w:t>
      </w:r>
    </w:p>
    <w:p w:rsidR="00A30F53" w:rsidRPr="00A30F53" w:rsidRDefault="00A30F53" w:rsidP="008B1DAA">
      <w:r w:rsidRPr="00A30F53">
        <w:t xml:space="preserve">Deze marktconsultatie is uitsluitend bedoeld om informatie te verkrijgen van potentiële kandidaten/geïnteresseerden. Deze marktconsultatie is niet bedoeld om potentiële kandidaten/geïnteresseerden te voorzien van informatie en gegevens. Alle deelnemers ontvangen dezelfde informatie, dat wil zeggen, huidige marktconsultatie en bijlagen. Indien tijdens deze marktconsultatie aanvullende informatie wordt verstrekt, wordt deze informatie schriftelijk aan alle belanghebbenden verstrekt via </w:t>
      </w:r>
      <w:r w:rsidR="00DB74AE" w:rsidRPr="00A30F53">
        <w:t>TenderNed</w:t>
      </w:r>
      <w:r w:rsidRPr="00A30F53">
        <w:t xml:space="preserve"> (als bijlage bij dit document). Deze marktraadpleging en bijlagen en de geanonimiseerde algemene samenvatting van de bevindingen van de marktconsultatie zullen deel uitmaken van de aanbestedingsdocumenten.</w:t>
      </w: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t xml:space="preserve">3.4 </w:t>
      </w:r>
      <w:r w:rsidR="00CB2767">
        <w:rPr>
          <w:rFonts w:asciiTheme="majorHAnsi" w:eastAsiaTheme="majorEastAsia" w:hAnsiTheme="majorHAnsi" w:cstheme="majorBidi"/>
          <w:color w:val="2E74B5" w:themeColor="accent1" w:themeShade="BF"/>
          <w:sz w:val="26"/>
          <w:szCs w:val="26"/>
        </w:rPr>
        <w:t xml:space="preserve">   </w:t>
      </w:r>
      <w:r w:rsidRPr="00B716D4">
        <w:rPr>
          <w:rFonts w:asciiTheme="majorHAnsi" w:eastAsiaTheme="majorEastAsia" w:hAnsiTheme="majorHAnsi" w:cstheme="majorBidi"/>
          <w:color w:val="2E74B5" w:themeColor="accent1" w:themeShade="BF"/>
          <w:sz w:val="26"/>
          <w:szCs w:val="26"/>
        </w:rPr>
        <w:t>Gebrek aan rechten</w:t>
      </w:r>
    </w:p>
    <w:p w:rsidR="00DB74AE" w:rsidRDefault="00A30F53" w:rsidP="00A30F53">
      <w:r w:rsidRPr="00A30F53">
        <w:t>Dit marktconsultatiedocument is geschreven in het kader van de marktconsultatie</w:t>
      </w:r>
      <w:r w:rsidR="00B716D4">
        <w:t xml:space="preserve"> </w:t>
      </w:r>
      <w:r w:rsidRPr="00A30F53">
        <w:t xml:space="preserve">voor de </w:t>
      </w:r>
      <w:r w:rsidR="00DB74AE">
        <w:t>Las-, snij- en graveerlasers</w:t>
      </w:r>
      <w:r w:rsidRPr="00A30F53">
        <w:t>. </w:t>
      </w:r>
    </w:p>
    <w:p w:rsidR="00A30F53" w:rsidRPr="00A30F53" w:rsidRDefault="00A30F53" w:rsidP="00A30F53">
      <w:r w:rsidRPr="00A30F53">
        <w:t>Dit document mag niet worden beschouwd als een oproep om een</w:t>
      </w:r>
      <w:r w:rsidR="00DB74AE">
        <w:t xml:space="preserve"> </w:t>
      </w:r>
      <w:r w:rsidRPr="00A30F53">
        <w:t>offerte of de uitnodiging waarvoor deze marktconsultatie als voorbereiding of een andere aanbesteding dient. NRG is vrij om het proces van marktconsultatie en/of de aanbestedingsprocedure tijdelijk of definitief te beëindigen.</w:t>
      </w:r>
    </w:p>
    <w:p w:rsidR="00A30F53" w:rsidRPr="00A30F53" w:rsidRDefault="00A30F53" w:rsidP="00A30F53">
      <w:r w:rsidRPr="00A30F53">
        <w:t> </w:t>
      </w:r>
      <w:r w:rsidR="00DB74AE">
        <w:t>D</w:t>
      </w:r>
      <w:r w:rsidRPr="00A30F53">
        <w:t>e deelnemende partijen ontvangen geen vergoeding voor gemaakte kosten. Deelname</w:t>
      </w:r>
      <w:r w:rsidR="00DB74AE">
        <w:t xml:space="preserve"> </w:t>
      </w:r>
      <w:r w:rsidRPr="00A30F53">
        <w:t xml:space="preserve">in deze marktoverleg is geheel vrijblijvend. De deelnemende partijen </w:t>
      </w:r>
      <w:r w:rsidR="00DB74AE">
        <w:t>krijgen g</w:t>
      </w:r>
      <w:r w:rsidRPr="00A30F53">
        <w:t>een preferentiële behandeling in de aanbestedingsprocedure.</w:t>
      </w:r>
    </w:p>
    <w:p w:rsidR="00A30F53" w:rsidRPr="00A30F53" w:rsidRDefault="00A30F53" w:rsidP="00A30F53">
      <w:r w:rsidRPr="00A30F53">
        <w:t>Deze marktconsultatie bevat slechts voorlopige gegevens en daarom kunnen partijen geen rechten uit deze informatie ontlenen. In het kader van de marktconsultatie kan de verstrekte informatie afwijken van de informatie die in de aanbestedingsprocedure zal worden verstrekt;</w:t>
      </w:r>
    </w:p>
    <w:p w:rsidR="00CB2767" w:rsidRDefault="00A30F53" w:rsidP="00A30F53">
      <w:r w:rsidRPr="00A30F53">
        <w:t> </w:t>
      </w:r>
    </w:p>
    <w:p w:rsidR="00CB2767" w:rsidRDefault="00CB2767" w:rsidP="00CB2767">
      <w:r>
        <w:br w:type="page"/>
      </w: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lastRenderedPageBreak/>
        <w:t xml:space="preserve">3.5 </w:t>
      </w:r>
      <w:r w:rsidR="00CB2767">
        <w:rPr>
          <w:rFonts w:asciiTheme="majorHAnsi" w:eastAsiaTheme="majorEastAsia" w:hAnsiTheme="majorHAnsi" w:cstheme="majorBidi"/>
          <w:color w:val="2E74B5" w:themeColor="accent1" w:themeShade="BF"/>
          <w:sz w:val="26"/>
          <w:szCs w:val="26"/>
        </w:rPr>
        <w:t xml:space="preserve">   </w:t>
      </w:r>
      <w:r w:rsidRPr="00B716D4">
        <w:rPr>
          <w:rFonts w:asciiTheme="majorHAnsi" w:eastAsiaTheme="majorEastAsia" w:hAnsiTheme="majorHAnsi" w:cstheme="majorBidi"/>
          <w:color w:val="2E74B5" w:themeColor="accent1" w:themeShade="BF"/>
          <w:sz w:val="26"/>
          <w:szCs w:val="26"/>
        </w:rPr>
        <w:t>Vertrouwelijkheid</w:t>
      </w:r>
    </w:p>
    <w:p w:rsidR="00A30F53" w:rsidRPr="00A30F53" w:rsidRDefault="00A30F53" w:rsidP="00A30F53">
      <w:r w:rsidRPr="00A30F53">
        <w:t>Gezien de aard en de reikwijdte van deze marktconsultatie en de daaropvolgende aanbesteding is alle informatie die tijdens de marktconsultatie is verstrekt openbaar, in die zin dat:</w:t>
      </w:r>
    </w:p>
    <w:p w:rsidR="00A30F53" w:rsidRPr="00A30F53" w:rsidRDefault="00A30F53" w:rsidP="00A30F53">
      <w:r w:rsidRPr="00A30F53">
        <w:t>-          NRG heeft het recht deze informatie te gebruiken bij de voorbereiding van het opstellen van de gedetailleerde specificaties en de offerte en in besprekingen voorafgaand aan de bekendmaking van de offerte;</w:t>
      </w:r>
    </w:p>
    <w:p w:rsidR="00A30F53" w:rsidRPr="00A30F53" w:rsidRDefault="00A30F53" w:rsidP="008B1DAA">
      <w:r w:rsidRPr="00A30F53">
        <w:t>-          Deze informatie kan worden gebruikt in een algemene, geanonimiseerde samenvatting van de bevindingen van de marktconsultatie die in de aanbestedingsdocumenten zal worden gepubliceerd, tenzij de potentiële kandidaat uitdrukkelijk heeft verklaard dat zijn informatie niet openbaar mag worden gemaakt.</w:t>
      </w:r>
    </w:p>
    <w:p w:rsidR="00A30F53" w:rsidRPr="00A30F53" w:rsidRDefault="00A30F53" w:rsidP="00A30F53">
      <w:r w:rsidRPr="00A30F53">
        <w:t> </w:t>
      </w: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t xml:space="preserve">3.6 </w:t>
      </w:r>
      <w:r w:rsidR="00CB2767">
        <w:rPr>
          <w:rFonts w:asciiTheme="majorHAnsi" w:eastAsiaTheme="majorEastAsia" w:hAnsiTheme="majorHAnsi" w:cstheme="majorBidi"/>
          <w:color w:val="2E74B5" w:themeColor="accent1" w:themeShade="BF"/>
          <w:sz w:val="26"/>
          <w:szCs w:val="26"/>
        </w:rPr>
        <w:t xml:space="preserve">   </w:t>
      </w:r>
      <w:r w:rsidRPr="00B716D4">
        <w:rPr>
          <w:rFonts w:asciiTheme="majorHAnsi" w:eastAsiaTheme="majorEastAsia" w:hAnsiTheme="majorHAnsi" w:cstheme="majorBidi"/>
          <w:color w:val="2E74B5" w:themeColor="accent1" w:themeShade="BF"/>
          <w:sz w:val="26"/>
          <w:szCs w:val="26"/>
        </w:rPr>
        <w:t>Algemene samenvatting</w:t>
      </w:r>
    </w:p>
    <w:p w:rsidR="00A30F53" w:rsidRPr="00A30F53" w:rsidRDefault="00A30F53" w:rsidP="00A30F53">
      <w:r w:rsidRPr="00A30F53">
        <w:t>NRG publiceert na de marktconsultatie een algemene samenvatting van de bevindingen.</w:t>
      </w:r>
    </w:p>
    <w:p w:rsidR="00DB74AE" w:rsidRDefault="00DB74AE">
      <w:r>
        <w:br w:type="page"/>
      </w:r>
    </w:p>
    <w:p w:rsidR="00A30F53" w:rsidRPr="00B716D4" w:rsidRDefault="00A30F53" w:rsidP="00B716D4">
      <w:pPr>
        <w:keepNext/>
        <w:keepLines/>
        <w:spacing w:before="40" w:after="0"/>
        <w:outlineLvl w:val="1"/>
        <w:rPr>
          <w:rFonts w:asciiTheme="majorHAnsi" w:eastAsiaTheme="majorEastAsia" w:hAnsiTheme="majorHAnsi" w:cstheme="majorBidi"/>
          <w:color w:val="2E74B5" w:themeColor="accent1" w:themeShade="BF"/>
          <w:sz w:val="26"/>
          <w:szCs w:val="26"/>
        </w:rPr>
      </w:pPr>
      <w:r w:rsidRPr="00B716D4">
        <w:rPr>
          <w:rFonts w:asciiTheme="majorHAnsi" w:eastAsiaTheme="majorEastAsia" w:hAnsiTheme="majorHAnsi" w:cstheme="majorBidi"/>
          <w:color w:val="2E74B5" w:themeColor="accent1" w:themeShade="BF"/>
          <w:sz w:val="26"/>
          <w:szCs w:val="26"/>
        </w:rPr>
        <w:lastRenderedPageBreak/>
        <w:t>Bijlage 1. Standaardformulier</w:t>
      </w:r>
    </w:p>
    <w:p w:rsidR="00A30F53" w:rsidRPr="00A30F53" w:rsidRDefault="00A30F53" w:rsidP="008B1DAA">
      <w:r w:rsidRPr="00A30F53">
        <w:t xml:space="preserve">Dit formulier wordt apart toegevoegd aan de map 'tender </w:t>
      </w:r>
      <w:proofErr w:type="spellStart"/>
      <w:r w:rsidRPr="00A30F53">
        <w:t>documents</w:t>
      </w:r>
      <w:proofErr w:type="spellEnd"/>
      <w:r w:rsidRPr="00A30F53">
        <w:t>' als Word-document</w:t>
      </w:r>
    </w:p>
    <w:p w:rsidR="00A30F53" w:rsidRPr="00A30F53" w:rsidRDefault="00A30F53" w:rsidP="008B1DAA">
      <w:r w:rsidRPr="00A30F53">
        <w:t> </w:t>
      </w:r>
    </w:p>
    <w:tbl>
      <w:tblPr>
        <w:tblW w:w="9067" w:type="dxa"/>
        <w:tblCellMar>
          <w:left w:w="0" w:type="dxa"/>
          <w:right w:w="0" w:type="dxa"/>
        </w:tblCellMar>
        <w:tblLook w:val="04A0" w:firstRow="1" w:lastRow="0" w:firstColumn="1" w:lastColumn="0" w:noHBand="0" w:noVBand="1"/>
      </w:tblPr>
      <w:tblGrid>
        <w:gridCol w:w="3539"/>
        <w:gridCol w:w="5528"/>
      </w:tblGrid>
      <w:tr w:rsidR="00A30F53" w:rsidRPr="00A30F53" w:rsidTr="008B1DAA">
        <w:trPr>
          <w:trHeight w:val="315"/>
        </w:trPr>
        <w:tc>
          <w:tcPr>
            <w:tcW w:w="3539"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rPr>
                <w:b/>
              </w:rPr>
              <w:t>Bedrijfsgegevens</w:t>
            </w:r>
          </w:p>
        </w:tc>
        <w:tc>
          <w:tcPr>
            <w:tcW w:w="5528"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Officiële naam en rechtsvorm</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rPr>
                <w:lang w:val="en-US"/>
              </w:rPr>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Statutaire zetel</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Bezoekadres</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Postcode en plaats</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E-mailadressen</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Postcode en plaats</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xml:space="preserve">Land van </w:t>
            </w:r>
            <w:r w:rsidRPr="00A30F53">
              <w:t>verblijf</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Contactpersoon</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Contactpersoon positie</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Telefoonnummer</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E-mailadres</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00"/>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Website</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r w:rsidR="00A30F53" w:rsidRPr="00A30F53" w:rsidTr="008B1DAA">
        <w:trPr>
          <w:trHeight w:val="315"/>
        </w:trPr>
        <w:tc>
          <w:tcPr>
            <w:tcW w:w="35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A30F53">
              <w:t>Opmerkingen</w:t>
            </w:r>
            <w:r w:rsidRPr="008B1DAA">
              <w:t xml:space="preserve"> en/of bijzonderheden</w:t>
            </w:r>
            <w:r w:rsidRPr="00A30F53">
              <w:t>.</w:t>
            </w:r>
          </w:p>
        </w:tc>
        <w:tc>
          <w:tcPr>
            <w:tcW w:w="552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30F53" w:rsidRPr="008B1DAA" w:rsidRDefault="00A30F53" w:rsidP="008B1DAA">
            <w:r w:rsidRPr="008B1DAA">
              <w:t> </w:t>
            </w:r>
          </w:p>
        </w:tc>
      </w:tr>
    </w:tbl>
    <w:p w:rsidR="00A30F53" w:rsidRPr="00A30F53" w:rsidRDefault="00A30F53" w:rsidP="00A30F53">
      <w:r w:rsidRPr="00A30F53">
        <w:t> </w:t>
      </w:r>
    </w:p>
    <w:p w:rsidR="00A30F53" w:rsidRPr="00A30F53" w:rsidRDefault="00A30F53" w:rsidP="00E80C29">
      <w:pPr>
        <w:pStyle w:val="Lijstalinea"/>
        <w:numPr>
          <w:ilvl w:val="0"/>
          <w:numId w:val="20"/>
        </w:numPr>
      </w:pPr>
      <w:r w:rsidRPr="00A30F53">
        <w:t xml:space="preserve">Kan uw bedrijf een </w:t>
      </w:r>
      <w:r w:rsidR="00DB74AE">
        <w:t>Laslaser</w:t>
      </w:r>
      <w:r w:rsidRPr="00A30F53">
        <w:t xml:space="preserve"> leveren die voldoet aan de randvoorwaarden zoals uiteengezet in het kader van 2.1</w:t>
      </w:r>
      <w:r w:rsidR="00DB74AE">
        <w:t xml:space="preserve"> (bijlage 2)</w:t>
      </w:r>
      <w:r w:rsidRPr="00A30F53">
        <w:t>? zo ja, geef dan informatie over productie- en productprestaties:</w:t>
      </w:r>
    </w:p>
    <w:tbl>
      <w:tblPr>
        <w:tblW w:w="0" w:type="auto"/>
        <w:tblCellMar>
          <w:left w:w="0" w:type="dxa"/>
          <w:right w:w="0" w:type="dxa"/>
        </w:tblCellMar>
        <w:tblLook w:val="04A0" w:firstRow="1" w:lastRow="0" w:firstColumn="1" w:lastColumn="0" w:noHBand="0" w:noVBand="1"/>
      </w:tblPr>
      <w:tblGrid>
        <w:gridCol w:w="3534"/>
        <w:gridCol w:w="1379"/>
        <w:gridCol w:w="1380"/>
        <w:gridCol w:w="1380"/>
        <w:gridCol w:w="1379"/>
      </w:tblGrid>
      <w:tr w:rsidR="00A30F53" w:rsidRPr="00A30F53" w:rsidTr="00CB2767">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A30F53">
              <w:t> </w:t>
            </w:r>
            <w:r w:rsidRPr="00A30F53">
              <w:rPr>
                <w:b/>
                <w:bCs/>
              </w:rPr>
              <w:t>Volledige modelnaam</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A30F53">
              <w:rPr>
                <w:b/>
                <w:bCs/>
              </w:rPr>
              <w:t>Model 1</w:t>
            </w:r>
          </w:p>
        </w:tc>
        <w:tc>
          <w:tcPr>
            <w:tcW w:w="13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A30F53">
              <w:rPr>
                <w:b/>
                <w:bCs/>
              </w:rPr>
              <w:t>Model 2</w:t>
            </w:r>
          </w:p>
        </w:tc>
        <w:tc>
          <w:tcPr>
            <w:tcW w:w="13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A30F53">
              <w:rPr>
                <w:b/>
                <w:bCs/>
              </w:rPr>
              <w:t>Model 3</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A30F53">
              <w:rPr>
                <w:b/>
                <w:bCs/>
              </w:rPr>
              <w:t>Enz.</w:t>
            </w:r>
          </w:p>
        </w:tc>
      </w:tr>
      <w:tr w:rsidR="00A30F53" w:rsidRPr="00A30F53" w:rsidTr="00CB2767">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0F53" w:rsidRPr="00A30F53" w:rsidRDefault="00CB2767" w:rsidP="00A30F53">
            <w:r>
              <w:t xml:space="preserve">Voldoet volledig aan specificaties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A30F53">
              <w:rPr>
                <w:lang w:val="en-US"/>
              </w:rPr>
              <w:t> </w:t>
            </w:r>
          </w:p>
        </w:tc>
      </w:tr>
      <w:tr w:rsidR="00A30F53" w:rsidRPr="00A30F53" w:rsidTr="00CB2767">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0F53" w:rsidRPr="00A30F53" w:rsidRDefault="00E80C29" w:rsidP="00E80C29">
            <w:r>
              <w:t>Preventief- en correctief onderhoudscontract is mogelijk</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B23CCF">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B23CCF">
              <w:t> </w:t>
            </w:r>
          </w:p>
        </w:tc>
      </w:tr>
      <w:tr w:rsidR="00A30F53" w:rsidRPr="00A30F53" w:rsidTr="00CB2767">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0F53" w:rsidRPr="00A30F53" w:rsidRDefault="00E80C29" w:rsidP="00E80C29">
            <w:r>
              <w:t>De laseropstelling wordt Franco geleverd bij NRG te Petten</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B23CCF">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B23CCF">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B23CCF">
              <w:t> </w:t>
            </w:r>
          </w:p>
        </w:tc>
      </w:tr>
      <w:tr w:rsidR="00A30F53" w:rsidRPr="00A30F53" w:rsidTr="00CB2767">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0F53" w:rsidRPr="00A30F53" w:rsidRDefault="00E80C29" w:rsidP="00A30F53">
            <w:r>
              <w:t>Levering en installatie binnen 3 maanden na besteldatum</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E80C29">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E80C29">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E80C29">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r w:rsidRPr="00E80C29">
              <w:t> </w:t>
            </w:r>
          </w:p>
        </w:tc>
      </w:tr>
      <w:tr w:rsidR="0070409D"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r>
              <w:t>De laseropstellingen zijn bestaande producten</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r w:rsidRPr="00B23CCF">
              <w:t> </w:t>
            </w:r>
          </w:p>
        </w:tc>
      </w:tr>
    </w:tbl>
    <w:p w:rsidR="00A30F53" w:rsidRPr="00E80C29" w:rsidRDefault="00A30F53" w:rsidP="00A30F53">
      <w:r w:rsidRPr="00E80C29">
        <w:t> </w:t>
      </w:r>
    </w:p>
    <w:p w:rsidR="00E80C29" w:rsidRPr="00A30F53" w:rsidRDefault="00E80C29" w:rsidP="00E80C29">
      <w:pPr>
        <w:pStyle w:val="Lijstalinea"/>
        <w:numPr>
          <w:ilvl w:val="0"/>
          <w:numId w:val="20"/>
        </w:numPr>
      </w:pPr>
      <w:r w:rsidRPr="00A30F53">
        <w:lastRenderedPageBreak/>
        <w:t xml:space="preserve">Kan uw bedrijf een </w:t>
      </w:r>
      <w:r>
        <w:t>Snijlaser</w:t>
      </w:r>
      <w:r w:rsidRPr="00A30F53">
        <w:t xml:space="preserve"> leveren die voldoet aan de randvoorwaarden zoals uiteengezet in het kader van 2.1</w:t>
      </w:r>
      <w:r>
        <w:t xml:space="preserve"> (bijlage 3)</w:t>
      </w:r>
      <w:r w:rsidRPr="00A30F53">
        <w:t>? zo ja, geef dan informatie over productie- en productprestaties:</w:t>
      </w:r>
    </w:p>
    <w:tbl>
      <w:tblPr>
        <w:tblW w:w="0" w:type="auto"/>
        <w:tblCellMar>
          <w:left w:w="0" w:type="dxa"/>
          <w:right w:w="0" w:type="dxa"/>
        </w:tblCellMar>
        <w:tblLook w:val="04A0" w:firstRow="1" w:lastRow="0" w:firstColumn="1" w:lastColumn="0" w:noHBand="0" w:noVBand="1"/>
      </w:tblPr>
      <w:tblGrid>
        <w:gridCol w:w="3534"/>
        <w:gridCol w:w="1379"/>
        <w:gridCol w:w="1380"/>
        <w:gridCol w:w="1380"/>
        <w:gridCol w:w="1379"/>
      </w:tblGrid>
      <w:tr w:rsidR="00E80C29" w:rsidRPr="00A30F53" w:rsidTr="003202F6">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t> </w:t>
            </w:r>
            <w:r w:rsidRPr="00A30F53">
              <w:rPr>
                <w:b/>
                <w:bCs/>
              </w:rPr>
              <w:t>Volledige modelnaam</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Model 1</w:t>
            </w:r>
          </w:p>
        </w:tc>
        <w:tc>
          <w:tcPr>
            <w:tcW w:w="13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Model 2</w:t>
            </w:r>
          </w:p>
        </w:tc>
        <w:tc>
          <w:tcPr>
            <w:tcW w:w="13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Model 3</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Enz.</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 xml:space="preserve">Voldoet volledig aan specificaties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lang w:val="en-US"/>
              </w:rPr>
              <w:t> </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Preventief- en correctief onderhoudscontract is mogelijk</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De laseropstelling wordt Franco geleverd bij NRG te Petten</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Levering en installatie binnen 3 maanden na besteldatum</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r>
      <w:tr w:rsidR="0070409D"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r>
              <w:t>De laseropstellingen zijn bestaande producten</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r w:rsidRPr="00B23CCF">
              <w:t> </w:t>
            </w:r>
          </w:p>
        </w:tc>
      </w:tr>
    </w:tbl>
    <w:p w:rsidR="00E80C29" w:rsidRPr="00E80C29" w:rsidRDefault="00E80C29" w:rsidP="00E80C29"/>
    <w:p w:rsidR="00E80C29" w:rsidRPr="00A30F53" w:rsidRDefault="00E80C29" w:rsidP="00E80C29">
      <w:pPr>
        <w:pStyle w:val="Lijstalinea"/>
        <w:numPr>
          <w:ilvl w:val="0"/>
          <w:numId w:val="20"/>
        </w:numPr>
      </w:pPr>
      <w:r w:rsidRPr="00A30F53">
        <w:t xml:space="preserve">Kan uw bedrijf een </w:t>
      </w:r>
      <w:r>
        <w:t>Graveerlaser</w:t>
      </w:r>
      <w:r w:rsidRPr="00A30F53">
        <w:t xml:space="preserve"> leveren die voldoet aan de randvoorwaarden zoals uiteengezet in het kader van 2.1</w:t>
      </w:r>
      <w:r>
        <w:t xml:space="preserve"> (bijlage 4)</w:t>
      </w:r>
      <w:r w:rsidRPr="00A30F53">
        <w:t>? zo ja, geef dan informatie over productie- en productprestaties:</w:t>
      </w:r>
    </w:p>
    <w:tbl>
      <w:tblPr>
        <w:tblW w:w="0" w:type="auto"/>
        <w:tblCellMar>
          <w:left w:w="0" w:type="dxa"/>
          <w:right w:w="0" w:type="dxa"/>
        </w:tblCellMar>
        <w:tblLook w:val="04A0" w:firstRow="1" w:lastRow="0" w:firstColumn="1" w:lastColumn="0" w:noHBand="0" w:noVBand="1"/>
      </w:tblPr>
      <w:tblGrid>
        <w:gridCol w:w="3534"/>
        <w:gridCol w:w="1379"/>
        <w:gridCol w:w="1380"/>
        <w:gridCol w:w="1380"/>
        <w:gridCol w:w="1379"/>
      </w:tblGrid>
      <w:tr w:rsidR="00E80C29" w:rsidRPr="00A30F53" w:rsidTr="003202F6">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t> </w:t>
            </w:r>
            <w:r w:rsidRPr="00A30F53">
              <w:rPr>
                <w:b/>
                <w:bCs/>
              </w:rPr>
              <w:t>Volledige modelnaam</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Model 1</w:t>
            </w:r>
          </w:p>
        </w:tc>
        <w:tc>
          <w:tcPr>
            <w:tcW w:w="13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Model 2</w:t>
            </w:r>
          </w:p>
        </w:tc>
        <w:tc>
          <w:tcPr>
            <w:tcW w:w="13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Model 3</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b/>
                <w:bCs/>
              </w:rPr>
              <w:t>Enz.</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 xml:space="preserve">Voldoet volledig aan specificaties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A30F53">
              <w:rPr>
                <w:lang w:val="en-US"/>
              </w:rPr>
              <w:t> </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Preventief- en correctief onderhoudscontract is mogelijk</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De laseropstelling wordt Franco geleverd bij NRG te Petten</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B23CCF">
              <w:t> </w:t>
            </w:r>
          </w:p>
        </w:tc>
      </w:tr>
      <w:tr w:rsidR="00E80C29"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t>Levering en installatie binnen 3 maanden na besteldatum</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E80C29" w:rsidRPr="00A30F53" w:rsidRDefault="00E80C29" w:rsidP="003202F6">
            <w:r w:rsidRPr="00E80C29">
              <w:t> </w:t>
            </w:r>
          </w:p>
        </w:tc>
      </w:tr>
      <w:tr w:rsidR="0070409D" w:rsidRPr="00A30F53" w:rsidTr="003202F6">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r>
              <w:t>De laseropstellingen zijn bestaande producten</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80"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70409D" w:rsidRPr="00A30F53" w:rsidRDefault="0070409D" w:rsidP="003202F6">
            <w:r w:rsidRPr="00B23CCF">
              <w:t> </w:t>
            </w:r>
          </w:p>
        </w:tc>
      </w:tr>
    </w:tbl>
    <w:p w:rsidR="00E80C29" w:rsidRPr="00E80C29" w:rsidRDefault="00E80C29" w:rsidP="00E80C29"/>
    <w:p w:rsidR="00D210C2" w:rsidRDefault="00D210C2">
      <w:r>
        <w:br w:type="page"/>
      </w:r>
    </w:p>
    <w:p w:rsidR="00E80C29" w:rsidRDefault="00A30F53" w:rsidP="00E80C29">
      <w:pPr>
        <w:pStyle w:val="Lijstalinea"/>
        <w:numPr>
          <w:ilvl w:val="0"/>
          <w:numId w:val="17"/>
        </w:numPr>
      </w:pPr>
      <w:r w:rsidRPr="00A30F53">
        <w:lastRenderedPageBreak/>
        <w:t>Zijn er andere innovatieve en/of alternatieve oplossingen die uw bedrijf kan bieden, maar worden zij niet gevraagd met deze raadpleging?</w:t>
      </w:r>
    </w:p>
    <w:p w:rsidR="00A30F53" w:rsidRPr="00A30F53" w:rsidRDefault="00E80C29" w:rsidP="00E80C29">
      <w:pPr>
        <w:pStyle w:val="Lijstalinea"/>
      </w:pPr>
      <w:r>
        <w:t>Zo ja; gelieve uit te werken.</w:t>
      </w:r>
    </w:p>
    <w:tbl>
      <w:tblPr>
        <w:tblW w:w="0" w:type="auto"/>
        <w:tblCellMar>
          <w:left w:w="0" w:type="dxa"/>
          <w:right w:w="0" w:type="dxa"/>
        </w:tblCellMar>
        <w:tblLook w:val="04A0" w:firstRow="1" w:lastRow="0" w:firstColumn="1" w:lastColumn="0" w:noHBand="0" w:noVBand="1"/>
      </w:tblPr>
      <w:tblGrid>
        <w:gridCol w:w="9052"/>
      </w:tblGrid>
      <w:tr w:rsidR="00A30F53" w:rsidRPr="00A30F53" w:rsidTr="00E80C29">
        <w:tc>
          <w:tcPr>
            <w:tcW w:w="9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0F53" w:rsidRPr="00A30F53" w:rsidRDefault="00A30F53" w:rsidP="00A30F53"/>
          <w:p w:rsidR="00A30F53" w:rsidRPr="00A30F53" w:rsidRDefault="00A30F53" w:rsidP="00A30F53">
            <w:r w:rsidRPr="00E80C29">
              <w:t> </w:t>
            </w:r>
          </w:p>
          <w:p w:rsidR="00A30F53" w:rsidRDefault="00A30F53" w:rsidP="00A30F53">
            <w:r w:rsidRPr="00E80C29">
              <w:t> </w:t>
            </w:r>
          </w:p>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Default="00D210C2" w:rsidP="00A30F53"/>
          <w:p w:rsidR="00D210C2" w:rsidRPr="00A30F53" w:rsidRDefault="00D210C2" w:rsidP="00A30F53"/>
          <w:p w:rsidR="00A30F53" w:rsidRPr="00A30F53" w:rsidRDefault="00A30F53" w:rsidP="00A30F53">
            <w:r w:rsidRPr="00E80C29">
              <w:t> </w:t>
            </w:r>
          </w:p>
        </w:tc>
      </w:tr>
    </w:tbl>
    <w:p w:rsidR="00E80C29" w:rsidRPr="00B716D4" w:rsidRDefault="00E80C29" w:rsidP="0070409D">
      <w:pPr>
        <w:keepNext/>
        <w:keepLines/>
        <w:spacing w:before="40" w:after="0"/>
        <w:outlineLvl w:val="1"/>
        <w:rPr>
          <w:rFonts w:asciiTheme="majorHAnsi" w:eastAsiaTheme="majorEastAsia" w:hAnsiTheme="majorHAnsi" w:cstheme="majorBidi"/>
          <w:color w:val="2E74B5" w:themeColor="accent1" w:themeShade="BF"/>
          <w:sz w:val="26"/>
          <w:szCs w:val="26"/>
        </w:rPr>
      </w:pPr>
    </w:p>
    <w:sectPr w:rsidR="00E80C29" w:rsidRPr="00B716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C6EC4"/>
    <w:multiLevelType w:val="hybridMultilevel"/>
    <w:tmpl w:val="E1368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52F89"/>
    <w:multiLevelType w:val="hybridMultilevel"/>
    <w:tmpl w:val="9D02E3A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44E30B2"/>
    <w:multiLevelType w:val="hybridMultilevel"/>
    <w:tmpl w:val="F2E26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C00483"/>
    <w:multiLevelType w:val="hybridMultilevel"/>
    <w:tmpl w:val="0B787234"/>
    <w:lvl w:ilvl="0" w:tplc="DC1A6D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F627FC"/>
    <w:multiLevelType w:val="hybridMultilevel"/>
    <w:tmpl w:val="3D38DB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F71F6C"/>
    <w:multiLevelType w:val="hybridMultilevel"/>
    <w:tmpl w:val="55D07B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6C4098"/>
    <w:multiLevelType w:val="hybridMultilevel"/>
    <w:tmpl w:val="B6380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7E4903"/>
    <w:multiLevelType w:val="hybridMultilevel"/>
    <w:tmpl w:val="6FAEDA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95A84"/>
    <w:multiLevelType w:val="hybridMultilevel"/>
    <w:tmpl w:val="41ACB07E"/>
    <w:lvl w:ilvl="0" w:tplc="8050DAB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864F46"/>
    <w:multiLevelType w:val="hybridMultilevel"/>
    <w:tmpl w:val="99F24F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D51683"/>
    <w:multiLevelType w:val="hybridMultilevel"/>
    <w:tmpl w:val="B644CCD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6C118A9"/>
    <w:multiLevelType w:val="hybridMultilevel"/>
    <w:tmpl w:val="640C7A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1E1AE3"/>
    <w:multiLevelType w:val="hybridMultilevel"/>
    <w:tmpl w:val="4030C4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F2319D"/>
    <w:multiLevelType w:val="hybridMultilevel"/>
    <w:tmpl w:val="24761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F07DEB"/>
    <w:multiLevelType w:val="hybridMultilevel"/>
    <w:tmpl w:val="0D3AD086"/>
    <w:lvl w:ilvl="0" w:tplc="DC1A6D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B3537D"/>
    <w:multiLevelType w:val="hybridMultilevel"/>
    <w:tmpl w:val="652E2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574094"/>
    <w:multiLevelType w:val="hybridMultilevel"/>
    <w:tmpl w:val="C19C101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20799F"/>
    <w:multiLevelType w:val="hybridMultilevel"/>
    <w:tmpl w:val="679A0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613CA4"/>
    <w:multiLevelType w:val="hybridMultilevel"/>
    <w:tmpl w:val="99F24F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E02234"/>
    <w:multiLevelType w:val="hybridMultilevel"/>
    <w:tmpl w:val="F2E26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6"/>
  </w:num>
  <w:num w:numId="3">
    <w:abstractNumId w:val="13"/>
  </w:num>
  <w:num w:numId="4">
    <w:abstractNumId w:val="15"/>
  </w:num>
  <w:num w:numId="5">
    <w:abstractNumId w:val="0"/>
  </w:num>
  <w:num w:numId="6">
    <w:abstractNumId w:val="7"/>
  </w:num>
  <w:num w:numId="7">
    <w:abstractNumId w:val="2"/>
  </w:num>
  <w:num w:numId="8">
    <w:abstractNumId w:val="11"/>
  </w:num>
  <w:num w:numId="9">
    <w:abstractNumId w:val="18"/>
  </w:num>
  <w:num w:numId="10">
    <w:abstractNumId w:val="9"/>
  </w:num>
  <w:num w:numId="11">
    <w:abstractNumId w:val="1"/>
  </w:num>
  <w:num w:numId="12">
    <w:abstractNumId w:val="19"/>
  </w:num>
  <w:num w:numId="13">
    <w:abstractNumId w:val="12"/>
  </w:num>
  <w:num w:numId="14">
    <w:abstractNumId w:val="5"/>
  </w:num>
  <w:num w:numId="15">
    <w:abstractNumId w:val="10"/>
  </w:num>
  <w:num w:numId="16">
    <w:abstractNumId w:val="16"/>
  </w:num>
  <w:num w:numId="17">
    <w:abstractNumId w:val="14"/>
  </w:num>
  <w:num w:numId="18">
    <w:abstractNumId w:val="17"/>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F53"/>
    <w:rsid w:val="000821A4"/>
    <w:rsid w:val="00180203"/>
    <w:rsid w:val="00186BC7"/>
    <w:rsid w:val="0019248B"/>
    <w:rsid w:val="001E2743"/>
    <w:rsid w:val="002264E3"/>
    <w:rsid w:val="0026499E"/>
    <w:rsid w:val="003542BD"/>
    <w:rsid w:val="0039144A"/>
    <w:rsid w:val="00406D7F"/>
    <w:rsid w:val="004276FD"/>
    <w:rsid w:val="0045583F"/>
    <w:rsid w:val="00684EA7"/>
    <w:rsid w:val="006B1385"/>
    <w:rsid w:val="0070409D"/>
    <w:rsid w:val="007336E5"/>
    <w:rsid w:val="00767AE6"/>
    <w:rsid w:val="00802141"/>
    <w:rsid w:val="008B1DAA"/>
    <w:rsid w:val="008B59B1"/>
    <w:rsid w:val="00916B35"/>
    <w:rsid w:val="009801AB"/>
    <w:rsid w:val="00A02899"/>
    <w:rsid w:val="00A30F53"/>
    <w:rsid w:val="00AE73EF"/>
    <w:rsid w:val="00B23CCF"/>
    <w:rsid w:val="00B34A86"/>
    <w:rsid w:val="00B716D4"/>
    <w:rsid w:val="00C5021B"/>
    <w:rsid w:val="00CB2767"/>
    <w:rsid w:val="00D210C2"/>
    <w:rsid w:val="00D87C7C"/>
    <w:rsid w:val="00DB74AE"/>
    <w:rsid w:val="00E41279"/>
    <w:rsid w:val="00E80C29"/>
    <w:rsid w:val="00E94C7E"/>
    <w:rsid w:val="00F71842"/>
    <w:rsid w:val="00FB7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EE52"/>
  <w15:chartTrackingRefBased/>
  <w15:docId w15:val="{5A41120D-4D91-44B6-9914-AA45B734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186B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86B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186BC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30F53"/>
    <w:rPr>
      <w:color w:val="0563C1" w:themeColor="hyperlink"/>
      <w:u w:val="single"/>
    </w:rPr>
  </w:style>
  <w:style w:type="character" w:customStyle="1" w:styleId="Kop1Char">
    <w:name w:val="Kop 1 Char"/>
    <w:basedOn w:val="Standaardalinea-lettertype"/>
    <w:link w:val="Kop1"/>
    <w:uiPriority w:val="9"/>
    <w:rsid w:val="00186BC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186BC7"/>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186BC7"/>
    <w:rPr>
      <w:rFonts w:asciiTheme="majorHAnsi" w:eastAsiaTheme="majorEastAsia" w:hAnsiTheme="majorHAnsi" w:cstheme="majorBidi"/>
      <w:color w:val="1F4D78" w:themeColor="accent1" w:themeShade="7F"/>
      <w:sz w:val="24"/>
      <w:szCs w:val="24"/>
    </w:rPr>
  </w:style>
  <w:style w:type="paragraph" w:styleId="Geenafstand">
    <w:name w:val="No Spacing"/>
    <w:uiPriority w:val="1"/>
    <w:qFormat/>
    <w:rsid w:val="00186BC7"/>
    <w:pPr>
      <w:spacing w:after="0" w:line="240" w:lineRule="auto"/>
    </w:pPr>
  </w:style>
  <w:style w:type="character" w:styleId="Verwijzingopmerking">
    <w:name w:val="annotation reference"/>
    <w:basedOn w:val="Standaardalinea-lettertype"/>
    <w:uiPriority w:val="99"/>
    <w:semiHidden/>
    <w:unhideWhenUsed/>
    <w:rsid w:val="00186BC7"/>
    <w:rPr>
      <w:sz w:val="16"/>
      <w:szCs w:val="16"/>
    </w:rPr>
  </w:style>
  <w:style w:type="paragraph" w:styleId="Tekstopmerking">
    <w:name w:val="annotation text"/>
    <w:basedOn w:val="Standaard"/>
    <w:link w:val="TekstopmerkingChar"/>
    <w:uiPriority w:val="99"/>
    <w:semiHidden/>
    <w:unhideWhenUsed/>
    <w:rsid w:val="00186B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86BC7"/>
    <w:rPr>
      <w:sz w:val="20"/>
      <w:szCs w:val="20"/>
    </w:rPr>
  </w:style>
  <w:style w:type="paragraph" w:styleId="Onderwerpvanopmerking">
    <w:name w:val="annotation subject"/>
    <w:basedOn w:val="Tekstopmerking"/>
    <w:next w:val="Tekstopmerking"/>
    <w:link w:val="OnderwerpvanopmerkingChar"/>
    <w:uiPriority w:val="99"/>
    <w:semiHidden/>
    <w:unhideWhenUsed/>
    <w:rsid w:val="00186BC7"/>
    <w:rPr>
      <w:b/>
      <w:bCs/>
    </w:rPr>
  </w:style>
  <w:style w:type="character" w:customStyle="1" w:styleId="OnderwerpvanopmerkingChar">
    <w:name w:val="Onderwerp van opmerking Char"/>
    <w:basedOn w:val="TekstopmerkingChar"/>
    <w:link w:val="Onderwerpvanopmerking"/>
    <w:uiPriority w:val="99"/>
    <w:semiHidden/>
    <w:rsid w:val="00186BC7"/>
    <w:rPr>
      <w:b/>
      <w:bCs/>
      <w:sz w:val="20"/>
      <w:szCs w:val="20"/>
    </w:rPr>
  </w:style>
  <w:style w:type="paragraph" w:styleId="Ballontekst">
    <w:name w:val="Balloon Text"/>
    <w:basedOn w:val="Standaard"/>
    <w:link w:val="BallontekstChar"/>
    <w:uiPriority w:val="99"/>
    <w:semiHidden/>
    <w:unhideWhenUsed/>
    <w:rsid w:val="00186B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86BC7"/>
    <w:rPr>
      <w:rFonts w:ascii="Segoe UI" w:hAnsi="Segoe UI" w:cs="Segoe UI"/>
      <w:sz w:val="18"/>
      <w:szCs w:val="18"/>
    </w:rPr>
  </w:style>
  <w:style w:type="paragraph" w:styleId="Revisie">
    <w:name w:val="Revision"/>
    <w:hidden/>
    <w:uiPriority w:val="99"/>
    <w:semiHidden/>
    <w:rsid w:val="00186BC7"/>
    <w:pPr>
      <w:spacing w:after="0" w:line="240" w:lineRule="auto"/>
    </w:pPr>
  </w:style>
  <w:style w:type="paragraph" w:styleId="Lijstalinea">
    <w:name w:val="List Paragraph"/>
    <w:basedOn w:val="Standaard"/>
    <w:uiPriority w:val="34"/>
    <w:qFormat/>
    <w:rsid w:val="008B1D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714318">
      <w:bodyDiv w:val="1"/>
      <w:marLeft w:val="0"/>
      <w:marRight w:val="0"/>
      <w:marTop w:val="0"/>
      <w:marBottom w:val="0"/>
      <w:divBdr>
        <w:top w:val="none" w:sz="0" w:space="0" w:color="auto"/>
        <w:left w:val="none" w:sz="0" w:space="0" w:color="auto"/>
        <w:bottom w:val="none" w:sz="0" w:space="0" w:color="auto"/>
        <w:right w:val="none" w:sz="0" w:space="0" w:color="auto"/>
      </w:divBdr>
    </w:div>
    <w:div w:id="1165435475">
      <w:bodyDiv w:val="1"/>
      <w:marLeft w:val="0"/>
      <w:marRight w:val="0"/>
      <w:marTop w:val="0"/>
      <w:marBottom w:val="0"/>
      <w:divBdr>
        <w:top w:val="none" w:sz="0" w:space="0" w:color="auto"/>
        <w:left w:val="none" w:sz="0" w:space="0" w:color="auto"/>
        <w:bottom w:val="none" w:sz="0" w:space="0" w:color="auto"/>
        <w:right w:val="none" w:sz="0" w:space="0" w:color="auto"/>
      </w:divBdr>
    </w:div>
    <w:div w:id="181020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rg.eu/" TargetMode="External"/><Relationship Id="rId5" Type="http://schemas.openxmlformats.org/officeDocument/2006/relationships/hyperlink" Target="mailto:morsch@nrg.eu"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2065</Words>
  <Characters>11360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ECN/NRG</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Morsch, C.J. (Kees)</dc:creator>
  <cp:keywords/>
  <dc:description/>
  <cp:lastModifiedBy>Morsch, C.J. (Kees)</cp:lastModifiedBy>
  <cp:revision>2</cp:revision>
  <dcterms:created xsi:type="dcterms:W3CDTF">2020-10-28T11:56:00Z</dcterms:created>
  <dcterms:modified xsi:type="dcterms:W3CDTF">2020-10-28T11:56:00Z</dcterms:modified>
</cp:coreProperties>
</file>