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CAA1A" w14:textId="77777777" w:rsidR="00D53457" w:rsidRPr="00C56303" w:rsidRDefault="00D53457" w:rsidP="00E06C87">
      <w:pPr>
        <w:tabs>
          <w:tab w:val="left" w:pos="2124"/>
          <w:tab w:val="center" w:pos="4275"/>
        </w:tabs>
        <w:spacing w:line="276" w:lineRule="auto"/>
        <w:rPr>
          <w:rFonts w:cs="Arial"/>
          <w:sz w:val="72"/>
          <w:szCs w:val="72"/>
        </w:rPr>
      </w:pPr>
      <w:bookmarkStart w:id="0" w:name="_Toc355772899"/>
    </w:p>
    <w:p w14:paraId="2FB6A075" w14:textId="77777777" w:rsidR="00D53457" w:rsidRPr="00C56303" w:rsidRDefault="00D53457" w:rsidP="00E06C87">
      <w:pPr>
        <w:tabs>
          <w:tab w:val="left" w:pos="2124"/>
          <w:tab w:val="center" w:pos="4275"/>
        </w:tabs>
        <w:spacing w:line="276" w:lineRule="auto"/>
        <w:rPr>
          <w:rFonts w:cs="Arial"/>
          <w:sz w:val="72"/>
          <w:szCs w:val="72"/>
        </w:rPr>
      </w:pPr>
    </w:p>
    <w:p w14:paraId="0C366965" w14:textId="77777777" w:rsidR="00D53457" w:rsidRPr="00C56303" w:rsidRDefault="00D53457" w:rsidP="00E06C87">
      <w:pPr>
        <w:tabs>
          <w:tab w:val="left" w:pos="2124"/>
          <w:tab w:val="center" w:pos="4275"/>
        </w:tabs>
        <w:spacing w:line="276" w:lineRule="auto"/>
        <w:rPr>
          <w:rFonts w:cs="Arial"/>
          <w:sz w:val="48"/>
          <w:szCs w:val="48"/>
        </w:rPr>
      </w:pPr>
    </w:p>
    <w:p w14:paraId="1E7606B5" w14:textId="3869DE3D" w:rsidR="00D53457" w:rsidRPr="0021202C" w:rsidRDefault="0099616C" w:rsidP="00E06C87">
      <w:pPr>
        <w:spacing w:line="276" w:lineRule="auto"/>
        <w:jc w:val="center"/>
        <w:rPr>
          <w:rFonts w:cs="Arial"/>
          <w:sz w:val="56"/>
          <w:szCs w:val="56"/>
        </w:rPr>
      </w:pPr>
      <w:r w:rsidRPr="0021202C">
        <w:rPr>
          <w:rFonts w:cs="Arial"/>
          <w:sz w:val="56"/>
          <w:szCs w:val="56"/>
        </w:rPr>
        <w:t>Aanbestedingsdocument</w:t>
      </w:r>
    </w:p>
    <w:p w14:paraId="30EC1E61" w14:textId="5B717BFC" w:rsidR="00D53457" w:rsidRPr="0021202C" w:rsidRDefault="005B6920" w:rsidP="00E06C87">
      <w:pPr>
        <w:spacing w:line="276" w:lineRule="auto"/>
        <w:jc w:val="center"/>
        <w:rPr>
          <w:rFonts w:cs="Arial"/>
          <w:sz w:val="32"/>
          <w:szCs w:val="32"/>
        </w:rPr>
      </w:pPr>
      <w:r w:rsidRPr="0021202C">
        <w:rPr>
          <w:rFonts w:cs="Arial"/>
          <w:color w:val="000000" w:themeColor="text1"/>
          <w:sz w:val="32"/>
          <w:szCs w:val="32"/>
        </w:rPr>
        <w:t>E</w:t>
      </w:r>
      <w:r w:rsidR="00600B87" w:rsidRPr="0021202C">
        <w:rPr>
          <w:rFonts w:cs="Arial"/>
          <w:color w:val="000000" w:themeColor="text1"/>
          <w:sz w:val="32"/>
          <w:szCs w:val="32"/>
        </w:rPr>
        <w:t>uropese aanbesteding volgens de openbare procedure voor</w:t>
      </w:r>
      <w:r w:rsidR="00886C5F" w:rsidRPr="0021202C">
        <w:rPr>
          <w:rFonts w:cs="Arial"/>
          <w:color w:val="000000" w:themeColor="text1"/>
          <w:sz w:val="32"/>
          <w:szCs w:val="32"/>
        </w:rPr>
        <w:t>:</w:t>
      </w:r>
    </w:p>
    <w:p w14:paraId="6D5633CC" w14:textId="77777777" w:rsidR="00D53457" w:rsidRPr="0021202C" w:rsidRDefault="00D53457" w:rsidP="00E06C87">
      <w:pPr>
        <w:spacing w:line="276" w:lineRule="auto"/>
        <w:jc w:val="center"/>
        <w:rPr>
          <w:rFonts w:cs="Arial"/>
          <w:sz w:val="32"/>
          <w:szCs w:val="32"/>
        </w:rPr>
      </w:pPr>
    </w:p>
    <w:p w14:paraId="1F0DFAAB" w14:textId="2C72FFCC" w:rsidR="00D53457" w:rsidRPr="0021202C" w:rsidRDefault="00B70581" w:rsidP="00E06C87">
      <w:pPr>
        <w:spacing w:line="276" w:lineRule="auto"/>
        <w:jc w:val="center"/>
        <w:rPr>
          <w:rFonts w:cs="Arial"/>
          <w:sz w:val="56"/>
          <w:szCs w:val="56"/>
        </w:rPr>
      </w:pPr>
      <w:r w:rsidRPr="0021202C">
        <w:rPr>
          <w:rFonts w:cs="Arial"/>
          <w:sz w:val="56"/>
          <w:szCs w:val="56"/>
        </w:rPr>
        <w:t xml:space="preserve">Logistieke Diensten ICT Hardware </w:t>
      </w:r>
    </w:p>
    <w:p w14:paraId="44C5CD0B" w14:textId="66C932B3" w:rsidR="00564956" w:rsidRDefault="00564956" w:rsidP="00E06C87">
      <w:pPr>
        <w:spacing w:line="276" w:lineRule="auto"/>
        <w:jc w:val="center"/>
        <w:rPr>
          <w:rFonts w:cs="Arial"/>
          <w:sz w:val="22"/>
          <w:szCs w:val="22"/>
        </w:rPr>
      </w:pPr>
    </w:p>
    <w:p w14:paraId="4FAAE374" w14:textId="69E4BE97" w:rsidR="00536346" w:rsidRDefault="00536346" w:rsidP="00E06C87">
      <w:pPr>
        <w:spacing w:line="276" w:lineRule="auto"/>
        <w:jc w:val="center"/>
        <w:rPr>
          <w:rFonts w:cs="Arial"/>
          <w:sz w:val="22"/>
          <w:szCs w:val="22"/>
        </w:rPr>
      </w:pPr>
    </w:p>
    <w:p w14:paraId="0770A4D0" w14:textId="076F8001" w:rsidR="00536346" w:rsidRDefault="00536346" w:rsidP="00E06C87">
      <w:pPr>
        <w:spacing w:line="276" w:lineRule="auto"/>
        <w:jc w:val="center"/>
        <w:rPr>
          <w:rFonts w:cs="Arial"/>
          <w:sz w:val="22"/>
          <w:szCs w:val="22"/>
        </w:rPr>
      </w:pPr>
    </w:p>
    <w:p w14:paraId="5B8E61EE" w14:textId="004FD0D0" w:rsidR="00536346" w:rsidRDefault="00536346" w:rsidP="00E06C87">
      <w:pPr>
        <w:spacing w:line="276" w:lineRule="auto"/>
        <w:jc w:val="center"/>
        <w:rPr>
          <w:rFonts w:cs="Arial"/>
          <w:sz w:val="22"/>
          <w:szCs w:val="22"/>
        </w:rPr>
      </w:pPr>
    </w:p>
    <w:p w14:paraId="110A7DE1" w14:textId="5A8BCAB3" w:rsidR="00536346" w:rsidRDefault="00536346" w:rsidP="00E06C87">
      <w:pPr>
        <w:spacing w:line="276" w:lineRule="auto"/>
        <w:jc w:val="center"/>
        <w:rPr>
          <w:rFonts w:cs="Arial"/>
          <w:sz w:val="22"/>
          <w:szCs w:val="22"/>
        </w:rPr>
      </w:pPr>
    </w:p>
    <w:p w14:paraId="3FEC1272" w14:textId="77777777" w:rsidR="00536346" w:rsidRPr="0021202C" w:rsidRDefault="00536346" w:rsidP="00E06C87">
      <w:pPr>
        <w:spacing w:line="276" w:lineRule="auto"/>
        <w:jc w:val="center"/>
        <w:rPr>
          <w:rFonts w:cs="Arial"/>
          <w:sz w:val="22"/>
          <w:szCs w:val="22"/>
        </w:rPr>
      </w:pPr>
    </w:p>
    <w:p w14:paraId="23193FFD" w14:textId="6EF41F23" w:rsidR="1384F0C1" w:rsidRDefault="1384F0C1" w:rsidP="1384F0C1">
      <w:pPr>
        <w:spacing w:line="276" w:lineRule="auto"/>
        <w:jc w:val="center"/>
        <w:rPr>
          <w:rFonts w:cs="Arial"/>
          <w:sz w:val="22"/>
          <w:szCs w:val="22"/>
        </w:rPr>
      </w:pPr>
    </w:p>
    <w:p w14:paraId="08F105B7" w14:textId="77777777" w:rsidR="00280488" w:rsidRPr="0021202C" w:rsidRDefault="00280488" w:rsidP="1384F0C1">
      <w:pPr>
        <w:spacing w:line="276" w:lineRule="auto"/>
        <w:jc w:val="center"/>
        <w:rPr>
          <w:rFonts w:cs="Arial"/>
          <w:sz w:val="22"/>
          <w:szCs w:val="22"/>
        </w:rPr>
      </w:pPr>
    </w:p>
    <w:p w14:paraId="07442842" w14:textId="5CC92ED0" w:rsidR="00A7678B" w:rsidRPr="0021202C" w:rsidRDefault="00A7678B" w:rsidP="00E06C87">
      <w:pPr>
        <w:spacing w:line="276" w:lineRule="auto"/>
        <w:jc w:val="right"/>
        <w:rPr>
          <w:rFonts w:cs="Arial"/>
          <w:b/>
          <w:sz w:val="22"/>
          <w:szCs w:val="22"/>
        </w:rPr>
      </w:pPr>
    </w:p>
    <w:p w14:paraId="2D15BC4D" w14:textId="77777777" w:rsidR="00A7678B" w:rsidRPr="0021202C" w:rsidRDefault="00A7678B" w:rsidP="00E06C87">
      <w:pPr>
        <w:spacing w:line="276" w:lineRule="auto"/>
        <w:jc w:val="right"/>
        <w:rPr>
          <w:rFonts w:cs="Arial"/>
          <w:b/>
          <w:sz w:val="22"/>
          <w:szCs w:val="22"/>
        </w:rPr>
      </w:pPr>
    </w:p>
    <w:p w14:paraId="7332D43A" w14:textId="12486BED" w:rsidR="00D53457" w:rsidRPr="0021202C" w:rsidRDefault="00D53457" w:rsidP="00E06C87">
      <w:pPr>
        <w:spacing w:line="276" w:lineRule="auto"/>
        <w:jc w:val="right"/>
        <w:rPr>
          <w:rFonts w:cs="Arial"/>
          <w:b/>
          <w:sz w:val="22"/>
          <w:szCs w:val="22"/>
        </w:rPr>
      </w:pPr>
    </w:p>
    <w:p w14:paraId="7F610EB4" w14:textId="497E04A7" w:rsidR="00CC03CB" w:rsidRPr="0021202C" w:rsidRDefault="00CC03CB" w:rsidP="00E06C87">
      <w:pPr>
        <w:spacing w:line="276" w:lineRule="auto"/>
        <w:jc w:val="right"/>
        <w:rPr>
          <w:rFonts w:cs="Arial"/>
          <w:b/>
          <w:sz w:val="22"/>
          <w:szCs w:val="22"/>
        </w:rPr>
      </w:pPr>
    </w:p>
    <w:p w14:paraId="02855EDA" w14:textId="51947F0D" w:rsidR="00CC03CB" w:rsidRPr="0021202C" w:rsidRDefault="00CC03CB" w:rsidP="00E06C87">
      <w:pPr>
        <w:spacing w:line="276" w:lineRule="auto"/>
        <w:jc w:val="right"/>
        <w:rPr>
          <w:rFonts w:cs="Arial"/>
          <w:b/>
          <w:sz w:val="22"/>
          <w:szCs w:val="22"/>
        </w:rPr>
      </w:pPr>
    </w:p>
    <w:p w14:paraId="48DAF5DC" w14:textId="1316C521" w:rsidR="00CC03CB" w:rsidRPr="0021202C" w:rsidRDefault="00CC03CB" w:rsidP="00E06C87">
      <w:pPr>
        <w:spacing w:line="276" w:lineRule="auto"/>
        <w:jc w:val="right"/>
        <w:rPr>
          <w:rFonts w:cs="Arial"/>
          <w:b/>
          <w:sz w:val="22"/>
          <w:szCs w:val="22"/>
        </w:rPr>
      </w:pPr>
    </w:p>
    <w:p w14:paraId="6B952C0C" w14:textId="54C7B6E1" w:rsidR="00CC03CB" w:rsidRPr="0021202C" w:rsidRDefault="00CC03CB" w:rsidP="00E06C87">
      <w:pPr>
        <w:spacing w:line="276" w:lineRule="auto"/>
        <w:jc w:val="right"/>
        <w:rPr>
          <w:rFonts w:cs="Arial"/>
          <w:b/>
          <w:sz w:val="22"/>
          <w:szCs w:val="22"/>
        </w:rPr>
      </w:pPr>
    </w:p>
    <w:p w14:paraId="0CBFAC95" w14:textId="304C979D" w:rsidR="00CC03CB" w:rsidRPr="0021202C" w:rsidRDefault="00CC03CB" w:rsidP="00E06C87">
      <w:pPr>
        <w:spacing w:line="276" w:lineRule="auto"/>
        <w:jc w:val="right"/>
        <w:rPr>
          <w:rFonts w:cs="Arial"/>
          <w:b/>
          <w:sz w:val="22"/>
          <w:szCs w:val="22"/>
        </w:rPr>
      </w:pPr>
    </w:p>
    <w:p w14:paraId="2AE0D5C8" w14:textId="77777777" w:rsidR="00AF3E85" w:rsidRPr="0021202C" w:rsidRDefault="00AF3E85" w:rsidP="00E06C87">
      <w:pPr>
        <w:spacing w:line="276" w:lineRule="auto"/>
        <w:jc w:val="right"/>
        <w:rPr>
          <w:rFonts w:cs="Arial"/>
          <w:b/>
          <w:sz w:val="22"/>
          <w:szCs w:val="22"/>
        </w:rPr>
      </w:pPr>
    </w:p>
    <w:p w14:paraId="4E1DFD1E" w14:textId="77777777" w:rsidR="00AF3E85" w:rsidRPr="0021202C" w:rsidRDefault="00AF3E85" w:rsidP="00E06C87">
      <w:pPr>
        <w:spacing w:line="276" w:lineRule="auto"/>
        <w:jc w:val="right"/>
        <w:rPr>
          <w:rFonts w:cs="Arial"/>
          <w:b/>
          <w:sz w:val="22"/>
          <w:szCs w:val="22"/>
        </w:rPr>
      </w:pPr>
    </w:p>
    <w:p w14:paraId="3FACC367" w14:textId="77777777" w:rsidR="00AF3E85" w:rsidRPr="0021202C" w:rsidRDefault="00AF3E85" w:rsidP="00E06C87">
      <w:pPr>
        <w:spacing w:line="276" w:lineRule="auto"/>
        <w:jc w:val="right"/>
        <w:rPr>
          <w:rFonts w:cs="Arial"/>
          <w:b/>
          <w:sz w:val="22"/>
          <w:szCs w:val="22"/>
        </w:rPr>
      </w:pPr>
    </w:p>
    <w:p w14:paraId="2D25E8CA" w14:textId="77777777" w:rsidR="00AF3E85" w:rsidRPr="0021202C" w:rsidRDefault="00AF3E85" w:rsidP="00E06C87">
      <w:pPr>
        <w:spacing w:line="276" w:lineRule="auto"/>
        <w:jc w:val="right"/>
        <w:rPr>
          <w:rFonts w:cs="Arial"/>
          <w:b/>
          <w:sz w:val="22"/>
          <w:szCs w:val="22"/>
        </w:rPr>
      </w:pPr>
    </w:p>
    <w:p w14:paraId="05612074" w14:textId="7A26C160" w:rsidR="00CC03CB" w:rsidRPr="0021202C" w:rsidRDefault="00CC03CB" w:rsidP="00E06C87">
      <w:pPr>
        <w:spacing w:line="276" w:lineRule="auto"/>
        <w:jc w:val="right"/>
        <w:rPr>
          <w:rFonts w:cs="Arial"/>
          <w:b/>
          <w:sz w:val="22"/>
          <w:szCs w:val="22"/>
        </w:rPr>
      </w:pPr>
    </w:p>
    <w:p w14:paraId="3BD58BC4" w14:textId="77777777" w:rsidR="00CC03CB" w:rsidRPr="0021202C" w:rsidRDefault="00CC03CB" w:rsidP="00E06C87">
      <w:pPr>
        <w:spacing w:line="276" w:lineRule="auto"/>
        <w:jc w:val="right"/>
        <w:rPr>
          <w:rFonts w:cs="Arial"/>
          <w:b/>
          <w:sz w:val="22"/>
          <w:szCs w:val="22"/>
        </w:rPr>
      </w:pPr>
    </w:p>
    <w:p w14:paraId="23C9616D" w14:textId="77777777" w:rsidR="00D53457" w:rsidRPr="0021202C" w:rsidRDefault="0099616C" w:rsidP="00E06C87">
      <w:pPr>
        <w:spacing w:line="276" w:lineRule="auto"/>
        <w:rPr>
          <w:rFonts w:cs="Arial"/>
          <w:b/>
          <w:sz w:val="20"/>
        </w:rPr>
      </w:pPr>
      <w:r w:rsidRPr="0021202C">
        <w:rPr>
          <w:rFonts w:cs="Arial"/>
          <w:b/>
          <w:sz w:val="20"/>
        </w:rPr>
        <w:t>Colofon</w:t>
      </w:r>
    </w:p>
    <w:p w14:paraId="7FAB55BB" w14:textId="1F9B65B7" w:rsidR="0099616C" w:rsidRPr="0021202C" w:rsidRDefault="0099616C" w:rsidP="00E06C87">
      <w:pPr>
        <w:spacing w:line="276" w:lineRule="auto"/>
        <w:rPr>
          <w:rFonts w:cs="Arial"/>
          <w:sz w:val="20"/>
        </w:rPr>
      </w:pPr>
      <w:r w:rsidRPr="0021202C">
        <w:rPr>
          <w:rFonts w:cs="Arial"/>
          <w:sz w:val="20"/>
        </w:rPr>
        <w:t xml:space="preserve">Uitgave: Hogeschool </w:t>
      </w:r>
      <w:r w:rsidR="006A2187" w:rsidRPr="0021202C">
        <w:rPr>
          <w:rFonts w:cs="Arial"/>
          <w:sz w:val="20"/>
        </w:rPr>
        <w:t>Aanbestedende dienst</w:t>
      </w:r>
      <w:r w:rsidRPr="0021202C">
        <w:rPr>
          <w:rFonts w:cs="Arial"/>
          <w:sz w:val="20"/>
        </w:rPr>
        <w:t>, Dienst Facilitaire Zaken &amp; Vastgoed, afdeling Inkoop</w:t>
      </w:r>
    </w:p>
    <w:p w14:paraId="6B04DD8B" w14:textId="06B12E26" w:rsidR="0099616C" w:rsidRPr="0021202C" w:rsidRDefault="0099616C" w:rsidP="00E06C87">
      <w:pPr>
        <w:spacing w:line="276" w:lineRule="auto"/>
        <w:rPr>
          <w:rFonts w:cs="Arial"/>
          <w:sz w:val="20"/>
          <w:lang w:val="en-US"/>
        </w:rPr>
      </w:pPr>
      <w:proofErr w:type="spellStart"/>
      <w:r w:rsidRPr="0021202C">
        <w:rPr>
          <w:rFonts w:cs="Arial"/>
          <w:sz w:val="20"/>
          <w:lang w:val="en-US"/>
        </w:rPr>
        <w:t>Contactpersoon</w:t>
      </w:r>
      <w:proofErr w:type="spellEnd"/>
      <w:r w:rsidRPr="0021202C">
        <w:rPr>
          <w:rFonts w:cs="Arial"/>
          <w:sz w:val="20"/>
          <w:lang w:val="en-US"/>
        </w:rPr>
        <w:t xml:space="preserve">: </w:t>
      </w:r>
      <w:r w:rsidR="00FE7C2A" w:rsidRPr="0021202C">
        <w:rPr>
          <w:rFonts w:cs="Arial"/>
          <w:sz w:val="20"/>
          <w:lang w:val="en-US"/>
        </w:rPr>
        <w:t xml:space="preserve">M. Mos </w:t>
      </w:r>
    </w:p>
    <w:p w14:paraId="34B40C04" w14:textId="043182B8" w:rsidR="0099616C" w:rsidRPr="0021202C" w:rsidRDefault="0099616C" w:rsidP="00E06C87">
      <w:pPr>
        <w:spacing w:line="276" w:lineRule="auto"/>
        <w:rPr>
          <w:rFonts w:cs="Arial"/>
          <w:sz w:val="20"/>
          <w:lang w:val="en-US"/>
        </w:rPr>
      </w:pPr>
      <w:r w:rsidRPr="0021202C">
        <w:rPr>
          <w:rFonts w:cs="Arial"/>
          <w:sz w:val="20"/>
          <w:lang w:val="en-US"/>
        </w:rPr>
        <w:t>E-mail: aanbesteding@</w:t>
      </w:r>
      <w:r w:rsidR="000D5D46" w:rsidRPr="0021202C">
        <w:rPr>
          <w:rFonts w:cs="Arial"/>
          <w:sz w:val="20"/>
          <w:lang w:val="en-US"/>
        </w:rPr>
        <w:t>inholland</w:t>
      </w:r>
      <w:r w:rsidRPr="0021202C">
        <w:rPr>
          <w:rFonts w:cs="Arial"/>
          <w:sz w:val="20"/>
          <w:lang w:val="en-US"/>
        </w:rPr>
        <w:t>.nl</w:t>
      </w:r>
    </w:p>
    <w:p w14:paraId="7A3DCC4B" w14:textId="77777777" w:rsidR="00D53457" w:rsidRPr="0021202C" w:rsidRDefault="00D53457" w:rsidP="00E06C87">
      <w:pPr>
        <w:spacing w:line="276" w:lineRule="auto"/>
        <w:rPr>
          <w:rFonts w:cs="Arial"/>
          <w:sz w:val="20"/>
          <w:lang w:val="en-US"/>
        </w:rPr>
      </w:pPr>
    </w:p>
    <w:p w14:paraId="2FD34718" w14:textId="4616F51A" w:rsidR="00D53457" w:rsidRPr="0021202C" w:rsidRDefault="006E636E" w:rsidP="00E06C87">
      <w:pPr>
        <w:tabs>
          <w:tab w:val="left" w:pos="3030"/>
        </w:tabs>
        <w:spacing w:line="276" w:lineRule="auto"/>
        <w:rPr>
          <w:rFonts w:cs="Arial"/>
          <w:sz w:val="20"/>
          <w:lang w:val="en-US"/>
        </w:rPr>
      </w:pPr>
      <w:r w:rsidRPr="0021202C">
        <w:rPr>
          <w:rFonts w:cs="Arial"/>
          <w:sz w:val="20"/>
          <w:lang w:val="en-US"/>
        </w:rPr>
        <w:tab/>
      </w:r>
    </w:p>
    <w:p w14:paraId="575B2248" w14:textId="0C3046AC" w:rsidR="00D53457" w:rsidRPr="0021202C" w:rsidRDefault="00D53457" w:rsidP="00E06C87">
      <w:pPr>
        <w:spacing w:line="276" w:lineRule="auto"/>
        <w:rPr>
          <w:rFonts w:cs="Arial"/>
          <w:sz w:val="16"/>
          <w:szCs w:val="16"/>
        </w:rPr>
      </w:pPr>
      <w:r w:rsidRPr="0021202C">
        <w:rPr>
          <w:rFonts w:cs="Arial"/>
          <w:sz w:val="16"/>
          <w:szCs w:val="16"/>
        </w:rPr>
        <w:t>Datum</w:t>
      </w:r>
      <w:r w:rsidRPr="0021202C">
        <w:rPr>
          <w:rFonts w:cs="Arial"/>
          <w:sz w:val="16"/>
          <w:szCs w:val="16"/>
        </w:rPr>
        <w:tab/>
      </w:r>
      <w:r w:rsidRPr="0021202C">
        <w:rPr>
          <w:rFonts w:cs="Arial"/>
          <w:sz w:val="16"/>
          <w:szCs w:val="16"/>
        </w:rPr>
        <w:tab/>
        <w:t xml:space="preserve">: </w:t>
      </w:r>
      <w:r w:rsidR="000D5D46" w:rsidRPr="0021202C">
        <w:rPr>
          <w:rFonts w:cs="Arial"/>
          <w:sz w:val="16"/>
          <w:szCs w:val="16"/>
        </w:rPr>
        <w:t xml:space="preserve">oktober </w:t>
      </w:r>
      <w:r w:rsidR="00A7678B" w:rsidRPr="0021202C">
        <w:rPr>
          <w:rFonts w:cs="Arial"/>
          <w:sz w:val="16"/>
          <w:szCs w:val="16"/>
        </w:rPr>
        <w:t>’20</w:t>
      </w:r>
    </w:p>
    <w:p w14:paraId="5E3F17B2" w14:textId="369AD81D" w:rsidR="007D63BC" w:rsidRPr="0021202C" w:rsidRDefault="00D53457" w:rsidP="37E77B15">
      <w:pPr>
        <w:spacing w:line="276" w:lineRule="auto"/>
        <w:rPr>
          <w:rFonts w:cs="Arial"/>
          <w:sz w:val="16"/>
          <w:szCs w:val="16"/>
          <w:lang w:eastAsia="nl-NL"/>
        </w:rPr>
      </w:pPr>
      <w:r w:rsidRPr="0021202C">
        <w:rPr>
          <w:rFonts w:cs="Arial"/>
          <w:sz w:val="16"/>
          <w:szCs w:val="16"/>
        </w:rPr>
        <w:t>Projectnummer</w:t>
      </w:r>
      <w:r w:rsidRPr="0021202C">
        <w:rPr>
          <w:rFonts w:cs="Arial"/>
          <w:sz w:val="16"/>
          <w:szCs w:val="16"/>
        </w:rPr>
        <w:tab/>
        <w:t xml:space="preserve">: </w:t>
      </w:r>
      <w:r w:rsidR="3CA8657C" w:rsidRPr="0021202C">
        <w:rPr>
          <w:rFonts w:cs="Arial"/>
          <w:sz w:val="16"/>
          <w:szCs w:val="16"/>
        </w:rPr>
        <w:t>3242-2020-0006</w:t>
      </w:r>
    </w:p>
    <w:p w14:paraId="45EEE872" w14:textId="45CDD0D4" w:rsidR="002802F5" w:rsidRPr="0021202C" w:rsidRDefault="00D53457" w:rsidP="00E06C87">
      <w:pPr>
        <w:spacing w:line="276" w:lineRule="auto"/>
        <w:rPr>
          <w:rFonts w:cs="Arial"/>
          <w:sz w:val="16"/>
          <w:szCs w:val="16"/>
        </w:rPr>
        <w:sectPr w:rsidR="002802F5" w:rsidRPr="0021202C" w:rsidSect="00537BE8">
          <w:headerReference w:type="default" r:id="rId11"/>
          <w:footerReference w:type="default" r:id="rId12"/>
          <w:pgSz w:w="11906" w:h="16838"/>
          <w:pgMar w:top="1276" w:right="1417" w:bottom="1418" w:left="1417" w:header="284" w:footer="708" w:gutter="0"/>
          <w:paperSrc w:first="1004" w:other="1004"/>
          <w:cols w:space="708"/>
          <w:docGrid w:linePitch="360"/>
        </w:sectPr>
      </w:pPr>
      <w:r w:rsidRPr="0021202C">
        <w:rPr>
          <w:rFonts w:cs="Arial"/>
          <w:sz w:val="16"/>
          <w:szCs w:val="16"/>
        </w:rPr>
        <w:t>Versie</w:t>
      </w:r>
      <w:r w:rsidRPr="0021202C">
        <w:rPr>
          <w:rFonts w:cs="Arial"/>
          <w:sz w:val="16"/>
          <w:szCs w:val="16"/>
        </w:rPr>
        <w:tab/>
      </w:r>
      <w:r w:rsidRPr="0021202C">
        <w:rPr>
          <w:rFonts w:cs="Arial"/>
          <w:sz w:val="16"/>
          <w:szCs w:val="16"/>
        </w:rPr>
        <w:tab/>
        <w:t xml:space="preserve">: </w:t>
      </w:r>
      <w:r w:rsidR="00403477" w:rsidRPr="0021202C">
        <w:rPr>
          <w:rFonts w:cs="Arial"/>
          <w:sz w:val="16"/>
          <w:szCs w:val="16"/>
        </w:rPr>
        <w:t>1.0</w:t>
      </w:r>
    </w:p>
    <w:sdt>
      <w:sdtPr>
        <w:rPr>
          <w:rFonts w:ascii="Arial" w:eastAsia="Times New Roman" w:hAnsi="Arial" w:cs="Arial"/>
          <w:b w:val="0"/>
          <w:bCs w:val="0"/>
          <w:sz w:val="20"/>
          <w:szCs w:val="20"/>
        </w:rPr>
        <w:id w:val="1365643939"/>
        <w:docPartObj>
          <w:docPartGallery w:val="Table of Contents"/>
          <w:docPartUnique/>
        </w:docPartObj>
      </w:sdtPr>
      <w:sdtEndPr/>
      <w:sdtContent>
        <w:p w14:paraId="7FB3EBAD" w14:textId="773CE059" w:rsidR="005C6A4F" w:rsidRPr="0021202C" w:rsidRDefault="005C6A4F" w:rsidP="002802F5">
          <w:pPr>
            <w:pStyle w:val="Kopvaninhoudsopgave"/>
            <w:numPr>
              <w:ilvl w:val="0"/>
              <w:numId w:val="0"/>
            </w:numPr>
            <w:spacing w:before="0"/>
            <w:ind w:left="360"/>
            <w:rPr>
              <w:rFonts w:ascii="Arial" w:hAnsi="Arial" w:cs="Arial"/>
              <w:sz w:val="20"/>
              <w:szCs w:val="20"/>
            </w:rPr>
          </w:pPr>
          <w:r w:rsidRPr="0021202C">
            <w:rPr>
              <w:rFonts w:ascii="Arial" w:hAnsi="Arial" w:cs="Arial"/>
              <w:sz w:val="20"/>
              <w:szCs w:val="20"/>
            </w:rPr>
            <w:t>Inhoudsopgave</w:t>
          </w:r>
        </w:p>
        <w:p w14:paraId="69A0790A" w14:textId="759BE844" w:rsidR="00AE6F93" w:rsidRPr="0021202C" w:rsidRDefault="005C6A4F">
          <w:pPr>
            <w:pStyle w:val="Inhopg1"/>
            <w:tabs>
              <w:tab w:val="left" w:pos="480"/>
              <w:tab w:val="right" w:leader="dot" w:pos="9062"/>
            </w:tabs>
            <w:rPr>
              <w:rFonts w:asciiTheme="minorHAnsi" w:eastAsiaTheme="minorEastAsia" w:hAnsiTheme="minorHAnsi" w:cstheme="minorBidi"/>
              <w:noProof/>
              <w:sz w:val="20"/>
              <w:lang w:eastAsia="nl-NL"/>
            </w:rPr>
          </w:pPr>
          <w:r w:rsidRPr="0021202C">
            <w:rPr>
              <w:rFonts w:cs="Arial"/>
              <w:sz w:val="20"/>
            </w:rPr>
            <w:fldChar w:fldCharType="begin"/>
          </w:r>
          <w:r w:rsidRPr="0021202C">
            <w:rPr>
              <w:rFonts w:cs="Arial"/>
              <w:sz w:val="20"/>
            </w:rPr>
            <w:instrText xml:space="preserve"> TOC \o "1-3" \h \z \u </w:instrText>
          </w:r>
          <w:r w:rsidRPr="0021202C">
            <w:rPr>
              <w:rFonts w:cs="Arial"/>
              <w:sz w:val="20"/>
            </w:rPr>
            <w:fldChar w:fldCharType="separate"/>
          </w:r>
          <w:hyperlink w:anchor="_Toc54185513" w:history="1">
            <w:r w:rsidR="00AE6F93" w:rsidRPr="0021202C">
              <w:rPr>
                <w:rStyle w:val="Hyperlink"/>
                <w:rFonts w:cs="Arial"/>
                <w:noProof/>
                <w:sz w:val="20"/>
              </w:rPr>
              <w:t>1</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Inleiding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4</w:t>
            </w:r>
            <w:r w:rsidR="00AE6F93" w:rsidRPr="0021202C">
              <w:rPr>
                <w:noProof/>
                <w:webHidden/>
                <w:sz w:val="20"/>
              </w:rPr>
              <w:fldChar w:fldCharType="end"/>
            </w:r>
          </w:hyperlink>
        </w:p>
        <w:p w14:paraId="4C5072A9" w14:textId="696DDC11" w:rsidR="00AE6F93" w:rsidRPr="0021202C" w:rsidRDefault="007321EF">
          <w:pPr>
            <w:pStyle w:val="Inhopg2"/>
            <w:rPr>
              <w:rFonts w:asciiTheme="minorHAnsi" w:eastAsiaTheme="minorEastAsia" w:hAnsiTheme="minorHAnsi" w:cstheme="minorBidi"/>
              <w:noProof/>
              <w:sz w:val="20"/>
              <w:lang w:eastAsia="nl-NL"/>
            </w:rPr>
          </w:pPr>
          <w:hyperlink w:anchor="_Toc54185514" w:history="1">
            <w:r w:rsidR="00AE6F93" w:rsidRPr="0021202C">
              <w:rPr>
                <w:rStyle w:val="Hyperlink"/>
                <w:noProof/>
                <w:sz w:val="20"/>
              </w:rPr>
              <w:t>1.1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Algemeen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4</w:t>
            </w:r>
            <w:r w:rsidR="00AE6F93" w:rsidRPr="0021202C">
              <w:rPr>
                <w:noProof/>
                <w:webHidden/>
                <w:sz w:val="20"/>
              </w:rPr>
              <w:fldChar w:fldCharType="end"/>
            </w:r>
          </w:hyperlink>
        </w:p>
        <w:p w14:paraId="454BAB2A" w14:textId="41D899B5" w:rsidR="00AE6F93" w:rsidRPr="0021202C" w:rsidRDefault="007321EF">
          <w:pPr>
            <w:pStyle w:val="Inhopg2"/>
            <w:rPr>
              <w:rFonts w:asciiTheme="minorHAnsi" w:eastAsiaTheme="minorEastAsia" w:hAnsiTheme="minorHAnsi" w:cstheme="minorBidi"/>
              <w:noProof/>
              <w:sz w:val="20"/>
              <w:lang w:eastAsia="nl-NL"/>
            </w:rPr>
          </w:pPr>
          <w:hyperlink w:anchor="_Toc54185515" w:history="1">
            <w:r w:rsidR="00AE6F93" w:rsidRPr="0021202C">
              <w:rPr>
                <w:rStyle w:val="Hyperlink"/>
                <w:noProof/>
                <w:sz w:val="20"/>
              </w:rPr>
              <w:t>1.2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Keuze procedure</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4</w:t>
            </w:r>
            <w:r w:rsidR="00AE6F93" w:rsidRPr="0021202C">
              <w:rPr>
                <w:noProof/>
                <w:webHidden/>
                <w:sz w:val="20"/>
              </w:rPr>
              <w:fldChar w:fldCharType="end"/>
            </w:r>
          </w:hyperlink>
        </w:p>
        <w:p w14:paraId="02F24812" w14:textId="2BE060AB" w:rsidR="00AE6F93" w:rsidRPr="0021202C" w:rsidRDefault="007321EF">
          <w:pPr>
            <w:pStyle w:val="Inhopg2"/>
            <w:rPr>
              <w:rFonts w:asciiTheme="minorHAnsi" w:eastAsiaTheme="minorEastAsia" w:hAnsiTheme="minorHAnsi" w:cstheme="minorBidi"/>
              <w:noProof/>
              <w:sz w:val="20"/>
              <w:lang w:eastAsia="nl-NL"/>
            </w:rPr>
          </w:pPr>
          <w:hyperlink w:anchor="_Toc54185516" w:history="1">
            <w:r w:rsidR="00AE6F93" w:rsidRPr="0021202C">
              <w:rPr>
                <w:rStyle w:val="Hyperlink"/>
                <w:noProof/>
                <w:sz w:val="20"/>
              </w:rPr>
              <w:t>1.3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Percelen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4</w:t>
            </w:r>
            <w:r w:rsidR="00AE6F93" w:rsidRPr="0021202C">
              <w:rPr>
                <w:noProof/>
                <w:webHidden/>
                <w:sz w:val="20"/>
              </w:rPr>
              <w:fldChar w:fldCharType="end"/>
            </w:r>
          </w:hyperlink>
        </w:p>
        <w:p w14:paraId="23C39DE7" w14:textId="636A3ADF" w:rsidR="00AE6F93" w:rsidRPr="0021202C" w:rsidRDefault="007321EF">
          <w:pPr>
            <w:pStyle w:val="Inhopg2"/>
            <w:rPr>
              <w:rFonts w:asciiTheme="minorHAnsi" w:eastAsiaTheme="minorEastAsia" w:hAnsiTheme="minorHAnsi" w:cstheme="minorBidi"/>
              <w:noProof/>
              <w:sz w:val="20"/>
              <w:lang w:eastAsia="nl-NL"/>
            </w:rPr>
          </w:pPr>
          <w:hyperlink w:anchor="_Toc54185517" w:history="1">
            <w:r w:rsidR="00AE6F93" w:rsidRPr="0021202C">
              <w:rPr>
                <w:rStyle w:val="Hyperlink"/>
                <w:noProof/>
                <w:sz w:val="20"/>
              </w:rPr>
              <w:t>1.4</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Aanbestedende Dienst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5</w:t>
            </w:r>
            <w:r w:rsidR="00AE6F93" w:rsidRPr="0021202C">
              <w:rPr>
                <w:noProof/>
                <w:webHidden/>
                <w:sz w:val="20"/>
              </w:rPr>
              <w:fldChar w:fldCharType="end"/>
            </w:r>
          </w:hyperlink>
        </w:p>
        <w:p w14:paraId="228D65B6" w14:textId="1D61576F"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18" w:history="1">
            <w:r w:rsidR="00AE6F93" w:rsidRPr="0021202C">
              <w:rPr>
                <w:rStyle w:val="Hyperlink"/>
                <w:rFonts w:cs="Arial"/>
                <w:noProof/>
                <w:sz w:val="20"/>
              </w:rPr>
              <w:t>2</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Opdracht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6</w:t>
            </w:r>
            <w:r w:rsidR="00AE6F93" w:rsidRPr="0021202C">
              <w:rPr>
                <w:noProof/>
                <w:webHidden/>
                <w:sz w:val="20"/>
              </w:rPr>
              <w:fldChar w:fldCharType="end"/>
            </w:r>
          </w:hyperlink>
        </w:p>
        <w:p w14:paraId="2583C9D7" w14:textId="2A4A156B" w:rsidR="00AE6F93" w:rsidRPr="0021202C" w:rsidRDefault="007321EF">
          <w:pPr>
            <w:pStyle w:val="Inhopg2"/>
            <w:rPr>
              <w:rFonts w:asciiTheme="minorHAnsi" w:eastAsiaTheme="minorEastAsia" w:hAnsiTheme="minorHAnsi" w:cstheme="minorBidi"/>
              <w:noProof/>
              <w:sz w:val="20"/>
              <w:lang w:eastAsia="nl-NL"/>
            </w:rPr>
          </w:pPr>
          <w:hyperlink w:anchor="_Toc54185519" w:history="1">
            <w:r w:rsidR="00AE6F93" w:rsidRPr="0021202C">
              <w:rPr>
                <w:rStyle w:val="Hyperlink"/>
                <w:noProof/>
                <w:sz w:val="20"/>
              </w:rPr>
              <w:t>2.1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Aanleiding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_Toc54185519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6</w:t>
            </w:r>
            <w:r w:rsidR="00AE6F93" w:rsidRPr="0021202C">
              <w:rPr>
                <w:noProof/>
                <w:webHidden/>
                <w:sz w:val="20"/>
              </w:rPr>
              <w:fldChar w:fldCharType="end"/>
            </w:r>
          </w:hyperlink>
        </w:p>
        <w:p w14:paraId="4BE304F6" w14:textId="4BE11130" w:rsidR="00AE6F93" w:rsidRPr="0021202C" w:rsidRDefault="007321EF">
          <w:pPr>
            <w:pStyle w:val="Inhopg2"/>
            <w:rPr>
              <w:rFonts w:asciiTheme="minorHAnsi" w:eastAsiaTheme="minorEastAsia" w:hAnsiTheme="minorHAnsi" w:cstheme="minorBidi"/>
              <w:noProof/>
              <w:sz w:val="20"/>
              <w:lang w:eastAsia="nl-NL"/>
            </w:rPr>
          </w:pPr>
          <w:hyperlink w:anchor="_Toc54185520" w:history="1">
            <w:r w:rsidR="00AE6F93" w:rsidRPr="0021202C">
              <w:rPr>
                <w:rStyle w:val="Hyperlink"/>
                <w:noProof/>
                <w:sz w:val="20"/>
              </w:rPr>
              <w:t>2.2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Doelstelling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6</w:t>
            </w:r>
            <w:r w:rsidR="00AE6F93" w:rsidRPr="0021202C">
              <w:rPr>
                <w:noProof/>
                <w:webHidden/>
                <w:sz w:val="20"/>
              </w:rPr>
              <w:fldChar w:fldCharType="end"/>
            </w:r>
          </w:hyperlink>
        </w:p>
        <w:p w14:paraId="5F42329F" w14:textId="5A80A838" w:rsidR="00AE6F93" w:rsidRPr="0021202C" w:rsidRDefault="007321EF">
          <w:pPr>
            <w:pStyle w:val="Inhopg2"/>
            <w:rPr>
              <w:rFonts w:asciiTheme="minorHAnsi" w:eastAsiaTheme="minorEastAsia" w:hAnsiTheme="minorHAnsi" w:cstheme="minorBidi"/>
              <w:noProof/>
              <w:sz w:val="20"/>
              <w:lang w:eastAsia="nl-NL"/>
            </w:rPr>
          </w:pPr>
          <w:hyperlink w:anchor="_Toc54185521" w:history="1">
            <w:r w:rsidR="00AE6F93" w:rsidRPr="0021202C">
              <w:rPr>
                <w:rStyle w:val="Hyperlink"/>
                <w:noProof/>
                <w:sz w:val="20"/>
              </w:rPr>
              <w:t>2.3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Omvang van de opdracht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6</w:t>
            </w:r>
            <w:r w:rsidR="00AE6F93" w:rsidRPr="0021202C">
              <w:rPr>
                <w:noProof/>
                <w:webHidden/>
                <w:sz w:val="20"/>
              </w:rPr>
              <w:fldChar w:fldCharType="end"/>
            </w:r>
          </w:hyperlink>
        </w:p>
        <w:p w14:paraId="099CF520" w14:textId="7C560761" w:rsidR="00AE6F93" w:rsidRPr="0021202C" w:rsidRDefault="007321EF">
          <w:pPr>
            <w:pStyle w:val="Inhopg2"/>
            <w:rPr>
              <w:rFonts w:asciiTheme="minorHAnsi" w:eastAsiaTheme="minorEastAsia" w:hAnsiTheme="minorHAnsi" w:cstheme="minorBidi"/>
              <w:noProof/>
              <w:sz w:val="20"/>
              <w:lang w:eastAsia="nl-NL"/>
            </w:rPr>
          </w:pPr>
          <w:hyperlink w:anchor="_Toc54185522" w:history="1">
            <w:r w:rsidR="00AE6F93" w:rsidRPr="0021202C">
              <w:rPr>
                <w:rStyle w:val="Hyperlink"/>
                <w:noProof/>
                <w:sz w:val="20"/>
              </w:rPr>
              <w:t>2.4</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Raamovereenkomst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8</w:t>
            </w:r>
            <w:r w:rsidR="00AE6F93" w:rsidRPr="0021202C">
              <w:rPr>
                <w:noProof/>
                <w:webHidden/>
                <w:sz w:val="20"/>
              </w:rPr>
              <w:fldChar w:fldCharType="end"/>
            </w:r>
          </w:hyperlink>
        </w:p>
        <w:p w14:paraId="65748DA9" w14:textId="674A77DD" w:rsidR="00AE6F93" w:rsidRPr="0021202C" w:rsidRDefault="007321EF">
          <w:pPr>
            <w:pStyle w:val="Inhopg2"/>
            <w:rPr>
              <w:rFonts w:asciiTheme="minorHAnsi" w:eastAsiaTheme="minorEastAsia" w:hAnsiTheme="minorHAnsi" w:cstheme="minorBidi"/>
              <w:noProof/>
              <w:sz w:val="20"/>
              <w:lang w:eastAsia="nl-NL"/>
            </w:rPr>
          </w:pPr>
          <w:hyperlink w:anchor="_Toc54185523" w:history="1">
            <w:r w:rsidR="00AE6F93" w:rsidRPr="0021202C">
              <w:rPr>
                <w:rStyle w:val="Hyperlink"/>
                <w:noProof/>
                <w:sz w:val="20"/>
              </w:rPr>
              <w:t>2.5</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Wachtkamer constructie</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10</w:t>
            </w:r>
            <w:r w:rsidR="00AE6F93" w:rsidRPr="0021202C">
              <w:rPr>
                <w:noProof/>
                <w:webHidden/>
                <w:sz w:val="20"/>
              </w:rPr>
              <w:fldChar w:fldCharType="end"/>
            </w:r>
          </w:hyperlink>
        </w:p>
        <w:p w14:paraId="436B7FB6" w14:textId="2C5CA7FA" w:rsidR="00AE6F93" w:rsidRPr="0021202C" w:rsidRDefault="007321EF">
          <w:pPr>
            <w:pStyle w:val="Inhopg2"/>
            <w:rPr>
              <w:rFonts w:asciiTheme="minorHAnsi" w:eastAsiaTheme="minorEastAsia" w:hAnsiTheme="minorHAnsi" w:cstheme="minorBidi"/>
              <w:noProof/>
              <w:sz w:val="20"/>
              <w:lang w:eastAsia="nl-NL"/>
            </w:rPr>
          </w:pPr>
          <w:hyperlink w:anchor="_Toc54185524" w:history="1">
            <w:r w:rsidR="00AE6F93" w:rsidRPr="0021202C">
              <w:rPr>
                <w:rStyle w:val="Hyperlink"/>
                <w:noProof/>
                <w:sz w:val="20"/>
              </w:rPr>
              <w:t>2.6</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Contractmanagement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10</w:t>
            </w:r>
            <w:r w:rsidR="00AE6F93" w:rsidRPr="0021202C">
              <w:rPr>
                <w:noProof/>
                <w:webHidden/>
                <w:sz w:val="20"/>
              </w:rPr>
              <w:fldChar w:fldCharType="end"/>
            </w:r>
          </w:hyperlink>
        </w:p>
        <w:p w14:paraId="0E0F3180" w14:textId="1ED4C7FD" w:rsidR="00AE6F93" w:rsidRPr="0021202C" w:rsidRDefault="007321EF">
          <w:pPr>
            <w:pStyle w:val="Inhopg2"/>
            <w:rPr>
              <w:rFonts w:asciiTheme="minorHAnsi" w:eastAsiaTheme="minorEastAsia" w:hAnsiTheme="minorHAnsi" w:cstheme="minorBidi"/>
              <w:noProof/>
              <w:sz w:val="20"/>
              <w:lang w:eastAsia="nl-NL"/>
            </w:rPr>
          </w:pPr>
          <w:hyperlink w:anchor="_Toc54185525" w:history="1">
            <w:r w:rsidR="00AE6F93" w:rsidRPr="0021202C">
              <w:rPr>
                <w:rStyle w:val="Hyperlink"/>
                <w:noProof/>
                <w:sz w:val="20"/>
              </w:rPr>
              <w:t>2.</w:t>
            </w:r>
            <w:r w:rsidR="00536346">
              <w:rPr>
                <w:rStyle w:val="Hyperlink"/>
                <w:noProof/>
                <w:sz w:val="20"/>
              </w:rPr>
              <w:t>0</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CPV- codering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10</w:t>
            </w:r>
            <w:r w:rsidR="00AE6F93" w:rsidRPr="0021202C">
              <w:rPr>
                <w:noProof/>
                <w:webHidden/>
                <w:sz w:val="20"/>
              </w:rPr>
              <w:fldChar w:fldCharType="end"/>
            </w:r>
          </w:hyperlink>
        </w:p>
        <w:p w14:paraId="77EAC0CE" w14:textId="6855E602"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26" w:history="1">
            <w:r w:rsidR="00AE6F93" w:rsidRPr="0021202C">
              <w:rPr>
                <w:rStyle w:val="Hyperlink"/>
                <w:rFonts w:cs="Arial"/>
                <w:noProof/>
                <w:sz w:val="20"/>
              </w:rPr>
              <w:t>3</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Selectie en gunning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03F39FB7" w14:textId="57397D64" w:rsidR="00AE6F93" w:rsidRPr="0021202C" w:rsidRDefault="007321EF">
          <w:pPr>
            <w:pStyle w:val="Inhopg2"/>
            <w:rPr>
              <w:rFonts w:asciiTheme="minorHAnsi" w:eastAsiaTheme="minorEastAsia" w:hAnsiTheme="minorHAnsi" w:cstheme="minorBidi"/>
              <w:noProof/>
              <w:sz w:val="20"/>
              <w:lang w:eastAsia="nl-NL"/>
            </w:rPr>
          </w:pPr>
          <w:hyperlink w:anchor="_Toc54185527" w:history="1">
            <w:r w:rsidR="00AE6F93" w:rsidRPr="0021202C">
              <w:rPr>
                <w:rStyle w:val="Hyperlink"/>
                <w:noProof/>
                <w:sz w:val="20"/>
              </w:rPr>
              <w:t>3.1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Algemeen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3442F324" w14:textId="4A317A52" w:rsidR="00AE6F93" w:rsidRPr="0021202C" w:rsidRDefault="007321EF">
          <w:pPr>
            <w:pStyle w:val="Inhopg2"/>
            <w:rPr>
              <w:rFonts w:asciiTheme="minorHAnsi" w:eastAsiaTheme="minorEastAsia" w:hAnsiTheme="minorHAnsi" w:cstheme="minorBidi"/>
              <w:noProof/>
              <w:sz w:val="20"/>
              <w:lang w:eastAsia="nl-NL"/>
            </w:rPr>
          </w:pPr>
          <w:hyperlink w:anchor="_Toc54185528" w:history="1">
            <w:r w:rsidR="00AE6F93" w:rsidRPr="0021202C">
              <w:rPr>
                <w:rStyle w:val="Hyperlink"/>
                <w:noProof/>
                <w:sz w:val="20"/>
              </w:rPr>
              <w:t>3.2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Beoordelingscommissie</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077686BF" w14:textId="7F0F9461" w:rsidR="00AE6F93" w:rsidRPr="0021202C" w:rsidRDefault="007321EF">
          <w:pPr>
            <w:pStyle w:val="Inhopg2"/>
            <w:rPr>
              <w:rFonts w:asciiTheme="minorHAnsi" w:eastAsiaTheme="minorEastAsia" w:hAnsiTheme="minorHAnsi" w:cstheme="minorBidi"/>
              <w:noProof/>
              <w:sz w:val="20"/>
              <w:lang w:eastAsia="nl-NL"/>
            </w:rPr>
          </w:pPr>
          <w:hyperlink w:anchor="_Toc54185529" w:history="1">
            <w:r w:rsidR="00AE6F93" w:rsidRPr="0021202C">
              <w:rPr>
                <w:rStyle w:val="Hyperlink"/>
                <w:noProof/>
                <w:sz w:val="20"/>
              </w:rPr>
              <w:t>3.3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Fases in de selectie en gunning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_Toc54185529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691BF89E" w14:textId="36A0E014" w:rsidR="00AE6F93" w:rsidRPr="0021202C" w:rsidRDefault="007321EF">
          <w:pPr>
            <w:pStyle w:val="Inhopg3"/>
            <w:tabs>
              <w:tab w:val="right" w:leader="dot" w:pos="9062"/>
            </w:tabs>
            <w:rPr>
              <w:rFonts w:asciiTheme="minorHAnsi" w:eastAsiaTheme="minorEastAsia" w:hAnsiTheme="minorHAnsi" w:cstheme="minorBidi"/>
              <w:noProof/>
              <w:sz w:val="20"/>
              <w:lang w:eastAsia="nl-NL"/>
            </w:rPr>
          </w:pPr>
          <w:hyperlink w:anchor="_Toc54185530" w:history="1">
            <w:r w:rsidR="00AE6F93" w:rsidRPr="0021202C">
              <w:rPr>
                <w:rStyle w:val="Hyperlink"/>
                <w:rFonts w:cs="Arial"/>
                <w:noProof/>
                <w:sz w:val="20"/>
              </w:rPr>
              <w:t>3.3.1. Vorm, structuur en tijdigheid</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711DBE2E" w14:textId="1387B4AF"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1" w:history="1">
            <w:r w:rsidR="00AE6F93" w:rsidRPr="0021202C">
              <w:rPr>
                <w:rStyle w:val="Hyperlink"/>
                <w:rFonts w:cs="Arial"/>
                <w:noProof/>
                <w:sz w:val="20"/>
              </w:rPr>
              <w:t>3.3.2</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Selectie-eisen (Uitsluitingsgronden en Geschiktheidseisen)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1D15E36C" w14:textId="0FC01DAF"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2" w:history="1">
            <w:r w:rsidR="00AE6F93" w:rsidRPr="0021202C">
              <w:rPr>
                <w:rStyle w:val="Hyperlink"/>
                <w:rFonts w:cs="Arial"/>
                <w:noProof/>
                <w:sz w:val="20"/>
              </w:rPr>
              <w:t>3.3.3</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Programma van (minimale) Eisen (knock-outcriteria)</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11</w:t>
            </w:r>
            <w:r w:rsidR="00AE6F93" w:rsidRPr="0021202C">
              <w:rPr>
                <w:noProof/>
                <w:webHidden/>
                <w:sz w:val="20"/>
              </w:rPr>
              <w:fldChar w:fldCharType="end"/>
            </w:r>
          </w:hyperlink>
        </w:p>
        <w:p w14:paraId="6BC271AF" w14:textId="16BD3598"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3" w:history="1">
            <w:r w:rsidR="00AE6F93" w:rsidRPr="0021202C">
              <w:rPr>
                <w:rStyle w:val="Hyperlink"/>
                <w:rFonts w:cs="Arial"/>
                <w:noProof/>
                <w:sz w:val="20"/>
              </w:rPr>
              <w:t>3.3.4</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Gunningscriteria</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12</w:t>
            </w:r>
            <w:r w:rsidR="00AE6F93" w:rsidRPr="0021202C">
              <w:rPr>
                <w:noProof/>
                <w:webHidden/>
                <w:sz w:val="20"/>
              </w:rPr>
              <w:fldChar w:fldCharType="end"/>
            </w:r>
          </w:hyperlink>
        </w:p>
        <w:p w14:paraId="1D904368" w14:textId="52DEB5ED"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4" w:history="1">
            <w:r w:rsidR="00AE6F93" w:rsidRPr="0021202C">
              <w:rPr>
                <w:rStyle w:val="Hyperlink"/>
                <w:rFonts w:cs="Arial"/>
                <w:noProof/>
                <w:sz w:val="20"/>
              </w:rPr>
              <w:t>3.3.5</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Voornemen tot gunning en definitieve gunning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14</w:t>
            </w:r>
            <w:r w:rsidR="00AE6F93" w:rsidRPr="0021202C">
              <w:rPr>
                <w:noProof/>
                <w:webHidden/>
                <w:sz w:val="20"/>
              </w:rPr>
              <w:fldChar w:fldCharType="end"/>
            </w:r>
          </w:hyperlink>
        </w:p>
        <w:p w14:paraId="4276B7EF" w14:textId="34328AA6"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5" w:history="1">
            <w:r w:rsidR="00AE6F93" w:rsidRPr="0021202C">
              <w:rPr>
                <w:rStyle w:val="Hyperlink"/>
                <w:rFonts w:cs="Arial"/>
                <w:noProof/>
                <w:sz w:val="20"/>
              </w:rPr>
              <w:t>3.3.6</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Volgordelijkheid beoordeling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14</w:t>
            </w:r>
            <w:r w:rsidR="00AE6F93" w:rsidRPr="0021202C">
              <w:rPr>
                <w:noProof/>
                <w:webHidden/>
                <w:sz w:val="20"/>
              </w:rPr>
              <w:fldChar w:fldCharType="end"/>
            </w:r>
          </w:hyperlink>
        </w:p>
        <w:p w14:paraId="5F7B2CC8" w14:textId="526F0F10"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36" w:history="1">
            <w:r w:rsidR="00AE6F93" w:rsidRPr="0021202C">
              <w:rPr>
                <w:rStyle w:val="Hyperlink"/>
                <w:rFonts w:cs="Arial"/>
                <w:noProof/>
                <w:sz w:val="20"/>
              </w:rPr>
              <w:t>4</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Uitsluitingsgronden en Geschiktheidseisen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15</w:t>
            </w:r>
            <w:r w:rsidR="00AE6F93" w:rsidRPr="0021202C">
              <w:rPr>
                <w:noProof/>
                <w:webHidden/>
                <w:sz w:val="20"/>
              </w:rPr>
              <w:fldChar w:fldCharType="end"/>
            </w:r>
          </w:hyperlink>
        </w:p>
        <w:p w14:paraId="1371D026" w14:textId="1AE80700" w:rsidR="00AE6F93" w:rsidRPr="0021202C" w:rsidRDefault="007321EF">
          <w:pPr>
            <w:pStyle w:val="Inhopg2"/>
            <w:rPr>
              <w:rFonts w:asciiTheme="minorHAnsi" w:eastAsiaTheme="minorEastAsia" w:hAnsiTheme="minorHAnsi" w:cstheme="minorBidi"/>
              <w:noProof/>
              <w:sz w:val="20"/>
              <w:lang w:eastAsia="nl-NL"/>
            </w:rPr>
          </w:pPr>
          <w:hyperlink w:anchor="_Toc54185537" w:history="1">
            <w:r w:rsidR="00AE6F93" w:rsidRPr="0021202C">
              <w:rPr>
                <w:rStyle w:val="Hyperlink"/>
                <w:noProof/>
                <w:sz w:val="20"/>
              </w:rPr>
              <w:t>4.1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Uitsluitingsgronden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15</w:t>
            </w:r>
            <w:r w:rsidR="00AE6F93" w:rsidRPr="0021202C">
              <w:rPr>
                <w:noProof/>
                <w:webHidden/>
                <w:sz w:val="20"/>
              </w:rPr>
              <w:fldChar w:fldCharType="end"/>
            </w:r>
          </w:hyperlink>
        </w:p>
        <w:p w14:paraId="104AECF7" w14:textId="76D1E98F"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8" w:history="1">
            <w:r w:rsidR="00AE6F93" w:rsidRPr="0021202C">
              <w:rPr>
                <w:rStyle w:val="Hyperlink"/>
                <w:rFonts w:cs="Arial"/>
                <w:noProof/>
                <w:sz w:val="20"/>
              </w:rPr>
              <w:t>4.1.1</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Uniform Europees Aanbestedingsdocument (UEA)</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15</w:t>
            </w:r>
            <w:r w:rsidR="00AE6F93" w:rsidRPr="0021202C">
              <w:rPr>
                <w:noProof/>
                <w:webHidden/>
                <w:sz w:val="20"/>
              </w:rPr>
              <w:fldChar w:fldCharType="end"/>
            </w:r>
          </w:hyperlink>
        </w:p>
        <w:p w14:paraId="25718B2F" w14:textId="2D61950E"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39" w:history="1">
            <w:r w:rsidR="00AE6F93" w:rsidRPr="0021202C">
              <w:rPr>
                <w:rStyle w:val="Hyperlink"/>
                <w:rFonts w:cs="Arial"/>
                <w:noProof/>
                <w:sz w:val="20"/>
              </w:rPr>
              <w:t>4.1.2</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Te verstrekken gegevens m.b.t. Uitsluitingsgronden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_Toc54185539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15</w:t>
            </w:r>
            <w:r w:rsidR="00AE6F93" w:rsidRPr="0021202C">
              <w:rPr>
                <w:noProof/>
                <w:webHidden/>
                <w:sz w:val="20"/>
              </w:rPr>
              <w:fldChar w:fldCharType="end"/>
            </w:r>
          </w:hyperlink>
        </w:p>
        <w:p w14:paraId="0FF5608B" w14:textId="7CEA56A2" w:rsidR="00AE6F93" w:rsidRPr="0021202C" w:rsidRDefault="007321EF">
          <w:pPr>
            <w:pStyle w:val="Inhopg2"/>
            <w:rPr>
              <w:rFonts w:asciiTheme="minorHAnsi" w:eastAsiaTheme="minorEastAsia" w:hAnsiTheme="minorHAnsi" w:cstheme="minorBidi"/>
              <w:noProof/>
              <w:sz w:val="20"/>
              <w:lang w:eastAsia="nl-NL"/>
            </w:rPr>
          </w:pPr>
          <w:hyperlink w:anchor="_Toc54185540" w:history="1">
            <w:r w:rsidR="00AE6F93" w:rsidRPr="0021202C">
              <w:rPr>
                <w:rStyle w:val="Hyperlink"/>
                <w:noProof/>
                <w:sz w:val="20"/>
              </w:rPr>
              <w:t>4.2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Geschiktheidseisen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16</w:t>
            </w:r>
            <w:r w:rsidR="00AE6F93" w:rsidRPr="0021202C">
              <w:rPr>
                <w:noProof/>
                <w:webHidden/>
                <w:sz w:val="20"/>
              </w:rPr>
              <w:fldChar w:fldCharType="end"/>
            </w:r>
          </w:hyperlink>
        </w:p>
        <w:p w14:paraId="53857F80" w14:textId="3C971EC0"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41" w:history="1">
            <w:r w:rsidR="00AE6F93" w:rsidRPr="0021202C">
              <w:rPr>
                <w:rStyle w:val="Hyperlink"/>
                <w:rFonts w:cs="Arial"/>
                <w:noProof/>
                <w:sz w:val="20"/>
              </w:rPr>
              <w:t>4.2.1</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Verzekering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16</w:t>
            </w:r>
            <w:r w:rsidR="00AE6F93" w:rsidRPr="0021202C">
              <w:rPr>
                <w:noProof/>
                <w:webHidden/>
                <w:sz w:val="20"/>
              </w:rPr>
              <w:fldChar w:fldCharType="end"/>
            </w:r>
          </w:hyperlink>
        </w:p>
        <w:p w14:paraId="43792485" w14:textId="2DA89805"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42" w:history="1">
            <w:r w:rsidR="00AE6F93" w:rsidRPr="0021202C">
              <w:rPr>
                <w:rStyle w:val="Hyperlink"/>
                <w:rFonts w:eastAsiaTheme="minorHAnsi" w:cs="Arial"/>
                <w:noProof/>
                <w:sz w:val="20"/>
              </w:rPr>
              <w:t>4.2.2</w:t>
            </w:r>
            <w:r w:rsidR="00AE6F93" w:rsidRPr="0021202C">
              <w:rPr>
                <w:rFonts w:asciiTheme="minorHAnsi" w:eastAsiaTheme="minorEastAsia" w:hAnsiTheme="minorHAnsi" w:cstheme="minorBidi"/>
                <w:noProof/>
                <w:sz w:val="20"/>
                <w:lang w:eastAsia="nl-NL"/>
              </w:rPr>
              <w:tab/>
            </w:r>
            <w:r w:rsidR="00AE6F93" w:rsidRPr="0021202C">
              <w:rPr>
                <w:rStyle w:val="Hyperlink"/>
                <w:rFonts w:eastAsiaTheme="minorHAnsi" w:cs="Arial"/>
                <w:noProof/>
                <w:sz w:val="20"/>
              </w:rPr>
              <w:t>Inschrijving in beroeps- of handelsregister</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16</w:t>
            </w:r>
            <w:r w:rsidR="00AE6F93" w:rsidRPr="0021202C">
              <w:rPr>
                <w:noProof/>
                <w:webHidden/>
                <w:sz w:val="20"/>
              </w:rPr>
              <w:fldChar w:fldCharType="end"/>
            </w:r>
          </w:hyperlink>
        </w:p>
        <w:p w14:paraId="197AE60C" w14:textId="2A19B199"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43" w:history="1">
            <w:r w:rsidR="00AE6F93" w:rsidRPr="0021202C">
              <w:rPr>
                <w:rStyle w:val="Hyperlink"/>
                <w:rFonts w:cs="Arial"/>
                <w:noProof/>
                <w:sz w:val="20"/>
              </w:rPr>
              <w:t>4.2.3</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Eisen beroepsbekwaamheid en technische bekwaamheid</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16</w:t>
            </w:r>
            <w:r w:rsidR="00AE6F93" w:rsidRPr="0021202C">
              <w:rPr>
                <w:noProof/>
                <w:webHidden/>
                <w:sz w:val="20"/>
              </w:rPr>
              <w:fldChar w:fldCharType="end"/>
            </w:r>
          </w:hyperlink>
        </w:p>
        <w:p w14:paraId="1AD82B22" w14:textId="5868C878"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44" w:history="1">
            <w:r w:rsidR="00AE6F93" w:rsidRPr="0021202C">
              <w:rPr>
                <w:rStyle w:val="Hyperlink"/>
                <w:rFonts w:eastAsiaTheme="minorHAnsi" w:cs="Arial"/>
                <w:noProof/>
                <w:sz w:val="20"/>
              </w:rPr>
              <w:t>5</w:t>
            </w:r>
            <w:r w:rsidR="00AE6F93" w:rsidRPr="0021202C">
              <w:rPr>
                <w:rFonts w:asciiTheme="minorHAnsi" w:eastAsiaTheme="minorEastAsia" w:hAnsiTheme="minorHAnsi" w:cstheme="minorBidi"/>
                <w:noProof/>
                <w:sz w:val="20"/>
                <w:lang w:eastAsia="nl-NL"/>
              </w:rPr>
              <w:tab/>
            </w:r>
            <w:r w:rsidR="00AE6F93" w:rsidRPr="0021202C">
              <w:rPr>
                <w:rStyle w:val="Hyperlink"/>
                <w:rFonts w:eastAsiaTheme="minorHAnsi" w:cs="Arial"/>
                <w:noProof/>
                <w:sz w:val="20"/>
              </w:rPr>
              <w:t>Programma van Eisen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18</w:t>
            </w:r>
            <w:r w:rsidR="00AE6F93" w:rsidRPr="0021202C">
              <w:rPr>
                <w:noProof/>
                <w:webHidden/>
                <w:sz w:val="20"/>
              </w:rPr>
              <w:fldChar w:fldCharType="end"/>
            </w:r>
          </w:hyperlink>
        </w:p>
        <w:p w14:paraId="71FB89D8" w14:textId="09E6D9F4"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45" w:history="1">
            <w:r w:rsidR="00AE6F93" w:rsidRPr="0021202C">
              <w:rPr>
                <w:rStyle w:val="Hyperlink"/>
                <w:rFonts w:cs="Arial"/>
                <w:noProof/>
                <w:sz w:val="20"/>
              </w:rPr>
              <w:t>6</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Gunningscriteria</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19</w:t>
            </w:r>
            <w:r w:rsidR="00AE6F93" w:rsidRPr="0021202C">
              <w:rPr>
                <w:noProof/>
                <w:webHidden/>
                <w:sz w:val="20"/>
              </w:rPr>
              <w:fldChar w:fldCharType="end"/>
            </w:r>
          </w:hyperlink>
        </w:p>
        <w:p w14:paraId="59E42325" w14:textId="66CF4DB7" w:rsidR="00AE6F93" w:rsidRPr="0021202C" w:rsidRDefault="007321EF">
          <w:pPr>
            <w:pStyle w:val="Inhopg2"/>
            <w:rPr>
              <w:rFonts w:asciiTheme="minorHAnsi" w:eastAsiaTheme="minorEastAsia" w:hAnsiTheme="minorHAnsi" w:cstheme="minorBidi"/>
              <w:noProof/>
              <w:sz w:val="20"/>
              <w:lang w:eastAsia="nl-NL"/>
            </w:rPr>
          </w:pPr>
          <w:hyperlink w:anchor="_Toc54185546" w:history="1">
            <w:r w:rsidR="00AE6F93" w:rsidRPr="0021202C">
              <w:rPr>
                <w:rStyle w:val="Hyperlink"/>
                <w:noProof/>
                <w:sz w:val="20"/>
              </w:rPr>
              <w:t>6.1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Gunningcriterium 1: Prijs</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19</w:t>
            </w:r>
            <w:r w:rsidR="00AE6F93" w:rsidRPr="0021202C">
              <w:rPr>
                <w:noProof/>
                <w:webHidden/>
                <w:sz w:val="20"/>
              </w:rPr>
              <w:fldChar w:fldCharType="end"/>
            </w:r>
          </w:hyperlink>
        </w:p>
        <w:p w14:paraId="20253010" w14:textId="2F164C49" w:rsidR="00AE6F93" w:rsidRPr="0021202C" w:rsidRDefault="007321EF">
          <w:pPr>
            <w:pStyle w:val="Inhopg2"/>
            <w:rPr>
              <w:rFonts w:asciiTheme="minorHAnsi" w:eastAsiaTheme="minorEastAsia" w:hAnsiTheme="minorHAnsi" w:cstheme="minorBidi"/>
              <w:noProof/>
              <w:sz w:val="20"/>
              <w:lang w:eastAsia="nl-NL"/>
            </w:rPr>
          </w:pPr>
          <w:hyperlink w:anchor="_Toc54185547" w:history="1">
            <w:r w:rsidR="00AE6F93" w:rsidRPr="0021202C">
              <w:rPr>
                <w:rStyle w:val="Hyperlink"/>
                <w:noProof/>
                <w:sz w:val="20"/>
              </w:rPr>
              <w:t>6.2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Kwaliteit</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19</w:t>
            </w:r>
            <w:r w:rsidR="00AE6F93" w:rsidRPr="0021202C">
              <w:rPr>
                <w:noProof/>
                <w:webHidden/>
                <w:sz w:val="20"/>
              </w:rPr>
              <w:fldChar w:fldCharType="end"/>
            </w:r>
          </w:hyperlink>
        </w:p>
        <w:p w14:paraId="4DB1A5B0" w14:textId="195F16E1"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48" w:history="1">
            <w:r w:rsidR="00AE6F93" w:rsidRPr="0021202C">
              <w:rPr>
                <w:rStyle w:val="Hyperlink"/>
                <w:rFonts w:cs="Arial"/>
                <w:noProof/>
                <w:sz w:val="20"/>
              </w:rPr>
              <w:t>7</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Hoedanigheid van Inschrijver</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20</w:t>
            </w:r>
            <w:r w:rsidR="00AE6F93" w:rsidRPr="0021202C">
              <w:rPr>
                <w:noProof/>
                <w:webHidden/>
                <w:sz w:val="20"/>
              </w:rPr>
              <w:fldChar w:fldCharType="end"/>
            </w:r>
          </w:hyperlink>
        </w:p>
        <w:p w14:paraId="332E1C8B" w14:textId="67D1339E" w:rsidR="00AE6F93" w:rsidRPr="0021202C" w:rsidRDefault="007321EF">
          <w:pPr>
            <w:pStyle w:val="Inhopg2"/>
            <w:rPr>
              <w:rFonts w:asciiTheme="minorHAnsi" w:eastAsiaTheme="minorEastAsia" w:hAnsiTheme="minorHAnsi" w:cstheme="minorBidi"/>
              <w:noProof/>
              <w:sz w:val="20"/>
              <w:lang w:eastAsia="nl-NL"/>
            </w:rPr>
          </w:pPr>
          <w:hyperlink w:anchor="_Toc54185549" w:history="1">
            <w:r w:rsidR="00AE6F93" w:rsidRPr="0021202C">
              <w:rPr>
                <w:rStyle w:val="Hyperlink"/>
                <w:noProof/>
                <w:sz w:val="20"/>
              </w:rPr>
              <w:t>7.1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Inschrijving als Combinatie</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_Toc54185549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20</w:t>
            </w:r>
            <w:r w:rsidR="00AE6F93" w:rsidRPr="0021202C">
              <w:rPr>
                <w:noProof/>
                <w:webHidden/>
                <w:sz w:val="20"/>
              </w:rPr>
              <w:fldChar w:fldCharType="end"/>
            </w:r>
          </w:hyperlink>
        </w:p>
        <w:p w14:paraId="0B09BE8A" w14:textId="67108309" w:rsidR="00AE6F93" w:rsidRPr="0021202C" w:rsidRDefault="007321EF">
          <w:pPr>
            <w:pStyle w:val="Inhopg2"/>
            <w:rPr>
              <w:rFonts w:asciiTheme="minorHAnsi" w:eastAsiaTheme="minorEastAsia" w:hAnsiTheme="minorHAnsi" w:cstheme="minorBidi"/>
              <w:noProof/>
              <w:sz w:val="20"/>
              <w:lang w:eastAsia="nl-NL"/>
            </w:rPr>
          </w:pPr>
          <w:hyperlink w:anchor="_Toc54185550" w:history="1">
            <w:r w:rsidR="00AE6F93" w:rsidRPr="0021202C">
              <w:rPr>
                <w:rStyle w:val="Hyperlink"/>
                <w:noProof/>
                <w:sz w:val="20"/>
              </w:rPr>
              <w:t>7.2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Beroep draagkracht en/of bekwaamheid Derde(n)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20</w:t>
            </w:r>
            <w:r w:rsidR="00AE6F93" w:rsidRPr="0021202C">
              <w:rPr>
                <w:noProof/>
                <w:webHidden/>
                <w:sz w:val="20"/>
              </w:rPr>
              <w:fldChar w:fldCharType="end"/>
            </w:r>
          </w:hyperlink>
        </w:p>
        <w:p w14:paraId="0FDF76E6" w14:textId="68677894" w:rsidR="00AE6F93" w:rsidRPr="0021202C" w:rsidRDefault="007321EF">
          <w:pPr>
            <w:pStyle w:val="Inhopg2"/>
            <w:rPr>
              <w:rFonts w:asciiTheme="minorHAnsi" w:eastAsiaTheme="minorEastAsia" w:hAnsiTheme="minorHAnsi" w:cstheme="minorBidi"/>
              <w:noProof/>
              <w:sz w:val="20"/>
              <w:lang w:eastAsia="nl-NL"/>
            </w:rPr>
          </w:pPr>
          <w:hyperlink w:anchor="_Toc54185551" w:history="1">
            <w:r w:rsidR="00AE6F93" w:rsidRPr="0021202C">
              <w:rPr>
                <w:rStyle w:val="Hyperlink"/>
                <w:noProof/>
                <w:sz w:val="20"/>
              </w:rPr>
              <w:t>7.3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Onderaanneming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21</w:t>
            </w:r>
            <w:r w:rsidR="00AE6F93" w:rsidRPr="0021202C">
              <w:rPr>
                <w:noProof/>
                <w:webHidden/>
                <w:sz w:val="20"/>
              </w:rPr>
              <w:fldChar w:fldCharType="end"/>
            </w:r>
          </w:hyperlink>
        </w:p>
        <w:p w14:paraId="0AE102F7" w14:textId="10FBB51E"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52" w:history="1">
            <w:r w:rsidR="00AE6F93" w:rsidRPr="0021202C">
              <w:rPr>
                <w:rStyle w:val="Hyperlink"/>
                <w:rFonts w:cs="Arial"/>
                <w:noProof/>
                <w:sz w:val="20"/>
              </w:rPr>
              <w:t>8</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Procedurevoorschriften openbare procedure</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23</w:t>
            </w:r>
            <w:r w:rsidR="00AE6F93" w:rsidRPr="0021202C">
              <w:rPr>
                <w:noProof/>
                <w:webHidden/>
                <w:sz w:val="20"/>
              </w:rPr>
              <w:fldChar w:fldCharType="end"/>
            </w:r>
          </w:hyperlink>
        </w:p>
        <w:p w14:paraId="753B740D" w14:textId="35EE1A2F" w:rsidR="00AE6F93" w:rsidRPr="0021202C" w:rsidRDefault="007321EF">
          <w:pPr>
            <w:pStyle w:val="Inhopg2"/>
            <w:rPr>
              <w:rFonts w:asciiTheme="minorHAnsi" w:eastAsiaTheme="minorEastAsia" w:hAnsiTheme="minorHAnsi" w:cstheme="minorBidi"/>
              <w:noProof/>
              <w:sz w:val="20"/>
              <w:lang w:eastAsia="nl-NL"/>
            </w:rPr>
          </w:pPr>
          <w:hyperlink w:anchor="_Toc54185553" w:history="1">
            <w:r w:rsidR="00AE6F93" w:rsidRPr="0021202C">
              <w:rPr>
                <w:rStyle w:val="Hyperlink"/>
                <w:noProof/>
                <w:sz w:val="20"/>
              </w:rPr>
              <w:t>8.1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Uitgangspunten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23</w:t>
            </w:r>
            <w:r w:rsidR="00AE6F93" w:rsidRPr="0021202C">
              <w:rPr>
                <w:noProof/>
                <w:webHidden/>
                <w:sz w:val="20"/>
              </w:rPr>
              <w:fldChar w:fldCharType="end"/>
            </w:r>
          </w:hyperlink>
        </w:p>
        <w:p w14:paraId="04E00B04" w14:textId="6838D0C9" w:rsidR="00AE6F93" w:rsidRPr="0021202C" w:rsidRDefault="007321EF">
          <w:pPr>
            <w:pStyle w:val="Inhopg2"/>
            <w:rPr>
              <w:rFonts w:asciiTheme="minorHAnsi" w:eastAsiaTheme="minorEastAsia" w:hAnsiTheme="minorHAnsi" w:cstheme="minorBidi"/>
              <w:noProof/>
              <w:sz w:val="20"/>
              <w:lang w:eastAsia="nl-NL"/>
            </w:rPr>
          </w:pPr>
          <w:hyperlink w:anchor="_Toc54185554" w:history="1">
            <w:r w:rsidR="00AE6F93" w:rsidRPr="0021202C">
              <w:rPr>
                <w:rStyle w:val="Hyperlink"/>
                <w:noProof/>
                <w:sz w:val="20"/>
              </w:rPr>
              <w:t>8.2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Elektronische toegankelijkheid van Aanbestedingsdocumenten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23</w:t>
            </w:r>
            <w:r w:rsidR="00AE6F93" w:rsidRPr="0021202C">
              <w:rPr>
                <w:noProof/>
                <w:webHidden/>
                <w:sz w:val="20"/>
              </w:rPr>
              <w:fldChar w:fldCharType="end"/>
            </w:r>
          </w:hyperlink>
        </w:p>
        <w:p w14:paraId="22134856" w14:textId="563A32BE" w:rsidR="00AE6F93" w:rsidRPr="0021202C" w:rsidRDefault="007321EF">
          <w:pPr>
            <w:pStyle w:val="Inhopg2"/>
            <w:rPr>
              <w:rFonts w:asciiTheme="minorHAnsi" w:eastAsiaTheme="minorEastAsia" w:hAnsiTheme="minorHAnsi" w:cstheme="minorBidi"/>
              <w:noProof/>
              <w:sz w:val="20"/>
              <w:lang w:eastAsia="nl-NL"/>
            </w:rPr>
          </w:pPr>
          <w:hyperlink w:anchor="_Toc54185555" w:history="1">
            <w:r w:rsidR="00AE6F93" w:rsidRPr="0021202C">
              <w:rPr>
                <w:rStyle w:val="Hyperlink"/>
                <w:noProof/>
                <w:sz w:val="20"/>
              </w:rPr>
              <w:t>8.3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Voorbehoud</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23</w:t>
            </w:r>
            <w:r w:rsidR="00AE6F93" w:rsidRPr="0021202C">
              <w:rPr>
                <w:noProof/>
                <w:webHidden/>
                <w:sz w:val="20"/>
              </w:rPr>
              <w:fldChar w:fldCharType="end"/>
            </w:r>
          </w:hyperlink>
        </w:p>
        <w:p w14:paraId="58CAC157" w14:textId="12B60A72" w:rsidR="00AE6F93" w:rsidRPr="0021202C" w:rsidRDefault="007321EF">
          <w:pPr>
            <w:pStyle w:val="Inhopg2"/>
            <w:rPr>
              <w:rFonts w:asciiTheme="minorHAnsi" w:eastAsiaTheme="minorEastAsia" w:hAnsiTheme="minorHAnsi" w:cstheme="minorBidi"/>
              <w:noProof/>
              <w:sz w:val="20"/>
              <w:lang w:eastAsia="nl-NL"/>
            </w:rPr>
          </w:pPr>
          <w:hyperlink w:anchor="_Toc54185556" w:history="1">
            <w:r w:rsidR="00AE6F93" w:rsidRPr="0021202C">
              <w:rPr>
                <w:rStyle w:val="Hyperlink"/>
                <w:noProof/>
                <w:sz w:val="20"/>
              </w:rPr>
              <w:t>8.4</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Vertrouwelijkheid van verstrekte gegevens</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24</w:t>
            </w:r>
            <w:r w:rsidR="00AE6F93" w:rsidRPr="0021202C">
              <w:rPr>
                <w:noProof/>
                <w:webHidden/>
                <w:sz w:val="20"/>
              </w:rPr>
              <w:fldChar w:fldCharType="end"/>
            </w:r>
          </w:hyperlink>
        </w:p>
        <w:p w14:paraId="756805FC" w14:textId="6D1D3D34" w:rsidR="00AE6F93" w:rsidRPr="0021202C" w:rsidRDefault="007321EF">
          <w:pPr>
            <w:pStyle w:val="Inhopg2"/>
            <w:rPr>
              <w:rFonts w:asciiTheme="minorHAnsi" w:eastAsiaTheme="minorEastAsia" w:hAnsiTheme="minorHAnsi" w:cstheme="minorBidi"/>
              <w:noProof/>
              <w:sz w:val="20"/>
              <w:lang w:eastAsia="nl-NL"/>
            </w:rPr>
          </w:pPr>
          <w:hyperlink w:anchor="_Toc54185557" w:history="1">
            <w:r w:rsidR="00AE6F93" w:rsidRPr="0021202C">
              <w:rPr>
                <w:rStyle w:val="Hyperlink"/>
                <w:noProof/>
                <w:sz w:val="20"/>
              </w:rPr>
              <w:t>8.5</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Tegenstrijdigheden en onvolkomenheden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24</w:t>
            </w:r>
            <w:r w:rsidR="00AE6F93" w:rsidRPr="0021202C">
              <w:rPr>
                <w:noProof/>
                <w:webHidden/>
                <w:sz w:val="20"/>
              </w:rPr>
              <w:fldChar w:fldCharType="end"/>
            </w:r>
          </w:hyperlink>
        </w:p>
        <w:p w14:paraId="32BA9D84" w14:textId="4C3F9428" w:rsidR="00AE6F93" w:rsidRPr="0021202C" w:rsidRDefault="007321EF">
          <w:pPr>
            <w:pStyle w:val="Inhopg2"/>
            <w:rPr>
              <w:rFonts w:asciiTheme="minorHAnsi" w:eastAsiaTheme="minorEastAsia" w:hAnsiTheme="minorHAnsi" w:cstheme="minorBidi"/>
              <w:noProof/>
              <w:sz w:val="20"/>
              <w:lang w:eastAsia="nl-NL"/>
            </w:rPr>
          </w:pPr>
          <w:hyperlink w:anchor="_Toc54185558" w:history="1">
            <w:r w:rsidR="00AE6F93" w:rsidRPr="0021202C">
              <w:rPr>
                <w:rStyle w:val="Hyperlink"/>
                <w:noProof/>
                <w:sz w:val="20"/>
              </w:rPr>
              <w:t>8.6</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Gebruik merknamen of typen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24</w:t>
            </w:r>
            <w:r w:rsidR="00AE6F93" w:rsidRPr="0021202C">
              <w:rPr>
                <w:noProof/>
                <w:webHidden/>
                <w:sz w:val="20"/>
              </w:rPr>
              <w:fldChar w:fldCharType="end"/>
            </w:r>
          </w:hyperlink>
        </w:p>
        <w:p w14:paraId="3C39AC4B" w14:textId="769A6109" w:rsidR="00AE6F93" w:rsidRPr="0021202C" w:rsidRDefault="007321EF">
          <w:pPr>
            <w:pStyle w:val="Inhopg2"/>
            <w:rPr>
              <w:rFonts w:asciiTheme="minorHAnsi" w:eastAsiaTheme="minorEastAsia" w:hAnsiTheme="minorHAnsi" w:cstheme="minorBidi"/>
              <w:noProof/>
              <w:sz w:val="20"/>
              <w:lang w:eastAsia="nl-NL"/>
            </w:rPr>
          </w:pPr>
          <w:hyperlink w:anchor="_Toc54185559" w:history="1">
            <w:r w:rsidR="00AE6F93" w:rsidRPr="0021202C">
              <w:rPr>
                <w:rStyle w:val="Hyperlink"/>
                <w:noProof/>
                <w:sz w:val="20"/>
              </w:rPr>
              <w:t>8.7</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Gestanddoening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_Toc54185559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24</w:t>
            </w:r>
            <w:r w:rsidR="00AE6F93" w:rsidRPr="0021202C">
              <w:rPr>
                <w:noProof/>
                <w:webHidden/>
                <w:sz w:val="20"/>
              </w:rPr>
              <w:fldChar w:fldCharType="end"/>
            </w:r>
          </w:hyperlink>
        </w:p>
        <w:p w14:paraId="0B937CD6" w14:textId="0689E6B6" w:rsidR="00AE6F93" w:rsidRPr="0021202C" w:rsidRDefault="007321EF">
          <w:pPr>
            <w:pStyle w:val="Inhopg2"/>
            <w:rPr>
              <w:rFonts w:asciiTheme="minorHAnsi" w:eastAsiaTheme="minorEastAsia" w:hAnsiTheme="minorHAnsi" w:cstheme="minorBidi"/>
              <w:noProof/>
              <w:sz w:val="20"/>
              <w:lang w:eastAsia="nl-NL"/>
            </w:rPr>
          </w:pPr>
          <w:hyperlink w:anchor="_Toc54185560" w:history="1">
            <w:r w:rsidR="00AE6F93" w:rsidRPr="0021202C">
              <w:rPr>
                <w:rStyle w:val="Hyperlink"/>
                <w:noProof/>
                <w:sz w:val="20"/>
              </w:rPr>
              <w:t>8.8</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Vergoedingen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24</w:t>
            </w:r>
            <w:r w:rsidR="00AE6F93" w:rsidRPr="0021202C">
              <w:rPr>
                <w:noProof/>
                <w:webHidden/>
                <w:sz w:val="20"/>
              </w:rPr>
              <w:fldChar w:fldCharType="end"/>
            </w:r>
          </w:hyperlink>
        </w:p>
        <w:p w14:paraId="3428CB13" w14:textId="758FA2E9" w:rsidR="00AE6F93" w:rsidRPr="0021202C" w:rsidRDefault="007321EF">
          <w:pPr>
            <w:pStyle w:val="Inhopg2"/>
            <w:rPr>
              <w:rFonts w:asciiTheme="minorHAnsi" w:eastAsiaTheme="minorEastAsia" w:hAnsiTheme="minorHAnsi" w:cstheme="minorBidi"/>
              <w:noProof/>
              <w:sz w:val="20"/>
              <w:lang w:eastAsia="nl-NL"/>
            </w:rPr>
          </w:pPr>
          <w:hyperlink w:anchor="_Toc54185561" w:history="1">
            <w:r w:rsidR="00AE6F93" w:rsidRPr="0021202C">
              <w:rPr>
                <w:rStyle w:val="Hyperlink"/>
                <w:noProof/>
                <w:sz w:val="20"/>
              </w:rPr>
              <w:t>8.9</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Voertaal</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25</w:t>
            </w:r>
            <w:r w:rsidR="00AE6F93" w:rsidRPr="0021202C">
              <w:rPr>
                <w:noProof/>
                <w:webHidden/>
                <w:sz w:val="20"/>
              </w:rPr>
              <w:fldChar w:fldCharType="end"/>
            </w:r>
          </w:hyperlink>
        </w:p>
        <w:p w14:paraId="1C036D9F" w14:textId="4C616538" w:rsidR="00AE6F93" w:rsidRPr="0021202C" w:rsidRDefault="007321EF">
          <w:pPr>
            <w:pStyle w:val="Inhopg2"/>
            <w:rPr>
              <w:rFonts w:asciiTheme="minorHAnsi" w:eastAsiaTheme="minorEastAsia" w:hAnsiTheme="minorHAnsi" w:cstheme="minorBidi"/>
              <w:noProof/>
              <w:sz w:val="20"/>
              <w:lang w:eastAsia="nl-NL"/>
            </w:rPr>
          </w:pPr>
          <w:hyperlink w:anchor="_Toc54185562" w:history="1">
            <w:r w:rsidR="00AE6F93" w:rsidRPr="0021202C">
              <w:rPr>
                <w:rStyle w:val="Hyperlink"/>
                <w:noProof/>
                <w:sz w:val="20"/>
              </w:rPr>
              <w:t>8.10</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Aantal aanmeldingen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25</w:t>
            </w:r>
            <w:r w:rsidR="00AE6F93" w:rsidRPr="0021202C">
              <w:rPr>
                <w:noProof/>
                <w:webHidden/>
                <w:sz w:val="20"/>
              </w:rPr>
              <w:fldChar w:fldCharType="end"/>
            </w:r>
          </w:hyperlink>
        </w:p>
        <w:p w14:paraId="4A913ECF" w14:textId="55C07BF5" w:rsidR="00AE6F93" w:rsidRPr="0021202C" w:rsidRDefault="007321EF">
          <w:pPr>
            <w:pStyle w:val="Inhopg2"/>
            <w:rPr>
              <w:rFonts w:asciiTheme="minorHAnsi" w:eastAsiaTheme="minorEastAsia" w:hAnsiTheme="minorHAnsi" w:cstheme="minorBidi"/>
              <w:noProof/>
              <w:sz w:val="20"/>
              <w:lang w:eastAsia="nl-NL"/>
            </w:rPr>
          </w:pPr>
          <w:hyperlink w:anchor="_Toc54185563" w:history="1">
            <w:r w:rsidR="00AE6F93" w:rsidRPr="0021202C">
              <w:rPr>
                <w:rStyle w:val="Hyperlink"/>
                <w:noProof/>
                <w:sz w:val="20"/>
              </w:rPr>
              <w:t>8.11</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Contactgegevens en contactpersonen aanbesteding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25</w:t>
            </w:r>
            <w:r w:rsidR="00AE6F93" w:rsidRPr="0021202C">
              <w:rPr>
                <w:noProof/>
                <w:webHidden/>
                <w:sz w:val="20"/>
              </w:rPr>
              <w:fldChar w:fldCharType="end"/>
            </w:r>
          </w:hyperlink>
        </w:p>
        <w:p w14:paraId="41236111" w14:textId="0EAB8E8B" w:rsidR="00AE6F93" w:rsidRPr="0021202C" w:rsidRDefault="007321EF">
          <w:pPr>
            <w:pStyle w:val="Inhopg2"/>
            <w:rPr>
              <w:rFonts w:asciiTheme="minorHAnsi" w:eastAsiaTheme="minorEastAsia" w:hAnsiTheme="minorHAnsi" w:cstheme="minorBidi"/>
              <w:noProof/>
              <w:sz w:val="20"/>
              <w:lang w:eastAsia="nl-NL"/>
            </w:rPr>
          </w:pPr>
          <w:hyperlink w:anchor="_Toc54185564" w:history="1">
            <w:r w:rsidR="00AE6F93" w:rsidRPr="0021202C">
              <w:rPr>
                <w:rStyle w:val="Hyperlink"/>
                <w:noProof/>
                <w:sz w:val="20"/>
              </w:rPr>
              <w:t>8.12</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Inlichtingen (klachtenafhandeling)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25</w:t>
            </w:r>
            <w:r w:rsidR="00AE6F93" w:rsidRPr="0021202C">
              <w:rPr>
                <w:noProof/>
                <w:webHidden/>
                <w:sz w:val="20"/>
              </w:rPr>
              <w:fldChar w:fldCharType="end"/>
            </w:r>
          </w:hyperlink>
        </w:p>
        <w:p w14:paraId="054FA92A" w14:textId="1253E434" w:rsidR="00AE6F93" w:rsidRPr="0021202C" w:rsidRDefault="007321EF">
          <w:pPr>
            <w:pStyle w:val="Inhopg2"/>
            <w:rPr>
              <w:rFonts w:asciiTheme="minorHAnsi" w:eastAsiaTheme="minorEastAsia" w:hAnsiTheme="minorHAnsi" w:cstheme="minorBidi"/>
              <w:noProof/>
              <w:sz w:val="20"/>
              <w:lang w:eastAsia="nl-NL"/>
            </w:rPr>
          </w:pPr>
          <w:hyperlink w:anchor="_Toc54185565" w:history="1">
            <w:r w:rsidR="00AE6F93" w:rsidRPr="0021202C">
              <w:rPr>
                <w:rStyle w:val="Hyperlink"/>
                <w:noProof/>
                <w:sz w:val="20"/>
              </w:rPr>
              <w:t>8.13</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Checklist: opbouw, volgorde en inhoud van de aanmelding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_Toc54185565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26</w:t>
            </w:r>
            <w:r w:rsidR="00AE6F93" w:rsidRPr="0021202C">
              <w:rPr>
                <w:noProof/>
                <w:webHidden/>
                <w:sz w:val="20"/>
              </w:rPr>
              <w:fldChar w:fldCharType="end"/>
            </w:r>
          </w:hyperlink>
        </w:p>
        <w:p w14:paraId="5C195785" w14:textId="6F35A67E" w:rsidR="00AE6F93" w:rsidRPr="0021202C" w:rsidRDefault="007321EF">
          <w:pPr>
            <w:pStyle w:val="Inhopg2"/>
            <w:rPr>
              <w:rFonts w:asciiTheme="minorHAnsi" w:eastAsiaTheme="minorEastAsia" w:hAnsiTheme="minorHAnsi" w:cstheme="minorBidi"/>
              <w:noProof/>
              <w:sz w:val="20"/>
              <w:lang w:eastAsia="nl-NL"/>
            </w:rPr>
          </w:pPr>
          <w:hyperlink w:anchor="_Toc54185566" w:history="1">
            <w:r w:rsidR="00AE6F93" w:rsidRPr="0021202C">
              <w:rPr>
                <w:rStyle w:val="Hyperlink"/>
                <w:noProof/>
                <w:sz w:val="20"/>
              </w:rPr>
              <w:t>8.14</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Indienen van de inschrijving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_Toc54185566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26</w:t>
            </w:r>
            <w:r w:rsidR="00AE6F93" w:rsidRPr="0021202C">
              <w:rPr>
                <w:noProof/>
                <w:webHidden/>
                <w:sz w:val="20"/>
              </w:rPr>
              <w:fldChar w:fldCharType="end"/>
            </w:r>
          </w:hyperlink>
        </w:p>
        <w:p w14:paraId="533F6A0C" w14:textId="77DD3B5C"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67" w:history="1">
            <w:r w:rsidR="00AE6F93" w:rsidRPr="0021202C">
              <w:rPr>
                <w:rStyle w:val="Hyperlink"/>
                <w:rFonts w:eastAsiaTheme="minorHAnsi" w:cs="Arial"/>
                <w:noProof/>
                <w:sz w:val="20"/>
              </w:rPr>
              <w:t>8.14.1</w:t>
            </w:r>
            <w:r w:rsidR="00AE6F93" w:rsidRPr="0021202C">
              <w:rPr>
                <w:rFonts w:asciiTheme="minorHAnsi" w:eastAsiaTheme="minorEastAsia" w:hAnsiTheme="minorHAnsi" w:cstheme="minorBidi"/>
                <w:noProof/>
                <w:sz w:val="20"/>
                <w:lang w:eastAsia="nl-NL"/>
              </w:rPr>
              <w:tab/>
            </w:r>
            <w:r w:rsidR="00AE6F93" w:rsidRPr="0021202C">
              <w:rPr>
                <w:rStyle w:val="Hyperlink"/>
                <w:rFonts w:eastAsiaTheme="minorHAnsi" w:cs="Arial"/>
                <w:noProof/>
                <w:sz w:val="20"/>
              </w:rPr>
              <w:t>Opening van de inschrijving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_Toc54185567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27</w:t>
            </w:r>
            <w:r w:rsidR="00AE6F93" w:rsidRPr="0021202C">
              <w:rPr>
                <w:noProof/>
                <w:webHidden/>
                <w:sz w:val="20"/>
              </w:rPr>
              <w:fldChar w:fldCharType="end"/>
            </w:r>
          </w:hyperlink>
        </w:p>
        <w:p w14:paraId="42D43B4E" w14:textId="634BABA1"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68" w:history="1">
            <w:r w:rsidR="00AE6F93" w:rsidRPr="0021202C">
              <w:rPr>
                <w:rStyle w:val="Hyperlink"/>
                <w:rFonts w:eastAsiaTheme="minorHAnsi" w:cs="Arial"/>
                <w:noProof/>
                <w:sz w:val="20"/>
              </w:rPr>
              <w:t>8.14.2</w:t>
            </w:r>
            <w:r w:rsidR="00AE6F93" w:rsidRPr="0021202C">
              <w:rPr>
                <w:rFonts w:asciiTheme="minorHAnsi" w:eastAsiaTheme="minorEastAsia" w:hAnsiTheme="minorHAnsi" w:cstheme="minorBidi"/>
                <w:noProof/>
                <w:sz w:val="20"/>
                <w:lang w:eastAsia="nl-NL"/>
              </w:rPr>
              <w:tab/>
            </w:r>
            <w:r w:rsidR="00AE6F93" w:rsidRPr="0021202C">
              <w:rPr>
                <w:rStyle w:val="Hyperlink"/>
                <w:rFonts w:eastAsiaTheme="minorHAnsi" w:cs="Arial"/>
                <w:noProof/>
                <w:sz w:val="20"/>
              </w:rPr>
              <w:t>Verduidelijking van de inschrijving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_Toc54185568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27</w:t>
            </w:r>
            <w:r w:rsidR="00AE6F93" w:rsidRPr="0021202C">
              <w:rPr>
                <w:noProof/>
                <w:webHidden/>
                <w:sz w:val="20"/>
              </w:rPr>
              <w:fldChar w:fldCharType="end"/>
            </w:r>
          </w:hyperlink>
        </w:p>
        <w:p w14:paraId="62F3FD38" w14:textId="60D8D452"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69" w:history="1">
            <w:r w:rsidR="00AE6F93" w:rsidRPr="0021202C">
              <w:rPr>
                <w:rStyle w:val="Hyperlink"/>
                <w:rFonts w:eastAsiaTheme="minorHAnsi" w:cs="Arial"/>
                <w:noProof/>
                <w:sz w:val="20"/>
              </w:rPr>
              <w:t>8.14.3</w:t>
            </w:r>
            <w:r w:rsidR="00AE6F93" w:rsidRPr="0021202C">
              <w:rPr>
                <w:rFonts w:asciiTheme="minorHAnsi" w:eastAsiaTheme="minorEastAsia" w:hAnsiTheme="minorHAnsi" w:cstheme="minorBidi"/>
                <w:noProof/>
                <w:sz w:val="20"/>
                <w:lang w:eastAsia="nl-NL"/>
              </w:rPr>
              <w:tab/>
            </w:r>
            <w:r w:rsidR="00AE6F93" w:rsidRPr="0021202C">
              <w:rPr>
                <w:rStyle w:val="Hyperlink"/>
                <w:rFonts w:eastAsiaTheme="minorHAnsi" w:cs="Arial"/>
                <w:noProof/>
                <w:sz w:val="20"/>
              </w:rPr>
              <w:t>Slotbepaling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_Toc54185569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27</w:t>
            </w:r>
            <w:r w:rsidR="00AE6F93" w:rsidRPr="0021202C">
              <w:rPr>
                <w:noProof/>
                <w:webHidden/>
                <w:sz w:val="20"/>
              </w:rPr>
              <w:fldChar w:fldCharType="end"/>
            </w:r>
          </w:hyperlink>
        </w:p>
        <w:p w14:paraId="45463E09" w14:textId="797A5A50" w:rsidR="00AE6F93" w:rsidRPr="0021202C" w:rsidRDefault="007321EF">
          <w:pPr>
            <w:pStyle w:val="Inhopg3"/>
            <w:tabs>
              <w:tab w:val="left" w:pos="1440"/>
              <w:tab w:val="right" w:leader="dot" w:pos="9062"/>
            </w:tabs>
            <w:rPr>
              <w:rFonts w:asciiTheme="minorHAnsi" w:eastAsiaTheme="minorEastAsia" w:hAnsiTheme="minorHAnsi" w:cstheme="minorBidi"/>
              <w:noProof/>
              <w:sz w:val="20"/>
              <w:lang w:eastAsia="nl-NL"/>
            </w:rPr>
          </w:pPr>
          <w:hyperlink w:anchor="_Toc54185570" w:history="1">
            <w:r w:rsidR="00AE6F93" w:rsidRPr="0021202C">
              <w:rPr>
                <w:rStyle w:val="Hyperlink"/>
                <w:rFonts w:cs="Arial"/>
                <w:noProof/>
                <w:sz w:val="20"/>
              </w:rPr>
              <w:t>8.14.4</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Indicatieve planning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_Toc54185570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28</w:t>
            </w:r>
            <w:r w:rsidR="00AE6F93" w:rsidRPr="0021202C">
              <w:rPr>
                <w:noProof/>
                <w:webHidden/>
                <w:sz w:val="20"/>
              </w:rPr>
              <w:fldChar w:fldCharType="end"/>
            </w:r>
          </w:hyperlink>
        </w:p>
        <w:p w14:paraId="32C6C04E" w14:textId="0213AE49" w:rsidR="00AE6F93" w:rsidRPr="0021202C" w:rsidRDefault="007321EF">
          <w:pPr>
            <w:pStyle w:val="Inhopg1"/>
            <w:tabs>
              <w:tab w:val="left" w:pos="480"/>
              <w:tab w:val="right" w:leader="dot" w:pos="9062"/>
            </w:tabs>
            <w:rPr>
              <w:rFonts w:asciiTheme="minorHAnsi" w:eastAsiaTheme="minorEastAsia" w:hAnsiTheme="minorHAnsi" w:cstheme="minorBidi"/>
              <w:noProof/>
              <w:sz w:val="20"/>
              <w:lang w:eastAsia="nl-NL"/>
            </w:rPr>
          </w:pPr>
          <w:hyperlink w:anchor="_Toc54185571" w:history="1">
            <w:r w:rsidR="00AE6F93" w:rsidRPr="0021202C">
              <w:rPr>
                <w:rStyle w:val="Hyperlink"/>
                <w:rFonts w:cs="Arial"/>
                <w:noProof/>
                <w:sz w:val="20"/>
              </w:rPr>
              <w:t>9</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Bijlagen</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_Toc54185571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29</w:t>
            </w:r>
            <w:r w:rsidR="00AE6F93" w:rsidRPr="0021202C">
              <w:rPr>
                <w:noProof/>
                <w:webHidden/>
                <w:sz w:val="20"/>
              </w:rPr>
              <w:fldChar w:fldCharType="end"/>
            </w:r>
          </w:hyperlink>
        </w:p>
        <w:p w14:paraId="0DCC2C6F" w14:textId="6EB70AE3" w:rsidR="00AE6F93" w:rsidRPr="0021202C" w:rsidRDefault="007321EF">
          <w:pPr>
            <w:pStyle w:val="Inhopg1"/>
            <w:tabs>
              <w:tab w:val="left" w:pos="720"/>
              <w:tab w:val="right" w:leader="dot" w:pos="9062"/>
            </w:tabs>
            <w:rPr>
              <w:rFonts w:asciiTheme="minorHAnsi" w:eastAsiaTheme="minorEastAsia" w:hAnsiTheme="minorHAnsi" w:cstheme="minorBidi"/>
              <w:noProof/>
              <w:sz w:val="20"/>
              <w:lang w:eastAsia="nl-NL"/>
            </w:rPr>
          </w:pPr>
          <w:hyperlink w:anchor="_Toc54185572" w:history="1">
            <w:r w:rsidR="00AE6F93" w:rsidRPr="0021202C">
              <w:rPr>
                <w:rStyle w:val="Hyperlink"/>
                <w:rFonts w:cs="Arial"/>
                <w:noProof/>
                <w:sz w:val="20"/>
              </w:rPr>
              <w:t>10</w:t>
            </w:r>
            <w:r w:rsidR="00AE6F93" w:rsidRPr="0021202C">
              <w:rPr>
                <w:rFonts w:asciiTheme="minorHAnsi" w:eastAsiaTheme="minorEastAsia" w:hAnsiTheme="minorHAnsi" w:cstheme="minorBidi"/>
                <w:noProof/>
                <w:sz w:val="20"/>
                <w:lang w:eastAsia="nl-NL"/>
              </w:rPr>
              <w:tab/>
            </w:r>
            <w:r w:rsidR="00AE6F93" w:rsidRPr="0021202C">
              <w:rPr>
                <w:rStyle w:val="Hyperlink"/>
                <w:rFonts w:cs="Arial"/>
                <w:noProof/>
                <w:sz w:val="20"/>
              </w:rPr>
              <w:t>Begripsbepaling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_Toc54185572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30</w:t>
            </w:r>
            <w:r w:rsidR="00AE6F93" w:rsidRPr="0021202C">
              <w:rPr>
                <w:noProof/>
                <w:webHidden/>
                <w:sz w:val="20"/>
              </w:rPr>
              <w:fldChar w:fldCharType="end"/>
            </w:r>
          </w:hyperlink>
        </w:p>
        <w:p w14:paraId="6CD1455C" w14:textId="7B2848A9" w:rsidR="00AE6F93" w:rsidRPr="0021202C" w:rsidRDefault="007321EF">
          <w:pPr>
            <w:pStyle w:val="Inhopg2"/>
            <w:tabs>
              <w:tab w:val="left" w:pos="1920"/>
            </w:tabs>
            <w:rPr>
              <w:rFonts w:asciiTheme="minorHAnsi" w:eastAsiaTheme="minorEastAsia" w:hAnsiTheme="minorHAnsi" w:cstheme="minorBidi"/>
              <w:noProof/>
              <w:sz w:val="20"/>
              <w:lang w:eastAsia="nl-NL"/>
            </w:rPr>
          </w:pPr>
          <w:hyperlink w:anchor="_Toc54185573" w:history="1">
            <w:r w:rsidR="00AE6F93" w:rsidRPr="0021202C">
              <w:rPr>
                <w:rStyle w:val="Hyperlink"/>
                <w:noProof/>
                <w:sz w:val="20"/>
              </w:rPr>
              <w:t xml:space="preserve">BIJLAGE A </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Gunningscriteria</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_Toc54185573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32</w:t>
            </w:r>
            <w:r w:rsidR="00AE6F93" w:rsidRPr="0021202C">
              <w:rPr>
                <w:noProof/>
                <w:webHidden/>
                <w:sz w:val="20"/>
              </w:rPr>
              <w:fldChar w:fldCharType="end"/>
            </w:r>
          </w:hyperlink>
        </w:p>
        <w:p w14:paraId="335ECC9D" w14:textId="4D2810FD" w:rsidR="00AE6F93" w:rsidRPr="0021202C" w:rsidRDefault="007321EF">
          <w:pPr>
            <w:pStyle w:val="Inhopg2"/>
            <w:tabs>
              <w:tab w:val="left" w:pos="1920"/>
            </w:tabs>
            <w:rPr>
              <w:rFonts w:asciiTheme="minorHAnsi" w:eastAsiaTheme="minorEastAsia" w:hAnsiTheme="minorHAnsi" w:cstheme="minorBidi"/>
              <w:noProof/>
              <w:sz w:val="20"/>
              <w:lang w:eastAsia="nl-NL"/>
            </w:rPr>
          </w:pPr>
          <w:hyperlink w:anchor="_Toc54185574" w:history="1">
            <w:r w:rsidR="00AE6F93" w:rsidRPr="0021202C">
              <w:rPr>
                <w:rStyle w:val="Hyperlink"/>
                <w:noProof/>
                <w:sz w:val="20"/>
              </w:rPr>
              <w:t>BIJLAGE B</w:t>
            </w:r>
            <w:r w:rsidR="00AE6F93" w:rsidRPr="0021202C">
              <w:rPr>
                <w:rFonts w:asciiTheme="minorHAnsi" w:eastAsiaTheme="minorEastAsia" w:hAnsiTheme="minorHAnsi" w:cstheme="minorBidi"/>
                <w:noProof/>
                <w:sz w:val="20"/>
                <w:lang w:eastAsia="nl-NL"/>
              </w:rPr>
              <w:tab/>
            </w:r>
            <w:r w:rsidR="00AE6F93" w:rsidRPr="0021202C">
              <w:rPr>
                <w:rStyle w:val="Hyperlink"/>
                <w:noProof/>
                <w:sz w:val="20"/>
              </w:rPr>
              <w:t>Conformiteitsverklaring</w:t>
            </w:r>
            <w:r w:rsidR="00AE6F93" w:rsidRPr="0021202C">
              <w:rPr>
                <w:noProof/>
                <w:webHidden/>
                <w:sz w:val="20"/>
              </w:rPr>
              <w:tab/>
            </w:r>
            <w:r w:rsidR="00AE6F93" w:rsidRPr="0021202C">
              <w:rPr>
                <w:noProof/>
                <w:webHidden/>
                <w:sz w:val="20"/>
              </w:rPr>
              <w:fldChar w:fldCharType="begin"/>
            </w:r>
            <w:r w:rsidR="00AE6F93" w:rsidRPr="0021202C">
              <w:rPr>
                <w:noProof/>
                <w:webHidden/>
                <w:sz w:val="20"/>
              </w:rPr>
              <w:instrText xml:space="preserve"> PAGEREF _Toc54185574 \h </w:instrText>
            </w:r>
            <w:r w:rsidR="00AE6F93" w:rsidRPr="0021202C">
              <w:rPr>
                <w:noProof/>
                <w:webHidden/>
                <w:sz w:val="20"/>
              </w:rPr>
            </w:r>
            <w:r w:rsidR="00AE6F93" w:rsidRPr="0021202C">
              <w:rPr>
                <w:noProof/>
                <w:webHidden/>
                <w:sz w:val="20"/>
              </w:rPr>
              <w:fldChar w:fldCharType="separate"/>
            </w:r>
            <w:r w:rsidR="00D241C9" w:rsidRPr="0021202C">
              <w:rPr>
                <w:noProof/>
                <w:webHidden/>
                <w:sz w:val="20"/>
              </w:rPr>
              <w:t>39</w:t>
            </w:r>
            <w:r w:rsidR="00AE6F93" w:rsidRPr="0021202C">
              <w:rPr>
                <w:noProof/>
                <w:webHidden/>
                <w:sz w:val="20"/>
              </w:rPr>
              <w:fldChar w:fldCharType="end"/>
            </w:r>
          </w:hyperlink>
        </w:p>
        <w:p w14:paraId="34653A71" w14:textId="56DC75FB" w:rsidR="005C6A4F" w:rsidRPr="0021202C" w:rsidRDefault="005C6A4F" w:rsidP="00C250B9">
          <w:pPr>
            <w:spacing w:line="276" w:lineRule="auto"/>
            <w:rPr>
              <w:rFonts w:cs="Arial"/>
              <w:sz w:val="20"/>
            </w:rPr>
          </w:pPr>
          <w:r w:rsidRPr="0021202C">
            <w:rPr>
              <w:rFonts w:cs="Arial"/>
              <w:b/>
              <w:bCs/>
              <w:sz w:val="20"/>
            </w:rPr>
            <w:fldChar w:fldCharType="end"/>
          </w:r>
        </w:p>
      </w:sdtContent>
    </w:sdt>
    <w:p w14:paraId="2C31F420" w14:textId="2FE81FBB" w:rsidR="0032490F" w:rsidRPr="0021202C" w:rsidRDefault="0032490F" w:rsidP="00E06C87">
      <w:pPr>
        <w:spacing w:line="276" w:lineRule="auto"/>
        <w:rPr>
          <w:rFonts w:cs="Arial"/>
          <w:sz w:val="20"/>
        </w:rPr>
      </w:pPr>
    </w:p>
    <w:p w14:paraId="77160745" w14:textId="2321E711" w:rsidR="0032490F" w:rsidRPr="0021202C" w:rsidRDefault="0032490F" w:rsidP="00E06C87">
      <w:pPr>
        <w:spacing w:line="276" w:lineRule="auto"/>
        <w:rPr>
          <w:rFonts w:cs="Arial"/>
          <w:sz w:val="20"/>
        </w:rPr>
      </w:pPr>
    </w:p>
    <w:p w14:paraId="66AA3A89" w14:textId="2B947EED" w:rsidR="0032490F" w:rsidRPr="0021202C" w:rsidRDefault="0032490F" w:rsidP="00E06C87">
      <w:pPr>
        <w:spacing w:line="276" w:lineRule="auto"/>
        <w:rPr>
          <w:rFonts w:cs="Arial"/>
          <w:sz w:val="20"/>
        </w:rPr>
      </w:pPr>
    </w:p>
    <w:p w14:paraId="7AD605D0" w14:textId="7FA9F3D8" w:rsidR="0032490F" w:rsidRPr="0021202C" w:rsidRDefault="0032490F" w:rsidP="00E06C87">
      <w:pPr>
        <w:spacing w:line="276" w:lineRule="auto"/>
        <w:rPr>
          <w:rFonts w:cs="Arial"/>
          <w:sz w:val="16"/>
          <w:szCs w:val="16"/>
        </w:rPr>
      </w:pPr>
    </w:p>
    <w:p w14:paraId="35FCAC44" w14:textId="39697DDA" w:rsidR="0032490F" w:rsidRPr="0021202C" w:rsidRDefault="0032490F" w:rsidP="00E06C87">
      <w:pPr>
        <w:spacing w:line="276" w:lineRule="auto"/>
        <w:rPr>
          <w:rFonts w:cs="Arial"/>
          <w:sz w:val="16"/>
          <w:szCs w:val="16"/>
        </w:rPr>
      </w:pPr>
    </w:p>
    <w:p w14:paraId="1F0DE32C" w14:textId="72D0D3B1" w:rsidR="0032490F" w:rsidRPr="0021202C" w:rsidRDefault="0032490F" w:rsidP="00E06C87">
      <w:pPr>
        <w:spacing w:line="276" w:lineRule="auto"/>
        <w:rPr>
          <w:rFonts w:cs="Arial"/>
          <w:sz w:val="16"/>
          <w:szCs w:val="16"/>
        </w:rPr>
      </w:pPr>
    </w:p>
    <w:p w14:paraId="50561CCB" w14:textId="129B7C61" w:rsidR="0032490F" w:rsidRPr="0021202C" w:rsidRDefault="0032490F" w:rsidP="00E06C87">
      <w:pPr>
        <w:spacing w:line="276" w:lineRule="auto"/>
        <w:rPr>
          <w:rFonts w:cs="Arial"/>
          <w:sz w:val="16"/>
          <w:szCs w:val="16"/>
        </w:rPr>
      </w:pPr>
    </w:p>
    <w:p w14:paraId="71FF468A" w14:textId="694209E7" w:rsidR="0032490F" w:rsidRPr="0021202C" w:rsidRDefault="0032490F" w:rsidP="00E06C87">
      <w:pPr>
        <w:spacing w:line="276" w:lineRule="auto"/>
        <w:rPr>
          <w:rFonts w:cs="Arial"/>
          <w:sz w:val="16"/>
          <w:szCs w:val="16"/>
        </w:rPr>
      </w:pPr>
    </w:p>
    <w:p w14:paraId="2582C0CE" w14:textId="242B692B" w:rsidR="0032490F" w:rsidRPr="0021202C" w:rsidRDefault="0032490F" w:rsidP="00E06C87">
      <w:pPr>
        <w:spacing w:line="276" w:lineRule="auto"/>
        <w:rPr>
          <w:rFonts w:cs="Arial"/>
          <w:sz w:val="16"/>
          <w:szCs w:val="16"/>
        </w:rPr>
      </w:pPr>
    </w:p>
    <w:p w14:paraId="306E514B" w14:textId="13316657" w:rsidR="0032490F" w:rsidRPr="0021202C" w:rsidRDefault="0032490F" w:rsidP="00E06C87">
      <w:pPr>
        <w:spacing w:line="276" w:lineRule="auto"/>
        <w:rPr>
          <w:rFonts w:cs="Arial"/>
          <w:sz w:val="16"/>
          <w:szCs w:val="16"/>
        </w:rPr>
      </w:pPr>
    </w:p>
    <w:p w14:paraId="692FE501" w14:textId="6D71498D" w:rsidR="0032490F" w:rsidRPr="0021202C" w:rsidRDefault="0032490F" w:rsidP="00E06C87">
      <w:pPr>
        <w:spacing w:line="276" w:lineRule="auto"/>
        <w:rPr>
          <w:rFonts w:cs="Arial"/>
          <w:sz w:val="16"/>
          <w:szCs w:val="16"/>
        </w:rPr>
      </w:pPr>
    </w:p>
    <w:p w14:paraId="2E1F9F88" w14:textId="0E38013F" w:rsidR="0032490F" w:rsidRPr="0021202C" w:rsidRDefault="0032490F" w:rsidP="00E06C87">
      <w:pPr>
        <w:spacing w:line="276" w:lineRule="auto"/>
        <w:rPr>
          <w:rFonts w:cs="Arial"/>
          <w:sz w:val="16"/>
          <w:szCs w:val="16"/>
        </w:rPr>
      </w:pPr>
    </w:p>
    <w:p w14:paraId="15948363" w14:textId="7D813AF6" w:rsidR="0032490F" w:rsidRPr="0021202C" w:rsidRDefault="0032490F" w:rsidP="00E06C87">
      <w:pPr>
        <w:spacing w:line="276" w:lineRule="auto"/>
        <w:rPr>
          <w:rFonts w:cs="Arial"/>
          <w:sz w:val="16"/>
          <w:szCs w:val="16"/>
        </w:rPr>
      </w:pPr>
    </w:p>
    <w:p w14:paraId="61BFF2F1" w14:textId="1BD7DFE5" w:rsidR="0032490F" w:rsidRPr="0021202C" w:rsidRDefault="0032490F" w:rsidP="00E06C87">
      <w:pPr>
        <w:spacing w:line="276" w:lineRule="auto"/>
        <w:rPr>
          <w:rFonts w:cs="Arial"/>
          <w:sz w:val="16"/>
          <w:szCs w:val="16"/>
        </w:rPr>
      </w:pPr>
    </w:p>
    <w:p w14:paraId="43B50D96" w14:textId="13D71294" w:rsidR="0032490F" w:rsidRPr="0021202C" w:rsidRDefault="0032490F" w:rsidP="00E06C87">
      <w:pPr>
        <w:spacing w:line="276" w:lineRule="auto"/>
        <w:rPr>
          <w:rFonts w:cs="Arial"/>
          <w:sz w:val="16"/>
          <w:szCs w:val="16"/>
        </w:rPr>
      </w:pPr>
    </w:p>
    <w:p w14:paraId="3CF07E80" w14:textId="7131B9F5" w:rsidR="0032490F" w:rsidRPr="0021202C" w:rsidRDefault="0032490F" w:rsidP="00E06C87">
      <w:pPr>
        <w:spacing w:line="276" w:lineRule="auto"/>
        <w:rPr>
          <w:rFonts w:cs="Arial"/>
          <w:sz w:val="16"/>
          <w:szCs w:val="16"/>
        </w:rPr>
      </w:pPr>
    </w:p>
    <w:p w14:paraId="1BB7D475" w14:textId="765E4812" w:rsidR="0032490F" w:rsidRPr="0021202C" w:rsidRDefault="0032490F" w:rsidP="00E06C87">
      <w:pPr>
        <w:spacing w:line="276" w:lineRule="auto"/>
        <w:rPr>
          <w:rFonts w:cs="Arial"/>
          <w:sz w:val="16"/>
          <w:szCs w:val="16"/>
        </w:rPr>
      </w:pPr>
    </w:p>
    <w:p w14:paraId="19FFC3E4" w14:textId="040AC44B" w:rsidR="0032490F" w:rsidRPr="0021202C" w:rsidRDefault="0032490F" w:rsidP="00E06C87">
      <w:pPr>
        <w:spacing w:line="276" w:lineRule="auto"/>
        <w:rPr>
          <w:rFonts w:cs="Arial"/>
          <w:sz w:val="16"/>
          <w:szCs w:val="16"/>
        </w:rPr>
      </w:pPr>
    </w:p>
    <w:p w14:paraId="2C192925" w14:textId="5C4C373F" w:rsidR="0032490F" w:rsidRPr="0021202C" w:rsidRDefault="0032490F" w:rsidP="00E06C87">
      <w:pPr>
        <w:spacing w:line="276" w:lineRule="auto"/>
        <w:rPr>
          <w:rFonts w:cs="Arial"/>
          <w:sz w:val="16"/>
          <w:szCs w:val="16"/>
        </w:rPr>
      </w:pPr>
    </w:p>
    <w:p w14:paraId="72F05EAD" w14:textId="0A6CF72E" w:rsidR="0032490F" w:rsidRPr="0021202C" w:rsidRDefault="0032490F" w:rsidP="00E06C87">
      <w:pPr>
        <w:spacing w:line="276" w:lineRule="auto"/>
        <w:rPr>
          <w:rFonts w:cs="Arial"/>
          <w:sz w:val="16"/>
          <w:szCs w:val="16"/>
        </w:rPr>
      </w:pPr>
    </w:p>
    <w:p w14:paraId="11535B95" w14:textId="45ED1BA0" w:rsidR="0032490F" w:rsidRPr="0021202C" w:rsidRDefault="0032490F" w:rsidP="00E06C87">
      <w:pPr>
        <w:spacing w:line="276" w:lineRule="auto"/>
        <w:rPr>
          <w:rFonts w:cs="Arial"/>
          <w:sz w:val="16"/>
          <w:szCs w:val="16"/>
        </w:rPr>
      </w:pPr>
    </w:p>
    <w:p w14:paraId="5CBF47C9" w14:textId="77777777" w:rsidR="00FD3716" w:rsidRPr="0021202C" w:rsidRDefault="00FD3716" w:rsidP="00E06C87">
      <w:pPr>
        <w:pStyle w:val="Kop1"/>
        <w:spacing w:before="0"/>
        <w:rPr>
          <w:rFonts w:ascii="Arial" w:hAnsi="Arial" w:cs="Arial"/>
        </w:rPr>
        <w:sectPr w:rsidR="00FD3716" w:rsidRPr="0021202C" w:rsidSect="00537BE8">
          <w:pgSz w:w="11906" w:h="16838"/>
          <w:pgMar w:top="1276" w:right="1417" w:bottom="1418" w:left="1417" w:header="284" w:footer="708" w:gutter="0"/>
          <w:paperSrc w:first="1004" w:other="1004"/>
          <w:cols w:space="708"/>
          <w:docGrid w:linePitch="360"/>
        </w:sectPr>
      </w:pPr>
    </w:p>
    <w:p w14:paraId="5F644606" w14:textId="1EEBF268" w:rsidR="00145131" w:rsidRPr="0021202C" w:rsidRDefault="00145131" w:rsidP="00E06C87">
      <w:pPr>
        <w:pStyle w:val="Kop1"/>
        <w:spacing w:before="0"/>
        <w:rPr>
          <w:rFonts w:ascii="Arial" w:hAnsi="Arial" w:cs="Arial"/>
        </w:rPr>
      </w:pPr>
      <w:bookmarkStart w:id="1" w:name="_Toc54185513"/>
      <w:r w:rsidRPr="0021202C">
        <w:rPr>
          <w:rFonts w:ascii="Arial" w:hAnsi="Arial" w:cs="Arial"/>
        </w:rPr>
        <w:lastRenderedPageBreak/>
        <w:t>Inleiding</w:t>
      </w:r>
      <w:bookmarkEnd w:id="1"/>
    </w:p>
    <w:p w14:paraId="3DAE4AFD" w14:textId="627FAF30" w:rsidR="00145131" w:rsidRPr="0021202C" w:rsidRDefault="00145131" w:rsidP="00E06C87">
      <w:pPr>
        <w:spacing w:line="276" w:lineRule="auto"/>
        <w:rPr>
          <w:rFonts w:cs="Arial"/>
        </w:rPr>
      </w:pPr>
    </w:p>
    <w:p w14:paraId="5770B820" w14:textId="34E42550" w:rsidR="00145131" w:rsidRPr="0021202C" w:rsidRDefault="00E0385A" w:rsidP="00E91DC1">
      <w:pPr>
        <w:pStyle w:val="Kop2"/>
      </w:pPr>
      <w:bookmarkStart w:id="2" w:name="_Toc54185514"/>
      <w:bookmarkStart w:id="3" w:name="_Hlk39588839"/>
      <w:r w:rsidRPr="0021202C">
        <w:t>Algemeen</w:t>
      </w:r>
      <w:bookmarkEnd w:id="2"/>
    </w:p>
    <w:bookmarkEnd w:id="3"/>
    <w:p w14:paraId="4F4F1C47" w14:textId="50B6AF2F" w:rsidR="00E0385A" w:rsidRPr="0021202C" w:rsidRDefault="00E0385A" w:rsidP="00E06C87">
      <w:pPr>
        <w:pStyle w:val="Commercielecondities"/>
        <w:numPr>
          <w:ilvl w:val="0"/>
          <w:numId w:val="0"/>
        </w:numPr>
      </w:pPr>
      <w:r w:rsidRPr="0021202C">
        <w:t xml:space="preserve">Dit beschrijvend document betreft de openbare aanbesteding conform de aanbestedingswet 2012 (d.d. 1 juli 2016), voor </w:t>
      </w:r>
      <w:r w:rsidR="00A7678B" w:rsidRPr="0021202C">
        <w:t xml:space="preserve">Dienstreizen, nationaal en internationaal, </w:t>
      </w:r>
      <w:r w:rsidRPr="0021202C">
        <w:t xml:space="preserve">voor Hogeschool </w:t>
      </w:r>
      <w:r w:rsidR="006A2187" w:rsidRPr="0021202C">
        <w:t>Aanbestedende dienst</w:t>
      </w:r>
      <w:r w:rsidRPr="0021202C">
        <w:t xml:space="preserve">, hierna te noemen </w:t>
      </w:r>
      <w:r w:rsidR="006A2187" w:rsidRPr="0021202C">
        <w:t>Aanbestedende dienst</w:t>
      </w:r>
      <w:r w:rsidR="006C1F83" w:rsidRPr="0021202C">
        <w:t xml:space="preserve"> of </w:t>
      </w:r>
      <w:r w:rsidR="0068469A" w:rsidRPr="0021202C">
        <w:t>Aanbestedende dienst</w:t>
      </w:r>
      <w:r w:rsidRPr="0021202C">
        <w:t xml:space="preserve">. </w:t>
      </w:r>
    </w:p>
    <w:p w14:paraId="47F0989D" w14:textId="3FD84D1F" w:rsidR="00EA49CD" w:rsidRPr="0021202C" w:rsidRDefault="00E0385A" w:rsidP="00E06C87">
      <w:pPr>
        <w:pStyle w:val="Commercielecondities"/>
        <w:numPr>
          <w:ilvl w:val="0"/>
          <w:numId w:val="0"/>
        </w:numPr>
      </w:pPr>
      <w:r w:rsidRPr="0021202C">
        <w:t xml:space="preserve">Dit document bevat een beschrijving van </w:t>
      </w:r>
      <w:r w:rsidR="006A2187" w:rsidRPr="0021202C">
        <w:t>Aanbestedende dienst</w:t>
      </w:r>
      <w:r w:rsidRPr="0021202C">
        <w:t xml:space="preserve"> en van de aanbesteding (hoofdstuk 1), alle informatie die u nodig heeft voor het indienen van een inschrijving, zoals </w:t>
      </w:r>
      <w:r w:rsidR="006C1F83" w:rsidRPr="0021202C">
        <w:t>omschrijving van de opdracht</w:t>
      </w:r>
      <w:r w:rsidRPr="0021202C">
        <w:t xml:space="preserve"> (hoofdstuk 2), </w:t>
      </w:r>
      <w:r w:rsidR="006C1F83" w:rsidRPr="0021202C">
        <w:t xml:space="preserve">selectie- en gunningsprocedure </w:t>
      </w:r>
      <w:r w:rsidRPr="0021202C">
        <w:t xml:space="preserve">(hoofdstuk 3), </w:t>
      </w:r>
      <w:r w:rsidR="00EA49CD" w:rsidRPr="0021202C">
        <w:t>u</w:t>
      </w:r>
      <w:r w:rsidR="006C1F83" w:rsidRPr="0021202C">
        <w:t xml:space="preserve">itsluitingsgronden en geschiktheidseisen </w:t>
      </w:r>
      <w:r w:rsidRPr="0021202C">
        <w:t>(hoofdstuk 4)</w:t>
      </w:r>
      <w:r w:rsidR="006C1F83" w:rsidRPr="0021202C">
        <w:t xml:space="preserve">, Programma van Eisen (hoofdstuk 5) </w:t>
      </w:r>
      <w:r w:rsidRPr="0021202C">
        <w:t xml:space="preserve">en de beoordeling van de inschrijvingen (hoofdstuk </w:t>
      </w:r>
      <w:r w:rsidR="00EA49CD" w:rsidRPr="0021202C">
        <w:t>6</w:t>
      </w:r>
      <w:r w:rsidRPr="0021202C">
        <w:t xml:space="preserve">). </w:t>
      </w:r>
    </w:p>
    <w:p w14:paraId="37EC8FA8" w14:textId="6A11CCF4" w:rsidR="00E0385A" w:rsidRPr="0021202C" w:rsidRDefault="00E0385A" w:rsidP="00E06C87">
      <w:pPr>
        <w:pStyle w:val="Commercielecondities"/>
        <w:numPr>
          <w:ilvl w:val="0"/>
          <w:numId w:val="0"/>
        </w:numPr>
      </w:pPr>
      <w:r w:rsidRPr="0021202C">
        <w:t xml:space="preserve">In hoofdstuk </w:t>
      </w:r>
      <w:r w:rsidR="00EA49CD" w:rsidRPr="0021202C">
        <w:t>7 en hoofdstuk 8</w:t>
      </w:r>
      <w:r w:rsidRPr="0021202C">
        <w:t xml:space="preserve"> treft u aan </w:t>
      </w:r>
      <w:r w:rsidR="00EA49CD" w:rsidRPr="0021202C">
        <w:t xml:space="preserve">resp. de hoedanigheid van Inschrijver en </w:t>
      </w:r>
      <w:r w:rsidRPr="0021202C">
        <w:t xml:space="preserve">de </w:t>
      </w:r>
      <w:r w:rsidR="00EA49CD" w:rsidRPr="0021202C">
        <w:t>procedurevoorschriften</w:t>
      </w:r>
      <w:r w:rsidRPr="0021202C">
        <w:t xml:space="preserve"> die van toepassing zijn op deze aanbesteding. De aanbesteding wordt elektronisch uitgevoerd via </w:t>
      </w:r>
      <w:proofErr w:type="spellStart"/>
      <w:r w:rsidRPr="0021202C">
        <w:t>TenderNed</w:t>
      </w:r>
      <w:proofErr w:type="spellEnd"/>
      <w:r w:rsidRPr="0021202C">
        <w:t xml:space="preserve">. Zie voor meer informatie hierover www.tenderned.nl, met hierbij tevens de </w:t>
      </w:r>
      <w:proofErr w:type="spellStart"/>
      <w:r w:rsidRPr="0021202C">
        <w:t>eGids</w:t>
      </w:r>
      <w:proofErr w:type="spellEnd"/>
      <w:r w:rsidRPr="0021202C">
        <w:t xml:space="preserve"> (online handleiding). </w:t>
      </w:r>
    </w:p>
    <w:p w14:paraId="109207DE" w14:textId="77777777" w:rsidR="00AC4A68" w:rsidRPr="0021202C" w:rsidRDefault="00AC4A68" w:rsidP="00E06C87">
      <w:pPr>
        <w:pStyle w:val="Commercielecondities"/>
        <w:numPr>
          <w:ilvl w:val="0"/>
          <w:numId w:val="0"/>
        </w:numPr>
      </w:pPr>
    </w:p>
    <w:p w14:paraId="7305A0DD" w14:textId="181E66DA" w:rsidR="003B01C2" w:rsidRPr="0021202C" w:rsidRDefault="00E0385A" w:rsidP="00E91DC1">
      <w:pPr>
        <w:pStyle w:val="Kop2"/>
      </w:pPr>
      <w:bookmarkStart w:id="4" w:name="_Toc54185515"/>
      <w:r w:rsidRPr="0021202C">
        <w:t>Keuze procedure</w:t>
      </w:r>
      <w:bookmarkEnd w:id="4"/>
      <w:r w:rsidRPr="0021202C">
        <w:t xml:space="preserve"> </w:t>
      </w:r>
    </w:p>
    <w:p w14:paraId="615C87A5" w14:textId="77777777" w:rsidR="003B01C2" w:rsidRPr="0021202C" w:rsidRDefault="003B01C2" w:rsidP="00E06C87">
      <w:pPr>
        <w:spacing w:line="276" w:lineRule="auto"/>
        <w:rPr>
          <w:rFonts w:cs="Arial"/>
        </w:rPr>
      </w:pPr>
    </w:p>
    <w:p w14:paraId="50FB56F6" w14:textId="77777777" w:rsidR="003B01C2" w:rsidRPr="0021202C" w:rsidRDefault="00E0385A" w:rsidP="00E06C87">
      <w:pPr>
        <w:pStyle w:val="Commercielecondities"/>
        <w:numPr>
          <w:ilvl w:val="0"/>
          <w:numId w:val="0"/>
        </w:numPr>
      </w:pPr>
      <w:r w:rsidRPr="0021202C">
        <w:t xml:space="preserve">Er is om de volgende redenen gekozen voor het volgen van een Europese openbare procedure: </w:t>
      </w:r>
    </w:p>
    <w:p w14:paraId="2E6CFE09" w14:textId="2BBC67BA" w:rsidR="003B01C2" w:rsidRPr="0021202C" w:rsidRDefault="00E0385A" w:rsidP="00E06C87">
      <w:pPr>
        <w:pStyle w:val="Commercielecondities"/>
        <w:numPr>
          <w:ilvl w:val="0"/>
          <w:numId w:val="0"/>
        </w:numPr>
        <w:ind w:left="426" w:hanging="426"/>
      </w:pPr>
      <w:r w:rsidRPr="0021202C">
        <w:t xml:space="preserve">• </w:t>
      </w:r>
      <w:r w:rsidR="003B01C2" w:rsidRPr="0021202C">
        <w:tab/>
      </w:r>
      <w:r w:rsidRPr="0021202C">
        <w:t xml:space="preserve">De totale opdrachtwaarde is gelijk aan of hoger dan de EU-aanbestedingsgrens. </w:t>
      </w:r>
    </w:p>
    <w:p w14:paraId="7519390B" w14:textId="6D812236" w:rsidR="003B01C2" w:rsidRPr="0021202C" w:rsidRDefault="00E0385A" w:rsidP="00E06C87">
      <w:pPr>
        <w:pStyle w:val="Commercielecondities"/>
        <w:numPr>
          <w:ilvl w:val="0"/>
          <w:numId w:val="0"/>
        </w:numPr>
        <w:ind w:left="426" w:hanging="426"/>
      </w:pPr>
      <w:r w:rsidRPr="0021202C">
        <w:t xml:space="preserve">• </w:t>
      </w:r>
      <w:r w:rsidR="003B01C2" w:rsidRPr="0021202C">
        <w:tab/>
      </w:r>
      <w:r w:rsidRPr="0021202C">
        <w:t xml:space="preserve">Op basis van de gestelde geschiktheidseisen is het aantal te verwachten inschrijvers nabij het minimumaantal te selecteren inschrijvers dat is toegestaan bij het toepassen van de niet-openbare procedure. </w:t>
      </w:r>
    </w:p>
    <w:p w14:paraId="316976A9" w14:textId="4ADCD2AE" w:rsidR="003B01C2" w:rsidRPr="0021202C" w:rsidRDefault="00E0385A" w:rsidP="00E06C87">
      <w:pPr>
        <w:pStyle w:val="Commercielecondities"/>
        <w:numPr>
          <w:ilvl w:val="0"/>
          <w:numId w:val="0"/>
        </w:numPr>
        <w:ind w:left="426" w:hanging="426"/>
      </w:pPr>
      <w:r w:rsidRPr="0021202C">
        <w:t xml:space="preserve">• </w:t>
      </w:r>
      <w:r w:rsidR="003B01C2" w:rsidRPr="0021202C">
        <w:tab/>
      </w:r>
      <w:r w:rsidRPr="0021202C">
        <w:t xml:space="preserve">Het toepassen van een andere procedure leidt naar verwachting eerder tot hogere dan lagere lasten voor de inschrijvers en </w:t>
      </w:r>
      <w:r w:rsidR="006A2187" w:rsidRPr="0021202C">
        <w:t>Aanbestedende dienst</w:t>
      </w:r>
      <w:r w:rsidRPr="0021202C">
        <w:t xml:space="preserve">. </w:t>
      </w:r>
    </w:p>
    <w:p w14:paraId="519F9039" w14:textId="23F94217" w:rsidR="003B01C2" w:rsidRPr="0021202C" w:rsidRDefault="00E0385A" w:rsidP="00E06C87">
      <w:pPr>
        <w:pStyle w:val="Commercielecondities"/>
        <w:numPr>
          <w:ilvl w:val="0"/>
          <w:numId w:val="0"/>
        </w:numPr>
        <w:ind w:left="426" w:hanging="426"/>
      </w:pPr>
      <w:r w:rsidRPr="0021202C">
        <w:t xml:space="preserve">• </w:t>
      </w:r>
      <w:r w:rsidR="003B01C2" w:rsidRPr="0021202C">
        <w:tab/>
      </w:r>
      <w:r w:rsidRPr="0021202C">
        <w:t xml:space="preserve">Concurrentiedruk op inschrijvers. </w:t>
      </w:r>
    </w:p>
    <w:p w14:paraId="727C8ED9" w14:textId="2C69278D" w:rsidR="003B01C2" w:rsidRPr="0021202C" w:rsidRDefault="00E0385A" w:rsidP="00E06C87">
      <w:pPr>
        <w:pStyle w:val="Commercielecondities"/>
        <w:numPr>
          <w:ilvl w:val="0"/>
          <w:numId w:val="0"/>
        </w:numPr>
        <w:ind w:left="426" w:hanging="426"/>
      </w:pPr>
      <w:r w:rsidRPr="0021202C">
        <w:t xml:space="preserve">• </w:t>
      </w:r>
      <w:r w:rsidR="003B01C2" w:rsidRPr="0021202C">
        <w:tab/>
      </w:r>
      <w:r w:rsidRPr="0021202C">
        <w:t xml:space="preserve">De hele markt kan inschrijven. </w:t>
      </w:r>
    </w:p>
    <w:p w14:paraId="561655F7" w14:textId="69D35073" w:rsidR="00145131" w:rsidRPr="0021202C" w:rsidRDefault="00E0385A" w:rsidP="00E06C87">
      <w:pPr>
        <w:pStyle w:val="Commercielecondities"/>
        <w:numPr>
          <w:ilvl w:val="0"/>
          <w:numId w:val="0"/>
        </w:numPr>
        <w:ind w:left="426" w:hanging="426"/>
      </w:pPr>
      <w:r w:rsidRPr="0021202C">
        <w:t xml:space="preserve">• </w:t>
      </w:r>
      <w:r w:rsidR="003B01C2" w:rsidRPr="0021202C">
        <w:tab/>
      </w:r>
      <w:r w:rsidRPr="0021202C">
        <w:t>Objectief, transparant en niet-discriminerend.</w:t>
      </w:r>
    </w:p>
    <w:p w14:paraId="6AC23BA5" w14:textId="4C39834D" w:rsidR="003E6675" w:rsidRPr="0021202C" w:rsidRDefault="003E6675" w:rsidP="00E06C87">
      <w:pPr>
        <w:pStyle w:val="Commercielecondities"/>
        <w:numPr>
          <w:ilvl w:val="0"/>
          <w:numId w:val="0"/>
        </w:numPr>
        <w:ind w:left="426" w:hanging="426"/>
      </w:pPr>
    </w:p>
    <w:p w14:paraId="10BB3E7C" w14:textId="707F9FFF" w:rsidR="003E6675" w:rsidRPr="0021202C" w:rsidRDefault="003E6675" w:rsidP="00E91DC1">
      <w:pPr>
        <w:pStyle w:val="Kop2"/>
      </w:pPr>
      <w:bookmarkStart w:id="5" w:name="_Toc39587328"/>
      <w:bookmarkStart w:id="6" w:name="_Toc54185516"/>
      <w:r w:rsidRPr="0021202C">
        <w:t>Percelen</w:t>
      </w:r>
      <w:bookmarkEnd w:id="5"/>
      <w:bookmarkEnd w:id="6"/>
    </w:p>
    <w:p w14:paraId="6B29DA24" w14:textId="77777777" w:rsidR="00852F80" w:rsidRPr="0021202C" w:rsidRDefault="00852F80" w:rsidP="00E06C87">
      <w:pPr>
        <w:spacing w:line="276" w:lineRule="auto"/>
        <w:rPr>
          <w:rFonts w:cs="Arial"/>
          <w:lang w:eastAsia="nl-NL"/>
        </w:rPr>
      </w:pPr>
    </w:p>
    <w:p w14:paraId="7A58E3B9" w14:textId="77777777" w:rsidR="003E6675" w:rsidRPr="002120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De aanbesteding is niet opgedeeld in percelen. Verdeling van de opdracht in meerdere percelen</w:t>
      </w:r>
    </w:p>
    <w:p w14:paraId="3F2537C1" w14:textId="77777777" w:rsidR="003E6675" w:rsidRPr="002120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wordt niet passend geacht, omdat:</w:t>
      </w:r>
    </w:p>
    <w:p w14:paraId="11D8B138" w14:textId="77777777"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In het kader van deze diensten sprake is van logisch samenhangende, onlosmakelijk met</w:t>
      </w:r>
    </w:p>
    <w:p w14:paraId="41137D79" w14:textId="77777777" w:rsidR="003E6675" w:rsidRPr="002120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r w:rsidRPr="0021202C">
        <w:rPr>
          <w:rFonts w:ascii="Arial" w:hAnsi="Arial" w:cs="Arial"/>
          <w:color w:val="000000" w:themeColor="text1"/>
          <w:lang w:val="nl-NL"/>
        </w:rPr>
        <w:t>elkaar verbonden onderdelen van dienstverlening;</w:t>
      </w:r>
    </w:p>
    <w:p w14:paraId="23C1536A" w14:textId="77777777"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Aanbesteding plaats vindt om schaalvoordelen te behalen, alsmede maximale</w:t>
      </w:r>
    </w:p>
    <w:p w14:paraId="4AA9D5C9" w14:textId="77777777" w:rsidR="003E6675" w:rsidRPr="002120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r w:rsidRPr="0021202C">
        <w:rPr>
          <w:rFonts w:ascii="Arial" w:hAnsi="Arial" w:cs="Arial"/>
          <w:color w:val="000000" w:themeColor="text1"/>
          <w:lang w:val="nl-NL"/>
        </w:rPr>
        <w:t>standaardisatie (uniforme autoregelingen en beheerprocessen), efficiëntie en effectiviteit;</w:t>
      </w:r>
    </w:p>
    <w:p w14:paraId="707B5669" w14:textId="77777777"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één perceel met één opdrachtnemer zorgt voor continuïteit en beheersbaarheid van</w:t>
      </w:r>
    </w:p>
    <w:p w14:paraId="46AEE48B" w14:textId="77777777" w:rsidR="003E6675" w:rsidRPr="002120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r w:rsidRPr="0021202C">
        <w:rPr>
          <w:rFonts w:ascii="Arial" w:hAnsi="Arial" w:cs="Arial"/>
          <w:color w:val="000000" w:themeColor="text1"/>
          <w:lang w:val="nl-NL"/>
        </w:rPr>
        <w:t>informatievoorziening, communicatie en leveranciersmanagement, waarbij meer ruimte is</w:t>
      </w:r>
    </w:p>
    <w:p w14:paraId="3E827FA3" w14:textId="77777777" w:rsidR="003E6675" w:rsidRPr="002120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r w:rsidRPr="0021202C">
        <w:rPr>
          <w:rFonts w:ascii="Arial" w:hAnsi="Arial" w:cs="Arial"/>
          <w:color w:val="000000" w:themeColor="text1"/>
          <w:lang w:val="nl-NL"/>
        </w:rPr>
        <w:t>voor innovatie en maatwerk;</w:t>
      </w:r>
    </w:p>
    <w:p w14:paraId="2F677392" w14:textId="77777777"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Eén perceel met één opdrachtnemer zorgt voor het beheersbaar houden van de kosten van</w:t>
      </w:r>
    </w:p>
    <w:p w14:paraId="2EC97C56" w14:textId="77777777" w:rsidR="003E6675" w:rsidRPr="002120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r w:rsidRPr="0021202C">
        <w:rPr>
          <w:rFonts w:ascii="Arial" w:hAnsi="Arial" w:cs="Arial"/>
          <w:color w:val="000000" w:themeColor="text1"/>
          <w:lang w:val="nl-NL"/>
        </w:rPr>
        <w:t>de gegevensuitwisseling tussen de systemen.</w:t>
      </w:r>
    </w:p>
    <w:p w14:paraId="02B3AFFC" w14:textId="77777777" w:rsidR="003E6675" w:rsidRPr="002120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p>
    <w:p w14:paraId="427307A0" w14:textId="77777777" w:rsidR="003E6675" w:rsidRPr="002120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Daarbij komt dat:</w:t>
      </w:r>
    </w:p>
    <w:p w14:paraId="51F85DFE" w14:textId="77777777"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De gevraagde expertise bij één onderneming betrokken kan worden;</w:t>
      </w:r>
    </w:p>
    <w:p w14:paraId="403AB416" w14:textId="2E42818C" w:rsidR="003E6675" w:rsidRPr="002120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1202C">
        <w:rPr>
          <w:rFonts w:ascii="Arial" w:hAnsi="Arial" w:cs="Arial"/>
          <w:color w:val="000000" w:themeColor="text1"/>
          <w:lang w:val="nl-NL"/>
        </w:rPr>
        <w:t>Aanbesteding in één perceel niet leidt tot marktinperking.</w:t>
      </w:r>
    </w:p>
    <w:p w14:paraId="3CC5208A" w14:textId="715D2EAC" w:rsidR="00910F8C" w:rsidRPr="0021202C" w:rsidRDefault="004349C9" w:rsidP="004349C9">
      <w:pPr>
        <w:pStyle w:val="Lijstalinea"/>
        <w:numPr>
          <w:ilvl w:val="0"/>
          <w:numId w:val="20"/>
        </w:numPr>
        <w:tabs>
          <w:tab w:val="left" w:pos="1440"/>
        </w:tabs>
      </w:pPr>
      <w:r w:rsidRPr="0021202C">
        <w:t xml:space="preserve">Er is geen sprake van samengevoegde opdrachten. Dienstverlening ter zake van c.q. levering van WAN en </w:t>
      </w:r>
      <w:r w:rsidR="005F3B13" w:rsidRPr="0021202C">
        <w:t>werkplek</w:t>
      </w:r>
      <w:r w:rsidRPr="0021202C">
        <w:t xml:space="preserve">bekabeling </w:t>
      </w:r>
      <w:r w:rsidRPr="0021202C">
        <w:rPr>
          <w:b/>
        </w:rPr>
        <w:t>vallen uitdrukkelijk buiten de scope van deze Europese aanbesteding</w:t>
      </w:r>
      <w:r w:rsidRPr="0021202C">
        <w:t>.</w:t>
      </w:r>
    </w:p>
    <w:p w14:paraId="556EED2C" w14:textId="176D4EE8" w:rsidR="003E6675" w:rsidRPr="0021202C" w:rsidRDefault="00910F8C" w:rsidP="008C390F">
      <w:pPr>
        <w:spacing w:after="200" w:line="276" w:lineRule="auto"/>
      </w:pPr>
      <w:r w:rsidRPr="0021202C">
        <w:br w:type="page"/>
      </w:r>
    </w:p>
    <w:p w14:paraId="42D0AA81" w14:textId="5A749DAA" w:rsidR="003B01C2" w:rsidRPr="0021202C" w:rsidRDefault="003B01C2" w:rsidP="00E91DC1">
      <w:pPr>
        <w:pStyle w:val="Kop2"/>
      </w:pPr>
      <w:bookmarkStart w:id="7" w:name="_Toc54185517"/>
      <w:r w:rsidRPr="0021202C">
        <w:lastRenderedPageBreak/>
        <w:t>Aanbestedende Dienst</w:t>
      </w:r>
      <w:bookmarkEnd w:id="7"/>
    </w:p>
    <w:p w14:paraId="0A22A4E0" w14:textId="77777777" w:rsidR="003B01C2" w:rsidRPr="0021202C" w:rsidRDefault="003B01C2" w:rsidP="00E06C87">
      <w:pPr>
        <w:spacing w:line="276" w:lineRule="auto"/>
        <w:rPr>
          <w:rFonts w:cs="Arial"/>
          <w:sz w:val="20"/>
        </w:rPr>
      </w:pPr>
    </w:p>
    <w:p w14:paraId="24DF3E21" w14:textId="5778D2DA" w:rsidR="00145131" w:rsidRPr="0021202C" w:rsidRDefault="006A2187" w:rsidP="00E06C87">
      <w:pPr>
        <w:spacing w:line="276" w:lineRule="auto"/>
        <w:rPr>
          <w:rFonts w:cs="Arial"/>
          <w:color w:val="000000" w:themeColor="text1"/>
          <w:sz w:val="20"/>
        </w:rPr>
      </w:pPr>
      <w:r w:rsidRPr="0021202C">
        <w:rPr>
          <w:rFonts w:cs="Arial"/>
          <w:color w:val="000000" w:themeColor="text1"/>
          <w:sz w:val="20"/>
        </w:rPr>
        <w:t>Aanbestedende dienst</w:t>
      </w:r>
      <w:r w:rsidR="00145131" w:rsidRPr="0021202C">
        <w:rPr>
          <w:rFonts w:cs="Arial"/>
          <w:color w:val="000000" w:themeColor="text1"/>
          <w:sz w:val="20"/>
        </w:rPr>
        <w:t xml:space="preserve"> is een hogeschool met een breed aanbod aan opleidingen over meerdere locaties verspreid over Noord- en Zuid-Holland. Met onderwijs voor studenten en professionals en praktijkgericht onderzoek voor de beroepspraktijk. </w:t>
      </w:r>
      <w:r w:rsidRPr="0021202C">
        <w:rPr>
          <w:rFonts w:cs="Arial"/>
          <w:color w:val="000000" w:themeColor="text1"/>
          <w:sz w:val="20"/>
        </w:rPr>
        <w:t>Aanbestedende dienst</w:t>
      </w:r>
      <w:r w:rsidR="00145131" w:rsidRPr="0021202C">
        <w:rPr>
          <w:rFonts w:cs="Arial"/>
          <w:color w:val="000000" w:themeColor="text1"/>
          <w:sz w:val="20"/>
        </w:rPr>
        <w:t xml:space="preserve"> is onderscheidend op de thema’s duurzaam, gezond en creatief en werkt op deze gebieden nauw samen met het beroepenveld, overheden en maatschappelijke partners. De vestigingen in vier stedelijke regio’s, van de kop van Noord-Holland tot de Drechtsteden, hebben enerzijds veel gemeen en anderzijds ook elk een eigen kleur. </w:t>
      </w:r>
    </w:p>
    <w:p w14:paraId="235F4BAF" w14:textId="77777777" w:rsidR="00145131" w:rsidRPr="0021202C" w:rsidRDefault="00145131" w:rsidP="00E06C87">
      <w:pPr>
        <w:spacing w:line="276" w:lineRule="auto"/>
        <w:rPr>
          <w:rFonts w:cs="Arial"/>
          <w:color w:val="000000" w:themeColor="text1"/>
          <w:sz w:val="20"/>
        </w:rPr>
      </w:pPr>
    </w:p>
    <w:p w14:paraId="19E74E4B" w14:textId="7AC24BD5" w:rsidR="00145131" w:rsidRPr="0021202C" w:rsidRDefault="006A2187" w:rsidP="00E06C87">
      <w:pPr>
        <w:spacing w:line="276" w:lineRule="auto"/>
        <w:rPr>
          <w:rFonts w:cs="Arial"/>
          <w:color w:val="000000" w:themeColor="text1"/>
          <w:sz w:val="20"/>
        </w:rPr>
      </w:pPr>
      <w:r w:rsidRPr="0021202C">
        <w:rPr>
          <w:rFonts w:cs="Arial"/>
          <w:color w:val="000000" w:themeColor="text1"/>
          <w:sz w:val="20"/>
        </w:rPr>
        <w:t>Aanbestedende dienst</w:t>
      </w:r>
      <w:r w:rsidR="00145131" w:rsidRPr="0021202C">
        <w:rPr>
          <w:rFonts w:cs="Arial"/>
          <w:color w:val="000000" w:themeColor="text1"/>
          <w:sz w:val="20"/>
        </w:rPr>
        <w:t xml:space="preserve"> heeft haar onderwijs en onderzoek georganiseerd in </w:t>
      </w:r>
      <w:r w:rsidR="004971F2" w:rsidRPr="0021202C">
        <w:rPr>
          <w:rFonts w:cs="Arial"/>
          <w:color w:val="000000" w:themeColor="text1"/>
          <w:sz w:val="20"/>
        </w:rPr>
        <w:t>zeven</w:t>
      </w:r>
      <w:r w:rsidR="00145131" w:rsidRPr="0021202C">
        <w:rPr>
          <w:rFonts w:cs="Arial"/>
          <w:color w:val="000000" w:themeColor="text1"/>
          <w:sz w:val="20"/>
        </w:rPr>
        <w:t xml:space="preserve"> domeinen: </w:t>
      </w:r>
    </w:p>
    <w:p w14:paraId="59B3654B" w14:textId="2E5F37A9" w:rsidR="00145131" w:rsidRPr="0021202C" w:rsidRDefault="00145131" w:rsidP="00E06C87">
      <w:pPr>
        <w:pStyle w:val="Lijstalinea"/>
        <w:numPr>
          <w:ilvl w:val="0"/>
          <w:numId w:val="17"/>
        </w:numPr>
        <w:spacing w:line="276" w:lineRule="auto"/>
        <w:rPr>
          <w:color w:val="000000" w:themeColor="text1"/>
          <w:lang w:val="en-US"/>
        </w:rPr>
      </w:pPr>
      <w:r w:rsidRPr="0021202C">
        <w:rPr>
          <w:color w:val="000000" w:themeColor="text1"/>
          <w:lang w:val="en-US"/>
        </w:rPr>
        <w:t xml:space="preserve">Agri, Food &amp; Life Sciences; </w:t>
      </w:r>
    </w:p>
    <w:p w14:paraId="5241C41D" w14:textId="15E7114F" w:rsidR="00145131" w:rsidRPr="0021202C" w:rsidRDefault="00145131" w:rsidP="00E06C87">
      <w:pPr>
        <w:pStyle w:val="Lijstalinea"/>
        <w:numPr>
          <w:ilvl w:val="0"/>
          <w:numId w:val="17"/>
        </w:numPr>
        <w:spacing w:line="276" w:lineRule="auto"/>
        <w:rPr>
          <w:color w:val="000000" w:themeColor="text1"/>
          <w:lang w:val="en-US"/>
        </w:rPr>
      </w:pPr>
      <w:r w:rsidRPr="0021202C">
        <w:rPr>
          <w:color w:val="000000" w:themeColor="text1"/>
          <w:lang w:val="en-US"/>
        </w:rPr>
        <w:t xml:space="preserve">Business, Finance &amp; Law; </w:t>
      </w:r>
    </w:p>
    <w:p w14:paraId="400D6C85" w14:textId="7C944BEE" w:rsidR="00145131" w:rsidRPr="0021202C" w:rsidRDefault="00145131" w:rsidP="00E06C87">
      <w:pPr>
        <w:pStyle w:val="Lijstalinea"/>
        <w:numPr>
          <w:ilvl w:val="0"/>
          <w:numId w:val="17"/>
        </w:numPr>
        <w:spacing w:line="276" w:lineRule="auto"/>
        <w:rPr>
          <w:color w:val="000000" w:themeColor="text1"/>
        </w:rPr>
      </w:pPr>
      <w:r w:rsidRPr="0021202C">
        <w:rPr>
          <w:color w:val="000000" w:themeColor="text1"/>
        </w:rPr>
        <w:t xml:space="preserve">Creative Business; </w:t>
      </w:r>
    </w:p>
    <w:p w14:paraId="5E08F7F1" w14:textId="6031E3E4" w:rsidR="00145131" w:rsidRPr="0021202C" w:rsidRDefault="00145131" w:rsidP="00E06C87">
      <w:pPr>
        <w:pStyle w:val="Lijstalinea"/>
        <w:numPr>
          <w:ilvl w:val="0"/>
          <w:numId w:val="17"/>
        </w:numPr>
        <w:spacing w:line="276" w:lineRule="auto"/>
        <w:rPr>
          <w:color w:val="000000" w:themeColor="text1"/>
        </w:rPr>
      </w:pPr>
      <w:r w:rsidRPr="0021202C">
        <w:rPr>
          <w:color w:val="000000" w:themeColor="text1"/>
        </w:rPr>
        <w:t xml:space="preserve">Gezondheid, Sport &amp; Welzijn; </w:t>
      </w:r>
    </w:p>
    <w:p w14:paraId="191CB949" w14:textId="19A00838" w:rsidR="00145131" w:rsidRPr="0021202C" w:rsidRDefault="00145131" w:rsidP="00E06C87">
      <w:pPr>
        <w:pStyle w:val="Lijstalinea"/>
        <w:numPr>
          <w:ilvl w:val="0"/>
          <w:numId w:val="17"/>
        </w:numPr>
        <w:spacing w:line="276" w:lineRule="auto"/>
        <w:rPr>
          <w:color w:val="000000" w:themeColor="text1"/>
        </w:rPr>
      </w:pPr>
      <w:r w:rsidRPr="0021202C">
        <w:rPr>
          <w:color w:val="000000" w:themeColor="text1"/>
        </w:rPr>
        <w:t>Onderwijs &amp; Innovatie</w:t>
      </w:r>
      <w:r w:rsidR="004544FD" w:rsidRPr="0021202C">
        <w:rPr>
          <w:color w:val="000000" w:themeColor="text1"/>
        </w:rPr>
        <w:t>;</w:t>
      </w:r>
      <w:r w:rsidRPr="0021202C">
        <w:rPr>
          <w:color w:val="000000" w:themeColor="text1"/>
        </w:rPr>
        <w:t xml:space="preserve"> </w:t>
      </w:r>
    </w:p>
    <w:p w14:paraId="7DFCEC19" w14:textId="31A40303" w:rsidR="00145131" w:rsidRPr="0021202C" w:rsidRDefault="00145131" w:rsidP="00E06C87">
      <w:pPr>
        <w:pStyle w:val="Lijstalinea"/>
        <w:numPr>
          <w:ilvl w:val="0"/>
          <w:numId w:val="17"/>
        </w:numPr>
        <w:spacing w:line="276" w:lineRule="auto"/>
        <w:rPr>
          <w:color w:val="000000" w:themeColor="text1"/>
        </w:rPr>
      </w:pPr>
      <w:r w:rsidRPr="0021202C">
        <w:rPr>
          <w:color w:val="000000" w:themeColor="text1"/>
        </w:rPr>
        <w:t>Techniek, Ontwerpen &amp; Informatica</w:t>
      </w:r>
      <w:r w:rsidR="004544FD" w:rsidRPr="0021202C">
        <w:rPr>
          <w:color w:val="000000" w:themeColor="text1"/>
        </w:rPr>
        <w:t>;</w:t>
      </w:r>
    </w:p>
    <w:p w14:paraId="7001633E" w14:textId="54B75E0D" w:rsidR="004971F2" w:rsidRPr="0021202C" w:rsidRDefault="004971F2" w:rsidP="00E06C87">
      <w:pPr>
        <w:pStyle w:val="Lijstalinea"/>
        <w:numPr>
          <w:ilvl w:val="0"/>
          <w:numId w:val="17"/>
        </w:numPr>
        <w:spacing w:line="276" w:lineRule="auto"/>
        <w:rPr>
          <w:color w:val="000000" w:themeColor="text1"/>
        </w:rPr>
      </w:pPr>
      <w:r w:rsidRPr="0021202C">
        <w:rPr>
          <w:color w:val="000000" w:themeColor="text1"/>
        </w:rPr>
        <w:t xml:space="preserve"> Verloskunde</w:t>
      </w:r>
      <w:r w:rsidR="004544FD" w:rsidRPr="0021202C">
        <w:rPr>
          <w:color w:val="000000" w:themeColor="text1"/>
        </w:rPr>
        <w:t>.</w:t>
      </w:r>
    </w:p>
    <w:p w14:paraId="6AFA7F54" w14:textId="77777777" w:rsidR="00145131" w:rsidRPr="0021202C" w:rsidRDefault="00145131" w:rsidP="00E06C87">
      <w:pPr>
        <w:spacing w:line="276" w:lineRule="auto"/>
        <w:rPr>
          <w:rFonts w:cs="Arial"/>
          <w:color w:val="000000" w:themeColor="text1"/>
          <w:sz w:val="20"/>
        </w:rPr>
      </w:pPr>
    </w:p>
    <w:p w14:paraId="26F3AA49" w14:textId="52A97F21" w:rsidR="00145131" w:rsidRPr="0021202C" w:rsidRDefault="006A2187" w:rsidP="00E06C87">
      <w:pPr>
        <w:spacing w:line="276" w:lineRule="auto"/>
        <w:rPr>
          <w:rFonts w:cs="Arial"/>
          <w:color w:val="000000" w:themeColor="text1"/>
          <w:sz w:val="20"/>
        </w:rPr>
      </w:pPr>
      <w:r w:rsidRPr="0021202C">
        <w:rPr>
          <w:rFonts w:cs="Arial"/>
          <w:color w:val="000000" w:themeColor="text1"/>
          <w:sz w:val="20"/>
        </w:rPr>
        <w:t>Aanbestedende dienst</w:t>
      </w:r>
      <w:r w:rsidR="00145131" w:rsidRPr="0021202C">
        <w:rPr>
          <w:rFonts w:cs="Arial"/>
          <w:color w:val="000000" w:themeColor="text1"/>
          <w:sz w:val="20"/>
        </w:rPr>
        <w:t xml:space="preserve"> is een onderwijsinstelling met circa 26.000 studenten en circa </w:t>
      </w:r>
      <w:r w:rsidR="003B01C2" w:rsidRPr="0021202C">
        <w:rPr>
          <w:rFonts w:cs="Arial"/>
          <w:color w:val="000000" w:themeColor="text1"/>
          <w:sz w:val="20"/>
        </w:rPr>
        <w:t xml:space="preserve">2.200 medewerkers (waarvan ongeveer </w:t>
      </w:r>
      <w:r w:rsidR="00145131" w:rsidRPr="0021202C">
        <w:rPr>
          <w:rFonts w:cs="Arial"/>
          <w:color w:val="000000" w:themeColor="text1"/>
          <w:sz w:val="20"/>
        </w:rPr>
        <w:t>1</w:t>
      </w:r>
      <w:r w:rsidR="003B01C2" w:rsidRPr="0021202C">
        <w:rPr>
          <w:rFonts w:cs="Arial"/>
          <w:color w:val="000000" w:themeColor="text1"/>
          <w:sz w:val="20"/>
        </w:rPr>
        <w:t>.</w:t>
      </w:r>
      <w:r w:rsidR="00145131" w:rsidRPr="0021202C">
        <w:rPr>
          <w:rFonts w:cs="Arial"/>
          <w:color w:val="000000" w:themeColor="text1"/>
          <w:sz w:val="20"/>
        </w:rPr>
        <w:t>400 docenten</w:t>
      </w:r>
      <w:r w:rsidR="00AC4A68" w:rsidRPr="0021202C">
        <w:rPr>
          <w:rFonts w:cs="Arial"/>
          <w:color w:val="000000" w:themeColor="text1"/>
          <w:sz w:val="20"/>
        </w:rPr>
        <w:t>)</w:t>
      </w:r>
      <w:r w:rsidR="00145131" w:rsidRPr="0021202C">
        <w:rPr>
          <w:rFonts w:cs="Arial"/>
          <w:color w:val="000000" w:themeColor="text1"/>
          <w:sz w:val="20"/>
        </w:rPr>
        <w:t xml:space="preserve">. Voor verdere informatie over </w:t>
      </w:r>
      <w:r w:rsidRPr="0021202C">
        <w:rPr>
          <w:rFonts w:cs="Arial"/>
          <w:color w:val="000000" w:themeColor="text1"/>
          <w:sz w:val="20"/>
        </w:rPr>
        <w:t>Aanbestedende dienst</w:t>
      </w:r>
      <w:r w:rsidR="00145131" w:rsidRPr="0021202C">
        <w:rPr>
          <w:rFonts w:cs="Arial"/>
          <w:color w:val="000000" w:themeColor="text1"/>
          <w:sz w:val="20"/>
        </w:rPr>
        <w:t xml:space="preserve"> kunt u terecht op de website: www.</w:t>
      </w:r>
      <w:r w:rsidR="11D71B75" w:rsidRPr="0021202C">
        <w:rPr>
          <w:rFonts w:cs="Arial"/>
          <w:color w:val="000000" w:themeColor="text1"/>
          <w:sz w:val="20"/>
        </w:rPr>
        <w:t>Inholland</w:t>
      </w:r>
      <w:r w:rsidR="00145131" w:rsidRPr="0021202C">
        <w:rPr>
          <w:rFonts w:cs="Arial"/>
          <w:color w:val="000000" w:themeColor="text1"/>
          <w:sz w:val="20"/>
        </w:rPr>
        <w:t>.nl.</w:t>
      </w:r>
    </w:p>
    <w:p w14:paraId="14EAA459" w14:textId="7A2936C6" w:rsidR="1343AF32" w:rsidRPr="0021202C" w:rsidRDefault="1343AF32" w:rsidP="1343AF32">
      <w:pPr>
        <w:spacing w:line="276" w:lineRule="auto"/>
        <w:rPr>
          <w:rFonts w:cs="Arial"/>
          <w:color w:val="000000" w:themeColor="text1"/>
          <w:sz w:val="20"/>
        </w:rPr>
      </w:pPr>
    </w:p>
    <w:p w14:paraId="1AFC2ABD" w14:textId="27170D96" w:rsidR="76BA482E" w:rsidRPr="0021202C" w:rsidRDefault="76BA482E" w:rsidP="1343AF32">
      <w:pPr>
        <w:pStyle w:val="Default"/>
        <w:spacing w:line="276" w:lineRule="auto"/>
        <w:rPr>
          <w:sz w:val="20"/>
          <w:szCs w:val="20"/>
        </w:rPr>
      </w:pPr>
      <w:r w:rsidRPr="0021202C">
        <w:rPr>
          <w:sz w:val="20"/>
          <w:szCs w:val="20"/>
        </w:rPr>
        <w:t>De IVT dienst van Aanbestedende dienst bestaa</w:t>
      </w:r>
      <w:r w:rsidR="00E34412" w:rsidRPr="0021202C">
        <w:rPr>
          <w:sz w:val="20"/>
          <w:szCs w:val="20"/>
        </w:rPr>
        <w:t>t</w:t>
      </w:r>
      <w:r w:rsidRPr="0021202C">
        <w:rPr>
          <w:sz w:val="20"/>
          <w:szCs w:val="20"/>
        </w:rPr>
        <w:t xml:space="preserve"> uit circa 100 medewerkers. Zij is gehuisvest </w:t>
      </w:r>
      <w:r w:rsidR="00E34412" w:rsidRPr="0021202C">
        <w:rPr>
          <w:sz w:val="20"/>
          <w:szCs w:val="20"/>
        </w:rPr>
        <w:t>op</w:t>
      </w:r>
      <w:r w:rsidRPr="0021202C">
        <w:rPr>
          <w:sz w:val="20"/>
          <w:szCs w:val="20"/>
        </w:rPr>
        <w:t xml:space="preserve"> de </w:t>
      </w:r>
      <w:proofErr w:type="spellStart"/>
      <w:r w:rsidRPr="0021202C">
        <w:rPr>
          <w:sz w:val="20"/>
          <w:szCs w:val="20"/>
        </w:rPr>
        <w:t>Inholland</w:t>
      </w:r>
      <w:proofErr w:type="spellEnd"/>
      <w:r w:rsidRPr="0021202C">
        <w:rPr>
          <w:sz w:val="20"/>
          <w:szCs w:val="20"/>
        </w:rPr>
        <w:t xml:space="preserve"> locatie Haarlem. De dienst is onderverdeeld in de volgende drie afdelingen: Ontwikkeling, Beheer en de Bibliotheek.</w:t>
      </w:r>
    </w:p>
    <w:p w14:paraId="0119C118" w14:textId="78A321E0" w:rsidR="1343AF32" w:rsidRPr="0021202C" w:rsidRDefault="1343AF32" w:rsidP="1343AF32">
      <w:pPr>
        <w:spacing w:line="276" w:lineRule="auto"/>
        <w:rPr>
          <w:rFonts w:cs="Arial"/>
          <w:color w:val="000000" w:themeColor="text1"/>
          <w:sz w:val="20"/>
        </w:rPr>
      </w:pPr>
    </w:p>
    <w:p w14:paraId="6CD8743B" w14:textId="57773A39" w:rsidR="00145131" w:rsidRPr="0021202C" w:rsidRDefault="00145131" w:rsidP="00E06C87">
      <w:pPr>
        <w:spacing w:line="276" w:lineRule="auto"/>
        <w:rPr>
          <w:rFonts w:cs="Arial"/>
          <w:sz w:val="20"/>
        </w:rPr>
      </w:pPr>
    </w:p>
    <w:p w14:paraId="64DD0C7A" w14:textId="6ECDD878" w:rsidR="00B84AE6" w:rsidRPr="0021202C" w:rsidRDefault="00CC03CB" w:rsidP="00E06C87">
      <w:pPr>
        <w:pStyle w:val="Default"/>
        <w:spacing w:line="276" w:lineRule="auto"/>
        <w:rPr>
          <w:sz w:val="20"/>
          <w:szCs w:val="20"/>
        </w:rPr>
      </w:pPr>
      <w:r w:rsidRPr="0021202C">
        <w:rPr>
          <w:sz w:val="20"/>
          <w:szCs w:val="20"/>
        </w:rPr>
        <w:t xml:space="preserve"> </w:t>
      </w:r>
    </w:p>
    <w:p w14:paraId="6FF51FBA" w14:textId="7818D29C" w:rsidR="00B84AE6" w:rsidRPr="0021202C" w:rsidRDefault="00B84AE6" w:rsidP="00E06C87">
      <w:pPr>
        <w:pStyle w:val="Default"/>
        <w:spacing w:line="276" w:lineRule="auto"/>
        <w:rPr>
          <w:sz w:val="20"/>
          <w:szCs w:val="20"/>
        </w:rPr>
      </w:pPr>
    </w:p>
    <w:p w14:paraId="6B54A853" w14:textId="691A34D7" w:rsidR="00B84AE6" w:rsidRPr="0021202C" w:rsidRDefault="00B84AE6" w:rsidP="00E06C87">
      <w:pPr>
        <w:pStyle w:val="Default"/>
        <w:spacing w:line="276" w:lineRule="auto"/>
        <w:rPr>
          <w:sz w:val="20"/>
          <w:szCs w:val="20"/>
        </w:rPr>
      </w:pPr>
    </w:p>
    <w:p w14:paraId="2D6A0F1F" w14:textId="64035D74" w:rsidR="00B84AE6" w:rsidRPr="0021202C" w:rsidRDefault="00B84AE6" w:rsidP="00E06C87">
      <w:pPr>
        <w:pStyle w:val="Default"/>
        <w:spacing w:line="276" w:lineRule="auto"/>
        <w:rPr>
          <w:sz w:val="20"/>
          <w:szCs w:val="20"/>
        </w:rPr>
      </w:pPr>
    </w:p>
    <w:p w14:paraId="70252340" w14:textId="061FBE2A" w:rsidR="00B84AE6" w:rsidRPr="0021202C" w:rsidRDefault="00B84AE6" w:rsidP="00E06C87">
      <w:pPr>
        <w:pStyle w:val="Default"/>
        <w:spacing w:line="276" w:lineRule="auto"/>
        <w:rPr>
          <w:sz w:val="20"/>
          <w:szCs w:val="20"/>
        </w:rPr>
      </w:pPr>
    </w:p>
    <w:p w14:paraId="0ACF117A" w14:textId="2F8C75BE" w:rsidR="00B84AE6" w:rsidRPr="0021202C" w:rsidRDefault="00B84AE6" w:rsidP="00E06C87">
      <w:pPr>
        <w:pStyle w:val="Default"/>
        <w:spacing w:line="276" w:lineRule="auto"/>
        <w:rPr>
          <w:sz w:val="20"/>
          <w:szCs w:val="20"/>
        </w:rPr>
      </w:pPr>
    </w:p>
    <w:p w14:paraId="3A8DD4EA" w14:textId="71CA69D4" w:rsidR="00B84AE6" w:rsidRPr="0021202C" w:rsidRDefault="00B84AE6" w:rsidP="00E06C87">
      <w:pPr>
        <w:pStyle w:val="Default"/>
        <w:spacing w:line="276" w:lineRule="auto"/>
        <w:rPr>
          <w:sz w:val="20"/>
          <w:szCs w:val="20"/>
        </w:rPr>
      </w:pPr>
    </w:p>
    <w:p w14:paraId="7D4AD83B" w14:textId="5285A7CA" w:rsidR="00B84AE6" w:rsidRPr="0021202C" w:rsidRDefault="00B84AE6" w:rsidP="00E06C87">
      <w:pPr>
        <w:pStyle w:val="Default"/>
        <w:spacing w:line="276" w:lineRule="auto"/>
        <w:rPr>
          <w:sz w:val="20"/>
          <w:szCs w:val="20"/>
        </w:rPr>
      </w:pPr>
    </w:p>
    <w:p w14:paraId="6C82E019" w14:textId="3EC3F1BD" w:rsidR="00B84AE6" w:rsidRPr="0021202C" w:rsidRDefault="00B84AE6" w:rsidP="00E06C87">
      <w:pPr>
        <w:pStyle w:val="Default"/>
        <w:spacing w:line="276" w:lineRule="auto"/>
        <w:rPr>
          <w:sz w:val="20"/>
          <w:szCs w:val="20"/>
        </w:rPr>
      </w:pPr>
    </w:p>
    <w:p w14:paraId="7E1DB1A1" w14:textId="0FE3D5AF" w:rsidR="00B84AE6" w:rsidRPr="0021202C" w:rsidRDefault="00B84AE6" w:rsidP="00E06C87">
      <w:pPr>
        <w:pStyle w:val="Default"/>
        <w:spacing w:line="276" w:lineRule="auto"/>
        <w:rPr>
          <w:sz w:val="20"/>
          <w:szCs w:val="20"/>
        </w:rPr>
      </w:pPr>
    </w:p>
    <w:p w14:paraId="32895458" w14:textId="1D973AE4" w:rsidR="00B84AE6" w:rsidRPr="0021202C" w:rsidRDefault="00B84AE6" w:rsidP="00E06C87">
      <w:pPr>
        <w:pStyle w:val="Default"/>
        <w:spacing w:line="276" w:lineRule="auto"/>
        <w:rPr>
          <w:sz w:val="20"/>
          <w:szCs w:val="20"/>
        </w:rPr>
      </w:pPr>
    </w:p>
    <w:p w14:paraId="4DBAED4E" w14:textId="1AEE5504" w:rsidR="00B84AE6" w:rsidRPr="0021202C" w:rsidRDefault="00B84AE6" w:rsidP="00E06C87">
      <w:pPr>
        <w:pStyle w:val="Default"/>
        <w:spacing w:line="276" w:lineRule="auto"/>
        <w:rPr>
          <w:sz w:val="20"/>
          <w:szCs w:val="20"/>
        </w:rPr>
      </w:pPr>
    </w:p>
    <w:p w14:paraId="4440399E" w14:textId="54FAF0F4" w:rsidR="00B84AE6" w:rsidRPr="0021202C" w:rsidRDefault="00B84AE6" w:rsidP="00E06C87">
      <w:pPr>
        <w:pStyle w:val="Default"/>
        <w:spacing w:line="276" w:lineRule="auto"/>
        <w:rPr>
          <w:sz w:val="20"/>
          <w:szCs w:val="20"/>
        </w:rPr>
      </w:pPr>
    </w:p>
    <w:p w14:paraId="39FAAD83" w14:textId="1DDAEB82" w:rsidR="00B84AE6" w:rsidRPr="0021202C" w:rsidRDefault="00B84AE6" w:rsidP="00E06C87">
      <w:pPr>
        <w:pStyle w:val="Default"/>
        <w:spacing w:line="276" w:lineRule="auto"/>
        <w:rPr>
          <w:sz w:val="20"/>
          <w:szCs w:val="20"/>
        </w:rPr>
      </w:pPr>
    </w:p>
    <w:p w14:paraId="728999FD" w14:textId="61D6C11C" w:rsidR="00B84AE6" w:rsidRPr="0021202C" w:rsidRDefault="00B84AE6" w:rsidP="00E06C87">
      <w:pPr>
        <w:pStyle w:val="Default"/>
        <w:spacing w:line="276" w:lineRule="auto"/>
        <w:rPr>
          <w:sz w:val="20"/>
          <w:szCs w:val="20"/>
        </w:rPr>
      </w:pPr>
    </w:p>
    <w:p w14:paraId="06BB36F4" w14:textId="06CAA661" w:rsidR="00B84AE6" w:rsidRPr="0021202C" w:rsidRDefault="00B84AE6" w:rsidP="00E06C87">
      <w:pPr>
        <w:pStyle w:val="Default"/>
        <w:spacing w:line="276" w:lineRule="auto"/>
        <w:rPr>
          <w:sz w:val="20"/>
          <w:szCs w:val="20"/>
        </w:rPr>
      </w:pPr>
    </w:p>
    <w:p w14:paraId="275D79C8" w14:textId="2ED61B5A" w:rsidR="00B84AE6" w:rsidRPr="0021202C" w:rsidRDefault="00B84AE6" w:rsidP="00E06C87">
      <w:pPr>
        <w:pStyle w:val="Default"/>
        <w:spacing w:line="276" w:lineRule="auto"/>
        <w:rPr>
          <w:sz w:val="20"/>
          <w:szCs w:val="20"/>
        </w:rPr>
      </w:pPr>
    </w:p>
    <w:p w14:paraId="2F82E252" w14:textId="77777777" w:rsidR="00CC03CB" w:rsidRPr="0021202C" w:rsidRDefault="00CC03CB">
      <w:pPr>
        <w:spacing w:after="200" w:line="276" w:lineRule="auto"/>
        <w:rPr>
          <w:rFonts w:eastAsiaTheme="majorEastAsia" w:cs="Arial"/>
          <w:b/>
          <w:bCs/>
          <w:szCs w:val="24"/>
        </w:rPr>
      </w:pPr>
      <w:bookmarkStart w:id="8" w:name="_Toc34039460"/>
      <w:bookmarkStart w:id="9" w:name="_Toc39587319"/>
      <w:bookmarkEnd w:id="0"/>
      <w:r w:rsidRPr="0021202C">
        <w:rPr>
          <w:rFonts w:cs="Arial"/>
          <w:szCs w:val="24"/>
        </w:rPr>
        <w:br w:type="page"/>
      </w:r>
    </w:p>
    <w:p w14:paraId="2F45DD2F" w14:textId="69F678BD" w:rsidR="00EA06B9" w:rsidRPr="0021202C" w:rsidRDefault="00EA06B9" w:rsidP="00E06C87">
      <w:pPr>
        <w:pStyle w:val="Kop1"/>
        <w:spacing w:before="0"/>
        <w:rPr>
          <w:rFonts w:ascii="Arial" w:hAnsi="Arial" w:cs="Arial"/>
          <w:sz w:val="24"/>
          <w:szCs w:val="24"/>
        </w:rPr>
      </w:pPr>
      <w:bookmarkStart w:id="10" w:name="_Toc54185518"/>
      <w:r w:rsidRPr="0021202C">
        <w:rPr>
          <w:rFonts w:ascii="Arial" w:hAnsi="Arial" w:cs="Arial"/>
          <w:sz w:val="24"/>
          <w:szCs w:val="24"/>
        </w:rPr>
        <w:lastRenderedPageBreak/>
        <w:t>Opdracht</w:t>
      </w:r>
      <w:bookmarkEnd w:id="8"/>
      <w:bookmarkEnd w:id="9"/>
      <w:bookmarkEnd w:id="10"/>
      <w:r w:rsidRPr="0021202C">
        <w:rPr>
          <w:rFonts w:ascii="Arial" w:hAnsi="Arial" w:cs="Arial"/>
          <w:sz w:val="24"/>
          <w:szCs w:val="24"/>
        </w:rPr>
        <w:t xml:space="preserve"> </w:t>
      </w:r>
    </w:p>
    <w:p w14:paraId="5F3570C3" w14:textId="77777777" w:rsidR="00CA1D60" w:rsidRPr="0021202C" w:rsidRDefault="00CA1D60" w:rsidP="00E06C87">
      <w:pPr>
        <w:spacing w:line="276" w:lineRule="auto"/>
        <w:rPr>
          <w:rFonts w:cs="Arial"/>
        </w:rPr>
      </w:pPr>
    </w:p>
    <w:p w14:paraId="20E0EF74" w14:textId="0B5D7EA7" w:rsidR="002155EA" w:rsidRPr="0021202C" w:rsidRDefault="002155EA" w:rsidP="00E91DC1">
      <w:pPr>
        <w:pStyle w:val="Kop2"/>
      </w:pPr>
      <w:bookmarkStart w:id="11" w:name="_Toc34299720"/>
      <w:bookmarkStart w:id="12" w:name="_Toc39587320"/>
      <w:bookmarkStart w:id="13" w:name="_Toc54185519"/>
      <w:bookmarkStart w:id="14" w:name="_Toc437513245"/>
      <w:r w:rsidRPr="0021202C">
        <w:t>Aanleiding</w:t>
      </w:r>
      <w:bookmarkEnd w:id="11"/>
      <w:bookmarkEnd w:id="12"/>
      <w:bookmarkEnd w:id="13"/>
    </w:p>
    <w:p w14:paraId="0387ACAF" w14:textId="77777777" w:rsidR="00B46D0C" w:rsidRPr="0021202C" w:rsidRDefault="00B46D0C" w:rsidP="00E06C87">
      <w:pPr>
        <w:spacing w:line="276" w:lineRule="auto"/>
        <w:rPr>
          <w:rFonts w:cs="Arial"/>
          <w:color w:val="000000" w:themeColor="text1"/>
          <w:sz w:val="20"/>
          <w:lang w:eastAsia="nl-NL"/>
        </w:rPr>
      </w:pPr>
    </w:p>
    <w:p w14:paraId="419517B0" w14:textId="4CAE4AC6" w:rsidR="00405C6D" w:rsidRPr="0021202C" w:rsidRDefault="00FE2E3B" w:rsidP="00E06C87">
      <w:pPr>
        <w:spacing w:line="276" w:lineRule="auto"/>
        <w:rPr>
          <w:rFonts w:cs="Arial"/>
          <w:color w:val="000000" w:themeColor="text1"/>
          <w:sz w:val="20"/>
          <w:lang w:eastAsia="nl-NL"/>
        </w:rPr>
      </w:pPr>
      <w:r w:rsidRPr="0021202C">
        <w:rPr>
          <w:rFonts w:cs="Arial"/>
          <w:color w:val="000000" w:themeColor="text1"/>
          <w:sz w:val="20"/>
          <w:lang w:eastAsia="nl-NL"/>
        </w:rPr>
        <w:t>Voor u ligt het Europees aanbestedingsdocument ‘</w:t>
      </w:r>
      <w:r w:rsidR="00ED6310" w:rsidRPr="0021202C">
        <w:rPr>
          <w:rFonts w:cs="Arial"/>
          <w:color w:val="000000" w:themeColor="text1"/>
          <w:sz w:val="20"/>
          <w:lang w:eastAsia="nl-NL"/>
        </w:rPr>
        <w:t>Logistieke diensten met betrekking tot ICT – Hardware</w:t>
      </w:r>
      <w:r w:rsidRPr="0021202C">
        <w:rPr>
          <w:rFonts w:cs="Arial"/>
          <w:color w:val="000000" w:themeColor="text1"/>
          <w:sz w:val="20"/>
          <w:lang w:eastAsia="nl-NL"/>
        </w:rPr>
        <w:t>’.</w:t>
      </w:r>
      <w:r w:rsidR="00A7678B" w:rsidRPr="0021202C">
        <w:rPr>
          <w:rFonts w:cs="Arial"/>
          <w:color w:val="000000" w:themeColor="text1"/>
          <w:sz w:val="20"/>
          <w:lang w:eastAsia="nl-NL"/>
        </w:rPr>
        <w:t xml:space="preserve"> </w:t>
      </w:r>
      <w:r w:rsidRPr="0021202C">
        <w:rPr>
          <w:rFonts w:cs="Arial"/>
          <w:color w:val="000000" w:themeColor="text1"/>
          <w:sz w:val="20"/>
          <w:lang w:eastAsia="nl-NL"/>
        </w:rPr>
        <w:t>Met deze aanbesteding is zij voornemens</w:t>
      </w:r>
      <w:r w:rsidR="00382E74" w:rsidRPr="0021202C">
        <w:rPr>
          <w:rFonts w:cs="Arial"/>
          <w:color w:val="000000" w:themeColor="text1"/>
          <w:sz w:val="20"/>
          <w:lang w:eastAsia="nl-NL"/>
        </w:rPr>
        <w:t xml:space="preserve"> om een (1) </w:t>
      </w:r>
      <w:r w:rsidRPr="0021202C">
        <w:rPr>
          <w:rFonts w:cs="Arial"/>
          <w:color w:val="000000" w:themeColor="text1"/>
          <w:sz w:val="20"/>
          <w:lang w:eastAsia="nl-NL"/>
        </w:rPr>
        <w:t xml:space="preserve">partij te selecteren </w:t>
      </w:r>
      <w:r w:rsidR="009B6814" w:rsidRPr="0021202C">
        <w:rPr>
          <w:rFonts w:cs="Arial"/>
          <w:color w:val="000000" w:themeColor="text1"/>
          <w:sz w:val="20"/>
          <w:lang w:eastAsia="nl-NL"/>
        </w:rPr>
        <w:t>en te</w:t>
      </w:r>
      <w:r w:rsidR="00CC03CB" w:rsidRPr="0021202C">
        <w:rPr>
          <w:rFonts w:cs="Arial"/>
          <w:color w:val="000000" w:themeColor="text1"/>
          <w:sz w:val="20"/>
          <w:lang w:eastAsia="nl-NL"/>
        </w:rPr>
        <w:t xml:space="preserve"> </w:t>
      </w:r>
      <w:r w:rsidR="009B6814" w:rsidRPr="0021202C">
        <w:rPr>
          <w:rFonts w:cs="Arial"/>
          <w:color w:val="000000" w:themeColor="text1"/>
          <w:sz w:val="20"/>
          <w:lang w:eastAsia="nl-NL"/>
        </w:rPr>
        <w:t>contracteren</w:t>
      </w:r>
      <w:r w:rsidR="00A7678B" w:rsidRPr="0021202C">
        <w:rPr>
          <w:rFonts w:cs="Arial"/>
          <w:color w:val="000000" w:themeColor="text1"/>
          <w:sz w:val="20"/>
          <w:lang w:eastAsia="nl-NL"/>
        </w:rPr>
        <w:t>.</w:t>
      </w:r>
    </w:p>
    <w:p w14:paraId="3C09714C" w14:textId="03EACEB8" w:rsidR="00ED6310" w:rsidRPr="0021202C" w:rsidRDefault="00ED6310" w:rsidP="00ED6310">
      <w:pPr>
        <w:rPr>
          <w:rFonts w:cs="Arial"/>
          <w:color w:val="000000" w:themeColor="text1"/>
          <w:sz w:val="20"/>
          <w:lang w:eastAsia="nl-NL"/>
        </w:rPr>
      </w:pPr>
      <w:r w:rsidRPr="0021202C">
        <w:rPr>
          <w:rFonts w:cs="Arial"/>
          <w:sz w:val="20"/>
        </w:rPr>
        <w:t xml:space="preserve"> </w:t>
      </w:r>
    </w:p>
    <w:p w14:paraId="2032F092" w14:textId="6C7CE20D" w:rsidR="002155EA" w:rsidRPr="0021202C" w:rsidRDefault="002155EA" w:rsidP="00E91DC1">
      <w:pPr>
        <w:pStyle w:val="Kop2"/>
      </w:pPr>
      <w:bookmarkStart w:id="15" w:name="_Toc34299721"/>
      <w:bookmarkStart w:id="16" w:name="_Toc39587321"/>
      <w:bookmarkStart w:id="17" w:name="_Toc54185520"/>
      <w:r w:rsidRPr="0021202C">
        <w:t>Doelstelling</w:t>
      </w:r>
      <w:bookmarkEnd w:id="15"/>
      <w:bookmarkEnd w:id="16"/>
      <w:bookmarkEnd w:id="17"/>
    </w:p>
    <w:p w14:paraId="5ECAF89F" w14:textId="77777777" w:rsidR="00ED6310" w:rsidRPr="0021202C" w:rsidRDefault="00ED6310" w:rsidP="00E06C87">
      <w:pPr>
        <w:autoSpaceDE w:val="0"/>
        <w:autoSpaceDN w:val="0"/>
        <w:adjustRightInd w:val="0"/>
        <w:spacing w:line="276" w:lineRule="auto"/>
        <w:rPr>
          <w:rFonts w:cs="Arial"/>
          <w:color w:val="000000" w:themeColor="text1"/>
          <w:sz w:val="20"/>
          <w:lang w:eastAsia="nl-NL"/>
        </w:rPr>
      </w:pPr>
      <w:bookmarkStart w:id="18" w:name="_Toc34299722"/>
    </w:p>
    <w:p w14:paraId="1CA44999" w14:textId="10B8EB90" w:rsidR="00ED6310" w:rsidRPr="0021202C" w:rsidRDefault="006A2187" w:rsidP="00ED6310">
      <w:pPr>
        <w:autoSpaceDE w:val="0"/>
        <w:autoSpaceDN w:val="0"/>
        <w:adjustRightInd w:val="0"/>
        <w:spacing w:line="276" w:lineRule="auto"/>
        <w:rPr>
          <w:sz w:val="20"/>
        </w:rPr>
      </w:pPr>
      <w:r w:rsidRPr="0021202C">
        <w:rPr>
          <w:rFonts w:cs="Arial"/>
          <w:color w:val="000000" w:themeColor="text1"/>
          <w:sz w:val="20"/>
          <w:lang w:eastAsia="nl-NL"/>
        </w:rPr>
        <w:t>Aanbestedende dienst</w:t>
      </w:r>
      <w:r w:rsidR="006F6773" w:rsidRPr="0021202C">
        <w:rPr>
          <w:rFonts w:cs="Arial"/>
          <w:color w:val="000000" w:themeColor="text1"/>
          <w:sz w:val="20"/>
          <w:lang w:eastAsia="nl-NL"/>
        </w:rPr>
        <w:t xml:space="preserve"> wil middels deze Europese aanbesteding een marktconforme </w:t>
      </w:r>
      <w:r w:rsidR="00735697" w:rsidRPr="0021202C">
        <w:rPr>
          <w:rFonts w:cs="Arial"/>
          <w:color w:val="000000" w:themeColor="text1"/>
          <w:sz w:val="20"/>
          <w:lang w:eastAsia="nl-NL"/>
        </w:rPr>
        <w:t>Raamovereenkomst</w:t>
      </w:r>
      <w:r w:rsidR="006F6773" w:rsidRPr="0021202C">
        <w:rPr>
          <w:rFonts w:cs="Arial"/>
          <w:color w:val="000000" w:themeColor="text1"/>
          <w:sz w:val="20"/>
          <w:lang w:eastAsia="nl-NL"/>
        </w:rPr>
        <w:t xml:space="preserve"> afsluiten</w:t>
      </w:r>
      <w:r w:rsidR="00CC03CB" w:rsidRPr="0021202C">
        <w:rPr>
          <w:rFonts w:cs="Arial"/>
          <w:color w:val="000000" w:themeColor="text1"/>
          <w:sz w:val="20"/>
          <w:lang w:eastAsia="nl-NL"/>
        </w:rPr>
        <w:t xml:space="preserve"> </w:t>
      </w:r>
      <w:r w:rsidR="006F6773" w:rsidRPr="0021202C">
        <w:rPr>
          <w:rFonts w:cs="Arial"/>
          <w:color w:val="000000" w:themeColor="text1"/>
          <w:sz w:val="20"/>
          <w:lang w:eastAsia="nl-NL"/>
        </w:rPr>
        <w:t xml:space="preserve">met een (1) </w:t>
      </w:r>
      <w:r w:rsidR="0068469A" w:rsidRPr="0021202C">
        <w:rPr>
          <w:rFonts w:cs="Arial"/>
          <w:color w:val="000000" w:themeColor="text1"/>
          <w:sz w:val="20"/>
          <w:lang w:eastAsia="nl-NL"/>
        </w:rPr>
        <w:t>Inschrijver</w:t>
      </w:r>
      <w:r w:rsidR="00ED6310" w:rsidRPr="0021202C">
        <w:rPr>
          <w:rFonts w:cs="Arial"/>
          <w:color w:val="000000" w:themeColor="text1"/>
          <w:sz w:val="20"/>
          <w:lang w:eastAsia="nl-NL"/>
        </w:rPr>
        <w:t xml:space="preserve"> </w:t>
      </w:r>
      <w:r w:rsidR="00ED6310" w:rsidRPr="0021202C">
        <w:rPr>
          <w:sz w:val="20"/>
        </w:rPr>
        <w:t xml:space="preserve">voor het verzorgen van Logistieke diensten met betrekking tot ICT-hardware. </w:t>
      </w:r>
    </w:p>
    <w:p w14:paraId="65A8295A" w14:textId="77777777" w:rsidR="00ED6310" w:rsidRPr="0021202C" w:rsidRDefault="00ED6310" w:rsidP="00ED6310">
      <w:pPr>
        <w:rPr>
          <w:sz w:val="20"/>
        </w:rPr>
      </w:pPr>
    </w:p>
    <w:p w14:paraId="7F47596D" w14:textId="4963A747" w:rsidR="00ED6310" w:rsidRPr="0021202C" w:rsidRDefault="00ED6310" w:rsidP="00ED6310">
      <w:pPr>
        <w:rPr>
          <w:sz w:val="20"/>
        </w:rPr>
      </w:pPr>
      <w:r w:rsidRPr="0021202C">
        <w:rPr>
          <w:sz w:val="20"/>
        </w:rPr>
        <w:t xml:space="preserve">De gunning vindt plaats op basis van het gunningscriterium: </w:t>
      </w:r>
      <w:r w:rsidR="007C7DEE" w:rsidRPr="0021202C">
        <w:rPr>
          <w:sz w:val="20"/>
        </w:rPr>
        <w:t xml:space="preserve">Beste Prijs Kwaliteitsverhouding (BPKV) </w:t>
      </w:r>
      <w:r w:rsidRPr="0021202C">
        <w:rPr>
          <w:sz w:val="20"/>
        </w:rPr>
        <w:t>hetgeen in de aanbestedingsdocumenten nader wordt toegelicht.</w:t>
      </w:r>
    </w:p>
    <w:p w14:paraId="6F3EB4D6" w14:textId="77777777" w:rsidR="00ED6310" w:rsidRPr="0021202C" w:rsidRDefault="00ED6310" w:rsidP="00ED6310">
      <w:pPr>
        <w:rPr>
          <w:sz w:val="20"/>
        </w:rPr>
      </w:pPr>
    </w:p>
    <w:p w14:paraId="53AC7AE4" w14:textId="77777777" w:rsidR="00ED6310" w:rsidRPr="0021202C" w:rsidRDefault="00ED6310" w:rsidP="00ED6310">
      <w:pPr>
        <w:rPr>
          <w:sz w:val="20"/>
        </w:rPr>
      </w:pPr>
      <w:r w:rsidRPr="0021202C">
        <w:rPr>
          <w:sz w:val="20"/>
        </w:rPr>
        <w:t>Voor deze aanbesteding is een projectteam samengesteld waarin zowel materiedeskundigen als deskundigen op het gebied van Europees aanbesteden, contracteren, duurzaamheid, financiële en juridische zaken zijn verenigd.</w:t>
      </w:r>
    </w:p>
    <w:p w14:paraId="3BFD640D" w14:textId="77777777" w:rsidR="00ED6310" w:rsidRPr="0021202C" w:rsidRDefault="00ED6310" w:rsidP="00E06C87">
      <w:pPr>
        <w:spacing w:line="276" w:lineRule="auto"/>
        <w:rPr>
          <w:rFonts w:cs="Arial"/>
          <w:color w:val="000000" w:themeColor="text1"/>
          <w:sz w:val="20"/>
          <w:lang w:eastAsia="nl-NL"/>
        </w:rPr>
      </w:pPr>
    </w:p>
    <w:p w14:paraId="0B9D74FC" w14:textId="79735682" w:rsidR="002155EA" w:rsidRPr="0021202C" w:rsidRDefault="002155EA" w:rsidP="00E91DC1">
      <w:pPr>
        <w:pStyle w:val="Kop2"/>
      </w:pPr>
      <w:bookmarkStart w:id="19" w:name="_Toc34299723"/>
      <w:bookmarkStart w:id="20" w:name="_Toc39587323"/>
      <w:bookmarkStart w:id="21" w:name="_Toc54185521"/>
      <w:bookmarkEnd w:id="18"/>
      <w:r w:rsidRPr="0021202C">
        <w:t>Omvang van de opdracht</w:t>
      </w:r>
      <w:bookmarkEnd w:id="19"/>
      <w:bookmarkEnd w:id="20"/>
      <w:bookmarkEnd w:id="21"/>
      <w:r w:rsidRPr="0021202C">
        <w:t xml:space="preserve"> </w:t>
      </w:r>
    </w:p>
    <w:p w14:paraId="0C89F9D5" w14:textId="3F686A05" w:rsidR="00FE7C2A" w:rsidRPr="0021202C" w:rsidRDefault="00FE7C2A" w:rsidP="00E06C87">
      <w:pPr>
        <w:spacing w:line="276" w:lineRule="auto"/>
        <w:rPr>
          <w:rFonts w:cs="Arial"/>
          <w:color w:val="000000" w:themeColor="text1"/>
          <w:sz w:val="20"/>
          <w:lang w:eastAsia="nl-NL"/>
        </w:rPr>
      </w:pPr>
    </w:p>
    <w:p w14:paraId="53EF8DD0" w14:textId="3A70F14F" w:rsidR="007C7DEE" w:rsidRPr="0021202C" w:rsidRDefault="007C7DEE" w:rsidP="007C7DEE">
      <w:pPr>
        <w:pStyle w:val="Default"/>
        <w:spacing w:line="276" w:lineRule="auto"/>
        <w:rPr>
          <w:sz w:val="20"/>
          <w:szCs w:val="20"/>
        </w:rPr>
      </w:pPr>
      <w:r w:rsidRPr="0021202C">
        <w:rPr>
          <w:sz w:val="20"/>
          <w:szCs w:val="20"/>
        </w:rPr>
        <w:t>Deze Europese aanbesteding richt zich op het verrichten van Logistieke Diensten</w:t>
      </w:r>
      <w:r w:rsidR="242D99E0" w:rsidRPr="0021202C">
        <w:rPr>
          <w:sz w:val="20"/>
          <w:szCs w:val="20"/>
        </w:rPr>
        <w:t>,</w:t>
      </w:r>
      <w:r w:rsidRPr="0021202C">
        <w:rPr>
          <w:sz w:val="20"/>
          <w:szCs w:val="20"/>
        </w:rPr>
        <w:t xml:space="preserve"> </w:t>
      </w:r>
      <w:r w:rsidR="30A8DE6E" w:rsidRPr="0021202C">
        <w:rPr>
          <w:sz w:val="20"/>
          <w:szCs w:val="20"/>
        </w:rPr>
        <w:t>deze</w:t>
      </w:r>
      <w:r w:rsidRPr="0021202C">
        <w:rPr>
          <w:sz w:val="20"/>
          <w:szCs w:val="20"/>
        </w:rPr>
        <w:t xml:space="preserve"> dienstverlening bestaat uit:  </w:t>
      </w:r>
    </w:p>
    <w:p w14:paraId="282055A2" w14:textId="77777777" w:rsidR="007C7DEE" w:rsidRPr="0021202C" w:rsidRDefault="007C7DEE" w:rsidP="007C7DEE">
      <w:pPr>
        <w:pStyle w:val="Default"/>
        <w:spacing w:line="276" w:lineRule="auto"/>
        <w:rPr>
          <w:sz w:val="20"/>
          <w:szCs w:val="20"/>
        </w:rPr>
      </w:pPr>
    </w:p>
    <w:p w14:paraId="7B81DEFF" w14:textId="24E9EAE3" w:rsidR="007C7DEE" w:rsidRPr="0021202C" w:rsidRDefault="007C7DEE" w:rsidP="00817A20">
      <w:pPr>
        <w:pStyle w:val="Default"/>
        <w:numPr>
          <w:ilvl w:val="0"/>
          <w:numId w:val="25"/>
        </w:numPr>
        <w:spacing w:line="276" w:lineRule="auto"/>
        <w:rPr>
          <w:b/>
          <w:sz w:val="20"/>
          <w:szCs w:val="20"/>
        </w:rPr>
      </w:pPr>
      <w:r w:rsidRPr="0021202C">
        <w:rPr>
          <w:b/>
          <w:sz w:val="20"/>
          <w:szCs w:val="20"/>
        </w:rPr>
        <w:t xml:space="preserve">Het in overleg met </w:t>
      </w:r>
      <w:r w:rsidR="006A2187" w:rsidRPr="0021202C">
        <w:rPr>
          <w:b/>
          <w:sz w:val="20"/>
          <w:szCs w:val="20"/>
        </w:rPr>
        <w:t>Aanbestedende dienst</w:t>
      </w:r>
      <w:r w:rsidRPr="0021202C">
        <w:rPr>
          <w:b/>
          <w:sz w:val="20"/>
          <w:szCs w:val="20"/>
        </w:rPr>
        <w:t xml:space="preserve"> periodiek vaststellen van merk, type en configuraties van de benodigde ICT-Hardware</w:t>
      </w:r>
    </w:p>
    <w:p w14:paraId="4054D0DA" w14:textId="3002CA1A" w:rsidR="007C7DEE" w:rsidRPr="0021202C" w:rsidRDefault="006A2187" w:rsidP="007C7DEE">
      <w:pPr>
        <w:pStyle w:val="Default"/>
        <w:spacing w:line="276" w:lineRule="auto"/>
        <w:rPr>
          <w:sz w:val="20"/>
          <w:szCs w:val="20"/>
        </w:rPr>
      </w:pPr>
      <w:r w:rsidRPr="0021202C">
        <w:rPr>
          <w:sz w:val="20"/>
          <w:szCs w:val="20"/>
        </w:rPr>
        <w:t>Aanbestedende dienst</w:t>
      </w:r>
      <w:r w:rsidR="007C7DEE" w:rsidRPr="0021202C">
        <w:rPr>
          <w:sz w:val="20"/>
          <w:szCs w:val="20"/>
        </w:rPr>
        <w:t xml:space="preserve"> zal in overleg met (</w:t>
      </w:r>
      <w:proofErr w:type="spellStart"/>
      <w:r w:rsidR="007C7DEE" w:rsidRPr="0021202C">
        <w:rPr>
          <w:sz w:val="20"/>
          <w:szCs w:val="20"/>
        </w:rPr>
        <w:t>preferred</w:t>
      </w:r>
      <w:proofErr w:type="spellEnd"/>
      <w:r w:rsidR="007C7DEE" w:rsidRPr="0021202C">
        <w:rPr>
          <w:sz w:val="20"/>
          <w:szCs w:val="20"/>
        </w:rPr>
        <w:t>) Opdrachtnemer periodiek de merken, typen en specificaties van de diverse onderdelen van de ICT-Hardware vaststellen en deze, voor zover nuttig en mogelijk, vastleggen in een PDC. In een aantal gevallen zal om technische c.q. beheersmatige redenen bij bestaande infrastructuur moeten worden aangesloten, maar in de gevallen waarin dit mogelijk is zal de keuze voor een bepaald merk, type en configuratie in overleg met de Opdrachtnemer c.q. de betreffende fabrikant worden vastgesteld. De Opdrachtnemer dient daartoe merkonafhankelijk te kunnen optreden.</w:t>
      </w:r>
    </w:p>
    <w:p w14:paraId="10DD0A8C" w14:textId="77777777" w:rsidR="007C7DEE" w:rsidRPr="0021202C" w:rsidRDefault="007C7DEE" w:rsidP="007C7DEE">
      <w:pPr>
        <w:pStyle w:val="Default"/>
        <w:spacing w:line="276" w:lineRule="auto"/>
        <w:rPr>
          <w:b/>
          <w:sz w:val="20"/>
          <w:szCs w:val="20"/>
        </w:rPr>
      </w:pPr>
    </w:p>
    <w:p w14:paraId="0AEA5E0D" w14:textId="694706B4" w:rsidR="007C7DEE" w:rsidRPr="0021202C" w:rsidRDefault="007C7DEE" w:rsidP="00817A20">
      <w:pPr>
        <w:pStyle w:val="Default"/>
        <w:numPr>
          <w:ilvl w:val="0"/>
          <w:numId w:val="25"/>
        </w:numPr>
        <w:spacing w:line="276" w:lineRule="auto"/>
        <w:rPr>
          <w:bCs/>
          <w:sz w:val="20"/>
          <w:szCs w:val="20"/>
        </w:rPr>
      </w:pPr>
      <w:r w:rsidRPr="0021202C">
        <w:rPr>
          <w:b/>
          <w:sz w:val="20"/>
          <w:szCs w:val="20"/>
        </w:rPr>
        <w:t xml:space="preserve">Het ten behoeve van </w:t>
      </w:r>
      <w:r w:rsidR="006A2187" w:rsidRPr="0021202C">
        <w:rPr>
          <w:b/>
          <w:sz w:val="20"/>
          <w:szCs w:val="20"/>
        </w:rPr>
        <w:t>Aanbestedende dienst</w:t>
      </w:r>
      <w:r w:rsidRPr="0021202C">
        <w:rPr>
          <w:b/>
          <w:sz w:val="20"/>
          <w:szCs w:val="20"/>
        </w:rPr>
        <w:t xml:space="preserve"> inkopen van deze ICT-Hardware en hieraan gerelateerde (onderhouds-)producten en deze vervolgens tegen overeengekomen opslagen c.q. opslagpercentages en gegarandeerde levertijd doorleveren aan </w:t>
      </w:r>
      <w:r w:rsidR="006A2187" w:rsidRPr="0021202C">
        <w:rPr>
          <w:b/>
          <w:sz w:val="20"/>
          <w:szCs w:val="20"/>
        </w:rPr>
        <w:t>Aanbestedende dienst</w:t>
      </w:r>
      <w:r w:rsidR="000D5D46" w:rsidRPr="0021202C">
        <w:rPr>
          <w:b/>
          <w:sz w:val="20"/>
          <w:szCs w:val="20"/>
        </w:rPr>
        <w:t>.</w:t>
      </w:r>
    </w:p>
    <w:p w14:paraId="64D91755" w14:textId="77777777" w:rsidR="000D5D46" w:rsidRPr="0021202C" w:rsidRDefault="000D5D46" w:rsidP="000D5D46">
      <w:pPr>
        <w:pStyle w:val="Default"/>
        <w:spacing w:line="276" w:lineRule="auto"/>
        <w:ind w:left="720"/>
        <w:rPr>
          <w:bCs/>
          <w:sz w:val="20"/>
          <w:szCs w:val="20"/>
        </w:rPr>
      </w:pPr>
    </w:p>
    <w:p w14:paraId="5C26CD3F" w14:textId="37A2775E" w:rsidR="007C7DEE" w:rsidRPr="0021202C" w:rsidRDefault="007C7DEE" w:rsidP="007C7DEE">
      <w:pPr>
        <w:pStyle w:val="Default"/>
        <w:spacing w:line="276" w:lineRule="auto"/>
        <w:rPr>
          <w:sz w:val="20"/>
          <w:szCs w:val="20"/>
        </w:rPr>
      </w:pPr>
      <w:r w:rsidRPr="0021202C">
        <w:rPr>
          <w:sz w:val="20"/>
          <w:szCs w:val="20"/>
        </w:rPr>
        <w:t xml:space="preserve">De Opdrachtnemer wordt geacht de aangegeven componenten van de ICT-Hardware tegen de laagst mogelijke prijs voor </w:t>
      </w:r>
      <w:r w:rsidR="006A2187" w:rsidRPr="0021202C">
        <w:rPr>
          <w:sz w:val="20"/>
          <w:szCs w:val="20"/>
        </w:rPr>
        <w:t>Aanbestedende dienst</w:t>
      </w:r>
      <w:r w:rsidRPr="0021202C">
        <w:rPr>
          <w:sz w:val="20"/>
          <w:szCs w:val="20"/>
        </w:rPr>
        <w:t xml:space="preserve"> in te kopen door zoveel mogelijk schakels in de distributieketen te vermijden. De Opdrachtnemer dient ook hiertoe merkonafhankelijk te kunnen optreden. De Opdrachtnemer verricht na de inkoop alle benodigde logistieke handelingen. Dat betekent dat hij de door hem ingekochte goederen uitlevert aan </w:t>
      </w:r>
      <w:r w:rsidR="006A2187" w:rsidRPr="0021202C">
        <w:rPr>
          <w:sz w:val="20"/>
          <w:szCs w:val="20"/>
        </w:rPr>
        <w:t>Aanbestedende dienst</w:t>
      </w:r>
      <w:r w:rsidRPr="0021202C">
        <w:rPr>
          <w:sz w:val="20"/>
          <w:szCs w:val="20"/>
        </w:rPr>
        <w:t xml:space="preserve"> of op locatie van een van de locaties van </w:t>
      </w:r>
      <w:r w:rsidR="006A2187" w:rsidRPr="0021202C">
        <w:rPr>
          <w:sz w:val="20"/>
          <w:szCs w:val="20"/>
        </w:rPr>
        <w:t>Aanbestedende dienst</w:t>
      </w:r>
      <w:r w:rsidRPr="0021202C">
        <w:rPr>
          <w:sz w:val="20"/>
          <w:szCs w:val="20"/>
        </w:rPr>
        <w:t xml:space="preserve">. De Opdrachtnemer factureert vervolgens aan </w:t>
      </w:r>
      <w:r w:rsidR="006A2187" w:rsidRPr="0021202C">
        <w:rPr>
          <w:sz w:val="20"/>
          <w:szCs w:val="20"/>
        </w:rPr>
        <w:t>Aanbestedende dienst</w:t>
      </w:r>
      <w:r w:rsidRPr="0021202C">
        <w:rPr>
          <w:sz w:val="20"/>
          <w:szCs w:val="20"/>
        </w:rPr>
        <w:t xml:space="preserve"> en brengt daarbij tevens het overeengekomen opslagpercentage in rekening. </w:t>
      </w:r>
    </w:p>
    <w:p w14:paraId="579CD063" w14:textId="77777777" w:rsidR="007C7DEE" w:rsidRPr="0021202C" w:rsidRDefault="007C7DEE" w:rsidP="007C7DEE">
      <w:pPr>
        <w:pStyle w:val="Default"/>
        <w:spacing w:line="276" w:lineRule="auto"/>
        <w:rPr>
          <w:sz w:val="20"/>
          <w:szCs w:val="20"/>
        </w:rPr>
      </w:pPr>
    </w:p>
    <w:p w14:paraId="35F35263" w14:textId="77777777" w:rsidR="007C7DEE" w:rsidRPr="0021202C" w:rsidRDefault="007C7DEE" w:rsidP="00817A20">
      <w:pPr>
        <w:pStyle w:val="Default"/>
        <w:numPr>
          <w:ilvl w:val="0"/>
          <w:numId w:val="25"/>
        </w:numPr>
        <w:spacing w:line="276" w:lineRule="auto"/>
        <w:rPr>
          <w:b/>
          <w:bCs/>
          <w:sz w:val="20"/>
          <w:szCs w:val="20"/>
        </w:rPr>
      </w:pPr>
      <w:r w:rsidRPr="0021202C">
        <w:rPr>
          <w:b/>
          <w:bCs/>
          <w:sz w:val="20"/>
          <w:szCs w:val="20"/>
        </w:rPr>
        <w:t>De afhandeling van garantie met betrekking tot de geleverde ICT-Hardware</w:t>
      </w:r>
    </w:p>
    <w:p w14:paraId="52AC736F" w14:textId="513DD45B" w:rsidR="007C7DEE" w:rsidRPr="0021202C" w:rsidRDefault="007C7DEE" w:rsidP="007C7DEE">
      <w:pPr>
        <w:pStyle w:val="Default"/>
        <w:spacing w:line="276" w:lineRule="auto"/>
        <w:rPr>
          <w:sz w:val="20"/>
          <w:szCs w:val="20"/>
        </w:rPr>
      </w:pPr>
      <w:r w:rsidRPr="0021202C">
        <w:rPr>
          <w:sz w:val="20"/>
          <w:szCs w:val="20"/>
        </w:rPr>
        <w:t xml:space="preserve">Met betrekking tot de afhandeling van garantie hanteert </w:t>
      </w:r>
      <w:r w:rsidR="006A2187" w:rsidRPr="0021202C">
        <w:rPr>
          <w:sz w:val="20"/>
          <w:szCs w:val="20"/>
        </w:rPr>
        <w:t>Aanbestedende dienst</w:t>
      </w:r>
      <w:r w:rsidRPr="0021202C">
        <w:rPr>
          <w:sz w:val="20"/>
          <w:szCs w:val="20"/>
        </w:rPr>
        <w:t xml:space="preserve"> het uitgangspunt dat voor elk component van ICT-Hardware, gebruik wordt gemaakt van de standaard (</w:t>
      </w:r>
      <w:proofErr w:type="spellStart"/>
      <w:r w:rsidRPr="0021202C">
        <w:rPr>
          <w:sz w:val="20"/>
          <w:szCs w:val="20"/>
        </w:rPr>
        <w:t>fabrieks</w:t>
      </w:r>
      <w:proofErr w:type="spellEnd"/>
      <w:r w:rsidRPr="0021202C">
        <w:rPr>
          <w:sz w:val="20"/>
          <w:szCs w:val="20"/>
        </w:rPr>
        <w:t xml:space="preserve">)garantie die door de betreffende fabrikant of toeleverancier (importeur of groothandel) van toepassing is </w:t>
      </w:r>
      <w:r w:rsidRPr="0021202C">
        <w:rPr>
          <w:sz w:val="20"/>
          <w:szCs w:val="20"/>
        </w:rPr>
        <w:lastRenderedPageBreak/>
        <w:t xml:space="preserve">verklaard. De standaardgarantie wordt per apparaat als </w:t>
      </w:r>
      <w:proofErr w:type="spellStart"/>
      <w:r w:rsidRPr="0021202C">
        <w:rPr>
          <w:sz w:val="20"/>
          <w:szCs w:val="20"/>
        </w:rPr>
        <w:t>informatieset</w:t>
      </w:r>
      <w:proofErr w:type="spellEnd"/>
      <w:r w:rsidRPr="0021202C">
        <w:rPr>
          <w:sz w:val="20"/>
          <w:szCs w:val="20"/>
        </w:rPr>
        <w:t xml:space="preserve"> toegevoegd aan de webwinkel. Volledigheidshalve wordt in dit kader opgemerkt dat onderhoudsdiensten als producten worden beschouwd en om die reden onder punt ‘b’ van deze opsomming vallen.</w:t>
      </w:r>
    </w:p>
    <w:p w14:paraId="3CD55080" w14:textId="77777777" w:rsidR="007C7DEE" w:rsidRPr="0021202C" w:rsidRDefault="007C7DEE" w:rsidP="007C7DEE">
      <w:pPr>
        <w:pStyle w:val="Default"/>
        <w:spacing w:line="276" w:lineRule="auto"/>
        <w:rPr>
          <w:sz w:val="20"/>
          <w:szCs w:val="20"/>
        </w:rPr>
      </w:pPr>
    </w:p>
    <w:p w14:paraId="5E7E1CE8" w14:textId="419AAADF" w:rsidR="007C7DEE" w:rsidRPr="0021202C" w:rsidRDefault="007C7DEE" w:rsidP="00817A20">
      <w:pPr>
        <w:pStyle w:val="Default"/>
        <w:numPr>
          <w:ilvl w:val="0"/>
          <w:numId w:val="25"/>
        </w:numPr>
        <w:spacing w:line="276" w:lineRule="auto"/>
        <w:rPr>
          <w:b/>
          <w:sz w:val="20"/>
          <w:szCs w:val="20"/>
        </w:rPr>
      </w:pPr>
      <w:r w:rsidRPr="0021202C">
        <w:rPr>
          <w:b/>
          <w:sz w:val="20"/>
          <w:szCs w:val="20"/>
        </w:rPr>
        <w:t xml:space="preserve">Het in voorkomend geval en op verzoek van </w:t>
      </w:r>
      <w:r w:rsidR="006A2187" w:rsidRPr="0021202C">
        <w:rPr>
          <w:b/>
          <w:sz w:val="20"/>
          <w:szCs w:val="20"/>
        </w:rPr>
        <w:t>Aanbestedende dienst</w:t>
      </w:r>
      <w:r w:rsidRPr="0021202C">
        <w:rPr>
          <w:b/>
          <w:sz w:val="20"/>
          <w:szCs w:val="20"/>
        </w:rPr>
        <w:t xml:space="preserve"> verzorgen van aanvullende dienstverlening</w:t>
      </w:r>
    </w:p>
    <w:p w14:paraId="2727EB64" w14:textId="634A50BE" w:rsidR="007C7DEE" w:rsidRPr="0021202C" w:rsidRDefault="007C7DEE" w:rsidP="007C7DEE">
      <w:pPr>
        <w:pStyle w:val="Default"/>
        <w:spacing w:line="276" w:lineRule="auto"/>
        <w:rPr>
          <w:sz w:val="20"/>
          <w:szCs w:val="20"/>
        </w:rPr>
      </w:pPr>
      <w:r w:rsidRPr="0021202C">
        <w:rPr>
          <w:sz w:val="20"/>
          <w:szCs w:val="20"/>
        </w:rPr>
        <w:t xml:space="preserve">Bij aanvullende dienstverlening kan onder meer worden gedacht aan het voor-configureren van bepaalde systemen, het leveren van digitale gegevens ten behoeve van de CMDB van </w:t>
      </w:r>
      <w:r w:rsidR="006A2187" w:rsidRPr="0021202C">
        <w:rPr>
          <w:sz w:val="20"/>
          <w:szCs w:val="20"/>
        </w:rPr>
        <w:t>Aanbestedende dienst</w:t>
      </w:r>
      <w:r w:rsidRPr="0021202C">
        <w:rPr>
          <w:sz w:val="20"/>
          <w:szCs w:val="20"/>
        </w:rPr>
        <w:t xml:space="preserve"> (deze dienst is standaard). </w:t>
      </w:r>
    </w:p>
    <w:p w14:paraId="417E1F83" w14:textId="1F6EF6D2" w:rsidR="007C7DEE" w:rsidRPr="0021202C" w:rsidRDefault="007C7DEE" w:rsidP="007C7DEE">
      <w:pPr>
        <w:pStyle w:val="Default"/>
        <w:spacing w:line="276" w:lineRule="auto"/>
        <w:rPr>
          <w:sz w:val="20"/>
          <w:szCs w:val="20"/>
        </w:rPr>
      </w:pPr>
      <w:r w:rsidRPr="0021202C">
        <w:rPr>
          <w:sz w:val="20"/>
          <w:szCs w:val="20"/>
        </w:rPr>
        <w:t xml:space="preserve">Verder behoort tot aanvullende diensten het in voorkomend geval inhuren van adviesdiensten (bijvoorbeeld in het kader van ontwerp- en/of implementatieadviezen). </w:t>
      </w:r>
      <w:r w:rsidR="006A2187" w:rsidRPr="0021202C">
        <w:rPr>
          <w:sz w:val="20"/>
          <w:szCs w:val="20"/>
        </w:rPr>
        <w:t>Aanbestedende dienst</w:t>
      </w:r>
      <w:r w:rsidRPr="0021202C">
        <w:rPr>
          <w:sz w:val="20"/>
          <w:szCs w:val="20"/>
        </w:rPr>
        <w:t xml:space="preserve"> behoudt zich ter zake van laatstgenoemde aanvullende diensten het recht voor ook bij derden diensten in te kopen.</w:t>
      </w:r>
    </w:p>
    <w:p w14:paraId="1E8BC9AC" w14:textId="77777777" w:rsidR="007C7DEE" w:rsidRPr="0021202C" w:rsidRDefault="007C7DEE" w:rsidP="007C7DEE">
      <w:pPr>
        <w:pStyle w:val="Default"/>
        <w:spacing w:line="276" w:lineRule="auto"/>
        <w:rPr>
          <w:sz w:val="20"/>
          <w:szCs w:val="20"/>
        </w:rPr>
      </w:pPr>
    </w:p>
    <w:p w14:paraId="73C4803B" w14:textId="77777777" w:rsidR="007C7DEE" w:rsidRPr="0021202C" w:rsidRDefault="007C7DEE" w:rsidP="007C7DEE">
      <w:pPr>
        <w:pStyle w:val="Default"/>
        <w:spacing w:line="276" w:lineRule="auto"/>
        <w:rPr>
          <w:sz w:val="20"/>
          <w:szCs w:val="20"/>
        </w:rPr>
      </w:pPr>
      <w:r w:rsidRPr="0021202C">
        <w:rPr>
          <w:sz w:val="20"/>
          <w:szCs w:val="20"/>
        </w:rPr>
        <w:t>De ICT-Hardware bestaat uit:</w:t>
      </w:r>
    </w:p>
    <w:p w14:paraId="547852D7" w14:textId="77777777" w:rsidR="007C7DEE" w:rsidRPr="0021202C" w:rsidRDefault="007C7DEE" w:rsidP="00817A20">
      <w:pPr>
        <w:pStyle w:val="Default"/>
        <w:numPr>
          <w:ilvl w:val="0"/>
          <w:numId w:val="26"/>
        </w:numPr>
        <w:spacing w:line="276" w:lineRule="auto"/>
        <w:rPr>
          <w:sz w:val="20"/>
          <w:szCs w:val="20"/>
        </w:rPr>
      </w:pPr>
      <w:r w:rsidRPr="0021202C">
        <w:rPr>
          <w:sz w:val="20"/>
          <w:szCs w:val="20"/>
        </w:rPr>
        <w:t xml:space="preserve">LAN-componenten zoals </w:t>
      </w:r>
      <w:proofErr w:type="spellStart"/>
      <w:r w:rsidRPr="0021202C">
        <w:rPr>
          <w:sz w:val="20"/>
          <w:szCs w:val="20"/>
        </w:rPr>
        <w:t>core</w:t>
      </w:r>
      <w:proofErr w:type="spellEnd"/>
      <w:r w:rsidRPr="0021202C">
        <w:rPr>
          <w:sz w:val="20"/>
          <w:szCs w:val="20"/>
        </w:rPr>
        <w:t xml:space="preserve"> switches en </w:t>
      </w:r>
      <w:proofErr w:type="spellStart"/>
      <w:r w:rsidRPr="0021202C">
        <w:rPr>
          <w:sz w:val="20"/>
          <w:szCs w:val="20"/>
        </w:rPr>
        <w:t>edge</w:t>
      </w:r>
      <w:proofErr w:type="spellEnd"/>
      <w:r w:rsidRPr="0021202C">
        <w:rPr>
          <w:sz w:val="20"/>
          <w:szCs w:val="20"/>
        </w:rPr>
        <w:t xml:space="preserve"> switches</w:t>
      </w:r>
    </w:p>
    <w:p w14:paraId="270EE23E" w14:textId="77777777" w:rsidR="007C7DEE" w:rsidRPr="0021202C" w:rsidRDefault="007C7DEE" w:rsidP="00817A20">
      <w:pPr>
        <w:pStyle w:val="Default"/>
        <w:numPr>
          <w:ilvl w:val="0"/>
          <w:numId w:val="26"/>
        </w:numPr>
        <w:spacing w:line="276" w:lineRule="auto"/>
        <w:rPr>
          <w:sz w:val="20"/>
          <w:szCs w:val="20"/>
        </w:rPr>
      </w:pPr>
      <w:r w:rsidRPr="0021202C">
        <w:rPr>
          <w:sz w:val="20"/>
          <w:szCs w:val="20"/>
        </w:rPr>
        <w:t>Wifi componenten</w:t>
      </w:r>
    </w:p>
    <w:p w14:paraId="010A19BA" w14:textId="77777777" w:rsidR="007C7DEE" w:rsidRPr="0021202C" w:rsidRDefault="007C7DEE" w:rsidP="00817A20">
      <w:pPr>
        <w:pStyle w:val="Default"/>
        <w:numPr>
          <w:ilvl w:val="0"/>
          <w:numId w:val="26"/>
        </w:numPr>
        <w:spacing w:line="276" w:lineRule="auto"/>
        <w:rPr>
          <w:sz w:val="20"/>
          <w:szCs w:val="20"/>
        </w:rPr>
      </w:pPr>
      <w:r w:rsidRPr="0021202C">
        <w:rPr>
          <w:sz w:val="20"/>
          <w:szCs w:val="20"/>
        </w:rPr>
        <w:t xml:space="preserve">Secure Web Gateway </w:t>
      </w:r>
      <w:proofErr w:type="spellStart"/>
      <w:r w:rsidRPr="0021202C">
        <w:rPr>
          <w:sz w:val="20"/>
          <w:szCs w:val="20"/>
        </w:rPr>
        <w:t>appliances</w:t>
      </w:r>
      <w:proofErr w:type="spellEnd"/>
    </w:p>
    <w:p w14:paraId="7B89A6B2" w14:textId="77777777" w:rsidR="007C7DEE" w:rsidRPr="0021202C" w:rsidRDefault="007C7DEE" w:rsidP="00817A20">
      <w:pPr>
        <w:pStyle w:val="Default"/>
        <w:numPr>
          <w:ilvl w:val="0"/>
          <w:numId w:val="26"/>
        </w:numPr>
        <w:spacing w:line="276" w:lineRule="auto"/>
        <w:rPr>
          <w:sz w:val="20"/>
          <w:szCs w:val="20"/>
        </w:rPr>
      </w:pPr>
      <w:r w:rsidRPr="0021202C">
        <w:rPr>
          <w:sz w:val="20"/>
          <w:szCs w:val="20"/>
        </w:rPr>
        <w:t xml:space="preserve">Application Delivery Controllers </w:t>
      </w:r>
      <w:proofErr w:type="spellStart"/>
      <w:r w:rsidRPr="0021202C">
        <w:rPr>
          <w:sz w:val="20"/>
          <w:szCs w:val="20"/>
        </w:rPr>
        <w:t>appliances</w:t>
      </w:r>
      <w:proofErr w:type="spellEnd"/>
    </w:p>
    <w:p w14:paraId="6ACCE85C" w14:textId="77777777" w:rsidR="007C7DEE" w:rsidRPr="0021202C" w:rsidRDefault="007C7DEE" w:rsidP="00817A20">
      <w:pPr>
        <w:pStyle w:val="Default"/>
        <w:numPr>
          <w:ilvl w:val="0"/>
          <w:numId w:val="26"/>
        </w:numPr>
        <w:spacing w:line="276" w:lineRule="auto"/>
        <w:rPr>
          <w:sz w:val="20"/>
          <w:szCs w:val="20"/>
        </w:rPr>
      </w:pPr>
      <w:r w:rsidRPr="0021202C">
        <w:rPr>
          <w:sz w:val="20"/>
          <w:szCs w:val="20"/>
        </w:rPr>
        <w:t xml:space="preserve">Firewall </w:t>
      </w:r>
      <w:proofErr w:type="spellStart"/>
      <w:r w:rsidRPr="0021202C">
        <w:rPr>
          <w:sz w:val="20"/>
          <w:szCs w:val="20"/>
        </w:rPr>
        <w:t>appliances</w:t>
      </w:r>
      <w:proofErr w:type="spellEnd"/>
      <w:r w:rsidRPr="0021202C">
        <w:rPr>
          <w:sz w:val="20"/>
          <w:szCs w:val="20"/>
        </w:rPr>
        <w:t xml:space="preserve"> </w:t>
      </w:r>
    </w:p>
    <w:p w14:paraId="51FAF3CD" w14:textId="5BF30B83" w:rsidR="007C7DEE" w:rsidRPr="0021202C" w:rsidRDefault="007C7DEE" w:rsidP="00817A20">
      <w:pPr>
        <w:pStyle w:val="Default"/>
        <w:numPr>
          <w:ilvl w:val="0"/>
          <w:numId w:val="26"/>
        </w:numPr>
        <w:spacing w:line="276" w:lineRule="auto"/>
        <w:rPr>
          <w:sz w:val="20"/>
          <w:szCs w:val="20"/>
        </w:rPr>
      </w:pPr>
      <w:r w:rsidRPr="0021202C">
        <w:rPr>
          <w:sz w:val="20"/>
          <w:szCs w:val="20"/>
        </w:rPr>
        <w:t xml:space="preserve">DDI </w:t>
      </w:r>
      <w:proofErr w:type="spellStart"/>
      <w:r w:rsidRPr="0021202C">
        <w:rPr>
          <w:sz w:val="20"/>
          <w:szCs w:val="20"/>
        </w:rPr>
        <w:t>appliances</w:t>
      </w:r>
      <w:proofErr w:type="spellEnd"/>
    </w:p>
    <w:p w14:paraId="160D9089" w14:textId="2B154343" w:rsidR="00DE3CB9" w:rsidRPr="0021202C" w:rsidRDefault="00DE3CB9" w:rsidP="00817A20">
      <w:pPr>
        <w:pStyle w:val="Default"/>
        <w:numPr>
          <w:ilvl w:val="0"/>
          <w:numId w:val="26"/>
        </w:numPr>
        <w:spacing w:line="276" w:lineRule="auto"/>
        <w:rPr>
          <w:sz w:val="20"/>
          <w:szCs w:val="20"/>
        </w:rPr>
      </w:pPr>
      <w:r w:rsidRPr="0021202C">
        <w:rPr>
          <w:sz w:val="20"/>
          <w:szCs w:val="20"/>
        </w:rPr>
        <w:t>Servers</w:t>
      </w:r>
    </w:p>
    <w:p w14:paraId="69C229A5" w14:textId="4FCE2A2C" w:rsidR="00DE3CB9" w:rsidRPr="0021202C" w:rsidRDefault="00DE3CB9" w:rsidP="00817A20">
      <w:pPr>
        <w:pStyle w:val="Default"/>
        <w:numPr>
          <w:ilvl w:val="0"/>
          <w:numId w:val="26"/>
        </w:numPr>
        <w:spacing w:line="276" w:lineRule="auto"/>
        <w:rPr>
          <w:sz w:val="20"/>
          <w:szCs w:val="20"/>
        </w:rPr>
      </w:pPr>
      <w:r w:rsidRPr="0021202C">
        <w:rPr>
          <w:sz w:val="20"/>
          <w:szCs w:val="20"/>
        </w:rPr>
        <w:t>Storage</w:t>
      </w:r>
    </w:p>
    <w:p w14:paraId="2367EC58" w14:textId="77777777" w:rsidR="007C7DEE" w:rsidRPr="0021202C" w:rsidRDefault="007C7DEE" w:rsidP="007C7DEE">
      <w:pPr>
        <w:pStyle w:val="Default"/>
        <w:spacing w:line="276" w:lineRule="auto"/>
        <w:rPr>
          <w:sz w:val="20"/>
          <w:szCs w:val="20"/>
        </w:rPr>
      </w:pPr>
    </w:p>
    <w:p w14:paraId="59F978CA" w14:textId="77777777" w:rsidR="00CC03CB" w:rsidRPr="0021202C" w:rsidRDefault="007C7DEE" w:rsidP="007C7DEE">
      <w:pPr>
        <w:pStyle w:val="Default"/>
        <w:spacing w:line="276" w:lineRule="auto"/>
        <w:rPr>
          <w:sz w:val="20"/>
          <w:szCs w:val="20"/>
        </w:rPr>
      </w:pPr>
      <w:r w:rsidRPr="0021202C">
        <w:rPr>
          <w:sz w:val="20"/>
          <w:szCs w:val="20"/>
        </w:rPr>
        <w:t xml:space="preserve">Daarnaast alle benodigde besturingssoftware en eventuele (pre </w:t>
      </w:r>
      <w:proofErr w:type="spellStart"/>
      <w:r w:rsidRPr="0021202C">
        <w:rPr>
          <w:sz w:val="20"/>
          <w:szCs w:val="20"/>
        </w:rPr>
        <w:t>installed</w:t>
      </w:r>
      <w:proofErr w:type="spellEnd"/>
      <w:r w:rsidRPr="0021202C">
        <w:rPr>
          <w:sz w:val="20"/>
          <w:szCs w:val="20"/>
        </w:rPr>
        <w:t xml:space="preserve">) software op componenten. </w:t>
      </w:r>
    </w:p>
    <w:p w14:paraId="3F2C2533" w14:textId="77777777" w:rsidR="00CC03CB" w:rsidRPr="0021202C" w:rsidRDefault="00CC03CB" w:rsidP="007C7DEE">
      <w:pPr>
        <w:pStyle w:val="Default"/>
        <w:spacing w:line="276" w:lineRule="auto"/>
        <w:rPr>
          <w:sz w:val="20"/>
          <w:szCs w:val="20"/>
        </w:rPr>
      </w:pPr>
    </w:p>
    <w:p w14:paraId="64E2C2E2" w14:textId="529BD44B" w:rsidR="007C7DEE" w:rsidRPr="0021202C" w:rsidRDefault="007C7DEE" w:rsidP="007C7DEE">
      <w:pPr>
        <w:pStyle w:val="Default"/>
        <w:spacing w:line="276" w:lineRule="auto"/>
        <w:rPr>
          <w:sz w:val="20"/>
          <w:szCs w:val="20"/>
        </w:rPr>
      </w:pPr>
      <w:r w:rsidRPr="0021202C">
        <w:rPr>
          <w:sz w:val="20"/>
          <w:szCs w:val="20"/>
        </w:rPr>
        <w:t xml:space="preserve">Tot de scope behoort ook de aankoop van standaard </w:t>
      </w:r>
      <w:proofErr w:type="spellStart"/>
      <w:r w:rsidRPr="0021202C">
        <w:rPr>
          <w:sz w:val="20"/>
          <w:szCs w:val="20"/>
        </w:rPr>
        <w:t>fabrieksonderhoudsproducten</w:t>
      </w:r>
      <w:proofErr w:type="spellEnd"/>
      <w:r w:rsidRPr="0021202C">
        <w:rPr>
          <w:sz w:val="20"/>
          <w:szCs w:val="20"/>
        </w:rPr>
        <w:t xml:space="preserve"> (denk aan producten als ‘care packs’, ‘Standard Support’, ‘Premium Support’, etc.), voor zover er niet kan worden volstaan met de standaard fabrieksgarantie. </w:t>
      </w:r>
    </w:p>
    <w:p w14:paraId="362198BC" w14:textId="77777777" w:rsidR="007C7DEE" w:rsidRPr="0021202C" w:rsidRDefault="007C7DEE" w:rsidP="007C7DEE">
      <w:pPr>
        <w:pStyle w:val="Default"/>
        <w:spacing w:line="276" w:lineRule="auto"/>
        <w:rPr>
          <w:sz w:val="20"/>
          <w:szCs w:val="20"/>
        </w:rPr>
      </w:pPr>
    </w:p>
    <w:p w14:paraId="4818F44C" w14:textId="5606FEA3" w:rsidR="03E3E201" w:rsidRPr="0021202C" w:rsidRDefault="03E3E201" w:rsidP="1343AF32">
      <w:pPr>
        <w:pStyle w:val="Default"/>
        <w:spacing w:line="276" w:lineRule="auto"/>
        <w:rPr>
          <w:b/>
          <w:bCs/>
          <w:sz w:val="20"/>
          <w:szCs w:val="20"/>
        </w:rPr>
      </w:pPr>
      <w:r w:rsidRPr="0021202C">
        <w:rPr>
          <w:b/>
          <w:bCs/>
          <w:sz w:val="20"/>
          <w:szCs w:val="20"/>
        </w:rPr>
        <w:t>Huidige situatie</w:t>
      </w:r>
    </w:p>
    <w:p w14:paraId="41ED464E" w14:textId="51ECC592" w:rsidR="007C7DEE" w:rsidRPr="0021202C" w:rsidRDefault="007C7DEE" w:rsidP="007C7DEE">
      <w:pPr>
        <w:pStyle w:val="Default"/>
        <w:spacing w:line="276" w:lineRule="auto"/>
        <w:rPr>
          <w:sz w:val="20"/>
          <w:szCs w:val="20"/>
        </w:rPr>
      </w:pPr>
      <w:r w:rsidRPr="0021202C">
        <w:rPr>
          <w:sz w:val="20"/>
          <w:szCs w:val="20"/>
        </w:rPr>
        <w:t xml:space="preserve">De </w:t>
      </w:r>
      <w:r w:rsidR="000D5D46" w:rsidRPr="0021202C">
        <w:rPr>
          <w:sz w:val="20"/>
          <w:szCs w:val="20"/>
        </w:rPr>
        <w:t xml:space="preserve">huidige </w:t>
      </w:r>
      <w:r w:rsidRPr="0021202C">
        <w:rPr>
          <w:sz w:val="20"/>
          <w:szCs w:val="20"/>
        </w:rPr>
        <w:t>netwerkinfrastructuur bestaat grotendeels uit Huawei apparatuur (</w:t>
      </w:r>
      <w:proofErr w:type="spellStart"/>
      <w:r w:rsidRPr="0021202C">
        <w:rPr>
          <w:sz w:val="20"/>
          <w:szCs w:val="20"/>
        </w:rPr>
        <w:t>core</w:t>
      </w:r>
      <w:proofErr w:type="spellEnd"/>
      <w:r w:rsidRPr="0021202C">
        <w:rPr>
          <w:sz w:val="20"/>
          <w:szCs w:val="20"/>
        </w:rPr>
        <w:t xml:space="preserve">, access en </w:t>
      </w:r>
      <w:proofErr w:type="spellStart"/>
      <w:r w:rsidRPr="0021202C">
        <w:rPr>
          <w:sz w:val="20"/>
          <w:szCs w:val="20"/>
        </w:rPr>
        <w:t>WiFi</w:t>
      </w:r>
      <w:proofErr w:type="spellEnd"/>
      <w:r w:rsidRPr="0021202C">
        <w:rPr>
          <w:sz w:val="20"/>
          <w:szCs w:val="20"/>
        </w:rPr>
        <w:t xml:space="preserve"> (voornamelijk </w:t>
      </w:r>
      <w:proofErr w:type="spellStart"/>
      <w:r w:rsidRPr="0021202C">
        <w:rPr>
          <w:sz w:val="20"/>
          <w:szCs w:val="20"/>
        </w:rPr>
        <w:t>eduroam</w:t>
      </w:r>
      <w:proofErr w:type="spellEnd"/>
      <w:r w:rsidRPr="0021202C">
        <w:rPr>
          <w:sz w:val="20"/>
          <w:szCs w:val="20"/>
        </w:rPr>
        <w:t xml:space="preserve">)). In de DMZ maakt </w:t>
      </w:r>
      <w:r w:rsidR="006A2187" w:rsidRPr="0021202C">
        <w:rPr>
          <w:sz w:val="20"/>
          <w:szCs w:val="20"/>
        </w:rPr>
        <w:t>Aanbestedende dienst</w:t>
      </w:r>
      <w:r w:rsidRPr="0021202C">
        <w:rPr>
          <w:sz w:val="20"/>
          <w:szCs w:val="20"/>
        </w:rPr>
        <w:t xml:space="preserve"> naast Huawei apparatuur ook gebruik van </w:t>
      </w:r>
      <w:proofErr w:type="spellStart"/>
      <w:r w:rsidRPr="0021202C">
        <w:rPr>
          <w:sz w:val="20"/>
          <w:szCs w:val="20"/>
        </w:rPr>
        <w:t>Palo</w:t>
      </w:r>
      <w:proofErr w:type="spellEnd"/>
      <w:r w:rsidRPr="0021202C">
        <w:rPr>
          <w:sz w:val="20"/>
          <w:szCs w:val="20"/>
        </w:rPr>
        <w:t xml:space="preserve"> Alto firewalls. Deze worden ingezet als </w:t>
      </w:r>
      <w:proofErr w:type="spellStart"/>
      <w:r w:rsidRPr="0021202C">
        <w:rPr>
          <w:sz w:val="20"/>
          <w:szCs w:val="20"/>
        </w:rPr>
        <w:t>NextGen</w:t>
      </w:r>
      <w:proofErr w:type="spellEnd"/>
      <w:r w:rsidRPr="0021202C">
        <w:rPr>
          <w:sz w:val="20"/>
          <w:szCs w:val="20"/>
        </w:rPr>
        <w:t xml:space="preserve"> Firewall en Secure Web Gateways (forward </w:t>
      </w:r>
      <w:proofErr w:type="spellStart"/>
      <w:r w:rsidRPr="0021202C">
        <w:rPr>
          <w:sz w:val="20"/>
          <w:szCs w:val="20"/>
        </w:rPr>
        <w:t>proxies</w:t>
      </w:r>
      <w:proofErr w:type="spellEnd"/>
      <w:r w:rsidRPr="0021202C">
        <w:rPr>
          <w:sz w:val="20"/>
          <w:szCs w:val="20"/>
        </w:rPr>
        <w:t xml:space="preserve">). Voor het publiceren en load </w:t>
      </w:r>
      <w:proofErr w:type="spellStart"/>
      <w:r w:rsidRPr="0021202C">
        <w:rPr>
          <w:sz w:val="20"/>
          <w:szCs w:val="20"/>
        </w:rPr>
        <w:t>balancing</w:t>
      </w:r>
      <w:proofErr w:type="spellEnd"/>
      <w:r w:rsidRPr="0021202C">
        <w:rPr>
          <w:sz w:val="20"/>
          <w:szCs w:val="20"/>
        </w:rPr>
        <w:t xml:space="preserve"> van on-</w:t>
      </w:r>
      <w:proofErr w:type="spellStart"/>
      <w:r w:rsidRPr="0021202C">
        <w:rPr>
          <w:sz w:val="20"/>
          <w:szCs w:val="20"/>
        </w:rPr>
        <w:t>premises</w:t>
      </w:r>
      <w:proofErr w:type="spellEnd"/>
      <w:r w:rsidRPr="0021202C">
        <w:rPr>
          <w:sz w:val="20"/>
          <w:szCs w:val="20"/>
        </w:rPr>
        <w:t xml:space="preserve"> gehoste diensten naar het internet worden Citrix </w:t>
      </w:r>
      <w:proofErr w:type="spellStart"/>
      <w:r w:rsidRPr="0021202C">
        <w:rPr>
          <w:sz w:val="20"/>
          <w:szCs w:val="20"/>
        </w:rPr>
        <w:t>NetScaler</w:t>
      </w:r>
      <w:proofErr w:type="spellEnd"/>
      <w:r w:rsidRPr="0021202C">
        <w:rPr>
          <w:sz w:val="20"/>
          <w:szCs w:val="20"/>
        </w:rPr>
        <w:t xml:space="preserve"> </w:t>
      </w:r>
      <w:proofErr w:type="spellStart"/>
      <w:r w:rsidRPr="0021202C">
        <w:rPr>
          <w:sz w:val="20"/>
          <w:szCs w:val="20"/>
        </w:rPr>
        <w:t>application</w:t>
      </w:r>
      <w:proofErr w:type="spellEnd"/>
      <w:r w:rsidRPr="0021202C">
        <w:rPr>
          <w:sz w:val="20"/>
          <w:szCs w:val="20"/>
        </w:rPr>
        <w:t xml:space="preserve"> delivery controllers gebruikt. Voor DNS, DHCP en IP </w:t>
      </w:r>
      <w:proofErr w:type="spellStart"/>
      <w:r w:rsidRPr="0021202C">
        <w:rPr>
          <w:sz w:val="20"/>
          <w:szCs w:val="20"/>
        </w:rPr>
        <w:t>Address</w:t>
      </w:r>
      <w:proofErr w:type="spellEnd"/>
      <w:r w:rsidRPr="0021202C">
        <w:rPr>
          <w:sz w:val="20"/>
          <w:szCs w:val="20"/>
        </w:rPr>
        <w:t xml:space="preserve"> Management is </w:t>
      </w:r>
      <w:proofErr w:type="spellStart"/>
      <w:r w:rsidRPr="0021202C">
        <w:rPr>
          <w:sz w:val="20"/>
          <w:szCs w:val="20"/>
        </w:rPr>
        <w:t>Infoblox</w:t>
      </w:r>
      <w:proofErr w:type="spellEnd"/>
      <w:r w:rsidRPr="0021202C">
        <w:rPr>
          <w:sz w:val="20"/>
          <w:szCs w:val="20"/>
        </w:rPr>
        <w:t xml:space="preserve"> ingezet.</w:t>
      </w:r>
    </w:p>
    <w:p w14:paraId="46AEE84A" w14:textId="77777777" w:rsidR="007C7DEE" w:rsidRPr="0021202C" w:rsidRDefault="007C7DEE" w:rsidP="007C7DEE">
      <w:pPr>
        <w:pStyle w:val="Default"/>
        <w:spacing w:line="276" w:lineRule="auto"/>
        <w:rPr>
          <w:sz w:val="20"/>
          <w:szCs w:val="20"/>
        </w:rPr>
      </w:pPr>
    </w:p>
    <w:p w14:paraId="3F124370" w14:textId="2B218C75" w:rsidR="007C7DEE" w:rsidRPr="0021202C" w:rsidRDefault="007C7DEE" w:rsidP="007C7DEE">
      <w:pPr>
        <w:pStyle w:val="Default"/>
        <w:spacing w:line="276" w:lineRule="auto"/>
        <w:rPr>
          <w:sz w:val="20"/>
          <w:szCs w:val="20"/>
        </w:rPr>
      </w:pPr>
      <w:r w:rsidRPr="0021202C">
        <w:rPr>
          <w:sz w:val="20"/>
          <w:szCs w:val="20"/>
        </w:rPr>
        <w:t xml:space="preserve">Met behulp van de voorgenoemde  componenten verbinden ongeveer 400 server (99%+ virtueel), 4.000 </w:t>
      </w:r>
      <w:proofErr w:type="spellStart"/>
      <w:r w:rsidRPr="0021202C">
        <w:rPr>
          <w:sz w:val="20"/>
          <w:szCs w:val="20"/>
        </w:rPr>
        <w:t>managed</w:t>
      </w:r>
      <w:proofErr w:type="spellEnd"/>
      <w:r w:rsidRPr="0021202C">
        <w:rPr>
          <w:sz w:val="20"/>
          <w:szCs w:val="20"/>
        </w:rPr>
        <w:t xml:space="preserve"> </w:t>
      </w:r>
      <w:proofErr w:type="spellStart"/>
      <w:r w:rsidRPr="0021202C">
        <w:rPr>
          <w:sz w:val="20"/>
          <w:szCs w:val="20"/>
        </w:rPr>
        <w:t>desktops</w:t>
      </w:r>
      <w:proofErr w:type="spellEnd"/>
      <w:r w:rsidRPr="0021202C">
        <w:rPr>
          <w:sz w:val="20"/>
          <w:szCs w:val="20"/>
        </w:rPr>
        <w:t xml:space="preserve">, 2.000 </w:t>
      </w:r>
      <w:proofErr w:type="spellStart"/>
      <w:r w:rsidRPr="0021202C">
        <w:rPr>
          <w:sz w:val="20"/>
          <w:szCs w:val="20"/>
        </w:rPr>
        <w:t>managed</w:t>
      </w:r>
      <w:proofErr w:type="spellEnd"/>
      <w:r w:rsidRPr="0021202C">
        <w:rPr>
          <w:sz w:val="20"/>
          <w:szCs w:val="20"/>
        </w:rPr>
        <w:t xml:space="preserve"> laptops en een onbekend aantal </w:t>
      </w:r>
      <w:proofErr w:type="spellStart"/>
      <w:r w:rsidRPr="0021202C">
        <w:rPr>
          <w:sz w:val="20"/>
          <w:szCs w:val="20"/>
        </w:rPr>
        <w:t>unmanaged</w:t>
      </w:r>
      <w:proofErr w:type="spellEnd"/>
      <w:r w:rsidRPr="0021202C">
        <w:rPr>
          <w:sz w:val="20"/>
          <w:szCs w:val="20"/>
        </w:rPr>
        <w:t xml:space="preserve"> </w:t>
      </w:r>
      <w:proofErr w:type="spellStart"/>
      <w:r w:rsidRPr="0021202C">
        <w:rPr>
          <w:sz w:val="20"/>
          <w:szCs w:val="20"/>
        </w:rPr>
        <w:t>devices</w:t>
      </w:r>
      <w:proofErr w:type="spellEnd"/>
      <w:r w:rsidRPr="0021202C">
        <w:rPr>
          <w:sz w:val="20"/>
          <w:szCs w:val="20"/>
        </w:rPr>
        <w:t xml:space="preserve"> (zoals smartphones, laptops en tablets) zich met de infrastructuur </w:t>
      </w:r>
      <w:r w:rsidR="00E91DC1" w:rsidRPr="0021202C">
        <w:rPr>
          <w:sz w:val="20"/>
          <w:szCs w:val="20"/>
        </w:rPr>
        <w:t xml:space="preserve">van Aanbestedende dienst </w:t>
      </w:r>
      <w:r w:rsidRPr="0021202C">
        <w:rPr>
          <w:sz w:val="20"/>
          <w:szCs w:val="20"/>
        </w:rPr>
        <w:t>om onze diensten af te nemen (applicaties, interne websites en internet).</w:t>
      </w:r>
    </w:p>
    <w:p w14:paraId="3AB1F063" w14:textId="77777777" w:rsidR="007C7DEE" w:rsidRPr="0021202C" w:rsidRDefault="007C7DEE" w:rsidP="007C7DEE">
      <w:pPr>
        <w:pStyle w:val="Default"/>
        <w:spacing w:line="276" w:lineRule="auto"/>
        <w:rPr>
          <w:sz w:val="20"/>
          <w:szCs w:val="20"/>
        </w:rPr>
      </w:pPr>
    </w:p>
    <w:p w14:paraId="575FD17E" w14:textId="77777777" w:rsidR="007C7DEE" w:rsidRPr="0021202C" w:rsidRDefault="007C7DEE" w:rsidP="007C7DEE">
      <w:pPr>
        <w:pStyle w:val="Default"/>
        <w:spacing w:line="276" w:lineRule="auto"/>
        <w:rPr>
          <w:sz w:val="20"/>
          <w:szCs w:val="20"/>
        </w:rPr>
      </w:pPr>
      <w:r w:rsidRPr="0021202C">
        <w:rPr>
          <w:sz w:val="20"/>
          <w:szCs w:val="20"/>
        </w:rPr>
        <w:t xml:space="preserve">De </w:t>
      </w:r>
      <w:proofErr w:type="spellStart"/>
      <w:r w:rsidRPr="0021202C">
        <w:rPr>
          <w:sz w:val="20"/>
          <w:szCs w:val="20"/>
        </w:rPr>
        <w:t>compute</w:t>
      </w:r>
      <w:proofErr w:type="spellEnd"/>
      <w:r w:rsidRPr="0021202C">
        <w:rPr>
          <w:sz w:val="20"/>
          <w:szCs w:val="20"/>
        </w:rPr>
        <w:t>-infrastructuur bestaat grotendeels uit Dell server hardware. Microsoft Hyper-V wordt gebruikt als virtualisatie platform. Als server operating system wordt Microsoft Server gebruikt (2016 en hoger). De storage-infrastructuur is op basis van Microsoft technologie.</w:t>
      </w:r>
    </w:p>
    <w:p w14:paraId="62983CA2" w14:textId="77777777" w:rsidR="00CC03CB" w:rsidRPr="0021202C" w:rsidRDefault="00CC03CB" w:rsidP="007C7DEE">
      <w:pPr>
        <w:pStyle w:val="Default"/>
        <w:spacing w:line="276" w:lineRule="auto"/>
        <w:rPr>
          <w:sz w:val="20"/>
          <w:szCs w:val="20"/>
        </w:rPr>
      </w:pPr>
    </w:p>
    <w:p w14:paraId="0002F639" w14:textId="1513D5D6" w:rsidR="00CC03CB" w:rsidRPr="0021202C" w:rsidRDefault="007C7DEE" w:rsidP="007C7DEE">
      <w:pPr>
        <w:pStyle w:val="Default"/>
        <w:spacing w:line="276" w:lineRule="auto"/>
        <w:rPr>
          <w:sz w:val="20"/>
          <w:szCs w:val="20"/>
        </w:rPr>
      </w:pPr>
      <w:r w:rsidRPr="0021202C">
        <w:rPr>
          <w:sz w:val="20"/>
          <w:szCs w:val="20"/>
        </w:rPr>
        <w:t xml:space="preserve">De </w:t>
      </w:r>
      <w:r w:rsidR="00E91DC1" w:rsidRPr="0021202C">
        <w:rPr>
          <w:sz w:val="20"/>
          <w:szCs w:val="20"/>
        </w:rPr>
        <w:t>cliënt</w:t>
      </w:r>
      <w:r w:rsidRPr="0021202C">
        <w:rPr>
          <w:sz w:val="20"/>
          <w:szCs w:val="20"/>
        </w:rPr>
        <w:t xml:space="preserve"> infrastructuur is Microsoft gebaseerd (Windows 10) voor onze </w:t>
      </w:r>
      <w:proofErr w:type="spellStart"/>
      <w:r w:rsidRPr="0021202C">
        <w:rPr>
          <w:sz w:val="20"/>
          <w:szCs w:val="20"/>
        </w:rPr>
        <w:t>managed</w:t>
      </w:r>
      <w:proofErr w:type="spellEnd"/>
      <w:r w:rsidRPr="0021202C">
        <w:rPr>
          <w:sz w:val="20"/>
          <w:szCs w:val="20"/>
        </w:rPr>
        <w:t xml:space="preserve"> </w:t>
      </w:r>
      <w:proofErr w:type="spellStart"/>
      <w:r w:rsidR="00E91DC1" w:rsidRPr="0021202C">
        <w:rPr>
          <w:sz w:val="20"/>
          <w:szCs w:val="20"/>
        </w:rPr>
        <w:t>cliënts</w:t>
      </w:r>
      <w:proofErr w:type="spellEnd"/>
      <w:r w:rsidRPr="0021202C">
        <w:rPr>
          <w:sz w:val="20"/>
          <w:szCs w:val="20"/>
        </w:rPr>
        <w:t xml:space="preserve">. </w:t>
      </w:r>
    </w:p>
    <w:p w14:paraId="727F5A7F" w14:textId="7FB5E444" w:rsidR="007C7DEE" w:rsidRPr="0021202C" w:rsidRDefault="007C7DEE" w:rsidP="007C7DEE">
      <w:pPr>
        <w:pStyle w:val="Default"/>
        <w:spacing w:line="276" w:lineRule="auto"/>
        <w:rPr>
          <w:sz w:val="20"/>
          <w:szCs w:val="20"/>
        </w:rPr>
      </w:pPr>
      <w:r w:rsidRPr="0021202C">
        <w:rPr>
          <w:sz w:val="20"/>
          <w:szCs w:val="20"/>
        </w:rPr>
        <w:t xml:space="preserve">De </w:t>
      </w:r>
      <w:proofErr w:type="spellStart"/>
      <w:r w:rsidRPr="0021202C">
        <w:rPr>
          <w:sz w:val="20"/>
          <w:szCs w:val="20"/>
        </w:rPr>
        <w:t>unmanaged</w:t>
      </w:r>
      <w:proofErr w:type="spellEnd"/>
      <w:r w:rsidRPr="0021202C">
        <w:rPr>
          <w:sz w:val="20"/>
          <w:szCs w:val="20"/>
        </w:rPr>
        <w:t xml:space="preserve"> </w:t>
      </w:r>
      <w:proofErr w:type="spellStart"/>
      <w:r w:rsidRPr="0021202C">
        <w:rPr>
          <w:sz w:val="20"/>
          <w:szCs w:val="20"/>
        </w:rPr>
        <w:t>devices</w:t>
      </w:r>
      <w:proofErr w:type="spellEnd"/>
      <w:r w:rsidRPr="0021202C">
        <w:rPr>
          <w:sz w:val="20"/>
          <w:szCs w:val="20"/>
        </w:rPr>
        <w:t xml:space="preserve"> zijn de markt gangbare, zoals Apple (</w:t>
      </w:r>
      <w:proofErr w:type="spellStart"/>
      <w:r w:rsidRPr="0021202C">
        <w:rPr>
          <w:sz w:val="20"/>
          <w:szCs w:val="20"/>
        </w:rPr>
        <w:t>MacOS</w:t>
      </w:r>
      <w:proofErr w:type="spellEnd"/>
      <w:r w:rsidRPr="0021202C">
        <w:rPr>
          <w:sz w:val="20"/>
          <w:szCs w:val="20"/>
        </w:rPr>
        <w:t xml:space="preserve"> en IOS), Microsoft, Google Android en Linux. De Server </w:t>
      </w:r>
      <w:proofErr w:type="spellStart"/>
      <w:r w:rsidRPr="0021202C">
        <w:rPr>
          <w:sz w:val="20"/>
          <w:szCs w:val="20"/>
        </w:rPr>
        <w:t>Based</w:t>
      </w:r>
      <w:proofErr w:type="spellEnd"/>
      <w:r w:rsidRPr="0021202C">
        <w:rPr>
          <w:sz w:val="20"/>
          <w:szCs w:val="20"/>
        </w:rPr>
        <w:t xml:space="preserve"> Computing omgeving is Citrix in combinatie met Microsoft Windows Server.</w:t>
      </w:r>
    </w:p>
    <w:p w14:paraId="1ABFB3E6" w14:textId="77777777" w:rsidR="007C7DEE" w:rsidRPr="0021202C" w:rsidRDefault="007C7DEE" w:rsidP="007C7DEE">
      <w:pPr>
        <w:pStyle w:val="Default"/>
        <w:spacing w:line="276" w:lineRule="auto"/>
        <w:rPr>
          <w:sz w:val="20"/>
          <w:szCs w:val="20"/>
        </w:rPr>
      </w:pPr>
    </w:p>
    <w:p w14:paraId="47653879" w14:textId="77777777" w:rsidR="007C7DEE" w:rsidRPr="0021202C" w:rsidRDefault="007C7DEE" w:rsidP="007C7DEE">
      <w:pPr>
        <w:pStyle w:val="Default"/>
        <w:spacing w:line="276" w:lineRule="auto"/>
        <w:rPr>
          <w:sz w:val="20"/>
          <w:szCs w:val="20"/>
        </w:rPr>
      </w:pPr>
      <w:r w:rsidRPr="0021202C">
        <w:rPr>
          <w:sz w:val="20"/>
          <w:szCs w:val="20"/>
        </w:rPr>
        <w:lastRenderedPageBreak/>
        <w:t xml:space="preserve">De datacenternetwerkapparatuur staat verdeeld over twee vestigingen, namelijk Alkmaar en Haarlem. Daar bevindt zich ook een kleine </w:t>
      </w:r>
      <w:proofErr w:type="spellStart"/>
      <w:r w:rsidRPr="0021202C">
        <w:rPr>
          <w:sz w:val="20"/>
          <w:szCs w:val="20"/>
        </w:rPr>
        <w:t>compute</w:t>
      </w:r>
      <w:proofErr w:type="spellEnd"/>
      <w:r w:rsidRPr="0021202C">
        <w:rPr>
          <w:sz w:val="20"/>
          <w:szCs w:val="20"/>
        </w:rPr>
        <w:t xml:space="preserve"> omgeving voor kerndiensten. Het leeuwendeel van de server infrastructuur voor de Line of Business applicaties bevindt zich in een </w:t>
      </w:r>
      <w:proofErr w:type="spellStart"/>
      <w:r w:rsidRPr="0021202C">
        <w:rPr>
          <w:sz w:val="20"/>
          <w:szCs w:val="20"/>
        </w:rPr>
        <w:t>Infrastructure</w:t>
      </w:r>
      <w:proofErr w:type="spellEnd"/>
      <w:r w:rsidRPr="0021202C">
        <w:rPr>
          <w:sz w:val="20"/>
          <w:szCs w:val="20"/>
        </w:rPr>
        <w:t xml:space="preserve"> as a Service vorm bij een </w:t>
      </w:r>
      <w:proofErr w:type="spellStart"/>
      <w:r w:rsidRPr="0021202C">
        <w:rPr>
          <w:sz w:val="20"/>
          <w:szCs w:val="20"/>
        </w:rPr>
        <w:t>hoster</w:t>
      </w:r>
      <w:proofErr w:type="spellEnd"/>
      <w:r w:rsidRPr="0021202C">
        <w:rPr>
          <w:sz w:val="20"/>
          <w:szCs w:val="20"/>
        </w:rPr>
        <w:t xml:space="preserve">. Een groeiend deel bevindt zich in Microsoft </w:t>
      </w:r>
      <w:proofErr w:type="spellStart"/>
      <w:r w:rsidRPr="0021202C">
        <w:rPr>
          <w:sz w:val="20"/>
          <w:szCs w:val="20"/>
        </w:rPr>
        <w:t>Azure</w:t>
      </w:r>
      <w:proofErr w:type="spellEnd"/>
      <w:r w:rsidRPr="0021202C">
        <w:rPr>
          <w:sz w:val="20"/>
          <w:szCs w:val="20"/>
        </w:rPr>
        <w:t>.</w:t>
      </w:r>
    </w:p>
    <w:p w14:paraId="11346376" w14:textId="420E2F8C" w:rsidR="007C7DEE" w:rsidRPr="0021202C" w:rsidRDefault="007C7DEE" w:rsidP="007C7DEE">
      <w:pPr>
        <w:pStyle w:val="Default"/>
        <w:spacing w:line="276" w:lineRule="auto"/>
        <w:rPr>
          <w:sz w:val="20"/>
          <w:szCs w:val="20"/>
        </w:rPr>
      </w:pPr>
      <w:r w:rsidRPr="0021202C">
        <w:rPr>
          <w:sz w:val="20"/>
          <w:szCs w:val="20"/>
        </w:rPr>
        <w:t xml:space="preserve">Op de diverse vestigingen (zes hoofdvestigingen en vijf nevenvestigingen) van </w:t>
      </w:r>
      <w:r w:rsidR="006A2187" w:rsidRPr="0021202C">
        <w:rPr>
          <w:sz w:val="20"/>
          <w:szCs w:val="20"/>
        </w:rPr>
        <w:t>Aanbestedende dienst</w:t>
      </w:r>
      <w:r w:rsidRPr="0021202C">
        <w:rPr>
          <w:sz w:val="20"/>
          <w:szCs w:val="20"/>
        </w:rPr>
        <w:t xml:space="preserve"> staat een minimale </w:t>
      </w:r>
      <w:proofErr w:type="spellStart"/>
      <w:r w:rsidRPr="0021202C">
        <w:rPr>
          <w:sz w:val="20"/>
          <w:szCs w:val="20"/>
        </w:rPr>
        <w:t>network</w:t>
      </w:r>
      <w:proofErr w:type="spellEnd"/>
      <w:r w:rsidRPr="0021202C">
        <w:rPr>
          <w:sz w:val="20"/>
          <w:szCs w:val="20"/>
        </w:rPr>
        <w:t xml:space="preserve"> &amp; </w:t>
      </w:r>
      <w:proofErr w:type="spellStart"/>
      <w:r w:rsidRPr="0021202C">
        <w:rPr>
          <w:sz w:val="20"/>
          <w:szCs w:val="20"/>
        </w:rPr>
        <w:t>compute</w:t>
      </w:r>
      <w:proofErr w:type="spellEnd"/>
      <w:r w:rsidRPr="0021202C">
        <w:rPr>
          <w:sz w:val="20"/>
          <w:szCs w:val="20"/>
        </w:rPr>
        <w:t xml:space="preserve"> omgeving voor connectiviteit naar de twee netwerkdatacenters en voor software distributie op de betreffende vestiging. Deze vestigingen zijn verbonden over </w:t>
      </w:r>
      <w:proofErr w:type="spellStart"/>
      <w:r w:rsidRPr="0021202C">
        <w:rPr>
          <w:sz w:val="20"/>
          <w:szCs w:val="20"/>
        </w:rPr>
        <w:t>SURFnet</w:t>
      </w:r>
      <w:proofErr w:type="spellEnd"/>
      <w:r w:rsidRPr="0021202C">
        <w:rPr>
          <w:sz w:val="20"/>
          <w:szCs w:val="20"/>
        </w:rPr>
        <w:t xml:space="preserve"> of KPN E-VPN verbindingen.</w:t>
      </w:r>
    </w:p>
    <w:p w14:paraId="719CDCB3" w14:textId="055AFE9A" w:rsidR="00B46D0C" w:rsidRPr="0021202C" w:rsidRDefault="00B46D0C" w:rsidP="00E06C87">
      <w:pPr>
        <w:pStyle w:val="paragraph"/>
        <w:spacing w:before="0" w:beforeAutospacing="0" w:after="0" w:afterAutospacing="0" w:line="276" w:lineRule="auto"/>
        <w:rPr>
          <w:rFonts w:ascii="Arial" w:hAnsi="Arial" w:cs="Arial"/>
          <w:color w:val="000000" w:themeColor="text1"/>
          <w:sz w:val="20"/>
          <w:szCs w:val="20"/>
        </w:rPr>
      </w:pPr>
    </w:p>
    <w:p w14:paraId="5988DE72" w14:textId="59EB1B35" w:rsidR="002155EA" w:rsidRPr="0021202C" w:rsidRDefault="00735697" w:rsidP="00E91DC1">
      <w:pPr>
        <w:pStyle w:val="Kop2"/>
      </w:pPr>
      <w:bookmarkStart w:id="22" w:name="_Toc54185522"/>
      <w:r w:rsidRPr="0021202C">
        <w:t>Raamovereenkomst</w:t>
      </w:r>
      <w:bookmarkEnd w:id="22"/>
      <w:r w:rsidR="002155EA" w:rsidRPr="0021202C">
        <w:t xml:space="preserve"> </w:t>
      </w:r>
    </w:p>
    <w:p w14:paraId="0D7C0336" w14:textId="77777777" w:rsidR="00004AA1" w:rsidRPr="0021202C" w:rsidRDefault="00004AA1" w:rsidP="00E06C87">
      <w:pPr>
        <w:spacing w:line="276" w:lineRule="auto"/>
        <w:rPr>
          <w:rFonts w:cs="Arial"/>
          <w:sz w:val="20"/>
          <w:lang w:eastAsia="nl-NL"/>
        </w:rPr>
      </w:pPr>
    </w:p>
    <w:p w14:paraId="2D6DC9C8" w14:textId="60F28806" w:rsidR="00004AA1" w:rsidRPr="0021202C" w:rsidRDefault="00004AA1" w:rsidP="00E06C87">
      <w:pPr>
        <w:spacing w:line="276" w:lineRule="auto"/>
        <w:rPr>
          <w:rFonts w:cs="Arial"/>
          <w:sz w:val="20"/>
          <w:lang w:eastAsia="nl-NL"/>
        </w:rPr>
      </w:pPr>
      <w:r w:rsidRPr="0021202C">
        <w:rPr>
          <w:rFonts w:cs="Arial"/>
          <w:sz w:val="20"/>
          <w:lang w:eastAsia="nl-NL"/>
        </w:rPr>
        <w:t xml:space="preserve">De concept </w:t>
      </w:r>
      <w:r w:rsidR="00735697" w:rsidRPr="0021202C">
        <w:rPr>
          <w:rFonts w:cs="Arial"/>
          <w:sz w:val="20"/>
          <w:lang w:eastAsia="nl-NL"/>
        </w:rPr>
        <w:t>Raamovereenkomst</w:t>
      </w:r>
      <w:r w:rsidRPr="0021202C">
        <w:rPr>
          <w:rFonts w:cs="Arial"/>
          <w:sz w:val="20"/>
          <w:lang w:eastAsia="nl-NL"/>
        </w:rPr>
        <w:t xml:space="preserve"> en de concept verwerkersovereenkomst </w:t>
      </w:r>
      <w:r w:rsidR="00111D2A" w:rsidRPr="0021202C">
        <w:rPr>
          <w:rFonts w:cs="Arial"/>
          <w:sz w:val="20"/>
          <w:lang w:eastAsia="nl-NL"/>
        </w:rPr>
        <w:t>zijn</w:t>
      </w:r>
      <w:r w:rsidRPr="0021202C">
        <w:rPr>
          <w:rFonts w:cs="Arial"/>
          <w:sz w:val="20"/>
          <w:lang w:eastAsia="nl-NL"/>
        </w:rPr>
        <w:t xml:space="preserve"> als bijlage </w:t>
      </w:r>
      <w:r w:rsidR="00E91DC1" w:rsidRPr="0021202C">
        <w:rPr>
          <w:rFonts w:cs="Arial"/>
          <w:sz w:val="20"/>
          <w:lang w:eastAsia="nl-NL"/>
        </w:rPr>
        <w:t>B</w:t>
      </w:r>
      <w:r w:rsidR="00111D2A" w:rsidRPr="0021202C">
        <w:rPr>
          <w:rFonts w:cs="Arial"/>
          <w:sz w:val="20"/>
          <w:lang w:eastAsia="nl-NL"/>
        </w:rPr>
        <w:t xml:space="preserve"> en </w:t>
      </w:r>
      <w:r w:rsidR="00E91DC1" w:rsidRPr="0021202C">
        <w:rPr>
          <w:rFonts w:cs="Arial"/>
          <w:sz w:val="20"/>
          <w:lang w:eastAsia="nl-NL"/>
        </w:rPr>
        <w:t>C</w:t>
      </w:r>
      <w:r w:rsidRPr="0021202C">
        <w:rPr>
          <w:rFonts w:cs="Arial"/>
          <w:sz w:val="20"/>
          <w:lang w:eastAsia="nl-NL"/>
        </w:rPr>
        <w:t xml:space="preserve"> toegevoegd. Aanbestedende Dienst zal van deze </w:t>
      </w:r>
      <w:r w:rsidR="00735697" w:rsidRPr="0021202C">
        <w:rPr>
          <w:rFonts w:cs="Arial"/>
          <w:sz w:val="20"/>
          <w:lang w:eastAsia="nl-NL"/>
        </w:rPr>
        <w:t>Raamovereenkomst</w:t>
      </w:r>
      <w:r w:rsidRPr="0021202C">
        <w:rPr>
          <w:rFonts w:cs="Arial"/>
          <w:sz w:val="20"/>
          <w:lang w:eastAsia="nl-NL"/>
        </w:rPr>
        <w:t xml:space="preserve">en gebruik maken. Indien u met betrekking tot deze </w:t>
      </w:r>
      <w:r w:rsidR="00735697" w:rsidRPr="0021202C">
        <w:rPr>
          <w:rFonts w:cs="Arial"/>
          <w:sz w:val="20"/>
          <w:lang w:eastAsia="nl-NL"/>
        </w:rPr>
        <w:t xml:space="preserve">Raamovereenkomst </w:t>
      </w:r>
      <w:r w:rsidR="00111D2A" w:rsidRPr="0021202C">
        <w:rPr>
          <w:rFonts w:cs="Arial"/>
          <w:sz w:val="20"/>
          <w:lang w:eastAsia="nl-NL"/>
        </w:rPr>
        <w:t>en</w:t>
      </w:r>
      <w:r w:rsidRPr="0021202C">
        <w:rPr>
          <w:rFonts w:cs="Arial"/>
          <w:sz w:val="20"/>
          <w:lang w:eastAsia="nl-NL"/>
        </w:rPr>
        <w:t xml:space="preserve"> suggesties voor verbetering heeft, kunt u dit als verzoek neerleggen bij Aanbestedende Dienst via de vragenmodule op </w:t>
      </w:r>
      <w:proofErr w:type="spellStart"/>
      <w:r w:rsidRPr="0021202C">
        <w:rPr>
          <w:rFonts w:cs="Arial"/>
          <w:sz w:val="20"/>
          <w:lang w:eastAsia="nl-NL"/>
        </w:rPr>
        <w:t>Tenderned</w:t>
      </w:r>
      <w:proofErr w:type="spellEnd"/>
      <w:r w:rsidRPr="0021202C">
        <w:rPr>
          <w:rFonts w:cs="Arial"/>
          <w:sz w:val="20"/>
          <w:lang w:eastAsia="nl-NL"/>
        </w:rPr>
        <w:t xml:space="preserve">. </w:t>
      </w:r>
    </w:p>
    <w:p w14:paraId="34833ACC" w14:textId="77777777" w:rsidR="006F6773" w:rsidRPr="0021202C" w:rsidRDefault="006F6773" w:rsidP="00E06C87">
      <w:pPr>
        <w:spacing w:line="276" w:lineRule="auto"/>
        <w:rPr>
          <w:rFonts w:cs="Arial"/>
          <w:sz w:val="20"/>
          <w:lang w:eastAsia="nl-NL"/>
        </w:rPr>
      </w:pPr>
    </w:p>
    <w:p w14:paraId="76E86097" w14:textId="5CDBCCB4" w:rsidR="00A37FB0" w:rsidRPr="0021202C" w:rsidRDefault="00004AA1" w:rsidP="00E06C87">
      <w:pPr>
        <w:spacing w:line="276" w:lineRule="auto"/>
        <w:rPr>
          <w:rFonts w:cs="Arial"/>
          <w:sz w:val="20"/>
          <w:lang w:eastAsia="nl-NL"/>
        </w:rPr>
      </w:pPr>
      <w:r w:rsidRPr="0021202C">
        <w:rPr>
          <w:rFonts w:cs="Arial"/>
          <w:sz w:val="20"/>
          <w:lang w:eastAsia="nl-NL"/>
        </w:rPr>
        <w:t xml:space="preserve">Aanbestedende Dienst houdt zich het recht voor suggesties al dan niet te honoreren. Suggesties die via de Nota van Inlichtingen gehonoreerd zijn, worden in de uiteindelijke </w:t>
      </w:r>
      <w:r w:rsidR="00735697" w:rsidRPr="0021202C">
        <w:rPr>
          <w:rFonts w:cs="Arial"/>
          <w:sz w:val="20"/>
          <w:lang w:eastAsia="nl-NL"/>
        </w:rPr>
        <w:t xml:space="preserve">Raamovereenkomst </w:t>
      </w:r>
      <w:r w:rsidR="00111D2A" w:rsidRPr="0021202C">
        <w:rPr>
          <w:rFonts w:cs="Arial"/>
          <w:sz w:val="20"/>
          <w:lang w:eastAsia="nl-NL"/>
        </w:rPr>
        <w:t>en</w:t>
      </w:r>
      <w:r w:rsidRPr="0021202C">
        <w:rPr>
          <w:rFonts w:cs="Arial"/>
          <w:sz w:val="20"/>
          <w:lang w:eastAsia="nl-NL"/>
        </w:rPr>
        <w:t xml:space="preserve"> opgenomen. </w:t>
      </w:r>
    </w:p>
    <w:p w14:paraId="4C598CD9" w14:textId="77777777" w:rsidR="00A37FB0" w:rsidRPr="0021202C" w:rsidRDefault="00A37FB0" w:rsidP="00E06C87">
      <w:pPr>
        <w:spacing w:line="276" w:lineRule="auto"/>
        <w:rPr>
          <w:rFonts w:cs="Arial"/>
          <w:sz w:val="20"/>
          <w:lang w:eastAsia="nl-NL"/>
        </w:rPr>
      </w:pPr>
    </w:p>
    <w:p w14:paraId="661E9BC1" w14:textId="1736C0AE" w:rsidR="00004AA1" w:rsidRPr="0021202C" w:rsidRDefault="00004AA1" w:rsidP="00E06C87">
      <w:pPr>
        <w:spacing w:line="276" w:lineRule="auto"/>
        <w:rPr>
          <w:rFonts w:cs="Arial"/>
          <w:sz w:val="20"/>
          <w:lang w:eastAsia="nl-NL"/>
        </w:rPr>
      </w:pPr>
      <w:r w:rsidRPr="0021202C">
        <w:rPr>
          <w:rFonts w:cs="Arial"/>
          <w:sz w:val="20"/>
          <w:lang w:eastAsia="nl-NL"/>
        </w:rPr>
        <w:t>De algemene leveringsvoorwaarden en andere voorwaarden van de Inschrijvers worden expliciet uitgesloten. Enige verwijzing naar eigen algemene voorwaarden maakt de Inschrijving ongeldig.</w:t>
      </w:r>
    </w:p>
    <w:p w14:paraId="2A8A8052" w14:textId="1E698A9B" w:rsidR="007C7DEE" w:rsidRPr="0021202C" w:rsidRDefault="007C7DEE" w:rsidP="00E06C87">
      <w:pPr>
        <w:spacing w:line="276" w:lineRule="auto"/>
        <w:rPr>
          <w:rFonts w:cs="Arial"/>
          <w:sz w:val="20"/>
          <w:lang w:eastAsia="nl-NL"/>
        </w:rPr>
      </w:pPr>
    </w:p>
    <w:p w14:paraId="0ED4BBCE" w14:textId="73C526C4" w:rsidR="007C7DEE" w:rsidRPr="0021202C" w:rsidRDefault="007C7DEE" w:rsidP="007C7DEE">
      <w:pPr>
        <w:autoSpaceDE w:val="0"/>
        <w:autoSpaceDN w:val="0"/>
        <w:adjustRightInd w:val="0"/>
        <w:spacing w:line="276" w:lineRule="auto"/>
        <w:rPr>
          <w:rFonts w:eastAsia="Calibri" w:cs="Arial"/>
          <w:color w:val="000000"/>
          <w:sz w:val="20"/>
        </w:rPr>
      </w:pPr>
      <w:r w:rsidRPr="0021202C">
        <w:rPr>
          <w:rFonts w:eastAsia="Calibri" w:cs="Arial"/>
          <w:color w:val="000000" w:themeColor="text1"/>
          <w:sz w:val="20"/>
        </w:rPr>
        <w:t xml:space="preserve">Op deze aanbesteding zijn de </w:t>
      </w:r>
      <w:r w:rsidR="29C924E0" w:rsidRPr="0021202C">
        <w:rPr>
          <w:rFonts w:eastAsia="Calibri" w:cs="Arial"/>
          <w:color w:val="000000" w:themeColor="text1"/>
          <w:sz w:val="20"/>
        </w:rPr>
        <w:t>AR</w:t>
      </w:r>
      <w:r w:rsidR="00CB04B1" w:rsidRPr="0021202C">
        <w:rPr>
          <w:rFonts w:eastAsia="Calibri" w:cs="Arial"/>
          <w:color w:val="000000" w:themeColor="text1"/>
          <w:sz w:val="20"/>
        </w:rPr>
        <w:t>BIT</w:t>
      </w:r>
      <w:r w:rsidRPr="0021202C">
        <w:rPr>
          <w:rFonts w:eastAsia="Calibri" w:cs="Arial"/>
          <w:color w:val="000000" w:themeColor="text1"/>
          <w:sz w:val="20"/>
        </w:rPr>
        <w:t xml:space="preserve"> van toepassing</w:t>
      </w:r>
      <w:r w:rsidR="00E91DC1" w:rsidRPr="0021202C">
        <w:rPr>
          <w:rFonts w:eastAsia="Calibri" w:cs="Arial"/>
          <w:color w:val="000000" w:themeColor="text1"/>
          <w:sz w:val="20"/>
        </w:rPr>
        <w:t>, z</w:t>
      </w:r>
      <w:r w:rsidRPr="0021202C">
        <w:rPr>
          <w:rFonts w:eastAsia="Calibri" w:cs="Arial"/>
          <w:color w:val="000000" w:themeColor="text1"/>
          <w:sz w:val="20"/>
        </w:rPr>
        <w:t xml:space="preserve">ie Bijlage </w:t>
      </w:r>
      <w:r w:rsidR="00E91DC1" w:rsidRPr="0021202C">
        <w:rPr>
          <w:rFonts w:eastAsia="Calibri" w:cs="Arial"/>
          <w:color w:val="000000" w:themeColor="text1"/>
          <w:sz w:val="20"/>
        </w:rPr>
        <w:t>D</w:t>
      </w:r>
      <w:r w:rsidRPr="0021202C">
        <w:rPr>
          <w:rFonts w:eastAsia="Calibri" w:cs="Arial"/>
          <w:color w:val="000000" w:themeColor="text1"/>
          <w:sz w:val="20"/>
        </w:rPr>
        <w:t>. Levering, betaling- en andere voorwaarden van Gegadigden/ Inschrijvers worden uitdrukkelijk van de hand gewezen.</w:t>
      </w:r>
    </w:p>
    <w:p w14:paraId="6DED16C1" w14:textId="77777777" w:rsidR="007C7DEE" w:rsidRPr="0021202C" w:rsidRDefault="007C7DEE" w:rsidP="007C7DEE">
      <w:pPr>
        <w:autoSpaceDE w:val="0"/>
        <w:autoSpaceDN w:val="0"/>
        <w:adjustRightInd w:val="0"/>
        <w:spacing w:line="276" w:lineRule="auto"/>
        <w:rPr>
          <w:rFonts w:eastAsia="Calibri" w:cs="Arial"/>
          <w:color w:val="000000"/>
          <w:sz w:val="20"/>
        </w:rPr>
      </w:pPr>
    </w:p>
    <w:p w14:paraId="041EF10F" w14:textId="1697AB3E" w:rsidR="00FF4B93" w:rsidRPr="0021202C" w:rsidRDefault="007C7DEE" w:rsidP="00336A96">
      <w:pPr>
        <w:autoSpaceDE w:val="0"/>
        <w:autoSpaceDN w:val="0"/>
        <w:adjustRightInd w:val="0"/>
        <w:spacing w:line="276" w:lineRule="auto"/>
        <w:rPr>
          <w:rFonts w:cs="Arial"/>
          <w:sz w:val="20"/>
        </w:rPr>
      </w:pPr>
      <w:r w:rsidRPr="0021202C">
        <w:rPr>
          <w:rFonts w:cs="Arial"/>
          <w:sz w:val="20"/>
        </w:rPr>
        <w:t xml:space="preserve">Het resultaat van deze aanbesteding is een </w:t>
      </w:r>
      <w:r w:rsidR="00735697" w:rsidRPr="0021202C">
        <w:rPr>
          <w:rFonts w:cs="Arial"/>
          <w:sz w:val="20"/>
        </w:rPr>
        <w:t>Raamovereenkomst</w:t>
      </w:r>
      <w:r w:rsidRPr="0021202C">
        <w:rPr>
          <w:rFonts w:cs="Arial"/>
          <w:sz w:val="20"/>
        </w:rPr>
        <w:t xml:space="preserve"> (conform modelovereenkomst ARBIT en verwerkersovereenkomst ARBIT, zie bijlage C) van opdracht met één partij met een initiële looptijd van in </w:t>
      </w:r>
      <w:r w:rsidR="00336A96" w:rsidRPr="0021202C">
        <w:rPr>
          <w:rFonts w:cs="Arial"/>
          <w:sz w:val="20"/>
        </w:rPr>
        <w:t xml:space="preserve">totaal vijf (5) jaren verdeeld over de navolgende termijnen: 1 jaar + 2 jaren + 1 jaar + 1 jaar. Waarbij bij aanvang van het vijfde jaar de Europese aanbesteding gepubliceerd en afgerond dient te zijn.  </w:t>
      </w:r>
      <w:r w:rsidRPr="0021202C">
        <w:rPr>
          <w:rFonts w:cs="Arial"/>
          <w:sz w:val="20"/>
        </w:rPr>
        <w:t xml:space="preserve">Het streven is om de </w:t>
      </w:r>
      <w:r w:rsidR="00735697" w:rsidRPr="0021202C">
        <w:rPr>
          <w:rFonts w:cs="Arial"/>
          <w:sz w:val="20"/>
        </w:rPr>
        <w:t>Raamovereenkomst</w:t>
      </w:r>
      <w:r w:rsidRPr="0021202C">
        <w:rPr>
          <w:rFonts w:cs="Arial"/>
          <w:sz w:val="20"/>
        </w:rPr>
        <w:t xml:space="preserve"> af te sluiten in Q1 – 2021 of </w:t>
      </w:r>
      <w:r w:rsidR="004F4DF2" w:rsidRPr="0021202C">
        <w:rPr>
          <w:rFonts w:cs="Arial"/>
          <w:sz w:val="20"/>
        </w:rPr>
        <w:t xml:space="preserve">zo </w:t>
      </w:r>
      <w:r w:rsidRPr="0021202C">
        <w:rPr>
          <w:rFonts w:cs="Arial"/>
          <w:sz w:val="20"/>
        </w:rPr>
        <w:t xml:space="preserve">mogelijk eerder. </w:t>
      </w:r>
    </w:p>
    <w:p w14:paraId="50919653" w14:textId="040C1868" w:rsidR="00FF4B93" w:rsidRPr="0021202C" w:rsidRDefault="00FF4B93" w:rsidP="00FF4B93">
      <w:pPr>
        <w:pStyle w:val="Geenafstand"/>
        <w:spacing w:line="276" w:lineRule="auto"/>
        <w:rPr>
          <w:rFonts w:eastAsia="Times New Roman"/>
          <w:szCs w:val="20"/>
        </w:rPr>
      </w:pPr>
      <w:r w:rsidRPr="0021202C">
        <w:rPr>
          <w:rFonts w:eastAsia="Times New Roman"/>
          <w:szCs w:val="20"/>
        </w:rPr>
        <w:t xml:space="preserve">De </w:t>
      </w:r>
      <w:r w:rsidR="00735697" w:rsidRPr="0021202C">
        <w:rPr>
          <w:rFonts w:eastAsia="Times New Roman"/>
          <w:szCs w:val="20"/>
        </w:rPr>
        <w:t>Raamovereenkomst</w:t>
      </w:r>
      <w:r w:rsidRPr="0021202C">
        <w:rPr>
          <w:rFonts w:eastAsia="Times New Roman"/>
          <w:szCs w:val="20"/>
        </w:rPr>
        <w:t xml:space="preserve"> eindigt na iedere termijn van rechtswegen tenzij anders wordt bepaald. Initiatief voor verlenging ligt bij de Inschrijvende partij</w:t>
      </w:r>
      <w:r w:rsidR="004F4DF2" w:rsidRPr="0021202C">
        <w:rPr>
          <w:rFonts w:eastAsia="Times New Roman"/>
          <w:szCs w:val="20"/>
        </w:rPr>
        <w:t xml:space="preserve"> en bij verlenging dienen beide partijen deze schriftelijk te bevestigen.</w:t>
      </w:r>
    </w:p>
    <w:p w14:paraId="7C40D8D9" w14:textId="77777777" w:rsidR="00FF4B93" w:rsidRPr="0021202C" w:rsidRDefault="00FF4B93" w:rsidP="00FF4B93">
      <w:pPr>
        <w:spacing w:line="276" w:lineRule="auto"/>
        <w:rPr>
          <w:rFonts w:cs="Arial"/>
          <w:sz w:val="20"/>
          <w:lang w:eastAsia="nl-NL"/>
        </w:rPr>
      </w:pPr>
    </w:p>
    <w:p w14:paraId="32A91F61" w14:textId="012187A9" w:rsidR="007C7DEE" w:rsidRPr="0021202C" w:rsidRDefault="007C7DEE" w:rsidP="007C7DEE">
      <w:pPr>
        <w:pStyle w:val="Geenafstand"/>
        <w:spacing w:line="276" w:lineRule="auto"/>
        <w:rPr>
          <w:szCs w:val="20"/>
        </w:rPr>
      </w:pPr>
      <w:r w:rsidRPr="0021202C">
        <w:rPr>
          <w:szCs w:val="20"/>
        </w:rPr>
        <w:t>Beëindiging van de Raamovereenkomst betekent dat alle lopende, onder deze Raamovereenkomst afgesloten Nadere opdrachten met een einddatum voorbij de einddatum van de Raamovereenkomst voor de overeengekomen looptijd zullen doorlopen. In de praktijk zal dit uitsluitend Nadere opdrachten voor de aankoop van onderhoudsproducten omvatten.</w:t>
      </w:r>
    </w:p>
    <w:p w14:paraId="1D25AC4C" w14:textId="77777777" w:rsidR="007C7DEE" w:rsidRPr="0021202C" w:rsidRDefault="007C7DEE" w:rsidP="007C7DEE">
      <w:pPr>
        <w:pStyle w:val="Geenafstand"/>
        <w:spacing w:line="276" w:lineRule="auto"/>
        <w:rPr>
          <w:szCs w:val="20"/>
        </w:rPr>
      </w:pPr>
    </w:p>
    <w:p w14:paraId="22DBB450" w14:textId="5FA63364" w:rsidR="007C7DEE" w:rsidRPr="0021202C" w:rsidRDefault="007C7DEE" w:rsidP="007C7DEE">
      <w:pPr>
        <w:tabs>
          <w:tab w:val="right" w:pos="9025"/>
        </w:tabs>
        <w:spacing w:line="276" w:lineRule="auto"/>
        <w:rPr>
          <w:rFonts w:cs="Arial"/>
          <w:sz w:val="20"/>
        </w:rPr>
      </w:pPr>
      <w:r w:rsidRPr="0021202C">
        <w:rPr>
          <w:rFonts w:cs="Arial"/>
          <w:sz w:val="20"/>
        </w:rPr>
        <w:t xml:space="preserve">De beoogde Raamovereenkomst zal voor alle locaties van </w:t>
      </w:r>
      <w:r w:rsidR="006A2187" w:rsidRPr="0021202C">
        <w:rPr>
          <w:rFonts w:cs="Arial"/>
          <w:sz w:val="20"/>
        </w:rPr>
        <w:t>Aanbestedende dienst</w:t>
      </w:r>
      <w:r w:rsidRPr="0021202C">
        <w:rPr>
          <w:rFonts w:cs="Arial"/>
          <w:sz w:val="20"/>
        </w:rPr>
        <w:t xml:space="preserve"> gelden. Gedurende de looptijd van deze Raamovereenkomst kunnen nieuwe locaties toegevoegd en locaties opgeheven worden. De overeengekomen condities zoals vastgelegd in de Raamovereenkomst, zijn bindend bij het uitbrengen van (nadere) offertes. Op basis van een goedgekeurde nadere offerte wordt vervolgens een Nadere opdracht aangegaan.</w:t>
      </w:r>
    </w:p>
    <w:p w14:paraId="61A115BC" w14:textId="77777777" w:rsidR="007C7DEE" w:rsidRPr="0021202C" w:rsidRDefault="007C7DEE" w:rsidP="007C7DEE">
      <w:pPr>
        <w:tabs>
          <w:tab w:val="right" w:pos="9025"/>
        </w:tabs>
        <w:spacing w:line="276" w:lineRule="auto"/>
        <w:rPr>
          <w:rFonts w:cs="Arial"/>
          <w:sz w:val="20"/>
        </w:rPr>
      </w:pPr>
    </w:p>
    <w:p w14:paraId="7BCBC1BB" w14:textId="27A9D256" w:rsidR="007C7DEE" w:rsidRPr="0021202C" w:rsidRDefault="007C7DEE" w:rsidP="007C7DEE">
      <w:pPr>
        <w:tabs>
          <w:tab w:val="right" w:pos="9025"/>
        </w:tabs>
        <w:spacing w:line="276" w:lineRule="auto"/>
        <w:rPr>
          <w:rFonts w:cs="Arial"/>
          <w:sz w:val="20"/>
        </w:rPr>
      </w:pPr>
      <w:r w:rsidRPr="0021202C">
        <w:rPr>
          <w:rFonts w:cs="Arial"/>
          <w:sz w:val="20"/>
        </w:rPr>
        <w:t xml:space="preserve">Indien een locatie opgeheven wordt gedurende de totale looptijd van de </w:t>
      </w:r>
      <w:r w:rsidR="00735697" w:rsidRPr="0021202C">
        <w:rPr>
          <w:rFonts w:cs="Arial"/>
          <w:sz w:val="20"/>
        </w:rPr>
        <w:t>Raamovereenkomst</w:t>
      </w:r>
      <w:r w:rsidRPr="0021202C">
        <w:rPr>
          <w:rFonts w:cs="Arial"/>
          <w:sz w:val="20"/>
        </w:rPr>
        <w:t>, dan zal dit zo spoedig als mogelijk met Opdrachtnemer gecommuniceerd worden.</w:t>
      </w:r>
    </w:p>
    <w:p w14:paraId="52D42D7A" w14:textId="77777777" w:rsidR="007C7DEE" w:rsidRPr="0021202C" w:rsidRDefault="007C7DEE" w:rsidP="007C7DEE">
      <w:pPr>
        <w:tabs>
          <w:tab w:val="right" w:pos="9025"/>
        </w:tabs>
        <w:spacing w:line="276" w:lineRule="auto"/>
        <w:rPr>
          <w:rFonts w:cs="Arial"/>
          <w:sz w:val="20"/>
        </w:rPr>
      </w:pPr>
    </w:p>
    <w:p w14:paraId="30E1759E" w14:textId="77777777" w:rsidR="007C7DEE" w:rsidRPr="0021202C" w:rsidRDefault="007C7DEE" w:rsidP="007C7DEE">
      <w:pPr>
        <w:tabs>
          <w:tab w:val="right" w:pos="9025"/>
        </w:tabs>
        <w:spacing w:line="276" w:lineRule="auto"/>
        <w:rPr>
          <w:rFonts w:cs="Arial"/>
          <w:sz w:val="20"/>
        </w:rPr>
      </w:pPr>
      <w:r w:rsidRPr="0021202C">
        <w:rPr>
          <w:rFonts w:cs="Arial"/>
          <w:b/>
          <w:bCs/>
          <w:i/>
          <w:iCs/>
          <w:sz w:val="20"/>
        </w:rPr>
        <w:t>Samenvoegen</w:t>
      </w:r>
      <w:r w:rsidRPr="0021202C">
        <w:rPr>
          <w:rFonts w:cs="Arial"/>
          <w:sz w:val="20"/>
        </w:rPr>
        <w:t xml:space="preserve"> </w:t>
      </w:r>
    </w:p>
    <w:p w14:paraId="5469EF23" w14:textId="77777777" w:rsidR="007C7DEE" w:rsidRPr="0021202C" w:rsidRDefault="007C7DEE" w:rsidP="007C7DEE">
      <w:pPr>
        <w:pStyle w:val="Default"/>
        <w:spacing w:line="276" w:lineRule="auto"/>
        <w:rPr>
          <w:sz w:val="20"/>
          <w:szCs w:val="20"/>
        </w:rPr>
      </w:pPr>
      <w:r w:rsidRPr="0021202C">
        <w:rPr>
          <w:sz w:val="20"/>
          <w:szCs w:val="20"/>
        </w:rPr>
        <w:t xml:space="preserve">Er is geen sprake van samengevoegde opdrachten, echter de levering van WAN en bekabeling </w:t>
      </w:r>
      <w:r w:rsidRPr="0021202C">
        <w:rPr>
          <w:b/>
          <w:sz w:val="20"/>
          <w:szCs w:val="20"/>
        </w:rPr>
        <w:t>vallen uitdrukkelijk buiten de scope van deze Europese aanbesteding</w:t>
      </w:r>
      <w:r w:rsidRPr="0021202C">
        <w:rPr>
          <w:sz w:val="20"/>
          <w:szCs w:val="20"/>
        </w:rPr>
        <w:t xml:space="preserve">. </w:t>
      </w:r>
    </w:p>
    <w:p w14:paraId="0972380D" w14:textId="77777777" w:rsidR="007C7DEE" w:rsidRPr="0021202C" w:rsidRDefault="007C7DEE" w:rsidP="007C7DEE">
      <w:pPr>
        <w:autoSpaceDE w:val="0"/>
        <w:autoSpaceDN w:val="0"/>
        <w:adjustRightInd w:val="0"/>
        <w:spacing w:line="276" w:lineRule="auto"/>
        <w:rPr>
          <w:rFonts w:eastAsia="Calibri"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8"/>
        <w:gridCol w:w="2622"/>
        <w:gridCol w:w="1971"/>
        <w:gridCol w:w="1371"/>
      </w:tblGrid>
      <w:tr w:rsidR="007C7DEE" w:rsidRPr="0021202C" w14:paraId="458C98AE" w14:textId="77777777" w:rsidTr="00CC03CB">
        <w:trPr>
          <w:trHeight w:val="293"/>
        </w:trPr>
        <w:tc>
          <w:tcPr>
            <w:tcW w:w="0" w:type="auto"/>
            <w:gridSpan w:val="2"/>
            <w:shd w:val="clear" w:color="000000" w:fill="D0D0D0"/>
            <w:vAlign w:val="center"/>
            <w:hideMark/>
          </w:tcPr>
          <w:p w14:paraId="7DDD095C" w14:textId="77777777" w:rsidR="007C7DEE" w:rsidRPr="0021202C" w:rsidRDefault="007C7DEE" w:rsidP="00CC03CB">
            <w:pPr>
              <w:rPr>
                <w:rFonts w:cs="Arial"/>
                <w:b/>
                <w:bCs/>
                <w:color w:val="000000"/>
                <w:sz w:val="18"/>
                <w:szCs w:val="18"/>
                <w:lang w:eastAsia="nl-NL"/>
              </w:rPr>
            </w:pPr>
            <w:r w:rsidRPr="0021202C">
              <w:rPr>
                <w:rFonts w:cs="Arial"/>
                <w:b/>
                <w:bCs/>
                <w:color w:val="000000"/>
                <w:sz w:val="18"/>
                <w:szCs w:val="18"/>
                <w:lang w:eastAsia="nl-NL"/>
              </w:rPr>
              <w:lastRenderedPageBreak/>
              <w:t>Omschrijving</w:t>
            </w:r>
            <w:r w:rsidRPr="0021202C">
              <w:rPr>
                <w:rFonts w:cs="Arial"/>
                <w:color w:val="000000"/>
                <w:sz w:val="18"/>
                <w:szCs w:val="18"/>
                <w:lang w:eastAsia="nl-NL"/>
              </w:rPr>
              <w:t> </w:t>
            </w:r>
          </w:p>
        </w:tc>
        <w:tc>
          <w:tcPr>
            <w:tcW w:w="0" w:type="auto"/>
            <w:shd w:val="clear" w:color="000000" w:fill="D0D0D0"/>
            <w:vAlign w:val="center"/>
            <w:hideMark/>
          </w:tcPr>
          <w:p w14:paraId="23BD08EF" w14:textId="77777777" w:rsidR="007C7DEE" w:rsidRPr="0021202C" w:rsidRDefault="007C7DEE" w:rsidP="00CC03CB">
            <w:pPr>
              <w:rPr>
                <w:rFonts w:cs="Arial"/>
                <w:b/>
                <w:bCs/>
                <w:color w:val="000000"/>
                <w:sz w:val="18"/>
                <w:szCs w:val="18"/>
                <w:lang w:eastAsia="nl-NL"/>
              </w:rPr>
            </w:pPr>
            <w:r w:rsidRPr="0021202C">
              <w:rPr>
                <w:rFonts w:cs="Arial"/>
                <w:b/>
                <w:bCs/>
                <w:color w:val="000000"/>
                <w:sz w:val="18"/>
                <w:szCs w:val="18"/>
                <w:lang w:eastAsia="nl-NL"/>
              </w:rPr>
              <w:t>Indicatief aantal</w:t>
            </w:r>
            <w:r w:rsidRPr="0021202C">
              <w:rPr>
                <w:rFonts w:cs="Arial"/>
                <w:color w:val="000000"/>
                <w:sz w:val="18"/>
                <w:szCs w:val="18"/>
                <w:lang w:eastAsia="nl-NL"/>
              </w:rPr>
              <w:t> </w:t>
            </w:r>
          </w:p>
        </w:tc>
        <w:tc>
          <w:tcPr>
            <w:tcW w:w="0" w:type="auto"/>
            <w:shd w:val="clear" w:color="000000" w:fill="D0D0D0"/>
            <w:vAlign w:val="center"/>
            <w:hideMark/>
          </w:tcPr>
          <w:p w14:paraId="260C6BB4" w14:textId="77777777" w:rsidR="007C7DEE" w:rsidRPr="0021202C" w:rsidRDefault="007C7DEE" w:rsidP="00CC03CB">
            <w:pPr>
              <w:rPr>
                <w:rFonts w:cs="Arial"/>
                <w:b/>
                <w:bCs/>
                <w:color w:val="000000"/>
                <w:sz w:val="18"/>
                <w:szCs w:val="18"/>
                <w:lang w:eastAsia="nl-NL"/>
              </w:rPr>
            </w:pPr>
            <w:r w:rsidRPr="0021202C">
              <w:rPr>
                <w:rFonts w:cs="Arial"/>
                <w:b/>
                <w:bCs/>
                <w:color w:val="000000"/>
                <w:sz w:val="18"/>
                <w:szCs w:val="18"/>
                <w:lang w:eastAsia="nl-NL"/>
              </w:rPr>
              <w:t>Eenheid</w:t>
            </w:r>
            <w:r w:rsidRPr="0021202C">
              <w:rPr>
                <w:rFonts w:cs="Arial"/>
                <w:color w:val="000000"/>
                <w:sz w:val="18"/>
                <w:szCs w:val="18"/>
                <w:lang w:eastAsia="nl-NL"/>
              </w:rPr>
              <w:t> </w:t>
            </w:r>
          </w:p>
        </w:tc>
      </w:tr>
      <w:tr w:rsidR="007C7DEE" w:rsidRPr="0021202C" w14:paraId="42632A88" w14:textId="77777777" w:rsidTr="00CC03CB">
        <w:trPr>
          <w:trHeight w:val="300"/>
        </w:trPr>
        <w:tc>
          <w:tcPr>
            <w:tcW w:w="0" w:type="auto"/>
            <w:vMerge w:val="restart"/>
            <w:shd w:val="clear" w:color="000000" w:fill="D0D0D0"/>
            <w:vAlign w:val="center"/>
            <w:hideMark/>
          </w:tcPr>
          <w:p w14:paraId="3DCA1F35" w14:textId="77777777" w:rsidR="007C7DEE" w:rsidRPr="0021202C" w:rsidRDefault="007C7DEE" w:rsidP="00CC03CB">
            <w:pPr>
              <w:rPr>
                <w:rFonts w:cs="Arial"/>
                <w:color w:val="000000"/>
                <w:sz w:val="18"/>
                <w:szCs w:val="18"/>
                <w:lang w:val="en-US" w:eastAsia="nl-NL"/>
              </w:rPr>
            </w:pPr>
            <w:r w:rsidRPr="0021202C">
              <w:rPr>
                <w:rFonts w:cs="Arial"/>
                <w:color w:val="000000"/>
                <w:sz w:val="18"/>
                <w:szCs w:val="18"/>
                <w:lang w:val="en-US" w:eastAsia="nl-NL"/>
              </w:rPr>
              <w:t>Access, </w:t>
            </w:r>
            <w:proofErr w:type="spellStart"/>
            <w:r w:rsidRPr="0021202C">
              <w:rPr>
                <w:rFonts w:cs="Arial"/>
                <w:color w:val="000000"/>
                <w:sz w:val="18"/>
                <w:szCs w:val="18"/>
                <w:lang w:val="en-US" w:eastAsia="nl-NL"/>
              </w:rPr>
              <w:t>Distributie</w:t>
            </w:r>
            <w:proofErr w:type="spellEnd"/>
            <w:r w:rsidRPr="0021202C">
              <w:rPr>
                <w:rFonts w:cs="Arial"/>
                <w:color w:val="000000"/>
                <w:sz w:val="18"/>
                <w:szCs w:val="18"/>
                <w:lang w:val="en-US" w:eastAsia="nl-NL"/>
              </w:rPr>
              <w:t> </w:t>
            </w:r>
            <w:proofErr w:type="spellStart"/>
            <w:r w:rsidRPr="0021202C">
              <w:rPr>
                <w:rFonts w:cs="Arial"/>
                <w:color w:val="000000"/>
                <w:sz w:val="18"/>
                <w:szCs w:val="18"/>
                <w:lang w:val="en-US" w:eastAsia="nl-NL"/>
              </w:rPr>
              <w:t>en</w:t>
            </w:r>
            <w:proofErr w:type="spellEnd"/>
            <w:r w:rsidRPr="0021202C">
              <w:rPr>
                <w:rFonts w:cs="Arial"/>
                <w:color w:val="000000"/>
                <w:sz w:val="18"/>
                <w:szCs w:val="18"/>
                <w:lang w:val="en-US" w:eastAsia="nl-NL"/>
              </w:rPr>
              <w:t xml:space="preserve"> Core switching </w:t>
            </w:r>
            <w:proofErr w:type="spellStart"/>
            <w:r w:rsidRPr="0021202C">
              <w:rPr>
                <w:rFonts w:cs="Arial"/>
                <w:color w:val="000000"/>
                <w:sz w:val="18"/>
                <w:szCs w:val="18"/>
                <w:lang w:val="en-US" w:eastAsia="nl-NL"/>
              </w:rPr>
              <w:t>en</w:t>
            </w:r>
            <w:proofErr w:type="spellEnd"/>
            <w:r w:rsidRPr="0021202C">
              <w:rPr>
                <w:rFonts w:cs="Arial"/>
                <w:color w:val="000000"/>
                <w:sz w:val="18"/>
                <w:szCs w:val="18"/>
                <w:lang w:val="en-US" w:eastAsia="nl-NL"/>
              </w:rPr>
              <w:t xml:space="preserve"> routing </w:t>
            </w:r>
          </w:p>
        </w:tc>
        <w:tc>
          <w:tcPr>
            <w:tcW w:w="0" w:type="auto"/>
            <w:shd w:val="clear" w:color="000000" w:fill="D0D0D0"/>
            <w:vAlign w:val="center"/>
            <w:hideMark/>
          </w:tcPr>
          <w:p w14:paraId="0E1BFF7C"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Core</w:t>
            </w:r>
            <w:proofErr w:type="spellEnd"/>
            <w:r w:rsidRPr="0021202C">
              <w:rPr>
                <w:rFonts w:cs="Arial"/>
                <w:color w:val="000000"/>
                <w:sz w:val="18"/>
                <w:szCs w:val="18"/>
                <w:lang w:eastAsia="nl-NL"/>
              </w:rPr>
              <w:t> switches </w:t>
            </w:r>
          </w:p>
        </w:tc>
        <w:tc>
          <w:tcPr>
            <w:tcW w:w="0" w:type="auto"/>
            <w:shd w:val="clear" w:color="auto" w:fill="auto"/>
            <w:vAlign w:val="center"/>
            <w:hideMark/>
          </w:tcPr>
          <w:p w14:paraId="6324F99B"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12 </w:t>
            </w:r>
          </w:p>
        </w:tc>
        <w:tc>
          <w:tcPr>
            <w:tcW w:w="0" w:type="auto"/>
            <w:shd w:val="clear" w:color="auto" w:fill="auto"/>
            <w:vAlign w:val="center"/>
            <w:hideMark/>
          </w:tcPr>
          <w:p w14:paraId="1C88AD0A"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276F40D5" w14:textId="77777777" w:rsidTr="00CC03CB">
        <w:trPr>
          <w:trHeight w:val="293"/>
        </w:trPr>
        <w:tc>
          <w:tcPr>
            <w:tcW w:w="0" w:type="auto"/>
            <w:vMerge/>
            <w:vAlign w:val="center"/>
            <w:hideMark/>
          </w:tcPr>
          <w:p w14:paraId="71636B56" w14:textId="77777777" w:rsidR="007C7DEE" w:rsidRPr="0021202C" w:rsidRDefault="007C7DEE" w:rsidP="00CC03CB">
            <w:pPr>
              <w:rPr>
                <w:rFonts w:cs="Arial"/>
                <w:color w:val="000000"/>
                <w:sz w:val="18"/>
                <w:szCs w:val="18"/>
                <w:lang w:eastAsia="nl-NL"/>
              </w:rPr>
            </w:pPr>
          </w:p>
        </w:tc>
        <w:tc>
          <w:tcPr>
            <w:tcW w:w="0" w:type="auto"/>
            <w:vMerge w:val="restart"/>
            <w:shd w:val="clear" w:color="000000" w:fill="D0D0D0"/>
            <w:vAlign w:val="center"/>
            <w:hideMark/>
          </w:tcPr>
          <w:p w14:paraId="0E19AA79"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 op de </w:t>
            </w:r>
            <w:proofErr w:type="spellStart"/>
            <w:r w:rsidRPr="0021202C">
              <w:rPr>
                <w:rFonts w:cs="Arial"/>
                <w:color w:val="000000"/>
                <w:sz w:val="18"/>
                <w:szCs w:val="18"/>
                <w:lang w:eastAsia="nl-NL"/>
              </w:rPr>
              <w:t>Core</w:t>
            </w:r>
            <w:proofErr w:type="spellEnd"/>
            <w:r w:rsidRPr="0021202C">
              <w:rPr>
                <w:rFonts w:cs="Arial"/>
                <w:color w:val="000000"/>
                <w:sz w:val="18"/>
                <w:szCs w:val="18"/>
                <w:lang w:eastAsia="nl-NL"/>
              </w:rPr>
              <w:t> switches </w:t>
            </w:r>
          </w:p>
        </w:tc>
        <w:tc>
          <w:tcPr>
            <w:tcW w:w="0" w:type="auto"/>
            <w:shd w:val="clear" w:color="auto" w:fill="auto"/>
            <w:vAlign w:val="center"/>
            <w:hideMark/>
          </w:tcPr>
          <w:p w14:paraId="09AD8A8C"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48x UTP 10/100/1000 </w:t>
            </w:r>
            <w:proofErr w:type="spellStart"/>
            <w:r w:rsidRPr="0021202C">
              <w:rPr>
                <w:rFonts w:cs="Arial"/>
                <w:color w:val="000000"/>
                <w:sz w:val="18"/>
                <w:szCs w:val="18"/>
                <w:lang w:eastAsia="nl-NL"/>
              </w:rPr>
              <w:t>Mbps</w:t>
            </w:r>
            <w:proofErr w:type="spellEnd"/>
            <w:r w:rsidRPr="0021202C">
              <w:rPr>
                <w:rFonts w:cs="Arial"/>
                <w:color w:val="000000"/>
                <w:sz w:val="18"/>
                <w:szCs w:val="18"/>
                <w:lang w:eastAsia="nl-NL"/>
              </w:rPr>
              <w:t> </w:t>
            </w:r>
          </w:p>
        </w:tc>
        <w:tc>
          <w:tcPr>
            <w:tcW w:w="0" w:type="auto"/>
            <w:vMerge w:val="restart"/>
            <w:shd w:val="clear" w:color="auto" w:fill="auto"/>
            <w:vAlign w:val="center"/>
            <w:hideMark/>
          </w:tcPr>
          <w:p w14:paraId="61A8E53D"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 </w:t>
            </w:r>
          </w:p>
        </w:tc>
      </w:tr>
      <w:tr w:rsidR="007C7DEE" w:rsidRPr="0021202C" w14:paraId="3529F580" w14:textId="77777777" w:rsidTr="00CC03CB">
        <w:trPr>
          <w:trHeight w:val="293"/>
        </w:trPr>
        <w:tc>
          <w:tcPr>
            <w:tcW w:w="0" w:type="auto"/>
            <w:vMerge/>
            <w:vAlign w:val="center"/>
            <w:hideMark/>
          </w:tcPr>
          <w:p w14:paraId="721705E4" w14:textId="77777777" w:rsidR="007C7DEE" w:rsidRPr="0021202C" w:rsidRDefault="007C7DEE" w:rsidP="00CC03CB">
            <w:pPr>
              <w:rPr>
                <w:rFonts w:cs="Arial"/>
                <w:color w:val="000000"/>
                <w:sz w:val="18"/>
                <w:szCs w:val="18"/>
                <w:lang w:eastAsia="nl-NL"/>
              </w:rPr>
            </w:pPr>
          </w:p>
        </w:tc>
        <w:tc>
          <w:tcPr>
            <w:tcW w:w="0" w:type="auto"/>
            <w:vMerge/>
            <w:vAlign w:val="center"/>
            <w:hideMark/>
          </w:tcPr>
          <w:p w14:paraId="7849E5D9" w14:textId="77777777" w:rsidR="007C7DEE" w:rsidRPr="0021202C" w:rsidRDefault="007C7DEE" w:rsidP="00CC03CB">
            <w:pPr>
              <w:rPr>
                <w:rFonts w:cs="Arial"/>
                <w:color w:val="000000"/>
                <w:sz w:val="18"/>
                <w:szCs w:val="18"/>
                <w:lang w:eastAsia="nl-NL"/>
              </w:rPr>
            </w:pPr>
          </w:p>
        </w:tc>
        <w:tc>
          <w:tcPr>
            <w:tcW w:w="0" w:type="auto"/>
            <w:shd w:val="clear" w:color="auto" w:fill="auto"/>
            <w:vAlign w:val="center"/>
            <w:hideMark/>
          </w:tcPr>
          <w:p w14:paraId="4603B6E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48x 1/10 </w:t>
            </w:r>
            <w:proofErr w:type="spellStart"/>
            <w:r w:rsidRPr="0021202C">
              <w:rPr>
                <w:rFonts w:cs="Arial"/>
                <w:color w:val="000000"/>
                <w:sz w:val="18"/>
                <w:szCs w:val="18"/>
                <w:lang w:eastAsia="nl-NL"/>
              </w:rPr>
              <w:t>Gbps</w:t>
            </w:r>
            <w:proofErr w:type="spellEnd"/>
            <w:r w:rsidRPr="0021202C">
              <w:rPr>
                <w:rFonts w:cs="Arial"/>
                <w:color w:val="000000"/>
                <w:sz w:val="18"/>
                <w:szCs w:val="18"/>
                <w:lang w:eastAsia="nl-NL"/>
              </w:rPr>
              <w:t xml:space="preserve"> SFP+ glas </w:t>
            </w:r>
          </w:p>
        </w:tc>
        <w:tc>
          <w:tcPr>
            <w:tcW w:w="0" w:type="auto"/>
            <w:vMerge/>
            <w:vAlign w:val="center"/>
            <w:hideMark/>
          </w:tcPr>
          <w:p w14:paraId="178DC778" w14:textId="77777777" w:rsidR="007C7DEE" w:rsidRPr="0021202C" w:rsidRDefault="007C7DEE" w:rsidP="00CC03CB">
            <w:pPr>
              <w:rPr>
                <w:rFonts w:cs="Arial"/>
                <w:color w:val="000000"/>
                <w:sz w:val="18"/>
                <w:szCs w:val="18"/>
                <w:lang w:eastAsia="nl-NL"/>
              </w:rPr>
            </w:pPr>
          </w:p>
        </w:tc>
      </w:tr>
      <w:tr w:rsidR="007C7DEE" w:rsidRPr="0021202C" w14:paraId="32BBBE60" w14:textId="77777777" w:rsidTr="00CC03CB">
        <w:trPr>
          <w:trHeight w:val="300"/>
        </w:trPr>
        <w:tc>
          <w:tcPr>
            <w:tcW w:w="0" w:type="auto"/>
            <w:vMerge/>
            <w:vAlign w:val="center"/>
            <w:hideMark/>
          </w:tcPr>
          <w:p w14:paraId="25BBFE1A"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380FF3AD"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Distributie (TOR) switches</w:t>
            </w:r>
          </w:p>
        </w:tc>
        <w:tc>
          <w:tcPr>
            <w:tcW w:w="0" w:type="auto"/>
            <w:shd w:val="clear" w:color="auto" w:fill="auto"/>
            <w:vAlign w:val="center"/>
            <w:hideMark/>
          </w:tcPr>
          <w:p w14:paraId="57041195"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8</w:t>
            </w:r>
          </w:p>
        </w:tc>
        <w:tc>
          <w:tcPr>
            <w:tcW w:w="0" w:type="auto"/>
            <w:shd w:val="clear" w:color="auto" w:fill="auto"/>
            <w:vAlign w:val="center"/>
            <w:hideMark/>
          </w:tcPr>
          <w:p w14:paraId="522363E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04ADBCD9" w14:textId="77777777" w:rsidTr="00CC03CB">
        <w:trPr>
          <w:trHeight w:val="525"/>
        </w:trPr>
        <w:tc>
          <w:tcPr>
            <w:tcW w:w="0" w:type="auto"/>
            <w:vMerge/>
            <w:vAlign w:val="center"/>
            <w:hideMark/>
          </w:tcPr>
          <w:p w14:paraId="67834A94"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32D10A93"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 op de TOR switches</w:t>
            </w:r>
          </w:p>
        </w:tc>
        <w:tc>
          <w:tcPr>
            <w:tcW w:w="0" w:type="auto"/>
            <w:shd w:val="clear" w:color="auto" w:fill="auto"/>
            <w:vAlign w:val="center"/>
            <w:hideMark/>
          </w:tcPr>
          <w:p w14:paraId="188F7814"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24x  10/100/1000/10K </w:t>
            </w:r>
            <w:proofErr w:type="spellStart"/>
            <w:r w:rsidRPr="0021202C">
              <w:rPr>
                <w:rFonts w:cs="Arial"/>
                <w:color w:val="000000"/>
                <w:sz w:val="18"/>
                <w:szCs w:val="18"/>
                <w:lang w:eastAsia="nl-NL"/>
              </w:rPr>
              <w:t>Mbps</w:t>
            </w:r>
            <w:proofErr w:type="spellEnd"/>
            <w:r w:rsidRPr="0021202C">
              <w:rPr>
                <w:rFonts w:cs="Arial"/>
                <w:color w:val="000000"/>
                <w:sz w:val="18"/>
                <w:szCs w:val="18"/>
                <w:lang w:eastAsia="nl-NL"/>
              </w:rPr>
              <w:t xml:space="preserve"> SFP+ en 2x 40Gbps SFP+ voor </w:t>
            </w:r>
            <w:proofErr w:type="spellStart"/>
            <w:r w:rsidRPr="0021202C">
              <w:rPr>
                <w:rFonts w:cs="Arial"/>
                <w:color w:val="000000"/>
                <w:sz w:val="18"/>
                <w:szCs w:val="18"/>
                <w:lang w:eastAsia="nl-NL"/>
              </w:rPr>
              <w:t>interconnect</w:t>
            </w:r>
            <w:proofErr w:type="spellEnd"/>
          </w:p>
        </w:tc>
        <w:tc>
          <w:tcPr>
            <w:tcW w:w="0" w:type="auto"/>
            <w:shd w:val="clear" w:color="auto" w:fill="auto"/>
            <w:vAlign w:val="center"/>
            <w:hideMark/>
          </w:tcPr>
          <w:p w14:paraId="52FE6677"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w:t>
            </w:r>
          </w:p>
        </w:tc>
      </w:tr>
      <w:tr w:rsidR="007C7DEE" w:rsidRPr="0021202C" w14:paraId="04166DF4" w14:textId="77777777" w:rsidTr="00CC03CB">
        <w:trPr>
          <w:trHeight w:val="300"/>
        </w:trPr>
        <w:tc>
          <w:tcPr>
            <w:tcW w:w="0" w:type="auto"/>
            <w:vMerge/>
            <w:vAlign w:val="center"/>
            <w:hideMark/>
          </w:tcPr>
          <w:p w14:paraId="18328D9A"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666F0C55"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Edge</w:t>
            </w:r>
            <w:proofErr w:type="spellEnd"/>
            <w:r w:rsidRPr="0021202C">
              <w:rPr>
                <w:rFonts w:cs="Arial"/>
                <w:color w:val="000000"/>
                <w:sz w:val="18"/>
                <w:szCs w:val="18"/>
                <w:lang w:eastAsia="nl-NL"/>
              </w:rPr>
              <w:t> Switches </w:t>
            </w:r>
          </w:p>
        </w:tc>
        <w:tc>
          <w:tcPr>
            <w:tcW w:w="0" w:type="auto"/>
            <w:shd w:val="clear" w:color="auto" w:fill="auto"/>
            <w:vAlign w:val="center"/>
            <w:hideMark/>
          </w:tcPr>
          <w:p w14:paraId="4D390C58"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230</w:t>
            </w:r>
          </w:p>
        </w:tc>
        <w:tc>
          <w:tcPr>
            <w:tcW w:w="0" w:type="auto"/>
            <w:shd w:val="clear" w:color="auto" w:fill="auto"/>
            <w:vAlign w:val="center"/>
            <w:hideMark/>
          </w:tcPr>
          <w:p w14:paraId="209B624A"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4BBA4C17" w14:textId="77777777" w:rsidTr="00CC03CB">
        <w:trPr>
          <w:trHeight w:val="300"/>
        </w:trPr>
        <w:tc>
          <w:tcPr>
            <w:tcW w:w="0" w:type="auto"/>
            <w:vMerge/>
            <w:vAlign w:val="center"/>
            <w:hideMark/>
          </w:tcPr>
          <w:p w14:paraId="6B84DE8A"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635A371C"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 op de </w:t>
            </w:r>
            <w:proofErr w:type="spellStart"/>
            <w:r w:rsidRPr="0021202C">
              <w:rPr>
                <w:rFonts w:cs="Arial"/>
                <w:color w:val="000000"/>
                <w:sz w:val="18"/>
                <w:szCs w:val="18"/>
                <w:lang w:eastAsia="nl-NL"/>
              </w:rPr>
              <w:t>Edge</w:t>
            </w:r>
            <w:proofErr w:type="spellEnd"/>
            <w:r w:rsidRPr="0021202C">
              <w:rPr>
                <w:rFonts w:cs="Arial"/>
                <w:color w:val="000000"/>
                <w:sz w:val="18"/>
                <w:szCs w:val="18"/>
                <w:lang w:eastAsia="nl-NL"/>
              </w:rPr>
              <w:t> switches </w:t>
            </w:r>
          </w:p>
        </w:tc>
        <w:tc>
          <w:tcPr>
            <w:tcW w:w="0" w:type="auto"/>
            <w:shd w:val="clear" w:color="auto" w:fill="auto"/>
            <w:vAlign w:val="center"/>
            <w:hideMark/>
          </w:tcPr>
          <w:p w14:paraId="17012B6E" w14:textId="77777777" w:rsidR="007C7DEE" w:rsidRPr="0021202C" w:rsidRDefault="007C7DEE" w:rsidP="00CC03CB">
            <w:pPr>
              <w:rPr>
                <w:rFonts w:cs="Arial"/>
                <w:color w:val="000000"/>
                <w:sz w:val="18"/>
                <w:szCs w:val="18"/>
                <w:lang w:val="en-US" w:eastAsia="nl-NL"/>
              </w:rPr>
            </w:pPr>
            <w:r w:rsidRPr="0021202C">
              <w:rPr>
                <w:rFonts w:cs="Arial"/>
                <w:color w:val="000000"/>
                <w:sz w:val="18"/>
                <w:szCs w:val="18"/>
                <w:lang w:val="en-US" w:eastAsia="nl-NL"/>
              </w:rPr>
              <w:t>48x UTP 10/100/1000 Mbps, PoE 15/30W</w:t>
            </w:r>
          </w:p>
        </w:tc>
        <w:tc>
          <w:tcPr>
            <w:tcW w:w="0" w:type="auto"/>
            <w:shd w:val="clear" w:color="auto" w:fill="auto"/>
            <w:vAlign w:val="center"/>
            <w:hideMark/>
          </w:tcPr>
          <w:p w14:paraId="22EBD0E9"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Poorten/switch </w:t>
            </w:r>
          </w:p>
        </w:tc>
      </w:tr>
      <w:tr w:rsidR="007C7DEE" w:rsidRPr="0021202C" w14:paraId="0A71F649" w14:textId="77777777" w:rsidTr="00CC03CB">
        <w:trPr>
          <w:trHeight w:val="300"/>
        </w:trPr>
        <w:tc>
          <w:tcPr>
            <w:tcW w:w="0" w:type="auto"/>
            <w:vMerge w:val="restart"/>
            <w:shd w:val="clear" w:color="000000" w:fill="D0D0D0"/>
            <w:vAlign w:val="center"/>
            <w:hideMark/>
          </w:tcPr>
          <w:p w14:paraId="4505F934"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WiFi</w:t>
            </w:r>
            <w:proofErr w:type="spellEnd"/>
            <w:r w:rsidRPr="0021202C">
              <w:rPr>
                <w:rFonts w:cs="Arial"/>
                <w:color w:val="000000"/>
                <w:sz w:val="18"/>
                <w:szCs w:val="18"/>
                <w:lang w:eastAsia="nl-NL"/>
              </w:rPr>
              <w:t> </w:t>
            </w:r>
          </w:p>
        </w:tc>
        <w:tc>
          <w:tcPr>
            <w:tcW w:w="0" w:type="auto"/>
            <w:shd w:val="clear" w:color="000000" w:fill="D0D0D0"/>
            <w:vAlign w:val="center"/>
            <w:hideMark/>
          </w:tcPr>
          <w:p w14:paraId="11361A7B"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Wifi controllers </w:t>
            </w:r>
          </w:p>
        </w:tc>
        <w:tc>
          <w:tcPr>
            <w:tcW w:w="0" w:type="auto"/>
            <w:shd w:val="clear" w:color="auto" w:fill="auto"/>
            <w:vAlign w:val="center"/>
            <w:hideMark/>
          </w:tcPr>
          <w:p w14:paraId="63A2AB4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6 </w:t>
            </w:r>
          </w:p>
        </w:tc>
        <w:tc>
          <w:tcPr>
            <w:tcW w:w="0" w:type="auto"/>
            <w:shd w:val="clear" w:color="auto" w:fill="auto"/>
            <w:vAlign w:val="center"/>
            <w:hideMark/>
          </w:tcPr>
          <w:p w14:paraId="7292F29A"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7EAC63BE" w14:textId="77777777" w:rsidTr="00CC03CB">
        <w:trPr>
          <w:trHeight w:val="300"/>
        </w:trPr>
        <w:tc>
          <w:tcPr>
            <w:tcW w:w="0" w:type="auto"/>
            <w:vMerge/>
            <w:vAlign w:val="center"/>
            <w:hideMark/>
          </w:tcPr>
          <w:p w14:paraId="5101F734"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537577EE"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Accesspoints</w:t>
            </w:r>
            <w:proofErr w:type="spellEnd"/>
            <w:r w:rsidRPr="0021202C">
              <w:rPr>
                <w:rFonts w:cs="Arial"/>
                <w:color w:val="000000"/>
                <w:sz w:val="18"/>
                <w:szCs w:val="18"/>
                <w:lang w:eastAsia="nl-NL"/>
              </w:rPr>
              <w:t> </w:t>
            </w:r>
          </w:p>
        </w:tc>
        <w:tc>
          <w:tcPr>
            <w:tcW w:w="0" w:type="auto"/>
            <w:shd w:val="clear" w:color="auto" w:fill="auto"/>
            <w:vAlign w:val="center"/>
            <w:hideMark/>
          </w:tcPr>
          <w:p w14:paraId="5C86D0D5"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1000x type 802.11ac</w:t>
            </w:r>
          </w:p>
        </w:tc>
        <w:tc>
          <w:tcPr>
            <w:tcW w:w="0" w:type="auto"/>
            <w:shd w:val="clear" w:color="auto" w:fill="auto"/>
            <w:vAlign w:val="center"/>
            <w:hideMark/>
          </w:tcPr>
          <w:p w14:paraId="3B06606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24735223" w14:textId="77777777" w:rsidTr="00CC03CB">
        <w:trPr>
          <w:trHeight w:val="300"/>
        </w:trPr>
        <w:tc>
          <w:tcPr>
            <w:tcW w:w="0" w:type="auto"/>
            <w:vMerge w:val="restart"/>
            <w:shd w:val="clear" w:color="000000" w:fill="D0D0D0"/>
            <w:vAlign w:val="center"/>
            <w:hideMark/>
          </w:tcPr>
          <w:p w14:paraId="367B6F8D" w14:textId="24AAB935" w:rsidR="007C7DEE" w:rsidRPr="0021202C" w:rsidRDefault="007C7DEE" w:rsidP="00CC03CB">
            <w:pPr>
              <w:rPr>
                <w:rFonts w:cs="Arial"/>
                <w:color w:val="000000"/>
                <w:sz w:val="18"/>
                <w:szCs w:val="18"/>
                <w:lang w:val="en-US" w:eastAsia="nl-NL"/>
              </w:rPr>
            </w:pPr>
            <w:r w:rsidRPr="0021202C">
              <w:rPr>
                <w:rFonts w:cs="Arial"/>
                <w:color w:val="000000"/>
                <w:sz w:val="18"/>
                <w:szCs w:val="18"/>
                <w:lang w:val="en-US" w:eastAsia="nl-NL"/>
              </w:rPr>
              <w:t>Secure Web Gateway</w:t>
            </w:r>
            <w:r w:rsidR="004D46E9" w:rsidRPr="0021202C">
              <w:rPr>
                <w:rFonts w:cs="Arial"/>
                <w:color w:val="000000"/>
                <w:sz w:val="18"/>
                <w:szCs w:val="18"/>
                <w:lang w:val="en-US" w:eastAsia="nl-NL"/>
              </w:rPr>
              <w:t xml:space="preserve"> (Forward Proxying)</w:t>
            </w:r>
          </w:p>
        </w:tc>
        <w:tc>
          <w:tcPr>
            <w:tcW w:w="0" w:type="auto"/>
            <w:shd w:val="clear" w:color="000000" w:fill="D0D0D0"/>
            <w:vAlign w:val="center"/>
            <w:hideMark/>
          </w:tcPr>
          <w:p w14:paraId="3873540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via de beschikbare firewalls</w:t>
            </w:r>
          </w:p>
        </w:tc>
        <w:tc>
          <w:tcPr>
            <w:tcW w:w="0" w:type="auto"/>
            <w:shd w:val="clear" w:color="auto" w:fill="auto"/>
            <w:vAlign w:val="center"/>
            <w:hideMark/>
          </w:tcPr>
          <w:p w14:paraId="3B6C8324"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0</w:t>
            </w:r>
          </w:p>
        </w:tc>
        <w:tc>
          <w:tcPr>
            <w:tcW w:w="0" w:type="auto"/>
            <w:shd w:val="clear" w:color="auto" w:fill="auto"/>
            <w:vAlign w:val="center"/>
            <w:hideMark/>
          </w:tcPr>
          <w:p w14:paraId="4CEFBEB0"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45910018" w14:textId="77777777" w:rsidTr="00CC03CB">
        <w:trPr>
          <w:trHeight w:val="300"/>
        </w:trPr>
        <w:tc>
          <w:tcPr>
            <w:tcW w:w="0" w:type="auto"/>
            <w:vMerge/>
            <w:vAlign w:val="center"/>
            <w:hideMark/>
          </w:tcPr>
          <w:p w14:paraId="7722C747"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0C43E256"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Max. </w:t>
            </w:r>
            <w:proofErr w:type="spellStart"/>
            <w:r w:rsidRPr="0021202C">
              <w:rPr>
                <w:rFonts w:cs="Arial"/>
                <w:color w:val="000000"/>
                <w:sz w:val="18"/>
                <w:szCs w:val="18"/>
                <w:lang w:eastAsia="nl-NL"/>
              </w:rPr>
              <w:t>Connected</w:t>
            </w:r>
            <w:proofErr w:type="spellEnd"/>
            <w:r w:rsidRPr="0021202C">
              <w:rPr>
                <w:rFonts w:cs="Arial"/>
                <w:color w:val="000000"/>
                <w:sz w:val="18"/>
                <w:szCs w:val="18"/>
                <w:lang w:eastAsia="nl-NL"/>
              </w:rPr>
              <w:t> </w:t>
            </w:r>
            <w:proofErr w:type="spellStart"/>
            <w:r w:rsidRPr="0021202C">
              <w:rPr>
                <w:rFonts w:cs="Arial"/>
                <w:color w:val="000000"/>
                <w:sz w:val="18"/>
                <w:szCs w:val="18"/>
                <w:lang w:eastAsia="nl-NL"/>
              </w:rPr>
              <w:t>devices</w:t>
            </w:r>
            <w:proofErr w:type="spellEnd"/>
            <w:r w:rsidRPr="0021202C">
              <w:rPr>
                <w:rFonts w:cs="Arial"/>
                <w:color w:val="000000"/>
                <w:sz w:val="18"/>
                <w:szCs w:val="18"/>
                <w:lang w:eastAsia="nl-NL"/>
              </w:rPr>
              <w:t> </w:t>
            </w:r>
          </w:p>
        </w:tc>
        <w:tc>
          <w:tcPr>
            <w:tcW w:w="0" w:type="auto"/>
            <w:shd w:val="clear" w:color="auto" w:fill="auto"/>
            <w:vAlign w:val="center"/>
            <w:hideMark/>
          </w:tcPr>
          <w:p w14:paraId="234EB451"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20000</w:t>
            </w:r>
          </w:p>
        </w:tc>
        <w:tc>
          <w:tcPr>
            <w:tcW w:w="0" w:type="auto"/>
            <w:shd w:val="clear" w:color="auto" w:fill="auto"/>
            <w:vAlign w:val="center"/>
            <w:hideMark/>
          </w:tcPr>
          <w:p w14:paraId="1D684E4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6EDDE0CE" w14:textId="77777777" w:rsidTr="00CC03CB">
        <w:trPr>
          <w:trHeight w:val="300"/>
        </w:trPr>
        <w:tc>
          <w:tcPr>
            <w:tcW w:w="0" w:type="auto"/>
            <w:vMerge/>
            <w:vAlign w:val="center"/>
            <w:hideMark/>
          </w:tcPr>
          <w:p w14:paraId="66BD78ED"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0DD4FEA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Gemiddeld </w:t>
            </w:r>
            <w:proofErr w:type="spellStart"/>
            <w:r w:rsidRPr="0021202C">
              <w:rPr>
                <w:rFonts w:cs="Arial"/>
                <w:color w:val="000000"/>
                <w:sz w:val="18"/>
                <w:szCs w:val="18"/>
                <w:lang w:eastAsia="nl-NL"/>
              </w:rPr>
              <w:t>connected</w:t>
            </w:r>
            <w:proofErr w:type="spellEnd"/>
            <w:r w:rsidRPr="0021202C">
              <w:rPr>
                <w:rFonts w:cs="Arial"/>
                <w:color w:val="000000"/>
                <w:sz w:val="18"/>
                <w:szCs w:val="18"/>
                <w:lang w:eastAsia="nl-NL"/>
              </w:rPr>
              <w:t> </w:t>
            </w:r>
            <w:proofErr w:type="spellStart"/>
            <w:r w:rsidRPr="0021202C">
              <w:rPr>
                <w:rFonts w:cs="Arial"/>
                <w:color w:val="000000"/>
                <w:sz w:val="18"/>
                <w:szCs w:val="18"/>
                <w:lang w:eastAsia="nl-NL"/>
              </w:rPr>
              <w:t>devices</w:t>
            </w:r>
            <w:proofErr w:type="spellEnd"/>
            <w:r w:rsidRPr="0021202C">
              <w:rPr>
                <w:rFonts w:cs="Arial"/>
                <w:color w:val="000000"/>
                <w:sz w:val="18"/>
                <w:szCs w:val="18"/>
                <w:lang w:eastAsia="nl-NL"/>
              </w:rPr>
              <w:t> </w:t>
            </w:r>
          </w:p>
        </w:tc>
        <w:tc>
          <w:tcPr>
            <w:tcW w:w="0" w:type="auto"/>
            <w:shd w:val="clear" w:color="auto" w:fill="auto"/>
            <w:vAlign w:val="center"/>
            <w:hideMark/>
          </w:tcPr>
          <w:p w14:paraId="3F393ADC"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7500</w:t>
            </w:r>
          </w:p>
        </w:tc>
        <w:tc>
          <w:tcPr>
            <w:tcW w:w="0" w:type="auto"/>
            <w:shd w:val="clear" w:color="auto" w:fill="auto"/>
            <w:vAlign w:val="center"/>
            <w:hideMark/>
          </w:tcPr>
          <w:p w14:paraId="1193D1A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6E5620DA" w14:textId="77777777" w:rsidTr="00CC03CB">
        <w:trPr>
          <w:trHeight w:val="300"/>
        </w:trPr>
        <w:tc>
          <w:tcPr>
            <w:tcW w:w="0" w:type="auto"/>
            <w:vMerge w:val="restart"/>
            <w:shd w:val="clear" w:color="000000" w:fill="D0D0D0"/>
            <w:vAlign w:val="center"/>
            <w:hideMark/>
          </w:tcPr>
          <w:p w14:paraId="51063E70" w14:textId="77777777" w:rsidR="007C7DEE" w:rsidRPr="0021202C" w:rsidRDefault="007C7DEE" w:rsidP="00CC03CB">
            <w:pPr>
              <w:rPr>
                <w:rFonts w:cs="Arial"/>
                <w:color w:val="000000"/>
                <w:sz w:val="18"/>
                <w:szCs w:val="18"/>
                <w:lang w:val="en-US" w:eastAsia="nl-NL"/>
              </w:rPr>
            </w:pPr>
            <w:r w:rsidRPr="0021202C">
              <w:rPr>
                <w:rFonts w:cs="Arial"/>
                <w:color w:val="000000"/>
                <w:sz w:val="18"/>
                <w:szCs w:val="18"/>
                <w:lang w:val="en-US" w:eastAsia="nl-NL"/>
              </w:rPr>
              <w:t>Application </w:t>
            </w:r>
            <w:proofErr w:type="spellStart"/>
            <w:r w:rsidRPr="0021202C">
              <w:rPr>
                <w:rFonts w:cs="Arial"/>
                <w:color w:val="000000"/>
                <w:sz w:val="18"/>
                <w:szCs w:val="18"/>
                <w:lang w:val="en-US" w:eastAsia="nl-NL"/>
              </w:rPr>
              <w:t>Dellivery</w:t>
            </w:r>
            <w:proofErr w:type="spellEnd"/>
            <w:r w:rsidRPr="0021202C">
              <w:rPr>
                <w:rFonts w:cs="Arial"/>
                <w:color w:val="000000"/>
                <w:sz w:val="18"/>
                <w:szCs w:val="18"/>
                <w:lang w:val="en-US" w:eastAsia="nl-NL"/>
              </w:rPr>
              <w:t> Controller (Reverse Proxying, </w:t>
            </w:r>
            <w:proofErr w:type="spellStart"/>
            <w:r w:rsidRPr="0021202C">
              <w:rPr>
                <w:rFonts w:cs="Arial"/>
                <w:color w:val="000000"/>
                <w:sz w:val="18"/>
                <w:szCs w:val="18"/>
                <w:lang w:val="en-US" w:eastAsia="nl-NL"/>
              </w:rPr>
              <w:t>LoadBalancing</w:t>
            </w:r>
            <w:proofErr w:type="spellEnd"/>
            <w:r w:rsidRPr="0021202C">
              <w:rPr>
                <w:rFonts w:cs="Arial"/>
                <w:color w:val="000000"/>
                <w:sz w:val="18"/>
                <w:szCs w:val="18"/>
                <w:lang w:val="en-US" w:eastAsia="nl-NL"/>
              </w:rPr>
              <w:t>, </w:t>
            </w:r>
            <w:proofErr w:type="spellStart"/>
            <w:r w:rsidRPr="0021202C">
              <w:rPr>
                <w:rFonts w:cs="Arial"/>
                <w:color w:val="000000"/>
                <w:sz w:val="18"/>
                <w:szCs w:val="18"/>
                <w:lang w:val="en-US" w:eastAsia="nl-NL"/>
              </w:rPr>
              <w:t>etc</w:t>
            </w:r>
            <w:proofErr w:type="spellEnd"/>
            <w:r w:rsidRPr="0021202C">
              <w:rPr>
                <w:rFonts w:cs="Arial"/>
                <w:color w:val="000000"/>
                <w:sz w:val="18"/>
                <w:szCs w:val="18"/>
                <w:lang w:val="en-US" w:eastAsia="nl-NL"/>
              </w:rPr>
              <w:t>…) </w:t>
            </w:r>
          </w:p>
        </w:tc>
        <w:tc>
          <w:tcPr>
            <w:tcW w:w="0" w:type="auto"/>
            <w:shd w:val="clear" w:color="000000" w:fill="D0D0D0"/>
            <w:vAlign w:val="center"/>
            <w:hideMark/>
          </w:tcPr>
          <w:p w14:paraId="77963569"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Systemen (Citrix </w:t>
            </w:r>
            <w:proofErr w:type="spellStart"/>
            <w:r w:rsidRPr="0021202C">
              <w:rPr>
                <w:rFonts w:cs="Arial"/>
                <w:color w:val="000000"/>
                <w:sz w:val="18"/>
                <w:szCs w:val="18"/>
                <w:lang w:eastAsia="nl-NL"/>
              </w:rPr>
              <w:t>Netscaler</w:t>
            </w:r>
            <w:proofErr w:type="spellEnd"/>
            <w:r w:rsidRPr="0021202C">
              <w:rPr>
                <w:rFonts w:cs="Arial"/>
                <w:color w:val="000000"/>
                <w:sz w:val="18"/>
                <w:szCs w:val="18"/>
                <w:lang w:eastAsia="nl-NL"/>
              </w:rPr>
              <w:t xml:space="preserve"> SDX) </w:t>
            </w:r>
          </w:p>
        </w:tc>
        <w:tc>
          <w:tcPr>
            <w:tcW w:w="0" w:type="auto"/>
            <w:shd w:val="clear" w:color="auto" w:fill="auto"/>
            <w:vAlign w:val="center"/>
            <w:hideMark/>
          </w:tcPr>
          <w:p w14:paraId="588BFE78"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2</w:t>
            </w:r>
          </w:p>
        </w:tc>
        <w:tc>
          <w:tcPr>
            <w:tcW w:w="0" w:type="auto"/>
            <w:shd w:val="clear" w:color="auto" w:fill="auto"/>
            <w:vAlign w:val="center"/>
            <w:hideMark/>
          </w:tcPr>
          <w:p w14:paraId="0DAE2F38"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0BC1C8F6" w14:textId="77777777" w:rsidTr="00CC03CB">
        <w:trPr>
          <w:trHeight w:val="300"/>
        </w:trPr>
        <w:tc>
          <w:tcPr>
            <w:tcW w:w="0" w:type="auto"/>
            <w:vMerge/>
            <w:vAlign w:val="center"/>
            <w:hideMark/>
          </w:tcPr>
          <w:p w14:paraId="79373D28"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5732325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Gepubliceerde (web)applicaties </w:t>
            </w:r>
          </w:p>
        </w:tc>
        <w:tc>
          <w:tcPr>
            <w:tcW w:w="0" w:type="auto"/>
            <w:shd w:val="clear" w:color="auto" w:fill="auto"/>
            <w:vAlign w:val="center"/>
            <w:hideMark/>
          </w:tcPr>
          <w:p w14:paraId="3BC356AE"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400</w:t>
            </w:r>
          </w:p>
        </w:tc>
        <w:tc>
          <w:tcPr>
            <w:tcW w:w="0" w:type="auto"/>
            <w:shd w:val="clear" w:color="auto" w:fill="auto"/>
            <w:vAlign w:val="center"/>
            <w:hideMark/>
          </w:tcPr>
          <w:p w14:paraId="4FE127D4"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790F85F2" w14:textId="77777777" w:rsidTr="00CC03CB">
        <w:trPr>
          <w:trHeight w:val="300"/>
        </w:trPr>
        <w:tc>
          <w:tcPr>
            <w:tcW w:w="0" w:type="auto"/>
            <w:vMerge/>
            <w:vAlign w:val="center"/>
            <w:hideMark/>
          </w:tcPr>
          <w:p w14:paraId="244729C9"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591AC22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Max. </w:t>
            </w:r>
            <w:proofErr w:type="spellStart"/>
            <w:r w:rsidRPr="0021202C">
              <w:rPr>
                <w:rFonts w:cs="Arial"/>
                <w:color w:val="000000"/>
                <w:sz w:val="18"/>
                <w:szCs w:val="18"/>
                <w:lang w:eastAsia="nl-NL"/>
              </w:rPr>
              <w:t>Connected</w:t>
            </w:r>
            <w:proofErr w:type="spellEnd"/>
            <w:r w:rsidRPr="0021202C">
              <w:rPr>
                <w:rFonts w:cs="Arial"/>
                <w:color w:val="000000"/>
                <w:sz w:val="18"/>
                <w:szCs w:val="18"/>
                <w:lang w:eastAsia="nl-NL"/>
              </w:rPr>
              <w:t> </w:t>
            </w:r>
            <w:proofErr w:type="spellStart"/>
            <w:r w:rsidRPr="0021202C">
              <w:rPr>
                <w:rFonts w:cs="Arial"/>
                <w:color w:val="000000"/>
                <w:sz w:val="18"/>
                <w:szCs w:val="18"/>
                <w:lang w:eastAsia="nl-NL"/>
              </w:rPr>
              <w:t>devices</w:t>
            </w:r>
            <w:proofErr w:type="spellEnd"/>
            <w:r w:rsidRPr="0021202C">
              <w:rPr>
                <w:rFonts w:cs="Arial"/>
                <w:color w:val="000000"/>
                <w:sz w:val="18"/>
                <w:szCs w:val="18"/>
                <w:lang w:eastAsia="nl-NL"/>
              </w:rPr>
              <w:t> </w:t>
            </w:r>
          </w:p>
        </w:tc>
        <w:tc>
          <w:tcPr>
            <w:tcW w:w="0" w:type="auto"/>
            <w:shd w:val="clear" w:color="auto" w:fill="auto"/>
            <w:vAlign w:val="center"/>
            <w:hideMark/>
          </w:tcPr>
          <w:p w14:paraId="72968271"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2500</w:t>
            </w:r>
          </w:p>
        </w:tc>
        <w:tc>
          <w:tcPr>
            <w:tcW w:w="0" w:type="auto"/>
            <w:shd w:val="clear" w:color="auto" w:fill="auto"/>
            <w:vAlign w:val="center"/>
            <w:hideMark/>
          </w:tcPr>
          <w:p w14:paraId="13171F11"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0158ADE7" w14:textId="77777777" w:rsidTr="00CC03CB">
        <w:trPr>
          <w:trHeight w:val="300"/>
        </w:trPr>
        <w:tc>
          <w:tcPr>
            <w:tcW w:w="0" w:type="auto"/>
            <w:vMerge/>
            <w:vAlign w:val="center"/>
            <w:hideMark/>
          </w:tcPr>
          <w:p w14:paraId="63928CA6"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082AA056"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Gemiddeld </w:t>
            </w:r>
            <w:proofErr w:type="spellStart"/>
            <w:r w:rsidRPr="0021202C">
              <w:rPr>
                <w:rFonts w:cs="Arial"/>
                <w:color w:val="000000"/>
                <w:sz w:val="18"/>
                <w:szCs w:val="18"/>
                <w:lang w:eastAsia="nl-NL"/>
              </w:rPr>
              <w:t>connected</w:t>
            </w:r>
            <w:proofErr w:type="spellEnd"/>
            <w:r w:rsidRPr="0021202C">
              <w:rPr>
                <w:rFonts w:cs="Arial"/>
                <w:color w:val="000000"/>
                <w:sz w:val="18"/>
                <w:szCs w:val="18"/>
                <w:lang w:eastAsia="nl-NL"/>
              </w:rPr>
              <w:t> </w:t>
            </w:r>
            <w:proofErr w:type="spellStart"/>
            <w:r w:rsidRPr="0021202C">
              <w:rPr>
                <w:rFonts w:cs="Arial"/>
                <w:color w:val="000000"/>
                <w:sz w:val="18"/>
                <w:szCs w:val="18"/>
                <w:lang w:eastAsia="nl-NL"/>
              </w:rPr>
              <w:t>devices</w:t>
            </w:r>
            <w:proofErr w:type="spellEnd"/>
            <w:r w:rsidRPr="0021202C">
              <w:rPr>
                <w:rFonts w:cs="Arial"/>
                <w:color w:val="000000"/>
                <w:sz w:val="18"/>
                <w:szCs w:val="18"/>
                <w:lang w:eastAsia="nl-NL"/>
              </w:rPr>
              <w:t> </w:t>
            </w:r>
          </w:p>
        </w:tc>
        <w:tc>
          <w:tcPr>
            <w:tcW w:w="0" w:type="auto"/>
            <w:shd w:val="clear" w:color="auto" w:fill="auto"/>
            <w:vAlign w:val="center"/>
            <w:hideMark/>
          </w:tcPr>
          <w:p w14:paraId="6655C986"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1500</w:t>
            </w:r>
          </w:p>
        </w:tc>
        <w:tc>
          <w:tcPr>
            <w:tcW w:w="0" w:type="auto"/>
            <w:shd w:val="clear" w:color="auto" w:fill="auto"/>
            <w:vAlign w:val="center"/>
            <w:hideMark/>
          </w:tcPr>
          <w:p w14:paraId="0421020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06CEC78C" w14:textId="77777777" w:rsidTr="00CC03CB">
        <w:trPr>
          <w:trHeight w:val="300"/>
        </w:trPr>
        <w:tc>
          <w:tcPr>
            <w:tcW w:w="0" w:type="auto"/>
            <w:vMerge w:val="restart"/>
            <w:shd w:val="clear" w:color="000000" w:fill="D0D0D0"/>
            <w:vAlign w:val="center"/>
            <w:hideMark/>
          </w:tcPr>
          <w:p w14:paraId="42143017"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Firewalling</w:t>
            </w:r>
            <w:proofErr w:type="spellEnd"/>
            <w:r w:rsidRPr="0021202C">
              <w:rPr>
                <w:rFonts w:cs="Arial"/>
                <w:color w:val="000000"/>
                <w:sz w:val="18"/>
                <w:szCs w:val="18"/>
                <w:lang w:eastAsia="nl-NL"/>
              </w:rPr>
              <w:t> </w:t>
            </w:r>
          </w:p>
        </w:tc>
        <w:tc>
          <w:tcPr>
            <w:tcW w:w="0" w:type="auto"/>
            <w:shd w:val="clear" w:color="000000" w:fill="D0D0D0"/>
            <w:vAlign w:val="center"/>
            <w:hideMark/>
          </w:tcPr>
          <w:p w14:paraId="1B85AC8A"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Systemen (</w:t>
            </w:r>
            <w:proofErr w:type="spellStart"/>
            <w:r w:rsidRPr="0021202C">
              <w:rPr>
                <w:rFonts w:cs="Arial"/>
                <w:color w:val="000000"/>
                <w:sz w:val="18"/>
                <w:szCs w:val="18"/>
                <w:lang w:eastAsia="nl-NL"/>
              </w:rPr>
              <w:t>PaloAlto</w:t>
            </w:r>
            <w:proofErr w:type="spellEnd"/>
            <w:r w:rsidRPr="0021202C">
              <w:rPr>
                <w:rFonts w:cs="Arial"/>
                <w:color w:val="000000"/>
                <w:sz w:val="18"/>
                <w:szCs w:val="18"/>
                <w:lang w:eastAsia="nl-NL"/>
              </w:rPr>
              <w:t xml:space="preserve"> PA-5220) </w:t>
            </w:r>
          </w:p>
        </w:tc>
        <w:tc>
          <w:tcPr>
            <w:tcW w:w="0" w:type="auto"/>
            <w:shd w:val="clear" w:color="auto" w:fill="auto"/>
            <w:vAlign w:val="center"/>
            <w:hideMark/>
          </w:tcPr>
          <w:p w14:paraId="7238E254"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2</w:t>
            </w:r>
          </w:p>
        </w:tc>
        <w:tc>
          <w:tcPr>
            <w:tcW w:w="0" w:type="auto"/>
            <w:shd w:val="clear" w:color="auto" w:fill="auto"/>
            <w:vAlign w:val="center"/>
            <w:hideMark/>
          </w:tcPr>
          <w:p w14:paraId="0B4F9333"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50451015" w14:textId="77777777" w:rsidTr="00CC03CB">
        <w:trPr>
          <w:trHeight w:val="300"/>
        </w:trPr>
        <w:tc>
          <w:tcPr>
            <w:tcW w:w="0" w:type="auto"/>
            <w:vMerge/>
            <w:vAlign w:val="center"/>
            <w:hideMark/>
          </w:tcPr>
          <w:p w14:paraId="45CA0C4B"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73466931"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Gemiddeld gebruik </w:t>
            </w:r>
          </w:p>
        </w:tc>
        <w:tc>
          <w:tcPr>
            <w:tcW w:w="0" w:type="auto"/>
            <w:shd w:val="clear" w:color="auto" w:fill="auto"/>
            <w:vAlign w:val="center"/>
            <w:hideMark/>
          </w:tcPr>
          <w:p w14:paraId="6F3E75BC"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650 (Internet)</w:t>
            </w:r>
          </w:p>
        </w:tc>
        <w:tc>
          <w:tcPr>
            <w:tcW w:w="0" w:type="auto"/>
            <w:shd w:val="clear" w:color="auto" w:fill="auto"/>
            <w:vAlign w:val="center"/>
            <w:hideMark/>
          </w:tcPr>
          <w:p w14:paraId="4A378DBB"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Mbps</w:t>
            </w:r>
            <w:proofErr w:type="spellEnd"/>
          </w:p>
        </w:tc>
      </w:tr>
      <w:tr w:rsidR="007C7DEE" w:rsidRPr="0021202C" w14:paraId="39C2FB2A" w14:textId="77777777" w:rsidTr="00CC03CB">
        <w:trPr>
          <w:trHeight w:val="300"/>
        </w:trPr>
        <w:tc>
          <w:tcPr>
            <w:tcW w:w="0" w:type="auto"/>
            <w:vMerge/>
            <w:vAlign w:val="center"/>
            <w:hideMark/>
          </w:tcPr>
          <w:p w14:paraId="0486C49B"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41313305"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Piek gebruik</w:t>
            </w:r>
          </w:p>
        </w:tc>
        <w:tc>
          <w:tcPr>
            <w:tcW w:w="0" w:type="auto"/>
            <w:shd w:val="clear" w:color="auto" w:fill="auto"/>
            <w:vAlign w:val="center"/>
            <w:hideMark/>
          </w:tcPr>
          <w:p w14:paraId="177F0FF3"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1,6 (Internet)</w:t>
            </w:r>
          </w:p>
        </w:tc>
        <w:tc>
          <w:tcPr>
            <w:tcW w:w="0" w:type="auto"/>
            <w:shd w:val="clear" w:color="auto" w:fill="auto"/>
            <w:vAlign w:val="center"/>
            <w:hideMark/>
          </w:tcPr>
          <w:p w14:paraId="00939B8C"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Gbps</w:t>
            </w:r>
            <w:proofErr w:type="spellEnd"/>
          </w:p>
        </w:tc>
      </w:tr>
      <w:tr w:rsidR="007C7DEE" w:rsidRPr="0021202C" w14:paraId="5466005B" w14:textId="77777777" w:rsidTr="00CC03CB">
        <w:trPr>
          <w:trHeight w:val="300"/>
        </w:trPr>
        <w:tc>
          <w:tcPr>
            <w:tcW w:w="0" w:type="auto"/>
            <w:vMerge/>
            <w:vAlign w:val="center"/>
            <w:hideMark/>
          </w:tcPr>
          <w:p w14:paraId="082A41AB"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58260008"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Max. concurrent </w:t>
            </w:r>
            <w:proofErr w:type="spellStart"/>
            <w:r w:rsidRPr="0021202C">
              <w:rPr>
                <w:rFonts w:cs="Arial"/>
                <w:color w:val="000000"/>
                <w:sz w:val="18"/>
                <w:szCs w:val="18"/>
                <w:lang w:eastAsia="nl-NL"/>
              </w:rPr>
              <w:t>sessions</w:t>
            </w:r>
            <w:proofErr w:type="spellEnd"/>
          </w:p>
        </w:tc>
        <w:tc>
          <w:tcPr>
            <w:tcW w:w="0" w:type="auto"/>
            <w:shd w:val="clear" w:color="auto" w:fill="auto"/>
            <w:vAlign w:val="center"/>
            <w:hideMark/>
          </w:tcPr>
          <w:p w14:paraId="44DC149D"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320000</w:t>
            </w:r>
          </w:p>
        </w:tc>
        <w:tc>
          <w:tcPr>
            <w:tcW w:w="0" w:type="auto"/>
            <w:shd w:val="clear" w:color="auto" w:fill="auto"/>
            <w:vAlign w:val="center"/>
            <w:hideMark/>
          </w:tcPr>
          <w:p w14:paraId="4A0F9F7B"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session</w:t>
            </w:r>
            <w:proofErr w:type="spellEnd"/>
          </w:p>
        </w:tc>
      </w:tr>
      <w:tr w:rsidR="007C7DEE" w:rsidRPr="0021202C" w14:paraId="27DCF6DF" w14:textId="77777777" w:rsidTr="00CC03CB">
        <w:trPr>
          <w:trHeight w:val="300"/>
        </w:trPr>
        <w:tc>
          <w:tcPr>
            <w:tcW w:w="0" w:type="auto"/>
            <w:vMerge/>
            <w:vAlign w:val="center"/>
            <w:hideMark/>
          </w:tcPr>
          <w:p w14:paraId="6828989E"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7873E55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xml:space="preserve">Gemiddeld concurrent </w:t>
            </w:r>
            <w:proofErr w:type="spellStart"/>
            <w:r w:rsidRPr="0021202C">
              <w:rPr>
                <w:rFonts w:cs="Arial"/>
                <w:color w:val="000000"/>
                <w:sz w:val="18"/>
                <w:szCs w:val="18"/>
                <w:lang w:eastAsia="nl-NL"/>
              </w:rPr>
              <w:t>sessions</w:t>
            </w:r>
            <w:proofErr w:type="spellEnd"/>
          </w:p>
        </w:tc>
        <w:tc>
          <w:tcPr>
            <w:tcW w:w="0" w:type="auto"/>
            <w:shd w:val="clear" w:color="auto" w:fill="auto"/>
            <w:vAlign w:val="center"/>
            <w:hideMark/>
          </w:tcPr>
          <w:p w14:paraId="1133770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74000</w:t>
            </w:r>
          </w:p>
        </w:tc>
        <w:tc>
          <w:tcPr>
            <w:tcW w:w="0" w:type="auto"/>
            <w:shd w:val="clear" w:color="auto" w:fill="auto"/>
            <w:vAlign w:val="center"/>
            <w:hideMark/>
          </w:tcPr>
          <w:p w14:paraId="7E694730"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session</w:t>
            </w:r>
            <w:proofErr w:type="spellEnd"/>
          </w:p>
        </w:tc>
      </w:tr>
      <w:tr w:rsidR="007C7DEE" w:rsidRPr="0021202C" w14:paraId="3071D7C7" w14:textId="77777777" w:rsidTr="00CC03CB">
        <w:trPr>
          <w:trHeight w:val="300"/>
        </w:trPr>
        <w:tc>
          <w:tcPr>
            <w:tcW w:w="0" w:type="auto"/>
            <w:vMerge/>
            <w:vAlign w:val="center"/>
            <w:hideMark/>
          </w:tcPr>
          <w:p w14:paraId="62F79B5B"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500FE3CD"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Piek VPN users</w:t>
            </w:r>
          </w:p>
        </w:tc>
        <w:tc>
          <w:tcPr>
            <w:tcW w:w="0" w:type="auto"/>
            <w:shd w:val="clear" w:color="auto" w:fill="auto"/>
            <w:vAlign w:val="center"/>
            <w:hideMark/>
          </w:tcPr>
          <w:p w14:paraId="0CA2FEFA"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1500</w:t>
            </w:r>
          </w:p>
        </w:tc>
        <w:tc>
          <w:tcPr>
            <w:tcW w:w="0" w:type="auto"/>
            <w:shd w:val="clear" w:color="auto" w:fill="auto"/>
            <w:vAlign w:val="center"/>
            <w:hideMark/>
          </w:tcPr>
          <w:p w14:paraId="641C6594"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user</w:t>
            </w:r>
          </w:p>
        </w:tc>
      </w:tr>
      <w:tr w:rsidR="007C7DEE" w:rsidRPr="0021202C" w14:paraId="3B2B3FA3" w14:textId="77777777" w:rsidTr="00CC03CB">
        <w:trPr>
          <w:trHeight w:val="300"/>
        </w:trPr>
        <w:tc>
          <w:tcPr>
            <w:tcW w:w="0" w:type="auto"/>
            <w:vMerge w:val="restart"/>
            <w:shd w:val="clear" w:color="000000" w:fill="D0D0D0"/>
            <w:vAlign w:val="center"/>
            <w:hideMark/>
          </w:tcPr>
          <w:p w14:paraId="1A6FAE2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DDI </w:t>
            </w:r>
          </w:p>
          <w:p w14:paraId="497A0017"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 </w:t>
            </w:r>
          </w:p>
        </w:tc>
        <w:tc>
          <w:tcPr>
            <w:tcW w:w="0" w:type="auto"/>
            <w:shd w:val="clear" w:color="000000" w:fill="D0D0D0"/>
            <w:vAlign w:val="center"/>
            <w:hideMark/>
          </w:tcPr>
          <w:p w14:paraId="686242FA" w14:textId="77777777" w:rsidR="007C7DEE" w:rsidRPr="0021202C" w:rsidRDefault="007C7DEE" w:rsidP="00CC03CB">
            <w:pPr>
              <w:rPr>
                <w:rFonts w:cs="Arial"/>
                <w:color w:val="000000"/>
                <w:sz w:val="18"/>
                <w:szCs w:val="18"/>
                <w:lang w:eastAsia="nl-NL"/>
              </w:rPr>
            </w:pPr>
            <w:proofErr w:type="spellStart"/>
            <w:r w:rsidRPr="0021202C">
              <w:rPr>
                <w:rFonts w:cs="Arial"/>
                <w:color w:val="000000"/>
                <w:sz w:val="18"/>
                <w:szCs w:val="18"/>
                <w:lang w:eastAsia="nl-NL"/>
              </w:rPr>
              <w:t>Appliances</w:t>
            </w:r>
            <w:proofErr w:type="spellEnd"/>
            <w:r w:rsidRPr="0021202C">
              <w:rPr>
                <w:rFonts w:cs="Arial"/>
                <w:color w:val="000000"/>
                <w:sz w:val="18"/>
                <w:szCs w:val="18"/>
                <w:lang w:eastAsia="nl-NL"/>
              </w:rPr>
              <w:t> </w:t>
            </w:r>
          </w:p>
        </w:tc>
        <w:tc>
          <w:tcPr>
            <w:tcW w:w="0" w:type="auto"/>
            <w:shd w:val="clear" w:color="auto" w:fill="auto"/>
            <w:vAlign w:val="center"/>
            <w:hideMark/>
          </w:tcPr>
          <w:p w14:paraId="1CB05BBF"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10</w:t>
            </w:r>
          </w:p>
        </w:tc>
        <w:tc>
          <w:tcPr>
            <w:tcW w:w="0" w:type="auto"/>
            <w:shd w:val="clear" w:color="auto" w:fill="auto"/>
            <w:vAlign w:val="center"/>
            <w:hideMark/>
          </w:tcPr>
          <w:p w14:paraId="34BC6995"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stuks </w:t>
            </w:r>
          </w:p>
        </w:tc>
      </w:tr>
      <w:tr w:rsidR="007C7DEE" w:rsidRPr="0021202C" w14:paraId="5AE676BC" w14:textId="77777777" w:rsidTr="00CC03CB">
        <w:trPr>
          <w:trHeight w:val="293"/>
        </w:trPr>
        <w:tc>
          <w:tcPr>
            <w:tcW w:w="0" w:type="auto"/>
            <w:vMerge/>
            <w:shd w:val="clear" w:color="000000" w:fill="D0D0D0"/>
            <w:vAlign w:val="center"/>
            <w:hideMark/>
          </w:tcPr>
          <w:p w14:paraId="05352723" w14:textId="77777777" w:rsidR="007C7DEE" w:rsidRPr="0021202C" w:rsidRDefault="007C7DEE" w:rsidP="00CC03CB">
            <w:pPr>
              <w:rPr>
                <w:rFonts w:cs="Arial"/>
                <w:color w:val="000000"/>
                <w:sz w:val="18"/>
                <w:szCs w:val="18"/>
                <w:lang w:eastAsia="nl-NL"/>
              </w:rPr>
            </w:pPr>
          </w:p>
        </w:tc>
        <w:tc>
          <w:tcPr>
            <w:tcW w:w="0" w:type="auto"/>
            <w:shd w:val="clear" w:color="000000" w:fill="D0D0D0"/>
            <w:vAlign w:val="center"/>
            <w:hideMark/>
          </w:tcPr>
          <w:p w14:paraId="632B11CD"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Beheerde IP adressen </w:t>
            </w:r>
          </w:p>
        </w:tc>
        <w:tc>
          <w:tcPr>
            <w:tcW w:w="0" w:type="auto"/>
            <w:shd w:val="clear" w:color="auto" w:fill="auto"/>
            <w:vAlign w:val="center"/>
            <w:hideMark/>
          </w:tcPr>
          <w:p w14:paraId="0656C622"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45000 </w:t>
            </w:r>
          </w:p>
        </w:tc>
        <w:tc>
          <w:tcPr>
            <w:tcW w:w="0" w:type="auto"/>
            <w:shd w:val="clear" w:color="auto" w:fill="auto"/>
            <w:vAlign w:val="center"/>
            <w:hideMark/>
          </w:tcPr>
          <w:p w14:paraId="49FBC5F7" w14:textId="77777777" w:rsidR="007C7DEE" w:rsidRPr="0021202C" w:rsidRDefault="007C7DEE" w:rsidP="00CC03CB">
            <w:pPr>
              <w:rPr>
                <w:rFonts w:cs="Arial"/>
                <w:color w:val="000000"/>
                <w:sz w:val="18"/>
                <w:szCs w:val="18"/>
                <w:lang w:eastAsia="nl-NL"/>
              </w:rPr>
            </w:pPr>
            <w:r w:rsidRPr="0021202C">
              <w:rPr>
                <w:rFonts w:cs="Arial"/>
                <w:color w:val="000000"/>
                <w:sz w:val="18"/>
                <w:szCs w:val="18"/>
                <w:lang w:eastAsia="nl-NL"/>
              </w:rPr>
              <w:t>IP adres</w:t>
            </w:r>
          </w:p>
        </w:tc>
      </w:tr>
      <w:tr w:rsidR="002D2BFD" w:rsidRPr="0021202C" w14:paraId="54ECDB08" w14:textId="77777777" w:rsidTr="00CC03CB">
        <w:trPr>
          <w:trHeight w:val="293"/>
        </w:trPr>
        <w:tc>
          <w:tcPr>
            <w:tcW w:w="0" w:type="auto"/>
            <w:vMerge w:val="restart"/>
            <w:shd w:val="clear" w:color="000000" w:fill="D0D0D0"/>
            <w:vAlign w:val="center"/>
          </w:tcPr>
          <w:p w14:paraId="7F12E9B6" w14:textId="710FC35D"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Servers</w:t>
            </w:r>
          </w:p>
        </w:tc>
        <w:tc>
          <w:tcPr>
            <w:tcW w:w="0" w:type="auto"/>
            <w:shd w:val="clear" w:color="000000" w:fill="D0D0D0"/>
            <w:vAlign w:val="center"/>
          </w:tcPr>
          <w:p w14:paraId="139CE447" w14:textId="3B4F7DE4"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 xml:space="preserve">Dell </w:t>
            </w:r>
            <w:proofErr w:type="spellStart"/>
            <w:r w:rsidRPr="0021202C">
              <w:rPr>
                <w:rFonts w:cs="Arial"/>
                <w:color w:val="000000"/>
                <w:sz w:val="18"/>
                <w:szCs w:val="18"/>
                <w:lang w:eastAsia="nl-NL"/>
              </w:rPr>
              <w:t>PowerEdge</w:t>
            </w:r>
            <w:proofErr w:type="spellEnd"/>
            <w:r w:rsidRPr="0021202C">
              <w:rPr>
                <w:rFonts w:cs="Arial"/>
                <w:color w:val="000000"/>
                <w:sz w:val="18"/>
                <w:szCs w:val="18"/>
                <w:lang w:eastAsia="nl-NL"/>
              </w:rPr>
              <w:t xml:space="preserve"> R serie</w:t>
            </w:r>
          </w:p>
        </w:tc>
        <w:tc>
          <w:tcPr>
            <w:tcW w:w="0" w:type="auto"/>
            <w:shd w:val="clear" w:color="auto" w:fill="auto"/>
            <w:vAlign w:val="center"/>
          </w:tcPr>
          <w:p w14:paraId="04EE46B2" w14:textId="2305C47B"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24</w:t>
            </w:r>
          </w:p>
        </w:tc>
        <w:tc>
          <w:tcPr>
            <w:tcW w:w="0" w:type="auto"/>
            <w:shd w:val="clear" w:color="auto" w:fill="auto"/>
            <w:vAlign w:val="center"/>
          </w:tcPr>
          <w:p w14:paraId="441AD868" w14:textId="663388A8"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Stuks</w:t>
            </w:r>
          </w:p>
        </w:tc>
      </w:tr>
      <w:tr w:rsidR="002D2BFD" w:rsidRPr="0021202C" w14:paraId="5D49C738" w14:textId="77777777" w:rsidTr="00CC03CB">
        <w:trPr>
          <w:trHeight w:val="293"/>
        </w:trPr>
        <w:tc>
          <w:tcPr>
            <w:tcW w:w="0" w:type="auto"/>
            <w:vMerge/>
            <w:shd w:val="clear" w:color="000000" w:fill="D0D0D0"/>
            <w:vAlign w:val="center"/>
          </w:tcPr>
          <w:p w14:paraId="30FA2290" w14:textId="77777777" w:rsidR="002D2BFD" w:rsidRPr="0021202C" w:rsidRDefault="002D2BFD" w:rsidP="00CC03CB">
            <w:pPr>
              <w:rPr>
                <w:rFonts w:cs="Arial"/>
                <w:color w:val="000000"/>
                <w:sz w:val="18"/>
                <w:szCs w:val="18"/>
                <w:lang w:eastAsia="nl-NL"/>
              </w:rPr>
            </w:pPr>
          </w:p>
        </w:tc>
        <w:tc>
          <w:tcPr>
            <w:tcW w:w="0" w:type="auto"/>
            <w:shd w:val="clear" w:color="000000" w:fill="D0D0D0"/>
            <w:vAlign w:val="center"/>
          </w:tcPr>
          <w:p w14:paraId="070CAE9B" w14:textId="739D6220" w:rsidR="002D2BFD" w:rsidRPr="0021202C" w:rsidDel="00195A7A" w:rsidRDefault="002D2BFD" w:rsidP="00CC03CB">
            <w:pPr>
              <w:rPr>
                <w:rFonts w:cs="Arial"/>
                <w:color w:val="000000"/>
                <w:sz w:val="18"/>
                <w:szCs w:val="18"/>
                <w:lang w:eastAsia="nl-NL"/>
              </w:rPr>
            </w:pPr>
            <w:r w:rsidRPr="0021202C">
              <w:rPr>
                <w:rFonts w:cs="Arial"/>
                <w:color w:val="000000"/>
                <w:sz w:val="18"/>
                <w:szCs w:val="18"/>
                <w:lang w:eastAsia="nl-NL"/>
              </w:rPr>
              <w:t xml:space="preserve">HP </w:t>
            </w:r>
            <w:proofErr w:type="spellStart"/>
            <w:r w:rsidRPr="0021202C">
              <w:rPr>
                <w:rFonts w:cs="Arial"/>
                <w:color w:val="000000"/>
                <w:sz w:val="18"/>
                <w:szCs w:val="18"/>
                <w:lang w:eastAsia="nl-NL"/>
              </w:rPr>
              <w:t>ProLiant</w:t>
            </w:r>
            <w:proofErr w:type="spellEnd"/>
            <w:r w:rsidRPr="0021202C">
              <w:rPr>
                <w:rFonts w:cs="Arial"/>
                <w:color w:val="000000"/>
                <w:sz w:val="18"/>
                <w:szCs w:val="18"/>
                <w:lang w:eastAsia="nl-NL"/>
              </w:rPr>
              <w:t xml:space="preserve"> BL serie</w:t>
            </w:r>
          </w:p>
        </w:tc>
        <w:tc>
          <w:tcPr>
            <w:tcW w:w="0" w:type="auto"/>
            <w:shd w:val="clear" w:color="auto" w:fill="auto"/>
            <w:vAlign w:val="center"/>
          </w:tcPr>
          <w:p w14:paraId="0C931DF2" w14:textId="63E30E2C"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15</w:t>
            </w:r>
          </w:p>
        </w:tc>
        <w:tc>
          <w:tcPr>
            <w:tcW w:w="0" w:type="auto"/>
            <w:shd w:val="clear" w:color="auto" w:fill="auto"/>
            <w:vAlign w:val="center"/>
          </w:tcPr>
          <w:p w14:paraId="02F071C8" w14:textId="2D8CD268"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Stuks</w:t>
            </w:r>
          </w:p>
        </w:tc>
      </w:tr>
      <w:tr w:rsidR="002D2BFD" w:rsidRPr="0021202C" w14:paraId="22C729FE" w14:textId="77777777" w:rsidTr="00CC03CB">
        <w:trPr>
          <w:trHeight w:val="293"/>
        </w:trPr>
        <w:tc>
          <w:tcPr>
            <w:tcW w:w="0" w:type="auto"/>
            <w:vMerge/>
            <w:shd w:val="clear" w:color="000000" w:fill="D0D0D0"/>
            <w:vAlign w:val="center"/>
          </w:tcPr>
          <w:p w14:paraId="42FAF669" w14:textId="77777777" w:rsidR="002D2BFD" w:rsidRPr="0021202C" w:rsidRDefault="002D2BFD" w:rsidP="00CC03CB">
            <w:pPr>
              <w:rPr>
                <w:rFonts w:cs="Arial"/>
                <w:color w:val="000000"/>
                <w:sz w:val="18"/>
                <w:szCs w:val="18"/>
                <w:lang w:eastAsia="nl-NL"/>
              </w:rPr>
            </w:pPr>
          </w:p>
        </w:tc>
        <w:tc>
          <w:tcPr>
            <w:tcW w:w="0" w:type="auto"/>
            <w:shd w:val="clear" w:color="000000" w:fill="D0D0D0"/>
            <w:vAlign w:val="center"/>
          </w:tcPr>
          <w:p w14:paraId="30CBE034" w14:textId="23F70DAA"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 xml:space="preserve">HP </w:t>
            </w:r>
            <w:proofErr w:type="spellStart"/>
            <w:r w:rsidRPr="0021202C">
              <w:rPr>
                <w:rFonts w:cs="Arial"/>
                <w:color w:val="000000"/>
                <w:sz w:val="18"/>
                <w:szCs w:val="18"/>
                <w:lang w:eastAsia="nl-NL"/>
              </w:rPr>
              <w:t>ProLiant</w:t>
            </w:r>
            <w:proofErr w:type="spellEnd"/>
            <w:r w:rsidRPr="0021202C">
              <w:rPr>
                <w:rFonts w:cs="Arial"/>
                <w:color w:val="000000"/>
                <w:sz w:val="18"/>
                <w:szCs w:val="18"/>
                <w:lang w:eastAsia="nl-NL"/>
              </w:rPr>
              <w:t xml:space="preserve"> DL serie</w:t>
            </w:r>
          </w:p>
        </w:tc>
        <w:tc>
          <w:tcPr>
            <w:tcW w:w="0" w:type="auto"/>
            <w:shd w:val="clear" w:color="auto" w:fill="auto"/>
            <w:vAlign w:val="center"/>
          </w:tcPr>
          <w:p w14:paraId="1864FE5D" w14:textId="569351FA"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17</w:t>
            </w:r>
          </w:p>
        </w:tc>
        <w:tc>
          <w:tcPr>
            <w:tcW w:w="0" w:type="auto"/>
            <w:shd w:val="clear" w:color="auto" w:fill="auto"/>
            <w:vAlign w:val="center"/>
          </w:tcPr>
          <w:p w14:paraId="757EF698" w14:textId="55067225" w:rsidR="002D2BFD" w:rsidRPr="0021202C" w:rsidRDefault="002D2BFD" w:rsidP="00CC03CB">
            <w:pPr>
              <w:rPr>
                <w:rFonts w:cs="Arial"/>
                <w:color w:val="000000"/>
                <w:sz w:val="18"/>
                <w:szCs w:val="18"/>
                <w:lang w:eastAsia="nl-NL"/>
              </w:rPr>
            </w:pPr>
            <w:r w:rsidRPr="0021202C">
              <w:rPr>
                <w:rFonts w:cs="Arial"/>
                <w:color w:val="000000"/>
                <w:sz w:val="18"/>
                <w:szCs w:val="18"/>
                <w:lang w:eastAsia="nl-NL"/>
              </w:rPr>
              <w:t>Stuks</w:t>
            </w:r>
          </w:p>
        </w:tc>
      </w:tr>
      <w:tr w:rsidR="00AD1550" w:rsidRPr="0021202C" w14:paraId="34547663" w14:textId="77777777" w:rsidTr="00CC03CB">
        <w:trPr>
          <w:trHeight w:val="293"/>
        </w:trPr>
        <w:tc>
          <w:tcPr>
            <w:tcW w:w="0" w:type="auto"/>
            <w:shd w:val="clear" w:color="000000" w:fill="D0D0D0"/>
            <w:vAlign w:val="center"/>
          </w:tcPr>
          <w:p w14:paraId="113EF657" w14:textId="117D8F0B" w:rsidR="00AD1550" w:rsidRPr="0021202C" w:rsidRDefault="00AD1550" w:rsidP="00CC03CB">
            <w:pPr>
              <w:rPr>
                <w:rFonts w:cs="Arial"/>
                <w:color w:val="000000"/>
                <w:sz w:val="18"/>
                <w:szCs w:val="18"/>
                <w:lang w:eastAsia="nl-NL"/>
              </w:rPr>
            </w:pPr>
            <w:r w:rsidRPr="0021202C">
              <w:rPr>
                <w:rFonts w:cs="Arial"/>
                <w:color w:val="000000"/>
                <w:sz w:val="18"/>
                <w:szCs w:val="18"/>
                <w:lang w:eastAsia="nl-NL"/>
              </w:rPr>
              <w:t>Storage</w:t>
            </w:r>
          </w:p>
        </w:tc>
        <w:tc>
          <w:tcPr>
            <w:tcW w:w="0" w:type="auto"/>
            <w:shd w:val="clear" w:color="000000" w:fill="D0D0D0"/>
            <w:vAlign w:val="center"/>
          </w:tcPr>
          <w:p w14:paraId="377D2533" w14:textId="7B65FBF7" w:rsidR="00AD1550" w:rsidRPr="0021202C" w:rsidRDefault="00AD1550" w:rsidP="00CC03CB">
            <w:pPr>
              <w:rPr>
                <w:rFonts w:cs="Arial"/>
                <w:color w:val="000000"/>
                <w:sz w:val="18"/>
                <w:szCs w:val="18"/>
                <w:lang w:eastAsia="nl-NL"/>
              </w:rPr>
            </w:pPr>
            <w:r w:rsidRPr="0021202C">
              <w:rPr>
                <w:rFonts w:cs="Arial"/>
                <w:color w:val="000000"/>
                <w:sz w:val="18"/>
                <w:szCs w:val="18"/>
                <w:lang w:eastAsia="nl-NL"/>
              </w:rPr>
              <w:t xml:space="preserve">Dell MD1400 </w:t>
            </w:r>
          </w:p>
        </w:tc>
        <w:tc>
          <w:tcPr>
            <w:tcW w:w="0" w:type="auto"/>
            <w:shd w:val="clear" w:color="auto" w:fill="auto"/>
            <w:vAlign w:val="center"/>
          </w:tcPr>
          <w:p w14:paraId="5708D4D7" w14:textId="5923A41B" w:rsidR="00AD1550" w:rsidRPr="0021202C" w:rsidRDefault="00AD1550" w:rsidP="00CC03CB">
            <w:pPr>
              <w:rPr>
                <w:rFonts w:cs="Arial"/>
                <w:color w:val="000000"/>
                <w:sz w:val="18"/>
                <w:szCs w:val="18"/>
                <w:lang w:eastAsia="nl-NL"/>
              </w:rPr>
            </w:pPr>
            <w:r w:rsidRPr="0021202C">
              <w:rPr>
                <w:rFonts w:cs="Arial"/>
                <w:color w:val="000000"/>
                <w:sz w:val="18"/>
                <w:szCs w:val="18"/>
                <w:lang w:eastAsia="nl-NL"/>
              </w:rPr>
              <w:t>17</w:t>
            </w:r>
          </w:p>
        </w:tc>
        <w:tc>
          <w:tcPr>
            <w:tcW w:w="0" w:type="auto"/>
            <w:shd w:val="clear" w:color="auto" w:fill="auto"/>
            <w:vAlign w:val="center"/>
          </w:tcPr>
          <w:p w14:paraId="08DA289B" w14:textId="558AD861" w:rsidR="00AD1550" w:rsidRPr="0021202C" w:rsidRDefault="00AD1550" w:rsidP="00CC03CB">
            <w:pPr>
              <w:rPr>
                <w:rFonts w:cs="Arial"/>
                <w:color w:val="000000"/>
                <w:sz w:val="18"/>
                <w:szCs w:val="18"/>
                <w:lang w:eastAsia="nl-NL"/>
              </w:rPr>
            </w:pPr>
            <w:r w:rsidRPr="0021202C">
              <w:rPr>
                <w:rFonts w:cs="Arial"/>
                <w:color w:val="000000"/>
                <w:sz w:val="18"/>
                <w:szCs w:val="18"/>
                <w:lang w:eastAsia="nl-NL"/>
              </w:rPr>
              <w:t>Stuks</w:t>
            </w:r>
          </w:p>
        </w:tc>
      </w:tr>
    </w:tbl>
    <w:p w14:paraId="5665FA9D" w14:textId="77777777" w:rsidR="007C7DEE" w:rsidRPr="0021202C" w:rsidRDefault="007C7DEE" w:rsidP="007C7DEE"/>
    <w:p w14:paraId="214C3D97" w14:textId="77777777" w:rsidR="007C7DEE" w:rsidRPr="0021202C" w:rsidRDefault="007C7DEE" w:rsidP="007C7DEE">
      <w:pPr>
        <w:rPr>
          <w:rFonts w:cs="Arial"/>
          <w:i/>
          <w:iCs/>
          <w:color w:val="000000"/>
          <w:sz w:val="16"/>
          <w:szCs w:val="16"/>
        </w:rPr>
      </w:pPr>
      <w:r w:rsidRPr="0021202C">
        <w:rPr>
          <w:rFonts w:cs="Arial"/>
          <w:i/>
          <w:iCs/>
          <w:color w:val="000000"/>
          <w:sz w:val="16"/>
          <w:szCs w:val="16"/>
        </w:rPr>
        <w:t>Tabel 2: indicatie omvang bestaande ICT-hardware</w:t>
      </w:r>
    </w:p>
    <w:p w14:paraId="0A04C14F" w14:textId="77777777" w:rsidR="00FF4B93" w:rsidRPr="0021202C" w:rsidRDefault="00FF4B93" w:rsidP="007C7DEE">
      <w:pPr>
        <w:rPr>
          <w:rFonts w:cs="Arial"/>
          <w:color w:val="000000"/>
          <w:sz w:val="20"/>
        </w:rPr>
      </w:pPr>
    </w:p>
    <w:p w14:paraId="772535D8" w14:textId="6EC8715F" w:rsidR="00FF4B93" w:rsidRPr="0021202C" w:rsidRDefault="00336A96" w:rsidP="007C7DEE">
      <w:pPr>
        <w:rPr>
          <w:rFonts w:cs="Arial"/>
          <w:strike/>
          <w:color w:val="000000"/>
          <w:sz w:val="20"/>
        </w:rPr>
      </w:pPr>
      <w:r w:rsidRPr="0021202C">
        <w:rPr>
          <w:rFonts w:cs="Arial"/>
          <w:color w:val="000000"/>
          <w:sz w:val="20"/>
        </w:rPr>
        <w:t>Bij het publiceren van de</w:t>
      </w:r>
      <w:r w:rsidR="00710823" w:rsidRPr="0021202C">
        <w:rPr>
          <w:rFonts w:cs="Arial"/>
          <w:color w:val="000000"/>
          <w:sz w:val="20"/>
        </w:rPr>
        <w:t>ze</w:t>
      </w:r>
      <w:r w:rsidRPr="0021202C">
        <w:rPr>
          <w:rFonts w:cs="Arial"/>
          <w:color w:val="000000"/>
          <w:sz w:val="20"/>
        </w:rPr>
        <w:t xml:space="preserve"> Europese aanbesteding worden er geen grote projecten voorzien.</w:t>
      </w:r>
    </w:p>
    <w:p w14:paraId="04E39A8F" w14:textId="047D17E3" w:rsidR="007C7DEE" w:rsidRPr="0021202C" w:rsidRDefault="007C7DEE" w:rsidP="007C7DEE">
      <w:pPr>
        <w:rPr>
          <w:rFonts w:cs="Arial"/>
          <w:color w:val="000000"/>
          <w:sz w:val="20"/>
        </w:rPr>
      </w:pPr>
      <w:r w:rsidRPr="0021202C">
        <w:rPr>
          <w:rFonts w:cs="Arial"/>
          <w:color w:val="000000"/>
          <w:sz w:val="20"/>
        </w:rPr>
        <w:t>Dat betekent dat de inkoopdienstverlening zich voornamelijk zal richten op reguliere vervangingen en uitbreidingen van onderdelen van de ICT-hardware.</w:t>
      </w:r>
      <w:r w:rsidR="00E91DC1" w:rsidRPr="0021202C">
        <w:rPr>
          <w:rFonts w:cs="Arial"/>
          <w:color w:val="000000"/>
          <w:sz w:val="20"/>
        </w:rPr>
        <w:t xml:space="preserve"> Mocht dit in de toekomst wel het geval zijn behoudt de Aanbestedende dienst de mogelijkheid om gebruik te maken van deze Raamovereenkomst.</w:t>
      </w:r>
    </w:p>
    <w:p w14:paraId="4E0A15A3" w14:textId="77777777" w:rsidR="00E91DC1" w:rsidRPr="0021202C" w:rsidRDefault="00E91DC1" w:rsidP="007C7DEE">
      <w:pPr>
        <w:rPr>
          <w:rFonts w:cs="Arial"/>
          <w:color w:val="000000"/>
          <w:sz w:val="20"/>
        </w:rPr>
      </w:pPr>
    </w:p>
    <w:p w14:paraId="4AAA06F8" w14:textId="086AF15B" w:rsidR="007C7DEE" w:rsidRPr="0021202C" w:rsidRDefault="007C7DEE" w:rsidP="007C7DEE">
      <w:pPr>
        <w:rPr>
          <w:rFonts w:cs="Arial"/>
          <w:color w:val="000000"/>
          <w:sz w:val="20"/>
        </w:rPr>
      </w:pPr>
      <w:r w:rsidRPr="0021202C">
        <w:rPr>
          <w:rFonts w:cs="Arial"/>
          <w:color w:val="000000"/>
          <w:sz w:val="20"/>
        </w:rPr>
        <w:t xml:space="preserve">Met het oog op politieke, economische, budgettaire, organisatorische en/of bestuurlijke ontwikkelingen en de hiermee samenhangende groei en krimp van </w:t>
      </w:r>
      <w:r w:rsidR="006A2187" w:rsidRPr="0021202C">
        <w:rPr>
          <w:rFonts w:cs="Arial"/>
          <w:color w:val="000000"/>
          <w:sz w:val="20"/>
        </w:rPr>
        <w:t>Aanbestedende dienst</w:t>
      </w:r>
      <w:r w:rsidRPr="0021202C">
        <w:rPr>
          <w:rFonts w:cs="Arial"/>
          <w:color w:val="000000"/>
          <w:sz w:val="20"/>
        </w:rPr>
        <w:t xml:space="preserve"> is het mogelijk dat het aantal locaties en andere specificaties waarop de Raamovereenkomsten betrekking heeft kan uitbreiden, krimpen of wijzigen. Deze ontwikkelingen kunnen bijvoorbeeld van invloed zijn op de omvang van deze Raamovereenkomst. </w:t>
      </w:r>
      <w:r w:rsidR="006A2187" w:rsidRPr="0021202C">
        <w:rPr>
          <w:rFonts w:cs="Arial"/>
          <w:color w:val="000000"/>
          <w:sz w:val="20"/>
        </w:rPr>
        <w:t>Aanbestedende dienst</w:t>
      </w:r>
      <w:r w:rsidRPr="0021202C">
        <w:rPr>
          <w:rFonts w:cs="Arial"/>
          <w:color w:val="000000"/>
          <w:sz w:val="20"/>
        </w:rPr>
        <w:t xml:space="preserve"> hanteert een standaard afschrijftermijn op de onderhavige ICT-hardware van zes jaren. Voor wat betreft de aanbieding is het niet toegestaan om </w:t>
      </w:r>
      <w:r w:rsidRPr="0021202C">
        <w:rPr>
          <w:rFonts w:cs="Arial"/>
          <w:color w:val="000000"/>
          <w:sz w:val="20"/>
          <w:u w:val="single"/>
        </w:rPr>
        <w:t>varianten</w:t>
      </w:r>
      <w:r w:rsidRPr="0021202C">
        <w:rPr>
          <w:rFonts w:cs="Arial"/>
          <w:color w:val="000000"/>
          <w:sz w:val="20"/>
        </w:rPr>
        <w:t xml:space="preserve"> aan te bieden. </w:t>
      </w:r>
    </w:p>
    <w:p w14:paraId="4D3FCB97" w14:textId="0FABF3A2" w:rsidR="002155EA" w:rsidRPr="0021202C" w:rsidRDefault="00111D2A" w:rsidP="00E91DC1">
      <w:pPr>
        <w:pStyle w:val="Kop2"/>
      </w:pPr>
      <w:bookmarkStart w:id="23" w:name="_Toc54185523"/>
      <w:bookmarkStart w:id="24" w:name="_Hlk39791546"/>
      <w:bookmarkEnd w:id="14"/>
      <w:r w:rsidRPr="0021202C">
        <w:lastRenderedPageBreak/>
        <w:t>Wachtkamer constructie</w:t>
      </w:r>
      <w:bookmarkEnd w:id="23"/>
    </w:p>
    <w:p w14:paraId="52AE5329" w14:textId="77777777" w:rsidR="00F747EA" w:rsidRPr="0021202C" w:rsidRDefault="00F747EA" w:rsidP="00E06C87">
      <w:pPr>
        <w:spacing w:line="276" w:lineRule="auto"/>
      </w:pPr>
    </w:p>
    <w:bookmarkEnd w:id="24"/>
    <w:p w14:paraId="3A89AA69" w14:textId="73DB1035" w:rsidR="00111D2A" w:rsidRPr="0021202C" w:rsidRDefault="00111D2A" w:rsidP="00E06C87">
      <w:pPr>
        <w:spacing w:line="276" w:lineRule="auto"/>
        <w:rPr>
          <w:rFonts w:cs="Arial"/>
          <w:sz w:val="20"/>
        </w:rPr>
      </w:pPr>
      <w:r w:rsidRPr="0021202C">
        <w:rPr>
          <w:rFonts w:cs="Arial"/>
          <w:sz w:val="20"/>
        </w:rPr>
        <w:t xml:space="preserve">In de </w:t>
      </w:r>
      <w:r w:rsidR="00735697" w:rsidRPr="0021202C">
        <w:rPr>
          <w:rFonts w:cs="Arial"/>
          <w:sz w:val="20"/>
        </w:rPr>
        <w:t>Raamovereenkomst</w:t>
      </w:r>
      <w:r w:rsidRPr="0021202C">
        <w:rPr>
          <w:rFonts w:cs="Arial"/>
          <w:sz w:val="20"/>
        </w:rPr>
        <w:t xml:space="preserve"> wordt een proefperiode</w:t>
      </w:r>
      <w:r w:rsidR="00B2721C" w:rsidRPr="0021202C">
        <w:rPr>
          <w:rFonts w:cs="Arial"/>
          <w:sz w:val="20"/>
        </w:rPr>
        <w:t xml:space="preserve"> </w:t>
      </w:r>
      <w:r w:rsidRPr="0021202C">
        <w:rPr>
          <w:rFonts w:cs="Arial"/>
          <w:sz w:val="20"/>
        </w:rPr>
        <w:t>van 12 maanden voorzien. Hiertoe zal een zogenaamde</w:t>
      </w:r>
      <w:r w:rsidR="00CA4C74" w:rsidRPr="0021202C">
        <w:rPr>
          <w:rFonts w:cs="Arial"/>
          <w:sz w:val="20"/>
        </w:rPr>
        <w:t xml:space="preserve"> </w:t>
      </w:r>
      <w:r w:rsidRPr="0021202C">
        <w:rPr>
          <w:rFonts w:cs="Arial"/>
          <w:sz w:val="20"/>
        </w:rPr>
        <w:t>wachtkamerovereenkomst worden gesloten met de als tweede geëindigde Inschrijver.</w:t>
      </w:r>
    </w:p>
    <w:p w14:paraId="5F4C87F1" w14:textId="244D7491" w:rsidR="00111D2A" w:rsidRPr="0021202C" w:rsidRDefault="00111D2A" w:rsidP="00E06C87">
      <w:pPr>
        <w:spacing w:line="276" w:lineRule="auto"/>
        <w:rPr>
          <w:rFonts w:cs="Arial"/>
          <w:sz w:val="20"/>
        </w:rPr>
      </w:pPr>
      <w:r w:rsidRPr="0021202C">
        <w:rPr>
          <w:rFonts w:cs="Arial"/>
          <w:sz w:val="20"/>
        </w:rPr>
        <w:t xml:space="preserve">Indien op enig </w:t>
      </w:r>
      <w:r w:rsidR="00ED25A6" w:rsidRPr="0021202C">
        <w:rPr>
          <w:rFonts w:cs="Arial"/>
          <w:sz w:val="20"/>
        </w:rPr>
        <w:t xml:space="preserve">moment </w:t>
      </w:r>
      <w:r w:rsidRPr="0021202C">
        <w:rPr>
          <w:rFonts w:cs="Arial"/>
          <w:sz w:val="20"/>
        </w:rPr>
        <w:t>blijkt, dat Opdrachtnemer niet voldoet aan de kwaliteit zoals omschreven in dit aanbestedingsdocument,</w:t>
      </w:r>
      <w:r w:rsidR="00BB6A0F" w:rsidRPr="0021202C">
        <w:rPr>
          <w:rFonts w:cs="Arial"/>
          <w:sz w:val="20"/>
        </w:rPr>
        <w:t xml:space="preserve"> m.a.w. de </w:t>
      </w:r>
      <w:r w:rsidR="00673A7E" w:rsidRPr="0021202C">
        <w:rPr>
          <w:rFonts w:cs="Arial"/>
          <w:sz w:val="20"/>
        </w:rPr>
        <w:t xml:space="preserve">aangeboden </w:t>
      </w:r>
      <w:r w:rsidR="00BB6A0F" w:rsidRPr="0021202C">
        <w:rPr>
          <w:rFonts w:cs="Arial"/>
          <w:sz w:val="20"/>
        </w:rPr>
        <w:t>o</w:t>
      </w:r>
      <w:r w:rsidR="00E56AD6" w:rsidRPr="0021202C">
        <w:rPr>
          <w:rFonts w:cs="Arial"/>
          <w:sz w:val="20"/>
        </w:rPr>
        <w:t xml:space="preserve">plossing voldoet niet </w:t>
      </w:r>
      <w:r w:rsidR="00646F53" w:rsidRPr="0021202C">
        <w:rPr>
          <w:rFonts w:cs="Arial"/>
          <w:sz w:val="20"/>
        </w:rPr>
        <w:t>aan de specificaties</w:t>
      </w:r>
      <w:r w:rsidR="00666F2A" w:rsidRPr="0021202C">
        <w:rPr>
          <w:rFonts w:cs="Arial"/>
          <w:sz w:val="20"/>
        </w:rPr>
        <w:t xml:space="preserve"> zoals</w:t>
      </w:r>
      <w:r w:rsidR="00BC54FF" w:rsidRPr="0021202C">
        <w:rPr>
          <w:rFonts w:cs="Arial"/>
          <w:sz w:val="20"/>
        </w:rPr>
        <w:t xml:space="preserve"> gesteld</w:t>
      </w:r>
      <w:r w:rsidR="00565251" w:rsidRPr="0021202C">
        <w:rPr>
          <w:rFonts w:cs="Arial"/>
          <w:sz w:val="20"/>
        </w:rPr>
        <w:t xml:space="preserve">, </w:t>
      </w:r>
      <w:r w:rsidRPr="0021202C">
        <w:rPr>
          <w:rFonts w:cs="Arial"/>
          <w:sz w:val="20"/>
        </w:rPr>
        <w:t>dan wel niet langer voldoet aan één van de selectiecriteria die als</w:t>
      </w:r>
      <w:r w:rsidR="00EE78C9" w:rsidRPr="0021202C">
        <w:rPr>
          <w:rFonts w:cs="Arial"/>
          <w:sz w:val="20"/>
        </w:rPr>
        <w:t xml:space="preserve"> </w:t>
      </w:r>
      <w:r w:rsidRPr="0021202C">
        <w:rPr>
          <w:rFonts w:cs="Arial"/>
          <w:sz w:val="20"/>
        </w:rPr>
        <w:t>uitsluitingsgronden zijn opgenomen in dit Aanbestedingsdocument dan wel dat Opdrachtnemer niet</w:t>
      </w:r>
      <w:r w:rsidR="00EE78C9" w:rsidRPr="0021202C">
        <w:rPr>
          <w:rFonts w:cs="Arial"/>
          <w:sz w:val="20"/>
        </w:rPr>
        <w:t xml:space="preserve"> </w:t>
      </w:r>
      <w:r w:rsidRPr="0021202C">
        <w:rPr>
          <w:rFonts w:cs="Arial"/>
          <w:sz w:val="20"/>
        </w:rPr>
        <w:t>langer voldoet aan één van de minimumeis</w:t>
      </w:r>
      <w:r w:rsidR="00CA0784" w:rsidRPr="0021202C">
        <w:rPr>
          <w:rFonts w:cs="Arial"/>
          <w:sz w:val="20"/>
        </w:rPr>
        <w:t>en</w:t>
      </w:r>
      <w:r w:rsidR="007B6AA2" w:rsidRPr="0021202C">
        <w:rPr>
          <w:rFonts w:cs="Arial"/>
          <w:sz w:val="20"/>
        </w:rPr>
        <w:t xml:space="preserve"> die</w:t>
      </w:r>
      <w:r w:rsidRPr="0021202C">
        <w:rPr>
          <w:rFonts w:cs="Arial"/>
          <w:sz w:val="20"/>
        </w:rPr>
        <w:t xml:space="preserve"> zijn opgenomen in </w:t>
      </w:r>
      <w:r w:rsidR="00561412" w:rsidRPr="0021202C">
        <w:rPr>
          <w:rFonts w:cs="Arial"/>
          <w:sz w:val="20"/>
        </w:rPr>
        <w:t xml:space="preserve">de Gunningscriteria </w:t>
      </w:r>
      <w:r w:rsidR="00AB126A" w:rsidRPr="0021202C">
        <w:rPr>
          <w:rFonts w:cs="Arial"/>
          <w:sz w:val="20"/>
        </w:rPr>
        <w:t xml:space="preserve">(bijlage </w:t>
      </w:r>
      <w:r w:rsidR="006C6CC6" w:rsidRPr="0021202C">
        <w:rPr>
          <w:rFonts w:cs="Arial"/>
          <w:sz w:val="20"/>
        </w:rPr>
        <w:t>A</w:t>
      </w:r>
      <w:r w:rsidR="00707B36" w:rsidRPr="0021202C">
        <w:rPr>
          <w:rFonts w:cs="Arial"/>
          <w:sz w:val="20"/>
        </w:rPr>
        <w:t xml:space="preserve"> van </w:t>
      </w:r>
      <w:r w:rsidRPr="0021202C">
        <w:rPr>
          <w:rFonts w:cs="Arial"/>
          <w:sz w:val="20"/>
        </w:rPr>
        <w:t>dit</w:t>
      </w:r>
      <w:r w:rsidR="00707B36" w:rsidRPr="0021202C">
        <w:rPr>
          <w:rFonts w:cs="Arial"/>
          <w:sz w:val="20"/>
        </w:rPr>
        <w:t xml:space="preserve"> </w:t>
      </w:r>
      <w:r w:rsidRPr="0021202C">
        <w:rPr>
          <w:rFonts w:cs="Arial"/>
          <w:sz w:val="20"/>
        </w:rPr>
        <w:t>Aanbestedingsdocument</w:t>
      </w:r>
      <w:r w:rsidR="00707B36" w:rsidRPr="0021202C">
        <w:rPr>
          <w:rFonts w:cs="Arial"/>
          <w:sz w:val="20"/>
        </w:rPr>
        <w:t>)</w:t>
      </w:r>
      <w:r w:rsidRPr="0021202C">
        <w:rPr>
          <w:rFonts w:cs="Arial"/>
          <w:sz w:val="20"/>
        </w:rPr>
        <w:t xml:space="preserve">, is </w:t>
      </w:r>
      <w:r w:rsidR="0068469A" w:rsidRPr="0021202C">
        <w:rPr>
          <w:rFonts w:cs="Arial"/>
          <w:sz w:val="20"/>
        </w:rPr>
        <w:t>Aanbestedende dienst</w:t>
      </w:r>
      <w:r w:rsidRPr="0021202C">
        <w:rPr>
          <w:rFonts w:cs="Arial"/>
          <w:sz w:val="20"/>
        </w:rPr>
        <w:t xml:space="preserve"> gerechtigd de </w:t>
      </w:r>
      <w:r w:rsidR="00735697" w:rsidRPr="0021202C">
        <w:rPr>
          <w:rFonts w:cs="Arial"/>
          <w:sz w:val="20"/>
        </w:rPr>
        <w:t>Raamovereenkomst</w:t>
      </w:r>
      <w:r w:rsidRPr="0021202C">
        <w:rPr>
          <w:rFonts w:cs="Arial"/>
          <w:sz w:val="20"/>
        </w:rPr>
        <w:t xml:space="preserve"> buiten rechte bij</w:t>
      </w:r>
      <w:r w:rsidR="00A4279F" w:rsidRPr="0021202C">
        <w:rPr>
          <w:rFonts w:cs="Arial"/>
          <w:sz w:val="20"/>
        </w:rPr>
        <w:t xml:space="preserve"> </w:t>
      </w:r>
      <w:r w:rsidRPr="0021202C">
        <w:rPr>
          <w:rFonts w:cs="Arial"/>
          <w:sz w:val="20"/>
        </w:rPr>
        <w:t>aangetekend schrijven te ontbinden. Indien dit binnen de proefperiode gebeurt, kan Opdrachtnemer</w:t>
      </w:r>
      <w:r w:rsidR="0006591F" w:rsidRPr="0021202C">
        <w:rPr>
          <w:rFonts w:cs="Arial"/>
          <w:sz w:val="20"/>
        </w:rPr>
        <w:t xml:space="preserve"> </w:t>
      </w:r>
      <w:r w:rsidRPr="0021202C">
        <w:rPr>
          <w:rFonts w:cs="Arial"/>
          <w:sz w:val="20"/>
        </w:rPr>
        <w:t>zonder her-aanbesteding overgaan tot gunning van de opdracht aan de partij die bij de aanbesteding</w:t>
      </w:r>
      <w:r w:rsidR="0012564E" w:rsidRPr="0021202C">
        <w:rPr>
          <w:rFonts w:cs="Arial"/>
          <w:sz w:val="20"/>
        </w:rPr>
        <w:t xml:space="preserve"> </w:t>
      </w:r>
      <w:r w:rsidRPr="0021202C">
        <w:rPr>
          <w:rFonts w:cs="Arial"/>
          <w:sz w:val="20"/>
        </w:rPr>
        <w:t>als wachtkamer gecontracteerd is.</w:t>
      </w:r>
    </w:p>
    <w:p w14:paraId="3A3ABEE8" w14:textId="77777777" w:rsidR="00A37FB0" w:rsidRPr="0021202C" w:rsidRDefault="00A37FB0" w:rsidP="00E06C87">
      <w:pPr>
        <w:spacing w:line="276" w:lineRule="auto"/>
        <w:rPr>
          <w:rFonts w:cs="Arial"/>
          <w:sz w:val="20"/>
        </w:rPr>
      </w:pPr>
    </w:p>
    <w:p w14:paraId="1F57EEF1" w14:textId="255E9D0E" w:rsidR="008D262D" w:rsidRPr="0021202C" w:rsidRDefault="00111D2A" w:rsidP="35F9599D">
      <w:pPr>
        <w:spacing w:line="276" w:lineRule="auto"/>
        <w:rPr>
          <w:rFonts w:cs="Arial"/>
          <w:sz w:val="20"/>
        </w:rPr>
      </w:pPr>
      <w:r w:rsidRPr="0021202C">
        <w:rPr>
          <w:rFonts w:cs="Arial"/>
          <w:sz w:val="20"/>
        </w:rPr>
        <w:t xml:space="preserve">De strekking van de wachtkamerovereenkomst tussen </w:t>
      </w:r>
      <w:r w:rsidR="0068469A" w:rsidRPr="0021202C">
        <w:rPr>
          <w:rFonts w:cs="Arial"/>
          <w:sz w:val="20"/>
        </w:rPr>
        <w:t>Aanbestedende dienst</w:t>
      </w:r>
      <w:r w:rsidRPr="0021202C">
        <w:rPr>
          <w:rFonts w:cs="Arial"/>
          <w:sz w:val="20"/>
        </w:rPr>
        <w:t xml:space="preserve"> en de als eerstvolgende partij is</w:t>
      </w:r>
      <w:r w:rsidR="0458231B" w:rsidRPr="0021202C">
        <w:rPr>
          <w:rFonts w:cs="Arial"/>
          <w:sz w:val="20"/>
        </w:rPr>
        <w:t xml:space="preserve"> </w:t>
      </w:r>
      <w:r w:rsidRPr="0021202C">
        <w:rPr>
          <w:rFonts w:cs="Arial"/>
          <w:sz w:val="20"/>
        </w:rPr>
        <w:t>dat deze zijn Inschrijving gestand doet voor de duur van de proefperiode en dat hij de Opdracht gaat</w:t>
      </w:r>
      <w:r w:rsidR="6461F787" w:rsidRPr="0021202C">
        <w:rPr>
          <w:rFonts w:cs="Arial"/>
          <w:sz w:val="20"/>
        </w:rPr>
        <w:t xml:space="preserve"> </w:t>
      </w:r>
      <w:r w:rsidRPr="0021202C">
        <w:rPr>
          <w:rFonts w:cs="Arial"/>
          <w:sz w:val="20"/>
        </w:rPr>
        <w:t xml:space="preserve">uitvoeren indien de </w:t>
      </w:r>
      <w:r w:rsidR="00735697" w:rsidRPr="0021202C">
        <w:rPr>
          <w:rFonts w:cs="Arial"/>
          <w:sz w:val="20"/>
        </w:rPr>
        <w:t>Raamovereenkomst</w:t>
      </w:r>
      <w:r w:rsidRPr="0021202C">
        <w:rPr>
          <w:rFonts w:cs="Arial"/>
          <w:sz w:val="20"/>
        </w:rPr>
        <w:t xml:space="preserve"> met de eerste partij tussentijds worden opgezegd. Hierbij dient</w:t>
      </w:r>
      <w:r w:rsidR="6E2BA89B" w:rsidRPr="0021202C">
        <w:rPr>
          <w:rFonts w:cs="Arial"/>
          <w:sz w:val="20"/>
        </w:rPr>
        <w:t xml:space="preserve"> </w:t>
      </w:r>
      <w:r w:rsidRPr="0021202C">
        <w:rPr>
          <w:rFonts w:cs="Arial"/>
          <w:sz w:val="20"/>
        </w:rPr>
        <w:t>vermeld te worden dat het hier een recht betreft wat aan de eerstvolgende Inschrijver kan worden</w:t>
      </w:r>
      <w:r w:rsidR="6A03EB3B" w:rsidRPr="0021202C">
        <w:rPr>
          <w:rFonts w:cs="Arial"/>
          <w:sz w:val="20"/>
        </w:rPr>
        <w:t xml:space="preserve"> </w:t>
      </w:r>
      <w:r w:rsidRPr="0021202C">
        <w:rPr>
          <w:rFonts w:cs="Arial"/>
          <w:sz w:val="20"/>
        </w:rPr>
        <w:t xml:space="preserve">verleend. Indien deze daarvan afziet zal </w:t>
      </w:r>
      <w:r w:rsidR="0068469A" w:rsidRPr="0021202C">
        <w:rPr>
          <w:rFonts w:cs="Arial"/>
          <w:sz w:val="20"/>
        </w:rPr>
        <w:t>Aanbestedende dienst</w:t>
      </w:r>
      <w:r w:rsidRPr="0021202C">
        <w:rPr>
          <w:rFonts w:cs="Arial"/>
          <w:sz w:val="20"/>
        </w:rPr>
        <w:t xml:space="preserve"> overgaan tot her-aanbesteding van de</w:t>
      </w:r>
      <w:r w:rsidR="6962EDCF" w:rsidRPr="0021202C">
        <w:rPr>
          <w:rFonts w:cs="Arial"/>
          <w:sz w:val="20"/>
        </w:rPr>
        <w:t xml:space="preserve"> </w:t>
      </w:r>
      <w:r w:rsidRPr="0021202C">
        <w:rPr>
          <w:rFonts w:cs="Arial"/>
          <w:sz w:val="20"/>
        </w:rPr>
        <w:t>opdracht.</w:t>
      </w:r>
    </w:p>
    <w:p w14:paraId="61006B31" w14:textId="77777777" w:rsidR="003F3829" w:rsidRPr="0021202C" w:rsidRDefault="003F3829" w:rsidP="00E06C87">
      <w:pPr>
        <w:spacing w:line="276" w:lineRule="auto"/>
        <w:rPr>
          <w:rFonts w:cs="Arial"/>
          <w:sz w:val="20"/>
        </w:rPr>
      </w:pPr>
    </w:p>
    <w:p w14:paraId="53FCE44D" w14:textId="7991BDBA" w:rsidR="008D262D" w:rsidRPr="0021202C" w:rsidRDefault="003F3829" w:rsidP="00E06C87">
      <w:pPr>
        <w:spacing w:line="276" w:lineRule="auto"/>
        <w:rPr>
          <w:rFonts w:cs="Arial"/>
          <w:sz w:val="20"/>
          <w:lang w:eastAsia="nl-NL"/>
        </w:rPr>
      </w:pPr>
      <w:r w:rsidRPr="0021202C">
        <w:rPr>
          <w:rFonts w:cs="Arial"/>
          <w:sz w:val="20"/>
          <w:lang w:eastAsia="nl-NL"/>
        </w:rPr>
        <w:t xml:space="preserve">Voor beide </w:t>
      </w:r>
      <w:r w:rsidR="00735697" w:rsidRPr="0021202C">
        <w:rPr>
          <w:rFonts w:cs="Arial"/>
          <w:sz w:val="20"/>
          <w:lang w:eastAsia="nl-NL"/>
        </w:rPr>
        <w:t>Raamovereenkomst</w:t>
      </w:r>
      <w:r w:rsidRPr="0021202C">
        <w:rPr>
          <w:rFonts w:cs="Arial"/>
          <w:sz w:val="20"/>
          <w:lang w:eastAsia="nl-NL"/>
        </w:rPr>
        <w:t xml:space="preserve">en geldt dat de Algemene Inkoopvoorwaarden van Opdrachtnemer terzijde worden gelegd. De Algemene Inkoopvoorwaarden van </w:t>
      </w:r>
      <w:r w:rsidR="0068469A" w:rsidRPr="0021202C">
        <w:rPr>
          <w:rFonts w:cs="Arial"/>
          <w:sz w:val="20"/>
          <w:lang w:eastAsia="nl-NL"/>
        </w:rPr>
        <w:t>Aanbestedende dienst</w:t>
      </w:r>
      <w:r w:rsidRPr="0021202C">
        <w:rPr>
          <w:rFonts w:cs="Arial"/>
          <w:sz w:val="20"/>
          <w:lang w:eastAsia="nl-NL"/>
        </w:rPr>
        <w:t xml:space="preserve"> zijn toegevoegd als bijlage </w:t>
      </w:r>
      <w:r w:rsidR="004F4DF2" w:rsidRPr="0021202C">
        <w:rPr>
          <w:rFonts w:cs="Arial"/>
          <w:sz w:val="20"/>
          <w:lang w:eastAsia="nl-NL"/>
        </w:rPr>
        <w:t>D hierbij maakt zij gebruik van de ARBIT voorwaarden van mei 2018</w:t>
      </w:r>
      <w:r w:rsidRPr="0021202C">
        <w:rPr>
          <w:rFonts w:cs="Arial"/>
          <w:sz w:val="20"/>
          <w:lang w:eastAsia="nl-NL"/>
        </w:rPr>
        <w:t>.</w:t>
      </w:r>
      <w:r w:rsidR="004F4DF2" w:rsidRPr="0021202C">
        <w:rPr>
          <w:rFonts w:cs="Arial"/>
          <w:sz w:val="20"/>
          <w:lang w:eastAsia="nl-NL"/>
        </w:rPr>
        <w:t xml:space="preserve"> </w:t>
      </w:r>
    </w:p>
    <w:p w14:paraId="6B8CAC4A" w14:textId="77777777" w:rsidR="003F3829" w:rsidRPr="0021202C" w:rsidRDefault="003F3829" w:rsidP="00E06C87">
      <w:pPr>
        <w:spacing w:line="276" w:lineRule="auto"/>
        <w:rPr>
          <w:rFonts w:cs="Arial"/>
          <w:sz w:val="20"/>
        </w:rPr>
      </w:pPr>
    </w:p>
    <w:p w14:paraId="35566EC2" w14:textId="1B8D439D" w:rsidR="00F6054D" w:rsidRPr="0021202C" w:rsidRDefault="00F6054D" w:rsidP="00E91DC1">
      <w:pPr>
        <w:pStyle w:val="Kop2"/>
      </w:pPr>
      <w:bookmarkStart w:id="25" w:name="_Toc54185524"/>
      <w:r w:rsidRPr="0021202C">
        <w:t>Contractmanagement</w:t>
      </w:r>
      <w:bookmarkEnd w:id="25"/>
    </w:p>
    <w:p w14:paraId="15679C74" w14:textId="77777777" w:rsidR="00F747EA" w:rsidRPr="0021202C" w:rsidRDefault="00F747EA" w:rsidP="00E06C87">
      <w:pPr>
        <w:spacing w:line="276" w:lineRule="auto"/>
      </w:pPr>
    </w:p>
    <w:p w14:paraId="769D5A0A" w14:textId="1778D819" w:rsidR="00797C38" w:rsidRPr="0021202C" w:rsidRDefault="004F4DF2" w:rsidP="00E06C87">
      <w:pPr>
        <w:spacing w:line="276" w:lineRule="auto"/>
        <w:rPr>
          <w:rFonts w:cs="Arial"/>
          <w:sz w:val="20"/>
        </w:rPr>
      </w:pPr>
      <w:r w:rsidRPr="0021202C">
        <w:rPr>
          <w:rFonts w:cs="Arial"/>
          <w:sz w:val="20"/>
        </w:rPr>
        <w:t>Aanbestedende dienst</w:t>
      </w:r>
      <w:r w:rsidR="00F6054D" w:rsidRPr="0021202C">
        <w:rPr>
          <w:rFonts w:cs="Arial"/>
          <w:sz w:val="20"/>
        </w:rPr>
        <w:t xml:space="preserve"> vindt het van groot belang om de uitvoering van de </w:t>
      </w:r>
      <w:r w:rsidR="00735697" w:rsidRPr="0021202C">
        <w:rPr>
          <w:rFonts w:cs="Arial"/>
          <w:sz w:val="20"/>
        </w:rPr>
        <w:t>Raamovereenkomst</w:t>
      </w:r>
      <w:r w:rsidR="00F6054D" w:rsidRPr="0021202C">
        <w:rPr>
          <w:rFonts w:cs="Arial"/>
          <w:sz w:val="20"/>
        </w:rPr>
        <w:t xml:space="preserve"> te toetsen aan de gemaakte contractafspraken. Hiermee zal </w:t>
      </w:r>
      <w:r w:rsidR="0068469A" w:rsidRPr="0021202C">
        <w:rPr>
          <w:rFonts w:cs="Arial"/>
          <w:sz w:val="20"/>
        </w:rPr>
        <w:t>Aanbestedende dienst</w:t>
      </w:r>
      <w:r w:rsidR="00F6054D" w:rsidRPr="0021202C">
        <w:rPr>
          <w:rFonts w:cs="Arial"/>
          <w:sz w:val="20"/>
        </w:rPr>
        <w:t xml:space="preserve"> de kwaliteit monitoren en sturen op een samenwerking met de </w:t>
      </w:r>
      <w:r w:rsidR="00797C38" w:rsidRPr="0021202C">
        <w:rPr>
          <w:rFonts w:cs="Arial"/>
          <w:sz w:val="20"/>
        </w:rPr>
        <w:t>O</w:t>
      </w:r>
      <w:r w:rsidR="00F6054D" w:rsidRPr="0021202C">
        <w:rPr>
          <w:rFonts w:cs="Arial"/>
          <w:sz w:val="20"/>
        </w:rPr>
        <w:t xml:space="preserve">pdrachtnemer. Relevante ontwikkelingen bij zowel </w:t>
      </w:r>
      <w:r w:rsidR="0068469A" w:rsidRPr="0021202C">
        <w:rPr>
          <w:rFonts w:cs="Arial"/>
          <w:sz w:val="20"/>
        </w:rPr>
        <w:t>Aanbestedende dienst</w:t>
      </w:r>
      <w:r w:rsidR="00F6054D" w:rsidRPr="0021202C">
        <w:rPr>
          <w:rFonts w:cs="Arial"/>
          <w:sz w:val="20"/>
        </w:rPr>
        <w:t xml:space="preserve"> als </w:t>
      </w:r>
      <w:r w:rsidR="00797C38" w:rsidRPr="0021202C">
        <w:rPr>
          <w:rFonts w:cs="Arial"/>
          <w:sz w:val="20"/>
        </w:rPr>
        <w:t>O</w:t>
      </w:r>
      <w:r w:rsidR="00F6054D" w:rsidRPr="0021202C">
        <w:rPr>
          <w:rFonts w:cs="Arial"/>
          <w:sz w:val="20"/>
        </w:rPr>
        <w:t xml:space="preserve">pdrachtnemer, die van invloed kunnen zijn op de gemaakte contractafspraken, zijn hierbij van belang. </w:t>
      </w:r>
    </w:p>
    <w:p w14:paraId="4BB9E738" w14:textId="77777777" w:rsidR="006F6773" w:rsidRPr="0021202C" w:rsidRDefault="006F6773" w:rsidP="00E06C87">
      <w:pPr>
        <w:spacing w:line="276" w:lineRule="auto"/>
        <w:rPr>
          <w:rFonts w:cs="Arial"/>
          <w:sz w:val="20"/>
        </w:rPr>
      </w:pPr>
    </w:p>
    <w:p w14:paraId="51D1C886" w14:textId="3063CA79" w:rsidR="00797C38" w:rsidRPr="0021202C" w:rsidRDefault="0068469A" w:rsidP="00E06C87">
      <w:pPr>
        <w:spacing w:line="276" w:lineRule="auto"/>
        <w:rPr>
          <w:rFonts w:cs="Arial"/>
          <w:sz w:val="20"/>
        </w:rPr>
      </w:pPr>
      <w:r w:rsidRPr="0021202C">
        <w:rPr>
          <w:rFonts w:cs="Arial"/>
          <w:sz w:val="20"/>
        </w:rPr>
        <w:t>Aanbestedende dienst</w:t>
      </w:r>
      <w:r w:rsidR="00F6054D" w:rsidRPr="0021202C">
        <w:rPr>
          <w:rFonts w:cs="Arial"/>
          <w:sz w:val="20"/>
        </w:rPr>
        <w:t xml:space="preserve"> zal gedurende de uitvoering van de </w:t>
      </w:r>
      <w:r w:rsidR="00735697" w:rsidRPr="0021202C">
        <w:rPr>
          <w:rFonts w:cs="Arial"/>
          <w:sz w:val="20"/>
        </w:rPr>
        <w:t>Raamovereenkomst</w:t>
      </w:r>
      <w:r w:rsidR="00F6054D" w:rsidRPr="0021202C">
        <w:rPr>
          <w:rFonts w:cs="Arial"/>
          <w:sz w:val="20"/>
        </w:rPr>
        <w:t xml:space="preserve"> de contractafspraken toetsen op basis van de ‘kritische prestatie indicatoren’. De volgende uitgangspunten staan centraal:</w:t>
      </w:r>
    </w:p>
    <w:p w14:paraId="3321D773" w14:textId="6E6EF57B" w:rsidR="00797C38" w:rsidRPr="0021202C" w:rsidRDefault="00F6054D" w:rsidP="000E17ED">
      <w:pPr>
        <w:pStyle w:val="Lijstalinea"/>
        <w:numPr>
          <w:ilvl w:val="0"/>
          <w:numId w:val="21"/>
        </w:numPr>
        <w:spacing w:line="276" w:lineRule="auto"/>
      </w:pPr>
      <w:r w:rsidRPr="0021202C">
        <w:t xml:space="preserve">De methode, frequentie, norm, output en eigenaar verschilt per kritische prestatie indicator; </w:t>
      </w:r>
    </w:p>
    <w:p w14:paraId="765A709F" w14:textId="08A7DA71" w:rsidR="00797C38" w:rsidRPr="0021202C" w:rsidRDefault="00F6054D" w:rsidP="000E17ED">
      <w:pPr>
        <w:pStyle w:val="Lijstalinea"/>
        <w:numPr>
          <w:ilvl w:val="0"/>
          <w:numId w:val="21"/>
        </w:numPr>
        <w:spacing w:line="276" w:lineRule="auto"/>
      </w:pPr>
      <w:r w:rsidRPr="0021202C">
        <w:t xml:space="preserve">De wijze van prestatiemonitoring is niet vrijblijvend. Indien nodig resulteert dit in afspraken voor verbetering en mogelijk zelfs tot juridische consequenties; </w:t>
      </w:r>
    </w:p>
    <w:p w14:paraId="722F28F6" w14:textId="6DC89CB0" w:rsidR="00F6054D" w:rsidRPr="0021202C" w:rsidRDefault="00F6054D" w:rsidP="000E17ED">
      <w:pPr>
        <w:pStyle w:val="Lijstalinea"/>
        <w:numPr>
          <w:ilvl w:val="0"/>
          <w:numId w:val="21"/>
        </w:numPr>
        <w:spacing w:line="276" w:lineRule="auto"/>
      </w:pPr>
      <w:r w:rsidRPr="0021202C">
        <w:t xml:space="preserve">Zowel </w:t>
      </w:r>
      <w:r w:rsidR="0068469A" w:rsidRPr="0021202C">
        <w:t>Aanbestedende dienst</w:t>
      </w:r>
      <w:r w:rsidRPr="0021202C">
        <w:t xml:space="preserve"> als </w:t>
      </w:r>
      <w:r w:rsidR="00797C38" w:rsidRPr="0021202C">
        <w:t>O</w:t>
      </w:r>
      <w:r w:rsidRPr="0021202C">
        <w:t xml:space="preserve">pdrachtnemer zetten zich actief in voor de toepassing van prestatiemonitoring teneinde de afspraken in de </w:t>
      </w:r>
      <w:r w:rsidR="00797C38" w:rsidRPr="0021202C">
        <w:t xml:space="preserve">SLA </w:t>
      </w:r>
      <w:r w:rsidRPr="0021202C">
        <w:t xml:space="preserve">en de aanbestedingsdocumenten te realiseren en waar nodig te verbeteren. De </w:t>
      </w:r>
      <w:r w:rsidR="00797C38" w:rsidRPr="0021202C">
        <w:t xml:space="preserve">SLA </w:t>
      </w:r>
      <w:r w:rsidRPr="0021202C">
        <w:t xml:space="preserve">zal na gunning worden geactualiseerd op basis van wijzigingen gedurende de aanbestedingsprocedure en de offerte van </w:t>
      </w:r>
      <w:r w:rsidR="00797C38" w:rsidRPr="0021202C">
        <w:t>O</w:t>
      </w:r>
      <w:r w:rsidRPr="0021202C">
        <w:t xml:space="preserve">pdrachtnemer. De </w:t>
      </w:r>
      <w:r w:rsidR="00797C38" w:rsidRPr="0021202C">
        <w:t xml:space="preserve">SLA </w:t>
      </w:r>
      <w:r w:rsidRPr="0021202C">
        <w:t xml:space="preserve">dient gezien te worden als een dynamisch document die gedurende de looptijd van de </w:t>
      </w:r>
      <w:r w:rsidR="00735697" w:rsidRPr="0021202C">
        <w:t>Raamovereenkomst</w:t>
      </w:r>
      <w:r w:rsidRPr="0021202C">
        <w:t xml:space="preserve"> gemonitord alsmede wordt doorontwikkeld aan de hand van de periodieke evaluaties.</w:t>
      </w:r>
    </w:p>
    <w:p w14:paraId="42098873" w14:textId="7DB9C796" w:rsidR="00222230" w:rsidRPr="0021202C" w:rsidRDefault="00222230" w:rsidP="000E17ED">
      <w:pPr>
        <w:pStyle w:val="Lijstalinea"/>
        <w:numPr>
          <w:ilvl w:val="0"/>
          <w:numId w:val="21"/>
        </w:numPr>
        <w:spacing w:line="276" w:lineRule="auto"/>
      </w:pPr>
      <w:r w:rsidRPr="0021202C">
        <w:t>De SLA maak</w:t>
      </w:r>
      <w:r w:rsidR="008543DA" w:rsidRPr="0021202C">
        <w:t xml:space="preserve">t </w:t>
      </w:r>
      <w:r w:rsidR="003B11E9" w:rsidRPr="0021202C">
        <w:t xml:space="preserve">onlosmakelijk onderdeel uit van de </w:t>
      </w:r>
      <w:r w:rsidR="00735697" w:rsidRPr="0021202C">
        <w:t>Raamovereenkomst</w:t>
      </w:r>
      <w:r w:rsidR="00710823" w:rsidRPr="0021202C">
        <w:t xml:space="preserve"> en wordt definitief vastgesteld na gunning</w:t>
      </w:r>
      <w:r w:rsidR="003B11E9" w:rsidRPr="0021202C">
        <w:t>.</w:t>
      </w:r>
    </w:p>
    <w:p w14:paraId="2C6EDC54" w14:textId="15734216" w:rsidR="00797C38" w:rsidRPr="0021202C" w:rsidRDefault="00797C38" w:rsidP="00E06C87">
      <w:pPr>
        <w:spacing w:line="276" w:lineRule="auto"/>
        <w:rPr>
          <w:rFonts w:cs="Arial"/>
          <w:sz w:val="20"/>
        </w:rPr>
      </w:pPr>
    </w:p>
    <w:p w14:paraId="5CD553F8" w14:textId="254CF12B" w:rsidR="008D262D" w:rsidRPr="0021202C" w:rsidRDefault="008D262D" w:rsidP="00E91DC1">
      <w:pPr>
        <w:pStyle w:val="Kop2"/>
      </w:pPr>
      <w:bookmarkStart w:id="26" w:name="_Toc54185525"/>
      <w:r w:rsidRPr="0021202C">
        <w:t>CPV</w:t>
      </w:r>
      <w:r w:rsidR="52CBEEED" w:rsidRPr="0021202C">
        <w:t>-</w:t>
      </w:r>
      <w:r w:rsidRPr="0021202C">
        <w:t xml:space="preserve"> codering</w:t>
      </w:r>
      <w:bookmarkEnd w:id="26"/>
    </w:p>
    <w:p w14:paraId="115DA2C0" w14:textId="77777777" w:rsidR="007C7DEE" w:rsidRPr="0021202C" w:rsidRDefault="007C7DEE" w:rsidP="007C7DEE">
      <w:pPr>
        <w:pStyle w:val="Default"/>
        <w:spacing w:line="276" w:lineRule="auto"/>
        <w:rPr>
          <w:sz w:val="20"/>
          <w:szCs w:val="20"/>
        </w:rPr>
      </w:pPr>
      <w:bookmarkStart w:id="27" w:name="_Toc39587367"/>
    </w:p>
    <w:p w14:paraId="01542A82" w14:textId="7F523F91" w:rsidR="007C7DEE" w:rsidRPr="0021202C" w:rsidRDefault="007C7DEE" w:rsidP="007C7DEE">
      <w:pPr>
        <w:pStyle w:val="Default"/>
        <w:spacing w:line="276" w:lineRule="auto"/>
        <w:rPr>
          <w:sz w:val="20"/>
          <w:szCs w:val="20"/>
        </w:rPr>
      </w:pPr>
      <w:r w:rsidRPr="0021202C">
        <w:rPr>
          <w:sz w:val="20"/>
          <w:szCs w:val="20"/>
        </w:rPr>
        <w:t>Voor deze aanbesteding is de volgende CPV-code(s) van toepassing: 32422000-7 - Netwerkcomponenten</w:t>
      </w:r>
    </w:p>
    <w:p w14:paraId="3F872B57" w14:textId="34DA957F" w:rsidR="00A22582" w:rsidRPr="0021202C" w:rsidRDefault="00A22582" w:rsidP="00E06C87">
      <w:pPr>
        <w:pStyle w:val="Kop1"/>
        <w:spacing w:before="0"/>
        <w:rPr>
          <w:rFonts w:ascii="Arial" w:hAnsi="Arial" w:cs="Arial"/>
          <w:sz w:val="24"/>
          <w:szCs w:val="24"/>
        </w:rPr>
      </w:pPr>
      <w:bookmarkStart w:id="28" w:name="_Toc54185526"/>
      <w:r w:rsidRPr="0021202C">
        <w:rPr>
          <w:rFonts w:ascii="Arial" w:hAnsi="Arial" w:cs="Arial"/>
          <w:sz w:val="24"/>
          <w:szCs w:val="24"/>
        </w:rPr>
        <w:lastRenderedPageBreak/>
        <w:t>Selectie en gunning</w:t>
      </w:r>
      <w:bookmarkEnd w:id="27"/>
      <w:bookmarkEnd w:id="28"/>
      <w:r w:rsidRPr="0021202C">
        <w:rPr>
          <w:rFonts w:ascii="Arial" w:hAnsi="Arial" w:cs="Arial"/>
          <w:sz w:val="24"/>
          <w:szCs w:val="24"/>
        </w:rPr>
        <w:t xml:space="preserve"> </w:t>
      </w:r>
    </w:p>
    <w:p w14:paraId="115FD837" w14:textId="77777777" w:rsidR="00A22582" w:rsidRPr="0021202C" w:rsidRDefault="00A22582" w:rsidP="00E06C87">
      <w:pPr>
        <w:spacing w:line="276" w:lineRule="auto"/>
        <w:rPr>
          <w:rFonts w:cs="Arial"/>
        </w:rPr>
      </w:pPr>
    </w:p>
    <w:p w14:paraId="3F967F73" w14:textId="77777777" w:rsidR="00A22582" w:rsidRPr="0021202C" w:rsidRDefault="00A22582" w:rsidP="00E91DC1">
      <w:pPr>
        <w:pStyle w:val="Kop2"/>
      </w:pPr>
      <w:bookmarkStart w:id="29" w:name="_Toc475969530"/>
      <w:bookmarkStart w:id="30" w:name="_Toc39587368"/>
      <w:bookmarkStart w:id="31" w:name="_Toc54185527"/>
      <w:r w:rsidRPr="0021202C">
        <w:t>Algemeen</w:t>
      </w:r>
      <w:bookmarkEnd w:id="29"/>
      <w:bookmarkEnd w:id="30"/>
      <w:bookmarkEnd w:id="31"/>
      <w:r w:rsidRPr="0021202C">
        <w:t xml:space="preserve"> </w:t>
      </w:r>
    </w:p>
    <w:p w14:paraId="3BE9A7D3" w14:textId="77777777" w:rsidR="00536346" w:rsidRDefault="00536346" w:rsidP="00E06C87">
      <w:pPr>
        <w:spacing w:line="276" w:lineRule="auto"/>
        <w:rPr>
          <w:rFonts w:eastAsiaTheme="minorHAnsi" w:cs="Arial"/>
          <w:sz w:val="20"/>
        </w:rPr>
      </w:pPr>
      <w:bookmarkStart w:id="32" w:name="_Toc441496588"/>
      <w:bookmarkStart w:id="33" w:name="_Toc441497346"/>
      <w:bookmarkStart w:id="34" w:name="_Toc441517015"/>
    </w:p>
    <w:p w14:paraId="0BA42643" w14:textId="0F1536F2" w:rsidR="00A22582" w:rsidRPr="0021202C" w:rsidRDefault="00A22582" w:rsidP="00E06C87">
      <w:pPr>
        <w:spacing w:line="276" w:lineRule="auto"/>
        <w:rPr>
          <w:rFonts w:eastAsiaTheme="minorHAnsi" w:cs="Arial"/>
          <w:sz w:val="20"/>
        </w:rPr>
      </w:pPr>
      <w:r w:rsidRPr="0021202C">
        <w:rPr>
          <w:rFonts w:eastAsiaTheme="minorHAnsi" w:cs="Arial"/>
          <w:sz w:val="20"/>
        </w:rPr>
        <w:t>Aanbestedende Dienst behoudt zich het recht voor alle gevraagde gegevens op hun juistheid te controleren. Uitdrukkelijk wordt gemeld dat het verstrekken van onjuiste gegevens zonder meer tot uitsluiting zal leiden van de aanbestedingsprocedure. Het niet, of niet volledig, verstrekken van de gevraagde gegevens leidt eveneens tot uitsluiting.</w:t>
      </w:r>
      <w:bookmarkEnd w:id="32"/>
      <w:bookmarkEnd w:id="33"/>
      <w:bookmarkEnd w:id="34"/>
    </w:p>
    <w:p w14:paraId="335C96C2" w14:textId="77777777" w:rsidR="00A22582" w:rsidRPr="0021202C" w:rsidRDefault="00A22582" w:rsidP="00E06C87">
      <w:pPr>
        <w:spacing w:line="276" w:lineRule="auto"/>
        <w:rPr>
          <w:rFonts w:eastAsiaTheme="minorHAnsi" w:cs="Arial"/>
          <w:sz w:val="20"/>
        </w:rPr>
      </w:pPr>
    </w:p>
    <w:p w14:paraId="02104FB8" w14:textId="77777777" w:rsidR="00A22582" w:rsidRPr="0021202C" w:rsidRDefault="00A22582" w:rsidP="00E91DC1">
      <w:pPr>
        <w:pStyle w:val="Kop2"/>
      </w:pPr>
      <w:bookmarkStart w:id="35" w:name="_Toc475969531"/>
      <w:bookmarkStart w:id="36" w:name="_Toc39587369"/>
      <w:bookmarkStart w:id="37" w:name="_Toc54185528"/>
      <w:r w:rsidRPr="0021202C">
        <w:t>Beoordelingscommissie</w:t>
      </w:r>
      <w:bookmarkEnd w:id="35"/>
      <w:bookmarkEnd w:id="36"/>
      <w:bookmarkEnd w:id="37"/>
      <w:r w:rsidRPr="0021202C">
        <w:t xml:space="preserve"> </w:t>
      </w:r>
    </w:p>
    <w:p w14:paraId="34CB6D7E" w14:textId="77777777" w:rsidR="00536346" w:rsidRDefault="00536346" w:rsidP="00E06C87">
      <w:pPr>
        <w:autoSpaceDE w:val="0"/>
        <w:autoSpaceDN w:val="0"/>
        <w:adjustRightInd w:val="0"/>
        <w:spacing w:line="276" w:lineRule="auto"/>
        <w:rPr>
          <w:rFonts w:eastAsiaTheme="minorEastAsia" w:cs="Arial"/>
          <w:color w:val="000000" w:themeColor="text1"/>
          <w:sz w:val="20"/>
        </w:rPr>
      </w:pPr>
    </w:p>
    <w:p w14:paraId="46CF0502" w14:textId="0DD80F30" w:rsidR="00A22582" w:rsidRPr="0021202C" w:rsidRDefault="00A22582" w:rsidP="00E06C87">
      <w:pPr>
        <w:autoSpaceDE w:val="0"/>
        <w:autoSpaceDN w:val="0"/>
        <w:adjustRightInd w:val="0"/>
        <w:spacing w:line="276" w:lineRule="auto"/>
        <w:rPr>
          <w:rFonts w:eastAsiaTheme="minorEastAsia" w:cs="Arial"/>
          <w:color w:val="000000"/>
          <w:sz w:val="20"/>
        </w:rPr>
      </w:pPr>
      <w:r w:rsidRPr="0021202C">
        <w:rPr>
          <w:rFonts w:eastAsiaTheme="minorEastAsia" w:cs="Arial"/>
          <w:color w:val="000000" w:themeColor="text1"/>
          <w:sz w:val="20"/>
        </w:rPr>
        <w:t xml:space="preserve">Inschrijvingen worden beoordeeld door een multidisciplinair beoordelingsteam (MBT) van de Aanbestedende dienst op basis van vormvereisten, uitsluitingsgronden, selectie-eisen, het programma van eisen en gunningcriteria. Deze criteria en de wijze waarop wordt beoordeeld, zijn vastgelegd in de beoordelingsprocedure. Het beoordelingsteam bestaat uit </w:t>
      </w:r>
      <w:r w:rsidR="00F747EA" w:rsidRPr="0021202C">
        <w:rPr>
          <w:rFonts w:eastAsiaTheme="minorEastAsia" w:cs="Arial"/>
          <w:color w:val="000000" w:themeColor="text1"/>
          <w:sz w:val="20"/>
        </w:rPr>
        <w:t xml:space="preserve">een representatieve groep </w:t>
      </w:r>
      <w:r w:rsidR="00460CA0" w:rsidRPr="0021202C">
        <w:rPr>
          <w:rFonts w:eastAsiaTheme="minorEastAsia" w:cs="Arial"/>
          <w:color w:val="000000" w:themeColor="text1"/>
          <w:sz w:val="20"/>
        </w:rPr>
        <w:t xml:space="preserve">medewerkers van </w:t>
      </w:r>
      <w:r w:rsidR="004349C9" w:rsidRPr="0021202C">
        <w:rPr>
          <w:rFonts w:eastAsiaTheme="minorEastAsia" w:cs="Arial"/>
          <w:color w:val="000000" w:themeColor="text1"/>
          <w:sz w:val="20"/>
        </w:rPr>
        <w:t>IVT.</w:t>
      </w:r>
    </w:p>
    <w:p w14:paraId="25B9EF00" w14:textId="77777777" w:rsidR="00A22582" w:rsidRPr="0021202C" w:rsidRDefault="00A22582" w:rsidP="00E06C87">
      <w:pPr>
        <w:autoSpaceDE w:val="0"/>
        <w:autoSpaceDN w:val="0"/>
        <w:adjustRightInd w:val="0"/>
        <w:spacing w:line="276" w:lineRule="auto"/>
        <w:rPr>
          <w:rFonts w:eastAsiaTheme="minorHAnsi" w:cs="Arial"/>
          <w:color w:val="000000"/>
          <w:sz w:val="20"/>
        </w:rPr>
      </w:pPr>
    </w:p>
    <w:p w14:paraId="0EFFFC4B" w14:textId="0AB33C4F" w:rsidR="00A22582" w:rsidRPr="0021202C" w:rsidRDefault="00A22582" w:rsidP="00E91DC1">
      <w:pPr>
        <w:pStyle w:val="Kop2"/>
      </w:pPr>
      <w:bookmarkStart w:id="38" w:name="_Toc475969532"/>
      <w:bookmarkStart w:id="39" w:name="_Toc39587370"/>
      <w:bookmarkStart w:id="40" w:name="_Toc54185529"/>
      <w:r w:rsidRPr="0021202C">
        <w:t>Fases in de selectie en gunning</w:t>
      </w:r>
      <w:bookmarkEnd w:id="38"/>
      <w:bookmarkEnd w:id="39"/>
      <w:bookmarkEnd w:id="40"/>
      <w:r w:rsidRPr="0021202C">
        <w:t xml:space="preserve"> </w:t>
      </w:r>
    </w:p>
    <w:p w14:paraId="191D4967" w14:textId="77777777" w:rsidR="00F747EA" w:rsidRPr="0021202C" w:rsidRDefault="00F747EA" w:rsidP="00E06C87">
      <w:pPr>
        <w:spacing w:line="276" w:lineRule="auto"/>
      </w:pPr>
    </w:p>
    <w:p w14:paraId="0D7E7635" w14:textId="14E2D5B1" w:rsidR="00A22582" w:rsidRPr="0021202C" w:rsidRDefault="00A22582"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De selectie en gunning vindt plaats in </w:t>
      </w:r>
      <w:r w:rsidR="00A7462A" w:rsidRPr="0021202C">
        <w:rPr>
          <w:rFonts w:eastAsiaTheme="minorHAnsi" w:cs="Arial"/>
          <w:color w:val="000000"/>
          <w:sz w:val="20"/>
        </w:rPr>
        <w:t>5</w:t>
      </w:r>
      <w:r w:rsidRPr="0021202C">
        <w:rPr>
          <w:rFonts w:eastAsiaTheme="minorHAnsi" w:cs="Arial"/>
          <w:color w:val="000000"/>
          <w:sz w:val="20"/>
        </w:rPr>
        <w:t xml:space="preserve"> fases:</w:t>
      </w:r>
    </w:p>
    <w:p w14:paraId="5D2CA231" w14:textId="1457292A" w:rsidR="00A7462A" w:rsidRPr="0021202C" w:rsidRDefault="00A7462A" w:rsidP="00E06C87">
      <w:pPr>
        <w:autoSpaceDE w:val="0"/>
        <w:autoSpaceDN w:val="0"/>
        <w:adjustRightInd w:val="0"/>
        <w:spacing w:line="276" w:lineRule="auto"/>
        <w:rPr>
          <w:rFonts w:eastAsiaTheme="minorHAnsi" w:cs="Arial"/>
          <w:color w:val="000000"/>
          <w:sz w:val="20"/>
        </w:rPr>
      </w:pPr>
    </w:p>
    <w:p w14:paraId="470D21FE" w14:textId="648E529A" w:rsidR="00A7462A" w:rsidRPr="0021202C" w:rsidRDefault="00A7462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1. Beoordeling op vorm, structuur en tijdigheid (hoofdstuk </w:t>
      </w:r>
      <w:r w:rsidR="0008091A" w:rsidRPr="0021202C">
        <w:rPr>
          <w:rFonts w:eastAsiaTheme="minorHAnsi" w:cs="Arial"/>
          <w:color w:val="000000"/>
          <w:sz w:val="20"/>
        </w:rPr>
        <w:t>8</w:t>
      </w:r>
      <w:r w:rsidRPr="0021202C">
        <w:rPr>
          <w:rFonts w:eastAsiaTheme="minorHAnsi" w:cs="Arial"/>
          <w:color w:val="000000"/>
          <w:sz w:val="20"/>
        </w:rPr>
        <w:t>) en hoedanigheid van de</w:t>
      </w:r>
    </w:p>
    <w:p w14:paraId="5DDDF499" w14:textId="058553F5" w:rsidR="00A7462A" w:rsidRPr="0021202C" w:rsidRDefault="00A7462A" w:rsidP="00E06C87">
      <w:pPr>
        <w:autoSpaceDE w:val="0"/>
        <w:autoSpaceDN w:val="0"/>
        <w:adjustRightInd w:val="0"/>
        <w:spacing w:line="276" w:lineRule="auto"/>
        <w:ind w:firstLine="284"/>
        <w:rPr>
          <w:rFonts w:eastAsiaTheme="minorHAnsi" w:cs="Arial"/>
          <w:color w:val="000000"/>
          <w:sz w:val="20"/>
        </w:rPr>
      </w:pPr>
      <w:r w:rsidRPr="0021202C">
        <w:rPr>
          <w:rFonts w:eastAsiaTheme="minorHAnsi" w:cs="Arial"/>
          <w:color w:val="000000"/>
          <w:sz w:val="20"/>
        </w:rPr>
        <w:t xml:space="preserve">Inschrijver (hoofdstuk </w:t>
      </w:r>
      <w:r w:rsidR="0008091A" w:rsidRPr="0021202C">
        <w:rPr>
          <w:rFonts w:eastAsiaTheme="minorHAnsi" w:cs="Arial"/>
          <w:color w:val="000000"/>
          <w:sz w:val="20"/>
        </w:rPr>
        <w:t>7</w:t>
      </w:r>
      <w:r w:rsidRPr="0021202C">
        <w:rPr>
          <w:rFonts w:eastAsiaTheme="minorHAnsi" w:cs="Arial"/>
          <w:color w:val="000000"/>
          <w:sz w:val="20"/>
        </w:rPr>
        <w:t>).</w:t>
      </w:r>
    </w:p>
    <w:p w14:paraId="26FD7DEE" w14:textId="00FAE1EC" w:rsidR="00A7462A" w:rsidRPr="0021202C" w:rsidRDefault="00A7462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2. Beoordeling Selectie-eisen (Uitsluitingsgronden en Geschiktheidseisen) (hoofdstuk </w:t>
      </w:r>
      <w:r w:rsidR="0008091A" w:rsidRPr="0021202C">
        <w:rPr>
          <w:rFonts w:eastAsiaTheme="minorHAnsi" w:cs="Arial"/>
          <w:color w:val="000000"/>
          <w:sz w:val="20"/>
        </w:rPr>
        <w:t>4</w:t>
      </w:r>
      <w:r w:rsidRPr="0021202C">
        <w:rPr>
          <w:rFonts w:eastAsiaTheme="minorHAnsi" w:cs="Arial"/>
          <w:color w:val="000000"/>
          <w:sz w:val="20"/>
        </w:rPr>
        <w:t>).</w:t>
      </w:r>
    </w:p>
    <w:p w14:paraId="65D4DFF6" w14:textId="7A8D5AC3" w:rsidR="00A7462A" w:rsidRPr="0021202C" w:rsidRDefault="00A7462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3. Beoordeling Programma van (minimale) Eisen (knock-outcriteria) (hoofdstuk </w:t>
      </w:r>
      <w:r w:rsidR="0008091A" w:rsidRPr="0021202C">
        <w:rPr>
          <w:rFonts w:eastAsiaTheme="minorHAnsi" w:cs="Arial"/>
          <w:color w:val="000000"/>
          <w:sz w:val="20"/>
        </w:rPr>
        <w:t>5</w:t>
      </w:r>
      <w:r w:rsidRPr="0021202C">
        <w:rPr>
          <w:rFonts w:eastAsiaTheme="minorHAnsi" w:cs="Arial"/>
          <w:color w:val="000000"/>
          <w:sz w:val="20"/>
        </w:rPr>
        <w:t>).</w:t>
      </w:r>
    </w:p>
    <w:p w14:paraId="32A0CBAA" w14:textId="7592A5EF" w:rsidR="00A7462A" w:rsidRPr="0021202C" w:rsidRDefault="00A7462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4. Beoordeling Gunningscriteria (hoofdstuk </w:t>
      </w:r>
      <w:r w:rsidR="0008091A" w:rsidRPr="0021202C">
        <w:rPr>
          <w:rFonts w:eastAsiaTheme="minorHAnsi" w:cs="Arial"/>
          <w:color w:val="000000"/>
          <w:sz w:val="20"/>
        </w:rPr>
        <w:t>6</w:t>
      </w:r>
      <w:r w:rsidRPr="0021202C">
        <w:rPr>
          <w:rFonts w:eastAsiaTheme="minorHAnsi" w:cs="Arial"/>
          <w:color w:val="000000"/>
          <w:sz w:val="20"/>
        </w:rPr>
        <w:t>).</w:t>
      </w:r>
    </w:p>
    <w:p w14:paraId="3B8A0BF0" w14:textId="40DEB786" w:rsidR="00E0740B" w:rsidRPr="0021202C" w:rsidRDefault="00A7462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5. Voornemen tot gunning en definitieve gunning.</w:t>
      </w:r>
    </w:p>
    <w:p w14:paraId="3B3356CA" w14:textId="77777777" w:rsidR="00250431" w:rsidRPr="0021202C" w:rsidRDefault="00250431" w:rsidP="00E06C87">
      <w:pPr>
        <w:autoSpaceDE w:val="0"/>
        <w:autoSpaceDN w:val="0"/>
        <w:adjustRightInd w:val="0"/>
        <w:spacing w:line="276" w:lineRule="auto"/>
        <w:rPr>
          <w:rFonts w:eastAsiaTheme="minorHAnsi" w:cs="Arial"/>
          <w:color w:val="000000"/>
          <w:sz w:val="20"/>
        </w:rPr>
      </w:pPr>
    </w:p>
    <w:p w14:paraId="39C795DB" w14:textId="1395B413" w:rsidR="00A7462A" w:rsidRPr="0021202C" w:rsidRDefault="00A7462A" w:rsidP="00E06C87">
      <w:pPr>
        <w:pStyle w:val="Kop3"/>
        <w:numPr>
          <w:ilvl w:val="0"/>
          <w:numId w:val="0"/>
        </w:numPr>
        <w:spacing w:before="0" w:line="276" w:lineRule="auto"/>
        <w:ind w:left="720" w:hanging="720"/>
        <w:rPr>
          <w:rFonts w:ascii="Arial" w:hAnsi="Arial" w:cs="Arial"/>
          <w:sz w:val="20"/>
        </w:rPr>
      </w:pPr>
      <w:bookmarkStart w:id="41" w:name="_Toc54185530"/>
      <w:r w:rsidRPr="0021202C">
        <w:rPr>
          <w:rFonts w:ascii="Arial" w:hAnsi="Arial" w:cs="Arial"/>
          <w:sz w:val="20"/>
        </w:rPr>
        <w:t>3.3.1. Vorm, structuur en tijdigheid</w:t>
      </w:r>
      <w:bookmarkEnd w:id="41"/>
      <w:r w:rsidRPr="0021202C">
        <w:rPr>
          <w:rFonts w:ascii="Arial" w:hAnsi="Arial" w:cs="Arial"/>
          <w:sz w:val="20"/>
        </w:rPr>
        <w:t xml:space="preserve"> </w:t>
      </w:r>
    </w:p>
    <w:p w14:paraId="7129E8D8" w14:textId="77777777" w:rsidR="00F747EA" w:rsidRPr="0021202C" w:rsidRDefault="00F747EA" w:rsidP="00E06C87">
      <w:pPr>
        <w:spacing w:line="276" w:lineRule="auto"/>
      </w:pPr>
    </w:p>
    <w:p w14:paraId="679E5B8E" w14:textId="24B6E082" w:rsidR="00A7462A" w:rsidRPr="0021202C" w:rsidRDefault="00A7462A" w:rsidP="00E06C87">
      <w:pPr>
        <w:spacing w:line="276" w:lineRule="auto"/>
        <w:rPr>
          <w:rFonts w:cs="Arial"/>
          <w:sz w:val="20"/>
        </w:rPr>
      </w:pPr>
      <w:r w:rsidRPr="0021202C">
        <w:rPr>
          <w:rFonts w:cs="Arial"/>
          <w:sz w:val="20"/>
        </w:rPr>
        <w:t xml:space="preserve">Ten aanzien van de vorm, structuur en tijdigheid van de in te zenden Inschrijving stelt Aanbestedende Dienst een aantal procedurele eisen. Indien een Inschrijver niet onvoorwaardelijk aan alle eisen voldoet, wordt de Inschrijving van verdere deelname uitgesloten. </w:t>
      </w:r>
    </w:p>
    <w:p w14:paraId="16CFA509" w14:textId="77777777" w:rsidR="00250431" w:rsidRPr="0021202C" w:rsidRDefault="00250431" w:rsidP="00E06C87">
      <w:pPr>
        <w:spacing w:line="276" w:lineRule="auto"/>
        <w:rPr>
          <w:rFonts w:cs="Arial"/>
          <w:sz w:val="20"/>
        </w:rPr>
      </w:pPr>
    </w:p>
    <w:p w14:paraId="2545A5A8" w14:textId="6FD6A7E8" w:rsidR="00A7462A" w:rsidRPr="0021202C" w:rsidRDefault="00A7462A" w:rsidP="000E17ED">
      <w:pPr>
        <w:pStyle w:val="Kop3"/>
        <w:numPr>
          <w:ilvl w:val="2"/>
          <w:numId w:val="22"/>
        </w:numPr>
        <w:spacing w:before="0" w:line="276" w:lineRule="auto"/>
        <w:rPr>
          <w:rFonts w:ascii="Arial" w:hAnsi="Arial" w:cs="Arial"/>
          <w:sz w:val="20"/>
        </w:rPr>
      </w:pPr>
      <w:bookmarkStart w:id="42" w:name="_Toc54185531"/>
      <w:r w:rsidRPr="0021202C">
        <w:rPr>
          <w:rFonts w:ascii="Arial" w:hAnsi="Arial" w:cs="Arial"/>
          <w:sz w:val="20"/>
        </w:rPr>
        <w:t>Selectie-eisen (Uitsluitingsgronden en Geschiktheidseisen)</w:t>
      </w:r>
      <w:bookmarkEnd w:id="42"/>
      <w:r w:rsidRPr="0021202C">
        <w:rPr>
          <w:rFonts w:ascii="Arial" w:hAnsi="Arial" w:cs="Arial"/>
          <w:sz w:val="20"/>
        </w:rPr>
        <w:t xml:space="preserve"> </w:t>
      </w:r>
    </w:p>
    <w:p w14:paraId="18F45410" w14:textId="77777777" w:rsidR="00F747EA" w:rsidRPr="0021202C" w:rsidRDefault="00F747EA" w:rsidP="00E06C87">
      <w:pPr>
        <w:spacing w:line="276" w:lineRule="auto"/>
      </w:pPr>
    </w:p>
    <w:p w14:paraId="54EA1D1F" w14:textId="77777777" w:rsidR="00F747EA" w:rsidRPr="0021202C" w:rsidRDefault="00A7462A" w:rsidP="00E06C87">
      <w:pPr>
        <w:spacing w:line="276" w:lineRule="auto"/>
        <w:rPr>
          <w:rFonts w:cs="Arial"/>
          <w:sz w:val="20"/>
        </w:rPr>
      </w:pPr>
      <w:r w:rsidRPr="0021202C">
        <w:rPr>
          <w:rFonts w:cs="Arial"/>
          <w:sz w:val="20"/>
        </w:rPr>
        <w:t xml:space="preserve">De Uitsluitingsgronden hebben betrekking op de juridische situatie van de Inschrijver. </w:t>
      </w:r>
    </w:p>
    <w:p w14:paraId="28403A31" w14:textId="54E9018A" w:rsidR="00A7462A" w:rsidRPr="0021202C" w:rsidRDefault="00A7462A" w:rsidP="00E06C87">
      <w:pPr>
        <w:spacing w:line="276" w:lineRule="auto"/>
        <w:rPr>
          <w:rFonts w:cs="Arial"/>
          <w:sz w:val="20"/>
        </w:rPr>
      </w:pPr>
      <w:r w:rsidRPr="0021202C">
        <w:rPr>
          <w:rFonts w:cs="Arial"/>
          <w:sz w:val="20"/>
        </w:rPr>
        <w:t xml:space="preserve">De Geschiktheidseisen hebben betrekking op de: 1. Financiële en economische draagkracht van de Inschrijver. 2. De beroepsbekwaamheid en technische bekwaamheid van de Inschrijver. 3. De beroepsbevoegdheid (Inschrijving in handel- of beroepsregister). Indien de Inschrijver niet aan de gestelde c.q. beschreven minimumeisen voldoet, wordt de Inschrijving van verdere deelname uitgesloten. </w:t>
      </w:r>
    </w:p>
    <w:p w14:paraId="09ECEF9E" w14:textId="77777777" w:rsidR="00250431" w:rsidRPr="0021202C" w:rsidRDefault="00250431" w:rsidP="00E06C87">
      <w:pPr>
        <w:spacing w:line="276" w:lineRule="auto"/>
        <w:rPr>
          <w:rFonts w:cs="Arial"/>
          <w:sz w:val="20"/>
        </w:rPr>
      </w:pPr>
    </w:p>
    <w:p w14:paraId="6548445B" w14:textId="346C08B4" w:rsidR="00A7462A" w:rsidRPr="0021202C" w:rsidRDefault="00A7462A" w:rsidP="00E06C87">
      <w:pPr>
        <w:pStyle w:val="Kop3"/>
        <w:spacing w:before="0" w:line="276" w:lineRule="auto"/>
        <w:rPr>
          <w:rFonts w:ascii="Arial" w:hAnsi="Arial" w:cs="Arial"/>
          <w:sz w:val="20"/>
        </w:rPr>
      </w:pPr>
      <w:bookmarkStart w:id="43" w:name="_Toc54185532"/>
      <w:r w:rsidRPr="0021202C">
        <w:rPr>
          <w:rFonts w:ascii="Arial" w:hAnsi="Arial" w:cs="Arial"/>
          <w:sz w:val="20"/>
        </w:rPr>
        <w:t>Programma van (minimale) Eisen (knock-outcriteria)</w:t>
      </w:r>
      <w:bookmarkEnd w:id="43"/>
      <w:r w:rsidRPr="0021202C">
        <w:rPr>
          <w:rFonts w:ascii="Arial" w:hAnsi="Arial" w:cs="Arial"/>
          <w:sz w:val="20"/>
        </w:rPr>
        <w:t xml:space="preserve"> </w:t>
      </w:r>
    </w:p>
    <w:p w14:paraId="2F969E15" w14:textId="77777777" w:rsidR="00F747EA" w:rsidRPr="0021202C" w:rsidRDefault="00F747EA" w:rsidP="00E06C87">
      <w:pPr>
        <w:spacing w:line="276" w:lineRule="auto"/>
      </w:pPr>
    </w:p>
    <w:p w14:paraId="56A689A2" w14:textId="403B6A6A" w:rsidR="00282EF2" w:rsidRPr="0021202C" w:rsidRDefault="00A7462A" w:rsidP="00E06C87">
      <w:pPr>
        <w:spacing w:line="276" w:lineRule="auto"/>
        <w:rPr>
          <w:rFonts w:cs="Arial"/>
          <w:sz w:val="20"/>
        </w:rPr>
      </w:pPr>
      <w:r w:rsidRPr="0021202C">
        <w:rPr>
          <w:rFonts w:cs="Arial"/>
          <w:sz w:val="20"/>
        </w:rPr>
        <w:t xml:space="preserve">De overgebleven Inschrijvingen worden getoetst aan het Programma van Eisen waaraan de te leveren prestatie (dienst en/of levering en/of werk) op het moment van levering, dan wel acceptatie ervan, dient te voldoen en dient blijven te voldoen gedurende de looptijd van het contract. </w:t>
      </w:r>
      <w:r w:rsidR="00282EF2" w:rsidRPr="0021202C">
        <w:rPr>
          <w:rFonts w:cs="Arial"/>
          <w:sz w:val="20"/>
        </w:rPr>
        <w:t>Indien de Inschrijver niet aan de gestelde c.q. beschreven minimumeisen voldoet, wordt de Inschrijving van verdere deelname uitgesloten.</w:t>
      </w:r>
    </w:p>
    <w:p w14:paraId="426E35BB" w14:textId="19101CE1" w:rsidR="00F747EA" w:rsidRPr="0021202C" w:rsidRDefault="00F747EA" w:rsidP="00E06C87">
      <w:pPr>
        <w:spacing w:line="276" w:lineRule="auto"/>
        <w:rPr>
          <w:rFonts w:cs="Arial"/>
          <w:sz w:val="20"/>
        </w:rPr>
      </w:pPr>
    </w:p>
    <w:p w14:paraId="1148FBF8" w14:textId="46C2FB29" w:rsidR="00282EF2" w:rsidRPr="0021202C" w:rsidRDefault="00282EF2" w:rsidP="00E06C87">
      <w:pPr>
        <w:pStyle w:val="Kop3"/>
        <w:spacing w:before="0" w:line="276" w:lineRule="auto"/>
        <w:rPr>
          <w:rFonts w:ascii="Arial" w:hAnsi="Arial" w:cs="Arial"/>
          <w:sz w:val="20"/>
        </w:rPr>
      </w:pPr>
      <w:bookmarkStart w:id="44" w:name="_Toc54185533"/>
      <w:r w:rsidRPr="0021202C">
        <w:rPr>
          <w:rFonts w:ascii="Arial" w:hAnsi="Arial" w:cs="Arial"/>
          <w:sz w:val="20"/>
        </w:rPr>
        <w:lastRenderedPageBreak/>
        <w:t>Gunningscriteria</w:t>
      </w:r>
      <w:bookmarkEnd w:id="44"/>
      <w:r w:rsidRPr="0021202C">
        <w:rPr>
          <w:rFonts w:ascii="Arial" w:hAnsi="Arial" w:cs="Arial"/>
          <w:sz w:val="20"/>
        </w:rPr>
        <w:t xml:space="preserve"> </w:t>
      </w:r>
    </w:p>
    <w:p w14:paraId="412A1D2D" w14:textId="77777777" w:rsidR="00F747EA" w:rsidRPr="0021202C" w:rsidRDefault="00F747EA" w:rsidP="00E06C87">
      <w:pPr>
        <w:spacing w:line="276" w:lineRule="auto"/>
      </w:pPr>
    </w:p>
    <w:p w14:paraId="412FB3AC" w14:textId="77777777" w:rsidR="00282EF2" w:rsidRPr="0021202C" w:rsidRDefault="00282EF2" w:rsidP="00E06C87">
      <w:pPr>
        <w:pStyle w:val="Geenafstand"/>
        <w:spacing w:line="276" w:lineRule="auto"/>
      </w:pPr>
      <w:r w:rsidRPr="0021202C">
        <w:t xml:space="preserve">De overgebleven Inschrijvingen worden beoordeeld en gewaardeerd. </w:t>
      </w:r>
    </w:p>
    <w:p w14:paraId="26C98956" w14:textId="0C46BCCC" w:rsidR="00282EF2" w:rsidRPr="0021202C" w:rsidRDefault="00282EF2" w:rsidP="00E06C87">
      <w:pPr>
        <w:pStyle w:val="Geenafstand"/>
        <w:spacing w:line="276" w:lineRule="auto"/>
      </w:pPr>
      <w:r w:rsidRPr="0021202C">
        <w:t>In totaal kunnen maximaal 1</w:t>
      </w:r>
      <w:r w:rsidR="0021202C" w:rsidRPr="0021202C">
        <w:t>4</w:t>
      </w:r>
      <w:r w:rsidRPr="0021202C">
        <w:t xml:space="preserve">0 punten behaald worden. Per (sub)Gunningscriterium is de wegingsfactor aangegeven en kan een maximumaantal punten </w:t>
      </w:r>
      <w:r w:rsidR="00474E5C" w:rsidRPr="0021202C">
        <w:t>behaald</w:t>
      </w:r>
      <w:r w:rsidRPr="0021202C">
        <w:t xml:space="preserve"> worden. Aspecten waarop per (sub)criterium wordt beoordeeld hebben, tenzij anders vermeld, eenzelfde zwaarte/weging. </w:t>
      </w:r>
    </w:p>
    <w:p w14:paraId="47A4D448" w14:textId="77777777" w:rsidR="001C2012" w:rsidRPr="0021202C" w:rsidRDefault="001C2012" w:rsidP="00E06C87">
      <w:pPr>
        <w:pStyle w:val="Geenafstand"/>
        <w:spacing w:line="276" w:lineRule="auto"/>
      </w:pPr>
    </w:p>
    <w:p w14:paraId="2AE10419" w14:textId="2DB11661" w:rsidR="00282EF2" w:rsidRPr="0021202C" w:rsidRDefault="00282EF2" w:rsidP="00E06C87">
      <w:pPr>
        <w:pStyle w:val="Geenafstand"/>
        <w:spacing w:line="276" w:lineRule="auto"/>
        <w:rPr>
          <w:u w:val="single"/>
        </w:rPr>
      </w:pPr>
      <w:r w:rsidRPr="0021202C">
        <w:rPr>
          <w:i/>
          <w:iCs/>
          <w:u w:val="single"/>
        </w:rPr>
        <w:t>Beoordeling prijscomponent</w:t>
      </w:r>
      <w:r w:rsidRPr="0021202C">
        <w:rPr>
          <w:u w:val="single"/>
        </w:rPr>
        <w:t xml:space="preserve"> </w:t>
      </w:r>
      <w:r w:rsidRPr="0021202C">
        <w:rPr>
          <w:i/>
          <w:iCs/>
          <w:u w:val="single"/>
        </w:rPr>
        <w:t xml:space="preserve">(Par. </w:t>
      </w:r>
      <w:r w:rsidR="0008091A" w:rsidRPr="0021202C">
        <w:rPr>
          <w:i/>
          <w:iCs/>
          <w:u w:val="single"/>
        </w:rPr>
        <w:t>6.1</w:t>
      </w:r>
      <w:r w:rsidRPr="0021202C">
        <w:rPr>
          <w:i/>
          <w:iCs/>
          <w:u w:val="single"/>
        </w:rPr>
        <w:t>)</w:t>
      </w:r>
      <w:r w:rsidRPr="0021202C">
        <w:rPr>
          <w:u w:val="single"/>
        </w:rPr>
        <w:t xml:space="preserve"> </w:t>
      </w:r>
    </w:p>
    <w:p w14:paraId="3D257604" w14:textId="7218BCE6" w:rsidR="00282EF2" w:rsidRPr="0021202C" w:rsidRDefault="00EE3A82" w:rsidP="00EE3A82">
      <w:pPr>
        <w:pStyle w:val="Geenafstand"/>
        <w:spacing w:line="276" w:lineRule="auto"/>
      </w:pPr>
      <w:r w:rsidRPr="0021202C">
        <w:t xml:space="preserve">De score voor prijs wordt berekend aan de hand van het gemiddelde opslag percentage. </w:t>
      </w:r>
      <w:r w:rsidR="00282EF2" w:rsidRPr="0021202C">
        <w:t xml:space="preserve">De Inschrijver met </w:t>
      </w:r>
      <w:r w:rsidR="00FF4B93" w:rsidRPr="0021202C">
        <w:t>het laagste percentage</w:t>
      </w:r>
      <w:r w:rsidR="00282EF2" w:rsidRPr="0021202C">
        <w:t xml:space="preserve"> scoort het maximaal te behalen aantal punten. </w:t>
      </w:r>
      <w:r w:rsidRPr="0021202C">
        <w:t>Hierbij wordt de volgende berekening toegepast:</w:t>
      </w:r>
    </w:p>
    <w:p w14:paraId="1F9ABE31" w14:textId="6B001A28" w:rsidR="00282EF2" w:rsidRPr="0021202C" w:rsidRDefault="00282EF2" w:rsidP="00E06C87">
      <w:pPr>
        <w:pStyle w:val="Geenafstand"/>
        <w:spacing w:line="276" w:lineRule="auto"/>
      </w:pPr>
    </w:p>
    <w:p w14:paraId="3E1838E8" w14:textId="3A13C5B5" w:rsidR="00EE3A82" w:rsidRPr="0021202C" w:rsidRDefault="00EE3A82" w:rsidP="00EE3A82">
      <w:pPr>
        <w:spacing w:line="276" w:lineRule="auto"/>
        <w:rPr>
          <w:rFonts w:cs="Arial"/>
          <w:color w:val="000000"/>
          <w:sz w:val="20"/>
          <w:lang w:eastAsia="nl-NL"/>
        </w:rPr>
      </w:pPr>
      <w:r w:rsidRPr="0021202C">
        <w:rPr>
          <w:rFonts w:cs="Arial"/>
          <w:color w:val="000000"/>
          <w:sz w:val="20"/>
          <w:lang w:eastAsia="nl-NL"/>
        </w:rPr>
        <w:t xml:space="preserve">(2*A+B+C+D)/5= gemiddeld opslagpercentage. </w:t>
      </w:r>
    </w:p>
    <w:p w14:paraId="11C71B3A" w14:textId="77777777" w:rsidR="00EE3A82" w:rsidRPr="0021202C" w:rsidRDefault="00EE3A82" w:rsidP="00EE3A82">
      <w:pPr>
        <w:spacing w:line="276" w:lineRule="auto"/>
        <w:rPr>
          <w:rFonts w:cs="Arial"/>
          <w:color w:val="000000"/>
          <w:sz w:val="20"/>
          <w:lang w:eastAsia="nl-NL"/>
        </w:rPr>
      </w:pPr>
    </w:p>
    <w:p w14:paraId="424BFD9D" w14:textId="239477DD" w:rsidR="00EE3A82" w:rsidRPr="0021202C" w:rsidRDefault="00EE3A82" w:rsidP="00EE3A82">
      <w:pPr>
        <w:spacing w:line="276" w:lineRule="auto"/>
        <w:rPr>
          <w:rFonts w:cs="Arial"/>
          <w:color w:val="000000"/>
          <w:sz w:val="20"/>
          <w:lang w:eastAsia="nl-NL"/>
        </w:rPr>
      </w:pPr>
      <w:r w:rsidRPr="0021202C">
        <w:rPr>
          <w:rFonts w:cs="Arial"/>
          <w:color w:val="000000"/>
          <w:sz w:val="20"/>
          <w:lang w:eastAsia="nl-NL"/>
        </w:rPr>
        <w:t>Vervolgens:</w:t>
      </w:r>
    </w:p>
    <w:p w14:paraId="7DF86A70" w14:textId="784D47FF" w:rsidR="00EE3A82" w:rsidRPr="0021202C" w:rsidRDefault="00EE3A82" w:rsidP="00EE3A82">
      <w:pPr>
        <w:pStyle w:val="Geenafstand"/>
        <w:spacing w:line="276" w:lineRule="auto"/>
      </w:pPr>
      <w:r w:rsidRPr="0021202C">
        <w:rPr>
          <w:color w:val="000000"/>
          <w:lang w:eastAsia="nl-NL"/>
        </w:rPr>
        <w:t>≤</w:t>
      </w:r>
      <w:r w:rsidRPr="0021202C">
        <w:rPr>
          <w:color w:val="000000"/>
        </w:rPr>
        <w:t>1% = 12 punten; &gt;1% - ≤ 1,5% = 9 punten; &gt;1,5% - ≤2% = 6 punten; &gt;2% - ≤3% = 3 punten; &gt;3% = 0 punten</w:t>
      </w:r>
    </w:p>
    <w:p w14:paraId="58A4A5CF" w14:textId="1E6C2D8E" w:rsidR="007C3AEC" w:rsidRPr="0021202C" w:rsidRDefault="007C3AEC" w:rsidP="00E06C87">
      <w:pPr>
        <w:pStyle w:val="Geenafstand"/>
        <w:spacing w:line="276" w:lineRule="auto"/>
      </w:pPr>
    </w:p>
    <w:p w14:paraId="371C5DE1" w14:textId="7F24E271" w:rsidR="00EE3A82" w:rsidRPr="0021202C" w:rsidRDefault="00EE3A82" w:rsidP="00E06C87">
      <w:pPr>
        <w:pStyle w:val="Geenafstand"/>
        <w:spacing w:line="276" w:lineRule="auto"/>
      </w:pPr>
      <w:r w:rsidRPr="0021202C">
        <w:t xml:space="preserve">Zie </w:t>
      </w:r>
      <w:r w:rsidR="00561412" w:rsidRPr="0021202C">
        <w:t xml:space="preserve">Gunningscriteria </w:t>
      </w:r>
      <w:r w:rsidR="006E6691" w:rsidRPr="0021202C">
        <w:t xml:space="preserve">bijlage A </w:t>
      </w:r>
      <w:r w:rsidRPr="0021202C">
        <w:t xml:space="preserve">voor een totaal beeld. </w:t>
      </w:r>
    </w:p>
    <w:p w14:paraId="59FABD40" w14:textId="77777777" w:rsidR="00EE3A82" w:rsidRPr="0021202C" w:rsidRDefault="00EE3A82" w:rsidP="00E06C87">
      <w:pPr>
        <w:pStyle w:val="Geenafstand"/>
        <w:spacing w:line="276" w:lineRule="auto"/>
      </w:pPr>
    </w:p>
    <w:p w14:paraId="1AA74C38" w14:textId="444A4C76" w:rsidR="00282EF2" w:rsidRPr="0021202C" w:rsidRDefault="00282EF2" w:rsidP="00E06C87">
      <w:pPr>
        <w:pStyle w:val="Geenafstand"/>
        <w:spacing w:line="276" w:lineRule="auto"/>
        <w:rPr>
          <w:i/>
          <w:iCs/>
          <w:u w:val="single"/>
        </w:rPr>
      </w:pPr>
      <w:r w:rsidRPr="0021202C">
        <w:rPr>
          <w:i/>
          <w:iCs/>
          <w:u w:val="single"/>
        </w:rPr>
        <w:t xml:space="preserve">Beoordeling kwalitatieve Gunningscriteria (Par. </w:t>
      </w:r>
      <w:r w:rsidR="0008091A" w:rsidRPr="0021202C">
        <w:rPr>
          <w:i/>
          <w:iCs/>
          <w:u w:val="single"/>
        </w:rPr>
        <w:t>6</w:t>
      </w:r>
      <w:r w:rsidRPr="0021202C">
        <w:rPr>
          <w:i/>
          <w:iCs/>
          <w:u w:val="single"/>
        </w:rPr>
        <w:t xml:space="preserve">.2) </w:t>
      </w:r>
    </w:p>
    <w:p w14:paraId="6CDF0356" w14:textId="3ACAAC49" w:rsidR="00E45684" w:rsidRPr="0021202C" w:rsidRDefault="00E45684" w:rsidP="00E06C87">
      <w:pPr>
        <w:pStyle w:val="Geenafstand"/>
        <w:spacing w:line="276" w:lineRule="auto"/>
      </w:pPr>
    </w:p>
    <w:p w14:paraId="177F189E" w14:textId="08B51773" w:rsidR="00E45684" w:rsidRPr="00536346" w:rsidRDefault="00E45684" w:rsidP="00E45684">
      <w:pPr>
        <w:rPr>
          <w:b/>
          <w:bCs/>
          <w:i/>
          <w:iCs/>
          <w:sz w:val="20"/>
        </w:rPr>
      </w:pPr>
      <w:r w:rsidRPr="0021202C">
        <w:rPr>
          <w:sz w:val="20"/>
        </w:rPr>
        <w:t>De beoordeling van het gunningscriterium vindt plaats op basis van de Beste prijs kwaliteitsverhouding.</w:t>
      </w:r>
      <w:r w:rsidR="00536346">
        <w:rPr>
          <w:sz w:val="20"/>
        </w:rPr>
        <w:t xml:space="preserve"> </w:t>
      </w:r>
      <w:r w:rsidR="00536346" w:rsidRPr="00536346">
        <w:rPr>
          <w:b/>
          <w:bCs/>
          <w:i/>
          <w:iCs/>
          <w:sz w:val="20"/>
        </w:rPr>
        <w:t xml:space="preserve">Hierbij aangetekend dat de kwaliteit in zijn totaliteit voor 30% meeweegt en prijs voor 70%. </w:t>
      </w:r>
    </w:p>
    <w:p w14:paraId="01E0143C" w14:textId="77777777" w:rsidR="00E45684" w:rsidRPr="0021202C" w:rsidRDefault="00E45684" w:rsidP="00E45684">
      <w:pPr>
        <w:rPr>
          <w:sz w:val="20"/>
        </w:rPr>
      </w:pPr>
    </w:p>
    <w:p w14:paraId="0C74E312" w14:textId="3AC6948D" w:rsidR="00E45684" w:rsidRPr="0021202C" w:rsidRDefault="00E45684" w:rsidP="00E45684">
      <w:pPr>
        <w:rPr>
          <w:sz w:val="20"/>
        </w:rPr>
      </w:pPr>
      <w:r w:rsidRPr="0021202C">
        <w:rPr>
          <w:sz w:val="20"/>
        </w:rPr>
        <w:t xml:space="preserve">Alle Inschrijvingen, waarvan </w:t>
      </w:r>
      <w:r w:rsidR="00735697" w:rsidRPr="0021202C">
        <w:rPr>
          <w:sz w:val="20"/>
        </w:rPr>
        <w:t>overeenkomst</w:t>
      </w:r>
      <w:r w:rsidRPr="0021202C">
        <w:rPr>
          <w:sz w:val="20"/>
        </w:rPr>
        <w:t>ig het gestelde is vastgesteld dat aan alle gestelde Eisen (knock-outs) is voldaan, worden gescoord conform de beschreven procedure. Per Inschrijving wordt aldus de kwaliteitsscore Q vastgesteld. De Q-score geeft de kwaliteitsscore weer. Deze wordt bepaald aan de hand van toe te kennen scores op de Wensen. Beoordeling van de antwoorden op de Wensen geschiedt door het beoordelingsteam.</w:t>
      </w:r>
    </w:p>
    <w:p w14:paraId="7B37CF87" w14:textId="77777777" w:rsidR="00E45684" w:rsidRPr="0021202C" w:rsidRDefault="00E45684" w:rsidP="00E45684">
      <w:pPr>
        <w:rPr>
          <w:sz w:val="20"/>
        </w:rPr>
      </w:pPr>
    </w:p>
    <w:p w14:paraId="27216266" w14:textId="77777777" w:rsidR="00E45684" w:rsidRPr="0021202C" w:rsidRDefault="00E45684" w:rsidP="00E45684">
      <w:pPr>
        <w:rPr>
          <w:sz w:val="20"/>
        </w:rPr>
      </w:pPr>
      <w:r w:rsidRPr="0021202C">
        <w:rPr>
          <w:sz w:val="20"/>
        </w:rPr>
        <w:t>Alle wensen worden beoordeeld op een vijf-</w:t>
      </w:r>
      <w:proofErr w:type="spellStart"/>
      <w:r w:rsidRPr="0021202C">
        <w:rPr>
          <w:sz w:val="20"/>
        </w:rPr>
        <w:t>puntsschaal</w:t>
      </w:r>
      <w:proofErr w:type="spellEnd"/>
      <w:r w:rsidRPr="0021202C">
        <w:rPr>
          <w:sz w:val="20"/>
        </w:rPr>
        <w:t>:</w:t>
      </w:r>
    </w:p>
    <w:p w14:paraId="46C8B10E" w14:textId="77777777" w:rsidR="00E45684" w:rsidRPr="0021202C" w:rsidRDefault="00E45684" w:rsidP="00E45684">
      <w:pPr>
        <w:spacing w:before="100" w:beforeAutospacing="1" w:after="100" w:afterAutospacing="1"/>
        <w:ind w:left="708" w:hanging="708"/>
        <w:rPr>
          <w:rFonts w:cs="Arial"/>
          <w:color w:val="000000"/>
          <w:sz w:val="20"/>
          <w:lang w:eastAsia="nl-NL"/>
        </w:rPr>
      </w:pPr>
      <w:r w:rsidRPr="0021202C">
        <w:rPr>
          <w:rFonts w:cs="Arial"/>
          <w:color w:val="000000"/>
          <w:sz w:val="20"/>
          <w:lang w:eastAsia="nl-NL"/>
        </w:rPr>
        <w:t xml:space="preserve">0 </w:t>
      </w:r>
      <w:r w:rsidRPr="0021202C">
        <w:rPr>
          <w:rFonts w:cs="Arial"/>
          <w:color w:val="000000"/>
          <w:sz w:val="20"/>
          <w:lang w:eastAsia="nl-NL"/>
        </w:rPr>
        <w:tab/>
        <w:t>slecht, de Inschrijver heeft het gevraagde niet in beschouwing genomen en/of niet uitgewerkt. De uitwerking sluit niet aan bij de aard van de gevraagde dienstverlening/oplossing;</w:t>
      </w:r>
    </w:p>
    <w:p w14:paraId="1C3D434D" w14:textId="77777777" w:rsidR="00E45684" w:rsidRPr="0021202C" w:rsidRDefault="00E45684" w:rsidP="00E45684">
      <w:pPr>
        <w:spacing w:before="100" w:beforeAutospacing="1" w:after="100" w:afterAutospacing="1"/>
        <w:ind w:left="708" w:hanging="708"/>
        <w:rPr>
          <w:rFonts w:cs="Arial"/>
          <w:color w:val="000000"/>
          <w:sz w:val="20"/>
          <w:lang w:eastAsia="nl-NL"/>
        </w:rPr>
      </w:pPr>
      <w:r w:rsidRPr="0021202C">
        <w:rPr>
          <w:rFonts w:cs="Arial"/>
          <w:color w:val="000000"/>
          <w:sz w:val="20"/>
          <w:lang w:eastAsia="nl-NL"/>
        </w:rPr>
        <w:t xml:space="preserve">1 </w:t>
      </w:r>
      <w:r w:rsidRPr="0021202C">
        <w:rPr>
          <w:rFonts w:cs="Arial"/>
          <w:color w:val="000000"/>
          <w:sz w:val="20"/>
          <w:lang w:eastAsia="nl-NL"/>
        </w:rPr>
        <w:tab/>
        <w:t>matig, de Inschrijver heeft slechts een klein deel van het gevraagde in beschouwing genomen en/of beperkt uitgewerkt. De uitwerking sluit beperkt aan bij de aard van de gevraagde dienstverlening/oplossing;</w:t>
      </w:r>
    </w:p>
    <w:p w14:paraId="754B92F2" w14:textId="77777777" w:rsidR="00E45684" w:rsidRPr="0021202C" w:rsidRDefault="00E45684" w:rsidP="00E45684">
      <w:pPr>
        <w:spacing w:before="100" w:beforeAutospacing="1" w:after="100" w:afterAutospacing="1"/>
        <w:ind w:left="708" w:hanging="708"/>
        <w:rPr>
          <w:rFonts w:cs="Arial"/>
          <w:color w:val="000000"/>
          <w:sz w:val="20"/>
          <w:lang w:eastAsia="nl-NL"/>
        </w:rPr>
      </w:pPr>
      <w:r w:rsidRPr="0021202C">
        <w:rPr>
          <w:rFonts w:cs="Arial"/>
          <w:color w:val="000000"/>
          <w:sz w:val="20"/>
          <w:lang w:eastAsia="nl-NL"/>
        </w:rPr>
        <w:t xml:space="preserve">2 </w:t>
      </w:r>
      <w:r w:rsidRPr="0021202C">
        <w:rPr>
          <w:rFonts w:cs="Arial"/>
          <w:color w:val="000000"/>
          <w:sz w:val="20"/>
          <w:lang w:eastAsia="nl-NL"/>
        </w:rPr>
        <w:tab/>
        <w:t>voldoende, de Inschrijver heeft een belangrijk deel van het gevraagde in beschouwing genomen en voldoende uitgewerkt. De uitwerking sluit voldoende aan bij de aard van de gevraagde dienstverlening/oplossing;</w:t>
      </w:r>
    </w:p>
    <w:p w14:paraId="6F515408" w14:textId="77777777" w:rsidR="00E45684" w:rsidRPr="0021202C" w:rsidRDefault="00E45684" w:rsidP="00E45684">
      <w:pPr>
        <w:spacing w:before="100" w:beforeAutospacing="1" w:after="100" w:afterAutospacing="1"/>
        <w:ind w:left="708" w:hanging="708"/>
        <w:rPr>
          <w:rFonts w:cs="Arial"/>
          <w:color w:val="000000"/>
          <w:sz w:val="20"/>
          <w:lang w:eastAsia="nl-NL"/>
        </w:rPr>
      </w:pPr>
      <w:r w:rsidRPr="0021202C">
        <w:rPr>
          <w:rFonts w:cs="Arial"/>
          <w:color w:val="000000"/>
          <w:sz w:val="20"/>
          <w:lang w:eastAsia="nl-NL"/>
        </w:rPr>
        <w:t xml:space="preserve">3 </w:t>
      </w:r>
      <w:r w:rsidRPr="0021202C">
        <w:rPr>
          <w:rFonts w:cs="Arial"/>
          <w:color w:val="000000"/>
          <w:sz w:val="20"/>
          <w:lang w:eastAsia="nl-NL"/>
        </w:rPr>
        <w:tab/>
        <w:t>goed, de Inschrijver heeft het gevraagde vrijwel geheel in beschouwing genomen en vrijwel volledig uitgewerkt. De uitwerking sluit grotendeels aan bij de aard van de gevraagde dienstverlening/oplossing;</w:t>
      </w:r>
    </w:p>
    <w:p w14:paraId="1E11BC81" w14:textId="77777777" w:rsidR="00E45684" w:rsidRPr="0021202C" w:rsidRDefault="00E45684" w:rsidP="00E45684">
      <w:pPr>
        <w:spacing w:before="100" w:beforeAutospacing="1" w:after="100" w:afterAutospacing="1"/>
        <w:ind w:left="708" w:hanging="708"/>
        <w:rPr>
          <w:rFonts w:cs="Arial"/>
          <w:color w:val="000000"/>
          <w:sz w:val="20"/>
          <w:lang w:eastAsia="nl-NL"/>
        </w:rPr>
      </w:pPr>
      <w:r w:rsidRPr="0021202C">
        <w:rPr>
          <w:rFonts w:cs="Arial"/>
          <w:color w:val="000000"/>
          <w:sz w:val="20"/>
          <w:lang w:eastAsia="nl-NL"/>
        </w:rPr>
        <w:t xml:space="preserve">4 </w:t>
      </w:r>
      <w:r w:rsidRPr="0021202C">
        <w:rPr>
          <w:rFonts w:cs="Arial"/>
          <w:color w:val="000000"/>
          <w:sz w:val="20"/>
          <w:lang w:eastAsia="nl-NL"/>
        </w:rPr>
        <w:tab/>
        <w:t xml:space="preserve">uitstekend, de Inschrijver heeft het gevraagde geheel in beschouwing genomen en volledig uitgewerkt. De uitwerking getuigt van inlevingsvermogen in de situatie en vraagstelling van </w:t>
      </w:r>
      <w:proofErr w:type="spellStart"/>
      <w:r w:rsidRPr="0021202C">
        <w:rPr>
          <w:rFonts w:cs="Arial"/>
          <w:color w:val="000000"/>
          <w:sz w:val="20"/>
          <w:lang w:eastAsia="nl-NL"/>
        </w:rPr>
        <w:t>Inholland</w:t>
      </w:r>
      <w:proofErr w:type="spellEnd"/>
      <w:r w:rsidRPr="0021202C">
        <w:rPr>
          <w:rFonts w:cs="Arial"/>
          <w:color w:val="000000"/>
          <w:sz w:val="20"/>
          <w:lang w:eastAsia="nl-NL"/>
        </w:rPr>
        <w:t>. De uitwerking sluit volledig aan bij de aard van de gevraagde dienstverlening/oplossing.</w:t>
      </w:r>
    </w:p>
    <w:p w14:paraId="2979759C" w14:textId="77777777" w:rsidR="00E45684" w:rsidRPr="0021202C" w:rsidRDefault="00E45684" w:rsidP="00E45684">
      <w:pPr>
        <w:spacing w:before="100" w:beforeAutospacing="1" w:after="100" w:afterAutospacing="1"/>
        <w:rPr>
          <w:rFonts w:cs="Arial"/>
          <w:color w:val="000000"/>
          <w:sz w:val="20"/>
          <w:lang w:eastAsia="nl-NL"/>
        </w:rPr>
      </w:pPr>
      <w:r w:rsidRPr="0021202C">
        <w:rPr>
          <w:rFonts w:cs="Arial"/>
          <w:color w:val="000000"/>
          <w:sz w:val="20"/>
          <w:lang w:eastAsia="nl-NL"/>
        </w:rPr>
        <w:lastRenderedPageBreak/>
        <w:t>De individuele Wensen verschillen in gewicht. Er kan een enkele weging ((L) 0, 1, 2, 3, 4), een tweevoudig weging ((M) 0, 2, 4, 6, 8) of een drievoudige weging ((H) 0, 3, 6, 9, 12) plaatsvinden, waarbij de vijf-</w:t>
      </w:r>
      <w:proofErr w:type="spellStart"/>
      <w:r w:rsidRPr="0021202C">
        <w:rPr>
          <w:rFonts w:cs="Arial"/>
          <w:color w:val="000000"/>
          <w:sz w:val="20"/>
          <w:lang w:eastAsia="nl-NL"/>
        </w:rPr>
        <w:t>puntsschaal</w:t>
      </w:r>
      <w:proofErr w:type="spellEnd"/>
      <w:r w:rsidRPr="0021202C">
        <w:rPr>
          <w:rFonts w:cs="Arial"/>
          <w:color w:val="000000"/>
          <w:sz w:val="20"/>
          <w:lang w:eastAsia="nl-NL"/>
        </w:rPr>
        <w:t xml:space="preserve"> onverkort blijft gehandhaafd.</w:t>
      </w:r>
    </w:p>
    <w:p w14:paraId="33A1A5DC" w14:textId="77777777" w:rsidR="00E45684" w:rsidRPr="0021202C" w:rsidRDefault="00E45684" w:rsidP="00E45684">
      <w:pPr>
        <w:spacing w:before="100" w:beforeAutospacing="1" w:after="100" w:afterAutospacing="1"/>
        <w:rPr>
          <w:rFonts w:cs="Arial"/>
          <w:color w:val="000000"/>
          <w:sz w:val="20"/>
          <w:lang w:eastAsia="nl-NL"/>
        </w:rPr>
      </w:pPr>
      <w:r w:rsidRPr="0021202C">
        <w:rPr>
          <w:rFonts w:cs="Arial"/>
          <w:color w:val="000000"/>
          <w:sz w:val="20"/>
          <w:lang w:eastAsia="nl-NL"/>
        </w:rPr>
        <w:t>Bij elke Wens is het gewicht aangegeven (‘(L)</w:t>
      </w:r>
      <w:proofErr w:type="spellStart"/>
      <w:r w:rsidRPr="0021202C">
        <w:rPr>
          <w:rFonts w:cs="Arial"/>
          <w:color w:val="000000"/>
          <w:sz w:val="20"/>
          <w:lang w:eastAsia="nl-NL"/>
        </w:rPr>
        <w:t>aag</w:t>
      </w:r>
      <w:proofErr w:type="spellEnd"/>
      <w:r w:rsidRPr="0021202C">
        <w:rPr>
          <w:rFonts w:cs="Arial"/>
          <w:color w:val="000000"/>
          <w:sz w:val="20"/>
          <w:lang w:eastAsia="nl-NL"/>
        </w:rPr>
        <w:t>’ staat hierbij voor enkele weging, ‘(M)</w:t>
      </w:r>
      <w:proofErr w:type="spellStart"/>
      <w:r w:rsidRPr="0021202C">
        <w:rPr>
          <w:rFonts w:cs="Arial"/>
          <w:color w:val="000000"/>
          <w:sz w:val="20"/>
          <w:lang w:eastAsia="nl-NL"/>
        </w:rPr>
        <w:t>idden</w:t>
      </w:r>
      <w:proofErr w:type="spellEnd"/>
      <w:r w:rsidRPr="0021202C">
        <w:rPr>
          <w:rFonts w:cs="Arial"/>
          <w:color w:val="000000"/>
          <w:sz w:val="20"/>
          <w:lang w:eastAsia="nl-NL"/>
        </w:rPr>
        <w:t>’ voor tweevoudige weging en ‘(H)oog’ voor drievoudige weging) en daarmee kunt u de maximaal haalbare score berekenen. Bij een enkele Wens kunt u zelf de score berekenen, waarbij de wegingsfactor direct door de maximaal haalbare score wordt weergegeven (een maximum van 12 punten betekent dus automatisch dat de wegingsfactor hoog is). De gewogen scores worden vervolgens allen bij elkaar opgeteld tot de Q-score. De maximaal haalbare score bedraagt 100% zodat de werkelijk behaalde score wordt omgerekend naar een percentage van de maximaal haalbare score.</w:t>
      </w:r>
    </w:p>
    <w:p w14:paraId="5B64A7A3" w14:textId="77777777" w:rsidR="00E45684" w:rsidRPr="0021202C" w:rsidRDefault="00E45684" w:rsidP="00E45684">
      <w:pPr>
        <w:spacing w:before="100" w:beforeAutospacing="1" w:after="100" w:afterAutospacing="1"/>
        <w:rPr>
          <w:rFonts w:cs="Arial"/>
          <w:color w:val="000000"/>
          <w:sz w:val="20"/>
          <w:lang w:eastAsia="nl-NL"/>
        </w:rPr>
      </w:pPr>
      <w:r w:rsidRPr="0021202C">
        <w:rPr>
          <w:rFonts w:cs="Arial"/>
          <w:color w:val="000000"/>
          <w:sz w:val="20"/>
          <w:lang w:eastAsia="nl-NL"/>
        </w:rPr>
        <w:t xml:space="preserve">De Inschrijver met de hoogst toegekende Q-score komt in aanmerking voor gunning van de Raamovereenkomst. </w:t>
      </w:r>
    </w:p>
    <w:p w14:paraId="70DA9FEB" w14:textId="46618E35" w:rsidR="008528B3" w:rsidRPr="0021202C" w:rsidRDefault="00B63211" w:rsidP="00E45684">
      <w:pPr>
        <w:spacing w:before="100" w:beforeAutospacing="1" w:after="100" w:afterAutospacing="1"/>
        <w:rPr>
          <w:rFonts w:cs="Arial"/>
          <w:color w:val="000000"/>
          <w:sz w:val="20"/>
          <w:lang w:eastAsia="nl-NL"/>
        </w:rPr>
      </w:pPr>
      <w:r w:rsidRPr="00B63211">
        <w:rPr>
          <w:rFonts w:cs="Arial"/>
          <w:color w:val="000000"/>
          <w:sz w:val="20"/>
          <w:lang w:eastAsia="nl-NL"/>
        </w:rPr>
        <w:drawing>
          <wp:inline distT="0" distB="0" distL="0" distR="0" wp14:anchorId="279963CB" wp14:editId="0E9A54B9">
            <wp:extent cx="3744000" cy="1710000"/>
            <wp:effectExtent l="0" t="0" r="254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62052" cy="1718245"/>
                    </a:xfrm>
                    <a:prstGeom prst="rect">
                      <a:avLst/>
                    </a:prstGeom>
                  </pic:spPr>
                </pic:pic>
              </a:graphicData>
            </a:graphic>
          </wp:inline>
        </w:drawing>
      </w:r>
    </w:p>
    <w:p w14:paraId="66E89EF9" w14:textId="1C093FD6" w:rsidR="001C2012" w:rsidRPr="0021202C" w:rsidRDefault="001C2012" w:rsidP="00E06C87">
      <w:pPr>
        <w:pStyle w:val="Geenafstand"/>
        <w:spacing w:line="276" w:lineRule="auto"/>
        <w:rPr>
          <w:i/>
          <w:iCs/>
          <w:u w:val="single"/>
        </w:rPr>
      </w:pPr>
      <w:r w:rsidRPr="0021202C">
        <w:rPr>
          <w:i/>
          <w:iCs/>
          <w:u w:val="single"/>
        </w:rPr>
        <w:t xml:space="preserve">Eindscore </w:t>
      </w:r>
    </w:p>
    <w:p w14:paraId="23E6F660" w14:textId="0B716E3A" w:rsidR="001C2012" w:rsidRPr="0021202C" w:rsidRDefault="001C2012" w:rsidP="00E06C87">
      <w:pPr>
        <w:pStyle w:val="Geenafstand"/>
        <w:spacing w:line="276" w:lineRule="auto"/>
      </w:pPr>
      <w:r w:rsidRPr="0021202C">
        <w:t xml:space="preserve">De optelling van de behaalde punten uit de diverse (sub)criteria levert het eindtotaal op van de Inschrijving. </w:t>
      </w:r>
      <w:r w:rsidR="005C27A8" w:rsidRPr="0021202C">
        <w:t xml:space="preserve">Dit eindtotaal komt tot stand middels consensus. Over de individuele score wordt niet gecommuniceerd. De consensusscore per wens leidt uiteindelijk tot de Q score. </w:t>
      </w:r>
    </w:p>
    <w:p w14:paraId="14CE35CD" w14:textId="77777777" w:rsidR="00267831" w:rsidRPr="0021202C" w:rsidRDefault="00267831" w:rsidP="00E06C87">
      <w:pPr>
        <w:pStyle w:val="Geenafstand"/>
        <w:spacing w:line="276" w:lineRule="auto"/>
      </w:pPr>
    </w:p>
    <w:p w14:paraId="3B6061DF" w14:textId="77777777" w:rsidR="001C2012" w:rsidRPr="0021202C" w:rsidRDefault="001C2012" w:rsidP="00E06C87">
      <w:pPr>
        <w:pStyle w:val="Geenafstand"/>
        <w:spacing w:line="276" w:lineRule="auto"/>
      </w:pPr>
      <w:r w:rsidRPr="0021202C">
        <w:t xml:space="preserve">In het geval van gelijke scores, is het aantal punten dat aan het Gunningscriterium kwaliteit wordt toegekend, van doorslaggevend belang. Indien deze regel geen uitsluitsel biedt, wordt overgegaan tot loting tussen de inschrijvers met gelijke score, waarbij vertegenwoordigers van de belanghebbende partijen aanwezig mogen zijn. </w:t>
      </w:r>
    </w:p>
    <w:p w14:paraId="7CAE2D43" w14:textId="77777777" w:rsidR="001C2012" w:rsidRPr="0021202C" w:rsidRDefault="001C2012" w:rsidP="00E06C87">
      <w:pPr>
        <w:pStyle w:val="Geenafstand"/>
        <w:spacing w:line="276" w:lineRule="auto"/>
      </w:pPr>
    </w:p>
    <w:p w14:paraId="6D8C1684" w14:textId="77777777" w:rsidR="001C2012" w:rsidRPr="0021202C" w:rsidRDefault="001C2012" w:rsidP="00E06C87">
      <w:pPr>
        <w:pStyle w:val="Geenafstand"/>
        <w:spacing w:line="276" w:lineRule="auto"/>
      </w:pPr>
      <w:r w:rsidRPr="0021202C">
        <w:t xml:space="preserve">Op grond van alle beschikbare informatie komt de beoordelingscommissie tot een totaaloordeel en een keuze. Dit is de Inschrijver die voldoet aan alle eisen én het hoogste eindtotaal in punten heeft behaald. </w:t>
      </w:r>
    </w:p>
    <w:p w14:paraId="2A8279E7" w14:textId="521A1385" w:rsidR="001C2012" w:rsidRPr="0021202C" w:rsidRDefault="001C2012" w:rsidP="00E06C87">
      <w:pPr>
        <w:pStyle w:val="Geenafstand"/>
        <w:spacing w:line="276" w:lineRule="auto"/>
      </w:pPr>
    </w:p>
    <w:p w14:paraId="7D6E72F8" w14:textId="77777777" w:rsidR="001C2012" w:rsidRPr="0021202C" w:rsidRDefault="001C2012" w:rsidP="00E06C87">
      <w:pPr>
        <w:pStyle w:val="Geenafstand"/>
        <w:spacing w:line="276" w:lineRule="auto"/>
        <w:rPr>
          <w:i/>
          <w:iCs/>
          <w:u w:val="single"/>
        </w:rPr>
      </w:pPr>
      <w:r w:rsidRPr="0021202C">
        <w:rPr>
          <w:i/>
          <w:iCs/>
          <w:u w:val="single"/>
        </w:rPr>
        <w:t xml:space="preserve">Verificatie </w:t>
      </w:r>
    </w:p>
    <w:p w14:paraId="55DF808A" w14:textId="77777777" w:rsidR="001C2012" w:rsidRPr="0021202C" w:rsidRDefault="001C2012" w:rsidP="00E06C87">
      <w:pPr>
        <w:pStyle w:val="Geenafstand"/>
        <w:spacing w:line="276" w:lineRule="auto"/>
      </w:pPr>
      <w:r w:rsidRPr="0021202C">
        <w:t xml:space="preserve">De Inschrijver met de meeste punten wordt uitgenodigd voor een gesprek over de ingediende Inschrijving en een verificatie van gegevens. Aanbestedende Dienst stelt ter voorbereiding de onderdelen vast op welke punten de door de Inschrijver geleverde informatie geverifieerd moet worden, c.q. welke documenten of nadere informatie door de Inschrijver overlegd dienen te worden. </w:t>
      </w:r>
    </w:p>
    <w:p w14:paraId="602ECF91" w14:textId="77777777" w:rsidR="001C2012" w:rsidRPr="0021202C" w:rsidRDefault="001C2012" w:rsidP="00E06C87">
      <w:pPr>
        <w:pStyle w:val="Geenafstand"/>
        <w:spacing w:line="276" w:lineRule="auto"/>
      </w:pPr>
    </w:p>
    <w:p w14:paraId="6D2D665F" w14:textId="02FB1EA1" w:rsidR="001C2012" w:rsidRPr="0021202C" w:rsidRDefault="001C2012" w:rsidP="00E06C87">
      <w:pPr>
        <w:pStyle w:val="Geenafstand"/>
        <w:spacing w:line="276" w:lineRule="auto"/>
      </w:pPr>
      <w:r w:rsidRPr="0021202C">
        <w:t xml:space="preserve">Indien blijkt dat hetgeen de Inschrijver verklaard dan wel geoffreerd heeft onjuist is, heeft de Aanbestedende Dienst het recht de Inschrijver van deelname uit te sluiten, dan wel, indien de </w:t>
      </w:r>
      <w:r w:rsidR="00735697" w:rsidRPr="0021202C">
        <w:t>Raamovereenkomst</w:t>
      </w:r>
      <w:r w:rsidRPr="0021202C">
        <w:t xml:space="preserve"> reeds afgesloten is, de </w:t>
      </w:r>
      <w:r w:rsidR="00735697" w:rsidRPr="0021202C">
        <w:t>Raamovereenkomst</w:t>
      </w:r>
      <w:r w:rsidRPr="0021202C">
        <w:t xml:space="preserve"> met onmiddellijke ingang te ontbinden. Indien een Inschrijver uitgesloten wordt vindt herberekening plaats van de beoordeling van de overige inschrijvers. </w:t>
      </w:r>
    </w:p>
    <w:p w14:paraId="0FD02B7F" w14:textId="0D8E3D65" w:rsidR="001C2012" w:rsidRPr="0021202C" w:rsidRDefault="001C2012" w:rsidP="00E06C87">
      <w:pPr>
        <w:pStyle w:val="Geenafstand"/>
        <w:spacing w:line="276" w:lineRule="auto"/>
      </w:pPr>
      <w:r w:rsidRPr="0021202C">
        <w:t>Aanbestedende Dienst heeft vervolgens de mogelijkheid het traject voort te zetten met de Inschrijver die als 2</w:t>
      </w:r>
      <w:r w:rsidRPr="0021202C">
        <w:rPr>
          <w:vertAlign w:val="superscript"/>
        </w:rPr>
        <w:t>e</w:t>
      </w:r>
      <w:r w:rsidRPr="0021202C">
        <w:t>, 3</w:t>
      </w:r>
      <w:r w:rsidRPr="0021202C">
        <w:rPr>
          <w:vertAlign w:val="superscript"/>
        </w:rPr>
        <w:t>e</w:t>
      </w:r>
      <w:r w:rsidRPr="0021202C">
        <w:t xml:space="preserve"> etc. is geëindigd. De desbetreffende Inschrijver is als dan schadeplichtig. Alle kosten die gemaakt zijn om tot een nieuwe </w:t>
      </w:r>
      <w:r w:rsidR="00735697" w:rsidRPr="0021202C">
        <w:t>Raamovereenkomst</w:t>
      </w:r>
      <w:r w:rsidRPr="0021202C">
        <w:t xml:space="preserve"> te komen, worden verhaald, onverminderd </w:t>
      </w:r>
      <w:r w:rsidRPr="0021202C">
        <w:lastRenderedPageBreak/>
        <w:t xml:space="preserve">overige rechten. Door in te schrijven op deze aanbesteding stemt u hier als Inschrijver expliciet mee in. </w:t>
      </w:r>
    </w:p>
    <w:p w14:paraId="31A5E093" w14:textId="77777777" w:rsidR="001C2012" w:rsidRPr="0021202C" w:rsidRDefault="001C2012" w:rsidP="00E06C87">
      <w:pPr>
        <w:pStyle w:val="Geenafstand"/>
        <w:spacing w:line="276" w:lineRule="auto"/>
      </w:pPr>
    </w:p>
    <w:p w14:paraId="60FE446F" w14:textId="77777777" w:rsidR="00D241C9" w:rsidRPr="0021202C" w:rsidRDefault="00D241C9" w:rsidP="00E06C87">
      <w:pPr>
        <w:pStyle w:val="Geenafstand"/>
        <w:spacing w:line="276" w:lineRule="auto"/>
      </w:pPr>
    </w:p>
    <w:p w14:paraId="778E9CCD" w14:textId="77777777" w:rsidR="001C2012" w:rsidRPr="0021202C" w:rsidRDefault="001C2012" w:rsidP="00E06C87">
      <w:pPr>
        <w:pStyle w:val="Kop3"/>
        <w:spacing w:before="0" w:line="276" w:lineRule="auto"/>
        <w:rPr>
          <w:rFonts w:ascii="Arial" w:hAnsi="Arial" w:cs="Arial"/>
          <w:sz w:val="20"/>
        </w:rPr>
      </w:pPr>
      <w:bookmarkStart w:id="45" w:name="_Toc54185534"/>
      <w:r w:rsidRPr="0021202C">
        <w:rPr>
          <w:rFonts w:ascii="Arial" w:hAnsi="Arial" w:cs="Arial"/>
          <w:sz w:val="20"/>
        </w:rPr>
        <w:t>Voornemen tot gunning en definitieve gunning</w:t>
      </w:r>
      <w:bookmarkEnd w:id="45"/>
      <w:r w:rsidRPr="0021202C">
        <w:rPr>
          <w:rFonts w:ascii="Arial" w:hAnsi="Arial" w:cs="Arial"/>
          <w:sz w:val="20"/>
        </w:rPr>
        <w:t xml:space="preserve"> </w:t>
      </w:r>
    </w:p>
    <w:p w14:paraId="04350A52" w14:textId="77777777" w:rsidR="001C2012" w:rsidRPr="0021202C" w:rsidRDefault="001C2012" w:rsidP="00E06C87">
      <w:pPr>
        <w:pStyle w:val="Geenafstand"/>
        <w:spacing w:line="276" w:lineRule="auto"/>
      </w:pPr>
    </w:p>
    <w:p w14:paraId="3F533AB4" w14:textId="68B4F568" w:rsidR="003A0914" w:rsidRPr="0021202C" w:rsidRDefault="001C2012" w:rsidP="00E06C87">
      <w:pPr>
        <w:pStyle w:val="Geenafstand"/>
        <w:spacing w:line="276" w:lineRule="auto"/>
      </w:pPr>
      <w:r w:rsidRPr="0021202C">
        <w:t xml:space="preserve">Gelijktijdig met het bekendmaken van de gunningsbeslissing aan de winnende Inschrijver, worden de afgewezen Inschrijvers van de gunningsbeslissing in kennis gesteld. Zij ontvangen een brief met een motivering van de afwijzing en de naam van de winnende Inschrijver. Gedurende twintig kalenderdagen na dagtekening van de afwijzingsbrief kunnen de afgewezen Inschrijvers een kort geding tegen de afwijzingsbeslissing aanhangig maken. In dat geval dient u dit tijdig voor het aflopen van de termijn, schriftelijk, aan de contactpersoon van </w:t>
      </w:r>
      <w:r w:rsidR="0068469A" w:rsidRPr="0021202C">
        <w:t>Aanbestedende dienst</w:t>
      </w:r>
      <w:r w:rsidRPr="0021202C">
        <w:t xml:space="preserve"> mede te delen onder gelijktijdige toezending van een kopie van een betekende dagvaarding met daarin de vermelding van de datum waarop de rechtbank de zaak behandelt. Indien Aanbestedende Dienst binnen de termijn van twintig kalenderdagen na dagtekening van deze brief geen kopie dagvaarding heeft ontvangen, vindt de definitieve gunning plaats. Deze termijn is een vervaltermijn.</w:t>
      </w:r>
    </w:p>
    <w:p w14:paraId="5315398B" w14:textId="77777777" w:rsidR="003A0914" w:rsidRPr="0021202C" w:rsidRDefault="003A0914" w:rsidP="00E06C87">
      <w:pPr>
        <w:pStyle w:val="Geenafstand"/>
        <w:spacing w:line="276" w:lineRule="auto"/>
      </w:pPr>
    </w:p>
    <w:p w14:paraId="704D5B3E" w14:textId="6A215744" w:rsidR="003A0914" w:rsidRPr="0021202C" w:rsidRDefault="003A0914" w:rsidP="00E06C87">
      <w:pPr>
        <w:spacing w:line="276" w:lineRule="auto"/>
        <w:rPr>
          <w:rFonts w:cs="Arial"/>
          <w:b/>
          <w:bCs/>
          <w:i/>
          <w:iCs/>
          <w:sz w:val="20"/>
          <w:lang w:eastAsia="nl-NL"/>
        </w:rPr>
      </w:pPr>
      <w:r w:rsidRPr="0021202C">
        <w:rPr>
          <w:rFonts w:cs="Arial"/>
          <w:b/>
          <w:bCs/>
          <w:i/>
          <w:iCs/>
          <w:sz w:val="20"/>
          <w:lang w:eastAsia="nl-NL"/>
        </w:rPr>
        <w:t xml:space="preserve">LET WEL: </w:t>
      </w:r>
      <w:r w:rsidRPr="0021202C">
        <w:rPr>
          <w:rFonts w:cs="Arial"/>
          <w:sz w:val="20"/>
          <w:lang w:eastAsia="nl-NL"/>
        </w:rPr>
        <w:t xml:space="preserve">Voor de goede orde wijzen wij u erop dat de mededeling van de gunningsbeslissing geen aanvaarding van uw aanbod inhoudt, als bedoeld in artikel 6:217, lid 1 BW. Aanvaarding van uw aanbod komt niet eerder tot stand dan na ondertekening van de </w:t>
      </w:r>
      <w:r w:rsidR="00735697" w:rsidRPr="0021202C">
        <w:rPr>
          <w:rFonts w:cs="Arial"/>
          <w:sz w:val="20"/>
          <w:lang w:eastAsia="nl-NL"/>
        </w:rPr>
        <w:t>Raamovereenkomst</w:t>
      </w:r>
      <w:r w:rsidRPr="0021202C">
        <w:rPr>
          <w:rFonts w:cs="Arial"/>
          <w:sz w:val="20"/>
          <w:lang w:eastAsia="nl-NL"/>
        </w:rPr>
        <w:t xml:space="preserve"> door Aanbestedende dienst</w:t>
      </w:r>
      <w:r w:rsidRPr="0021202C">
        <w:rPr>
          <w:rFonts w:cs="Arial"/>
          <w:b/>
          <w:bCs/>
          <w:i/>
          <w:iCs/>
          <w:sz w:val="20"/>
          <w:lang w:eastAsia="nl-NL"/>
        </w:rPr>
        <w:t>.</w:t>
      </w:r>
    </w:p>
    <w:p w14:paraId="1C1DC191" w14:textId="77777777" w:rsidR="00BF4AD1" w:rsidRPr="0021202C" w:rsidRDefault="00BF4AD1" w:rsidP="00E06C87">
      <w:pPr>
        <w:spacing w:line="276" w:lineRule="auto"/>
        <w:rPr>
          <w:rFonts w:cs="Arial"/>
          <w:b/>
          <w:bCs/>
          <w:i/>
          <w:iCs/>
          <w:sz w:val="20"/>
          <w:lang w:eastAsia="nl-NL"/>
        </w:rPr>
      </w:pPr>
    </w:p>
    <w:p w14:paraId="62B239E1" w14:textId="77777777" w:rsidR="003A0914" w:rsidRPr="0021202C" w:rsidRDefault="003A0914" w:rsidP="00E06C87">
      <w:pPr>
        <w:pStyle w:val="Kop3"/>
        <w:spacing w:before="0" w:line="276" w:lineRule="auto"/>
        <w:rPr>
          <w:rFonts w:ascii="Arial" w:hAnsi="Arial" w:cs="Arial"/>
          <w:sz w:val="20"/>
        </w:rPr>
      </w:pPr>
      <w:bookmarkStart w:id="46" w:name="_Toc49283057"/>
      <w:bookmarkStart w:id="47" w:name="_Toc54185535"/>
      <w:r w:rsidRPr="0021202C">
        <w:rPr>
          <w:rFonts w:ascii="Arial" w:hAnsi="Arial" w:cs="Arial"/>
          <w:sz w:val="20"/>
        </w:rPr>
        <w:t>Volgordelijkheid beoordeling</w:t>
      </w:r>
      <w:bookmarkEnd w:id="46"/>
      <w:bookmarkEnd w:id="47"/>
    </w:p>
    <w:p w14:paraId="6A635D5A" w14:textId="77777777" w:rsidR="003A0914" w:rsidRPr="0021202C" w:rsidRDefault="003A0914" w:rsidP="00E06C87">
      <w:pPr>
        <w:pStyle w:val="Geenafstand"/>
        <w:spacing w:line="276" w:lineRule="auto"/>
      </w:pPr>
    </w:p>
    <w:p w14:paraId="01014620" w14:textId="77777777" w:rsidR="003A0914" w:rsidRPr="0021202C" w:rsidRDefault="003A0914" w:rsidP="00E06C87">
      <w:pPr>
        <w:pStyle w:val="Geenafstand"/>
        <w:spacing w:line="276" w:lineRule="auto"/>
      </w:pPr>
      <w:r w:rsidRPr="0021202C">
        <w:t>Ten aanzien van de beoordeling van deze aanbesteding hanteert Aanbestedende Dienst de volgende volgorde:</w:t>
      </w:r>
    </w:p>
    <w:p w14:paraId="28EBF9D7" w14:textId="254D128E" w:rsidR="003A0914" w:rsidRPr="0021202C" w:rsidRDefault="003A0914" w:rsidP="000E17ED">
      <w:pPr>
        <w:pStyle w:val="Geenafstand"/>
        <w:numPr>
          <w:ilvl w:val="0"/>
          <w:numId w:val="24"/>
        </w:numPr>
        <w:spacing w:line="276" w:lineRule="auto"/>
      </w:pPr>
      <w:r w:rsidRPr="0021202C">
        <w:t>Beoordeling prijs 6.1</w:t>
      </w:r>
    </w:p>
    <w:p w14:paraId="7FDC7A21" w14:textId="7B894C43" w:rsidR="003A0914" w:rsidRPr="0021202C" w:rsidRDefault="003A0914" w:rsidP="000E17ED">
      <w:pPr>
        <w:pStyle w:val="Geenafstand"/>
        <w:numPr>
          <w:ilvl w:val="0"/>
          <w:numId w:val="24"/>
        </w:numPr>
        <w:spacing w:line="276" w:lineRule="auto"/>
      </w:pPr>
      <w:r w:rsidRPr="0021202C">
        <w:t>Beoordeling kwaliteit 6.2</w:t>
      </w:r>
    </w:p>
    <w:p w14:paraId="31273187" w14:textId="77777777" w:rsidR="007826A1" w:rsidRPr="0021202C" w:rsidRDefault="007826A1">
      <w:pPr>
        <w:spacing w:after="200" w:line="276" w:lineRule="auto"/>
        <w:rPr>
          <w:rFonts w:eastAsiaTheme="majorEastAsia" w:cs="Arial"/>
          <w:b/>
          <w:bCs/>
          <w:szCs w:val="24"/>
        </w:rPr>
      </w:pPr>
      <w:bookmarkStart w:id="48" w:name="_Toc475969526"/>
      <w:bookmarkStart w:id="49" w:name="_Toc39587355"/>
      <w:r w:rsidRPr="0021202C">
        <w:rPr>
          <w:rFonts w:cs="Arial"/>
          <w:szCs w:val="24"/>
        </w:rPr>
        <w:br w:type="page"/>
      </w:r>
    </w:p>
    <w:p w14:paraId="54CC4B77" w14:textId="7E197194" w:rsidR="00CF65CA" w:rsidRPr="0021202C" w:rsidRDefault="00CF65CA" w:rsidP="00E06C87">
      <w:pPr>
        <w:pStyle w:val="Kop1"/>
        <w:spacing w:before="0"/>
        <w:rPr>
          <w:rFonts w:ascii="Arial" w:hAnsi="Arial" w:cs="Arial"/>
          <w:sz w:val="24"/>
          <w:szCs w:val="24"/>
        </w:rPr>
      </w:pPr>
      <w:bookmarkStart w:id="50" w:name="_Toc54185536"/>
      <w:r w:rsidRPr="0021202C">
        <w:rPr>
          <w:rFonts w:ascii="Arial" w:hAnsi="Arial" w:cs="Arial"/>
          <w:sz w:val="24"/>
          <w:szCs w:val="24"/>
        </w:rPr>
        <w:lastRenderedPageBreak/>
        <w:t>Uitsluitingsgronden en Geschiktheidseisen</w:t>
      </w:r>
      <w:bookmarkEnd w:id="48"/>
      <w:bookmarkEnd w:id="49"/>
      <w:bookmarkEnd w:id="50"/>
    </w:p>
    <w:p w14:paraId="3C7802D3" w14:textId="77777777" w:rsidR="00CF65CA" w:rsidRPr="0021202C" w:rsidRDefault="00CF65CA" w:rsidP="00E06C87">
      <w:pPr>
        <w:autoSpaceDE w:val="0"/>
        <w:autoSpaceDN w:val="0"/>
        <w:adjustRightInd w:val="0"/>
        <w:spacing w:line="276" w:lineRule="auto"/>
        <w:rPr>
          <w:rFonts w:eastAsiaTheme="minorHAnsi" w:cs="Arial"/>
          <w:color w:val="000000"/>
          <w:sz w:val="23"/>
          <w:szCs w:val="23"/>
        </w:rPr>
      </w:pPr>
    </w:p>
    <w:p w14:paraId="63113663" w14:textId="77777777" w:rsidR="00CF65CA" w:rsidRPr="0021202C" w:rsidRDefault="00CF65C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Voor Opdracht komt uitsluitend in aanmerking de Inschrijver die, naar het oordeel van Aanbestedende Dienst, tijdig heeft aangetoond te voldoen aan de in dit hoofdstuk gestelde minimumeisen met betrekking tot (de afwezigheid van) Uitsluitingsgronden, de financiële en economische draagkracht, de beroepsbekwaamheid en technische bekwaamheid en beroepsbevoegdheid.</w:t>
      </w:r>
    </w:p>
    <w:p w14:paraId="41DFBC5D" w14:textId="77777777" w:rsidR="00777121" w:rsidRPr="0021202C" w:rsidRDefault="00777121" w:rsidP="00E06C87">
      <w:pPr>
        <w:autoSpaceDE w:val="0"/>
        <w:autoSpaceDN w:val="0"/>
        <w:adjustRightInd w:val="0"/>
        <w:spacing w:line="276" w:lineRule="auto"/>
        <w:rPr>
          <w:rFonts w:eastAsiaTheme="minorHAnsi" w:cs="Arial"/>
          <w:color w:val="000000"/>
          <w:sz w:val="20"/>
        </w:rPr>
      </w:pPr>
    </w:p>
    <w:p w14:paraId="58EBBA1E" w14:textId="5AFD48D3" w:rsidR="00CF65CA" w:rsidRPr="0021202C" w:rsidRDefault="00CF65C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De winnende Inschrijver overlegt op verzoek van Aanbestedende Dienst recente verklaringen/</w:t>
      </w:r>
      <w:r w:rsidR="00DE2C08" w:rsidRPr="0021202C">
        <w:rPr>
          <w:rFonts w:eastAsiaTheme="minorHAnsi" w:cs="Arial"/>
          <w:color w:val="000000"/>
          <w:sz w:val="20"/>
        </w:rPr>
        <w:t xml:space="preserve"> </w:t>
      </w:r>
      <w:r w:rsidRPr="0021202C">
        <w:rPr>
          <w:rFonts w:eastAsiaTheme="minorHAnsi" w:cs="Arial"/>
          <w:color w:val="000000"/>
          <w:sz w:val="20"/>
        </w:rPr>
        <w:t xml:space="preserve">bewijsstukken. Verklaringen of bewijsstukken die ouder zijn dan zes maanden worden niet als recent aangemerkt. </w:t>
      </w:r>
    </w:p>
    <w:p w14:paraId="1A9C9D58" w14:textId="77777777" w:rsidR="00CD409E" w:rsidRPr="0021202C" w:rsidRDefault="00CD409E" w:rsidP="00E06C87">
      <w:pPr>
        <w:autoSpaceDE w:val="0"/>
        <w:autoSpaceDN w:val="0"/>
        <w:adjustRightInd w:val="0"/>
        <w:spacing w:line="276" w:lineRule="auto"/>
        <w:rPr>
          <w:rFonts w:eastAsiaTheme="minorHAnsi" w:cs="Arial"/>
          <w:color w:val="000000"/>
          <w:sz w:val="20"/>
        </w:rPr>
      </w:pPr>
    </w:p>
    <w:p w14:paraId="39C5D2CA" w14:textId="25881A20" w:rsidR="00CF65CA" w:rsidRPr="0021202C" w:rsidRDefault="00CF65CA" w:rsidP="00E91DC1">
      <w:pPr>
        <w:pStyle w:val="Kop2"/>
      </w:pPr>
      <w:bookmarkStart w:id="51" w:name="_Toc475969527"/>
      <w:bookmarkStart w:id="52" w:name="_Toc39587356"/>
      <w:bookmarkStart w:id="53" w:name="_Toc54185537"/>
      <w:r w:rsidRPr="0021202C">
        <w:t>Uitsluitingsgronden</w:t>
      </w:r>
      <w:bookmarkEnd w:id="51"/>
      <w:bookmarkEnd w:id="52"/>
      <w:bookmarkEnd w:id="53"/>
      <w:r w:rsidRPr="0021202C">
        <w:t xml:space="preserve"> </w:t>
      </w:r>
    </w:p>
    <w:p w14:paraId="715EF452" w14:textId="77777777" w:rsidR="007826A1" w:rsidRPr="0021202C" w:rsidRDefault="007826A1" w:rsidP="007826A1"/>
    <w:p w14:paraId="75345E94" w14:textId="1FA054B3" w:rsidR="00CF65CA" w:rsidRPr="0021202C" w:rsidRDefault="00CF65CA" w:rsidP="00E06C87">
      <w:pPr>
        <w:pStyle w:val="Kop3"/>
        <w:spacing w:before="0" w:line="276" w:lineRule="auto"/>
        <w:rPr>
          <w:rFonts w:ascii="Arial" w:hAnsi="Arial" w:cs="Arial"/>
          <w:sz w:val="20"/>
        </w:rPr>
      </w:pPr>
      <w:bookmarkStart w:id="54" w:name="_Toc39587357"/>
      <w:bookmarkStart w:id="55" w:name="_Toc54185538"/>
      <w:r w:rsidRPr="0021202C">
        <w:rPr>
          <w:rFonts w:ascii="Arial" w:hAnsi="Arial" w:cs="Arial"/>
          <w:sz w:val="20"/>
        </w:rPr>
        <w:t>Uniform Europees Aanbestedingsdocument (UEA)</w:t>
      </w:r>
      <w:bookmarkEnd w:id="54"/>
      <w:bookmarkEnd w:id="55"/>
    </w:p>
    <w:p w14:paraId="2766A1FC" w14:textId="77777777" w:rsidR="007C3AEC" w:rsidRPr="0021202C" w:rsidRDefault="007C3AEC" w:rsidP="00E06C87">
      <w:pPr>
        <w:spacing w:line="276" w:lineRule="auto"/>
      </w:pPr>
    </w:p>
    <w:p w14:paraId="751D53BD" w14:textId="253F8AFB" w:rsidR="00CF65CA" w:rsidRPr="0021202C" w:rsidRDefault="00CF65CA" w:rsidP="00E06C87">
      <w:pPr>
        <w:spacing w:line="276" w:lineRule="auto"/>
        <w:rPr>
          <w:rFonts w:cs="Arial"/>
          <w:bCs/>
          <w:sz w:val="20"/>
        </w:rPr>
      </w:pPr>
      <w:r w:rsidRPr="0021202C">
        <w:rPr>
          <w:rFonts w:eastAsiaTheme="minorHAnsi" w:cs="Arial"/>
          <w:bCs/>
          <w:color w:val="000000"/>
          <w:sz w:val="20"/>
        </w:rPr>
        <w:t xml:space="preserve">Met het Uniform Europees Aanbestedingsdocument kan een Ondernemer aangeven of Uitsluitingsgronden op hem van toepassing zijn. Inschrijvers/Combinatieleden voegen bij Inschrijving het getekende pdf-document </w:t>
      </w:r>
      <w:r w:rsidR="00EB3FC7" w:rsidRPr="0021202C">
        <w:rPr>
          <w:rFonts w:eastAsiaTheme="minorHAnsi" w:cs="Arial"/>
          <w:bCs/>
          <w:color w:val="000000"/>
          <w:sz w:val="20"/>
        </w:rPr>
        <w:t xml:space="preserve">(Bijlage </w:t>
      </w:r>
      <w:r w:rsidR="00E71558" w:rsidRPr="0021202C">
        <w:rPr>
          <w:rFonts w:eastAsiaTheme="minorHAnsi" w:cs="Arial"/>
          <w:bCs/>
          <w:color w:val="000000"/>
          <w:sz w:val="20"/>
        </w:rPr>
        <w:t>1</w:t>
      </w:r>
      <w:r w:rsidR="00EB3FC7" w:rsidRPr="0021202C">
        <w:rPr>
          <w:rFonts w:eastAsiaTheme="minorHAnsi" w:cs="Arial"/>
          <w:bCs/>
          <w:color w:val="000000"/>
          <w:sz w:val="20"/>
        </w:rPr>
        <w:t xml:space="preserve">) </w:t>
      </w:r>
      <w:r w:rsidRPr="0021202C">
        <w:rPr>
          <w:rFonts w:eastAsiaTheme="minorHAnsi" w:cs="Arial"/>
          <w:bCs/>
          <w:color w:val="000000"/>
          <w:sz w:val="20"/>
        </w:rPr>
        <w:t xml:space="preserve">toe </w:t>
      </w:r>
      <w:r w:rsidRPr="0021202C">
        <w:rPr>
          <w:rFonts w:cs="Arial"/>
          <w:bCs/>
          <w:sz w:val="20"/>
        </w:rPr>
        <w:t xml:space="preserve">als digitaal bestand via </w:t>
      </w:r>
      <w:proofErr w:type="spellStart"/>
      <w:r w:rsidRPr="0021202C">
        <w:rPr>
          <w:rFonts w:cs="Arial"/>
          <w:bCs/>
          <w:sz w:val="20"/>
        </w:rPr>
        <w:t>Tenderned</w:t>
      </w:r>
      <w:proofErr w:type="spellEnd"/>
      <w:r w:rsidRPr="0021202C">
        <w:rPr>
          <w:rFonts w:cs="Arial"/>
          <w:bCs/>
          <w:sz w:val="20"/>
        </w:rPr>
        <w:t xml:space="preserve">. </w:t>
      </w:r>
    </w:p>
    <w:p w14:paraId="01228328" w14:textId="77777777" w:rsidR="00CF65CA" w:rsidRPr="0021202C" w:rsidRDefault="00CF65CA" w:rsidP="00E06C87">
      <w:pPr>
        <w:autoSpaceDE w:val="0"/>
        <w:autoSpaceDN w:val="0"/>
        <w:adjustRightInd w:val="0"/>
        <w:spacing w:line="276" w:lineRule="auto"/>
        <w:rPr>
          <w:rFonts w:eastAsiaTheme="minorHAnsi" w:cs="Arial"/>
          <w:color w:val="000000"/>
          <w:sz w:val="20"/>
        </w:rPr>
      </w:pPr>
    </w:p>
    <w:p w14:paraId="240E54FF" w14:textId="77777777" w:rsidR="00CF65CA" w:rsidRPr="0021202C" w:rsidRDefault="00CF65CA" w:rsidP="00E06C87">
      <w:pPr>
        <w:autoSpaceDE w:val="0"/>
        <w:autoSpaceDN w:val="0"/>
        <w:adjustRightInd w:val="0"/>
        <w:spacing w:line="276" w:lineRule="auto"/>
        <w:rPr>
          <w:rFonts w:eastAsiaTheme="minorHAnsi" w:cs="Arial"/>
          <w:i/>
          <w:iCs/>
          <w:color w:val="000000"/>
          <w:sz w:val="20"/>
        </w:rPr>
      </w:pPr>
      <w:r w:rsidRPr="0021202C">
        <w:rPr>
          <w:rFonts w:eastAsiaTheme="minorHAnsi" w:cs="Arial"/>
          <w:i/>
          <w:iCs/>
          <w:color w:val="000000"/>
          <w:sz w:val="20"/>
        </w:rPr>
        <w:t xml:space="preserve">Verplichte Uitsluitingsgronden </w:t>
      </w:r>
    </w:p>
    <w:p w14:paraId="54DF8EB5" w14:textId="77777777" w:rsidR="00CF65CA" w:rsidRPr="0021202C" w:rsidRDefault="00CF65CA" w:rsidP="00E06C87">
      <w:pPr>
        <w:autoSpaceDE w:val="0"/>
        <w:autoSpaceDN w:val="0"/>
        <w:adjustRightInd w:val="0"/>
        <w:spacing w:line="276" w:lineRule="auto"/>
        <w:rPr>
          <w:rFonts w:eastAsiaTheme="minorHAnsi" w:cs="Arial"/>
          <w:bCs/>
          <w:color w:val="000000"/>
          <w:sz w:val="20"/>
        </w:rPr>
      </w:pPr>
      <w:r w:rsidRPr="0021202C">
        <w:rPr>
          <w:rFonts w:eastAsiaTheme="minorHAnsi" w:cs="Arial"/>
          <w:bCs/>
          <w:color w:val="000000"/>
          <w:sz w:val="20"/>
        </w:rPr>
        <w:t>In deel III A en B van het Uniform Europees Aanbestedingsdocument zijn de verplichte Uitsluitingsgronden opgenomen. Wanneer een Inschrijver onder een van de verplichte Uitsluitingsgronden valt, is een Aanbestedende Dienst verplicht de onderneming uit te sluiten van deelname aan de overheidsopdracht. De verplichte Uitsluitingsgronden hebben betrekking op witwassen, fraude, deelneming aan een criminele organisatie en omkoping.</w:t>
      </w:r>
    </w:p>
    <w:p w14:paraId="1F729374" w14:textId="77777777" w:rsidR="00CF65CA" w:rsidRPr="0021202C" w:rsidRDefault="00CF65CA" w:rsidP="00E06C87">
      <w:pPr>
        <w:autoSpaceDE w:val="0"/>
        <w:autoSpaceDN w:val="0"/>
        <w:adjustRightInd w:val="0"/>
        <w:spacing w:line="276" w:lineRule="auto"/>
        <w:rPr>
          <w:rFonts w:eastAsiaTheme="minorHAnsi" w:cs="Arial"/>
          <w:bCs/>
          <w:color w:val="000000"/>
          <w:sz w:val="20"/>
        </w:rPr>
      </w:pPr>
    </w:p>
    <w:p w14:paraId="098F9545" w14:textId="77777777" w:rsidR="00CF65CA" w:rsidRPr="0021202C" w:rsidRDefault="00CF65CA" w:rsidP="00E06C87">
      <w:pPr>
        <w:autoSpaceDE w:val="0"/>
        <w:autoSpaceDN w:val="0"/>
        <w:adjustRightInd w:val="0"/>
        <w:spacing w:line="276" w:lineRule="auto"/>
        <w:rPr>
          <w:rFonts w:eastAsiaTheme="minorHAnsi" w:cs="Arial"/>
          <w:i/>
          <w:iCs/>
          <w:color w:val="000000"/>
          <w:sz w:val="20"/>
        </w:rPr>
      </w:pPr>
      <w:r w:rsidRPr="0021202C">
        <w:rPr>
          <w:rFonts w:eastAsiaTheme="minorHAnsi" w:cs="Arial"/>
          <w:i/>
          <w:iCs/>
          <w:color w:val="000000"/>
          <w:sz w:val="20"/>
        </w:rPr>
        <w:t>Facultatieve Uitsluitingsgronden</w:t>
      </w:r>
    </w:p>
    <w:p w14:paraId="645E4085" w14:textId="77777777" w:rsidR="00CF65CA" w:rsidRPr="0021202C" w:rsidRDefault="00CF65CA" w:rsidP="00E06C87">
      <w:pPr>
        <w:pStyle w:val="Default"/>
        <w:spacing w:line="276" w:lineRule="auto"/>
        <w:rPr>
          <w:bCs/>
          <w:sz w:val="20"/>
          <w:szCs w:val="20"/>
        </w:rPr>
      </w:pPr>
      <w:r w:rsidRPr="0021202C">
        <w:rPr>
          <w:bCs/>
          <w:sz w:val="20"/>
          <w:szCs w:val="20"/>
        </w:rPr>
        <w:t xml:space="preserve">In deel III C van </w:t>
      </w:r>
      <w:r w:rsidRPr="0021202C">
        <w:rPr>
          <w:bCs/>
          <w:sz w:val="20"/>
        </w:rPr>
        <w:t xml:space="preserve">het Uniform Europees Aanbestedingsdocument </w:t>
      </w:r>
      <w:r w:rsidRPr="0021202C">
        <w:rPr>
          <w:bCs/>
          <w:sz w:val="20"/>
          <w:szCs w:val="20"/>
        </w:rPr>
        <w:t>zijn de facultatieve Uitsluitingsgronden opgenomen. Wanneer een Inschrijver onder een van de aangemerkte Uitsluitingsgronden valt wordt de Inschrijving van verdere deelname uitgesloten.</w:t>
      </w:r>
    </w:p>
    <w:p w14:paraId="0EDE20F6" w14:textId="77777777" w:rsidR="00CF65CA" w:rsidRPr="0021202C" w:rsidRDefault="00CF65CA" w:rsidP="00E06C87">
      <w:pPr>
        <w:spacing w:line="276" w:lineRule="auto"/>
        <w:rPr>
          <w:rFonts w:cs="Arial"/>
          <w:sz w:val="20"/>
        </w:rPr>
      </w:pPr>
    </w:p>
    <w:p w14:paraId="7AA32D65" w14:textId="27611A17" w:rsidR="00CF65CA" w:rsidRPr="0021202C" w:rsidRDefault="00CF65CA" w:rsidP="00E06C87">
      <w:pPr>
        <w:pStyle w:val="Kop3"/>
        <w:spacing w:before="0" w:line="276" w:lineRule="auto"/>
        <w:rPr>
          <w:rFonts w:ascii="Arial" w:hAnsi="Arial" w:cs="Arial"/>
          <w:sz w:val="20"/>
        </w:rPr>
      </w:pPr>
      <w:bookmarkStart w:id="56" w:name="_Toc39587358"/>
      <w:bookmarkStart w:id="57" w:name="_Toc54185539"/>
      <w:r w:rsidRPr="0021202C">
        <w:rPr>
          <w:rFonts w:ascii="Arial" w:hAnsi="Arial" w:cs="Arial"/>
          <w:sz w:val="20"/>
        </w:rPr>
        <w:t>Te verstrekken gegevens m.b.t. Uitsluitingsgronden</w:t>
      </w:r>
      <w:bookmarkEnd w:id="56"/>
      <w:bookmarkEnd w:id="57"/>
    </w:p>
    <w:p w14:paraId="53329A27" w14:textId="77777777" w:rsidR="007C3AEC" w:rsidRPr="0021202C" w:rsidRDefault="007C3AEC" w:rsidP="00E06C87">
      <w:pPr>
        <w:spacing w:line="276" w:lineRule="auto"/>
      </w:pPr>
    </w:p>
    <w:p w14:paraId="61116616" w14:textId="77777777" w:rsidR="00CF65CA" w:rsidRPr="0021202C" w:rsidRDefault="00CF65CA" w:rsidP="00E06C87">
      <w:pPr>
        <w:autoSpaceDE w:val="0"/>
        <w:autoSpaceDN w:val="0"/>
        <w:adjustRightInd w:val="0"/>
        <w:spacing w:line="276" w:lineRule="auto"/>
        <w:rPr>
          <w:rFonts w:eastAsiaTheme="minorHAnsi" w:cs="Arial"/>
          <w:bCs/>
          <w:color w:val="000000"/>
          <w:sz w:val="20"/>
        </w:rPr>
      </w:pPr>
      <w:r w:rsidRPr="0021202C">
        <w:rPr>
          <w:rFonts w:eastAsiaTheme="minorHAnsi" w:cs="Arial"/>
          <w:bCs/>
          <w:color w:val="000000"/>
          <w:sz w:val="20"/>
        </w:rPr>
        <w:t>Aanbestedende Dienst kan, na voorlopige gunning, een Inschrijver verzoeken om bewijsstukken of verklaringen te overleggen dat hij niet verkeert in de onder genoemde omstandigheden. Daarbij aanvaardt Aanbestedende Dienst voor rechtspersonen die in Nederland zijn gevestigd als voldoende bewijs:</w:t>
      </w:r>
    </w:p>
    <w:p w14:paraId="7386577F" w14:textId="77777777" w:rsidR="00CF65CA" w:rsidRPr="0021202C" w:rsidRDefault="00CD0995" w:rsidP="007F4980">
      <w:pPr>
        <w:pStyle w:val="Lijstalinea"/>
        <w:numPr>
          <w:ilvl w:val="0"/>
          <w:numId w:val="15"/>
        </w:numPr>
        <w:autoSpaceDE w:val="0"/>
        <w:autoSpaceDN w:val="0"/>
        <w:adjustRightInd w:val="0"/>
        <w:spacing w:line="276" w:lineRule="auto"/>
        <w:ind w:left="709"/>
        <w:rPr>
          <w:rFonts w:eastAsiaTheme="minorHAnsi"/>
          <w:bCs/>
        </w:rPr>
      </w:pPr>
      <w:r w:rsidRPr="0021202C">
        <w:rPr>
          <w:rFonts w:eastAsiaTheme="minorHAnsi"/>
          <w:bCs/>
        </w:rPr>
        <w:t>E</w:t>
      </w:r>
      <w:r w:rsidR="00CF65CA" w:rsidRPr="0021202C">
        <w:rPr>
          <w:rFonts w:eastAsiaTheme="minorHAnsi"/>
          <w:bCs/>
        </w:rPr>
        <w:t xml:space="preserve">en verklaring van de griffier van de bevoegde rechtbank in het arrondissement waar Inschrijver is gevestigd; </w:t>
      </w:r>
    </w:p>
    <w:p w14:paraId="03D7867F" w14:textId="77777777" w:rsidR="00CF65CA" w:rsidRPr="0021202C" w:rsidRDefault="00CD0995" w:rsidP="00E06C87">
      <w:pPr>
        <w:pStyle w:val="Lijstalinea"/>
        <w:numPr>
          <w:ilvl w:val="0"/>
          <w:numId w:val="13"/>
        </w:numPr>
        <w:autoSpaceDE w:val="0"/>
        <w:autoSpaceDN w:val="0"/>
        <w:adjustRightInd w:val="0"/>
        <w:spacing w:line="276" w:lineRule="auto"/>
        <w:rPr>
          <w:rFonts w:eastAsiaTheme="minorHAnsi"/>
          <w:bCs/>
        </w:rPr>
      </w:pPr>
      <w:r w:rsidRPr="0021202C">
        <w:rPr>
          <w:rFonts w:eastAsiaTheme="minorHAnsi"/>
          <w:bCs/>
        </w:rPr>
        <w:t>E</w:t>
      </w:r>
      <w:r w:rsidR="00CF65CA" w:rsidRPr="0021202C">
        <w:rPr>
          <w:rFonts w:eastAsiaTheme="minorHAnsi"/>
          <w:bCs/>
        </w:rPr>
        <w:t xml:space="preserve">en door de minister van Justitie afgegeven verklaring, zoals bedoeld in art. 4.1 van </w:t>
      </w:r>
      <w:r w:rsidR="00CF65CA" w:rsidRPr="0021202C">
        <w:rPr>
          <w:color w:val="000000" w:themeColor="text1"/>
        </w:rPr>
        <w:t>de gewijzigde Aanbestedingswet 2012 (1 juli 2016)</w:t>
      </w:r>
      <w:r w:rsidR="00CF65CA" w:rsidRPr="0021202C">
        <w:rPr>
          <w:rFonts w:eastAsiaTheme="minorHAnsi"/>
          <w:bCs/>
        </w:rPr>
        <w:t xml:space="preserve"> (niet ouder dan twee jaar), dat Uitsluitingsgronden niet op hem van toepassing zijn. Het gaat om onherroepelijke veroordelingen in de voorafgaande vier jaar; </w:t>
      </w:r>
    </w:p>
    <w:p w14:paraId="7E4F6437" w14:textId="77777777" w:rsidR="00CF65CA" w:rsidRPr="0021202C" w:rsidRDefault="00CD0995" w:rsidP="00E06C87">
      <w:pPr>
        <w:pStyle w:val="Lijstalinea"/>
        <w:numPr>
          <w:ilvl w:val="0"/>
          <w:numId w:val="13"/>
        </w:numPr>
        <w:autoSpaceDE w:val="0"/>
        <w:autoSpaceDN w:val="0"/>
        <w:adjustRightInd w:val="0"/>
        <w:spacing w:line="276" w:lineRule="auto"/>
        <w:rPr>
          <w:rFonts w:eastAsiaTheme="minorHAnsi"/>
          <w:bCs/>
        </w:rPr>
      </w:pPr>
      <w:r w:rsidRPr="0021202C">
        <w:rPr>
          <w:rFonts w:eastAsiaTheme="minorHAnsi"/>
          <w:bCs/>
        </w:rPr>
        <w:t>Z</w:t>
      </w:r>
      <w:r w:rsidR="00CF65CA" w:rsidRPr="0021202C">
        <w:rPr>
          <w:rFonts w:eastAsiaTheme="minorHAnsi"/>
          <w:bCs/>
        </w:rPr>
        <w:t xml:space="preserve">owel voor de bijdragen ten behoeve van werknemersverzekeringen als voor de bijdragen ten behoeve van de volksverzekeringen, een verklaring van de ontvanger onder wie Inschrijver ressorteert voor de inning van belastingen; </w:t>
      </w:r>
    </w:p>
    <w:p w14:paraId="46C48705" w14:textId="10BA26F7" w:rsidR="00CF65CA" w:rsidRPr="0021202C" w:rsidRDefault="00CD0995" w:rsidP="00E06C87">
      <w:pPr>
        <w:pStyle w:val="Default"/>
        <w:numPr>
          <w:ilvl w:val="0"/>
          <w:numId w:val="13"/>
        </w:numPr>
        <w:spacing w:line="276" w:lineRule="auto"/>
        <w:rPr>
          <w:bCs/>
          <w:sz w:val="20"/>
          <w:szCs w:val="20"/>
        </w:rPr>
      </w:pPr>
      <w:r w:rsidRPr="0021202C">
        <w:rPr>
          <w:bCs/>
          <w:sz w:val="20"/>
          <w:szCs w:val="20"/>
        </w:rPr>
        <w:t>V</w:t>
      </w:r>
      <w:r w:rsidR="00CF65CA" w:rsidRPr="0021202C">
        <w:rPr>
          <w:bCs/>
          <w:sz w:val="20"/>
          <w:szCs w:val="20"/>
        </w:rPr>
        <w:t xml:space="preserve">oor Inschrijvers die niet in Nederland zijn gevestigd worden bewijsstukken aangeleverd </w:t>
      </w:r>
      <w:proofErr w:type="spellStart"/>
      <w:r w:rsidR="00735697" w:rsidRPr="0021202C">
        <w:rPr>
          <w:bCs/>
          <w:sz w:val="20"/>
          <w:szCs w:val="20"/>
        </w:rPr>
        <w:t>Raamovereenkomst</w:t>
      </w:r>
      <w:r w:rsidR="00CF65CA" w:rsidRPr="0021202C">
        <w:rPr>
          <w:bCs/>
          <w:sz w:val="20"/>
          <w:szCs w:val="20"/>
        </w:rPr>
        <w:t>ig</w:t>
      </w:r>
      <w:proofErr w:type="spellEnd"/>
      <w:r w:rsidR="00CF65CA" w:rsidRPr="0021202C">
        <w:rPr>
          <w:bCs/>
          <w:sz w:val="20"/>
          <w:szCs w:val="20"/>
        </w:rPr>
        <w:t xml:space="preserve"> de in het land van vestiging geldende wet- en regelgeving.</w:t>
      </w:r>
    </w:p>
    <w:p w14:paraId="7C7C9A29" w14:textId="77777777" w:rsidR="00CF65CA" w:rsidRPr="0021202C" w:rsidRDefault="00CF65CA" w:rsidP="00E06C87">
      <w:pPr>
        <w:pStyle w:val="Default"/>
        <w:spacing w:line="276" w:lineRule="auto"/>
        <w:ind w:left="705" w:hanging="705"/>
        <w:rPr>
          <w:sz w:val="20"/>
          <w:szCs w:val="20"/>
        </w:rPr>
      </w:pPr>
    </w:p>
    <w:p w14:paraId="533324CF" w14:textId="77777777" w:rsidR="00CF65CA" w:rsidRPr="0021202C" w:rsidRDefault="00CF65CA" w:rsidP="00E06C87">
      <w:pPr>
        <w:pStyle w:val="Default"/>
        <w:spacing w:line="276" w:lineRule="auto"/>
        <w:ind w:left="705" w:hanging="705"/>
        <w:rPr>
          <w:sz w:val="20"/>
          <w:szCs w:val="20"/>
        </w:rPr>
      </w:pPr>
    </w:p>
    <w:p w14:paraId="6C17F43C" w14:textId="77777777" w:rsidR="00CF65CA" w:rsidRPr="0021202C" w:rsidRDefault="00CF65CA" w:rsidP="00E06C87">
      <w:pPr>
        <w:spacing w:line="276" w:lineRule="auto"/>
        <w:rPr>
          <w:rFonts w:eastAsiaTheme="minorHAnsi" w:cs="Arial"/>
          <w:b/>
          <w:bCs/>
          <w:color w:val="000000"/>
          <w:sz w:val="20"/>
        </w:rPr>
      </w:pPr>
      <w:r w:rsidRPr="0021202C">
        <w:rPr>
          <w:rFonts w:eastAsiaTheme="minorHAnsi" w:cs="Arial"/>
          <w:b/>
          <w:bCs/>
          <w:color w:val="000000"/>
          <w:sz w:val="20"/>
        </w:rPr>
        <w:br w:type="page"/>
      </w:r>
    </w:p>
    <w:p w14:paraId="6E01963C" w14:textId="5750B40A" w:rsidR="00CF65CA" w:rsidRPr="0021202C" w:rsidRDefault="00CF65CA" w:rsidP="00E91DC1">
      <w:pPr>
        <w:pStyle w:val="Kop2"/>
      </w:pPr>
      <w:bookmarkStart w:id="58" w:name="_Toc475969528"/>
      <w:bookmarkStart w:id="59" w:name="_Toc39587359"/>
      <w:bookmarkStart w:id="60" w:name="_Toc54185540"/>
      <w:r w:rsidRPr="0021202C">
        <w:lastRenderedPageBreak/>
        <w:t>Geschiktheidseisen</w:t>
      </w:r>
      <w:bookmarkEnd w:id="58"/>
      <w:bookmarkEnd w:id="59"/>
      <w:bookmarkEnd w:id="60"/>
    </w:p>
    <w:p w14:paraId="4E17D6B9" w14:textId="77777777" w:rsidR="007C3AEC" w:rsidRPr="0021202C" w:rsidRDefault="007C3AEC" w:rsidP="00E06C87">
      <w:pPr>
        <w:spacing w:line="276" w:lineRule="auto"/>
      </w:pPr>
    </w:p>
    <w:p w14:paraId="287E8D92" w14:textId="77782A5F" w:rsidR="00C564DF" w:rsidRPr="0021202C" w:rsidRDefault="00CF65CA" w:rsidP="00E06C87">
      <w:pPr>
        <w:autoSpaceDE w:val="0"/>
        <w:autoSpaceDN w:val="0"/>
        <w:adjustRightInd w:val="0"/>
        <w:spacing w:line="276" w:lineRule="auto"/>
        <w:rPr>
          <w:rFonts w:eastAsiaTheme="minorHAnsi" w:cs="Arial"/>
          <w:color w:val="000000"/>
          <w:sz w:val="20"/>
          <w:u w:val="single"/>
        </w:rPr>
      </w:pPr>
      <w:r w:rsidRPr="0021202C">
        <w:rPr>
          <w:rFonts w:cs="Arial"/>
          <w:sz w:val="20"/>
        </w:rPr>
        <w:t>Een verzoek tot het overleggen van bewijsstukken zal alleen worden gedaan aan de voorlopige winnaar van de aanbesteding.</w:t>
      </w:r>
      <w:r w:rsidR="00C564DF" w:rsidRPr="0021202C">
        <w:rPr>
          <w:rFonts w:eastAsiaTheme="minorHAnsi" w:cs="Arial"/>
          <w:color w:val="000000"/>
          <w:sz w:val="20"/>
          <w:u w:val="single"/>
        </w:rPr>
        <w:t xml:space="preserve"> </w:t>
      </w:r>
    </w:p>
    <w:p w14:paraId="12961AC5" w14:textId="77777777" w:rsidR="00896B0F" w:rsidRPr="0021202C" w:rsidRDefault="00896B0F" w:rsidP="00E06C87">
      <w:pPr>
        <w:autoSpaceDE w:val="0"/>
        <w:autoSpaceDN w:val="0"/>
        <w:adjustRightInd w:val="0"/>
        <w:spacing w:line="276" w:lineRule="auto"/>
        <w:rPr>
          <w:rFonts w:eastAsiaTheme="minorHAnsi" w:cs="Arial"/>
          <w:color w:val="000000"/>
          <w:sz w:val="20"/>
          <w:u w:val="single"/>
        </w:rPr>
      </w:pPr>
    </w:p>
    <w:p w14:paraId="1F87E96C" w14:textId="0395510D" w:rsidR="00CF65CA" w:rsidRPr="0021202C" w:rsidRDefault="00CF65CA" w:rsidP="00E06C87">
      <w:pPr>
        <w:pStyle w:val="Kop3"/>
        <w:spacing w:before="0" w:line="276" w:lineRule="auto"/>
        <w:rPr>
          <w:rFonts w:ascii="Arial" w:hAnsi="Arial" w:cs="Arial"/>
          <w:sz w:val="20"/>
        </w:rPr>
      </w:pPr>
      <w:bookmarkStart w:id="61" w:name="_Toc39587360"/>
      <w:bookmarkStart w:id="62" w:name="_Toc54185541"/>
      <w:r w:rsidRPr="0021202C">
        <w:rPr>
          <w:rFonts w:ascii="Arial" w:hAnsi="Arial" w:cs="Arial"/>
          <w:sz w:val="20"/>
        </w:rPr>
        <w:t>Verzekering</w:t>
      </w:r>
      <w:bookmarkEnd w:id="61"/>
      <w:bookmarkEnd w:id="62"/>
      <w:r w:rsidRPr="0021202C">
        <w:rPr>
          <w:rFonts w:ascii="Arial" w:hAnsi="Arial" w:cs="Arial"/>
          <w:sz w:val="20"/>
        </w:rPr>
        <w:t xml:space="preserve"> </w:t>
      </w:r>
    </w:p>
    <w:p w14:paraId="12530B09" w14:textId="77777777" w:rsidR="007C3AEC" w:rsidRPr="0021202C" w:rsidRDefault="007C3AEC" w:rsidP="00E06C87">
      <w:pPr>
        <w:spacing w:line="276" w:lineRule="auto"/>
      </w:pPr>
    </w:p>
    <w:p w14:paraId="3C128610" w14:textId="77777777" w:rsidR="00CF65CA" w:rsidRPr="0021202C" w:rsidRDefault="00CF65CA" w:rsidP="00E06C87">
      <w:pPr>
        <w:autoSpaceDE w:val="0"/>
        <w:autoSpaceDN w:val="0"/>
        <w:adjustRightInd w:val="0"/>
        <w:spacing w:line="276" w:lineRule="auto"/>
        <w:rPr>
          <w:rFonts w:eastAsiaTheme="minorHAnsi" w:cs="Arial"/>
          <w:color w:val="000000" w:themeColor="text1"/>
          <w:sz w:val="20"/>
        </w:rPr>
      </w:pPr>
      <w:r w:rsidRPr="0021202C">
        <w:rPr>
          <w:rFonts w:eastAsiaTheme="minorHAnsi" w:cs="Arial"/>
          <w:color w:val="000000" w:themeColor="text1"/>
          <w:sz w:val="20"/>
        </w:rPr>
        <w:t xml:space="preserve">Inschrijver dient verzekerd te zijn tegen (bedrijfs-) aansprakelijkheid met een dekking van minimaal </w:t>
      </w:r>
    </w:p>
    <w:p w14:paraId="2DADE5A3" w14:textId="34ADEFDC" w:rsidR="00CF65CA" w:rsidRPr="0021202C" w:rsidRDefault="00CF65CA" w:rsidP="00E06C87">
      <w:pPr>
        <w:pStyle w:val="Default"/>
        <w:spacing w:line="276" w:lineRule="auto"/>
        <w:rPr>
          <w:color w:val="000000" w:themeColor="text1"/>
          <w:sz w:val="20"/>
          <w:szCs w:val="20"/>
        </w:rPr>
      </w:pPr>
      <w:r w:rsidRPr="0021202C">
        <w:rPr>
          <w:color w:val="000000" w:themeColor="text1"/>
          <w:sz w:val="20"/>
          <w:szCs w:val="20"/>
        </w:rPr>
        <w:t xml:space="preserve">€ </w:t>
      </w:r>
      <w:r w:rsidR="00676811" w:rsidRPr="0021202C">
        <w:rPr>
          <w:color w:val="000000" w:themeColor="text1"/>
          <w:sz w:val="20"/>
          <w:szCs w:val="20"/>
        </w:rPr>
        <w:t>2</w:t>
      </w:r>
      <w:r w:rsidRPr="0021202C">
        <w:rPr>
          <w:color w:val="000000" w:themeColor="text1"/>
          <w:sz w:val="20"/>
          <w:szCs w:val="20"/>
        </w:rPr>
        <w:t>.</w:t>
      </w:r>
      <w:r w:rsidR="00676811" w:rsidRPr="0021202C">
        <w:rPr>
          <w:color w:val="000000" w:themeColor="text1"/>
          <w:sz w:val="20"/>
          <w:szCs w:val="20"/>
        </w:rPr>
        <w:t>500</w:t>
      </w:r>
      <w:r w:rsidRPr="0021202C">
        <w:rPr>
          <w:color w:val="000000" w:themeColor="text1"/>
          <w:sz w:val="20"/>
          <w:szCs w:val="20"/>
        </w:rPr>
        <w:t xml:space="preserve">.000 per schadeveroorzakende gebeurtenis met een maximum van € </w:t>
      </w:r>
      <w:r w:rsidR="002A3883" w:rsidRPr="0021202C">
        <w:rPr>
          <w:color w:val="000000" w:themeColor="text1"/>
          <w:sz w:val="20"/>
          <w:szCs w:val="20"/>
        </w:rPr>
        <w:t>5</w:t>
      </w:r>
      <w:r w:rsidRPr="0021202C">
        <w:rPr>
          <w:color w:val="000000" w:themeColor="text1"/>
          <w:sz w:val="20"/>
          <w:szCs w:val="20"/>
        </w:rPr>
        <w:t>.</w:t>
      </w:r>
      <w:r w:rsidR="002A3883" w:rsidRPr="0021202C">
        <w:rPr>
          <w:color w:val="000000" w:themeColor="text1"/>
          <w:sz w:val="20"/>
          <w:szCs w:val="20"/>
        </w:rPr>
        <w:t>0</w:t>
      </w:r>
      <w:r w:rsidRPr="0021202C">
        <w:rPr>
          <w:color w:val="000000" w:themeColor="text1"/>
          <w:sz w:val="20"/>
          <w:szCs w:val="20"/>
        </w:rPr>
        <w:t>00.000 op jaarbasis, dan wel bereid te zijn bij gunning een dergelijke verzekering af te sluiten.</w:t>
      </w:r>
    </w:p>
    <w:p w14:paraId="034F5F2F" w14:textId="77777777" w:rsidR="00CF65CA" w:rsidRPr="0021202C" w:rsidRDefault="00CF65CA" w:rsidP="00E06C87">
      <w:pPr>
        <w:pStyle w:val="Default"/>
        <w:spacing w:line="276" w:lineRule="auto"/>
        <w:rPr>
          <w:sz w:val="20"/>
          <w:szCs w:val="20"/>
        </w:rPr>
      </w:pPr>
    </w:p>
    <w:p w14:paraId="17032DB2" w14:textId="77777777" w:rsidR="00CF65CA" w:rsidRPr="0021202C" w:rsidRDefault="00CF65CA"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Ter bewijs hiervan overlegt de winnende Inschrijver op verzoek van Aanbestedende Dienst een kopie van het verzekeringsbewijs, met daarin opgenomen het bedrag waarvoor hij verzekerd is. Indien een concernpolis wordt overgelegd dient duidelijk te zijn dat Inschrijver is (mee)verzekerd.</w:t>
      </w:r>
    </w:p>
    <w:p w14:paraId="6FFCD22A" w14:textId="3F4A2356" w:rsidR="00CF65CA" w:rsidRPr="0021202C" w:rsidRDefault="00CF65CA" w:rsidP="00E06C87">
      <w:pPr>
        <w:autoSpaceDE w:val="0"/>
        <w:autoSpaceDN w:val="0"/>
        <w:adjustRightInd w:val="0"/>
        <w:spacing w:line="276" w:lineRule="auto"/>
        <w:rPr>
          <w:rFonts w:eastAsiaTheme="minorHAnsi" w:cs="Arial"/>
          <w:color w:val="000000"/>
          <w:sz w:val="20"/>
        </w:rPr>
      </w:pPr>
    </w:p>
    <w:p w14:paraId="7A398EE6" w14:textId="1F979430" w:rsidR="00896B0F" w:rsidRPr="0021202C" w:rsidRDefault="00CF65CA" w:rsidP="00E06C87">
      <w:pPr>
        <w:pStyle w:val="Default"/>
        <w:spacing w:line="276" w:lineRule="auto"/>
        <w:rPr>
          <w:sz w:val="20"/>
          <w:szCs w:val="20"/>
        </w:rPr>
      </w:pPr>
      <w:r w:rsidRPr="0021202C">
        <w:rPr>
          <w:sz w:val="20"/>
          <w:szCs w:val="20"/>
        </w:rPr>
        <w:t xml:space="preserve">Inschrijver bevestigt bij Inschrijving in deel IV van het Uniform Europees Aanbestedingsdocument (UEA) dat hij voldoet aan de gestelde eis(en). </w:t>
      </w:r>
    </w:p>
    <w:p w14:paraId="151CB940" w14:textId="77777777" w:rsidR="00896B0F" w:rsidRPr="0021202C" w:rsidRDefault="00896B0F" w:rsidP="00E06C87">
      <w:pPr>
        <w:pStyle w:val="Default"/>
        <w:spacing w:line="276" w:lineRule="auto"/>
        <w:rPr>
          <w:sz w:val="20"/>
          <w:szCs w:val="20"/>
        </w:rPr>
      </w:pPr>
    </w:p>
    <w:p w14:paraId="5B488679" w14:textId="16DB0B4C" w:rsidR="00CF65CA" w:rsidRPr="0021202C" w:rsidRDefault="00CF65CA" w:rsidP="00E06C87">
      <w:pPr>
        <w:pStyle w:val="Kop3"/>
        <w:spacing w:before="0" w:line="276" w:lineRule="auto"/>
        <w:rPr>
          <w:rFonts w:ascii="Arial" w:eastAsiaTheme="minorHAnsi" w:hAnsi="Arial" w:cs="Arial"/>
          <w:sz w:val="20"/>
        </w:rPr>
      </w:pPr>
      <w:bookmarkStart w:id="63" w:name="_Toc39587361"/>
      <w:bookmarkStart w:id="64" w:name="_Toc54185542"/>
      <w:r w:rsidRPr="0021202C">
        <w:rPr>
          <w:rFonts w:ascii="Arial" w:eastAsiaTheme="minorHAnsi" w:hAnsi="Arial" w:cs="Arial"/>
          <w:sz w:val="20"/>
        </w:rPr>
        <w:t>Inschrijving in beroeps- of handelsregister</w:t>
      </w:r>
      <w:bookmarkEnd w:id="63"/>
      <w:bookmarkEnd w:id="64"/>
      <w:r w:rsidRPr="0021202C">
        <w:rPr>
          <w:rFonts w:ascii="Arial" w:eastAsiaTheme="minorHAnsi" w:hAnsi="Arial" w:cs="Arial"/>
          <w:sz w:val="20"/>
        </w:rPr>
        <w:t xml:space="preserve">   </w:t>
      </w:r>
    </w:p>
    <w:p w14:paraId="6C4D30D5" w14:textId="77777777" w:rsidR="007C3AEC" w:rsidRPr="0021202C" w:rsidRDefault="007C3AEC" w:rsidP="00E06C87">
      <w:pPr>
        <w:spacing w:line="276" w:lineRule="auto"/>
        <w:rPr>
          <w:rFonts w:eastAsiaTheme="minorHAnsi"/>
        </w:rPr>
      </w:pPr>
    </w:p>
    <w:p w14:paraId="085BAC92" w14:textId="546B7C61" w:rsidR="00CF65CA" w:rsidRPr="0021202C" w:rsidRDefault="00CF65CA" w:rsidP="00E06C87">
      <w:pPr>
        <w:autoSpaceDE w:val="0"/>
        <w:autoSpaceDN w:val="0"/>
        <w:adjustRightInd w:val="0"/>
        <w:spacing w:line="276" w:lineRule="auto"/>
        <w:rPr>
          <w:rFonts w:eastAsiaTheme="minorHAnsi" w:cs="Arial"/>
          <w:bCs/>
          <w:color w:val="000000"/>
          <w:sz w:val="20"/>
        </w:rPr>
      </w:pPr>
      <w:r w:rsidRPr="0021202C">
        <w:rPr>
          <w:rFonts w:eastAsiaTheme="minorHAnsi" w:cs="Arial"/>
          <w:bCs/>
          <w:color w:val="000000"/>
          <w:sz w:val="20"/>
        </w:rPr>
        <w:t xml:space="preserve">De winnende Inschrijver - of Combinatieleden dan wel Derde(n) - overleggen op verzoek van Aanbestedende Dienst, na voorlopige gunning, ieder voor zich - een (kopie van een) uittreksel uit het beroeps- of handelsregister van het land waar hij is gevestigd. </w:t>
      </w:r>
    </w:p>
    <w:p w14:paraId="3FF823FF" w14:textId="77777777" w:rsidR="00CF65CA" w:rsidRPr="0021202C" w:rsidRDefault="00CF65CA" w:rsidP="00E06C87">
      <w:pPr>
        <w:autoSpaceDE w:val="0"/>
        <w:autoSpaceDN w:val="0"/>
        <w:adjustRightInd w:val="0"/>
        <w:spacing w:line="276" w:lineRule="auto"/>
        <w:rPr>
          <w:rFonts w:eastAsiaTheme="minorHAnsi" w:cs="Arial"/>
          <w:bCs/>
          <w:color w:val="000000"/>
          <w:sz w:val="20"/>
        </w:rPr>
      </w:pPr>
    </w:p>
    <w:p w14:paraId="2D89C800" w14:textId="77777777" w:rsidR="00CF65CA" w:rsidRPr="0021202C" w:rsidRDefault="00CF65CA" w:rsidP="00E06C87">
      <w:pPr>
        <w:autoSpaceDE w:val="0"/>
        <w:autoSpaceDN w:val="0"/>
        <w:adjustRightInd w:val="0"/>
        <w:spacing w:line="276" w:lineRule="auto"/>
        <w:rPr>
          <w:rFonts w:eastAsiaTheme="minorHAnsi" w:cs="Arial"/>
          <w:bCs/>
          <w:color w:val="000000"/>
          <w:sz w:val="20"/>
        </w:rPr>
      </w:pPr>
      <w:r w:rsidRPr="0021202C">
        <w:rPr>
          <w:rFonts w:eastAsiaTheme="minorHAnsi" w:cs="Arial"/>
          <w:bCs/>
          <w:color w:val="000000"/>
          <w:sz w:val="20"/>
        </w:rPr>
        <w:t xml:space="preserve">Indien de ondertekening van Inschrijving is geschied door een ander dan vermeld in het register, wordt tevens (een kopie van) de daartoe vereiste volmacht overlegd. </w:t>
      </w:r>
    </w:p>
    <w:p w14:paraId="19CA8417" w14:textId="77777777" w:rsidR="00CF65CA" w:rsidRPr="0021202C" w:rsidRDefault="00CF65CA" w:rsidP="00E06C87">
      <w:pPr>
        <w:pStyle w:val="Default"/>
        <w:spacing w:line="276" w:lineRule="auto"/>
        <w:rPr>
          <w:bCs/>
          <w:sz w:val="20"/>
          <w:szCs w:val="20"/>
        </w:rPr>
      </w:pPr>
    </w:p>
    <w:p w14:paraId="093A22E7" w14:textId="5511273E" w:rsidR="00CF65CA" w:rsidRPr="0021202C" w:rsidRDefault="00CF65CA" w:rsidP="00E06C87">
      <w:pPr>
        <w:pStyle w:val="Default"/>
        <w:spacing w:line="276" w:lineRule="auto"/>
        <w:rPr>
          <w:sz w:val="20"/>
          <w:szCs w:val="20"/>
        </w:rPr>
      </w:pPr>
      <w:r w:rsidRPr="0021202C">
        <w:rPr>
          <w:sz w:val="20"/>
          <w:szCs w:val="20"/>
        </w:rPr>
        <w:t xml:space="preserve">Inschrijver bevestigt bij Inschrijving in deel IV van het Uniform Europees Aanbestedingsdocument (UEA) dat hij voldoet aan de gestelde eis(en). </w:t>
      </w:r>
    </w:p>
    <w:p w14:paraId="0E1B48C6" w14:textId="77777777" w:rsidR="00896B0F" w:rsidRPr="0021202C" w:rsidRDefault="00896B0F" w:rsidP="00E06C87">
      <w:pPr>
        <w:pStyle w:val="Default"/>
        <w:spacing w:line="276" w:lineRule="auto"/>
        <w:rPr>
          <w:b/>
          <w:bCs/>
        </w:rPr>
      </w:pPr>
    </w:p>
    <w:p w14:paraId="0A8774B8" w14:textId="68574D7E" w:rsidR="0008472B" w:rsidRPr="0021202C" w:rsidRDefault="0008472B" w:rsidP="00E06C87">
      <w:pPr>
        <w:pStyle w:val="Kop3"/>
        <w:spacing w:before="0" w:line="276" w:lineRule="auto"/>
        <w:rPr>
          <w:rStyle w:val="eop"/>
          <w:rFonts w:ascii="Arial" w:hAnsi="Arial" w:cs="Arial"/>
          <w:sz w:val="20"/>
        </w:rPr>
      </w:pPr>
      <w:bookmarkStart w:id="65" w:name="_Toc39587362"/>
      <w:bookmarkStart w:id="66" w:name="_Toc54185543"/>
      <w:r w:rsidRPr="0021202C">
        <w:rPr>
          <w:rStyle w:val="normaltextrun"/>
          <w:rFonts w:ascii="Arial" w:hAnsi="Arial" w:cs="Arial"/>
          <w:sz w:val="20"/>
        </w:rPr>
        <w:t>Eisen beroepsbekwaamheid en technische bekwaamheid</w:t>
      </w:r>
      <w:bookmarkEnd w:id="65"/>
      <w:bookmarkEnd w:id="66"/>
      <w:r w:rsidRPr="0021202C">
        <w:rPr>
          <w:rStyle w:val="eop"/>
          <w:rFonts w:ascii="Arial" w:hAnsi="Arial" w:cs="Arial"/>
          <w:sz w:val="20"/>
        </w:rPr>
        <w:t> </w:t>
      </w:r>
    </w:p>
    <w:p w14:paraId="7844CD30" w14:textId="77777777" w:rsidR="007C3AEC" w:rsidRPr="0021202C" w:rsidRDefault="007C3AEC" w:rsidP="00E06C87">
      <w:pPr>
        <w:spacing w:line="276" w:lineRule="auto"/>
      </w:pPr>
    </w:p>
    <w:p w14:paraId="1E4A2B74" w14:textId="203BA5AB" w:rsidR="00896B0F" w:rsidRPr="0021202C" w:rsidRDefault="00896B0F" w:rsidP="00E06C87">
      <w:pPr>
        <w:spacing w:line="276" w:lineRule="auto"/>
        <w:rPr>
          <w:rFonts w:cs="Arial"/>
          <w:color w:val="000000" w:themeColor="text1"/>
          <w:sz w:val="20"/>
          <w:lang w:eastAsia="nl-NL"/>
        </w:rPr>
      </w:pPr>
      <w:r w:rsidRPr="0021202C">
        <w:rPr>
          <w:rFonts w:cs="Arial"/>
          <w:color w:val="000000" w:themeColor="text1"/>
          <w:sz w:val="20"/>
          <w:lang w:eastAsia="nl-NL"/>
        </w:rPr>
        <w:t>Een uitzondering op de regel dat bewijsstukken niet direct worden opgevraagd zijn de referenties.</w:t>
      </w:r>
    </w:p>
    <w:p w14:paraId="6CED77E9" w14:textId="25B173FB" w:rsidR="0013626F" w:rsidRPr="0021202C" w:rsidRDefault="00896B0F" w:rsidP="00E06C87">
      <w:pPr>
        <w:spacing w:line="276" w:lineRule="auto"/>
        <w:rPr>
          <w:rFonts w:cs="Arial"/>
          <w:color w:val="000000" w:themeColor="text1"/>
          <w:sz w:val="20"/>
          <w:lang w:eastAsia="nl-NL"/>
        </w:rPr>
      </w:pPr>
      <w:r w:rsidRPr="0021202C">
        <w:rPr>
          <w:rFonts w:cs="Arial"/>
          <w:color w:val="000000" w:themeColor="text1"/>
          <w:sz w:val="20"/>
          <w:lang w:eastAsia="nl-NL"/>
        </w:rPr>
        <w:t xml:space="preserve">Inschrijver of Combinatie overlegt bij haar Inschrijving </w:t>
      </w:r>
      <w:r w:rsidR="0013626F" w:rsidRPr="0021202C">
        <w:rPr>
          <w:rFonts w:cs="Arial"/>
          <w:color w:val="000000" w:themeColor="text1"/>
          <w:sz w:val="20"/>
          <w:lang w:eastAsia="nl-NL"/>
        </w:rPr>
        <w:t xml:space="preserve">minimaal </w:t>
      </w:r>
      <w:r w:rsidRPr="0021202C">
        <w:rPr>
          <w:rFonts w:cs="Arial"/>
          <w:color w:val="000000" w:themeColor="text1"/>
          <w:sz w:val="20"/>
          <w:lang w:eastAsia="nl-NL"/>
        </w:rPr>
        <w:t xml:space="preserve">één </w:t>
      </w:r>
      <w:r w:rsidR="0013626F" w:rsidRPr="0021202C">
        <w:rPr>
          <w:rFonts w:cs="Arial"/>
          <w:color w:val="000000" w:themeColor="text1"/>
          <w:sz w:val="20"/>
          <w:lang w:eastAsia="nl-NL"/>
        </w:rPr>
        <w:t xml:space="preserve">(1) </w:t>
      </w:r>
      <w:r w:rsidRPr="0021202C">
        <w:rPr>
          <w:rFonts w:cs="Arial"/>
          <w:color w:val="000000" w:themeColor="text1"/>
          <w:sz w:val="20"/>
          <w:lang w:eastAsia="nl-NL"/>
        </w:rPr>
        <w:t xml:space="preserve">referentie </w:t>
      </w:r>
      <w:r w:rsidR="0013626F" w:rsidRPr="0021202C">
        <w:rPr>
          <w:rFonts w:cs="Arial"/>
          <w:color w:val="000000" w:themeColor="text1"/>
          <w:sz w:val="20"/>
          <w:lang w:eastAsia="nl-NL"/>
        </w:rPr>
        <w:t>en maximaal drie (3) referenties welke</w:t>
      </w:r>
      <w:r w:rsidRPr="0021202C">
        <w:rPr>
          <w:rFonts w:cs="Arial"/>
          <w:color w:val="000000" w:themeColor="text1"/>
          <w:sz w:val="20"/>
          <w:lang w:eastAsia="nl-NL"/>
        </w:rPr>
        <w:t xml:space="preserve"> betrekking </w:t>
      </w:r>
      <w:r w:rsidR="0013626F" w:rsidRPr="0021202C">
        <w:rPr>
          <w:rFonts w:cs="Arial"/>
          <w:color w:val="000000" w:themeColor="text1"/>
          <w:sz w:val="20"/>
          <w:lang w:eastAsia="nl-NL"/>
        </w:rPr>
        <w:t>hebben</w:t>
      </w:r>
      <w:r w:rsidRPr="0021202C">
        <w:rPr>
          <w:rFonts w:cs="Arial"/>
          <w:color w:val="000000" w:themeColor="text1"/>
          <w:sz w:val="20"/>
          <w:lang w:eastAsia="nl-NL"/>
        </w:rPr>
        <w:t xml:space="preserve"> op de afgelopen drie jaar, gerekend vanaf datum indiening Inschrijving. </w:t>
      </w:r>
      <w:r w:rsidR="0013626F" w:rsidRPr="0021202C">
        <w:rPr>
          <w:rFonts w:cs="Arial"/>
          <w:color w:val="000000" w:themeColor="text1"/>
          <w:sz w:val="20"/>
          <w:lang w:eastAsia="nl-NL"/>
        </w:rPr>
        <w:t xml:space="preserve">Indien verschillende uitgevraagde competenties blijken uit één uitgevoerd project, kan dezelfde referentieopdracht worden gebruikt om meerdere competenties aan te tonen. </w:t>
      </w:r>
    </w:p>
    <w:p w14:paraId="6D1E168F" w14:textId="721F9A9C" w:rsidR="0013626F" w:rsidRPr="0021202C" w:rsidRDefault="0013626F" w:rsidP="00E06C87">
      <w:pPr>
        <w:spacing w:line="276" w:lineRule="auto"/>
        <w:rPr>
          <w:rFonts w:cs="Arial"/>
          <w:color w:val="000000" w:themeColor="text1"/>
          <w:sz w:val="20"/>
          <w:lang w:eastAsia="nl-NL"/>
        </w:rPr>
      </w:pPr>
      <w:r w:rsidRPr="0021202C">
        <w:rPr>
          <w:rFonts w:cs="Arial"/>
          <w:color w:val="000000" w:themeColor="text1"/>
          <w:sz w:val="20"/>
          <w:lang w:eastAsia="nl-NL"/>
        </w:rPr>
        <w:t>Eén referentie kan dus betrekking hebben op meer competenties. Uiteindelijk moeten alle gevraagde kerncompetenties aangetoond zijn middels referentie</w:t>
      </w:r>
      <w:r w:rsidR="00341491" w:rsidRPr="0021202C">
        <w:rPr>
          <w:rFonts w:cs="Arial"/>
          <w:color w:val="000000" w:themeColor="text1"/>
          <w:sz w:val="20"/>
          <w:lang w:eastAsia="nl-NL"/>
        </w:rPr>
        <w:t>s.</w:t>
      </w:r>
      <w:r w:rsidRPr="0021202C">
        <w:rPr>
          <w:rFonts w:cs="Arial"/>
          <w:color w:val="000000" w:themeColor="text1"/>
          <w:sz w:val="20"/>
          <w:lang w:eastAsia="nl-NL"/>
        </w:rPr>
        <w:t xml:space="preserve"> </w:t>
      </w:r>
    </w:p>
    <w:p w14:paraId="2F197BE2" w14:textId="77777777" w:rsidR="003B76FE" w:rsidRPr="0021202C" w:rsidRDefault="003B76FE" w:rsidP="00E06C87">
      <w:pPr>
        <w:pStyle w:val="Lijstalinea"/>
        <w:spacing w:line="276" w:lineRule="auto"/>
        <w:ind w:left="0"/>
        <w:textAlignment w:val="baseline"/>
        <w:rPr>
          <w:color w:val="auto"/>
        </w:rPr>
      </w:pPr>
      <w:r w:rsidRPr="0021202C">
        <w:rPr>
          <w:rStyle w:val="eop"/>
          <w:color w:val="auto"/>
        </w:rPr>
        <w:t xml:space="preserve">De opdracht bij de referent betreft eenzelfde als gevraagde oplossing zoals omschreven in dit aanbestedingsdocument. </w:t>
      </w:r>
      <w:r w:rsidRPr="0021202C">
        <w:rPr>
          <w:color w:val="auto"/>
          <w:lang w:eastAsia="nl-NL"/>
        </w:rPr>
        <w:t>Er mogen alleen geheel afgeronde opdrachten als referentie worden opgegeven of, indien gebruik gemaakt wordt van een nog niet (geheel) afgeronde opdracht mogen alleen de werkelijk behaalde resultaten van het lopende contract worden opgegeven en kan niet volstaan worden met een prognose van de resultaten.</w:t>
      </w:r>
    </w:p>
    <w:p w14:paraId="2F0642DD" w14:textId="0280924B" w:rsidR="00896B0F" w:rsidRPr="0021202C" w:rsidRDefault="00896B0F" w:rsidP="00E06C87">
      <w:pPr>
        <w:spacing w:line="276" w:lineRule="auto"/>
        <w:rPr>
          <w:rFonts w:cs="Arial"/>
          <w:color w:val="000000" w:themeColor="text1"/>
          <w:sz w:val="20"/>
          <w:lang w:eastAsia="nl-NL"/>
        </w:rPr>
      </w:pPr>
    </w:p>
    <w:p w14:paraId="1978F16F" w14:textId="10F36EFB" w:rsidR="007C3AEC" w:rsidRPr="0021202C" w:rsidRDefault="007C3AEC" w:rsidP="00E06C87">
      <w:pPr>
        <w:spacing w:line="276" w:lineRule="auto"/>
        <w:rPr>
          <w:rFonts w:cs="Arial"/>
          <w:color w:val="000000" w:themeColor="text1"/>
          <w:sz w:val="20"/>
          <w:lang w:eastAsia="nl-NL"/>
        </w:rPr>
      </w:pPr>
      <w:r w:rsidRPr="0021202C">
        <w:rPr>
          <w:rFonts w:cs="Arial"/>
          <w:color w:val="000000" w:themeColor="text1"/>
          <w:sz w:val="20"/>
          <w:lang w:eastAsia="nl-NL"/>
        </w:rPr>
        <w:t>Nog te bepalen onderstaande als voorbeeld !</w:t>
      </w:r>
    </w:p>
    <w:p w14:paraId="2D2DFF20" w14:textId="69D7CCED" w:rsidR="00896B0F" w:rsidRPr="0021202C" w:rsidRDefault="00896B0F" w:rsidP="00E06C87">
      <w:pPr>
        <w:autoSpaceDE w:val="0"/>
        <w:autoSpaceDN w:val="0"/>
        <w:adjustRightInd w:val="0"/>
        <w:spacing w:line="276" w:lineRule="auto"/>
        <w:rPr>
          <w:rFonts w:cs="Arial"/>
          <w:color w:val="000000" w:themeColor="text1"/>
          <w:sz w:val="20"/>
          <w:lang w:eastAsia="nl-NL"/>
        </w:rPr>
      </w:pPr>
      <w:r w:rsidRPr="0021202C">
        <w:rPr>
          <w:b/>
          <w:bCs/>
          <w:color w:val="000000" w:themeColor="text1"/>
          <w:sz w:val="20"/>
          <w:lang w:eastAsia="nl-NL"/>
        </w:rPr>
        <w:t>Kerncompetentie</w:t>
      </w:r>
      <w:r w:rsidR="0013626F" w:rsidRPr="0021202C">
        <w:rPr>
          <w:b/>
          <w:bCs/>
          <w:color w:val="000000" w:themeColor="text1"/>
          <w:sz w:val="20"/>
          <w:lang w:eastAsia="nl-NL"/>
        </w:rPr>
        <w:t xml:space="preserve"> 1</w:t>
      </w:r>
      <w:r w:rsidRPr="0021202C">
        <w:rPr>
          <w:color w:val="000000" w:themeColor="text1"/>
          <w:sz w:val="20"/>
          <w:lang w:eastAsia="nl-NL"/>
        </w:rPr>
        <w:t xml:space="preserve">: </w:t>
      </w:r>
      <w:r w:rsidR="00E06C87" w:rsidRPr="0021202C">
        <w:rPr>
          <w:rFonts w:cs="Arial"/>
          <w:color w:val="000000" w:themeColor="text1"/>
          <w:sz w:val="20"/>
          <w:lang w:eastAsia="nl-NL"/>
        </w:rPr>
        <w:t xml:space="preserve">Minimaal 1 referentie betreft het leveren van </w:t>
      </w:r>
      <w:r w:rsidR="00521BC8" w:rsidRPr="0021202C">
        <w:rPr>
          <w:rFonts w:cs="Arial"/>
          <w:color w:val="000000" w:themeColor="text1"/>
          <w:sz w:val="20"/>
          <w:lang w:eastAsia="nl-NL"/>
        </w:rPr>
        <w:t>logistieke</w:t>
      </w:r>
      <w:r w:rsidR="00132328" w:rsidRPr="0021202C">
        <w:rPr>
          <w:rFonts w:cs="Arial"/>
          <w:color w:val="000000" w:themeColor="text1"/>
          <w:sz w:val="20"/>
          <w:lang w:eastAsia="nl-NL"/>
        </w:rPr>
        <w:t xml:space="preserve"> </w:t>
      </w:r>
      <w:r w:rsidR="00521BC8" w:rsidRPr="0021202C">
        <w:rPr>
          <w:rFonts w:cs="Arial"/>
          <w:color w:val="000000" w:themeColor="text1"/>
          <w:sz w:val="20"/>
          <w:lang w:eastAsia="nl-NL"/>
        </w:rPr>
        <w:t>dienstverlening m.b.t. ICT hardware</w:t>
      </w:r>
      <w:r w:rsidR="00E06C87" w:rsidRPr="0021202C">
        <w:rPr>
          <w:rFonts w:cs="Arial"/>
          <w:color w:val="000000" w:themeColor="text1"/>
          <w:sz w:val="20"/>
          <w:lang w:eastAsia="nl-NL"/>
        </w:rPr>
        <w:t xml:space="preserve"> </w:t>
      </w:r>
      <w:r w:rsidR="00173FD1" w:rsidRPr="0021202C">
        <w:rPr>
          <w:rFonts w:cs="Arial"/>
          <w:color w:val="000000" w:themeColor="text1"/>
          <w:sz w:val="20"/>
          <w:lang w:eastAsia="nl-NL"/>
        </w:rPr>
        <w:t>aan</w:t>
      </w:r>
      <w:r w:rsidR="00E06C87" w:rsidRPr="0021202C">
        <w:rPr>
          <w:rFonts w:cs="Arial"/>
          <w:color w:val="000000" w:themeColor="text1"/>
          <w:sz w:val="20"/>
          <w:lang w:eastAsia="nl-NL"/>
        </w:rPr>
        <w:t xml:space="preserve"> een MBO, HBO of WO-onderwijsinstelling.</w:t>
      </w:r>
    </w:p>
    <w:p w14:paraId="01A1A9C8" w14:textId="400E0460" w:rsidR="00042AA7" w:rsidRPr="0021202C" w:rsidRDefault="0013626F" w:rsidP="35F9599D">
      <w:pPr>
        <w:spacing w:line="276" w:lineRule="auto"/>
        <w:rPr>
          <w:rFonts w:cs="Arial"/>
          <w:color w:val="000000" w:themeColor="text1"/>
          <w:sz w:val="20"/>
          <w:lang w:eastAsia="nl-NL"/>
        </w:rPr>
      </w:pPr>
      <w:r w:rsidRPr="0021202C">
        <w:rPr>
          <w:rFonts w:cs="Arial"/>
          <w:b/>
          <w:bCs/>
          <w:color w:val="000000" w:themeColor="text1"/>
          <w:sz w:val="20"/>
          <w:lang w:eastAsia="nl-NL"/>
        </w:rPr>
        <w:t>Kerncompetentie 2:</w:t>
      </w:r>
      <w:r w:rsidRPr="0021202C">
        <w:rPr>
          <w:rFonts w:cs="Arial"/>
          <w:color w:val="000000" w:themeColor="text1"/>
          <w:sz w:val="20"/>
          <w:lang w:eastAsia="nl-NL"/>
        </w:rPr>
        <w:t xml:space="preserve"> </w:t>
      </w:r>
      <w:r w:rsidR="00E06C87" w:rsidRPr="0021202C">
        <w:rPr>
          <w:rFonts w:cs="Arial"/>
          <w:color w:val="000000" w:themeColor="text1"/>
          <w:sz w:val="20"/>
          <w:lang w:eastAsia="nl-NL"/>
        </w:rPr>
        <w:t>Minimaal 1 referentie</w:t>
      </w:r>
      <w:r w:rsidR="007A64F6" w:rsidRPr="0021202C">
        <w:rPr>
          <w:rFonts w:cs="Arial"/>
          <w:color w:val="000000" w:themeColor="text1"/>
          <w:sz w:val="20"/>
          <w:lang w:eastAsia="nl-NL"/>
        </w:rPr>
        <w:t xml:space="preserve"> </w:t>
      </w:r>
      <w:r w:rsidR="002E00B5" w:rsidRPr="0021202C">
        <w:rPr>
          <w:rFonts w:cs="Arial"/>
          <w:color w:val="000000" w:themeColor="text1"/>
          <w:sz w:val="20"/>
          <w:lang w:eastAsia="nl-NL"/>
        </w:rPr>
        <w:t xml:space="preserve">waarbij levering plaatsvond </w:t>
      </w:r>
      <w:r w:rsidR="00734353" w:rsidRPr="0021202C">
        <w:rPr>
          <w:rFonts w:cs="Arial"/>
          <w:color w:val="000000" w:themeColor="text1"/>
          <w:sz w:val="20"/>
          <w:lang w:eastAsia="nl-NL"/>
        </w:rPr>
        <w:t xml:space="preserve">via een </w:t>
      </w:r>
      <w:proofErr w:type="spellStart"/>
      <w:r w:rsidR="00734353" w:rsidRPr="0021202C">
        <w:rPr>
          <w:rFonts w:cs="Arial"/>
          <w:color w:val="000000" w:themeColor="text1"/>
          <w:sz w:val="20"/>
          <w:lang w:eastAsia="nl-NL"/>
        </w:rPr>
        <w:t>dropshipping</w:t>
      </w:r>
      <w:proofErr w:type="spellEnd"/>
      <w:r w:rsidR="00734353" w:rsidRPr="0021202C">
        <w:rPr>
          <w:rFonts w:cs="Arial"/>
          <w:color w:val="000000" w:themeColor="text1"/>
          <w:sz w:val="20"/>
          <w:lang w:eastAsia="nl-NL"/>
        </w:rPr>
        <w:t xml:space="preserve"> waarbij de </w:t>
      </w:r>
      <w:r w:rsidR="00042AA7" w:rsidRPr="0021202C">
        <w:rPr>
          <w:rFonts w:cs="Arial"/>
          <w:color w:val="000000" w:themeColor="text1"/>
          <w:sz w:val="20"/>
          <w:lang w:eastAsia="nl-NL"/>
        </w:rPr>
        <w:t xml:space="preserve">garantie via de fabrikant liep of loopt. </w:t>
      </w:r>
    </w:p>
    <w:p w14:paraId="05B66F15" w14:textId="77777777" w:rsidR="00042AA7" w:rsidRPr="0021202C" w:rsidRDefault="00042AA7" w:rsidP="35F9599D">
      <w:pPr>
        <w:spacing w:line="276" w:lineRule="auto"/>
        <w:rPr>
          <w:rFonts w:cs="Arial"/>
          <w:color w:val="000000" w:themeColor="text1"/>
          <w:sz w:val="20"/>
          <w:lang w:eastAsia="nl-NL"/>
        </w:rPr>
      </w:pPr>
    </w:p>
    <w:p w14:paraId="69D0EE36" w14:textId="77777777" w:rsidR="001D4C3A" w:rsidRPr="0021202C" w:rsidRDefault="001D4C3A" w:rsidP="00E06C87">
      <w:pPr>
        <w:spacing w:line="276" w:lineRule="auto"/>
        <w:rPr>
          <w:rFonts w:cs="Arial"/>
          <w:strike/>
          <w:color w:val="000000" w:themeColor="text1"/>
          <w:sz w:val="20"/>
          <w:lang w:eastAsia="nl-NL"/>
        </w:rPr>
      </w:pPr>
    </w:p>
    <w:p w14:paraId="7CA733A1" w14:textId="77777777" w:rsidR="00341491" w:rsidRPr="0021202C" w:rsidRDefault="00341491" w:rsidP="00E06C87">
      <w:pPr>
        <w:spacing w:line="276" w:lineRule="auto"/>
        <w:rPr>
          <w:rFonts w:cs="Arial"/>
          <w:color w:val="000000" w:themeColor="text1"/>
          <w:sz w:val="20"/>
          <w:lang w:eastAsia="nl-NL"/>
        </w:rPr>
      </w:pPr>
      <w:r w:rsidRPr="0021202C">
        <w:rPr>
          <w:rFonts w:cs="Arial"/>
          <w:color w:val="000000" w:themeColor="text1"/>
          <w:sz w:val="20"/>
          <w:lang w:eastAsia="nl-NL"/>
        </w:rPr>
        <w:lastRenderedPageBreak/>
        <w:t xml:space="preserve">De referentie wordt voorzien van de naam van de contactpersoon bij de referentie, evenals een emailadres en telefoonnummer waarop deze bereikt kan worden, en een toelichting waarom Inschrijver van mening is dat deze referentie past bij de gevraagde kerncompetenties, een en ander conform bijlage 2 (totaal maximaal één A4 per referentie). De opdracht moet naar aantoonbare tevredenheid van de referent zijn uitgevoerd. Bij Inschrijving óf uiterlijk binnen 7 dagen na het daartoe gedane verzoek van de Aanbestedende Dienst dient de Inschrijver een tevredenheidsverklaring van ingediende Referentie in (vrij format), waaruit expliciet blijkt dat in de via deze aanbesteding gevraagde dienstverlening bij de referent wordt voorzien. Het niet kunnen overleggen van een ondertekende tevredenheidsverklaring maakt de referentie ongeldig. </w:t>
      </w:r>
    </w:p>
    <w:p w14:paraId="56522EA2" w14:textId="62CFDE8E" w:rsidR="00341491" w:rsidRPr="0021202C" w:rsidRDefault="00341491" w:rsidP="00E06C87">
      <w:pPr>
        <w:spacing w:line="276" w:lineRule="auto"/>
        <w:rPr>
          <w:rFonts w:cs="Arial"/>
          <w:color w:val="000000" w:themeColor="text1"/>
          <w:sz w:val="20"/>
          <w:lang w:eastAsia="nl-NL"/>
        </w:rPr>
      </w:pPr>
      <w:r w:rsidRPr="0021202C">
        <w:rPr>
          <w:rFonts w:cs="Arial"/>
          <w:color w:val="000000" w:themeColor="text1"/>
          <w:sz w:val="20"/>
          <w:lang w:eastAsia="nl-NL"/>
        </w:rPr>
        <w:t xml:space="preserve">Aanbestedende Dienst behoudt zich het recht voor om, zonder de betreffende Inschrijver daar vooraf in te kennen, met de referenten contact op te nemen om de juistheid van de opgegeven referenties te verifiëren. </w:t>
      </w:r>
    </w:p>
    <w:p w14:paraId="5B99D5A9" w14:textId="77777777" w:rsidR="007826A1" w:rsidRPr="0021202C" w:rsidRDefault="007826A1" w:rsidP="00E06C87">
      <w:pPr>
        <w:spacing w:line="276" w:lineRule="auto"/>
        <w:rPr>
          <w:rFonts w:cs="Arial"/>
          <w:color w:val="000000" w:themeColor="text1"/>
          <w:sz w:val="20"/>
          <w:lang w:eastAsia="nl-NL"/>
        </w:rPr>
      </w:pPr>
    </w:p>
    <w:p w14:paraId="45CE54F7" w14:textId="017D4CCE" w:rsidR="00896B0F" w:rsidRPr="0021202C" w:rsidRDefault="00341491" w:rsidP="00E06C87">
      <w:pPr>
        <w:spacing w:line="276" w:lineRule="auto"/>
        <w:rPr>
          <w:rFonts w:cs="Arial"/>
          <w:color w:val="000000" w:themeColor="text1"/>
          <w:sz w:val="20"/>
          <w:lang w:eastAsia="nl-NL"/>
        </w:rPr>
      </w:pPr>
      <w:r w:rsidRPr="0021202C">
        <w:rPr>
          <w:rFonts w:cs="Arial"/>
          <w:color w:val="000000" w:themeColor="text1"/>
          <w:sz w:val="20"/>
          <w:lang w:eastAsia="nl-NL"/>
        </w:rPr>
        <w:t xml:space="preserve">Inschrijver voegt de referentie(s) toe conform </w:t>
      </w:r>
      <w:r w:rsidR="0048093B" w:rsidRPr="0021202C">
        <w:rPr>
          <w:rFonts w:cs="Arial"/>
          <w:color w:val="000000" w:themeColor="text1"/>
          <w:sz w:val="20"/>
          <w:lang w:eastAsia="nl-NL"/>
        </w:rPr>
        <w:t xml:space="preserve">het format </w:t>
      </w:r>
      <w:r w:rsidRPr="0021202C">
        <w:rPr>
          <w:rFonts w:cs="Arial"/>
          <w:color w:val="000000" w:themeColor="text1"/>
          <w:sz w:val="20"/>
          <w:lang w:eastAsia="nl-NL"/>
        </w:rPr>
        <w:t>bijlage 2</w:t>
      </w:r>
      <w:r w:rsidR="00D07CDD" w:rsidRPr="0021202C">
        <w:rPr>
          <w:rFonts w:cs="Arial"/>
          <w:color w:val="000000" w:themeColor="text1"/>
          <w:sz w:val="20"/>
          <w:lang w:eastAsia="nl-NL"/>
        </w:rPr>
        <w:t>.</w:t>
      </w:r>
    </w:p>
    <w:p w14:paraId="1C115B95" w14:textId="77777777" w:rsidR="00950B74" w:rsidRPr="0021202C" w:rsidRDefault="00950B74" w:rsidP="00E06C87">
      <w:pPr>
        <w:spacing w:line="276" w:lineRule="auto"/>
        <w:rPr>
          <w:rFonts w:cs="Arial"/>
          <w:color w:val="000000" w:themeColor="text1"/>
          <w:lang w:eastAsia="nl-NL"/>
        </w:rPr>
      </w:pPr>
    </w:p>
    <w:p w14:paraId="3DF044F4" w14:textId="7FB26BF5" w:rsidR="007D0FBC" w:rsidRPr="0021202C" w:rsidRDefault="007D0FBC" w:rsidP="00E06C87">
      <w:pPr>
        <w:spacing w:line="276" w:lineRule="auto"/>
        <w:rPr>
          <w:rFonts w:cs="Arial"/>
          <w:color w:val="000000" w:themeColor="text1"/>
          <w:sz w:val="20"/>
        </w:rPr>
      </w:pPr>
    </w:p>
    <w:p w14:paraId="7AE4948E" w14:textId="2E2403D9" w:rsidR="003B76FE" w:rsidRPr="0021202C" w:rsidRDefault="003B76FE" w:rsidP="00E06C87">
      <w:pPr>
        <w:spacing w:line="276" w:lineRule="auto"/>
        <w:rPr>
          <w:rFonts w:cs="Arial"/>
          <w:color w:val="000000" w:themeColor="text1"/>
          <w:sz w:val="20"/>
        </w:rPr>
      </w:pPr>
    </w:p>
    <w:p w14:paraId="36B463D7" w14:textId="4166F7F0" w:rsidR="003B76FE" w:rsidRPr="0021202C" w:rsidRDefault="003B76FE" w:rsidP="00E06C87">
      <w:pPr>
        <w:spacing w:line="276" w:lineRule="auto"/>
        <w:rPr>
          <w:rFonts w:cs="Arial"/>
          <w:color w:val="000000" w:themeColor="text1"/>
          <w:sz w:val="20"/>
        </w:rPr>
      </w:pPr>
    </w:p>
    <w:p w14:paraId="26427AF2" w14:textId="5F7357B3" w:rsidR="003B76FE" w:rsidRPr="0021202C" w:rsidRDefault="003B76FE" w:rsidP="00E06C87">
      <w:pPr>
        <w:spacing w:line="276" w:lineRule="auto"/>
        <w:rPr>
          <w:rFonts w:cs="Arial"/>
          <w:color w:val="000000" w:themeColor="text1"/>
          <w:sz w:val="20"/>
        </w:rPr>
      </w:pPr>
    </w:p>
    <w:p w14:paraId="66F85A4C" w14:textId="60AD0181" w:rsidR="003B76FE" w:rsidRPr="0021202C" w:rsidRDefault="003B76FE" w:rsidP="00E06C87">
      <w:pPr>
        <w:spacing w:line="276" w:lineRule="auto"/>
        <w:rPr>
          <w:rFonts w:cs="Arial"/>
          <w:color w:val="000000" w:themeColor="text1"/>
          <w:sz w:val="20"/>
        </w:rPr>
      </w:pPr>
    </w:p>
    <w:p w14:paraId="681FA148" w14:textId="207B24D2" w:rsidR="003B76FE" w:rsidRPr="0021202C" w:rsidRDefault="003B76FE" w:rsidP="00E06C87">
      <w:pPr>
        <w:spacing w:line="276" w:lineRule="auto"/>
        <w:rPr>
          <w:rFonts w:cs="Arial"/>
          <w:color w:val="000000" w:themeColor="text1"/>
          <w:sz w:val="20"/>
        </w:rPr>
      </w:pPr>
    </w:p>
    <w:p w14:paraId="2F4041B7" w14:textId="4F25D083" w:rsidR="003B76FE" w:rsidRPr="0021202C" w:rsidRDefault="003B76FE" w:rsidP="00E06C87">
      <w:pPr>
        <w:spacing w:line="276" w:lineRule="auto"/>
        <w:rPr>
          <w:rFonts w:cs="Arial"/>
          <w:color w:val="000000" w:themeColor="text1"/>
          <w:sz w:val="20"/>
        </w:rPr>
      </w:pPr>
    </w:p>
    <w:p w14:paraId="78BD12EB" w14:textId="088BBFB4" w:rsidR="003B76FE" w:rsidRPr="0021202C" w:rsidRDefault="003B76FE" w:rsidP="00E06C87">
      <w:pPr>
        <w:spacing w:line="276" w:lineRule="auto"/>
        <w:rPr>
          <w:rFonts w:cs="Arial"/>
          <w:color w:val="000000" w:themeColor="text1"/>
          <w:sz w:val="20"/>
        </w:rPr>
      </w:pPr>
    </w:p>
    <w:p w14:paraId="74461974" w14:textId="404B78C4" w:rsidR="003B76FE" w:rsidRPr="0021202C" w:rsidRDefault="003B76FE" w:rsidP="00E06C87">
      <w:pPr>
        <w:spacing w:line="276" w:lineRule="auto"/>
        <w:rPr>
          <w:rFonts w:cs="Arial"/>
          <w:color w:val="000000" w:themeColor="text1"/>
          <w:sz w:val="20"/>
        </w:rPr>
      </w:pPr>
    </w:p>
    <w:p w14:paraId="2A64DA56" w14:textId="7A18D4A1" w:rsidR="003B76FE" w:rsidRPr="0021202C" w:rsidRDefault="003B76FE" w:rsidP="00E06C87">
      <w:pPr>
        <w:spacing w:line="276" w:lineRule="auto"/>
        <w:rPr>
          <w:rFonts w:cs="Arial"/>
          <w:color w:val="000000" w:themeColor="text1"/>
          <w:sz w:val="20"/>
        </w:rPr>
      </w:pPr>
    </w:p>
    <w:p w14:paraId="25A217F4" w14:textId="567DC208" w:rsidR="003B76FE" w:rsidRPr="0021202C" w:rsidRDefault="003B76FE" w:rsidP="00E06C87">
      <w:pPr>
        <w:spacing w:line="276" w:lineRule="auto"/>
        <w:rPr>
          <w:rFonts w:cs="Arial"/>
          <w:color w:val="000000" w:themeColor="text1"/>
          <w:sz w:val="20"/>
        </w:rPr>
      </w:pPr>
    </w:p>
    <w:p w14:paraId="3189974E" w14:textId="067E627B" w:rsidR="003B76FE" w:rsidRPr="0021202C" w:rsidRDefault="003B76FE" w:rsidP="00E06C87">
      <w:pPr>
        <w:spacing w:line="276" w:lineRule="auto"/>
        <w:rPr>
          <w:rFonts w:cs="Arial"/>
          <w:color w:val="000000" w:themeColor="text1"/>
          <w:sz w:val="20"/>
        </w:rPr>
      </w:pPr>
    </w:p>
    <w:p w14:paraId="3994C5AD" w14:textId="1B705225" w:rsidR="003B76FE" w:rsidRPr="0021202C" w:rsidRDefault="003B76FE" w:rsidP="00E06C87">
      <w:pPr>
        <w:spacing w:line="276" w:lineRule="auto"/>
        <w:rPr>
          <w:rFonts w:cs="Arial"/>
          <w:color w:val="000000" w:themeColor="text1"/>
          <w:sz w:val="20"/>
        </w:rPr>
      </w:pPr>
    </w:p>
    <w:p w14:paraId="3F0C162E" w14:textId="4DBBBA27" w:rsidR="003B76FE" w:rsidRPr="0021202C" w:rsidRDefault="003B76FE" w:rsidP="00E06C87">
      <w:pPr>
        <w:spacing w:line="276" w:lineRule="auto"/>
        <w:rPr>
          <w:rFonts w:cs="Arial"/>
          <w:color w:val="000000" w:themeColor="text1"/>
          <w:sz w:val="20"/>
        </w:rPr>
      </w:pPr>
    </w:p>
    <w:p w14:paraId="35E14309" w14:textId="1DD57415" w:rsidR="003B76FE" w:rsidRPr="0021202C" w:rsidRDefault="003B76FE" w:rsidP="00E06C87">
      <w:pPr>
        <w:spacing w:line="276" w:lineRule="auto"/>
        <w:rPr>
          <w:rFonts w:cs="Arial"/>
          <w:color w:val="000000" w:themeColor="text1"/>
          <w:sz w:val="20"/>
        </w:rPr>
      </w:pPr>
    </w:p>
    <w:p w14:paraId="20D30BDE" w14:textId="5B7B0D00" w:rsidR="003B76FE" w:rsidRPr="0021202C" w:rsidRDefault="003B76FE" w:rsidP="00E06C87">
      <w:pPr>
        <w:spacing w:line="276" w:lineRule="auto"/>
        <w:rPr>
          <w:rFonts w:cs="Arial"/>
          <w:color w:val="000000" w:themeColor="text1"/>
          <w:sz w:val="20"/>
        </w:rPr>
      </w:pPr>
    </w:p>
    <w:p w14:paraId="1AAEB289" w14:textId="3B03FD13" w:rsidR="003B76FE" w:rsidRPr="0021202C" w:rsidRDefault="003B76FE" w:rsidP="00E06C87">
      <w:pPr>
        <w:spacing w:line="276" w:lineRule="auto"/>
        <w:rPr>
          <w:rFonts w:cs="Arial"/>
          <w:color w:val="000000" w:themeColor="text1"/>
          <w:sz w:val="20"/>
        </w:rPr>
      </w:pPr>
    </w:p>
    <w:p w14:paraId="23108A6F" w14:textId="4C9B9792" w:rsidR="003B76FE" w:rsidRPr="0021202C" w:rsidRDefault="003B76FE" w:rsidP="00E06C87">
      <w:pPr>
        <w:spacing w:line="276" w:lineRule="auto"/>
        <w:rPr>
          <w:rFonts w:cs="Arial"/>
          <w:color w:val="000000" w:themeColor="text1"/>
          <w:sz w:val="20"/>
        </w:rPr>
      </w:pPr>
    </w:p>
    <w:p w14:paraId="08128E50" w14:textId="4AEA5779" w:rsidR="003B76FE" w:rsidRPr="0021202C" w:rsidRDefault="003B76FE" w:rsidP="00E06C87">
      <w:pPr>
        <w:spacing w:line="276" w:lineRule="auto"/>
        <w:rPr>
          <w:rFonts w:cs="Arial"/>
          <w:color w:val="000000" w:themeColor="text1"/>
          <w:sz w:val="20"/>
        </w:rPr>
      </w:pPr>
    </w:p>
    <w:p w14:paraId="1B2A9094" w14:textId="4AF94C84" w:rsidR="003B76FE" w:rsidRPr="0021202C" w:rsidRDefault="003B76FE" w:rsidP="00E06C87">
      <w:pPr>
        <w:spacing w:line="276" w:lineRule="auto"/>
        <w:rPr>
          <w:rFonts w:cs="Arial"/>
          <w:color w:val="000000" w:themeColor="text1"/>
          <w:sz w:val="20"/>
        </w:rPr>
      </w:pPr>
    </w:p>
    <w:p w14:paraId="58F93A1F" w14:textId="6C378CC1" w:rsidR="003B76FE" w:rsidRPr="0021202C" w:rsidRDefault="003B76FE" w:rsidP="00E06C87">
      <w:pPr>
        <w:spacing w:line="276" w:lineRule="auto"/>
        <w:rPr>
          <w:rFonts w:cs="Arial"/>
          <w:color w:val="000000" w:themeColor="text1"/>
          <w:sz w:val="20"/>
        </w:rPr>
      </w:pPr>
    </w:p>
    <w:p w14:paraId="1DF7B019" w14:textId="77777777" w:rsidR="00E06C87" w:rsidRPr="0021202C" w:rsidRDefault="00E06C87" w:rsidP="00E06C87">
      <w:pPr>
        <w:spacing w:line="276" w:lineRule="auto"/>
        <w:rPr>
          <w:rFonts w:eastAsiaTheme="minorHAnsi" w:cs="Arial"/>
          <w:b/>
          <w:bCs/>
          <w:sz w:val="28"/>
          <w:szCs w:val="28"/>
        </w:rPr>
      </w:pPr>
      <w:bookmarkStart w:id="67" w:name="_Toc39587371"/>
      <w:r w:rsidRPr="0021202C">
        <w:rPr>
          <w:rFonts w:eastAsiaTheme="minorHAnsi" w:cs="Arial"/>
        </w:rPr>
        <w:br w:type="page"/>
      </w:r>
    </w:p>
    <w:p w14:paraId="321D0C9D" w14:textId="337EAE76" w:rsidR="00D0488F" w:rsidRPr="0021202C" w:rsidRDefault="00D0488F" w:rsidP="00E06C87">
      <w:pPr>
        <w:pStyle w:val="Kop1"/>
        <w:spacing w:before="0"/>
        <w:rPr>
          <w:rFonts w:ascii="Arial" w:eastAsiaTheme="minorHAnsi" w:hAnsi="Arial" w:cs="Arial"/>
        </w:rPr>
      </w:pPr>
      <w:bookmarkStart w:id="68" w:name="_Toc54185544"/>
      <w:r w:rsidRPr="0021202C">
        <w:rPr>
          <w:rFonts w:ascii="Arial" w:eastAsiaTheme="minorHAnsi" w:hAnsi="Arial" w:cs="Arial"/>
        </w:rPr>
        <w:lastRenderedPageBreak/>
        <w:t>Programma van Eisen</w:t>
      </w:r>
      <w:bookmarkEnd w:id="67"/>
      <w:bookmarkEnd w:id="68"/>
    </w:p>
    <w:p w14:paraId="74277866" w14:textId="77777777" w:rsidR="00B36937" w:rsidRPr="0021202C" w:rsidRDefault="00B36937" w:rsidP="00E06C87">
      <w:pPr>
        <w:spacing w:line="276" w:lineRule="auto"/>
        <w:rPr>
          <w:rFonts w:eastAsiaTheme="minorHAnsi" w:cs="Arial"/>
        </w:rPr>
      </w:pPr>
    </w:p>
    <w:p w14:paraId="0507DB51" w14:textId="144AF22F" w:rsidR="00B36937" w:rsidRPr="0021202C" w:rsidRDefault="00B36937" w:rsidP="00E06C87">
      <w:pPr>
        <w:pStyle w:val="Default"/>
        <w:spacing w:line="276" w:lineRule="auto"/>
        <w:rPr>
          <w:sz w:val="20"/>
          <w:szCs w:val="20"/>
        </w:rPr>
      </w:pPr>
      <w:r w:rsidRPr="0021202C">
        <w:rPr>
          <w:sz w:val="20"/>
          <w:szCs w:val="20"/>
        </w:rPr>
        <w:t xml:space="preserve">De eisen zijn opgenomen in Bijlage </w:t>
      </w:r>
      <w:r w:rsidR="00395827" w:rsidRPr="0021202C">
        <w:rPr>
          <w:sz w:val="20"/>
          <w:szCs w:val="20"/>
        </w:rPr>
        <w:t>A</w:t>
      </w:r>
    </w:p>
    <w:p w14:paraId="48E4344E" w14:textId="77777777" w:rsidR="00B36937" w:rsidRPr="0021202C" w:rsidRDefault="00B36937" w:rsidP="00E06C87">
      <w:pPr>
        <w:pStyle w:val="Default"/>
        <w:spacing w:line="276" w:lineRule="auto"/>
        <w:rPr>
          <w:sz w:val="20"/>
          <w:szCs w:val="20"/>
        </w:rPr>
      </w:pPr>
    </w:p>
    <w:p w14:paraId="3BEBB18A" w14:textId="476D14F6" w:rsidR="00B36937" w:rsidRPr="0021202C" w:rsidRDefault="00D0488F" w:rsidP="00E06C87">
      <w:pPr>
        <w:pStyle w:val="Default"/>
        <w:spacing w:line="276" w:lineRule="auto"/>
        <w:rPr>
          <w:color w:val="000000" w:themeColor="text1"/>
          <w:sz w:val="20"/>
          <w:lang w:eastAsia="nl-NL"/>
        </w:rPr>
      </w:pPr>
      <w:r w:rsidRPr="0021202C">
        <w:rPr>
          <w:sz w:val="20"/>
          <w:szCs w:val="20"/>
        </w:rPr>
        <w:t xml:space="preserve">Aan alle in </w:t>
      </w:r>
      <w:r w:rsidR="00B36937" w:rsidRPr="0021202C">
        <w:rPr>
          <w:sz w:val="20"/>
          <w:szCs w:val="20"/>
        </w:rPr>
        <w:t>deze bijlage</w:t>
      </w:r>
      <w:r w:rsidRPr="0021202C">
        <w:rPr>
          <w:sz w:val="20"/>
          <w:szCs w:val="20"/>
        </w:rPr>
        <w:t xml:space="preserve"> gestelde eisen voor de </w:t>
      </w:r>
      <w:r w:rsidR="00735697" w:rsidRPr="0021202C">
        <w:rPr>
          <w:sz w:val="20"/>
          <w:szCs w:val="20"/>
        </w:rPr>
        <w:t>Raamovereenkomst</w:t>
      </w:r>
      <w:r w:rsidRPr="0021202C">
        <w:rPr>
          <w:sz w:val="20"/>
          <w:szCs w:val="20"/>
        </w:rPr>
        <w:t xml:space="preserve"> v</w:t>
      </w:r>
      <w:r w:rsidR="00F83B61" w:rsidRPr="0021202C">
        <w:rPr>
          <w:sz w:val="20"/>
          <w:szCs w:val="20"/>
        </w:rPr>
        <w:t xml:space="preserve">oor het contracteren en waar een </w:t>
      </w:r>
      <w:r w:rsidR="00434DDD" w:rsidRPr="0021202C">
        <w:rPr>
          <w:sz w:val="20"/>
          <w:szCs w:val="20"/>
        </w:rPr>
        <w:t xml:space="preserve">Logistieke dienstverlener </w:t>
      </w:r>
      <w:r w:rsidR="003426E3" w:rsidRPr="0021202C">
        <w:rPr>
          <w:sz w:val="20"/>
          <w:szCs w:val="20"/>
        </w:rPr>
        <w:t>aa</w:t>
      </w:r>
      <w:r w:rsidR="00E41160" w:rsidRPr="0021202C">
        <w:rPr>
          <w:sz w:val="20"/>
          <w:szCs w:val="20"/>
        </w:rPr>
        <w:t xml:space="preserve">n </w:t>
      </w:r>
      <w:r w:rsidRPr="0021202C">
        <w:rPr>
          <w:sz w:val="20"/>
          <w:szCs w:val="20"/>
        </w:rPr>
        <w:t xml:space="preserve">dient </w:t>
      </w:r>
      <w:r w:rsidR="00F83B61" w:rsidRPr="0021202C">
        <w:rPr>
          <w:sz w:val="20"/>
          <w:szCs w:val="20"/>
        </w:rPr>
        <w:t>te worden voldoen</w:t>
      </w:r>
      <w:r w:rsidRPr="0021202C">
        <w:rPr>
          <w:sz w:val="20"/>
          <w:szCs w:val="20"/>
        </w:rPr>
        <w:t xml:space="preserve">. </w:t>
      </w:r>
      <w:r w:rsidR="006206F9" w:rsidRPr="0021202C">
        <w:rPr>
          <w:sz w:val="20"/>
          <w:szCs w:val="20"/>
        </w:rPr>
        <w:t>Zie ook paragraaf 3.3.3 van di</w:t>
      </w:r>
      <w:r w:rsidR="00CA3136" w:rsidRPr="0021202C">
        <w:rPr>
          <w:sz w:val="20"/>
          <w:szCs w:val="20"/>
        </w:rPr>
        <w:t>t aanbestedi</w:t>
      </w:r>
      <w:r w:rsidR="00E00FB0" w:rsidRPr="0021202C">
        <w:rPr>
          <w:sz w:val="20"/>
          <w:szCs w:val="20"/>
        </w:rPr>
        <w:t>ngsdocument.</w:t>
      </w:r>
      <w:r w:rsidR="00434DDD" w:rsidRPr="0021202C">
        <w:rPr>
          <w:sz w:val="20"/>
          <w:szCs w:val="20"/>
        </w:rPr>
        <w:t xml:space="preserve"> </w:t>
      </w:r>
      <w:r w:rsidR="00B36937" w:rsidRPr="0021202C">
        <w:rPr>
          <w:color w:val="000000" w:themeColor="text1"/>
          <w:sz w:val="20"/>
          <w:lang w:eastAsia="nl-NL"/>
        </w:rPr>
        <w:t>Inschrijver dient hiertoe de conformiteitsverklaring</w:t>
      </w:r>
      <w:r w:rsidR="0068469A" w:rsidRPr="0021202C">
        <w:rPr>
          <w:color w:val="000000" w:themeColor="text1"/>
          <w:sz w:val="20"/>
          <w:lang w:eastAsia="nl-NL"/>
        </w:rPr>
        <w:t xml:space="preserve"> Programma van Eisen</w:t>
      </w:r>
      <w:r w:rsidR="00B36937" w:rsidRPr="0021202C">
        <w:rPr>
          <w:color w:val="000000" w:themeColor="text1"/>
          <w:sz w:val="20"/>
          <w:lang w:eastAsia="nl-NL"/>
        </w:rPr>
        <w:t xml:space="preserve"> (bijlage </w:t>
      </w:r>
      <w:r w:rsidR="00EB4E09" w:rsidRPr="0021202C">
        <w:rPr>
          <w:color w:val="000000" w:themeColor="text1"/>
          <w:sz w:val="20"/>
          <w:lang w:eastAsia="nl-NL"/>
        </w:rPr>
        <w:t>3</w:t>
      </w:r>
      <w:r w:rsidR="00B36937" w:rsidRPr="0021202C">
        <w:rPr>
          <w:color w:val="000000" w:themeColor="text1"/>
          <w:sz w:val="20"/>
          <w:lang w:eastAsia="nl-NL"/>
        </w:rPr>
        <w:t>) te ondertekenen en toe te voegen.</w:t>
      </w:r>
    </w:p>
    <w:p w14:paraId="42C8D805" w14:textId="77777777" w:rsidR="005177DB" w:rsidRPr="0021202C" w:rsidRDefault="005177DB" w:rsidP="00E06C87">
      <w:pPr>
        <w:spacing w:line="276" w:lineRule="auto"/>
        <w:rPr>
          <w:rFonts w:cs="Arial"/>
          <w:color w:val="000000" w:themeColor="text1"/>
          <w:sz w:val="20"/>
          <w:lang w:eastAsia="nl-NL"/>
        </w:rPr>
      </w:pPr>
    </w:p>
    <w:p w14:paraId="63967D8D" w14:textId="77777777" w:rsidR="005177DB" w:rsidRPr="0021202C" w:rsidRDefault="005177DB" w:rsidP="00E06C87">
      <w:pPr>
        <w:spacing w:line="276" w:lineRule="auto"/>
        <w:rPr>
          <w:rFonts w:cs="Arial"/>
          <w:color w:val="000000" w:themeColor="text1"/>
          <w:sz w:val="20"/>
          <w:lang w:eastAsia="nl-NL"/>
        </w:rPr>
      </w:pPr>
    </w:p>
    <w:p w14:paraId="6038FE9A" w14:textId="77777777" w:rsidR="005177DB" w:rsidRPr="0021202C" w:rsidRDefault="005177DB" w:rsidP="00E06C87">
      <w:pPr>
        <w:spacing w:line="276" w:lineRule="auto"/>
        <w:rPr>
          <w:rFonts w:eastAsiaTheme="minorHAnsi" w:cs="Arial"/>
          <w:b/>
          <w:bCs/>
          <w:color w:val="365F91" w:themeColor="accent1" w:themeShade="BF"/>
          <w:sz w:val="20"/>
        </w:rPr>
      </w:pPr>
    </w:p>
    <w:p w14:paraId="058C3523" w14:textId="5067EA40" w:rsidR="005177DB" w:rsidRPr="0021202C" w:rsidRDefault="005177DB" w:rsidP="00E06C87">
      <w:pPr>
        <w:spacing w:line="276" w:lineRule="auto"/>
        <w:rPr>
          <w:rFonts w:eastAsiaTheme="minorHAnsi" w:cs="Arial"/>
          <w:b/>
          <w:bCs/>
          <w:color w:val="365F91" w:themeColor="accent1" w:themeShade="BF"/>
          <w:sz w:val="20"/>
        </w:rPr>
      </w:pPr>
    </w:p>
    <w:p w14:paraId="06634653" w14:textId="78AA5CAE" w:rsidR="005177DB" w:rsidRPr="0021202C" w:rsidRDefault="005177DB" w:rsidP="00E06C87">
      <w:pPr>
        <w:spacing w:line="276" w:lineRule="auto"/>
        <w:rPr>
          <w:rFonts w:eastAsiaTheme="minorHAnsi" w:cs="Arial"/>
          <w:b/>
          <w:color w:val="000000"/>
          <w:sz w:val="20"/>
        </w:rPr>
      </w:pPr>
      <w:r w:rsidRPr="0021202C">
        <w:rPr>
          <w:rFonts w:cs="Arial"/>
          <w:b/>
          <w:sz w:val="20"/>
        </w:rPr>
        <w:br w:type="page"/>
      </w:r>
    </w:p>
    <w:p w14:paraId="5D22C88F" w14:textId="32BE385E" w:rsidR="007528E6" w:rsidRPr="0021202C" w:rsidRDefault="007528E6" w:rsidP="00E06C87">
      <w:pPr>
        <w:pStyle w:val="Kop1"/>
        <w:spacing w:before="0"/>
        <w:rPr>
          <w:rFonts w:ascii="Arial" w:hAnsi="Arial" w:cs="Arial"/>
        </w:rPr>
      </w:pPr>
      <w:bookmarkStart w:id="69" w:name="_Toc39587375"/>
      <w:bookmarkStart w:id="70" w:name="_Toc54185545"/>
      <w:r w:rsidRPr="0021202C">
        <w:rPr>
          <w:rFonts w:ascii="Arial" w:hAnsi="Arial" w:cs="Arial"/>
        </w:rPr>
        <w:lastRenderedPageBreak/>
        <w:t>Gunning</w:t>
      </w:r>
      <w:bookmarkEnd w:id="69"/>
      <w:r w:rsidR="00560DD0" w:rsidRPr="0021202C">
        <w:rPr>
          <w:rFonts w:ascii="Arial" w:hAnsi="Arial" w:cs="Arial"/>
        </w:rPr>
        <w:t>scriteria</w:t>
      </w:r>
      <w:bookmarkEnd w:id="70"/>
    </w:p>
    <w:p w14:paraId="46853EB2" w14:textId="77777777" w:rsidR="00560DD0" w:rsidRPr="0021202C" w:rsidRDefault="00560DD0" w:rsidP="00E06C87">
      <w:pPr>
        <w:spacing w:line="276" w:lineRule="auto"/>
        <w:rPr>
          <w:rFonts w:cs="Arial"/>
        </w:rPr>
      </w:pPr>
    </w:p>
    <w:p w14:paraId="3BC9A921" w14:textId="23314AFE" w:rsidR="00B36937" w:rsidRPr="0021202C" w:rsidRDefault="00801C95" w:rsidP="00E91DC1">
      <w:pPr>
        <w:pStyle w:val="Kop2"/>
      </w:pPr>
      <w:bookmarkStart w:id="71" w:name="_Toc54185546"/>
      <w:r w:rsidRPr="0021202C">
        <w:t xml:space="preserve">Gunningcriterium 1: </w:t>
      </w:r>
      <w:r w:rsidR="00560DD0" w:rsidRPr="0021202C">
        <w:t>Prijs</w:t>
      </w:r>
      <w:bookmarkEnd w:id="71"/>
    </w:p>
    <w:p w14:paraId="12C829EC" w14:textId="77777777" w:rsidR="007F4980" w:rsidRPr="0021202C" w:rsidRDefault="007F4980" w:rsidP="00E06C87">
      <w:pPr>
        <w:pStyle w:val="Geenafstand"/>
        <w:spacing w:line="276" w:lineRule="auto"/>
        <w:rPr>
          <w:i/>
          <w:iCs/>
          <w:u w:val="single"/>
        </w:rPr>
      </w:pPr>
    </w:p>
    <w:p w14:paraId="721FB5CB" w14:textId="373F4F0B" w:rsidR="00D03A4B" w:rsidRPr="0021202C" w:rsidRDefault="00D03A4B" w:rsidP="00E06C87">
      <w:pPr>
        <w:pStyle w:val="Geenafstand"/>
        <w:spacing w:line="276" w:lineRule="auto"/>
        <w:rPr>
          <w:i/>
          <w:iCs/>
          <w:u w:val="single"/>
        </w:rPr>
      </w:pPr>
      <w:r w:rsidRPr="0021202C">
        <w:rPr>
          <w:i/>
          <w:iCs/>
          <w:u w:val="single"/>
        </w:rPr>
        <w:t>Toelichting inschrijfprijs:</w:t>
      </w:r>
    </w:p>
    <w:p w14:paraId="7AD4AA04" w14:textId="1CF7A705" w:rsidR="00613C1B" w:rsidRPr="0021202C" w:rsidRDefault="00D03A4B" w:rsidP="00E06C87">
      <w:pPr>
        <w:pStyle w:val="Geenafstand"/>
        <w:spacing w:line="276" w:lineRule="auto"/>
      </w:pPr>
      <w:r w:rsidRPr="0021202C">
        <w:t xml:space="preserve">Het Inschrijvingsbiljet </w:t>
      </w:r>
      <w:r w:rsidR="007F4980" w:rsidRPr="0021202C">
        <w:t xml:space="preserve">bestaat uit de toelage voor alle vormen van handeling: lees: </w:t>
      </w:r>
      <w:r w:rsidR="007F4980" w:rsidRPr="0021202C">
        <w:rPr>
          <w:i/>
          <w:iCs/>
        </w:rPr>
        <w:t>FEE</w:t>
      </w:r>
      <w:r w:rsidRPr="0021202C">
        <w:t>.</w:t>
      </w:r>
      <w:r w:rsidR="00613C1B" w:rsidRPr="0021202C">
        <w:t xml:space="preserve"> Het prijzenblad – lees opslagpercentage – maakt uiteindelijk onderdeel uit van de te tekenen </w:t>
      </w:r>
      <w:r w:rsidR="00735697" w:rsidRPr="0021202C">
        <w:t>Raamovereenkomst</w:t>
      </w:r>
      <w:r w:rsidR="00613C1B" w:rsidRPr="0021202C">
        <w:t xml:space="preserve"> en is gedurende de looptijd van toepassing. </w:t>
      </w:r>
    </w:p>
    <w:p w14:paraId="1F6EFB85" w14:textId="77777777" w:rsidR="00E54774" w:rsidRPr="0021202C" w:rsidRDefault="00E54774" w:rsidP="00E06C87">
      <w:pPr>
        <w:pStyle w:val="Geenafstand"/>
        <w:spacing w:line="276" w:lineRule="auto"/>
      </w:pPr>
    </w:p>
    <w:p w14:paraId="55C2D20D" w14:textId="0293E4AD" w:rsidR="007F4980" w:rsidRPr="0021202C" w:rsidRDefault="00AD3602" w:rsidP="00AD3602">
      <w:pPr>
        <w:pStyle w:val="Geenafstand"/>
        <w:spacing w:line="276" w:lineRule="auto"/>
      </w:pPr>
      <w:r w:rsidRPr="0021202C">
        <w:t xml:space="preserve">Zie paragraaf 1.2 </w:t>
      </w:r>
      <w:r w:rsidR="00C47259" w:rsidRPr="0021202C">
        <w:t>Gunningscriteria</w:t>
      </w:r>
      <w:r w:rsidRPr="0021202C">
        <w:t xml:space="preserve"> (bijlage A)</w:t>
      </w:r>
      <w:r w:rsidR="0068469A" w:rsidRPr="0021202C">
        <w:t xml:space="preserve"> en bijlage 4, Prijzenblad.</w:t>
      </w:r>
    </w:p>
    <w:p w14:paraId="37F30093" w14:textId="0069EA76" w:rsidR="007E77BA" w:rsidRPr="0021202C" w:rsidRDefault="007E77BA" w:rsidP="00E06C87">
      <w:pPr>
        <w:spacing w:line="276" w:lineRule="auto"/>
        <w:rPr>
          <w:rFonts w:cs="Arial"/>
          <w:sz w:val="20"/>
        </w:rPr>
      </w:pPr>
    </w:p>
    <w:p w14:paraId="7A546949" w14:textId="01CF2FFF" w:rsidR="007E77BA" w:rsidRPr="0021202C" w:rsidRDefault="007E77BA" w:rsidP="00E91DC1">
      <w:pPr>
        <w:pStyle w:val="Kop2"/>
      </w:pPr>
      <w:bookmarkStart w:id="72" w:name="_Toc54185547"/>
      <w:r w:rsidRPr="0021202C">
        <w:t>Kwaliteit</w:t>
      </w:r>
      <w:bookmarkEnd w:id="72"/>
    </w:p>
    <w:p w14:paraId="047107E8" w14:textId="77777777" w:rsidR="000C7BD2" w:rsidRPr="0021202C" w:rsidRDefault="000C7BD2" w:rsidP="00E06C87">
      <w:pPr>
        <w:spacing w:line="276" w:lineRule="auto"/>
      </w:pPr>
    </w:p>
    <w:p w14:paraId="1B4ADD6E" w14:textId="77777777" w:rsidR="007E77BA" w:rsidRPr="0021202C" w:rsidRDefault="007E77BA" w:rsidP="00E06C87">
      <w:pPr>
        <w:spacing w:line="276" w:lineRule="auto"/>
        <w:rPr>
          <w:rFonts w:cs="Arial"/>
          <w:sz w:val="20"/>
        </w:rPr>
      </w:pPr>
      <w:r w:rsidRPr="0021202C">
        <w:rPr>
          <w:rFonts w:cs="Arial"/>
          <w:sz w:val="20"/>
        </w:rPr>
        <w:t>Middels beantwoording van de vragen dient Inschrijver te beschrijven hoe hij de aanbestede opdracht</w:t>
      </w:r>
    </w:p>
    <w:p w14:paraId="221D8E8B" w14:textId="77777777" w:rsidR="007E77BA" w:rsidRPr="0021202C" w:rsidRDefault="007E77BA" w:rsidP="00E06C87">
      <w:pPr>
        <w:spacing w:line="276" w:lineRule="auto"/>
        <w:rPr>
          <w:rFonts w:cs="Arial"/>
          <w:sz w:val="20"/>
        </w:rPr>
      </w:pPr>
      <w:r w:rsidRPr="0021202C">
        <w:rPr>
          <w:rFonts w:cs="Arial"/>
          <w:sz w:val="20"/>
        </w:rPr>
        <w:t>denkt vorm te geven en hoe Inschrijver voor Aanbestedende Dienst een meerwaarde kan realiseren.</w:t>
      </w:r>
    </w:p>
    <w:p w14:paraId="62F22C35" w14:textId="77777777" w:rsidR="007E77BA" w:rsidRPr="0021202C" w:rsidRDefault="007E77BA" w:rsidP="00E06C87">
      <w:pPr>
        <w:spacing w:line="276" w:lineRule="auto"/>
        <w:rPr>
          <w:rFonts w:cs="Arial"/>
          <w:sz w:val="20"/>
        </w:rPr>
      </w:pPr>
      <w:r w:rsidRPr="0021202C">
        <w:rPr>
          <w:rFonts w:cs="Arial"/>
          <w:sz w:val="20"/>
        </w:rPr>
        <w:t>Hoe concreter (b.v. aan de hand van voorbeelden) en inzichtelijker antwoorden van Inschrijver zijn</w:t>
      </w:r>
    </w:p>
    <w:p w14:paraId="7F96D28E" w14:textId="77777777" w:rsidR="007E77BA" w:rsidRPr="0021202C" w:rsidRDefault="007E77BA" w:rsidP="00E06C87">
      <w:pPr>
        <w:spacing w:line="276" w:lineRule="auto"/>
        <w:rPr>
          <w:rFonts w:cs="Arial"/>
          <w:sz w:val="20"/>
        </w:rPr>
      </w:pPr>
      <w:r w:rsidRPr="0021202C">
        <w:rPr>
          <w:rFonts w:cs="Arial"/>
          <w:sz w:val="20"/>
        </w:rPr>
        <w:t>(SMART!) én hoe meer geboden wordt dan het Programma van Eisen stelt én voor Aanbestedende</w:t>
      </w:r>
    </w:p>
    <w:p w14:paraId="5818819A" w14:textId="77777777" w:rsidR="007E77BA" w:rsidRPr="0021202C" w:rsidRDefault="007E77BA" w:rsidP="00E06C87">
      <w:pPr>
        <w:spacing w:line="276" w:lineRule="auto"/>
        <w:rPr>
          <w:rFonts w:cs="Arial"/>
          <w:sz w:val="20"/>
        </w:rPr>
      </w:pPr>
      <w:r w:rsidRPr="0021202C">
        <w:rPr>
          <w:rFonts w:cs="Arial"/>
          <w:sz w:val="20"/>
        </w:rPr>
        <w:t>Dienst van waarde is, hoe hoger het cijfer is dat wordt toegekend. Kortom, Aanbestedende Dienst</w:t>
      </w:r>
    </w:p>
    <w:p w14:paraId="3F30E010" w14:textId="77777777" w:rsidR="007E77BA" w:rsidRPr="0021202C" w:rsidRDefault="007E77BA" w:rsidP="00E06C87">
      <w:pPr>
        <w:spacing w:line="276" w:lineRule="auto"/>
        <w:rPr>
          <w:rFonts w:cs="Arial"/>
          <w:sz w:val="20"/>
        </w:rPr>
      </w:pPr>
      <w:r w:rsidRPr="0021202C">
        <w:rPr>
          <w:rFonts w:cs="Arial"/>
          <w:sz w:val="20"/>
        </w:rPr>
        <w:t>hecht meer aan concrete toezeggingen waaraan hij Inschrijver ook kan houden dan aan intenties en</w:t>
      </w:r>
    </w:p>
    <w:p w14:paraId="5110ADF6" w14:textId="77777777" w:rsidR="007E77BA" w:rsidRPr="0021202C" w:rsidRDefault="007E77BA" w:rsidP="00E06C87">
      <w:pPr>
        <w:spacing w:line="276" w:lineRule="auto"/>
        <w:rPr>
          <w:rFonts w:cs="Arial"/>
          <w:sz w:val="20"/>
        </w:rPr>
      </w:pPr>
      <w:r w:rsidRPr="0021202C">
        <w:rPr>
          <w:rFonts w:cs="Arial"/>
          <w:sz w:val="20"/>
        </w:rPr>
        <w:t>“mooie verhalen”. Tekstdelen die het gevraagde maximum overschrijden worden niet meegenomen in</w:t>
      </w:r>
    </w:p>
    <w:p w14:paraId="07EEA2A4" w14:textId="0DCC51BE" w:rsidR="007E77BA" w:rsidRPr="0021202C" w:rsidRDefault="007E77BA" w:rsidP="00E06C87">
      <w:pPr>
        <w:spacing w:line="276" w:lineRule="auto"/>
        <w:rPr>
          <w:rFonts w:cs="Arial"/>
          <w:sz w:val="20"/>
        </w:rPr>
      </w:pPr>
      <w:r w:rsidRPr="0021202C">
        <w:rPr>
          <w:rFonts w:cs="Arial"/>
          <w:sz w:val="20"/>
        </w:rPr>
        <w:t>de beoordeling.</w:t>
      </w:r>
    </w:p>
    <w:p w14:paraId="7268AD0D" w14:textId="77777777" w:rsidR="007E77BA" w:rsidRPr="0021202C" w:rsidRDefault="007E77BA" w:rsidP="00E06C87">
      <w:pPr>
        <w:spacing w:line="276" w:lineRule="auto"/>
        <w:rPr>
          <w:rFonts w:cs="Arial"/>
          <w:sz w:val="20"/>
        </w:rPr>
      </w:pPr>
    </w:p>
    <w:p w14:paraId="77208D15" w14:textId="3A4E298D" w:rsidR="00434DDD" w:rsidRPr="0021202C" w:rsidRDefault="007E77BA" w:rsidP="00E06C87">
      <w:pPr>
        <w:spacing w:line="276" w:lineRule="auto"/>
        <w:rPr>
          <w:rFonts w:cs="Arial"/>
          <w:sz w:val="20"/>
        </w:rPr>
      </w:pPr>
      <w:r w:rsidRPr="0021202C">
        <w:rPr>
          <w:rFonts w:cs="Arial"/>
          <w:sz w:val="20"/>
        </w:rPr>
        <w:t xml:space="preserve">De kwalitatieve Gunningscriteria </w:t>
      </w:r>
      <w:r w:rsidR="00434DDD" w:rsidRPr="0021202C">
        <w:rPr>
          <w:rFonts w:cs="Arial"/>
          <w:sz w:val="20"/>
        </w:rPr>
        <w:t xml:space="preserve">zijn beschreven in bijlage A. </w:t>
      </w:r>
    </w:p>
    <w:p w14:paraId="0BE2B301" w14:textId="035B42FD" w:rsidR="00434DDD" w:rsidRPr="0021202C" w:rsidRDefault="00434DDD" w:rsidP="00E06C87">
      <w:pPr>
        <w:spacing w:line="276" w:lineRule="auto"/>
        <w:rPr>
          <w:rFonts w:cs="Arial"/>
          <w:sz w:val="20"/>
        </w:rPr>
      </w:pPr>
      <w:r w:rsidRPr="0021202C">
        <w:rPr>
          <w:rFonts w:cs="Arial"/>
          <w:sz w:val="20"/>
        </w:rPr>
        <w:t>Hierbij dient Inschrijver rekening te houden dat de maximale omvang van de antwoorden bedraagt 500 woorden per Wens (één pagina A4, exclusief plaatsjes, screenshots, etc.), tenzij anders aangegeven.</w:t>
      </w:r>
    </w:p>
    <w:p w14:paraId="18CE7749" w14:textId="77777777" w:rsidR="00434DDD" w:rsidRPr="0021202C" w:rsidRDefault="00434DDD" w:rsidP="00E06C87">
      <w:pPr>
        <w:spacing w:line="276" w:lineRule="auto"/>
        <w:rPr>
          <w:rFonts w:cs="Arial"/>
          <w:sz w:val="20"/>
        </w:rPr>
      </w:pPr>
    </w:p>
    <w:p w14:paraId="298C64CC" w14:textId="77777777" w:rsidR="00434DDD" w:rsidRPr="0021202C" w:rsidRDefault="00434DDD" w:rsidP="00E06C87">
      <w:pPr>
        <w:spacing w:line="276" w:lineRule="auto"/>
        <w:rPr>
          <w:rFonts w:cs="Arial"/>
          <w:sz w:val="20"/>
        </w:rPr>
      </w:pPr>
    </w:p>
    <w:p w14:paraId="5E21359C" w14:textId="4A105FAB" w:rsidR="00264FCC" w:rsidRPr="0021202C" w:rsidRDefault="00434DDD" w:rsidP="00264FCC">
      <w:pPr>
        <w:spacing w:line="276" w:lineRule="auto"/>
        <w:rPr>
          <w:rFonts w:cs="Arial"/>
          <w:sz w:val="20"/>
        </w:rPr>
      </w:pPr>
      <w:bookmarkStart w:id="73" w:name="_Toc475969522"/>
      <w:bookmarkStart w:id="74" w:name="_Toc39587351"/>
      <w:bookmarkStart w:id="75" w:name="_Toc495563512"/>
      <w:bookmarkStart w:id="76" w:name="_Toc396306600"/>
      <w:r w:rsidRPr="0021202C">
        <w:rPr>
          <w:rFonts w:cs="Arial"/>
          <w:sz w:val="20"/>
        </w:rPr>
        <w:t xml:space="preserve"> </w:t>
      </w:r>
    </w:p>
    <w:p w14:paraId="6FECA1E5" w14:textId="59B3B381" w:rsidR="008E6B25" w:rsidRPr="0021202C" w:rsidRDefault="008E6B25" w:rsidP="00264FCC">
      <w:pPr>
        <w:spacing w:line="276" w:lineRule="auto"/>
        <w:rPr>
          <w:rFonts w:eastAsiaTheme="majorEastAsia" w:cs="Arial"/>
          <w:b/>
          <w:bCs/>
          <w:sz w:val="20"/>
        </w:rPr>
      </w:pPr>
      <w:r w:rsidRPr="0021202C">
        <w:rPr>
          <w:rFonts w:cs="Arial"/>
          <w:sz w:val="20"/>
        </w:rPr>
        <w:br w:type="page"/>
      </w:r>
    </w:p>
    <w:p w14:paraId="085DC59C" w14:textId="43BE205E" w:rsidR="006C1F83" w:rsidRPr="0021202C" w:rsidRDefault="006C1F83" w:rsidP="00E06C87">
      <w:pPr>
        <w:pStyle w:val="Kop1"/>
        <w:spacing w:before="0"/>
        <w:rPr>
          <w:rFonts w:ascii="Arial" w:hAnsi="Arial" w:cs="Arial"/>
          <w:sz w:val="24"/>
          <w:szCs w:val="24"/>
        </w:rPr>
      </w:pPr>
      <w:bookmarkStart w:id="77" w:name="_Toc54185548"/>
      <w:r w:rsidRPr="0021202C">
        <w:rPr>
          <w:rFonts w:ascii="Arial" w:hAnsi="Arial" w:cs="Arial"/>
          <w:sz w:val="24"/>
          <w:szCs w:val="24"/>
        </w:rPr>
        <w:lastRenderedPageBreak/>
        <w:t>Hoedanigheid van Inschrijver</w:t>
      </w:r>
      <w:bookmarkEnd w:id="73"/>
      <w:bookmarkEnd w:id="74"/>
      <w:bookmarkEnd w:id="77"/>
    </w:p>
    <w:p w14:paraId="107293C4" w14:textId="77777777" w:rsidR="006C1F83" w:rsidRPr="0021202C" w:rsidRDefault="006C1F83" w:rsidP="00E06C87">
      <w:pPr>
        <w:spacing w:line="276" w:lineRule="auto"/>
        <w:rPr>
          <w:rFonts w:cs="Arial"/>
        </w:rPr>
      </w:pPr>
    </w:p>
    <w:p w14:paraId="169B927C" w14:textId="465507E0" w:rsidR="006C1F83" w:rsidRPr="0021202C" w:rsidRDefault="006C1F83" w:rsidP="00E91DC1">
      <w:pPr>
        <w:pStyle w:val="Kop2"/>
      </w:pPr>
      <w:bookmarkStart w:id="78" w:name="_Toc475969523"/>
      <w:bookmarkStart w:id="79" w:name="_Toc39587352"/>
      <w:bookmarkStart w:id="80" w:name="_Toc54185549"/>
      <w:r w:rsidRPr="0021202C">
        <w:t>Inschrijving als Combinatie</w:t>
      </w:r>
      <w:bookmarkEnd w:id="78"/>
      <w:bookmarkEnd w:id="79"/>
      <w:bookmarkEnd w:id="80"/>
      <w:r w:rsidRPr="0021202C">
        <w:t xml:space="preserve"> </w:t>
      </w:r>
    </w:p>
    <w:p w14:paraId="471BF71D" w14:textId="77777777" w:rsidR="004644BE" w:rsidRPr="0021202C" w:rsidRDefault="004644BE" w:rsidP="00E06C87">
      <w:pPr>
        <w:spacing w:line="276" w:lineRule="auto"/>
      </w:pPr>
    </w:p>
    <w:p w14:paraId="694F4F13"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Indien Inschrijver niet zelfstandig in het gevraagde kan of wil voorzien, bestaat de mogelijkheid om de Inschrijving in te dienen in samenwerking met andere organisaties. De Combinatie wordt als één geheel beoordeeld. De Combinatie is verplicht bij Inschrijving één Penvoerder aan te wijzen om hen in alle opzichten te vertegenwoordigen c.q. als Penvoerder op te treden. Na sluitingsdatum van de inschrijftermijn mogen geen wijzigingen in de Combinatie worden aangebracht. </w:t>
      </w:r>
    </w:p>
    <w:p w14:paraId="2299764D"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45C3F1D"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Bij Gunning wordt een gezamenlijke ondertekende verklaring verstrekt door de Combinatie van leveranciers, waarin staat dat alle leden van de Combinatie zich gezamenlijk en hoofdelijk aansprakelijk stellen voor de uitvoering van de financiële en technische aspecten van Opdracht. </w:t>
      </w:r>
    </w:p>
    <w:p w14:paraId="11EE1EE5"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723E545"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Bij een samenwerkingsverband (Combinatie) gaat het om meerdere ondernemingen die gezamenlijk inschrijven op een opdracht. In de bijlage het UEA deel II, Wijze van deelneming worden de ondernemingen genoemd die deel uitmaken van de Combinatie. De Inschrijver geeft in deel II aan voor welke geschiktheidseisen een beroep op zijn onderneming wordt gedaan. Ieder </w:t>
      </w:r>
      <w:proofErr w:type="spellStart"/>
      <w:r w:rsidRPr="0021202C">
        <w:rPr>
          <w:rFonts w:eastAsiaTheme="minorHAnsi" w:cs="Arial"/>
          <w:color w:val="000000"/>
          <w:sz w:val="20"/>
        </w:rPr>
        <w:t>Combinatielid</w:t>
      </w:r>
      <w:proofErr w:type="spellEnd"/>
      <w:r w:rsidRPr="0021202C">
        <w:rPr>
          <w:rFonts w:eastAsiaTheme="minorHAnsi" w:cs="Arial"/>
          <w:color w:val="000000"/>
          <w:sz w:val="20"/>
        </w:rPr>
        <w:t xml:space="preserve"> overlegt een Uniform Europees Aanbestedingsdocument (UEA). </w:t>
      </w:r>
    </w:p>
    <w:p w14:paraId="371F7D1B"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4E0F4428" w14:textId="77777777" w:rsidR="006C1F83" w:rsidRPr="0021202C" w:rsidRDefault="006C1F83" w:rsidP="00E06C87">
      <w:pPr>
        <w:pStyle w:val="Normaalweb"/>
        <w:shd w:val="clear" w:color="auto" w:fill="F2F2F2" w:themeFill="background1" w:themeFillShade="F2"/>
        <w:spacing w:beforeLines="0" w:afterLines="0" w:line="276" w:lineRule="auto"/>
        <w:rPr>
          <w:rFonts w:ascii="Arial" w:hAnsi="Arial" w:cs="Arial"/>
          <w:sz w:val="16"/>
          <w:szCs w:val="16"/>
          <w:lang w:val="nl-NL"/>
        </w:rPr>
      </w:pPr>
      <w:bookmarkStart w:id="81" w:name="Downloadrestricties"/>
      <w:bookmarkEnd w:id="81"/>
      <w:r w:rsidRPr="0021202C">
        <w:rPr>
          <w:rStyle w:val="Zwaar"/>
          <w:rFonts w:ascii="Arial" w:hAnsi="Arial" w:cs="Arial"/>
          <w:sz w:val="16"/>
          <w:szCs w:val="16"/>
          <w:lang w:val="nl-NL"/>
        </w:rPr>
        <w:t xml:space="preserve">Downloadrestricties UEA: </w:t>
      </w:r>
      <w:r w:rsidRPr="0021202C">
        <w:rPr>
          <w:rFonts w:ascii="Arial" w:hAnsi="Arial" w:cs="Arial"/>
          <w:sz w:val="16"/>
          <w:szCs w:val="16"/>
          <w:lang w:val="nl-NL"/>
        </w:rPr>
        <w:t>De pdf kan alleen gebruikt worden met Acrobat Reader, bij voorkeur versie 11. U moet het document direct opslaan op uw computer en niet openen in uw browser. Na het downloaden kunt u het document via uw computer openen met Acrobat Reader. </w:t>
      </w:r>
      <w:r w:rsidRPr="0021202C">
        <w:rPr>
          <w:rFonts w:ascii="Arial" w:hAnsi="Arial" w:cs="Arial"/>
          <w:sz w:val="16"/>
          <w:szCs w:val="16"/>
          <w:lang w:val="nl-NL"/>
        </w:rPr>
        <w:br/>
      </w:r>
      <w:r w:rsidRPr="0021202C">
        <w:rPr>
          <w:rStyle w:val="Zwaar"/>
          <w:rFonts w:ascii="Arial" w:hAnsi="Arial" w:cs="Arial"/>
          <w:sz w:val="16"/>
          <w:szCs w:val="16"/>
          <w:lang w:val="nl-NL"/>
        </w:rPr>
        <w:t xml:space="preserve">Geplaatste vinkjes of inhoud valt weg tijdens invullen: </w:t>
      </w:r>
      <w:r w:rsidRPr="0021202C">
        <w:rPr>
          <w:rFonts w:ascii="Arial" w:hAnsi="Arial" w:cs="Arial"/>
          <w:sz w:val="16"/>
          <w:szCs w:val="16"/>
          <w:lang w:val="nl-NL"/>
        </w:rPr>
        <w:t xml:space="preserve">Mogelijk heeft u baat bij het uitzetten van de knop 'Bestaande velden markeren' of in een Engelse versie 'Highlight </w:t>
      </w:r>
      <w:proofErr w:type="spellStart"/>
      <w:r w:rsidRPr="0021202C">
        <w:rPr>
          <w:rFonts w:ascii="Arial" w:hAnsi="Arial" w:cs="Arial"/>
          <w:sz w:val="16"/>
          <w:szCs w:val="16"/>
          <w:lang w:val="nl-NL"/>
        </w:rPr>
        <w:t>Existing</w:t>
      </w:r>
      <w:proofErr w:type="spellEnd"/>
      <w:r w:rsidRPr="0021202C">
        <w:rPr>
          <w:rFonts w:ascii="Arial" w:hAnsi="Arial" w:cs="Arial"/>
          <w:sz w:val="16"/>
          <w:szCs w:val="16"/>
          <w:lang w:val="nl-NL"/>
        </w:rPr>
        <w:t xml:space="preserve"> Fields' wanneer u het document invult. Hiermee wordt mogelijk voorkomen dat geplaatste vinkjes of inhoud wegvallen. U treft deze knop rechtsboven in het Acrobat Reader programma aan.</w:t>
      </w:r>
    </w:p>
    <w:p w14:paraId="3AB69A15"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0A41F285"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Tevens dient: </w:t>
      </w:r>
    </w:p>
    <w:p w14:paraId="1F019875"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Ieder </w:t>
      </w:r>
      <w:proofErr w:type="spellStart"/>
      <w:r w:rsidRPr="0021202C">
        <w:rPr>
          <w:rFonts w:eastAsiaTheme="minorHAnsi" w:cs="Arial"/>
          <w:color w:val="000000"/>
          <w:sz w:val="20"/>
        </w:rPr>
        <w:t>Combinatielid</w:t>
      </w:r>
      <w:proofErr w:type="spellEnd"/>
      <w:r w:rsidRPr="0021202C">
        <w:rPr>
          <w:rFonts w:eastAsiaTheme="minorHAnsi" w:cs="Arial"/>
          <w:color w:val="000000"/>
          <w:sz w:val="20"/>
        </w:rPr>
        <w:t xml:space="preserve"> dient, na voorlopige gunning, op verzoek van Aanbestedende Dienst een (kopie van een) uittreksel uit het beroeps- of handelsregister waar hij gevestigd is te overleggen, waaruit blijkt wie namens de onderneming vertegenwoordigingsbevoegd is. </w:t>
      </w:r>
    </w:p>
    <w:p w14:paraId="1B428690"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Vertegenwoordigingsbevoegd houdt in dat de persoon of de personen die de UEA ondertekenen in het handelsregister moeten zijn ingeschreven als vertegenwoordigingsbevoegde personen van de onderneming. Wanneer in het handelsregister is opgenomen dat twee of meer personen slechts gezamenlijk vertegenwoordigingsbevoegd zijn, wordt de UEA ook door die twee of meer personen ondertekend. Wanneer er bij de bevoegdheid tot het vertegenwoordigen van de onderneming beperkingen zijn opgenomen, moet daar rekening mee gehouden worden. </w:t>
      </w:r>
    </w:p>
    <w:p w14:paraId="623115C8" w14:textId="77777777" w:rsidR="006C1F83" w:rsidRPr="0021202C" w:rsidRDefault="006C1F83" w:rsidP="00E06C87">
      <w:pPr>
        <w:pStyle w:val="Default"/>
        <w:spacing w:line="276" w:lineRule="auto"/>
        <w:rPr>
          <w:sz w:val="20"/>
          <w:szCs w:val="20"/>
        </w:rPr>
      </w:pPr>
    </w:p>
    <w:p w14:paraId="101D80D6" w14:textId="4E34448E" w:rsidR="006C1F83" w:rsidRPr="0021202C" w:rsidRDefault="006C1F83" w:rsidP="00E06C87">
      <w:pPr>
        <w:pStyle w:val="Default"/>
        <w:spacing w:line="276" w:lineRule="auto"/>
        <w:rPr>
          <w:sz w:val="20"/>
          <w:szCs w:val="20"/>
        </w:rPr>
      </w:pPr>
      <w:r w:rsidRPr="0021202C">
        <w:rPr>
          <w:sz w:val="20"/>
          <w:szCs w:val="20"/>
        </w:rPr>
        <w:t xml:space="preserve">Het als </w:t>
      </w:r>
      <w:r w:rsidR="00CD4CD3" w:rsidRPr="0021202C">
        <w:rPr>
          <w:sz w:val="20"/>
          <w:szCs w:val="20"/>
        </w:rPr>
        <w:t>B</w:t>
      </w:r>
      <w:r w:rsidRPr="0021202C">
        <w:rPr>
          <w:sz w:val="20"/>
          <w:szCs w:val="20"/>
        </w:rPr>
        <w:t>ijlage 1 opgenomen UEA (</w:t>
      </w:r>
      <w:proofErr w:type="spellStart"/>
      <w:r w:rsidRPr="0021202C">
        <w:rPr>
          <w:sz w:val="20"/>
          <w:szCs w:val="20"/>
        </w:rPr>
        <w:t>overschrijfbaar</w:t>
      </w:r>
      <w:proofErr w:type="spellEnd"/>
      <w:r w:rsidRPr="0021202C">
        <w:rPr>
          <w:sz w:val="20"/>
          <w:szCs w:val="20"/>
        </w:rPr>
        <w:t xml:space="preserve"> pdf-bestand) dient te worden ondertekend en als digitaal bestand te worden ingediend via </w:t>
      </w:r>
      <w:proofErr w:type="spellStart"/>
      <w:r w:rsidRPr="0021202C">
        <w:rPr>
          <w:sz w:val="20"/>
          <w:szCs w:val="20"/>
        </w:rPr>
        <w:t>Tenderned</w:t>
      </w:r>
      <w:proofErr w:type="spellEnd"/>
      <w:r w:rsidRPr="0021202C">
        <w:rPr>
          <w:sz w:val="20"/>
          <w:szCs w:val="20"/>
        </w:rPr>
        <w:t>.</w:t>
      </w:r>
    </w:p>
    <w:p w14:paraId="56E449CA" w14:textId="77777777" w:rsidR="006C1F83" w:rsidRPr="0021202C" w:rsidRDefault="006C1F83" w:rsidP="00E06C87">
      <w:pPr>
        <w:pStyle w:val="Default"/>
        <w:spacing w:line="276" w:lineRule="auto"/>
        <w:rPr>
          <w:sz w:val="20"/>
          <w:szCs w:val="20"/>
        </w:rPr>
      </w:pPr>
    </w:p>
    <w:p w14:paraId="0EEF9F21" w14:textId="050F6B22" w:rsidR="006C1F83" w:rsidRPr="0021202C" w:rsidRDefault="006C1F83" w:rsidP="00E91DC1">
      <w:pPr>
        <w:pStyle w:val="Kop2"/>
      </w:pPr>
      <w:bookmarkStart w:id="82" w:name="_Toc475969524"/>
      <w:bookmarkStart w:id="83" w:name="_Toc39587353"/>
      <w:bookmarkStart w:id="84" w:name="_Toc54185550"/>
      <w:r w:rsidRPr="0021202C">
        <w:t>Beroep draagkracht en/of bekwaamheid Derde(n)</w:t>
      </w:r>
      <w:bookmarkEnd w:id="82"/>
      <w:bookmarkEnd w:id="83"/>
      <w:bookmarkEnd w:id="84"/>
      <w:r w:rsidRPr="0021202C">
        <w:t xml:space="preserve"> </w:t>
      </w:r>
    </w:p>
    <w:p w14:paraId="3B8DB492" w14:textId="77777777" w:rsidR="004644BE" w:rsidRPr="0021202C" w:rsidRDefault="004644BE" w:rsidP="00E06C87">
      <w:pPr>
        <w:spacing w:line="276" w:lineRule="auto"/>
      </w:pPr>
    </w:p>
    <w:p w14:paraId="19B8792D"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Een zelfstandige Inschrijver of een Combinatie kan zich voor Opdracht beroepen op draagkracht en/of bekwaamheid van andere natuurlijke personen of rechtspersonen, ongeacht de juridische aard van zijn banden met deze natuurlijke personen of rechtspersonen. </w:t>
      </w:r>
    </w:p>
    <w:p w14:paraId="550D7210"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FDDAAEC"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Bij een beroep op (een) Derde(n) als hiervoor bedoeld neemt Inschrijver of Combinatie de verplichting op zich deze Derde(n) bij de uitvoering van Opdracht ook daadwerkelijk beschikbaar te hebben voor die onderdelen waarvoor het beroep op de Derde(n) is gedaan (zelfvereiste). Voor een beroep op de beroeps- en technische bekwaamheid betreft dit, desgewenst, de vereiste beschikbaarheid van personeel en technische uitrusting.</w:t>
      </w:r>
    </w:p>
    <w:p w14:paraId="75F31B23" w14:textId="77777777" w:rsidR="006C1F83" w:rsidRPr="0021202C" w:rsidRDefault="006C1F83" w:rsidP="00E06C87">
      <w:pPr>
        <w:pStyle w:val="Default"/>
        <w:spacing w:line="276" w:lineRule="auto"/>
        <w:rPr>
          <w:sz w:val="20"/>
          <w:szCs w:val="20"/>
        </w:rPr>
      </w:pPr>
    </w:p>
    <w:p w14:paraId="0A651437" w14:textId="1B6B1930" w:rsidR="006C1F83" w:rsidRPr="0021202C" w:rsidRDefault="006C1F83" w:rsidP="00E06C87">
      <w:pPr>
        <w:pStyle w:val="Default"/>
        <w:spacing w:line="276" w:lineRule="auto"/>
        <w:rPr>
          <w:sz w:val="20"/>
          <w:szCs w:val="20"/>
        </w:rPr>
      </w:pPr>
      <w:r w:rsidRPr="0021202C">
        <w:rPr>
          <w:sz w:val="20"/>
          <w:szCs w:val="20"/>
        </w:rPr>
        <w:lastRenderedPageBreak/>
        <w:t xml:space="preserve">Voor een beroep op de financiële en economische draagkracht houdt deze verplichting in, dat de desbetreffende Derde(n) hoofdelijk aansprakelijk is (zijn) voor de gestanddoening van de verplichtingen die voortvloeien uit de Inschrijving alsmede de uitvoering van de </w:t>
      </w:r>
      <w:r w:rsidR="00735697" w:rsidRPr="0021202C">
        <w:rPr>
          <w:sz w:val="20"/>
          <w:szCs w:val="20"/>
        </w:rPr>
        <w:t>Raamovereenkomst</w:t>
      </w:r>
      <w:r w:rsidRPr="0021202C">
        <w:rPr>
          <w:sz w:val="20"/>
          <w:szCs w:val="20"/>
        </w:rPr>
        <w:t>.</w:t>
      </w:r>
    </w:p>
    <w:p w14:paraId="62C53741" w14:textId="77777777" w:rsidR="006C1F83" w:rsidRPr="0021202C" w:rsidRDefault="006C1F83" w:rsidP="00E06C87">
      <w:pPr>
        <w:pStyle w:val="Default"/>
        <w:spacing w:line="276" w:lineRule="auto"/>
        <w:rPr>
          <w:sz w:val="20"/>
          <w:szCs w:val="20"/>
        </w:rPr>
      </w:pPr>
    </w:p>
    <w:p w14:paraId="42E59812"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Aanbestedende Dienst heeft het recht om van Inschrijver of Combinatie te verlangen dat hij de daadwerkelijke beschikbaarheid van de desbetreffende Derde(n) voor de uitvoering van Opdracht aantoont, door het opleveren van (een) rechtsgeldige verklaring(en) door de desbetreffende Derde(n).</w:t>
      </w:r>
    </w:p>
    <w:p w14:paraId="7D07D41C"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306133C1"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Inschrijver of Combinatie geeft, indien hij een beroep doet op (een) Derde(n), in deel II van het Uniform Europees Aanbestedingsdocument aan voor welke geschiktheidseisen hij een beroep op een Derde(n) doet. </w:t>
      </w:r>
    </w:p>
    <w:p w14:paraId="1C0B3713"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54CA413"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Tevens dienen: </w:t>
      </w:r>
    </w:p>
    <w:p w14:paraId="183F5462"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 Derde(n), na voorlopige gunning, op verzoek van Aanbestedende Dienst een (kopie van een) uittreksel uit het beroeps- of handelsregister waar hij gevestigd is te overleggen, waarin is aangegeven wie namens de onderneming bevoegd is de Inschrijving te ondertekenen. Indien de ondertekening geschiedt door een ander dan vermeld in het register dient tevens (een kopie van) de daartoe vereiste volmacht te worden bijgevoegd.</w:t>
      </w:r>
    </w:p>
    <w:p w14:paraId="5094E13B"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A918606" w14:textId="2F9797B5" w:rsidR="006C1F83" w:rsidRPr="0021202C" w:rsidRDefault="006C1F83" w:rsidP="00E06C87">
      <w:pPr>
        <w:autoSpaceDE w:val="0"/>
        <w:autoSpaceDN w:val="0"/>
        <w:adjustRightInd w:val="0"/>
        <w:spacing w:line="276" w:lineRule="auto"/>
        <w:rPr>
          <w:rFonts w:cs="Arial"/>
          <w:sz w:val="20"/>
        </w:rPr>
      </w:pPr>
      <w:r w:rsidRPr="0021202C">
        <w:rPr>
          <w:rFonts w:cs="Arial"/>
          <w:sz w:val="20"/>
        </w:rPr>
        <w:t xml:space="preserve">Het als </w:t>
      </w:r>
      <w:r w:rsidR="00CD4CD3" w:rsidRPr="0021202C">
        <w:rPr>
          <w:rFonts w:cs="Arial"/>
          <w:sz w:val="20"/>
        </w:rPr>
        <w:t>B</w:t>
      </w:r>
      <w:r w:rsidRPr="0021202C">
        <w:rPr>
          <w:rFonts w:cs="Arial"/>
          <w:sz w:val="20"/>
        </w:rPr>
        <w:t>ijlage 1 opgenomen UEA (</w:t>
      </w:r>
      <w:proofErr w:type="spellStart"/>
      <w:r w:rsidRPr="0021202C">
        <w:rPr>
          <w:rFonts w:cs="Arial"/>
          <w:sz w:val="20"/>
        </w:rPr>
        <w:t>overschrijfbaar</w:t>
      </w:r>
      <w:proofErr w:type="spellEnd"/>
      <w:r w:rsidRPr="0021202C">
        <w:rPr>
          <w:rFonts w:cs="Arial"/>
          <w:sz w:val="20"/>
        </w:rPr>
        <w:t xml:space="preserve"> pdf-bestand) dient te worden ondertekend en als digitaal bestand te worden ingediend via </w:t>
      </w:r>
      <w:proofErr w:type="spellStart"/>
      <w:r w:rsidRPr="0021202C">
        <w:rPr>
          <w:rFonts w:cs="Arial"/>
          <w:sz w:val="20"/>
        </w:rPr>
        <w:t>Tenderned</w:t>
      </w:r>
      <w:proofErr w:type="spellEnd"/>
      <w:r w:rsidRPr="0021202C">
        <w:rPr>
          <w:rFonts w:cs="Arial"/>
          <w:sz w:val="20"/>
        </w:rPr>
        <w:t>.</w:t>
      </w:r>
    </w:p>
    <w:p w14:paraId="3BCF7C1B"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21D8EF41" w14:textId="5825755A" w:rsidR="006C1F83" w:rsidRPr="0021202C" w:rsidRDefault="006C1F83" w:rsidP="00E91DC1">
      <w:pPr>
        <w:pStyle w:val="Kop2"/>
      </w:pPr>
      <w:bookmarkStart w:id="85" w:name="_Toc475969525"/>
      <w:bookmarkStart w:id="86" w:name="_Toc39587354"/>
      <w:bookmarkStart w:id="87" w:name="_Toc54185551"/>
      <w:r w:rsidRPr="0021202C">
        <w:t>Onderaanneming</w:t>
      </w:r>
      <w:bookmarkEnd w:id="85"/>
      <w:bookmarkEnd w:id="86"/>
      <w:bookmarkEnd w:id="87"/>
      <w:r w:rsidRPr="0021202C">
        <w:t xml:space="preserve">  </w:t>
      </w:r>
    </w:p>
    <w:p w14:paraId="3013DCEE" w14:textId="77777777" w:rsidR="004644BE" w:rsidRPr="0021202C" w:rsidRDefault="004644BE" w:rsidP="00E06C87">
      <w:pPr>
        <w:spacing w:line="276" w:lineRule="auto"/>
      </w:pPr>
    </w:p>
    <w:p w14:paraId="1A5F431E" w14:textId="27DE1460"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Voor zowel zelfstandige Inschrijvers als voor een Combinatie is het mogelijk dat zij, ofschoon zij zelfstandig aan de in deze aanbesteding gestelde Geschiktheidseisen voldoen, bij de uitvoering van Opdracht Onderaannemer(s) inschakelen. Bij onderaanneming dient Inschrijver of Combinatie aan te geven welke Onderaannemer hij wil inschakelen en voor welke onderdelen van Opdracht hij </w:t>
      </w:r>
      <w:proofErr w:type="spellStart"/>
      <w:r w:rsidRPr="0021202C">
        <w:rPr>
          <w:rFonts w:eastAsiaTheme="minorHAnsi" w:cs="Arial"/>
          <w:color w:val="000000"/>
          <w:sz w:val="20"/>
        </w:rPr>
        <w:t>voor-nemens</w:t>
      </w:r>
      <w:proofErr w:type="spellEnd"/>
      <w:r w:rsidRPr="0021202C">
        <w:rPr>
          <w:rFonts w:eastAsiaTheme="minorHAnsi" w:cs="Arial"/>
          <w:color w:val="000000"/>
          <w:sz w:val="20"/>
        </w:rPr>
        <w:t xml:space="preserve"> is dat te doen. Tevens garandeert Inschrijver of Combinatie dat de desbetreffende Derde aan alle eisen voldoet die in deze aanbesteding voor de aan die Derde op te dragen activiteiten zijn gesteld.  Onder Onderaannemer wordt ook verstaan een uitzendbureau waar Opdrachtnemer gebruik van maakt voor de inhuur van tijdelijke medewerkers. Indien Opdrachtnemer in het kader van de uitvoering van deze </w:t>
      </w:r>
      <w:r w:rsidR="00735697" w:rsidRPr="0021202C">
        <w:rPr>
          <w:rFonts w:eastAsiaTheme="minorHAnsi" w:cs="Arial"/>
          <w:color w:val="000000"/>
          <w:sz w:val="20"/>
        </w:rPr>
        <w:t>Raamovereenkomst</w:t>
      </w:r>
      <w:r w:rsidRPr="0021202C">
        <w:rPr>
          <w:rFonts w:eastAsiaTheme="minorHAnsi" w:cs="Arial"/>
          <w:color w:val="000000"/>
          <w:sz w:val="20"/>
        </w:rPr>
        <w:t xml:space="preserve"> opdrachten verstrekt aan Derden/Onderaannemers, blijft Opdracht-nemer optreden als contractpartij en is Opdrachtnemer hoofdelijk aansprakelijk voor het nakomen van de verplichtingen als ook voor de verplichtingen die in onderaanneming worden gegeven.</w:t>
      </w:r>
    </w:p>
    <w:p w14:paraId="539E99B5"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 </w:t>
      </w:r>
    </w:p>
    <w:p w14:paraId="067B9D5C" w14:textId="484705A8"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Opdrachtnemer vrijwaart </w:t>
      </w:r>
      <w:r w:rsidR="0068469A" w:rsidRPr="0021202C">
        <w:rPr>
          <w:rFonts w:eastAsiaTheme="minorHAnsi" w:cs="Arial"/>
          <w:color w:val="000000"/>
          <w:sz w:val="20"/>
        </w:rPr>
        <w:t>Aanbestedende dienst</w:t>
      </w:r>
      <w:r w:rsidRPr="0021202C">
        <w:rPr>
          <w:rFonts w:eastAsiaTheme="minorHAnsi" w:cs="Arial"/>
          <w:color w:val="000000"/>
          <w:sz w:val="20"/>
        </w:rPr>
        <w:t xml:space="preserve"> steeds tegen eventuele nadelige gevolgen van een dergelijke uitbesteding. Indien Opdrachtnemer overweegt een onderaannemer dan wel medewerkers via een uitzendbureau in te schakelen geeft Opdrachtnemer in de inschrijving de naam en het vestigingsadres van het betreffende bedrijf op.</w:t>
      </w:r>
    </w:p>
    <w:p w14:paraId="4F50756A" w14:textId="77777777" w:rsidR="006C1F83" w:rsidRPr="0021202C" w:rsidRDefault="006C1F83"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 </w:t>
      </w:r>
    </w:p>
    <w:p w14:paraId="5CB536AD" w14:textId="77777777" w:rsidR="006C1F83" w:rsidRPr="0021202C" w:rsidRDefault="006C1F83" w:rsidP="00E06C87">
      <w:pPr>
        <w:pStyle w:val="Default"/>
        <w:spacing w:line="276" w:lineRule="auto"/>
        <w:rPr>
          <w:sz w:val="20"/>
        </w:rPr>
      </w:pPr>
      <w:r w:rsidRPr="0021202C">
        <w:rPr>
          <w:sz w:val="20"/>
          <w:szCs w:val="20"/>
        </w:rPr>
        <w:t xml:space="preserve">In geval van hoofd/ onderaanneming is de hoofdaannemer de enige contractuele wederpartij van de Aanbestedende Dienst en blijft deze hoofdelijk aansprakelijk voor het nakomen van de verplichtingen als ook voor de verplichtingen die in onderaanneming worden gegeven. Enkel de hoofdaannemer overlegt de gevraagde gegevens. </w:t>
      </w:r>
      <w:r w:rsidRPr="0021202C">
        <w:rPr>
          <w:sz w:val="20"/>
        </w:rPr>
        <w:t xml:space="preserve">Inschrijver geeft aan welk deel van de opdracht in onderaanneming wordt geplaatst en bij wie de deelopdracht wordt geplaatst. Indien de na(a)m(en) van </w:t>
      </w:r>
      <w:proofErr w:type="spellStart"/>
      <w:r w:rsidRPr="0021202C">
        <w:rPr>
          <w:sz w:val="20"/>
        </w:rPr>
        <w:t>onder-aannemer</w:t>
      </w:r>
      <w:proofErr w:type="spellEnd"/>
      <w:r w:rsidRPr="0021202C">
        <w:rPr>
          <w:sz w:val="20"/>
        </w:rPr>
        <w:t>(-s) nog niet definitief bekend is (zijn), wordt wel een opgave gedaan van de werkzaamheden welke in onderaanneming worden uitgevoerd. De Inschrijver dient na voorlopige gunning alsnog de naam en het vestigingsadres van de betreffende Onderaannemer op te geven.</w:t>
      </w:r>
    </w:p>
    <w:p w14:paraId="2EFF7C84" w14:textId="77777777" w:rsidR="006C1F83" w:rsidRPr="0021202C" w:rsidRDefault="006C1F83" w:rsidP="00E06C87">
      <w:pPr>
        <w:autoSpaceDE w:val="0"/>
        <w:autoSpaceDN w:val="0"/>
        <w:adjustRightInd w:val="0"/>
        <w:spacing w:line="276" w:lineRule="auto"/>
        <w:rPr>
          <w:rFonts w:eastAsiaTheme="minorHAnsi" w:cs="Arial"/>
          <w:color w:val="000000"/>
          <w:sz w:val="20"/>
        </w:rPr>
      </w:pPr>
    </w:p>
    <w:p w14:paraId="78B0AEF3" w14:textId="583107A0" w:rsidR="006C1F83" w:rsidRPr="0021202C" w:rsidRDefault="006C1F83" w:rsidP="00E06C87">
      <w:pPr>
        <w:pStyle w:val="Default"/>
        <w:spacing w:line="276" w:lineRule="auto"/>
        <w:rPr>
          <w:b/>
          <w:bCs/>
          <w:color w:val="365F91" w:themeColor="accent1" w:themeShade="BF"/>
          <w:sz w:val="28"/>
          <w:szCs w:val="28"/>
        </w:rPr>
      </w:pPr>
      <w:r w:rsidRPr="0021202C">
        <w:rPr>
          <w:sz w:val="20"/>
          <w:szCs w:val="20"/>
        </w:rPr>
        <w:lastRenderedPageBreak/>
        <w:t xml:space="preserve">Het als </w:t>
      </w:r>
      <w:r w:rsidR="00CD4CD3" w:rsidRPr="0021202C">
        <w:rPr>
          <w:sz w:val="20"/>
          <w:szCs w:val="20"/>
        </w:rPr>
        <w:t>B</w:t>
      </w:r>
      <w:r w:rsidRPr="0021202C">
        <w:rPr>
          <w:sz w:val="20"/>
          <w:szCs w:val="20"/>
        </w:rPr>
        <w:t>ijlage 1 opgenomen UEA (</w:t>
      </w:r>
      <w:proofErr w:type="spellStart"/>
      <w:r w:rsidRPr="0021202C">
        <w:rPr>
          <w:sz w:val="20"/>
          <w:szCs w:val="20"/>
        </w:rPr>
        <w:t>overschrijfbaar</w:t>
      </w:r>
      <w:proofErr w:type="spellEnd"/>
      <w:r w:rsidRPr="0021202C">
        <w:rPr>
          <w:sz w:val="20"/>
          <w:szCs w:val="20"/>
        </w:rPr>
        <w:t xml:space="preserve"> pdf-bestand) dient te worden ondertekend en als digitaal bestand te worden ingediend via </w:t>
      </w:r>
      <w:proofErr w:type="spellStart"/>
      <w:r w:rsidRPr="0021202C">
        <w:rPr>
          <w:sz w:val="20"/>
          <w:szCs w:val="20"/>
        </w:rPr>
        <w:t>Tenderned</w:t>
      </w:r>
      <w:proofErr w:type="spellEnd"/>
      <w:r w:rsidRPr="0021202C">
        <w:rPr>
          <w:sz w:val="20"/>
          <w:szCs w:val="20"/>
        </w:rPr>
        <w:t>.</w:t>
      </w:r>
      <w:r w:rsidRPr="0021202C">
        <w:br w:type="page"/>
      </w:r>
    </w:p>
    <w:p w14:paraId="03CF4020" w14:textId="77777777" w:rsidR="007B3B61" w:rsidRPr="0021202C" w:rsidRDefault="007B3B61" w:rsidP="00E06C87">
      <w:pPr>
        <w:pStyle w:val="Kop1"/>
        <w:spacing w:before="0"/>
        <w:rPr>
          <w:rFonts w:ascii="Arial" w:hAnsi="Arial" w:cs="Arial"/>
        </w:rPr>
      </w:pPr>
      <w:bookmarkStart w:id="88" w:name="_Toc54185552"/>
      <w:bookmarkStart w:id="89" w:name="_Toc39587332"/>
      <w:r w:rsidRPr="0021202C">
        <w:rPr>
          <w:rFonts w:ascii="Arial" w:hAnsi="Arial" w:cs="Arial"/>
        </w:rPr>
        <w:lastRenderedPageBreak/>
        <w:t>Procedurevoorschriften openbare procedure</w:t>
      </w:r>
      <w:bookmarkEnd w:id="88"/>
      <w:r w:rsidRPr="0021202C">
        <w:rPr>
          <w:rFonts w:ascii="Arial" w:hAnsi="Arial" w:cs="Arial"/>
        </w:rPr>
        <w:t xml:space="preserve"> </w:t>
      </w:r>
      <w:bookmarkEnd w:id="89"/>
    </w:p>
    <w:p w14:paraId="40DBB9EE" w14:textId="77777777" w:rsidR="007B3B61" w:rsidRPr="0021202C" w:rsidRDefault="007B3B61" w:rsidP="00E06C87">
      <w:pPr>
        <w:spacing w:line="276" w:lineRule="auto"/>
        <w:rPr>
          <w:rFonts w:eastAsiaTheme="minorHAnsi" w:cs="Arial"/>
          <w:sz w:val="20"/>
        </w:rPr>
      </w:pPr>
    </w:p>
    <w:p w14:paraId="4878C30A" w14:textId="057203D1" w:rsidR="007B3B61" w:rsidRPr="0021202C" w:rsidRDefault="007B3B61" w:rsidP="00E91DC1">
      <w:pPr>
        <w:pStyle w:val="Kop2"/>
      </w:pPr>
      <w:bookmarkStart w:id="90" w:name="_Toc39587333"/>
      <w:bookmarkStart w:id="91" w:name="_Toc54185553"/>
      <w:r w:rsidRPr="0021202C">
        <w:t>Uitgangspunten</w:t>
      </w:r>
      <w:bookmarkEnd w:id="90"/>
      <w:bookmarkEnd w:id="91"/>
      <w:r w:rsidRPr="0021202C">
        <w:t xml:space="preserve"> </w:t>
      </w:r>
    </w:p>
    <w:p w14:paraId="02091E81" w14:textId="77777777" w:rsidR="004644BE" w:rsidRPr="0021202C" w:rsidRDefault="004644BE" w:rsidP="00E06C87">
      <w:pPr>
        <w:spacing w:line="276" w:lineRule="auto"/>
        <w:rPr>
          <w:sz w:val="20"/>
        </w:rPr>
      </w:pPr>
    </w:p>
    <w:p w14:paraId="5BDF3FD5"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Degene die een Inschrijving heeft gedaan in reactie op het onderhavige Aanbestedingsdocument wordt geacht te hebben ingestemd met de toepasselijkheid en inhoud ervan zoals de aankondiging, het Aanbestedingsdocument en bijbehorende bijlagen, de Nota(’s) van Inlichtingen alsmede de in de voornoemde documenten vastgelegde eisen, gunningcriteria en beoordelingsmethodiek; </w:t>
      </w:r>
    </w:p>
    <w:p w14:paraId="1EA0A91F"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De in deze aanbesteding gestelde eisen, criteria en verstrekte informatie zijn gebaseerd op de best mogelijke inschatting van de Opdracht door Aanbestedende Dienst. Inschrijvers kunnen geen recht ontlenen aan deze informatie (aantallen, specificaties, planning). De informatie dient als indicatie voor de aanbesteding en als basis voor vergelijking tussen verschillende Inschrijvers; </w:t>
      </w:r>
    </w:p>
    <w:p w14:paraId="1484BC77"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De Aanbestedende Dienst wijst Inschrijvers er nadrukkelijk op zorgvuldig kennis te nemen van het Aanbestedingsdocument. (Europese) Aanbestedingsregels dwingen de Aanbestedende Dienst ertoe de door haar gestelde eisen en criteria, zoals verwoord in de documenten, strikt toe te passen. De Aanbestedende Dienst verzoekt u alleen de gevraagde c.q. direct relevante informatie aan te leveren; </w:t>
      </w:r>
    </w:p>
    <w:p w14:paraId="433EEF88"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Een Inschrijving welke niet aan genoemde eisen/ voorwaarden voldoet, wordt terzijde gelegd en uitgesloten van verdere deelname; </w:t>
      </w:r>
    </w:p>
    <w:p w14:paraId="60780720"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Een Inschrijving waaraan één of meer voorwaarden of voorbehouden is/ zijn verbonden is eveneens ongeldig; </w:t>
      </w:r>
    </w:p>
    <w:p w14:paraId="77B644D7" w14:textId="730DD44C"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Een Inschrijving is ongeldig indien zij niet naar waarheid is ingevuld. Inschrijver dient zich te realiseren dat het niet nakomen van de toezeggingen tot consequenties leidt in de zin van ontbinding van de </w:t>
      </w:r>
      <w:r w:rsidR="00735697" w:rsidRPr="0021202C">
        <w:rPr>
          <w:rFonts w:eastAsiaTheme="minorHAnsi"/>
        </w:rPr>
        <w:t>Raamovereenkomst</w:t>
      </w:r>
      <w:r w:rsidRPr="0021202C">
        <w:rPr>
          <w:rFonts w:eastAsiaTheme="minorHAnsi"/>
        </w:rPr>
        <w:t xml:space="preserve">. De desbetreffende Inschrijver is dan schadeplichtig. Alle kosten die gemaakt worden om tot een nieuwe aanbesteding c.q. </w:t>
      </w:r>
      <w:r w:rsidR="00735697" w:rsidRPr="0021202C">
        <w:rPr>
          <w:rFonts w:eastAsiaTheme="minorHAnsi"/>
        </w:rPr>
        <w:t>Raamovereenkomst</w:t>
      </w:r>
      <w:r w:rsidRPr="0021202C">
        <w:rPr>
          <w:rFonts w:eastAsiaTheme="minorHAnsi"/>
        </w:rPr>
        <w:t xml:space="preserve"> te komen, worden op de Inschrijver verhaald, onverminderd de overige rechten; </w:t>
      </w:r>
    </w:p>
    <w:p w14:paraId="267BF3BA" w14:textId="77777777" w:rsidR="007B3B61" w:rsidRPr="0021202C" w:rsidRDefault="007B3B61" w:rsidP="00E06C87">
      <w:pPr>
        <w:pStyle w:val="Lijstalinea"/>
        <w:numPr>
          <w:ilvl w:val="0"/>
          <w:numId w:val="8"/>
        </w:numPr>
        <w:autoSpaceDE w:val="0"/>
        <w:autoSpaceDN w:val="0"/>
        <w:adjustRightInd w:val="0"/>
        <w:spacing w:line="276" w:lineRule="auto"/>
        <w:rPr>
          <w:rFonts w:eastAsiaTheme="minorHAnsi"/>
        </w:rPr>
      </w:pPr>
      <w:r w:rsidRPr="0021202C">
        <w:rPr>
          <w:rFonts w:eastAsiaTheme="minorHAnsi"/>
        </w:rPr>
        <w:t xml:space="preserve">Acquisitie naar aanleiding van deze aanbesteding, anders dan in te schrijven op deze aanbesteding, wordt niet op prijs gesteld. </w:t>
      </w:r>
    </w:p>
    <w:p w14:paraId="7C41F7B7" w14:textId="77777777" w:rsidR="007B3B61" w:rsidRPr="0021202C" w:rsidRDefault="007B3B61" w:rsidP="00E06C87">
      <w:pPr>
        <w:autoSpaceDE w:val="0"/>
        <w:autoSpaceDN w:val="0"/>
        <w:adjustRightInd w:val="0"/>
        <w:spacing w:line="276" w:lineRule="auto"/>
        <w:rPr>
          <w:rFonts w:eastAsiaTheme="minorHAnsi" w:cs="Arial"/>
          <w:sz w:val="20"/>
        </w:rPr>
      </w:pPr>
    </w:p>
    <w:p w14:paraId="09C91CD2" w14:textId="32E3E978" w:rsidR="007B3B61" w:rsidRPr="0021202C" w:rsidRDefault="007B3B61" w:rsidP="00E91DC1">
      <w:pPr>
        <w:pStyle w:val="Kop2"/>
      </w:pPr>
      <w:bookmarkStart w:id="92" w:name="_Toc39587334"/>
      <w:bookmarkStart w:id="93" w:name="_Toc54185554"/>
      <w:r w:rsidRPr="0021202C">
        <w:t>Elektronische toegankelijkheid van Aanbestedingsdocumenten</w:t>
      </w:r>
      <w:bookmarkEnd w:id="92"/>
      <w:bookmarkEnd w:id="93"/>
      <w:r w:rsidRPr="0021202C">
        <w:t xml:space="preserve"> </w:t>
      </w:r>
    </w:p>
    <w:p w14:paraId="6C8079AF" w14:textId="77777777" w:rsidR="004644BE" w:rsidRPr="0021202C" w:rsidRDefault="004644BE" w:rsidP="00E06C87">
      <w:pPr>
        <w:spacing w:line="276" w:lineRule="auto"/>
        <w:rPr>
          <w:sz w:val="20"/>
        </w:rPr>
      </w:pPr>
    </w:p>
    <w:p w14:paraId="03636927" w14:textId="77777777" w:rsidR="007B3B61" w:rsidRPr="0021202C" w:rsidRDefault="007B3B61" w:rsidP="00E06C87">
      <w:pPr>
        <w:autoSpaceDE w:val="0"/>
        <w:autoSpaceDN w:val="0"/>
        <w:adjustRightInd w:val="0"/>
        <w:spacing w:line="276" w:lineRule="auto"/>
        <w:rPr>
          <w:rFonts w:cs="Arial"/>
          <w:sz w:val="20"/>
        </w:rPr>
      </w:pPr>
      <w:r w:rsidRPr="0021202C">
        <w:rPr>
          <w:rFonts w:eastAsiaTheme="minorHAnsi" w:cs="Arial"/>
          <w:color w:val="000000"/>
          <w:sz w:val="20"/>
        </w:rPr>
        <w:t xml:space="preserve">Aanbestedende Dienst heeft ervoor gekozen om de aanbestedingsprocedure volledig elektronisch te laten plaatsvinden via </w:t>
      </w:r>
      <w:proofErr w:type="spellStart"/>
      <w:r w:rsidRPr="0021202C">
        <w:rPr>
          <w:rFonts w:eastAsiaTheme="minorHAnsi" w:cs="Arial"/>
          <w:color w:val="000000"/>
          <w:sz w:val="20"/>
        </w:rPr>
        <w:t>Tenderned</w:t>
      </w:r>
      <w:proofErr w:type="spellEnd"/>
      <w:r w:rsidRPr="0021202C">
        <w:rPr>
          <w:rFonts w:eastAsiaTheme="minorHAnsi" w:cs="Arial"/>
          <w:color w:val="000000"/>
          <w:sz w:val="20"/>
        </w:rPr>
        <w:t>. (</w:t>
      </w:r>
      <w:hyperlink r:id="rId14" w:history="1">
        <w:r w:rsidRPr="0021202C">
          <w:rPr>
            <w:rStyle w:val="Hyperlink"/>
            <w:rFonts w:eastAsiaTheme="minorHAnsi" w:cs="Arial"/>
            <w:sz w:val="20"/>
          </w:rPr>
          <w:t>www.tenderned.nl</w:t>
        </w:r>
      </w:hyperlink>
      <w:r w:rsidRPr="0021202C">
        <w:rPr>
          <w:rFonts w:eastAsiaTheme="minorHAnsi" w:cs="Arial"/>
          <w:color w:val="000000"/>
          <w:sz w:val="20"/>
        </w:rPr>
        <w:t xml:space="preserve">) Dit Aanbestedingsdocument is daarom ook geplaatst op de website van </w:t>
      </w:r>
      <w:proofErr w:type="spellStart"/>
      <w:r w:rsidRPr="0021202C">
        <w:rPr>
          <w:rFonts w:eastAsiaTheme="minorHAnsi" w:cs="Arial"/>
          <w:color w:val="000000"/>
          <w:sz w:val="20"/>
        </w:rPr>
        <w:t>Tenderned</w:t>
      </w:r>
      <w:proofErr w:type="spellEnd"/>
      <w:r w:rsidRPr="0021202C">
        <w:rPr>
          <w:rFonts w:eastAsiaTheme="minorHAnsi" w:cs="Arial"/>
          <w:color w:val="000000"/>
          <w:sz w:val="20"/>
        </w:rPr>
        <w:t xml:space="preserve">. (Potentiële) Inschrijvers kunnen via deze website de benodigde documenten downloaden. De informatie-uitwisseling (stellen van vragen en publicatie van de Nota(s) van Inlichtingen en de aankondiging van de gegunde Opdracht) vindt uitsluitend plaats via </w:t>
      </w:r>
      <w:proofErr w:type="spellStart"/>
      <w:r w:rsidRPr="0021202C">
        <w:rPr>
          <w:rFonts w:eastAsiaTheme="minorHAnsi" w:cs="Arial"/>
          <w:color w:val="000000"/>
          <w:sz w:val="20"/>
        </w:rPr>
        <w:t>Tenderned</w:t>
      </w:r>
      <w:proofErr w:type="spellEnd"/>
      <w:r w:rsidRPr="0021202C">
        <w:rPr>
          <w:rFonts w:eastAsiaTheme="minorHAnsi" w:cs="Arial"/>
          <w:color w:val="000000"/>
          <w:sz w:val="20"/>
        </w:rPr>
        <w:t xml:space="preserve"> en in de Nederlandse taal. </w:t>
      </w:r>
      <w:r w:rsidRPr="0021202C">
        <w:rPr>
          <w:rFonts w:cs="Arial"/>
          <w:sz w:val="20"/>
        </w:rPr>
        <w:t xml:space="preserve">Voor de wijze van uploaden zie handleiding: </w:t>
      </w:r>
      <w:hyperlink r:id="rId15" w:history="1">
        <w:r w:rsidRPr="0021202C">
          <w:rPr>
            <w:rStyle w:val="Hyperlink"/>
            <w:rFonts w:cs="Arial"/>
            <w:sz w:val="20"/>
          </w:rPr>
          <w:t>http://www.tenderned.nl/egids/handleiding/handleiding_ondernemers</w:t>
        </w:r>
      </w:hyperlink>
    </w:p>
    <w:p w14:paraId="17C5ADE0"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Wij willen u erop wijzen dat het raadzaam is om de </w:t>
      </w:r>
      <w:proofErr w:type="spellStart"/>
      <w:r w:rsidRPr="0021202C">
        <w:rPr>
          <w:rFonts w:eastAsiaTheme="minorHAnsi" w:cs="Arial"/>
          <w:color w:val="000000"/>
          <w:sz w:val="20"/>
        </w:rPr>
        <w:t>attenderingsservice</w:t>
      </w:r>
      <w:proofErr w:type="spellEnd"/>
      <w:r w:rsidRPr="0021202C">
        <w:rPr>
          <w:rFonts w:eastAsiaTheme="minorHAnsi" w:cs="Arial"/>
          <w:color w:val="000000"/>
          <w:sz w:val="20"/>
        </w:rPr>
        <w:t xml:space="preserve"> op </w:t>
      </w:r>
      <w:proofErr w:type="spellStart"/>
      <w:r w:rsidRPr="0021202C">
        <w:rPr>
          <w:rFonts w:eastAsiaTheme="minorHAnsi" w:cs="Arial"/>
          <w:color w:val="000000"/>
          <w:sz w:val="20"/>
        </w:rPr>
        <w:t>TenderNed</w:t>
      </w:r>
      <w:proofErr w:type="spellEnd"/>
      <w:r w:rsidRPr="0021202C">
        <w:rPr>
          <w:rFonts w:eastAsiaTheme="minorHAnsi" w:cs="Arial"/>
          <w:color w:val="000000"/>
          <w:sz w:val="20"/>
        </w:rPr>
        <w:t xml:space="preserve"> in te schakelen, zodat u automatisch een bericht ontvangt wanneer er nieuwe documenten zijn gepubliceerd. </w:t>
      </w:r>
    </w:p>
    <w:p w14:paraId="15AC2067"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0763C179" w14:textId="17C91E4C" w:rsidR="007B3B61" w:rsidRPr="0021202C" w:rsidRDefault="007B3B61" w:rsidP="00E91DC1">
      <w:pPr>
        <w:pStyle w:val="Kop2"/>
      </w:pPr>
      <w:bookmarkStart w:id="94" w:name="_Toc39587335"/>
      <w:bookmarkStart w:id="95" w:name="_Toc54185555"/>
      <w:r w:rsidRPr="0021202C">
        <w:t>Voorbehoud</w:t>
      </w:r>
      <w:bookmarkEnd w:id="94"/>
      <w:bookmarkEnd w:id="95"/>
      <w:r w:rsidRPr="0021202C">
        <w:t xml:space="preserve"> </w:t>
      </w:r>
    </w:p>
    <w:p w14:paraId="199BF67E" w14:textId="77777777" w:rsidR="004644BE" w:rsidRPr="0021202C" w:rsidRDefault="004644BE" w:rsidP="00E06C87">
      <w:pPr>
        <w:spacing w:line="276" w:lineRule="auto"/>
        <w:rPr>
          <w:sz w:val="20"/>
        </w:rPr>
      </w:pPr>
    </w:p>
    <w:p w14:paraId="1901FF53"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Aanbestedende Dienst behoudt zich zonder meer en zonder tot enigerlei schadeplichtigheid te zijn gehouden, in ieder geval het recht voor: </w:t>
      </w:r>
    </w:p>
    <w:p w14:paraId="7CACC7C0"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a. </w:t>
      </w:r>
      <w:r w:rsidRPr="0021202C">
        <w:rPr>
          <w:rFonts w:eastAsiaTheme="minorHAnsi" w:cs="Arial"/>
          <w:color w:val="000000"/>
          <w:sz w:val="20"/>
        </w:rPr>
        <w:tab/>
        <w:t xml:space="preserve">De procedure tussentijds om haar moverende redenen op te schorten of af te breken. </w:t>
      </w:r>
    </w:p>
    <w:p w14:paraId="0B77FE39" w14:textId="77777777" w:rsidR="007B3B61" w:rsidRPr="0021202C" w:rsidRDefault="007B3B61" w:rsidP="00E06C87">
      <w:pPr>
        <w:autoSpaceDE w:val="0"/>
        <w:autoSpaceDN w:val="0"/>
        <w:adjustRightInd w:val="0"/>
        <w:spacing w:line="276" w:lineRule="auto"/>
        <w:ind w:left="705" w:hanging="705"/>
        <w:rPr>
          <w:rFonts w:eastAsiaTheme="minorHAnsi" w:cs="Arial"/>
          <w:color w:val="000000"/>
          <w:sz w:val="20"/>
        </w:rPr>
      </w:pPr>
      <w:r w:rsidRPr="0021202C">
        <w:rPr>
          <w:rFonts w:eastAsiaTheme="minorHAnsi" w:cs="Arial"/>
          <w:color w:val="000000"/>
          <w:sz w:val="20"/>
        </w:rPr>
        <w:t xml:space="preserve">b. </w:t>
      </w:r>
      <w:r w:rsidRPr="0021202C">
        <w:rPr>
          <w:rFonts w:eastAsiaTheme="minorHAnsi" w:cs="Arial"/>
          <w:color w:val="000000"/>
          <w:sz w:val="20"/>
        </w:rPr>
        <w:tab/>
        <w:t xml:space="preserve">De tijdsplanning te wijzigen (met uitzondering van verkorting van wettelijk vastgestelde minimumtermijnen). </w:t>
      </w:r>
    </w:p>
    <w:p w14:paraId="156092B9"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c. </w:t>
      </w:r>
      <w:r w:rsidRPr="0021202C">
        <w:rPr>
          <w:rFonts w:eastAsiaTheme="minorHAnsi" w:cs="Arial"/>
          <w:color w:val="000000"/>
          <w:sz w:val="20"/>
        </w:rPr>
        <w:tab/>
        <w:t xml:space="preserve">Opdracht om haar moverende redenen niet te gunnen. </w:t>
      </w:r>
    </w:p>
    <w:p w14:paraId="34E977A8"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d. </w:t>
      </w:r>
      <w:r w:rsidRPr="0021202C">
        <w:rPr>
          <w:rFonts w:eastAsiaTheme="minorHAnsi" w:cs="Arial"/>
          <w:color w:val="000000"/>
          <w:sz w:val="20"/>
        </w:rPr>
        <w:tab/>
        <w:t>Om zonder nadere aankondiging referenties te verifiëren ter controle van de Inschrijving.</w:t>
      </w:r>
    </w:p>
    <w:p w14:paraId="7BA04790"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4EE64FDB" w14:textId="0F4C120C" w:rsidR="007B3B61" w:rsidRPr="0021202C" w:rsidRDefault="007B3B61" w:rsidP="00E91DC1">
      <w:pPr>
        <w:pStyle w:val="Kop2"/>
      </w:pPr>
      <w:bookmarkStart w:id="96" w:name="_Toc39587336"/>
      <w:bookmarkStart w:id="97" w:name="_Toc54185556"/>
      <w:r w:rsidRPr="0021202C">
        <w:lastRenderedPageBreak/>
        <w:t>Vertrouwelijkheid van verstrekte gegevens</w:t>
      </w:r>
      <w:bookmarkEnd w:id="96"/>
      <w:bookmarkEnd w:id="97"/>
    </w:p>
    <w:p w14:paraId="745D1AC4" w14:textId="77777777" w:rsidR="004644BE" w:rsidRPr="0021202C" w:rsidRDefault="004644BE" w:rsidP="00E06C87">
      <w:pPr>
        <w:spacing w:line="276" w:lineRule="auto"/>
        <w:rPr>
          <w:sz w:val="20"/>
        </w:rPr>
      </w:pPr>
    </w:p>
    <w:p w14:paraId="749257CD"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Alle documenten/bestanden (digitaal) worden na inlevering eigendom van Aanbestedende Dient. Hierbij ontstaat tevens het recht om de verstrekte informatie te verwerken. Daar waar sprake is van vertrouwelijke informatie, als zodanig door de Inschrijver aangemerkt, respecteert Aanbestedende Dienst dit, behoudens wanneer een wettelijke verplichting tot openbaarmaking bestaat en behoudens wanneer Inschrijver instemt met openbaarmaking van door hem verstrekte gegevens. </w:t>
      </w:r>
    </w:p>
    <w:p w14:paraId="2D3F4C1C"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705792BB" w14:textId="45C68E9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Alle bestanden en producten die in Opdracht van Aanbestedende Dienst door de Inschrijver worden bewaard, blijven altijd eigendom van Aanbestedende Dienst. Op het moment dat de </w:t>
      </w:r>
      <w:r w:rsidR="00735697" w:rsidRPr="0021202C">
        <w:rPr>
          <w:rFonts w:eastAsiaTheme="minorHAnsi" w:cs="Arial"/>
          <w:color w:val="000000"/>
          <w:sz w:val="20"/>
        </w:rPr>
        <w:t>Raamovereenkomst</w:t>
      </w:r>
      <w:r w:rsidRPr="0021202C">
        <w:rPr>
          <w:rFonts w:eastAsiaTheme="minorHAnsi" w:cs="Arial"/>
          <w:color w:val="000000"/>
          <w:sz w:val="20"/>
        </w:rPr>
        <w:t xml:space="preserve"> in de toekomst beëindigd wordt, is de Inschrijver verplicht deze bestanden en producten kosteloos, per omgaande, te verstrekken aan Aanbestedende Dienst op eerste verzoek. Indien gewenst door Aanbestedende Dienst vernietigt de Inschrijver de bestanden en producten op eerste verzoek van Aanbestedende Dienst. </w:t>
      </w:r>
    </w:p>
    <w:p w14:paraId="6AA4F17D"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54D1356E" w14:textId="32D8CB30" w:rsidR="007B3B61" w:rsidRPr="0021202C" w:rsidRDefault="007B3B61" w:rsidP="00E91DC1">
      <w:pPr>
        <w:pStyle w:val="Kop2"/>
      </w:pPr>
      <w:bookmarkStart w:id="98" w:name="_Toc39587337"/>
      <w:bookmarkStart w:id="99" w:name="_Toc54185557"/>
      <w:r w:rsidRPr="0021202C">
        <w:t>Tegenstrijdigheden en onvolkomenheden</w:t>
      </w:r>
      <w:bookmarkEnd w:id="98"/>
      <w:bookmarkEnd w:id="99"/>
      <w:r w:rsidRPr="0021202C">
        <w:t xml:space="preserve"> </w:t>
      </w:r>
    </w:p>
    <w:p w14:paraId="41F7BF30" w14:textId="77777777" w:rsidR="004644BE" w:rsidRPr="0021202C" w:rsidRDefault="004644BE" w:rsidP="00E06C87">
      <w:pPr>
        <w:spacing w:line="276" w:lineRule="auto"/>
        <w:rPr>
          <w:sz w:val="20"/>
        </w:rPr>
      </w:pPr>
    </w:p>
    <w:p w14:paraId="78FBA1D0"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Dit Aanbestedingsdocument is met zorg samengesteld. Mocht Inschrijver desondanks tegenstrijdigheden of onvolkomenheden tegenkomen, dan maakt u deze zo spoedig mogelijk doch vóór de sluitingsdatum voor het indienen van vragen ten behoeve van de </w:t>
      </w:r>
      <w:r w:rsidRPr="0021202C">
        <w:rPr>
          <w:rFonts w:eastAsiaTheme="minorHAnsi" w:cs="Arial"/>
          <w:b/>
          <w:color w:val="000000"/>
          <w:sz w:val="20"/>
          <w:u w:val="single"/>
        </w:rPr>
        <w:t>eerste</w:t>
      </w:r>
      <w:r w:rsidRPr="0021202C">
        <w:rPr>
          <w:rFonts w:eastAsiaTheme="minorHAnsi" w:cs="Arial"/>
          <w:color w:val="000000"/>
          <w:sz w:val="20"/>
        </w:rPr>
        <w:t xml:space="preserve"> Nota van Inlichtingen, aan Aanbestedende Dienst kenbaar. Na het verstrijken van de sluitingstermijn kunnen de Inschrijvers geen bezwaar meer maken tegen eventuele tegenstrijdigheden en/of onvolkomenheden in de Aanbestedingsstukken. </w:t>
      </w:r>
    </w:p>
    <w:p w14:paraId="687B9522" w14:textId="77777777" w:rsidR="007B3B61" w:rsidRPr="0021202C" w:rsidRDefault="007B3B61" w:rsidP="00E06C87">
      <w:pPr>
        <w:pStyle w:val="Lijstalinea"/>
        <w:numPr>
          <w:ilvl w:val="0"/>
          <w:numId w:val="16"/>
        </w:numPr>
        <w:autoSpaceDE w:val="0"/>
        <w:autoSpaceDN w:val="0"/>
        <w:adjustRightInd w:val="0"/>
        <w:spacing w:line="276" w:lineRule="auto"/>
        <w:rPr>
          <w:rFonts w:eastAsiaTheme="minorHAnsi"/>
        </w:rPr>
      </w:pPr>
      <w:r w:rsidRPr="0021202C">
        <w:rPr>
          <w:rFonts w:eastAsiaTheme="minorHAnsi"/>
        </w:rPr>
        <w:t xml:space="preserve">Alleen vragen via de daartoe bestemde functie binnen </w:t>
      </w:r>
      <w:proofErr w:type="spellStart"/>
      <w:r w:rsidRPr="0021202C">
        <w:rPr>
          <w:rFonts w:eastAsiaTheme="minorHAnsi"/>
        </w:rPr>
        <w:t>Tenderned</w:t>
      </w:r>
      <w:proofErr w:type="spellEnd"/>
      <w:r w:rsidRPr="0021202C">
        <w:rPr>
          <w:rFonts w:eastAsiaTheme="minorHAnsi"/>
        </w:rPr>
        <w:t xml:space="preserve"> worden beantwoord. </w:t>
      </w:r>
    </w:p>
    <w:p w14:paraId="68151AD5" w14:textId="77777777" w:rsidR="007B3B61" w:rsidRPr="0021202C" w:rsidRDefault="007B3B61" w:rsidP="00E06C87">
      <w:pPr>
        <w:pStyle w:val="Lijstalinea"/>
        <w:numPr>
          <w:ilvl w:val="0"/>
          <w:numId w:val="16"/>
        </w:numPr>
        <w:autoSpaceDE w:val="0"/>
        <w:autoSpaceDN w:val="0"/>
        <w:adjustRightInd w:val="0"/>
        <w:spacing w:line="276" w:lineRule="auto"/>
        <w:rPr>
          <w:rFonts w:eastAsiaTheme="minorHAnsi"/>
        </w:rPr>
      </w:pPr>
      <w:r w:rsidRPr="0021202C">
        <w:rPr>
          <w:rFonts w:eastAsiaTheme="minorHAnsi"/>
        </w:rPr>
        <w:t xml:space="preserve">Alle vragen worden in principe openbaar gemaakt. </w:t>
      </w:r>
    </w:p>
    <w:p w14:paraId="0CB34349" w14:textId="77777777" w:rsidR="007B3B61" w:rsidRPr="0021202C" w:rsidRDefault="007B3B61" w:rsidP="00E06C87">
      <w:pPr>
        <w:spacing w:line="276" w:lineRule="auto"/>
        <w:rPr>
          <w:rFonts w:eastAsiaTheme="minorHAnsi" w:cs="Arial"/>
          <w:sz w:val="20"/>
        </w:rPr>
      </w:pPr>
    </w:p>
    <w:p w14:paraId="5428FC31"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Van geval tot geval wordt beoordeeld op welke wijze de tegenstrijdigheden en/of onvolkomenheden gevolgen hebben voor de Aanbestedingsprocedure. </w:t>
      </w:r>
    </w:p>
    <w:p w14:paraId="435FD83D"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In alle gevallen van onduidelijkheid geldt de volgende rangorde, waarbij het hogergenoemde document prevaleert boven het lager genoemde: </w:t>
      </w:r>
    </w:p>
    <w:p w14:paraId="4EF78057" w14:textId="77777777" w:rsidR="007B3B61" w:rsidRPr="0021202C" w:rsidRDefault="007B3B61" w:rsidP="00E06C87">
      <w:pPr>
        <w:pStyle w:val="Lijstalinea"/>
        <w:numPr>
          <w:ilvl w:val="0"/>
          <w:numId w:val="9"/>
        </w:numPr>
        <w:autoSpaceDE w:val="0"/>
        <w:autoSpaceDN w:val="0"/>
        <w:adjustRightInd w:val="0"/>
        <w:spacing w:line="276" w:lineRule="auto"/>
        <w:rPr>
          <w:rFonts w:eastAsiaTheme="minorHAnsi"/>
        </w:rPr>
      </w:pPr>
      <w:r w:rsidRPr="0021202C">
        <w:rPr>
          <w:rFonts w:eastAsiaTheme="minorHAnsi"/>
        </w:rPr>
        <w:t xml:space="preserve">De Nota van Inlichtingen (bij meerdere Nota's van Inlichtingen prevaleren latere versies boven eerdere versies); </w:t>
      </w:r>
    </w:p>
    <w:p w14:paraId="08035DD4" w14:textId="77777777" w:rsidR="007B3B61" w:rsidRPr="0021202C" w:rsidRDefault="007B3B61" w:rsidP="00E06C87">
      <w:pPr>
        <w:pStyle w:val="Lijstalinea"/>
        <w:numPr>
          <w:ilvl w:val="0"/>
          <w:numId w:val="9"/>
        </w:numPr>
        <w:autoSpaceDE w:val="0"/>
        <w:autoSpaceDN w:val="0"/>
        <w:adjustRightInd w:val="0"/>
        <w:spacing w:line="276" w:lineRule="auto"/>
        <w:rPr>
          <w:rFonts w:eastAsiaTheme="minorHAnsi"/>
        </w:rPr>
      </w:pPr>
      <w:r w:rsidRPr="0021202C">
        <w:rPr>
          <w:rFonts w:eastAsiaTheme="minorHAnsi"/>
        </w:rPr>
        <w:t>Het Aanbestedingsdocument, inclusief de bijlagen.</w:t>
      </w:r>
    </w:p>
    <w:p w14:paraId="043347CA" w14:textId="77777777" w:rsidR="007B3B61" w:rsidRPr="0021202C" w:rsidRDefault="007B3B61" w:rsidP="00E06C87">
      <w:pPr>
        <w:autoSpaceDE w:val="0"/>
        <w:autoSpaceDN w:val="0"/>
        <w:adjustRightInd w:val="0"/>
        <w:spacing w:line="276" w:lineRule="auto"/>
        <w:ind w:left="360"/>
        <w:rPr>
          <w:rFonts w:eastAsiaTheme="minorHAnsi" w:cs="Arial"/>
          <w:sz w:val="20"/>
        </w:rPr>
      </w:pPr>
    </w:p>
    <w:p w14:paraId="3E55C595" w14:textId="586E6A9B" w:rsidR="007B3B61" w:rsidRPr="0021202C" w:rsidRDefault="007B3B61" w:rsidP="00E91DC1">
      <w:pPr>
        <w:pStyle w:val="Kop2"/>
      </w:pPr>
      <w:bookmarkStart w:id="100" w:name="_Toc39587338"/>
      <w:bookmarkStart w:id="101" w:name="_Toc54185558"/>
      <w:r w:rsidRPr="0021202C">
        <w:t>Gebruik merknamen of typen</w:t>
      </w:r>
      <w:bookmarkEnd w:id="100"/>
      <w:bookmarkEnd w:id="101"/>
      <w:r w:rsidRPr="0021202C">
        <w:t xml:space="preserve"> </w:t>
      </w:r>
    </w:p>
    <w:p w14:paraId="1EFC91CE" w14:textId="77777777" w:rsidR="004644BE" w:rsidRPr="0021202C" w:rsidRDefault="004644BE" w:rsidP="00E06C87">
      <w:pPr>
        <w:spacing w:line="276" w:lineRule="auto"/>
        <w:rPr>
          <w:sz w:val="20"/>
        </w:rPr>
      </w:pPr>
    </w:p>
    <w:p w14:paraId="7B89BD9E" w14:textId="77777777"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Daar waar in het aanbestedingsdocument en/of de bijlagen merken, octrooien of typen, of een bepaalde oorsprong of productie worden genoemd, dient gelezen te worden “of gelijkwaardig”. </w:t>
      </w:r>
    </w:p>
    <w:p w14:paraId="6E3C4417"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190D2390" w14:textId="5A7248FA" w:rsidR="007B3B61" w:rsidRPr="0021202C" w:rsidRDefault="007B3B61" w:rsidP="00E91DC1">
      <w:pPr>
        <w:pStyle w:val="Kop2"/>
      </w:pPr>
      <w:bookmarkStart w:id="102" w:name="_Toc39587339"/>
      <w:bookmarkStart w:id="103" w:name="_Toc54185559"/>
      <w:r w:rsidRPr="0021202C">
        <w:t>Gestanddoening</w:t>
      </w:r>
      <w:bookmarkEnd w:id="102"/>
      <w:bookmarkEnd w:id="103"/>
      <w:r w:rsidRPr="0021202C">
        <w:t xml:space="preserve"> </w:t>
      </w:r>
    </w:p>
    <w:p w14:paraId="6D66810D" w14:textId="77777777" w:rsidR="004644BE" w:rsidRPr="0021202C" w:rsidRDefault="004644BE" w:rsidP="00E06C87">
      <w:pPr>
        <w:spacing w:line="276" w:lineRule="auto"/>
        <w:rPr>
          <w:sz w:val="20"/>
        </w:rPr>
      </w:pPr>
    </w:p>
    <w:p w14:paraId="281A12DF" w14:textId="77777777" w:rsidR="007B3B61" w:rsidRPr="0021202C" w:rsidRDefault="007B3B61" w:rsidP="00E06C87">
      <w:pPr>
        <w:pStyle w:val="Lijstalinea"/>
        <w:numPr>
          <w:ilvl w:val="0"/>
          <w:numId w:val="14"/>
        </w:numPr>
        <w:spacing w:line="276" w:lineRule="auto"/>
        <w:rPr>
          <w:rFonts w:eastAsiaTheme="minorHAnsi"/>
        </w:rPr>
      </w:pPr>
      <w:bookmarkStart w:id="104" w:name="_Toc441496566"/>
      <w:bookmarkStart w:id="105" w:name="_Toc441497324"/>
      <w:bookmarkStart w:id="106" w:name="_Toc441516993"/>
      <w:r w:rsidRPr="0021202C">
        <w:rPr>
          <w:rFonts w:eastAsiaTheme="minorHAnsi"/>
        </w:rPr>
        <w:t>Inschrijver dient zijn Inschrijving gestand te doen gedurende negentig (90) kalenderdagen na de uiterste inlevertermijn van de Inschrijving.</w:t>
      </w:r>
      <w:bookmarkEnd w:id="104"/>
      <w:bookmarkEnd w:id="105"/>
      <w:bookmarkEnd w:id="106"/>
    </w:p>
    <w:p w14:paraId="0B52BA66" w14:textId="77777777" w:rsidR="007B3B61" w:rsidRPr="0021202C" w:rsidRDefault="007B3B61" w:rsidP="00E06C87">
      <w:pPr>
        <w:pStyle w:val="Lijstalinea"/>
        <w:numPr>
          <w:ilvl w:val="0"/>
          <w:numId w:val="14"/>
        </w:numPr>
        <w:spacing w:line="276" w:lineRule="auto"/>
        <w:rPr>
          <w:rFonts w:eastAsiaTheme="minorHAnsi"/>
        </w:rPr>
      </w:pPr>
      <w:bookmarkStart w:id="107" w:name="_Toc441496567"/>
      <w:bookmarkStart w:id="108" w:name="_Toc441497325"/>
      <w:bookmarkStart w:id="109" w:name="_Toc441516994"/>
      <w:r w:rsidRPr="0021202C">
        <w:rPr>
          <w:rFonts w:eastAsiaTheme="minorHAnsi"/>
        </w:rPr>
        <w:t>Aanbestedende Dienst kan verzoeken e termijn van gestanddoening te verlengen. Aan een zodanig verzoek kunnen geen aanspraken op Gunning worden verleend.</w:t>
      </w:r>
      <w:bookmarkEnd w:id="107"/>
      <w:bookmarkEnd w:id="108"/>
      <w:bookmarkEnd w:id="109"/>
    </w:p>
    <w:p w14:paraId="7FC5962B" w14:textId="77777777" w:rsidR="007B3B61" w:rsidRPr="0021202C" w:rsidRDefault="007B3B61" w:rsidP="00E06C87">
      <w:pPr>
        <w:spacing w:line="276" w:lineRule="auto"/>
        <w:ind w:left="360"/>
        <w:rPr>
          <w:rFonts w:eastAsiaTheme="minorHAnsi" w:cs="Arial"/>
          <w:sz w:val="20"/>
        </w:rPr>
      </w:pPr>
    </w:p>
    <w:p w14:paraId="5A1EFBE3" w14:textId="1071AE96" w:rsidR="007B3B61" w:rsidRPr="0021202C" w:rsidRDefault="007B3B61" w:rsidP="00E91DC1">
      <w:pPr>
        <w:pStyle w:val="Kop2"/>
      </w:pPr>
      <w:bookmarkStart w:id="110" w:name="_Toc39587340"/>
      <w:bookmarkStart w:id="111" w:name="_Toc54185560"/>
      <w:r w:rsidRPr="0021202C">
        <w:t>Vergoedingen</w:t>
      </w:r>
      <w:bookmarkEnd w:id="110"/>
      <w:bookmarkEnd w:id="111"/>
      <w:r w:rsidRPr="0021202C">
        <w:t xml:space="preserve"> </w:t>
      </w:r>
    </w:p>
    <w:p w14:paraId="74436277" w14:textId="77777777" w:rsidR="004644BE" w:rsidRPr="0021202C" w:rsidRDefault="004644BE" w:rsidP="00E06C87">
      <w:pPr>
        <w:spacing w:line="276" w:lineRule="auto"/>
        <w:rPr>
          <w:sz w:val="20"/>
        </w:rPr>
      </w:pPr>
    </w:p>
    <w:p w14:paraId="71B20E80" w14:textId="0CB45069"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Zolang er geen overeenstemming is bereikt en een schriftelijke, door beide partijen ondertekende </w:t>
      </w:r>
      <w:r w:rsidR="00735697" w:rsidRPr="0021202C">
        <w:rPr>
          <w:rFonts w:eastAsiaTheme="minorHAnsi" w:cs="Arial"/>
          <w:color w:val="000000"/>
          <w:sz w:val="20"/>
        </w:rPr>
        <w:t>Raamovereenkomst</w:t>
      </w:r>
      <w:r w:rsidRPr="0021202C">
        <w:rPr>
          <w:rFonts w:eastAsiaTheme="minorHAnsi" w:cs="Arial"/>
          <w:color w:val="000000"/>
          <w:sz w:val="20"/>
        </w:rPr>
        <w:t xml:space="preserve"> tot stand is gekomen, is er geen sprake van enige gebondenheid van de Aanbestedende Dienst. In dat geval is er geen enkele verplichting tot vergoeding van welke schade of </w:t>
      </w:r>
      <w:r w:rsidRPr="0021202C">
        <w:rPr>
          <w:rFonts w:eastAsiaTheme="minorHAnsi" w:cs="Arial"/>
          <w:color w:val="000000"/>
          <w:sz w:val="20"/>
        </w:rPr>
        <w:lastRenderedPageBreak/>
        <w:t>kosten dan ook. De door een Inschrijver gemaakte kosten in verband met de deelname aan de Aanbestedingsprocedure worden niet vergoed.</w:t>
      </w:r>
    </w:p>
    <w:p w14:paraId="56E338F0"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660C3384" w14:textId="77777777" w:rsidR="007B3B61" w:rsidRPr="0021202C" w:rsidRDefault="007B3B61" w:rsidP="00E91DC1">
      <w:pPr>
        <w:pStyle w:val="Kop2"/>
      </w:pPr>
      <w:bookmarkStart w:id="112" w:name="_Toc39587341"/>
      <w:bookmarkStart w:id="113" w:name="_Toc54185561"/>
      <w:r w:rsidRPr="0021202C">
        <w:t>Voertaal</w:t>
      </w:r>
      <w:bookmarkEnd w:id="112"/>
      <w:bookmarkEnd w:id="113"/>
      <w:r w:rsidRPr="0021202C">
        <w:t xml:space="preserve"> </w:t>
      </w:r>
    </w:p>
    <w:p w14:paraId="72FC72A1" w14:textId="77777777" w:rsidR="00434DDD" w:rsidRPr="0021202C" w:rsidRDefault="00434DDD" w:rsidP="00E06C87">
      <w:pPr>
        <w:autoSpaceDE w:val="0"/>
        <w:autoSpaceDN w:val="0"/>
        <w:adjustRightInd w:val="0"/>
        <w:spacing w:line="276" w:lineRule="auto"/>
        <w:rPr>
          <w:rFonts w:eastAsiaTheme="minorHAnsi" w:cs="Arial"/>
          <w:color w:val="000000"/>
          <w:sz w:val="20"/>
        </w:rPr>
      </w:pPr>
    </w:p>
    <w:p w14:paraId="7D21311B" w14:textId="7A7198B6"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De inschrijving en overige correspondentie en contacten gedurende de aanbesteding zijn gesteld of vinden plaats in de Nederlandse taal. Hiervan wordt alleen afgeweken indien de inschrijver gegronde redenen heeft om bepaalde verklaringen of documenten van specifieke instanties in een andere taal aan te leveren. Inschrijver dient er zorg voor te dragen dat communicatie in gesproken woord met al haar medewerkers mogelijk is in de Nederlandse taal. Direct leidinggevenden dienen de Nederlandse taal in woord en geschrift goed te beheersen.</w:t>
      </w:r>
    </w:p>
    <w:p w14:paraId="588ED911" w14:textId="77777777" w:rsidR="00E95216" w:rsidRPr="0021202C" w:rsidRDefault="00E95216" w:rsidP="00E06C87">
      <w:pPr>
        <w:autoSpaceDE w:val="0"/>
        <w:autoSpaceDN w:val="0"/>
        <w:adjustRightInd w:val="0"/>
        <w:spacing w:line="276" w:lineRule="auto"/>
        <w:rPr>
          <w:rFonts w:eastAsiaTheme="minorHAnsi" w:cs="Arial"/>
          <w:color w:val="000000"/>
          <w:sz w:val="20"/>
        </w:rPr>
      </w:pPr>
    </w:p>
    <w:p w14:paraId="7D65D70F" w14:textId="77777777" w:rsidR="007B3B61" w:rsidRPr="0021202C" w:rsidRDefault="007B3B61" w:rsidP="00E91DC1">
      <w:pPr>
        <w:pStyle w:val="Kop2"/>
      </w:pPr>
      <w:bookmarkStart w:id="114" w:name="_Toc39587342"/>
      <w:bookmarkStart w:id="115" w:name="_Toc54185562"/>
      <w:r w:rsidRPr="0021202C">
        <w:t>Aantal aanmeldingen</w:t>
      </w:r>
      <w:bookmarkEnd w:id="114"/>
      <w:bookmarkEnd w:id="115"/>
    </w:p>
    <w:p w14:paraId="325ED080" w14:textId="77777777" w:rsidR="00434DDD" w:rsidRPr="0021202C" w:rsidRDefault="00434DDD" w:rsidP="00E06C87">
      <w:pPr>
        <w:autoSpaceDE w:val="0"/>
        <w:autoSpaceDN w:val="0"/>
        <w:adjustRightInd w:val="0"/>
        <w:spacing w:line="276" w:lineRule="auto"/>
        <w:rPr>
          <w:rFonts w:eastAsiaTheme="minorHAnsi" w:cs="Arial"/>
          <w:bCs/>
          <w:color w:val="000000"/>
          <w:sz w:val="20"/>
        </w:rPr>
      </w:pPr>
    </w:p>
    <w:p w14:paraId="46F85D33" w14:textId="51973F28"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bCs/>
          <w:color w:val="000000"/>
          <w:sz w:val="20"/>
        </w:rPr>
        <w:t xml:space="preserve">De aanbesteding is niet opgedeeld in percelen. Inschrijven op een onderdeel van de aanbesteding is niet mogelijk. </w:t>
      </w:r>
      <w:r w:rsidRPr="0021202C">
        <w:rPr>
          <w:rFonts w:cs="Arial"/>
          <w:sz w:val="20"/>
        </w:rPr>
        <w:t xml:space="preserve">Iedere Inschrijver mag maximaal één Inschrijving indienen. Onder “Inschrijver” wordt niet alleen verstaan de inschrijvende rechtspersoon, maar tevens alle (rechts-) personen waarmee een juridisch, economisch en/of fiscaal verband bestaat dan wel een eenheid wordt gevormd. Van een concern mogen slechts meerdere ondernemingen zich inschrijven als Inschrijver (zelfstandig, in Combinatie, of als Onderaannemer), indien zij – op verzoek van de Aanbestedende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Inschrijvers. </w:t>
      </w:r>
    </w:p>
    <w:p w14:paraId="411C4605" w14:textId="77777777" w:rsidR="007B3B61" w:rsidRPr="0021202C" w:rsidRDefault="007B3B61" w:rsidP="00E06C87">
      <w:pPr>
        <w:pStyle w:val="Default"/>
        <w:spacing w:line="276" w:lineRule="auto"/>
        <w:rPr>
          <w:sz w:val="20"/>
          <w:szCs w:val="20"/>
        </w:rPr>
      </w:pPr>
    </w:p>
    <w:p w14:paraId="74B6F525" w14:textId="77777777" w:rsidR="007B3B61" w:rsidRPr="0021202C" w:rsidRDefault="007B3B61" w:rsidP="00E06C87">
      <w:pPr>
        <w:pStyle w:val="Default"/>
        <w:spacing w:line="276" w:lineRule="auto"/>
        <w:rPr>
          <w:sz w:val="20"/>
          <w:szCs w:val="20"/>
        </w:rPr>
      </w:pPr>
      <w:r w:rsidRPr="0021202C">
        <w:rPr>
          <w:sz w:val="20"/>
          <w:szCs w:val="20"/>
        </w:rPr>
        <w:t>Mogelijk ten overvloede attenderen we Inschrijvers erop, dat in het kader van deze procedure sprake dient te zijn van een “</w:t>
      </w:r>
      <w:proofErr w:type="spellStart"/>
      <w:r w:rsidRPr="0021202C">
        <w:rPr>
          <w:sz w:val="20"/>
          <w:szCs w:val="20"/>
        </w:rPr>
        <w:t>final</w:t>
      </w:r>
      <w:proofErr w:type="spellEnd"/>
      <w:r w:rsidRPr="0021202C">
        <w:rPr>
          <w:sz w:val="20"/>
          <w:szCs w:val="20"/>
        </w:rPr>
        <w:t xml:space="preserve"> offer”. Na indiening van de Inschrijvingen wordt er niet meer onderhandeld, noch over de inhoud noch over prijs. Dit heeft voor Inschrijvers als consequentie dat de ingediende offerte de beste condities dient weer te geven.</w:t>
      </w:r>
    </w:p>
    <w:p w14:paraId="29E789A6" w14:textId="77777777" w:rsidR="007B3B61" w:rsidRPr="0021202C" w:rsidRDefault="007B3B61" w:rsidP="00E06C87">
      <w:pPr>
        <w:pStyle w:val="Default"/>
        <w:spacing w:line="276" w:lineRule="auto"/>
        <w:rPr>
          <w:sz w:val="20"/>
          <w:szCs w:val="20"/>
        </w:rPr>
      </w:pPr>
    </w:p>
    <w:p w14:paraId="32986CDD" w14:textId="77777777" w:rsidR="007B3B61" w:rsidRPr="0021202C" w:rsidRDefault="007B3B61" w:rsidP="00E91DC1">
      <w:pPr>
        <w:pStyle w:val="Kop2"/>
      </w:pPr>
      <w:bookmarkStart w:id="116" w:name="_Toc39587343"/>
      <w:bookmarkStart w:id="117" w:name="_Toc54185563"/>
      <w:r w:rsidRPr="0021202C">
        <w:t>Contactgegevens en contactpersonen aanbesteding</w:t>
      </w:r>
      <w:bookmarkEnd w:id="116"/>
      <w:bookmarkEnd w:id="117"/>
    </w:p>
    <w:p w14:paraId="3029E086" w14:textId="77777777" w:rsidR="00434DDD" w:rsidRPr="0021202C" w:rsidRDefault="00434DDD" w:rsidP="00E06C87">
      <w:pPr>
        <w:spacing w:line="276" w:lineRule="auto"/>
        <w:rPr>
          <w:rFonts w:cs="Arial"/>
          <w:sz w:val="20"/>
        </w:rPr>
      </w:pPr>
    </w:p>
    <w:p w14:paraId="1C951FAC" w14:textId="05A9EAE9" w:rsidR="007B3B61" w:rsidRPr="0021202C" w:rsidRDefault="007B3B61" w:rsidP="00E06C87">
      <w:pPr>
        <w:spacing w:line="276" w:lineRule="auto"/>
        <w:rPr>
          <w:rFonts w:cs="Arial"/>
          <w:color w:val="000000" w:themeColor="text1"/>
          <w:sz w:val="20"/>
        </w:rPr>
      </w:pPr>
      <w:r w:rsidRPr="0021202C">
        <w:rPr>
          <w:rFonts w:cs="Arial"/>
          <w:sz w:val="20"/>
        </w:rPr>
        <w:t>Het is</w:t>
      </w:r>
      <w:r w:rsidRPr="0021202C">
        <w:rPr>
          <w:rFonts w:cs="Arial"/>
          <w:color w:val="000000" w:themeColor="text1"/>
          <w:sz w:val="20"/>
        </w:rPr>
        <w:t xml:space="preserve"> Inschrijver (of iemand binnen of gerelateerd aan zijn personeel en/of onderneming)</w:t>
      </w:r>
      <w:r w:rsidRPr="0021202C">
        <w:rPr>
          <w:rFonts w:cs="Arial"/>
          <w:sz w:val="20"/>
        </w:rPr>
        <w:t xml:space="preserve"> – op straffe van uitsluiting – niet toegestaan om in het kader van deze aanbestedingsprocedure op een andere wijze dan via de genoemde contactpersoon of diens vervanger contact te zoeken of contact te onderhouden met de aanbestedende dienst (met inbegrip </w:t>
      </w:r>
      <w:r w:rsidRPr="0021202C">
        <w:rPr>
          <w:rFonts w:cs="Arial"/>
          <w:color w:val="000000" w:themeColor="text1"/>
          <w:sz w:val="20"/>
        </w:rPr>
        <w:t xml:space="preserve">van het seniormanagement van </w:t>
      </w:r>
      <w:r w:rsidR="0068469A" w:rsidRPr="0021202C">
        <w:rPr>
          <w:rFonts w:cs="Arial"/>
          <w:color w:val="000000" w:themeColor="text1"/>
          <w:sz w:val="20"/>
        </w:rPr>
        <w:t>Aanbestedende dienst</w:t>
      </w:r>
      <w:r w:rsidRPr="0021202C">
        <w:rPr>
          <w:rFonts w:cs="Arial"/>
          <w:color w:val="000000" w:themeColor="text1"/>
          <w:sz w:val="20"/>
        </w:rPr>
        <w:t>, het College van Bestuur en leden van de Raad van Toezicht)</w:t>
      </w:r>
      <w:r w:rsidRPr="0021202C">
        <w:rPr>
          <w:rFonts w:cs="Arial"/>
          <w:sz w:val="20"/>
        </w:rPr>
        <w:t xml:space="preserve"> ter verkrijging van welke informatie dan ook.</w:t>
      </w:r>
      <w:r w:rsidRPr="0021202C">
        <w:rPr>
          <w:rFonts w:cs="Arial"/>
          <w:color w:val="000000" w:themeColor="text1"/>
          <w:sz w:val="20"/>
        </w:rPr>
        <w:t xml:space="preserve"> Het is tevens niet toegestaan gedurende de aanbestedingsprocedure enige bijzondere stimulans aan vertegenwoordigers, personeel of leden van de Raad van Toezicht van Aanbestedende Dienst te verstrekken en/of een baan aan te bieden of onderhandelingen aan te gaan.</w:t>
      </w:r>
    </w:p>
    <w:p w14:paraId="1FECC49B" w14:textId="77777777" w:rsidR="007B3B61" w:rsidRPr="0021202C" w:rsidRDefault="007B3B61" w:rsidP="00E06C87">
      <w:pPr>
        <w:pStyle w:val="Default"/>
        <w:spacing w:line="276" w:lineRule="auto"/>
        <w:rPr>
          <w:sz w:val="20"/>
          <w:szCs w:val="20"/>
        </w:rPr>
      </w:pPr>
      <w:r w:rsidRPr="0021202C">
        <w:rPr>
          <w:sz w:val="20"/>
          <w:szCs w:val="20"/>
        </w:rPr>
        <w:t xml:space="preserve">Zowel Inschrijver als aanbestedende dienst respecteren derhalve de (ethische) gedragscode omtrent Inkoop, zie: </w:t>
      </w:r>
      <w:hyperlink r:id="rId16" w:history="1">
        <w:r w:rsidRPr="0021202C">
          <w:rPr>
            <w:rStyle w:val="Hyperlink"/>
            <w:rFonts w:cs="Arial"/>
            <w:sz w:val="20"/>
            <w:szCs w:val="20"/>
          </w:rPr>
          <w:t>https://nevi.nl/sites/default/new_files/Brochure_Gedragscode_2012_A5_0.PDF</w:t>
        </w:r>
      </w:hyperlink>
    </w:p>
    <w:p w14:paraId="593F2DD9" w14:textId="77777777" w:rsidR="007B3B61" w:rsidRPr="0021202C" w:rsidRDefault="007B3B61" w:rsidP="00E06C87">
      <w:pPr>
        <w:pStyle w:val="Default"/>
        <w:spacing w:line="276" w:lineRule="auto"/>
        <w:rPr>
          <w:sz w:val="20"/>
          <w:szCs w:val="20"/>
        </w:rPr>
      </w:pPr>
    </w:p>
    <w:p w14:paraId="51A249F4" w14:textId="77777777" w:rsidR="007B3B61" w:rsidRPr="0021202C" w:rsidRDefault="007B3B61" w:rsidP="00E06C87">
      <w:pPr>
        <w:spacing w:line="276" w:lineRule="auto"/>
        <w:rPr>
          <w:rStyle w:val="Hyperlink"/>
          <w:rFonts w:cs="Arial"/>
          <w:sz w:val="20"/>
        </w:rPr>
      </w:pPr>
    </w:p>
    <w:p w14:paraId="59FC03C9" w14:textId="2EE56AB5" w:rsidR="007B3B61" w:rsidRPr="0021202C" w:rsidRDefault="007B3B61" w:rsidP="00E91DC1">
      <w:pPr>
        <w:pStyle w:val="Kop2"/>
      </w:pPr>
      <w:bookmarkStart w:id="118" w:name="_Toc39587344"/>
      <w:bookmarkStart w:id="119" w:name="_Toc54185564"/>
      <w:r w:rsidRPr="0021202C">
        <w:t>Inlichtingen (klachtenafhandeling)</w:t>
      </w:r>
      <w:bookmarkEnd w:id="118"/>
      <w:bookmarkEnd w:id="119"/>
      <w:r w:rsidRPr="0021202C">
        <w:t xml:space="preserve"> </w:t>
      </w:r>
    </w:p>
    <w:p w14:paraId="323B5F32" w14:textId="77777777" w:rsidR="004644BE" w:rsidRPr="0021202C" w:rsidRDefault="004644BE" w:rsidP="00E06C87">
      <w:pPr>
        <w:spacing w:line="276" w:lineRule="auto"/>
        <w:rPr>
          <w:color w:val="000000" w:themeColor="text1"/>
          <w:sz w:val="20"/>
        </w:rPr>
      </w:pPr>
    </w:p>
    <w:p w14:paraId="342A104F" w14:textId="37F0A102" w:rsidR="007B3B61" w:rsidRPr="0021202C" w:rsidRDefault="007B3B61" w:rsidP="00E06C87">
      <w:pPr>
        <w:pStyle w:val="Default"/>
        <w:numPr>
          <w:ilvl w:val="1"/>
          <w:numId w:val="10"/>
        </w:numPr>
        <w:spacing w:line="276" w:lineRule="auto"/>
        <w:ind w:left="567" w:hanging="567"/>
        <w:rPr>
          <w:sz w:val="20"/>
          <w:szCs w:val="20"/>
        </w:rPr>
      </w:pPr>
      <w:r w:rsidRPr="0021202C">
        <w:rPr>
          <w:color w:val="000000" w:themeColor="text1"/>
          <w:sz w:val="20"/>
          <w:szCs w:val="20"/>
        </w:rPr>
        <w:t xml:space="preserve">Tot uiterlijk </w:t>
      </w:r>
      <w:r w:rsidR="001D16C9" w:rsidRPr="0021202C">
        <w:rPr>
          <w:b/>
          <w:color w:val="000000" w:themeColor="text1"/>
          <w:sz w:val="20"/>
          <w:szCs w:val="20"/>
        </w:rPr>
        <w:t>2 november ’20,</w:t>
      </w:r>
      <w:r w:rsidRPr="0021202C">
        <w:rPr>
          <w:b/>
          <w:color w:val="000000" w:themeColor="text1"/>
          <w:sz w:val="20"/>
          <w:szCs w:val="20"/>
        </w:rPr>
        <w:t xml:space="preserve"> 12.30(C.E.T.)</w:t>
      </w:r>
      <w:r w:rsidRPr="0021202C">
        <w:rPr>
          <w:color w:val="000000" w:themeColor="text1"/>
          <w:sz w:val="20"/>
          <w:szCs w:val="20"/>
        </w:rPr>
        <w:t xml:space="preserve"> bestaat </w:t>
      </w:r>
      <w:r w:rsidRPr="0021202C">
        <w:rPr>
          <w:sz w:val="20"/>
          <w:szCs w:val="20"/>
        </w:rPr>
        <w:t xml:space="preserve">de mogelijkheid om een toelichting te vragen betreffende het Aanbestedingsdocument. Dit vindt plaats via de vraag en antwoord module van </w:t>
      </w:r>
      <w:proofErr w:type="spellStart"/>
      <w:r w:rsidRPr="0021202C">
        <w:rPr>
          <w:sz w:val="20"/>
          <w:szCs w:val="20"/>
        </w:rPr>
        <w:t>Tenderned</w:t>
      </w:r>
      <w:proofErr w:type="spellEnd"/>
      <w:r w:rsidRPr="0021202C">
        <w:rPr>
          <w:sz w:val="20"/>
          <w:szCs w:val="20"/>
        </w:rPr>
        <w:t xml:space="preserve">: </w:t>
      </w:r>
      <w:hyperlink r:id="rId17">
        <w:r w:rsidRPr="0021202C">
          <w:rPr>
            <w:rStyle w:val="Hyperlink"/>
            <w:rFonts w:cs="Arial"/>
            <w:sz w:val="20"/>
            <w:szCs w:val="20"/>
          </w:rPr>
          <w:t>http://www.tenderned.nl/egids/handleiding/handleiding_ondernemers-zo_werkt_digitaal_inschrijven_via_tenderned-stel_vragen_en_krijg_antwoorden#m372</w:t>
        </w:r>
      </w:hyperlink>
    </w:p>
    <w:p w14:paraId="4CC07BD1" w14:textId="77777777"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 xml:space="preserve">Aanbestedende Dienst behoudt zich het recht voor om vragen die na genoemde datum of tijdstip worden aangeleverd niet te beantwoorden. </w:t>
      </w:r>
    </w:p>
    <w:p w14:paraId="0F5AE7F5" w14:textId="77777777" w:rsidR="007B3B61" w:rsidRPr="0021202C" w:rsidRDefault="007B3B61" w:rsidP="00E06C87">
      <w:pPr>
        <w:pStyle w:val="Default"/>
        <w:numPr>
          <w:ilvl w:val="1"/>
          <w:numId w:val="10"/>
        </w:numPr>
        <w:spacing w:line="276" w:lineRule="auto"/>
        <w:ind w:left="567" w:hanging="567"/>
        <w:rPr>
          <w:color w:val="000000" w:themeColor="text1"/>
          <w:sz w:val="20"/>
          <w:szCs w:val="20"/>
        </w:rPr>
      </w:pPr>
      <w:r w:rsidRPr="0021202C">
        <w:rPr>
          <w:sz w:val="20"/>
          <w:szCs w:val="20"/>
        </w:rPr>
        <w:lastRenderedPageBreak/>
        <w:t xml:space="preserve">Vragen kunnen </w:t>
      </w:r>
      <w:r w:rsidRPr="0021202C">
        <w:rPr>
          <w:color w:val="000000" w:themeColor="text1"/>
          <w:sz w:val="20"/>
          <w:szCs w:val="20"/>
        </w:rPr>
        <w:t xml:space="preserve">uitsluitend gesteld worden via de vraag en antwoordmodule van </w:t>
      </w:r>
      <w:proofErr w:type="spellStart"/>
      <w:r w:rsidRPr="0021202C">
        <w:rPr>
          <w:color w:val="000000" w:themeColor="text1"/>
          <w:sz w:val="20"/>
          <w:szCs w:val="20"/>
        </w:rPr>
        <w:t>Tenderned</w:t>
      </w:r>
      <w:proofErr w:type="spellEnd"/>
      <w:r w:rsidRPr="0021202C">
        <w:rPr>
          <w:color w:val="000000" w:themeColor="text1"/>
          <w:sz w:val="20"/>
          <w:szCs w:val="20"/>
        </w:rPr>
        <w:t xml:space="preserve">.  </w:t>
      </w:r>
    </w:p>
    <w:p w14:paraId="2D814C1D" w14:textId="77777777" w:rsidR="007B3B61" w:rsidRPr="0021202C" w:rsidRDefault="007B3B61" w:rsidP="00E06C87">
      <w:pPr>
        <w:pStyle w:val="Default"/>
        <w:numPr>
          <w:ilvl w:val="1"/>
          <w:numId w:val="10"/>
        </w:numPr>
        <w:spacing w:line="276" w:lineRule="auto"/>
        <w:ind w:left="567" w:hanging="567"/>
        <w:rPr>
          <w:color w:val="000000" w:themeColor="text1"/>
          <w:sz w:val="20"/>
          <w:szCs w:val="20"/>
        </w:rPr>
      </w:pPr>
      <w:r w:rsidRPr="0021202C">
        <w:rPr>
          <w:color w:val="000000" w:themeColor="text1"/>
          <w:sz w:val="20"/>
          <w:szCs w:val="20"/>
        </w:rPr>
        <w:t>De vragen en antwoorden daarop, alsmede verduidelijkingen van de Aanbestedende Dienst uit eigen beweging, worden geanonimiseerd beantwoord;</w:t>
      </w:r>
    </w:p>
    <w:p w14:paraId="5451D185" w14:textId="2DC33A33" w:rsidR="007B3B61" w:rsidRPr="0021202C" w:rsidRDefault="007B3B61" w:rsidP="00E06C87">
      <w:pPr>
        <w:pStyle w:val="Default"/>
        <w:numPr>
          <w:ilvl w:val="1"/>
          <w:numId w:val="10"/>
        </w:numPr>
        <w:spacing w:line="276" w:lineRule="auto"/>
        <w:ind w:left="567" w:hanging="567"/>
        <w:rPr>
          <w:sz w:val="20"/>
          <w:szCs w:val="20"/>
        </w:rPr>
      </w:pPr>
      <w:r w:rsidRPr="0021202C">
        <w:rPr>
          <w:color w:val="000000" w:themeColor="text1"/>
          <w:sz w:val="20"/>
          <w:szCs w:val="20"/>
        </w:rPr>
        <w:t xml:space="preserve">Volgens planning worden uiterlijk </w:t>
      </w:r>
      <w:r w:rsidR="001D16C9" w:rsidRPr="0021202C">
        <w:rPr>
          <w:b/>
          <w:color w:val="000000" w:themeColor="text1"/>
          <w:sz w:val="20"/>
          <w:szCs w:val="20"/>
        </w:rPr>
        <w:t>22 november</w:t>
      </w:r>
      <w:r w:rsidR="008E6B25" w:rsidRPr="0021202C">
        <w:rPr>
          <w:b/>
          <w:color w:val="000000" w:themeColor="text1"/>
          <w:sz w:val="20"/>
          <w:szCs w:val="20"/>
        </w:rPr>
        <w:t xml:space="preserve"> </w:t>
      </w:r>
      <w:r w:rsidR="001D16C9" w:rsidRPr="0021202C">
        <w:rPr>
          <w:b/>
          <w:color w:val="000000" w:themeColor="text1"/>
          <w:sz w:val="20"/>
          <w:szCs w:val="20"/>
        </w:rPr>
        <w:t>‘</w:t>
      </w:r>
      <w:r w:rsidRPr="0021202C">
        <w:rPr>
          <w:b/>
          <w:color w:val="000000" w:themeColor="text1"/>
          <w:sz w:val="20"/>
          <w:szCs w:val="20"/>
        </w:rPr>
        <w:t>20</w:t>
      </w:r>
      <w:r w:rsidRPr="0021202C">
        <w:rPr>
          <w:color w:val="000000" w:themeColor="text1"/>
          <w:sz w:val="20"/>
          <w:szCs w:val="20"/>
        </w:rPr>
        <w:t xml:space="preserve"> de laatste </w:t>
      </w:r>
      <w:r w:rsidRPr="0021202C">
        <w:rPr>
          <w:sz w:val="20"/>
          <w:szCs w:val="20"/>
        </w:rPr>
        <w:t xml:space="preserve">antwoorden middels de vraag en antwoordmodule gepubliceerd. </w:t>
      </w:r>
    </w:p>
    <w:p w14:paraId="61DFC51D" w14:textId="77777777"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 xml:space="preserve">Ook al kent </w:t>
      </w:r>
      <w:proofErr w:type="spellStart"/>
      <w:r w:rsidRPr="0021202C">
        <w:rPr>
          <w:sz w:val="20"/>
          <w:szCs w:val="20"/>
        </w:rPr>
        <w:t>TenderNed</w:t>
      </w:r>
      <w:proofErr w:type="spellEnd"/>
      <w:r w:rsidRPr="0021202C">
        <w:rPr>
          <w:sz w:val="20"/>
          <w:szCs w:val="20"/>
        </w:rPr>
        <w:t xml:space="preserve"> een </w:t>
      </w:r>
      <w:proofErr w:type="spellStart"/>
      <w:r w:rsidRPr="0021202C">
        <w:rPr>
          <w:sz w:val="20"/>
          <w:szCs w:val="20"/>
        </w:rPr>
        <w:t>attenderingservice</w:t>
      </w:r>
      <w:proofErr w:type="spellEnd"/>
      <w:r w:rsidRPr="0021202C">
        <w:rPr>
          <w:sz w:val="20"/>
          <w:szCs w:val="20"/>
        </w:rPr>
        <w:t xml:space="preserve">, Inschrijvers zijn zelf verantwoordelijk voor het raadplegen van deze website en de door Aanbestedende Dienst gepubliceerde antwoorden. </w:t>
      </w:r>
    </w:p>
    <w:p w14:paraId="6099D5A8" w14:textId="77777777"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 xml:space="preserve">Inlichtingen zijn alleen bindend voor zover deze in een Nota van Inlichtingen zijn vastgelegd; de Nota(‘s) van Inlichtingen ma(a)k(t)en integraal deel uit van het Aanbestedingsdocument. </w:t>
      </w:r>
    </w:p>
    <w:p w14:paraId="08A66BFF" w14:textId="63D04713"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 xml:space="preserve">In geval van technische problemen, als gevolg waarvan de site niet te raadplegen is, wordt dringend verzocht dat te melden via </w:t>
      </w:r>
      <w:hyperlink r:id="rId18" w:history="1">
        <w:proofErr w:type="spellStart"/>
        <w:r w:rsidRPr="0021202C">
          <w:rPr>
            <w:rStyle w:val="Hyperlink"/>
            <w:rFonts w:cs="Arial"/>
            <w:sz w:val="20"/>
            <w:szCs w:val="20"/>
          </w:rPr>
          <w:t>aanbesteding@</w:t>
        </w:r>
        <w:r w:rsidR="006A2187" w:rsidRPr="0021202C">
          <w:rPr>
            <w:rStyle w:val="Hyperlink"/>
            <w:rFonts w:cs="Arial"/>
            <w:sz w:val="20"/>
            <w:szCs w:val="20"/>
          </w:rPr>
          <w:t>Aanbestedende</w:t>
        </w:r>
        <w:proofErr w:type="spellEnd"/>
        <w:r w:rsidR="006A2187" w:rsidRPr="0021202C">
          <w:rPr>
            <w:rStyle w:val="Hyperlink"/>
            <w:rFonts w:cs="Arial"/>
            <w:sz w:val="20"/>
            <w:szCs w:val="20"/>
          </w:rPr>
          <w:t xml:space="preserve"> dienst</w:t>
        </w:r>
        <w:r w:rsidRPr="0021202C">
          <w:rPr>
            <w:rStyle w:val="Hyperlink"/>
            <w:rFonts w:cs="Arial"/>
            <w:sz w:val="20"/>
            <w:szCs w:val="20"/>
          </w:rPr>
          <w:t>.nl</w:t>
        </w:r>
      </w:hyperlink>
      <w:r w:rsidRPr="0021202C">
        <w:rPr>
          <w:sz w:val="20"/>
          <w:szCs w:val="20"/>
        </w:rPr>
        <w:t xml:space="preserve">.  </w:t>
      </w:r>
    </w:p>
    <w:p w14:paraId="7389C091" w14:textId="6041736F"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 xml:space="preserve">Refererend aan de regeling “Klachtenafhandeling bij aanbesteden” van het ministerie van EZ, die in het kader van de Aanbestedingswet 2012 tot stand is gekomen, heeft Aanbestedende Dienst een loket ingericht waar klachten omtrent een aanbesteding gemeld kunnen worden. E-mailadres klachtenloket: </w:t>
      </w:r>
      <w:hyperlink r:id="rId19" w:history="1">
        <w:r w:rsidRPr="0021202C">
          <w:rPr>
            <w:rStyle w:val="Hyperlink"/>
            <w:rFonts w:cs="Arial"/>
            <w:sz w:val="20"/>
            <w:szCs w:val="20"/>
          </w:rPr>
          <w:t>klachtenloket.aanbesteding@</w:t>
        </w:r>
        <w:r w:rsidR="006A2187" w:rsidRPr="0021202C">
          <w:rPr>
            <w:rStyle w:val="Hyperlink"/>
            <w:rFonts w:cs="Arial"/>
            <w:sz w:val="20"/>
            <w:szCs w:val="20"/>
          </w:rPr>
          <w:t>Aanbestedende dienst</w:t>
        </w:r>
        <w:r w:rsidRPr="0021202C">
          <w:rPr>
            <w:rStyle w:val="Hyperlink"/>
            <w:rFonts w:cs="Arial"/>
            <w:sz w:val="20"/>
            <w:szCs w:val="20"/>
          </w:rPr>
          <w:t>.nl</w:t>
        </w:r>
      </w:hyperlink>
      <w:r w:rsidRPr="0021202C">
        <w:rPr>
          <w:sz w:val="20"/>
          <w:szCs w:val="20"/>
        </w:rPr>
        <w:t xml:space="preserve">.  </w:t>
      </w:r>
    </w:p>
    <w:p w14:paraId="06AD7DF4" w14:textId="77777777"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In de onderwerp regel van de e-mail dient minimaal het EG-publicatienummer te worden vermeld. De klacht dient tevens duidelijk en gemotiveerd te worden waarbij wordt aangegeven op welk aspect van de Aanbestedingsprocedure de klacht betrekking op heeft.</w:t>
      </w:r>
    </w:p>
    <w:p w14:paraId="48C5B61C" w14:textId="77777777" w:rsidR="007B3B61" w:rsidRPr="0021202C" w:rsidRDefault="007B3B61" w:rsidP="00E06C87">
      <w:pPr>
        <w:pStyle w:val="Default"/>
        <w:numPr>
          <w:ilvl w:val="1"/>
          <w:numId w:val="10"/>
        </w:numPr>
        <w:spacing w:line="276" w:lineRule="auto"/>
        <w:ind w:left="567" w:hanging="567"/>
        <w:rPr>
          <w:sz w:val="20"/>
          <w:szCs w:val="20"/>
        </w:rPr>
      </w:pPr>
      <w:r w:rsidRPr="0021202C">
        <w:rPr>
          <w:sz w:val="20"/>
          <w:szCs w:val="20"/>
        </w:rPr>
        <w:t>Klachten over zaken, die niet eerst als vraag gedeponeerd zijn in het kader van de Nota van Inlichtingen, worden door het klachtenloket niet in behandeling genomen.</w:t>
      </w:r>
    </w:p>
    <w:p w14:paraId="63E81A0D" w14:textId="77777777" w:rsidR="007B3B61" w:rsidRPr="0021202C" w:rsidRDefault="007B3B61" w:rsidP="00E06C87">
      <w:pPr>
        <w:pStyle w:val="Default"/>
        <w:spacing w:line="276" w:lineRule="auto"/>
        <w:rPr>
          <w:sz w:val="20"/>
          <w:szCs w:val="20"/>
        </w:rPr>
      </w:pPr>
    </w:p>
    <w:p w14:paraId="5A3C424F" w14:textId="2ABFD8E8" w:rsidR="007B3B61" w:rsidRPr="0021202C" w:rsidRDefault="007B3B61" w:rsidP="00E91DC1">
      <w:pPr>
        <w:pStyle w:val="Kop2"/>
      </w:pPr>
      <w:bookmarkStart w:id="120" w:name="_Toc39587345"/>
      <w:bookmarkStart w:id="121" w:name="_Toc54185565"/>
      <w:r w:rsidRPr="0021202C">
        <w:t>Checklist: opbouw, volgorde en inhoud van de aanmelding</w:t>
      </w:r>
      <w:bookmarkEnd w:id="120"/>
      <w:bookmarkEnd w:id="121"/>
    </w:p>
    <w:p w14:paraId="1CF10AA9" w14:textId="77777777" w:rsidR="004644BE" w:rsidRPr="0021202C" w:rsidRDefault="004644BE" w:rsidP="00E06C87">
      <w:pPr>
        <w:spacing w:line="276" w:lineRule="auto"/>
        <w:rPr>
          <w:sz w:val="20"/>
        </w:rPr>
      </w:pPr>
    </w:p>
    <w:p w14:paraId="54C8A584" w14:textId="538AD72A" w:rsidR="007B3B61" w:rsidRPr="0021202C" w:rsidRDefault="007B3B61" w:rsidP="00E06C87">
      <w:pPr>
        <w:autoSpaceDE w:val="0"/>
        <w:autoSpaceDN w:val="0"/>
        <w:adjustRightInd w:val="0"/>
        <w:spacing w:line="276" w:lineRule="auto"/>
        <w:rPr>
          <w:rFonts w:eastAsiaTheme="minorHAnsi" w:cs="Arial"/>
          <w:sz w:val="20"/>
        </w:rPr>
      </w:pPr>
      <w:r w:rsidRPr="0021202C">
        <w:rPr>
          <w:rFonts w:eastAsiaTheme="minorHAnsi" w:cs="Arial"/>
          <w:sz w:val="20"/>
        </w:rPr>
        <w:t xml:space="preserve">De Inschrijving dient elektronisch via </w:t>
      </w:r>
      <w:proofErr w:type="spellStart"/>
      <w:r w:rsidRPr="0021202C">
        <w:rPr>
          <w:rFonts w:eastAsiaTheme="minorHAnsi" w:cs="Arial"/>
          <w:sz w:val="20"/>
        </w:rPr>
        <w:t>TenderNed</w:t>
      </w:r>
      <w:proofErr w:type="spellEnd"/>
      <w:r w:rsidRPr="0021202C">
        <w:rPr>
          <w:rFonts w:eastAsiaTheme="minorHAnsi" w:cs="Arial"/>
          <w:sz w:val="20"/>
        </w:rPr>
        <w:t xml:space="preserve"> in de volgende afzonderlijke mappen ingediend te worden, in volgende (type) bestanden en conform onderstaande voorschriften; </w:t>
      </w:r>
    </w:p>
    <w:p w14:paraId="106D426C" w14:textId="77777777" w:rsidR="00E95216" w:rsidRPr="0021202C" w:rsidRDefault="00E95216" w:rsidP="00E06C87">
      <w:pPr>
        <w:autoSpaceDE w:val="0"/>
        <w:autoSpaceDN w:val="0"/>
        <w:adjustRightInd w:val="0"/>
        <w:spacing w:line="276" w:lineRule="auto"/>
        <w:rPr>
          <w:rFonts w:eastAsiaTheme="minorHAnsi" w:cs="Arial"/>
          <w:sz w:val="20"/>
        </w:rPr>
      </w:pPr>
    </w:p>
    <w:tbl>
      <w:tblPr>
        <w:tblStyle w:val="Tabelraster"/>
        <w:tblW w:w="9214" w:type="dxa"/>
        <w:tblInd w:w="-147" w:type="dxa"/>
        <w:tblLayout w:type="fixed"/>
        <w:tblLook w:val="04A0" w:firstRow="1" w:lastRow="0" w:firstColumn="1" w:lastColumn="0" w:noHBand="0" w:noVBand="1"/>
      </w:tblPr>
      <w:tblGrid>
        <w:gridCol w:w="2269"/>
        <w:gridCol w:w="1134"/>
        <w:gridCol w:w="4677"/>
        <w:gridCol w:w="1134"/>
      </w:tblGrid>
      <w:tr w:rsidR="002D1026" w:rsidRPr="0021202C" w14:paraId="5EECB1A3" w14:textId="77777777" w:rsidTr="008179DB">
        <w:trPr>
          <w:trHeight w:val="95"/>
        </w:trPr>
        <w:tc>
          <w:tcPr>
            <w:tcW w:w="3403" w:type="dxa"/>
            <w:gridSpan w:val="2"/>
            <w:shd w:val="clear" w:color="auto" w:fill="D9D9D9" w:themeFill="background1" w:themeFillShade="D9"/>
          </w:tcPr>
          <w:p w14:paraId="3082AA79" w14:textId="77777777" w:rsidR="007B3B61" w:rsidRPr="0021202C" w:rsidRDefault="007B3B61" w:rsidP="00E06C87">
            <w:pPr>
              <w:spacing w:line="276" w:lineRule="auto"/>
              <w:rPr>
                <w:rFonts w:eastAsiaTheme="minorHAnsi" w:cs="Arial"/>
                <w:b/>
                <w:sz w:val="18"/>
                <w:szCs w:val="18"/>
              </w:rPr>
            </w:pPr>
            <w:r w:rsidRPr="0021202C">
              <w:rPr>
                <w:rFonts w:eastAsiaTheme="minorHAnsi" w:cs="Arial"/>
                <w:b/>
                <w:sz w:val="18"/>
                <w:szCs w:val="18"/>
              </w:rPr>
              <w:t>Inschrijving als volgt indienen:</w:t>
            </w:r>
          </w:p>
        </w:tc>
        <w:tc>
          <w:tcPr>
            <w:tcW w:w="4677" w:type="dxa"/>
            <w:shd w:val="clear" w:color="auto" w:fill="F2F2F2" w:themeFill="background1" w:themeFillShade="F2"/>
          </w:tcPr>
          <w:p w14:paraId="1FD29E8E" w14:textId="77777777" w:rsidR="007B3B61" w:rsidRPr="0021202C" w:rsidRDefault="007B3B61" w:rsidP="00E06C87">
            <w:pPr>
              <w:spacing w:line="276" w:lineRule="auto"/>
              <w:rPr>
                <w:rFonts w:eastAsiaTheme="minorHAnsi" w:cs="Arial"/>
                <w:b/>
                <w:sz w:val="18"/>
                <w:szCs w:val="18"/>
              </w:rPr>
            </w:pPr>
            <w:r w:rsidRPr="0021202C">
              <w:rPr>
                <w:rFonts w:eastAsiaTheme="minorHAnsi" w:cs="Arial"/>
                <w:b/>
                <w:sz w:val="18"/>
                <w:szCs w:val="18"/>
              </w:rPr>
              <w:t>Inhoud document:</w:t>
            </w:r>
          </w:p>
        </w:tc>
        <w:tc>
          <w:tcPr>
            <w:tcW w:w="1134" w:type="dxa"/>
            <w:shd w:val="clear" w:color="auto" w:fill="F2F2F2" w:themeFill="background1" w:themeFillShade="F2"/>
          </w:tcPr>
          <w:p w14:paraId="6E1962B5" w14:textId="7B6EEA02" w:rsidR="007B3B61" w:rsidRPr="0021202C" w:rsidRDefault="379C6AE8" w:rsidP="00E06C87">
            <w:pPr>
              <w:spacing w:line="276" w:lineRule="auto"/>
              <w:rPr>
                <w:rFonts w:eastAsiaTheme="minorEastAsia" w:cs="Arial"/>
                <w:b/>
                <w:sz w:val="18"/>
                <w:szCs w:val="18"/>
              </w:rPr>
            </w:pPr>
            <w:r w:rsidRPr="0021202C">
              <w:rPr>
                <w:rFonts w:eastAsiaTheme="minorEastAsia" w:cs="Arial"/>
                <w:b/>
                <w:sz w:val="18"/>
                <w:szCs w:val="18"/>
              </w:rPr>
              <w:t>Als</w:t>
            </w:r>
            <w:r w:rsidR="007B3B61" w:rsidRPr="0021202C">
              <w:rPr>
                <w:rFonts w:eastAsiaTheme="minorEastAsia" w:cs="Arial"/>
                <w:b/>
                <w:sz w:val="18"/>
                <w:szCs w:val="18"/>
              </w:rPr>
              <w:t xml:space="preserve"> bijlage:</w:t>
            </w:r>
          </w:p>
        </w:tc>
      </w:tr>
      <w:tr w:rsidR="006672C5" w:rsidRPr="0021202C" w14:paraId="4C430635" w14:textId="77777777" w:rsidTr="00E5713C">
        <w:tc>
          <w:tcPr>
            <w:tcW w:w="2269" w:type="dxa"/>
            <w:shd w:val="clear" w:color="auto" w:fill="D9D9D9" w:themeFill="background1" w:themeFillShade="D9"/>
          </w:tcPr>
          <w:p w14:paraId="3967AC08" w14:textId="77777777" w:rsidR="007B3B61" w:rsidRPr="0021202C" w:rsidRDefault="007B3B61" w:rsidP="00E06C87">
            <w:pPr>
              <w:spacing w:line="276" w:lineRule="auto"/>
              <w:rPr>
                <w:rFonts w:eastAsiaTheme="minorHAnsi" w:cs="Arial"/>
                <w:sz w:val="18"/>
                <w:szCs w:val="18"/>
              </w:rPr>
            </w:pPr>
            <w:r w:rsidRPr="0021202C">
              <w:rPr>
                <w:rFonts w:eastAsiaTheme="minorHAnsi" w:cs="Arial"/>
                <w:sz w:val="18"/>
                <w:szCs w:val="18"/>
              </w:rPr>
              <w:t>Naam bestand:</w:t>
            </w:r>
          </w:p>
        </w:tc>
        <w:tc>
          <w:tcPr>
            <w:tcW w:w="1134" w:type="dxa"/>
            <w:shd w:val="clear" w:color="auto" w:fill="D9D9D9" w:themeFill="background1" w:themeFillShade="D9"/>
          </w:tcPr>
          <w:p w14:paraId="593F855F" w14:textId="77777777"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Bestandtype</w:t>
            </w:r>
          </w:p>
        </w:tc>
        <w:tc>
          <w:tcPr>
            <w:tcW w:w="4677" w:type="dxa"/>
            <w:shd w:val="clear" w:color="auto" w:fill="F2F2F2" w:themeFill="background1" w:themeFillShade="F2"/>
          </w:tcPr>
          <w:p w14:paraId="74EC7EE0" w14:textId="77777777" w:rsidR="007B3B61" w:rsidRPr="0021202C" w:rsidRDefault="007B3B61" w:rsidP="00E06C87">
            <w:pPr>
              <w:spacing w:line="276" w:lineRule="auto"/>
              <w:rPr>
                <w:rFonts w:eastAsiaTheme="minorHAnsi" w:cs="Arial"/>
                <w:sz w:val="18"/>
                <w:szCs w:val="18"/>
              </w:rPr>
            </w:pPr>
          </w:p>
        </w:tc>
        <w:tc>
          <w:tcPr>
            <w:tcW w:w="1134" w:type="dxa"/>
            <w:shd w:val="clear" w:color="auto" w:fill="F2F2F2" w:themeFill="background1" w:themeFillShade="F2"/>
          </w:tcPr>
          <w:p w14:paraId="2FCC50C3" w14:textId="77777777" w:rsidR="007B3B61" w:rsidRPr="0021202C" w:rsidRDefault="007B3B61" w:rsidP="00E06C87">
            <w:pPr>
              <w:spacing w:line="276" w:lineRule="auto"/>
              <w:rPr>
                <w:rFonts w:eastAsiaTheme="minorHAnsi" w:cs="Arial"/>
                <w:sz w:val="18"/>
                <w:szCs w:val="18"/>
              </w:rPr>
            </w:pPr>
          </w:p>
        </w:tc>
      </w:tr>
      <w:tr w:rsidR="007B3B61" w:rsidRPr="0021202C" w14:paraId="0D7387A6" w14:textId="77777777" w:rsidTr="00E5713C">
        <w:trPr>
          <w:trHeight w:val="160"/>
        </w:trPr>
        <w:tc>
          <w:tcPr>
            <w:tcW w:w="2269" w:type="dxa"/>
          </w:tcPr>
          <w:p w14:paraId="4251F007" w14:textId="77777777"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UEA</w:t>
            </w:r>
          </w:p>
        </w:tc>
        <w:tc>
          <w:tcPr>
            <w:tcW w:w="1134" w:type="dxa"/>
          </w:tcPr>
          <w:p w14:paraId="5C720F0A" w14:textId="77777777"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PDF</w:t>
            </w:r>
          </w:p>
        </w:tc>
        <w:tc>
          <w:tcPr>
            <w:tcW w:w="4677" w:type="dxa"/>
          </w:tcPr>
          <w:p w14:paraId="1EB7CBF3" w14:textId="77777777"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Uniform Europees Aanbestedingsdocument (UEA)</w:t>
            </w:r>
          </w:p>
        </w:tc>
        <w:tc>
          <w:tcPr>
            <w:tcW w:w="1134" w:type="dxa"/>
          </w:tcPr>
          <w:p w14:paraId="0C17F08A" w14:textId="54AC0BF9" w:rsidR="007B3B61" w:rsidRPr="0021202C" w:rsidRDefault="00F14201" w:rsidP="00E06C87">
            <w:pPr>
              <w:spacing w:line="276" w:lineRule="auto"/>
              <w:jc w:val="center"/>
              <w:rPr>
                <w:rFonts w:eastAsiaTheme="minorHAnsi" w:cs="Arial"/>
                <w:sz w:val="16"/>
                <w:szCs w:val="16"/>
              </w:rPr>
            </w:pPr>
            <w:r w:rsidRPr="0021202C">
              <w:rPr>
                <w:rFonts w:eastAsiaTheme="minorHAnsi" w:cs="Arial"/>
                <w:sz w:val="16"/>
                <w:szCs w:val="16"/>
              </w:rPr>
              <w:t>1</w:t>
            </w:r>
          </w:p>
        </w:tc>
      </w:tr>
      <w:tr w:rsidR="007B3B61" w:rsidRPr="0021202C" w14:paraId="272F8FE0" w14:textId="77777777" w:rsidTr="00E5713C">
        <w:tc>
          <w:tcPr>
            <w:tcW w:w="2269" w:type="dxa"/>
          </w:tcPr>
          <w:p w14:paraId="2427908C" w14:textId="7CDF636F" w:rsidR="007B3B61" w:rsidRPr="0021202C" w:rsidRDefault="009667FA" w:rsidP="00E06C87">
            <w:pPr>
              <w:spacing w:line="276" w:lineRule="auto"/>
              <w:rPr>
                <w:rFonts w:eastAsiaTheme="minorHAnsi" w:cs="Arial"/>
                <w:sz w:val="16"/>
                <w:szCs w:val="16"/>
              </w:rPr>
            </w:pPr>
            <w:r w:rsidRPr="0021202C">
              <w:rPr>
                <w:rFonts w:eastAsiaTheme="minorHAnsi" w:cs="Arial"/>
                <w:sz w:val="16"/>
                <w:szCs w:val="16"/>
              </w:rPr>
              <w:t>Referentieverklaring</w:t>
            </w:r>
          </w:p>
        </w:tc>
        <w:tc>
          <w:tcPr>
            <w:tcW w:w="1134" w:type="dxa"/>
          </w:tcPr>
          <w:p w14:paraId="1CE108E7" w14:textId="77777777"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PDF</w:t>
            </w:r>
          </w:p>
        </w:tc>
        <w:tc>
          <w:tcPr>
            <w:tcW w:w="4677" w:type="dxa"/>
          </w:tcPr>
          <w:p w14:paraId="001F48AF" w14:textId="61218201" w:rsidR="007B3B61" w:rsidRPr="0021202C" w:rsidRDefault="00F14201" w:rsidP="00E06C87">
            <w:pPr>
              <w:spacing w:line="276" w:lineRule="auto"/>
              <w:rPr>
                <w:rFonts w:cs="Arial"/>
                <w:sz w:val="16"/>
                <w:szCs w:val="16"/>
                <w:lang w:val="en-US"/>
              </w:rPr>
            </w:pPr>
            <w:proofErr w:type="spellStart"/>
            <w:r w:rsidRPr="0021202C">
              <w:rPr>
                <w:rFonts w:cs="Arial"/>
                <w:sz w:val="16"/>
                <w:szCs w:val="16"/>
                <w:lang w:val="en-US"/>
              </w:rPr>
              <w:t>Referentieopgave</w:t>
            </w:r>
            <w:proofErr w:type="spellEnd"/>
            <w:r w:rsidRPr="0021202C">
              <w:rPr>
                <w:rFonts w:cs="Arial"/>
                <w:sz w:val="16"/>
                <w:szCs w:val="16"/>
                <w:lang w:val="en-US"/>
              </w:rPr>
              <w:t xml:space="preserve"> </w:t>
            </w:r>
            <w:proofErr w:type="spellStart"/>
            <w:r w:rsidRPr="0021202C">
              <w:rPr>
                <w:rFonts w:cs="Arial"/>
                <w:sz w:val="16"/>
                <w:szCs w:val="16"/>
                <w:lang w:val="en-US"/>
              </w:rPr>
              <w:t>a.d.h.v</w:t>
            </w:r>
            <w:proofErr w:type="spellEnd"/>
            <w:r w:rsidRPr="0021202C">
              <w:rPr>
                <w:rFonts w:cs="Arial"/>
                <w:sz w:val="16"/>
                <w:szCs w:val="16"/>
                <w:lang w:val="en-US"/>
              </w:rPr>
              <w:t xml:space="preserve">. </w:t>
            </w:r>
            <w:proofErr w:type="spellStart"/>
            <w:r w:rsidRPr="0021202C">
              <w:rPr>
                <w:rFonts w:cs="Arial"/>
                <w:sz w:val="16"/>
                <w:szCs w:val="16"/>
                <w:lang w:val="en-US"/>
              </w:rPr>
              <w:t>c</w:t>
            </w:r>
            <w:r w:rsidR="007B3B61" w:rsidRPr="0021202C">
              <w:rPr>
                <w:rFonts w:cs="Arial"/>
                <w:sz w:val="16"/>
                <w:szCs w:val="16"/>
                <w:lang w:val="en-US"/>
              </w:rPr>
              <w:t>ompetentie</w:t>
            </w:r>
            <w:r w:rsidRPr="0021202C">
              <w:rPr>
                <w:rFonts w:cs="Arial"/>
                <w:sz w:val="16"/>
                <w:szCs w:val="16"/>
                <w:lang w:val="en-US"/>
              </w:rPr>
              <w:t>s</w:t>
            </w:r>
            <w:proofErr w:type="spellEnd"/>
          </w:p>
        </w:tc>
        <w:tc>
          <w:tcPr>
            <w:tcW w:w="1134" w:type="dxa"/>
          </w:tcPr>
          <w:p w14:paraId="4B340EFB" w14:textId="21EF43B9" w:rsidR="007B3B61" w:rsidRPr="0021202C" w:rsidRDefault="00F14201" w:rsidP="00E06C87">
            <w:pPr>
              <w:spacing w:line="276" w:lineRule="auto"/>
              <w:jc w:val="center"/>
              <w:rPr>
                <w:rFonts w:eastAsiaTheme="minorHAnsi" w:cs="Arial"/>
                <w:sz w:val="18"/>
                <w:szCs w:val="18"/>
              </w:rPr>
            </w:pPr>
            <w:r w:rsidRPr="0021202C">
              <w:rPr>
                <w:rFonts w:eastAsiaTheme="minorHAnsi" w:cs="Arial"/>
                <w:sz w:val="18"/>
                <w:szCs w:val="18"/>
              </w:rPr>
              <w:t>2</w:t>
            </w:r>
          </w:p>
        </w:tc>
      </w:tr>
      <w:tr w:rsidR="00F14201" w:rsidRPr="0021202C" w14:paraId="69166B33" w14:textId="77777777" w:rsidTr="00E5713C">
        <w:tc>
          <w:tcPr>
            <w:tcW w:w="2269" w:type="dxa"/>
          </w:tcPr>
          <w:p w14:paraId="62B6394A" w14:textId="6CFB8EF7" w:rsidR="00F14201" w:rsidRPr="0021202C" w:rsidRDefault="00F14201" w:rsidP="00E06C87">
            <w:pPr>
              <w:spacing w:line="276" w:lineRule="auto"/>
              <w:rPr>
                <w:rFonts w:eastAsiaTheme="minorHAnsi" w:cs="Arial"/>
                <w:sz w:val="16"/>
                <w:szCs w:val="16"/>
              </w:rPr>
            </w:pPr>
            <w:r w:rsidRPr="0021202C">
              <w:rPr>
                <w:rFonts w:eastAsiaTheme="minorHAnsi" w:cs="Arial"/>
                <w:sz w:val="16"/>
                <w:szCs w:val="16"/>
              </w:rPr>
              <w:t>Conformiteitsverklaring</w:t>
            </w:r>
          </w:p>
        </w:tc>
        <w:tc>
          <w:tcPr>
            <w:tcW w:w="1134" w:type="dxa"/>
          </w:tcPr>
          <w:p w14:paraId="03C0B59C" w14:textId="6F3DE009" w:rsidR="00F14201" w:rsidRPr="0021202C" w:rsidRDefault="00F14201" w:rsidP="00E06C87">
            <w:pPr>
              <w:spacing w:line="276" w:lineRule="auto"/>
              <w:rPr>
                <w:rFonts w:eastAsiaTheme="minorHAnsi" w:cs="Arial"/>
                <w:sz w:val="16"/>
                <w:szCs w:val="16"/>
              </w:rPr>
            </w:pPr>
            <w:r w:rsidRPr="0021202C">
              <w:rPr>
                <w:rFonts w:eastAsiaTheme="minorHAnsi" w:cs="Arial"/>
                <w:sz w:val="16"/>
                <w:szCs w:val="16"/>
              </w:rPr>
              <w:t>PDF</w:t>
            </w:r>
          </w:p>
        </w:tc>
        <w:tc>
          <w:tcPr>
            <w:tcW w:w="4677" w:type="dxa"/>
          </w:tcPr>
          <w:p w14:paraId="1303E077" w14:textId="3F5984A2" w:rsidR="00F14201" w:rsidRPr="0021202C" w:rsidRDefault="00F14201" w:rsidP="00E06C87">
            <w:pPr>
              <w:spacing w:line="276" w:lineRule="auto"/>
              <w:rPr>
                <w:rFonts w:cs="Arial"/>
                <w:sz w:val="16"/>
                <w:szCs w:val="16"/>
              </w:rPr>
            </w:pPr>
            <w:r w:rsidRPr="0021202C">
              <w:rPr>
                <w:rFonts w:cs="Arial"/>
                <w:sz w:val="16"/>
                <w:szCs w:val="16"/>
              </w:rPr>
              <w:t>Akkoordverklaring op Programma van Eisen</w:t>
            </w:r>
          </w:p>
        </w:tc>
        <w:tc>
          <w:tcPr>
            <w:tcW w:w="1134" w:type="dxa"/>
          </w:tcPr>
          <w:p w14:paraId="16C6F0F3" w14:textId="7305E386" w:rsidR="00F14201" w:rsidRPr="0021202C" w:rsidRDefault="00F14201" w:rsidP="00E06C87">
            <w:pPr>
              <w:spacing w:line="276" w:lineRule="auto"/>
              <w:jc w:val="center"/>
              <w:rPr>
                <w:rFonts w:eastAsiaTheme="minorHAnsi" w:cs="Arial"/>
                <w:sz w:val="18"/>
                <w:szCs w:val="18"/>
              </w:rPr>
            </w:pPr>
            <w:r w:rsidRPr="0021202C">
              <w:rPr>
                <w:rFonts w:eastAsiaTheme="minorHAnsi" w:cs="Arial"/>
                <w:sz w:val="18"/>
                <w:szCs w:val="18"/>
              </w:rPr>
              <w:t>3</w:t>
            </w:r>
          </w:p>
        </w:tc>
      </w:tr>
      <w:tr w:rsidR="007B3B61" w:rsidRPr="0021202C" w14:paraId="27DB20AB" w14:textId="77777777" w:rsidTr="00E5713C">
        <w:tc>
          <w:tcPr>
            <w:tcW w:w="2269" w:type="dxa"/>
          </w:tcPr>
          <w:p w14:paraId="66AF3A52" w14:textId="179D70AA" w:rsidR="007B3B61" w:rsidRPr="0021202C" w:rsidRDefault="007B3B61" w:rsidP="00E06C87">
            <w:pPr>
              <w:spacing w:line="276" w:lineRule="auto"/>
              <w:rPr>
                <w:rFonts w:eastAsiaTheme="minorHAnsi" w:cs="Arial"/>
                <w:sz w:val="16"/>
                <w:szCs w:val="16"/>
              </w:rPr>
            </w:pPr>
            <w:r w:rsidRPr="0021202C">
              <w:rPr>
                <w:rFonts w:eastAsiaTheme="minorHAnsi" w:cs="Arial"/>
                <w:sz w:val="16"/>
                <w:szCs w:val="16"/>
              </w:rPr>
              <w:t>Gunningscriterium 1</w:t>
            </w:r>
          </w:p>
        </w:tc>
        <w:tc>
          <w:tcPr>
            <w:tcW w:w="1134" w:type="dxa"/>
          </w:tcPr>
          <w:p w14:paraId="6B5D5399" w14:textId="5AC2108F" w:rsidR="007B3B61" w:rsidRPr="0021202C" w:rsidRDefault="00F14201" w:rsidP="00E06C87">
            <w:pPr>
              <w:spacing w:line="276" w:lineRule="auto"/>
              <w:rPr>
                <w:rFonts w:eastAsiaTheme="minorHAnsi" w:cs="Arial"/>
                <w:sz w:val="16"/>
                <w:szCs w:val="16"/>
              </w:rPr>
            </w:pPr>
            <w:r w:rsidRPr="0021202C">
              <w:rPr>
                <w:rFonts w:eastAsiaTheme="minorHAnsi" w:cs="Arial"/>
                <w:sz w:val="16"/>
                <w:szCs w:val="16"/>
              </w:rPr>
              <w:t>XLS</w:t>
            </w:r>
          </w:p>
        </w:tc>
        <w:tc>
          <w:tcPr>
            <w:tcW w:w="4677" w:type="dxa"/>
          </w:tcPr>
          <w:p w14:paraId="765CFF6D" w14:textId="5B397A17" w:rsidR="007B3B61" w:rsidRPr="0021202C" w:rsidRDefault="00801C95" w:rsidP="00E06C87">
            <w:pPr>
              <w:spacing w:line="276" w:lineRule="auto"/>
              <w:rPr>
                <w:rFonts w:eastAsiaTheme="minorHAnsi" w:cs="Arial"/>
                <w:sz w:val="16"/>
                <w:szCs w:val="16"/>
              </w:rPr>
            </w:pPr>
            <w:r w:rsidRPr="0021202C">
              <w:rPr>
                <w:rFonts w:cs="Arial"/>
                <w:sz w:val="16"/>
                <w:szCs w:val="16"/>
              </w:rPr>
              <w:t xml:space="preserve">Prijzenblad </w:t>
            </w:r>
          </w:p>
        </w:tc>
        <w:tc>
          <w:tcPr>
            <w:tcW w:w="1134" w:type="dxa"/>
          </w:tcPr>
          <w:p w14:paraId="68BFF9B2" w14:textId="644A2FE2" w:rsidR="007B3B61" w:rsidRPr="0021202C" w:rsidRDefault="00F14201" w:rsidP="00E06C87">
            <w:pPr>
              <w:spacing w:line="276" w:lineRule="auto"/>
              <w:jc w:val="center"/>
              <w:rPr>
                <w:rFonts w:eastAsiaTheme="minorHAnsi" w:cs="Arial"/>
                <w:sz w:val="18"/>
                <w:szCs w:val="18"/>
              </w:rPr>
            </w:pPr>
            <w:r w:rsidRPr="0021202C">
              <w:rPr>
                <w:rFonts w:eastAsiaTheme="minorHAnsi" w:cs="Arial"/>
                <w:sz w:val="18"/>
                <w:szCs w:val="18"/>
              </w:rPr>
              <w:t>4</w:t>
            </w:r>
          </w:p>
        </w:tc>
      </w:tr>
      <w:tr w:rsidR="00A12E3F" w:rsidRPr="0021202C" w14:paraId="0C99291A" w14:textId="77777777" w:rsidTr="00E5713C">
        <w:tc>
          <w:tcPr>
            <w:tcW w:w="2269" w:type="dxa"/>
          </w:tcPr>
          <w:p w14:paraId="1C811564" w14:textId="0DF7F271" w:rsidR="00A12E3F" w:rsidRPr="0021202C" w:rsidRDefault="00A12E3F" w:rsidP="00A12E3F">
            <w:pPr>
              <w:spacing w:line="276" w:lineRule="auto"/>
              <w:rPr>
                <w:rFonts w:eastAsiaTheme="minorHAnsi" w:cs="Arial"/>
                <w:sz w:val="16"/>
                <w:szCs w:val="16"/>
              </w:rPr>
            </w:pPr>
            <w:r w:rsidRPr="0021202C">
              <w:rPr>
                <w:rFonts w:eastAsiaTheme="minorHAnsi" w:cs="Arial"/>
                <w:sz w:val="16"/>
                <w:szCs w:val="16"/>
              </w:rPr>
              <w:t>Gunningscriterium 2</w:t>
            </w:r>
          </w:p>
        </w:tc>
        <w:tc>
          <w:tcPr>
            <w:tcW w:w="1134" w:type="dxa"/>
          </w:tcPr>
          <w:p w14:paraId="1F1E6BEE" w14:textId="77777777" w:rsidR="00A12E3F" w:rsidRPr="0021202C" w:rsidRDefault="00A12E3F" w:rsidP="00A12E3F">
            <w:pPr>
              <w:spacing w:line="276" w:lineRule="auto"/>
              <w:rPr>
                <w:rFonts w:eastAsiaTheme="minorHAnsi" w:cs="Arial"/>
                <w:sz w:val="16"/>
                <w:szCs w:val="16"/>
              </w:rPr>
            </w:pPr>
            <w:r w:rsidRPr="0021202C">
              <w:rPr>
                <w:rFonts w:eastAsiaTheme="minorHAnsi" w:cs="Arial"/>
                <w:sz w:val="16"/>
                <w:szCs w:val="16"/>
              </w:rPr>
              <w:t>PDF</w:t>
            </w:r>
          </w:p>
        </w:tc>
        <w:tc>
          <w:tcPr>
            <w:tcW w:w="4677" w:type="dxa"/>
          </w:tcPr>
          <w:p w14:paraId="6D1F51B0" w14:textId="1724EFFD" w:rsidR="00A12E3F" w:rsidRPr="0021202C" w:rsidRDefault="00A12E3F" w:rsidP="00A12E3F">
            <w:pPr>
              <w:spacing w:line="276" w:lineRule="auto"/>
              <w:rPr>
                <w:rFonts w:cs="Arial"/>
                <w:sz w:val="16"/>
                <w:szCs w:val="16"/>
              </w:rPr>
            </w:pPr>
            <w:r w:rsidRPr="0021202C">
              <w:rPr>
                <w:rFonts w:cs="Arial"/>
                <w:sz w:val="16"/>
                <w:szCs w:val="16"/>
              </w:rPr>
              <w:t xml:space="preserve">Beantwoording wensen </w:t>
            </w:r>
          </w:p>
        </w:tc>
        <w:tc>
          <w:tcPr>
            <w:tcW w:w="1134" w:type="dxa"/>
          </w:tcPr>
          <w:p w14:paraId="658DD109" w14:textId="7E706F47" w:rsidR="00A12E3F" w:rsidRPr="0021202C" w:rsidRDefault="00A12E3F" w:rsidP="00A12E3F">
            <w:pPr>
              <w:spacing w:line="276" w:lineRule="auto"/>
              <w:jc w:val="center"/>
              <w:rPr>
                <w:rFonts w:eastAsiaTheme="minorHAnsi" w:cs="Arial"/>
                <w:sz w:val="18"/>
                <w:szCs w:val="18"/>
              </w:rPr>
            </w:pPr>
            <w:r w:rsidRPr="0021202C">
              <w:rPr>
                <w:rFonts w:eastAsiaTheme="minorHAnsi" w:cs="Arial"/>
                <w:sz w:val="18"/>
                <w:szCs w:val="18"/>
              </w:rPr>
              <w:t>5</w:t>
            </w:r>
          </w:p>
        </w:tc>
      </w:tr>
    </w:tbl>
    <w:p w14:paraId="6FDB9AA0" w14:textId="77777777" w:rsidR="008179DB" w:rsidRPr="0021202C" w:rsidRDefault="008179DB" w:rsidP="00E06C87">
      <w:pPr>
        <w:pStyle w:val="Lijstalinea"/>
        <w:autoSpaceDE w:val="0"/>
        <w:autoSpaceDN w:val="0"/>
        <w:adjustRightInd w:val="0"/>
        <w:spacing w:line="276" w:lineRule="auto"/>
        <w:rPr>
          <w:rFonts w:eastAsiaTheme="minorHAnsi"/>
        </w:rPr>
      </w:pPr>
    </w:p>
    <w:p w14:paraId="0A561C9A" w14:textId="15D6E353" w:rsidR="007B3B61" w:rsidRPr="0021202C" w:rsidRDefault="007B3B61" w:rsidP="00E06C87">
      <w:pPr>
        <w:pStyle w:val="Lijstalinea"/>
        <w:numPr>
          <w:ilvl w:val="0"/>
          <w:numId w:val="11"/>
        </w:numPr>
        <w:autoSpaceDE w:val="0"/>
        <w:autoSpaceDN w:val="0"/>
        <w:adjustRightInd w:val="0"/>
        <w:spacing w:line="276" w:lineRule="auto"/>
        <w:rPr>
          <w:rFonts w:eastAsiaTheme="minorHAnsi"/>
        </w:rPr>
      </w:pPr>
      <w:r w:rsidRPr="0021202C">
        <w:rPr>
          <w:rFonts w:eastAsiaTheme="minorHAnsi"/>
        </w:rPr>
        <w:t xml:space="preserve">De Inschrijving wordt door een rechtsgeldige vertegenwoordiger van de Inschrijver ondertekend. Voor </w:t>
      </w:r>
      <w:r w:rsidRPr="0021202C">
        <w:t>die documenten waar een handtekening voor vereist is, dient de handtekening ook daadwerkelijk aanwezig te zijn</w:t>
      </w:r>
      <w:r w:rsidRPr="0021202C">
        <w:rPr>
          <w:rFonts w:eastAsiaTheme="minorHAnsi"/>
        </w:rPr>
        <w:t>;</w:t>
      </w:r>
    </w:p>
    <w:p w14:paraId="2493E556" w14:textId="7ADC5970" w:rsidR="007B3B61" w:rsidRPr="0021202C" w:rsidRDefault="007B3B61" w:rsidP="00E06C87">
      <w:pPr>
        <w:pStyle w:val="Default"/>
        <w:numPr>
          <w:ilvl w:val="0"/>
          <w:numId w:val="11"/>
        </w:numPr>
        <w:spacing w:line="276" w:lineRule="auto"/>
        <w:rPr>
          <w:sz w:val="20"/>
          <w:szCs w:val="20"/>
        </w:rPr>
      </w:pPr>
      <w:r w:rsidRPr="0021202C">
        <w:rPr>
          <w:sz w:val="20"/>
          <w:szCs w:val="20"/>
        </w:rPr>
        <w:t>De Inschrijving is te allen tijde voorzien van naam, telefoonnummer en (e-mail) adresgegevens van een contactpersoon, die op verzoek van de Aanbestedende Dienst (telefonisch) toelichting kan geven op de Inschrijving, zie tevens Bijlage</w:t>
      </w:r>
      <w:r w:rsidR="0068469A" w:rsidRPr="0021202C">
        <w:rPr>
          <w:sz w:val="20"/>
          <w:szCs w:val="20"/>
        </w:rPr>
        <w:t xml:space="preserve">1 </w:t>
      </w:r>
      <w:r w:rsidRPr="0021202C">
        <w:rPr>
          <w:sz w:val="20"/>
          <w:szCs w:val="20"/>
        </w:rPr>
        <w:t>het Uniform Europees Aanbestedingsdocument deel II;</w:t>
      </w:r>
    </w:p>
    <w:p w14:paraId="0693A53B" w14:textId="77777777" w:rsidR="007B3B61" w:rsidRPr="0021202C" w:rsidRDefault="007B3B61" w:rsidP="00E06C87">
      <w:pPr>
        <w:pStyle w:val="Default"/>
        <w:spacing w:line="276" w:lineRule="auto"/>
        <w:rPr>
          <w:sz w:val="20"/>
          <w:szCs w:val="20"/>
        </w:rPr>
      </w:pPr>
    </w:p>
    <w:p w14:paraId="69367696" w14:textId="6632A8B8" w:rsidR="007B3B61" w:rsidRPr="0021202C" w:rsidRDefault="007B3B61" w:rsidP="00E91DC1">
      <w:pPr>
        <w:pStyle w:val="Kop2"/>
      </w:pPr>
      <w:bookmarkStart w:id="122" w:name="_Toc39587346"/>
      <w:bookmarkStart w:id="123" w:name="_Toc54185566"/>
      <w:r w:rsidRPr="0021202C">
        <w:t>Indienen van de inschrijving</w:t>
      </w:r>
      <w:bookmarkEnd w:id="122"/>
      <w:bookmarkEnd w:id="123"/>
    </w:p>
    <w:p w14:paraId="407F84F1" w14:textId="77777777" w:rsidR="004644BE" w:rsidRPr="0021202C" w:rsidRDefault="004644BE" w:rsidP="00E06C87">
      <w:pPr>
        <w:spacing w:line="276" w:lineRule="auto"/>
        <w:rPr>
          <w:color w:val="000000" w:themeColor="text1"/>
        </w:rPr>
      </w:pPr>
    </w:p>
    <w:p w14:paraId="6970547F" w14:textId="6165E26E" w:rsidR="007B3B61" w:rsidRPr="0021202C" w:rsidRDefault="007B3B61" w:rsidP="00E06C87">
      <w:pPr>
        <w:autoSpaceDE w:val="0"/>
        <w:autoSpaceDN w:val="0"/>
        <w:adjustRightInd w:val="0"/>
        <w:spacing w:line="276" w:lineRule="auto"/>
        <w:rPr>
          <w:rFonts w:eastAsiaTheme="minorEastAsia" w:cs="Arial"/>
          <w:color w:val="000000" w:themeColor="text1"/>
          <w:sz w:val="20"/>
        </w:rPr>
      </w:pPr>
      <w:r w:rsidRPr="0021202C">
        <w:rPr>
          <w:rFonts w:eastAsiaTheme="minorEastAsia" w:cs="Arial"/>
          <w:color w:val="000000" w:themeColor="text1"/>
          <w:sz w:val="20"/>
        </w:rPr>
        <w:t xml:space="preserve">De sluitingsdatum voor het indienen van de Inschrijving is </w:t>
      </w:r>
      <w:r w:rsidR="001D16C9" w:rsidRPr="0021202C">
        <w:rPr>
          <w:rFonts w:eastAsiaTheme="minorEastAsia" w:cs="Arial"/>
          <w:b/>
          <w:bCs/>
          <w:color w:val="000000" w:themeColor="text1"/>
          <w:sz w:val="20"/>
        </w:rPr>
        <w:t>2 december ’20,</w:t>
      </w:r>
      <w:r w:rsidRPr="0021202C">
        <w:rPr>
          <w:rFonts w:eastAsiaTheme="minorEastAsia" w:cs="Arial"/>
          <w:b/>
          <w:color w:val="000000" w:themeColor="text1"/>
          <w:sz w:val="20"/>
        </w:rPr>
        <w:t xml:space="preserve"> vóór 12.30 uur.</w:t>
      </w:r>
      <w:r w:rsidRPr="0021202C">
        <w:rPr>
          <w:rFonts w:eastAsiaTheme="minorEastAsia" w:cs="Arial"/>
          <w:color w:val="000000" w:themeColor="text1"/>
          <w:sz w:val="20"/>
        </w:rPr>
        <w:t xml:space="preserve"> Ingeval dat elektronisch inschrijven niet mogelijk is, dient Inschrijver dit zo spoedig mogelijk te melden bij </w:t>
      </w:r>
      <w:proofErr w:type="spellStart"/>
      <w:r w:rsidRPr="0021202C">
        <w:rPr>
          <w:rFonts w:eastAsiaTheme="minorEastAsia" w:cs="Arial"/>
          <w:color w:val="000000" w:themeColor="text1"/>
          <w:sz w:val="20"/>
        </w:rPr>
        <w:t>TenderNed</w:t>
      </w:r>
      <w:proofErr w:type="spellEnd"/>
      <w:r w:rsidRPr="0021202C">
        <w:rPr>
          <w:rFonts w:eastAsiaTheme="minorEastAsia" w:cs="Arial"/>
          <w:color w:val="000000" w:themeColor="text1"/>
          <w:sz w:val="20"/>
        </w:rPr>
        <w:t xml:space="preserve"> voor technische vragen, zodat voor het verstrijken van de inschrijvingstermijn een oplossing kan worden gevonden. Na sluiting van de termijn is het niet meer mogelijk nieuwe informatie via </w:t>
      </w:r>
      <w:proofErr w:type="spellStart"/>
      <w:r w:rsidRPr="0021202C">
        <w:rPr>
          <w:rFonts w:eastAsiaTheme="minorEastAsia" w:cs="Arial"/>
          <w:color w:val="000000" w:themeColor="text1"/>
          <w:sz w:val="20"/>
        </w:rPr>
        <w:t>TenderNed</w:t>
      </w:r>
      <w:proofErr w:type="spellEnd"/>
      <w:r w:rsidRPr="0021202C">
        <w:rPr>
          <w:rFonts w:eastAsiaTheme="minorEastAsia" w:cs="Arial"/>
          <w:color w:val="000000" w:themeColor="text1"/>
          <w:sz w:val="20"/>
        </w:rPr>
        <w:t xml:space="preserve"> aan te leveren. Zie tevens planning paragraaf 2.2.</w:t>
      </w:r>
    </w:p>
    <w:p w14:paraId="15667D95" w14:textId="77777777" w:rsidR="007B3B61" w:rsidRPr="0021202C" w:rsidRDefault="007B3B61" w:rsidP="00E06C87">
      <w:pPr>
        <w:autoSpaceDE w:val="0"/>
        <w:autoSpaceDN w:val="0"/>
        <w:adjustRightInd w:val="0"/>
        <w:spacing w:line="276" w:lineRule="auto"/>
        <w:rPr>
          <w:rFonts w:eastAsiaTheme="minorHAnsi" w:cs="Arial"/>
          <w:color w:val="000000"/>
          <w:sz w:val="20"/>
        </w:rPr>
      </w:pPr>
    </w:p>
    <w:p w14:paraId="17EC70C2" w14:textId="311155A1" w:rsidR="007B3B61" w:rsidRPr="0021202C" w:rsidRDefault="007B3B61" w:rsidP="00E06C87">
      <w:pPr>
        <w:autoSpaceDE w:val="0"/>
        <w:autoSpaceDN w:val="0"/>
        <w:adjustRightInd w:val="0"/>
        <w:spacing w:line="276" w:lineRule="auto"/>
        <w:rPr>
          <w:rFonts w:eastAsiaTheme="minorHAnsi" w:cs="Arial"/>
          <w:color w:val="000000"/>
          <w:sz w:val="20"/>
        </w:rPr>
      </w:pPr>
      <w:r w:rsidRPr="0021202C">
        <w:rPr>
          <w:rFonts w:eastAsiaTheme="minorHAnsi" w:cs="Arial"/>
          <w:color w:val="000000"/>
          <w:sz w:val="20"/>
        </w:rPr>
        <w:t xml:space="preserve">Omdat Inschrijvingen digitaal ingediend dienen te worden, is het niet mogelijk om na de sluitingstermijn een inschrijving in te dienen. </w:t>
      </w:r>
      <w:proofErr w:type="spellStart"/>
      <w:r w:rsidRPr="0021202C">
        <w:rPr>
          <w:rFonts w:eastAsiaTheme="minorHAnsi" w:cs="Arial"/>
          <w:color w:val="000000"/>
          <w:sz w:val="20"/>
        </w:rPr>
        <w:t>TenderNed</w:t>
      </w:r>
      <w:proofErr w:type="spellEnd"/>
      <w:r w:rsidRPr="0021202C">
        <w:rPr>
          <w:rFonts w:eastAsiaTheme="minorHAnsi" w:cs="Arial"/>
          <w:color w:val="000000"/>
          <w:sz w:val="20"/>
        </w:rPr>
        <w:t xml:space="preserve"> sluit automatisch de digitale kluis zodat het </w:t>
      </w:r>
      <w:r w:rsidRPr="0021202C">
        <w:rPr>
          <w:rFonts w:eastAsiaTheme="minorHAnsi" w:cs="Arial"/>
          <w:color w:val="000000"/>
          <w:sz w:val="20"/>
        </w:rPr>
        <w:lastRenderedPageBreak/>
        <w:t>niet mogelijk is om hierna documenten te uploaden. Inschrijver dient er zelf zorg voor te dragen om ruim op tijd de inschrijvingen in te dienen (advies is om dit minimaal een uur voor sluitingstijd te doen!)</w:t>
      </w:r>
    </w:p>
    <w:p w14:paraId="7CB7295A" w14:textId="77777777" w:rsidR="00E95216" w:rsidRPr="0021202C" w:rsidRDefault="00E95216" w:rsidP="00E06C87">
      <w:pPr>
        <w:autoSpaceDE w:val="0"/>
        <w:autoSpaceDN w:val="0"/>
        <w:adjustRightInd w:val="0"/>
        <w:spacing w:line="276" w:lineRule="auto"/>
        <w:rPr>
          <w:rFonts w:eastAsiaTheme="minorHAnsi" w:cs="Arial"/>
          <w:color w:val="000000"/>
          <w:sz w:val="20"/>
        </w:rPr>
      </w:pPr>
    </w:p>
    <w:p w14:paraId="64AE7BB8" w14:textId="771BF32E" w:rsidR="007B3B61" w:rsidRPr="0021202C" w:rsidRDefault="007B3B61" w:rsidP="00E06C87">
      <w:pPr>
        <w:pStyle w:val="Kop3"/>
        <w:spacing w:before="0" w:line="276" w:lineRule="auto"/>
        <w:rPr>
          <w:rFonts w:ascii="Arial" w:eastAsiaTheme="minorHAnsi" w:hAnsi="Arial" w:cs="Arial"/>
          <w:color w:val="000000" w:themeColor="text1"/>
          <w:sz w:val="20"/>
        </w:rPr>
      </w:pPr>
      <w:bookmarkStart w:id="124" w:name="_Toc39587347"/>
      <w:bookmarkStart w:id="125" w:name="_Toc54185567"/>
      <w:r w:rsidRPr="0021202C">
        <w:rPr>
          <w:rFonts w:ascii="Arial" w:eastAsiaTheme="minorHAnsi" w:hAnsi="Arial" w:cs="Arial"/>
          <w:color w:val="000000" w:themeColor="text1"/>
          <w:sz w:val="20"/>
        </w:rPr>
        <w:t>Opening van de inschrijving</w:t>
      </w:r>
      <w:bookmarkEnd w:id="124"/>
      <w:bookmarkEnd w:id="125"/>
      <w:r w:rsidRPr="0021202C">
        <w:rPr>
          <w:rFonts w:ascii="Arial" w:eastAsiaTheme="minorHAnsi" w:hAnsi="Arial" w:cs="Arial"/>
          <w:color w:val="000000" w:themeColor="text1"/>
          <w:sz w:val="20"/>
        </w:rPr>
        <w:t xml:space="preserve"> </w:t>
      </w:r>
    </w:p>
    <w:p w14:paraId="064D1F8E" w14:textId="77777777" w:rsidR="004644BE" w:rsidRPr="0021202C" w:rsidRDefault="004644BE" w:rsidP="00E06C87">
      <w:pPr>
        <w:spacing w:line="276" w:lineRule="auto"/>
        <w:rPr>
          <w:rFonts w:eastAsiaTheme="minorHAnsi"/>
          <w:color w:val="000000" w:themeColor="text1"/>
        </w:rPr>
      </w:pPr>
    </w:p>
    <w:p w14:paraId="14CD395B" w14:textId="66A9A416" w:rsidR="007B3B61" w:rsidRPr="0021202C" w:rsidRDefault="007B3B61" w:rsidP="00E06C87">
      <w:pPr>
        <w:spacing w:line="276" w:lineRule="auto"/>
        <w:ind w:left="705" w:hanging="705"/>
        <w:rPr>
          <w:rFonts w:eastAsiaTheme="minorEastAsia" w:cs="Arial"/>
          <w:color w:val="000000" w:themeColor="text1"/>
          <w:sz w:val="20"/>
        </w:rPr>
      </w:pPr>
      <w:r w:rsidRPr="0021202C">
        <w:rPr>
          <w:rFonts w:eastAsiaTheme="minorEastAsia" w:cs="Arial"/>
          <w:color w:val="000000" w:themeColor="text1"/>
          <w:sz w:val="20"/>
        </w:rPr>
        <w:t xml:space="preserve">Op </w:t>
      </w:r>
      <w:r w:rsidR="001D16C9" w:rsidRPr="0021202C">
        <w:rPr>
          <w:rFonts w:eastAsiaTheme="minorEastAsia" w:cs="Arial"/>
          <w:b/>
          <w:bCs/>
          <w:color w:val="000000" w:themeColor="text1"/>
          <w:sz w:val="20"/>
        </w:rPr>
        <w:t>2 december ‘20</w:t>
      </w:r>
      <w:r w:rsidRPr="0021202C">
        <w:rPr>
          <w:rFonts w:eastAsiaTheme="minorEastAsia" w:cs="Arial"/>
          <w:color w:val="000000" w:themeColor="text1"/>
          <w:sz w:val="20"/>
        </w:rPr>
        <w:t xml:space="preserve"> 12.45 uur (C.E.T.) vindt de opening van de kluis plaats</w:t>
      </w:r>
      <w:r w:rsidR="29AC4142" w:rsidRPr="0021202C">
        <w:rPr>
          <w:rFonts w:eastAsiaTheme="minorEastAsia" w:cs="Arial"/>
          <w:color w:val="000000" w:themeColor="text1"/>
          <w:sz w:val="20"/>
        </w:rPr>
        <w:t xml:space="preserve"> in </w:t>
      </w:r>
      <w:proofErr w:type="spellStart"/>
      <w:r w:rsidR="29AC4142" w:rsidRPr="0021202C">
        <w:rPr>
          <w:rFonts w:eastAsiaTheme="minorEastAsia" w:cs="Arial"/>
          <w:color w:val="000000" w:themeColor="text1"/>
          <w:sz w:val="20"/>
        </w:rPr>
        <w:t>TenderNed</w:t>
      </w:r>
      <w:proofErr w:type="spellEnd"/>
      <w:r w:rsidRPr="0021202C">
        <w:rPr>
          <w:rFonts w:eastAsiaTheme="minorEastAsia" w:cs="Arial"/>
          <w:color w:val="000000" w:themeColor="text1"/>
          <w:sz w:val="20"/>
        </w:rPr>
        <w:t>.</w:t>
      </w:r>
    </w:p>
    <w:p w14:paraId="1EF2D400" w14:textId="77777777" w:rsidR="00E95216" w:rsidRPr="0021202C" w:rsidRDefault="00E95216" w:rsidP="00E06C87">
      <w:pPr>
        <w:spacing w:line="276" w:lineRule="auto"/>
        <w:ind w:left="705" w:hanging="705"/>
        <w:rPr>
          <w:rFonts w:eastAsiaTheme="minorHAnsi" w:cs="Arial"/>
          <w:color w:val="000000" w:themeColor="text1"/>
          <w:sz w:val="20"/>
        </w:rPr>
      </w:pPr>
    </w:p>
    <w:p w14:paraId="201E2709" w14:textId="57C0372B" w:rsidR="007B3B61" w:rsidRPr="0021202C" w:rsidRDefault="007B3B61" w:rsidP="00E06C87">
      <w:pPr>
        <w:pStyle w:val="Kop3"/>
        <w:spacing w:before="0" w:line="276" w:lineRule="auto"/>
        <w:rPr>
          <w:rFonts w:ascii="Arial" w:eastAsiaTheme="minorHAnsi" w:hAnsi="Arial" w:cs="Arial"/>
          <w:color w:val="000000" w:themeColor="text1"/>
          <w:sz w:val="20"/>
        </w:rPr>
      </w:pPr>
      <w:bookmarkStart w:id="126" w:name="_Toc39587348"/>
      <w:bookmarkStart w:id="127" w:name="_Toc54185568"/>
      <w:r w:rsidRPr="0021202C">
        <w:rPr>
          <w:rFonts w:ascii="Arial" w:eastAsiaTheme="minorHAnsi" w:hAnsi="Arial" w:cs="Arial"/>
          <w:color w:val="000000" w:themeColor="text1"/>
          <w:sz w:val="20"/>
        </w:rPr>
        <w:t>Verduidelijking van de inschrijving</w:t>
      </w:r>
      <w:bookmarkEnd w:id="126"/>
      <w:bookmarkEnd w:id="127"/>
      <w:r w:rsidRPr="0021202C">
        <w:rPr>
          <w:rFonts w:ascii="Arial" w:eastAsiaTheme="minorHAnsi" w:hAnsi="Arial" w:cs="Arial"/>
          <w:color w:val="000000" w:themeColor="text1"/>
          <w:sz w:val="20"/>
        </w:rPr>
        <w:t xml:space="preserve"> </w:t>
      </w:r>
    </w:p>
    <w:p w14:paraId="04114963" w14:textId="77777777" w:rsidR="004644BE" w:rsidRPr="0021202C" w:rsidRDefault="004644BE" w:rsidP="00E06C87">
      <w:pPr>
        <w:spacing w:line="276" w:lineRule="auto"/>
        <w:rPr>
          <w:rFonts w:eastAsiaTheme="minorHAnsi"/>
        </w:rPr>
      </w:pPr>
    </w:p>
    <w:p w14:paraId="3FCC48FB"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Het is de verantwoordelijkheid van Inschrijver om de formulieren ten behoeve van de beoordeling zo volledig en duidelijk mogelijk in te vullen en te beantwoorden. Aanbestedende Dienst gaat bij de beoordeling van de Inschrijving uit van de volledigheid en juistheid van de gegevens zoals die door de Inschrijver zijn verstrekt; </w:t>
      </w:r>
    </w:p>
    <w:p w14:paraId="1B188E51"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Inschrijver kan zijn Inschrijving na het tijdstip van de sluiting niet wijzigen of aanvullen; </w:t>
      </w:r>
    </w:p>
    <w:p w14:paraId="181877B2"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Indien Aanbestedende Dienst daartoe een verzoek heeft gedaan, geeft Inschrijver wel een verduidelijking. Nadrukkelijk wordt opgemerkt dat geen sprake is van een herkansing. Een verduidelijking veronderstelt dat de Inschrijving inhoudelijk ongewijzigd blijft en dat Inschrijver zijn Inschrijving uitsluitend op de gevraagde onderdelen nader concretiseert zodat Aanbestedende Dienst een duidelijker beeld heeft van wat is aangeboden; </w:t>
      </w:r>
    </w:p>
    <w:p w14:paraId="7DB498F7"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Aanbestedende Dienst is gerechtigd doch niet gehouden om alle op basis van het Aanbestedingsdocument in te dienen gegevens en verklaringen op hun juistheid te controleren. Van dit recht maakt Aanbestedende Dienst gebruik indien dat noodzakelijk wordt geacht; </w:t>
      </w:r>
    </w:p>
    <w:p w14:paraId="145D2981"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Inschrijver dient binnen vijf werkdagen, na een dergelijk verzoek van Aanbestedende Dienst daartoe, ondersteunende bescheiden of verklaringen te overleggen. Inschrijver brengt naar aanleiding van een dergelijk verzoek geen kosten in rekening bij Aanbestedende Dienst; </w:t>
      </w:r>
    </w:p>
    <w:p w14:paraId="550DF162" w14:textId="77777777" w:rsidR="007B3B61" w:rsidRPr="002120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1202C">
        <w:rPr>
          <w:rFonts w:eastAsiaTheme="minorHAnsi"/>
        </w:rPr>
        <w:t xml:space="preserve">Indien Aanbestedende Dienst de gevraagde bewijsstukken niet binnen de vastgestelde termijn heeft ontvangen, behoudt Aanbestedende Dienst zich het recht voor om niet tot gunning van Opdracht aan deze Inschrijver over te gaan. In dat geval is Aanbestedende Dienst gerechtigd Opdracht te gunnen aan de opvolgende Inschrijver; </w:t>
      </w:r>
    </w:p>
    <w:p w14:paraId="12F22D4C" w14:textId="65BF7971" w:rsidR="007B3B61" w:rsidRPr="0021202C" w:rsidRDefault="007B3B61" w:rsidP="00E06C87">
      <w:pPr>
        <w:pStyle w:val="Lijstalinea"/>
        <w:numPr>
          <w:ilvl w:val="0"/>
          <w:numId w:val="12"/>
        </w:numPr>
        <w:spacing w:line="276" w:lineRule="auto"/>
        <w:ind w:hanging="720"/>
        <w:rPr>
          <w:rFonts w:eastAsiaTheme="minorHAnsi"/>
        </w:rPr>
      </w:pPr>
      <w:r w:rsidRPr="0021202C">
        <w:rPr>
          <w:rFonts w:eastAsiaTheme="minorHAnsi"/>
        </w:rPr>
        <w:t>Onderhandelingen met Inschrijver(s) vinden niet plaats.</w:t>
      </w:r>
    </w:p>
    <w:p w14:paraId="7DA2CD2C" w14:textId="77777777" w:rsidR="008E6B25" w:rsidRPr="0021202C" w:rsidRDefault="008E6B25" w:rsidP="008E6B25">
      <w:pPr>
        <w:pStyle w:val="Lijstalinea"/>
        <w:spacing w:line="276" w:lineRule="auto"/>
        <w:rPr>
          <w:rFonts w:eastAsiaTheme="minorHAnsi"/>
        </w:rPr>
      </w:pPr>
    </w:p>
    <w:p w14:paraId="6FC07747" w14:textId="2639097F" w:rsidR="007B3B61" w:rsidRPr="0021202C" w:rsidRDefault="007B3B61" w:rsidP="00E06C87">
      <w:pPr>
        <w:pStyle w:val="Kop3"/>
        <w:spacing w:before="0" w:line="276" w:lineRule="auto"/>
        <w:rPr>
          <w:rFonts w:ascii="Arial" w:eastAsiaTheme="minorHAnsi" w:hAnsi="Arial" w:cs="Arial"/>
          <w:sz w:val="20"/>
        </w:rPr>
      </w:pPr>
      <w:bookmarkStart w:id="128" w:name="_Toc39587349"/>
      <w:bookmarkStart w:id="129" w:name="_Toc54185569"/>
      <w:r w:rsidRPr="0021202C">
        <w:rPr>
          <w:rFonts w:ascii="Arial" w:eastAsiaTheme="minorHAnsi" w:hAnsi="Arial" w:cs="Arial"/>
          <w:sz w:val="20"/>
        </w:rPr>
        <w:t>Slotbepaling</w:t>
      </w:r>
      <w:bookmarkEnd w:id="128"/>
      <w:bookmarkEnd w:id="129"/>
      <w:r w:rsidRPr="0021202C">
        <w:rPr>
          <w:rFonts w:ascii="Arial" w:eastAsiaTheme="minorHAnsi" w:hAnsi="Arial" w:cs="Arial"/>
          <w:sz w:val="20"/>
        </w:rPr>
        <w:t xml:space="preserve"> </w:t>
      </w:r>
    </w:p>
    <w:p w14:paraId="752E1F41" w14:textId="77777777" w:rsidR="004644BE" w:rsidRPr="0021202C" w:rsidRDefault="004644BE" w:rsidP="00E06C87">
      <w:pPr>
        <w:spacing w:line="276" w:lineRule="auto"/>
        <w:rPr>
          <w:rFonts w:eastAsiaTheme="minorHAnsi"/>
        </w:rPr>
      </w:pPr>
    </w:p>
    <w:p w14:paraId="45ACC140" w14:textId="77777777" w:rsidR="007B3B61" w:rsidRPr="0021202C" w:rsidRDefault="007B3B61" w:rsidP="00E06C87">
      <w:pPr>
        <w:spacing w:line="276" w:lineRule="auto"/>
        <w:rPr>
          <w:rFonts w:eastAsiaTheme="minorHAnsi" w:cs="Arial"/>
          <w:color w:val="000000"/>
          <w:sz w:val="20"/>
        </w:rPr>
      </w:pPr>
      <w:r w:rsidRPr="0021202C">
        <w:rPr>
          <w:rFonts w:eastAsiaTheme="minorHAnsi" w:cs="Arial"/>
          <w:color w:val="000000"/>
          <w:sz w:val="20"/>
        </w:rPr>
        <w:t>Op deze aanbestedingsprocedure is de Aanbestedingswet 2012 van toepassing. Geschillen die ontstaan naar aanleiding van onderhavige aanbesteding dienen te worden voorgelegd aan de bevoegde rechter in het arrondissement Den Haag.</w:t>
      </w:r>
    </w:p>
    <w:p w14:paraId="0F7E81CE" w14:textId="77777777" w:rsidR="007B3B61" w:rsidRPr="0021202C" w:rsidRDefault="007B3B61" w:rsidP="00E06C87">
      <w:pPr>
        <w:spacing w:line="276" w:lineRule="auto"/>
        <w:rPr>
          <w:rFonts w:eastAsiaTheme="minorHAnsi" w:cs="Arial"/>
          <w:color w:val="000000"/>
          <w:sz w:val="20"/>
        </w:rPr>
      </w:pPr>
    </w:p>
    <w:p w14:paraId="170FFF97" w14:textId="77777777" w:rsidR="00F83B61" w:rsidRPr="0021202C" w:rsidRDefault="00F83B61">
      <w:pPr>
        <w:spacing w:after="200" w:line="276" w:lineRule="auto"/>
        <w:rPr>
          <w:rFonts w:eastAsiaTheme="majorEastAsia" w:cs="Arial"/>
          <w:b/>
          <w:bCs/>
          <w:sz w:val="20"/>
        </w:rPr>
      </w:pPr>
      <w:bookmarkStart w:id="130" w:name="_Toc39587350"/>
      <w:r w:rsidRPr="0021202C">
        <w:rPr>
          <w:rFonts w:cs="Arial"/>
          <w:sz w:val="20"/>
        </w:rPr>
        <w:br w:type="page"/>
      </w:r>
    </w:p>
    <w:p w14:paraId="03466F3E" w14:textId="2B953B48" w:rsidR="007B3B61" w:rsidRPr="0021202C" w:rsidRDefault="007B3B61" w:rsidP="00E06C87">
      <w:pPr>
        <w:pStyle w:val="Kop3"/>
        <w:spacing w:before="0" w:line="276" w:lineRule="auto"/>
        <w:rPr>
          <w:rFonts w:ascii="Arial" w:hAnsi="Arial" w:cs="Arial"/>
          <w:sz w:val="20"/>
        </w:rPr>
      </w:pPr>
      <w:bookmarkStart w:id="131" w:name="_Toc54185570"/>
      <w:r w:rsidRPr="0021202C">
        <w:rPr>
          <w:rFonts w:ascii="Arial" w:hAnsi="Arial" w:cs="Arial"/>
          <w:sz w:val="20"/>
        </w:rPr>
        <w:lastRenderedPageBreak/>
        <w:t>Indicatieve planning</w:t>
      </w:r>
      <w:bookmarkEnd w:id="130"/>
      <w:bookmarkEnd w:id="131"/>
    </w:p>
    <w:p w14:paraId="2A342E6A" w14:textId="77777777" w:rsidR="004644BE" w:rsidRPr="0021202C" w:rsidRDefault="004644BE" w:rsidP="00E06C87">
      <w:pPr>
        <w:spacing w:line="276" w:lineRule="auto"/>
      </w:pPr>
    </w:p>
    <w:p w14:paraId="16B998CD" w14:textId="27FA968E" w:rsidR="007B3B61" w:rsidRPr="0021202C" w:rsidRDefault="007B3B61" w:rsidP="00E06C87">
      <w:pPr>
        <w:pStyle w:val="Default"/>
        <w:spacing w:line="276" w:lineRule="auto"/>
        <w:rPr>
          <w:sz w:val="20"/>
          <w:szCs w:val="20"/>
        </w:rPr>
      </w:pPr>
      <w:r w:rsidRPr="0021202C">
        <w:rPr>
          <w:sz w:val="20"/>
          <w:szCs w:val="20"/>
        </w:rPr>
        <w:t xml:space="preserve">Hieronder is de planning weergegeven. </w:t>
      </w:r>
      <w:r w:rsidR="004B73C8" w:rsidRPr="0021202C">
        <w:rPr>
          <w:sz w:val="20"/>
          <w:szCs w:val="20"/>
        </w:rPr>
        <w:t>Deze planning is indicatief. Hieraan kunnen geen rechten worden ontleend. Aanbestedende Dienst is gerechtigd tussentijds de tijdsplanning aan te passen met uitzondering van de wettelijk bepaalde termijnen.</w:t>
      </w:r>
    </w:p>
    <w:p w14:paraId="4AB8D599" w14:textId="77777777" w:rsidR="000D1172" w:rsidRPr="0021202C" w:rsidRDefault="000D1172" w:rsidP="00E06C87">
      <w:pPr>
        <w:pStyle w:val="Default"/>
        <w:spacing w:line="276" w:lineRule="auto"/>
        <w:rPr>
          <w:sz w:val="20"/>
          <w:szCs w:val="20"/>
        </w:rPr>
      </w:pPr>
    </w:p>
    <w:p w14:paraId="30C2E416" w14:textId="0632CEF8" w:rsidR="007B3B61" w:rsidRPr="0021202C" w:rsidRDefault="001D16C9" w:rsidP="00E06C87">
      <w:pPr>
        <w:pStyle w:val="Default"/>
        <w:spacing w:line="276" w:lineRule="auto"/>
        <w:rPr>
          <w:sz w:val="20"/>
          <w:szCs w:val="20"/>
        </w:rPr>
      </w:pPr>
      <w:r w:rsidRPr="0021202C">
        <w:rPr>
          <w:noProof/>
          <w:sz w:val="20"/>
          <w:szCs w:val="20"/>
        </w:rPr>
        <w:drawing>
          <wp:inline distT="0" distB="0" distL="0" distR="0" wp14:anchorId="663AC088" wp14:editId="11432B4F">
            <wp:extent cx="6193789" cy="1520455"/>
            <wp:effectExtent l="0" t="0" r="4445"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14727" cy="1525595"/>
                    </a:xfrm>
                    <a:prstGeom prst="rect">
                      <a:avLst/>
                    </a:prstGeom>
                  </pic:spPr>
                </pic:pic>
              </a:graphicData>
            </a:graphic>
          </wp:inline>
        </w:drawing>
      </w:r>
    </w:p>
    <w:p w14:paraId="3FB4FCFB" w14:textId="635C4492" w:rsidR="007B3B61" w:rsidRPr="0021202C" w:rsidRDefault="008E6B25" w:rsidP="00E06C87">
      <w:pPr>
        <w:pStyle w:val="Default"/>
        <w:spacing w:line="276" w:lineRule="auto"/>
        <w:rPr>
          <w:sz w:val="20"/>
          <w:szCs w:val="20"/>
        </w:rPr>
      </w:pPr>
      <w:r w:rsidRPr="0021202C">
        <w:rPr>
          <w:sz w:val="20"/>
          <w:szCs w:val="20"/>
        </w:rPr>
        <w:softHyphen/>
        <w:t xml:space="preserve">  </w:t>
      </w:r>
    </w:p>
    <w:p w14:paraId="1C9FA160" w14:textId="77777777" w:rsidR="0038503A" w:rsidRPr="0021202C" w:rsidRDefault="0038503A" w:rsidP="00E06C87">
      <w:pPr>
        <w:pStyle w:val="Default"/>
        <w:spacing w:line="276" w:lineRule="auto"/>
        <w:rPr>
          <w:sz w:val="20"/>
          <w:szCs w:val="20"/>
        </w:rPr>
      </w:pPr>
    </w:p>
    <w:p w14:paraId="657D9868" w14:textId="77777777" w:rsidR="00F83B61" w:rsidRPr="0021202C" w:rsidRDefault="00F83B61">
      <w:pPr>
        <w:spacing w:after="200" w:line="276" w:lineRule="auto"/>
        <w:rPr>
          <w:rFonts w:eastAsiaTheme="majorEastAsia" w:cs="Arial"/>
          <w:b/>
          <w:bCs/>
          <w:sz w:val="28"/>
          <w:szCs w:val="28"/>
        </w:rPr>
      </w:pPr>
      <w:r w:rsidRPr="0021202C">
        <w:rPr>
          <w:rFonts w:cs="Arial"/>
        </w:rPr>
        <w:br w:type="page"/>
      </w:r>
    </w:p>
    <w:p w14:paraId="158B5763" w14:textId="5BCD13CD" w:rsidR="0038503A" w:rsidRPr="0021202C" w:rsidRDefault="00FE2272" w:rsidP="00E06C87">
      <w:pPr>
        <w:pStyle w:val="Kop1"/>
        <w:spacing w:before="0"/>
        <w:rPr>
          <w:rFonts w:ascii="Arial" w:hAnsi="Arial" w:cs="Arial"/>
        </w:rPr>
      </w:pPr>
      <w:bookmarkStart w:id="132" w:name="_Toc54185571"/>
      <w:r w:rsidRPr="0021202C">
        <w:rPr>
          <w:rFonts w:ascii="Arial" w:hAnsi="Arial" w:cs="Arial"/>
        </w:rPr>
        <w:lastRenderedPageBreak/>
        <w:t>Bijlagen</w:t>
      </w:r>
      <w:bookmarkEnd w:id="132"/>
    </w:p>
    <w:p w14:paraId="7A4E6565" w14:textId="77777777" w:rsidR="00FE2272" w:rsidRPr="0021202C" w:rsidRDefault="00FE2272" w:rsidP="00E06C87">
      <w:pPr>
        <w:spacing w:line="276" w:lineRule="auto"/>
        <w:rPr>
          <w:rFonts w:cs="Arial"/>
        </w:rPr>
      </w:pPr>
    </w:p>
    <w:p w14:paraId="6629F792" w14:textId="14A16488" w:rsidR="00FE2272" w:rsidRPr="0021202C" w:rsidRDefault="00FE2272" w:rsidP="00E06C87">
      <w:pPr>
        <w:spacing w:line="276" w:lineRule="auto"/>
        <w:rPr>
          <w:rFonts w:cs="Arial"/>
          <w:sz w:val="20"/>
        </w:rPr>
      </w:pPr>
      <w:r w:rsidRPr="0021202C">
        <w:rPr>
          <w:rFonts w:cs="Arial"/>
          <w:sz w:val="20"/>
        </w:rPr>
        <w:t xml:space="preserve">De met letters aangeduide bijlagen zijn ter kennisname van Inschrijver, en hoeven niet terug te komen in de Inschrijving. De met cijfers aangeduide bijlagen dienen door Inschrijver toegevoegd te worden aan zijn Inschrijving. Alle bijlagen zijn toegevoegd als digitaal bestand </w:t>
      </w:r>
      <w:r w:rsidR="00BB6FD6" w:rsidRPr="0021202C">
        <w:rPr>
          <w:rFonts w:cs="Arial"/>
          <w:sz w:val="20"/>
        </w:rPr>
        <w:t xml:space="preserve">(1 t/m 4) </w:t>
      </w:r>
      <w:r w:rsidRPr="0021202C">
        <w:rPr>
          <w:rFonts w:cs="Arial"/>
          <w:sz w:val="20"/>
        </w:rPr>
        <w:t xml:space="preserve">m.u.v. de in te dienen uitwerking </w:t>
      </w:r>
      <w:proofErr w:type="spellStart"/>
      <w:r w:rsidRPr="0021202C">
        <w:rPr>
          <w:rFonts w:cs="Arial"/>
          <w:sz w:val="20"/>
        </w:rPr>
        <w:t>subcriteria</w:t>
      </w:r>
      <w:proofErr w:type="spellEnd"/>
      <w:r w:rsidR="00434DDD" w:rsidRPr="0021202C">
        <w:rPr>
          <w:rFonts w:cs="Arial"/>
          <w:sz w:val="20"/>
        </w:rPr>
        <w:t xml:space="preserve"> – zie bijlage A </w:t>
      </w:r>
      <w:r w:rsidR="006E6691" w:rsidRPr="0021202C">
        <w:rPr>
          <w:rFonts w:cs="Arial"/>
          <w:sz w:val="20"/>
        </w:rPr>
        <w:t xml:space="preserve">Gunningscriteria </w:t>
      </w:r>
      <w:r w:rsidR="00A12E3F" w:rsidRPr="0021202C">
        <w:rPr>
          <w:rFonts w:cs="Arial"/>
          <w:sz w:val="20"/>
        </w:rPr>
        <w:t>(5).</w:t>
      </w:r>
    </w:p>
    <w:p w14:paraId="387D621A" w14:textId="77777777" w:rsidR="00607B30" w:rsidRPr="0021202C" w:rsidRDefault="007B3B61" w:rsidP="00E06C87">
      <w:pPr>
        <w:spacing w:line="276" w:lineRule="auto"/>
        <w:textAlignment w:val="baseline"/>
        <w:rPr>
          <w:rFonts w:cs="Arial"/>
          <w:sz w:val="20"/>
          <w:lang w:eastAsia="nl-NL"/>
        </w:rPr>
      </w:pPr>
      <w:r w:rsidRPr="0021202C">
        <w:rPr>
          <w:rFonts w:cs="Arial"/>
          <w:sz w:val="20"/>
          <w:lang w:eastAsia="nl-NL"/>
        </w:rPr>
        <w:t> </w:t>
      </w:r>
    </w:p>
    <w:p w14:paraId="7D57CED6" w14:textId="77777777" w:rsidR="00FE2272" w:rsidRPr="0021202C" w:rsidRDefault="00FE2272" w:rsidP="00E06C87">
      <w:pPr>
        <w:spacing w:line="276" w:lineRule="auto"/>
        <w:textAlignment w:val="baseline"/>
        <w:rPr>
          <w:rFonts w:cs="Arial"/>
          <w:sz w:val="20"/>
          <w:lang w:eastAsia="nl-NL"/>
        </w:rPr>
      </w:pPr>
    </w:p>
    <w:p w14:paraId="103619C6" w14:textId="03C118A4" w:rsidR="002F1085" w:rsidRPr="0021202C" w:rsidRDefault="00C47259" w:rsidP="000E17ED">
      <w:pPr>
        <w:pStyle w:val="Lijstalinea"/>
        <w:numPr>
          <w:ilvl w:val="0"/>
          <w:numId w:val="23"/>
        </w:numPr>
        <w:spacing w:line="276" w:lineRule="auto"/>
        <w:ind w:left="284" w:hanging="284"/>
        <w:textAlignment w:val="baseline"/>
        <w:rPr>
          <w:b/>
          <w:bCs/>
          <w:lang w:eastAsia="nl-NL"/>
        </w:rPr>
      </w:pPr>
      <w:r w:rsidRPr="0021202C">
        <w:rPr>
          <w:b/>
          <w:bCs/>
          <w:lang w:eastAsia="nl-NL"/>
        </w:rPr>
        <w:t xml:space="preserve">Gunningscriteria </w:t>
      </w:r>
    </w:p>
    <w:p w14:paraId="068783D8" w14:textId="73EC5B92" w:rsidR="002F1085" w:rsidRPr="0021202C" w:rsidRDefault="002F1085" w:rsidP="000E17ED">
      <w:pPr>
        <w:pStyle w:val="Lijstalinea"/>
        <w:numPr>
          <w:ilvl w:val="0"/>
          <w:numId w:val="23"/>
        </w:numPr>
        <w:spacing w:line="276" w:lineRule="auto"/>
        <w:ind w:left="284" w:hanging="284"/>
        <w:textAlignment w:val="baseline"/>
        <w:rPr>
          <w:b/>
          <w:bCs/>
          <w:lang w:eastAsia="nl-NL"/>
        </w:rPr>
      </w:pPr>
      <w:r w:rsidRPr="0021202C">
        <w:rPr>
          <w:b/>
          <w:bCs/>
          <w:lang w:eastAsia="nl-NL"/>
        </w:rPr>
        <w:t xml:space="preserve">Concept </w:t>
      </w:r>
      <w:r w:rsidR="00735697" w:rsidRPr="0021202C">
        <w:rPr>
          <w:b/>
          <w:bCs/>
          <w:lang w:eastAsia="nl-NL"/>
        </w:rPr>
        <w:t>Raamovereenkomst</w:t>
      </w:r>
    </w:p>
    <w:p w14:paraId="3D617FE5" w14:textId="4AFE2580" w:rsidR="00600090" w:rsidRPr="0021202C" w:rsidRDefault="00600090" w:rsidP="000E17ED">
      <w:pPr>
        <w:pStyle w:val="Lijstalinea"/>
        <w:numPr>
          <w:ilvl w:val="0"/>
          <w:numId w:val="23"/>
        </w:numPr>
        <w:spacing w:line="276" w:lineRule="auto"/>
        <w:ind w:left="284" w:hanging="284"/>
        <w:textAlignment w:val="baseline"/>
        <w:rPr>
          <w:b/>
          <w:bCs/>
          <w:lang w:eastAsia="nl-NL"/>
        </w:rPr>
      </w:pPr>
      <w:r w:rsidRPr="0021202C">
        <w:rPr>
          <w:b/>
          <w:bCs/>
          <w:lang w:eastAsia="nl-NL"/>
        </w:rPr>
        <w:t>Verwerkersovereenkomst</w:t>
      </w:r>
    </w:p>
    <w:p w14:paraId="17D9B0D1" w14:textId="1DCCA5A6" w:rsidR="002F1085" w:rsidRPr="0021202C" w:rsidRDefault="001B0DB9" w:rsidP="00E06C87">
      <w:pPr>
        <w:spacing w:line="276" w:lineRule="auto"/>
        <w:textAlignment w:val="baseline"/>
        <w:rPr>
          <w:rFonts w:cs="Arial"/>
          <w:b/>
          <w:bCs/>
          <w:sz w:val="20"/>
          <w:lang w:eastAsia="nl-NL"/>
        </w:rPr>
      </w:pPr>
      <w:r w:rsidRPr="0021202C">
        <w:rPr>
          <w:rFonts w:cs="Arial"/>
          <w:b/>
          <w:bCs/>
          <w:sz w:val="20"/>
          <w:lang w:eastAsia="nl-NL"/>
        </w:rPr>
        <w:t>D</w:t>
      </w:r>
      <w:r w:rsidR="002F1085" w:rsidRPr="0021202C">
        <w:rPr>
          <w:rFonts w:cs="Arial"/>
          <w:b/>
          <w:bCs/>
          <w:sz w:val="20"/>
          <w:lang w:eastAsia="nl-NL"/>
        </w:rPr>
        <w:t xml:space="preserve">. </w:t>
      </w:r>
      <w:r w:rsidR="0027261B" w:rsidRPr="0021202C">
        <w:rPr>
          <w:rFonts w:cs="Arial"/>
          <w:b/>
          <w:bCs/>
          <w:sz w:val="20"/>
          <w:lang w:eastAsia="nl-NL"/>
        </w:rPr>
        <w:t xml:space="preserve"> ARBIT </w:t>
      </w:r>
      <w:r w:rsidR="00600090" w:rsidRPr="0021202C">
        <w:rPr>
          <w:rFonts w:cs="Arial"/>
          <w:b/>
          <w:bCs/>
          <w:sz w:val="20"/>
          <w:lang w:eastAsia="nl-NL"/>
        </w:rPr>
        <w:t>voorwaarden</w:t>
      </w:r>
      <w:r w:rsidR="00FD3E78" w:rsidRPr="0021202C">
        <w:rPr>
          <w:rFonts w:cs="Arial"/>
          <w:b/>
          <w:bCs/>
          <w:sz w:val="20"/>
          <w:lang w:eastAsia="nl-NL"/>
        </w:rPr>
        <w:t xml:space="preserve"> mei 2018</w:t>
      </w:r>
    </w:p>
    <w:p w14:paraId="094555A6" w14:textId="4EFBA599" w:rsidR="00FE2272" w:rsidRPr="0021202C" w:rsidRDefault="00FE2272" w:rsidP="00E06C87">
      <w:pPr>
        <w:spacing w:line="276" w:lineRule="auto"/>
        <w:textAlignment w:val="baseline"/>
        <w:rPr>
          <w:rFonts w:cs="Arial"/>
          <w:sz w:val="20"/>
          <w:lang w:eastAsia="nl-NL"/>
        </w:rPr>
      </w:pPr>
    </w:p>
    <w:p w14:paraId="270CC5AF" w14:textId="77777777" w:rsidR="0027261B" w:rsidRPr="0021202C" w:rsidRDefault="0027261B" w:rsidP="00E06C87">
      <w:pPr>
        <w:spacing w:line="276" w:lineRule="auto"/>
        <w:textAlignment w:val="baseline"/>
        <w:rPr>
          <w:rFonts w:cs="Arial"/>
          <w:sz w:val="20"/>
          <w:lang w:eastAsia="nl-NL"/>
        </w:rPr>
      </w:pPr>
    </w:p>
    <w:p w14:paraId="7BDD479A" w14:textId="77777777" w:rsidR="00E90E82" w:rsidRPr="0021202C" w:rsidRDefault="00E90E82" w:rsidP="00E06C87">
      <w:pPr>
        <w:spacing w:line="276" w:lineRule="auto"/>
        <w:textAlignment w:val="baseline"/>
        <w:rPr>
          <w:rFonts w:cs="Arial"/>
          <w:b/>
          <w:bCs/>
          <w:sz w:val="20"/>
          <w:lang w:eastAsia="nl-NL"/>
        </w:rPr>
      </w:pPr>
      <w:r w:rsidRPr="0021202C">
        <w:rPr>
          <w:rFonts w:cs="Arial"/>
          <w:b/>
          <w:bCs/>
          <w:sz w:val="20"/>
          <w:lang w:eastAsia="nl-NL"/>
        </w:rPr>
        <w:t>1. Uniform Europees Aanbestedingsdocument</w:t>
      </w:r>
    </w:p>
    <w:p w14:paraId="7310DA33" w14:textId="3ECB41D4" w:rsidR="00E90E82" w:rsidRPr="0021202C" w:rsidRDefault="00E90E82" w:rsidP="00E06C87">
      <w:pPr>
        <w:spacing w:line="276" w:lineRule="auto"/>
        <w:textAlignment w:val="baseline"/>
        <w:rPr>
          <w:rFonts w:cs="Arial"/>
          <w:b/>
          <w:bCs/>
          <w:sz w:val="20"/>
          <w:lang w:eastAsia="nl-NL"/>
        </w:rPr>
      </w:pPr>
      <w:r w:rsidRPr="0021202C">
        <w:rPr>
          <w:rFonts w:cs="Arial"/>
          <w:b/>
          <w:bCs/>
          <w:sz w:val="20"/>
          <w:lang w:eastAsia="nl-NL"/>
        </w:rPr>
        <w:t>2. Referentie</w:t>
      </w:r>
      <w:r w:rsidR="0073752B" w:rsidRPr="0021202C">
        <w:rPr>
          <w:rFonts w:cs="Arial"/>
          <w:b/>
          <w:bCs/>
          <w:sz w:val="20"/>
          <w:lang w:eastAsia="nl-NL"/>
        </w:rPr>
        <w:t>verklaring</w:t>
      </w:r>
    </w:p>
    <w:p w14:paraId="688FCF16" w14:textId="77777777" w:rsidR="00E90E82" w:rsidRPr="0021202C" w:rsidRDefault="00E90E82" w:rsidP="00E06C87">
      <w:pPr>
        <w:spacing w:line="276" w:lineRule="auto"/>
        <w:textAlignment w:val="baseline"/>
        <w:rPr>
          <w:rFonts w:cs="Arial"/>
          <w:b/>
          <w:bCs/>
          <w:sz w:val="20"/>
          <w:lang w:eastAsia="nl-NL"/>
        </w:rPr>
      </w:pPr>
      <w:r w:rsidRPr="0021202C">
        <w:rPr>
          <w:rFonts w:cs="Arial"/>
          <w:b/>
          <w:bCs/>
          <w:sz w:val="20"/>
          <w:lang w:eastAsia="nl-NL"/>
        </w:rPr>
        <w:t>3. Conformiteitsverklaring Programma van Eisen</w:t>
      </w:r>
    </w:p>
    <w:p w14:paraId="700862DE" w14:textId="7F17739B" w:rsidR="00E90E82" w:rsidRPr="0021202C" w:rsidRDefault="00E90E82" w:rsidP="00E06C87">
      <w:pPr>
        <w:spacing w:line="276" w:lineRule="auto"/>
        <w:textAlignment w:val="baseline"/>
        <w:rPr>
          <w:rFonts w:cs="Arial"/>
          <w:b/>
          <w:bCs/>
          <w:sz w:val="20"/>
          <w:lang w:eastAsia="nl-NL"/>
        </w:rPr>
      </w:pPr>
      <w:r w:rsidRPr="0021202C">
        <w:rPr>
          <w:rFonts w:cs="Arial"/>
          <w:b/>
          <w:bCs/>
          <w:sz w:val="20"/>
          <w:lang w:eastAsia="nl-NL"/>
        </w:rPr>
        <w:t>4. Prijzenblad</w:t>
      </w:r>
    </w:p>
    <w:p w14:paraId="41BAF213" w14:textId="501DBF97" w:rsidR="00A12E3F" w:rsidRPr="0021202C" w:rsidRDefault="00A12E3F" w:rsidP="00E06C87">
      <w:pPr>
        <w:spacing w:line="276" w:lineRule="auto"/>
        <w:textAlignment w:val="baseline"/>
        <w:rPr>
          <w:rFonts w:cs="Arial"/>
          <w:sz w:val="20"/>
          <w:lang w:eastAsia="nl-NL"/>
        </w:rPr>
      </w:pPr>
      <w:r w:rsidRPr="0021202C">
        <w:rPr>
          <w:rFonts w:cs="Arial"/>
          <w:sz w:val="20"/>
          <w:lang w:eastAsia="nl-NL"/>
        </w:rPr>
        <w:t>5. Beantwoording wensen</w:t>
      </w:r>
    </w:p>
    <w:p w14:paraId="3A622D08" w14:textId="77C3DA0B" w:rsidR="001B0DB9" w:rsidRPr="0021202C" w:rsidRDefault="00434DDD" w:rsidP="00E06C87">
      <w:pPr>
        <w:spacing w:line="276" w:lineRule="auto"/>
        <w:textAlignment w:val="baseline"/>
        <w:rPr>
          <w:rFonts w:cs="Arial"/>
          <w:sz w:val="20"/>
          <w:lang w:eastAsia="nl-NL"/>
        </w:rPr>
      </w:pPr>
      <w:r w:rsidRPr="0021202C">
        <w:rPr>
          <w:rFonts w:cs="Arial"/>
          <w:sz w:val="20"/>
          <w:lang w:eastAsia="nl-NL"/>
        </w:rPr>
        <w:t xml:space="preserve"> </w:t>
      </w:r>
    </w:p>
    <w:p w14:paraId="452ABA7D" w14:textId="7B2DFA15" w:rsidR="00FE2272" w:rsidRPr="0021202C" w:rsidRDefault="00F83B61" w:rsidP="00E06C87">
      <w:pPr>
        <w:spacing w:line="276" w:lineRule="auto"/>
        <w:textAlignment w:val="baseline"/>
        <w:rPr>
          <w:rFonts w:cs="Arial"/>
          <w:sz w:val="20"/>
          <w:lang w:eastAsia="nl-NL"/>
        </w:rPr>
      </w:pPr>
      <w:r w:rsidRPr="0021202C">
        <w:rPr>
          <w:rFonts w:cs="Arial"/>
          <w:sz w:val="20"/>
          <w:lang w:eastAsia="nl-NL"/>
        </w:rPr>
        <w:t xml:space="preserve"> </w:t>
      </w:r>
    </w:p>
    <w:p w14:paraId="42EAF22F" w14:textId="77777777" w:rsidR="00FE2272" w:rsidRPr="0021202C" w:rsidRDefault="00FE2272" w:rsidP="00E06C87">
      <w:pPr>
        <w:spacing w:line="276" w:lineRule="auto"/>
        <w:textAlignment w:val="baseline"/>
        <w:rPr>
          <w:rFonts w:cs="Arial"/>
          <w:sz w:val="20"/>
          <w:lang w:eastAsia="nl-NL"/>
        </w:rPr>
      </w:pPr>
    </w:p>
    <w:p w14:paraId="731BB066" w14:textId="77777777" w:rsidR="00FE2272" w:rsidRPr="0021202C" w:rsidRDefault="00FE2272" w:rsidP="00E06C87">
      <w:pPr>
        <w:spacing w:line="276" w:lineRule="auto"/>
        <w:textAlignment w:val="baseline"/>
        <w:rPr>
          <w:rFonts w:cs="Arial"/>
          <w:sz w:val="20"/>
          <w:lang w:eastAsia="nl-NL"/>
        </w:rPr>
      </w:pPr>
    </w:p>
    <w:p w14:paraId="49872339" w14:textId="77777777" w:rsidR="00FE2272" w:rsidRPr="0021202C" w:rsidRDefault="00FE2272" w:rsidP="00E06C87">
      <w:pPr>
        <w:spacing w:line="276" w:lineRule="auto"/>
        <w:textAlignment w:val="baseline"/>
        <w:rPr>
          <w:rFonts w:cs="Arial"/>
          <w:sz w:val="20"/>
          <w:lang w:eastAsia="nl-NL"/>
        </w:rPr>
      </w:pPr>
    </w:p>
    <w:p w14:paraId="3B577F8A" w14:textId="77777777" w:rsidR="00FE2272" w:rsidRPr="0021202C" w:rsidRDefault="00FE2272" w:rsidP="00E06C87">
      <w:pPr>
        <w:spacing w:line="276" w:lineRule="auto"/>
        <w:textAlignment w:val="baseline"/>
        <w:rPr>
          <w:rFonts w:cs="Arial"/>
          <w:sz w:val="20"/>
          <w:lang w:eastAsia="nl-NL"/>
        </w:rPr>
      </w:pPr>
    </w:p>
    <w:p w14:paraId="63B46F0C" w14:textId="77777777" w:rsidR="00FE2272" w:rsidRPr="0021202C" w:rsidRDefault="00FE2272" w:rsidP="00E06C87">
      <w:pPr>
        <w:spacing w:line="276" w:lineRule="auto"/>
        <w:textAlignment w:val="baseline"/>
        <w:rPr>
          <w:rFonts w:cs="Arial"/>
          <w:sz w:val="20"/>
          <w:lang w:eastAsia="nl-NL"/>
        </w:rPr>
      </w:pPr>
    </w:p>
    <w:p w14:paraId="6E692B83" w14:textId="77777777" w:rsidR="00FE2272" w:rsidRPr="0021202C" w:rsidRDefault="00FE2272" w:rsidP="00E06C87">
      <w:pPr>
        <w:spacing w:line="276" w:lineRule="auto"/>
        <w:textAlignment w:val="baseline"/>
        <w:rPr>
          <w:rFonts w:cs="Arial"/>
          <w:sz w:val="20"/>
          <w:lang w:eastAsia="nl-NL"/>
        </w:rPr>
      </w:pPr>
    </w:p>
    <w:p w14:paraId="3657B36D" w14:textId="77777777" w:rsidR="00FE2272" w:rsidRPr="0021202C" w:rsidRDefault="00FE2272" w:rsidP="00E06C87">
      <w:pPr>
        <w:spacing w:line="276" w:lineRule="auto"/>
        <w:textAlignment w:val="baseline"/>
        <w:rPr>
          <w:rFonts w:cs="Arial"/>
          <w:sz w:val="20"/>
          <w:lang w:eastAsia="nl-NL"/>
        </w:rPr>
      </w:pPr>
    </w:p>
    <w:p w14:paraId="3DDCF914" w14:textId="77777777" w:rsidR="00FE2272" w:rsidRPr="0021202C" w:rsidRDefault="00FE2272" w:rsidP="00E06C87">
      <w:pPr>
        <w:spacing w:line="276" w:lineRule="auto"/>
        <w:textAlignment w:val="baseline"/>
        <w:rPr>
          <w:rFonts w:cs="Arial"/>
          <w:sz w:val="20"/>
          <w:lang w:eastAsia="nl-NL"/>
        </w:rPr>
      </w:pPr>
    </w:p>
    <w:p w14:paraId="4851887D" w14:textId="77777777" w:rsidR="00FE2272" w:rsidRPr="0021202C" w:rsidRDefault="00FE2272" w:rsidP="00E06C87">
      <w:pPr>
        <w:spacing w:line="276" w:lineRule="auto"/>
        <w:textAlignment w:val="baseline"/>
        <w:rPr>
          <w:rFonts w:cs="Arial"/>
          <w:sz w:val="20"/>
          <w:lang w:eastAsia="nl-NL"/>
        </w:rPr>
      </w:pPr>
    </w:p>
    <w:p w14:paraId="16477B5E" w14:textId="77777777" w:rsidR="00FE2272" w:rsidRPr="0021202C" w:rsidRDefault="00FE2272" w:rsidP="00E06C87">
      <w:pPr>
        <w:spacing w:line="276" w:lineRule="auto"/>
        <w:textAlignment w:val="baseline"/>
        <w:rPr>
          <w:rFonts w:cs="Arial"/>
          <w:sz w:val="20"/>
          <w:lang w:eastAsia="nl-NL"/>
        </w:rPr>
      </w:pPr>
    </w:p>
    <w:p w14:paraId="75AD2EEA" w14:textId="77777777" w:rsidR="00FE2272" w:rsidRPr="0021202C" w:rsidRDefault="00FE2272" w:rsidP="00E06C87">
      <w:pPr>
        <w:spacing w:line="276" w:lineRule="auto"/>
        <w:textAlignment w:val="baseline"/>
        <w:rPr>
          <w:rFonts w:cs="Arial"/>
          <w:sz w:val="20"/>
          <w:lang w:eastAsia="nl-NL"/>
        </w:rPr>
      </w:pPr>
    </w:p>
    <w:p w14:paraId="314DA55D" w14:textId="77777777" w:rsidR="00FE2272" w:rsidRPr="0021202C" w:rsidRDefault="00FE2272" w:rsidP="00E06C87">
      <w:pPr>
        <w:spacing w:line="276" w:lineRule="auto"/>
        <w:textAlignment w:val="baseline"/>
        <w:rPr>
          <w:rFonts w:cs="Arial"/>
          <w:sz w:val="20"/>
          <w:lang w:eastAsia="nl-NL"/>
        </w:rPr>
      </w:pPr>
    </w:p>
    <w:p w14:paraId="0FD11112" w14:textId="77777777" w:rsidR="00FE2272" w:rsidRPr="0021202C" w:rsidRDefault="00FE2272" w:rsidP="00E06C87">
      <w:pPr>
        <w:spacing w:line="276" w:lineRule="auto"/>
        <w:textAlignment w:val="baseline"/>
        <w:rPr>
          <w:rFonts w:cs="Arial"/>
          <w:sz w:val="20"/>
          <w:lang w:eastAsia="nl-NL"/>
        </w:rPr>
      </w:pPr>
    </w:p>
    <w:p w14:paraId="2C743284" w14:textId="77777777" w:rsidR="00FE2272" w:rsidRPr="0021202C" w:rsidRDefault="00FE2272" w:rsidP="00E06C87">
      <w:pPr>
        <w:spacing w:line="276" w:lineRule="auto"/>
        <w:textAlignment w:val="baseline"/>
        <w:rPr>
          <w:rFonts w:cs="Arial"/>
          <w:sz w:val="20"/>
          <w:lang w:eastAsia="nl-NL"/>
        </w:rPr>
      </w:pPr>
    </w:p>
    <w:p w14:paraId="481A4A12" w14:textId="77777777" w:rsidR="00FE2272" w:rsidRPr="0021202C" w:rsidRDefault="00FE2272" w:rsidP="00E06C87">
      <w:pPr>
        <w:spacing w:line="276" w:lineRule="auto"/>
        <w:textAlignment w:val="baseline"/>
        <w:rPr>
          <w:rFonts w:cs="Arial"/>
          <w:sz w:val="20"/>
          <w:lang w:eastAsia="nl-NL"/>
        </w:rPr>
      </w:pPr>
    </w:p>
    <w:p w14:paraId="79484273" w14:textId="77777777" w:rsidR="00FE2272" w:rsidRPr="0021202C" w:rsidRDefault="00FE2272" w:rsidP="00E06C87">
      <w:pPr>
        <w:spacing w:line="276" w:lineRule="auto"/>
        <w:textAlignment w:val="baseline"/>
        <w:rPr>
          <w:rFonts w:cs="Arial"/>
          <w:sz w:val="20"/>
          <w:lang w:eastAsia="nl-NL"/>
        </w:rPr>
      </w:pPr>
    </w:p>
    <w:p w14:paraId="4168BB50" w14:textId="77777777" w:rsidR="00FE2272" w:rsidRPr="0021202C" w:rsidRDefault="00FE2272" w:rsidP="00E06C87">
      <w:pPr>
        <w:spacing w:line="276" w:lineRule="auto"/>
        <w:textAlignment w:val="baseline"/>
        <w:rPr>
          <w:rFonts w:cs="Arial"/>
          <w:sz w:val="20"/>
          <w:lang w:eastAsia="nl-NL"/>
        </w:rPr>
      </w:pPr>
    </w:p>
    <w:p w14:paraId="5318398D" w14:textId="77777777" w:rsidR="00FE2272" w:rsidRPr="0021202C" w:rsidRDefault="00FE2272" w:rsidP="00E06C87">
      <w:pPr>
        <w:spacing w:line="276" w:lineRule="auto"/>
        <w:textAlignment w:val="baseline"/>
        <w:rPr>
          <w:rFonts w:cs="Arial"/>
          <w:sz w:val="20"/>
          <w:lang w:eastAsia="nl-NL"/>
        </w:rPr>
      </w:pPr>
    </w:p>
    <w:p w14:paraId="272819FB" w14:textId="77777777" w:rsidR="00FE2272" w:rsidRPr="0021202C" w:rsidRDefault="00FE2272" w:rsidP="00E06C87">
      <w:pPr>
        <w:spacing w:line="276" w:lineRule="auto"/>
        <w:textAlignment w:val="baseline"/>
        <w:rPr>
          <w:rFonts w:cs="Arial"/>
          <w:sz w:val="20"/>
          <w:lang w:eastAsia="nl-NL"/>
        </w:rPr>
      </w:pPr>
    </w:p>
    <w:p w14:paraId="76405EEA" w14:textId="77777777" w:rsidR="00FE2272" w:rsidRPr="0021202C" w:rsidRDefault="00FE2272" w:rsidP="00E06C87">
      <w:pPr>
        <w:spacing w:line="276" w:lineRule="auto"/>
        <w:textAlignment w:val="baseline"/>
        <w:rPr>
          <w:rFonts w:cs="Arial"/>
          <w:sz w:val="20"/>
          <w:lang w:eastAsia="nl-NL"/>
        </w:rPr>
      </w:pPr>
    </w:p>
    <w:p w14:paraId="1C9F5433" w14:textId="77777777" w:rsidR="00FE2272" w:rsidRPr="0021202C" w:rsidRDefault="00FE2272" w:rsidP="00E06C87">
      <w:pPr>
        <w:spacing w:line="276" w:lineRule="auto"/>
        <w:textAlignment w:val="baseline"/>
        <w:rPr>
          <w:rFonts w:cs="Arial"/>
          <w:sz w:val="20"/>
          <w:lang w:eastAsia="nl-NL"/>
        </w:rPr>
      </w:pPr>
    </w:p>
    <w:p w14:paraId="3DC5F6B7" w14:textId="77777777" w:rsidR="00FE2272" w:rsidRPr="0021202C" w:rsidRDefault="00FE2272" w:rsidP="00E06C87">
      <w:pPr>
        <w:spacing w:line="276" w:lineRule="auto"/>
        <w:textAlignment w:val="baseline"/>
        <w:rPr>
          <w:rFonts w:cs="Arial"/>
          <w:sz w:val="20"/>
          <w:lang w:eastAsia="nl-NL"/>
        </w:rPr>
      </w:pPr>
    </w:p>
    <w:p w14:paraId="23BA9482" w14:textId="77777777" w:rsidR="00FE2272" w:rsidRPr="0021202C" w:rsidRDefault="00FE2272" w:rsidP="00E06C87">
      <w:pPr>
        <w:spacing w:line="276" w:lineRule="auto"/>
        <w:textAlignment w:val="baseline"/>
        <w:rPr>
          <w:rFonts w:cs="Arial"/>
          <w:sz w:val="20"/>
          <w:lang w:eastAsia="nl-NL"/>
        </w:rPr>
      </w:pPr>
    </w:p>
    <w:p w14:paraId="76772929" w14:textId="77777777" w:rsidR="00FE2272" w:rsidRPr="0021202C" w:rsidRDefault="00FE2272" w:rsidP="00E06C87">
      <w:pPr>
        <w:spacing w:line="276" w:lineRule="auto"/>
        <w:textAlignment w:val="baseline"/>
        <w:rPr>
          <w:rFonts w:cs="Arial"/>
          <w:sz w:val="20"/>
          <w:lang w:eastAsia="nl-NL"/>
        </w:rPr>
      </w:pPr>
    </w:p>
    <w:p w14:paraId="5CF26BD8" w14:textId="77777777" w:rsidR="00FE2272" w:rsidRPr="0021202C" w:rsidRDefault="00FE2272" w:rsidP="00E06C87">
      <w:pPr>
        <w:spacing w:line="276" w:lineRule="auto"/>
        <w:textAlignment w:val="baseline"/>
        <w:rPr>
          <w:rFonts w:cs="Arial"/>
          <w:sz w:val="20"/>
          <w:lang w:eastAsia="nl-NL"/>
        </w:rPr>
      </w:pPr>
    </w:p>
    <w:p w14:paraId="1D59EC9F" w14:textId="472A2FED" w:rsidR="007B3B61" w:rsidRPr="0021202C" w:rsidRDefault="007B3B61" w:rsidP="00E06C87">
      <w:pPr>
        <w:spacing w:line="276" w:lineRule="auto"/>
        <w:textAlignment w:val="baseline"/>
        <w:rPr>
          <w:rFonts w:cs="Arial"/>
          <w:sz w:val="18"/>
          <w:szCs w:val="18"/>
          <w:lang w:eastAsia="nl-NL"/>
        </w:rPr>
      </w:pPr>
    </w:p>
    <w:p w14:paraId="01848281" w14:textId="77777777" w:rsidR="00F83B61" w:rsidRPr="0021202C" w:rsidRDefault="00F83B61">
      <w:pPr>
        <w:spacing w:after="200" w:line="276" w:lineRule="auto"/>
        <w:rPr>
          <w:rFonts w:eastAsiaTheme="majorEastAsia" w:cs="Arial"/>
          <w:b/>
          <w:bCs/>
          <w:sz w:val="28"/>
          <w:szCs w:val="28"/>
        </w:rPr>
      </w:pPr>
      <w:bookmarkStart w:id="133" w:name="_Toc39587390"/>
      <w:bookmarkEnd w:id="75"/>
      <w:bookmarkEnd w:id="76"/>
      <w:r w:rsidRPr="0021202C">
        <w:rPr>
          <w:rFonts w:cs="Arial"/>
        </w:rPr>
        <w:br w:type="page"/>
      </w:r>
    </w:p>
    <w:p w14:paraId="3FA96005" w14:textId="62318AF7" w:rsidR="00A7660D" w:rsidRPr="0021202C" w:rsidRDefault="00A7660D" w:rsidP="00E06C87">
      <w:pPr>
        <w:pStyle w:val="Kop1"/>
        <w:spacing w:before="0"/>
        <w:rPr>
          <w:rFonts w:ascii="Arial" w:hAnsi="Arial" w:cs="Arial"/>
        </w:rPr>
      </w:pPr>
      <w:bookmarkStart w:id="134" w:name="_Toc54185572"/>
      <w:r w:rsidRPr="0021202C">
        <w:rPr>
          <w:rFonts w:ascii="Arial" w:hAnsi="Arial" w:cs="Arial"/>
        </w:rPr>
        <w:lastRenderedPageBreak/>
        <w:t>Begripsbepaling</w:t>
      </w:r>
      <w:bookmarkEnd w:id="133"/>
      <w:bookmarkEnd w:id="134"/>
      <w:r w:rsidRPr="0021202C">
        <w:rPr>
          <w:rFonts w:ascii="Arial" w:hAnsi="Arial" w:cs="Arial"/>
        </w:rPr>
        <w:t xml:space="preserve"> </w:t>
      </w:r>
    </w:p>
    <w:p w14:paraId="5FD57CBA" w14:textId="77777777" w:rsidR="00A7660D" w:rsidRPr="0021202C" w:rsidRDefault="00A7660D" w:rsidP="00E06C87">
      <w:pPr>
        <w:pStyle w:val="Default"/>
        <w:spacing w:line="276" w:lineRule="auto"/>
        <w:rPr>
          <w:sz w:val="20"/>
          <w:szCs w:val="20"/>
        </w:rPr>
      </w:pPr>
    </w:p>
    <w:p w14:paraId="1C1ECE67" w14:textId="0C495384" w:rsidR="00A7660D" w:rsidRPr="0021202C" w:rsidRDefault="00A7660D" w:rsidP="00E06C87">
      <w:pPr>
        <w:pStyle w:val="Default"/>
        <w:spacing w:line="276" w:lineRule="auto"/>
        <w:rPr>
          <w:sz w:val="20"/>
          <w:szCs w:val="20"/>
        </w:rPr>
      </w:pPr>
      <w:r w:rsidRPr="0021202C">
        <w:rPr>
          <w:sz w:val="20"/>
          <w:szCs w:val="20"/>
        </w:rPr>
        <w:t xml:space="preserve">In het onderhavige Aanbestedingsdocument worden onderstaande begrippen gehanteerd, welke met een hoofdletter beschreven worden. Voor zover nodig worden in aanvulling hierop in de </w:t>
      </w:r>
      <w:r w:rsidR="00735697" w:rsidRPr="0021202C">
        <w:rPr>
          <w:sz w:val="20"/>
          <w:szCs w:val="20"/>
        </w:rPr>
        <w:t>Raamovereenkomst</w:t>
      </w:r>
      <w:r w:rsidRPr="0021202C">
        <w:rPr>
          <w:sz w:val="20"/>
          <w:szCs w:val="20"/>
        </w:rPr>
        <w:t xml:space="preserve"> nadere definities en begrippen opgenomen. Gedefinieerde begrippen kunnen zowel in enkelvoud als in meervoud worden gehanteerd.</w:t>
      </w:r>
    </w:p>
    <w:p w14:paraId="64E10F4C" w14:textId="77777777" w:rsidR="00A7660D" w:rsidRPr="0021202C" w:rsidRDefault="00A7660D" w:rsidP="00E06C87">
      <w:pPr>
        <w:pStyle w:val="Default"/>
        <w:spacing w:line="276" w:lineRule="auto"/>
        <w:rPr>
          <w:sz w:val="16"/>
          <w:szCs w:val="16"/>
        </w:rPr>
      </w:pPr>
    </w:p>
    <w:p w14:paraId="2914B432" w14:textId="0BEDC0B8" w:rsidR="00A7660D" w:rsidRPr="0021202C" w:rsidRDefault="00A7660D" w:rsidP="00E06C87">
      <w:pPr>
        <w:pStyle w:val="Default"/>
        <w:spacing w:line="276" w:lineRule="auto"/>
        <w:ind w:left="2832" w:hanging="2832"/>
        <w:rPr>
          <w:sz w:val="16"/>
          <w:szCs w:val="16"/>
        </w:rPr>
      </w:pPr>
      <w:r w:rsidRPr="0021202C">
        <w:rPr>
          <w:sz w:val="16"/>
          <w:szCs w:val="16"/>
        </w:rPr>
        <w:t xml:space="preserve">Aanbestedende Dienst: </w:t>
      </w:r>
      <w:r w:rsidRPr="0021202C">
        <w:rPr>
          <w:sz w:val="16"/>
          <w:szCs w:val="16"/>
        </w:rPr>
        <w:tab/>
        <w:t xml:space="preserve">De Aanbestedende Dienst is in deze Stichting Hoger Onderwijs Nederland (Hogeschool </w:t>
      </w:r>
      <w:r w:rsidR="006A2187" w:rsidRPr="0021202C">
        <w:rPr>
          <w:sz w:val="16"/>
          <w:szCs w:val="16"/>
        </w:rPr>
        <w:t>Aanbestedende dienst</w:t>
      </w:r>
      <w:r w:rsidRPr="0021202C">
        <w:rPr>
          <w:sz w:val="16"/>
          <w:szCs w:val="16"/>
        </w:rPr>
        <w:t xml:space="preserve">), statutair gevestigd te Den Haag welke de Opdracht gunt. </w:t>
      </w:r>
    </w:p>
    <w:p w14:paraId="1A51B6FC" w14:textId="77777777" w:rsidR="00A7660D" w:rsidRPr="0021202C" w:rsidRDefault="00A7660D" w:rsidP="00E06C87">
      <w:pPr>
        <w:pStyle w:val="Default"/>
        <w:spacing w:line="276" w:lineRule="auto"/>
        <w:ind w:left="2832" w:hanging="2832"/>
        <w:rPr>
          <w:sz w:val="16"/>
          <w:szCs w:val="16"/>
        </w:rPr>
      </w:pPr>
      <w:r w:rsidRPr="0021202C">
        <w:rPr>
          <w:sz w:val="16"/>
          <w:szCs w:val="16"/>
        </w:rPr>
        <w:t>Aanbesteding:</w:t>
      </w:r>
      <w:r w:rsidRPr="0021202C">
        <w:rPr>
          <w:sz w:val="16"/>
          <w:szCs w:val="16"/>
        </w:rPr>
        <w:tab/>
        <w:t>Procedure zoals deze wordt beschreven in deze offerte aanvraag.</w:t>
      </w:r>
    </w:p>
    <w:p w14:paraId="4BE5ACB3"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Aanbestedingsdocument: </w:t>
      </w:r>
      <w:r w:rsidRPr="0021202C">
        <w:rPr>
          <w:sz w:val="16"/>
          <w:szCs w:val="16"/>
        </w:rPr>
        <w:tab/>
        <w:t xml:space="preserve">De uitnodiging tot Inschrijving inclusief de bijlagen welke ten behoeve van de Aanbestedingsprocedure is opgesteld door of namens een Aanbestedende Dienst met daarin alle informatie en voorwaarden evenals eisen en gunningcriteria voor de Inschrijving op – en eventuele uitvoering van een overheidsopdracht. </w:t>
      </w:r>
    </w:p>
    <w:p w14:paraId="451F2FFC"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Aanbestedingsprocedure: </w:t>
      </w:r>
      <w:r w:rsidRPr="0021202C">
        <w:rPr>
          <w:sz w:val="16"/>
          <w:szCs w:val="16"/>
        </w:rPr>
        <w:tab/>
        <w:t xml:space="preserve">Het proces bestaande uit een aantal formele stappen om te komen tot de Gunning van een Opdracht aan de Inschrijver met de beste prijs-kwaliteitverhouding (PKV). </w:t>
      </w:r>
    </w:p>
    <w:p w14:paraId="5880B208" w14:textId="77777777" w:rsidR="00A7660D" w:rsidRPr="0021202C" w:rsidRDefault="00A7660D" w:rsidP="00E06C87">
      <w:pPr>
        <w:pStyle w:val="Default"/>
        <w:spacing w:line="276" w:lineRule="auto"/>
        <w:ind w:left="2832" w:hanging="2832"/>
        <w:rPr>
          <w:sz w:val="16"/>
          <w:szCs w:val="16"/>
        </w:rPr>
      </w:pPr>
      <w:r w:rsidRPr="0021202C">
        <w:rPr>
          <w:sz w:val="16"/>
          <w:szCs w:val="16"/>
        </w:rPr>
        <w:t>Aanbestedingswet (</w:t>
      </w:r>
      <w:proofErr w:type="spellStart"/>
      <w:r w:rsidRPr="0021202C">
        <w:rPr>
          <w:sz w:val="16"/>
          <w:szCs w:val="16"/>
        </w:rPr>
        <w:t>Aw</w:t>
      </w:r>
      <w:proofErr w:type="spellEnd"/>
      <w:r w:rsidRPr="0021202C">
        <w:rPr>
          <w:sz w:val="16"/>
          <w:szCs w:val="16"/>
        </w:rPr>
        <w:t xml:space="preserve">): </w:t>
      </w:r>
      <w:r w:rsidRPr="0021202C">
        <w:rPr>
          <w:sz w:val="16"/>
          <w:szCs w:val="16"/>
        </w:rPr>
        <w:tab/>
        <w:t xml:space="preserve">Wet van 1 juli 2016 houdende nieuwe regels omtrent aanbestedingen van 1 november 2012, Stb 2012, 542. </w:t>
      </w:r>
    </w:p>
    <w:p w14:paraId="5C3AD4CA" w14:textId="77777777" w:rsidR="00A7660D" w:rsidRPr="0021202C" w:rsidRDefault="00A7660D" w:rsidP="00E06C87">
      <w:pPr>
        <w:pStyle w:val="Default"/>
        <w:spacing w:line="276" w:lineRule="auto"/>
        <w:ind w:left="2832" w:hanging="2832"/>
        <w:rPr>
          <w:sz w:val="16"/>
          <w:szCs w:val="16"/>
        </w:rPr>
      </w:pPr>
      <w:r w:rsidRPr="0021202C">
        <w:rPr>
          <w:sz w:val="16"/>
          <w:szCs w:val="16"/>
        </w:rPr>
        <w:t>Beste prijs-kwaliteitverhouding</w:t>
      </w:r>
      <w:r w:rsidRPr="0021202C">
        <w:rPr>
          <w:sz w:val="16"/>
          <w:szCs w:val="16"/>
        </w:rPr>
        <w:tab/>
        <w:t xml:space="preserve">Beoordeling op prijs-kwaliteitverhouding waarbij de Inschrijver uitgedaagd wordt om met meer waarde te komen dan minimaal geëist. </w:t>
      </w:r>
    </w:p>
    <w:p w14:paraId="68A5E9FE"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Combinatie: </w:t>
      </w:r>
      <w:r w:rsidRPr="0021202C">
        <w:rPr>
          <w:sz w:val="16"/>
          <w:szCs w:val="16"/>
        </w:rPr>
        <w:tab/>
        <w:t xml:space="preserve">Twee of meer ondernemingen die gezamenlijk een Inschrijving doen. De Combinatie wordt als één geheel beoordeeld. </w:t>
      </w:r>
    </w:p>
    <w:p w14:paraId="400EA6A4"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Concern: </w:t>
      </w:r>
      <w:r w:rsidRPr="0021202C">
        <w:rPr>
          <w:sz w:val="16"/>
          <w:szCs w:val="16"/>
        </w:rPr>
        <w:tab/>
        <w:t xml:space="preserve">Economische vereniging van juridisch zelfstandige ondernemingen onder gemeenschappelijke centrale leiding, waarbij de gezamenlijke resultaten in de concernbalans tot uiting komen. </w:t>
      </w:r>
    </w:p>
    <w:p w14:paraId="0D1BB49A" w14:textId="7E163B58" w:rsidR="00A7660D" w:rsidRPr="0021202C" w:rsidRDefault="00A7660D" w:rsidP="00E06C87">
      <w:pPr>
        <w:pStyle w:val="Default"/>
        <w:spacing w:line="276" w:lineRule="auto"/>
        <w:ind w:left="2832" w:hanging="2832"/>
        <w:rPr>
          <w:sz w:val="16"/>
          <w:szCs w:val="16"/>
        </w:rPr>
      </w:pPr>
      <w:r w:rsidRPr="0021202C">
        <w:rPr>
          <w:sz w:val="16"/>
          <w:szCs w:val="16"/>
        </w:rPr>
        <w:t xml:space="preserve">Derde: </w:t>
      </w:r>
      <w:r w:rsidRPr="0021202C">
        <w:rPr>
          <w:sz w:val="16"/>
          <w:szCs w:val="16"/>
        </w:rPr>
        <w:tab/>
        <w:t xml:space="preserve">De rechtspersoon waar Inschrijver een beroep op doet ten behoeve van de Inschrijving (zijnde de financiële en economische draagkracht en/of beroeps- en technische bekwaamheid) en wenst in te zetten bij de uitvoering van de </w:t>
      </w:r>
      <w:r w:rsidR="00735697" w:rsidRPr="0021202C">
        <w:rPr>
          <w:sz w:val="16"/>
          <w:szCs w:val="16"/>
        </w:rPr>
        <w:t>Raamovereenkomst</w:t>
      </w:r>
      <w:r w:rsidRPr="0021202C">
        <w:rPr>
          <w:sz w:val="16"/>
          <w:szCs w:val="16"/>
        </w:rPr>
        <w:t xml:space="preserve">. </w:t>
      </w:r>
    </w:p>
    <w:p w14:paraId="7AEC354F"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Geschiktheidseisen: </w:t>
      </w:r>
      <w:r w:rsidRPr="0021202C">
        <w:rPr>
          <w:sz w:val="16"/>
          <w:szCs w:val="16"/>
        </w:rPr>
        <w:tab/>
        <w:t xml:space="preserve">De eisen die de geschiktheid van de Inschrijver betreffen zijnde eisen op het gebied van de financiële en economische draagkracht alsmede eisen op het gebied van beroepsbekwaamheid en technische bekwaamheid. </w:t>
      </w:r>
    </w:p>
    <w:p w14:paraId="52C60ED6"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Gunningcriteria: </w:t>
      </w:r>
      <w:r w:rsidRPr="0021202C">
        <w:rPr>
          <w:sz w:val="16"/>
          <w:szCs w:val="16"/>
        </w:rPr>
        <w:tab/>
        <w:t xml:space="preserve">De criteria die van toepassing zijn bij het vaststellen van de beste prijs-kwaliteitsverhouding (PKV). </w:t>
      </w:r>
    </w:p>
    <w:p w14:paraId="1333FA64" w14:textId="5CF5AB0B" w:rsidR="00A7660D" w:rsidRPr="0021202C" w:rsidRDefault="00A7660D" w:rsidP="00E06C87">
      <w:pPr>
        <w:pStyle w:val="Default"/>
        <w:spacing w:line="276" w:lineRule="auto"/>
        <w:ind w:left="2832" w:hanging="2832"/>
        <w:rPr>
          <w:sz w:val="16"/>
          <w:szCs w:val="16"/>
        </w:rPr>
      </w:pPr>
      <w:r w:rsidRPr="0021202C">
        <w:rPr>
          <w:sz w:val="16"/>
          <w:szCs w:val="16"/>
        </w:rPr>
        <w:t>Gunningsbeslissing:</w:t>
      </w:r>
      <w:r w:rsidRPr="0021202C">
        <w:rPr>
          <w:sz w:val="16"/>
          <w:szCs w:val="16"/>
        </w:rPr>
        <w:tab/>
        <w:t xml:space="preserve">De keuze van de Aanbestedende Dienst voor de Ondernemer(s) met wie hij voornemens is de </w:t>
      </w:r>
      <w:r w:rsidR="00735697" w:rsidRPr="0021202C">
        <w:rPr>
          <w:sz w:val="16"/>
          <w:szCs w:val="16"/>
        </w:rPr>
        <w:t>Raamovereenkomst</w:t>
      </w:r>
      <w:r w:rsidRPr="0021202C">
        <w:rPr>
          <w:sz w:val="16"/>
          <w:szCs w:val="16"/>
        </w:rPr>
        <w:t xml:space="preserve"> te sluiten waarop onderhavige Aanbestedingsprocedure betrekking heeft, waaronder mede wordt verstaan de keuze om geen </w:t>
      </w:r>
      <w:r w:rsidR="00735697" w:rsidRPr="0021202C">
        <w:rPr>
          <w:sz w:val="16"/>
          <w:szCs w:val="16"/>
        </w:rPr>
        <w:t>Raamovereenkomst</w:t>
      </w:r>
      <w:r w:rsidRPr="0021202C">
        <w:rPr>
          <w:sz w:val="16"/>
          <w:szCs w:val="16"/>
        </w:rPr>
        <w:t xml:space="preserve"> te sluiten.</w:t>
      </w:r>
    </w:p>
    <w:p w14:paraId="4C198F37" w14:textId="77777777" w:rsidR="00A7660D" w:rsidRPr="0021202C" w:rsidRDefault="00A7660D" w:rsidP="00E06C87">
      <w:pPr>
        <w:pStyle w:val="Default"/>
        <w:spacing w:line="276" w:lineRule="auto"/>
        <w:ind w:left="2832" w:hanging="2832"/>
        <w:rPr>
          <w:sz w:val="16"/>
          <w:szCs w:val="16"/>
        </w:rPr>
      </w:pPr>
      <w:r w:rsidRPr="0021202C">
        <w:rPr>
          <w:sz w:val="16"/>
          <w:szCs w:val="16"/>
        </w:rPr>
        <w:t>Hoofdaannemer:</w:t>
      </w:r>
      <w:r w:rsidRPr="0021202C">
        <w:rPr>
          <w:sz w:val="16"/>
          <w:szCs w:val="16"/>
        </w:rPr>
        <w:tab/>
        <w:t>de Ondernemer die voor de uitvoering van de Opdracht één of meerdere Onderaannemers wenst in te schakelen en die, indien de Opdracht aan hem gegund wordt de enige contractuele wederpartij van de Aanbestedende Dienst zal zijn.</w:t>
      </w:r>
    </w:p>
    <w:p w14:paraId="0B98165D"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Inschrijver: </w:t>
      </w:r>
      <w:r w:rsidRPr="0021202C">
        <w:rPr>
          <w:sz w:val="16"/>
          <w:szCs w:val="16"/>
        </w:rPr>
        <w:tab/>
        <w:t xml:space="preserve">De rechtspersoon die zelfstandig dan wel in een Combinatie op een aanbesteding inschrijft. </w:t>
      </w:r>
    </w:p>
    <w:p w14:paraId="649E980B"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Inschrijving: </w:t>
      </w:r>
      <w:r w:rsidRPr="0021202C">
        <w:rPr>
          <w:sz w:val="16"/>
          <w:szCs w:val="16"/>
        </w:rPr>
        <w:tab/>
        <w:t xml:space="preserve">Een door Inschrijver ingediende offerte op het door de Aanbestedende Dienst verstrekt Aanbestedingsdocument. </w:t>
      </w:r>
    </w:p>
    <w:p w14:paraId="1797C0EE" w14:textId="0F48447E" w:rsidR="00A7660D" w:rsidRPr="0021202C" w:rsidRDefault="00A7660D" w:rsidP="00E06C87">
      <w:pPr>
        <w:pStyle w:val="Default"/>
        <w:spacing w:line="276" w:lineRule="auto"/>
        <w:ind w:left="2832" w:hanging="2832"/>
        <w:rPr>
          <w:sz w:val="16"/>
          <w:szCs w:val="16"/>
        </w:rPr>
      </w:pPr>
      <w:r w:rsidRPr="0021202C">
        <w:rPr>
          <w:sz w:val="16"/>
          <w:szCs w:val="16"/>
        </w:rPr>
        <w:t xml:space="preserve">Nota van Inlichtingen: </w:t>
      </w:r>
      <w:r w:rsidRPr="0021202C">
        <w:rPr>
          <w:sz w:val="16"/>
          <w:szCs w:val="16"/>
        </w:rPr>
        <w:tab/>
        <w:t xml:space="preserve">Nota met de antwoorden op door (potentiële) Inschrijvers gedurende de inschrijfperiode gestelde vragen, alsmede verduidelijkingen van de Aanbestedende Dienst uit eigen beweging. </w:t>
      </w:r>
    </w:p>
    <w:p w14:paraId="33D130F8"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Onderaannemer: </w:t>
      </w:r>
      <w:r w:rsidRPr="0021202C">
        <w:rPr>
          <w:sz w:val="16"/>
          <w:szCs w:val="16"/>
        </w:rPr>
        <w:tab/>
        <w:t>Een Ondernemer aan wie de Hoofdaannemer een deel van de uitvoering van Opdracht in onderaanneming zal geven.</w:t>
      </w:r>
    </w:p>
    <w:p w14:paraId="7B507102" w14:textId="77777777" w:rsidR="00A7660D" w:rsidRPr="0021202C" w:rsidRDefault="00A7660D" w:rsidP="00E06C87">
      <w:pPr>
        <w:pStyle w:val="Default"/>
        <w:spacing w:line="276" w:lineRule="auto"/>
        <w:ind w:left="2832" w:hanging="2832"/>
        <w:rPr>
          <w:sz w:val="16"/>
          <w:szCs w:val="16"/>
        </w:rPr>
      </w:pPr>
      <w:r w:rsidRPr="0021202C">
        <w:rPr>
          <w:sz w:val="16"/>
          <w:szCs w:val="16"/>
        </w:rPr>
        <w:t>Ondernemer:</w:t>
      </w:r>
      <w:r w:rsidRPr="0021202C">
        <w:rPr>
          <w:sz w:val="16"/>
          <w:szCs w:val="16"/>
        </w:rPr>
        <w:tab/>
        <w:t>De leverancier, dienstverlener of aannemer.</w:t>
      </w:r>
    </w:p>
    <w:p w14:paraId="580C4E8A"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Opdracht: </w:t>
      </w:r>
      <w:r w:rsidRPr="0021202C">
        <w:rPr>
          <w:sz w:val="16"/>
          <w:szCs w:val="16"/>
        </w:rPr>
        <w:tab/>
        <w:t>De werkzaamheden die moeten worden uitgevoerd dan wel de prestaties die moeten worden geleverd door Opdrachtnemer op basis van de aankondiging en het Aanbestedingsdocument inclusief bijlagen.</w:t>
      </w:r>
    </w:p>
    <w:p w14:paraId="6B2DE4DD" w14:textId="77777777" w:rsidR="00A7660D" w:rsidRPr="0021202C" w:rsidRDefault="00A7660D" w:rsidP="00E06C87">
      <w:pPr>
        <w:pStyle w:val="Default"/>
        <w:spacing w:line="276" w:lineRule="auto"/>
        <w:rPr>
          <w:sz w:val="16"/>
          <w:szCs w:val="16"/>
        </w:rPr>
      </w:pPr>
      <w:r w:rsidRPr="0021202C">
        <w:rPr>
          <w:sz w:val="16"/>
          <w:szCs w:val="16"/>
        </w:rPr>
        <w:t xml:space="preserve">Opdrachtnemer: </w:t>
      </w:r>
      <w:r w:rsidRPr="0021202C">
        <w:rPr>
          <w:sz w:val="16"/>
          <w:szCs w:val="16"/>
        </w:rPr>
        <w:tab/>
      </w:r>
      <w:r w:rsidRPr="0021202C">
        <w:rPr>
          <w:sz w:val="16"/>
          <w:szCs w:val="16"/>
        </w:rPr>
        <w:tab/>
      </w:r>
      <w:r w:rsidRPr="0021202C">
        <w:rPr>
          <w:sz w:val="16"/>
          <w:szCs w:val="16"/>
        </w:rPr>
        <w:tab/>
        <w:t xml:space="preserve">De Inschrijver aan wie Opdracht is gegund. </w:t>
      </w:r>
    </w:p>
    <w:p w14:paraId="5AB1DF3B" w14:textId="0BAEB867" w:rsidR="00A7660D" w:rsidRPr="0021202C" w:rsidRDefault="00735697" w:rsidP="00E06C87">
      <w:pPr>
        <w:pStyle w:val="Default"/>
        <w:spacing w:line="276" w:lineRule="auto"/>
        <w:ind w:left="2832" w:hanging="2832"/>
        <w:rPr>
          <w:sz w:val="16"/>
          <w:szCs w:val="16"/>
        </w:rPr>
      </w:pPr>
      <w:r w:rsidRPr="0021202C">
        <w:rPr>
          <w:sz w:val="16"/>
          <w:szCs w:val="16"/>
        </w:rPr>
        <w:t>Raamovereenkomst</w:t>
      </w:r>
      <w:r w:rsidR="00A7660D" w:rsidRPr="0021202C">
        <w:rPr>
          <w:sz w:val="16"/>
          <w:szCs w:val="16"/>
        </w:rPr>
        <w:t xml:space="preserve">: </w:t>
      </w:r>
      <w:r w:rsidR="00A7660D" w:rsidRPr="0021202C">
        <w:rPr>
          <w:sz w:val="16"/>
          <w:szCs w:val="16"/>
        </w:rPr>
        <w:tab/>
        <w:t xml:space="preserve">De schriftelijke verbintenis onder bezwarende titel tussen Aanbestedende Dienst en Opdrachtnemer. </w:t>
      </w:r>
    </w:p>
    <w:p w14:paraId="74CDB877"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Penvoerder: </w:t>
      </w:r>
      <w:r w:rsidRPr="0021202C">
        <w:rPr>
          <w:sz w:val="16"/>
          <w:szCs w:val="16"/>
        </w:rPr>
        <w:tab/>
        <w:t xml:space="preserve">De rechtspersoon die de leiding van een Combinatie heeft en als verantwoordelijk gemachtigde jegens de Aanbestedende Dienst mag optreden. </w:t>
      </w:r>
    </w:p>
    <w:p w14:paraId="132AABDD" w14:textId="77777777" w:rsidR="00A7660D" w:rsidRPr="0021202C" w:rsidRDefault="00A7660D" w:rsidP="00E06C87">
      <w:pPr>
        <w:pStyle w:val="Default"/>
        <w:spacing w:line="276" w:lineRule="auto"/>
        <w:ind w:left="2832" w:hanging="2832"/>
        <w:rPr>
          <w:sz w:val="16"/>
          <w:szCs w:val="16"/>
        </w:rPr>
      </w:pPr>
      <w:r w:rsidRPr="0021202C">
        <w:rPr>
          <w:sz w:val="16"/>
          <w:szCs w:val="16"/>
        </w:rPr>
        <w:t>Perceel(en):</w:t>
      </w:r>
      <w:r w:rsidRPr="0021202C">
        <w:rPr>
          <w:sz w:val="16"/>
          <w:szCs w:val="16"/>
        </w:rPr>
        <w:tab/>
        <w:t>Onderdelen van de Opdracht waar een Ondernemer afzonderlijk op kan inschrijven. (voor deze aanbesteding niet van toepassing)</w:t>
      </w:r>
    </w:p>
    <w:p w14:paraId="670FEFDC"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Programma van Eisen: </w:t>
      </w:r>
      <w:r w:rsidRPr="0021202C">
        <w:rPr>
          <w:sz w:val="16"/>
          <w:szCs w:val="16"/>
        </w:rPr>
        <w:tab/>
        <w:t xml:space="preserve">De specificaties waaraan de te leveren prestatie (dienst en/of levering en/of werk) op het moment van levering dan wel acceptatie ervan dient te voldoen. </w:t>
      </w:r>
    </w:p>
    <w:p w14:paraId="4B48964A" w14:textId="040BDCA9" w:rsidR="00A7660D" w:rsidRPr="0021202C" w:rsidRDefault="00A7660D" w:rsidP="00E06C87">
      <w:pPr>
        <w:pStyle w:val="Default"/>
        <w:spacing w:line="276" w:lineRule="auto"/>
        <w:ind w:left="2832" w:hanging="2832"/>
        <w:rPr>
          <w:sz w:val="16"/>
          <w:szCs w:val="16"/>
        </w:rPr>
      </w:pPr>
      <w:r w:rsidRPr="0021202C">
        <w:rPr>
          <w:sz w:val="16"/>
          <w:szCs w:val="16"/>
        </w:rPr>
        <w:t xml:space="preserve">Selectie-eisen: </w:t>
      </w:r>
      <w:r w:rsidRPr="0021202C">
        <w:rPr>
          <w:sz w:val="16"/>
          <w:szCs w:val="16"/>
        </w:rPr>
        <w:tab/>
        <w:t xml:space="preserve">Minimumeisen met betrekking tot de Geschiktheidseisen en de afwezigheid van Uitsluitingsgronden. </w:t>
      </w:r>
    </w:p>
    <w:p w14:paraId="3ABA84FA" w14:textId="77777777" w:rsidR="00A7660D" w:rsidRPr="0021202C" w:rsidRDefault="00A7660D" w:rsidP="00E06C87">
      <w:pPr>
        <w:spacing w:line="276" w:lineRule="auto"/>
        <w:ind w:left="2832" w:hanging="2832"/>
        <w:rPr>
          <w:rFonts w:cs="Arial"/>
          <w:sz w:val="16"/>
          <w:szCs w:val="16"/>
        </w:rPr>
      </w:pPr>
      <w:r w:rsidRPr="0021202C">
        <w:rPr>
          <w:rFonts w:cs="Arial"/>
          <w:sz w:val="16"/>
          <w:szCs w:val="16"/>
        </w:rPr>
        <w:lastRenderedPageBreak/>
        <w:t xml:space="preserve">SMART: </w:t>
      </w:r>
      <w:r w:rsidRPr="0021202C">
        <w:rPr>
          <w:rFonts w:cs="Arial"/>
          <w:sz w:val="16"/>
          <w:szCs w:val="16"/>
        </w:rPr>
        <w:tab/>
        <w:t>Afkorting: Specifiek - Meetbaar - Acceptabel - Realistisch – Tijdgebonden.</w:t>
      </w:r>
    </w:p>
    <w:p w14:paraId="208C3A79"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Uitsluiting: </w:t>
      </w:r>
      <w:r w:rsidRPr="0021202C">
        <w:rPr>
          <w:sz w:val="16"/>
          <w:szCs w:val="16"/>
        </w:rPr>
        <w:tab/>
        <w:t xml:space="preserve">Afwijzen van een Inschrijving op de grond van een knock-out criterium of het niet voldoen aan een andere eis waarop deze sanctie van toepassing is. </w:t>
      </w:r>
    </w:p>
    <w:p w14:paraId="3EABEAA8" w14:textId="77777777" w:rsidR="00A7660D" w:rsidRPr="0021202C" w:rsidRDefault="00A7660D" w:rsidP="00E06C87">
      <w:pPr>
        <w:pStyle w:val="Default"/>
        <w:spacing w:line="276" w:lineRule="auto"/>
        <w:ind w:left="2832" w:hanging="2832"/>
        <w:rPr>
          <w:sz w:val="16"/>
          <w:szCs w:val="16"/>
        </w:rPr>
      </w:pPr>
      <w:r w:rsidRPr="0021202C">
        <w:rPr>
          <w:sz w:val="16"/>
          <w:szCs w:val="16"/>
        </w:rPr>
        <w:t xml:space="preserve">Uitsluitingsgronden: </w:t>
      </w:r>
      <w:r w:rsidRPr="0021202C">
        <w:rPr>
          <w:sz w:val="16"/>
          <w:szCs w:val="16"/>
        </w:rPr>
        <w:tab/>
        <w:t xml:space="preserve">De gronden m.b.t. de persoonlijke situatie van de Inschrijver als vermeld in de Aanbestedingswet 2012, bedoeld voor Uitsluiting van de Inschrijving. </w:t>
      </w:r>
    </w:p>
    <w:p w14:paraId="6455F96F" w14:textId="77777777" w:rsidR="00A7660D" w:rsidRPr="0021202C" w:rsidRDefault="00A7660D" w:rsidP="00E06C87">
      <w:pPr>
        <w:pStyle w:val="Default"/>
        <w:spacing w:line="276" w:lineRule="auto"/>
        <w:ind w:left="2832" w:hanging="2832"/>
        <w:rPr>
          <w:sz w:val="16"/>
          <w:szCs w:val="16"/>
        </w:rPr>
      </w:pPr>
      <w:r w:rsidRPr="0021202C">
        <w:rPr>
          <w:sz w:val="14"/>
          <w:szCs w:val="14"/>
        </w:rPr>
        <w:t xml:space="preserve">Uniform Europees </w:t>
      </w:r>
      <w:r w:rsidRPr="0021202C">
        <w:rPr>
          <w:color w:val="000000" w:themeColor="text1"/>
          <w:sz w:val="14"/>
          <w:szCs w:val="14"/>
        </w:rPr>
        <w:t>Aanbestedingsdocument</w:t>
      </w:r>
      <w:r w:rsidRPr="0021202C">
        <w:rPr>
          <w:color w:val="000000" w:themeColor="text1"/>
          <w:sz w:val="16"/>
          <w:szCs w:val="16"/>
        </w:rPr>
        <w:tab/>
        <w:t>De verklaring als bedoeld in artikel 2.84, eerste lid de gewijzigde Aanbestedingswet 2012 (1-6-2016)</w:t>
      </w:r>
    </w:p>
    <w:p w14:paraId="514EFF53" w14:textId="77777777" w:rsidR="00A7660D" w:rsidRPr="0021202C" w:rsidRDefault="00A7660D" w:rsidP="00E06C87">
      <w:pPr>
        <w:spacing w:line="276" w:lineRule="auto"/>
        <w:ind w:left="2832" w:hanging="2832"/>
        <w:rPr>
          <w:rFonts w:cs="Arial"/>
          <w:sz w:val="16"/>
          <w:szCs w:val="16"/>
        </w:rPr>
      </w:pPr>
      <w:r w:rsidRPr="0021202C">
        <w:rPr>
          <w:rFonts w:cs="Arial"/>
          <w:sz w:val="16"/>
          <w:szCs w:val="16"/>
        </w:rPr>
        <w:t xml:space="preserve">Werkdagen: </w:t>
      </w:r>
      <w:r w:rsidRPr="0021202C">
        <w:rPr>
          <w:rFonts w:cs="Arial"/>
          <w:sz w:val="16"/>
          <w:szCs w:val="16"/>
        </w:rPr>
        <w:tab/>
        <w:t>Alle dagen waarop Aanbestedende Dienst activiteiten heeft. Een werkdag begint om 7.30 uur en eindigt om 17.00 uur.</w:t>
      </w:r>
    </w:p>
    <w:p w14:paraId="28CE48E6" w14:textId="07F306B0" w:rsidR="00E11414" w:rsidRPr="0021202C" w:rsidRDefault="00E11414" w:rsidP="00E06C87">
      <w:pPr>
        <w:spacing w:line="276" w:lineRule="auto"/>
        <w:rPr>
          <w:rFonts w:cs="Arial"/>
          <w:sz w:val="20"/>
        </w:rPr>
      </w:pPr>
      <w:r w:rsidRPr="0021202C">
        <w:rPr>
          <w:rFonts w:cs="Arial"/>
          <w:sz w:val="20"/>
        </w:rPr>
        <w:br w:type="page"/>
      </w:r>
    </w:p>
    <w:p w14:paraId="54728A78" w14:textId="06D9E57D" w:rsidR="00E11414" w:rsidRPr="0021202C" w:rsidRDefault="000D5D46" w:rsidP="00E91DC1">
      <w:pPr>
        <w:pStyle w:val="Kop2"/>
        <w:numPr>
          <w:ilvl w:val="1"/>
          <w:numId w:val="0"/>
        </w:numPr>
      </w:pPr>
      <w:bookmarkStart w:id="135" w:name="_Toc54185573"/>
      <w:r w:rsidRPr="0021202C">
        <w:lastRenderedPageBreak/>
        <w:t>BIJLAGE A</w:t>
      </w:r>
      <w:r w:rsidR="436A7984" w:rsidRPr="0021202C">
        <w:t xml:space="preserve"> </w:t>
      </w:r>
      <w:r w:rsidR="00F83B61" w:rsidRPr="0021202C">
        <w:tab/>
      </w:r>
      <w:r w:rsidR="00AE6F93" w:rsidRPr="0021202C">
        <w:t>Gunningscriteria</w:t>
      </w:r>
      <w:bookmarkEnd w:id="135"/>
      <w:r w:rsidR="00F83B61" w:rsidRPr="0021202C">
        <w:t xml:space="preserve"> </w:t>
      </w:r>
    </w:p>
    <w:p w14:paraId="2E5F7A36" w14:textId="77777777" w:rsidR="00250431" w:rsidRPr="0021202C" w:rsidRDefault="00250431" w:rsidP="00250431">
      <w:pPr>
        <w:spacing w:line="276" w:lineRule="auto"/>
        <w:rPr>
          <w:sz w:val="20"/>
          <w:lang w:eastAsia="nl-NL"/>
        </w:rPr>
      </w:pPr>
    </w:p>
    <w:p w14:paraId="52515450" w14:textId="56B5FCBE" w:rsidR="00250431" w:rsidRPr="0021202C" w:rsidRDefault="00250431" w:rsidP="00250431">
      <w:pPr>
        <w:spacing w:line="276" w:lineRule="auto"/>
        <w:rPr>
          <w:sz w:val="20"/>
          <w:lang w:eastAsia="nl-NL"/>
        </w:rPr>
      </w:pPr>
      <w:r w:rsidRPr="0021202C">
        <w:rPr>
          <w:sz w:val="20"/>
          <w:lang w:eastAsia="nl-NL"/>
        </w:rPr>
        <w:t>Inschrijvers dienen in te gaan op alle in het Beschrijvend Document opgenomen Eisen en Wensen ten aanzien van de te leveren Inschrijving. Eisen worden als volgt weergegeven:</w:t>
      </w:r>
    </w:p>
    <w:p w14:paraId="1EADECE0" w14:textId="77777777" w:rsidR="00E45684" w:rsidRPr="0021202C" w:rsidRDefault="00E45684" w:rsidP="00250431">
      <w:pPr>
        <w:spacing w:line="276" w:lineRule="auto"/>
        <w:rPr>
          <w:sz w:val="20"/>
          <w:lang w:eastAsia="nl-NL"/>
        </w:rPr>
      </w:pPr>
    </w:p>
    <w:p w14:paraId="151C65C5" w14:textId="11651DC7" w:rsidR="00250431" w:rsidRPr="0021202C" w:rsidRDefault="00250431" w:rsidP="00250431">
      <w:pPr>
        <w:spacing w:line="276" w:lineRule="auto"/>
        <w:ind w:left="1416" w:hanging="1416"/>
        <w:rPr>
          <w:sz w:val="20"/>
          <w:lang w:eastAsia="nl-NL"/>
        </w:rPr>
      </w:pPr>
      <w:r w:rsidRPr="0021202C">
        <w:rPr>
          <w:sz w:val="20"/>
          <w:lang w:eastAsia="nl-NL"/>
        </w:rPr>
        <w:t>E (nummer):</w:t>
      </w:r>
      <w:r w:rsidRPr="0021202C">
        <w:rPr>
          <w:sz w:val="20"/>
          <w:lang w:eastAsia="nl-NL"/>
        </w:rPr>
        <w:tab/>
        <w:t>Betreft een Eis. Een Eis is een “</w:t>
      </w:r>
      <w:proofErr w:type="spellStart"/>
      <w:r w:rsidRPr="0021202C">
        <w:rPr>
          <w:sz w:val="20"/>
          <w:lang w:eastAsia="nl-NL"/>
        </w:rPr>
        <w:t>knock</w:t>
      </w:r>
      <w:proofErr w:type="spellEnd"/>
      <w:r w:rsidRPr="0021202C">
        <w:rPr>
          <w:sz w:val="20"/>
          <w:lang w:eastAsia="nl-NL"/>
        </w:rPr>
        <w:t xml:space="preserve"> out criterium”. De aangeboden Inschrijving moet zonder enig voorbehoud aan de Eis voldoen om voor gunning van de Raamovereenkomst in aanmerking te komen. Het voldoen aan de Eis dient te worden weergegeven met een “ja” (zonder verder(e) toevoeging c.q. commentaar) in de als </w:t>
      </w:r>
      <w:proofErr w:type="spellStart"/>
      <w:r w:rsidRPr="0021202C">
        <w:rPr>
          <w:sz w:val="20"/>
          <w:lang w:eastAsia="nl-NL"/>
        </w:rPr>
        <w:t>Bilage</w:t>
      </w:r>
      <w:proofErr w:type="spellEnd"/>
      <w:r w:rsidRPr="0021202C">
        <w:rPr>
          <w:sz w:val="20"/>
          <w:lang w:eastAsia="nl-NL"/>
        </w:rPr>
        <w:t xml:space="preserve"> 1 opgenomen </w:t>
      </w:r>
      <w:proofErr w:type="spellStart"/>
      <w:r w:rsidRPr="0021202C">
        <w:rPr>
          <w:sz w:val="20"/>
          <w:lang w:eastAsia="nl-NL"/>
        </w:rPr>
        <w:t>Conformiteitenlijst</w:t>
      </w:r>
      <w:proofErr w:type="spellEnd"/>
      <w:r w:rsidRPr="0021202C">
        <w:rPr>
          <w:sz w:val="20"/>
          <w:lang w:eastAsia="nl-NL"/>
        </w:rPr>
        <w:t xml:space="preserve"> Programma van Eisen. Het niet voldoen aan een of meer Eisen leidt tot uitsluiting van de Inschrijving van verdere beoordeling.</w:t>
      </w:r>
    </w:p>
    <w:p w14:paraId="6F340AF2" w14:textId="77777777" w:rsidR="00E45684" w:rsidRPr="0021202C" w:rsidRDefault="00E45684" w:rsidP="00250431">
      <w:pPr>
        <w:spacing w:line="276" w:lineRule="auto"/>
        <w:ind w:left="1416" w:hanging="1416"/>
        <w:rPr>
          <w:sz w:val="20"/>
          <w:lang w:eastAsia="nl-NL"/>
        </w:rPr>
      </w:pPr>
    </w:p>
    <w:p w14:paraId="7D78EED6" w14:textId="5A4FCCA0" w:rsidR="00250431" w:rsidRPr="0021202C" w:rsidRDefault="00250431" w:rsidP="00250431">
      <w:pPr>
        <w:spacing w:line="276" w:lineRule="auto"/>
        <w:ind w:left="1416" w:hanging="1416"/>
        <w:rPr>
          <w:sz w:val="20"/>
          <w:lang w:eastAsia="nl-NL"/>
        </w:rPr>
      </w:pPr>
      <w:r w:rsidRPr="0021202C">
        <w:rPr>
          <w:sz w:val="20"/>
          <w:lang w:eastAsia="nl-NL"/>
        </w:rPr>
        <w:t>W (nummer):</w:t>
      </w:r>
      <w:r w:rsidRPr="0021202C">
        <w:rPr>
          <w:sz w:val="20"/>
          <w:lang w:eastAsia="nl-NL"/>
        </w:rPr>
        <w:tab/>
        <w:t xml:space="preserve">Betreft een Wens. De mate waarin de aangeboden prestatie tegemoetkomt aan de Wensen van </w:t>
      </w:r>
      <w:r w:rsidR="006A2187" w:rsidRPr="0021202C">
        <w:rPr>
          <w:sz w:val="20"/>
          <w:lang w:eastAsia="nl-NL"/>
        </w:rPr>
        <w:t>Aanbestedende dienst</w:t>
      </w:r>
      <w:r w:rsidRPr="0021202C">
        <w:rPr>
          <w:sz w:val="20"/>
          <w:lang w:eastAsia="nl-NL"/>
        </w:rPr>
        <w:t xml:space="preserve"> is een gunningscriterium. De als antwoord op een Wens beschreven oplossing moet in de Inschrijving zijn begrepen. Dit betekent dat uw antwoord onderdeel van uw verplichting wordt op basis van de Raamovereenkomst zonder dat er sprake kan zijn van additionele kosten. </w:t>
      </w:r>
    </w:p>
    <w:p w14:paraId="426A08B1" w14:textId="77777777" w:rsidR="00E45684" w:rsidRPr="0021202C" w:rsidRDefault="00E45684" w:rsidP="00250431">
      <w:pPr>
        <w:spacing w:line="276" w:lineRule="auto"/>
        <w:ind w:left="1416" w:hanging="1416"/>
        <w:rPr>
          <w:sz w:val="20"/>
          <w:lang w:eastAsia="nl-NL"/>
        </w:rPr>
      </w:pPr>
    </w:p>
    <w:p w14:paraId="236F7165" w14:textId="2B27D8E2" w:rsidR="00250431" w:rsidRPr="0021202C" w:rsidRDefault="00250431" w:rsidP="00250431">
      <w:pPr>
        <w:pStyle w:val="OpsommingEisEmtio"/>
        <w:spacing w:after="0" w:line="276" w:lineRule="auto"/>
      </w:pPr>
      <w:r w:rsidRPr="0021202C">
        <w:t>De Eisen en Wensen zijn allen uniek genummerd. De maximale omvang van de antwoorden bedraagt 500 woorden per Wens (één pagina A4, exclusief plaatsjes, screenshots, etc.), tenzij anders aangegeven.</w:t>
      </w:r>
    </w:p>
    <w:p w14:paraId="32B813FE" w14:textId="04C52AEF" w:rsidR="00DE3DEE" w:rsidRPr="0021202C" w:rsidRDefault="00DE3DEE" w:rsidP="00DE3DEE">
      <w:pPr>
        <w:pStyle w:val="OpsommingEisEmtio"/>
        <w:numPr>
          <w:ilvl w:val="0"/>
          <w:numId w:val="0"/>
        </w:numPr>
        <w:spacing w:after="0" w:line="276" w:lineRule="auto"/>
        <w:ind w:left="709" w:hanging="709"/>
      </w:pPr>
    </w:p>
    <w:p w14:paraId="3A7D41E2" w14:textId="30BD173E" w:rsidR="00CF359E" w:rsidRPr="0021202C" w:rsidRDefault="00CF359E" w:rsidP="00CF359E">
      <w:pPr>
        <w:pStyle w:val="OpsommingWensEmtio"/>
        <w:spacing w:after="0" w:line="276" w:lineRule="auto"/>
      </w:pPr>
      <w:r w:rsidRPr="0021202C">
        <w:t>(H) Beschrijf de wijze waarop uw organisatie de kennis omtrent het leveren logistieke diensten met betrekking tot ICT-hardware-aandachtsgebieden in zijn algemeenheid borgt, gelet op de adviesfunctie die van u in kader van het proces van merk- en type selecties, door Aanbestedende dienst wordt verlangd.</w:t>
      </w:r>
    </w:p>
    <w:p w14:paraId="1B0CC88D" w14:textId="10DCA7DF" w:rsidR="00DE3DEE" w:rsidRPr="0021202C" w:rsidRDefault="00DE3DEE" w:rsidP="00CF359E">
      <w:pPr>
        <w:pStyle w:val="OpsommingWensEmtio"/>
        <w:numPr>
          <w:ilvl w:val="0"/>
          <w:numId w:val="0"/>
        </w:numPr>
        <w:spacing w:after="0" w:line="276" w:lineRule="auto"/>
        <w:ind w:left="709"/>
      </w:pPr>
    </w:p>
    <w:p w14:paraId="7F1DB9CE" w14:textId="1B366CC5" w:rsidR="00CF359E" w:rsidRPr="0021202C" w:rsidRDefault="00CF359E" w:rsidP="00CF359E">
      <w:pPr>
        <w:pStyle w:val="OpsommingWensEmtio"/>
        <w:spacing w:after="0" w:line="276" w:lineRule="auto"/>
      </w:pPr>
      <w:r w:rsidRPr="0021202C">
        <w:t xml:space="preserve">(L) Geef een beschrijving van de wijze waarop u invulling geeft aan accountmanagement, in de zin van toegevoegde waarde, bij </w:t>
      </w:r>
      <w:r w:rsidR="0068469A" w:rsidRPr="0021202C">
        <w:t>Aanbestedende dienst</w:t>
      </w:r>
      <w:r w:rsidRPr="0021202C">
        <w:t xml:space="preserve"> die voor wat betreft grootte en aard vergelijkbaar zijn met Aanbestedende dienst. Besteed hierbij aandacht aan het al of niet hanteren van unieke aanspreekpunten en (het) (de) functie(niveau)s die u daarbij inzet. Beschrijf tevens de vertegenwoordigingsbevoegdheid (het mandaat) dat deze personeelsleden hierbij hebben.</w:t>
      </w:r>
    </w:p>
    <w:p w14:paraId="326E0428" w14:textId="77777777" w:rsidR="00CF359E" w:rsidRPr="0021202C" w:rsidRDefault="00CF359E" w:rsidP="00CF359E">
      <w:pPr>
        <w:pStyle w:val="Lijstalinea"/>
        <w:rPr>
          <w:sz w:val="18"/>
        </w:rPr>
      </w:pPr>
    </w:p>
    <w:p w14:paraId="4C173911" w14:textId="487BF993" w:rsidR="00CF359E" w:rsidRPr="0021202C" w:rsidRDefault="00CF359E" w:rsidP="00CF359E">
      <w:pPr>
        <w:pStyle w:val="OpsommingWensEmtio"/>
        <w:spacing w:after="0" w:line="276" w:lineRule="auto"/>
        <w:rPr>
          <w:szCs w:val="20"/>
        </w:rPr>
      </w:pPr>
      <w:r w:rsidRPr="0021202C">
        <w:t>(H) Geef een beschrijving van de merkbreedheid van uw assortiment en specificeer dit naar (i) LAN-componenten (</w:t>
      </w:r>
      <w:proofErr w:type="spellStart"/>
      <w:r w:rsidRPr="0021202C">
        <w:t>switching</w:t>
      </w:r>
      <w:proofErr w:type="spellEnd"/>
      <w:r w:rsidRPr="0021202C">
        <w:t xml:space="preserve"> en routing), (ii) </w:t>
      </w:r>
      <w:proofErr w:type="spellStart"/>
      <w:r w:rsidRPr="0021202C">
        <w:t>WLan</w:t>
      </w:r>
      <w:proofErr w:type="spellEnd"/>
      <w:r w:rsidRPr="0021202C">
        <w:t xml:space="preserve"> componenten, (iii) Secure Web Gateway </w:t>
      </w:r>
      <w:proofErr w:type="spellStart"/>
      <w:r w:rsidRPr="0021202C">
        <w:t>appliances</w:t>
      </w:r>
      <w:proofErr w:type="spellEnd"/>
      <w:r w:rsidRPr="0021202C">
        <w:t xml:space="preserve">, (iv) Application delivery controllers </w:t>
      </w:r>
      <w:proofErr w:type="spellStart"/>
      <w:r w:rsidRPr="0021202C">
        <w:t>appliances</w:t>
      </w:r>
      <w:proofErr w:type="spellEnd"/>
      <w:r w:rsidRPr="0021202C">
        <w:t xml:space="preserve">, (v) </w:t>
      </w:r>
      <w:proofErr w:type="spellStart"/>
      <w:r w:rsidRPr="0021202C">
        <w:t>Firewalling</w:t>
      </w:r>
      <w:proofErr w:type="spellEnd"/>
      <w:r w:rsidRPr="0021202C">
        <w:t xml:space="preserve"> </w:t>
      </w:r>
      <w:proofErr w:type="spellStart"/>
      <w:r w:rsidRPr="0021202C">
        <w:t>appliances</w:t>
      </w:r>
      <w:proofErr w:type="spellEnd"/>
      <w:r w:rsidRPr="0021202C">
        <w:t xml:space="preserve"> en (vi) </w:t>
      </w:r>
      <w:r w:rsidRPr="0021202C">
        <w:rPr>
          <w:szCs w:val="20"/>
        </w:rPr>
        <w:t xml:space="preserve">DDI </w:t>
      </w:r>
      <w:proofErr w:type="spellStart"/>
      <w:r w:rsidRPr="0021202C">
        <w:rPr>
          <w:szCs w:val="20"/>
        </w:rPr>
        <w:t>appliances</w:t>
      </w:r>
      <w:proofErr w:type="spellEnd"/>
      <w:r w:rsidRPr="0021202C">
        <w:rPr>
          <w:szCs w:val="20"/>
        </w:rPr>
        <w:t>, (vii) Servers, (viii) Storage. De merken dienen in Nederland te worden ondersteund door de fabrikant (</w:t>
      </w:r>
      <w:proofErr w:type="spellStart"/>
      <w:r w:rsidRPr="0021202C">
        <w:rPr>
          <w:szCs w:val="20"/>
        </w:rPr>
        <w:t>knock</w:t>
      </w:r>
      <w:proofErr w:type="spellEnd"/>
      <w:r w:rsidRPr="0021202C">
        <w:rPr>
          <w:szCs w:val="20"/>
        </w:rPr>
        <w:t xml:space="preserve"> out). Er dienen standaard minimaal twee (</w:t>
      </w:r>
      <w:proofErr w:type="spellStart"/>
      <w:r w:rsidRPr="0021202C">
        <w:rPr>
          <w:szCs w:val="20"/>
        </w:rPr>
        <w:t>knock</w:t>
      </w:r>
      <w:proofErr w:type="spellEnd"/>
      <w:r w:rsidRPr="0021202C">
        <w:rPr>
          <w:szCs w:val="20"/>
        </w:rPr>
        <w:t xml:space="preserve"> out) en bij voorkeur drie of meer merken te worden gevoerd van iedere apparatuur soort.</w:t>
      </w:r>
    </w:p>
    <w:p w14:paraId="31F52CD9" w14:textId="77777777" w:rsidR="00CF359E" w:rsidRPr="0021202C" w:rsidRDefault="00CF359E" w:rsidP="00CF359E">
      <w:pPr>
        <w:pStyle w:val="Geenafstand"/>
        <w:spacing w:line="276" w:lineRule="auto"/>
        <w:rPr>
          <w:szCs w:val="20"/>
        </w:rPr>
      </w:pPr>
    </w:p>
    <w:p w14:paraId="25C65B59" w14:textId="3DAE8194" w:rsidR="00CF359E" w:rsidRPr="0021202C" w:rsidRDefault="00CF359E" w:rsidP="00CF359E">
      <w:pPr>
        <w:pStyle w:val="Geenafstand"/>
        <w:spacing w:line="276" w:lineRule="auto"/>
        <w:ind w:left="708"/>
        <w:rPr>
          <w:szCs w:val="20"/>
        </w:rPr>
      </w:pPr>
      <w:r w:rsidRPr="0021202C">
        <w:rPr>
          <w:szCs w:val="20"/>
        </w:rPr>
        <w:t xml:space="preserve">Onderstaande fabrikanten dienen </w:t>
      </w:r>
      <w:r w:rsidR="00AD3602" w:rsidRPr="0021202C">
        <w:rPr>
          <w:szCs w:val="20"/>
        </w:rPr>
        <w:t>minimaal</w:t>
      </w:r>
      <w:r w:rsidRPr="0021202C">
        <w:rPr>
          <w:szCs w:val="20"/>
        </w:rPr>
        <w:t xml:space="preserve"> gevoerd te worden (</w:t>
      </w:r>
      <w:proofErr w:type="spellStart"/>
      <w:r w:rsidRPr="0021202C">
        <w:rPr>
          <w:szCs w:val="20"/>
        </w:rPr>
        <w:t>knock</w:t>
      </w:r>
      <w:proofErr w:type="spellEnd"/>
      <w:r w:rsidRPr="0021202C">
        <w:rPr>
          <w:szCs w:val="20"/>
        </w:rPr>
        <w:t xml:space="preserve"> out)</w:t>
      </w:r>
      <w:r w:rsidRPr="0021202C">
        <w:rPr>
          <w:rStyle w:val="Voetnootmarkering"/>
          <w:szCs w:val="20"/>
        </w:rPr>
        <w:footnoteReference w:id="2"/>
      </w:r>
      <w:r w:rsidRPr="0021202C">
        <w:rPr>
          <w:szCs w:val="20"/>
        </w:rPr>
        <w:t>:</w:t>
      </w:r>
    </w:p>
    <w:p w14:paraId="3A72CDF4" w14:textId="313931B8" w:rsidR="003A2ED2" w:rsidRPr="0021202C" w:rsidRDefault="00CF359E" w:rsidP="00CF359E">
      <w:pPr>
        <w:pStyle w:val="Geenafstand"/>
        <w:spacing w:line="276" w:lineRule="auto"/>
        <w:ind w:left="708"/>
        <w:rPr>
          <w:szCs w:val="20"/>
          <w:lang w:val="en-GB"/>
        </w:rPr>
      </w:pPr>
      <w:proofErr w:type="spellStart"/>
      <w:r w:rsidRPr="0021202C">
        <w:rPr>
          <w:szCs w:val="20"/>
          <w:lang w:val="en-GB"/>
        </w:rPr>
        <w:t>i</w:t>
      </w:r>
      <w:proofErr w:type="spellEnd"/>
      <w:r w:rsidRPr="0021202C">
        <w:rPr>
          <w:szCs w:val="20"/>
          <w:lang w:val="en-GB"/>
        </w:rPr>
        <w:t>:</w:t>
      </w:r>
      <w:r w:rsidRPr="0021202C">
        <w:rPr>
          <w:szCs w:val="20"/>
          <w:lang w:val="en-GB"/>
        </w:rPr>
        <w:tab/>
      </w:r>
      <w:r w:rsidR="003A2ED2" w:rsidRPr="0021202C">
        <w:rPr>
          <w:szCs w:val="20"/>
          <w:lang w:val="en-GB"/>
        </w:rPr>
        <w:t>Huawei</w:t>
      </w:r>
    </w:p>
    <w:p w14:paraId="735632C8" w14:textId="7A352573" w:rsidR="00CF359E" w:rsidRPr="0021202C" w:rsidRDefault="00CF359E" w:rsidP="00CF359E">
      <w:pPr>
        <w:pStyle w:val="Geenafstand"/>
        <w:spacing w:line="276" w:lineRule="auto"/>
        <w:ind w:left="708"/>
        <w:rPr>
          <w:szCs w:val="20"/>
          <w:lang w:val="en-GB"/>
        </w:rPr>
      </w:pPr>
      <w:r w:rsidRPr="0021202C">
        <w:rPr>
          <w:szCs w:val="20"/>
          <w:lang w:val="en-GB"/>
        </w:rPr>
        <w:t>i</w:t>
      </w:r>
      <w:r w:rsidR="00ED543B" w:rsidRPr="0021202C">
        <w:rPr>
          <w:szCs w:val="20"/>
          <w:lang w:val="en-GB"/>
        </w:rPr>
        <w:t>i</w:t>
      </w:r>
      <w:r w:rsidRPr="0021202C">
        <w:rPr>
          <w:szCs w:val="20"/>
          <w:lang w:val="en-GB"/>
        </w:rPr>
        <w:t>:</w:t>
      </w:r>
      <w:r w:rsidRPr="0021202C">
        <w:rPr>
          <w:szCs w:val="20"/>
          <w:lang w:val="en-GB"/>
        </w:rPr>
        <w:tab/>
        <w:t>Citrix NetScaler</w:t>
      </w:r>
    </w:p>
    <w:p w14:paraId="4CE71B71" w14:textId="6BE8007F" w:rsidR="00CF359E" w:rsidRPr="0021202C" w:rsidRDefault="00BD6FB7" w:rsidP="00CF359E">
      <w:pPr>
        <w:pStyle w:val="Geenafstand"/>
        <w:spacing w:line="276" w:lineRule="auto"/>
        <w:ind w:left="708"/>
        <w:rPr>
          <w:szCs w:val="20"/>
          <w:lang w:val="en-US"/>
        </w:rPr>
      </w:pPr>
      <w:r w:rsidRPr="0021202C">
        <w:rPr>
          <w:szCs w:val="20"/>
          <w:lang w:val="en-US"/>
        </w:rPr>
        <w:t>iii</w:t>
      </w:r>
      <w:r w:rsidR="00CF359E" w:rsidRPr="0021202C">
        <w:rPr>
          <w:szCs w:val="20"/>
          <w:lang w:val="en-US"/>
        </w:rPr>
        <w:t>:</w:t>
      </w:r>
      <w:r w:rsidR="00CF359E" w:rsidRPr="0021202C">
        <w:rPr>
          <w:szCs w:val="20"/>
          <w:lang w:val="en-US"/>
        </w:rPr>
        <w:tab/>
        <w:t>Palo Alto</w:t>
      </w:r>
    </w:p>
    <w:p w14:paraId="59149065" w14:textId="46BD58F6" w:rsidR="00CF359E" w:rsidRPr="0021202C" w:rsidRDefault="00BD6FB7" w:rsidP="00CF359E">
      <w:pPr>
        <w:pStyle w:val="Geenafstand"/>
        <w:spacing w:line="276" w:lineRule="auto"/>
        <w:ind w:left="708"/>
        <w:rPr>
          <w:szCs w:val="20"/>
        </w:rPr>
      </w:pPr>
      <w:r w:rsidRPr="0021202C">
        <w:rPr>
          <w:szCs w:val="20"/>
        </w:rPr>
        <w:t>iv</w:t>
      </w:r>
      <w:r w:rsidR="00CF359E" w:rsidRPr="0021202C">
        <w:rPr>
          <w:szCs w:val="20"/>
        </w:rPr>
        <w:t>:</w:t>
      </w:r>
      <w:r w:rsidR="00CF359E" w:rsidRPr="0021202C">
        <w:rPr>
          <w:szCs w:val="20"/>
        </w:rPr>
        <w:tab/>
      </w:r>
      <w:proofErr w:type="spellStart"/>
      <w:r w:rsidR="00CF359E" w:rsidRPr="0021202C">
        <w:rPr>
          <w:szCs w:val="20"/>
        </w:rPr>
        <w:t>Infoblox</w:t>
      </w:r>
      <w:proofErr w:type="spellEnd"/>
    </w:p>
    <w:p w14:paraId="04F46470" w14:textId="577AD23F" w:rsidR="00CF359E" w:rsidRPr="0021202C" w:rsidRDefault="00CF359E" w:rsidP="00CF359E">
      <w:pPr>
        <w:pStyle w:val="Geenafstand"/>
        <w:spacing w:line="276" w:lineRule="auto"/>
        <w:ind w:left="708"/>
        <w:rPr>
          <w:szCs w:val="20"/>
        </w:rPr>
      </w:pPr>
      <w:r w:rsidRPr="0021202C">
        <w:rPr>
          <w:szCs w:val="20"/>
        </w:rPr>
        <w:t>v:</w:t>
      </w:r>
      <w:r w:rsidRPr="0021202C">
        <w:rPr>
          <w:szCs w:val="20"/>
        </w:rPr>
        <w:tab/>
        <w:t>Dell en HPE</w:t>
      </w:r>
    </w:p>
    <w:p w14:paraId="2EBDC5D3" w14:textId="77777777" w:rsidR="00CF359E" w:rsidRPr="0021202C" w:rsidRDefault="00CF359E" w:rsidP="00CF359E">
      <w:pPr>
        <w:pStyle w:val="Geenafstand"/>
        <w:spacing w:line="276" w:lineRule="auto"/>
        <w:rPr>
          <w:sz w:val="18"/>
          <w:szCs w:val="18"/>
        </w:rPr>
      </w:pPr>
    </w:p>
    <w:p w14:paraId="6EEA89BF" w14:textId="77777777" w:rsidR="00F24B6C" w:rsidRPr="0021202C" w:rsidRDefault="00F24B6C" w:rsidP="00CF359E">
      <w:pPr>
        <w:pStyle w:val="Geenafstand"/>
        <w:spacing w:line="276" w:lineRule="auto"/>
        <w:rPr>
          <w:sz w:val="18"/>
          <w:szCs w:val="18"/>
        </w:rPr>
      </w:pPr>
    </w:p>
    <w:p w14:paraId="301E9929" w14:textId="77777777" w:rsidR="00CF359E" w:rsidRPr="0021202C" w:rsidRDefault="00CF359E" w:rsidP="00CF359E">
      <w:pPr>
        <w:pStyle w:val="OpsommingWensEmtio"/>
        <w:spacing w:after="0" w:line="276" w:lineRule="auto"/>
      </w:pPr>
      <w:r w:rsidRPr="0021202C">
        <w:lastRenderedPageBreak/>
        <w:t>(M) Beschrijf in het kader van vraag 3 de aard van de relatie die u met uw toeleverancier onderhoudt. Geef in dat kader aan in hoeverre er sprake is van een “</w:t>
      </w:r>
      <w:proofErr w:type="spellStart"/>
      <w:r w:rsidRPr="0021202C">
        <w:t>resellerschap</w:t>
      </w:r>
      <w:proofErr w:type="spellEnd"/>
      <w:r w:rsidRPr="0021202C">
        <w:t>” of andersoortige relatie tussen uw onderneming en uw toeleverancier. Geef in dit kader de mate aan waarin u vrij kunt wisselen tussen aan Aanbestedende dienst te leveren merken en modellen.</w:t>
      </w:r>
    </w:p>
    <w:p w14:paraId="26D01A68" w14:textId="77777777" w:rsidR="00675D67" w:rsidRPr="0021202C" w:rsidRDefault="00675D67" w:rsidP="00675D67">
      <w:pPr>
        <w:pStyle w:val="OpsommingWensEmtio"/>
        <w:numPr>
          <w:ilvl w:val="0"/>
          <w:numId w:val="0"/>
        </w:numPr>
        <w:spacing w:after="0" w:line="276" w:lineRule="auto"/>
        <w:ind w:left="709"/>
      </w:pPr>
    </w:p>
    <w:p w14:paraId="61E7ADC0" w14:textId="7F7E5B7D" w:rsidR="00CF359E" w:rsidRPr="0021202C" w:rsidRDefault="00CF359E" w:rsidP="00CF359E">
      <w:pPr>
        <w:pStyle w:val="OpsommingWensEmtio"/>
        <w:spacing w:after="0" w:line="276" w:lineRule="auto"/>
      </w:pPr>
      <w:r w:rsidRPr="0021202C">
        <w:t>(L) Beschrijf de mate waarop uw organisatie in zijn algemeen omgaat met de wens van afnemers om apparatuur vóór te configureren. Beschrijf hierbij de door u gehanteerde werkwijze en de organisatie waarbinnen dit plaatsvindt.</w:t>
      </w:r>
    </w:p>
    <w:p w14:paraId="552C788F" w14:textId="77777777" w:rsidR="00250431" w:rsidRPr="0021202C" w:rsidRDefault="00250431" w:rsidP="00250431">
      <w:pPr>
        <w:pStyle w:val="OpsommingEisEmtio"/>
        <w:numPr>
          <w:ilvl w:val="0"/>
          <w:numId w:val="0"/>
        </w:numPr>
        <w:spacing w:after="0" w:line="276" w:lineRule="auto"/>
        <w:ind w:left="709"/>
      </w:pPr>
    </w:p>
    <w:p w14:paraId="12BE484E" w14:textId="4B5FB24C" w:rsidR="00DB60B5" w:rsidRPr="0021202C" w:rsidRDefault="00DB60B5" w:rsidP="00DB60B5">
      <w:pPr>
        <w:pStyle w:val="OpsommingEisEmtio"/>
        <w:spacing w:after="0" w:line="276" w:lineRule="auto"/>
      </w:pPr>
      <w:r w:rsidRPr="0021202C">
        <w:t>Voeg uw SLA toe toegespitst op de aard en omvang van de</w:t>
      </w:r>
      <w:r w:rsidR="00814328" w:rsidRPr="0021202C">
        <w:t>ze</w:t>
      </w:r>
      <w:r w:rsidRPr="0021202C">
        <w:t xml:space="preserve"> opdracht. De uiteindelijke SLA wordt alleen met de gegunde partij vorm gegeven waarbij het vaststellen van de SLA in samenspraak gaat</w:t>
      </w:r>
      <w:r w:rsidR="00FE7AA2" w:rsidRPr="0021202C">
        <w:t xml:space="preserve"> de beide partijen. </w:t>
      </w:r>
    </w:p>
    <w:p w14:paraId="7BE100E3" w14:textId="77777777" w:rsidR="00DB60B5" w:rsidRPr="0021202C" w:rsidRDefault="00DB60B5" w:rsidP="00250431">
      <w:pPr>
        <w:pStyle w:val="OpsommingEisEmtio"/>
        <w:numPr>
          <w:ilvl w:val="0"/>
          <w:numId w:val="0"/>
        </w:numPr>
        <w:spacing w:after="0" w:line="276" w:lineRule="auto"/>
        <w:ind w:left="709"/>
      </w:pPr>
    </w:p>
    <w:p w14:paraId="055DE7AB" w14:textId="43B85509" w:rsidR="00250431" w:rsidRPr="0021202C" w:rsidRDefault="000D5D46" w:rsidP="000D5D46">
      <w:pPr>
        <w:rPr>
          <w:b/>
          <w:bCs/>
          <w:sz w:val="20"/>
        </w:rPr>
      </w:pPr>
      <w:r w:rsidRPr="0021202C">
        <w:rPr>
          <w:b/>
          <w:bCs/>
          <w:sz w:val="20"/>
        </w:rPr>
        <w:t>1.</w:t>
      </w:r>
      <w:bookmarkStart w:id="136" w:name="_Toc299618045"/>
      <w:r w:rsidRPr="0021202C">
        <w:rPr>
          <w:b/>
          <w:bCs/>
          <w:sz w:val="20"/>
        </w:rPr>
        <w:t>1</w:t>
      </w:r>
      <w:r w:rsidRPr="0021202C">
        <w:rPr>
          <w:b/>
          <w:bCs/>
          <w:sz w:val="20"/>
        </w:rPr>
        <w:tab/>
      </w:r>
      <w:r w:rsidR="00250431" w:rsidRPr="0021202C">
        <w:rPr>
          <w:b/>
          <w:bCs/>
          <w:sz w:val="20"/>
        </w:rPr>
        <w:t>Periodiek vaststellen van merk, type en configuraties van de benodigde ICT-hardware</w:t>
      </w:r>
      <w:bookmarkEnd w:id="136"/>
    </w:p>
    <w:p w14:paraId="4A4C12D0" w14:textId="77777777" w:rsidR="00250431" w:rsidRPr="0021202C" w:rsidRDefault="00250431" w:rsidP="00250431">
      <w:pPr>
        <w:spacing w:line="276" w:lineRule="auto"/>
        <w:rPr>
          <w:rFonts w:cs="Arial"/>
          <w:color w:val="000000"/>
          <w:sz w:val="20"/>
          <w:lang w:eastAsia="nl-NL"/>
        </w:rPr>
      </w:pPr>
    </w:p>
    <w:p w14:paraId="7E8D3288" w14:textId="61EDCA5D"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xml:space="preserve">De keuze van merken en soorten ICT-Hardware zal gedurende de looptijd van de Raamovereenkomst </w:t>
      </w:r>
      <w:r w:rsidR="00154EF1" w:rsidRPr="0021202C">
        <w:rPr>
          <w:rFonts w:cs="Arial"/>
          <w:color w:val="000000"/>
          <w:sz w:val="20"/>
          <w:lang w:eastAsia="nl-NL"/>
        </w:rPr>
        <w:t xml:space="preserve">door Aanbestedende dienst worden bepaald. </w:t>
      </w:r>
      <w:r w:rsidRPr="0021202C">
        <w:rPr>
          <w:rFonts w:cs="Arial"/>
          <w:color w:val="000000"/>
          <w:sz w:val="20"/>
          <w:lang w:eastAsia="nl-NL"/>
        </w:rPr>
        <w:t>Dit betekent dat er in</w:t>
      </w:r>
      <w:r w:rsidR="006E6691" w:rsidRPr="0021202C">
        <w:rPr>
          <w:rFonts w:cs="Arial"/>
          <w:color w:val="000000"/>
          <w:sz w:val="20"/>
          <w:lang w:eastAsia="nl-NL"/>
        </w:rPr>
        <w:t xml:space="preserve"> bijlage A</w:t>
      </w:r>
      <w:r w:rsidRPr="0021202C">
        <w:rPr>
          <w:rFonts w:cs="Arial"/>
          <w:color w:val="000000"/>
          <w:sz w:val="20"/>
          <w:lang w:eastAsia="nl-NL"/>
        </w:rPr>
        <w:t xml:space="preserve"> </w:t>
      </w:r>
      <w:r w:rsidR="006E6691" w:rsidRPr="0021202C">
        <w:rPr>
          <w:rFonts w:cs="Arial"/>
          <w:sz w:val="20"/>
        </w:rPr>
        <w:t xml:space="preserve">Gunningscriteria </w:t>
      </w:r>
      <w:r w:rsidRPr="0021202C">
        <w:rPr>
          <w:rFonts w:cs="Arial"/>
          <w:color w:val="000000"/>
          <w:sz w:val="20"/>
          <w:lang w:eastAsia="nl-NL"/>
        </w:rPr>
        <w:t xml:space="preserve">geen concrete kwalitatieve behoefte kan worden gesteld in de zin van aan te schaffen ICT-Hardware. U wordt derhalve uitgenodigd om invulling te geven aan de Wensen en uw visie naast die van </w:t>
      </w:r>
      <w:r w:rsidR="006A2187" w:rsidRPr="0021202C">
        <w:rPr>
          <w:rFonts w:cs="Arial"/>
          <w:color w:val="000000"/>
          <w:sz w:val="20"/>
          <w:lang w:eastAsia="nl-NL"/>
        </w:rPr>
        <w:t>Aanbestedende dienst</w:t>
      </w:r>
      <w:r w:rsidRPr="0021202C">
        <w:rPr>
          <w:rFonts w:cs="Arial"/>
          <w:color w:val="000000"/>
          <w:sz w:val="20"/>
          <w:lang w:eastAsia="nl-NL"/>
        </w:rPr>
        <w:t xml:space="preserve"> te houden. Het gaat niet alleen om het matchen van uw producten en diensten aan de Wensen van </w:t>
      </w:r>
      <w:r w:rsidR="006A2187" w:rsidRPr="0021202C">
        <w:rPr>
          <w:rFonts w:cs="Arial"/>
          <w:color w:val="000000"/>
          <w:sz w:val="20"/>
          <w:lang w:eastAsia="nl-NL"/>
        </w:rPr>
        <w:t>Aanbestedende dienst</w:t>
      </w:r>
      <w:r w:rsidRPr="0021202C">
        <w:rPr>
          <w:rFonts w:cs="Arial"/>
          <w:color w:val="000000"/>
          <w:sz w:val="20"/>
          <w:lang w:eastAsia="nl-NL"/>
        </w:rPr>
        <w:t>, maar ook zeker om het beschrijven van uw visie. Hierbij dient Inschrijver in alle gevallen rekening te houden met de in deze paragraaf beschreven randvoorwaarden.</w:t>
      </w:r>
    </w:p>
    <w:p w14:paraId="6FB3F5E6" w14:textId="41B3B37A" w:rsidR="00250431" w:rsidRPr="0021202C" w:rsidRDefault="000D5D46" w:rsidP="000D5D46">
      <w:pPr>
        <w:rPr>
          <w:rFonts w:cs="Arial"/>
          <w:color w:val="000000"/>
          <w:sz w:val="20"/>
          <w:lang w:eastAsia="nl-NL"/>
        </w:rPr>
      </w:pPr>
      <w:r w:rsidRPr="0021202C">
        <w:rPr>
          <w:rFonts w:cs="Arial"/>
          <w:color w:val="000000"/>
          <w:sz w:val="20"/>
          <w:lang w:eastAsia="nl-NL"/>
        </w:rPr>
        <w:t xml:space="preserve"> </w:t>
      </w:r>
    </w:p>
    <w:p w14:paraId="09D87A14" w14:textId="1F2C6D28" w:rsidR="00250431" w:rsidRPr="0021202C" w:rsidRDefault="00250431" w:rsidP="00250431">
      <w:pPr>
        <w:pStyle w:val="OpsommingEisEmtio"/>
        <w:spacing w:after="0" w:line="276" w:lineRule="auto"/>
      </w:pPr>
      <w:r w:rsidRPr="0021202C">
        <w:t xml:space="preserve">Opdrachtnemer dient ten behoeve van </w:t>
      </w:r>
      <w:r w:rsidR="006A2187" w:rsidRPr="0021202C">
        <w:t>Aanbestedende dienst</w:t>
      </w:r>
      <w:r w:rsidRPr="0021202C">
        <w:t xml:space="preserve"> één aanspreekpunt voor periodiek overleg over keuze van merken en typen aan te wijzen.</w:t>
      </w:r>
      <w:r w:rsidR="005C7530" w:rsidRPr="0021202C">
        <w:t xml:space="preserve"> Het uiteindelijke overlegschema maakt onderdeel uit van de te ondertekenen SLA. </w:t>
      </w:r>
    </w:p>
    <w:p w14:paraId="4F0E8587" w14:textId="66C4E99F" w:rsidR="008F2178" w:rsidRPr="0021202C" w:rsidRDefault="008F2178" w:rsidP="008F2178">
      <w:pPr>
        <w:pStyle w:val="OpsommingEisEmtio"/>
        <w:numPr>
          <w:ilvl w:val="0"/>
          <w:numId w:val="0"/>
        </w:numPr>
        <w:spacing w:after="0" w:line="276" w:lineRule="auto"/>
        <w:ind w:left="709"/>
      </w:pPr>
    </w:p>
    <w:p w14:paraId="50D00FAE" w14:textId="6AB8016E" w:rsidR="00250431" w:rsidRPr="0021202C" w:rsidRDefault="00250431" w:rsidP="00250431">
      <w:pPr>
        <w:pStyle w:val="OpsommingWensEmtio"/>
        <w:spacing w:after="0" w:line="276" w:lineRule="auto"/>
      </w:pPr>
      <w:r w:rsidRPr="0021202C">
        <w:t>(M) Het in criterium E</w:t>
      </w:r>
      <w:r w:rsidR="00F11653" w:rsidRPr="0021202C">
        <w:t>3</w:t>
      </w:r>
      <w:r w:rsidRPr="0021202C">
        <w:t xml:space="preserve"> bedoelde overleg vindt bij voorkeur minimaal tweemaal per jaar plaats op een bij voorkeur zo efficiënt mogelijke wijze. Beschrijf de wijze waarop u voornemens bent invulling te geven aan dit overleg. Besteed hierbij tevens aandacht aan de expertise die u voornemens bent in te zetten.</w:t>
      </w:r>
    </w:p>
    <w:p w14:paraId="3D163D1B" w14:textId="77777777" w:rsidR="008F2178" w:rsidRPr="0021202C" w:rsidRDefault="008F2178" w:rsidP="008F2178">
      <w:pPr>
        <w:pStyle w:val="OpsommingWensEmtio"/>
        <w:numPr>
          <w:ilvl w:val="0"/>
          <w:numId w:val="0"/>
        </w:numPr>
        <w:spacing w:after="0" w:line="276" w:lineRule="auto"/>
        <w:ind w:left="709"/>
      </w:pPr>
    </w:p>
    <w:p w14:paraId="58F66BD0" w14:textId="6C2B38F1"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(H) Binnen </w:t>
      </w:r>
      <w:r w:rsidR="006A2187" w:rsidRPr="0021202C">
        <w:rPr>
          <w:rFonts w:cs="Arial"/>
          <w:color w:val="000000"/>
        </w:rPr>
        <w:t>Aanbestedende dienst</w:t>
      </w:r>
      <w:r w:rsidRPr="0021202C">
        <w:rPr>
          <w:rFonts w:cs="Arial"/>
          <w:color w:val="000000"/>
        </w:rPr>
        <w:t xml:space="preserve"> kan gedurende de looptijd van de Raamovereenkomst behoefte ontstaan aan inzet van een merk dat tot nu toe niet werd gevoerd door de Opdrachtnemer. Beschrijf in dit kader de mogelijkheden die u biedt om ten aanzien van een dergelijke merk toch de gevraagde Logistieke Diensten te verzorgen. Besteed hierbij aandacht aan alle gevraagde vormen van Logistieke Diensten als aangeduid in dit Beschrijvend Document.</w:t>
      </w:r>
    </w:p>
    <w:p w14:paraId="32009B5B" w14:textId="77777777" w:rsidR="008F2178" w:rsidRPr="0021202C" w:rsidRDefault="008F2178" w:rsidP="008F2178">
      <w:pPr>
        <w:pStyle w:val="OpsommingWensEmtio"/>
        <w:numPr>
          <w:ilvl w:val="0"/>
          <w:numId w:val="0"/>
        </w:numPr>
        <w:spacing w:after="0" w:line="276" w:lineRule="auto"/>
        <w:ind w:left="709"/>
        <w:rPr>
          <w:rFonts w:cs="Arial"/>
          <w:color w:val="000000"/>
        </w:rPr>
      </w:pPr>
    </w:p>
    <w:p w14:paraId="0092F018" w14:textId="620F7C08" w:rsidR="00250431" w:rsidRPr="0021202C" w:rsidRDefault="00250431" w:rsidP="00250431">
      <w:pPr>
        <w:pStyle w:val="OpsommingEisEmtio"/>
        <w:spacing w:after="0" w:line="276" w:lineRule="auto"/>
        <w:rPr>
          <w:rFonts w:cs="Arial"/>
          <w:color w:val="000000"/>
        </w:rPr>
      </w:pPr>
      <w:r w:rsidRPr="0021202C">
        <w:rPr>
          <w:rFonts w:cs="Arial"/>
          <w:color w:val="000000"/>
        </w:rPr>
        <w:t xml:space="preserve">U dient </w:t>
      </w:r>
      <w:r w:rsidR="006A2187" w:rsidRPr="0021202C">
        <w:rPr>
          <w:rFonts w:cs="Arial"/>
          <w:color w:val="000000"/>
        </w:rPr>
        <w:t>Aanbestedende dienst</w:t>
      </w:r>
      <w:r w:rsidRPr="0021202C">
        <w:rPr>
          <w:rFonts w:cs="Arial"/>
          <w:color w:val="000000"/>
        </w:rPr>
        <w:t xml:space="preserve"> gedurende de hele looptijd van de Raamovereenkomst te informeren over ontwikkelingen met betrekking tot de door u aangeboden ICT-Hardware en daaraan gerelateerde opvolgers en alternatieven als wel over onderliggende technologieën. Het initiatief hiertoe dient bij Opdrachtnemer te liggen.</w:t>
      </w:r>
    </w:p>
    <w:p w14:paraId="7DD4EA0C" w14:textId="77777777" w:rsidR="008F2178" w:rsidRPr="0021202C" w:rsidRDefault="008F2178" w:rsidP="008F2178">
      <w:pPr>
        <w:pStyle w:val="OpsommingEisEmtio"/>
        <w:numPr>
          <w:ilvl w:val="0"/>
          <w:numId w:val="0"/>
        </w:numPr>
        <w:spacing w:after="0" w:line="276" w:lineRule="auto"/>
        <w:ind w:left="709"/>
        <w:rPr>
          <w:rFonts w:cs="Arial"/>
          <w:color w:val="000000"/>
        </w:rPr>
      </w:pPr>
    </w:p>
    <w:p w14:paraId="201180EB" w14:textId="78BFA687"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(L) </w:t>
      </w:r>
      <w:r w:rsidR="006A2187" w:rsidRPr="0021202C">
        <w:rPr>
          <w:rFonts w:cs="Arial"/>
          <w:color w:val="000000"/>
        </w:rPr>
        <w:t>Aanbestedende dienst</w:t>
      </w:r>
      <w:r w:rsidRPr="0021202C">
        <w:rPr>
          <w:rFonts w:cs="Arial"/>
          <w:color w:val="000000"/>
        </w:rPr>
        <w:t xml:space="preserve"> eist dat eenmaal overeengekomen leveringstijden in een Nadere Overeenkomst gegarandeerd worden. Beschrijf in dit kader in welke mate u kunt anticiperen in het geval van (dreigend) niet tijdig leverende toeleveranciers (al of niet door overmacht).</w:t>
      </w:r>
    </w:p>
    <w:p w14:paraId="65CE7316" w14:textId="77777777" w:rsidR="008F2178" w:rsidRPr="0021202C" w:rsidRDefault="008F2178" w:rsidP="008F2178">
      <w:pPr>
        <w:pStyle w:val="OpsommingWensEmtio"/>
        <w:numPr>
          <w:ilvl w:val="0"/>
          <w:numId w:val="0"/>
        </w:numPr>
        <w:spacing w:after="0" w:line="276" w:lineRule="auto"/>
        <w:ind w:left="709"/>
        <w:rPr>
          <w:rFonts w:cs="Arial"/>
          <w:color w:val="000000"/>
        </w:rPr>
      </w:pPr>
    </w:p>
    <w:p w14:paraId="5A8B73B0" w14:textId="47A3DE23"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(H) Het is voor de ICT-beheerders van </w:t>
      </w:r>
      <w:r w:rsidR="006A2187" w:rsidRPr="0021202C">
        <w:rPr>
          <w:rFonts w:cs="Arial"/>
          <w:color w:val="000000"/>
        </w:rPr>
        <w:t>Aanbestedende dienst</w:t>
      </w:r>
      <w:r w:rsidRPr="0021202C">
        <w:rPr>
          <w:rFonts w:cs="Arial"/>
          <w:color w:val="000000"/>
        </w:rPr>
        <w:t xml:space="preserve"> van belang om direct toegang tot bronnen van rechthebbenden en/of van hun partners/toeleveranciers te hebben met </w:t>
      </w:r>
      <w:r w:rsidRPr="0021202C">
        <w:rPr>
          <w:rFonts w:cs="Arial"/>
          <w:color w:val="000000"/>
        </w:rPr>
        <w:lastRenderedPageBreak/>
        <w:t xml:space="preserve">betrekking tot downloadfaciliteiten, </w:t>
      </w:r>
      <w:proofErr w:type="spellStart"/>
      <w:r w:rsidRPr="0021202C">
        <w:rPr>
          <w:rFonts w:cs="Arial"/>
          <w:color w:val="000000"/>
        </w:rPr>
        <w:t>knowledge</w:t>
      </w:r>
      <w:proofErr w:type="spellEnd"/>
      <w:r w:rsidRPr="0021202C">
        <w:rPr>
          <w:rFonts w:cs="Arial"/>
          <w:color w:val="000000"/>
        </w:rPr>
        <w:t xml:space="preserve"> database, etc. Beschrijf de mate waarin en wijze waarop u deze toegang op laagdrempelige wijze, zult garanderen.</w:t>
      </w:r>
    </w:p>
    <w:p w14:paraId="748DB33D" w14:textId="77777777" w:rsidR="007826A1" w:rsidRPr="0021202C" w:rsidRDefault="007826A1" w:rsidP="007826A1">
      <w:pPr>
        <w:pStyle w:val="OpsommingWensEmtio"/>
        <w:numPr>
          <w:ilvl w:val="0"/>
          <w:numId w:val="0"/>
        </w:numPr>
        <w:spacing w:after="0" w:line="276" w:lineRule="auto"/>
        <w:ind w:left="709"/>
        <w:rPr>
          <w:rFonts w:cs="Arial"/>
          <w:color w:val="000000"/>
        </w:rPr>
      </w:pPr>
    </w:p>
    <w:p w14:paraId="32E214BF" w14:textId="0E957053" w:rsidR="00250431" w:rsidRPr="0021202C" w:rsidRDefault="000D5D46" w:rsidP="000D5D46">
      <w:pPr>
        <w:rPr>
          <w:b/>
          <w:bCs/>
          <w:sz w:val="20"/>
        </w:rPr>
      </w:pPr>
      <w:bookmarkStart w:id="137" w:name="_Toc299618046"/>
      <w:r w:rsidRPr="0021202C">
        <w:rPr>
          <w:b/>
          <w:bCs/>
          <w:sz w:val="20"/>
        </w:rPr>
        <w:t>1.2</w:t>
      </w:r>
      <w:r w:rsidRPr="0021202C">
        <w:rPr>
          <w:b/>
          <w:bCs/>
          <w:sz w:val="20"/>
        </w:rPr>
        <w:tab/>
      </w:r>
      <w:r w:rsidR="00250431" w:rsidRPr="0021202C">
        <w:rPr>
          <w:b/>
          <w:bCs/>
          <w:sz w:val="20"/>
        </w:rPr>
        <w:t>Inkoop en doorlevering van ICT-hardware</w:t>
      </w:r>
      <w:bookmarkEnd w:id="137"/>
    </w:p>
    <w:p w14:paraId="2642B177" w14:textId="77777777" w:rsidR="00250431" w:rsidRPr="0021202C" w:rsidRDefault="00250431" w:rsidP="00250431">
      <w:pPr>
        <w:spacing w:line="276" w:lineRule="auto"/>
      </w:pPr>
    </w:p>
    <w:p w14:paraId="679EE00B" w14:textId="0388D0D3" w:rsidR="00250431" w:rsidRPr="0021202C" w:rsidRDefault="006A2187" w:rsidP="00250431">
      <w:pPr>
        <w:pStyle w:val="OpsommingEisEmtio"/>
        <w:spacing w:after="0" w:line="276" w:lineRule="auto"/>
        <w:rPr>
          <w:rFonts w:cs="Arial"/>
          <w:color w:val="000000"/>
        </w:rPr>
      </w:pPr>
      <w:r w:rsidRPr="0021202C">
        <w:rPr>
          <w:rFonts w:cs="Arial"/>
          <w:color w:val="000000"/>
        </w:rPr>
        <w:t>Aanbestedende dienst</w:t>
      </w:r>
      <w:r w:rsidR="00250431" w:rsidRPr="0021202C">
        <w:rPr>
          <w:rFonts w:cs="Arial"/>
          <w:color w:val="000000"/>
        </w:rPr>
        <w:t xml:space="preserve"> verlangt dat er voorafgaand aan het plaatsen van de bestelling door </w:t>
      </w:r>
      <w:r w:rsidRPr="0021202C">
        <w:rPr>
          <w:rFonts w:cs="Arial"/>
          <w:color w:val="000000"/>
        </w:rPr>
        <w:t>Aanbestedende dienst</w:t>
      </w:r>
      <w:r w:rsidR="00250431" w:rsidRPr="0021202C">
        <w:rPr>
          <w:rFonts w:cs="Arial"/>
          <w:color w:val="000000"/>
        </w:rPr>
        <w:t xml:space="preserve"> een gegarandeerde levertijd door Opdrachtnemer wordt afgegeven.</w:t>
      </w:r>
    </w:p>
    <w:p w14:paraId="2C487B7B" w14:textId="77777777" w:rsidR="00866A38" w:rsidRPr="0021202C" w:rsidRDefault="00866A38" w:rsidP="00866A38">
      <w:pPr>
        <w:pStyle w:val="OpsommingEisEmtio"/>
        <w:numPr>
          <w:ilvl w:val="0"/>
          <w:numId w:val="0"/>
        </w:numPr>
        <w:spacing w:after="0" w:line="276" w:lineRule="auto"/>
        <w:ind w:left="709"/>
        <w:rPr>
          <w:rFonts w:cs="Arial"/>
          <w:color w:val="000000"/>
        </w:rPr>
      </w:pPr>
    </w:p>
    <w:p w14:paraId="55060094" w14:textId="05F9C1AC"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(M) </w:t>
      </w:r>
      <w:r w:rsidR="006A2187" w:rsidRPr="0021202C">
        <w:rPr>
          <w:rFonts w:cs="Arial"/>
          <w:color w:val="000000"/>
        </w:rPr>
        <w:t>Aanbestedende dienst</w:t>
      </w:r>
      <w:r w:rsidRPr="0021202C">
        <w:rPr>
          <w:rFonts w:cs="Arial"/>
          <w:color w:val="000000"/>
        </w:rPr>
        <w:t xml:space="preserve"> hanteert een aantal uitgangspunten bij de onderhavige aanbesteding waarvan er hierna een aantal worden opgesomd:</w:t>
      </w:r>
    </w:p>
    <w:p w14:paraId="62510DE6" w14:textId="438BB7F6" w:rsidR="00250431" w:rsidRPr="0021202C" w:rsidRDefault="006A2187" w:rsidP="00817A20">
      <w:pPr>
        <w:pStyle w:val="Lijstalinea"/>
        <w:numPr>
          <w:ilvl w:val="0"/>
          <w:numId w:val="27"/>
        </w:numPr>
        <w:spacing w:line="276" w:lineRule="auto"/>
        <w:rPr>
          <w:lang w:eastAsia="nl-NL"/>
        </w:rPr>
      </w:pPr>
      <w:r w:rsidRPr="0021202C">
        <w:rPr>
          <w:lang w:eastAsia="nl-NL"/>
        </w:rPr>
        <w:t>Aanbestedende dienst</w:t>
      </w:r>
      <w:r w:rsidR="00250431" w:rsidRPr="0021202C">
        <w:rPr>
          <w:lang w:eastAsia="nl-NL"/>
        </w:rPr>
        <w:t xml:space="preserve"> vindt het redelijk dat Opdrachtnemers winst maken ter zake van de Logistieke diensten;</w:t>
      </w:r>
    </w:p>
    <w:p w14:paraId="5A8F0C1E" w14:textId="121C6F75" w:rsidR="00250431" w:rsidRPr="0021202C" w:rsidRDefault="00250431" w:rsidP="00817A20">
      <w:pPr>
        <w:pStyle w:val="Lijstalinea"/>
        <w:numPr>
          <w:ilvl w:val="0"/>
          <w:numId w:val="27"/>
        </w:numPr>
        <w:spacing w:line="276" w:lineRule="auto"/>
        <w:rPr>
          <w:lang w:eastAsia="nl-NL"/>
        </w:rPr>
      </w:pPr>
      <w:r w:rsidRPr="0021202C">
        <w:rPr>
          <w:lang w:eastAsia="nl-NL"/>
        </w:rPr>
        <w:t xml:space="preserve">Daartoe geniet de Opdrachtnemer in de meeste gevallen een omzetbonus bij zijn toeleverancier en kan hij daarnaast een opslag op zijn inkoopprijs rekenen bij doorleveringen van ICT-Hardware aan </w:t>
      </w:r>
      <w:r w:rsidR="006A2187" w:rsidRPr="0021202C">
        <w:rPr>
          <w:lang w:eastAsia="nl-NL"/>
        </w:rPr>
        <w:t>Aanbestedende dienst</w:t>
      </w:r>
      <w:r w:rsidRPr="0021202C">
        <w:rPr>
          <w:lang w:eastAsia="nl-NL"/>
        </w:rPr>
        <w:t>;</w:t>
      </w:r>
    </w:p>
    <w:p w14:paraId="3CD0B364" w14:textId="7D0FF87E" w:rsidR="00250431" w:rsidRPr="0021202C" w:rsidRDefault="006A2187" w:rsidP="00817A20">
      <w:pPr>
        <w:pStyle w:val="Lijstalinea"/>
        <w:numPr>
          <w:ilvl w:val="0"/>
          <w:numId w:val="27"/>
        </w:numPr>
        <w:spacing w:line="276" w:lineRule="auto"/>
        <w:rPr>
          <w:lang w:eastAsia="nl-NL"/>
        </w:rPr>
      </w:pPr>
      <w:r w:rsidRPr="0021202C">
        <w:rPr>
          <w:lang w:eastAsia="nl-NL"/>
        </w:rPr>
        <w:t>Aanbestedende dienst</w:t>
      </w:r>
      <w:r w:rsidR="00250431" w:rsidRPr="0021202C">
        <w:rPr>
          <w:lang w:eastAsia="nl-NL"/>
        </w:rPr>
        <w:t xml:space="preserve"> heeft echter een groot belang om de ICT-Hardware (die zij als commodity’s beschouwd), maar ook de aanvullende dienstverlening, tegen de meest gunstige prijs in te kopen;</w:t>
      </w:r>
    </w:p>
    <w:p w14:paraId="2D7ECAA9" w14:textId="35A0940D" w:rsidR="00250431" w:rsidRPr="0021202C" w:rsidRDefault="006A2187" w:rsidP="00817A20">
      <w:pPr>
        <w:pStyle w:val="Lijstalinea"/>
        <w:numPr>
          <w:ilvl w:val="0"/>
          <w:numId w:val="27"/>
        </w:numPr>
        <w:spacing w:line="276" w:lineRule="auto"/>
        <w:rPr>
          <w:lang w:eastAsia="nl-NL"/>
        </w:rPr>
      </w:pPr>
      <w:r w:rsidRPr="0021202C">
        <w:rPr>
          <w:lang w:eastAsia="nl-NL"/>
        </w:rPr>
        <w:t>Aanbestedende dienst</w:t>
      </w:r>
      <w:r w:rsidR="00250431" w:rsidRPr="0021202C">
        <w:rPr>
          <w:lang w:eastAsia="nl-NL"/>
        </w:rPr>
        <w:t xml:space="preserve"> streeft gegarandeerde levertijden na en optimale dienstverlening.</w:t>
      </w:r>
    </w:p>
    <w:p w14:paraId="2672A687" w14:textId="77777777" w:rsidR="00866A38" w:rsidRPr="0021202C" w:rsidRDefault="00866A38" w:rsidP="00866A38">
      <w:pPr>
        <w:pStyle w:val="Lijstalinea"/>
        <w:spacing w:line="276" w:lineRule="auto"/>
        <w:ind w:left="1428"/>
        <w:rPr>
          <w:lang w:eastAsia="nl-NL"/>
        </w:rPr>
      </w:pPr>
    </w:p>
    <w:p w14:paraId="74318C3C" w14:textId="22FAED7E" w:rsidR="00250431" w:rsidRPr="0021202C" w:rsidRDefault="00250431" w:rsidP="00250431">
      <w:pPr>
        <w:spacing w:line="276" w:lineRule="auto"/>
        <w:ind w:left="708"/>
        <w:rPr>
          <w:rFonts w:cs="Arial"/>
          <w:color w:val="000000"/>
          <w:sz w:val="20"/>
          <w:lang w:eastAsia="nl-NL"/>
        </w:rPr>
      </w:pPr>
      <w:r w:rsidRPr="0021202C">
        <w:rPr>
          <w:rFonts w:cs="Arial"/>
          <w:color w:val="000000"/>
          <w:sz w:val="20"/>
          <w:lang w:eastAsia="nl-NL"/>
        </w:rPr>
        <w:t xml:space="preserve">Beschrijf uw visie op het mogelijke spanningsveld tussen geringe opslagpercentages en optimale dienstverlening zoals hierboven verwoord in de uitgangspunten en de daarop volgende alinea. Beschrijf uw visie op zodanige wijze dat deze resulteert in een probleemoplossing voor </w:t>
      </w:r>
      <w:r w:rsidR="006A2187" w:rsidRPr="0021202C">
        <w:rPr>
          <w:rFonts w:cs="Arial"/>
          <w:color w:val="000000"/>
          <w:sz w:val="20"/>
          <w:lang w:eastAsia="nl-NL"/>
        </w:rPr>
        <w:t>Aanbestedende dienst</w:t>
      </w:r>
      <w:r w:rsidRPr="0021202C">
        <w:rPr>
          <w:rFonts w:cs="Arial"/>
          <w:color w:val="000000"/>
          <w:sz w:val="20"/>
          <w:lang w:eastAsia="nl-NL"/>
        </w:rPr>
        <w:t xml:space="preserve"> en niet in een probleemsignalering. Achtergrond van deze wens is dat een Opdrachtnemer tijdens de looptijd van de Raamovereenkomst jegens </w:t>
      </w:r>
      <w:r w:rsidR="006A2187" w:rsidRPr="0021202C">
        <w:rPr>
          <w:rFonts w:cs="Arial"/>
          <w:color w:val="000000"/>
          <w:sz w:val="20"/>
          <w:lang w:eastAsia="nl-NL"/>
        </w:rPr>
        <w:t>Aanbestedende dienst</w:t>
      </w:r>
      <w:r w:rsidRPr="0021202C">
        <w:rPr>
          <w:rFonts w:cs="Arial"/>
          <w:color w:val="000000"/>
          <w:sz w:val="20"/>
          <w:lang w:eastAsia="nl-NL"/>
        </w:rPr>
        <w:t xml:space="preserve"> geen beroep mag doen op het (lage) opslagpercentage dat is overeengekomen als argument voor het achterblijven van de kwaliteit van de dienstverlening. </w:t>
      </w:r>
    </w:p>
    <w:p w14:paraId="09A6F8DA" w14:textId="77777777" w:rsidR="00866A38" w:rsidRPr="0021202C" w:rsidRDefault="00866A38" w:rsidP="00250431">
      <w:pPr>
        <w:spacing w:line="276" w:lineRule="auto"/>
        <w:ind w:left="708"/>
        <w:rPr>
          <w:rFonts w:cs="Arial"/>
          <w:color w:val="000000"/>
          <w:sz w:val="20"/>
          <w:lang w:eastAsia="nl-NL"/>
        </w:rPr>
      </w:pPr>
    </w:p>
    <w:p w14:paraId="2BDDC7A5" w14:textId="11375902" w:rsidR="00250431" w:rsidRPr="0021202C" w:rsidRDefault="00250431" w:rsidP="00250431">
      <w:pPr>
        <w:pStyle w:val="OpsommingWensEmtio"/>
        <w:spacing w:after="0" w:line="276" w:lineRule="auto"/>
        <w:rPr>
          <w:rFonts w:cs="Arial"/>
          <w:color w:val="000000"/>
        </w:rPr>
      </w:pPr>
      <w:r w:rsidRPr="0021202C">
        <w:rPr>
          <w:rFonts w:cs="Arial"/>
          <w:color w:val="000000"/>
        </w:rPr>
        <w:t>Beschrijf, rekening houdend met uw beantwoording op criterium W5 en er vanuit gaande dat er geen aanvullende diensten behoeven te worden geleverd als beschreven</w:t>
      </w:r>
      <w:r w:rsidR="00E1587F" w:rsidRPr="0021202C">
        <w:rPr>
          <w:rFonts w:cs="Arial"/>
          <w:color w:val="000000"/>
        </w:rPr>
        <w:t xml:space="preserve">, </w:t>
      </w:r>
      <w:r w:rsidRPr="0021202C">
        <w:rPr>
          <w:rFonts w:cs="Arial"/>
          <w:color w:val="000000"/>
        </w:rPr>
        <w:t xml:space="preserve">het in uw visie meest optimale, voor </w:t>
      </w:r>
      <w:r w:rsidR="006A2187" w:rsidRPr="0021202C">
        <w:rPr>
          <w:rFonts w:cs="Arial"/>
          <w:color w:val="000000"/>
        </w:rPr>
        <w:t>Aanbestedende dienst</w:t>
      </w:r>
      <w:r w:rsidRPr="0021202C">
        <w:rPr>
          <w:rFonts w:cs="Arial"/>
          <w:color w:val="000000"/>
        </w:rPr>
        <w:t xml:space="preserve"> in de zin van laagste, door u te hanteren opslagpercentage dat u voornemens bent aan </w:t>
      </w:r>
      <w:r w:rsidR="006A2187" w:rsidRPr="0021202C">
        <w:rPr>
          <w:rFonts w:cs="Arial"/>
          <w:color w:val="000000"/>
        </w:rPr>
        <w:t>Aanbestedende dienst</w:t>
      </w:r>
      <w:r w:rsidRPr="0021202C">
        <w:rPr>
          <w:rFonts w:cs="Arial"/>
          <w:color w:val="000000"/>
        </w:rPr>
        <w:t xml:space="preserve"> in rekening te brengen voor de reguliere levering, uitgaande van zowel stukbestellingen als grotere orders, van ICT-Hardware. </w:t>
      </w:r>
    </w:p>
    <w:p w14:paraId="7640C381" w14:textId="71C87762" w:rsidR="00250431" w:rsidRPr="0021202C" w:rsidRDefault="00250431" w:rsidP="00250431">
      <w:pPr>
        <w:spacing w:line="276" w:lineRule="auto"/>
        <w:ind w:left="709"/>
        <w:rPr>
          <w:rFonts w:cs="Arial"/>
          <w:color w:val="000000"/>
          <w:sz w:val="20"/>
          <w:lang w:eastAsia="nl-NL"/>
        </w:rPr>
      </w:pPr>
      <w:r w:rsidRPr="0021202C">
        <w:rPr>
          <w:rFonts w:cs="Arial"/>
          <w:color w:val="000000"/>
          <w:sz w:val="20"/>
          <w:lang w:eastAsia="nl-NL"/>
        </w:rPr>
        <w:t xml:space="preserve">De kosten voor de dienstverlening als bedoeld in de punten A t/m D in </w:t>
      </w:r>
      <w:r w:rsidR="00E1587F" w:rsidRPr="0021202C">
        <w:rPr>
          <w:rFonts w:cs="Arial"/>
          <w:color w:val="000000"/>
          <w:sz w:val="20"/>
          <w:lang w:eastAsia="nl-NL"/>
        </w:rPr>
        <w:t>(W15)</w:t>
      </w:r>
      <w:r w:rsidRPr="0021202C">
        <w:rPr>
          <w:rFonts w:cs="Arial"/>
          <w:color w:val="000000"/>
          <w:sz w:val="20"/>
          <w:lang w:eastAsia="nl-NL"/>
        </w:rPr>
        <w:t xml:space="preserve"> dienen in dit opslagpercentage te zijn begrepen. Er kan slechts één opslagpercentage worden gehanteerd voor alle merken en typen. Scoregrondslag (weging inbegrepen): ≤1% = 12 punten; &gt;1% - ≤ 2% = 9 punten; &gt;2% - ≤4% = 6 punten; &gt;4% - ≤7% = 3 punten; &gt;7%= 0 punten.</w:t>
      </w:r>
      <w:r w:rsidR="001D3401" w:rsidRPr="0021202C">
        <w:rPr>
          <w:rFonts w:cs="Arial"/>
          <w:color w:val="000000"/>
          <w:sz w:val="20"/>
          <w:lang w:eastAsia="nl-NL"/>
        </w:rPr>
        <w:t xml:space="preserve"> Tot een maximum</w:t>
      </w:r>
      <w:r w:rsidR="0057250F" w:rsidRPr="0021202C">
        <w:rPr>
          <w:rFonts w:cs="Arial"/>
          <w:color w:val="000000"/>
          <w:sz w:val="20"/>
          <w:lang w:eastAsia="nl-NL"/>
        </w:rPr>
        <w:t xml:space="preserve"> handeling</w:t>
      </w:r>
      <w:r w:rsidR="00716780" w:rsidRPr="0021202C">
        <w:rPr>
          <w:rFonts w:cs="Arial"/>
          <w:color w:val="000000"/>
          <w:sz w:val="20"/>
          <w:lang w:eastAsia="nl-NL"/>
        </w:rPr>
        <w:t>s</w:t>
      </w:r>
      <w:r w:rsidR="001D3401" w:rsidRPr="0021202C">
        <w:rPr>
          <w:rFonts w:cs="Arial"/>
          <w:color w:val="000000"/>
          <w:sz w:val="20"/>
          <w:lang w:eastAsia="nl-NL"/>
        </w:rPr>
        <w:t>bedrag</w:t>
      </w:r>
      <w:r w:rsidR="00DB38ED" w:rsidRPr="0021202C">
        <w:rPr>
          <w:rFonts w:cs="Arial"/>
          <w:color w:val="000000"/>
          <w:sz w:val="20"/>
          <w:lang w:eastAsia="nl-NL"/>
        </w:rPr>
        <w:t>,</w:t>
      </w:r>
      <w:r w:rsidR="001D3401" w:rsidRPr="0021202C">
        <w:rPr>
          <w:rFonts w:cs="Arial"/>
          <w:color w:val="000000"/>
          <w:sz w:val="20"/>
          <w:lang w:eastAsia="nl-NL"/>
        </w:rPr>
        <w:t xml:space="preserve"> </w:t>
      </w:r>
      <w:r w:rsidR="0057250F" w:rsidRPr="0021202C">
        <w:rPr>
          <w:rFonts w:cs="Arial"/>
          <w:color w:val="000000"/>
          <w:sz w:val="20"/>
          <w:lang w:eastAsia="nl-NL"/>
        </w:rPr>
        <w:t>inclusie</w:t>
      </w:r>
      <w:r w:rsidR="00CB6F9E" w:rsidRPr="0021202C">
        <w:rPr>
          <w:rFonts w:cs="Arial"/>
          <w:color w:val="000000"/>
          <w:sz w:val="20"/>
          <w:lang w:eastAsia="nl-NL"/>
        </w:rPr>
        <w:t xml:space="preserve">f </w:t>
      </w:r>
      <w:r w:rsidR="00342501" w:rsidRPr="0021202C">
        <w:rPr>
          <w:rFonts w:cs="Arial"/>
          <w:color w:val="000000"/>
          <w:sz w:val="20"/>
          <w:lang w:eastAsia="nl-NL"/>
        </w:rPr>
        <w:t xml:space="preserve">o.a. </w:t>
      </w:r>
      <w:r w:rsidR="00CB6F9E" w:rsidRPr="0021202C">
        <w:rPr>
          <w:rFonts w:cs="Arial"/>
          <w:color w:val="000000"/>
          <w:sz w:val="20"/>
          <w:lang w:eastAsia="nl-NL"/>
        </w:rPr>
        <w:t>tra</w:t>
      </w:r>
      <w:r w:rsidR="006D45E2" w:rsidRPr="0021202C">
        <w:rPr>
          <w:rFonts w:cs="Arial"/>
          <w:color w:val="000000"/>
          <w:sz w:val="20"/>
          <w:lang w:eastAsia="nl-NL"/>
        </w:rPr>
        <w:t>nsportkosten</w:t>
      </w:r>
      <w:r w:rsidR="00342501" w:rsidRPr="0021202C">
        <w:rPr>
          <w:rFonts w:cs="Arial"/>
          <w:color w:val="000000"/>
          <w:sz w:val="20"/>
          <w:lang w:eastAsia="nl-NL"/>
        </w:rPr>
        <w:t xml:space="preserve"> en wettelijke kosten </w:t>
      </w:r>
      <w:r w:rsidR="00DB38ED" w:rsidRPr="0021202C">
        <w:rPr>
          <w:rFonts w:cs="Arial"/>
          <w:color w:val="000000"/>
          <w:sz w:val="20"/>
          <w:lang w:eastAsia="nl-NL"/>
        </w:rPr>
        <w:t xml:space="preserve">waaronder verwijderingsbijdrage en afvalbijdrage, </w:t>
      </w:r>
      <w:r w:rsidR="00D43A81" w:rsidRPr="0021202C">
        <w:rPr>
          <w:rFonts w:cs="Arial"/>
          <w:color w:val="000000"/>
          <w:sz w:val="20"/>
          <w:lang w:eastAsia="nl-NL"/>
        </w:rPr>
        <w:t>v</w:t>
      </w:r>
      <w:r w:rsidR="001D3401" w:rsidRPr="0021202C">
        <w:rPr>
          <w:rFonts w:cs="Arial"/>
          <w:color w:val="000000"/>
          <w:sz w:val="20"/>
          <w:lang w:eastAsia="nl-NL"/>
        </w:rPr>
        <w:t xml:space="preserve">an in totaal </w:t>
      </w:r>
      <w:r w:rsidR="00AB1DC3" w:rsidRPr="0021202C">
        <w:rPr>
          <w:rFonts w:cs="Arial"/>
          <w:color w:val="000000"/>
          <w:sz w:val="20"/>
          <w:lang w:eastAsia="nl-NL"/>
        </w:rPr>
        <w:t xml:space="preserve">€ </w:t>
      </w:r>
      <w:r w:rsidR="0016561F" w:rsidRPr="0021202C">
        <w:rPr>
          <w:rFonts w:cs="Arial"/>
          <w:color w:val="000000"/>
          <w:sz w:val="20"/>
          <w:lang w:eastAsia="nl-NL"/>
        </w:rPr>
        <w:t xml:space="preserve">5.000,- </w:t>
      </w:r>
      <w:r w:rsidR="00421F95" w:rsidRPr="0021202C">
        <w:rPr>
          <w:rFonts w:cs="Arial"/>
          <w:color w:val="000000"/>
          <w:sz w:val="20"/>
          <w:lang w:eastAsia="nl-NL"/>
        </w:rPr>
        <w:t>op ba</w:t>
      </w:r>
      <w:r w:rsidR="00D458CC" w:rsidRPr="0021202C">
        <w:rPr>
          <w:rFonts w:cs="Arial"/>
          <w:color w:val="000000"/>
          <w:sz w:val="20"/>
          <w:lang w:eastAsia="nl-NL"/>
        </w:rPr>
        <w:t xml:space="preserve">sis van het totale orderbedrag. </w:t>
      </w:r>
    </w:p>
    <w:p w14:paraId="184AB036" w14:textId="77777777" w:rsidR="00866A38" w:rsidRPr="0021202C" w:rsidRDefault="00866A38" w:rsidP="00250431">
      <w:pPr>
        <w:spacing w:line="276" w:lineRule="auto"/>
        <w:ind w:left="709"/>
        <w:rPr>
          <w:rFonts w:cs="Arial"/>
          <w:color w:val="000000"/>
          <w:sz w:val="20"/>
          <w:lang w:eastAsia="nl-NL"/>
        </w:rPr>
      </w:pPr>
    </w:p>
    <w:p w14:paraId="2D991F67" w14:textId="69BC1131" w:rsidR="00250431" w:rsidRPr="0021202C" w:rsidRDefault="00250431" w:rsidP="00250431">
      <w:pPr>
        <w:pStyle w:val="OpsommingWensEmtio"/>
        <w:spacing w:after="0" w:line="276" w:lineRule="auto"/>
      </w:pPr>
      <w:r w:rsidRPr="0021202C">
        <w:t xml:space="preserve">(H) </w:t>
      </w:r>
      <w:r w:rsidR="006A2187" w:rsidRPr="0021202C">
        <w:t>Aanbestedende dienst</w:t>
      </w:r>
      <w:r w:rsidRPr="0021202C">
        <w:t xml:space="preserve"> maakt graag gebruik van logistieke dienstverlening van een Opdrachtnemer die zich transparant opstelt bij het factureren van afgeleverde apparatuur. Beschrijf in dit kader op weke wijze u apparatuur en diensten bij </w:t>
      </w:r>
      <w:r w:rsidR="006A2187" w:rsidRPr="0021202C">
        <w:t>Aanbestedende dienst</w:t>
      </w:r>
      <w:r w:rsidRPr="0021202C">
        <w:t xml:space="preserve"> in rekening brengt. Beschrijf daarbij hoe u omgaat met zaken als </w:t>
      </w:r>
      <w:proofErr w:type="spellStart"/>
      <w:r w:rsidRPr="0021202C">
        <w:t>zichbaarheid</w:t>
      </w:r>
      <w:proofErr w:type="spellEnd"/>
      <w:r w:rsidRPr="0021202C">
        <w:t xml:space="preserve"> van provisieafspraken met uw toeleveranciers (bijv. kick back regelingen), een door u te rekenen bedrag of opslagpercentage als vergoeding voor uw logistieke dienstverlening, een all-in prijs, etc. Met andere woorden, beschrijf op welke wijze u in staat bent om een transparante relatie met uw klanten te onderhouden als het gaat om uw relatie/afspraken met toeleveranciers.</w:t>
      </w:r>
    </w:p>
    <w:p w14:paraId="0E99564A" w14:textId="77777777" w:rsidR="00866A38" w:rsidRPr="0021202C" w:rsidRDefault="00866A38" w:rsidP="00866A38">
      <w:pPr>
        <w:pStyle w:val="OpsommingWensEmtio"/>
        <w:numPr>
          <w:ilvl w:val="0"/>
          <w:numId w:val="0"/>
        </w:numPr>
        <w:spacing w:after="0" w:line="276" w:lineRule="auto"/>
        <w:ind w:left="709"/>
      </w:pPr>
    </w:p>
    <w:p w14:paraId="66568FDA" w14:textId="4D8B6868" w:rsidR="00250431" w:rsidRPr="0021202C" w:rsidRDefault="00250431" w:rsidP="00250431">
      <w:pPr>
        <w:pStyle w:val="OpsommingWensEmtio"/>
        <w:spacing w:after="0" w:line="276" w:lineRule="auto"/>
        <w:rPr>
          <w:rFonts w:cs="Arial"/>
          <w:color w:val="000000"/>
        </w:rPr>
      </w:pPr>
      <w:r w:rsidRPr="0021202C">
        <w:rPr>
          <w:rFonts w:cs="Arial"/>
          <w:color w:val="000000"/>
        </w:rPr>
        <w:lastRenderedPageBreak/>
        <w:t xml:space="preserve">(M) </w:t>
      </w:r>
      <w:r w:rsidR="006A2187" w:rsidRPr="0021202C">
        <w:rPr>
          <w:rFonts w:cs="Arial"/>
          <w:color w:val="000000"/>
        </w:rPr>
        <w:t>Aanbestedende dienst</w:t>
      </w:r>
      <w:r w:rsidRPr="0021202C">
        <w:rPr>
          <w:rFonts w:cs="Arial"/>
          <w:color w:val="000000"/>
        </w:rPr>
        <w:t xml:space="preserve"> wenst dat in voorkomend geval de door </w:t>
      </w:r>
      <w:r w:rsidR="006A2187" w:rsidRPr="0021202C">
        <w:rPr>
          <w:rFonts w:cs="Arial"/>
          <w:color w:val="000000"/>
        </w:rPr>
        <w:t>Aanbestedende dienst</w:t>
      </w:r>
      <w:r w:rsidRPr="0021202C">
        <w:rPr>
          <w:rFonts w:cs="Arial"/>
          <w:color w:val="000000"/>
        </w:rPr>
        <w:t xml:space="preserve"> vervangen ICT-hardware door Opdrachtnemer wordt afgevoerd en duurzaam wordt verwerkt. Beschrijf op welke wijze u invulling aan deze Wens van </w:t>
      </w:r>
      <w:r w:rsidR="006A2187" w:rsidRPr="0021202C">
        <w:rPr>
          <w:rFonts w:cs="Arial"/>
          <w:color w:val="000000"/>
        </w:rPr>
        <w:t>Aanbestedende dienst</w:t>
      </w:r>
      <w:r w:rsidRPr="0021202C">
        <w:rPr>
          <w:rFonts w:cs="Arial"/>
          <w:color w:val="000000"/>
        </w:rPr>
        <w:t xml:space="preserve"> geeft.</w:t>
      </w:r>
    </w:p>
    <w:p w14:paraId="51F927EF" w14:textId="77777777" w:rsidR="00866A38" w:rsidRPr="0021202C" w:rsidRDefault="00866A38" w:rsidP="00866A38">
      <w:pPr>
        <w:pStyle w:val="OpsommingWensEmtio"/>
        <w:numPr>
          <w:ilvl w:val="0"/>
          <w:numId w:val="0"/>
        </w:numPr>
        <w:spacing w:after="0" w:line="276" w:lineRule="auto"/>
        <w:rPr>
          <w:rFonts w:cs="Arial"/>
          <w:color w:val="000000"/>
        </w:rPr>
      </w:pPr>
    </w:p>
    <w:p w14:paraId="21D98B71" w14:textId="06D2D227"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(M) </w:t>
      </w:r>
      <w:r w:rsidR="006A2187" w:rsidRPr="0021202C">
        <w:rPr>
          <w:rFonts w:cs="Arial"/>
          <w:color w:val="000000"/>
        </w:rPr>
        <w:t>Aanbestedende dienst</w:t>
      </w:r>
      <w:r w:rsidRPr="0021202C">
        <w:rPr>
          <w:rFonts w:cs="Arial"/>
          <w:color w:val="000000"/>
        </w:rPr>
        <w:t xml:space="preserve"> wenst in voorkomend geval, bijvoorbeeld in het kader van een upgrade, te vervangen apparatuur in te ruilen. </w:t>
      </w:r>
      <w:r w:rsidR="006A2187" w:rsidRPr="0021202C">
        <w:rPr>
          <w:rFonts w:cs="Arial"/>
          <w:color w:val="000000"/>
        </w:rPr>
        <w:t>Aanbestedende dienst</w:t>
      </w:r>
      <w:r w:rsidRPr="0021202C">
        <w:rPr>
          <w:rFonts w:cs="Arial"/>
          <w:color w:val="000000"/>
        </w:rPr>
        <w:t xml:space="preserve"> wil daarbij zo weinig mogelijk voorwaarden van uw zijde ondervinden. Geef aan welke mogelijkheden u hiervoor biedt en op welke wijze u de inruilprijzen vaststelt. Besteed tevens aandacht aan voorwaarden die u stelt in termen van ouderdom, merk en type van de componenten.</w:t>
      </w:r>
    </w:p>
    <w:p w14:paraId="6DB8D14B" w14:textId="77777777" w:rsidR="00866A38" w:rsidRPr="0021202C" w:rsidRDefault="00866A38" w:rsidP="00866A38">
      <w:pPr>
        <w:pStyle w:val="OpsommingWensEmtio"/>
        <w:numPr>
          <w:ilvl w:val="0"/>
          <w:numId w:val="0"/>
        </w:numPr>
        <w:spacing w:after="0" w:line="276" w:lineRule="auto"/>
        <w:rPr>
          <w:rFonts w:cs="Arial"/>
          <w:color w:val="000000"/>
        </w:rPr>
      </w:pPr>
    </w:p>
    <w:p w14:paraId="31C74172" w14:textId="6248A999"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Beschrijf rekening houdend met het gestelde in criterium W6 de door u te hanteren additionele opslagpercentages op de inkoopprijs in relatie tot de situatie waarbij onderstaande aanvullende diensten dienen te worden geleverd (voorbeeld: inkoopprijs € 100,-; uw antwoord bij W6 is 1%; prijs voor </w:t>
      </w:r>
      <w:r w:rsidR="006A2187" w:rsidRPr="0021202C">
        <w:rPr>
          <w:rFonts w:cs="Arial"/>
          <w:color w:val="000000"/>
        </w:rPr>
        <w:t>Aanbestedende dienst</w:t>
      </w:r>
      <w:r w:rsidRPr="0021202C">
        <w:rPr>
          <w:rFonts w:cs="Arial"/>
          <w:color w:val="000000"/>
        </w:rPr>
        <w:t xml:space="preserve"> zonder aanvullende diensten: € 101,-; uw antwoord bij W10: 1%; prijs voor </w:t>
      </w:r>
      <w:r w:rsidR="006A2187" w:rsidRPr="0021202C">
        <w:rPr>
          <w:rFonts w:cs="Arial"/>
          <w:color w:val="000000"/>
        </w:rPr>
        <w:t>Aanbestedende dienst</w:t>
      </w:r>
      <w:r w:rsidRPr="0021202C">
        <w:rPr>
          <w:rFonts w:cs="Arial"/>
          <w:color w:val="000000"/>
        </w:rPr>
        <w:t>: € 101,- plus 1% van € 100,- = € 102,):</w:t>
      </w:r>
    </w:p>
    <w:p w14:paraId="6794DAD7" w14:textId="77777777" w:rsidR="00866A38" w:rsidRPr="0021202C" w:rsidRDefault="00866A38" w:rsidP="00866A38">
      <w:pPr>
        <w:pStyle w:val="OpsommingWensEmtio"/>
        <w:numPr>
          <w:ilvl w:val="0"/>
          <w:numId w:val="0"/>
        </w:numPr>
        <w:spacing w:after="0" w:line="276" w:lineRule="auto"/>
        <w:rPr>
          <w:rFonts w:cs="Arial"/>
          <w:color w:val="000000"/>
        </w:rPr>
      </w:pPr>
    </w:p>
    <w:tbl>
      <w:tblPr>
        <w:tblStyle w:val="Tabelraster"/>
        <w:tblW w:w="0" w:type="auto"/>
        <w:tblInd w:w="704" w:type="dxa"/>
        <w:tblLook w:val="04A0" w:firstRow="1" w:lastRow="0" w:firstColumn="1" w:lastColumn="0" w:noHBand="0" w:noVBand="1"/>
      </w:tblPr>
      <w:tblGrid>
        <w:gridCol w:w="943"/>
        <w:gridCol w:w="4394"/>
        <w:gridCol w:w="3021"/>
      </w:tblGrid>
      <w:tr w:rsidR="003551F9" w:rsidRPr="0021202C" w14:paraId="5674D454" w14:textId="77777777" w:rsidTr="0027261B">
        <w:tc>
          <w:tcPr>
            <w:tcW w:w="943" w:type="dxa"/>
          </w:tcPr>
          <w:p w14:paraId="6FFCDF02" w14:textId="77777777" w:rsidR="003551F9" w:rsidRPr="0021202C" w:rsidRDefault="003551F9" w:rsidP="00250431">
            <w:pPr>
              <w:spacing w:line="276" w:lineRule="auto"/>
              <w:rPr>
                <w:rFonts w:cs="Arial"/>
                <w:color w:val="000000"/>
                <w:sz w:val="20"/>
                <w:lang w:eastAsia="nl-NL"/>
              </w:rPr>
            </w:pPr>
          </w:p>
        </w:tc>
        <w:tc>
          <w:tcPr>
            <w:tcW w:w="4394" w:type="dxa"/>
          </w:tcPr>
          <w:p w14:paraId="53044D61" w14:textId="7C6E8630" w:rsidR="003551F9" w:rsidRPr="0021202C" w:rsidRDefault="003551F9" w:rsidP="00250431">
            <w:pPr>
              <w:spacing w:line="276" w:lineRule="auto"/>
              <w:rPr>
                <w:rFonts w:cs="Arial"/>
                <w:color w:val="000000"/>
                <w:sz w:val="20"/>
                <w:lang w:eastAsia="nl-NL"/>
              </w:rPr>
            </w:pPr>
            <w:r w:rsidRPr="0021202C">
              <w:rPr>
                <w:rFonts w:cs="Arial"/>
                <w:color w:val="000000"/>
                <w:sz w:val="20"/>
                <w:lang w:eastAsia="nl-NL"/>
              </w:rPr>
              <w:t xml:space="preserve">Opslagpercentage </w:t>
            </w:r>
          </w:p>
        </w:tc>
        <w:tc>
          <w:tcPr>
            <w:tcW w:w="3021" w:type="dxa"/>
          </w:tcPr>
          <w:p w14:paraId="6719739A" w14:textId="1D475FFD" w:rsidR="003551F9" w:rsidRPr="0021202C" w:rsidRDefault="003551F9" w:rsidP="00250431">
            <w:pPr>
              <w:spacing w:line="276" w:lineRule="auto"/>
              <w:rPr>
                <w:rFonts w:cs="Arial"/>
                <w:color w:val="000000"/>
                <w:sz w:val="20"/>
                <w:lang w:eastAsia="nl-NL"/>
              </w:rPr>
            </w:pPr>
            <w:r w:rsidRPr="0021202C">
              <w:rPr>
                <w:rFonts w:cs="Arial"/>
                <w:color w:val="000000"/>
                <w:sz w:val="20"/>
                <w:lang w:eastAsia="nl-NL"/>
              </w:rPr>
              <w:t>… %</w:t>
            </w:r>
          </w:p>
        </w:tc>
      </w:tr>
      <w:tr w:rsidR="00250431" w:rsidRPr="0021202C" w14:paraId="066A621C" w14:textId="77777777" w:rsidTr="0027261B">
        <w:tc>
          <w:tcPr>
            <w:tcW w:w="943" w:type="dxa"/>
          </w:tcPr>
          <w:p w14:paraId="4426929F" w14:textId="77777777" w:rsidR="00250431" w:rsidRPr="0021202C" w:rsidRDefault="00250431" w:rsidP="00250431">
            <w:pPr>
              <w:spacing w:line="276" w:lineRule="auto"/>
              <w:rPr>
                <w:rFonts w:cs="Arial"/>
                <w:color w:val="000000"/>
                <w:sz w:val="20"/>
                <w:lang w:eastAsia="nl-NL"/>
              </w:rPr>
            </w:pPr>
          </w:p>
        </w:tc>
        <w:tc>
          <w:tcPr>
            <w:tcW w:w="4394" w:type="dxa"/>
          </w:tcPr>
          <w:p w14:paraId="16D3C04C"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Aanvullende dienst</w:t>
            </w:r>
          </w:p>
        </w:tc>
        <w:tc>
          <w:tcPr>
            <w:tcW w:w="3021" w:type="dxa"/>
          </w:tcPr>
          <w:p w14:paraId="5484D19D"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Additioneel opslagpercentage</w:t>
            </w:r>
          </w:p>
        </w:tc>
      </w:tr>
      <w:tr w:rsidR="00250431" w:rsidRPr="0021202C" w14:paraId="4C162834" w14:textId="77777777" w:rsidTr="0027261B">
        <w:tc>
          <w:tcPr>
            <w:tcW w:w="943" w:type="dxa"/>
          </w:tcPr>
          <w:p w14:paraId="3A427921"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A</w:t>
            </w:r>
          </w:p>
        </w:tc>
        <w:tc>
          <w:tcPr>
            <w:tcW w:w="4394" w:type="dxa"/>
          </w:tcPr>
          <w:p w14:paraId="232DC03B" w14:textId="77777777" w:rsidR="00250431" w:rsidRPr="0021202C" w:rsidRDefault="00250431" w:rsidP="00250431">
            <w:pPr>
              <w:spacing w:line="276" w:lineRule="auto"/>
              <w:rPr>
                <w:rFonts w:cs="Arial"/>
                <w:color w:val="000000"/>
                <w:sz w:val="20"/>
                <w:lang w:eastAsia="nl-NL"/>
              </w:rPr>
            </w:pPr>
            <w:proofErr w:type="spellStart"/>
            <w:r w:rsidRPr="0021202C">
              <w:rPr>
                <w:rFonts w:cs="Arial"/>
                <w:color w:val="000000"/>
                <w:sz w:val="20"/>
                <w:lang w:eastAsia="nl-NL"/>
              </w:rPr>
              <w:t>Labellen</w:t>
            </w:r>
            <w:proofErr w:type="spellEnd"/>
            <w:r w:rsidRPr="0021202C">
              <w:rPr>
                <w:rFonts w:cs="Arial"/>
                <w:color w:val="000000"/>
                <w:sz w:val="20"/>
                <w:lang w:eastAsia="nl-NL"/>
              </w:rPr>
              <w:t xml:space="preserve"> van apparatuur en kabels</w:t>
            </w:r>
          </w:p>
        </w:tc>
        <w:tc>
          <w:tcPr>
            <w:tcW w:w="3021" w:type="dxa"/>
          </w:tcPr>
          <w:p w14:paraId="2D3457B9"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w:t>
            </w:r>
          </w:p>
        </w:tc>
      </w:tr>
      <w:tr w:rsidR="00250431" w:rsidRPr="0021202C" w14:paraId="0D751BDE" w14:textId="77777777" w:rsidTr="0027261B">
        <w:tc>
          <w:tcPr>
            <w:tcW w:w="943" w:type="dxa"/>
          </w:tcPr>
          <w:p w14:paraId="09111E1F"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B</w:t>
            </w:r>
          </w:p>
        </w:tc>
        <w:tc>
          <w:tcPr>
            <w:tcW w:w="4394" w:type="dxa"/>
          </w:tcPr>
          <w:p w14:paraId="70BD4CD2"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DOA test vóór levering</w:t>
            </w:r>
          </w:p>
        </w:tc>
        <w:tc>
          <w:tcPr>
            <w:tcW w:w="3021" w:type="dxa"/>
          </w:tcPr>
          <w:p w14:paraId="29391205"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w:t>
            </w:r>
          </w:p>
        </w:tc>
      </w:tr>
      <w:tr w:rsidR="00250431" w:rsidRPr="0021202C" w14:paraId="15F7847B" w14:textId="77777777" w:rsidTr="0027261B">
        <w:tc>
          <w:tcPr>
            <w:tcW w:w="943" w:type="dxa"/>
          </w:tcPr>
          <w:p w14:paraId="60BAC327"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C</w:t>
            </w:r>
          </w:p>
        </w:tc>
        <w:tc>
          <w:tcPr>
            <w:tcW w:w="4394" w:type="dxa"/>
          </w:tcPr>
          <w:p w14:paraId="77DD8F26" w14:textId="77777777" w:rsidR="00250431" w:rsidRPr="0021202C" w:rsidRDefault="00250431" w:rsidP="00250431">
            <w:pPr>
              <w:spacing w:line="276" w:lineRule="auto"/>
              <w:rPr>
                <w:rFonts w:cs="Arial"/>
                <w:color w:val="000000"/>
                <w:sz w:val="20"/>
                <w:lang w:eastAsia="nl-NL"/>
              </w:rPr>
            </w:pPr>
            <w:proofErr w:type="spellStart"/>
            <w:r w:rsidRPr="0021202C">
              <w:rPr>
                <w:rFonts w:cs="Arial"/>
                <w:color w:val="000000"/>
                <w:sz w:val="20"/>
                <w:lang w:eastAsia="nl-NL"/>
              </w:rPr>
              <w:t>Assemblerengebruiksklaar</w:t>
            </w:r>
            <w:proofErr w:type="spellEnd"/>
            <w:r w:rsidRPr="0021202C">
              <w:rPr>
                <w:rFonts w:cs="Arial"/>
                <w:color w:val="000000"/>
                <w:sz w:val="20"/>
                <w:lang w:eastAsia="nl-NL"/>
              </w:rPr>
              <w:t xml:space="preserve"> opleveren vóór afleveren (plaatsen redundante voeding, interface kaart plaatsen, etc.) van ICT-Hardware</w:t>
            </w:r>
          </w:p>
        </w:tc>
        <w:tc>
          <w:tcPr>
            <w:tcW w:w="3021" w:type="dxa"/>
          </w:tcPr>
          <w:p w14:paraId="09C998CC"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w:t>
            </w:r>
          </w:p>
        </w:tc>
      </w:tr>
      <w:tr w:rsidR="00250431" w:rsidRPr="0021202C" w14:paraId="1276961C" w14:textId="77777777" w:rsidTr="0027261B">
        <w:tc>
          <w:tcPr>
            <w:tcW w:w="943" w:type="dxa"/>
          </w:tcPr>
          <w:p w14:paraId="53A22944"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D</w:t>
            </w:r>
          </w:p>
        </w:tc>
        <w:tc>
          <w:tcPr>
            <w:tcW w:w="4394" w:type="dxa"/>
          </w:tcPr>
          <w:p w14:paraId="0F15F397"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Afvoeren en duurzaam verwerken van ICT-Hardware (zie criterium W8)</w:t>
            </w:r>
          </w:p>
        </w:tc>
        <w:tc>
          <w:tcPr>
            <w:tcW w:w="3021" w:type="dxa"/>
          </w:tcPr>
          <w:p w14:paraId="582EB22F"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w:t>
            </w:r>
          </w:p>
        </w:tc>
      </w:tr>
      <w:tr w:rsidR="00250431" w:rsidRPr="0021202C" w14:paraId="2CDF2BED" w14:textId="77777777" w:rsidTr="0027261B">
        <w:tc>
          <w:tcPr>
            <w:tcW w:w="943" w:type="dxa"/>
          </w:tcPr>
          <w:p w14:paraId="6A696C43" w14:textId="77777777" w:rsidR="00250431" w:rsidRPr="0021202C" w:rsidRDefault="00250431" w:rsidP="00250431">
            <w:pPr>
              <w:spacing w:line="276" w:lineRule="auto"/>
              <w:rPr>
                <w:rFonts w:cs="Arial"/>
                <w:color w:val="000000"/>
                <w:sz w:val="20"/>
                <w:lang w:eastAsia="nl-NL"/>
              </w:rPr>
            </w:pPr>
          </w:p>
        </w:tc>
        <w:tc>
          <w:tcPr>
            <w:tcW w:w="4394" w:type="dxa"/>
          </w:tcPr>
          <w:p w14:paraId="696B3A1A"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Scoregrondslag:</w:t>
            </w:r>
          </w:p>
        </w:tc>
        <w:tc>
          <w:tcPr>
            <w:tcW w:w="3021" w:type="dxa"/>
          </w:tcPr>
          <w:p w14:paraId="51A0E9A3" w14:textId="68945BEE"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w:t>
            </w:r>
            <w:r w:rsidR="00D17A8E" w:rsidRPr="0021202C">
              <w:rPr>
                <w:rFonts w:cs="Arial"/>
                <w:color w:val="000000"/>
                <w:sz w:val="20"/>
                <w:lang w:eastAsia="nl-NL"/>
              </w:rPr>
              <w:t>2*</w:t>
            </w:r>
            <w:r w:rsidRPr="0021202C">
              <w:rPr>
                <w:rFonts w:cs="Arial"/>
                <w:color w:val="000000"/>
                <w:sz w:val="20"/>
                <w:lang w:eastAsia="nl-NL"/>
              </w:rPr>
              <w:t xml:space="preserve">A+B+C+D)/5= gemiddeld opslagpercentage. </w:t>
            </w:r>
          </w:p>
          <w:p w14:paraId="252FE52A"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Vervolgens:</w:t>
            </w:r>
          </w:p>
          <w:p w14:paraId="397732A8"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w:t>
            </w:r>
            <w:r w:rsidRPr="0021202C">
              <w:rPr>
                <w:color w:val="000000"/>
                <w:sz w:val="20"/>
              </w:rPr>
              <w:t>1% = 12 punten; &gt;1% - ≤ 1,5% = 9 punten; &gt;1,5% - ≤2% = 6 punten; &gt;2% - ≤3% = 3 punten; &gt;3% = 0 punten</w:t>
            </w:r>
            <w:r w:rsidRPr="0021202C">
              <w:rPr>
                <w:rFonts w:cs="Arial"/>
                <w:color w:val="000000"/>
                <w:sz w:val="20"/>
                <w:lang w:eastAsia="nl-NL"/>
              </w:rPr>
              <w:t xml:space="preserve"> </w:t>
            </w:r>
          </w:p>
        </w:tc>
      </w:tr>
    </w:tbl>
    <w:p w14:paraId="08A4F539" w14:textId="128039AB" w:rsidR="00250431" w:rsidRPr="0021202C" w:rsidRDefault="00250431" w:rsidP="00250431">
      <w:pPr>
        <w:spacing w:line="276" w:lineRule="auto"/>
        <w:ind w:left="708"/>
        <w:rPr>
          <w:rFonts w:cs="Arial"/>
          <w:i/>
          <w:color w:val="000000"/>
          <w:sz w:val="16"/>
          <w:szCs w:val="16"/>
          <w:lang w:eastAsia="nl-NL"/>
        </w:rPr>
      </w:pPr>
      <w:r w:rsidRPr="0021202C">
        <w:rPr>
          <w:rFonts w:cs="Arial"/>
          <w:i/>
          <w:color w:val="000000"/>
          <w:sz w:val="16"/>
          <w:szCs w:val="16"/>
          <w:lang w:eastAsia="nl-NL"/>
        </w:rPr>
        <w:t>Tabel 4: Invultabel additionele opslagpercentages</w:t>
      </w:r>
    </w:p>
    <w:p w14:paraId="5C311ACE" w14:textId="77777777" w:rsidR="00866A38" w:rsidRPr="0021202C" w:rsidRDefault="00866A38" w:rsidP="00250431">
      <w:pPr>
        <w:spacing w:line="276" w:lineRule="auto"/>
        <w:ind w:left="708"/>
        <w:rPr>
          <w:rFonts w:cs="Arial"/>
          <w:i/>
          <w:color w:val="000000"/>
          <w:sz w:val="16"/>
          <w:szCs w:val="16"/>
          <w:lang w:eastAsia="nl-NL"/>
        </w:rPr>
      </w:pPr>
    </w:p>
    <w:p w14:paraId="3B60422E" w14:textId="79E0E042" w:rsidR="00250431" w:rsidRPr="0021202C" w:rsidRDefault="00250431" w:rsidP="00250431">
      <w:pPr>
        <w:pStyle w:val="OpsommingEisEmtio"/>
        <w:spacing w:after="0" w:line="276" w:lineRule="auto"/>
        <w:rPr>
          <w:rFonts w:cs="Arial"/>
          <w:color w:val="000000"/>
        </w:rPr>
      </w:pPr>
      <w:r w:rsidRPr="0021202C">
        <w:rPr>
          <w:rFonts w:cs="Arial"/>
          <w:color w:val="000000"/>
        </w:rPr>
        <w:t xml:space="preserve">De kosten voor het aanleveren van gegevens ten behoeve van de CMDB van </w:t>
      </w:r>
      <w:r w:rsidR="006A2187" w:rsidRPr="0021202C">
        <w:rPr>
          <w:rFonts w:cs="Arial"/>
          <w:color w:val="000000"/>
        </w:rPr>
        <w:t>Aanbestedende dienst</w:t>
      </w:r>
      <w:r w:rsidRPr="0021202C">
        <w:rPr>
          <w:rFonts w:cs="Arial"/>
          <w:color w:val="000000"/>
        </w:rPr>
        <w:t xml:space="preserve"> dient in het opslagpercentage als bedoeld in criterium W</w:t>
      </w:r>
      <w:r w:rsidR="008C0597" w:rsidRPr="0021202C">
        <w:rPr>
          <w:rFonts w:cs="Arial"/>
          <w:color w:val="000000"/>
        </w:rPr>
        <w:t>15</w:t>
      </w:r>
      <w:r w:rsidRPr="0021202C">
        <w:rPr>
          <w:rFonts w:cs="Arial"/>
          <w:color w:val="000000"/>
        </w:rPr>
        <w:t xml:space="preserve"> te zijn begrepen.</w:t>
      </w:r>
    </w:p>
    <w:p w14:paraId="7FAAC56E" w14:textId="77777777" w:rsidR="00866A38" w:rsidRPr="0021202C" w:rsidRDefault="00866A38" w:rsidP="00866A38">
      <w:pPr>
        <w:pStyle w:val="OpsommingEisEmtio"/>
        <w:numPr>
          <w:ilvl w:val="0"/>
          <w:numId w:val="0"/>
        </w:numPr>
        <w:spacing w:after="0" w:line="276" w:lineRule="auto"/>
        <w:ind w:left="709"/>
        <w:rPr>
          <w:rFonts w:cs="Arial"/>
          <w:color w:val="000000"/>
        </w:rPr>
      </w:pPr>
    </w:p>
    <w:p w14:paraId="76D7BA92" w14:textId="467FD4E4"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(H) Gelet op de wijze van ‘afrekenen’, op basis van een opslagpercentage op de door Opdrachtnemer gehanteerde inkoopprijs, heeft </w:t>
      </w:r>
      <w:r w:rsidR="006A2187" w:rsidRPr="0021202C">
        <w:rPr>
          <w:rFonts w:cs="Arial"/>
          <w:color w:val="000000"/>
        </w:rPr>
        <w:t>Aanbestedende dienst</w:t>
      </w:r>
      <w:r w:rsidRPr="0021202C">
        <w:rPr>
          <w:rFonts w:cs="Arial"/>
          <w:color w:val="000000"/>
        </w:rPr>
        <w:t xml:space="preserve"> niet automatisch de garantie dat zij ICT-Hardware tegen de scherpste inkoopprijs krijgt aangeboden (sterker nog: door hogere inkoopprijzen te hanteren verdient Opdrachtnemer meer dan bij een lagere inkoopprijs omdat er een opslagpercentage wordt gehanteerd op deze inkoopprijs). </w:t>
      </w:r>
      <w:r w:rsidR="006A2187" w:rsidRPr="0021202C">
        <w:rPr>
          <w:rFonts w:cs="Arial"/>
          <w:color w:val="000000"/>
        </w:rPr>
        <w:t>Aanbestedende dienst</w:t>
      </w:r>
      <w:r w:rsidRPr="0021202C">
        <w:rPr>
          <w:rFonts w:cs="Arial"/>
          <w:color w:val="000000"/>
        </w:rPr>
        <w:t xml:space="preserve"> verwacht uiteraard dat Opdrachtnemer op een voor </w:t>
      </w:r>
      <w:r w:rsidR="006A2187" w:rsidRPr="0021202C">
        <w:rPr>
          <w:rFonts w:cs="Arial"/>
          <w:color w:val="000000"/>
        </w:rPr>
        <w:t>Aanbestedende dienst</w:t>
      </w:r>
      <w:r w:rsidRPr="0021202C">
        <w:rPr>
          <w:rFonts w:cs="Arial"/>
          <w:color w:val="000000"/>
        </w:rPr>
        <w:t xml:space="preserve"> zo gunstig mogelijke wijze inkoopt. Dit kan onder meer geschieden doordat Opdrachtnemer aanvragen van diverse klanten bundelt en/of dat Opdrachtnemer met diverse toeleveranciers en/of andere partners zakelijke relaties onderhoudt die voor gunstige inkoopcondities garant staan. Beschrijf welke garanties u biedt opdat </w:t>
      </w:r>
      <w:r w:rsidR="006A2187" w:rsidRPr="0021202C">
        <w:rPr>
          <w:rFonts w:cs="Arial"/>
          <w:color w:val="000000"/>
        </w:rPr>
        <w:t>Aanbestedende dienst</w:t>
      </w:r>
      <w:r w:rsidRPr="0021202C">
        <w:rPr>
          <w:rFonts w:cs="Arial"/>
          <w:color w:val="000000"/>
        </w:rPr>
        <w:t xml:space="preserve"> ervan mag uitgaan dat zij bij iedere order gunstige netto prijzen krijgt aangeboden die op zijn minst concurrerend zijn met het aanbod van overige leveranciers van vergelijkbare apparatuur, waaronder het aanbod van de betreffende fabrikanten zelf.</w:t>
      </w:r>
    </w:p>
    <w:p w14:paraId="211E515A" w14:textId="77777777" w:rsidR="00866A38" w:rsidRPr="0021202C" w:rsidRDefault="00866A38" w:rsidP="00866A38">
      <w:pPr>
        <w:pStyle w:val="OpsommingWensEmtio"/>
        <w:numPr>
          <w:ilvl w:val="0"/>
          <w:numId w:val="0"/>
        </w:numPr>
        <w:spacing w:after="0" w:line="276" w:lineRule="auto"/>
        <w:ind w:left="709"/>
        <w:rPr>
          <w:rFonts w:cs="Arial"/>
          <w:color w:val="000000"/>
        </w:rPr>
      </w:pPr>
    </w:p>
    <w:p w14:paraId="4D1D6767" w14:textId="2323A8C9" w:rsidR="00250431" w:rsidRPr="0021202C" w:rsidRDefault="00250431" w:rsidP="00250431">
      <w:pPr>
        <w:pStyle w:val="OpsommingEisEmtio"/>
        <w:spacing w:after="0" w:line="276" w:lineRule="auto"/>
        <w:rPr>
          <w:rFonts w:cs="Arial"/>
          <w:color w:val="000000"/>
        </w:rPr>
      </w:pPr>
      <w:r w:rsidRPr="0021202C">
        <w:rPr>
          <w:rFonts w:cs="Arial"/>
          <w:color w:val="000000"/>
        </w:rPr>
        <w:lastRenderedPageBreak/>
        <w:t>Opdrachtnemer hanteert geen drempelbedragen of andere toeslagen (zoals bijvoorbeeld voor minimale orderwaarde en verpakkingskosten).</w:t>
      </w:r>
    </w:p>
    <w:p w14:paraId="2A0EFE9D" w14:textId="77777777" w:rsidR="00866A38" w:rsidRPr="0021202C" w:rsidRDefault="00866A38" w:rsidP="00866A38">
      <w:pPr>
        <w:pStyle w:val="OpsommingEisEmtio"/>
        <w:numPr>
          <w:ilvl w:val="0"/>
          <w:numId w:val="0"/>
        </w:numPr>
        <w:spacing w:after="0" w:line="276" w:lineRule="auto"/>
        <w:ind w:left="709"/>
        <w:rPr>
          <w:rFonts w:cs="Arial"/>
          <w:color w:val="000000"/>
        </w:rPr>
      </w:pPr>
    </w:p>
    <w:p w14:paraId="7C14B7B3" w14:textId="4FE2B888"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(M) </w:t>
      </w:r>
      <w:r w:rsidR="006A2187" w:rsidRPr="0021202C">
        <w:rPr>
          <w:rFonts w:cs="Arial"/>
          <w:color w:val="000000"/>
        </w:rPr>
        <w:t>Aanbestedende dienst</w:t>
      </w:r>
      <w:r w:rsidRPr="0021202C">
        <w:rPr>
          <w:rFonts w:cs="Arial"/>
          <w:color w:val="000000"/>
        </w:rPr>
        <w:t xml:space="preserve"> heeft in het kader van ICT-Hardware het recht om steekproefsgewijs concurrerende offertes bij willekeurige derden aan te vragen (die bereid zou zijn rechtstreeks aan </w:t>
      </w:r>
      <w:r w:rsidR="006A2187" w:rsidRPr="0021202C">
        <w:rPr>
          <w:rFonts w:cs="Arial"/>
          <w:color w:val="000000"/>
        </w:rPr>
        <w:t>Aanbestedende dienst</w:t>
      </w:r>
      <w:r w:rsidRPr="0021202C">
        <w:rPr>
          <w:rFonts w:cs="Arial"/>
          <w:color w:val="000000"/>
        </w:rPr>
        <w:t xml:space="preserve"> te leveren), met het oog op de controle van marktconformiteit van het aanbod van Opdrachtnemer. Indien </w:t>
      </w:r>
      <w:r w:rsidR="006A2187" w:rsidRPr="0021202C">
        <w:rPr>
          <w:rFonts w:cs="Arial"/>
          <w:color w:val="000000"/>
        </w:rPr>
        <w:t>Aanbestedende dienst</w:t>
      </w:r>
      <w:r w:rsidRPr="0021202C">
        <w:rPr>
          <w:rFonts w:cs="Arial"/>
          <w:color w:val="000000"/>
        </w:rPr>
        <w:t xml:space="preserve"> op basis van deze controle vaststelt dat het aanbod van Opdrachtnemer meer dan 3% in voor </w:t>
      </w:r>
      <w:r w:rsidR="006A2187" w:rsidRPr="0021202C">
        <w:rPr>
          <w:rFonts w:cs="Arial"/>
          <w:color w:val="000000"/>
        </w:rPr>
        <w:t>Aanbestedende dienst</w:t>
      </w:r>
      <w:r w:rsidRPr="0021202C">
        <w:rPr>
          <w:rFonts w:cs="Arial"/>
          <w:color w:val="000000"/>
        </w:rPr>
        <w:t xml:space="preserve"> ongunstige zin afwijkt ten opzichte van die derde dan acht </w:t>
      </w:r>
      <w:r w:rsidR="006A2187" w:rsidRPr="0021202C">
        <w:rPr>
          <w:rFonts w:cs="Arial"/>
          <w:color w:val="000000"/>
        </w:rPr>
        <w:t>Aanbestedende dienst</w:t>
      </w:r>
      <w:r w:rsidRPr="0021202C">
        <w:rPr>
          <w:rFonts w:cs="Arial"/>
          <w:color w:val="000000"/>
        </w:rPr>
        <w:t xml:space="preserve"> het wenselijk dat Opdrachtnemer het werkelijk geconstateerde verschil in mindering brengt op zijn (aangepaste) aanbod. Beschrijf de mate waarin u aan deze wens van </w:t>
      </w:r>
      <w:r w:rsidR="006A2187" w:rsidRPr="0021202C">
        <w:rPr>
          <w:rFonts w:cs="Times New Roman"/>
          <w:lang w:eastAsia="en-US"/>
        </w:rPr>
        <w:t>Aanbestedende dienst</w:t>
      </w:r>
      <w:r w:rsidRPr="0021202C">
        <w:rPr>
          <w:rFonts w:cs="Arial"/>
          <w:color w:val="000000"/>
        </w:rPr>
        <w:t xml:space="preserve"> tegemoet kan komen.</w:t>
      </w:r>
    </w:p>
    <w:p w14:paraId="73223CE3" w14:textId="77777777" w:rsidR="00866A38" w:rsidRPr="0021202C" w:rsidRDefault="00866A38" w:rsidP="00866A38">
      <w:pPr>
        <w:pStyle w:val="OpsommingWensEmtio"/>
        <w:numPr>
          <w:ilvl w:val="0"/>
          <w:numId w:val="0"/>
        </w:numPr>
        <w:spacing w:after="0" w:line="276" w:lineRule="auto"/>
        <w:ind w:left="709"/>
        <w:rPr>
          <w:rFonts w:cs="Arial"/>
          <w:color w:val="000000"/>
        </w:rPr>
      </w:pPr>
    </w:p>
    <w:p w14:paraId="62934963" w14:textId="6A9B9DD6" w:rsidR="00866A38" w:rsidRPr="0021202C" w:rsidRDefault="000D5D46" w:rsidP="000D5D46">
      <w:pPr>
        <w:rPr>
          <w:b/>
          <w:bCs/>
          <w:sz w:val="20"/>
        </w:rPr>
      </w:pPr>
      <w:r w:rsidRPr="0021202C">
        <w:rPr>
          <w:b/>
          <w:bCs/>
          <w:sz w:val="20"/>
        </w:rPr>
        <w:t>1.2</w:t>
      </w:r>
      <w:r w:rsidRPr="0021202C">
        <w:rPr>
          <w:b/>
          <w:bCs/>
          <w:sz w:val="20"/>
        </w:rPr>
        <w:tab/>
      </w:r>
      <w:r w:rsidR="001A1A9D" w:rsidRPr="0021202C">
        <w:rPr>
          <w:b/>
          <w:bCs/>
          <w:sz w:val="20"/>
        </w:rPr>
        <w:t>Ordering</w:t>
      </w:r>
    </w:p>
    <w:p w14:paraId="754BEEC4" w14:textId="77777777" w:rsidR="00866A38" w:rsidRPr="0021202C" w:rsidRDefault="00866A38" w:rsidP="00866A38">
      <w:pPr>
        <w:rPr>
          <w:lang w:eastAsia="nl-NL"/>
        </w:rPr>
      </w:pPr>
    </w:p>
    <w:p w14:paraId="230FD5AB" w14:textId="48CD9DA9" w:rsidR="00250431" w:rsidRPr="0021202C" w:rsidRDefault="006A2187" w:rsidP="00250431">
      <w:pPr>
        <w:spacing w:line="276" w:lineRule="auto"/>
        <w:rPr>
          <w:rFonts w:cs="Arial"/>
          <w:color w:val="000000"/>
          <w:sz w:val="20"/>
          <w:lang w:eastAsia="nl-NL"/>
        </w:rPr>
      </w:pPr>
      <w:r w:rsidRPr="0021202C">
        <w:rPr>
          <w:rFonts w:cs="Arial"/>
          <w:color w:val="000000"/>
          <w:sz w:val="20"/>
          <w:lang w:eastAsia="nl-NL"/>
        </w:rPr>
        <w:t>Aanbestedende dienst</w:t>
      </w:r>
      <w:r w:rsidR="00250431" w:rsidRPr="0021202C">
        <w:rPr>
          <w:rFonts w:cs="Arial"/>
          <w:color w:val="000000"/>
          <w:sz w:val="20"/>
          <w:lang w:eastAsia="nl-NL"/>
        </w:rPr>
        <w:t xml:space="preserve"> wil zaken doen met bedrijven welke in staat zijn om door middel van koppeling hun webwinkel toegankelijk te maken voor een dergelijk geautomatiseerd </w:t>
      </w:r>
      <w:proofErr w:type="spellStart"/>
      <w:r w:rsidR="00250431" w:rsidRPr="0021202C">
        <w:rPr>
          <w:rFonts w:cs="Arial"/>
          <w:color w:val="000000"/>
          <w:sz w:val="20"/>
          <w:lang w:eastAsia="nl-NL"/>
        </w:rPr>
        <w:t>bestelordersysteem</w:t>
      </w:r>
      <w:proofErr w:type="spellEnd"/>
      <w:r w:rsidR="00250431" w:rsidRPr="0021202C">
        <w:rPr>
          <w:rFonts w:cs="Arial"/>
          <w:color w:val="000000"/>
          <w:sz w:val="20"/>
          <w:lang w:eastAsia="nl-NL"/>
        </w:rPr>
        <w:t xml:space="preserve">. Dat wil zeggen dat er een beveiligde (secure) link moet zijn vanuit het geautomatiseerde </w:t>
      </w:r>
      <w:proofErr w:type="spellStart"/>
      <w:r w:rsidR="00250431" w:rsidRPr="0021202C">
        <w:rPr>
          <w:rFonts w:cs="Arial"/>
          <w:color w:val="000000"/>
          <w:sz w:val="20"/>
          <w:lang w:eastAsia="nl-NL"/>
        </w:rPr>
        <w:t>bestelordersysteem</w:t>
      </w:r>
      <w:proofErr w:type="spellEnd"/>
      <w:r w:rsidR="00250431" w:rsidRPr="0021202C">
        <w:rPr>
          <w:rFonts w:cs="Arial"/>
          <w:color w:val="000000"/>
          <w:sz w:val="20"/>
          <w:lang w:eastAsia="nl-NL"/>
        </w:rPr>
        <w:t xml:space="preserve"> naar de webwinkel van de leverancier.</w:t>
      </w:r>
    </w:p>
    <w:p w14:paraId="5103B799" w14:textId="77777777" w:rsidR="00866A38" w:rsidRPr="0021202C" w:rsidRDefault="00866A38" w:rsidP="00866A38">
      <w:pPr>
        <w:pStyle w:val="OpsommingWensEmtio"/>
        <w:numPr>
          <w:ilvl w:val="0"/>
          <w:numId w:val="0"/>
        </w:numPr>
        <w:spacing w:after="0" w:line="276" w:lineRule="auto"/>
        <w:rPr>
          <w:rFonts w:cs="Arial"/>
          <w:color w:val="000000"/>
        </w:rPr>
      </w:pPr>
    </w:p>
    <w:p w14:paraId="58ABC58F" w14:textId="48BC7211" w:rsidR="00250431" w:rsidRPr="0021202C" w:rsidRDefault="00250431" w:rsidP="00250431">
      <w:pPr>
        <w:pStyle w:val="OpsommingWensEmtio"/>
        <w:spacing w:after="0" w:line="276" w:lineRule="auto"/>
        <w:rPr>
          <w:rFonts w:cs="Arial"/>
          <w:color w:val="000000"/>
        </w:rPr>
      </w:pPr>
      <w:r w:rsidRPr="0021202C">
        <w:rPr>
          <w:rFonts w:cs="Arial"/>
          <w:color w:val="000000"/>
        </w:rPr>
        <w:t xml:space="preserve">(M) Opdrachtnemer zendt bij voorkeur direct na de bestelling een digitale orderbevestiging naar de besteller van </w:t>
      </w:r>
      <w:r w:rsidR="006A2187" w:rsidRPr="0021202C">
        <w:rPr>
          <w:rFonts w:cs="Arial"/>
          <w:color w:val="000000"/>
        </w:rPr>
        <w:t>Aanbestedende dienst</w:t>
      </w:r>
      <w:r w:rsidRPr="0021202C">
        <w:rPr>
          <w:rFonts w:cs="Arial"/>
          <w:color w:val="000000"/>
        </w:rPr>
        <w:t xml:space="preserve"> met minimaal de vermelding van:</w:t>
      </w:r>
    </w:p>
    <w:p w14:paraId="50C6D245" w14:textId="41DAE81E" w:rsidR="00250431" w:rsidRPr="0021202C" w:rsidRDefault="00250431" w:rsidP="00817A20">
      <w:pPr>
        <w:pStyle w:val="Lijstalinea"/>
        <w:numPr>
          <w:ilvl w:val="0"/>
          <w:numId w:val="27"/>
        </w:numPr>
        <w:spacing w:line="276" w:lineRule="auto"/>
        <w:rPr>
          <w:lang w:eastAsia="nl-NL"/>
        </w:rPr>
      </w:pPr>
      <w:r w:rsidRPr="0021202C">
        <w:rPr>
          <w:lang w:eastAsia="nl-NL"/>
        </w:rPr>
        <w:t xml:space="preserve">ordernummer/-referentie </w:t>
      </w:r>
      <w:r w:rsidR="006A2187" w:rsidRPr="0021202C">
        <w:rPr>
          <w:lang w:eastAsia="nl-NL"/>
        </w:rPr>
        <w:t>Aanbestedende dienst</w:t>
      </w:r>
      <w:r w:rsidRPr="0021202C">
        <w:rPr>
          <w:lang w:eastAsia="nl-NL"/>
        </w:rPr>
        <w:t>;</w:t>
      </w:r>
    </w:p>
    <w:p w14:paraId="767D7A4E" w14:textId="6D49A8DB" w:rsidR="00250431" w:rsidRPr="0021202C" w:rsidRDefault="00250431" w:rsidP="00817A20">
      <w:pPr>
        <w:pStyle w:val="Lijstalinea"/>
        <w:numPr>
          <w:ilvl w:val="0"/>
          <w:numId w:val="27"/>
        </w:numPr>
        <w:spacing w:line="276" w:lineRule="auto"/>
        <w:rPr>
          <w:lang w:eastAsia="nl-NL"/>
        </w:rPr>
      </w:pPr>
      <w:r w:rsidRPr="0021202C">
        <w:rPr>
          <w:lang w:eastAsia="nl-NL"/>
        </w:rPr>
        <w:t xml:space="preserve">besteller </w:t>
      </w:r>
      <w:r w:rsidR="006A2187" w:rsidRPr="0021202C">
        <w:rPr>
          <w:lang w:eastAsia="nl-NL"/>
        </w:rPr>
        <w:t>Aanbestedende dienst</w:t>
      </w:r>
      <w:r w:rsidRPr="0021202C">
        <w:rPr>
          <w:lang w:eastAsia="nl-NL"/>
        </w:rPr>
        <w:t>;</w:t>
      </w:r>
    </w:p>
    <w:p w14:paraId="46C9E8FD" w14:textId="4E3F1058" w:rsidR="00250431" w:rsidRPr="0021202C" w:rsidRDefault="00250431" w:rsidP="00817A20">
      <w:pPr>
        <w:pStyle w:val="Lijstalinea"/>
        <w:numPr>
          <w:ilvl w:val="0"/>
          <w:numId w:val="27"/>
        </w:numPr>
        <w:spacing w:line="276" w:lineRule="auto"/>
        <w:rPr>
          <w:lang w:eastAsia="nl-NL"/>
        </w:rPr>
      </w:pPr>
      <w:r w:rsidRPr="0021202C">
        <w:rPr>
          <w:lang w:eastAsia="nl-NL"/>
        </w:rPr>
        <w:t xml:space="preserve">afleveradres </w:t>
      </w:r>
      <w:r w:rsidR="006A2187" w:rsidRPr="0021202C">
        <w:rPr>
          <w:lang w:eastAsia="nl-NL"/>
        </w:rPr>
        <w:t>Aanbestedende dienst</w:t>
      </w:r>
      <w:r w:rsidRPr="0021202C">
        <w:rPr>
          <w:lang w:eastAsia="nl-NL"/>
        </w:rPr>
        <w:t>;</w:t>
      </w:r>
    </w:p>
    <w:p w14:paraId="4AFC060E" w14:textId="77777777" w:rsidR="00250431" w:rsidRPr="0021202C" w:rsidRDefault="00250431" w:rsidP="00817A20">
      <w:pPr>
        <w:pStyle w:val="Lijstalinea"/>
        <w:numPr>
          <w:ilvl w:val="0"/>
          <w:numId w:val="27"/>
        </w:numPr>
        <w:spacing w:line="276" w:lineRule="auto"/>
        <w:rPr>
          <w:lang w:eastAsia="nl-NL"/>
        </w:rPr>
      </w:pPr>
      <w:r w:rsidRPr="0021202C">
        <w:rPr>
          <w:lang w:eastAsia="nl-NL"/>
        </w:rPr>
        <w:t>al dan niet deellevering;</w:t>
      </w:r>
    </w:p>
    <w:p w14:paraId="41812040" w14:textId="77777777" w:rsidR="00250431" w:rsidRPr="0021202C" w:rsidRDefault="00250431" w:rsidP="00817A20">
      <w:pPr>
        <w:pStyle w:val="Lijstalinea"/>
        <w:numPr>
          <w:ilvl w:val="0"/>
          <w:numId w:val="27"/>
        </w:numPr>
        <w:spacing w:line="276" w:lineRule="auto"/>
        <w:rPr>
          <w:lang w:eastAsia="nl-NL"/>
        </w:rPr>
      </w:pPr>
      <w:r w:rsidRPr="0021202C">
        <w:rPr>
          <w:lang w:eastAsia="nl-NL"/>
        </w:rPr>
        <w:t>totaalbedrag van de bestellingen van de academie/dienst;</w:t>
      </w:r>
    </w:p>
    <w:p w14:paraId="11BF16F0" w14:textId="77777777" w:rsidR="00250431" w:rsidRPr="0021202C" w:rsidRDefault="00250431" w:rsidP="00817A20">
      <w:pPr>
        <w:pStyle w:val="Lijstalinea"/>
        <w:numPr>
          <w:ilvl w:val="0"/>
          <w:numId w:val="27"/>
        </w:numPr>
        <w:spacing w:line="276" w:lineRule="auto"/>
        <w:rPr>
          <w:lang w:eastAsia="nl-NL"/>
        </w:rPr>
      </w:pPr>
      <w:r w:rsidRPr="0021202C">
        <w:rPr>
          <w:lang w:eastAsia="nl-NL"/>
        </w:rPr>
        <w:t>specificatie van de geleverde artikelen;</w:t>
      </w:r>
    </w:p>
    <w:p w14:paraId="6ADFA6F0" w14:textId="77777777" w:rsidR="00250431" w:rsidRPr="0021202C" w:rsidRDefault="00250431" w:rsidP="00817A20">
      <w:pPr>
        <w:pStyle w:val="Lijstalinea"/>
        <w:numPr>
          <w:ilvl w:val="0"/>
          <w:numId w:val="27"/>
        </w:numPr>
        <w:spacing w:line="276" w:lineRule="auto"/>
        <w:rPr>
          <w:lang w:eastAsia="nl-NL"/>
        </w:rPr>
      </w:pPr>
      <w:r w:rsidRPr="0021202C">
        <w:rPr>
          <w:lang w:eastAsia="nl-NL"/>
        </w:rPr>
        <w:t>inkoopprijzen;</w:t>
      </w:r>
    </w:p>
    <w:p w14:paraId="21143668" w14:textId="77777777" w:rsidR="00250431" w:rsidRPr="0021202C" w:rsidRDefault="00250431" w:rsidP="00817A20">
      <w:pPr>
        <w:pStyle w:val="Lijstalinea"/>
        <w:numPr>
          <w:ilvl w:val="0"/>
          <w:numId w:val="27"/>
        </w:numPr>
        <w:spacing w:line="276" w:lineRule="auto"/>
        <w:rPr>
          <w:lang w:eastAsia="nl-NL"/>
        </w:rPr>
      </w:pPr>
      <w:r w:rsidRPr="0021202C">
        <w:rPr>
          <w:lang w:eastAsia="nl-NL"/>
        </w:rPr>
        <w:t>opslagpercentage;</w:t>
      </w:r>
    </w:p>
    <w:p w14:paraId="1F77F8F1" w14:textId="77777777" w:rsidR="00250431" w:rsidRPr="0021202C" w:rsidRDefault="00250431" w:rsidP="00817A20">
      <w:pPr>
        <w:pStyle w:val="Lijstalinea"/>
        <w:numPr>
          <w:ilvl w:val="0"/>
          <w:numId w:val="27"/>
        </w:numPr>
        <w:spacing w:line="276" w:lineRule="auto"/>
        <w:rPr>
          <w:lang w:eastAsia="nl-NL"/>
        </w:rPr>
      </w:pPr>
      <w:r w:rsidRPr="0021202C">
        <w:rPr>
          <w:lang w:eastAsia="nl-NL"/>
        </w:rPr>
        <w:t>BTW percentage en bedrag.</w:t>
      </w:r>
    </w:p>
    <w:p w14:paraId="58960220" w14:textId="20C7BA57" w:rsidR="00250431" w:rsidRPr="0021202C" w:rsidRDefault="00250431" w:rsidP="00250431">
      <w:pPr>
        <w:spacing w:line="276" w:lineRule="auto"/>
        <w:ind w:left="708"/>
        <w:rPr>
          <w:rFonts w:cs="Arial"/>
          <w:color w:val="000000"/>
          <w:sz w:val="20"/>
          <w:lang w:eastAsia="nl-NL"/>
        </w:rPr>
      </w:pPr>
      <w:r w:rsidRPr="0021202C">
        <w:rPr>
          <w:rFonts w:cs="Arial"/>
          <w:color w:val="000000"/>
          <w:sz w:val="20"/>
          <w:lang w:eastAsia="nl-NL"/>
        </w:rPr>
        <w:t xml:space="preserve">Afwijkingen tussen de ontvangen order en de daadwerkelijk te factureren prijs dienen per omgaande per email aan </w:t>
      </w:r>
      <w:r w:rsidR="006A2187" w:rsidRPr="0021202C">
        <w:rPr>
          <w:rFonts w:cs="Arial"/>
          <w:color w:val="000000"/>
          <w:sz w:val="20"/>
          <w:lang w:eastAsia="nl-NL"/>
        </w:rPr>
        <w:t>Aanbestedende dienst</w:t>
      </w:r>
      <w:r w:rsidRPr="0021202C">
        <w:rPr>
          <w:rFonts w:cs="Arial"/>
          <w:color w:val="000000"/>
          <w:sz w:val="20"/>
          <w:lang w:eastAsia="nl-NL"/>
        </w:rPr>
        <w:t xml:space="preserve"> kenbaar te worden gemaakt. Beschrijf in welke mate u aan deze Wensen van </w:t>
      </w:r>
      <w:r w:rsidR="006A2187" w:rsidRPr="0021202C">
        <w:rPr>
          <w:rFonts w:cs="Arial"/>
          <w:color w:val="000000"/>
          <w:sz w:val="20"/>
          <w:lang w:eastAsia="nl-NL"/>
        </w:rPr>
        <w:t>Aanbestedende dienst</w:t>
      </w:r>
      <w:r w:rsidRPr="0021202C">
        <w:rPr>
          <w:rFonts w:cs="Arial"/>
          <w:color w:val="000000"/>
          <w:sz w:val="20"/>
          <w:lang w:eastAsia="nl-NL"/>
        </w:rPr>
        <w:t xml:space="preserve"> zult voldoen.</w:t>
      </w:r>
    </w:p>
    <w:p w14:paraId="4548FB3E" w14:textId="77777777" w:rsidR="00866A38" w:rsidRPr="0021202C" w:rsidRDefault="00866A38" w:rsidP="00866A38">
      <w:pPr>
        <w:spacing w:line="276" w:lineRule="auto"/>
        <w:rPr>
          <w:rFonts w:cs="Arial"/>
          <w:color w:val="000000"/>
          <w:sz w:val="20"/>
          <w:lang w:eastAsia="nl-NL"/>
        </w:rPr>
      </w:pPr>
    </w:p>
    <w:p w14:paraId="0DDC77E5" w14:textId="57EE1708" w:rsidR="00250431" w:rsidRPr="0021202C" w:rsidRDefault="00250431" w:rsidP="00250431">
      <w:pPr>
        <w:pStyle w:val="OpsommingEisEmtio"/>
        <w:spacing w:after="0" w:line="276" w:lineRule="auto"/>
      </w:pPr>
      <w:r w:rsidRPr="0021202C">
        <w:t xml:space="preserve">Facturen dienen digitaal in PDF-format te worden verzonden naar </w:t>
      </w:r>
      <w:r w:rsidRPr="0021202C">
        <w:rPr>
          <w:rFonts w:cs="Arial"/>
          <w:color w:val="000000"/>
        </w:rPr>
        <w:t>backoffice.fa@</w:t>
      </w:r>
      <w:r w:rsidR="00CF359E" w:rsidRPr="0021202C">
        <w:rPr>
          <w:rFonts w:cs="Arial"/>
          <w:color w:val="000000"/>
        </w:rPr>
        <w:t>inholland</w:t>
      </w:r>
      <w:r w:rsidRPr="0021202C">
        <w:rPr>
          <w:rFonts w:cs="Arial"/>
          <w:color w:val="000000"/>
        </w:rPr>
        <w:t>.nl</w:t>
      </w:r>
      <w:r w:rsidRPr="0021202C">
        <w:t>. Andere kosten, dan wel extra kosten die na de eerste factuur in rekening mogen worden gebracht, dienen met een ander factuurnummer te worden gefactureerd. Facturatie mag niet eerder plaatsvinden dan nadat de Opdrachtnemer een nieuwe bestelorder heeft ontvangen. Een uitzondering op de nieuwe bestelopdracht vormen deelleveringen en/of termijnfacturaties. Indien deze werkwijze overeen is gekomen ontvangt de Opdrachtnemer geen nieuwe bestelorder, maar dient er gefactureerd te worden conform de eerste bestelorder. Ook in dit geval mag dient de factuur een ander factuurnummer te bevatten.</w:t>
      </w:r>
    </w:p>
    <w:p w14:paraId="36B72E2A" w14:textId="77777777" w:rsidR="00866A38" w:rsidRPr="0021202C" w:rsidRDefault="00866A38" w:rsidP="000D5D46">
      <w:pPr>
        <w:pStyle w:val="OpsommingEisEmtio"/>
        <w:numPr>
          <w:ilvl w:val="0"/>
          <w:numId w:val="0"/>
        </w:numPr>
        <w:spacing w:after="0" w:line="276" w:lineRule="auto"/>
        <w:rPr>
          <w:rFonts w:cs="Arial"/>
          <w:color w:val="000000"/>
        </w:rPr>
      </w:pPr>
    </w:p>
    <w:p w14:paraId="27AAFCC4" w14:textId="2839A5FA" w:rsidR="00250431" w:rsidRPr="0021202C" w:rsidRDefault="000D5D46" w:rsidP="000D5D46">
      <w:pPr>
        <w:rPr>
          <w:b/>
          <w:bCs/>
          <w:sz w:val="20"/>
        </w:rPr>
      </w:pPr>
      <w:bookmarkStart w:id="138" w:name="_Toc299618049"/>
      <w:r w:rsidRPr="0021202C">
        <w:rPr>
          <w:b/>
          <w:bCs/>
          <w:sz w:val="20"/>
        </w:rPr>
        <w:t>1.3</w:t>
      </w:r>
      <w:r w:rsidRPr="0021202C">
        <w:rPr>
          <w:b/>
          <w:bCs/>
          <w:sz w:val="20"/>
        </w:rPr>
        <w:tab/>
      </w:r>
      <w:r w:rsidR="00250431" w:rsidRPr="0021202C">
        <w:rPr>
          <w:b/>
          <w:bCs/>
          <w:sz w:val="20"/>
        </w:rPr>
        <w:t>Rapportages</w:t>
      </w:r>
      <w:bookmarkEnd w:id="138"/>
    </w:p>
    <w:p w14:paraId="4CB0E6BD" w14:textId="77777777" w:rsidR="00866A38" w:rsidRPr="0021202C" w:rsidRDefault="00866A38" w:rsidP="000D5D46">
      <w:pPr>
        <w:spacing w:line="276" w:lineRule="auto"/>
        <w:rPr>
          <w:lang w:eastAsia="nl-NL"/>
        </w:rPr>
      </w:pPr>
    </w:p>
    <w:p w14:paraId="3D20DA94" w14:textId="43B4D4F6" w:rsidR="00250431" w:rsidRPr="0021202C" w:rsidRDefault="00250431" w:rsidP="00250431">
      <w:pPr>
        <w:pStyle w:val="OpsommingEisEmtio"/>
        <w:spacing w:after="0" w:line="276" w:lineRule="auto"/>
        <w:rPr>
          <w:rFonts w:cs="Arial"/>
          <w:color w:val="000000"/>
        </w:rPr>
      </w:pPr>
      <w:r w:rsidRPr="0021202C">
        <w:rPr>
          <w:rFonts w:cs="Arial"/>
          <w:color w:val="000000"/>
        </w:rPr>
        <w:t xml:space="preserve">Inkoop-verkoop-rapportage. Opdrachtnemer verzorgt tweemaandelijks een rapportage aan </w:t>
      </w:r>
      <w:r w:rsidR="006A2187" w:rsidRPr="0021202C">
        <w:rPr>
          <w:rFonts w:cs="Arial"/>
          <w:color w:val="000000"/>
        </w:rPr>
        <w:t>Aanbestedende dienst</w:t>
      </w:r>
      <w:r w:rsidRPr="0021202C">
        <w:rPr>
          <w:rFonts w:cs="Arial"/>
          <w:color w:val="000000"/>
        </w:rPr>
        <w:t xml:space="preserve"> waarin de volgende onderdelen zijn opgenomen:</w:t>
      </w:r>
    </w:p>
    <w:p w14:paraId="306E3F00" w14:textId="77777777" w:rsidR="00250431" w:rsidRPr="0021202C" w:rsidRDefault="00250431" w:rsidP="00817A20">
      <w:pPr>
        <w:pStyle w:val="Lijstalinea"/>
        <w:numPr>
          <w:ilvl w:val="0"/>
          <w:numId w:val="30"/>
        </w:numPr>
        <w:spacing w:line="276" w:lineRule="auto"/>
        <w:rPr>
          <w:lang w:eastAsia="nl-NL"/>
        </w:rPr>
      </w:pPr>
      <w:r w:rsidRPr="0021202C">
        <w:rPr>
          <w:lang w:eastAsia="nl-NL"/>
        </w:rPr>
        <w:t>Orderbedrag per inkooporder;</w:t>
      </w:r>
    </w:p>
    <w:p w14:paraId="1073B7AC" w14:textId="77777777" w:rsidR="00250431" w:rsidRPr="0021202C" w:rsidRDefault="00250431" w:rsidP="00817A20">
      <w:pPr>
        <w:pStyle w:val="Lijstalinea"/>
        <w:numPr>
          <w:ilvl w:val="0"/>
          <w:numId w:val="30"/>
        </w:numPr>
        <w:spacing w:line="276" w:lineRule="auto"/>
        <w:rPr>
          <w:lang w:eastAsia="nl-NL"/>
        </w:rPr>
      </w:pPr>
      <w:r w:rsidRPr="0021202C">
        <w:rPr>
          <w:lang w:eastAsia="nl-NL"/>
        </w:rPr>
        <w:t>Overeengekomen levertijd;</w:t>
      </w:r>
    </w:p>
    <w:p w14:paraId="4259FEB3" w14:textId="77777777" w:rsidR="00250431" w:rsidRPr="0021202C" w:rsidRDefault="00250431" w:rsidP="00817A20">
      <w:pPr>
        <w:pStyle w:val="Lijstalinea"/>
        <w:numPr>
          <w:ilvl w:val="0"/>
          <w:numId w:val="30"/>
        </w:numPr>
        <w:spacing w:line="276" w:lineRule="auto"/>
        <w:rPr>
          <w:lang w:eastAsia="nl-NL"/>
        </w:rPr>
      </w:pPr>
      <w:r w:rsidRPr="0021202C">
        <w:rPr>
          <w:lang w:eastAsia="nl-NL"/>
        </w:rPr>
        <w:t>Werkelijke levertijd (complete order).</w:t>
      </w:r>
    </w:p>
    <w:p w14:paraId="118D023B" w14:textId="77777777" w:rsidR="00250431" w:rsidRPr="0021202C" w:rsidRDefault="00250431" w:rsidP="00817A20">
      <w:pPr>
        <w:pStyle w:val="Lijstalinea"/>
        <w:numPr>
          <w:ilvl w:val="0"/>
          <w:numId w:val="30"/>
        </w:numPr>
        <w:spacing w:line="276" w:lineRule="auto"/>
        <w:rPr>
          <w:lang w:eastAsia="nl-NL"/>
        </w:rPr>
      </w:pPr>
      <w:r w:rsidRPr="0021202C">
        <w:rPr>
          <w:lang w:eastAsia="nl-NL"/>
        </w:rPr>
        <w:t>Doorlooptijd orderproces: van datum verzoek special bid tot plaatsen concrete order;</w:t>
      </w:r>
    </w:p>
    <w:p w14:paraId="699B45CE" w14:textId="77777777" w:rsidR="00250431" w:rsidRPr="0021202C" w:rsidRDefault="00250431" w:rsidP="00817A20">
      <w:pPr>
        <w:pStyle w:val="Lijstalinea"/>
        <w:numPr>
          <w:ilvl w:val="0"/>
          <w:numId w:val="30"/>
        </w:numPr>
        <w:spacing w:line="276" w:lineRule="auto"/>
        <w:rPr>
          <w:lang w:eastAsia="nl-NL"/>
        </w:rPr>
      </w:pPr>
      <w:r w:rsidRPr="0021202C">
        <w:rPr>
          <w:lang w:eastAsia="nl-NL"/>
        </w:rPr>
        <w:t>Alle orders;</w:t>
      </w:r>
    </w:p>
    <w:p w14:paraId="04D1EEC5" w14:textId="01F2CF30" w:rsidR="00250431" w:rsidRPr="0021202C" w:rsidRDefault="00250431" w:rsidP="00817A20">
      <w:pPr>
        <w:pStyle w:val="Lijstalinea"/>
        <w:numPr>
          <w:ilvl w:val="0"/>
          <w:numId w:val="30"/>
        </w:numPr>
        <w:spacing w:line="276" w:lineRule="auto"/>
        <w:rPr>
          <w:lang w:eastAsia="nl-NL"/>
        </w:rPr>
      </w:pPr>
      <w:r w:rsidRPr="0021202C">
        <w:rPr>
          <w:lang w:eastAsia="nl-NL"/>
        </w:rPr>
        <w:lastRenderedPageBreak/>
        <w:t>Totaalbedrag alle orders exclusief BTW over afgelopen periode van twee maanden.</w:t>
      </w:r>
    </w:p>
    <w:p w14:paraId="5B030A46" w14:textId="77777777" w:rsidR="00866A38" w:rsidRPr="0021202C" w:rsidRDefault="00866A38" w:rsidP="00866A38">
      <w:pPr>
        <w:pStyle w:val="Lijstalinea"/>
        <w:spacing w:line="276" w:lineRule="auto"/>
        <w:ind w:left="1440"/>
        <w:rPr>
          <w:lang w:eastAsia="nl-NL"/>
        </w:rPr>
      </w:pPr>
    </w:p>
    <w:p w14:paraId="04C1A382" w14:textId="2BE43054" w:rsidR="00250431" w:rsidRPr="0021202C" w:rsidRDefault="00250431" w:rsidP="00250431">
      <w:pPr>
        <w:pStyle w:val="OpsommingEisEmtio"/>
        <w:spacing w:after="0" w:line="276" w:lineRule="auto"/>
        <w:rPr>
          <w:rFonts w:cs="Arial"/>
          <w:color w:val="000000"/>
        </w:rPr>
      </w:pPr>
      <w:r w:rsidRPr="0021202C">
        <w:rPr>
          <w:rFonts w:cs="Arial"/>
          <w:color w:val="000000"/>
        </w:rPr>
        <w:t>De kosten voor het aanleveren van de in deze paragraaf genoemde rapportages dienen in het opslagpercentage als bedoeld in criterium W6 te zijn begrepen.</w:t>
      </w:r>
    </w:p>
    <w:p w14:paraId="6C1EC78D" w14:textId="77777777" w:rsidR="00866A38" w:rsidRPr="0021202C" w:rsidRDefault="00866A38" w:rsidP="00866A38">
      <w:pPr>
        <w:pStyle w:val="OpsommingEisEmtio"/>
        <w:numPr>
          <w:ilvl w:val="0"/>
          <w:numId w:val="0"/>
        </w:numPr>
        <w:spacing w:after="0" w:line="276" w:lineRule="auto"/>
        <w:ind w:left="709"/>
        <w:rPr>
          <w:rFonts w:cs="Arial"/>
          <w:color w:val="000000"/>
        </w:rPr>
      </w:pPr>
    </w:p>
    <w:p w14:paraId="13AA5E96" w14:textId="689CBD53" w:rsidR="00250431" w:rsidRPr="0021202C" w:rsidRDefault="000D5D46" w:rsidP="000D5D46">
      <w:pPr>
        <w:rPr>
          <w:b/>
          <w:bCs/>
          <w:sz w:val="20"/>
        </w:rPr>
      </w:pPr>
      <w:bookmarkStart w:id="139" w:name="_Toc299618050"/>
      <w:r w:rsidRPr="0021202C">
        <w:rPr>
          <w:b/>
          <w:bCs/>
          <w:sz w:val="20"/>
        </w:rPr>
        <w:t>1.4</w:t>
      </w:r>
      <w:r w:rsidRPr="0021202C">
        <w:rPr>
          <w:b/>
          <w:bCs/>
          <w:sz w:val="20"/>
        </w:rPr>
        <w:tab/>
      </w:r>
      <w:r w:rsidR="00250431" w:rsidRPr="0021202C">
        <w:rPr>
          <w:b/>
          <w:bCs/>
          <w:sz w:val="20"/>
        </w:rPr>
        <w:t>Financiële Eisen</w:t>
      </w:r>
      <w:bookmarkEnd w:id="139"/>
    </w:p>
    <w:p w14:paraId="4A865565" w14:textId="77777777" w:rsidR="00866A38" w:rsidRPr="0021202C" w:rsidRDefault="00866A38" w:rsidP="00866A38"/>
    <w:p w14:paraId="09FB685A" w14:textId="73DA5F89" w:rsidR="00250431" w:rsidRPr="0021202C" w:rsidRDefault="00250431" w:rsidP="00250431">
      <w:pPr>
        <w:spacing w:line="276" w:lineRule="auto"/>
        <w:rPr>
          <w:sz w:val="20"/>
          <w:lang w:eastAsia="nl-NL"/>
        </w:rPr>
      </w:pPr>
      <w:r w:rsidRPr="0021202C">
        <w:rPr>
          <w:sz w:val="20"/>
          <w:lang w:eastAsia="nl-NL"/>
        </w:rPr>
        <w:t>In dit hoofdstuk worden de financiële Eisen verwoord die van toepassing zijn bij het indienen van een Inschrijving.</w:t>
      </w:r>
    </w:p>
    <w:p w14:paraId="1B8FF997" w14:textId="77777777" w:rsidR="00866A38" w:rsidRPr="0021202C" w:rsidRDefault="00866A38" w:rsidP="00250431">
      <w:pPr>
        <w:spacing w:line="276" w:lineRule="auto"/>
        <w:rPr>
          <w:sz w:val="20"/>
          <w:lang w:eastAsia="nl-NL"/>
        </w:rPr>
      </w:pPr>
    </w:p>
    <w:p w14:paraId="0CDEFF98" w14:textId="77777777" w:rsidR="00250431" w:rsidRPr="0021202C" w:rsidRDefault="00250431" w:rsidP="00250431">
      <w:pPr>
        <w:pStyle w:val="OpsommingEisEmtio"/>
        <w:spacing w:after="0" w:line="276" w:lineRule="auto"/>
        <w:rPr>
          <w:rFonts w:cs="Arial"/>
          <w:color w:val="000000"/>
        </w:rPr>
      </w:pPr>
      <w:r w:rsidRPr="0021202C">
        <w:rPr>
          <w:rFonts w:cs="Arial"/>
          <w:color w:val="000000"/>
        </w:rPr>
        <w:t>Het is uitdrukkelijk niet toegestaan negatieve getallen in te vullen, zulks op straffe van uitsluiting van deze aanbestedingsprocedure. Opgegeven opslagpercentages zijn bindend voor Inschrijver/Opdrachtnemer gedurende de gehele looptijd van de Raamovereenkomst, dus inclusief eventuele verlengingen.</w:t>
      </w:r>
    </w:p>
    <w:p w14:paraId="29D56E26" w14:textId="17455A15" w:rsidR="00250431" w:rsidRPr="0021202C" w:rsidRDefault="00250431" w:rsidP="00250431">
      <w:pPr>
        <w:pStyle w:val="OpsommingEisEmtio"/>
        <w:spacing w:after="0" w:line="276" w:lineRule="auto"/>
      </w:pPr>
      <w:r w:rsidRPr="0021202C">
        <w:rPr>
          <w:rFonts w:cs="Arial"/>
          <w:color w:val="000000"/>
        </w:rPr>
        <w:t>In de opslagpercentages dienen alle kosten begrepen te zijn, waar onder</w:t>
      </w:r>
      <w:r w:rsidR="006A2187" w:rsidRPr="0021202C">
        <w:rPr>
          <w:rFonts w:cs="Arial"/>
          <w:color w:val="000000"/>
        </w:rPr>
        <w:t xml:space="preserve"> </w:t>
      </w:r>
      <w:r w:rsidRPr="0021202C">
        <w:rPr>
          <w:rFonts w:cs="Arial"/>
          <w:color w:val="000000"/>
        </w:rPr>
        <w:t>meer toe behoren</w:t>
      </w:r>
      <w:r w:rsidRPr="0021202C">
        <w:t xml:space="preserve"> voorrijkosten, transportkosten, reistijd, rapportages en periodiek overleg.</w:t>
      </w:r>
    </w:p>
    <w:p w14:paraId="441FE948" w14:textId="77777777" w:rsidR="006A2187" w:rsidRPr="0021202C" w:rsidRDefault="006A2187" w:rsidP="006A2187">
      <w:pPr>
        <w:pStyle w:val="OpsommingEisEmtio"/>
        <w:numPr>
          <w:ilvl w:val="0"/>
          <w:numId w:val="0"/>
        </w:numPr>
        <w:spacing w:after="0" w:line="276" w:lineRule="auto"/>
        <w:ind w:left="709"/>
      </w:pPr>
    </w:p>
    <w:p w14:paraId="7BEF7919" w14:textId="624B65E9" w:rsidR="00250431" w:rsidRPr="0021202C" w:rsidRDefault="000D5D46" w:rsidP="000D5D46">
      <w:pPr>
        <w:rPr>
          <w:b/>
          <w:bCs/>
          <w:sz w:val="20"/>
        </w:rPr>
      </w:pPr>
      <w:bookmarkStart w:id="140" w:name="_Toc299618051"/>
      <w:r w:rsidRPr="0021202C">
        <w:rPr>
          <w:b/>
          <w:bCs/>
          <w:sz w:val="20"/>
        </w:rPr>
        <w:t>1.5</w:t>
      </w:r>
      <w:r w:rsidRPr="0021202C">
        <w:rPr>
          <w:b/>
          <w:bCs/>
          <w:sz w:val="20"/>
        </w:rPr>
        <w:tab/>
      </w:r>
      <w:r w:rsidR="00250431" w:rsidRPr="0021202C">
        <w:rPr>
          <w:b/>
          <w:bCs/>
          <w:sz w:val="20"/>
        </w:rPr>
        <w:t>Juridische voorwaarden</w:t>
      </w:r>
      <w:bookmarkEnd w:id="140"/>
    </w:p>
    <w:p w14:paraId="37A293EE" w14:textId="77777777" w:rsidR="00866A38" w:rsidRPr="0021202C" w:rsidRDefault="00866A38" w:rsidP="00866A38"/>
    <w:p w14:paraId="2D05B75C" w14:textId="3AF48D4E" w:rsidR="00250431" w:rsidRPr="0021202C" w:rsidRDefault="00250431" w:rsidP="00250431">
      <w:pPr>
        <w:spacing w:line="276" w:lineRule="auto"/>
        <w:rPr>
          <w:sz w:val="20"/>
          <w:lang w:eastAsia="nl-NL"/>
        </w:rPr>
      </w:pPr>
      <w:r w:rsidRPr="0021202C">
        <w:rPr>
          <w:sz w:val="20"/>
          <w:lang w:eastAsia="nl-NL"/>
        </w:rPr>
        <w:t xml:space="preserve">In deze paragraaf worden de juridische kaders nader belicht. De als Bijlage </w:t>
      </w:r>
      <w:r w:rsidR="0068469A" w:rsidRPr="0021202C">
        <w:rPr>
          <w:sz w:val="20"/>
          <w:lang w:eastAsia="nl-NL"/>
        </w:rPr>
        <w:t>B</w:t>
      </w:r>
      <w:r w:rsidRPr="0021202C">
        <w:rPr>
          <w:sz w:val="20"/>
          <w:lang w:eastAsia="nl-NL"/>
        </w:rPr>
        <w:t xml:space="preserve"> bij dit Beschrijvend Document opgenomen concept-</w:t>
      </w:r>
      <w:r w:rsidR="00735697" w:rsidRPr="0021202C">
        <w:rPr>
          <w:sz w:val="20"/>
          <w:lang w:eastAsia="nl-NL"/>
        </w:rPr>
        <w:t>Raam</w:t>
      </w:r>
      <w:r w:rsidR="0068469A" w:rsidRPr="0021202C">
        <w:rPr>
          <w:sz w:val="20"/>
          <w:lang w:eastAsia="nl-NL"/>
        </w:rPr>
        <w:t>o</w:t>
      </w:r>
      <w:r w:rsidRPr="0021202C">
        <w:rPr>
          <w:sz w:val="20"/>
          <w:lang w:eastAsia="nl-NL"/>
        </w:rPr>
        <w:t>vereenkomst vormt hierbij het uitgangspunt.</w:t>
      </w:r>
    </w:p>
    <w:p w14:paraId="12C18C09" w14:textId="77777777" w:rsidR="00866A38" w:rsidRPr="0021202C" w:rsidRDefault="00866A38" w:rsidP="00250431">
      <w:pPr>
        <w:spacing w:line="276" w:lineRule="auto"/>
        <w:rPr>
          <w:sz w:val="20"/>
          <w:lang w:eastAsia="nl-NL"/>
        </w:rPr>
      </w:pPr>
    </w:p>
    <w:p w14:paraId="4F5800E3" w14:textId="13460962" w:rsidR="00250431" w:rsidRPr="0021202C" w:rsidRDefault="00250431" w:rsidP="00250431">
      <w:pPr>
        <w:pStyle w:val="OpsommingEisEmtio"/>
        <w:spacing w:after="0" w:line="276" w:lineRule="auto"/>
        <w:rPr>
          <w:rFonts w:cs="Arial"/>
          <w:color w:val="000000"/>
        </w:rPr>
      </w:pPr>
      <w:r w:rsidRPr="0021202C">
        <w:rPr>
          <w:rFonts w:cs="Arial"/>
          <w:color w:val="000000"/>
        </w:rPr>
        <w:t>U stemt, rekening houdend met het elders in dit Beschrijvend Document gestelde (mogelijkheid tot aanpassing van contractsbepalingen) in met de bepalingen van de concept-</w:t>
      </w:r>
      <w:r w:rsidR="00735697" w:rsidRPr="0021202C">
        <w:rPr>
          <w:rFonts w:cs="Arial"/>
          <w:color w:val="000000"/>
        </w:rPr>
        <w:t>Raam</w:t>
      </w:r>
      <w:r w:rsidRPr="0021202C">
        <w:rPr>
          <w:rFonts w:cs="Arial"/>
          <w:color w:val="000000"/>
        </w:rPr>
        <w:t xml:space="preserve">overeenkomst zoals die is gevoegd als Bijlage </w:t>
      </w:r>
      <w:r w:rsidR="0068469A" w:rsidRPr="0021202C">
        <w:rPr>
          <w:rFonts w:cs="Arial"/>
          <w:color w:val="000000"/>
        </w:rPr>
        <w:t>B</w:t>
      </w:r>
      <w:r w:rsidRPr="0021202C">
        <w:rPr>
          <w:rFonts w:cs="Arial"/>
          <w:color w:val="000000"/>
        </w:rPr>
        <w:t xml:space="preserve"> bij dit Beschrijvend Document.</w:t>
      </w:r>
    </w:p>
    <w:p w14:paraId="168442E4" w14:textId="77777777" w:rsidR="00866A38" w:rsidRPr="0021202C" w:rsidRDefault="00866A38" w:rsidP="00866A38">
      <w:pPr>
        <w:pStyle w:val="OpsommingEisEmtio"/>
        <w:numPr>
          <w:ilvl w:val="0"/>
          <w:numId w:val="0"/>
        </w:numPr>
        <w:spacing w:after="0" w:line="276" w:lineRule="auto"/>
        <w:ind w:left="709"/>
        <w:rPr>
          <w:rFonts w:cs="Arial"/>
          <w:color w:val="000000"/>
        </w:rPr>
      </w:pPr>
    </w:p>
    <w:p w14:paraId="7E26F4B4" w14:textId="1088D85C" w:rsidR="00250431" w:rsidRPr="0021202C" w:rsidRDefault="00250431" w:rsidP="00250431">
      <w:pPr>
        <w:pStyle w:val="OpsommingEisEmtio"/>
        <w:spacing w:after="0" w:line="276" w:lineRule="auto"/>
        <w:rPr>
          <w:rFonts w:cs="Arial"/>
          <w:color w:val="000000"/>
        </w:rPr>
      </w:pPr>
      <w:r w:rsidRPr="0021202C">
        <w:rPr>
          <w:rFonts w:cs="Arial"/>
          <w:color w:val="000000"/>
        </w:rPr>
        <w:t xml:space="preserve">De bepalingen van de Algemene Inkoopvoorwaarden van </w:t>
      </w:r>
      <w:r w:rsidR="006A2187" w:rsidRPr="0021202C">
        <w:rPr>
          <w:rFonts w:cs="Arial"/>
          <w:color w:val="000000"/>
        </w:rPr>
        <w:t>Aanbestedende dienst</w:t>
      </w:r>
      <w:r w:rsidRPr="0021202C">
        <w:rPr>
          <w:rFonts w:cs="Arial"/>
          <w:color w:val="000000"/>
        </w:rPr>
        <w:t xml:space="preserve"> (zie Bijlage </w:t>
      </w:r>
      <w:r w:rsidR="0068469A" w:rsidRPr="0021202C">
        <w:rPr>
          <w:rFonts w:cs="Arial"/>
          <w:color w:val="000000"/>
        </w:rPr>
        <w:t>D</w:t>
      </w:r>
      <w:r w:rsidRPr="0021202C">
        <w:rPr>
          <w:rFonts w:cs="Arial"/>
          <w:color w:val="000000"/>
        </w:rPr>
        <w:t>) zijn aanvullend van toepassing op de bepalingen van de Raamovereenkomst.</w:t>
      </w:r>
    </w:p>
    <w:p w14:paraId="01852FED" w14:textId="77777777" w:rsidR="00866A38" w:rsidRPr="0021202C" w:rsidRDefault="00866A38" w:rsidP="00866A38">
      <w:pPr>
        <w:pStyle w:val="OpsommingEisEmtio"/>
        <w:numPr>
          <w:ilvl w:val="0"/>
          <w:numId w:val="0"/>
        </w:numPr>
        <w:spacing w:after="0" w:line="276" w:lineRule="auto"/>
        <w:rPr>
          <w:rFonts w:cs="Arial"/>
          <w:color w:val="000000"/>
        </w:rPr>
      </w:pPr>
    </w:p>
    <w:p w14:paraId="3786A157" w14:textId="37D6D4F1" w:rsidR="00250431" w:rsidRPr="0021202C" w:rsidRDefault="00250431" w:rsidP="00250431">
      <w:pPr>
        <w:pStyle w:val="OpsommingEisEmtio"/>
        <w:spacing w:after="0" w:line="276" w:lineRule="auto"/>
        <w:rPr>
          <w:rFonts w:cs="Arial"/>
          <w:color w:val="000000"/>
        </w:rPr>
      </w:pPr>
      <w:r w:rsidRPr="0021202C">
        <w:rPr>
          <w:rFonts w:cs="Arial"/>
          <w:color w:val="000000"/>
        </w:rPr>
        <w:t>Op deze aanbesteding en de te sluiten Raamovereenkomst en eventuele Nadere Overeenkomsten is het Nederlands Recht van toepassing.</w:t>
      </w:r>
    </w:p>
    <w:p w14:paraId="47B3F2B3" w14:textId="77777777" w:rsidR="00866A38" w:rsidRPr="0021202C" w:rsidRDefault="00866A38" w:rsidP="00866A38">
      <w:pPr>
        <w:pStyle w:val="OpsommingEisEmtio"/>
        <w:numPr>
          <w:ilvl w:val="0"/>
          <w:numId w:val="0"/>
        </w:numPr>
        <w:spacing w:after="0" w:line="276" w:lineRule="auto"/>
        <w:rPr>
          <w:rFonts w:cs="Arial"/>
          <w:color w:val="000000"/>
        </w:rPr>
      </w:pPr>
    </w:p>
    <w:p w14:paraId="42E85B80" w14:textId="0E71C713" w:rsidR="00250431" w:rsidRPr="0021202C" w:rsidRDefault="00250431" w:rsidP="00250431">
      <w:pPr>
        <w:pStyle w:val="OpsommingEisEmtio"/>
        <w:spacing w:after="0" w:line="276" w:lineRule="auto"/>
        <w:rPr>
          <w:rFonts w:cs="Arial"/>
          <w:color w:val="000000"/>
        </w:rPr>
      </w:pPr>
      <w:r w:rsidRPr="0021202C">
        <w:rPr>
          <w:rFonts w:cs="Arial"/>
          <w:color w:val="000000"/>
        </w:rPr>
        <w:t xml:space="preserve">Alle prijzen van in het kader van een eventuele Nadere Overeenkomst te leveren goederen zijn gebaseerd op levering DDP (Delivery </w:t>
      </w:r>
      <w:proofErr w:type="spellStart"/>
      <w:r w:rsidRPr="0021202C">
        <w:rPr>
          <w:rFonts w:cs="Arial"/>
          <w:color w:val="000000"/>
        </w:rPr>
        <w:t>Duty</w:t>
      </w:r>
      <w:proofErr w:type="spellEnd"/>
      <w:r w:rsidRPr="0021202C">
        <w:rPr>
          <w:rFonts w:cs="Arial"/>
          <w:color w:val="000000"/>
        </w:rPr>
        <w:t xml:space="preserve"> </w:t>
      </w:r>
      <w:proofErr w:type="spellStart"/>
      <w:r w:rsidRPr="0021202C">
        <w:rPr>
          <w:rFonts w:cs="Arial"/>
          <w:color w:val="000000"/>
        </w:rPr>
        <w:t>Paid</w:t>
      </w:r>
      <w:proofErr w:type="spellEnd"/>
      <w:r w:rsidRPr="0021202C">
        <w:rPr>
          <w:rFonts w:cs="Arial"/>
          <w:color w:val="000000"/>
        </w:rPr>
        <w:t xml:space="preserve">), zoals gedefinieerd in </w:t>
      </w:r>
      <w:proofErr w:type="spellStart"/>
      <w:r w:rsidRPr="0021202C">
        <w:rPr>
          <w:rFonts w:cs="Arial"/>
          <w:color w:val="000000"/>
        </w:rPr>
        <w:t>Incoterms</w:t>
      </w:r>
      <w:proofErr w:type="spellEnd"/>
      <w:r w:rsidRPr="0021202C">
        <w:rPr>
          <w:rFonts w:cs="Arial"/>
          <w:color w:val="000000"/>
        </w:rPr>
        <w:t xml:space="preserve"> 2000. </w:t>
      </w:r>
    </w:p>
    <w:p w14:paraId="3DEEED08" w14:textId="77777777" w:rsidR="00866A38" w:rsidRPr="0021202C" w:rsidRDefault="00866A38" w:rsidP="00866A38">
      <w:pPr>
        <w:pStyle w:val="OpsommingEisEmtio"/>
        <w:numPr>
          <w:ilvl w:val="0"/>
          <w:numId w:val="0"/>
        </w:numPr>
        <w:spacing w:after="0" w:line="276" w:lineRule="auto"/>
        <w:rPr>
          <w:rFonts w:cs="Arial"/>
          <w:color w:val="000000"/>
        </w:rPr>
      </w:pPr>
    </w:p>
    <w:p w14:paraId="22A81FB9" w14:textId="5F3ACF6F" w:rsidR="00250431" w:rsidRPr="0021202C" w:rsidRDefault="00250431" w:rsidP="00250431">
      <w:pPr>
        <w:pStyle w:val="OpsommingEisEmtio"/>
        <w:spacing w:after="0" w:line="276" w:lineRule="auto"/>
      </w:pPr>
      <w:r w:rsidRPr="0021202C">
        <w:rPr>
          <w:rFonts w:cs="Arial"/>
          <w:color w:val="000000"/>
        </w:rPr>
        <w:t xml:space="preserve">De toepasselijkheid van het VN verdrag </w:t>
      </w:r>
      <w:proofErr w:type="spellStart"/>
      <w:r w:rsidRPr="0021202C">
        <w:rPr>
          <w:rFonts w:cs="Arial"/>
          <w:color w:val="000000"/>
        </w:rPr>
        <w:t>inzale</w:t>
      </w:r>
      <w:proofErr w:type="spellEnd"/>
      <w:r w:rsidRPr="0021202C">
        <w:rPr>
          <w:rFonts w:cs="Arial"/>
          <w:color w:val="000000"/>
        </w:rPr>
        <w:t xml:space="preserve"> internationale koopovereenkomsten van roerende zaken van 1980 (Weens Koopverdrag) wordt uitgesloten ter zake van deze Europese</w:t>
      </w:r>
      <w:r w:rsidRPr="0021202C">
        <w:t xml:space="preserve"> aanbesteding en is niet van toepassing op de Raamovereenkomst.</w:t>
      </w:r>
    </w:p>
    <w:p w14:paraId="16A9C7F1" w14:textId="77777777" w:rsidR="00050E57" w:rsidRPr="0021202C" w:rsidRDefault="00050E57" w:rsidP="00050E57">
      <w:pPr>
        <w:pStyle w:val="Lijstalinea"/>
      </w:pPr>
    </w:p>
    <w:p w14:paraId="64867E57" w14:textId="7C7B3A86" w:rsidR="00050E57" w:rsidRPr="0021202C" w:rsidRDefault="00050E57" w:rsidP="00250431">
      <w:pPr>
        <w:pStyle w:val="OpsommingEisEmtio"/>
        <w:spacing w:after="0" w:line="276" w:lineRule="auto"/>
      </w:pPr>
      <w:r w:rsidRPr="0021202C">
        <w:t xml:space="preserve">U beschikt in het kader van de verwerkersovereenkomst over de ISO </w:t>
      </w:r>
      <w:r w:rsidR="00031A37" w:rsidRPr="0021202C">
        <w:t>27001/2</w:t>
      </w:r>
      <w:r w:rsidR="001A19BF" w:rsidRPr="0021202C">
        <w:t>.</w:t>
      </w:r>
    </w:p>
    <w:p w14:paraId="6E34C317" w14:textId="77777777" w:rsidR="00866A38" w:rsidRPr="0021202C" w:rsidRDefault="00866A38" w:rsidP="00866A38">
      <w:pPr>
        <w:pStyle w:val="OpsommingEisEmtio"/>
        <w:numPr>
          <w:ilvl w:val="0"/>
          <w:numId w:val="0"/>
        </w:numPr>
        <w:spacing w:after="0" w:line="276" w:lineRule="auto"/>
      </w:pPr>
    </w:p>
    <w:p w14:paraId="5418E847" w14:textId="5E728E06" w:rsidR="00250431" w:rsidRPr="0021202C" w:rsidRDefault="000D5D46" w:rsidP="000D5D46">
      <w:pPr>
        <w:rPr>
          <w:b/>
          <w:bCs/>
          <w:sz w:val="20"/>
        </w:rPr>
      </w:pPr>
      <w:bookmarkStart w:id="141" w:name="_Toc299618055"/>
      <w:r w:rsidRPr="0021202C">
        <w:rPr>
          <w:b/>
          <w:bCs/>
          <w:sz w:val="20"/>
        </w:rPr>
        <w:t>1.6</w:t>
      </w:r>
      <w:r w:rsidRPr="0021202C">
        <w:rPr>
          <w:b/>
          <w:bCs/>
          <w:sz w:val="20"/>
        </w:rPr>
        <w:tab/>
      </w:r>
      <w:r w:rsidR="00250431" w:rsidRPr="0021202C">
        <w:rPr>
          <w:b/>
          <w:bCs/>
          <w:sz w:val="20"/>
        </w:rPr>
        <w:t>Maatschappelijk verantwoord ondernemen</w:t>
      </w:r>
      <w:bookmarkEnd w:id="141"/>
      <w:r w:rsidR="00866A38" w:rsidRPr="0021202C">
        <w:rPr>
          <w:b/>
          <w:bCs/>
          <w:sz w:val="20"/>
        </w:rPr>
        <w:t xml:space="preserve"> </w:t>
      </w:r>
      <w:r w:rsidR="00250431" w:rsidRPr="0021202C">
        <w:rPr>
          <w:b/>
          <w:bCs/>
          <w:sz w:val="20"/>
        </w:rPr>
        <w:t>Duurzaamheid</w:t>
      </w:r>
    </w:p>
    <w:p w14:paraId="5AC0D6FE" w14:textId="77777777" w:rsidR="00866A38" w:rsidRPr="0021202C" w:rsidRDefault="00866A38" w:rsidP="00250431">
      <w:pPr>
        <w:spacing w:line="276" w:lineRule="auto"/>
        <w:rPr>
          <w:rFonts w:cs="Arial"/>
          <w:color w:val="000000"/>
          <w:sz w:val="20"/>
          <w:lang w:eastAsia="nl-NL"/>
        </w:rPr>
      </w:pPr>
    </w:p>
    <w:p w14:paraId="5A93CBDA" w14:textId="3DAFCF01"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xml:space="preserve">De Rijksdienst voor Ondernemend Nederland heeft voor een selectie productgroepen duurzaamheidscriteria en informatiedocumenten ontwikkeld. Deze zijn te vinden op de website: </w:t>
      </w:r>
    </w:p>
    <w:p w14:paraId="346477C0" w14:textId="77777777" w:rsidR="00484527" w:rsidRPr="0021202C" w:rsidRDefault="007321EF" w:rsidP="00484527">
      <w:pPr>
        <w:spacing w:line="276" w:lineRule="auto"/>
        <w:rPr>
          <w:rFonts w:cs="Arial"/>
          <w:color w:val="000000"/>
          <w:sz w:val="20"/>
          <w:lang w:eastAsia="nl-NL"/>
        </w:rPr>
      </w:pPr>
      <w:hyperlink r:id="rId21">
        <w:r w:rsidR="00484527" w:rsidRPr="0021202C">
          <w:rPr>
            <w:rStyle w:val="Hyperlink"/>
            <w:rFonts w:cs="Arial"/>
            <w:sz w:val="20"/>
            <w:lang w:eastAsia="nl-NL"/>
          </w:rPr>
          <w:t>https://www.pianoo.nl/nl/themas/maatschappelijk-verantwoord-inkopen-mvi-duurzaam-inkopen/productgroepen</w:t>
        </w:r>
      </w:hyperlink>
    </w:p>
    <w:p w14:paraId="1070A4FC" w14:textId="77777777" w:rsidR="00484527" w:rsidRPr="0021202C" w:rsidRDefault="00484527" w:rsidP="00250431">
      <w:pPr>
        <w:spacing w:line="276" w:lineRule="auto"/>
        <w:rPr>
          <w:rFonts w:cs="Arial"/>
          <w:color w:val="000000"/>
          <w:sz w:val="20"/>
          <w:lang w:eastAsia="nl-NL"/>
        </w:rPr>
      </w:pPr>
    </w:p>
    <w:p w14:paraId="73003EC9" w14:textId="77777777"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Indien voor de aan te bieden productengroepen duurzaamheidscriteria zijn vastgelegd, dient de inschrijver producten aan te bieden die tenminste aan betreffende criteria te voldoen.</w:t>
      </w:r>
    </w:p>
    <w:p w14:paraId="55E5C45E" w14:textId="77777777" w:rsidR="00866A38" w:rsidRPr="0021202C" w:rsidRDefault="00866A38" w:rsidP="00250431">
      <w:pPr>
        <w:spacing w:line="276" w:lineRule="auto"/>
        <w:rPr>
          <w:b/>
          <w:sz w:val="20"/>
          <w:lang w:eastAsia="nl-NL"/>
        </w:rPr>
      </w:pPr>
    </w:p>
    <w:p w14:paraId="7763061B" w14:textId="77777777" w:rsidR="00673A87" w:rsidRPr="0021202C" w:rsidRDefault="00673A87" w:rsidP="00250431">
      <w:pPr>
        <w:spacing w:line="276" w:lineRule="auto"/>
        <w:rPr>
          <w:b/>
          <w:sz w:val="20"/>
          <w:lang w:eastAsia="nl-NL"/>
        </w:rPr>
      </w:pPr>
    </w:p>
    <w:p w14:paraId="48880A2E" w14:textId="77777777" w:rsidR="00673A87" w:rsidRPr="0021202C" w:rsidRDefault="00673A87" w:rsidP="00250431">
      <w:pPr>
        <w:spacing w:line="276" w:lineRule="auto"/>
        <w:rPr>
          <w:b/>
          <w:sz w:val="20"/>
          <w:lang w:eastAsia="nl-NL"/>
        </w:rPr>
      </w:pPr>
    </w:p>
    <w:p w14:paraId="6B75A7FE" w14:textId="3304B022" w:rsidR="00250431" w:rsidRPr="0021202C" w:rsidRDefault="00250431" w:rsidP="000D5D46">
      <w:pPr>
        <w:rPr>
          <w:b/>
          <w:bCs/>
          <w:sz w:val="20"/>
        </w:rPr>
      </w:pPr>
      <w:r w:rsidRPr="0021202C">
        <w:rPr>
          <w:b/>
          <w:bCs/>
          <w:sz w:val="20"/>
        </w:rPr>
        <w:lastRenderedPageBreak/>
        <w:t>Veiligheid</w:t>
      </w:r>
    </w:p>
    <w:p w14:paraId="4567B1DD" w14:textId="0444118D" w:rsidR="00866A38" w:rsidRPr="0021202C" w:rsidRDefault="00866A38" w:rsidP="00250431">
      <w:pPr>
        <w:spacing w:line="276" w:lineRule="auto"/>
        <w:rPr>
          <w:rFonts w:cs="Arial"/>
          <w:color w:val="000000"/>
          <w:sz w:val="20"/>
          <w:lang w:eastAsia="nl-NL"/>
        </w:rPr>
      </w:pPr>
      <w:r w:rsidRPr="0021202C">
        <w:rPr>
          <w:rFonts w:cs="Arial"/>
          <w:color w:val="000000"/>
          <w:sz w:val="20"/>
          <w:lang w:eastAsia="nl-NL"/>
        </w:rPr>
        <w:t xml:space="preserve"> </w:t>
      </w:r>
    </w:p>
    <w:p w14:paraId="1BBAA899" w14:textId="14D0DAAC" w:rsidR="00250431" w:rsidRPr="0021202C" w:rsidRDefault="00250431" w:rsidP="00250431">
      <w:pPr>
        <w:spacing w:line="276" w:lineRule="auto"/>
        <w:rPr>
          <w:rFonts w:cs="Arial"/>
          <w:color w:val="000000"/>
          <w:sz w:val="20"/>
          <w:lang w:eastAsia="nl-NL"/>
        </w:rPr>
      </w:pPr>
      <w:r w:rsidRPr="0021202C">
        <w:rPr>
          <w:rFonts w:cs="Arial"/>
          <w:color w:val="000000"/>
          <w:sz w:val="20"/>
          <w:lang w:eastAsia="nl-NL"/>
        </w:rPr>
        <w:t xml:space="preserve">De medewerkers van Opdrachtnemer dienen alle voorschriften op het gebied van veiligheid, gegeven door de beveiliging en/of functionarissen van </w:t>
      </w:r>
      <w:r w:rsidR="006A2187" w:rsidRPr="0021202C">
        <w:rPr>
          <w:rFonts w:cs="Arial"/>
          <w:color w:val="000000"/>
          <w:sz w:val="20"/>
          <w:lang w:eastAsia="nl-NL"/>
        </w:rPr>
        <w:t>Aanbestedende dienst</w:t>
      </w:r>
      <w:r w:rsidRPr="0021202C">
        <w:rPr>
          <w:rFonts w:cs="Arial"/>
          <w:color w:val="000000"/>
          <w:sz w:val="20"/>
          <w:lang w:eastAsia="nl-NL"/>
        </w:rPr>
        <w:t xml:space="preserve">, op te volgen. Bij het niet naleven van aanwijzingen en/of (veiligheid)voorschriften kunnen de hieruit voortvloeiende kosten en/of schade bij Inschrijver in rekening worden gebracht en kan de desbetreffende medewerk(st)er het verdere verblijf bij </w:t>
      </w:r>
      <w:r w:rsidR="0068469A" w:rsidRPr="0021202C">
        <w:rPr>
          <w:rFonts w:cs="Arial"/>
          <w:color w:val="000000"/>
          <w:sz w:val="20"/>
          <w:lang w:eastAsia="nl-NL"/>
        </w:rPr>
        <w:t>Aanbestedende dienst</w:t>
      </w:r>
      <w:r w:rsidRPr="0021202C">
        <w:rPr>
          <w:rFonts w:cs="Arial"/>
          <w:color w:val="000000"/>
          <w:sz w:val="20"/>
          <w:lang w:eastAsia="nl-NL"/>
        </w:rPr>
        <w:t xml:space="preserve"> worden ontzegd.</w:t>
      </w:r>
    </w:p>
    <w:p w14:paraId="7D8E05E5" w14:textId="77777777" w:rsidR="00484527" w:rsidRPr="0021202C" w:rsidRDefault="00484527" w:rsidP="00250431">
      <w:pPr>
        <w:spacing w:line="276" w:lineRule="auto"/>
        <w:rPr>
          <w:rFonts w:cs="Arial"/>
          <w:color w:val="000000"/>
          <w:sz w:val="20"/>
          <w:lang w:eastAsia="nl-NL"/>
        </w:rPr>
      </w:pPr>
    </w:p>
    <w:p w14:paraId="62E2A9A8" w14:textId="1A1E5416" w:rsidR="00250431" w:rsidRPr="0021202C" w:rsidRDefault="006A2187" w:rsidP="00250431">
      <w:pPr>
        <w:spacing w:line="276" w:lineRule="auto"/>
        <w:rPr>
          <w:rFonts w:cs="Arial"/>
          <w:color w:val="000000"/>
          <w:sz w:val="20"/>
          <w:lang w:eastAsia="nl-NL"/>
        </w:rPr>
      </w:pPr>
      <w:r w:rsidRPr="0021202C">
        <w:rPr>
          <w:rFonts w:cs="Arial"/>
          <w:color w:val="000000"/>
          <w:sz w:val="20"/>
          <w:lang w:eastAsia="nl-NL"/>
        </w:rPr>
        <w:t>Aanbestedende dienst</w:t>
      </w:r>
      <w:r w:rsidR="00250431" w:rsidRPr="0021202C">
        <w:rPr>
          <w:rFonts w:cs="Arial"/>
          <w:color w:val="000000"/>
          <w:sz w:val="20"/>
          <w:lang w:eastAsia="nl-NL"/>
        </w:rPr>
        <w:t xml:space="preserve"> houdt regelmatig veiligheid gerelateerde oefeningen waaraan Opdrachtnemer mee dient te werken zonder vergoeding van kosten c.q. gederfde omzet.</w:t>
      </w:r>
    </w:p>
    <w:p w14:paraId="29E7357A" w14:textId="77777777" w:rsidR="00484527" w:rsidRPr="0021202C" w:rsidRDefault="00484527" w:rsidP="00250431">
      <w:pPr>
        <w:spacing w:line="276" w:lineRule="auto"/>
        <w:rPr>
          <w:rFonts w:cs="Arial"/>
          <w:color w:val="000000"/>
          <w:sz w:val="20"/>
          <w:lang w:eastAsia="nl-NL"/>
        </w:rPr>
      </w:pPr>
    </w:p>
    <w:p w14:paraId="6C6E7340" w14:textId="78DB3D6C" w:rsidR="00A501B9" w:rsidRPr="0021202C" w:rsidRDefault="00250431" w:rsidP="00250431">
      <w:pPr>
        <w:spacing w:line="276" w:lineRule="auto"/>
        <w:rPr>
          <w:rFonts w:cs="Arial"/>
          <w:color w:val="000000"/>
          <w:sz w:val="20"/>
          <w:lang w:eastAsia="nl-NL"/>
        </w:rPr>
      </w:pPr>
      <w:r w:rsidRPr="0021202C">
        <w:rPr>
          <w:rFonts w:cs="Arial"/>
          <w:color w:val="000000"/>
          <w:sz w:val="20"/>
          <w:lang w:eastAsia="nl-NL"/>
        </w:rPr>
        <w:t xml:space="preserve">Voor zover in het Beschrijvend Document niet anders is vermeld, zijn van toepassing de overheidsvoorschriften, als ware zij letterlijk opgenomen, de voorschriften van keuringen, normen, verordeningen, besluiten en reglementen, zoals Bouw- en Woningtoezicht, arbeids- en veiligheidsinspectie, Dienst Milieuzaken en dergelijke. Naast de relevante </w:t>
      </w:r>
      <w:proofErr w:type="spellStart"/>
      <w:r w:rsidRPr="0021202C">
        <w:rPr>
          <w:rFonts w:cs="Arial"/>
          <w:color w:val="000000"/>
          <w:sz w:val="20"/>
          <w:lang w:eastAsia="nl-NL"/>
        </w:rPr>
        <w:t>NEN-normen</w:t>
      </w:r>
      <w:proofErr w:type="spellEnd"/>
      <w:r w:rsidRPr="0021202C">
        <w:rPr>
          <w:rFonts w:cs="Arial"/>
          <w:color w:val="000000"/>
          <w:sz w:val="20"/>
          <w:lang w:eastAsia="nl-NL"/>
        </w:rPr>
        <w:t xml:space="preserve"> zijn van toepassing de NPR-uitgaven van het Nederlands Normalisatie Instituut. Van kracht zijn de laatste uitgaven zoals zij op de dag van aanbesteding gelden.</w:t>
      </w:r>
    </w:p>
    <w:p w14:paraId="0DD0446F" w14:textId="77777777" w:rsidR="00A501B9" w:rsidRPr="0021202C" w:rsidRDefault="00A501B9">
      <w:pPr>
        <w:spacing w:after="200" w:line="276" w:lineRule="auto"/>
        <w:rPr>
          <w:rFonts w:cs="Arial"/>
          <w:color w:val="000000"/>
          <w:sz w:val="20"/>
          <w:lang w:eastAsia="nl-NL"/>
        </w:rPr>
      </w:pPr>
      <w:r w:rsidRPr="0021202C">
        <w:rPr>
          <w:rFonts w:cs="Arial"/>
          <w:color w:val="000000"/>
          <w:sz w:val="20"/>
          <w:lang w:eastAsia="nl-NL"/>
        </w:rPr>
        <w:br w:type="page"/>
      </w:r>
    </w:p>
    <w:p w14:paraId="1BD9AC76" w14:textId="7B76D5B9" w:rsidR="00A501B9" w:rsidRPr="0021202C" w:rsidRDefault="00A501B9" w:rsidP="00A501B9">
      <w:pPr>
        <w:pStyle w:val="Kop2"/>
        <w:numPr>
          <w:ilvl w:val="0"/>
          <w:numId w:val="0"/>
        </w:numPr>
      </w:pPr>
      <w:bookmarkStart w:id="142" w:name="_Toc54185574"/>
      <w:r w:rsidRPr="0021202C">
        <w:lastRenderedPageBreak/>
        <w:t>BIJLAGE B</w:t>
      </w:r>
      <w:r w:rsidRPr="0021202C">
        <w:tab/>
        <w:t>Conformiteitsverklaring</w:t>
      </w:r>
      <w:bookmarkEnd w:id="142"/>
      <w:r w:rsidRPr="0021202C">
        <w:t xml:space="preserve">  </w:t>
      </w:r>
    </w:p>
    <w:p w14:paraId="3551A803" w14:textId="6AF1BECB" w:rsidR="00A501B9" w:rsidRPr="0021202C" w:rsidRDefault="00A501B9" w:rsidP="00A501B9">
      <w:pPr>
        <w:autoSpaceDE w:val="0"/>
        <w:autoSpaceDN w:val="0"/>
        <w:adjustRightInd w:val="0"/>
        <w:rPr>
          <w:rFonts w:ascii="Calibri" w:eastAsiaTheme="minorHAnsi" w:hAnsi="Calibri" w:cs="Calibri"/>
          <w:szCs w:val="24"/>
        </w:rPr>
      </w:pPr>
    </w:p>
    <w:p w14:paraId="64DD9806" w14:textId="507ADE47" w:rsidR="00A501B9" w:rsidRPr="0021202C" w:rsidRDefault="00A501B9" w:rsidP="00A501B9">
      <w:pPr>
        <w:autoSpaceDE w:val="0"/>
        <w:autoSpaceDN w:val="0"/>
        <w:adjustRightInd w:val="0"/>
        <w:rPr>
          <w:rFonts w:ascii="Calibri" w:eastAsiaTheme="minorHAnsi" w:hAnsi="Calibri" w:cs="Calibri"/>
          <w:szCs w:val="24"/>
        </w:rPr>
      </w:pPr>
    </w:p>
    <w:p w14:paraId="14AE389D" w14:textId="77777777" w:rsidR="00AA0A81" w:rsidRPr="0021202C" w:rsidRDefault="00AA0A81" w:rsidP="00A501B9">
      <w:pPr>
        <w:autoSpaceDE w:val="0"/>
        <w:autoSpaceDN w:val="0"/>
        <w:adjustRightInd w:val="0"/>
        <w:rPr>
          <w:rFonts w:ascii="Calibri" w:eastAsiaTheme="minorHAnsi" w:hAnsi="Calibri" w:cs="Calibri"/>
          <w:szCs w:val="24"/>
        </w:rPr>
      </w:pPr>
    </w:p>
    <w:p w14:paraId="29A765B4" w14:textId="77777777" w:rsidR="00AA0A81" w:rsidRPr="0021202C" w:rsidRDefault="00A501B9" w:rsidP="00A501B9">
      <w:pPr>
        <w:autoSpaceDE w:val="0"/>
        <w:autoSpaceDN w:val="0"/>
        <w:adjustRightInd w:val="0"/>
        <w:rPr>
          <w:rFonts w:ascii="Calibri" w:eastAsiaTheme="minorHAnsi" w:hAnsi="Calibri" w:cs="Calibri"/>
          <w:szCs w:val="24"/>
        </w:rPr>
      </w:pPr>
      <w:r w:rsidRPr="0021202C">
        <w:rPr>
          <w:rFonts w:ascii="Calibri" w:eastAsiaTheme="minorHAnsi" w:hAnsi="Calibri" w:cs="Calibri"/>
          <w:szCs w:val="24"/>
        </w:rPr>
        <w:t xml:space="preserve">Inschrijver verklaart, zonder enig voorbehoud, dat de dienstverlening van de aanbestede opdracht </w:t>
      </w:r>
      <w:r w:rsidR="00AA0A81" w:rsidRPr="0021202C">
        <w:rPr>
          <w:rFonts w:ascii="Calibri" w:eastAsiaTheme="minorHAnsi" w:hAnsi="Calibri" w:cs="Calibri"/>
          <w:szCs w:val="24"/>
        </w:rPr>
        <w:t>Logistieke Dienstverlening ICT Hardware</w:t>
      </w:r>
      <w:r w:rsidRPr="0021202C">
        <w:rPr>
          <w:rFonts w:ascii="Calibri" w:eastAsiaTheme="minorHAnsi" w:hAnsi="Calibri" w:cs="Calibri"/>
          <w:szCs w:val="24"/>
        </w:rPr>
        <w:t xml:space="preserve">, projectnummer: </w:t>
      </w:r>
      <w:r w:rsidR="00AA0A81" w:rsidRPr="0021202C">
        <w:rPr>
          <w:rFonts w:ascii="Calibri" w:eastAsiaTheme="minorHAnsi" w:hAnsi="Calibri" w:cs="Calibri"/>
          <w:szCs w:val="24"/>
        </w:rPr>
        <w:t>&lt;&gt;</w:t>
      </w:r>
      <w:r w:rsidRPr="0021202C">
        <w:rPr>
          <w:rFonts w:ascii="Calibri" w:eastAsiaTheme="minorHAnsi" w:hAnsi="Calibri" w:cs="Calibri"/>
          <w:szCs w:val="24"/>
        </w:rPr>
        <w:t xml:space="preserve">, voldoet aan de eisen zoals vastgelegd in het Programma van Eisen (Bijlage A) van het aanbestedingsdocument en eventuele wijzingen daarop, zoals vastgelegd in nota(s) van inlichtingen. </w:t>
      </w:r>
    </w:p>
    <w:p w14:paraId="02F08A60" w14:textId="77777777" w:rsidR="00AA0A81" w:rsidRPr="0021202C" w:rsidRDefault="00AA0A81" w:rsidP="00A501B9">
      <w:pPr>
        <w:autoSpaceDE w:val="0"/>
        <w:autoSpaceDN w:val="0"/>
        <w:adjustRightInd w:val="0"/>
        <w:rPr>
          <w:rFonts w:ascii="Calibri" w:eastAsiaTheme="minorHAnsi" w:hAnsi="Calibri" w:cs="Calibri"/>
          <w:szCs w:val="24"/>
        </w:rPr>
      </w:pPr>
    </w:p>
    <w:p w14:paraId="519241C9" w14:textId="77777777" w:rsidR="00AA0A81" w:rsidRPr="0021202C" w:rsidRDefault="00AA0A81" w:rsidP="00A501B9">
      <w:pPr>
        <w:autoSpaceDE w:val="0"/>
        <w:autoSpaceDN w:val="0"/>
        <w:adjustRightInd w:val="0"/>
        <w:rPr>
          <w:rFonts w:ascii="Calibri" w:eastAsiaTheme="minorHAnsi" w:hAnsi="Calibri" w:cs="Calibri"/>
          <w:szCs w:val="24"/>
        </w:rPr>
      </w:pPr>
    </w:p>
    <w:p w14:paraId="617FB2AB" w14:textId="77777777" w:rsidR="00AA0A81" w:rsidRPr="0021202C" w:rsidRDefault="00AA0A81" w:rsidP="00A501B9">
      <w:pPr>
        <w:autoSpaceDE w:val="0"/>
        <w:autoSpaceDN w:val="0"/>
        <w:adjustRightInd w:val="0"/>
        <w:rPr>
          <w:rFonts w:ascii="Calibri" w:eastAsiaTheme="minorHAnsi" w:hAnsi="Calibri" w:cs="Calibri"/>
          <w:szCs w:val="24"/>
        </w:rPr>
      </w:pPr>
    </w:p>
    <w:p w14:paraId="7FBEF274" w14:textId="77777777" w:rsidR="00AA0A81" w:rsidRPr="0021202C" w:rsidRDefault="00AA0A81" w:rsidP="00250431">
      <w:pPr>
        <w:spacing w:line="276" w:lineRule="auto"/>
        <w:rPr>
          <w:rFonts w:cs="Arial"/>
          <w:color w:val="000000"/>
          <w:sz w:val="20"/>
          <w:lang w:eastAsia="nl-NL"/>
        </w:rPr>
      </w:pPr>
      <w:r w:rsidRPr="0021202C">
        <w:rPr>
          <w:rFonts w:ascii="Calibri" w:eastAsiaTheme="minorHAnsi" w:hAnsi="Calibri" w:cs="Calibri"/>
          <w:szCs w:val="24"/>
        </w:rPr>
        <w:t xml:space="preserve"> </w:t>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4531"/>
        <w:gridCol w:w="4531"/>
      </w:tblGrid>
      <w:tr w:rsidR="00AA0A81" w:rsidRPr="0021202C" w14:paraId="2F4A61BD" w14:textId="77777777" w:rsidTr="00AA0A81">
        <w:tc>
          <w:tcPr>
            <w:tcW w:w="4531" w:type="dxa"/>
          </w:tcPr>
          <w:p w14:paraId="5CFC618B" w14:textId="2A88D326" w:rsidR="00AA0A81" w:rsidRPr="0021202C" w:rsidRDefault="00AA0A81" w:rsidP="00250431">
            <w:pPr>
              <w:spacing w:line="276" w:lineRule="auto"/>
              <w:rPr>
                <w:rFonts w:cs="Arial"/>
                <w:color w:val="000000"/>
                <w:sz w:val="20"/>
                <w:lang w:eastAsia="nl-NL"/>
              </w:rPr>
            </w:pPr>
            <w:r w:rsidRPr="0021202C">
              <w:rPr>
                <w:rFonts w:cs="Arial"/>
                <w:color w:val="000000"/>
                <w:sz w:val="20"/>
                <w:lang w:eastAsia="nl-NL"/>
              </w:rPr>
              <w:t>Naam Ondergetekende:</w:t>
            </w:r>
          </w:p>
        </w:tc>
        <w:tc>
          <w:tcPr>
            <w:tcW w:w="4531" w:type="dxa"/>
          </w:tcPr>
          <w:p w14:paraId="7F787799" w14:textId="77777777" w:rsidR="00AA0A81" w:rsidRPr="0021202C" w:rsidRDefault="00AA0A81" w:rsidP="00250431">
            <w:pPr>
              <w:spacing w:line="276" w:lineRule="auto"/>
              <w:rPr>
                <w:rFonts w:cs="Arial"/>
                <w:color w:val="000000"/>
                <w:sz w:val="20"/>
                <w:lang w:eastAsia="nl-NL"/>
              </w:rPr>
            </w:pPr>
            <w:r w:rsidRPr="0021202C">
              <w:rPr>
                <w:rFonts w:cs="Arial"/>
                <w:color w:val="000000"/>
                <w:sz w:val="20"/>
                <w:lang w:eastAsia="nl-NL"/>
              </w:rPr>
              <w:t xml:space="preserve">Datum: </w:t>
            </w:r>
          </w:p>
          <w:p w14:paraId="1AFEB6F5" w14:textId="77777777" w:rsidR="00AA0A81" w:rsidRPr="0021202C" w:rsidRDefault="00AA0A81" w:rsidP="00250431">
            <w:pPr>
              <w:spacing w:line="276" w:lineRule="auto"/>
              <w:rPr>
                <w:rFonts w:cs="Arial"/>
                <w:color w:val="000000"/>
                <w:sz w:val="20"/>
                <w:lang w:eastAsia="nl-NL"/>
              </w:rPr>
            </w:pPr>
          </w:p>
          <w:p w14:paraId="5DFDDC41" w14:textId="77777777" w:rsidR="00AA0A81" w:rsidRPr="0021202C" w:rsidRDefault="00AA0A81" w:rsidP="00250431">
            <w:pPr>
              <w:spacing w:line="276" w:lineRule="auto"/>
              <w:rPr>
                <w:rFonts w:cs="Arial"/>
                <w:color w:val="000000"/>
                <w:sz w:val="20"/>
                <w:lang w:eastAsia="nl-NL"/>
              </w:rPr>
            </w:pPr>
          </w:p>
          <w:p w14:paraId="59370868" w14:textId="38BDA208" w:rsidR="00AA0A81" w:rsidRPr="0021202C" w:rsidRDefault="00AA0A81" w:rsidP="00250431">
            <w:pPr>
              <w:spacing w:line="276" w:lineRule="auto"/>
              <w:rPr>
                <w:rFonts w:cs="Arial"/>
                <w:color w:val="000000"/>
                <w:sz w:val="20"/>
                <w:lang w:eastAsia="nl-NL"/>
              </w:rPr>
            </w:pPr>
          </w:p>
        </w:tc>
      </w:tr>
      <w:tr w:rsidR="00AA0A81" w14:paraId="40607514" w14:textId="77777777" w:rsidTr="00AA0A81">
        <w:tc>
          <w:tcPr>
            <w:tcW w:w="4531" w:type="dxa"/>
          </w:tcPr>
          <w:p w14:paraId="14EA93B1" w14:textId="77777777" w:rsidR="00AA0A81" w:rsidRDefault="00AA0A81" w:rsidP="00250431">
            <w:pPr>
              <w:spacing w:line="276" w:lineRule="auto"/>
              <w:rPr>
                <w:rFonts w:cs="Arial"/>
                <w:color w:val="000000"/>
                <w:sz w:val="20"/>
                <w:lang w:eastAsia="nl-NL"/>
              </w:rPr>
            </w:pPr>
            <w:r w:rsidRPr="0021202C">
              <w:rPr>
                <w:rFonts w:cs="Arial"/>
                <w:color w:val="000000"/>
                <w:sz w:val="20"/>
                <w:lang w:eastAsia="nl-NL"/>
              </w:rPr>
              <w:t>Handtekening:</w:t>
            </w:r>
          </w:p>
          <w:p w14:paraId="1626DAD8" w14:textId="77777777" w:rsidR="00AA0A81" w:rsidRDefault="00AA0A81" w:rsidP="00250431">
            <w:pPr>
              <w:spacing w:line="276" w:lineRule="auto"/>
              <w:rPr>
                <w:rFonts w:cs="Arial"/>
                <w:color w:val="000000"/>
                <w:sz w:val="20"/>
                <w:lang w:eastAsia="nl-NL"/>
              </w:rPr>
            </w:pPr>
          </w:p>
          <w:p w14:paraId="638C77F7" w14:textId="77777777" w:rsidR="00AA0A81" w:rsidRDefault="00AA0A81" w:rsidP="00250431">
            <w:pPr>
              <w:spacing w:line="276" w:lineRule="auto"/>
              <w:rPr>
                <w:rFonts w:cs="Arial"/>
                <w:color w:val="000000"/>
                <w:sz w:val="20"/>
                <w:lang w:eastAsia="nl-NL"/>
              </w:rPr>
            </w:pPr>
          </w:p>
          <w:p w14:paraId="0BC1CD3A" w14:textId="77777777" w:rsidR="00AA0A81" w:rsidRDefault="00AA0A81" w:rsidP="00250431">
            <w:pPr>
              <w:spacing w:line="276" w:lineRule="auto"/>
              <w:rPr>
                <w:rFonts w:cs="Arial"/>
                <w:color w:val="000000"/>
                <w:sz w:val="20"/>
                <w:lang w:eastAsia="nl-NL"/>
              </w:rPr>
            </w:pPr>
          </w:p>
          <w:p w14:paraId="53944EF9" w14:textId="1EE329A8" w:rsidR="00AA0A81" w:rsidRDefault="00AA0A81" w:rsidP="00250431">
            <w:pPr>
              <w:spacing w:line="276" w:lineRule="auto"/>
              <w:rPr>
                <w:rFonts w:cs="Arial"/>
                <w:color w:val="000000"/>
                <w:sz w:val="20"/>
                <w:lang w:eastAsia="nl-NL"/>
              </w:rPr>
            </w:pPr>
          </w:p>
        </w:tc>
        <w:tc>
          <w:tcPr>
            <w:tcW w:w="4531" w:type="dxa"/>
          </w:tcPr>
          <w:p w14:paraId="7BA692F3" w14:textId="77777777" w:rsidR="00AA0A81" w:rsidRDefault="00AA0A81" w:rsidP="00250431">
            <w:pPr>
              <w:spacing w:line="276" w:lineRule="auto"/>
              <w:rPr>
                <w:rFonts w:cs="Arial"/>
                <w:color w:val="000000"/>
                <w:sz w:val="20"/>
                <w:lang w:eastAsia="nl-NL"/>
              </w:rPr>
            </w:pPr>
          </w:p>
        </w:tc>
      </w:tr>
    </w:tbl>
    <w:p w14:paraId="6771190F" w14:textId="7ABEAB4F" w:rsidR="00A65B30" w:rsidRDefault="00A65B30" w:rsidP="00250431">
      <w:pPr>
        <w:spacing w:line="276" w:lineRule="auto"/>
        <w:rPr>
          <w:rFonts w:cs="Arial"/>
          <w:color w:val="000000"/>
          <w:sz w:val="20"/>
          <w:lang w:eastAsia="nl-NL"/>
        </w:rPr>
      </w:pPr>
    </w:p>
    <w:sectPr w:rsidR="00A65B30" w:rsidSect="00537BE8">
      <w:pgSz w:w="11906" w:h="16838"/>
      <w:pgMar w:top="1276" w:right="1417" w:bottom="1418" w:left="1417" w:header="284" w:footer="708" w:gutter="0"/>
      <w:paperSrc w:first="1004" w:other="10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2F5BE" w14:textId="77777777" w:rsidR="007321EF" w:rsidRDefault="007321EF" w:rsidP="00917311">
      <w:r>
        <w:separator/>
      </w:r>
    </w:p>
  </w:endnote>
  <w:endnote w:type="continuationSeparator" w:id="0">
    <w:p w14:paraId="343A722C" w14:textId="77777777" w:rsidR="007321EF" w:rsidRDefault="007321EF" w:rsidP="00917311">
      <w:r>
        <w:continuationSeparator/>
      </w:r>
    </w:p>
  </w:endnote>
  <w:endnote w:type="continuationNotice" w:id="1">
    <w:p w14:paraId="0A241E6C" w14:textId="77777777" w:rsidR="007321EF" w:rsidRDefault="00732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4AE5E" w14:textId="4032932D" w:rsidR="001D16C9" w:rsidRPr="00DC7345" w:rsidRDefault="001D16C9">
    <w:pPr>
      <w:pStyle w:val="Voettekst"/>
      <w:rPr>
        <w:sz w:val="14"/>
        <w:szCs w:val="14"/>
      </w:rPr>
    </w:pPr>
    <w:r>
      <w:rPr>
        <w:rFonts w:cs="Arial"/>
        <w:color w:val="000000"/>
        <w:sz w:val="14"/>
        <w:szCs w:val="14"/>
        <w:lang w:eastAsia="nl-NL"/>
      </w:rPr>
      <w:t>3242-2020-0006</w:t>
    </w:r>
    <w:r w:rsidRPr="009D28AF">
      <w:rPr>
        <w:sz w:val="14"/>
        <w:szCs w:val="14"/>
      </w:rPr>
      <w:ptab w:relativeTo="margin" w:alignment="center" w:leader="none"/>
    </w:r>
    <w:r w:rsidRPr="009D28AF">
      <w:rPr>
        <w:sz w:val="14"/>
        <w:szCs w:val="14"/>
      </w:rPr>
      <w:t>EA</w:t>
    </w:r>
    <w:r>
      <w:rPr>
        <w:sz w:val="14"/>
        <w:szCs w:val="14"/>
      </w:rPr>
      <w:t xml:space="preserve"> </w:t>
    </w:r>
    <w:r>
      <w:rPr>
        <w:rFonts w:cs="Arial"/>
        <w:color w:val="000000"/>
        <w:sz w:val="14"/>
        <w:szCs w:val="14"/>
        <w:lang w:eastAsia="nl-NL"/>
      </w:rPr>
      <w:t>Logistieke Diensten ICT Hardware</w:t>
    </w:r>
    <w:r w:rsidRPr="00DC7345">
      <w:rPr>
        <w:sz w:val="14"/>
        <w:szCs w:val="14"/>
      </w:rPr>
      <w:ptab w:relativeTo="margin" w:alignment="right" w:leader="none"/>
    </w:r>
    <w:r w:rsidRPr="00DC7345">
      <w:rPr>
        <w:sz w:val="14"/>
        <w:szCs w:val="14"/>
      </w:rPr>
      <w:t xml:space="preserve">Pagina </w:t>
    </w:r>
    <w:r w:rsidRPr="00DC7345">
      <w:rPr>
        <w:b/>
        <w:sz w:val="14"/>
        <w:szCs w:val="14"/>
      </w:rPr>
      <w:fldChar w:fldCharType="begin"/>
    </w:r>
    <w:r w:rsidRPr="00DC7345">
      <w:rPr>
        <w:b/>
        <w:sz w:val="14"/>
        <w:szCs w:val="14"/>
      </w:rPr>
      <w:instrText>PAGE  \* Arabic  \* MERGEFORMAT</w:instrText>
    </w:r>
    <w:r w:rsidRPr="00DC7345">
      <w:rPr>
        <w:b/>
        <w:sz w:val="14"/>
        <w:szCs w:val="14"/>
      </w:rPr>
      <w:fldChar w:fldCharType="separate"/>
    </w:r>
    <w:r>
      <w:rPr>
        <w:b/>
        <w:noProof/>
        <w:sz w:val="14"/>
        <w:szCs w:val="14"/>
      </w:rPr>
      <w:t>7</w:t>
    </w:r>
    <w:r w:rsidRPr="00DC7345">
      <w:rPr>
        <w:b/>
        <w:sz w:val="14"/>
        <w:szCs w:val="14"/>
      </w:rPr>
      <w:fldChar w:fldCharType="end"/>
    </w:r>
    <w:r w:rsidRPr="00DC7345">
      <w:rPr>
        <w:sz w:val="14"/>
        <w:szCs w:val="14"/>
      </w:rPr>
      <w:t xml:space="preserve"> van </w:t>
    </w:r>
    <w:r>
      <w:rPr>
        <w:b/>
        <w:noProof/>
        <w:sz w:val="14"/>
        <w:szCs w:val="14"/>
      </w:rPr>
      <w:fldChar w:fldCharType="begin"/>
    </w:r>
    <w:r>
      <w:rPr>
        <w:b/>
        <w:noProof/>
        <w:sz w:val="14"/>
        <w:szCs w:val="14"/>
      </w:rPr>
      <w:instrText>NUMPAGES  \* Arabic  \* MERGEFORMAT</w:instrText>
    </w:r>
    <w:r>
      <w:rPr>
        <w:b/>
        <w:noProof/>
        <w:sz w:val="14"/>
        <w:szCs w:val="14"/>
      </w:rPr>
      <w:fldChar w:fldCharType="separate"/>
    </w:r>
    <w:r w:rsidRPr="00226DCA">
      <w:rPr>
        <w:b/>
        <w:noProof/>
        <w:sz w:val="14"/>
        <w:szCs w:val="14"/>
      </w:rPr>
      <w:t>37</w:t>
    </w:r>
    <w:r>
      <w:rPr>
        <w:b/>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FC1F8" w14:textId="77777777" w:rsidR="007321EF" w:rsidRDefault="007321EF" w:rsidP="00917311">
      <w:r>
        <w:separator/>
      </w:r>
    </w:p>
  </w:footnote>
  <w:footnote w:type="continuationSeparator" w:id="0">
    <w:p w14:paraId="3119E44F" w14:textId="77777777" w:rsidR="007321EF" w:rsidRDefault="007321EF" w:rsidP="00917311">
      <w:r>
        <w:continuationSeparator/>
      </w:r>
    </w:p>
  </w:footnote>
  <w:footnote w:type="continuationNotice" w:id="1">
    <w:p w14:paraId="6412519B" w14:textId="77777777" w:rsidR="007321EF" w:rsidRDefault="007321EF"/>
  </w:footnote>
  <w:footnote w:id="2">
    <w:p w14:paraId="1330357C" w14:textId="5A4B99E9" w:rsidR="001D16C9" w:rsidRPr="00CF359E" w:rsidRDefault="001D16C9" w:rsidP="00CF359E">
      <w:pPr>
        <w:pStyle w:val="Geenafstand"/>
        <w:spacing w:line="276" w:lineRule="auto"/>
        <w:ind w:left="360"/>
        <w:rPr>
          <w:rFonts w:eastAsia="Times New Roman" w:cs="Maiandra GD"/>
          <w:sz w:val="15"/>
          <w:szCs w:val="15"/>
          <w:lang w:eastAsia="nl-NL"/>
        </w:rPr>
      </w:pPr>
      <w:r w:rsidRPr="00CF359E">
        <w:rPr>
          <w:rStyle w:val="Voetnootmarkering"/>
          <w:sz w:val="15"/>
          <w:szCs w:val="15"/>
        </w:rPr>
        <w:footnoteRef/>
      </w:r>
      <w:r w:rsidRPr="00CF359E">
        <w:rPr>
          <w:sz w:val="15"/>
          <w:szCs w:val="15"/>
        </w:rPr>
        <w:t xml:space="preserve"> </w:t>
      </w:r>
      <w:r w:rsidRPr="00CF359E">
        <w:rPr>
          <w:rFonts w:eastAsia="Times New Roman" w:cs="Maiandra GD"/>
          <w:sz w:val="15"/>
          <w:szCs w:val="15"/>
          <w:lang w:eastAsia="nl-NL"/>
        </w:rPr>
        <w:t>Beoordelingskader (na toetsing op knock out): van alle apparatuursoorten twee merken: 12 punten; indien meer dan twee merken van alle apparatuursoorten: 4 punten extra. Met de zinsnede ‘daarnaast’ wordt bedoeld: indien genoemde 12 punten zijn behaald. Met beantwoording van deze vraag kunnen derhalve maximaal 16 punten worden behaald.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0AE65" w14:textId="1B1822D3" w:rsidR="001D16C9" w:rsidRPr="00586C77" w:rsidRDefault="001D16C9" w:rsidP="00012CC0">
    <w:pPr>
      <w:pStyle w:val="Koptekst"/>
      <w:pBdr>
        <w:bottom w:val="single" w:sz="4" w:space="1" w:color="auto"/>
      </w:pBdr>
      <w:shd w:val="clear" w:color="auto" w:fill="FFFFFF"/>
      <w:jc w:val="center"/>
      <w:rPr>
        <w:noProof/>
        <w:sz w:val="20"/>
      </w:rPr>
    </w:pPr>
    <w:r>
      <w:rPr>
        <w:noProof/>
        <w:sz w:val="20"/>
        <w:lang w:eastAsia="nl-NL"/>
      </w:rPr>
      <w:drawing>
        <wp:inline distT="0" distB="0" distL="0" distR="0" wp14:anchorId="69CF17A6" wp14:editId="48CB27BA">
          <wp:extent cx="1304290" cy="515984"/>
          <wp:effectExtent l="19050" t="0" r="0" b="0"/>
          <wp:docPr id="2"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3811" cy="515794"/>
                  </a:xfrm>
                  <a:prstGeom prst="rect">
                    <a:avLst/>
                  </a:prstGeom>
                  <a:noFill/>
                  <a:ln w="9525">
                    <a:noFill/>
                    <a:miter lim="800000"/>
                    <a:headEnd/>
                    <a:tailEnd/>
                  </a:ln>
                </pic:spPr>
              </pic:pic>
            </a:graphicData>
          </a:graphic>
        </wp:inline>
      </w:drawing>
    </w:r>
  </w:p>
  <w:p w14:paraId="212F4C15" w14:textId="5C731DDC" w:rsidR="001D16C9" w:rsidRDefault="001D16C9" w:rsidP="009173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E6594"/>
    <w:multiLevelType w:val="hybridMultilevel"/>
    <w:tmpl w:val="757EF0AC"/>
    <w:lvl w:ilvl="0" w:tplc="04130001">
      <w:start w:val="1"/>
      <w:numFmt w:val="bullet"/>
      <w:lvlText w:val=""/>
      <w:lvlJc w:val="left"/>
      <w:pPr>
        <w:ind w:left="720" w:hanging="360"/>
      </w:pPr>
      <w:rPr>
        <w:rFonts w:ascii="Symbol" w:hAnsi="Symbol" w:hint="default"/>
      </w:rPr>
    </w:lvl>
    <w:lvl w:ilvl="1" w:tplc="872665AC">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E220A"/>
    <w:multiLevelType w:val="hybridMultilevel"/>
    <w:tmpl w:val="1D581FD0"/>
    <w:lvl w:ilvl="0" w:tplc="44B2C54A">
      <w:start w:val="1"/>
      <w:numFmt w:val="decimal"/>
      <w:pStyle w:val="Commercielecondities"/>
      <w:suff w:val="space"/>
      <w:lvlText w:val="Wens 5.0%1:"/>
      <w:lvlJc w:val="left"/>
      <w:pPr>
        <w:ind w:left="0" w:firstLine="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17BF3"/>
    <w:multiLevelType w:val="hybridMultilevel"/>
    <w:tmpl w:val="D1ECC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D70F6"/>
    <w:multiLevelType w:val="hybridMultilevel"/>
    <w:tmpl w:val="703ADEA8"/>
    <w:lvl w:ilvl="0" w:tplc="7F7C386E">
      <w:start w:val="1"/>
      <w:numFmt w:val="decimal"/>
      <w:pStyle w:val="Eisen-JurEisen"/>
      <w:suff w:val="space"/>
      <w:lvlText w:val="EIS 50%1:"/>
      <w:lvlJc w:val="left"/>
      <w:pPr>
        <w:ind w:left="0" w:firstLine="0"/>
      </w:pPr>
      <w:rPr>
        <w:rFonts w:hint="default"/>
        <w:b/>
        <w:bCs w:val="0"/>
        <w:i/>
        <w:iCs w:val="0"/>
        <w:caps w:val="0"/>
        <w:smallCaps w:val="0"/>
        <w:strike w:val="0"/>
        <w:dstrike w:val="0"/>
        <w:vanish w:val="0"/>
        <w:color w:val="000000"/>
        <w:spacing w:val="0"/>
        <w:kern w:val="0"/>
        <w:position w:val="0"/>
        <w:u w:val="none"/>
        <w:effect w:val="none"/>
        <w:vertAlign w:val="baseli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6C158E"/>
    <w:multiLevelType w:val="hybridMultilevel"/>
    <w:tmpl w:val="A8069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7E18B8"/>
    <w:multiLevelType w:val="hybridMultilevel"/>
    <w:tmpl w:val="AFDC2422"/>
    <w:lvl w:ilvl="0" w:tplc="0F300E36">
      <w:start w:val="1"/>
      <w:numFmt w:val="decimal"/>
      <w:pStyle w:val="Juridische-eisen"/>
      <w:suff w:val="space"/>
      <w:lvlText w:val="EIS 3.0%1:"/>
      <w:lvlJc w:val="left"/>
      <w:pPr>
        <w:ind w:left="0" w:firstLine="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883494"/>
    <w:multiLevelType w:val="hybridMultilevel"/>
    <w:tmpl w:val="91C4966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061794"/>
    <w:multiLevelType w:val="hybridMultilevel"/>
    <w:tmpl w:val="A20E6610"/>
    <w:lvl w:ilvl="0" w:tplc="7BCCB356">
      <w:start w:val="1"/>
      <w:numFmt w:val="decimal"/>
      <w:pStyle w:val="OpsommingEisEmtio"/>
      <w:lvlText w:val="E%1"/>
      <w:lvlJc w:val="left"/>
      <w:pPr>
        <w:tabs>
          <w:tab w:val="num" w:pos="709"/>
        </w:tabs>
        <w:ind w:left="709" w:hanging="709"/>
      </w:pPr>
      <w:rPr>
        <w:rFonts w:cs="Times New Roman" w:hint="default"/>
      </w:rPr>
    </w:lvl>
    <w:lvl w:ilvl="1" w:tplc="04130003">
      <w:start w:val="1"/>
      <w:numFmt w:val="lowerLetter"/>
      <w:lvlText w:val="%2."/>
      <w:lvlJc w:val="left"/>
      <w:pPr>
        <w:tabs>
          <w:tab w:val="num" w:pos="22"/>
        </w:tabs>
        <w:ind w:left="22" w:hanging="360"/>
      </w:pPr>
      <w:rPr>
        <w:rFonts w:cs="Times New Roman"/>
      </w:rPr>
    </w:lvl>
    <w:lvl w:ilvl="2" w:tplc="F7D8CE78">
      <w:numFmt w:val="bullet"/>
      <w:lvlText w:val="–"/>
      <w:lvlJc w:val="left"/>
      <w:pPr>
        <w:ind w:left="1262" w:hanging="700"/>
      </w:pPr>
      <w:rPr>
        <w:rFonts w:ascii="Verdana" w:eastAsia="Times New Roman" w:hAnsi="Verdana" w:cs="Times New Roman" w:hint="default"/>
      </w:rPr>
    </w:lvl>
    <w:lvl w:ilvl="3" w:tplc="04130001">
      <w:start w:val="1"/>
      <w:numFmt w:val="decimal"/>
      <w:lvlText w:val="%4."/>
      <w:lvlJc w:val="left"/>
      <w:pPr>
        <w:tabs>
          <w:tab w:val="num" w:pos="1462"/>
        </w:tabs>
        <w:ind w:left="1462" w:hanging="360"/>
      </w:pPr>
      <w:rPr>
        <w:rFonts w:cs="Times New Roman"/>
      </w:rPr>
    </w:lvl>
    <w:lvl w:ilvl="4" w:tplc="04130003">
      <w:start w:val="1"/>
      <w:numFmt w:val="lowerLetter"/>
      <w:lvlText w:val="%5."/>
      <w:lvlJc w:val="left"/>
      <w:pPr>
        <w:tabs>
          <w:tab w:val="num" w:pos="2182"/>
        </w:tabs>
        <w:ind w:left="2182" w:hanging="360"/>
      </w:pPr>
      <w:rPr>
        <w:rFonts w:cs="Times New Roman"/>
      </w:rPr>
    </w:lvl>
    <w:lvl w:ilvl="5" w:tplc="04130005" w:tentative="1">
      <w:start w:val="1"/>
      <w:numFmt w:val="lowerRoman"/>
      <w:lvlText w:val="%6."/>
      <w:lvlJc w:val="right"/>
      <w:pPr>
        <w:tabs>
          <w:tab w:val="num" w:pos="2902"/>
        </w:tabs>
        <w:ind w:left="2902" w:hanging="180"/>
      </w:pPr>
      <w:rPr>
        <w:rFonts w:cs="Times New Roman"/>
      </w:rPr>
    </w:lvl>
    <w:lvl w:ilvl="6" w:tplc="04130001" w:tentative="1">
      <w:start w:val="1"/>
      <w:numFmt w:val="decimal"/>
      <w:lvlText w:val="%7."/>
      <w:lvlJc w:val="left"/>
      <w:pPr>
        <w:tabs>
          <w:tab w:val="num" w:pos="3622"/>
        </w:tabs>
        <w:ind w:left="3622" w:hanging="360"/>
      </w:pPr>
      <w:rPr>
        <w:rFonts w:cs="Times New Roman"/>
      </w:rPr>
    </w:lvl>
    <w:lvl w:ilvl="7" w:tplc="04130003" w:tentative="1">
      <w:start w:val="1"/>
      <w:numFmt w:val="lowerLetter"/>
      <w:lvlText w:val="%8."/>
      <w:lvlJc w:val="left"/>
      <w:pPr>
        <w:tabs>
          <w:tab w:val="num" w:pos="4342"/>
        </w:tabs>
        <w:ind w:left="4342" w:hanging="360"/>
      </w:pPr>
      <w:rPr>
        <w:rFonts w:cs="Times New Roman"/>
      </w:rPr>
    </w:lvl>
    <w:lvl w:ilvl="8" w:tplc="04130005" w:tentative="1">
      <w:start w:val="1"/>
      <w:numFmt w:val="lowerRoman"/>
      <w:lvlText w:val="%9."/>
      <w:lvlJc w:val="right"/>
      <w:pPr>
        <w:tabs>
          <w:tab w:val="num" w:pos="5062"/>
        </w:tabs>
        <w:ind w:left="5062" w:hanging="180"/>
      </w:pPr>
      <w:rPr>
        <w:rFonts w:cs="Times New Roman"/>
      </w:rPr>
    </w:lvl>
  </w:abstractNum>
  <w:abstractNum w:abstractNumId="8" w15:restartNumberingAfterBreak="0">
    <w:nsid w:val="24BC7958"/>
    <w:multiLevelType w:val="hybridMultilevel"/>
    <w:tmpl w:val="A7DAD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156631"/>
    <w:multiLevelType w:val="hybridMultilevel"/>
    <w:tmpl w:val="8B2ED364"/>
    <w:lvl w:ilvl="0" w:tplc="AEE8B13A">
      <w:start w:val="4"/>
      <w:numFmt w:val="bullet"/>
      <w:lvlText w:val="-"/>
      <w:lvlJc w:val="left"/>
      <w:pPr>
        <w:ind w:left="1428" w:hanging="360"/>
      </w:pPr>
      <w:rPr>
        <w:rFonts w:ascii="Arial" w:eastAsia="Times New Roman"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2CD8207C"/>
    <w:multiLevelType w:val="hybridMultilevel"/>
    <w:tmpl w:val="620030A4"/>
    <w:lvl w:ilvl="0" w:tplc="0413000F">
      <w:start w:val="1"/>
      <w:numFmt w:val="decimal"/>
      <w:lvlText w:val="%1."/>
      <w:lvlJc w:val="left"/>
      <w:pPr>
        <w:ind w:left="360" w:hanging="360"/>
      </w:pPr>
    </w:lvl>
    <w:lvl w:ilvl="1" w:tplc="872665AC">
      <w:numFmt w:val="bullet"/>
      <w:lvlText w:val="•"/>
      <w:lvlJc w:val="left"/>
      <w:pPr>
        <w:ind w:left="1080" w:hanging="360"/>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205242"/>
    <w:multiLevelType w:val="hybridMultilevel"/>
    <w:tmpl w:val="577ED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4F53F9"/>
    <w:multiLevelType w:val="hybridMultilevel"/>
    <w:tmpl w:val="CE6458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CB0843"/>
    <w:multiLevelType w:val="hybridMultilevel"/>
    <w:tmpl w:val="16EA960E"/>
    <w:lvl w:ilvl="0" w:tplc="FFA4DF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B007A1"/>
    <w:multiLevelType w:val="hybridMultilevel"/>
    <w:tmpl w:val="A52CF9BA"/>
    <w:lvl w:ilvl="0" w:tplc="1DF80900">
      <w:start w:val="1"/>
      <w:numFmt w:val="upperLetter"/>
      <w:pStyle w:val="Bijlages-Afval"/>
      <w:lvlText w:val="Bijlage %1:"/>
      <w:lvlJc w:val="left"/>
      <w:pPr>
        <w:ind w:left="0" w:firstLine="0"/>
      </w:pPr>
      <w:rPr>
        <w:rFonts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1C25C8"/>
    <w:multiLevelType w:val="hybridMultilevel"/>
    <w:tmpl w:val="43D6CA0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3C457244"/>
    <w:multiLevelType w:val="hybridMultilevel"/>
    <w:tmpl w:val="3DD0BA5A"/>
    <w:lvl w:ilvl="0" w:tplc="630894FC">
      <w:start w:val="1"/>
      <w:numFmt w:val="decimal"/>
      <w:pStyle w:val="Kop1"/>
      <w:lvlText w:val="%1"/>
      <w:lvlJc w:val="left"/>
      <w:pPr>
        <w:ind w:left="432" w:hanging="432"/>
      </w:pPr>
    </w:lvl>
    <w:lvl w:ilvl="1" w:tplc="1B1A26DE">
      <w:start w:val="1"/>
      <w:numFmt w:val="decimal"/>
      <w:pStyle w:val="Kop2"/>
      <w:lvlText w:val="%1.%2"/>
      <w:lvlJc w:val="left"/>
      <w:pPr>
        <w:ind w:left="860" w:hanging="576"/>
      </w:pPr>
    </w:lvl>
    <w:lvl w:ilvl="2" w:tplc="8432EAAC">
      <w:start w:val="1"/>
      <w:numFmt w:val="decimal"/>
      <w:pStyle w:val="Kop3"/>
      <w:lvlText w:val="%1.%2.%3"/>
      <w:lvlJc w:val="left"/>
      <w:pPr>
        <w:ind w:left="720" w:hanging="720"/>
      </w:pPr>
    </w:lvl>
    <w:lvl w:ilvl="3" w:tplc="7CD4324A">
      <w:start w:val="1"/>
      <w:numFmt w:val="decimal"/>
      <w:pStyle w:val="Kop4"/>
      <w:lvlText w:val="%1.%2.%3.%4"/>
      <w:lvlJc w:val="left"/>
      <w:pPr>
        <w:ind w:left="864" w:hanging="864"/>
      </w:pPr>
    </w:lvl>
    <w:lvl w:ilvl="4" w:tplc="A97C8694">
      <w:start w:val="1"/>
      <w:numFmt w:val="decimal"/>
      <w:pStyle w:val="Kop5"/>
      <w:lvlText w:val="%1.%2.%3.%4.%5"/>
      <w:lvlJc w:val="left"/>
      <w:pPr>
        <w:ind w:left="1008" w:hanging="1008"/>
      </w:pPr>
    </w:lvl>
    <w:lvl w:ilvl="5" w:tplc="5B809B82">
      <w:start w:val="1"/>
      <w:numFmt w:val="decimal"/>
      <w:pStyle w:val="Kop6"/>
      <w:lvlText w:val="%1.%2.%3.%4.%5.%6"/>
      <w:lvlJc w:val="left"/>
      <w:pPr>
        <w:ind w:left="1152" w:hanging="1152"/>
      </w:pPr>
    </w:lvl>
    <w:lvl w:ilvl="6" w:tplc="5382F3C0">
      <w:start w:val="1"/>
      <w:numFmt w:val="decimal"/>
      <w:pStyle w:val="Kop7"/>
      <w:lvlText w:val="%1.%2.%3.%4.%5.%6.%7"/>
      <w:lvlJc w:val="left"/>
      <w:pPr>
        <w:ind w:left="1296" w:hanging="1296"/>
      </w:pPr>
    </w:lvl>
    <w:lvl w:ilvl="7" w:tplc="D85864CE">
      <w:start w:val="1"/>
      <w:numFmt w:val="decimal"/>
      <w:pStyle w:val="Kop8"/>
      <w:lvlText w:val="%1.%2.%3.%4.%5.%6.%7.%8"/>
      <w:lvlJc w:val="left"/>
      <w:pPr>
        <w:ind w:left="1440" w:hanging="1440"/>
      </w:pPr>
    </w:lvl>
    <w:lvl w:ilvl="8" w:tplc="B874AE50">
      <w:start w:val="1"/>
      <w:numFmt w:val="decimal"/>
      <w:pStyle w:val="Kop9"/>
      <w:lvlText w:val="%1.%2.%3.%4.%5.%6.%7.%8.%9"/>
      <w:lvlJc w:val="left"/>
      <w:pPr>
        <w:ind w:left="1584" w:hanging="1584"/>
      </w:pPr>
    </w:lvl>
  </w:abstractNum>
  <w:abstractNum w:abstractNumId="17" w15:restartNumberingAfterBreak="0">
    <w:nsid w:val="3D036A27"/>
    <w:multiLevelType w:val="hybridMultilevel"/>
    <w:tmpl w:val="AFCCB442"/>
    <w:lvl w:ilvl="0" w:tplc="8402E866">
      <w:start w:val="1"/>
      <w:numFmt w:val="decimal"/>
      <w:pStyle w:val="Eisen-facturering"/>
      <w:suff w:val="space"/>
      <w:lvlText w:val="EIS 60%1:"/>
      <w:lvlJc w:val="left"/>
      <w:pPr>
        <w:ind w:left="0" w:firstLine="0"/>
      </w:pPr>
      <w:rPr>
        <w:rFonts w:hint="default"/>
        <w:b/>
        <w:bCs w:val="0"/>
        <w:i/>
        <w:iCs w:val="0"/>
        <w:caps w:val="0"/>
        <w:smallCaps w:val="0"/>
        <w:strike w:val="0"/>
        <w:dstrike w:val="0"/>
        <w:vanish w:val="0"/>
        <w:color w:val="000000"/>
        <w:spacing w:val="0"/>
        <w:kern w:val="0"/>
        <w:position w:val="0"/>
        <w:u w:val="none"/>
        <w:effect w:val="none"/>
        <w:vertAlign w:val="baseli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087DEF"/>
    <w:multiLevelType w:val="hybridMultilevel"/>
    <w:tmpl w:val="185E47DC"/>
    <w:lvl w:ilvl="0" w:tplc="44D06D74">
      <w:start w:val="1"/>
      <w:numFmt w:val="upp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FB164D"/>
    <w:multiLevelType w:val="hybridMultilevel"/>
    <w:tmpl w:val="57F2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2C1E60"/>
    <w:multiLevelType w:val="hybridMultilevel"/>
    <w:tmpl w:val="904C5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F41C48"/>
    <w:multiLevelType w:val="hybridMultilevel"/>
    <w:tmpl w:val="4B22ED00"/>
    <w:lvl w:ilvl="0" w:tplc="F9A4AEEC">
      <w:start w:val="1"/>
      <w:numFmt w:val="decimal"/>
      <w:lvlText w:val="%1)"/>
      <w:lvlJc w:val="left"/>
      <w:pPr>
        <w:ind w:left="720" w:hanging="360"/>
      </w:pPr>
      <w:rPr>
        <w:rFonts w:ascii="Arial" w:eastAsia="Times New Roman" w:hAnsi="Arial" w:cs="Times New Roman"/>
      </w:rPr>
    </w:lvl>
    <w:lvl w:ilvl="1" w:tplc="1604DF2A">
      <w:start w:val="1"/>
      <w:numFmt w:val="decimal"/>
      <w:lvlText w:val="%2."/>
      <w:lvlJc w:val="left"/>
      <w:pPr>
        <w:ind w:left="1440" w:hanging="360"/>
      </w:pPr>
      <w:rPr>
        <w:rFonts w:hint="default"/>
      </w:rPr>
    </w:lvl>
    <w:lvl w:ilvl="2" w:tplc="382A3136">
      <w:numFmt w:val="bullet"/>
      <w:lvlText w:val="-"/>
      <w:lvlJc w:val="left"/>
      <w:pPr>
        <w:ind w:left="2340" w:hanging="360"/>
      </w:pPr>
      <w:rPr>
        <w:rFonts w:ascii="Arial" w:eastAsia="Times New Roman" w:hAnsi="Arial" w:cs="Arial" w:hint="default"/>
      </w:rPr>
    </w:lvl>
    <w:lvl w:ilvl="3" w:tplc="9DF2F942">
      <w:start w:val="12"/>
      <w:numFmt w:val="upperLetter"/>
      <w:lvlText w:val="(%4)"/>
      <w:lvlJc w:val="left"/>
      <w:pPr>
        <w:ind w:left="2880" w:hanging="36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7532BCC"/>
    <w:multiLevelType w:val="hybridMultilevel"/>
    <w:tmpl w:val="444A2EF6"/>
    <w:lvl w:ilvl="0" w:tplc="E084A9C4">
      <w:start w:val="1"/>
      <w:numFmt w:val="decimal"/>
      <w:pStyle w:val="Eisen-factureringprijzen"/>
      <w:suff w:val="space"/>
      <w:lvlText w:val="EIS 4.0%1:"/>
      <w:lvlJc w:val="left"/>
      <w:pPr>
        <w:ind w:left="360" w:hanging="360"/>
      </w:pPr>
      <w:rPr>
        <w:rFonts w:hint="default"/>
        <w:b/>
        <w:i/>
      </w:rPr>
    </w:lvl>
    <w:lvl w:ilvl="1" w:tplc="BE3A2F98" w:tentative="1">
      <w:start w:val="1"/>
      <w:numFmt w:val="lowerLetter"/>
      <w:lvlText w:val="%2."/>
      <w:lvlJc w:val="left"/>
      <w:pPr>
        <w:ind w:left="1440" w:hanging="360"/>
      </w:pPr>
    </w:lvl>
    <w:lvl w:ilvl="2" w:tplc="4930200C" w:tentative="1">
      <w:start w:val="1"/>
      <w:numFmt w:val="lowerRoman"/>
      <w:lvlText w:val="%3."/>
      <w:lvlJc w:val="right"/>
      <w:pPr>
        <w:ind w:left="2160" w:hanging="180"/>
      </w:pPr>
    </w:lvl>
    <w:lvl w:ilvl="3" w:tplc="BA2E0098" w:tentative="1">
      <w:start w:val="1"/>
      <w:numFmt w:val="decimal"/>
      <w:lvlText w:val="%4."/>
      <w:lvlJc w:val="left"/>
      <w:pPr>
        <w:ind w:left="2880" w:hanging="360"/>
      </w:pPr>
    </w:lvl>
    <w:lvl w:ilvl="4" w:tplc="356CF51E" w:tentative="1">
      <w:start w:val="1"/>
      <w:numFmt w:val="lowerLetter"/>
      <w:lvlText w:val="%5."/>
      <w:lvlJc w:val="left"/>
      <w:pPr>
        <w:ind w:left="3600" w:hanging="360"/>
      </w:pPr>
    </w:lvl>
    <w:lvl w:ilvl="5" w:tplc="1D0CAB3A" w:tentative="1">
      <w:start w:val="1"/>
      <w:numFmt w:val="lowerRoman"/>
      <w:lvlText w:val="%6."/>
      <w:lvlJc w:val="right"/>
      <w:pPr>
        <w:ind w:left="4320" w:hanging="180"/>
      </w:pPr>
    </w:lvl>
    <w:lvl w:ilvl="6" w:tplc="845E705A" w:tentative="1">
      <w:start w:val="1"/>
      <w:numFmt w:val="decimal"/>
      <w:lvlText w:val="%7."/>
      <w:lvlJc w:val="left"/>
      <w:pPr>
        <w:ind w:left="5040" w:hanging="360"/>
      </w:pPr>
    </w:lvl>
    <w:lvl w:ilvl="7" w:tplc="A81851A0" w:tentative="1">
      <w:start w:val="1"/>
      <w:numFmt w:val="lowerLetter"/>
      <w:lvlText w:val="%8."/>
      <w:lvlJc w:val="left"/>
      <w:pPr>
        <w:ind w:left="5760" w:hanging="360"/>
      </w:pPr>
    </w:lvl>
    <w:lvl w:ilvl="8" w:tplc="BBAAFF56" w:tentative="1">
      <w:start w:val="1"/>
      <w:numFmt w:val="lowerRoman"/>
      <w:lvlText w:val="%9."/>
      <w:lvlJc w:val="right"/>
      <w:pPr>
        <w:ind w:left="6480" w:hanging="180"/>
      </w:pPr>
    </w:lvl>
  </w:abstractNum>
  <w:abstractNum w:abstractNumId="23" w15:restartNumberingAfterBreak="0">
    <w:nsid w:val="6E213323"/>
    <w:multiLevelType w:val="hybridMultilevel"/>
    <w:tmpl w:val="77B61ADC"/>
    <w:lvl w:ilvl="0" w:tplc="767AAEEE">
      <w:start w:val="1"/>
      <w:numFmt w:val="decimal"/>
      <w:pStyle w:val="OpsommingWensEmtio"/>
      <w:lvlText w:val="W%1"/>
      <w:lvlJc w:val="left"/>
      <w:pPr>
        <w:tabs>
          <w:tab w:val="num" w:pos="709"/>
        </w:tabs>
        <w:ind w:left="709" w:hanging="709"/>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ED65304"/>
    <w:multiLevelType w:val="hybridMultilevel"/>
    <w:tmpl w:val="46DA827E"/>
    <w:lvl w:ilvl="0" w:tplc="DD9651FA">
      <w:start w:val="1"/>
      <w:numFmt w:val="decimal"/>
      <w:pStyle w:val="SELECTIE-EISEN"/>
      <w:suff w:val="space"/>
      <w:lvlText w:val="EIS 2.0%1:"/>
      <w:lvlJc w:val="left"/>
      <w:pPr>
        <w:ind w:left="0" w:firstLine="0"/>
      </w:pPr>
      <w:rPr>
        <w:rFonts w:hint="default"/>
        <w:b/>
        <w:i/>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5" w15:restartNumberingAfterBreak="0">
    <w:nsid w:val="6F7A5EEF"/>
    <w:multiLevelType w:val="hybridMultilevel"/>
    <w:tmpl w:val="28908F2A"/>
    <w:lvl w:ilvl="0" w:tplc="D38E71EC">
      <w:start w:val="1"/>
      <w:numFmt w:val="decimal"/>
      <w:pStyle w:val="Program-wensen"/>
      <w:suff w:val="space"/>
      <w:lvlText w:val="Wens 4.0%1:"/>
      <w:lvlJc w:val="left"/>
      <w:pPr>
        <w:ind w:left="284" w:firstLine="0"/>
      </w:pPr>
      <w:rPr>
        <w:rFonts w:hint="default"/>
        <w:b/>
        <w:i/>
      </w:rPr>
    </w:lvl>
    <w:lvl w:ilvl="1" w:tplc="53FC5BF4">
      <w:start w:val="1"/>
      <w:numFmt w:val="decimal"/>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63511A"/>
    <w:multiLevelType w:val="hybridMultilevel"/>
    <w:tmpl w:val="1C22C222"/>
    <w:lvl w:ilvl="0" w:tplc="FFA4DF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15429F"/>
    <w:multiLevelType w:val="hybridMultilevel"/>
    <w:tmpl w:val="2B7C9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9310ED"/>
    <w:multiLevelType w:val="hybridMultilevel"/>
    <w:tmpl w:val="D8CEF1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5"/>
  </w:num>
  <w:num w:numId="3">
    <w:abstractNumId w:val="22"/>
  </w:num>
  <w:num w:numId="4">
    <w:abstractNumId w:val="14"/>
  </w:num>
  <w:num w:numId="5">
    <w:abstractNumId w:val="3"/>
  </w:num>
  <w:num w:numId="6">
    <w:abstractNumId w:val="17"/>
  </w:num>
  <w:num w:numId="7">
    <w:abstractNumId w:val="1"/>
  </w:num>
  <w:num w:numId="8">
    <w:abstractNumId w:val="10"/>
  </w:num>
  <w:num w:numId="9">
    <w:abstractNumId w:val="0"/>
  </w:num>
  <w:num w:numId="10">
    <w:abstractNumId w:val="21"/>
  </w:num>
  <w:num w:numId="11">
    <w:abstractNumId w:val="27"/>
  </w:num>
  <w:num w:numId="12">
    <w:abstractNumId w:val="8"/>
  </w:num>
  <w:num w:numId="13">
    <w:abstractNumId w:val="6"/>
  </w:num>
  <w:num w:numId="14">
    <w:abstractNumId w:val="4"/>
  </w:num>
  <w:num w:numId="15">
    <w:abstractNumId w:val="15"/>
  </w:num>
  <w:num w:numId="16">
    <w:abstractNumId w:val="11"/>
  </w:num>
  <w:num w:numId="17">
    <w:abstractNumId w:val="2"/>
  </w:num>
  <w:num w:numId="18">
    <w:abstractNumId w:val="25"/>
  </w:num>
  <w:num w:numId="19">
    <w:abstractNumId w:val="16"/>
  </w:num>
  <w:num w:numId="20">
    <w:abstractNumId w:val="26"/>
  </w:num>
  <w:num w:numId="21">
    <w:abstractNumId w:val="13"/>
  </w:num>
  <w:num w:numId="22">
    <w:abstractNumId w:val="16"/>
    <w:lvlOverride w:ilvl="0">
      <w:startOverride w:val="3"/>
    </w:lvlOverride>
    <w:lvlOverride w:ilvl="1">
      <w:startOverride w:val="3"/>
    </w:lvlOverride>
    <w:lvlOverride w:ilvl="2">
      <w:startOverride w:val="2"/>
    </w:lvlOverride>
  </w:num>
  <w:num w:numId="23">
    <w:abstractNumId w:val="18"/>
  </w:num>
  <w:num w:numId="24">
    <w:abstractNumId w:val="12"/>
  </w:num>
  <w:num w:numId="25">
    <w:abstractNumId w:val="20"/>
  </w:num>
  <w:num w:numId="26">
    <w:abstractNumId w:val="19"/>
  </w:num>
  <w:num w:numId="27">
    <w:abstractNumId w:val="9"/>
  </w:num>
  <w:num w:numId="28">
    <w:abstractNumId w:val="23"/>
  </w:num>
  <w:num w:numId="29">
    <w:abstractNumId w:val="7"/>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removePersonalInformation/>
  <w:activeWritingStyle w:appName="MSWord" w:lang="nl-NL"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11"/>
    <w:rsid w:val="00000E7C"/>
    <w:rsid w:val="00001491"/>
    <w:rsid w:val="00001A13"/>
    <w:rsid w:val="00001DBB"/>
    <w:rsid w:val="00002183"/>
    <w:rsid w:val="00002626"/>
    <w:rsid w:val="00002920"/>
    <w:rsid w:val="000030A9"/>
    <w:rsid w:val="00003363"/>
    <w:rsid w:val="000035D0"/>
    <w:rsid w:val="000036D4"/>
    <w:rsid w:val="000037CB"/>
    <w:rsid w:val="000038FB"/>
    <w:rsid w:val="00003B68"/>
    <w:rsid w:val="00003D04"/>
    <w:rsid w:val="00003FFF"/>
    <w:rsid w:val="0000431D"/>
    <w:rsid w:val="00004700"/>
    <w:rsid w:val="00004AA1"/>
    <w:rsid w:val="00005328"/>
    <w:rsid w:val="0000575E"/>
    <w:rsid w:val="000061A7"/>
    <w:rsid w:val="00007A79"/>
    <w:rsid w:val="00007BC1"/>
    <w:rsid w:val="00010106"/>
    <w:rsid w:val="00010481"/>
    <w:rsid w:val="000105C0"/>
    <w:rsid w:val="00010B11"/>
    <w:rsid w:val="00010D2F"/>
    <w:rsid w:val="00010DDB"/>
    <w:rsid w:val="00010EB8"/>
    <w:rsid w:val="00011B87"/>
    <w:rsid w:val="000122EB"/>
    <w:rsid w:val="00012A6F"/>
    <w:rsid w:val="00012BA4"/>
    <w:rsid w:val="00012C52"/>
    <w:rsid w:val="00012CC0"/>
    <w:rsid w:val="000137FF"/>
    <w:rsid w:val="00013856"/>
    <w:rsid w:val="0001401A"/>
    <w:rsid w:val="000141EF"/>
    <w:rsid w:val="00014237"/>
    <w:rsid w:val="000144A8"/>
    <w:rsid w:val="00014DE5"/>
    <w:rsid w:val="000156A7"/>
    <w:rsid w:val="00015AFD"/>
    <w:rsid w:val="00015B6A"/>
    <w:rsid w:val="000165BB"/>
    <w:rsid w:val="00016BBA"/>
    <w:rsid w:val="00016BC2"/>
    <w:rsid w:val="000178B7"/>
    <w:rsid w:val="00017916"/>
    <w:rsid w:val="00017D39"/>
    <w:rsid w:val="00020A22"/>
    <w:rsid w:val="00020C68"/>
    <w:rsid w:val="00020F44"/>
    <w:rsid w:val="000210B7"/>
    <w:rsid w:val="00021739"/>
    <w:rsid w:val="0002179A"/>
    <w:rsid w:val="00022126"/>
    <w:rsid w:val="000226D7"/>
    <w:rsid w:val="000238AF"/>
    <w:rsid w:val="00023EE1"/>
    <w:rsid w:val="00023F78"/>
    <w:rsid w:val="000240CC"/>
    <w:rsid w:val="0002518E"/>
    <w:rsid w:val="000253BC"/>
    <w:rsid w:val="00025886"/>
    <w:rsid w:val="000258A5"/>
    <w:rsid w:val="00025EE6"/>
    <w:rsid w:val="00026189"/>
    <w:rsid w:val="00026416"/>
    <w:rsid w:val="000265DE"/>
    <w:rsid w:val="000269CE"/>
    <w:rsid w:val="00026F0E"/>
    <w:rsid w:val="000275AF"/>
    <w:rsid w:val="00027C9A"/>
    <w:rsid w:val="00030533"/>
    <w:rsid w:val="00030F6C"/>
    <w:rsid w:val="00030F7B"/>
    <w:rsid w:val="0003154B"/>
    <w:rsid w:val="00031566"/>
    <w:rsid w:val="0003157C"/>
    <w:rsid w:val="000316BE"/>
    <w:rsid w:val="00031A37"/>
    <w:rsid w:val="00031B91"/>
    <w:rsid w:val="00031BBF"/>
    <w:rsid w:val="0003260F"/>
    <w:rsid w:val="00032628"/>
    <w:rsid w:val="00032A50"/>
    <w:rsid w:val="00032C6D"/>
    <w:rsid w:val="000332A3"/>
    <w:rsid w:val="00033D24"/>
    <w:rsid w:val="00033F31"/>
    <w:rsid w:val="00034007"/>
    <w:rsid w:val="000340F3"/>
    <w:rsid w:val="00034B33"/>
    <w:rsid w:val="00034D78"/>
    <w:rsid w:val="00034E7A"/>
    <w:rsid w:val="000350EB"/>
    <w:rsid w:val="00036801"/>
    <w:rsid w:val="000368FD"/>
    <w:rsid w:val="00036C4F"/>
    <w:rsid w:val="00037C8A"/>
    <w:rsid w:val="00037CDD"/>
    <w:rsid w:val="00037DC4"/>
    <w:rsid w:val="000402B1"/>
    <w:rsid w:val="000402BB"/>
    <w:rsid w:val="0004091F"/>
    <w:rsid w:val="0004096D"/>
    <w:rsid w:val="00040CA0"/>
    <w:rsid w:val="00040E2E"/>
    <w:rsid w:val="0004114C"/>
    <w:rsid w:val="000411EC"/>
    <w:rsid w:val="00041633"/>
    <w:rsid w:val="0004167A"/>
    <w:rsid w:val="00041C36"/>
    <w:rsid w:val="00041D3E"/>
    <w:rsid w:val="00042059"/>
    <w:rsid w:val="0004216D"/>
    <w:rsid w:val="000422CF"/>
    <w:rsid w:val="00042736"/>
    <w:rsid w:val="00042AA7"/>
    <w:rsid w:val="00042EB9"/>
    <w:rsid w:val="00043372"/>
    <w:rsid w:val="00043614"/>
    <w:rsid w:val="00043BD4"/>
    <w:rsid w:val="00044292"/>
    <w:rsid w:val="00044495"/>
    <w:rsid w:val="000447DD"/>
    <w:rsid w:val="00044A38"/>
    <w:rsid w:val="00044E18"/>
    <w:rsid w:val="00044E8E"/>
    <w:rsid w:val="0004502F"/>
    <w:rsid w:val="00045414"/>
    <w:rsid w:val="00045818"/>
    <w:rsid w:val="000462B3"/>
    <w:rsid w:val="000470BA"/>
    <w:rsid w:val="0004712E"/>
    <w:rsid w:val="0004739B"/>
    <w:rsid w:val="000478E7"/>
    <w:rsid w:val="00047EE9"/>
    <w:rsid w:val="00050097"/>
    <w:rsid w:val="00050E57"/>
    <w:rsid w:val="000510FF"/>
    <w:rsid w:val="0005160E"/>
    <w:rsid w:val="000519F6"/>
    <w:rsid w:val="00051AF8"/>
    <w:rsid w:val="00051DCB"/>
    <w:rsid w:val="00052010"/>
    <w:rsid w:val="00052703"/>
    <w:rsid w:val="0005304A"/>
    <w:rsid w:val="00053076"/>
    <w:rsid w:val="00053602"/>
    <w:rsid w:val="0005388E"/>
    <w:rsid w:val="000538AF"/>
    <w:rsid w:val="00053AAC"/>
    <w:rsid w:val="00053C58"/>
    <w:rsid w:val="00053E90"/>
    <w:rsid w:val="00054D55"/>
    <w:rsid w:val="00054E3C"/>
    <w:rsid w:val="00054EC7"/>
    <w:rsid w:val="00055259"/>
    <w:rsid w:val="00055316"/>
    <w:rsid w:val="000554FE"/>
    <w:rsid w:val="000560C3"/>
    <w:rsid w:val="0005705A"/>
    <w:rsid w:val="000570FF"/>
    <w:rsid w:val="000573F7"/>
    <w:rsid w:val="00057D68"/>
    <w:rsid w:val="000602AC"/>
    <w:rsid w:val="00060357"/>
    <w:rsid w:val="000605B9"/>
    <w:rsid w:val="00060A12"/>
    <w:rsid w:val="00060ABD"/>
    <w:rsid w:val="00060DE9"/>
    <w:rsid w:val="00061467"/>
    <w:rsid w:val="00061644"/>
    <w:rsid w:val="00061A02"/>
    <w:rsid w:val="00061AAF"/>
    <w:rsid w:val="00061EAA"/>
    <w:rsid w:val="000622AF"/>
    <w:rsid w:val="00062E0A"/>
    <w:rsid w:val="00062FFB"/>
    <w:rsid w:val="000635DC"/>
    <w:rsid w:val="00063BB8"/>
    <w:rsid w:val="000642F2"/>
    <w:rsid w:val="00064414"/>
    <w:rsid w:val="00064861"/>
    <w:rsid w:val="00065235"/>
    <w:rsid w:val="0006549C"/>
    <w:rsid w:val="000655C5"/>
    <w:rsid w:val="0006591F"/>
    <w:rsid w:val="00065A0E"/>
    <w:rsid w:val="00065AE5"/>
    <w:rsid w:val="000661FC"/>
    <w:rsid w:val="00066E33"/>
    <w:rsid w:val="0006702C"/>
    <w:rsid w:val="00067040"/>
    <w:rsid w:val="00067305"/>
    <w:rsid w:val="000679DB"/>
    <w:rsid w:val="00067A26"/>
    <w:rsid w:val="00067C1B"/>
    <w:rsid w:val="00067C35"/>
    <w:rsid w:val="00067DC0"/>
    <w:rsid w:val="00070676"/>
    <w:rsid w:val="00070EF9"/>
    <w:rsid w:val="000710DC"/>
    <w:rsid w:val="00071249"/>
    <w:rsid w:val="00071377"/>
    <w:rsid w:val="00071445"/>
    <w:rsid w:val="00071452"/>
    <w:rsid w:val="00071DBE"/>
    <w:rsid w:val="000723C0"/>
    <w:rsid w:val="000727EE"/>
    <w:rsid w:val="00072BB6"/>
    <w:rsid w:val="0007303B"/>
    <w:rsid w:val="0007303C"/>
    <w:rsid w:val="00073184"/>
    <w:rsid w:val="000733C6"/>
    <w:rsid w:val="000734CE"/>
    <w:rsid w:val="00073624"/>
    <w:rsid w:val="00073A10"/>
    <w:rsid w:val="00073B06"/>
    <w:rsid w:val="00073D73"/>
    <w:rsid w:val="00074168"/>
    <w:rsid w:val="000741F2"/>
    <w:rsid w:val="000748C0"/>
    <w:rsid w:val="00074E49"/>
    <w:rsid w:val="0007510B"/>
    <w:rsid w:val="00075C01"/>
    <w:rsid w:val="000763A6"/>
    <w:rsid w:val="00076A0A"/>
    <w:rsid w:val="00076D25"/>
    <w:rsid w:val="00077155"/>
    <w:rsid w:val="000771B3"/>
    <w:rsid w:val="00077311"/>
    <w:rsid w:val="000779C8"/>
    <w:rsid w:val="00077F28"/>
    <w:rsid w:val="000800BD"/>
    <w:rsid w:val="0008017E"/>
    <w:rsid w:val="000804F1"/>
    <w:rsid w:val="0008091A"/>
    <w:rsid w:val="00080B0E"/>
    <w:rsid w:val="00080B8D"/>
    <w:rsid w:val="00080E5F"/>
    <w:rsid w:val="00080F00"/>
    <w:rsid w:val="00080F04"/>
    <w:rsid w:val="000810E2"/>
    <w:rsid w:val="000815AA"/>
    <w:rsid w:val="000815DC"/>
    <w:rsid w:val="00081B32"/>
    <w:rsid w:val="00081C4B"/>
    <w:rsid w:val="0008267E"/>
    <w:rsid w:val="000826A7"/>
    <w:rsid w:val="000829DD"/>
    <w:rsid w:val="00082B8F"/>
    <w:rsid w:val="00082C38"/>
    <w:rsid w:val="00082F6C"/>
    <w:rsid w:val="00083DB3"/>
    <w:rsid w:val="000840A3"/>
    <w:rsid w:val="0008438D"/>
    <w:rsid w:val="0008472B"/>
    <w:rsid w:val="0008474D"/>
    <w:rsid w:val="00084AD4"/>
    <w:rsid w:val="00084AD7"/>
    <w:rsid w:val="00084F07"/>
    <w:rsid w:val="0008549E"/>
    <w:rsid w:val="00085962"/>
    <w:rsid w:val="00086559"/>
    <w:rsid w:val="00086A59"/>
    <w:rsid w:val="00086C17"/>
    <w:rsid w:val="00086D50"/>
    <w:rsid w:val="00086DD2"/>
    <w:rsid w:val="0008701E"/>
    <w:rsid w:val="00087316"/>
    <w:rsid w:val="0008739A"/>
    <w:rsid w:val="000879F1"/>
    <w:rsid w:val="000902A3"/>
    <w:rsid w:val="000902B4"/>
    <w:rsid w:val="00091BD3"/>
    <w:rsid w:val="00091CDE"/>
    <w:rsid w:val="00092E4C"/>
    <w:rsid w:val="00093818"/>
    <w:rsid w:val="00093FF8"/>
    <w:rsid w:val="000940E5"/>
    <w:rsid w:val="0009428E"/>
    <w:rsid w:val="000945CE"/>
    <w:rsid w:val="00094788"/>
    <w:rsid w:val="00094820"/>
    <w:rsid w:val="00094AD9"/>
    <w:rsid w:val="00095432"/>
    <w:rsid w:val="00095A78"/>
    <w:rsid w:val="000961C6"/>
    <w:rsid w:val="0009622B"/>
    <w:rsid w:val="00096755"/>
    <w:rsid w:val="00097438"/>
    <w:rsid w:val="00097A86"/>
    <w:rsid w:val="00097B5C"/>
    <w:rsid w:val="000A05E8"/>
    <w:rsid w:val="000A0855"/>
    <w:rsid w:val="000A0B66"/>
    <w:rsid w:val="000A0BAF"/>
    <w:rsid w:val="000A14A3"/>
    <w:rsid w:val="000A29E1"/>
    <w:rsid w:val="000A2C7F"/>
    <w:rsid w:val="000A4C12"/>
    <w:rsid w:val="000A553F"/>
    <w:rsid w:val="000A591D"/>
    <w:rsid w:val="000A5A7B"/>
    <w:rsid w:val="000A61CA"/>
    <w:rsid w:val="000A63DC"/>
    <w:rsid w:val="000A6B02"/>
    <w:rsid w:val="000A6C76"/>
    <w:rsid w:val="000A796B"/>
    <w:rsid w:val="000B0118"/>
    <w:rsid w:val="000B02AD"/>
    <w:rsid w:val="000B030C"/>
    <w:rsid w:val="000B04B5"/>
    <w:rsid w:val="000B04C1"/>
    <w:rsid w:val="000B0508"/>
    <w:rsid w:val="000B055F"/>
    <w:rsid w:val="000B1083"/>
    <w:rsid w:val="000B13E5"/>
    <w:rsid w:val="000B1460"/>
    <w:rsid w:val="000B1BAE"/>
    <w:rsid w:val="000B25DE"/>
    <w:rsid w:val="000B266D"/>
    <w:rsid w:val="000B279D"/>
    <w:rsid w:val="000B2C41"/>
    <w:rsid w:val="000B3913"/>
    <w:rsid w:val="000B3D42"/>
    <w:rsid w:val="000B3E15"/>
    <w:rsid w:val="000B3FF9"/>
    <w:rsid w:val="000B42B3"/>
    <w:rsid w:val="000B4576"/>
    <w:rsid w:val="000B47B8"/>
    <w:rsid w:val="000B55C0"/>
    <w:rsid w:val="000B571C"/>
    <w:rsid w:val="000B579E"/>
    <w:rsid w:val="000B5E4C"/>
    <w:rsid w:val="000B6242"/>
    <w:rsid w:val="000B6936"/>
    <w:rsid w:val="000B69A4"/>
    <w:rsid w:val="000B77BF"/>
    <w:rsid w:val="000B7F30"/>
    <w:rsid w:val="000C07AE"/>
    <w:rsid w:val="000C0E23"/>
    <w:rsid w:val="000C0E3E"/>
    <w:rsid w:val="000C1533"/>
    <w:rsid w:val="000C18B1"/>
    <w:rsid w:val="000C1CFC"/>
    <w:rsid w:val="000C203D"/>
    <w:rsid w:val="000C271D"/>
    <w:rsid w:val="000C2B58"/>
    <w:rsid w:val="000C3899"/>
    <w:rsid w:val="000C38AF"/>
    <w:rsid w:val="000C4484"/>
    <w:rsid w:val="000C5146"/>
    <w:rsid w:val="000C541D"/>
    <w:rsid w:val="000C5492"/>
    <w:rsid w:val="000C5F6C"/>
    <w:rsid w:val="000C5F73"/>
    <w:rsid w:val="000C6BB1"/>
    <w:rsid w:val="000C6E77"/>
    <w:rsid w:val="000C714A"/>
    <w:rsid w:val="000C7486"/>
    <w:rsid w:val="000C79EC"/>
    <w:rsid w:val="000C7BD2"/>
    <w:rsid w:val="000D0170"/>
    <w:rsid w:val="000D0184"/>
    <w:rsid w:val="000D03B2"/>
    <w:rsid w:val="000D06E6"/>
    <w:rsid w:val="000D1172"/>
    <w:rsid w:val="000D121E"/>
    <w:rsid w:val="000D15E7"/>
    <w:rsid w:val="000D1D0D"/>
    <w:rsid w:val="000D1E73"/>
    <w:rsid w:val="000D26E3"/>
    <w:rsid w:val="000D2826"/>
    <w:rsid w:val="000D2AD2"/>
    <w:rsid w:val="000D2F7A"/>
    <w:rsid w:val="000D2FF8"/>
    <w:rsid w:val="000D3017"/>
    <w:rsid w:val="000D3283"/>
    <w:rsid w:val="000D348B"/>
    <w:rsid w:val="000D3799"/>
    <w:rsid w:val="000D51F0"/>
    <w:rsid w:val="000D5C03"/>
    <w:rsid w:val="000D5D46"/>
    <w:rsid w:val="000D62BD"/>
    <w:rsid w:val="000D647F"/>
    <w:rsid w:val="000D65B3"/>
    <w:rsid w:val="000D6A42"/>
    <w:rsid w:val="000D786F"/>
    <w:rsid w:val="000E03E9"/>
    <w:rsid w:val="000E0614"/>
    <w:rsid w:val="000E0E71"/>
    <w:rsid w:val="000E10E5"/>
    <w:rsid w:val="000E135C"/>
    <w:rsid w:val="000E1549"/>
    <w:rsid w:val="000E155A"/>
    <w:rsid w:val="000E15CB"/>
    <w:rsid w:val="000E17ED"/>
    <w:rsid w:val="000E1B6A"/>
    <w:rsid w:val="000E1C6B"/>
    <w:rsid w:val="000E1E1B"/>
    <w:rsid w:val="000E1F91"/>
    <w:rsid w:val="000E2207"/>
    <w:rsid w:val="000E2423"/>
    <w:rsid w:val="000E26E4"/>
    <w:rsid w:val="000E2A47"/>
    <w:rsid w:val="000E2BB4"/>
    <w:rsid w:val="000E3927"/>
    <w:rsid w:val="000E49D6"/>
    <w:rsid w:val="000E4C04"/>
    <w:rsid w:val="000E4E54"/>
    <w:rsid w:val="000E5396"/>
    <w:rsid w:val="000E57E2"/>
    <w:rsid w:val="000E646D"/>
    <w:rsid w:val="000E673F"/>
    <w:rsid w:val="000E698D"/>
    <w:rsid w:val="000E6CF8"/>
    <w:rsid w:val="000E7257"/>
    <w:rsid w:val="000E7887"/>
    <w:rsid w:val="000E78AC"/>
    <w:rsid w:val="000E79C5"/>
    <w:rsid w:val="000E7DAD"/>
    <w:rsid w:val="000F000E"/>
    <w:rsid w:val="000F04D0"/>
    <w:rsid w:val="000F097D"/>
    <w:rsid w:val="000F0C62"/>
    <w:rsid w:val="000F0D45"/>
    <w:rsid w:val="000F0D56"/>
    <w:rsid w:val="000F14CA"/>
    <w:rsid w:val="000F17A1"/>
    <w:rsid w:val="000F1C86"/>
    <w:rsid w:val="000F202C"/>
    <w:rsid w:val="000F2735"/>
    <w:rsid w:val="000F2FD6"/>
    <w:rsid w:val="000F3A83"/>
    <w:rsid w:val="000F3DB1"/>
    <w:rsid w:val="000F4089"/>
    <w:rsid w:val="000F42FB"/>
    <w:rsid w:val="000F459A"/>
    <w:rsid w:val="000F4DD6"/>
    <w:rsid w:val="000F51B3"/>
    <w:rsid w:val="000F53D9"/>
    <w:rsid w:val="000F5858"/>
    <w:rsid w:val="000F58DB"/>
    <w:rsid w:val="000F590B"/>
    <w:rsid w:val="000F5E28"/>
    <w:rsid w:val="000F5F2A"/>
    <w:rsid w:val="000F643E"/>
    <w:rsid w:val="000F6611"/>
    <w:rsid w:val="000F71BC"/>
    <w:rsid w:val="000F726E"/>
    <w:rsid w:val="000F7BAC"/>
    <w:rsid w:val="000F7CF3"/>
    <w:rsid w:val="00100447"/>
    <w:rsid w:val="00100585"/>
    <w:rsid w:val="0010071F"/>
    <w:rsid w:val="0010082A"/>
    <w:rsid w:val="00101119"/>
    <w:rsid w:val="0010139E"/>
    <w:rsid w:val="00101B80"/>
    <w:rsid w:val="00101D4A"/>
    <w:rsid w:val="00101DF7"/>
    <w:rsid w:val="001023F4"/>
    <w:rsid w:val="001025E0"/>
    <w:rsid w:val="00102B9C"/>
    <w:rsid w:val="00102F9B"/>
    <w:rsid w:val="001036A5"/>
    <w:rsid w:val="0010400E"/>
    <w:rsid w:val="0010452A"/>
    <w:rsid w:val="0010456A"/>
    <w:rsid w:val="00104610"/>
    <w:rsid w:val="001046FB"/>
    <w:rsid w:val="0010481F"/>
    <w:rsid w:val="00104D29"/>
    <w:rsid w:val="00104D71"/>
    <w:rsid w:val="00104ECB"/>
    <w:rsid w:val="00105019"/>
    <w:rsid w:val="00105170"/>
    <w:rsid w:val="0010519C"/>
    <w:rsid w:val="001053B2"/>
    <w:rsid w:val="00105408"/>
    <w:rsid w:val="001054BE"/>
    <w:rsid w:val="001056D0"/>
    <w:rsid w:val="00105723"/>
    <w:rsid w:val="00105ADF"/>
    <w:rsid w:val="00105AFC"/>
    <w:rsid w:val="00105B49"/>
    <w:rsid w:val="00106052"/>
    <w:rsid w:val="00106066"/>
    <w:rsid w:val="001061E5"/>
    <w:rsid w:val="001064AF"/>
    <w:rsid w:val="00106519"/>
    <w:rsid w:val="00106552"/>
    <w:rsid w:val="0010669A"/>
    <w:rsid w:val="001067B8"/>
    <w:rsid w:val="00106BF3"/>
    <w:rsid w:val="00107937"/>
    <w:rsid w:val="001079B2"/>
    <w:rsid w:val="00107E3F"/>
    <w:rsid w:val="00110ACC"/>
    <w:rsid w:val="00110C04"/>
    <w:rsid w:val="00110EAB"/>
    <w:rsid w:val="00111132"/>
    <w:rsid w:val="00111158"/>
    <w:rsid w:val="0011148B"/>
    <w:rsid w:val="00111648"/>
    <w:rsid w:val="001117C8"/>
    <w:rsid w:val="001118A8"/>
    <w:rsid w:val="00111A59"/>
    <w:rsid w:val="00111D2A"/>
    <w:rsid w:val="00111F03"/>
    <w:rsid w:val="00112162"/>
    <w:rsid w:val="00112304"/>
    <w:rsid w:val="0011270F"/>
    <w:rsid w:val="00112896"/>
    <w:rsid w:val="001128CC"/>
    <w:rsid w:val="001129C0"/>
    <w:rsid w:val="001143C7"/>
    <w:rsid w:val="00114618"/>
    <w:rsid w:val="00114A15"/>
    <w:rsid w:val="00114EBD"/>
    <w:rsid w:val="00115037"/>
    <w:rsid w:val="00115075"/>
    <w:rsid w:val="00115B2B"/>
    <w:rsid w:val="00115C5E"/>
    <w:rsid w:val="001160C0"/>
    <w:rsid w:val="0011620A"/>
    <w:rsid w:val="00116686"/>
    <w:rsid w:val="0011691D"/>
    <w:rsid w:val="00116963"/>
    <w:rsid w:val="00116D1E"/>
    <w:rsid w:val="00117129"/>
    <w:rsid w:val="0011714B"/>
    <w:rsid w:val="00117371"/>
    <w:rsid w:val="00117BE9"/>
    <w:rsid w:val="001209D5"/>
    <w:rsid w:val="00120C43"/>
    <w:rsid w:val="0012190B"/>
    <w:rsid w:val="00121A30"/>
    <w:rsid w:val="00121EA9"/>
    <w:rsid w:val="00121F1D"/>
    <w:rsid w:val="001222DA"/>
    <w:rsid w:val="00122514"/>
    <w:rsid w:val="00122B11"/>
    <w:rsid w:val="00122B42"/>
    <w:rsid w:val="00122FBB"/>
    <w:rsid w:val="0012307B"/>
    <w:rsid w:val="001235D6"/>
    <w:rsid w:val="00123D58"/>
    <w:rsid w:val="0012475F"/>
    <w:rsid w:val="00124971"/>
    <w:rsid w:val="00124BD2"/>
    <w:rsid w:val="00124BFA"/>
    <w:rsid w:val="0012564E"/>
    <w:rsid w:val="00125A8F"/>
    <w:rsid w:val="00125E51"/>
    <w:rsid w:val="001262EB"/>
    <w:rsid w:val="00126598"/>
    <w:rsid w:val="00126A69"/>
    <w:rsid w:val="00126E15"/>
    <w:rsid w:val="00127494"/>
    <w:rsid w:val="00127564"/>
    <w:rsid w:val="00127BBF"/>
    <w:rsid w:val="00127DE7"/>
    <w:rsid w:val="00127F48"/>
    <w:rsid w:val="00130625"/>
    <w:rsid w:val="0013075D"/>
    <w:rsid w:val="00130CD6"/>
    <w:rsid w:val="00130DED"/>
    <w:rsid w:val="00131397"/>
    <w:rsid w:val="001317E9"/>
    <w:rsid w:val="001319C6"/>
    <w:rsid w:val="00131ABE"/>
    <w:rsid w:val="00131E4C"/>
    <w:rsid w:val="00131ED2"/>
    <w:rsid w:val="001321AE"/>
    <w:rsid w:val="001321D3"/>
    <w:rsid w:val="00132261"/>
    <w:rsid w:val="00132328"/>
    <w:rsid w:val="00132782"/>
    <w:rsid w:val="00132DAB"/>
    <w:rsid w:val="00132F6C"/>
    <w:rsid w:val="0013327E"/>
    <w:rsid w:val="00133387"/>
    <w:rsid w:val="00133B0C"/>
    <w:rsid w:val="001345F6"/>
    <w:rsid w:val="00134615"/>
    <w:rsid w:val="00134C9F"/>
    <w:rsid w:val="00134D47"/>
    <w:rsid w:val="00134ED5"/>
    <w:rsid w:val="001352B0"/>
    <w:rsid w:val="00135302"/>
    <w:rsid w:val="001359E6"/>
    <w:rsid w:val="00135E27"/>
    <w:rsid w:val="0013626F"/>
    <w:rsid w:val="001365DE"/>
    <w:rsid w:val="0013681E"/>
    <w:rsid w:val="00136AB2"/>
    <w:rsid w:val="00136AFD"/>
    <w:rsid w:val="00136B1A"/>
    <w:rsid w:val="001371C2"/>
    <w:rsid w:val="0013735A"/>
    <w:rsid w:val="00137771"/>
    <w:rsid w:val="00137819"/>
    <w:rsid w:val="00137E0B"/>
    <w:rsid w:val="0014001C"/>
    <w:rsid w:val="00140433"/>
    <w:rsid w:val="00140793"/>
    <w:rsid w:val="00140DE0"/>
    <w:rsid w:val="00140E35"/>
    <w:rsid w:val="00141113"/>
    <w:rsid w:val="001411B4"/>
    <w:rsid w:val="001418E7"/>
    <w:rsid w:val="00142540"/>
    <w:rsid w:val="0014278B"/>
    <w:rsid w:val="00142D31"/>
    <w:rsid w:val="001434C2"/>
    <w:rsid w:val="00144B89"/>
    <w:rsid w:val="00144BE0"/>
    <w:rsid w:val="00144D83"/>
    <w:rsid w:val="001450AB"/>
    <w:rsid w:val="00145131"/>
    <w:rsid w:val="001457D9"/>
    <w:rsid w:val="001459CE"/>
    <w:rsid w:val="00145A9B"/>
    <w:rsid w:val="00145B0B"/>
    <w:rsid w:val="00145CA1"/>
    <w:rsid w:val="00146318"/>
    <w:rsid w:val="00146354"/>
    <w:rsid w:val="001463D7"/>
    <w:rsid w:val="00146499"/>
    <w:rsid w:val="00146D8D"/>
    <w:rsid w:val="00146DC7"/>
    <w:rsid w:val="00146F9A"/>
    <w:rsid w:val="00146FAC"/>
    <w:rsid w:val="00147435"/>
    <w:rsid w:val="001476A1"/>
    <w:rsid w:val="00147B03"/>
    <w:rsid w:val="001503BC"/>
    <w:rsid w:val="00150472"/>
    <w:rsid w:val="00150E6C"/>
    <w:rsid w:val="00151017"/>
    <w:rsid w:val="00151777"/>
    <w:rsid w:val="001519AB"/>
    <w:rsid w:val="00151E6F"/>
    <w:rsid w:val="0015224B"/>
    <w:rsid w:val="001524DB"/>
    <w:rsid w:val="001525C9"/>
    <w:rsid w:val="00152702"/>
    <w:rsid w:val="00152E33"/>
    <w:rsid w:val="001535D2"/>
    <w:rsid w:val="00154020"/>
    <w:rsid w:val="0015427B"/>
    <w:rsid w:val="00154757"/>
    <w:rsid w:val="00154A55"/>
    <w:rsid w:val="00154D29"/>
    <w:rsid w:val="00154E11"/>
    <w:rsid w:val="00154EE6"/>
    <w:rsid w:val="00154EF1"/>
    <w:rsid w:val="0015590F"/>
    <w:rsid w:val="0015648F"/>
    <w:rsid w:val="00156A0D"/>
    <w:rsid w:val="00156CEF"/>
    <w:rsid w:val="00156E33"/>
    <w:rsid w:val="00156F74"/>
    <w:rsid w:val="00157954"/>
    <w:rsid w:val="00157D8A"/>
    <w:rsid w:val="00157EAA"/>
    <w:rsid w:val="001605B1"/>
    <w:rsid w:val="0016064A"/>
    <w:rsid w:val="00160E43"/>
    <w:rsid w:val="00161444"/>
    <w:rsid w:val="00161F24"/>
    <w:rsid w:val="00162021"/>
    <w:rsid w:val="00162527"/>
    <w:rsid w:val="001626C2"/>
    <w:rsid w:val="00162C60"/>
    <w:rsid w:val="00162DDC"/>
    <w:rsid w:val="00163345"/>
    <w:rsid w:val="00163763"/>
    <w:rsid w:val="00163D6D"/>
    <w:rsid w:val="00163FEE"/>
    <w:rsid w:val="00164CF9"/>
    <w:rsid w:val="00164D3A"/>
    <w:rsid w:val="00164D44"/>
    <w:rsid w:val="00164DC5"/>
    <w:rsid w:val="00165025"/>
    <w:rsid w:val="001650C0"/>
    <w:rsid w:val="0016561F"/>
    <w:rsid w:val="001659A3"/>
    <w:rsid w:val="001659B2"/>
    <w:rsid w:val="00165B2E"/>
    <w:rsid w:val="00165B6D"/>
    <w:rsid w:val="001661E1"/>
    <w:rsid w:val="001668B1"/>
    <w:rsid w:val="00166C50"/>
    <w:rsid w:val="00166DB8"/>
    <w:rsid w:val="001675C5"/>
    <w:rsid w:val="001705D0"/>
    <w:rsid w:val="001710EC"/>
    <w:rsid w:val="00171567"/>
    <w:rsid w:val="001722FB"/>
    <w:rsid w:val="00173276"/>
    <w:rsid w:val="0017345A"/>
    <w:rsid w:val="001734F5"/>
    <w:rsid w:val="001735F5"/>
    <w:rsid w:val="00173613"/>
    <w:rsid w:val="00173FD1"/>
    <w:rsid w:val="001742A0"/>
    <w:rsid w:val="00174819"/>
    <w:rsid w:val="00174924"/>
    <w:rsid w:val="00174BFA"/>
    <w:rsid w:val="00175185"/>
    <w:rsid w:val="0017569C"/>
    <w:rsid w:val="001759D7"/>
    <w:rsid w:val="00175AE3"/>
    <w:rsid w:val="00175B4B"/>
    <w:rsid w:val="00176CA4"/>
    <w:rsid w:val="00176CDD"/>
    <w:rsid w:val="00176E54"/>
    <w:rsid w:val="001770D2"/>
    <w:rsid w:val="001775F7"/>
    <w:rsid w:val="00177835"/>
    <w:rsid w:val="00177A28"/>
    <w:rsid w:val="00177CFE"/>
    <w:rsid w:val="00177E4F"/>
    <w:rsid w:val="001802B1"/>
    <w:rsid w:val="00180766"/>
    <w:rsid w:val="0018078E"/>
    <w:rsid w:val="00180EA8"/>
    <w:rsid w:val="00182773"/>
    <w:rsid w:val="00182C86"/>
    <w:rsid w:val="00182FBA"/>
    <w:rsid w:val="0018331A"/>
    <w:rsid w:val="00183929"/>
    <w:rsid w:val="00183AE2"/>
    <w:rsid w:val="00183B79"/>
    <w:rsid w:val="00183BD7"/>
    <w:rsid w:val="00183CB2"/>
    <w:rsid w:val="00183DD8"/>
    <w:rsid w:val="00183FEC"/>
    <w:rsid w:val="0018439C"/>
    <w:rsid w:val="001844F7"/>
    <w:rsid w:val="0018456B"/>
    <w:rsid w:val="00184592"/>
    <w:rsid w:val="001853B0"/>
    <w:rsid w:val="00185AF2"/>
    <w:rsid w:val="00185CBE"/>
    <w:rsid w:val="0018600A"/>
    <w:rsid w:val="00186124"/>
    <w:rsid w:val="00186966"/>
    <w:rsid w:val="00186A15"/>
    <w:rsid w:val="00186D9E"/>
    <w:rsid w:val="0018784D"/>
    <w:rsid w:val="0018789E"/>
    <w:rsid w:val="00190760"/>
    <w:rsid w:val="00190DF8"/>
    <w:rsid w:val="00190E85"/>
    <w:rsid w:val="00192309"/>
    <w:rsid w:val="00192722"/>
    <w:rsid w:val="001929EF"/>
    <w:rsid w:val="001929F6"/>
    <w:rsid w:val="00192C9B"/>
    <w:rsid w:val="00192D62"/>
    <w:rsid w:val="00193E51"/>
    <w:rsid w:val="00194228"/>
    <w:rsid w:val="00194892"/>
    <w:rsid w:val="00194A63"/>
    <w:rsid w:val="00194CD9"/>
    <w:rsid w:val="00195040"/>
    <w:rsid w:val="001955B9"/>
    <w:rsid w:val="0019566D"/>
    <w:rsid w:val="001957CE"/>
    <w:rsid w:val="00195A7A"/>
    <w:rsid w:val="00195B90"/>
    <w:rsid w:val="00195C47"/>
    <w:rsid w:val="001963D1"/>
    <w:rsid w:val="001969B1"/>
    <w:rsid w:val="00196DE6"/>
    <w:rsid w:val="001971A9"/>
    <w:rsid w:val="001972FB"/>
    <w:rsid w:val="0019749A"/>
    <w:rsid w:val="00197A88"/>
    <w:rsid w:val="001A0174"/>
    <w:rsid w:val="001A03FC"/>
    <w:rsid w:val="001A06C1"/>
    <w:rsid w:val="001A09C1"/>
    <w:rsid w:val="001A0D30"/>
    <w:rsid w:val="001A1382"/>
    <w:rsid w:val="001A1439"/>
    <w:rsid w:val="001A19BF"/>
    <w:rsid w:val="001A1A9D"/>
    <w:rsid w:val="001A1B22"/>
    <w:rsid w:val="001A24A4"/>
    <w:rsid w:val="001A339E"/>
    <w:rsid w:val="001A33AC"/>
    <w:rsid w:val="001A3CE9"/>
    <w:rsid w:val="001A3E5A"/>
    <w:rsid w:val="001A46D1"/>
    <w:rsid w:val="001A47EC"/>
    <w:rsid w:val="001A5145"/>
    <w:rsid w:val="001A5667"/>
    <w:rsid w:val="001A57EA"/>
    <w:rsid w:val="001A6130"/>
    <w:rsid w:val="001A61FD"/>
    <w:rsid w:val="001A65CD"/>
    <w:rsid w:val="001A6E78"/>
    <w:rsid w:val="001A7314"/>
    <w:rsid w:val="001A7765"/>
    <w:rsid w:val="001B028B"/>
    <w:rsid w:val="001B0B13"/>
    <w:rsid w:val="001B0DB9"/>
    <w:rsid w:val="001B145A"/>
    <w:rsid w:val="001B1D2A"/>
    <w:rsid w:val="001B1DBC"/>
    <w:rsid w:val="001B290D"/>
    <w:rsid w:val="001B2AD4"/>
    <w:rsid w:val="001B30AA"/>
    <w:rsid w:val="001B30CE"/>
    <w:rsid w:val="001B354E"/>
    <w:rsid w:val="001B3604"/>
    <w:rsid w:val="001B3D78"/>
    <w:rsid w:val="001B47E5"/>
    <w:rsid w:val="001B4B20"/>
    <w:rsid w:val="001B4B91"/>
    <w:rsid w:val="001B5663"/>
    <w:rsid w:val="001B59AD"/>
    <w:rsid w:val="001B5A1F"/>
    <w:rsid w:val="001B6440"/>
    <w:rsid w:val="001B65C5"/>
    <w:rsid w:val="001B6983"/>
    <w:rsid w:val="001B6A30"/>
    <w:rsid w:val="001B6D9E"/>
    <w:rsid w:val="001B7332"/>
    <w:rsid w:val="001B734E"/>
    <w:rsid w:val="001B7602"/>
    <w:rsid w:val="001B7891"/>
    <w:rsid w:val="001B7B5D"/>
    <w:rsid w:val="001B7B8F"/>
    <w:rsid w:val="001B7D0A"/>
    <w:rsid w:val="001B7F04"/>
    <w:rsid w:val="001C059D"/>
    <w:rsid w:val="001C085E"/>
    <w:rsid w:val="001C0908"/>
    <w:rsid w:val="001C0A6F"/>
    <w:rsid w:val="001C15A3"/>
    <w:rsid w:val="001C1D10"/>
    <w:rsid w:val="001C2012"/>
    <w:rsid w:val="001C2244"/>
    <w:rsid w:val="001C22FD"/>
    <w:rsid w:val="001C2682"/>
    <w:rsid w:val="001C2A6A"/>
    <w:rsid w:val="001C2A9E"/>
    <w:rsid w:val="001C3061"/>
    <w:rsid w:val="001C34A0"/>
    <w:rsid w:val="001C34E7"/>
    <w:rsid w:val="001C356B"/>
    <w:rsid w:val="001C403F"/>
    <w:rsid w:val="001C413C"/>
    <w:rsid w:val="001C4250"/>
    <w:rsid w:val="001C4398"/>
    <w:rsid w:val="001C49DD"/>
    <w:rsid w:val="001C4B21"/>
    <w:rsid w:val="001C4C21"/>
    <w:rsid w:val="001C55FD"/>
    <w:rsid w:val="001C5826"/>
    <w:rsid w:val="001C592F"/>
    <w:rsid w:val="001C593D"/>
    <w:rsid w:val="001C594A"/>
    <w:rsid w:val="001C6428"/>
    <w:rsid w:val="001C6E3C"/>
    <w:rsid w:val="001C724E"/>
    <w:rsid w:val="001C760C"/>
    <w:rsid w:val="001C795C"/>
    <w:rsid w:val="001D0411"/>
    <w:rsid w:val="001D097F"/>
    <w:rsid w:val="001D09F1"/>
    <w:rsid w:val="001D0A6C"/>
    <w:rsid w:val="001D0EC9"/>
    <w:rsid w:val="001D1516"/>
    <w:rsid w:val="001D16C9"/>
    <w:rsid w:val="001D1742"/>
    <w:rsid w:val="001D1D26"/>
    <w:rsid w:val="001D235E"/>
    <w:rsid w:val="001D244F"/>
    <w:rsid w:val="001D2902"/>
    <w:rsid w:val="001D2CEB"/>
    <w:rsid w:val="001D2E97"/>
    <w:rsid w:val="001D3401"/>
    <w:rsid w:val="001D39C6"/>
    <w:rsid w:val="001D4535"/>
    <w:rsid w:val="001D4C3A"/>
    <w:rsid w:val="001D52C6"/>
    <w:rsid w:val="001D52E5"/>
    <w:rsid w:val="001D55A2"/>
    <w:rsid w:val="001D5D42"/>
    <w:rsid w:val="001D63EB"/>
    <w:rsid w:val="001D641E"/>
    <w:rsid w:val="001D6740"/>
    <w:rsid w:val="001D6B76"/>
    <w:rsid w:val="001D6D78"/>
    <w:rsid w:val="001D6FFF"/>
    <w:rsid w:val="001D74A5"/>
    <w:rsid w:val="001D766C"/>
    <w:rsid w:val="001D7849"/>
    <w:rsid w:val="001D7C4A"/>
    <w:rsid w:val="001D7DD7"/>
    <w:rsid w:val="001D7FBF"/>
    <w:rsid w:val="001E0BC7"/>
    <w:rsid w:val="001E0E10"/>
    <w:rsid w:val="001E12E2"/>
    <w:rsid w:val="001E15C2"/>
    <w:rsid w:val="001E1A63"/>
    <w:rsid w:val="001E2D8E"/>
    <w:rsid w:val="001E2E35"/>
    <w:rsid w:val="001E368B"/>
    <w:rsid w:val="001E39F5"/>
    <w:rsid w:val="001E3A90"/>
    <w:rsid w:val="001E3B53"/>
    <w:rsid w:val="001E3E2C"/>
    <w:rsid w:val="001E40DE"/>
    <w:rsid w:val="001E4A0B"/>
    <w:rsid w:val="001E4B72"/>
    <w:rsid w:val="001E57A8"/>
    <w:rsid w:val="001E6537"/>
    <w:rsid w:val="001E68B0"/>
    <w:rsid w:val="001E6CAF"/>
    <w:rsid w:val="001E6F8B"/>
    <w:rsid w:val="001E7C57"/>
    <w:rsid w:val="001E7D49"/>
    <w:rsid w:val="001E7E88"/>
    <w:rsid w:val="001F08F9"/>
    <w:rsid w:val="001F0973"/>
    <w:rsid w:val="001F0A58"/>
    <w:rsid w:val="001F0C5D"/>
    <w:rsid w:val="001F19E4"/>
    <w:rsid w:val="001F1DCD"/>
    <w:rsid w:val="001F2062"/>
    <w:rsid w:val="001F23F7"/>
    <w:rsid w:val="001F29C6"/>
    <w:rsid w:val="001F2D57"/>
    <w:rsid w:val="001F316F"/>
    <w:rsid w:val="001F31DF"/>
    <w:rsid w:val="001F32D5"/>
    <w:rsid w:val="001F3385"/>
    <w:rsid w:val="001F367A"/>
    <w:rsid w:val="001F3C0E"/>
    <w:rsid w:val="001F4332"/>
    <w:rsid w:val="001F4914"/>
    <w:rsid w:val="001F4C5E"/>
    <w:rsid w:val="001F531B"/>
    <w:rsid w:val="001F5534"/>
    <w:rsid w:val="001F55C9"/>
    <w:rsid w:val="001F5BA8"/>
    <w:rsid w:val="001F5C46"/>
    <w:rsid w:val="001F6D5C"/>
    <w:rsid w:val="001F71F5"/>
    <w:rsid w:val="001F77BB"/>
    <w:rsid w:val="001F7E78"/>
    <w:rsid w:val="0020100C"/>
    <w:rsid w:val="00201420"/>
    <w:rsid w:val="0020178A"/>
    <w:rsid w:val="002017FB"/>
    <w:rsid w:val="00201C37"/>
    <w:rsid w:val="00202884"/>
    <w:rsid w:val="0020347C"/>
    <w:rsid w:val="0020358F"/>
    <w:rsid w:val="002037BC"/>
    <w:rsid w:val="00203836"/>
    <w:rsid w:val="00203902"/>
    <w:rsid w:val="002039DF"/>
    <w:rsid w:val="00203AF5"/>
    <w:rsid w:val="00203F39"/>
    <w:rsid w:val="00203FB2"/>
    <w:rsid w:val="00204330"/>
    <w:rsid w:val="00204721"/>
    <w:rsid w:val="00204B13"/>
    <w:rsid w:val="00204F1C"/>
    <w:rsid w:val="00205123"/>
    <w:rsid w:val="00205184"/>
    <w:rsid w:val="0020522C"/>
    <w:rsid w:val="002059AE"/>
    <w:rsid w:val="00205A17"/>
    <w:rsid w:val="00205ABE"/>
    <w:rsid w:val="00205B4C"/>
    <w:rsid w:val="00205C8C"/>
    <w:rsid w:val="00205D9C"/>
    <w:rsid w:val="00206669"/>
    <w:rsid w:val="0020689B"/>
    <w:rsid w:val="00206B50"/>
    <w:rsid w:val="00206BF7"/>
    <w:rsid w:val="00207261"/>
    <w:rsid w:val="0020770C"/>
    <w:rsid w:val="00207A9C"/>
    <w:rsid w:val="00207B60"/>
    <w:rsid w:val="002101CC"/>
    <w:rsid w:val="002107F9"/>
    <w:rsid w:val="002114C3"/>
    <w:rsid w:val="00211A91"/>
    <w:rsid w:val="0021202C"/>
    <w:rsid w:val="0021240A"/>
    <w:rsid w:val="00212443"/>
    <w:rsid w:val="0021271C"/>
    <w:rsid w:val="00212C7A"/>
    <w:rsid w:val="00212EAC"/>
    <w:rsid w:val="00213069"/>
    <w:rsid w:val="00213227"/>
    <w:rsid w:val="002133D0"/>
    <w:rsid w:val="002135E7"/>
    <w:rsid w:val="00213A32"/>
    <w:rsid w:val="002140DD"/>
    <w:rsid w:val="002145B5"/>
    <w:rsid w:val="002145C0"/>
    <w:rsid w:val="00214B14"/>
    <w:rsid w:val="002155EA"/>
    <w:rsid w:val="00215896"/>
    <w:rsid w:val="0021606C"/>
    <w:rsid w:val="0021636E"/>
    <w:rsid w:val="0021667A"/>
    <w:rsid w:val="00216A15"/>
    <w:rsid w:val="00216AAC"/>
    <w:rsid w:val="00216ABD"/>
    <w:rsid w:val="00217036"/>
    <w:rsid w:val="00217433"/>
    <w:rsid w:val="0021752C"/>
    <w:rsid w:val="002176B1"/>
    <w:rsid w:val="00217B94"/>
    <w:rsid w:val="00217C51"/>
    <w:rsid w:val="00217DDE"/>
    <w:rsid w:val="002202E8"/>
    <w:rsid w:val="0022061A"/>
    <w:rsid w:val="002208A9"/>
    <w:rsid w:val="00220EA3"/>
    <w:rsid w:val="00220F48"/>
    <w:rsid w:val="00221E9D"/>
    <w:rsid w:val="00222230"/>
    <w:rsid w:val="00223256"/>
    <w:rsid w:val="00223E5B"/>
    <w:rsid w:val="00223E65"/>
    <w:rsid w:val="002241CD"/>
    <w:rsid w:val="002241EF"/>
    <w:rsid w:val="00224222"/>
    <w:rsid w:val="00224512"/>
    <w:rsid w:val="002245D3"/>
    <w:rsid w:val="0022478E"/>
    <w:rsid w:val="00224802"/>
    <w:rsid w:val="00224E45"/>
    <w:rsid w:val="00225A9F"/>
    <w:rsid w:val="00225BB5"/>
    <w:rsid w:val="00225C66"/>
    <w:rsid w:val="00225DBF"/>
    <w:rsid w:val="00226366"/>
    <w:rsid w:val="0022693C"/>
    <w:rsid w:val="00226DCA"/>
    <w:rsid w:val="0022725A"/>
    <w:rsid w:val="00227531"/>
    <w:rsid w:val="00227A50"/>
    <w:rsid w:val="00227F9C"/>
    <w:rsid w:val="002316C6"/>
    <w:rsid w:val="002317F3"/>
    <w:rsid w:val="002319AB"/>
    <w:rsid w:val="00231A67"/>
    <w:rsid w:val="00231CB1"/>
    <w:rsid w:val="00231EB5"/>
    <w:rsid w:val="002329D8"/>
    <w:rsid w:val="00232F1F"/>
    <w:rsid w:val="002335E8"/>
    <w:rsid w:val="002337C8"/>
    <w:rsid w:val="002337C9"/>
    <w:rsid w:val="00233AE5"/>
    <w:rsid w:val="002343A2"/>
    <w:rsid w:val="0023455C"/>
    <w:rsid w:val="002348D9"/>
    <w:rsid w:val="002349B0"/>
    <w:rsid w:val="00234C2C"/>
    <w:rsid w:val="00234D2F"/>
    <w:rsid w:val="0023533A"/>
    <w:rsid w:val="00235606"/>
    <w:rsid w:val="002357DA"/>
    <w:rsid w:val="00235ACE"/>
    <w:rsid w:val="00235BD9"/>
    <w:rsid w:val="00235E2D"/>
    <w:rsid w:val="002365CD"/>
    <w:rsid w:val="00236764"/>
    <w:rsid w:val="00236C15"/>
    <w:rsid w:val="00236E92"/>
    <w:rsid w:val="0023709C"/>
    <w:rsid w:val="002372E1"/>
    <w:rsid w:val="00237483"/>
    <w:rsid w:val="002374E3"/>
    <w:rsid w:val="00237A69"/>
    <w:rsid w:val="00237C00"/>
    <w:rsid w:val="00237F22"/>
    <w:rsid w:val="00237F72"/>
    <w:rsid w:val="0024029A"/>
    <w:rsid w:val="00240567"/>
    <w:rsid w:val="00240ECB"/>
    <w:rsid w:val="00241290"/>
    <w:rsid w:val="0024134A"/>
    <w:rsid w:val="0024162F"/>
    <w:rsid w:val="00241A16"/>
    <w:rsid w:val="002422BD"/>
    <w:rsid w:val="0024297A"/>
    <w:rsid w:val="00242D72"/>
    <w:rsid w:val="00242D8A"/>
    <w:rsid w:val="00243071"/>
    <w:rsid w:val="002432B1"/>
    <w:rsid w:val="002432F0"/>
    <w:rsid w:val="00243317"/>
    <w:rsid w:val="00243AFE"/>
    <w:rsid w:val="00244095"/>
    <w:rsid w:val="002443A3"/>
    <w:rsid w:val="0024466E"/>
    <w:rsid w:val="00244780"/>
    <w:rsid w:val="002448C2"/>
    <w:rsid w:val="00244D89"/>
    <w:rsid w:val="00244E28"/>
    <w:rsid w:val="002455F0"/>
    <w:rsid w:val="00245A16"/>
    <w:rsid w:val="00245BDB"/>
    <w:rsid w:val="00246509"/>
    <w:rsid w:val="0024666F"/>
    <w:rsid w:val="00246723"/>
    <w:rsid w:val="00246D27"/>
    <w:rsid w:val="00247094"/>
    <w:rsid w:val="002476C8"/>
    <w:rsid w:val="00247D81"/>
    <w:rsid w:val="00250146"/>
    <w:rsid w:val="00250431"/>
    <w:rsid w:val="002504DD"/>
    <w:rsid w:val="00250B17"/>
    <w:rsid w:val="00250B93"/>
    <w:rsid w:val="00250FBF"/>
    <w:rsid w:val="002512BC"/>
    <w:rsid w:val="00251314"/>
    <w:rsid w:val="00251798"/>
    <w:rsid w:val="00251BCE"/>
    <w:rsid w:val="0025294E"/>
    <w:rsid w:val="00252FD6"/>
    <w:rsid w:val="002534C7"/>
    <w:rsid w:val="00253553"/>
    <w:rsid w:val="00253578"/>
    <w:rsid w:val="00253606"/>
    <w:rsid w:val="00253825"/>
    <w:rsid w:val="0025385F"/>
    <w:rsid w:val="00253926"/>
    <w:rsid w:val="00253CCF"/>
    <w:rsid w:val="00253CF3"/>
    <w:rsid w:val="00253FAE"/>
    <w:rsid w:val="00254849"/>
    <w:rsid w:val="00254E94"/>
    <w:rsid w:val="0025543A"/>
    <w:rsid w:val="002555EB"/>
    <w:rsid w:val="00255887"/>
    <w:rsid w:val="00255BCB"/>
    <w:rsid w:val="00255EC5"/>
    <w:rsid w:val="0025606B"/>
    <w:rsid w:val="00256526"/>
    <w:rsid w:val="0025694F"/>
    <w:rsid w:val="00256E97"/>
    <w:rsid w:val="00256FB5"/>
    <w:rsid w:val="00257514"/>
    <w:rsid w:val="002575AC"/>
    <w:rsid w:val="002601D9"/>
    <w:rsid w:val="00260786"/>
    <w:rsid w:val="0026100D"/>
    <w:rsid w:val="0026128A"/>
    <w:rsid w:val="002613CC"/>
    <w:rsid w:val="00261752"/>
    <w:rsid w:val="002617D9"/>
    <w:rsid w:val="00261AC8"/>
    <w:rsid w:val="00261F90"/>
    <w:rsid w:val="00262246"/>
    <w:rsid w:val="002625CC"/>
    <w:rsid w:val="00262B49"/>
    <w:rsid w:val="0026361D"/>
    <w:rsid w:val="00263AE6"/>
    <w:rsid w:val="00263B7A"/>
    <w:rsid w:val="00263CB4"/>
    <w:rsid w:val="00263E5D"/>
    <w:rsid w:val="00264654"/>
    <w:rsid w:val="00264832"/>
    <w:rsid w:val="00264D24"/>
    <w:rsid w:val="00264E98"/>
    <w:rsid w:val="00264FCC"/>
    <w:rsid w:val="00265C03"/>
    <w:rsid w:val="00265EA7"/>
    <w:rsid w:val="00266278"/>
    <w:rsid w:val="0026660C"/>
    <w:rsid w:val="00267006"/>
    <w:rsid w:val="00267044"/>
    <w:rsid w:val="00267831"/>
    <w:rsid w:val="00267882"/>
    <w:rsid w:val="002679D0"/>
    <w:rsid w:val="00267D8A"/>
    <w:rsid w:val="00267E3D"/>
    <w:rsid w:val="00267E73"/>
    <w:rsid w:val="00267E88"/>
    <w:rsid w:val="0026B321"/>
    <w:rsid w:val="00270B8D"/>
    <w:rsid w:val="002710B5"/>
    <w:rsid w:val="0027155F"/>
    <w:rsid w:val="00271BD2"/>
    <w:rsid w:val="00271C90"/>
    <w:rsid w:val="00272502"/>
    <w:rsid w:val="0027255D"/>
    <w:rsid w:val="0027261B"/>
    <w:rsid w:val="002726CC"/>
    <w:rsid w:val="002727FE"/>
    <w:rsid w:val="00273264"/>
    <w:rsid w:val="00273F5A"/>
    <w:rsid w:val="00273FEA"/>
    <w:rsid w:val="00274098"/>
    <w:rsid w:val="002745B5"/>
    <w:rsid w:val="002749AE"/>
    <w:rsid w:val="00274B6A"/>
    <w:rsid w:val="00274C03"/>
    <w:rsid w:val="00274D44"/>
    <w:rsid w:val="00275187"/>
    <w:rsid w:val="002751DD"/>
    <w:rsid w:val="0027566D"/>
    <w:rsid w:val="002759DA"/>
    <w:rsid w:val="002762DF"/>
    <w:rsid w:val="002762EB"/>
    <w:rsid w:val="0027634B"/>
    <w:rsid w:val="00276498"/>
    <w:rsid w:val="002764DD"/>
    <w:rsid w:val="002766CA"/>
    <w:rsid w:val="00277C9B"/>
    <w:rsid w:val="00277F94"/>
    <w:rsid w:val="002802F5"/>
    <w:rsid w:val="00280488"/>
    <w:rsid w:val="00280871"/>
    <w:rsid w:val="00280D29"/>
    <w:rsid w:val="00280FA4"/>
    <w:rsid w:val="0028114F"/>
    <w:rsid w:val="002812D3"/>
    <w:rsid w:val="00281D65"/>
    <w:rsid w:val="002821DA"/>
    <w:rsid w:val="002827ED"/>
    <w:rsid w:val="0028280C"/>
    <w:rsid w:val="002828F7"/>
    <w:rsid w:val="0028290B"/>
    <w:rsid w:val="002829F0"/>
    <w:rsid w:val="00282EDD"/>
    <w:rsid w:val="00282EF2"/>
    <w:rsid w:val="002836DF"/>
    <w:rsid w:val="002837DC"/>
    <w:rsid w:val="0028397B"/>
    <w:rsid w:val="00283A26"/>
    <w:rsid w:val="00283CB3"/>
    <w:rsid w:val="00284698"/>
    <w:rsid w:val="0028494B"/>
    <w:rsid w:val="00284F10"/>
    <w:rsid w:val="00285BDD"/>
    <w:rsid w:val="0028680D"/>
    <w:rsid w:val="00286861"/>
    <w:rsid w:val="00286A50"/>
    <w:rsid w:val="00286B96"/>
    <w:rsid w:val="00286CBA"/>
    <w:rsid w:val="00287195"/>
    <w:rsid w:val="002874AA"/>
    <w:rsid w:val="00287B85"/>
    <w:rsid w:val="00287E3E"/>
    <w:rsid w:val="0029033B"/>
    <w:rsid w:val="0029089F"/>
    <w:rsid w:val="00290D40"/>
    <w:rsid w:val="002913C8"/>
    <w:rsid w:val="0029149A"/>
    <w:rsid w:val="00291CD5"/>
    <w:rsid w:val="00292267"/>
    <w:rsid w:val="00292280"/>
    <w:rsid w:val="00292901"/>
    <w:rsid w:val="002929A1"/>
    <w:rsid w:val="0029349B"/>
    <w:rsid w:val="0029365D"/>
    <w:rsid w:val="00293978"/>
    <w:rsid w:val="00293A9F"/>
    <w:rsid w:val="00293DBF"/>
    <w:rsid w:val="0029461F"/>
    <w:rsid w:val="00295493"/>
    <w:rsid w:val="002955B4"/>
    <w:rsid w:val="00295639"/>
    <w:rsid w:val="00295EBD"/>
    <w:rsid w:val="002965C4"/>
    <w:rsid w:val="002966D6"/>
    <w:rsid w:val="00297A4D"/>
    <w:rsid w:val="00297D94"/>
    <w:rsid w:val="00297E09"/>
    <w:rsid w:val="002A0577"/>
    <w:rsid w:val="002A06B0"/>
    <w:rsid w:val="002A0850"/>
    <w:rsid w:val="002A09F7"/>
    <w:rsid w:val="002A0B5D"/>
    <w:rsid w:val="002A1141"/>
    <w:rsid w:val="002A1630"/>
    <w:rsid w:val="002A16BE"/>
    <w:rsid w:val="002A1758"/>
    <w:rsid w:val="002A21B2"/>
    <w:rsid w:val="002A2217"/>
    <w:rsid w:val="002A2AE9"/>
    <w:rsid w:val="002A3382"/>
    <w:rsid w:val="002A3406"/>
    <w:rsid w:val="002A348C"/>
    <w:rsid w:val="002A3883"/>
    <w:rsid w:val="002A3A09"/>
    <w:rsid w:val="002A4507"/>
    <w:rsid w:val="002A46BA"/>
    <w:rsid w:val="002A4792"/>
    <w:rsid w:val="002A4D94"/>
    <w:rsid w:val="002A50F4"/>
    <w:rsid w:val="002A528A"/>
    <w:rsid w:val="002A5514"/>
    <w:rsid w:val="002A5520"/>
    <w:rsid w:val="002A587F"/>
    <w:rsid w:val="002A5935"/>
    <w:rsid w:val="002A6234"/>
    <w:rsid w:val="002A657D"/>
    <w:rsid w:val="002A6B66"/>
    <w:rsid w:val="002A6B8A"/>
    <w:rsid w:val="002A729D"/>
    <w:rsid w:val="002A744F"/>
    <w:rsid w:val="002A746C"/>
    <w:rsid w:val="002A755A"/>
    <w:rsid w:val="002A7B41"/>
    <w:rsid w:val="002A7D7D"/>
    <w:rsid w:val="002B095B"/>
    <w:rsid w:val="002B0A85"/>
    <w:rsid w:val="002B0AC7"/>
    <w:rsid w:val="002B0D17"/>
    <w:rsid w:val="002B12B4"/>
    <w:rsid w:val="002B1BBE"/>
    <w:rsid w:val="002B1EAE"/>
    <w:rsid w:val="002B234F"/>
    <w:rsid w:val="002B26A7"/>
    <w:rsid w:val="002B26BE"/>
    <w:rsid w:val="002B2808"/>
    <w:rsid w:val="002B2F88"/>
    <w:rsid w:val="002B3096"/>
    <w:rsid w:val="002B32B1"/>
    <w:rsid w:val="002B3461"/>
    <w:rsid w:val="002B349A"/>
    <w:rsid w:val="002B3856"/>
    <w:rsid w:val="002B3AB0"/>
    <w:rsid w:val="002B3CFC"/>
    <w:rsid w:val="002B48C4"/>
    <w:rsid w:val="002B4C7C"/>
    <w:rsid w:val="002B4F29"/>
    <w:rsid w:val="002B52AC"/>
    <w:rsid w:val="002B5536"/>
    <w:rsid w:val="002B57F5"/>
    <w:rsid w:val="002B5D53"/>
    <w:rsid w:val="002B5F17"/>
    <w:rsid w:val="002B5F3B"/>
    <w:rsid w:val="002B65C3"/>
    <w:rsid w:val="002B66D2"/>
    <w:rsid w:val="002B72EF"/>
    <w:rsid w:val="002B738A"/>
    <w:rsid w:val="002B7CF1"/>
    <w:rsid w:val="002C0CBA"/>
    <w:rsid w:val="002C121B"/>
    <w:rsid w:val="002C135E"/>
    <w:rsid w:val="002C14F2"/>
    <w:rsid w:val="002C1631"/>
    <w:rsid w:val="002C1F38"/>
    <w:rsid w:val="002C21F0"/>
    <w:rsid w:val="002C31B9"/>
    <w:rsid w:val="002C31CE"/>
    <w:rsid w:val="002C32DE"/>
    <w:rsid w:val="002C3666"/>
    <w:rsid w:val="002C37C0"/>
    <w:rsid w:val="002C3926"/>
    <w:rsid w:val="002C3D40"/>
    <w:rsid w:val="002C46A3"/>
    <w:rsid w:val="002C5521"/>
    <w:rsid w:val="002C583E"/>
    <w:rsid w:val="002C5D6B"/>
    <w:rsid w:val="002C5E05"/>
    <w:rsid w:val="002C5E46"/>
    <w:rsid w:val="002C610D"/>
    <w:rsid w:val="002C6492"/>
    <w:rsid w:val="002C6B02"/>
    <w:rsid w:val="002C6F7C"/>
    <w:rsid w:val="002C6FD8"/>
    <w:rsid w:val="002D038F"/>
    <w:rsid w:val="002D1026"/>
    <w:rsid w:val="002D10FF"/>
    <w:rsid w:val="002D174A"/>
    <w:rsid w:val="002D1B31"/>
    <w:rsid w:val="002D1B39"/>
    <w:rsid w:val="002D1E46"/>
    <w:rsid w:val="002D2BFD"/>
    <w:rsid w:val="002D32B4"/>
    <w:rsid w:val="002D39EB"/>
    <w:rsid w:val="002D3CCB"/>
    <w:rsid w:val="002D4339"/>
    <w:rsid w:val="002D4510"/>
    <w:rsid w:val="002D55DB"/>
    <w:rsid w:val="002D59EC"/>
    <w:rsid w:val="002D5B23"/>
    <w:rsid w:val="002D5C19"/>
    <w:rsid w:val="002D5D52"/>
    <w:rsid w:val="002D63B3"/>
    <w:rsid w:val="002D6682"/>
    <w:rsid w:val="002D6F7B"/>
    <w:rsid w:val="002D7061"/>
    <w:rsid w:val="002D7407"/>
    <w:rsid w:val="002D741C"/>
    <w:rsid w:val="002D7476"/>
    <w:rsid w:val="002D798F"/>
    <w:rsid w:val="002E00B5"/>
    <w:rsid w:val="002E04F8"/>
    <w:rsid w:val="002E091D"/>
    <w:rsid w:val="002E0BBB"/>
    <w:rsid w:val="002E1355"/>
    <w:rsid w:val="002E151B"/>
    <w:rsid w:val="002E17FB"/>
    <w:rsid w:val="002E19FC"/>
    <w:rsid w:val="002E1F5F"/>
    <w:rsid w:val="002E264C"/>
    <w:rsid w:val="002E26D8"/>
    <w:rsid w:val="002E27E5"/>
    <w:rsid w:val="002E2B5B"/>
    <w:rsid w:val="002E3132"/>
    <w:rsid w:val="002E3A82"/>
    <w:rsid w:val="002E3C19"/>
    <w:rsid w:val="002E3FD1"/>
    <w:rsid w:val="002E472B"/>
    <w:rsid w:val="002E49C3"/>
    <w:rsid w:val="002E4D49"/>
    <w:rsid w:val="002E53E4"/>
    <w:rsid w:val="002E5462"/>
    <w:rsid w:val="002E5ACF"/>
    <w:rsid w:val="002E5F6B"/>
    <w:rsid w:val="002E6BBB"/>
    <w:rsid w:val="002E6EF3"/>
    <w:rsid w:val="002E6FE8"/>
    <w:rsid w:val="002E74F7"/>
    <w:rsid w:val="002E7605"/>
    <w:rsid w:val="002E78E6"/>
    <w:rsid w:val="002E7B06"/>
    <w:rsid w:val="002E7B0E"/>
    <w:rsid w:val="002E7DD3"/>
    <w:rsid w:val="002F00BB"/>
    <w:rsid w:val="002F04C0"/>
    <w:rsid w:val="002F0666"/>
    <w:rsid w:val="002F08D1"/>
    <w:rsid w:val="002F0C4D"/>
    <w:rsid w:val="002F0D74"/>
    <w:rsid w:val="002F101C"/>
    <w:rsid w:val="002F1069"/>
    <w:rsid w:val="002F1085"/>
    <w:rsid w:val="002F1210"/>
    <w:rsid w:val="002F1B6A"/>
    <w:rsid w:val="002F20A1"/>
    <w:rsid w:val="002F241D"/>
    <w:rsid w:val="002F2923"/>
    <w:rsid w:val="002F2A5D"/>
    <w:rsid w:val="002F3455"/>
    <w:rsid w:val="002F3867"/>
    <w:rsid w:val="002F3EA3"/>
    <w:rsid w:val="002F442D"/>
    <w:rsid w:val="002F47BC"/>
    <w:rsid w:val="002F48F2"/>
    <w:rsid w:val="002F4900"/>
    <w:rsid w:val="002F537C"/>
    <w:rsid w:val="002F59F7"/>
    <w:rsid w:val="002F5F44"/>
    <w:rsid w:val="002F5F81"/>
    <w:rsid w:val="002F5F89"/>
    <w:rsid w:val="002F63CA"/>
    <w:rsid w:val="002F66AC"/>
    <w:rsid w:val="002F6726"/>
    <w:rsid w:val="002F6B08"/>
    <w:rsid w:val="002F6DB2"/>
    <w:rsid w:val="002F73D7"/>
    <w:rsid w:val="002F770D"/>
    <w:rsid w:val="002F7746"/>
    <w:rsid w:val="002F77C0"/>
    <w:rsid w:val="002F7940"/>
    <w:rsid w:val="0030034F"/>
    <w:rsid w:val="0030065E"/>
    <w:rsid w:val="003008AF"/>
    <w:rsid w:val="00300AC5"/>
    <w:rsid w:val="00300D53"/>
    <w:rsid w:val="00301305"/>
    <w:rsid w:val="00301406"/>
    <w:rsid w:val="0030173C"/>
    <w:rsid w:val="00301778"/>
    <w:rsid w:val="00301AD5"/>
    <w:rsid w:val="0030223D"/>
    <w:rsid w:val="0030269F"/>
    <w:rsid w:val="00302AD6"/>
    <w:rsid w:val="00302B8B"/>
    <w:rsid w:val="00302F97"/>
    <w:rsid w:val="00303044"/>
    <w:rsid w:val="0030328F"/>
    <w:rsid w:val="00303A6F"/>
    <w:rsid w:val="0030417F"/>
    <w:rsid w:val="003047FB"/>
    <w:rsid w:val="00304D2A"/>
    <w:rsid w:val="00304DBE"/>
    <w:rsid w:val="00304F23"/>
    <w:rsid w:val="003052BE"/>
    <w:rsid w:val="00305581"/>
    <w:rsid w:val="0030560E"/>
    <w:rsid w:val="003056BC"/>
    <w:rsid w:val="00305B95"/>
    <w:rsid w:val="00305D3C"/>
    <w:rsid w:val="00305DF0"/>
    <w:rsid w:val="00305EAE"/>
    <w:rsid w:val="00306196"/>
    <w:rsid w:val="0030619E"/>
    <w:rsid w:val="003063D5"/>
    <w:rsid w:val="00306608"/>
    <w:rsid w:val="0030702B"/>
    <w:rsid w:val="00307AE2"/>
    <w:rsid w:val="003101DC"/>
    <w:rsid w:val="00310B49"/>
    <w:rsid w:val="00311970"/>
    <w:rsid w:val="00311CC2"/>
    <w:rsid w:val="00311D1B"/>
    <w:rsid w:val="0031215F"/>
    <w:rsid w:val="003123EF"/>
    <w:rsid w:val="00312993"/>
    <w:rsid w:val="00312E4E"/>
    <w:rsid w:val="00313430"/>
    <w:rsid w:val="0031346C"/>
    <w:rsid w:val="00313550"/>
    <w:rsid w:val="00313617"/>
    <w:rsid w:val="003140FA"/>
    <w:rsid w:val="00315120"/>
    <w:rsid w:val="0031533F"/>
    <w:rsid w:val="003155C0"/>
    <w:rsid w:val="00315720"/>
    <w:rsid w:val="00315859"/>
    <w:rsid w:val="0031598B"/>
    <w:rsid w:val="00316139"/>
    <w:rsid w:val="0031620D"/>
    <w:rsid w:val="00316245"/>
    <w:rsid w:val="003168CE"/>
    <w:rsid w:val="00316970"/>
    <w:rsid w:val="00316ACD"/>
    <w:rsid w:val="00316DDA"/>
    <w:rsid w:val="00317415"/>
    <w:rsid w:val="00317434"/>
    <w:rsid w:val="00317735"/>
    <w:rsid w:val="0031779A"/>
    <w:rsid w:val="0031785B"/>
    <w:rsid w:val="00317E2B"/>
    <w:rsid w:val="00320626"/>
    <w:rsid w:val="00320825"/>
    <w:rsid w:val="0032099E"/>
    <w:rsid w:val="00320CB9"/>
    <w:rsid w:val="003213A5"/>
    <w:rsid w:val="00321554"/>
    <w:rsid w:val="003216D2"/>
    <w:rsid w:val="003216F1"/>
    <w:rsid w:val="00321814"/>
    <w:rsid w:val="0032191A"/>
    <w:rsid w:val="00321A7C"/>
    <w:rsid w:val="00321B09"/>
    <w:rsid w:val="00321B0F"/>
    <w:rsid w:val="00321CC3"/>
    <w:rsid w:val="00321DA0"/>
    <w:rsid w:val="00321DE1"/>
    <w:rsid w:val="00321EDA"/>
    <w:rsid w:val="00322650"/>
    <w:rsid w:val="00322810"/>
    <w:rsid w:val="00322B74"/>
    <w:rsid w:val="00322C5C"/>
    <w:rsid w:val="00322CE6"/>
    <w:rsid w:val="00322DA9"/>
    <w:rsid w:val="00322E4A"/>
    <w:rsid w:val="00322FCE"/>
    <w:rsid w:val="003231C4"/>
    <w:rsid w:val="003232F1"/>
    <w:rsid w:val="00323414"/>
    <w:rsid w:val="00323502"/>
    <w:rsid w:val="00323A2A"/>
    <w:rsid w:val="00323D7C"/>
    <w:rsid w:val="00323E14"/>
    <w:rsid w:val="003241A2"/>
    <w:rsid w:val="0032423B"/>
    <w:rsid w:val="00324487"/>
    <w:rsid w:val="00324511"/>
    <w:rsid w:val="003248D5"/>
    <w:rsid w:val="0032490F"/>
    <w:rsid w:val="0032492C"/>
    <w:rsid w:val="00324E15"/>
    <w:rsid w:val="00325018"/>
    <w:rsid w:val="003255D2"/>
    <w:rsid w:val="00325B2D"/>
    <w:rsid w:val="00325F1A"/>
    <w:rsid w:val="00326178"/>
    <w:rsid w:val="003266C3"/>
    <w:rsid w:val="0032683A"/>
    <w:rsid w:val="00326B6A"/>
    <w:rsid w:val="00326DE4"/>
    <w:rsid w:val="0032703A"/>
    <w:rsid w:val="003272B5"/>
    <w:rsid w:val="0032792A"/>
    <w:rsid w:val="00327D4C"/>
    <w:rsid w:val="003304DA"/>
    <w:rsid w:val="0033099B"/>
    <w:rsid w:val="00330F1B"/>
    <w:rsid w:val="00331612"/>
    <w:rsid w:val="0033183F"/>
    <w:rsid w:val="003319DB"/>
    <w:rsid w:val="00331EE5"/>
    <w:rsid w:val="003320D4"/>
    <w:rsid w:val="00332C14"/>
    <w:rsid w:val="00332FE3"/>
    <w:rsid w:val="0033368D"/>
    <w:rsid w:val="00333842"/>
    <w:rsid w:val="00333C0E"/>
    <w:rsid w:val="00333EEC"/>
    <w:rsid w:val="0033448E"/>
    <w:rsid w:val="003346B7"/>
    <w:rsid w:val="0033494F"/>
    <w:rsid w:val="00334CFD"/>
    <w:rsid w:val="00334D63"/>
    <w:rsid w:val="00334E76"/>
    <w:rsid w:val="00335197"/>
    <w:rsid w:val="00335243"/>
    <w:rsid w:val="003357BD"/>
    <w:rsid w:val="00335A19"/>
    <w:rsid w:val="00335A4E"/>
    <w:rsid w:val="00335A67"/>
    <w:rsid w:val="00335D3D"/>
    <w:rsid w:val="00336029"/>
    <w:rsid w:val="003363BE"/>
    <w:rsid w:val="00336790"/>
    <w:rsid w:val="0033691F"/>
    <w:rsid w:val="00336A96"/>
    <w:rsid w:val="00337074"/>
    <w:rsid w:val="0033713B"/>
    <w:rsid w:val="00337616"/>
    <w:rsid w:val="0033788F"/>
    <w:rsid w:val="00337ADA"/>
    <w:rsid w:val="00341254"/>
    <w:rsid w:val="00341491"/>
    <w:rsid w:val="00341564"/>
    <w:rsid w:val="00341E01"/>
    <w:rsid w:val="00342501"/>
    <w:rsid w:val="003426E3"/>
    <w:rsid w:val="0034276E"/>
    <w:rsid w:val="00342A14"/>
    <w:rsid w:val="00342B6A"/>
    <w:rsid w:val="00342D2E"/>
    <w:rsid w:val="00342E9F"/>
    <w:rsid w:val="00342FD0"/>
    <w:rsid w:val="00342FDD"/>
    <w:rsid w:val="003435C6"/>
    <w:rsid w:val="00343A54"/>
    <w:rsid w:val="00343D8D"/>
    <w:rsid w:val="00344194"/>
    <w:rsid w:val="00344436"/>
    <w:rsid w:val="00344AE1"/>
    <w:rsid w:val="00344C02"/>
    <w:rsid w:val="003456BD"/>
    <w:rsid w:val="00345C24"/>
    <w:rsid w:val="00345EED"/>
    <w:rsid w:val="00345EF6"/>
    <w:rsid w:val="003460A0"/>
    <w:rsid w:val="003460D8"/>
    <w:rsid w:val="00346269"/>
    <w:rsid w:val="0034679F"/>
    <w:rsid w:val="00346968"/>
    <w:rsid w:val="00346EA2"/>
    <w:rsid w:val="00346F00"/>
    <w:rsid w:val="00347208"/>
    <w:rsid w:val="0034733D"/>
    <w:rsid w:val="003474B8"/>
    <w:rsid w:val="003502B0"/>
    <w:rsid w:val="0035058B"/>
    <w:rsid w:val="003508CF"/>
    <w:rsid w:val="00352211"/>
    <w:rsid w:val="003524B4"/>
    <w:rsid w:val="00352C14"/>
    <w:rsid w:val="003538CC"/>
    <w:rsid w:val="00353C35"/>
    <w:rsid w:val="00354A19"/>
    <w:rsid w:val="00354D0E"/>
    <w:rsid w:val="003551F9"/>
    <w:rsid w:val="00355519"/>
    <w:rsid w:val="0035576C"/>
    <w:rsid w:val="00355A26"/>
    <w:rsid w:val="00355E4D"/>
    <w:rsid w:val="00355F27"/>
    <w:rsid w:val="00355F5A"/>
    <w:rsid w:val="003566D4"/>
    <w:rsid w:val="003566F6"/>
    <w:rsid w:val="00356A3A"/>
    <w:rsid w:val="00357227"/>
    <w:rsid w:val="00357552"/>
    <w:rsid w:val="00357697"/>
    <w:rsid w:val="003577F1"/>
    <w:rsid w:val="003579D3"/>
    <w:rsid w:val="003600B7"/>
    <w:rsid w:val="0036083F"/>
    <w:rsid w:val="003611E5"/>
    <w:rsid w:val="00361451"/>
    <w:rsid w:val="003629A6"/>
    <w:rsid w:val="00362DB4"/>
    <w:rsid w:val="003638C7"/>
    <w:rsid w:val="003640A3"/>
    <w:rsid w:val="0036415C"/>
    <w:rsid w:val="003646F4"/>
    <w:rsid w:val="00364719"/>
    <w:rsid w:val="0036494D"/>
    <w:rsid w:val="0036497A"/>
    <w:rsid w:val="00364DC1"/>
    <w:rsid w:val="00365058"/>
    <w:rsid w:val="0036598A"/>
    <w:rsid w:val="00365EB9"/>
    <w:rsid w:val="00365FBE"/>
    <w:rsid w:val="00367524"/>
    <w:rsid w:val="003678D7"/>
    <w:rsid w:val="00367E62"/>
    <w:rsid w:val="0037009E"/>
    <w:rsid w:val="003700AC"/>
    <w:rsid w:val="003700ED"/>
    <w:rsid w:val="00370607"/>
    <w:rsid w:val="00370D20"/>
    <w:rsid w:val="00370F9D"/>
    <w:rsid w:val="003711B6"/>
    <w:rsid w:val="003715DB"/>
    <w:rsid w:val="00371EFF"/>
    <w:rsid w:val="003725C5"/>
    <w:rsid w:val="00373DE7"/>
    <w:rsid w:val="00373ED6"/>
    <w:rsid w:val="003742F0"/>
    <w:rsid w:val="00374440"/>
    <w:rsid w:val="00374DEE"/>
    <w:rsid w:val="00374F11"/>
    <w:rsid w:val="00374F28"/>
    <w:rsid w:val="0037501E"/>
    <w:rsid w:val="00375105"/>
    <w:rsid w:val="003754F0"/>
    <w:rsid w:val="0037554D"/>
    <w:rsid w:val="00375A1D"/>
    <w:rsid w:val="0037607D"/>
    <w:rsid w:val="00376254"/>
    <w:rsid w:val="003764BF"/>
    <w:rsid w:val="00376992"/>
    <w:rsid w:val="00376B45"/>
    <w:rsid w:val="00376E7A"/>
    <w:rsid w:val="00377359"/>
    <w:rsid w:val="003776D4"/>
    <w:rsid w:val="003778DF"/>
    <w:rsid w:val="00377DCD"/>
    <w:rsid w:val="003803BA"/>
    <w:rsid w:val="00380543"/>
    <w:rsid w:val="00380867"/>
    <w:rsid w:val="00380B21"/>
    <w:rsid w:val="00381096"/>
    <w:rsid w:val="0038162D"/>
    <w:rsid w:val="00381666"/>
    <w:rsid w:val="00381E59"/>
    <w:rsid w:val="003823AD"/>
    <w:rsid w:val="003826D7"/>
    <w:rsid w:val="00382799"/>
    <w:rsid w:val="00382843"/>
    <w:rsid w:val="003829EE"/>
    <w:rsid w:val="00382BB3"/>
    <w:rsid w:val="00382E74"/>
    <w:rsid w:val="003833CC"/>
    <w:rsid w:val="003837BE"/>
    <w:rsid w:val="00383809"/>
    <w:rsid w:val="00383AC7"/>
    <w:rsid w:val="00383DD5"/>
    <w:rsid w:val="00383FCD"/>
    <w:rsid w:val="003842C5"/>
    <w:rsid w:val="003842E6"/>
    <w:rsid w:val="003844F7"/>
    <w:rsid w:val="00384852"/>
    <w:rsid w:val="00384CAC"/>
    <w:rsid w:val="0038503A"/>
    <w:rsid w:val="003850BC"/>
    <w:rsid w:val="00385582"/>
    <w:rsid w:val="00385647"/>
    <w:rsid w:val="00385E46"/>
    <w:rsid w:val="00385F6E"/>
    <w:rsid w:val="0038635A"/>
    <w:rsid w:val="0038660F"/>
    <w:rsid w:val="00386C51"/>
    <w:rsid w:val="00386DCA"/>
    <w:rsid w:val="00387E3B"/>
    <w:rsid w:val="0038D0B5"/>
    <w:rsid w:val="0039015E"/>
    <w:rsid w:val="0039069B"/>
    <w:rsid w:val="003907EB"/>
    <w:rsid w:val="00391DE4"/>
    <w:rsid w:val="00391E40"/>
    <w:rsid w:val="0039291C"/>
    <w:rsid w:val="00392ED2"/>
    <w:rsid w:val="00392FC3"/>
    <w:rsid w:val="003936EE"/>
    <w:rsid w:val="00393987"/>
    <w:rsid w:val="003939F2"/>
    <w:rsid w:val="00393F44"/>
    <w:rsid w:val="00394402"/>
    <w:rsid w:val="00394D1B"/>
    <w:rsid w:val="00394FAF"/>
    <w:rsid w:val="003952F2"/>
    <w:rsid w:val="00395642"/>
    <w:rsid w:val="00395827"/>
    <w:rsid w:val="0039656C"/>
    <w:rsid w:val="003969B4"/>
    <w:rsid w:val="0039706B"/>
    <w:rsid w:val="00397086"/>
    <w:rsid w:val="003971AF"/>
    <w:rsid w:val="00397639"/>
    <w:rsid w:val="003978DC"/>
    <w:rsid w:val="00397A7D"/>
    <w:rsid w:val="003A074D"/>
    <w:rsid w:val="003A080D"/>
    <w:rsid w:val="003A0914"/>
    <w:rsid w:val="003A0D8C"/>
    <w:rsid w:val="003A134D"/>
    <w:rsid w:val="003A192B"/>
    <w:rsid w:val="003A1A71"/>
    <w:rsid w:val="003A1A96"/>
    <w:rsid w:val="003A1E9D"/>
    <w:rsid w:val="003A1EA7"/>
    <w:rsid w:val="003A20F0"/>
    <w:rsid w:val="003A2D9C"/>
    <w:rsid w:val="003A2ED2"/>
    <w:rsid w:val="003A30C3"/>
    <w:rsid w:val="003A3775"/>
    <w:rsid w:val="003A3BE8"/>
    <w:rsid w:val="003A3F17"/>
    <w:rsid w:val="003A40D4"/>
    <w:rsid w:val="003A459F"/>
    <w:rsid w:val="003A4643"/>
    <w:rsid w:val="003A4C60"/>
    <w:rsid w:val="003A5045"/>
    <w:rsid w:val="003A53AC"/>
    <w:rsid w:val="003A5816"/>
    <w:rsid w:val="003A59C1"/>
    <w:rsid w:val="003A5C78"/>
    <w:rsid w:val="003A5CC1"/>
    <w:rsid w:val="003A5F13"/>
    <w:rsid w:val="003A607E"/>
    <w:rsid w:val="003A630C"/>
    <w:rsid w:val="003A67CE"/>
    <w:rsid w:val="003A69AC"/>
    <w:rsid w:val="003A732E"/>
    <w:rsid w:val="003A7750"/>
    <w:rsid w:val="003A782D"/>
    <w:rsid w:val="003B01C2"/>
    <w:rsid w:val="003B10BB"/>
    <w:rsid w:val="003B11E9"/>
    <w:rsid w:val="003B1613"/>
    <w:rsid w:val="003B1653"/>
    <w:rsid w:val="003B19D0"/>
    <w:rsid w:val="003B1D1C"/>
    <w:rsid w:val="003B1F71"/>
    <w:rsid w:val="003B2AE9"/>
    <w:rsid w:val="003B2EC1"/>
    <w:rsid w:val="003B30D3"/>
    <w:rsid w:val="003B32E2"/>
    <w:rsid w:val="003B36F1"/>
    <w:rsid w:val="003B4144"/>
    <w:rsid w:val="003B438B"/>
    <w:rsid w:val="003B519A"/>
    <w:rsid w:val="003B5777"/>
    <w:rsid w:val="003B591E"/>
    <w:rsid w:val="003B5DC5"/>
    <w:rsid w:val="003B5E2C"/>
    <w:rsid w:val="003B5EAB"/>
    <w:rsid w:val="003B6075"/>
    <w:rsid w:val="003B6078"/>
    <w:rsid w:val="003B680A"/>
    <w:rsid w:val="003B6929"/>
    <w:rsid w:val="003B7223"/>
    <w:rsid w:val="003B76FE"/>
    <w:rsid w:val="003B7BF2"/>
    <w:rsid w:val="003B7F17"/>
    <w:rsid w:val="003C0150"/>
    <w:rsid w:val="003C034B"/>
    <w:rsid w:val="003C05FD"/>
    <w:rsid w:val="003C0B17"/>
    <w:rsid w:val="003C150F"/>
    <w:rsid w:val="003C1E61"/>
    <w:rsid w:val="003C1FF7"/>
    <w:rsid w:val="003C22EE"/>
    <w:rsid w:val="003C2C97"/>
    <w:rsid w:val="003C2EFD"/>
    <w:rsid w:val="003C2F0C"/>
    <w:rsid w:val="003C310D"/>
    <w:rsid w:val="003C412B"/>
    <w:rsid w:val="003C4337"/>
    <w:rsid w:val="003C43D1"/>
    <w:rsid w:val="003C4B3A"/>
    <w:rsid w:val="003C4E7D"/>
    <w:rsid w:val="003C51ED"/>
    <w:rsid w:val="003C5674"/>
    <w:rsid w:val="003C5824"/>
    <w:rsid w:val="003C5B16"/>
    <w:rsid w:val="003C6018"/>
    <w:rsid w:val="003C61F5"/>
    <w:rsid w:val="003C696F"/>
    <w:rsid w:val="003C6C63"/>
    <w:rsid w:val="003C6F62"/>
    <w:rsid w:val="003C7130"/>
    <w:rsid w:val="003C7C9B"/>
    <w:rsid w:val="003C7EFD"/>
    <w:rsid w:val="003D01F7"/>
    <w:rsid w:val="003D063A"/>
    <w:rsid w:val="003D086F"/>
    <w:rsid w:val="003D098C"/>
    <w:rsid w:val="003D0A18"/>
    <w:rsid w:val="003D0CED"/>
    <w:rsid w:val="003D0FE2"/>
    <w:rsid w:val="003D1170"/>
    <w:rsid w:val="003D17D4"/>
    <w:rsid w:val="003D1BCA"/>
    <w:rsid w:val="003D21E3"/>
    <w:rsid w:val="003D2607"/>
    <w:rsid w:val="003D2B29"/>
    <w:rsid w:val="003D2B33"/>
    <w:rsid w:val="003D351E"/>
    <w:rsid w:val="003D38EA"/>
    <w:rsid w:val="003D3A08"/>
    <w:rsid w:val="003D3A97"/>
    <w:rsid w:val="003D3CE7"/>
    <w:rsid w:val="003D4AF6"/>
    <w:rsid w:val="003D4F3B"/>
    <w:rsid w:val="003D518E"/>
    <w:rsid w:val="003D52B6"/>
    <w:rsid w:val="003D5628"/>
    <w:rsid w:val="003D56BF"/>
    <w:rsid w:val="003D5C46"/>
    <w:rsid w:val="003D5CF3"/>
    <w:rsid w:val="003D5DE1"/>
    <w:rsid w:val="003D6175"/>
    <w:rsid w:val="003D71B7"/>
    <w:rsid w:val="003D7B58"/>
    <w:rsid w:val="003D7D76"/>
    <w:rsid w:val="003E023F"/>
    <w:rsid w:val="003E0A0D"/>
    <w:rsid w:val="003E16B7"/>
    <w:rsid w:val="003E252A"/>
    <w:rsid w:val="003E29CA"/>
    <w:rsid w:val="003E2B50"/>
    <w:rsid w:val="003E2C23"/>
    <w:rsid w:val="003E2E8F"/>
    <w:rsid w:val="003E38CF"/>
    <w:rsid w:val="003E3925"/>
    <w:rsid w:val="003E45BB"/>
    <w:rsid w:val="003E4DFF"/>
    <w:rsid w:val="003E50FD"/>
    <w:rsid w:val="003E51F1"/>
    <w:rsid w:val="003E5C18"/>
    <w:rsid w:val="003E5E12"/>
    <w:rsid w:val="003E5FA2"/>
    <w:rsid w:val="003E6095"/>
    <w:rsid w:val="003E6675"/>
    <w:rsid w:val="003E71E8"/>
    <w:rsid w:val="003E75C1"/>
    <w:rsid w:val="003E7BBC"/>
    <w:rsid w:val="003F07D8"/>
    <w:rsid w:val="003F0A46"/>
    <w:rsid w:val="003F0FAF"/>
    <w:rsid w:val="003F13EE"/>
    <w:rsid w:val="003F1473"/>
    <w:rsid w:val="003F14F1"/>
    <w:rsid w:val="003F1647"/>
    <w:rsid w:val="003F1EE9"/>
    <w:rsid w:val="003F1FA5"/>
    <w:rsid w:val="003F242D"/>
    <w:rsid w:val="003F2671"/>
    <w:rsid w:val="003F29B7"/>
    <w:rsid w:val="003F29DF"/>
    <w:rsid w:val="003F2A3D"/>
    <w:rsid w:val="003F2A57"/>
    <w:rsid w:val="003F3563"/>
    <w:rsid w:val="003F36CB"/>
    <w:rsid w:val="003F3829"/>
    <w:rsid w:val="003F502C"/>
    <w:rsid w:val="003F58F1"/>
    <w:rsid w:val="003F59FA"/>
    <w:rsid w:val="003F5DF1"/>
    <w:rsid w:val="003F5FED"/>
    <w:rsid w:val="003F60F1"/>
    <w:rsid w:val="003F6230"/>
    <w:rsid w:val="003F6F1E"/>
    <w:rsid w:val="003F703B"/>
    <w:rsid w:val="003F711E"/>
    <w:rsid w:val="003F73D5"/>
    <w:rsid w:val="003F7732"/>
    <w:rsid w:val="003F7E95"/>
    <w:rsid w:val="004004B1"/>
    <w:rsid w:val="00401B59"/>
    <w:rsid w:val="00401B9D"/>
    <w:rsid w:val="00401DB0"/>
    <w:rsid w:val="00401E6F"/>
    <w:rsid w:val="004020CD"/>
    <w:rsid w:val="00402AB2"/>
    <w:rsid w:val="004032D7"/>
    <w:rsid w:val="00403477"/>
    <w:rsid w:val="00403765"/>
    <w:rsid w:val="004046F9"/>
    <w:rsid w:val="00404A21"/>
    <w:rsid w:val="004052C7"/>
    <w:rsid w:val="004054DA"/>
    <w:rsid w:val="004054DB"/>
    <w:rsid w:val="004055F0"/>
    <w:rsid w:val="00405629"/>
    <w:rsid w:val="0040576F"/>
    <w:rsid w:val="00405888"/>
    <w:rsid w:val="00405C6D"/>
    <w:rsid w:val="004060E9"/>
    <w:rsid w:val="00406637"/>
    <w:rsid w:val="00406D0D"/>
    <w:rsid w:val="00407479"/>
    <w:rsid w:val="004074C0"/>
    <w:rsid w:val="00407A69"/>
    <w:rsid w:val="00410E98"/>
    <w:rsid w:val="00410EFD"/>
    <w:rsid w:val="00411370"/>
    <w:rsid w:val="00411589"/>
    <w:rsid w:val="00411660"/>
    <w:rsid w:val="0041255A"/>
    <w:rsid w:val="004128AF"/>
    <w:rsid w:val="004129B6"/>
    <w:rsid w:val="00412A89"/>
    <w:rsid w:val="00412B81"/>
    <w:rsid w:val="00412BF2"/>
    <w:rsid w:val="00413654"/>
    <w:rsid w:val="00413776"/>
    <w:rsid w:val="00413970"/>
    <w:rsid w:val="00413B8D"/>
    <w:rsid w:val="00413F89"/>
    <w:rsid w:val="0041408E"/>
    <w:rsid w:val="00414692"/>
    <w:rsid w:val="00414AD9"/>
    <w:rsid w:val="00414C51"/>
    <w:rsid w:val="00414D02"/>
    <w:rsid w:val="00415599"/>
    <w:rsid w:val="004159ED"/>
    <w:rsid w:val="00415C3B"/>
    <w:rsid w:val="004167B9"/>
    <w:rsid w:val="00417903"/>
    <w:rsid w:val="0042121F"/>
    <w:rsid w:val="00421711"/>
    <w:rsid w:val="00421C04"/>
    <w:rsid w:val="00421DE4"/>
    <w:rsid w:val="00421F95"/>
    <w:rsid w:val="00422B62"/>
    <w:rsid w:val="00422DC7"/>
    <w:rsid w:val="00423627"/>
    <w:rsid w:val="00423648"/>
    <w:rsid w:val="00424664"/>
    <w:rsid w:val="004247CF"/>
    <w:rsid w:val="00424E23"/>
    <w:rsid w:val="00425766"/>
    <w:rsid w:val="004259F1"/>
    <w:rsid w:val="00425B38"/>
    <w:rsid w:val="00425E24"/>
    <w:rsid w:val="004264FD"/>
    <w:rsid w:val="00426572"/>
    <w:rsid w:val="0042665D"/>
    <w:rsid w:val="00426AA1"/>
    <w:rsid w:val="00426C7E"/>
    <w:rsid w:val="00426EFE"/>
    <w:rsid w:val="00427109"/>
    <w:rsid w:val="0042765F"/>
    <w:rsid w:val="004279A5"/>
    <w:rsid w:val="00430048"/>
    <w:rsid w:val="004308C2"/>
    <w:rsid w:val="004309CB"/>
    <w:rsid w:val="00430AF5"/>
    <w:rsid w:val="00430EF5"/>
    <w:rsid w:val="00431601"/>
    <w:rsid w:val="0043164A"/>
    <w:rsid w:val="004324B8"/>
    <w:rsid w:val="0043274C"/>
    <w:rsid w:val="004328C5"/>
    <w:rsid w:val="00432B5E"/>
    <w:rsid w:val="004334A4"/>
    <w:rsid w:val="0043353D"/>
    <w:rsid w:val="00433604"/>
    <w:rsid w:val="0043372E"/>
    <w:rsid w:val="00433EDA"/>
    <w:rsid w:val="0043436D"/>
    <w:rsid w:val="004349C9"/>
    <w:rsid w:val="00434D13"/>
    <w:rsid w:val="00434DDD"/>
    <w:rsid w:val="004356E0"/>
    <w:rsid w:val="004360BF"/>
    <w:rsid w:val="0043618A"/>
    <w:rsid w:val="00436C21"/>
    <w:rsid w:val="00437217"/>
    <w:rsid w:val="004376DA"/>
    <w:rsid w:val="00437718"/>
    <w:rsid w:val="00437979"/>
    <w:rsid w:val="0044000C"/>
    <w:rsid w:val="00440D70"/>
    <w:rsid w:val="0044135D"/>
    <w:rsid w:val="004413D3"/>
    <w:rsid w:val="00441927"/>
    <w:rsid w:val="00441C19"/>
    <w:rsid w:val="00441F99"/>
    <w:rsid w:val="00442289"/>
    <w:rsid w:val="0044271B"/>
    <w:rsid w:val="00442865"/>
    <w:rsid w:val="004430C2"/>
    <w:rsid w:val="0044323C"/>
    <w:rsid w:val="004435CC"/>
    <w:rsid w:val="00443AE9"/>
    <w:rsid w:val="00443E1E"/>
    <w:rsid w:val="00444321"/>
    <w:rsid w:val="004446B9"/>
    <w:rsid w:val="0044472C"/>
    <w:rsid w:val="00444982"/>
    <w:rsid w:val="00444C5C"/>
    <w:rsid w:val="00444F1A"/>
    <w:rsid w:val="00445449"/>
    <w:rsid w:val="004464F2"/>
    <w:rsid w:val="00446D3F"/>
    <w:rsid w:val="00446D52"/>
    <w:rsid w:val="00447122"/>
    <w:rsid w:val="00447240"/>
    <w:rsid w:val="00447666"/>
    <w:rsid w:val="00447DB6"/>
    <w:rsid w:val="00450197"/>
    <w:rsid w:val="00450277"/>
    <w:rsid w:val="0045032A"/>
    <w:rsid w:val="0045079A"/>
    <w:rsid w:val="00450B7B"/>
    <w:rsid w:val="00450DCE"/>
    <w:rsid w:val="00450F3C"/>
    <w:rsid w:val="00452AE8"/>
    <w:rsid w:val="00452CA7"/>
    <w:rsid w:val="00453264"/>
    <w:rsid w:val="004536F1"/>
    <w:rsid w:val="00453E46"/>
    <w:rsid w:val="004544A6"/>
    <w:rsid w:val="004544FD"/>
    <w:rsid w:val="00455125"/>
    <w:rsid w:val="004554BC"/>
    <w:rsid w:val="00455554"/>
    <w:rsid w:val="00455FF7"/>
    <w:rsid w:val="004563BB"/>
    <w:rsid w:val="00456895"/>
    <w:rsid w:val="00457039"/>
    <w:rsid w:val="0045714D"/>
    <w:rsid w:val="00457196"/>
    <w:rsid w:val="00457507"/>
    <w:rsid w:val="004575AC"/>
    <w:rsid w:val="00457CFD"/>
    <w:rsid w:val="00460592"/>
    <w:rsid w:val="00460618"/>
    <w:rsid w:val="004608D5"/>
    <w:rsid w:val="00460B57"/>
    <w:rsid w:val="00460CA0"/>
    <w:rsid w:val="00460F42"/>
    <w:rsid w:val="004616C4"/>
    <w:rsid w:val="004617F3"/>
    <w:rsid w:val="00461B59"/>
    <w:rsid w:val="00461F64"/>
    <w:rsid w:val="00462058"/>
    <w:rsid w:val="004631DA"/>
    <w:rsid w:val="004632E7"/>
    <w:rsid w:val="00463375"/>
    <w:rsid w:val="00463824"/>
    <w:rsid w:val="00463B09"/>
    <w:rsid w:val="00463D20"/>
    <w:rsid w:val="00463E86"/>
    <w:rsid w:val="0046402C"/>
    <w:rsid w:val="004642DC"/>
    <w:rsid w:val="004644A8"/>
    <w:rsid w:val="004644BE"/>
    <w:rsid w:val="00464675"/>
    <w:rsid w:val="00464D23"/>
    <w:rsid w:val="00465090"/>
    <w:rsid w:val="004652C1"/>
    <w:rsid w:val="004652CA"/>
    <w:rsid w:val="004652E0"/>
    <w:rsid w:val="0046558D"/>
    <w:rsid w:val="0046570F"/>
    <w:rsid w:val="004659BC"/>
    <w:rsid w:val="00465AB2"/>
    <w:rsid w:val="00465E5E"/>
    <w:rsid w:val="00466087"/>
    <w:rsid w:val="00466433"/>
    <w:rsid w:val="00466C1C"/>
    <w:rsid w:val="00467170"/>
    <w:rsid w:val="004676C1"/>
    <w:rsid w:val="00467FA6"/>
    <w:rsid w:val="004706B3"/>
    <w:rsid w:val="00470890"/>
    <w:rsid w:val="00470C04"/>
    <w:rsid w:val="004714F8"/>
    <w:rsid w:val="00471972"/>
    <w:rsid w:val="00471AFA"/>
    <w:rsid w:val="00472043"/>
    <w:rsid w:val="004727CD"/>
    <w:rsid w:val="004728AE"/>
    <w:rsid w:val="004728F2"/>
    <w:rsid w:val="00472D34"/>
    <w:rsid w:val="00473443"/>
    <w:rsid w:val="00473540"/>
    <w:rsid w:val="00473ED8"/>
    <w:rsid w:val="0047439A"/>
    <w:rsid w:val="00474521"/>
    <w:rsid w:val="00474E5C"/>
    <w:rsid w:val="00474FCB"/>
    <w:rsid w:val="00475D76"/>
    <w:rsid w:val="00475ED7"/>
    <w:rsid w:val="00476137"/>
    <w:rsid w:val="00476331"/>
    <w:rsid w:val="00476344"/>
    <w:rsid w:val="00476385"/>
    <w:rsid w:val="00476600"/>
    <w:rsid w:val="0047691E"/>
    <w:rsid w:val="00476FAC"/>
    <w:rsid w:val="00477C96"/>
    <w:rsid w:val="0048044F"/>
    <w:rsid w:val="004805CA"/>
    <w:rsid w:val="0048093B"/>
    <w:rsid w:val="00480CE6"/>
    <w:rsid w:val="00480E4B"/>
    <w:rsid w:val="00481736"/>
    <w:rsid w:val="00481893"/>
    <w:rsid w:val="0048191D"/>
    <w:rsid w:val="00481A83"/>
    <w:rsid w:val="00481B5A"/>
    <w:rsid w:val="00481E64"/>
    <w:rsid w:val="00482231"/>
    <w:rsid w:val="00482644"/>
    <w:rsid w:val="0048391A"/>
    <w:rsid w:val="00483C57"/>
    <w:rsid w:val="00484005"/>
    <w:rsid w:val="00484527"/>
    <w:rsid w:val="00484565"/>
    <w:rsid w:val="00484650"/>
    <w:rsid w:val="00485378"/>
    <w:rsid w:val="004856F6"/>
    <w:rsid w:val="00485907"/>
    <w:rsid w:val="004859F0"/>
    <w:rsid w:val="004861AC"/>
    <w:rsid w:val="004864C4"/>
    <w:rsid w:val="00486547"/>
    <w:rsid w:val="00486EF3"/>
    <w:rsid w:val="00486F1B"/>
    <w:rsid w:val="00487209"/>
    <w:rsid w:val="00487279"/>
    <w:rsid w:val="00487397"/>
    <w:rsid w:val="004873D8"/>
    <w:rsid w:val="00487C6E"/>
    <w:rsid w:val="0049000A"/>
    <w:rsid w:val="00490333"/>
    <w:rsid w:val="004908A8"/>
    <w:rsid w:val="00490D0D"/>
    <w:rsid w:val="004910CD"/>
    <w:rsid w:val="00491295"/>
    <w:rsid w:val="00491368"/>
    <w:rsid w:val="004914B4"/>
    <w:rsid w:val="004917F0"/>
    <w:rsid w:val="00491A49"/>
    <w:rsid w:val="0049269D"/>
    <w:rsid w:val="00492E01"/>
    <w:rsid w:val="00493479"/>
    <w:rsid w:val="004935E5"/>
    <w:rsid w:val="00493619"/>
    <w:rsid w:val="00493632"/>
    <w:rsid w:val="00493DE9"/>
    <w:rsid w:val="004944A5"/>
    <w:rsid w:val="004948DE"/>
    <w:rsid w:val="00494DFA"/>
    <w:rsid w:val="004953B5"/>
    <w:rsid w:val="00495743"/>
    <w:rsid w:val="004957BB"/>
    <w:rsid w:val="0049603C"/>
    <w:rsid w:val="004960CE"/>
    <w:rsid w:val="00496A2E"/>
    <w:rsid w:val="00496AF4"/>
    <w:rsid w:val="00496C2A"/>
    <w:rsid w:val="00496C4D"/>
    <w:rsid w:val="004971F2"/>
    <w:rsid w:val="00497958"/>
    <w:rsid w:val="00497B14"/>
    <w:rsid w:val="00497D4A"/>
    <w:rsid w:val="004A13F6"/>
    <w:rsid w:val="004A15DE"/>
    <w:rsid w:val="004A245B"/>
    <w:rsid w:val="004A2FE3"/>
    <w:rsid w:val="004A313E"/>
    <w:rsid w:val="004A3298"/>
    <w:rsid w:val="004A330F"/>
    <w:rsid w:val="004A3766"/>
    <w:rsid w:val="004A37EE"/>
    <w:rsid w:val="004A3805"/>
    <w:rsid w:val="004A397C"/>
    <w:rsid w:val="004A399F"/>
    <w:rsid w:val="004A3AA3"/>
    <w:rsid w:val="004A3E78"/>
    <w:rsid w:val="004A441C"/>
    <w:rsid w:val="004A4892"/>
    <w:rsid w:val="004A4976"/>
    <w:rsid w:val="004A4E0A"/>
    <w:rsid w:val="004A5167"/>
    <w:rsid w:val="004A5292"/>
    <w:rsid w:val="004A54D5"/>
    <w:rsid w:val="004A58F9"/>
    <w:rsid w:val="004A5C6B"/>
    <w:rsid w:val="004A5DCE"/>
    <w:rsid w:val="004A61A3"/>
    <w:rsid w:val="004A62CC"/>
    <w:rsid w:val="004A673E"/>
    <w:rsid w:val="004A679F"/>
    <w:rsid w:val="004A70A9"/>
    <w:rsid w:val="004A77AD"/>
    <w:rsid w:val="004A78FB"/>
    <w:rsid w:val="004A7CF2"/>
    <w:rsid w:val="004B0732"/>
    <w:rsid w:val="004B0F6B"/>
    <w:rsid w:val="004B0FD1"/>
    <w:rsid w:val="004B1A80"/>
    <w:rsid w:val="004B214C"/>
    <w:rsid w:val="004B2C82"/>
    <w:rsid w:val="004B2E71"/>
    <w:rsid w:val="004B2F7F"/>
    <w:rsid w:val="004B3019"/>
    <w:rsid w:val="004B3F7C"/>
    <w:rsid w:val="004B3FF1"/>
    <w:rsid w:val="004B478E"/>
    <w:rsid w:val="004B4B5E"/>
    <w:rsid w:val="004B5044"/>
    <w:rsid w:val="004B537B"/>
    <w:rsid w:val="004B5436"/>
    <w:rsid w:val="004B610C"/>
    <w:rsid w:val="004B6952"/>
    <w:rsid w:val="004B6B0D"/>
    <w:rsid w:val="004B73C8"/>
    <w:rsid w:val="004B7920"/>
    <w:rsid w:val="004B7BF8"/>
    <w:rsid w:val="004C079D"/>
    <w:rsid w:val="004C0A5A"/>
    <w:rsid w:val="004C0B36"/>
    <w:rsid w:val="004C0F9C"/>
    <w:rsid w:val="004C100B"/>
    <w:rsid w:val="004C15F2"/>
    <w:rsid w:val="004C1EC9"/>
    <w:rsid w:val="004C1F7E"/>
    <w:rsid w:val="004C2501"/>
    <w:rsid w:val="004C2658"/>
    <w:rsid w:val="004C2DEB"/>
    <w:rsid w:val="004C2E44"/>
    <w:rsid w:val="004C2F2F"/>
    <w:rsid w:val="004C39A4"/>
    <w:rsid w:val="004C3A96"/>
    <w:rsid w:val="004C3E06"/>
    <w:rsid w:val="004C439D"/>
    <w:rsid w:val="004C47F3"/>
    <w:rsid w:val="004C4C82"/>
    <w:rsid w:val="004C4C93"/>
    <w:rsid w:val="004C4F5C"/>
    <w:rsid w:val="004C52DC"/>
    <w:rsid w:val="004C553F"/>
    <w:rsid w:val="004C5D7C"/>
    <w:rsid w:val="004C5DBF"/>
    <w:rsid w:val="004C5EFA"/>
    <w:rsid w:val="004C62AF"/>
    <w:rsid w:val="004C658E"/>
    <w:rsid w:val="004C68D1"/>
    <w:rsid w:val="004C6B07"/>
    <w:rsid w:val="004C6EAB"/>
    <w:rsid w:val="004C71B8"/>
    <w:rsid w:val="004C781D"/>
    <w:rsid w:val="004C7F9E"/>
    <w:rsid w:val="004D0504"/>
    <w:rsid w:val="004D0611"/>
    <w:rsid w:val="004D064A"/>
    <w:rsid w:val="004D0CC9"/>
    <w:rsid w:val="004D0D1A"/>
    <w:rsid w:val="004D0F29"/>
    <w:rsid w:val="004D150C"/>
    <w:rsid w:val="004D18C4"/>
    <w:rsid w:val="004D20D1"/>
    <w:rsid w:val="004D2257"/>
    <w:rsid w:val="004D26F4"/>
    <w:rsid w:val="004D29E6"/>
    <w:rsid w:val="004D2AFB"/>
    <w:rsid w:val="004D2D0B"/>
    <w:rsid w:val="004D2EBC"/>
    <w:rsid w:val="004D39D2"/>
    <w:rsid w:val="004D3A75"/>
    <w:rsid w:val="004D3E56"/>
    <w:rsid w:val="004D46E9"/>
    <w:rsid w:val="004D4848"/>
    <w:rsid w:val="004D48AF"/>
    <w:rsid w:val="004D4B3E"/>
    <w:rsid w:val="004D501D"/>
    <w:rsid w:val="004D565B"/>
    <w:rsid w:val="004D5699"/>
    <w:rsid w:val="004D57CF"/>
    <w:rsid w:val="004D5893"/>
    <w:rsid w:val="004D5DCD"/>
    <w:rsid w:val="004D6256"/>
    <w:rsid w:val="004D6306"/>
    <w:rsid w:val="004D76C8"/>
    <w:rsid w:val="004D7E6D"/>
    <w:rsid w:val="004E029E"/>
    <w:rsid w:val="004E0929"/>
    <w:rsid w:val="004E0B86"/>
    <w:rsid w:val="004E1C0D"/>
    <w:rsid w:val="004E1C96"/>
    <w:rsid w:val="004E1E2C"/>
    <w:rsid w:val="004E3170"/>
    <w:rsid w:val="004E3EC9"/>
    <w:rsid w:val="004E437A"/>
    <w:rsid w:val="004E4D42"/>
    <w:rsid w:val="004E4DB8"/>
    <w:rsid w:val="004E4EC8"/>
    <w:rsid w:val="004E4FF0"/>
    <w:rsid w:val="004E51B8"/>
    <w:rsid w:val="004E5339"/>
    <w:rsid w:val="004E5505"/>
    <w:rsid w:val="004E566C"/>
    <w:rsid w:val="004E5D1E"/>
    <w:rsid w:val="004E6227"/>
    <w:rsid w:val="004E682C"/>
    <w:rsid w:val="004E6EB5"/>
    <w:rsid w:val="004E70A8"/>
    <w:rsid w:val="004E724A"/>
    <w:rsid w:val="004E7262"/>
    <w:rsid w:val="004F0081"/>
    <w:rsid w:val="004F0158"/>
    <w:rsid w:val="004F02C1"/>
    <w:rsid w:val="004F08C7"/>
    <w:rsid w:val="004F0A9A"/>
    <w:rsid w:val="004F0B9D"/>
    <w:rsid w:val="004F0BAB"/>
    <w:rsid w:val="004F0E73"/>
    <w:rsid w:val="004F0F9A"/>
    <w:rsid w:val="004F1E8F"/>
    <w:rsid w:val="004F1F14"/>
    <w:rsid w:val="004F22ED"/>
    <w:rsid w:val="004F2AE7"/>
    <w:rsid w:val="004F2C16"/>
    <w:rsid w:val="004F37B3"/>
    <w:rsid w:val="004F3937"/>
    <w:rsid w:val="004F3A84"/>
    <w:rsid w:val="004F43D8"/>
    <w:rsid w:val="004F45EA"/>
    <w:rsid w:val="004F4781"/>
    <w:rsid w:val="004F4DF2"/>
    <w:rsid w:val="004F52EF"/>
    <w:rsid w:val="004F5403"/>
    <w:rsid w:val="004F55EA"/>
    <w:rsid w:val="004F5650"/>
    <w:rsid w:val="004F5663"/>
    <w:rsid w:val="004F593D"/>
    <w:rsid w:val="004F5D00"/>
    <w:rsid w:val="004F5D9A"/>
    <w:rsid w:val="004F5E0A"/>
    <w:rsid w:val="004F6220"/>
    <w:rsid w:val="004F65C1"/>
    <w:rsid w:val="004F6B00"/>
    <w:rsid w:val="004F6C8C"/>
    <w:rsid w:val="004F6CD5"/>
    <w:rsid w:val="004F7140"/>
    <w:rsid w:val="004F796C"/>
    <w:rsid w:val="004F7C4D"/>
    <w:rsid w:val="004F7E58"/>
    <w:rsid w:val="005003F2"/>
    <w:rsid w:val="0050089B"/>
    <w:rsid w:val="00500C8C"/>
    <w:rsid w:val="00501217"/>
    <w:rsid w:val="005018F8"/>
    <w:rsid w:val="005021FE"/>
    <w:rsid w:val="005024CC"/>
    <w:rsid w:val="005027BC"/>
    <w:rsid w:val="00503551"/>
    <w:rsid w:val="00503600"/>
    <w:rsid w:val="00503A6D"/>
    <w:rsid w:val="00503C46"/>
    <w:rsid w:val="0050451C"/>
    <w:rsid w:val="00504616"/>
    <w:rsid w:val="005046C8"/>
    <w:rsid w:val="00504738"/>
    <w:rsid w:val="005048AE"/>
    <w:rsid w:val="00504A9A"/>
    <w:rsid w:val="0050556F"/>
    <w:rsid w:val="00505E85"/>
    <w:rsid w:val="00506952"/>
    <w:rsid w:val="00506BC6"/>
    <w:rsid w:val="00506D3E"/>
    <w:rsid w:val="00506EFE"/>
    <w:rsid w:val="005071E2"/>
    <w:rsid w:val="00507B01"/>
    <w:rsid w:val="00510659"/>
    <w:rsid w:val="0051067D"/>
    <w:rsid w:val="00510717"/>
    <w:rsid w:val="0051114B"/>
    <w:rsid w:val="00511817"/>
    <w:rsid w:val="00511B2B"/>
    <w:rsid w:val="00512142"/>
    <w:rsid w:val="005122F4"/>
    <w:rsid w:val="00512376"/>
    <w:rsid w:val="00512446"/>
    <w:rsid w:val="00512F7F"/>
    <w:rsid w:val="0051333F"/>
    <w:rsid w:val="00513574"/>
    <w:rsid w:val="0051369F"/>
    <w:rsid w:val="00513D4C"/>
    <w:rsid w:val="00513F76"/>
    <w:rsid w:val="00514203"/>
    <w:rsid w:val="00514C29"/>
    <w:rsid w:val="00514D49"/>
    <w:rsid w:val="00514FBC"/>
    <w:rsid w:val="00515611"/>
    <w:rsid w:val="00515974"/>
    <w:rsid w:val="00515D9E"/>
    <w:rsid w:val="0051600E"/>
    <w:rsid w:val="0051630E"/>
    <w:rsid w:val="00516839"/>
    <w:rsid w:val="00516B0F"/>
    <w:rsid w:val="00516F47"/>
    <w:rsid w:val="00517307"/>
    <w:rsid w:val="005175CB"/>
    <w:rsid w:val="005177DB"/>
    <w:rsid w:val="0051782B"/>
    <w:rsid w:val="00517F41"/>
    <w:rsid w:val="00517FFE"/>
    <w:rsid w:val="005201B4"/>
    <w:rsid w:val="00520388"/>
    <w:rsid w:val="0052043C"/>
    <w:rsid w:val="005208DB"/>
    <w:rsid w:val="00520950"/>
    <w:rsid w:val="00520A3D"/>
    <w:rsid w:val="00520B2E"/>
    <w:rsid w:val="00520B35"/>
    <w:rsid w:val="0052104F"/>
    <w:rsid w:val="00521157"/>
    <w:rsid w:val="00521BC8"/>
    <w:rsid w:val="0052228A"/>
    <w:rsid w:val="00522298"/>
    <w:rsid w:val="005222C0"/>
    <w:rsid w:val="005224E9"/>
    <w:rsid w:val="00522D80"/>
    <w:rsid w:val="00523129"/>
    <w:rsid w:val="005231CB"/>
    <w:rsid w:val="005236E8"/>
    <w:rsid w:val="0052488C"/>
    <w:rsid w:val="00524896"/>
    <w:rsid w:val="005257A2"/>
    <w:rsid w:val="00526E70"/>
    <w:rsid w:val="005270B8"/>
    <w:rsid w:val="005273F0"/>
    <w:rsid w:val="00527E52"/>
    <w:rsid w:val="00530308"/>
    <w:rsid w:val="00530AB0"/>
    <w:rsid w:val="00530CDB"/>
    <w:rsid w:val="00530EAD"/>
    <w:rsid w:val="00531291"/>
    <w:rsid w:val="00531E69"/>
    <w:rsid w:val="00531E6A"/>
    <w:rsid w:val="0053261C"/>
    <w:rsid w:val="00532976"/>
    <w:rsid w:val="00532AC3"/>
    <w:rsid w:val="00532B33"/>
    <w:rsid w:val="00532D96"/>
    <w:rsid w:val="00532F27"/>
    <w:rsid w:val="005334D5"/>
    <w:rsid w:val="005335AC"/>
    <w:rsid w:val="0053375F"/>
    <w:rsid w:val="00533AEB"/>
    <w:rsid w:val="005345F7"/>
    <w:rsid w:val="00534C8C"/>
    <w:rsid w:val="00534EDD"/>
    <w:rsid w:val="005355E1"/>
    <w:rsid w:val="005356BD"/>
    <w:rsid w:val="005356E1"/>
    <w:rsid w:val="0053584A"/>
    <w:rsid w:val="00535D7C"/>
    <w:rsid w:val="005360FD"/>
    <w:rsid w:val="00536346"/>
    <w:rsid w:val="005365BE"/>
    <w:rsid w:val="005366C0"/>
    <w:rsid w:val="0053706C"/>
    <w:rsid w:val="005372FD"/>
    <w:rsid w:val="005375B2"/>
    <w:rsid w:val="00537BE8"/>
    <w:rsid w:val="00540410"/>
    <w:rsid w:val="00540478"/>
    <w:rsid w:val="005404D2"/>
    <w:rsid w:val="005407FC"/>
    <w:rsid w:val="0054093E"/>
    <w:rsid w:val="00540D74"/>
    <w:rsid w:val="00540D77"/>
    <w:rsid w:val="00540F46"/>
    <w:rsid w:val="00541696"/>
    <w:rsid w:val="00541CD5"/>
    <w:rsid w:val="00541F21"/>
    <w:rsid w:val="00542607"/>
    <w:rsid w:val="005427B4"/>
    <w:rsid w:val="00542B46"/>
    <w:rsid w:val="00542B97"/>
    <w:rsid w:val="00542CA5"/>
    <w:rsid w:val="0054306E"/>
    <w:rsid w:val="00543078"/>
    <w:rsid w:val="00543234"/>
    <w:rsid w:val="00543D04"/>
    <w:rsid w:val="005440D0"/>
    <w:rsid w:val="005442BC"/>
    <w:rsid w:val="0054490F"/>
    <w:rsid w:val="00545992"/>
    <w:rsid w:val="00545C11"/>
    <w:rsid w:val="00545C87"/>
    <w:rsid w:val="005463D2"/>
    <w:rsid w:val="0054644C"/>
    <w:rsid w:val="00546882"/>
    <w:rsid w:val="005469EA"/>
    <w:rsid w:val="00546B98"/>
    <w:rsid w:val="00546C63"/>
    <w:rsid w:val="00547021"/>
    <w:rsid w:val="00547202"/>
    <w:rsid w:val="0054752C"/>
    <w:rsid w:val="0054788C"/>
    <w:rsid w:val="005479CB"/>
    <w:rsid w:val="00547A33"/>
    <w:rsid w:val="00547E01"/>
    <w:rsid w:val="00547EA7"/>
    <w:rsid w:val="0055049B"/>
    <w:rsid w:val="00550725"/>
    <w:rsid w:val="00550B13"/>
    <w:rsid w:val="00550E7E"/>
    <w:rsid w:val="005510E6"/>
    <w:rsid w:val="005519E9"/>
    <w:rsid w:val="00551BA9"/>
    <w:rsid w:val="00552103"/>
    <w:rsid w:val="005526D4"/>
    <w:rsid w:val="00552780"/>
    <w:rsid w:val="00552C71"/>
    <w:rsid w:val="00552D0A"/>
    <w:rsid w:val="00553572"/>
    <w:rsid w:val="00553681"/>
    <w:rsid w:val="00553BB4"/>
    <w:rsid w:val="00553D28"/>
    <w:rsid w:val="00554562"/>
    <w:rsid w:val="00554BC0"/>
    <w:rsid w:val="005552BD"/>
    <w:rsid w:val="005554A0"/>
    <w:rsid w:val="0055564A"/>
    <w:rsid w:val="00555674"/>
    <w:rsid w:val="00555804"/>
    <w:rsid w:val="005559B9"/>
    <w:rsid w:val="0055655F"/>
    <w:rsid w:val="005574D7"/>
    <w:rsid w:val="005577A3"/>
    <w:rsid w:val="00560742"/>
    <w:rsid w:val="0056090A"/>
    <w:rsid w:val="00560DD0"/>
    <w:rsid w:val="00560FBF"/>
    <w:rsid w:val="00561412"/>
    <w:rsid w:val="00562600"/>
    <w:rsid w:val="00562D5E"/>
    <w:rsid w:val="0056334B"/>
    <w:rsid w:val="0056394D"/>
    <w:rsid w:val="005639C6"/>
    <w:rsid w:val="00563B50"/>
    <w:rsid w:val="00564437"/>
    <w:rsid w:val="00564616"/>
    <w:rsid w:val="00564956"/>
    <w:rsid w:val="00564A52"/>
    <w:rsid w:val="00564B2F"/>
    <w:rsid w:val="00564F65"/>
    <w:rsid w:val="00565251"/>
    <w:rsid w:val="0056527B"/>
    <w:rsid w:val="00565471"/>
    <w:rsid w:val="00566126"/>
    <w:rsid w:val="005661DD"/>
    <w:rsid w:val="0056627F"/>
    <w:rsid w:val="00566AA1"/>
    <w:rsid w:val="00566DA9"/>
    <w:rsid w:val="00566EFA"/>
    <w:rsid w:val="005670B5"/>
    <w:rsid w:val="00570280"/>
    <w:rsid w:val="005708D5"/>
    <w:rsid w:val="00570955"/>
    <w:rsid w:val="00570D78"/>
    <w:rsid w:val="005711D2"/>
    <w:rsid w:val="005717B5"/>
    <w:rsid w:val="005718BF"/>
    <w:rsid w:val="00571A82"/>
    <w:rsid w:val="00571BE1"/>
    <w:rsid w:val="005721AF"/>
    <w:rsid w:val="0057223B"/>
    <w:rsid w:val="005723E5"/>
    <w:rsid w:val="0057250F"/>
    <w:rsid w:val="005727E0"/>
    <w:rsid w:val="00572A00"/>
    <w:rsid w:val="0057321F"/>
    <w:rsid w:val="005732EC"/>
    <w:rsid w:val="005734D4"/>
    <w:rsid w:val="00573CEF"/>
    <w:rsid w:val="00574282"/>
    <w:rsid w:val="00575264"/>
    <w:rsid w:val="00575782"/>
    <w:rsid w:val="00575CAF"/>
    <w:rsid w:val="00575CF8"/>
    <w:rsid w:val="005769B4"/>
    <w:rsid w:val="005775CB"/>
    <w:rsid w:val="005777A8"/>
    <w:rsid w:val="00577DA5"/>
    <w:rsid w:val="00577EAA"/>
    <w:rsid w:val="005817AF"/>
    <w:rsid w:val="00582579"/>
    <w:rsid w:val="0058273C"/>
    <w:rsid w:val="00582CFC"/>
    <w:rsid w:val="005831AF"/>
    <w:rsid w:val="0058350B"/>
    <w:rsid w:val="005837FD"/>
    <w:rsid w:val="00583811"/>
    <w:rsid w:val="00584311"/>
    <w:rsid w:val="005843DC"/>
    <w:rsid w:val="00584B5D"/>
    <w:rsid w:val="00585145"/>
    <w:rsid w:val="005856F5"/>
    <w:rsid w:val="0058594A"/>
    <w:rsid w:val="00585A14"/>
    <w:rsid w:val="00585D95"/>
    <w:rsid w:val="0058621E"/>
    <w:rsid w:val="005862A8"/>
    <w:rsid w:val="005863A0"/>
    <w:rsid w:val="005863C8"/>
    <w:rsid w:val="00586E3E"/>
    <w:rsid w:val="00586FD1"/>
    <w:rsid w:val="00587212"/>
    <w:rsid w:val="0058721D"/>
    <w:rsid w:val="00587EA5"/>
    <w:rsid w:val="0059000B"/>
    <w:rsid w:val="00590395"/>
    <w:rsid w:val="00590D35"/>
    <w:rsid w:val="00591773"/>
    <w:rsid w:val="00591C22"/>
    <w:rsid w:val="00592B41"/>
    <w:rsid w:val="00592F7C"/>
    <w:rsid w:val="00592FE6"/>
    <w:rsid w:val="00593CE9"/>
    <w:rsid w:val="00593E8B"/>
    <w:rsid w:val="00594764"/>
    <w:rsid w:val="00594796"/>
    <w:rsid w:val="0059507C"/>
    <w:rsid w:val="00596FB8"/>
    <w:rsid w:val="005978F7"/>
    <w:rsid w:val="00597AD7"/>
    <w:rsid w:val="00597E0A"/>
    <w:rsid w:val="00597EB2"/>
    <w:rsid w:val="005A0B47"/>
    <w:rsid w:val="005A16C8"/>
    <w:rsid w:val="005A1882"/>
    <w:rsid w:val="005A1BBA"/>
    <w:rsid w:val="005A1ECF"/>
    <w:rsid w:val="005A2F6D"/>
    <w:rsid w:val="005A3FAE"/>
    <w:rsid w:val="005A4453"/>
    <w:rsid w:val="005A44D8"/>
    <w:rsid w:val="005A46EF"/>
    <w:rsid w:val="005A4870"/>
    <w:rsid w:val="005A4931"/>
    <w:rsid w:val="005A4AD2"/>
    <w:rsid w:val="005A4BB0"/>
    <w:rsid w:val="005A505A"/>
    <w:rsid w:val="005A55DD"/>
    <w:rsid w:val="005A58E1"/>
    <w:rsid w:val="005A64A2"/>
    <w:rsid w:val="005A6891"/>
    <w:rsid w:val="005A6C83"/>
    <w:rsid w:val="005A7242"/>
    <w:rsid w:val="005A72EA"/>
    <w:rsid w:val="005A7CAC"/>
    <w:rsid w:val="005A7EEA"/>
    <w:rsid w:val="005B0230"/>
    <w:rsid w:val="005B04B2"/>
    <w:rsid w:val="005B0F4B"/>
    <w:rsid w:val="005B12A4"/>
    <w:rsid w:val="005B156B"/>
    <w:rsid w:val="005B21C9"/>
    <w:rsid w:val="005B227A"/>
    <w:rsid w:val="005B24F6"/>
    <w:rsid w:val="005B3561"/>
    <w:rsid w:val="005B3A15"/>
    <w:rsid w:val="005B4315"/>
    <w:rsid w:val="005B43F1"/>
    <w:rsid w:val="005B442F"/>
    <w:rsid w:val="005B4BAC"/>
    <w:rsid w:val="005B5153"/>
    <w:rsid w:val="005B5910"/>
    <w:rsid w:val="005B5955"/>
    <w:rsid w:val="005B5AFE"/>
    <w:rsid w:val="005B5C5A"/>
    <w:rsid w:val="005B64AA"/>
    <w:rsid w:val="005B6920"/>
    <w:rsid w:val="005B7845"/>
    <w:rsid w:val="005B79AA"/>
    <w:rsid w:val="005B7D71"/>
    <w:rsid w:val="005C0206"/>
    <w:rsid w:val="005C0B97"/>
    <w:rsid w:val="005C0F42"/>
    <w:rsid w:val="005C0FBC"/>
    <w:rsid w:val="005C1732"/>
    <w:rsid w:val="005C1A5B"/>
    <w:rsid w:val="005C1ECE"/>
    <w:rsid w:val="005C214B"/>
    <w:rsid w:val="005C26C0"/>
    <w:rsid w:val="005C27A8"/>
    <w:rsid w:val="005C2A17"/>
    <w:rsid w:val="005C2B65"/>
    <w:rsid w:val="005C2D63"/>
    <w:rsid w:val="005C307E"/>
    <w:rsid w:val="005C36B1"/>
    <w:rsid w:val="005C3D95"/>
    <w:rsid w:val="005C3F3B"/>
    <w:rsid w:val="005C408D"/>
    <w:rsid w:val="005C4103"/>
    <w:rsid w:val="005C41D0"/>
    <w:rsid w:val="005C4AF9"/>
    <w:rsid w:val="005C4C80"/>
    <w:rsid w:val="005C50DD"/>
    <w:rsid w:val="005C50FF"/>
    <w:rsid w:val="005C5738"/>
    <w:rsid w:val="005C5AC0"/>
    <w:rsid w:val="005C5D84"/>
    <w:rsid w:val="005C5E13"/>
    <w:rsid w:val="005C61CB"/>
    <w:rsid w:val="005C6233"/>
    <w:rsid w:val="005C6A4F"/>
    <w:rsid w:val="005C6B46"/>
    <w:rsid w:val="005C6BAA"/>
    <w:rsid w:val="005C6C95"/>
    <w:rsid w:val="005C7410"/>
    <w:rsid w:val="005C7502"/>
    <w:rsid w:val="005C7530"/>
    <w:rsid w:val="005C78E7"/>
    <w:rsid w:val="005D01F5"/>
    <w:rsid w:val="005D0398"/>
    <w:rsid w:val="005D0EA5"/>
    <w:rsid w:val="005D216C"/>
    <w:rsid w:val="005D2777"/>
    <w:rsid w:val="005D3571"/>
    <w:rsid w:val="005D3AE7"/>
    <w:rsid w:val="005D3F74"/>
    <w:rsid w:val="005D4469"/>
    <w:rsid w:val="005D4963"/>
    <w:rsid w:val="005D4A43"/>
    <w:rsid w:val="005D4B91"/>
    <w:rsid w:val="005D4C4B"/>
    <w:rsid w:val="005D4E86"/>
    <w:rsid w:val="005D5866"/>
    <w:rsid w:val="005D5B8C"/>
    <w:rsid w:val="005D5EC5"/>
    <w:rsid w:val="005D62CB"/>
    <w:rsid w:val="005D67C5"/>
    <w:rsid w:val="005D6D90"/>
    <w:rsid w:val="005D6DA6"/>
    <w:rsid w:val="005D71D4"/>
    <w:rsid w:val="005D7E19"/>
    <w:rsid w:val="005E0CCF"/>
    <w:rsid w:val="005E1165"/>
    <w:rsid w:val="005E1261"/>
    <w:rsid w:val="005E16FF"/>
    <w:rsid w:val="005E1999"/>
    <w:rsid w:val="005E288F"/>
    <w:rsid w:val="005E2B64"/>
    <w:rsid w:val="005E3860"/>
    <w:rsid w:val="005E3BF3"/>
    <w:rsid w:val="005E3C1D"/>
    <w:rsid w:val="005E3FDB"/>
    <w:rsid w:val="005E4697"/>
    <w:rsid w:val="005E52EE"/>
    <w:rsid w:val="005E5386"/>
    <w:rsid w:val="005E59AF"/>
    <w:rsid w:val="005E60AB"/>
    <w:rsid w:val="005E61F6"/>
    <w:rsid w:val="005E6211"/>
    <w:rsid w:val="005E6311"/>
    <w:rsid w:val="005E6808"/>
    <w:rsid w:val="005E6986"/>
    <w:rsid w:val="005E70CB"/>
    <w:rsid w:val="005E71F9"/>
    <w:rsid w:val="005E7453"/>
    <w:rsid w:val="005E7880"/>
    <w:rsid w:val="005F046F"/>
    <w:rsid w:val="005F06EB"/>
    <w:rsid w:val="005F0FDD"/>
    <w:rsid w:val="005F11D8"/>
    <w:rsid w:val="005F126F"/>
    <w:rsid w:val="005F133B"/>
    <w:rsid w:val="005F1405"/>
    <w:rsid w:val="005F155F"/>
    <w:rsid w:val="005F21CC"/>
    <w:rsid w:val="005F265D"/>
    <w:rsid w:val="005F2A32"/>
    <w:rsid w:val="005F2ABC"/>
    <w:rsid w:val="005F2BA0"/>
    <w:rsid w:val="005F2CB5"/>
    <w:rsid w:val="005F2EA1"/>
    <w:rsid w:val="005F2F17"/>
    <w:rsid w:val="005F3571"/>
    <w:rsid w:val="005F3599"/>
    <w:rsid w:val="005F3757"/>
    <w:rsid w:val="005F389A"/>
    <w:rsid w:val="005F3B13"/>
    <w:rsid w:val="005F4122"/>
    <w:rsid w:val="005F4299"/>
    <w:rsid w:val="005F4773"/>
    <w:rsid w:val="005F48EB"/>
    <w:rsid w:val="005F49DC"/>
    <w:rsid w:val="005F5086"/>
    <w:rsid w:val="005F5406"/>
    <w:rsid w:val="005F5510"/>
    <w:rsid w:val="005F5BA2"/>
    <w:rsid w:val="005F612C"/>
    <w:rsid w:val="005F6236"/>
    <w:rsid w:val="005F6266"/>
    <w:rsid w:val="005F6320"/>
    <w:rsid w:val="005F6470"/>
    <w:rsid w:val="005F6642"/>
    <w:rsid w:val="005F6928"/>
    <w:rsid w:val="005F6A51"/>
    <w:rsid w:val="005F71D1"/>
    <w:rsid w:val="005F747A"/>
    <w:rsid w:val="005F74A3"/>
    <w:rsid w:val="005F7D1E"/>
    <w:rsid w:val="005F7E41"/>
    <w:rsid w:val="005F7F8C"/>
    <w:rsid w:val="00600090"/>
    <w:rsid w:val="00600B87"/>
    <w:rsid w:val="00601EFE"/>
    <w:rsid w:val="0060284B"/>
    <w:rsid w:val="0060294D"/>
    <w:rsid w:val="006032FE"/>
    <w:rsid w:val="006034B1"/>
    <w:rsid w:val="00603556"/>
    <w:rsid w:val="00603568"/>
    <w:rsid w:val="00603EAE"/>
    <w:rsid w:val="0060409A"/>
    <w:rsid w:val="006045CB"/>
    <w:rsid w:val="006052C6"/>
    <w:rsid w:val="00605307"/>
    <w:rsid w:val="006056B4"/>
    <w:rsid w:val="00605B23"/>
    <w:rsid w:val="00605CDD"/>
    <w:rsid w:val="00606D27"/>
    <w:rsid w:val="00607B30"/>
    <w:rsid w:val="00607BD5"/>
    <w:rsid w:val="00607FF9"/>
    <w:rsid w:val="00610073"/>
    <w:rsid w:val="00610221"/>
    <w:rsid w:val="006104A0"/>
    <w:rsid w:val="006109DD"/>
    <w:rsid w:val="00610B7A"/>
    <w:rsid w:val="00610C22"/>
    <w:rsid w:val="00610C2B"/>
    <w:rsid w:val="00611572"/>
    <w:rsid w:val="00611A64"/>
    <w:rsid w:val="006121BF"/>
    <w:rsid w:val="006121CD"/>
    <w:rsid w:val="00612504"/>
    <w:rsid w:val="006126A8"/>
    <w:rsid w:val="00612947"/>
    <w:rsid w:val="00612B27"/>
    <w:rsid w:val="00612E6F"/>
    <w:rsid w:val="0061310A"/>
    <w:rsid w:val="00613834"/>
    <w:rsid w:val="00613C1B"/>
    <w:rsid w:val="00613C57"/>
    <w:rsid w:val="0061468E"/>
    <w:rsid w:val="006146C0"/>
    <w:rsid w:val="00614CE6"/>
    <w:rsid w:val="00614DFA"/>
    <w:rsid w:val="00615083"/>
    <w:rsid w:val="0061530B"/>
    <w:rsid w:val="0061549F"/>
    <w:rsid w:val="006156EC"/>
    <w:rsid w:val="00615A0A"/>
    <w:rsid w:val="006160EC"/>
    <w:rsid w:val="00616DC2"/>
    <w:rsid w:val="00616EA1"/>
    <w:rsid w:val="00617A03"/>
    <w:rsid w:val="00617F8B"/>
    <w:rsid w:val="006206F9"/>
    <w:rsid w:val="00620BD0"/>
    <w:rsid w:val="006214E2"/>
    <w:rsid w:val="00621500"/>
    <w:rsid w:val="0062157D"/>
    <w:rsid w:val="00621818"/>
    <w:rsid w:val="00621BA6"/>
    <w:rsid w:val="00622433"/>
    <w:rsid w:val="006230DA"/>
    <w:rsid w:val="00623721"/>
    <w:rsid w:val="006241E4"/>
    <w:rsid w:val="00624947"/>
    <w:rsid w:val="006249C3"/>
    <w:rsid w:val="00624A9B"/>
    <w:rsid w:val="00624BFE"/>
    <w:rsid w:val="00626233"/>
    <w:rsid w:val="00626739"/>
    <w:rsid w:val="006267C0"/>
    <w:rsid w:val="00627470"/>
    <w:rsid w:val="006275FA"/>
    <w:rsid w:val="0062772D"/>
    <w:rsid w:val="0062776C"/>
    <w:rsid w:val="006277E5"/>
    <w:rsid w:val="00627DE6"/>
    <w:rsid w:val="0063027B"/>
    <w:rsid w:val="00630B00"/>
    <w:rsid w:val="00630B92"/>
    <w:rsid w:val="00630EF4"/>
    <w:rsid w:val="00631003"/>
    <w:rsid w:val="00631401"/>
    <w:rsid w:val="006314ED"/>
    <w:rsid w:val="006317E4"/>
    <w:rsid w:val="0063185E"/>
    <w:rsid w:val="00631A4C"/>
    <w:rsid w:val="00631D7C"/>
    <w:rsid w:val="0063215A"/>
    <w:rsid w:val="0063245A"/>
    <w:rsid w:val="006324C0"/>
    <w:rsid w:val="00632968"/>
    <w:rsid w:val="00632A7B"/>
    <w:rsid w:val="00632CD4"/>
    <w:rsid w:val="00632E15"/>
    <w:rsid w:val="0063301B"/>
    <w:rsid w:val="00633AA8"/>
    <w:rsid w:val="006340B9"/>
    <w:rsid w:val="006346F9"/>
    <w:rsid w:val="00634923"/>
    <w:rsid w:val="006350E6"/>
    <w:rsid w:val="006351CA"/>
    <w:rsid w:val="00635590"/>
    <w:rsid w:val="00635862"/>
    <w:rsid w:val="00635B71"/>
    <w:rsid w:val="00635D47"/>
    <w:rsid w:val="00635FA6"/>
    <w:rsid w:val="00636077"/>
    <w:rsid w:val="00636481"/>
    <w:rsid w:val="006368B2"/>
    <w:rsid w:val="00636BA8"/>
    <w:rsid w:val="00637496"/>
    <w:rsid w:val="00637B1F"/>
    <w:rsid w:val="00640B7E"/>
    <w:rsid w:val="00640DBD"/>
    <w:rsid w:val="00641044"/>
    <w:rsid w:val="00641465"/>
    <w:rsid w:val="006423A4"/>
    <w:rsid w:val="00642BCB"/>
    <w:rsid w:val="006431D8"/>
    <w:rsid w:val="0064490B"/>
    <w:rsid w:val="00644A46"/>
    <w:rsid w:val="00644B4D"/>
    <w:rsid w:val="0064550F"/>
    <w:rsid w:val="00645AD9"/>
    <w:rsid w:val="00645E13"/>
    <w:rsid w:val="006464C2"/>
    <w:rsid w:val="006468FC"/>
    <w:rsid w:val="00646D0F"/>
    <w:rsid w:val="00646DA7"/>
    <w:rsid w:val="00646F53"/>
    <w:rsid w:val="00647932"/>
    <w:rsid w:val="00647946"/>
    <w:rsid w:val="0064795C"/>
    <w:rsid w:val="00650305"/>
    <w:rsid w:val="00650487"/>
    <w:rsid w:val="006507A2"/>
    <w:rsid w:val="00650B40"/>
    <w:rsid w:val="00650E97"/>
    <w:rsid w:val="00650EE2"/>
    <w:rsid w:val="006511E0"/>
    <w:rsid w:val="0065158F"/>
    <w:rsid w:val="006519E8"/>
    <w:rsid w:val="00651DCC"/>
    <w:rsid w:val="00652341"/>
    <w:rsid w:val="006525C2"/>
    <w:rsid w:val="0065285D"/>
    <w:rsid w:val="00652E5D"/>
    <w:rsid w:val="00652F98"/>
    <w:rsid w:val="00652FA6"/>
    <w:rsid w:val="006534B3"/>
    <w:rsid w:val="0065363F"/>
    <w:rsid w:val="0065366A"/>
    <w:rsid w:val="00653850"/>
    <w:rsid w:val="00653E71"/>
    <w:rsid w:val="00654016"/>
    <w:rsid w:val="0065465D"/>
    <w:rsid w:val="006546A0"/>
    <w:rsid w:val="00654A9F"/>
    <w:rsid w:val="00654AA7"/>
    <w:rsid w:val="00654C31"/>
    <w:rsid w:val="00655222"/>
    <w:rsid w:val="0065522E"/>
    <w:rsid w:val="006554B5"/>
    <w:rsid w:val="0065583F"/>
    <w:rsid w:val="00655B88"/>
    <w:rsid w:val="00655D01"/>
    <w:rsid w:val="00655DF5"/>
    <w:rsid w:val="006562DB"/>
    <w:rsid w:val="006565F8"/>
    <w:rsid w:val="00656B1F"/>
    <w:rsid w:val="00656DFC"/>
    <w:rsid w:val="00656EF6"/>
    <w:rsid w:val="00656F87"/>
    <w:rsid w:val="00656FE6"/>
    <w:rsid w:val="00657004"/>
    <w:rsid w:val="00657103"/>
    <w:rsid w:val="00657260"/>
    <w:rsid w:val="00657330"/>
    <w:rsid w:val="0065739F"/>
    <w:rsid w:val="006579A0"/>
    <w:rsid w:val="00657F5C"/>
    <w:rsid w:val="0066061A"/>
    <w:rsid w:val="006607BA"/>
    <w:rsid w:val="00660892"/>
    <w:rsid w:val="00660A0D"/>
    <w:rsid w:val="00660D2B"/>
    <w:rsid w:val="006611F1"/>
    <w:rsid w:val="00661258"/>
    <w:rsid w:val="0066138A"/>
    <w:rsid w:val="0066263D"/>
    <w:rsid w:val="00662724"/>
    <w:rsid w:val="00662949"/>
    <w:rsid w:val="00662EF2"/>
    <w:rsid w:val="006635A2"/>
    <w:rsid w:val="00663686"/>
    <w:rsid w:val="00663C52"/>
    <w:rsid w:val="00663CE5"/>
    <w:rsid w:val="00664258"/>
    <w:rsid w:val="00664807"/>
    <w:rsid w:val="00664842"/>
    <w:rsid w:val="006648FD"/>
    <w:rsid w:val="00664F0B"/>
    <w:rsid w:val="006651AA"/>
    <w:rsid w:val="00665257"/>
    <w:rsid w:val="00665299"/>
    <w:rsid w:val="00665427"/>
    <w:rsid w:val="0066555D"/>
    <w:rsid w:val="00665CEF"/>
    <w:rsid w:val="006665C7"/>
    <w:rsid w:val="00666A10"/>
    <w:rsid w:val="00666F00"/>
    <w:rsid w:val="00666F2A"/>
    <w:rsid w:val="0066721C"/>
    <w:rsid w:val="006672C5"/>
    <w:rsid w:val="0066747C"/>
    <w:rsid w:val="00667529"/>
    <w:rsid w:val="00667900"/>
    <w:rsid w:val="00667CF3"/>
    <w:rsid w:val="00667E25"/>
    <w:rsid w:val="006701EA"/>
    <w:rsid w:val="006703B3"/>
    <w:rsid w:val="00670D4B"/>
    <w:rsid w:val="00670DF0"/>
    <w:rsid w:val="00671211"/>
    <w:rsid w:val="00671282"/>
    <w:rsid w:val="0067181B"/>
    <w:rsid w:val="00671FBF"/>
    <w:rsid w:val="006720E1"/>
    <w:rsid w:val="006721F2"/>
    <w:rsid w:val="006722A1"/>
    <w:rsid w:val="006729FF"/>
    <w:rsid w:val="00673189"/>
    <w:rsid w:val="006733C9"/>
    <w:rsid w:val="006733D5"/>
    <w:rsid w:val="00673A0F"/>
    <w:rsid w:val="00673A7E"/>
    <w:rsid w:val="00673A87"/>
    <w:rsid w:val="00673D4C"/>
    <w:rsid w:val="006746C8"/>
    <w:rsid w:val="0067541C"/>
    <w:rsid w:val="00675474"/>
    <w:rsid w:val="00675639"/>
    <w:rsid w:val="006756F1"/>
    <w:rsid w:val="00675C1B"/>
    <w:rsid w:val="00675C80"/>
    <w:rsid w:val="00675D67"/>
    <w:rsid w:val="00675E04"/>
    <w:rsid w:val="00675EE6"/>
    <w:rsid w:val="00675F1B"/>
    <w:rsid w:val="00675F60"/>
    <w:rsid w:val="00676084"/>
    <w:rsid w:val="00676811"/>
    <w:rsid w:val="00677184"/>
    <w:rsid w:val="0067736D"/>
    <w:rsid w:val="00677968"/>
    <w:rsid w:val="0068082F"/>
    <w:rsid w:val="0068088C"/>
    <w:rsid w:val="00680E98"/>
    <w:rsid w:val="0068134C"/>
    <w:rsid w:val="00681B40"/>
    <w:rsid w:val="00681BCD"/>
    <w:rsid w:val="00681D23"/>
    <w:rsid w:val="006820CF"/>
    <w:rsid w:val="0068242E"/>
    <w:rsid w:val="006828C6"/>
    <w:rsid w:val="00683980"/>
    <w:rsid w:val="00683D75"/>
    <w:rsid w:val="00684227"/>
    <w:rsid w:val="00684562"/>
    <w:rsid w:val="0068469A"/>
    <w:rsid w:val="006850E5"/>
    <w:rsid w:val="00685179"/>
    <w:rsid w:val="00685184"/>
    <w:rsid w:val="006852EF"/>
    <w:rsid w:val="00685A57"/>
    <w:rsid w:val="00685B27"/>
    <w:rsid w:val="0068621B"/>
    <w:rsid w:val="006869B7"/>
    <w:rsid w:val="00686CDC"/>
    <w:rsid w:val="00686EEF"/>
    <w:rsid w:val="006871DB"/>
    <w:rsid w:val="00687E56"/>
    <w:rsid w:val="00690014"/>
    <w:rsid w:val="00690074"/>
    <w:rsid w:val="006903AA"/>
    <w:rsid w:val="006903C7"/>
    <w:rsid w:val="00690994"/>
    <w:rsid w:val="006909CB"/>
    <w:rsid w:val="00691BEB"/>
    <w:rsid w:val="00692C09"/>
    <w:rsid w:val="00692CF2"/>
    <w:rsid w:val="006931B5"/>
    <w:rsid w:val="006934CD"/>
    <w:rsid w:val="00693AAF"/>
    <w:rsid w:val="00693ABC"/>
    <w:rsid w:val="00693C60"/>
    <w:rsid w:val="00693FC0"/>
    <w:rsid w:val="00694F1A"/>
    <w:rsid w:val="00694FEF"/>
    <w:rsid w:val="006952B4"/>
    <w:rsid w:val="0069547A"/>
    <w:rsid w:val="00695FCB"/>
    <w:rsid w:val="0069602F"/>
    <w:rsid w:val="006960E2"/>
    <w:rsid w:val="006968DE"/>
    <w:rsid w:val="00696AA7"/>
    <w:rsid w:val="006971CF"/>
    <w:rsid w:val="0069728F"/>
    <w:rsid w:val="0069739B"/>
    <w:rsid w:val="00697451"/>
    <w:rsid w:val="006978FF"/>
    <w:rsid w:val="00697A1A"/>
    <w:rsid w:val="006A0046"/>
    <w:rsid w:val="006A0327"/>
    <w:rsid w:val="006A0402"/>
    <w:rsid w:val="006A0454"/>
    <w:rsid w:val="006A0607"/>
    <w:rsid w:val="006A0717"/>
    <w:rsid w:val="006A0805"/>
    <w:rsid w:val="006A0B0D"/>
    <w:rsid w:val="006A19A5"/>
    <w:rsid w:val="006A1D2D"/>
    <w:rsid w:val="006A1D30"/>
    <w:rsid w:val="006A206D"/>
    <w:rsid w:val="006A2187"/>
    <w:rsid w:val="006A2343"/>
    <w:rsid w:val="006A2410"/>
    <w:rsid w:val="006A2969"/>
    <w:rsid w:val="006A3064"/>
    <w:rsid w:val="006A32A5"/>
    <w:rsid w:val="006A3577"/>
    <w:rsid w:val="006A36B2"/>
    <w:rsid w:val="006A4DFE"/>
    <w:rsid w:val="006A4FC4"/>
    <w:rsid w:val="006A506C"/>
    <w:rsid w:val="006A527F"/>
    <w:rsid w:val="006A59C1"/>
    <w:rsid w:val="006A6224"/>
    <w:rsid w:val="006A656D"/>
    <w:rsid w:val="006A67EA"/>
    <w:rsid w:val="006A6970"/>
    <w:rsid w:val="006A6A5E"/>
    <w:rsid w:val="006A6B96"/>
    <w:rsid w:val="006A7046"/>
    <w:rsid w:val="006A72FC"/>
    <w:rsid w:val="006A793F"/>
    <w:rsid w:val="006A7D86"/>
    <w:rsid w:val="006B02FB"/>
    <w:rsid w:val="006B0A6E"/>
    <w:rsid w:val="006B0CE7"/>
    <w:rsid w:val="006B0D1D"/>
    <w:rsid w:val="006B187D"/>
    <w:rsid w:val="006B21A8"/>
    <w:rsid w:val="006B2BEE"/>
    <w:rsid w:val="006B300D"/>
    <w:rsid w:val="006B3858"/>
    <w:rsid w:val="006B38CC"/>
    <w:rsid w:val="006B3A74"/>
    <w:rsid w:val="006B4062"/>
    <w:rsid w:val="006B4105"/>
    <w:rsid w:val="006B4510"/>
    <w:rsid w:val="006B463F"/>
    <w:rsid w:val="006B47F0"/>
    <w:rsid w:val="006B4878"/>
    <w:rsid w:val="006B492E"/>
    <w:rsid w:val="006B4C1F"/>
    <w:rsid w:val="006B4C48"/>
    <w:rsid w:val="006B4D3E"/>
    <w:rsid w:val="006B5049"/>
    <w:rsid w:val="006B5525"/>
    <w:rsid w:val="006B5B87"/>
    <w:rsid w:val="006B5DCE"/>
    <w:rsid w:val="006B603D"/>
    <w:rsid w:val="006B6DF4"/>
    <w:rsid w:val="006B7017"/>
    <w:rsid w:val="006B71C1"/>
    <w:rsid w:val="006B76C5"/>
    <w:rsid w:val="006B79C3"/>
    <w:rsid w:val="006B7A4F"/>
    <w:rsid w:val="006B7B4E"/>
    <w:rsid w:val="006B7EE3"/>
    <w:rsid w:val="006C067D"/>
    <w:rsid w:val="006C1494"/>
    <w:rsid w:val="006C158B"/>
    <w:rsid w:val="006C15DE"/>
    <w:rsid w:val="006C1ADF"/>
    <w:rsid w:val="006C1F83"/>
    <w:rsid w:val="006C1FCE"/>
    <w:rsid w:val="006C20F1"/>
    <w:rsid w:val="006C221D"/>
    <w:rsid w:val="006C295A"/>
    <w:rsid w:val="006C2991"/>
    <w:rsid w:val="006C2DB4"/>
    <w:rsid w:val="006C2DF7"/>
    <w:rsid w:val="006C2F72"/>
    <w:rsid w:val="006C30E7"/>
    <w:rsid w:val="006C3856"/>
    <w:rsid w:val="006C3D7E"/>
    <w:rsid w:val="006C41A0"/>
    <w:rsid w:val="006C423D"/>
    <w:rsid w:val="006C467C"/>
    <w:rsid w:val="006C46F8"/>
    <w:rsid w:val="006C4F73"/>
    <w:rsid w:val="006C5043"/>
    <w:rsid w:val="006C5126"/>
    <w:rsid w:val="006C543A"/>
    <w:rsid w:val="006C5487"/>
    <w:rsid w:val="006C590A"/>
    <w:rsid w:val="006C5A2B"/>
    <w:rsid w:val="006C5CE3"/>
    <w:rsid w:val="006C5D86"/>
    <w:rsid w:val="006C5E80"/>
    <w:rsid w:val="006C6831"/>
    <w:rsid w:val="006C68DD"/>
    <w:rsid w:val="006C6A37"/>
    <w:rsid w:val="006C6C5C"/>
    <w:rsid w:val="006C6CC6"/>
    <w:rsid w:val="006C711D"/>
    <w:rsid w:val="006C72F2"/>
    <w:rsid w:val="006C772B"/>
    <w:rsid w:val="006C788A"/>
    <w:rsid w:val="006C7AAF"/>
    <w:rsid w:val="006D02CA"/>
    <w:rsid w:val="006D03CE"/>
    <w:rsid w:val="006D05F9"/>
    <w:rsid w:val="006D0658"/>
    <w:rsid w:val="006D0A8D"/>
    <w:rsid w:val="006D0C07"/>
    <w:rsid w:val="006D1089"/>
    <w:rsid w:val="006D1864"/>
    <w:rsid w:val="006D20BB"/>
    <w:rsid w:val="006D2D09"/>
    <w:rsid w:val="006D2F5D"/>
    <w:rsid w:val="006D2FBA"/>
    <w:rsid w:val="006D36F4"/>
    <w:rsid w:val="006D3872"/>
    <w:rsid w:val="006D42A3"/>
    <w:rsid w:val="006D45E2"/>
    <w:rsid w:val="006D482F"/>
    <w:rsid w:val="006D5136"/>
    <w:rsid w:val="006D5684"/>
    <w:rsid w:val="006D57A5"/>
    <w:rsid w:val="006D5899"/>
    <w:rsid w:val="006D5B6D"/>
    <w:rsid w:val="006D671C"/>
    <w:rsid w:val="006D68BA"/>
    <w:rsid w:val="006D6BED"/>
    <w:rsid w:val="006D6DA0"/>
    <w:rsid w:val="006D7052"/>
    <w:rsid w:val="006D7206"/>
    <w:rsid w:val="006D7A60"/>
    <w:rsid w:val="006E0D2F"/>
    <w:rsid w:val="006E0F48"/>
    <w:rsid w:val="006E0FB2"/>
    <w:rsid w:val="006E108C"/>
    <w:rsid w:val="006E10CD"/>
    <w:rsid w:val="006E1209"/>
    <w:rsid w:val="006E1928"/>
    <w:rsid w:val="006E1AEA"/>
    <w:rsid w:val="006E20FA"/>
    <w:rsid w:val="006E2163"/>
    <w:rsid w:val="006E252B"/>
    <w:rsid w:val="006E297C"/>
    <w:rsid w:val="006E29CB"/>
    <w:rsid w:val="006E2B87"/>
    <w:rsid w:val="006E2B93"/>
    <w:rsid w:val="006E2C65"/>
    <w:rsid w:val="006E301E"/>
    <w:rsid w:val="006E3497"/>
    <w:rsid w:val="006E35FA"/>
    <w:rsid w:val="006E3FD1"/>
    <w:rsid w:val="006E48E3"/>
    <w:rsid w:val="006E4928"/>
    <w:rsid w:val="006E4C2B"/>
    <w:rsid w:val="006E4D63"/>
    <w:rsid w:val="006E4E91"/>
    <w:rsid w:val="006E503D"/>
    <w:rsid w:val="006E58FA"/>
    <w:rsid w:val="006E5BD6"/>
    <w:rsid w:val="006E5DBF"/>
    <w:rsid w:val="006E5FD7"/>
    <w:rsid w:val="006E5FE5"/>
    <w:rsid w:val="006E636E"/>
    <w:rsid w:val="006E6691"/>
    <w:rsid w:val="006E6914"/>
    <w:rsid w:val="006E6D13"/>
    <w:rsid w:val="006E7589"/>
    <w:rsid w:val="006E77FD"/>
    <w:rsid w:val="006F07E8"/>
    <w:rsid w:val="006F0908"/>
    <w:rsid w:val="006F0B29"/>
    <w:rsid w:val="006F0F31"/>
    <w:rsid w:val="006F0FAF"/>
    <w:rsid w:val="006F181D"/>
    <w:rsid w:val="006F1CE7"/>
    <w:rsid w:val="006F2058"/>
    <w:rsid w:val="006F3689"/>
    <w:rsid w:val="006F37CC"/>
    <w:rsid w:val="006F3A09"/>
    <w:rsid w:val="006F3C1B"/>
    <w:rsid w:val="006F3E41"/>
    <w:rsid w:val="006F423A"/>
    <w:rsid w:val="006F427B"/>
    <w:rsid w:val="006F446D"/>
    <w:rsid w:val="006F45BC"/>
    <w:rsid w:val="006F4640"/>
    <w:rsid w:val="006F4BB1"/>
    <w:rsid w:val="006F5062"/>
    <w:rsid w:val="006F5068"/>
    <w:rsid w:val="006F55EB"/>
    <w:rsid w:val="006F56EF"/>
    <w:rsid w:val="006F5806"/>
    <w:rsid w:val="006F581C"/>
    <w:rsid w:val="006F5E89"/>
    <w:rsid w:val="006F5FA3"/>
    <w:rsid w:val="006F6222"/>
    <w:rsid w:val="006F6305"/>
    <w:rsid w:val="006F635E"/>
    <w:rsid w:val="006F65B5"/>
    <w:rsid w:val="006F65CB"/>
    <w:rsid w:val="006F6773"/>
    <w:rsid w:val="0070023B"/>
    <w:rsid w:val="00700773"/>
    <w:rsid w:val="007010AB"/>
    <w:rsid w:val="00701182"/>
    <w:rsid w:val="00701485"/>
    <w:rsid w:val="0070198C"/>
    <w:rsid w:val="00701BD2"/>
    <w:rsid w:val="00701EAE"/>
    <w:rsid w:val="00701F25"/>
    <w:rsid w:val="007020D7"/>
    <w:rsid w:val="007026C6"/>
    <w:rsid w:val="007028F9"/>
    <w:rsid w:val="00702F39"/>
    <w:rsid w:val="00702FB1"/>
    <w:rsid w:val="007038DE"/>
    <w:rsid w:val="0070399F"/>
    <w:rsid w:val="00703AB1"/>
    <w:rsid w:val="00704975"/>
    <w:rsid w:val="00704AC3"/>
    <w:rsid w:val="00705B05"/>
    <w:rsid w:val="00705D7E"/>
    <w:rsid w:val="0070651F"/>
    <w:rsid w:val="007068F1"/>
    <w:rsid w:val="00706BFD"/>
    <w:rsid w:val="00706D00"/>
    <w:rsid w:val="00706EE6"/>
    <w:rsid w:val="00706F11"/>
    <w:rsid w:val="00706FC3"/>
    <w:rsid w:val="00707373"/>
    <w:rsid w:val="00707B36"/>
    <w:rsid w:val="00710823"/>
    <w:rsid w:val="00710829"/>
    <w:rsid w:val="00710EF4"/>
    <w:rsid w:val="007110F3"/>
    <w:rsid w:val="0071176F"/>
    <w:rsid w:val="0071196E"/>
    <w:rsid w:val="00712226"/>
    <w:rsid w:val="00712858"/>
    <w:rsid w:val="007129D9"/>
    <w:rsid w:val="00713076"/>
    <w:rsid w:val="00713762"/>
    <w:rsid w:val="00713A78"/>
    <w:rsid w:val="00714A52"/>
    <w:rsid w:val="00714FD9"/>
    <w:rsid w:val="00715209"/>
    <w:rsid w:val="00715277"/>
    <w:rsid w:val="00715E72"/>
    <w:rsid w:val="00716121"/>
    <w:rsid w:val="007163E2"/>
    <w:rsid w:val="00716780"/>
    <w:rsid w:val="00716B95"/>
    <w:rsid w:val="00716FE2"/>
    <w:rsid w:val="007173A0"/>
    <w:rsid w:val="00717A08"/>
    <w:rsid w:val="00717C4E"/>
    <w:rsid w:val="00717CFE"/>
    <w:rsid w:val="007205C9"/>
    <w:rsid w:val="00720842"/>
    <w:rsid w:val="00720D0F"/>
    <w:rsid w:val="007211A9"/>
    <w:rsid w:val="007213DB"/>
    <w:rsid w:val="00721506"/>
    <w:rsid w:val="007215F4"/>
    <w:rsid w:val="00721810"/>
    <w:rsid w:val="00721ACB"/>
    <w:rsid w:val="00721D5F"/>
    <w:rsid w:val="00721E85"/>
    <w:rsid w:val="007234A6"/>
    <w:rsid w:val="00723540"/>
    <w:rsid w:val="0072391B"/>
    <w:rsid w:val="00724201"/>
    <w:rsid w:val="007247F0"/>
    <w:rsid w:val="00724E1D"/>
    <w:rsid w:val="00725443"/>
    <w:rsid w:val="007255CD"/>
    <w:rsid w:val="007258E8"/>
    <w:rsid w:val="007259E8"/>
    <w:rsid w:val="00725E48"/>
    <w:rsid w:val="00726593"/>
    <w:rsid w:val="00726707"/>
    <w:rsid w:val="00726729"/>
    <w:rsid w:val="007267B8"/>
    <w:rsid w:val="00726830"/>
    <w:rsid w:val="007271D5"/>
    <w:rsid w:val="007276FA"/>
    <w:rsid w:val="00727F4C"/>
    <w:rsid w:val="00730080"/>
    <w:rsid w:val="0073022C"/>
    <w:rsid w:val="00730408"/>
    <w:rsid w:val="00730727"/>
    <w:rsid w:val="00730875"/>
    <w:rsid w:val="00730C20"/>
    <w:rsid w:val="007313EE"/>
    <w:rsid w:val="007314EC"/>
    <w:rsid w:val="0073179E"/>
    <w:rsid w:val="0073193E"/>
    <w:rsid w:val="00731D2B"/>
    <w:rsid w:val="00731E50"/>
    <w:rsid w:val="00731EC4"/>
    <w:rsid w:val="00731FCF"/>
    <w:rsid w:val="007321EF"/>
    <w:rsid w:val="00732511"/>
    <w:rsid w:val="007326DB"/>
    <w:rsid w:val="0073292B"/>
    <w:rsid w:val="00733495"/>
    <w:rsid w:val="00733F6B"/>
    <w:rsid w:val="00734353"/>
    <w:rsid w:val="00735058"/>
    <w:rsid w:val="00735697"/>
    <w:rsid w:val="007358E9"/>
    <w:rsid w:val="007359BA"/>
    <w:rsid w:val="0073621E"/>
    <w:rsid w:val="007362A9"/>
    <w:rsid w:val="0073633D"/>
    <w:rsid w:val="0073639B"/>
    <w:rsid w:val="007365CC"/>
    <w:rsid w:val="0073678D"/>
    <w:rsid w:val="00736D81"/>
    <w:rsid w:val="00736DF2"/>
    <w:rsid w:val="00736F28"/>
    <w:rsid w:val="0073752B"/>
    <w:rsid w:val="007376D3"/>
    <w:rsid w:val="007377CB"/>
    <w:rsid w:val="00737C78"/>
    <w:rsid w:val="00740076"/>
    <w:rsid w:val="0074041D"/>
    <w:rsid w:val="00740539"/>
    <w:rsid w:val="00740645"/>
    <w:rsid w:val="00740B62"/>
    <w:rsid w:val="00741637"/>
    <w:rsid w:val="007416DE"/>
    <w:rsid w:val="00741D09"/>
    <w:rsid w:val="00741DF2"/>
    <w:rsid w:val="00741F4D"/>
    <w:rsid w:val="00741FBD"/>
    <w:rsid w:val="00742156"/>
    <w:rsid w:val="00742F95"/>
    <w:rsid w:val="007434E7"/>
    <w:rsid w:val="00743815"/>
    <w:rsid w:val="00743C7E"/>
    <w:rsid w:val="00743DA6"/>
    <w:rsid w:val="00743E90"/>
    <w:rsid w:val="00744294"/>
    <w:rsid w:val="00744904"/>
    <w:rsid w:val="00744977"/>
    <w:rsid w:val="00744D66"/>
    <w:rsid w:val="00744D97"/>
    <w:rsid w:val="00744FF2"/>
    <w:rsid w:val="007454E0"/>
    <w:rsid w:val="0074582D"/>
    <w:rsid w:val="00745A44"/>
    <w:rsid w:val="00746415"/>
    <w:rsid w:val="0074669A"/>
    <w:rsid w:val="0074675A"/>
    <w:rsid w:val="00746D52"/>
    <w:rsid w:val="00746F76"/>
    <w:rsid w:val="00747016"/>
    <w:rsid w:val="00747B27"/>
    <w:rsid w:val="0075027C"/>
    <w:rsid w:val="00750705"/>
    <w:rsid w:val="007509C7"/>
    <w:rsid w:val="00751292"/>
    <w:rsid w:val="007517E1"/>
    <w:rsid w:val="00751A1C"/>
    <w:rsid w:val="00751A7F"/>
    <w:rsid w:val="00751D61"/>
    <w:rsid w:val="0075253A"/>
    <w:rsid w:val="007528E6"/>
    <w:rsid w:val="00752E5E"/>
    <w:rsid w:val="0075321E"/>
    <w:rsid w:val="00753CF9"/>
    <w:rsid w:val="00753F38"/>
    <w:rsid w:val="007542C9"/>
    <w:rsid w:val="00754394"/>
    <w:rsid w:val="00754BC8"/>
    <w:rsid w:val="00754D22"/>
    <w:rsid w:val="00755786"/>
    <w:rsid w:val="007562AA"/>
    <w:rsid w:val="00756732"/>
    <w:rsid w:val="0075675D"/>
    <w:rsid w:val="007573DA"/>
    <w:rsid w:val="00757492"/>
    <w:rsid w:val="0075776B"/>
    <w:rsid w:val="00757874"/>
    <w:rsid w:val="00757A22"/>
    <w:rsid w:val="00757EB8"/>
    <w:rsid w:val="00760512"/>
    <w:rsid w:val="007607A7"/>
    <w:rsid w:val="00760C0D"/>
    <w:rsid w:val="00760D7E"/>
    <w:rsid w:val="0076103B"/>
    <w:rsid w:val="0076183D"/>
    <w:rsid w:val="00761906"/>
    <w:rsid w:val="00761DA5"/>
    <w:rsid w:val="00761E64"/>
    <w:rsid w:val="007622BC"/>
    <w:rsid w:val="0076243F"/>
    <w:rsid w:val="00762848"/>
    <w:rsid w:val="00762DC2"/>
    <w:rsid w:val="00762EF5"/>
    <w:rsid w:val="00763174"/>
    <w:rsid w:val="00763209"/>
    <w:rsid w:val="00763470"/>
    <w:rsid w:val="00763883"/>
    <w:rsid w:val="007639CC"/>
    <w:rsid w:val="00763B3D"/>
    <w:rsid w:val="007640A2"/>
    <w:rsid w:val="007647F8"/>
    <w:rsid w:val="00764B61"/>
    <w:rsid w:val="00764C32"/>
    <w:rsid w:val="00764CC2"/>
    <w:rsid w:val="00764DFA"/>
    <w:rsid w:val="0076503E"/>
    <w:rsid w:val="00765156"/>
    <w:rsid w:val="00765975"/>
    <w:rsid w:val="00765C85"/>
    <w:rsid w:val="00765DB3"/>
    <w:rsid w:val="0076626B"/>
    <w:rsid w:val="00766EC0"/>
    <w:rsid w:val="00766F3E"/>
    <w:rsid w:val="0076722F"/>
    <w:rsid w:val="00767BEB"/>
    <w:rsid w:val="00767C58"/>
    <w:rsid w:val="00767C88"/>
    <w:rsid w:val="0077025B"/>
    <w:rsid w:val="00770332"/>
    <w:rsid w:val="007710E7"/>
    <w:rsid w:val="0077147D"/>
    <w:rsid w:val="00771F00"/>
    <w:rsid w:val="007726ED"/>
    <w:rsid w:val="007729FB"/>
    <w:rsid w:val="00772C33"/>
    <w:rsid w:val="00772C87"/>
    <w:rsid w:val="007734F5"/>
    <w:rsid w:val="00773A47"/>
    <w:rsid w:val="00774977"/>
    <w:rsid w:val="007749FA"/>
    <w:rsid w:val="00775507"/>
    <w:rsid w:val="0077558B"/>
    <w:rsid w:val="0077582F"/>
    <w:rsid w:val="007760AE"/>
    <w:rsid w:val="007764CE"/>
    <w:rsid w:val="007764DC"/>
    <w:rsid w:val="00776583"/>
    <w:rsid w:val="0077682C"/>
    <w:rsid w:val="0077686D"/>
    <w:rsid w:val="00776EFF"/>
    <w:rsid w:val="00777121"/>
    <w:rsid w:val="0077737C"/>
    <w:rsid w:val="00777660"/>
    <w:rsid w:val="00777DD6"/>
    <w:rsid w:val="007807D8"/>
    <w:rsid w:val="007807EF"/>
    <w:rsid w:val="0078111D"/>
    <w:rsid w:val="00781B7C"/>
    <w:rsid w:val="007820DC"/>
    <w:rsid w:val="00782362"/>
    <w:rsid w:val="007826A1"/>
    <w:rsid w:val="00782C48"/>
    <w:rsid w:val="00783060"/>
    <w:rsid w:val="00783151"/>
    <w:rsid w:val="007833B8"/>
    <w:rsid w:val="0078380E"/>
    <w:rsid w:val="00783860"/>
    <w:rsid w:val="00783B75"/>
    <w:rsid w:val="00783C1C"/>
    <w:rsid w:val="00783CF8"/>
    <w:rsid w:val="00783DDD"/>
    <w:rsid w:val="00784487"/>
    <w:rsid w:val="00784C9B"/>
    <w:rsid w:val="00784E13"/>
    <w:rsid w:val="00784E53"/>
    <w:rsid w:val="00785438"/>
    <w:rsid w:val="00785743"/>
    <w:rsid w:val="00785F21"/>
    <w:rsid w:val="00785F38"/>
    <w:rsid w:val="00785F3E"/>
    <w:rsid w:val="00786210"/>
    <w:rsid w:val="00786B88"/>
    <w:rsid w:val="00786D80"/>
    <w:rsid w:val="007879FD"/>
    <w:rsid w:val="007901B7"/>
    <w:rsid w:val="00790402"/>
    <w:rsid w:val="00790529"/>
    <w:rsid w:val="007905F3"/>
    <w:rsid w:val="00790750"/>
    <w:rsid w:val="007908FB"/>
    <w:rsid w:val="00791304"/>
    <w:rsid w:val="00791339"/>
    <w:rsid w:val="00791C59"/>
    <w:rsid w:val="0079272D"/>
    <w:rsid w:val="00792788"/>
    <w:rsid w:val="00792A75"/>
    <w:rsid w:val="00793A52"/>
    <w:rsid w:val="00794182"/>
    <w:rsid w:val="00794289"/>
    <w:rsid w:val="0079467F"/>
    <w:rsid w:val="00794855"/>
    <w:rsid w:val="00794EA3"/>
    <w:rsid w:val="00794ED2"/>
    <w:rsid w:val="0079505D"/>
    <w:rsid w:val="00795085"/>
    <w:rsid w:val="007953F7"/>
    <w:rsid w:val="0079555C"/>
    <w:rsid w:val="00795A3D"/>
    <w:rsid w:val="00795B19"/>
    <w:rsid w:val="00795B9F"/>
    <w:rsid w:val="007960BB"/>
    <w:rsid w:val="0079620F"/>
    <w:rsid w:val="007965AB"/>
    <w:rsid w:val="007971FD"/>
    <w:rsid w:val="007975F0"/>
    <w:rsid w:val="00797856"/>
    <w:rsid w:val="00797C38"/>
    <w:rsid w:val="00797D48"/>
    <w:rsid w:val="007A0250"/>
    <w:rsid w:val="007A0843"/>
    <w:rsid w:val="007A0917"/>
    <w:rsid w:val="007A0C35"/>
    <w:rsid w:val="007A0C64"/>
    <w:rsid w:val="007A0E3E"/>
    <w:rsid w:val="007A1244"/>
    <w:rsid w:val="007A18E5"/>
    <w:rsid w:val="007A18FC"/>
    <w:rsid w:val="007A19E4"/>
    <w:rsid w:val="007A1A67"/>
    <w:rsid w:val="007A26DB"/>
    <w:rsid w:val="007A2761"/>
    <w:rsid w:val="007A28FF"/>
    <w:rsid w:val="007A2ED8"/>
    <w:rsid w:val="007A3044"/>
    <w:rsid w:val="007A34AD"/>
    <w:rsid w:val="007A3D4F"/>
    <w:rsid w:val="007A46B9"/>
    <w:rsid w:val="007A4D6D"/>
    <w:rsid w:val="007A50B4"/>
    <w:rsid w:val="007A5262"/>
    <w:rsid w:val="007A58AD"/>
    <w:rsid w:val="007A5B13"/>
    <w:rsid w:val="007A5D70"/>
    <w:rsid w:val="007A5EB0"/>
    <w:rsid w:val="007A612B"/>
    <w:rsid w:val="007A64F6"/>
    <w:rsid w:val="007A68B2"/>
    <w:rsid w:val="007A6CD6"/>
    <w:rsid w:val="007A705B"/>
    <w:rsid w:val="007A734D"/>
    <w:rsid w:val="007B001E"/>
    <w:rsid w:val="007B03D9"/>
    <w:rsid w:val="007B0900"/>
    <w:rsid w:val="007B091D"/>
    <w:rsid w:val="007B114F"/>
    <w:rsid w:val="007B1E15"/>
    <w:rsid w:val="007B2044"/>
    <w:rsid w:val="007B278A"/>
    <w:rsid w:val="007B2EFC"/>
    <w:rsid w:val="007B30C4"/>
    <w:rsid w:val="007B32A3"/>
    <w:rsid w:val="007B33ED"/>
    <w:rsid w:val="007B3553"/>
    <w:rsid w:val="007B384E"/>
    <w:rsid w:val="007B3B61"/>
    <w:rsid w:val="007B506E"/>
    <w:rsid w:val="007B54F2"/>
    <w:rsid w:val="007B56B3"/>
    <w:rsid w:val="007B62E5"/>
    <w:rsid w:val="007B6A60"/>
    <w:rsid w:val="007B6AA2"/>
    <w:rsid w:val="007B6B5F"/>
    <w:rsid w:val="007B6F09"/>
    <w:rsid w:val="007B6F73"/>
    <w:rsid w:val="007B704D"/>
    <w:rsid w:val="007B7242"/>
    <w:rsid w:val="007B7874"/>
    <w:rsid w:val="007B7E4F"/>
    <w:rsid w:val="007C005B"/>
    <w:rsid w:val="007C0A7C"/>
    <w:rsid w:val="007C0E48"/>
    <w:rsid w:val="007C0FCA"/>
    <w:rsid w:val="007C1346"/>
    <w:rsid w:val="007C13E2"/>
    <w:rsid w:val="007C1718"/>
    <w:rsid w:val="007C182D"/>
    <w:rsid w:val="007C18E9"/>
    <w:rsid w:val="007C1C4D"/>
    <w:rsid w:val="007C2641"/>
    <w:rsid w:val="007C2825"/>
    <w:rsid w:val="007C2901"/>
    <w:rsid w:val="007C2FC8"/>
    <w:rsid w:val="007C310A"/>
    <w:rsid w:val="007C32A7"/>
    <w:rsid w:val="007C34AB"/>
    <w:rsid w:val="007C3AEC"/>
    <w:rsid w:val="007C40F0"/>
    <w:rsid w:val="007C423F"/>
    <w:rsid w:val="007C463D"/>
    <w:rsid w:val="007C4658"/>
    <w:rsid w:val="007C4D7B"/>
    <w:rsid w:val="007C5213"/>
    <w:rsid w:val="007C52E8"/>
    <w:rsid w:val="007C5695"/>
    <w:rsid w:val="007C6062"/>
    <w:rsid w:val="007C6BF1"/>
    <w:rsid w:val="007C713D"/>
    <w:rsid w:val="007C7DEE"/>
    <w:rsid w:val="007C7E6F"/>
    <w:rsid w:val="007D024A"/>
    <w:rsid w:val="007D02A3"/>
    <w:rsid w:val="007D03EE"/>
    <w:rsid w:val="007D0B2F"/>
    <w:rsid w:val="007D0D50"/>
    <w:rsid w:val="007D0F0A"/>
    <w:rsid w:val="007D0FBC"/>
    <w:rsid w:val="007D1D57"/>
    <w:rsid w:val="007D21FA"/>
    <w:rsid w:val="007D2A9C"/>
    <w:rsid w:val="007D32BE"/>
    <w:rsid w:val="007D33C1"/>
    <w:rsid w:val="007D35AE"/>
    <w:rsid w:val="007D41FE"/>
    <w:rsid w:val="007D4E83"/>
    <w:rsid w:val="007D5125"/>
    <w:rsid w:val="007D52FC"/>
    <w:rsid w:val="007D551E"/>
    <w:rsid w:val="007D5BC9"/>
    <w:rsid w:val="007D615B"/>
    <w:rsid w:val="007D63BC"/>
    <w:rsid w:val="007D6D6D"/>
    <w:rsid w:val="007D6ED8"/>
    <w:rsid w:val="007D6F56"/>
    <w:rsid w:val="007D70ED"/>
    <w:rsid w:val="007D74A9"/>
    <w:rsid w:val="007D7B85"/>
    <w:rsid w:val="007E11C5"/>
    <w:rsid w:val="007E1302"/>
    <w:rsid w:val="007E13D9"/>
    <w:rsid w:val="007E1730"/>
    <w:rsid w:val="007E192C"/>
    <w:rsid w:val="007E1B10"/>
    <w:rsid w:val="007E1E4C"/>
    <w:rsid w:val="007E2279"/>
    <w:rsid w:val="007E2332"/>
    <w:rsid w:val="007E2A36"/>
    <w:rsid w:val="007E3D9B"/>
    <w:rsid w:val="007E3DAA"/>
    <w:rsid w:val="007E43B8"/>
    <w:rsid w:val="007E4C61"/>
    <w:rsid w:val="007E5302"/>
    <w:rsid w:val="007E568C"/>
    <w:rsid w:val="007E568D"/>
    <w:rsid w:val="007E5880"/>
    <w:rsid w:val="007E5B32"/>
    <w:rsid w:val="007E61CB"/>
    <w:rsid w:val="007E6227"/>
    <w:rsid w:val="007E6294"/>
    <w:rsid w:val="007E6362"/>
    <w:rsid w:val="007E63CA"/>
    <w:rsid w:val="007E63ED"/>
    <w:rsid w:val="007E63F7"/>
    <w:rsid w:val="007E6503"/>
    <w:rsid w:val="007E6A84"/>
    <w:rsid w:val="007E6D86"/>
    <w:rsid w:val="007E77BA"/>
    <w:rsid w:val="007F0004"/>
    <w:rsid w:val="007F01BC"/>
    <w:rsid w:val="007F0A3A"/>
    <w:rsid w:val="007F0C29"/>
    <w:rsid w:val="007F0DA5"/>
    <w:rsid w:val="007F0EAC"/>
    <w:rsid w:val="007F162A"/>
    <w:rsid w:val="007F1E2D"/>
    <w:rsid w:val="007F24C1"/>
    <w:rsid w:val="007F25FC"/>
    <w:rsid w:val="007F2919"/>
    <w:rsid w:val="007F2CB3"/>
    <w:rsid w:val="007F3563"/>
    <w:rsid w:val="007F3B1C"/>
    <w:rsid w:val="007F408F"/>
    <w:rsid w:val="007F421E"/>
    <w:rsid w:val="007F48B0"/>
    <w:rsid w:val="007F4980"/>
    <w:rsid w:val="007F4B3A"/>
    <w:rsid w:val="007F5338"/>
    <w:rsid w:val="007F5988"/>
    <w:rsid w:val="007F5F6A"/>
    <w:rsid w:val="007F60EE"/>
    <w:rsid w:val="007F62A4"/>
    <w:rsid w:val="007F6583"/>
    <w:rsid w:val="007F6884"/>
    <w:rsid w:val="007F6ABA"/>
    <w:rsid w:val="007F6C12"/>
    <w:rsid w:val="007F6E28"/>
    <w:rsid w:val="007F6FDD"/>
    <w:rsid w:val="007F70F8"/>
    <w:rsid w:val="007F7CD3"/>
    <w:rsid w:val="007F7E96"/>
    <w:rsid w:val="0080039D"/>
    <w:rsid w:val="0080052E"/>
    <w:rsid w:val="008005BB"/>
    <w:rsid w:val="008008CB"/>
    <w:rsid w:val="008008FF"/>
    <w:rsid w:val="008009D7"/>
    <w:rsid w:val="00801042"/>
    <w:rsid w:val="008010CF"/>
    <w:rsid w:val="00801C95"/>
    <w:rsid w:val="0080227D"/>
    <w:rsid w:val="008027F8"/>
    <w:rsid w:val="00802965"/>
    <w:rsid w:val="00803344"/>
    <w:rsid w:val="00803410"/>
    <w:rsid w:val="00803C66"/>
    <w:rsid w:val="0080401C"/>
    <w:rsid w:val="008046B3"/>
    <w:rsid w:val="008047E8"/>
    <w:rsid w:val="00804B36"/>
    <w:rsid w:val="00804FBD"/>
    <w:rsid w:val="00805227"/>
    <w:rsid w:val="00805470"/>
    <w:rsid w:val="00805978"/>
    <w:rsid w:val="00805A2A"/>
    <w:rsid w:val="00805E57"/>
    <w:rsid w:val="00805FB7"/>
    <w:rsid w:val="008071D6"/>
    <w:rsid w:val="00807881"/>
    <w:rsid w:val="0081017C"/>
    <w:rsid w:val="0081054E"/>
    <w:rsid w:val="00810804"/>
    <w:rsid w:val="00810ECD"/>
    <w:rsid w:val="008110D2"/>
    <w:rsid w:val="008117C2"/>
    <w:rsid w:val="00811833"/>
    <w:rsid w:val="00811C07"/>
    <w:rsid w:val="00811C4B"/>
    <w:rsid w:val="00811E1B"/>
    <w:rsid w:val="0081277C"/>
    <w:rsid w:val="00812DB1"/>
    <w:rsid w:val="00812EAD"/>
    <w:rsid w:val="008133AC"/>
    <w:rsid w:val="00813588"/>
    <w:rsid w:val="00813E97"/>
    <w:rsid w:val="00814060"/>
    <w:rsid w:val="00814328"/>
    <w:rsid w:val="0081433A"/>
    <w:rsid w:val="0081467F"/>
    <w:rsid w:val="00814A90"/>
    <w:rsid w:val="00814B7A"/>
    <w:rsid w:val="00814C4E"/>
    <w:rsid w:val="00814FF6"/>
    <w:rsid w:val="0081505E"/>
    <w:rsid w:val="00815364"/>
    <w:rsid w:val="008154A0"/>
    <w:rsid w:val="008154A7"/>
    <w:rsid w:val="0081561F"/>
    <w:rsid w:val="0081661C"/>
    <w:rsid w:val="008167A8"/>
    <w:rsid w:val="008167B6"/>
    <w:rsid w:val="00816BD4"/>
    <w:rsid w:val="00816C92"/>
    <w:rsid w:val="00816F52"/>
    <w:rsid w:val="008171DB"/>
    <w:rsid w:val="008171E9"/>
    <w:rsid w:val="0081720E"/>
    <w:rsid w:val="00817397"/>
    <w:rsid w:val="008173FB"/>
    <w:rsid w:val="008174D7"/>
    <w:rsid w:val="00817572"/>
    <w:rsid w:val="008179DB"/>
    <w:rsid w:val="00817A20"/>
    <w:rsid w:val="00817C2C"/>
    <w:rsid w:val="00817EC4"/>
    <w:rsid w:val="00820951"/>
    <w:rsid w:val="00821005"/>
    <w:rsid w:val="00821075"/>
    <w:rsid w:val="00821AB9"/>
    <w:rsid w:val="00821B9E"/>
    <w:rsid w:val="00822109"/>
    <w:rsid w:val="008226CA"/>
    <w:rsid w:val="008234D8"/>
    <w:rsid w:val="008235CC"/>
    <w:rsid w:val="0082375F"/>
    <w:rsid w:val="008239EA"/>
    <w:rsid w:val="00823B61"/>
    <w:rsid w:val="00823B6F"/>
    <w:rsid w:val="00823C98"/>
    <w:rsid w:val="00823D62"/>
    <w:rsid w:val="008250B0"/>
    <w:rsid w:val="008256F7"/>
    <w:rsid w:val="00825704"/>
    <w:rsid w:val="00825A3F"/>
    <w:rsid w:val="00825D33"/>
    <w:rsid w:val="00825DC6"/>
    <w:rsid w:val="008261D1"/>
    <w:rsid w:val="00826423"/>
    <w:rsid w:val="0082647A"/>
    <w:rsid w:val="008269A6"/>
    <w:rsid w:val="00826B56"/>
    <w:rsid w:val="00826C16"/>
    <w:rsid w:val="00826EDB"/>
    <w:rsid w:val="00827301"/>
    <w:rsid w:val="00827D26"/>
    <w:rsid w:val="00830394"/>
    <w:rsid w:val="00830890"/>
    <w:rsid w:val="00830E2A"/>
    <w:rsid w:val="00830FA9"/>
    <w:rsid w:val="00831A3D"/>
    <w:rsid w:val="00831BAA"/>
    <w:rsid w:val="00831BF8"/>
    <w:rsid w:val="008328A8"/>
    <w:rsid w:val="00832DD1"/>
    <w:rsid w:val="00832E32"/>
    <w:rsid w:val="008331DC"/>
    <w:rsid w:val="00833807"/>
    <w:rsid w:val="00833882"/>
    <w:rsid w:val="0083390B"/>
    <w:rsid w:val="00833ABB"/>
    <w:rsid w:val="00833BE7"/>
    <w:rsid w:val="008345D4"/>
    <w:rsid w:val="0083541E"/>
    <w:rsid w:val="00835C86"/>
    <w:rsid w:val="00835FB0"/>
    <w:rsid w:val="00835FE2"/>
    <w:rsid w:val="00836018"/>
    <w:rsid w:val="0083622E"/>
    <w:rsid w:val="00836349"/>
    <w:rsid w:val="0083638B"/>
    <w:rsid w:val="008363EB"/>
    <w:rsid w:val="00836789"/>
    <w:rsid w:val="0083687D"/>
    <w:rsid w:val="00836F7E"/>
    <w:rsid w:val="008370F0"/>
    <w:rsid w:val="0083778B"/>
    <w:rsid w:val="0084088E"/>
    <w:rsid w:val="00840C2A"/>
    <w:rsid w:val="00841249"/>
    <w:rsid w:val="00841A1F"/>
    <w:rsid w:val="00841A8D"/>
    <w:rsid w:val="00842074"/>
    <w:rsid w:val="008438ED"/>
    <w:rsid w:val="00843B30"/>
    <w:rsid w:val="00843B33"/>
    <w:rsid w:val="00843EAC"/>
    <w:rsid w:val="0084414A"/>
    <w:rsid w:val="00844164"/>
    <w:rsid w:val="008444B0"/>
    <w:rsid w:val="00844792"/>
    <w:rsid w:val="00844BD0"/>
    <w:rsid w:val="00844C8E"/>
    <w:rsid w:val="00844D65"/>
    <w:rsid w:val="00844DE0"/>
    <w:rsid w:val="00844E46"/>
    <w:rsid w:val="008451B7"/>
    <w:rsid w:val="008453A8"/>
    <w:rsid w:val="00845E08"/>
    <w:rsid w:val="00845E61"/>
    <w:rsid w:val="00846098"/>
    <w:rsid w:val="00846401"/>
    <w:rsid w:val="00846708"/>
    <w:rsid w:val="00846B89"/>
    <w:rsid w:val="00846EE3"/>
    <w:rsid w:val="008470F3"/>
    <w:rsid w:val="00847154"/>
    <w:rsid w:val="00847C07"/>
    <w:rsid w:val="00847CBA"/>
    <w:rsid w:val="00847D13"/>
    <w:rsid w:val="00850DCB"/>
    <w:rsid w:val="00851144"/>
    <w:rsid w:val="00851532"/>
    <w:rsid w:val="00851940"/>
    <w:rsid w:val="0085199B"/>
    <w:rsid w:val="00851D0B"/>
    <w:rsid w:val="008522C4"/>
    <w:rsid w:val="0085235B"/>
    <w:rsid w:val="008528B3"/>
    <w:rsid w:val="00852EDF"/>
    <w:rsid w:val="00852F80"/>
    <w:rsid w:val="00852FF9"/>
    <w:rsid w:val="008536D0"/>
    <w:rsid w:val="008543DA"/>
    <w:rsid w:val="008546FE"/>
    <w:rsid w:val="008547BD"/>
    <w:rsid w:val="00854BB7"/>
    <w:rsid w:val="0085504C"/>
    <w:rsid w:val="008554D8"/>
    <w:rsid w:val="00855883"/>
    <w:rsid w:val="00855AED"/>
    <w:rsid w:val="00855B88"/>
    <w:rsid w:val="00855BA0"/>
    <w:rsid w:val="008560ED"/>
    <w:rsid w:val="00856202"/>
    <w:rsid w:val="0085648F"/>
    <w:rsid w:val="00856F93"/>
    <w:rsid w:val="0085703B"/>
    <w:rsid w:val="0085743B"/>
    <w:rsid w:val="00857524"/>
    <w:rsid w:val="008578B7"/>
    <w:rsid w:val="00857A2C"/>
    <w:rsid w:val="00857E3D"/>
    <w:rsid w:val="00857F2A"/>
    <w:rsid w:val="00857F4D"/>
    <w:rsid w:val="00860445"/>
    <w:rsid w:val="00860514"/>
    <w:rsid w:val="00860DE6"/>
    <w:rsid w:val="00860E9F"/>
    <w:rsid w:val="00860EFE"/>
    <w:rsid w:val="00861016"/>
    <w:rsid w:val="0086147D"/>
    <w:rsid w:val="0086150F"/>
    <w:rsid w:val="0086169D"/>
    <w:rsid w:val="00861ADE"/>
    <w:rsid w:val="00861D76"/>
    <w:rsid w:val="00861DFA"/>
    <w:rsid w:val="008620AD"/>
    <w:rsid w:val="0086272B"/>
    <w:rsid w:val="00862772"/>
    <w:rsid w:val="0086278C"/>
    <w:rsid w:val="00862C9A"/>
    <w:rsid w:val="00862E96"/>
    <w:rsid w:val="008633C7"/>
    <w:rsid w:val="00863630"/>
    <w:rsid w:val="00863C27"/>
    <w:rsid w:val="00864055"/>
    <w:rsid w:val="00864867"/>
    <w:rsid w:val="0086508F"/>
    <w:rsid w:val="008650C9"/>
    <w:rsid w:val="008652F6"/>
    <w:rsid w:val="0086541B"/>
    <w:rsid w:val="0086555B"/>
    <w:rsid w:val="0086577F"/>
    <w:rsid w:val="00865AAB"/>
    <w:rsid w:val="00866307"/>
    <w:rsid w:val="00866390"/>
    <w:rsid w:val="00866746"/>
    <w:rsid w:val="00866944"/>
    <w:rsid w:val="00866A38"/>
    <w:rsid w:val="00866B3E"/>
    <w:rsid w:val="00866ED8"/>
    <w:rsid w:val="00867525"/>
    <w:rsid w:val="008675F8"/>
    <w:rsid w:val="008677C5"/>
    <w:rsid w:val="00867BCB"/>
    <w:rsid w:val="00867DB4"/>
    <w:rsid w:val="00867E10"/>
    <w:rsid w:val="0087012B"/>
    <w:rsid w:val="008704AF"/>
    <w:rsid w:val="00870AE6"/>
    <w:rsid w:val="00870DFC"/>
    <w:rsid w:val="00870E3E"/>
    <w:rsid w:val="00870E40"/>
    <w:rsid w:val="0087166E"/>
    <w:rsid w:val="0087168B"/>
    <w:rsid w:val="0087178C"/>
    <w:rsid w:val="00872044"/>
    <w:rsid w:val="008720EC"/>
    <w:rsid w:val="008725FC"/>
    <w:rsid w:val="0087264A"/>
    <w:rsid w:val="008726FF"/>
    <w:rsid w:val="00872A63"/>
    <w:rsid w:val="00872AD3"/>
    <w:rsid w:val="00872B09"/>
    <w:rsid w:val="00872B73"/>
    <w:rsid w:val="00873A06"/>
    <w:rsid w:val="00873BC8"/>
    <w:rsid w:val="00873BD0"/>
    <w:rsid w:val="00874198"/>
    <w:rsid w:val="008743E4"/>
    <w:rsid w:val="008745ED"/>
    <w:rsid w:val="00874773"/>
    <w:rsid w:val="008749EB"/>
    <w:rsid w:val="00874EAB"/>
    <w:rsid w:val="00874F6D"/>
    <w:rsid w:val="00874FB6"/>
    <w:rsid w:val="00875116"/>
    <w:rsid w:val="00875493"/>
    <w:rsid w:val="008758D7"/>
    <w:rsid w:val="00875C85"/>
    <w:rsid w:val="0087643D"/>
    <w:rsid w:val="00877362"/>
    <w:rsid w:val="0087759C"/>
    <w:rsid w:val="0087799C"/>
    <w:rsid w:val="00877D12"/>
    <w:rsid w:val="00877E53"/>
    <w:rsid w:val="00880284"/>
    <w:rsid w:val="00880389"/>
    <w:rsid w:val="00880547"/>
    <w:rsid w:val="0088067E"/>
    <w:rsid w:val="008808F8"/>
    <w:rsid w:val="0088127B"/>
    <w:rsid w:val="0088171E"/>
    <w:rsid w:val="00881BED"/>
    <w:rsid w:val="008833B6"/>
    <w:rsid w:val="00883FFD"/>
    <w:rsid w:val="008841AD"/>
    <w:rsid w:val="008844D7"/>
    <w:rsid w:val="008851BA"/>
    <w:rsid w:val="00885A87"/>
    <w:rsid w:val="00885C96"/>
    <w:rsid w:val="00885C9D"/>
    <w:rsid w:val="00885DBB"/>
    <w:rsid w:val="00886347"/>
    <w:rsid w:val="00886686"/>
    <w:rsid w:val="008867E0"/>
    <w:rsid w:val="00886982"/>
    <w:rsid w:val="00886B00"/>
    <w:rsid w:val="00886C5F"/>
    <w:rsid w:val="008871FE"/>
    <w:rsid w:val="00887C80"/>
    <w:rsid w:val="008905D9"/>
    <w:rsid w:val="008906D2"/>
    <w:rsid w:val="00890F0D"/>
    <w:rsid w:val="00891216"/>
    <w:rsid w:val="00891418"/>
    <w:rsid w:val="00891A59"/>
    <w:rsid w:val="00891DE8"/>
    <w:rsid w:val="00891FFD"/>
    <w:rsid w:val="00892244"/>
    <w:rsid w:val="008925A4"/>
    <w:rsid w:val="00892BDA"/>
    <w:rsid w:val="00892EBC"/>
    <w:rsid w:val="00893A61"/>
    <w:rsid w:val="00893BBC"/>
    <w:rsid w:val="00893DC1"/>
    <w:rsid w:val="00893E26"/>
    <w:rsid w:val="0089434C"/>
    <w:rsid w:val="0089472F"/>
    <w:rsid w:val="00894BCB"/>
    <w:rsid w:val="00895029"/>
    <w:rsid w:val="00895053"/>
    <w:rsid w:val="00895115"/>
    <w:rsid w:val="00895487"/>
    <w:rsid w:val="008959FD"/>
    <w:rsid w:val="00895DAA"/>
    <w:rsid w:val="00896272"/>
    <w:rsid w:val="00896547"/>
    <w:rsid w:val="0089691A"/>
    <w:rsid w:val="00896B0F"/>
    <w:rsid w:val="008974E3"/>
    <w:rsid w:val="008979AF"/>
    <w:rsid w:val="00897CBB"/>
    <w:rsid w:val="008A032E"/>
    <w:rsid w:val="008A0A55"/>
    <w:rsid w:val="008A0F2E"/>
    <w:rsid w:val="008A1239"/>
    <w:rsid w:val="008A17C8"/>
    <w:rsid w:val="008A1924"/>
    <w:rsid w:val="008A19B9"/>
    <w:rsid w:val="008A1B4B"/>
    <w:rsid w:val="008A2897"/>
    <w:rsid w:val="008A298C"/>
    <w:rsid w:val="008A2D5A"/>
    <w:rsid w:val="008A2F75"/>
    <w:rsid w:val="008A30A6"/>
    <w:rsid w:val="008A31EB"/>
    <w:rsid w:val="008A320A"/>
    <w:rsid w:val="008A332D"/>
    <w:rsid w:val="008A357C"/>
    <w:rsid w:val="008A375D"/>
    <w:rsid w:val="008A4742"/>
    <w:rsid w:val="008A47B3"/>
    <w:rsid w:val="008A4A9B"/>
    <w:rsid w:val="008A551B"/>
    <w:rsid w:val="008A59A0"/>
    <w:rsid w:val="008A5AD9"/>
    <w:rsid w:val="008A6625"/>
    <w:rsid w:val="008A6CC2"/>
    <w:rsid w:val="008A755C"/>
    <w:rsid w:val="008A7CD3"/>
    <w:rsid w:val="008B03F7"/>
    <w:rsid w:val="008B0430"/>
    <w:rsid w:val="008B0869"/>
    <w:rsid w:val="008B0959"/>
    <w:rsid w:val="008B0AE0"/>
    <w:rsid w:val="008B0C96"/>
    <w:rsid w:val="008B142D"/>
    <w:rsid w:val="008B1B32"/>
    <w:rsid w:val="008B1C44"/>
    <w:rsid w:val="008B1E46"/>
    <w:rsid w:val="008B2108"/>
    <w:rsid w:val="008B23A7"/>
    <w:rsid w:val="008B2573"/>
    <w:rsid w:val="008B3312"/>
    <w:rsid w:val="008B3A28"/>
    <w:rsid w:val="008B51D5"/>
    <w:rsid w:val="008B533D"/>
    <w:rsid w:val="008B534E"/>
    <w:rsid w:val="008B5958"/>
    <w:rsid w:val="008B5A1A"/>
    <w:rsid w:val="008B5AA5"/>
    <w:rsid w:val="008B5CE2"/>
    <w:rsid w:val="008B5DFE"/>
    <w:rsid w:val="008B5E41"/>
    <w:rsid w:val="008B66D0"/>
    <w:rsid w:val="008B7266"/>
    <w:rsid w:val="008B79D3"/>
    <w:rsid w:val="008B7BB3"/>
    <w:rsid w:val="008B7F65"/>
    <w:rsid w:val="008C037E"/>
    <w:rsid w:val="008C04E3"/>
    <w:rsid w:val="008C0597"/>
    <w:rsid w:val="008C0C12"/>
    <w:rsid w:val="008C1732"/>
    <w:rsid w:val="008C17FA"/>
    <w:rsid w:val="008C22CD"/>
    <w:rsid w:val="008C22FA"/>
    <w:rsid w:val="008C270A"/>
    <w:rsid w:val="008C2936"/>
    <w:rsid w:val="008C2CA8"/>
    <w:rsid w:val="008C3374"/>
    <w:rsid w:val="008C390F"/>
    <w:rsid w:val="008C3CB2"/>
    <w:rsid w:val="008C454E"/>
    <w:rsid w:val="008C5110"/>
    <w:rsid w:val="008C514C"/>
    <w:rsid w:val="008C54E7"/>
    <w:rsid w:val="008C5660"/>
    <w:rsid w:val="008C5929"/>
    <w:rsid w:val="008C5E97"/>
    <w:rsid w:val="008C6AE2"/>
    <w:rsid w:val="008C6D36"/>
    <w:rsid w:val="008C72F4"/>
    <w:rsid w:val="008C762E"/>
    <w:rsid w:val="008C7AD0"/>
    <w:rsid w:val="008D0272"/>
    <w:rsid w:val="008D125C"/>
    <w:rsid w:val="008D1331"/>
    <w:rsid w:val="008D16FB"/>
    <w:rsid w:val="008D18D2"/>
    <w:rsid w:val="008D1E92"/>
    <w:rsid w:val="008D236A"/>
    <w:rsid w:val="008D24FC"/>
    <w:rsid w:val="008D262D"/>
    <w:rsid w:val="008D2B5E"/>
    <w:rsid w:val="008D2C8D"/>
    <w:rsid w:val="008D2F00"/>
    <w:rsid w:val="008D3FAF"/>
    <w:rsid w:val="008D4049"/>
    <w:rsid w:val="008D435C"/>
    <w:rsid w:val="008D43EE"/>
    <w:rsid w:val="008D5C8B"/>
    <w:rsid w:val="008D5CDF"/>
    <w:rsid w:val="008D60DD"/>
    <w:rsid w:val="008D6350"/>
    <w:rsid w:val="008D6F50"/>
    <w:rsid w:val="008D713E"/>
    <w:rsid w:val="008D7300"/>
    <w:rsid w:val="008D768E"/>
    <w:rsid w:val="008D76A3"/>
    <w:rsid w:val="008D7E7D"/>
    <w:rsid w:val="008E03C0"/>
    <w:rsid w:val="008E0699"/>
    <w:rsid w:val="008E07A8"/>
    <w:rsid w:val="008E0825"/>
    <w:rsid w:val="008E11C8"/>
    <w:rsid w:val="008E13D9"/>
    <w:rsid w:val="008E1754"/>
    <w:rsid w:val="008E18E8"/>
    <w:rsid w:val="008E1DF8"/>
    <w:rsid w:val="008E2A97"/>
    <w:rsid w:val="008E2E0F"/>
    <w:rsid w:val="008E303F"/>
    <w:rsid w:val="008E3317"/>
    <w:rsid w:val="008E3475"/>
    <w:rsid w:val="008E3879"/>
    <w:rsid w:val="008E396C"/>
    <w:rsid w:val="008E39AB"/>
    <w:rsid w:val="008E3AC7"/>
    <w:rsid w:val="008E3B02"/>
    <w:rsid w:val="008E3B80"/>
    <w:rsid w:val="008E3B98"/>
    <w:rsid w:val="008E3FC1"/>
    <w:rsid w:val="008E43F4"/>
    <w:rsid w:val="008E4619"/>
    <w:rsid w:val="008E4726"/>
    <w:rsid w:val="008E4B21"/>
    <w:rsid w:val="008E4D8E"/>
    <w:rsid w:val="008E524E"/>
    <w:rsid w:val="008E555E"/>
    <w:rsid w:val="008E6023"/>
    <w:rsid w:val="008E61B9"/>
    <w:rsid w:val="008E6262"/>
    <w:rsid w:val="008E6A64"/>
    <w:rsid w:val="008E6B25"/>
    <w:rsid w:val="008E6B40"/>
    <w:rsid w:val="008E6BCE"/>
    <w:rsid w:val="008E6D97"/>
    <w:rsid w:val="008E7009"/>
    <w:rsid w:val="008E7128"/>
    <w:rsid w:val="008E7891"/>
    <w:rsid w:val="008F01E8"/>
    <w:rsid w:val="008F05EF"/>
    <w:rsid w:val="008F065D"/>
    <w:rsid w:val="008F0A0B"/>
    <w:rsid w:val="008F0C7F"/>
    <w:rsid w:val="008F1723"/>
    <w:rsid w:val="008F1A76"/>
    <w:rsid w:val="008F1CB2"/>
    <w:rsid w:val="008F1FA1"/>
    <w:rsid w:val="008F20B4"/>
    <w:rsid w:val="008F2141"/>
    <w:rsid w:val="008F2178"/>
    <w:rsid w:val="008F2337"/>
    <w:rsid w:val="008F269F"/>
    <w:rsid w:val="008F2DEB"/>
    <w:rsid w:val="008F2EBA"/>
    <w:rsid w:val="008F3058"/>
    <w:rsid w:val="008F37C1"/>
    <w:rsid w:val="008F3BAA"/>
    <w:rsid w:val="008F4070"/>
    <w:rsid w:val="008F4382"/>
    <w:rsid w:val="008F542E"/>
    <w:rsid w:val="008F578B"/>
    <w:rsid w:val="008F5856"/>
    <w:rsid w:val="008F595C"/>
    <w:rsid w:val="008F651B"/>
    <w:rsid w:val="008F6DF3"/>
    <w:rsid w:val="008F7261"/>
    <w:rsid w:val="008F72EC"/>
    <w:rsid w:val="008F7315"/>
    <w:rsid w:val="008F76F2"/>
    <w:rsid w:val="009004DE"/>
    <w:rsid w:val="00900598"/>
    <w:rsid w:val="00900ABB"/>
    <w:rsid w:val="0090106E"/>
    <w:rsid w:val="00901882"/>
    <w:rsid w:val="00901D76"/>
    <w:rsid w:val="00902026"/>
    <w:rsid w:val="0090225B"/>
    <w:rsid w:val="00902436"/>
    <w:rsid w:val="00902527"/>
    <w:rsid w:val="0090264A"/>
    <w:rsid w:val="00902B08"/>
    <w:rsid w:val="00902BA6"/>
    <w:rsid w:val="00902D3D"/>
    <w:rsid w:val="00903587"/>
    <w:rsid w:val="009038CF"/>
    <w:rsid w:val="00903BB3"/>
    <w:rsid w:val="00903C28"/>
    <w:rsid w:val="00904954"/>
    <w:rsid w:val="00904E4A"/>
    <w:rsid w:val="00904EAF"/>
    <w:rsid w:val="00904F7C"/>
    <w:rsid w:val="009053F4"/>
    <w:rsid w:val="00905583"/>
    <w:rsid w:val="009057E9"/>
    <w:rsid w:val="0090592B"/>
    <w:rsid w:val="00905DD0"/>
    <w:rsid w:val="009065E9"/>
    <w:rsid w:val="00906D06"/>
    <w:rsid w:val="0090719A"/>
    <w:rsid w:val="009077DC"/>
    <w:rsid w:val="00907C25"/>
    <w:rsid w:val="00907D7A"/>
    <w:rsid w:val="00907EB8"/>
    <w:rsid w:val="0091039D"/>
    <w:rsid w:val="0091077D"/>
    <w:rsid w:val="0091085C"/>
    <w:rsid w:val="00910DA5"/>
    <w:rsid w:val="00910F8C"/>
    <w:rsid w:val="00911163"/>
    <w:rsid w:val="009112DC"/>
    <w:rsid w:val="00911A1C"/>
    <w:rsid w:val="00911BB6"/>
    <w:rsid w:val="00912025"/>
    <w:rsid w:val="0091214C"/>
    <w:rsid w:val="00912309"/>
    <w:rsid w:val="00912532"/>
    <w:rsid w:val="0091306C"/>
    <w:rsid w:val="00913124"/>
    <w:rsid w:val="009133C3"/>
    <w:rsid w:val="009133E0"/>
    <w:rsid w:val="00913417"/>
    <w:rsid w:val="009134EE"/>
    <w:rsid w:val="00913667"/>
    <w:rsid w:val="00913A91"/>
    <w:rsid w:val="00913D90"/>
    <w:rsid w:val="00913ED6"/>
    <w:rsid w:val="009143CE"/>
    <w:rsid w:val="00914B89"/>
    <w:rsid w:val="009155C3"/>
    <w:rsid w:val="00915B72"/>
    <w:rsid w:val="00915CDB"/>
    <w:rsid w:val="00916969"/>
    <w:rsid w:val="00916C40"/>
    <w:rsid w:val="00916F50"/>
    <w:rsid w:val="009171EA"/>
    <w:rsid w:val="00917311"/>
    <w:rsid w:val="0091744E"/>
    <w:rsid w:val="009175EE"/>
    <w:rsid w:val="00917787"/>
    <w:rsid w:val="0092074C"/>
    <w:rsid w:val="00920BF9"/>
    <w:rsid w:val="009213E8"/>
    <w:rsid w:val="00921861"/>
    <w:rsid w:val="00921E55"/>
    <w:rsid w:val="00921E8D"/>
    <w:rsid w:val="00921FF9"/>
    <w:rsid w:val="00922407"/>
    <w:rsid w:val="009224A7"/>
    <w:rsid w:val="0092264D"/>
    <w:rsid w:val="00922AF0"/>
    <w:rsid w:val="00922DF0"/>
    <w:rsid w:val="009231AB"/>
    <w:rsid w:val="009236AA"/>
    <w:rsid w:val="009236BB"/>
    <w:rsid w:val="0092383F"/>
    <w:rsid w:val="00923A49"/>
    <w:rsid w:val="00924383"/>
    <w:rsid w:val="009247B0"/>
    <w:rsid w:val="00924967"/>
    <w:rsid w:val="00924B07"/>
    <w:rsid w:val="00924D3C"/>
    <w:rsid w:val="00924DA6"/>
    <w:rsid w:val="00924F6D"/>
    <w:rsid w:val="00925471"/>
    <w:rsid w:val="00925657"/>
    <w:rsid w:val="00925A8D"/>
    <w:rsid w:val="00925B58"/>
    <w:rsid w:val="00925CC2"/>
    <w:rsid w:val="00925DF6"/>
    <w:rsid w:val="00925F2F"/>
    <w:rsid w:val="00925FF1"/>
    <w:rsid w:val="0092674F"/>
    <w:rsid w:val="009267CD"/>
    <w:rsid w:val="0092680D"/>
    <w:rsid w:val="00926B1A"/>
    <w:rsid w:val="00926BAA"/>
    <w:rsid w:val="00926BF6"/>
    <w:rsid w:val="00927398"/>
    <w:rsid w:val="009274D4"/>
    <w:rsid w:val="00927736"/>
    <w:rsid w:val="0093031B"/>
    <w:rsid w:val="00930751"/>
    <w:rsid w:val="00930C0B"/>
    <w:rsid w:val="00930F0C"/>
    <w:rsid w:val="00931022"/>
    <w:rsid w:val="00931779"/>
    <w:rsid w:val="009318E4"/>
    <w:rsid w:val="00931B46"/>
    <w:rsid w:val="00932665"/>
    <w:rsid w:val="00932C3F"/>
    <w:rsid w:val="00932D82"/>
    <w:rsid w:val="00932D8D"/>
    <w:rsid w:val="009335B0"/>
    <w:rsid w:val="00933D06"/>
    <w:rsid w:val="009340D7"/>
    <w:rsid w:val="009342D7"/>
    <w:rsid w:val="00934A26"/>
    <w:rsid w:val="00934D87"/>
    <w:rsid w:val="00934DE3"/>
    <w:rsid w:val="00934E58"/>
    <w:rsid w:val="00935084"/>
    <w:rsid w:val="00935226"/>
    <w:rsid w:val="009359AA"/>
    <w:rsid w:val="00935A02"/>
    <w:rsid w:val="00935B2C"/>
    <w:rsid w:val="00935B71"/>
    <w:rsid w:val="009360E5"/>
    <w:rsid w:val="009361CB"/>
    <w:rsid w:val="0093621F"/>
    <w:rsid w:val="0093636D"/>
    <w:rsid w:val="00936CD7"/>
    <w:rsid w:val="00936F1A"/>
    <w:rsid w:val="0093721F"/>
    <w:rsid w:val="00937F7E"/>
    <w:rsid w:val="00940217"/>
    <w:rsid w:val="009405B1"/>
    <w:rsid w:val="00940653"/>
    <w:rsid w:val="00940BD6"/>
    <w:rsid w:val="00940C4F"/>
    <w:rsid w:val="00940D6D"/>
    <w:rsid w:val="00941833"/>
    <w:rsid w:val="00941EB4"/>
    <w:rsid w:val="00942215"/>
    <w:rsid w:val="00942302"/>
    <w:rsid w:val="0094264E"/>
    <w:rsid w:val="00942D05"/>
    <w:rsid w:val="00942D5C"/>
    <w:rsid w:val="00942E98"/>
    <w:rsid w:val="009433A7"/>
    <w:rsid w:val="00943B54"/>
    <w:rsid w:val="00943BA8"/>
    <w:rsid w:val="00943F07"/>
    <w:rsid w:val="00944348"/>
    <w:rsid w:val="009448EF"/>
    <w:rsid w:val="009449CE"/>
    <w:rsid w:val="00944D1E"/>
    <w:rsid w:val="009451F3"/>
    <w:rsid w:val="00945484"/>
    <w:rsid w:val="00945751"/>
    <w:rsid w:val="009459FB"/>
    <w:rsid w:val="00945C7E"/>
    <w:rsid w:val="009465F2"/>
    <w:rsid w:val="00946718"/>
    <w:rsid w:val="00946D87"/>
    <w:rsid w:val="009474FA"/>
    <w:rsid w:val="009479B1"/>
    <w:rsid w:val="009501EB"/>
    <w:rsid w:val="00950586"/>
    <w:rsid w:val="00950916"/>
    <w:rsid w:val="00950B74"/>
    <w:rsid w:val="00950E9A"/>
    <w:rsid w:val="00951239"/>
    <w:rsid w:val="009518B7"/>
    <w:rsid w:val="00951D36"/>
    <w:rsid w:val="00951DFB"/>
    <w:rsid w:val="00951E58"/>
    <w:rsid w:val="00952444"/>
    <w:rsid w:val="0095293B"/>
    <w:rsid w:val="00952C2D"/>
    <w:rsid w:val="00953037"/>
    <w:rsid w:val="00953A11"/>
    <w:rsid w:val="00953DB2"/>
    <w:rsid w:val="00953DD5"/>
    <w:rsid w:val="0095431E"/>
    <w:rsid w:val="009544FE"/>
    <w:rsid w:val="009545E6"/>
    <w:rsid w:val="00954A3D"/>
    <w:rsid w:val="00954BE1"/>
    <w:rsid w:val="00954C2B"/>
    <w:rsid w:val="00955208"/>
    <w:rsid w:val="00955CC7"/>
    <w:rsid w:val="00955FDC"/>
    <w:rsid w:val="0095619D"/>
    <w:rsid w:val="00956231"/>
    <w:rsid w:val="00956C25"/>
    <w:rsid w:val="009578A2"/>
    <w:rsid w:val="00957EE9"/>
    <w:rsid w:val="0096002D"/>
    <w:rsid w:val="00960829"/>
    <w:rsid w:val="00960AAB"/>
    <w:rsid w:val="00960B21"/>
    <w:rsid w:val="00961095"/>
    <w:rsid w:val="00961D0E"/>
    <w:rsid w:val="009620E7"/>
    <w:rsid w:val="0096216A"/>
    <w:rsid w:val="009621A2"/>
    <w:rsid w:val="00962241"/>
    <w:rsid w:val="009627EF"/>
    <w:rsid w:val="00962CA7"/>
    <w:rsid w:val="00963062"/>
    <w:rsid w:val="0096361D"/>
    <w:rsid w:val="00963668"/>
    <w:rsid w:val="00963F30"/>
    <w:rsid w:val="00964424"/>
    <w:rsid w:val="00964EA0"/>
    <w:rsid w:val="009650F6"/>
    <w:rsid w:val="00965806"/>
    <w:rsid w:val="00965D2D"/>
    <w:rsid w:val="00965D44"/>
    <w:rsid w:val="00965D58"/>
    <w:rsid w:val="00966388"/>
    <w:rsid w:val="009666F1"/>
    <w:rsid w:val="009667FA"/>
    <w:rsid w:val="00966F89"/>
    <w:rsid w:val="0096758A"/>
    <w:rsid w:val="00967768"/>
    <w:rsid w:val="009677FA"/>
    <w:rsid w:val="0097012F"/>
    <w:rsid w:val="009707CE"/>
    <w:rsid w:val="009709CF"/>
    <w:rsid w:val="009715FB"/>
    <w:rsid w:val="00971A6D"/>
    <w:rsid w:val="0097299E"/>
    <w:rsid w:val="00972D82"/>
    <w:rsid w:val="009737D8"/>
    <w:rsid w:val="009738BE"/>
    <w:rsid w:val="00973C74"/>
    <w:rsid w:val="0097432E"/>
    <w:rsid w:val="0097445D"/>
    <w:rsid w:val="00974560"/>
    <w:rsid w:val="00974687"/>
    <w:rsid w:val="009748DF"/>
    <w:rsid w:val="00974B77"/>
    <w:rsid w:val="00974B96"/>
    <w:rsid w:val="00975385"/>
    <w:rsid w:val="00975556"/>
    <w:rsid w:val="00975935"/>
    <w:rsid w:val="00975C70"/>
    <w:rsid w:val="00975CDE"/>
    <w:rsid w:val="0097608E"/>
    <w:rsid w:val="009763E7"/>
    <w:rsid w:val="00976733"/>
    <w:rsid w:val="00976BF3"/>
    <w:rsid w:val="00976CD5"/>
    <w:rsid w:val="00976F41"/>
    <w:rsid w:val="00977022"/>
    <w:rsid w:val="009771AF"/>
    <w:rsid w:val="009802FA"/>
    <w:rsid w:val="00980837"/>
    <w:rsid w:val="00980C58"/>
    <w:rsid w:val="00981054"/>
    <w:rsid w:val="00981232"/>
    <w:rsid w:val="009812F5"/>
    <w:rsid w:val="0098175D"/>
    <w:rsid w:val="009817C7"/>
    <w:rsid w:val="00981836"/>
    <w:rsid w:val="00982274"/>
    <w:rsid w:val="00982CCD"/>
    <w:rsid w:val="00983142"/>
    <w:rsid w:val="009834C7"/>
    <w:rsid w:val="00983A5B"/>
    <w:rsid w:val="00983F96"/>
    <w:rsid w:val="009841E5"/>
    <w:rsid w:val="009845B7"/>
    <w:rsid w:val="0098490F"/>
    <w:rsid w:val="00984A0D"/>
    <w:rsid w:val="00984C25"/>
    <w:rsid w:val="00984DC0"/>
    <w:rsid w:val="00985359"/>
    <w:rsid w:val="00985370"/>
    <w:rsid w:val="00985946"/>
    <w:rsid w:val="00985A33"/>
    <w:rsid w:val="00985A37"/>
    <w:rsid w:val="00985DE4"/>
    <w:rsid w:val="009865B1"/>
    <w:rsid w:val="00986AD6"/>
    <w:rsid w:val="00986BE4"/>
    <w:rsid w:val="00986CEA"/>
    <w:rsid w:val="00986DEB"/>
    <w:rsid w:val="00986EBC"/>
    <w:rsid w:val="0098729B"/>
    <w:rsid w:val="009873C8"/>
    <w:rsid w:val="00987586"/>
    <w:rsid w:val="00987DE9"/>
    <w:rsid w:val="00987F26"/>
    <w:rsid w:val="009901E5"/>
    <w:rsid w:val="00990218"/>
    <w:rsid w:val="00991405"/>
    <w:rsid w:val="009917A6"/>
    <w:rsid w:val="00991AD9"/>
    <w:rsid w:val="00992032"/>
    <w:rsid w:val="00992309"/>
    <w:rsid w:val="009923F8"/>
    <w:rsid w:val="00992AE5"/>
    <w:rsid w:val="00993176"/>
    <w:rsid w:val="00993280"/>
    <w:rsid w:val="009936D6"/>
    <w:rsid w:val="009937FD"/>
    <w:rsid w:val="0099400D"/>
    <w:rsid w:val="009948B0"/>
    <w:rsid w:val="0099495E"/>
    <w:rsid w:val="00994C79"/>
    <w:rsid w:val="00994EE4"/>
    <w:rsid w:val="009956BF"/>
    <w:rsid w:val="00995CF2"/>
    <w:rsid w:val="0099607B"/>
    <w:rsid w:val="0099616C"/>
    <w:rsid w:val="009961D9"/>
    <w:rsid w:val="0099687F"/>
    <w:rsid w:val="009968AA"/>
    <w:rsid w:val="00997377"/>
    <w:rsid w:val="009973CB"/>
    <w:rsid w:val="00997554"/>
    <w:rsid w:val="0099764B"/>
    <w:rsid w:val="00997855"/>
    <w:rsid w:val="00997C40"/>
    <w:rsid w:val="009A03A1"/>
    <w:rsid w:val="009A06BA"/>
    <w:rsid w:val="009A06E5"/>
    <w:rsid w:val="009A08DC"/>
    <w:rsid w:val="009A0ABC"/>
    <w:rsid w:val="009A0E2E"/>
    <w:rsid w:val="009A148B"/>
    <w:rsid w:val="009A14E4"/>
    <w:rsid w:val="009A14E6"/>
    <w:rsid w:val="009A174D"/>
    <w:rsid w:val="009A190F"/>
    <w:rsid w:val="009A1EFC"/>
    <w:rsid w:val="009A28A0"/>
    <w:rsid w:val="009A2C08"/>
    <w:rsid w:val="009A2DAF"/>
    <w:rsid w:val="009A36A7"/>
    <w:rsid w:val="009A3862"/>
    <w:rsid w:val="009A4205"/>
    <w:rsid w:val="009A4786"/>
    <w:rsid w:val="009A487C"/>
    <w:rsid w:val="009A53F8"/>
    <w:rsid w:val="009A5840"/>
    <w:rsid w:val="009A5BFE"/>
    <w:rsid w:val="009A6288"/>
    <w:rsid w:val="009A6466"/>
    <w:rsid w:val="009A6567"/>
    <w:rsid w:val="009A6E9C"/>
    <w:rsid w:val="009A6FEC"/>
    <w:rsid w:val="009A756F"/>
    <w:rsid w:val="009A7606"/>
    <w:rsid w:val="009A77F6"/>
    <w:rsid w:val="009A7AB1"/>
    <w:rsid w:val="009A7AE2"/>
    <w:rsid w:val="009A7C84"/>
    <w:rsid w:val="009A7E2C"/>
    <w:rsid w:val="009A7E3A"/>
    <w:rsid w:val="009B0626"/>
    <w:rsid w:val="009B0ABD"/>
    <w:rsid w:val="009B0F5C"/>
    <w:rsid w:val="009B1188"/>
    <w:rsid w:val="009B1431"/>
    <w:rsid w:val="009B19DA"/>
    <w:rsid w:val="009B1DC8"/>
    <w:rsid w:val="009B21BD"/>
    <w:rsid w:val="009B21D4"/>
    <w:rsid w:val="009B2221"/>
    <w:rsid w:val="009B2761"/>
    <w:rsid w:val="009B2C6C"/>
    <w:rsid w:val="009B2C83"/>
    <w:rsid w:val="009B32D7"/>
    <w:rsid w:val="009B380B"/>
    <w:rsid w:val="009B40C9"/>
    <w:rsid w:val="009B4505"/>
    <w:rsid w:val="009B4846"/>
    <w:rsid w:val="009B4868"/>
    <w:rsid w:val="009B4DD8"/>
    <w:rsid w:val="009B575A"/>
    <w:rsid w:val="009B5A36"/>
    <w:rsid w:val="009B5F78"/>
    <w:rsid w:val="009B6198"/>
    <w:rsid w:val="009B61E7"/>
    <w:rsid w:val="009B64B8"/>
    <w:rsid w:val="009B6814"/>
    <w:rsid w:val="009B691C"/>
    <w:rsid w:val="009B723C"/>
    <w:rsid w:val="009B75A6"/>
    <w:rsid w:val="009B75B3"/>
    <w:rsid w:val="009B7758"/>
    <w:rsid w:val="009B7B7C"/>
    <w:rsid w:val="009B7E1D"/>
    <w:rsid w:val="009B7EBA"/>
    <w:rsid w:val="009C0093"/>
    <w:rsid w:val="009C046A"/>
    <w:rsid w:val="009C07FB"/>
    <w:rsid w:val="009C097F"/>
    <w:rsid w:val="009C15A5"/>
    <w:rsid w:val="009C17E0"/>
    <w:rsid w:val="009C1F5D"/>
    <w:rsid w:val="009C2F9A"/>
    <w:rsid w:val="009C3B7B"/>
    <w:rsid w:val="009C4738"/>
    <w:rsid w:val="009C489D"/>
    <w:rsid w:val="009C4FD3"/>
    <w:rsid w:val="009C5474"/>
    <w:rsid w:val="009C55C3"/>
    <w:rsid w:val="009C5879"/>
    <w:rsid w:val="009C5DBE"/>
    <w:rsid w:val="009C6AF5"/>
    <w:rsid w:val="009C7034"/>
    <w:rsid w:val="009C718C"/>
    <w:rsid w:val="009C756A"/>
    <w:rsid w:val="009C7B97"/>
    <w:rsid w:val="009C7E3E"/>
    <w:rsid w:val="009D106E"/>
    <w:rsid w:val="009D15C3"/>
    <w:rsid w:val="009D1A33"/>
    <w:rsid w:val="009D1F1D"/>
    <w:rsid w:val="009D257B"/>
    <w:rsid w:val="009D28AF"/>
    <w:rsid w:val="009D2AA2"/>
    <w:rsid w:val="009D3109"/>
    <w:rsid w:val="009D42F4"/>
    <w:rsid w:val="009D4334"/>
    <w:rsid w:val="009D450E"/>
    <w:rsid w:val="009D47A9"/>
    <w:rsid w:val="009D48D9"/>
    <w:rsid w:val="009D49F3"/>
    <w:rsid w:val="009D4B14"/>
    <w:rsid w:val="009D4C07"/>
    <w:rsid w:val="009D4C74"/>
    <w:rsid w:val="009D4ECD"/>
    <w:rsid w:val="009D52B9"/>
    <w:rsid w:val="009D5499"/>
    <w:rsid w:val="009D586F"/>
    <w:rsid w:val="009D5F4B"/>
    <w:rsid w:val="009D60C7"/>
    <w:rsid w:val="009D612B"/>
    <w:rsid w:val="009D663E"/>
    <w:rsid w:val="009D66A6"/>
    <w:rsid w:val="009D6733"/>
    <w:rsid w:val="009D6796"/>
    <w:rsid w:val="009D6ACF"/>
    <w:rsid w:val="009D757B"/>
    <w:rsid w:val="009D768C"/>
    <w:rsid w:val="009D7B8B"/>
    <w:rsid w:val="009E136F"/>
    <w:rsid w:val="009E1374"/>
    <w:rsid w:val="009E14EE"/>
    <w:rsid w:val="009E1A1C"/>
    <w:rsid w:val="009E1AF2"/>
    <w:rsid w:val="009E1B3C"/>
    <w:rsid w:val="009E1CF5"/>
    <w:rsid w:val="009E1F18"/>
    <w:rsid w:val="009E2054"/>
    <w:rsid w:val="009E3345"/>
    <w:rsid w:val="009E38B7"/>
    <w:rsid w:val="009E3C78"/>
    <w:rsid w:val="009E4295"/>
    <w:rsid w:val="009E44F4"/>
    <w:rsid w:val="009E4681"/>
    <w:rsid w:val="009E4B8C"/>
    <w:rsid w:val="009E4C46"/>
    <w:rsid w:val="009E520F"/>
    <w:rsid w:val="009E53AC"/>
    <w:rsid w:val="009E547B"/>
    <w:rsid w:val="009E5495"/>
    <w:rsid w:val="009E5A75"/>
    <w:rsid w:val="009E5BE4"/>
    <w:rsid w:val="009E5BEF"/>
    <w:rsid w:val="009E5C52"/>
    <w:rsid w:val="009E6407"/>
    <w:rsid w:val="009E6650"/>
    <w:rsid w:val="009E66D2"/>
    <w:rsid w:val="009E6BA0"/>
    <w:rsid w:val="009E6D93"/>
    <w:rsid w:val="009E77AA"/>
    <w:rsid w:val="009E77DE"/>
    <w:rsid w:val="009E7BEC"/>
    <w:rsid w:val="009E7D81"/>
    <w:rsid w:val="009F064B"/>
    <w:rsid w:val="009F0D4C"/>
    <w:rsid w:val="009F0DCC"/>
    <w:rsid w:val="009F0F28"/>
    <w:rsid w:val="009F11C2"/>
    <w:rsid w:val="009F1273"/>
    <w:rsid w:val="009F1356"/>
    <w:rsid w:val="009F1599"/>
    <w:rsid w:val="009F16DC"/>
    <w:rsid w:val="009F1745"/>
    <w:rsid w:val="009F1874"/>
    <w:rsid w:val="009F1B87"/>
    <w:rsid w:val="009F21B1"/>
    <w:rsid w:val="009F21F1"/>
    <w:rsid w:val="009F23C3"/>
    <w:rsid w:val="009F299C"/>
    <w:rsid w:val="009F2F48"/>
    <w:rsid w:val="009F30F9"/>
    <w:rsid w:val="009F3132"/>
    <w:rsid w:val="009F32EB"/>
    <w:rsid w:val="009F341D"/>
    <w:rsid w:val="009F381D"/>
    <w:rsid w:val="009F3EA3"/>
    <w:rsid w:val="009F3FDE"/>
    <w:rsid w:val="009F405B"/>
    <w:rsid w:val="009F40B0"/>
    <w:rsid w:val="009F41CE"/>
    <w:rsid w:val="009F429E"/>
    <w:rsid w:val="009F48F8"/>
    <w:rsid w:val="009F4BB0"/>
    <w:rsid w:val="009F4C57"/>
    <w:rsid w:val="009F4D31"/>
    <w:rsid w:val="009F5028"/>
    <w:rsid w:val="009F538E"/>
    <w:rsid w:val="009F584F"/>
    <w:rsid w:val="009F654F"/>
    <w:rsid w:val="009F6615"/>
    <w:rsid w:val="009F6A0A"/>
    <w:rsid w:val="009F6ECF"/>
    <w:rsid w:val="009F725E"/>
    <w:rsid w:val="009F7286"/>
    <w:rsid w:val="009F78F0"/>
    <w:rsid w:val="009F7A8D"/>
    <w:rsid w:val="009F7E63"/>
    <w:rsid w:val="00A0005A"/>
    <w:rsid w:val="00A0013A"/>
    <w:rsid w:val="00A0048D"/>
    <w:rsid w:val="00A00755"/>
    <w:rsid w:val="00A0096E"/>
    <w:rsid w:val="00A009FA"/>
    <w:rsid w:val="00A00F54"/>
    <w:rsid w:val="00A016B6"/>
    <w:rsid w:val="00A016F9"/>
    <w:rsid w:val="00A01E69"/>
    <w:rsid w:val="00A02004"/>
    <w:rsid w:val="00A02FB7"/>
    <w:rsid w:val="00A03000"/>
    <w:rsid w:val="00A0365C"/>
    <w:rsid w:val="00A03A24"/>
    <w:rsid w:val="00A03E0D"/>
    <w:rsid w:val="00A04029"/>
    <w:rsid w:val="00A043F6"/>
    <w:rsid w:val="00A04433"/>
    <w:rsid w:val="00A04CDD"/>
    <w:rsid w:val="00A05055"/>
    <w:rsid w:val="00A05640"/>
    <w:rsid w:val="00A05E49"/>
    <w:rsid w:val="00A061EA"/>
    <w:rsid w:val="00A0651B"/>
    <w:rsid w:val="00A067E7"/>
    <w:rsid w:val="00A068D4"/>
    <w:rsid w:val="00A06A1F"/>
    <w:rsid w:val="00A06D44"/>
    <w:rsid w:val="00A0728D"/>
    <w:rsid w:val="00A07341"/>
    <w:rsid w:val="00A07379"/>
    <w:rsid w:val="00A07C19"/>
    <w:rsid w:val="00A07C81"/>
    <w:rsid w:val="00A07F1A"/>
    <w:rsid w:val="00A101F5"/>
    <w:rsid w:val="00A104E4"/>
    <w:rsid w:val="00A1068B"/>
    <w:rsid w:val="00A10ACF"/>
    <w:rsid w:val="00A10E1C"/>
    <w:rsid w:val="00A10FCD"/>
    <w:rsid w:val="00A1133B"/>
    <w:rsid w:val="00A1189A"/>
    <w:rsid w:val="00A11CD6"/>
    <w:rsid w:val="00A1226A"/>
    <w:rsid w:val="00A12467"/>
    <w:rsid w:val="00A128B9"/>
    <w:rsid w:val="00A12E3F"/>
    <w:rsid w:val="00A1304E"/>
    <w:rsid w:val="00A143FE"/>
    <w:rsid w:val="00A144F2"/>
    <w:rsid w:val="00A145DA"/>
    <w:rsid w:val="00A1486C"/>
    <w:rsid w:val="00A14A58"/>
    <w:rsid w:val="00A14ACD"/>
    <w:rsid w:val="00A14CA7"/>
    <w:rsid w:val="00A15433"/>
    <w:rsid w:val="00A15C8E"/>
    <w:rsid w:val="00A16484"/>
    <w:rsid w:val="00A16BF6"/>
    <w:rsid w:val="00A1705A"/>
    <w:rsid w:val="00A17276"/>
    <w:rsid w:val="00A17701"/>
    <w:rsid w:val="00A17742"/>
    <w:rsid w:val="00A17814"/>
    <w:rsid w:val="00A17891"/>
    <w:rsid w:val="00A17D09"/>
    <w:rsid w:val="00A201DA"/>
    <w:rsid w:val="00A2076B"/>
    <w:rsid w:val="00A21149"/>
    <w:rsid w:val="00A21178"/>
    <w:rsid w:val="00A2177C"/>
    <w:rsid w:val="00A22075"/>
    <w:rsid w:val="00A2236C"/>
    <w:rsid w:val="00A224B2"/>
    <w:rsid w:val="00A22582"/>
    <w:rsid w:val="00A228DF"/>
    <w:rsid w:val="00A23250"/>
    <w:rsid w:val="00A233FE"/>
    <w:rsid w:val="00A24060"/>
    <w:rsid w:val="00A24557"/>
    <w:rsid w:val="00A24B99"/>
    <w:rsid w:val="00A24F7F"/>
    <w:rsid w:val="00A25784"/>
    <w:rsid w:val="00A25885"/>
    <w:rsid w:val="00A25A1F"/>
    <w:rsid w:val="00A25AF9"/>
    <w:rsid w:val="00A25DE6"/>
    <w:rsid w:val="00A25EAE"/>
    <w:rsid w:val="00A26758"/>
    <w:rsid w:val="00A26B6C"/>
    <w:rsid w:val="00A26BA7"/>
    <w:rsid w:val="00A26EC8"/>
    <w:rsid w:val="00A272E4"/>
    <w:rsid w:val="00A278B8"/>
    <w:rsid w:val="00A27C74"/>
    <w:rsid w:val="00A27CC4"/>
    <w:rsid w:val="00A31017"/>
    <w:rsid w:val="00A316E8"/>
    <w:rsid w:val="00A31750"/>
    <w:rsid w:val="00A31B39"/>
    <w:rsid w:val="00A31B59"/>
    <w:rsid w:val="00A31D69"/>
    <w:rsid w:val="00A31FC2"/>
    <w:rsid w:val="00A32564"/>
    <w:rsid w:val="00A32577"/>
    <w:rsid w:val="00A32BC0"/>
    <w:rsid w:val="00A32F42"/>
    <w:rsid w:val="00A333CE"/>
    <w:rsid w:val="00A335F6"/>
    <w:rsid w:val="00A34002"/>
    <w:rsid w:val="00A34AA6"/>
    <w:rsid w:val="00A35087"/>
    <w:rsid w:val="00A35E9F"/>
    <w:rsid w:val="00A35EBE"/>
    <w:rsid w:val="00A3653C"/>
    <w:rsid w:val="00A37897"/>
    <w:rsid w:val="00A37B06"/>
    <w:rsid w:val="00A37FB0"/>
    <w:rsid w:val="00A40A50"/>
    <w:rsid w:val="00A41D3B"/>
    <w:rsid w:val="00A42204"/>
    <w:rsid w:val="00A42435"/>
    <w:rsid w:val="00A4279F"/>
    <w:rsid w:val="00A42AFC"/>
    <w:rsid w:val="00A42B66"/>
    <w:rsid w:val="00A43118"/>
    <w:rsid w:val="00A437F3"/>
    <w:rsid w:val="00A43DA7"/>
    <w:rsid w:val="00A43EFB"/>
    <w:rsid w:val="00A4428F"/>
    <w:rsid w:val="00A44B5F"/>
    <w:rsid w:val="00A453BD"/>
    <w:rsid w:val="00A45486"/>
    <w:rsid w:val="00A45D57"/>
    <w:rsid w:val="00A45D71"/>
    <w:rsid w:val="00A45DA3"/>
    <w:rsid w:val="00A45E18"/>
    <w:rsid w:val="00A45FC7"/>
    <w:rsid w:val="00A46009"/>
    <w:rsid w:val="00A4765C"/>
    <w:rsid w:val="00A47910"/>
    <w:rsid w:val="00A47EE8"/>
    <w:rsid w:val="00A47F81"/>
    <w:rsid w:val="00A501B9"/>
    <w:rsid w:val="00A503C1"/>
    <w:rsid w:val="00A509E4"/>
    <w:rsid w:val="00A50EBC"/>
    <w:rsid w:val="00A51ECB"/>
    <w:rsid w:val="00A51F75"/>
    <w:rsid w:val="00A525A3"/>
    <w:rsid w:val="00A527C7"/>
    <w:rsid w:val="00A535F3"/>
    <w:rsid w:val="00A53983"/>
    <w:rsid w:val="00A53B5C"/>
    <w:rsid w:val="00A53BBE"/>
    <w:rsid w:val="00A54764"/>
    <w:rsid w:val="00A5485D"/>
    <w:rsid w:val="00A54BD5"/>
    <w:rsid w:val="00A54C35"/>
    <w:rsid w:val="00A55419"/>
    <w:rsid w:val="00A55C33"/>
    <w:rsid w:val="00A55CDE"/>
    <w:rsid w:val="00A55F45"/>
    <w:rsid w:val="00A56720"/>
    <w:rsid w:val="00A569E3"/>
    <w:rsid w:val="00A57034"/>
    <w:rsid w:val="00A57193"/>
    <w:rsid w:val="00A572F8"/>
    <w:rsid w:val="00A57546"/>
    <w:rsid w:val="00A57703"/>
    <w:rsid w:val="00A579AF"/>
    <w:rsid w:val="00A6010E"/>
    <w:rsid w:val="00A606A8"/>
    <w:rsid w:val="00A60709"/>
    <w:rsid w:val="00A609E6"/>
    <w:rsid w:val="00A60AB2"/>
    <w:rsid w:val="00A6144A"/>
    <w:rsid w:val="00A6162C"/>
    <w:rsid w:val="00A617AB"/>
    <w:rsid w:val="00A61FA5"/>
    <w:rsid w:val="00A626BC"/>
    <w:rsid w:val="00A62C78"/>
    <w:rsid w:val="00A63265"/>
    <w:rsid w:val="00A6408F"/>
    <w:rsid w:val="00A64113"/>
    <w:rsid w:val="00A64340"/>
    <w:rsid w:val="00A6569F"/>
    <w:rsid w:val="00A6594F"/>
    <w:rsid w:val="00A65B30"/>
    <w:rsid w:val="00A663C2"/>
    <w:rsid w:val="00A664B4"/>
    <w:rsid w:val="00A66608"/>
    <w:rsid w:val="00A66674"/>
    <w:rsid w:val="00A66AD2"/>
    <w:rsid w:val="00A66D73"/>
    <w:rsid w:val="00A66FE7"/>
    <w:rsid w:val="00A670B2"/>
    <w:rsid w:val="00A67B1F"/>
    <w:rsid w:val="00A67C2A"/>
    <w:rsid w:val="00A70A80"/>
    <w:rsid w:val="00A70AC6"/>
    <w:rsid w:val="00A7109B"/>
    <w:rsid w:val="00A7171A"/>
    <w:rsid w:val="00A7188C"/>
    <w:rsid w:val="00A7277C"/>
    <w:rsid w:val="00A72DB6"/>
    <w:rsid w:val="00A73390"/>
    <w:rsid w:val="00A73588"/>
    <w:rsid w:val="00A73680"/>
    <w:rsid w:val="00A7401B"/>
    <w:rsid w:val="00A743F9"/>
    <w:rsid w:val="00A74434"/>
    <w:rsid w:val="00A7462A"/>
    <w:rsid w:val="00A74684"/>
    <w:rsid w:val="00A74A7D"/>
    <w:rsid w:val="00A74B86"/>
    <w:rsid w:val="00A74C55"/>
    <w:rsid w:val="00A75EC2"/>
    <w:rsid w:val="00A75F6A"/>
    <w:rsid w:val="00A7619F"/>
    <w:rsid w:val="00A7660D"/>
    <w:rsid w:val="00A76701"/>
    <w:rsid w:val="00A7678B"/>
    <w:rsid w:val="00A767D3"/>
    <w:rsid w:val="00A76B81"/>
    <w:rsid w:val="00A76FD6"/>
    <w:rsid w:val="00A77842"/>
    <w:rsid w:val="00A778AE"/>
    <w:rsid w:val="00A77AF6"/>
    <w:rsid w:val="00A77E5F"/>
    <w:rsid w:val="00A800E4"/>
    <w:rsid w:val="00A810D1"/>
    <w:rsid w:val="00A8153E"/>
    <w:rsid w:val="00A81F27"/>
    <w:rsid w:val="00A81F3A"/>
    <w:rsid w:val="00A8253D"/>
    <w:rsid w:val="00A82787"/>
    <w:rsid w:val="00A82A43"/>
    <w:rsid w:val="00A83252"/>
    <w:rsid w:val="00A8368A"/>
    <w:rsid w:val="00A83764"/>
    <w:rsid w:val="00A848A6"/>
    <w:rsid w:val="00A856BD"/>
    <w:rsid w:val="00A85771"/>
    <w:rsid w:val="00A85EA2"/>
    <w:rsid w:val="00A860C7"/>
    <w:rsid w:val="00A8612B"/>
    <w:rsid w:val="00A861EF"/>
    <w:rsid w:val="00A865F0"/>
    <w:rsid w:val="00A86683"/>
    <w:rsid w:val="00A86A7B"/>
    <w:rsid w:val="00A86AA0"/>
    <w:rsid w:val="00A8706A"/>
    <w:rsid w:val="00A8718F"/>
    <w:rsid w:val="00A871DF"/>
    <w:rsid w:val="00A87725"/>
    <w:rsid w:val="00A87808"/>
    <w:rsid w:val="00A90123"/>
    <w:rsid w:val="00A9080E"/>
    <w:rsid w:val="00A90B00"/>
    <w:rsid w:val="00A916B5"/>
    <w:rsid w:val="00A9172E"/>
    <w:rsid w:val="00A91998"/>
    <w:rsid w:val="00A91DCC"/>
    <w:rsid w:val="00A9243A"/>
    <w:rsid w:val="00A928AC"/>
    <w:rsid w:val="00A928F3"/>
    <w:rsid w:val="00A92DE9"/>
    <w:rsid w:val="00A93B6C"/>
    <w:rsid w:val="00A93C56"/>
    <w:rsid w:val="00A94A56"/>
    <w:rsid w:val="00A94E13"/>
    <w:rsid w:val="00A951C5"/>
    <w:rsid w:val="00A952A9"/>
    <w:rsid w:val="00A95706"/>
    <w:rsid w:val="00A9578B"/>
    <w:rsid w:val="00A95816"/>
    <w:rsid w:val="00A95B61"/>
    <w:rsid w:val="00A95D05"/>
    <w:rsid w:val="00A967C8"/>
    <w:rsid w:val="00A968C7"/>
    <w:rsid w:val="00A96A05"/>
    <w:rsid w:val="00A96CD6"/>
    <w:rsid w:val="00A971A7"/>
    <w:rsid w:val="00A971D5"/>
    <w:rsid w:val="00A973E9"/>
    <w:rsid w:val="00A9799E"/>
    <w:rsid w:val="00A97B9C"/>
    <w:rsid w:val="00A97D12"/>
    <w:rsid w:val="00A97D7F"/>
    <w:rsid w:val="00AA057A"/>
    <w:rsid w:val="00AA0A81"/>
    <w:rsid w:val="00AA1A09"/>
    <w:rsid w:val="00AA1E91"/>
    <w:rsid w:val="00AA1F43"/>
    <w:rsid w:val="00AA20E5"/>
    <w:rsid w:val="00AA215A"/>
    <w:rsid w:val="00AA23B8"/>
    <w:rsid w:val="00AA2426"/>
    <w:rsid w:val="00AA3017"/>
    <w:rsid w:val="00AA3112"/>
    <w:rsid w:val="00AA3437"/>
    <w:rsid w:val="00AA34F7"/>
    <w:rsid w:val="00AA36A8"/>
    <w:rsid w:val="00AA3870"/>
    <w:rsid w:val="00AA3E3D"/>
    <w:rsid w:val="00AA4014"/>
    <w:rsid w:val="00AA42CB"/>
    <w:rsid w:val="00AA47EE"/>
    <w:rsid w:val="00AA4FE8"/>
    <w:rsid w:val="00AA5602"/>
    <w:rsid w:val="00AA5B0A"/>
    <w:rsid w:val="00AA6182"/>
    <w:rsid w:val="00AA688F"/>
    <w:rsid w:val="00AA6E0E"/>
    <w:rsid w:val="00AA6EDF"/>
    <w:rsid w:val="00AA7AB9"/>
    <w:rsid w:val="00AA7E62"/>
    <w:rsid w:val="00AA7EDA"/>
    <w:rsid w:val="00AB0366"/>
    <w:rsid w:val="00AB0E0D"/>
    <w:rsid w:val="00AB10FF"/>
    <w:rsid w:val="00AB126A"/>
    <w:rsid w:val="00AB1976"/>
    <w:rsid w:val="00AB1D96"/>
    <w:rsid w:val="00AB1DC3"/>
    <w:rsid w:val="00AB1F82"/>
    <w:rsid w:val="00AB2019"/>
    <w:rsid w:val="00AB23BE"/>
    <w:rsid w:val="00AB2570"/>
    <w:rsid w:val="00AB280D"/>
    <w:rsid w:val="00AB28E6"/>
    <w:rsid w:val="00AB2B93"/>
    <w:rsid w:val="00AB2E30"/>
    <w:rsid w:val="00AB35EF"/>
    <w:rsid w:val="00AB3C3E"/>
    <w:rsid w:val="00AB4BF7"/>
    <w:rsid w:val="00AB4BF8"/>
    <w:rsid w:val="00AB50B0"/>
    <w:rsid w:val="00AB50DA"/>
    <w:rsid w:val="00AB511E"/>
    <w:rsid w:val="00AB5226"/>
    <w:rsid w:val="00AB56D7"/>
    <w:rsid w:val="00AB581B"/>
    <w:rsid w:val="00AB5A5C"/>
    <w:rsid w:val="00AB65F8"/>
    <w:rsid w:val="00AB70B0"/>
    <w:rsid w:val="00AB7289"/>
    <w:rsid w:val="00AB7809"/>
    <w:rsid w:val="00AB7871"/>
    <w:rsid w:val="00AB7F10"/>
    <w:rsid w:val="00AB7F1B"/>
    <w:rsid w:val="00AC03E1"/>
    <w:rsid w:val="00AC050C"/>
    <w:rsid w:val="00AC0620"/>
    <w:rsid w:val="00AC0652"/>
    <w:rsid w:val="00AC12B5"/>
    <w:rsid w:val="00AC15F9"/>
    <w:rsid w:val="00AC1B4C"/>
    <w:rsid w:val="00AC21DD"/>
    <w:rsid w:val="00AC28BC"/>
    <w:rsid w:val="00AC2CD9"/>
    <w:rsid w:val="00AC3A07"/>
    <w:rsid w:val="00AC3D39"/>
    <w:rsid w:val="00AC3DAB"/>
    <w:rsid w:val="00AC4A68"/>
    <w:rsid w:val="00AC4B9D"/>
    <w:rsid w:val="00AC4E51"/>
    <w:rsid w:val="00AC5195"/>
    <w:rsid w:val="00AC604B"/>
    <w:rsid w:val="00AC6124"/>
    <w:rsid w:val="00AC6406"/>
    <w:rsid w:val="00AC6491"/>
    <w:rsid w:val="00AC64A2"/>
    <w:rsid w:val="00AC670C"/>
    <w:rsid w:val="00AC6E37"/>
    <w:rsid w:val="00AC6F09"/>
    <w:rsid w:val="00AC7005"/>
    <w:rsid w:val="00AC70E7"/>
    <w:rsid w:val="00AC7E65"/>
    <w:rsid w:val="00AD02E6"/>
    <w:rsid w:val="00AD06FF"/>
    <w:rsid w:val="00AD090C"/>
    <w:rsid w:val="00AD0950"/>
    <w:rsid w:val="00AD0B7E"/>
    <w:rsid w:val="00AD0B80"/>
    <w:rsid w:val="00AD0C24"/>
    <w:rsid w:val="00AD1122"/>
    <w:rsid w:val="00AD115C"/>
    <w:rsid w:val="00AD1550"/>
    <w:rsid w:val="00AD191F"/>
    <w:rsid w:val="00AD1948"/>
    <w:rsid w:val="00AD1CC9"/>
    <w:rsid w:val="00AD23A2"/>
    <w:rsid w:val="00AD23ED"/>
    <w:rsid w:val="00AD2B19"/>
    <w:rsid w:val="00AD3464"/>
    <w:rsid w:val="00AD3602"/>
    <w:rsid w:val="00AD3831"/>
    <w:rsid w:val="00AD38F5"/>
    <w:rsid w:val="00AD3AF9"/>
    <w:rsid w:val="00AD3C5D"/>
    <w:rsid w:val="00AD4669"/>
    <w:rsid w:val="00AD4F51"/>
    <w:rsid w:val="00AD5079"/>
    <w:rsid w:val="00AD5848"/>
    <w:rsid w:val="00AD5A1E"/>
    <w:rsid w:val="00AD60E2"/>
    <w:rsid w:val="00AD6494"/>
    <w:rsid w:val="00AD6998"/>
    <w:rsid w:val="00AD6C41"/>
    <w:rsid w:val="00AD6C95"/>
    <w:rsid w:val="00AD767F"/>
    <w:rsid w:val="00AD774A"/>
    <w:rsid w:val="00AD77DC"/>
    <w:rsid w:val="00AE02C0"/>
    <w:rsid w:val="00AE044D"/>
    <w:rsid w:val="00AE0515"/>
    <w:rsid w:val="00AE0789"/>
    <w:rsid w:val="00AE1107"/>
    <w:rsid w:val="00AE112F"/>
    <w:rsid w:val="00AE1751"/>
    <w:rsid w:val="00AE1889"/>
    <w:rsid w:val="00AE1BDA"/>
    <w:rsid w:val="00AE1FA6"/>
    <w:rsid w:val="00AE2306"/>
    <w:rsid w:val="00AE2704"/>
    <w:rsid w:val="00AE2780"/>
    <w:rsid w:val="00AE29A6"/>
    <w:rsid w:val="00AE2DCD"/>
    <w:rsid w:val="00AE32E5"/>
    <w:rsid w:val="00AE356A"/>
    <w:rsid w:val="00AE4D15"/>
    <w:rsid w:val="00AE4D7E"/>
    <w:rsid w:val="00AE5241"/>
    <w:rsid w:val="00AE5329"/>
    <w:rsid w:val="00AE5CB6"/>
    <w:rsid w:val="00AE5EDE"/>
    <w:rsid w:val="00AE64C0"/>
    <w:rsid w:val="00AE6654"/>
    <w:rsid w:val="00AE6CA9"/>
    <w:rsid w:val="00AE6F93"/>
    <w:rsid w:val="00AE7B61"/>
    <w:rsid w:val="00AE7C75"/>
    <w:rsid w:val="00AF08BF"/>
    <w:rsid w:val="00AF0A58"/>
    <w:rsid w:val="00AF0E81"/>
    <w:rsid w:val="00AF175A"/>
    <w:rsid w:val="00AF24D4"/>
    <w:rsid w:val="00AF2FB4"/>
    <w:rsid w:val="00AF3288"/>
    <w:rsid w:val="00AF3779"/>
    <w:rsid w:val="00AF389B"/>
    <w:rsid w:val="00AF3A9F"/>
    <w:rsid w:val="00AF3E85"/>
    <w:rsid w:val="00AF3E9E"/>
    <w:rsid w:val="00AF43CE"/>
    <w:rsid w:val="00AF4BC6"/>
    <w:rsid w:val="00AF4DF3"/>
    <w:rsid w:val="00AF5005"/>
    <w:rsid w:val="00AF5856"/>
    <w:rsid w:val="00AF58BE"/>
    <w:rsid w:val="00AF5B6B"/>
    <w:rsid w:val="00AF5DEF"/>
    <w:rsid w:val="00AF6716"/>
    <w:rsid w:val="00AF6854"/>
    <w:rsid w:val="00AF7252"/>
    <w:rsid w:val="00AF74BA"/>
    <w:rsid w:val="00AF7658"/>
    <w:rsid w:val="00AF7C31"/>
    <w:rsid w:val="00B00023"/>
    <w:rsid w:val="00B00A71"/>
    <w:rsid w:val="00B00B56"/>
    <w:rsid w:val="00B013DD"/>
    <w:rsid w:val="00B01484"/>
    <w:rsid w:val="00B0156F"/>
    <w:rsid w:val="00B019C9"/>
    <w:rsid w:val="00B01AA0"/>
    <w:rsid w:val="00B01BC7"/>
    <w:rsid w:val="00B01EE5"/>
    <w:rsid w:val="00B028D8"/>
    <w:rsid w:val="00B02911"/>
    <w:rsid w:val="00B02E3D"/>
    <w:rsid w:val="00B0303E"/>
    <w:rsid w:val="00B036A0"/>
    <w:rsid w:val="00B03C1B"/>
    <w:rsid w:val="00B04E0F"/>
    <w:rsid w:val="00B04F13"/>
    <w:rsid w:val="00B04F30"/>
    <w:rsid w:val="00B0523C"/>
    <w:rsid w:val="00B0549C"/>
    <w:rsid w:val="00B05520"/>
    <w:rsid w:val="00B05690"/>
    <w:rsid w:val="00B05A7B"/>
    <w:rsid w:val="00B05E44"/>
    <w:rsid w:val="00B06013"/>
    <w:rsid w:val="00B0611B"/>
    <w:rsid w:val="00B06327"/>
    <w:rsid w:val="00B0635B"/>
    <w:rsid w:val="00B06577"/>
    <w:rsid w:val="00B067C1"/>
    <w:rsid w:val="00B06875"/>
    <w:rsid w:val="00B06C1C"/>
    <w:rsid w:val="00B073D0"/>
    <w:rsid w:val="00B07795"/>
    <w:rsid w:val="00B07B4A"/>
    <w:rsid w:val="00B10336"/>
    <w:rsid w:val="00B1042D"/>
    <w:rsid w:val="00B106C2"/>
    <w:rsid w:val="00B10E25"/>
    <w:rsid w:val="00B10F3F"/>
    <w:rsid w:val="00B1100A"/>
    <w:rsid w:val="00B110D4"/>
    <w:rsid w:val="00B11D82"/>
    <w:rsid w:val="00B11F38"/>
    <w:rsid w:val="00B121E9"/>
    <w:rsid w:val="00B12325"/>
    <w:rsid w:val="00B12326"/>
    <w:rsid w:val="00B12444"/>
    <w:rsid w:val="00B12E88"/>
    <w:rsid w:val="00B136D9"/>
    <w:rsid w:val="00B13EAE"/>
    <w:rsid w:val="00B1450F"/>
    <w:rsid w:val="00B146E4"/>
    <w:rsid w:val="00B148EF"/>
    <w:rsid w:val="00B1544F"/>
    <w:rsid w:val="00B154BF"/>
    <w:rsid w:val="00B15651"/>
    <w:rsid w:val="00B15664"/>
    <w:rsid w:val="00B15E70"/>
    <w:rsid w:val="00B1646E"/>
    <w:rsid w:val="00B1674A"/>
    <w:rsid w:val="00B1694C"/>
    <w:rsid w:val="00B17089"/>
    <w:rsid w:val="00B1757E"/>
    <w:rsid w:val="00B176DF"/>
    <w:rsid w:val="00B17D41"/>
    <w:rsid w:val="00B202E8"/>
    <w:rsid w:val="00B206D4"/>
    <w:rsid w:val="00B20906"/>
    <w:rsid w:val="00B20A7B"/>
    <w:rsid w:val="00B20E3E"/>
    <w:rsid w:val="00B21660"/>
    <w:rsid w:val="00B2166B"/>
    <w:rsid w:val="00B21989"/>
    <w:rsid w:val="00B2285F"/>
    <w:rsid w:val="00B22F17"/>
    <w:rsid w:val="00B230AD"/>
    <w:rsid w:val="00B234D9"/>
    <w:rsid w:val="00B23576"/>
    <w:rsid w:val="00B238CC"/>
    <w:rsid w:val="00B23C51"/>
    <w:rsid w:val="00B23FFB"/>
    <w:rsid w:val="00B24074"/>
    <w:rsid w:val="00B248ED"/>
    <w:rsid w:val="00B250E0"/>
    <w:rsid w:val="00B25CA7"/>
    <w:rsid w:val="00B26131"/>
    <w:rsid w:val="00B26577"/>
    <w:rsid w:val="00B269E2"/>
    <w:rsid w:val="00B26C30"/>
    <w:rsid w:val="00B26DF5"/>
    <w:rsid w:val="00B270CA"/>
    <w:rsid w:val="00B2721C"/>
    <w:rsid w:val="00B27242"/>
    <w:rsid w:val="00B27623"/>
    <w:rsid w:val="00B2792F"/>
    <w:rsid w:val="00B27932"/>
    <w:rsid w:val="00B30398"/>
    <w:rsid w:val="00B3053D"/>
    <w:rsid w:val="00B31154"/>
    <w:rsid w:val="00B327FC"/>
    <w:rsid w:val="00B330DF"/>
    <w:rsid w:val="00B33587"/>
    <w:rsid w:val="00B340D0"/>
    <w:rsid w:val="00B34FBF"/>
    <w:rsid w:val="00B35241"/>
    <w:rsid w:val="00B357C7"/>
    <w:rsid w:val="00B358B3"/>
    <w:rsid w:val="00B358D2"/>
    <w:rsid w:val="00B36222"/>
    <w:rsid w:val="00B368C6"/>
    <w:rsid w:val="00B36937"/>
    <w:rsid w:val="00B36B25"/>
    <w:rsid w:val="00B37690"/>
    <w:rsid w:val="00B37C47"/>
    <w:rsid w:val="00B4011E"/>
    <w:rsid w:val="00B4083C"/>
    <w:rsid w:val="00B40ECD"/>
    <w:rsid w:val="00B40EE4"/>
    <w:rsid w:val="00B40F13"/>
    <w:rsid w:val="00B40F4B"/>
    <w:rsid w:val="00B412DE"/>
    <w:rsid w:val="00B415B4"/>
    <w:rsid w:val="00B4161B"/>
    <w:rsid w:val="00B41A25"/>
    <w:rsid w:val="00B41AF8"/>
    <w:rsid w:val="00B41E3A"/>
    <w:rsid w:val="00B41E94"/>
    <w:rsid w:val="00B41F64"/>
    <w:rsid w:val="00B42041"/>
    <w:rsid w:val="00B42663"/>
    <w:rsid w:val="00B42A5E"/>
    <w:rsid w:val="00B42EEF"/>
    <w:rsid w:val="00B43109"/>
    <w:rsid w:val="00B43B28"/>
    <w:rsid w:val="00B44D1E"/>
    <w:rsid w:val="00B44F3C"/>
    <w:rsid w:val="00B45BE9"/>
    <w:rsid w:val="00B45D33"/>
    <w:rsid w:val="00B45E3A"/>
    <w:rsid w:val="00B46508"/>
    <w:rsid w:val="00B4685C"/>
    <w:rsid w:val="00B46B98"/>
    <w:rsid w:val="00B46D0C"/>
    <w:rsid w:val="00B46E70"/>
    <w:rsid w:val="00B46F82"/>
    <w:rsid w:val="00B47221"/>
    <w:rsid w:val="00B4763C"/>
    <w:rsid w:val="00B477B6"/>
    <w:rsid w:val="00B47BD4"/>
    <w:rsid w:val="00B47D29"/>
    <w:rsid w:val="00B50005"/>
    <w:rsid w:val="00B501A3"/>
    <w:rsid w:val="00B507F0"/>
    <w:rsid w:val="00B50949"/>
    <w:rsid w:val="00B50AE6"/>
    <w:rsid w:val="00B511CE"/>
    <w:rsid w:val="00B51B57"/>
    <w:rsid w:val="00B51E29"/>
    <w:rsid w:val="00B52A2D"/>
    <w:rsid w:val="00B52AFB"/>
    <w:rsid w:val="00B52C17"/>
    <w:rsid w:val="00B53947"/>
    <w:rsid w:val="00B53ABB"/>
    <w:rsid w:val="00B54600"/>
    <w:rsid w:val="00B546F8"/>
    <w:rsid w:val="00B54986"/>
    <w:rsid w:val="00B54B47"/>
    <w:rsid w:val="00B55454"/>
    <w:rsid w:val="00B55508"/>
    <w:rsid w:val="00B5586D"/>
    <w:rsid w:val="00B55E6E"/>
    <w:rsid w:val="00B565B8"/>
    <w:rsid w:val="00B573D4"/>
    <w:rsid w:val="00B6039D"/>
    <w:rsid w:val="00B60482"/>
    <w:rsid w:val="00B60492"/>
    <w:rsid w:val="00B6083C"/>
    <w:rsid w:val="00B6104D"/>
    <w:rsid w:val="00B6140B"/>
    <w:rsid w:val="00B618FC"/>
    <w:rsid w:val="00B6288A"/>
    <w:rsid w:val="00B62C67"/>
    <w:rsid w:val="00B62FD9"/>
    <w:rsid w:val="00B63173"/>
    <w:rsid w:val="00B63211"/>
    <w:rsid w:val="00B6352E"/>
    <w:rsid w:val="00B63702"/>
    <w:rsid w:val="00B63A8E"/>
    <w:rsid w:val="00B63FFD"/>
    <w:rsid w:val="00B64369"/>
    <w:rsid w:val="00B64E37"/>
    <w:rsid w:val="00B64E78"/>
    <w:rsid w:val="00B65314"/>
    <w:rsid w:val="00B655E7"/>
    <w:rsid w:val="00B65BC0"/>
    <w:rsid w:val="00B65BF2"/>
    <w:rsid w:val="00B65CAB"/>
    <w:rsid w:val="00B65DA1"/>
    <w:rsid w:val="00B66015"/>
    <w:rsid w:val="00B66533"/>
    <w:rsid w:val="00B665C6"/>
    <w:rsid w:val="00B667AC"/>
    <w:rsid w:val="00B669D6"/>
    <w:rsid w:val="00B66A74"/>
    <w:rsid w:val="00B67157"/>
    <w:rsid w:val="00B674DC"/>
    <w:rsid w:val="00B677BE"/>
    <w:rsid w:val="00B67938"/>
    <w:rsid w:val="00B70196"/>
    <w:rsid w:val="00B7031D"/>
    <w:rsid w:val="00B7037B"/>
    <w:rsid w:val="00B703E8"/>
    <w:rsid w:val="00B70581"/>
    <w:rsid w:val="00B70B08"/>
    <w:rsid w:val="00B71597"/>
    <w:rsid w:val="00B7163A"/>
    <w:rsid w:val="00B71D1F"/>
    <w:rsid w:val="00B71D51"/>
    <w:rsid w:val="00B72541"/>
    <w:rsid w:val="00B72678"/>
    <w:rsid w:val="00B7291E"/>
    <w:rsid w:val="00B72AA4"/>
    <w:rsid w:val="00B72B54"/>
    <w:rsid w:val="00B73960"/>
    <w:rsid w:val="00B73F6A"/>
    <w:rsid w:val="00B74BF2"/>
    <w:rsid w:val="00B7501A"/>
    <w:rsid w:val="00B75571"/>
    <w:rsid w:val="00B75C1E"/>
    <w:rsid w:val="00B76072"/>
    <w:rsid w:val="00B762BD"/>
    <w:rsid w:val="00B7673E"/>
    <w:rsid w:val="00B76F82"/>
    <w:rsid w:val="00B77059"/>
    <w:rsid w:val="00B77C0F"/>
    <w:rsid w:val="00B80D37"/>
    <w:rsid w:val="00B8160F"/>
    <w:rsid w:val="00B81637"/>
    <w:rsid w:val="00B81A0C"/>
    <w:rsid w:val="00B8203D"/>
    <w:rsid w:val="00B826B1"/>
    <w:rsid w:val="00B82A3A"/>
    <w:rsid w:val="00B82A63"/>
    <w:rsid w:val="00B8335C"/>
    <w:rsid w:val="00B83C3E"/>
    <w:rsid w:val="00B83D05"/>
    <w:rsid w:val="00B84AE6"/>
    <w:rsid w:val="00B8540E"/>
    <w:rsid w:val="00B85904"/>
    <w:rsid w:val="00B85ADC"/>
    <w:rsid w:val="00B85FFB"/>
    <w:rsid w:val="00B86066"/>
    <w:rsid w:val="00B8654A"/>
    <w:rsid w:val="00B87223"/>
    <w:rsid w:val="00B8730A"/>
    <w:rsid w:val="00B87C4D"/>
    <w:rsid w:val="00B90F76"/>
    <w:rsid w:val="00B911A2"/>
    <w:rsid w:val="00B91728"/>
    <w:rsid w:val="00B91805"/>
    <w:rsid w:val="00B91905"/>
    <w:rsid w:val="00B91D3F"/>
    <w:rsid w:val="00B91E04"/>
    <w:rsid w:val="00B920FA"/>
    <w:rsid w:val="00B9269C"/>
    <w:rsid w:val="00B9295F"/>
    <w:rsid w:val="00B9381D"/>
    <w:rsid w:val="00B938F6"/>
    <w:rsid w:val="00B9477F"/>
    <w:rsid w:val="00B94BF2"/>
    <w:rsid w:val="00B950DC"/>
    <w:rsid w:val="00B9519F"/>
    <w:rsid w:val="00B956B3"/>
    <w:rsid w:val="00B957C4"/>
    <w:rsid w:val="00B96433"/>
    <w:rsid w:val="00B96A50"/>
    <w:rsid w:val="00B96F25"/>
    <w:rsid w:val="00B97096"/>
    <w:rsid w:val="00B97392"/>
    <w:rsid w:val="00B97437"/>
    <w:rsid w:val="00BA0A3F"/>
    <w:rsid w:val="00BA159B"/>
    <w:rsid w:val="00BA1C14"/>
    <w:rsid w:val="00BA25E3"/>
    <w:rsid w:val="00BA289D"/>
    <w:rsid w:val="00BA2B53"/>
    <w:rsid w:val="00BA2E1D"/>
    <w:rsid w:val="00BA31D8"/>
    <w:rsid w:val="00BA324E"/>
    <w:rsid w:val="00BA35DF"/>
    <w:rsid w:val="00BA3898"/>
    <w:rsid w:val="00BA389B"/>
    <w:rsid w:val="00BA3C23"/>
    <w:rsid w:val="00BA41BF"/>
    <w:rsid w:val="00BA437C"/>
    <w:rsid w:val="00BA488F"/>
    <w:rsid w:val="00BA4CCA"/>
    <w:rsid w:val="00BA5A2A"/>
    <w:rsid w:val="00BA5C0C"/>
    <w:rsid w:val="00BA6094"/>
    <w:rsid w:val="00BA64B6"/>
    <w:rsid w:val="00BA6602"/>
    <w:rsid w:val="00BA66D4"/>
    <w:rsid w:val="00BA6C32"/>
    <w:rsid w:val="00BA6DB5"/>
    <w:rsid w:val="00BA7789"/>
    <w:rsid w:val="00BA7E20"/>
    <w:rsid w:val="00BA7E74"/>
    <w:rsid w:val="00BA7FCC"/>
    <w:rsid w:val="00BB03F2"/>
    <w:rsid w:val="00BB0437"/>
    <w:rsid w:val="00BB04BD"/>
    <w:rsid w:val="00BB0645"/>
    <w:rsid w:val="00BB091D"/>
    <w:rsid w:val="00BB0BB2"/>
    <w:rsid w:val="00BB0D5D"/>
    <w:rsid w:val="00BB10C0"/>
    <w:rsid w:val="00BB137E"/>
    <w:rsid w:val="00BB1C0A"/>
    <w:rsid w:val="00BB1D50"/>
    <w:rsid w:val="00BB26C6"/>
    <w:rsid w:val="00BB283D"/>
    <w:rsid w:val="00BB2A59"/>
    <w:rsid w:val="00BB2D62"/>
    <w:rsid w:val="00BB3A70"/>
    <w:rsid w:val="00BB3B2E"/>
    <w:rsid w:val="00BB4416"/>
    <w:rsid w:val="00BB4451"/>
    <w:rsid w:val="00BB4531"/>
    <w:rsid w:val="00BB455D"/>
    <w:rsid w:val="00BB4834"/>
    <w:rsid w:val="00BB519B"/>
    <w:rsid w:val="00BB52A1"/>
    <w:rsid w:val="00BB5518"/>
    <w:rsid w:val="00BB57E7"/>
    <w:rsid w:val="00BB639B"/>
    <w:rsid w:val="00BB6A0F"/>
    <w:rsid w:val="00BB6FD6"/>
    <w:rsid w:val="00BB7426"/>
    <w:rsid w:val="00BB7794"/>
    <w:rsid w:val="00BB7808"/>
    <w:rsid w:val="00BC00D9"/>
    <w:rsid w:val="00BC016A"/>
    <w:rsid w:val="00BC0CCE"/>
    <w:rsid w:val="00BC10DE"/>
    <w:rsid w:val="00BC11B2"/>
    <w:rsid w:val="00BC1E3A"/>
    <w:rsid w:val="00BC2006"/>
    <w:rsid w:val="00BC2211"/>
    <w:rsid w:val="00BC2221"/>
    <w:rsid w:val="00BC224D"/>
    <w:rsid w:val="00BC3079"/>
    <w:rsid w:val="00BC363D"/>
    <w:rsid w:val="00BC37B6"/>
    <w:rsid w:val="00BC3854"/>
    <w:rsid w:val="00BC3998"/>
    <w:rsid w:val="00BC3EF7"/>
    <w:rsid w:val="00BC415A"/>
    <w:rsid w:val="00BC466A"/>
    <w:rsid w:val="00BC4AEA"/>
    <w:rsid w:val="00BC4D67"/>
    <w:rsid w:val="00BC54FF"/>
    <w:rsid w:val="00BC556C"/>
    <w:rsid w:val="00BC561A"/>
    <w:rsid w:val="00BC5623"/>
    <w:rsid w:val="00BC5CA8"/>
    <w:rsid w:val="00BC5DC9"/>
    <w:rsid w:val="00BC634C"/>
    <w:rsid w:val="00BC7BE1"/>
    <w:rsid w:val="00BC7F62"/>
    <w:rsid w:val="00BC7FD1"/>
    <w:rsid w:val="00BD015F"/>
    <w:rsid w:val="00BD024A"/>
    <w:rsid w:val="00BD0AD7"/>
    <w:rsid w:val="00BD0CE3"/>
    <w:rsid w:val="00BD10B4"/>
    <w:rsid w:val="00BD1158"/>
    <w:rsid w:val="00BD14ED"/>
    <w:rsid w:val="00BD1AEB"/>
    <w:rsid w:val="00BD1B7E"/>
    <w:rsid w:val="00BD2894"/>
    <w:rsid w:val="00BD29D9"/>
    <w:rsid w:val="00BD2F38"/>
    <w:rsid w:val="00BD334D"/>
    <w:rsid w:val="00BD35C4"/>
    <w:rsid w:val="00BD3D6C"/>
    <w:rsid w:val="00BD3F54"/>
    <w:rsid w:val="00BD433C"/>
    <w:rsid w:val="00BD4CF5"/>
    <w:rsid w:val="00BD515A"/>
    <w:rsid w:val="00BD5DD4"/>
    <w:rsid w:val="00BD65D7"/>
    <w:rsid w:val="00BD66A0"/>
    <w:rsid w:val="00BD6C2E"/>
    <w:rsid w:val="00BD6FB7"/>
    <w:rsid w:val="00BD722E"/>
    <w:rsid w:val="00BD78E0"/>
    <w:rsid w:val="00BD7DBA"/>
    <w:rsid w:val="00BE003B"/>
    <w:rsid w:val="00BE02BB"/>
    <w:rsid w:val="00BE05CD"/>
    <w:rsid w:val="00BE126D"/>
    <w:rsid w:val="00BE131E"/>
    <w:rsid w:val="00BE14FC"/>
    <w:rsid w:val="00BE1979"/>
    <w:rsid w:val="00BE1B2C"/>
    <w:rsid w:val="00BE1C8F"/>
    <w:rsid w:val="00BE2017"/>
    <w:rsid w:val="00BE2056"/>
    <w:rsid w:val="00BE365C"/>
    <w:rsid w:val="00BE370A"/>
    <w:rsid w:val="00BE3EBD"/>
    <w:rsid w:val="00BE3FD2"/>
    <w:rsid w:val="00BE4760"/>
    <w:rsid w:val="00BE4E17"/>
    <w:rsid w:val="00BE4E18"/>
    <w:rsid w:val="00BE4EF2"/>
    <w:rsid w:val="00BE500C"/>
    <w:rsid w:val="00BE5AD6"/>
    <w:rsid w:val="00BE6370"/>
    <w:rsid w:val="00BE64FD"/>
    <w:rsid w:val="00BE675B"/>
    <w:rsid w:val="00BE7BBF"/>
    <w:rsid w:val="00BF01B4"/>
    <w:rsid w:val="00BF026D"/>
    <w:rsid w:val="00BF0420"/>
    <w:rsid w:val="00BF0535"/>
    <w:rsid w:val="00BF0848"/>
    <w:rsid w:val="00BF243A"/>
    <w:rsid w:val="00BF27DE"/>
    <w:rsid w:val="00BF2801"/>
    <w:rsid w:val="00BF38FB"/>
    <w:rsid w:val="00BF3C76"/>
    <w:rsid w:val="00BF49C9"/>
    <w:rsid w:val="00BF4AD1"/>
    <w:rsid w:val="00BF52FD"/>
    <w:rsid w:val="00BF55D1"/>
    <w:rsid w:val="00BF5748"/>
    <w:rsid w:val="00BF5CF0"/>
    <w:rsid w:val="00BF5D44"/>
    <w:rsid w:val="00BF6109"/>
    <w:rsid w:val="00BF64E5"/>
    <w:rsid w:val="00BF7086"/>
    <w:rsid w:val="00BF70A7"/>
    <w:rsid w:val="00BF7356"/>
    <w:rsid w:val="00BF74B7"/>
    <w:rsid w:val="00BF7CC5"/>
    <w:rsid w:val="00BF7FE0"/>
    <w:rsid w:val="00C00231"/>
    <w:rsid w:val="00C01E75"/>
    <w:rsid w:val="00C01EFF"/>
    <w:rsid w:val="00C02489"/>
    <w:rsid w:val="00C02611"/>
    <w:rsid w:val="00C02BC0"/>
    <w:rsid w:val="00C02CF0"/>
    <w:rsid w:val="00C03171"/>
    <w:rsid w:val="00C031D1"/>
    <w:rsid w:val="00C032C9"/>
    <w:rsid w:val="00C03338"/>
    <w:rsid w:val="00C03618"/>
    <w:rsid w:val="00C04272"/>
    <w:rsid w:val="00C04574"/>
    <w:rsid w:val="00C049F1"/>
    <w:rsid w:val="00C04B3C"/>
    <w:rsid w:val="00C04D33"/>
    <w:rsid w:val="00C04F07"/>
    <w:rsid w:val="00C052B0"/>
    <w:rsid w:val="00C05DF1"/>
    <w:rsid w:val="00C06027"/>
    <w:rsid w:val="00C06391"/>
    <w:rsid w:val="00C0667D"/>
    <w:rsid w:val="00C069D8"/>
    <w:rsid w:val="00C06A4D"/>
    <w:rsid w:val="00C06FC8"/>
    <w:rsid w:val="00C07076"/>
    <w:rsid w:val="00C075FF"/>
    <w:rsid w:val="00C07B00"/>
    <w:rsid w:val="00C07BB8"/>
    <w:rsid w:val="00C10734"/>
    <w:rsid w:val="00C10A0B"/>
    <w:rsid w:val="00C10AFC"/>
    <w:rsid w:val="00C11747"/>
    <w:rsid w:val="00C117A1"/>
    <w:rsid w:val="00C11CA0"/>
    <w:rsid w:val="00C11E89"/>
    <w:rsid w:val="00C11FDD"/>
    <w:rsid w:val="00C12195"/>
    <w:rsid w:val="00C122D0"/>
    <w:rsid w:val="00C12730"/>
    <w:rsid w:val="00C12750"/>
    <w:rsid w:val="00C128BC"/>
    <w:rsid w:val="00C13144"/>
    <w:rsid w:val="00C1335C"/>
    <w:rsid w:val="00C13449"/>
    <w:rsid w:val="00C1351D"/>
    <w:rsid w:val="00C13542"/>
    <w:rsid w:val="00C1403D"/>
    <w:rsid w:val="00C14078"/>
    <w:rsid w:val="00C14142"/>
    <w:rsid w:val="00C1475E"/>
    <w:rsid w:val="00C1484E"/>
    <w:rsid w:val="00C14C9A"/>
    <w:rsid w:val="00C1513B"/>
    <w:rsid w:val="00C15FD8"/>
    <w:rsid w:val="00C16531"/>
    <w:rsid w:val="00C166DF"/>
    <w:rsid w:val="00C16842"/>
    <w:rsid w:val="00C168E7"/>
    <w:rsid w:val="00C16A48"/>
    <w:rsid w:val="00C16D8C"/>
    <w:rsid w:val="00C16F1E"/>
    <w:rsid w:val="00C1792E"/>
    <w:rsid w:val="00C17A68"/>
    <w:rsid w:val="00C17D2A"/>
    <w:rsid w:val="00C200BF"/>
    <w:rsid w:val="00C20168"/>
    <w:rsid w:val="00C20516"/>
    <w:rsid w:val="00C21801"/>
    <w:rsid w:val="00C2225D"/>
    <w:rsid w:val="00C223A2"/>
    <w:rsid w:val="00C22A87"/>
    <w:rsid w:val="00C22D71"/>
    <w:rsid w:val="00C22F77"/>
    <w:rsid w:val="00C24F85"/>
    <w:rsid w:val="00C250B9"/>
    <w:rsid w:val="00C25194"/>
    <w:rsid w:val="00C25443"/>
    <w:rsid w:val="00C25C1A"/>
    <w:rsid w:val="00C25D7A"/>
    <w:rsid w:val="00C26811"/>
    <w:rsid w:val="00C26824"/>
    <w:rsid w:val="00C269E8"/>
    <w:rsid w:val="00C2728A"/>
    <w:rsid w:val="00C272E9"/>
    <w:rsid w:val="00C27C97"/>
    <w:rsid w:val="00C30056"/>
    <w:rsid w:val="00C302B2"/>
    <w:rsid w:val="00C30DFA"/>
    <w:rsid w:val="00C30FCA"/>
    <w:rsid w:val="00C3106E"/>
    <w:rsid w:val="00C310BA"/>
    <w:rsid w:val="00C312C8"/>
    <w:rsid w:val="00C31432"/>
    <w:rsid w:val="00C31591"/>
    <w:rsid w:val="00C315E1"/>
    <w:rsid w:val="00C318EA"/>
    <w:rsid w:val="00C3267A"/>
    <w:rsid w:val="00C3267B"/>
    <w:rsid w:val="00C327E3"/>
    <w:rsid w:val="00C32A9B"/>
    <w:rsid w:val="00C32C8B"/>
    <w:rsid w:val="00C32D48"/>
    <w:rsid w:val="00C332A7"/>
    <w:rsid w:val="00C337A3"/>
    <w:rsid w:val="00C33FEF"/>
    <w:rsid w:val="00C342E4"/>
    <w:rsid w:val="00C344EB"/>
    <w:rsid w:val="00C34724"/>
    <w:rsid w:val="00C34BFC"/>
    <w:rsid w:val="00C34E9F"/>
    <w:rsid w:val="00C35216"/>
    <w:rsid w:val="00C3525D"/>
    <w:rsid w:val="00C356AA"/>
    <w:rsid w:val="00C356DE"/>
    <w:rsid w:val="00C35A52"/>
    <w:rsid w:val="00C363A6"/>
    <w:rsid w:val="00C36552"/>
    <w:rsid w:val="00C37409"/>
    <w:rsid w:val="00C37719"/>
    <w:rsid w:val="00C37775"/>
    <w:rsid w:val="00C3788C"/>
    <w:rsid w:val="00C379A0"/>
    <w:rsid w:val="00C40AC3"/>
    <w:rsid w:val="00C40E74"/>
    <w:rsid w:val="00C41EAE"/>
    <w:rsid w:val="00C41FC7"/>
    <w:rsid w:val="00C4330B"/>
    <w:rsid w:val="00C43427"/>
    <w:rsid w:val="00C43593"/>
    <w:rsid w:val="00C435EB"/>
    <w:rsid w:val="00C437B7"/>
    <w:rsid w:val="00C44055"/>
    <w:rsid w:val="00C44200"/>
    <w:rsid w:val="00C449CD"/>
    <w:rsid w:val="00C44DF1"/>
    <w:rsid w:val="00C44EF3"/>
    <w:rsid w:val="00C45771"/>
    <w:rsid w:val="00C45D48"/>
    <w:rsid w:val="00C45E72"/>
    <w:rsid w:val="00C45EE4"/>
    <w:rsid w:val="00C4613A"/>
    <w:rsid w:val="00C471FA"/>
    <w:rsid w:val="00C47259"/>
    <w:rsid w:val="00C472C8"/>
    <w:rsid w:val="00C47381"/>
    <w:rsid w:val="00C4738C"/>
    <w:rsid w:val="00C4749C"/>
    <w:rsid w:val="00C47C03"/>
    <w:rsid w:val="00C47C59"/>
    <w:rsid w:val="00C47C9C"/>
    <w:rsid w:val="00C47D07"/>
    <w:rsid w:val="00C47FA7"/>
    <w:rsid w:val="00C5003E"/>
    <w:rsid w:val="00C503EB"/>
    <w:rsid w:val="00C50537"/>
    <w:rsid w:val="00C50808"/>
    <w:rsid w:val="00C50CA7"/>
    <w:rsid w:val="00C51B0E"/>
    <w:rsid w:val="00C51BC0"/>
    <w:rsid w:val="00C524BA"/>
    <w:rsid w:val="00C52833"/>
    <w:rsid w:val="00C53007"/>
    <w:rsid w:val="00C534BB"/>
    <w:rsid w:val="00C53600"/>
    <w:rsid w:val="00C53B85"/>
    <w:rsid w:val="00C53CDA"/>
    <w:rsid w:val="00C53E20"/>
    <w:rsid w:val="00C53E35"/>
    <w:rsid w:val="00C53FDE"/>
    <w:rsid w:val="00C545A6"/>
    <w:rsid w:val="00C54E22"/>
    <w:rsid w:val="00C5511E"/>
    <w:rsid w:val="00C55433"/>
    <w:rsid w:val="00C55F0E"/>
    <w:rsid w:val="00C55F11"/>
    <w:rsid w:val="00C55FDE"/>
    <w:rsid w:val="00C55FF7"/>
    <w:rsid w:val="00C56303"/>
    <w:rsid w:val="00C564DF"/>
    <w:rsid w:val="00C56624"/>
    <w:rsid w:val="00C56B69"/>
    <w:rsid w:val="00C600D4"/>
    <w:rsid w:val="00C60501"/>
    <w:rsid w:val="00C60838"/>
    <w:rsid w:val="00C60B96"/>
    <w:rsid w:val="00C60C98"/>
    <w:rsid w:val="00C60E73"/>
    <w:rsid w:val="00C614E6"/>
    <w:rsid w:val="00C615E6"/>
    <w:rsid w:val="00C61800"/>
    <w:rsid w:val="00C61C9E"/>
    <w:rsid w:val="00C620C8"/>
    <w:rsid w:val="00C6269B"/>
    <w:rsid w:val="00C62935"/>
    <w:rsid w:val="00C63233"/>
    <w:rsid w:val="00C63282"/>
    <w:rsid w:val="00C633C1"/>
    <w:rsid w:val="00C6372A"/>
    <w:rsid w:val="00C63883"/>
    <w:rsid w:val="00C63B64"/>
    <w:rsid w:val="00C63E47"/>
    <w:rsid w:val="00C64987"/>
    <w:rsid w:val="00C659D5"/>
    <w:rsid w:val="00C65DC5"/>
    <w:rsid w:val="00C66171"/>
    <w:rsid w:val="00C664D4"/>
    <w:rsid w:val="00C6686A"/>
    <w:rsid w:val="00C66CEC"/>
    <w:rsid w:val="00C674D9"/>
    <w:rsid w:val="00C67D57"/>
    <w:rsid w:val="00C70D4C"/>
    <w:rsid w:val="00C70F75"/>
    <w:rsid w:val="00C714D9"/>
    <w:rsid w:val="00C718CD"/>
    <w:rsid w:val="00C71F55"/>
    <w:rsid w:val="00C7301C"/>
    <w:rsid w:val="00C7345E"/>
    <w:rsid w:val="00C73946"/>
    <w:rsid w:val="00C73EC6"/>
    <w:rsid w:val="00C7500D"/>
    <w:rsid w:val="00C75191"/>
    <w:rsid w:val="00C7543C"/>
    <w:rsid w:val="00C75B29"/>
    <w:rsid w:val="00C75C06"/>
    <w:rsid w:val="00C7631D"/>
    <w:rsid w:val="00C76528"/>
    <w:rsid w:val="00C76543"/>
    <w:rsid w:val="00C76861"/>
    <w:rsid w:val="00C76D6B"/>
    <w:rsid w:val="00C7728C"/>
    <w:rsid w:val="00C772E3"/>
    <w:rsid w:val="00C77581"/>
    <w:rsid w:val="00C77680"/>
    <w:rsid w:val="00C776A5"/>
    <w:rsid w:val="00C77D20"/>
    <w:rsid w:val="00C77D63"/>
    <w:rsid w:val="00C77DC6"/>
    <w:rsid w:val="00C800E8"/>
    <w:rsid w:val="00C80631"/>
    <w:rsid w:val="00C80703"/>
    <w:rsid w:val="00C8083C"/>
    <w:rsid w:val="00C80CDF"/>
    <w:rsid w:val="00C80F0D"/>
    <w:rsid w:val="00C80F97"/>
    <w:rsid w:val="00C8101A"/>
    <w:rsid w:val="00C81068"/>
    <w:rsid w:val="00C81214"/>
    <w:rsid w:val="00C81459"/>
    <w:rsid w:val="00C81716"/>
    <w:rsid w:val="00C81E17"/>
    <w:rsid w:val="00C82323"/>
    <w:rsid w:val="00C82C26"/>
    <w:rsid w:val="00C830B4"/>
    <w:rsid w:val="00C846E1"/>
    <w:rsid w:val="00C8486F"/>
    <w:rsid w:val="00C84891"/>
    <w:rsid w:val="00C84952"/>
    <w:rsid w:val="00C84A31"/>
    <w:rsid w:val="00C85249"/>
    <w:rsid w:val="00C854C7"/>
    <w:rsid w:val="00C85E94"/>
    <w:rsid w:val="00C86223"/>
    <w:rsid w:val="00C86EC7"/>
    <w:rsid w:val="00C87536"/>
    <w:rsid w:val="00C87B20"/>
    <w:rsid w:val="00C87ED0"/>
    <w:rsid w:val="00C90239"/>
    <w:rsid w:val="00C90443"/>
    <w:rsid w:val="00C9079D"/>
    <w:rsid w:val="00C915F9"/>
    <w:rsid w:val="00C91712"/>
    <w:rsid w:val="00C91838"/>
    <w:rsid w:val="00C91CDC"/>
    <w:rsid w:val="00C91E4A"/>
    <w:rsid w:val="00C93A6B"/>
    <w:rsid w:val="00C93DA0"/>
    <w:rsid w:val="00C93DF5"/>
    <w:rsid w:val="00C93FB4"/>
    <w:rsid w:val="00C9407E"/>
    <w:rsid w:val="00C94C34"/>
    <w:rsid w:val="00C94DE4"/>
    <w:rsid w:val="00C94E2F"/>
    <w:rsid w:val="00C94F9A"/>
    <w:rsid w:val="00C958D9"/>
    <w:rsid w:val="00C9654B"/>
    <w:rsid w:val="00C96724"/>
    <w:rsid w:val="00C967E6"/>
    <w:rsid w:val="00C96BD4"/>
    <w:rsid w:val="00C970BA"/>
    <w:rsid w:val="00C976CF"/>
    <w:rsid w:val="00C97F63"/>
    <w:rsid w:val="00CA0303"/>
    <w:rsid w:val="00CA0784"/>
    <w:rsid w:val="00CA082A"/>
    <w:rsid w:val="00CA0D20"/>
    <w:rsid w:val="00CA14EE"/>
    <w:rsid w:val="00CA15F9"/>
    <w:rsid w:val="00CA1B1C"/>
    <w:rsid w:val="00CA1D60"/>
    <w:rsid w:val="00CA1F6C"/>
    <w:rsid w:val="00CA206C"/>
    <w:rsid w:val="00CA20A3"/>
    <w:rsid w:val="00CA216D"/>
    <w:rsid w:val="00CA2261"/>
    <w:rsid w:val="00CA28D1"/>
    <w:rsid w:val="00CA2D00"/>
    <w:rsid w:val="00CA2D89"/>
    <w:rsid w:val="00CA3136"/>
    <w:rsid w:val="00CA317C"/>
    <w:rsid w:val="00CA3439"/>
    <w:rsid w:val="00CA3661"/>
    <w:rsid w:val="00CA3666"/>
    <w:rsid w:val="00CA3809"/>
    <w:rsid w:val="00CA4A36"/>
    <w:rsid w:val="00CA4C47"/>
    <w:rsid w:val="00CA4C74"/>
    <w:rsid w:val="00CA510A"/>
    <w:rsid w:val="00CA511D"/>
    <w:rsid w:val="00CA574C"/>
    <w:rsid w:val="00CA5BE9"/>
    <w:rsid w:val="00CA5BED"/>
    <w:rsid w:val="00CA629E"/>
    <w:rsid w:val="00CA6B17"/>
    <w:rsid w:val="00CA6E62"/>
    <w:rsid w:val="00CA6F87"/>
    <w:rsid w:val="00CA6FE1"/>
    <w:rsid w:val="00CA705C"/>
    <w:rsid w:val="00CA722F"/>
    <w:rsid w:val="00CA73CE"/>
    <w:rsid w:val="00CA748D"/>
    <w:rsid w:val="00CA7A54"/>
    <w:rsid w:val="00CA7F75"/>
    <w:rsid w:val="00CB04B1"/>
    <w:rsid w:val="00CB08CE"/>
    <w:rsid w:val="00CB0C70"/>
    <w:rsid w:val="00CB12B8"/>
    <w:rsid w:val="00CB1731"/>
    <w:rsid w:val="00CB2040"/>
    <w:rsid w:val="00CB37F5"/>
    <w:rsid w:val="00CB3A2B"/>
    <w:rsid w:val="00CB3B61"/>
    <w:rsid w:val="00CB452F"/>
    <w:rsid w:val="00CB45A7"/>
    <w:rsid w:val="00CB4657"/>
    <w:rsid w:val="00CB4B97"/>
    <w:rsid w:val="00CB4FB8"/>
    <w:rsid w:val="00CB5679"/>
    <w:rsid w:val="00CB572B"/>
    <w:rsid w:val="00CB5F89"/>
    <w:rsid w:val="00CB6074"/>
    <w:rsid w:val="00CB609E"/>
    <w:rsid w:val="00CB6100"/>
    <w:rsid w:val="00CB610A"/>
    <w:rsid w:val="00CB67E4"/>
    <w:rsid w:val="00CB686A"/>
    <w:rsid w:val="00CB6C4C"/>
    <w:rsid w:val="00CB6F9E"/>
    <w:rsid w:val="00CB71B9"/>
    <w:rsid w:val="00CB7C3C"/>
    <w:rsid w:val="00CC03CB"/>
    <w:rsid w:val="00CC08D9"/>
    <w:rsid w:val="00CC0D58"/>
    <w:rsid w:val="00CC0ECC"/>
    <w:rsid w:val="00CC15C6"/>
    <w:rsid w:val="00CC2099"/>
    <w:rsid w:val="00CC252A"/>
    <w:rsid w:val="00CC268E"/>
    <w:rsid w:val="00CC2A9A"/>
    <w:rsid w:val="00CC2BCE"/>
    <w:rsid w:val="00CC2F1B"/>
    <w:rsid w:val="00CC2F2C"/>
    <w:rsid w:val="00CC3073"/>
    <w:rsid w:val="00CC308D"/>
    <w:rsid w:val="00CC313F"/>
    <w:rsid w:val="00CC3159"/>
    <w:rsid w:val="00CC331F"/>
    <w:rsid w:val="00CC37BF"/>
    <w:rsid w:val="00CC3C97"/>
    <w:rsid w:val="00CC3DE3"/>
    <w:rsid w:val="00CC3F04"/>
    <w:rsid w:val="00CC4C76"/>
    <w:rsid w:val="00CC5196"/>
    <w:rsid w:val="00CC530E"/>
    <w:rsid w:val="00CC5384"/>
    <w:rsid w:val="00CC58ED"/>
    <w:rsid w:val="00CC5AD4"/>
    <w:rsid w:val="00CC5D33"/>
    <w:rsid w:val="00CC5E9D"/>
    <w:rsid w:val="00CC5F70"/>
    <w:rsid w:val="00CC6620"/>
    <w:rsid w:val="00CC679F"/>
    <w:rsid w:val="00CC689C"/>
    <w:rsid w:val="00CC690A"/>
    <w:rsid w:val="00CC6CFF"/>
    <w:rsid w:val="00CC7125"/>
    <w:rsid w:val="00CC7634"/>
    <w:rsid w:val="00CC7D88"/>
    <w:rsid w:val="00CC7D93"/>
    <w:rsid w:val="00CC7FB0"/>
    <w:rsid w:val="00CD0071"/>
    <w:rsid w:val="00CD04AA"/>
    <w:rsid w:val="00CD0995"/>
    <w:rsid w:val="00CD15F4"/>
    <w:rsid w:val="00CD1A90"/>
    <w:rsid w:val="00CD1D2B"/>
    <w:rsid w:val="00CD1DCF"/>
    <w:rsid w:val="00CD2AC6"/>
    <w:rsid w:val="00CD2B23"/>
    <w:rsid w:val="00CD2CE0"/>
    <w:rsid w:val="00CD2DCA"/>
    <w:rsid w:val="00CD3050"/>
    <w:rsid w:val="00CD3289"/>
    <w:rsid w:val="00CD341C"/>
    <w:rsid w:val="00CD3656"/>
    <w:rsid w:val="00CD378F"/>
    <w:rsid w:val="00CD37B1"/>
    <w:rsid w:val="00CD3A62"/>
    <w:rsid w:val="00CD3C32"/>
    <w:rsid w:val="00CD3D4E"/>
    <w:rsid w:val="00CD409E"/>
    <w:rsid w:val="00CD4398"/>
    <w:rsid w:val="00CD4CD3"/>
    <w:rsid w:val="00CD5216"/>
    <w:rsid w:val="00CD5422"/>
    <w:rsid w:val="00CD65F4"/>
    <w:rsid w:val="00CD6A1B"/>
    <w:rsid w:val="00CD7335"/>
    <w:rsid w:val="00CD761B"/>
    <w:rsid w:val="00CD76AC"/>
    <w:rsid w:val="00CD7862"/>
    <w:rsid w:val="00CD7E0D"/>
    <w:rsid w:val="00CE0B47"/>
    <w:rsid w:val="00CE0D50"/>
    <w:rsid w:val="00CE1328"/>
    <w:rsid w:val="00CE1797"/>
    <w:rsid w:val="00CE1F8B"/>
    <w:rsid w:val="00CE1FE5"/>
    <w:rsid w:val="00CE2500"/>
    <w:rsid w:val="00CE320B"/>
    <w:rsid w:val="00CE3211"/>
    <w:rsid w:val="00CE32C2"/>
    <w:rsid w:val="00CE3ED7"/>
    <w:rsid w:val="00CE4362"/>
    <w:rsid w:val="00CE4560"/>
    <w:rsid w:val="00CE4844"/>
    <w:rsid w:val="00CE5927"/>
    <w:rsid w:val="00CE594B"/>
    <w:rsid w:val="00CE5D5C"/>
    <w:rsid w:val="00CE704B"/>
    <w:rsid w:val="00CE713C"/>
    <w:rsid w:val="00CE7644"/>
    <w:rsid w:val="00CE7B02"/>
    <w:rsid w:val="00CE7F4C"/>
    <w:rsid w:val="00CF0317"/>
    <w:rsid w:val="00CF0DB9"/>
    <w:rsid w:val="00CF1701"/>
    <w:rsid w:val="00CF1B32"/>
    <w:rsid w:val="00CF2128"/>
    <w:rsid w:val="00CF2207"/>
    <w:rsid w:val="00CF2248"/>
    <w:rsid w:val="00CF2273"/>
    <w:rsid w:val="00CF2697"/>
    <w:rsid w:val="00CF32FB"/>
    <w:rsid w:val="00CF340E"/>
    <w:rsid w:val="00CF359E"/>
    <w:rsid w:val="00CF37BC"/>
    <w:rsid w:val="00CF4524"/>
    <w:rsid w:val="00CF452D"/>
    <w:rsid w:val="00CF4A7A"/>
    <w:rsid w:val="00CF4B57"/>
    <w:rsid w:val="00CF4C96"/>
    <w:rsid w:val="00CF4EAD"/>
    <w:rsid w:val="00CF5098"/>
    <w:rsid w:val="00CF590F"/>
    <w:rsid w:val="00CF62C4"/>
    <w:rsid w:val="00CF65CA"/>
    <w:rsid w:val="00CF69BC"/>
    <w:rsid w:val="00CF70C5"/>
    <w:rsid w:val="00CF71C4"/>
    <w:rsid w:val="00CF7B51"/>
    <w:rsid w:val="00D004B6"/>
    <w:rsid w:val="00D009C0"/>
    <w:rsid w:val="00D00EC8"/>
    <w:rsid w:val="00D00F3C"/>
    <w:rsid w:val="00D00F4C"/>
    <w:rsid w:val="00D01116"/>
    <w:rsid w:val="00D017A1"/>
    <w:rsid w:val="00D01C8C"/>
    <w:rsid w:val="00D023AE"/>
    <w:rsid w:val="00D028E7"/>
    <w:rsid w:val="00D032B8"/>
    <w:rsid w:val="00D03A4B"/>
    <w:rsid w:val="00D03EB5"/>
    <w:rsid w:val="00D047A2"/>
    <w:rsid w:val="00D0488F"/>
    <w:rsid w:val="00D04B5F"/>
    <w:rsid w:val="00D057EC"/>
    <w:rsid w:val="00D05DB9"/>
    <w:rsid w:val="00D06118"/>
    <w:rsid w:val="00D06237"/>
    <w:rsid w:val="00D063BA"/>
    <w:rsid w:val="00D06C59"/>
    <w:rsid w:val="00D070D6"/>
    <w:rsid w:val="00D07CDD"/>
    <w:rsid w:val="00D102BD"/>
    <w:rsid w:val="00D10FD4"/>
    <w:rsid w:val="00D113E6"/>
    <w:rsid w:val="00D1165E"/>
    <w:rsid w:val="00D116E8"/>
    <w:rsid w:val="00D117F6"/>
    <w:rsid w:val="00D11FD0"/>
    <w:rsid w:val="00D126E8"/>
    <w:rsid w:val="00D12860"/>
    <w:rsid w:val="00D1286E"/>
    <w:rsid w:val="00D12EBE"/>
    <w:rsid w:val="00D1303F"/>
    <w:rsid w:val="00D1306D"/>
    <w:rsid w:val="00D13712"/>
    <w:rsid w:val="00D14992"/>
    <w:rsid w:val="00D14DC7"/>
    <w:rsid w:val="00D14E9D"/>
    <w:rsid w:val="00D15976"/>
    <w:rsid w:val="00D15D41"/>
    <w:rsid w:val="00D15E40"/>
    <w:rsid w:val="00D164C3"/>
    <w:rsid w:val="00D16664"/>
    <w:rsid w:val="00D16720"/>
    <w:rsid w:val="00D16E21"/>
    <w:rsid w:val="00D171B1"/>
    <w:rsid w:val="00D17350"/>
    <w:rsid w:val="00D17406"/>
    <w:rsid w:val="00D175CD"/>
    <w:rsid w:val="00D1767C"/>
    <w:rsid w:val="00D17748"/>
    <w:rsid w:val="00D17A7C"/>
    <w:rsid w:val="00D17A8E"/>
    <w:rsid w:val="00D17AFA"/>
    <w:rsid w:val="00D20182"/>
    <w:rsid w:val="00D209D3"/>
    <w:rsid w:val="00D20AEE"/>
    <w:rsid w:val="00D20E6E"/>
    <w:rsid w:val="00D211D7"/>
    <w:rsid w:val="00D21312"/>
    <w:rsid w:val="00D2133B"/>
    <w:rsid w:val="00D217AE"/>
    <w:rsid w:val="00D22331"/>
    <w:rsid w:val="00D22D39"/>
    <w:rsid w:val="00D22F73"/>
    <w:rsid w:val="00D23BFC"/>
    <w:rsid w:val="00D241C9"/>
    <w:rsid w:val="00D242DC"/>
    <w:rsid w:val="00D24353"/>
    <w:rsid w:val="00D24B7E"/>
    <w:rsid w:val="00D252A9"/>
    <w:rsid w:val="00D254BB"/>
    <w:rsid w:val="00D255D2"/>
    <w:rsid w:val="00D257C3"/>
    <w:rsid w:val="00D25C1D"/>
    <w:rsid w:val="00D25C6E"/>
    <w:rsid w:val="00D25ED8"/>
    <w:rsid w:val="00D2607F"/>
    <w:rsid w:val="00D267B2"/>
    <w:rsid w:val="00D26AAE"/>
    <w:rsid w:val="00D27450"/>
    <w:rsid w:val="00D27479"/>
    <w:rsid w:val="00D2757D"/>
    <w:rsid w:val="00D275C8"/>
    <w:rsid w:val="00D27691"/>
    <w:rsid w:val="00D2780C"/>
    <w:rsid w:val="00D307A6"/>
    <w:rsid w:val="00D30EC0"/>
    <w:rsid w:val="00D3109B"/>
    <w:rsid w:val="00D31219"/>
    <w:rsid w:val="00D31B02"/>
    <w:rsid w:val="00D31E9B"/>
    <w:rsid w:val="00D31FC6"/>
    <w:rsid w:val="00D320CC"/>
    <w:rsid w:val="00D325E4"/>
    <w:rsid w:val="00D328DE"/>
    <w:rsid w:val="00D32A68"/>
    <w:rsid w:val="00D32CF2"/>
    <w:rsid w:val="00D33184"/>
    <w:rsid w:val="00D33491"/>
    <w:rsid w:val="00D335A8"/>
    <w:rsid w:val="00D339BA"/>
    <w:rsid w:val="00D339DC"/>
    <w:rsid w:val="00D33A6A"/>
    <w:rsid w:val="00D33B83"/>
    <w:rsid w:val="00D33EEB"/>
    <w:rsid w:val="00D35236"/>
    <w:rsid w:val="00D35AA4"/>
    <w:rsid w:val="00D35F16"/>
    <w:rsid w:val="00D36398"/>
    <w:rsid w:val="00D36509"/>
    <w:rsid w:val="00D36591"/>
    <w:rsid w:val="00D36763"/>
    <w:rsid w:val="00D36D33"/>
    <w:rsid w:val="00D37C5D"/>
    <w:rsid w:val="00D4067A"/>
    <w:rsid w:val="00D40AFD"/>
    <w:rsid w:val="00D40D44"/>
    <w:rsid w:val="00D40E47"/>
    <w:rsid w:val="00D40FDC"/>
    <w:rsid w:val="00D410D8"/>
    <w:rsid w:val="00D4183A"/>
    <w:rsid w:val="00D418C1"/>
    <w:rsid w:val="00D41923"/>
    <w:rsid w:val="00D41A32"/>
    <w:rsid w:val="00D41BE5"/>
    <w:rsid w:val="00D41C62"/>
    <w:rsid w:val="00D4247F"/>
    <w:rsid w:val="00D42B01"/>
    <w:rsid w:val="00D43369"/>
    <w:rsid w:val="00D43A81"/>
    <w:rsid w:val="00D43EAB"/>
    <w:rsid w:val="00D4433D"/>
    <w:rsid w:val="00D447DA"/>
    <w:rsid w:val="00D44A27"/>
    <w:rsid w:val="00D44DE3"/>
    <w:rsid w:val="00D452B3"/>
    <w:rsid w:val="00D458CC"/>
    <w:rsid w:val="00D458DB"/>
    <w:rsid w:val="00D46651"/>
    <w:rsid w:val="00D47370"/>
    <w:rsid w:val="00D476FD"/>
    <w:rsid w:val="00D47927"/>
    <w:rsid w:val="00D47D36"/>
    <w:rsid w:val="00D501AF"/>
    <w:rsid w:val="00D5024C"/>
    <w:rsid w:val="00D5041D"/>
    <w:rsid w:val="00D50D1D"/>
    <w:rsid w:val="00D51BAC"/>
    <w:rsid w:val="00D5274E"/>
    <w:rsid w:val="00D5286C"/>
    <w:rsid w:val="00D52AB2"/>
    <w:rsid w:val="00D5306C"/>
    <w:rsid w:val="00D53255"/>
    <w:rsid w:val="00D53457"/>
    <w:rsid w:val="00D53CB4"/>
    <w:rsid w:val="00D53D52"/>
    <w:rsid w:val="00D53E09"/>
    <w:rsid w:val="00D542AC"/>
    <w:rsid w:val="00D54347"/>
    <w:rsid w:val="00D54430"/>
    <w:rsid w:val="00D5473C"/>
    <w:rsid w:val="00D5484C"/>
    <w:rsid w:val="00D54BE8"/>
    <w:rsid w:val="00D54FD1"/>
    <w:rsid w:val="00D550A8"/>
    <w:rsid w:val="00D5514E"/>
    <w:rsid w:val="00D55915"/>
    <w:rsid w:val="00D55A81"/>
    <w:rsid w:val="00D55B3A"/>
    <w:rsid w:val="00D55FE2"/>
    <w:rsid w:val="00D56492"/>
    <w:rsid w:val="00D566E3"/>
    <w:rsid w:val="00D56953"/>
    <w:rsid w:val="00D56E01"/>
    <w:rsid w:val="00D57330"/>
    <w:rsid w:val="00D5753B"/>
    <w:rsid w:val="00D575A4"/>
    <w:rsid w:val="00D5776D"/>
    <w:rsid w:val="00D600DC"/>
    <w:rsid w:val="00D6022A"/>
    <w:rsid w:val="00D60906"/>
    <w:rsid w:val="00D615F7"/>
    <w:rsid w:val="00D61FBE"/>
    <w:rsid w:val="00D62644"/>
    <w:rsid w:val="00D62660"/>
    <w:rsid w:val="00D62A2C"/>
    <w:rsid w:val="00D62AF1"/>
    <w:rsid w:val="00D62C36"/>
    <w:rsid w:val="00D62F22"/>
    <w:rsid w:val="00D630BB"/>
    <w:rsid w:val="00D63954"/>
    <w:rsid w:val="00D64581"/>
    <w:rsid w:val="00D655CD"/>
    <w:rsid w:val="00D65DAA"/>
    <w:rsid w:val="00D66028"/>
    <w:rsid w:val="00D6795A"/>
    <w:rsid w:val="00D67EFE"/>
    <w:rsid w:val="00D70595"/>
    <w:rsid w:val="00D705AD"/>
    <w:rsid w:val="00D7097D"/>
    <w:rsid w:val="00D70E9C"/>
    <w:rsid w:val="00D71120"/>
    <w:rsid w:val="00D71229"/>
    <w:rsid w:val="00D71677"/>
    <w:rsid w:val="00D72517"/>
    <w:rsid w:val="00D726F2"/>
    <w:rsid w:val="00D728BD"/>
    <w:rsid w:val="00D72AD1"/>
    <w:rsid w:val="00D72E87"/>
    <w:rsid w:val="00D73190"/>
    <w:rsid w:val="00D7320E"/>
    <w:rsid w:val="00D73435"/>
    <w:rsid w:val="00D73507"/>
    <w:rsid w:val="00D735FA"/>
    <w:rsid w:val="00D739B2"/>
    <w:rsid w:val="00D73C8F"/>
    <w:rsid w:val="00D7427D"/>
    <w:rsid w:val="00D74359"/>
    <w:rsid w:val="00D7446A"/>
    <w:rsid w:val="00D745B9"/>
    <w:rsid w:val="00D7470E"/>
    <w:rsid w:val="00D755D8"/>
    <w:rsid w:val="00D75876"/>
    <w:rsid w:val="00D75A75"/>
    <w:rsid w:val="00D776B7"/>
    <w:rsid w:val="00D779FD"/>
    <w:rsid w:val="00D77B22"/>
    <w:rsid w:val="00D77C0D"/>
    <w:rsid w:val="00D8007D"/>
    <w:rsid w:val="00D802E3"/>
    <w:rsid w:val="00D805EA"/>
    <w:rsid w:val="00D80A96"/>
    <w:rsid w:val="00D80BEB"/>
    <w:rsid w:val="00D81271"/>
    <w:rsid w:val="00D815EF"/>
    <w:rsid w:val="00D81AF0"/>
    <w:rsid w:val="00D81DF0"/>
    <w:rsid w:val="00D81E3B"/>
    <w:rsid w:val="00D81E71"/>
    <w:rsid w:val="00D82047"/>
    <w:rsid w:val="00D822E5"/>
    <w:rsid w:val="00D82758"/>
    <w:rsid w:val="00D828A1"/>
    <w:rsid w:val="00D82DEB"/>
    <w:rsid w:val="00D8322F"/>
    <w:rsid w:val="00D8343B"/>
    <w:rsid w:val="00D834A0"/>
    <w:rsid w:val="00D8400A"/>
    <w:rsid w:val="00D84A4A"/>
    <w:rsid w:val="00D85158"/>
    <w:rsid w:val="00D853F6"/>
    <w:rsid w:val="00D85502"/>
    <w:rsid w:val="00D8550F"/>
    <w:rsid w:val="00D85743"/>
    <w:rsid w:val="00D859A6"/>
    <w:rsid w:val="00D85EC8"/>
    <w:rsid w:val="00D85F09"/>
    <w:rsid w:val="00D865B2"/>
    <w:rsid w:val="00D8715B"/>
    <w:rsid w:val="00D8721D"/>
    <w:rsid w:val="00D8759D"/>
    <w:rsid w:val="00D879DA"/>
    <w:rsid w:val="00D87A7B"/>
    <w:rsid w:val="00D87F5F"/>
    <w:rsid w:val="00D905AD"/>
    <w:rsid w:val="00D908FB"/>
    <w:rsid w:val="00D9090E"/>
    <w:rsid w:val="00D90CE1"/>
    <w:rsid w:val="00D90E80"/>
    <w:rsid w:val="00D9100B"/>
    <w:rsid w:val="00D910F8"/>
    <w:rsid w:val="00D914D0"/>
    <w:rsid w:val="00D915A4"/>
    <w:rsid w:val="00D923AD"/>
    <w:rsid w:val="00D92A70"/>
    <w:rsid w:val="00D92B19"/>
    <w:rsid w:val="00D93BC5"/>
    <w:rsid w:val="00D93C3C"/>
    <w:rsid w:val="00D93D95"/>
    <w:rsid w:val="00D93E48"/>
    <w:rsid w:val="00D9408C"/>
    <w:rsid w:val="00D949B7"/>
    <w:rsid w:val="00D94B1B"/>
    <w:rsid w:val="00D94B9A"/>
    <w:rsid w:val="00D94FEA"/>
    <w:rsid w:val="00D951A0"/>
    <w:rsid w:val="00D95518"/>
    <w:rsid w:val="00D95551"/>
    <w:rsid w:val="00D956B7"/>
    <w:rsid w:val="00D956BB"/>
    <w:rsid w:val="00D95C69"/>
    <w:rsid w:val="00D95EF9"/>
    <w:rsid w:val="00D964F5"/>
    <w:rsid w:val="00D9727B"/>
    <w:rsid w:val="00D97FC9"/>
    <w:rsid w:val="00DA04AA"/>
    <w:rsid w:val="00DA06E6"/>
    <w:rsid w:val="00DA07A1"/>
    <w:rsid w:val="00DA0BB8"/>
    <w:rsid w:val="00DA0E93"/>
    <w:rsid w:val="00DA1BE5"/>
    <w:rsid w:val="00DA2085"/>
    <w:rsid w:val="00DA27F2"/>
    <w:rsid w:val="00DA2A53"/>
    <w:rsid w:val="00DA2F44"/>
    <w:rsid w:val="00DA2FEC"/>
    <w:rsid w:val="00DA34C4"/>
    <w:rsid w:val="00DA3731"/>
    <w:rsid w:val="00DA37D0"/>
    <w:rsid w:val="00DA3F9A"/>
    <w:rsid w:val="00DA468D"/>
    <w:rsid w:val="00DA4A44"/>
    <w:rsid w:val="00DA4D38"/>
    <w:rsid w:val="00DA4EAE"/>
    <w:rsid w:val="00DA5308"/>
    <w:rsid w:val="00DA5AFE"/>
    <w:rsid w:val="00DA6199"/>
    <w:rsid w:val="00DA66CA"/>
    <w:rsid w:val="00DA6886"/>
    <w:rsid w:val="00DA6906"/>
    <w:rsid w:val="00DA6F5B"/>
    <w:rsid w:val="00DA721E"/>
    <w:rsid w:val="00DB0347"/>
    <w:rsid w:val="00DB0476"/>
    <w:rsid w:val="00DB085F"/>
    <w:rsid w:val="00DB0AB8"/>
    <w:rsid w:val="00DB0B2A"/>
    <w:rsid w:val="00DB12DA"/>
    <w:rsid w:val="00DB17EE"/>
    <w:rsid w:val="00DB1886"/>
    <w:rsid w:val="00DB192D"/>
    <w:rsid w:val="00DB1F22"/>
    <w:rsid w:val="00DB22BD"/>
    <w:rsid w:val="00DB30C9"/>
    <w:rsid w:val="00DB3172"/>
    <w:rsid w:val="00DB38ED"/>
    <w:rsid w:val="00DB3903"/>
    <w:rsid w:val="00DB39EF"/>
    <w:rsid w:val="00DB3A51"/>
    <w:rsid w:val="00DB3E7B"/>
    <w:rsid w:val="00DB4613"/>
    <w:rsid w:val="00DB462A"/>
    <w:rsid w:val="00DB4862"/>
    <w:rsid w:val="00DB4E27"/>
    <w:rsid w:val="00DB4E6C"/>
    <w:rsid w:val="00DB4E83"/>
    <w:rsid w:val="00DB4FF5"/>
    <w:rsid w:val="00DB527F"/>
    <w:rsid w:val="00DB52EE"/>
    <w:rsid w:val="00DB56F8"/>
    <w:rsid w:val="00DB5EEB"/>
    <w:rsid w:val="00DB60B5"/>
    <w:rsid w:val="00DB61D1"/>
    <w:rsid w:val="00DB6C1A"/>
    <w:rsid w:val="00DB7178"/>
    <w:rsid w:val="00DB73BE"/>
    <w:rsid w:val="00DB77D0"/>
    <w:rsid w:val="00DB7837"/>
    <w:rsid w:val="00DB7A42"/>
    <w:rsid w:val="00DB7CD2"/>
    <w:rsid w:val="00DB7D22"/>
    <w:rsid w:val="00DB7FD1"/>
    <w:rsid w:val="00DC0323"/>
    <w:rsid w:val="00DC0A1A"/>
    <w:rsid w:val="00DC0D4F"/>
    <w:rsid w:val="00DC0D88"/>
    <w:rsid w:val="00DC160E"/>
    <w:rsid w:val="00DC1BCF"/>
    <w:rsid w:val="00DC1E69"/>
    <w:rsid w:val="00DC1E78"/>
    <w:rsid w:val="00DC245C"/>
    <w:rsid w:val="00DC24E9"/>
    <w:rsid w:val="00DC27E1"/>
    <w:rsid w:val="00DC2841"/>
    <w:rsid w:val="00DC3415"/>
    <w:rsid w:val="00DC35D7"/>
    <w:rsid w:val="00DC3C96"/>
    <w:rsid w:val="00DC3E29"/>
    <w:rsid w:val="00DC429A"/>
    <w:rsid w:val="00DC4606"/>
    <w:rsid w:val="00DC4CCA"/>
    <w:rsid w:val="00DC51C9"/>
    <w:rsid w:val="00DC568B"/>
    <w:rsid w:val="00DC57A7"/>
    <w:rsid w:val="00DC5E88"/>
    <w:rsid w:val="00DC6D31"/>
    <w:rsid w:val="00DC6DD7"/>
    <w:rsid w:val="00DC6FA9"/>
    <w:rsid w:val="00DC70F9"/>
    <w:rsid w:val="00DC7321"/>
    <w:rsid w:val="00DC7345"/>
    <w:rsid w:val="00DC7E04"/>
    <w:rsid w:val="00DC7F87"/>
    <w:rsid w:val="00DD0283"/>
    <w:rsid w:val="00DD031C"/>
    <w:rsid w:val="00DD06C0"/>
    <w:rsid w:val="00DD0A99"/>
    <w:rsid w:val="00DD1283"/>
    <w:rsid w:val="00DD129C"/>
    <w:rsid w:val="00DD1307"/>
    <w:rsid w:val="00DD1DC6"/>
    <w:rsid w:val="00DD1EC5"/>
    <w:rsid w:val="00DD2175"/>
    <w:rsid w:val="00DD23A4"/>
    <w:rsid w:val="00DD2ADC"/>
    <w:rsid w:val="00DD2ECC"/>
    <w:rsid w:val="00DD3022"/>
    <w:rsid w:val="00DD4401"/>
    <w:rsid w:val="00DD4AE3"/>
    <w:rsid w:val="00DD4D7A"/>
    <w:rsid w:val="00DD5524"/>
    <w:rsid w:val="00DD59E9"/>
    <w:rsid w:val="00DD5EB4"/>
    <w:rsid w:val="00DD5EB6"/>
    <w:rsid w:val="00DD66A2"/>
    <w:rsid w:val="00DD6A66"/>
    <w:rsid w:val="00DD6D99"/>
    <w:rsid w:val="00DD7618"/>
    <w:rsid w:val="00DD7750"/>
    <w:rsid w:val="00DD7799"/>
    <w:rsid w:val="00DD7810"/>
    <w:rsid w:val="00DD7CA9"/>
    <w:rsid w:val="00DE0515"/>
    <w:rsid w:val="00DE0560"/>
    <w:rsid w:val="00DE0FEC"/>
    <w:rsid w:val="00DE1137"/>
    <w:rsid w:val="00DE25B1"/>
    <w:rsid w:val="00DE2781"/>
    <w:rsid w:val="00DE2A0F"/>
    <w:rsid w:val="00DE2C08"/>
    <w:rsid w:val="00DE2C94"/>
    <w:rsid w:val="00DE3261"/>
    <w:rsid w:val="00DE33D5"/>
    <w:rsid w:val="00DE34B4"/>
    <w:rsid w:val="00DE3C5C"/>
    <w:rsid w:val="00DE3CB9"/>
    <w:rsid w:val="00DE3DEE"/>
    <w:rsid w:val="00DE4659"/>
    <w:rsid w:val="00DE48CC"/>
    <w:rsid w:val="00DE5322"/>
    <w:rsid w:val="00DE5BAA"/>
    <w:rsid w:val="00DE5BAD"/>
    <w:rsid w:val="00DE5C42"/>
    <w:rsid w:val="00DE5F42"/>
    <w:rsid w:val="00DE69D6"/>
    <w:rsid w:val="00DE6BC9"/>
    <w:rsid w:val="00DE6F70"/>
    <w:rsid w:val="00DE7307"/>
    <w:rsid w:val="00DE7C1F"/>
    <w:rsid w:val="00DF01D7"/>
    <w:rsid w:val="00DF0255"/>
    <w:rsid w:val="00DF0877"/>
    <w:rsid w:val="00DF0DEF"/>
    <w:rsid w:val="00DF1224"/>
    <w:rsid w:val="00DF12AA"/>
    <w:rsid w:val="00DF1CFF"/>
    <w:rsid w:val="00DF23FF"/>
    <w:rsid w:val="00DF27FB"/>
    <w:rsid w:val="00DF2CCA"/>
    <w:rsid w:val="00DF2E26"/>
    <w:rsid w:val="00DF2EC9"/>
    <w:rsid w:val="00DF32C1"/>
    <w:rsid w:val="00DF337D"/>
    <w:rsid w:val="00DF33B4"/>
    <w:rsid w:val="00DF3422"/>
    <w:rsid w:val="00DF35AF"/>
    <w:rsid w:val="00DF3A99"/>
    <w:rsid w:val="00DF4148"/>
    <w:rsid w:val="00DF4797"/>
    <w:rsid w:val="00DF50F3"/>
    <w:rsid w:val="00DF566B"/>
    <w:rsid w:val="00DF5893"/>
    <w:rsid w:val="00DF59B6"/>
    <w:rsid w:val="00DF5CBA"/>
    <w:rsid w:val="00DF5FED"/>
    <w:rsid w:val="00DF61C9"/>
    <w:rsid w:val="00DF6498"/>
    <w:rsid w:val="00DF65A7"/>
    <w:rsid w:val="00DF67F1"/>
    <w:rsid w:val="00DF6904"/>
    <w:rsid w:val="00DF6E6D"/>
    <w:rsid w:val="00DF76FB"/>
    <w:rsid w:val="00DF775A"/>
    <w:rsid w:val="00DF7F37"/>
    <w:rsid w:val="00E000F9"/>
    <w:rsid w:val="00E005A9"/>
    <w:rsid w:val="00E005D4"/>
    <w:rsid w:val="00E009AA"/>
    <w:rsid w:val="00E00FB0"/>
    <w:rsid w:val="00E0125E"/>
    <w:rsid w:val="00E0140A"/>
    <w:rsid w:val="00E01797"/>
    <w:rsid w:val="00E01A61"/>
    <w:rsid w:val="00E01B59"/>
    <w:rsid w:val="00E020B8"/>
    <w:rsid w:val="00E027AF"/>
    <w:rsid w:val="00E0291C"/>
    <w:rsid w:val="00E0342C"/>
    <w:rsid w:val="00E03783"/>
    <w:rsid w:val="00E0385A"/>
    <w:rsid w:val="00E044B2"/>
    <w:rsid w:val="00E046F9"/>
    <w:rsid w:val="00E04BC8"/>
    <w:rsid w:val="00E054DE"/>
    <w:rsid w:val="00E055B9"/>
    <w:rsid w:val="00E05896"/>
    <w:rsid w:val="00E05A25"/>
    <w:rsid w:val="00E05F54"/>
    <w:rsid w:val="00E06737"/>
    <w:rsid w:val="00E069C2"/>
    <w:rsid w:val="00E06C87"/>
    <w:rsid w:val="00E06DAD"/>
    <w:rsid w:val="00E06EE9"/>
    <w:rsid w:val="00E0740B"/>
    <w:rsid w:val="00E077BF"/>
    <w:rsid w:val="00E07E42"/>
    <w:rsid w:val="00E07EF7"/>
    <w:rsid w:val="00E106D1"/>
    <w:rsid w:val="00E1080C"/>
    <w:rsid w:val="00E10954"/>
    <w:rsid w:val="00E10AA9"/>
    <w:rsid w:val="00E10E34"/>
    <w:rsid w:val="00E10EB6"/>
    <w:rsid w:val="00E11414"/>
    <w:rsid w:val="00E11D41"/>
    <w:rsid w:val="00E11F13"/>
    <w:rsid w:val="00E11FA4"/>
    <w:rsid w:val="00E120B0"/>
    <w:rsid w:val="00E1287C"/>
    <w:rsid w:val="00E12A3A"/>
    <w:rsid w:val="00E12A71"/>
    <w:rsid w:val="00E12DCF"/>
    <w:rsid w:val="00E135A2"/>
    <w:rsid w:val="00E13D0A"/>
    <w:rsid w:val="00E13EEB"/>
    <w:rsid w:val="00E14262"/>
    <w:rsid w:val="00E14709"/>
    <w:rsid w:val="00E14B0C"/>
    <w:rsid w:val="00E14F4E"/>
    <w:rsid w:val="00E1587F"/>
    <w:rsid w:val="00E1588D"/>
    <w:rsid w:val="00E15947"/>
    <w:rsid w:val="00E15A1E"/>
    <w:rsid w:val="00E15B29"/>
    <w:rsid w:val="00E15B6F"/>
    <w:rsid w:val="00E16160"/>
    <w:rsid w:val="00E165D5"/>
    <w:rsid w:val="00E16746"/>
    <w:rsid w:val="00E16CF5"/>
    <w:rsid w:val="00E172D8"/>
    <w:rsid w:val="00E17883"/>
    <w:rsid w:val="00E17E9D"/>
    <w:rsid w:val="00E17FCF"/>
    <w:rsid w:val="00E2031C"/>
    <w:rsid w:val="00E205BE"/>
    <w:rsid w:val="00E2122C"/>
    <w:rsid w:val="00E2139B"/>
    <w:rsid w:val="00E21410"/>
    <w:rsid w:val="00E215E5"/>
    <w:rsid w:val="00E2175D"/>
    <w:rsid w:val="00E219EF"/>
    <w:rsid w:val="00E21C14"/>
    <w:rsid w:val="00E2216D"/>
    <w:rsid w:val="00E22590"/>
    <w:rsid w:val="00E22BE9"/>
    <w:rsid w:val="00E23260"/>
    <w:rsid w:val="00E2342A"/>
    <w:rsid w:val="00E236B5"/>
    <w:rsid w:val="00E23E17"/>
    <w:rsid w:val="00E23F43"/>
    <w:rsid w:val="00E2421B"/>
    <w:rsid w:val="00E242CB"/>
    <w:rsid w:val="00E2485E"/>
    <w:rsid w:val="00E24C2B"/>
    <w:rsid w:val="00E250C9"/>
    <w:rsid w:val="00E25746"/>
    <w:rsid w:val="00E257AC"/>
    <w:rsid w:val="00E25A35"/>
    <w:rsid w:val="00E25AAB"/>
    <w:rsid w:val="00E262AF"/>
    <w:rsid w:val="00E26B67"/>
    <w:rsid w:val="00E27046"/>
    <w:rsid w:val="00E27226"/>
    <w:rsid w:val="00E27325"/>
    <w:rsid w:val="00E27FE6"/>
    <w:rsid w:val="00E30071"/>
    <w:rsid w:val="00E30481"/>
    <w:rsid w:val="00E30556"/>
    <w:rsid w:val="00E30BBB"/>
    <w:rsid w:val="00E30CB4"/>
    <w:rsid w:val="00E312BB"/>
    <w:rsid w:val="00E31418"/>
    <w:rsid w:val="00E31600"/>
    <w:rsid w:val="00E31916"/>
    <w:rsid w:val="00E319C1"/>
    <w:rsid w:val="00E31D69"/>
    <w:rsid w:val="00E32227"/>
    <w:rsid w:val="00E33045"/>
    <w:rsid w:val="00E33294"/>
    <w:rsid w:val="00E33C02"/>
    <w:rsid w:val="00E33E2B"/>
    <w:rsid w:val="00E342F0"/>
    <w:rsid w:val="00E3439C"/>
    <w:rsid w:val="00E34412"/>
    <w:rsid w:val="00E34B9E"/>
    <w:rsid w:val="00E351C5"/>
    <w:rsid w:val="00E35576"/>
    <w:rsid w:val="00E35858"/>
    <w:rsid w:val="00E35D1C"/>
    <w:rsid w:val="00E36626"/>
    <w:rsid w:val="00E36DDA"/>
    <w:rsid w:val="00E36DE6"/>
    <w:rsid w:val="00E36F34"/>
    <w:rsid w:val="00E36FA0"/>
    <w:rsid w:val="00E37451"/>
    <w:rsid w:val="00E37EBA"/>
    <w:rsid w:val="00E403D1"/>
    <w:rsid w:val="00E4041E"/>
    <w:rsid w:val="00E4049A"/>
    <w:rsid w:val="00E40854"/>
    <w:rsid w:val="00E40B0E"/>
    <w:rsid w:val="00E40CB5"/>
    <w:rsid w:val="00E40F54"/>
    <w:rsid w:val="00E41160"/>
    <w:rsid w:val="00E416F0"/>
    <w:rsid w:val="00E41968"/>
    <w:rsid w:val="00E4254D"/>
    <w:rsid w:val="00E42888"/>
    <w:rsid w:val="00E42933"/>
    <w:rsid w:val="00E42D3D"/>
    <w:rsid w:val="00E42DA1"/>
    <w:rsid w:val="00E430A2"/>
    <w:rsid w:val="00E432C7"/>
    <w:rsid w:val="00E4348E"/>
    <w:rsid w:val="00E43618"/>
    <w:rsid w:val="00E439DF"/>
    <w:rsid w:val="00E44083"/>
    <w:rsid w:val="00E445DA"/>
    <w:rsid w:val="00E4475C"/>
    <w:rsid w:val="00E44990"/>
    <w:rsid w:val="00E44BE4"/>
    <w:rsid w:val="00E44C45"/>
    <w:rsid w:val="00E45382"/>
    <w:rsid w:val="00E45405"/>
    <w:rsid w:val="00E45684"/>
    <w:rsid w:val="00E45847"/>
    <w:rsid w:val="00E45DA0"/>
    <w:rsid w:val="00E45E86"/>
    <w:rsid w:val="00E46087"/>
    <w:rsid w:val="00E46145"/>
    <w:rsid w:val="00E46376"/>
    <w:rsid w:val="00E46611"/>
    <w:rsid w:val="00E46799"/>
    <w:rsid w:val="00E468B5"/>
    <w:rsid w:val="00E468DE"/>
    <w:rsid w:val="00E46FDB"/>
    <w:rsid w:val="00E47A51"/>
    <w:rsid w:val="00E502DD"/>
    <w:rsid w:val="00E50628"/>
    <w:rsid w:val="00E51416"/>
    <w:rsid w:val="00E518FB"/>
    <w:rsid w:val="00E52059"/>
    <w:rsid w:val="00E52F34"/>
    <w:rsid w:val="00E53885"/>
    <w:rsid w:val="00E539B8"/>
    <w:rsid w:val="00E53F26"/>
    <w:rsid w:val="00E54774"/>
    <w:rsid w:val="00E54AFC"/>
    <w:rsid w:val="00E54CE4"/>
    <w:rsid w:val="00E5517B"/>
    <w:rsid w:val="00E5582C"/>
    <w:rsid w:val="00E55863"/>
    <w:rsid w:val="00E55B1F"/>
    <w:rsid w:val="00E55CFA"/>
    <w:rsid w:val="00E55D99"/>
    <w:rsid w:val="00E55DDB"/>
    <w:rsid w:val="00E55E08"/>
    <w:rsid w:val="00E56939"/>
    <w:rsid w:val="00E56AD6"/>
    <w:rsid w:val="00E56B62"/>
    <w:rsid w:val="00E56C72"/>
    <w:rsid w:val="00E56DF8"/>
    <w:rsid w:val="00E570FC"/>
    <w:rsid w:val="00E5713C"/>
    <w:rsid w:val="00E5722F"/>
    <w:rsid w:val="00E57589"/>
    <w:rsid w:val="00E57990"/>
    <w:rsid w:val="00E57C1C"/>
    <w:rsid w:val="00E606C8"/>
    <w:rsid w:val="00E60942"/>
    <w:rsid w:val="00E60CB0"/>
    <w:rsid w:val="00E60D01"/>
    <w:rsid w:val="00E6108B"/>
    <w:rsid w:val="00E61166"/>
    <w:rsid w:val="00E61600"/>
    <w:rsid w:val="00E616AC"/>
    <w:rsid w:val="00E62589"/>
    <w:rsid w:val="00E626E7"/>
    <w:rsid w:val="00E62BA2"/>
    <w:rsid w:val="00E6314E"/>
    <w:rsid w:val="00E632DF"/>
    <w:rsid w:val="00E634BA"/>
    <w:rsid w:val="00E63C2A"/>
    <w:rsid w:val="00E64409"/>
    <w:rsid w:val="00E64ADF"/>
    <w:rsid w:val="00E65037"/>
    <w:rsid w:val="00E651F7"/>
    <w:rsid w:val="00E652D8"/>
    <w:rsid w:val="00E65441"/>
    <w:rsid w:val="00E655CC"/>
    <w:rsid w:val="00E658A3"/>
    <w:rsid w:val="00E66122"/>
    <w:rsid w:val="00E668C2"/>
    <w:rsid w:val="00E66A9C"/>
    <w:rsid w:val="00E671FC"/>
    <w:rsid w:val="00E675A7"/>
    <w:rsid w:val="00E67848"/>
    <w:rsid w:val="00E67C36"/>
    <w:rsid w:val="00E67E90"/>
    <w:rsid w:val="00E70B8E"/>
    <w:rsid w:val="00E70CBE"/>
    <w:rsid w:val="00E70F38"/>
    <w:rsid w:val="00E71143"/>
    <w:rsid w:val="00E712DE"/>
    <w:rsid w:val="00E71558"/>
    <w:rsid w:val="00E71C84"/>
    <w:rsid w:val="00E722F6"/>
    <w:rsid w:val="00E72300"/>
    <w:rsid w:val="00E72EA8"/>
    <w:rsid w:val="00E73783"/>
    <w:rsid w:val="00E73C1B"/>
    <w:rsid w:val="00E7405C"/>
    <w:rsid w:val="00E740A6"/>
    <w:rsid w:val="00E74BE1"/>
    <w:rsid w:val="00E74F5E"/>
    <w:rsid w:val="00E75060"/>
    <w:rsid w:val="00E75468"/>
    <w:rsid w:val="00E7552B"/>
    <w:rsid w:val="00E756B0"/>
    <w:rsid w:val="00E75BEC"/>
    <w:rsid w:val="00E75DD1"/>
    <w:rsid w:val="00E75F56"/>
    <w:rsid w:val="00E761AD"/>
    <w:rsid w:val="00E76AB3"/>
    <w:rsid w:val="00E76AD9"/>
    <w:rsid w:val="00E76BA1"/>
    <w:rsid w:val="00E76EC9"/>
    <w:rsid w:val="00E770C8"/>
    <w:rsid w:val="00E77124"/>
    <w:rsid w:val="00E771FF"/>
    <w:rsid w:val="00E772EA"/>
    <w:rsid w:val="00E777A8"/>
    <w:rsid w:val="00E77A4E"/>
    <w:rsid w:val="00E77F20"/>
    <w:rsid w:val="00E8004C"/>
    <w:rsid w:val="00E80365"/>
    <w:rsid w:val="00E8038B"/>
    <w:rsid w:val="00E8108B"/>
    <w:rsid w:val="00E81AD5"/>
    <w:rsid w:val="00E8208D"/>
    <w:rsid w:val="00E821A3"/>
    <w:rsid w:val="00E82689"/>
    <w:rsid w:val="00E82CE9"/>
    <w:rsid w:val="00E83879"/>
    <w:rsid w:val="00E83A0C"/>
    <w:rsid w:val="00E84851"/>
    <w:rsid w:val="00E84CB7"/>
    <w:rsid w:val="00E855C8"/>
    <w:rsid w:val="00E85662"/>
    <w:rsid w:val="00E85B1D"/>
    <w:rsid w:val="00E8641D"/>
    <w:rsid w:val="00E86896"/>
    <w:rsid w:val="00E86D90"/>
    <w:rsid w:val="00E86E09"/>
    <w:rsid w:val="00E87032"/>
    <w:rsid w:val="00E8714A"/>
    <w:rsid w:val="00E87296"/>
    <w:rsid w:val="00E87413"/>
    <w:rsid w:val="00E87448"/>
    <w:rsid w:val="00E874B4"/>
    <w:rsid w:val="00E87AED"/>
    <w:rsid w:val="00E87B00"/>
    <w:rsid w:val="00E903E9"/>
    <w:rsid w:val="00E904C5"/>
    <w:rsid w:val="00E90E4E"/>
    <w:rsid w:val="00E90E82"/>
    <w:rsid w:val="00E91558"/>
    <w:rsid w:val="00E91699"/>
    <w:rsid w:val="00E916AA"/>
    <w:rsid w:val="00E91A73"/>
    <w:rsid w:val="00E91DC1"/>
    <w:rsid w:val="00E91F5F"/>
    <w:rsid w:val="00E92755"/>
    <w:rsid w:val="00E928EB"/>
    <w:rsid w:val="00E92C07"/>
    <w:rsid w:val="00E92F49"/>
    <w:rsid w:val="00E931B2"/>
    <w:rsid w:val="00E93724"/>
    <w:rsid w:val="00E94534"/>
    <w:rsid w:val="00E9496D"/>
    <w:rsid w:val="00E94C44"/>
    <w:rsid w:val="00E94E18"/>
    <w:rsid w:val="00E951A1"/>
    <w:rsid w:val="00E95216"/>
    <w:rsid w:val="00E95DB8"/>
    <w:rsid w:val="00E96689"/>
    <w:rsid w:val="00E968AA"/>
    <w:rsid w:val="00E96951"/>
    <w:rsid w:val="00E969B1"/>
    <w:rsid w:val="00E970CD"/>
    <w:rsid w:val="00E97202"/>
    <w:rsid w:val="00E975EB"/>
    <w:rsid w:val="00E976FC"/>
    <w:rsid w:val="00E97E45"/>
    <w:rsid w:val="00EA062D"/>
    <w:rsid w:val="00EA06B9"/>
    <w:rsid w:val="00EA0B27"/>
    <w:rsid w:val="00EA0BA3"/>
    <w:rsid w:val="00EA0C7A"/>
    <w:rsid w:val="00EA0D78"/>
    <w:rsid w:val="00EA115F"/>
    <w:rsid w:val="00EA13EE"/>
    <w:rsid w:val="00EA1B94"/>
    <w:rsid w:val="00EA1C4F"/>
    <w:rsid w:val="00EA23D4"/>
    <w:rsid w:val="00EA2E56"/>
    <w:rsid w:val="00EA32E0"/>
    <w:rsid w:val="00EA3CA4"/>
    <w:rsid w:val="00EA3CCD"/>
    <w:rsid w:val="00EA42FA"/>
    <w:rsid w:val="00EA4685"/>
    <w:rsid w:val="00EA494C"/>
    <w:rsid w:val="00EA49CD"/>
    <w:rsid w:val="00EA4D2B"/>
    <w:rsid w:val="00EA4F3F"/>
    <w:rsid w:val="00EA509F"/>
    <w:rsid w:val="00EA5B72"/>
    <w:rsid w:val="00EA61EA"/>
    <w:rsid w:val="00EA62E5"/>
    <w:rsid w:val="00EA6ADD"/>
    <w:rsid w:val="00EA6E45"/>
    <w:rsid w:val="00EA721D"/>
    <w:rsid w:val="00EA73AE"/>
    <w:rsid w:val="00EA7459"/>
    <w:rsid w:val="00EA74D6"/>
    <w:rsid w:val="00EA77A8"/>
    <w:rsid w:val="00EA7867"/>
    <w:rsid w:val="00EA7ED6"/>
    <w:rsid w:val="00EB0428"/>
    <w:rsid w:val="00EB0A7A"/>
    <w:rsid w:val="00EB0ACC"/>
    <w:rsid w:val="00EB0F9E"/>
    <w:rsid w:val="00EB10FF"/>
    <w:rsid w:val="00EB1139"/>
    <w:rsid w:val="00EB11FC"/>
    <w:rsid w:val="00EB1398"/>
    <w:rsid w:val="00EB1BD6"/>
    <w:rsid w:val="00EB1C5A"/>
    <w:rsid w:val="00EB1CED"/>
    <w:rsid w:val="00EB1E42"/>
    <w:rsid w:val="00EB2B2E"/>
    <w:rsid w:val="00EB2FBF"/>
    <w:rsid w:val="00EB303C"/>
    <w:rsid w:val="00EB319E"/>
    <w:rsid w:val="00EB325B"/>
    <w:rsid w:val="00EB3682"/>
    <w:rsid w:val="00EB37E0"/>
    <w:rsid w:val="00EB3809"/>
    <w:rsid w:val="00EB3CA6"/>
    <w:rsid w:val="00EB3F77"/>
    <w:rsid w:val="00EB3FC7"/>
    <w:rsid w:val="00EB4859"/>
    <w:rsid w:val="00EB4916"/>
    <w:rsid w:val="00EB4E09"/>
    <w:rsid w:val="00EB5921"/>
    <w:rsid w:val="00EB5925"/>
    <w:rsid w:val="00EB6E94"/>
    <w:rsid w:val="00EB7175"/>
    <w:rsid w:val="00EB7567"/>
    <w:rsid w:val="00EB78A2"/>
    <w:rsid w:val="00EB79E6"/>
    <w:rsid w:val="00EB79FF"/>
    <w:rsid w:val="00EB7C5B"/>
    <w:rsid w:val="00EC0333"/>
    <w:rsid w:val="00EC0591"/>
    <w:rsid w:val="00EC0A8A"/>
    <w:rsid w:val="00EC0F1C"/>
    <w:rsid w:val="00EC1134"/>
    <w:rsid w:val="00EC1491"/>
    <w:rsid w:val="00EC15A1"/>
    <w:rsid w:val="00EC1764"/>
    <w:rsid w:val="00EC1D34"/>
    <w:rsid w:val="00EC200F"/>
    <w:rsid w:val="00EC2502"/>
    <w:rsid w:val="00EC270D"/>
    <w:rsid w:val="00EC2855"/>
    <w:rsid w:val="00EC2901"/>
    <w:rsid w:val="00EC2CAB"/>
    <w:rsid w:val="00EC2F6A"/>
    <w:rsid w:val="00EC3F6E"/>
    <w:rsid w:val="00EC445D"/>
    <w:rsid w:val="00EC448D"/>
    <w:rsid w:val="00EC45A6"/>
    <w:rsid w:val="00EC461A"/>
    <w:rsid w:val="00EC4650"/>
    <w:rsid w:val="00EC4E76"/>
    <w:rsid w:val="00EC5B22"/>
    <w:rsid w:val="00EC6296"/>
    <w:rsid w:val="00EC68D1"/>
    <w:rsid w:val="00EC6D89"/>
    <w:rsid w:val="00EC7111"/>
    <w:rsid w:val="00EC736B"/>
    <w:rsid w:val="00EC73EA"/>
    <w:rsid w:val="00EC7645"/>
    <w:rsid w:val="00EC786E"/>
    <w:rsid w:val="00ED029C"/>
    <w:rsid w:val="00ED0798"/>
    <w:rsid w:val="00ED0BDB"/>
    <w:rsid w:val="00ED10DF"/>
    <w:rsid w:val="00ED1264"/>
    <w:rsid w:val="00ED18C0"/>
    <w:rsid w:val="00ED1DA4"/>
    <w:rsid w:val="00ED1DE2"/>
    <w:rsid w:val="00ED2050"/>
    <w:rsid w:val="00ED2593"/>
    <w:rsid w:val="00ED25A6"/>
    <w:rsid w:val="00ED2764"/>
    <w:rsid w:val="00ED2BB6"/>
    <w:rsid w:val="00ED2BF4"/>
    <w:rsid w:val="00ED2D0B"/>
    <w:rsid w:val="00ED2F76"/>
    <w:rsid w:val="00ED3084"/>
    <w:rsid w:val="00ED32E7"/>
    <w:rsid w:val="00ED3437"/>
    <w:rsid w:val="00ED3789"/>
    <w:rsid w:val="00ED3792"/>
    <w:rsid w:val="00ED37DB"/>
    <w:rsid w:val="00ED37E5"/>
    <w:rsid w:val="00ED3C57"/>
    <w:rsid w:val="00ED3D7E"/>
    <w:rsid w:val="00ED3F57"/>
    <w:rsid w:val="00ED4783"/>
    <w:rsid w:val="00ED5308"/>
    <w:rsid w:val="00ED543B"/>
    <w:rsid w:val="00ED55C2"/>
    <w:rsid w:val="00ED5610"/>
    <w:rsid w:val="00ED5951"/>
    <w:rsid w:val="00ED5B4F"/>
    <w:rsid w:val="00ED5F0D"/>
    <w:rsid w:val="00ED6095"/>
    <w:rsid w:val="00ED6310"/>
    <w:rsid w:val="00ED6CFD"/>
    <w:rsid w:val="00ED6D55"/>
    <w:rsid w:val="00ED6FEB"/>
    <w:rsid w:val="00ED72C9"/>
    <w:rsid w:val="00ED75FA"/>
    <w:rsid w:val="00ED7CF1"/>
    <w:rsid w:val="00ED7E04"/>
    <w:rsid w:val="00EE0598"/>
    <w:rsid w:val="00EE0670"/>
    <w:rsid w:val="00EE0CAF"/>
    <w:rsid w:val="00EE0D02"/>
    <w:rsid w:val="00EE0D46"/>
    <w:rsid w:val="00EE0DBC"/>
    <w:rsid w:val="00EE1050"/>
    <w:rsid w:val="00EE1EA9"/>
    <w:rsid w:val="00EE248B"/>
    <w:rsid w:val="00EE287C"/>
    <w:rsid w:val="00EE2888"/>
    <w:rsid w:val="00EE2894"/>
    <w:rsid w:val="00EE2A21"/>
    <w:rsid w:val="00EE30BC"/>
    <w:rsid w:val="00EE3476"/>
    <w:rsid w:val="00EE3A82"/>
    <w:rsid w:val="00EE3CD9"/>
    <w:rsid w:val="00EE3CF6"/>
    <w:rsid w:val="00EE4250"/>
    <w:rsid w:val="00EE496D"/>
    <w:rsid w:val="00EE49FF"/>
    <w:rsid w:val="00EE519E"/>
    <w:rsid w:val="00EE5820"/>
    <w:rsid w:val="00EE587B"/>
    <w:rsid w:val="00EE5DE0"/>
    <w:rsid w:val="00EE5EDD"/>
    <w:rsid w:val="00EE6222"/>
    <w:rsid w:val="00EE6273"/>
    <w:rsid w:val="00EE6B35"/>
    <w:rsid w:val="00EE6C5B"/>
    <w:rsid w:val="00EE6E86"/>
    <w:rsid w:val="00EE71DE"/>
    <w:rsid w:val="00EE7412"/>
    <w:rsid w:val="00EE78C9"/>
    <w:rsid w:val="00EF02A4"/>
    <w:rsid w:val="00EF02AB"/>
    <w:rsid w:val="00EF04CC"/>
    <w:rsid w:val="00EF0562"/>
    <w:rsid w:val="00EF069F"/>
    <w:rsid w:val="00EF06E7"/>
    <w:rsid w:val="00EF0B4A"/>
    <w:rsid w:val="00EF0C07"/>
    <w:rsid w:val="00EF1E3F"/>
    <w:rsid w:val="00EF2161"/>
    <w:rsid w:val="00EF2282"/>
    <w:rsid w:val="00EF2332"/>
    <w:rsid w:val="00EF23F6"/>
    <w:rsid w:val="00EF2B25"/>
    <w:rsid w:val="00EF2F24"/>
    <w:rsid w:val="00EF2FA6"/>
    <w:rsid w:val="00EF3957"/>
    <w:rsid w:val="00EF3D9D"/>
    <w:rsid w:val="00EF41FD"/>
    <w:rsid w:val="00EF48FF"/>
    <w:rsid w:val="00EF4A1C"/>
    <w:rsid w:val="00EF4CCD"/>
    <w:rsid w:val="00EF526B"/>
    <w:rsid w:val="00EF55A1"/>
    <w:rsid w:val="00EF5A4A"/>
    <w:rsid w:val="00EF64A7"/>
    <w:rsid w:val="00EF6A4C"/>
    <w:rsid w:val="00EF6C7B"/>
    <w:rsid w:val="00EF7223"/>
    <w:rsid w:val="00EF7811"/>
    <w:rsid w:val="00EF7954"/>
    <w:rsid w:val="00EF7DDD"/>
    <w:rsid w:val="00EF7F7E"/>
    <w:rsid w:val="00F00655"/>
    <w:rsid w:val="00F00733"/>
    <w:rsid w:val="00F00F0A"/>
    <w:rsid w:val="00F011FE"/>
    <w:rsid w:val="00F019CD"/>
    <w:rsid w:val="00F01DD8"/>
    <w:rsid w:val="00F0222C"/>
    <w:rsid w:val="00F02C3A"/>
    <w:rsid w:val="00F0328B"/>
    <w:rsid w:val="00F0339B"/>
    <w:rsid w:val="00F033EA"/>
    <w:rsid w:val="00F0351F"/>
    <w:rsid w:val="00F041AF"/>
    <w:rsid w:val="00F041C8"/>
    <w:rsid w:val="00F04DC5"/>
    <w:rsid w:val="00F0502E"/>
    <w:rsid w:val="00F054BA"/>
    <w:rsid w:val="00F05565"/>
    <w:rsid w:val="00F056FA"/>
    <w:rsid w:val="00F06C85"/>
    <w:rsid w:val="00F06CAB"/>
    <w:rsid w:val="00F06EB2"/>
    <w:rsid w:val="00F075BD"/>
    <w:rsid w:val="00F077A9"/>
    <w:rsid w:val="00F07EF5"/>
    <w:rsid w:val="00F10291"/>
    <w:rsid w:val="00F104CE"/>
    <w:rsid w:val="00F1066C"/>
    <w:rsid w:val="00F1075D"/>
    <w:rsid w:val="00F10FCB"/>
    <w:rsid w:val="00F11653"/>
    <w:rsid w:val="00F11A6C"/>
    <w:rsid w:val="00F11B27"/>
    <w:rsid w:val="00F11E6E"/>
    <w:rsid w:val="00F12258"/>
    <w:rsid w:val="00F126F0"/>
    <w:rsid w:val="00F12796"/>
    <w:rsid w:val="00F12A38"/>
    <w:rsid w:val="00F12ACA"/>
    <w:rsid w:val="00F12F2C"/>
    <w:rsid w:val="00F13B9E"/>
    <w:rsid w:val="00F14201"/>
    <w:rsid w:val="00F14357"/>
    <w:rsid w:val="00F147FE"/>
    <w:rsid w:val="00F149FD"/>
    <w:rsid w:val="00F15244"/>
    <w:rsid w:val="00F15246"/>
    <w:rsid w:val="00F15454"/>
    <w:rsid w:val="00F159C0"/>
    <w:rsid w:val="00F15A2A"/>
    <w:rsid w:val="00F15B97"/>
    <w:rsid w:val="00F16424"/>
    <w:rsid w:val="00F1648E"/>
    <w:rsid w:val="00F16628"/>
    <w:rsid w:val="00F16AF1"/>
    <w:rsid w:val="00F16D51"/>
    <w:rsid w:val="00F16FCD"/>
    <w:rsid w:val="00F17537"/>
    <w:rsid w:val="00F175A8"/>
    <w:rsid w:val="00F1797D"/>
    <w:rsid w:val="00F17B01"/>
    <w:rsid w:val="00F17E92"/>
    <w:rsid w:val="00F200FC"/>
    <w:rsid w:val="00F202CD"/>
    <w:rsid w:val="00F202ED"/>
    <w:rsid w:val="00F2069F"/>
    <w:rsid w:val="00F20A6A"/>
    <w:rsid w:val="00F20B13"/>
    <w:rsid w:val="00F20D88"/>
    <w:rsid w:val="00F21485"/>
    <w:rsid w:val="00F21505"/>
    <w:rsid w:val="00F21663"/>
    <w:rsid w:val="00F217A2"/>
    <w:rsid w:val="00F2205E"/>
    <w:rsid w:val="00F22114"/>
    <w:rsid w:val="00F22272"/>
    <w:rsid w:val="00F224D0"/>
    <w:rsid w:val="00F2388B"/>
    <w:rsid w:val="00F23989"/>
    <w:rsid w:val="00F23FCB"/>
    <w:rsid w:val="00F241EB"/>
    <w:rsid w:val="00F24923"/>
    <w:rsid w:val="00F24930"/>
    <w:rsid w:val="00F24B6C"/>
    <w:rsid w:val="00F2502F"/>
    <w:rsid w:val="00F250CD"/>
    <w:rsid w:val="00F2540C"/>
    <w:rsid w:val="00F25964"/>
    <w:rsid w:val="00F25A0B"/>
    <w:rsid w:val="00F25A17"/>
    <w:rsid w:val="00F25DAA"/>
    <w:rsid w:val="00F25E2E"/>
    <w:rsid w:val="00F25E9F"/>
    <w:rsid w:val="00F261AA"/>
    <w:rsid w:val="00F2692C"/>
    <w:rsid w:val="00F26972"/>
    <w:rsid w:val="00F26BCE"/>
    <w:rsid w:val="00F26EE6"/>
    <w:rsid w:val="00F273EC"/>
    <w:rsid w:val="00F27AB9"/>
    <w:rsid w:val="00F3024D"/>
    <w:rsid w:val="00F30417"/>
    <w:rsid w:val="00F304BB"/>
    <w:rsid w:val="00F306C0"/>
    <w:rsid w:val="00F30729"/>
    <w:rsid w:val="00F308F2"/>
    <w:rsid w:val="00F31B69"/>
    <w:rsid w:val="00F31E21"/>
    <w:rsid w:val="00F31F17"/>
    <w:rsid w:val="00F327CD"/>
    <w:rsid w:val="00F32A13"/>
    <w:rsid w:val="00F32B1E"/>
    <w:rsid w:val="00F33E99"/>
    <w:rsid w:val="00F343DF"/>
    <w:rsid w:val="00F3453D"/>
    <w:rsid w:val="00F34546"/>
    <w:rsid w:val="00F346AE"/>
    <w:rsid w:val="00F347D8"/>
    <w:rsid w:val="00F348C6"/>
    <w:rsid w:val="00F34F0F"/>
    <w:rsid w:val="00F350EC"/>
    <w:rsid w:val="00F35164"/>
    <w:rsid w:val="00F35959"/>
    <w:rsid w:val="00F35CA3"/>
    <w:rsid w:val="00F36BFA"/>
    <w:rsid w:val="00F37013"/>
    <w:rsid w:val="00F3706F"/>
    <w:rsid w:val="00F379AD"/>
    <w:rsid w:val="00F37F1C"/>
    <w:rsid w:val="00F4028A"/>
    <w:rsid w:val="00F40374"/>
    <w:rsid w:val="00F40839"/>
    <w:rsid w:val="00F40BDE"/>
    <w:rsid w:val="00F40E38"/>
    <w:rsid w:val="00F40F8D"/>
    <w:rsid w:val="00F413AB"/>
    <w:rsid w:val="00F41679"/>
    <w:rsid w:val="00F418DB"/>
    <w:rsid w:val="00F41AE1"/>
    <w:rsid w:val="00F41FCB"/>
    <w:rsid w:val="00F42301"/>
    <w:rsid w:val="00F42434"/>
    <w:rsid w:val="00F42609"/>
    <w:rsid w:val="00F4287F"/>
    <w:rsid w:val="00F42929"/>
    <w:rsid w:val="00F42D5E"/>
    <w:rsid w:val="00F42F26"/>
    <w:rsid w:val="00F43842"/>
    <w:rsid w:val="00F439F9"/>
    <w:rsid w:val="00F43CAC"/>
    <w:rsid w:val="00F43D7C"/>
    <w:rsid w:val="00F44170"/>
    <w:rsid w:val="00F443BE"/>
    <w:rsid w:val="00F444F4"/>
    <w:rsid w:val="00F44531"/>
    <w:rsid w:val="00F445C0"/>
    <w:rsid w:val="00F4475C"/>
    <w:rsid w:val="00F44837"/>
    <w:rsid w:val="00F45789"/>
    <w:rsid w:val="00F458F9"/>
    <w:rsid w:val="00F45B28"/>
    <w:rsid w:val="00F46363"/>
    <w:rsid w:val="00F463A3"/>
    <w:rsid w:val="00F46CDD"/>
    <w:rsid w:val="00F4708F"/>
    <w:rsid w:val="00F47360"/>
    <w:rsid w:val="00F4750A"/>
    <w:rsid w:val="00F47948"/>
    <w:rsid w:val="00F502D4"/>
    <w:rsid w:val="00F50399"/>
    <w:rsid w:val="00F51957"/>
    <w:rsid w:val="00F51D8E"/>
    <w:rsid w:val="00F5212E"/>
    <w:rsid w:val="00F52283"/>
    <w:rsid w:val="00F524FB"/>
    <w:rsid w:val="00F52540"/>
    <w:rsid w:val="00F526E6"/>
    <w:rsid w:val="00F52ED5"/>
    <w:rsid w:val="00F5333C"/>
    <w:rsid w:val="00F533B1"/>
    <w:rsid w:val="00F5353E"/>
    <w:rsid w:val="00F5365B"/>
    <w:rsid w:val="00F53AE7"/>
    <w:rsid w:val="00F53B41"/>
    <w:rsid w:val="00F54154"/>
    <w:rsid w:val="00F541AB"/>
    <w:rsid w:val="00F5498C"/>
    <w:rsid w:val="00F54D72"/>
    <w:rsid w:val="00F55589"/>
    <w:rsid w:val="00F5566B"/>
    <w:rsid w:val="00F55A62"/>
    <w:rsid w:val="00F55AB1"/>
    <w:rsid w:val="00F55C12"/>
    <w:rsid w:val="00F55F8E"/>
    <w:rsid w:val="00F5635A"/>
    <w:rsid w:val="00F5666C"/>
    <w:rsid w:val="00F56C79"/>
    <w:rsid w:val="00F56D0D"/>
    <w:rsid w:val="00F56DBB"/>
    <w:rsid w:val="00F56E9A"/>
    <w:rsid w:val="00F56EB8"/>
    <w:rsid w:val="00F570D6"/>
    <w:rsid w:val="00F57223"/>
    <w:rsid w:val="00F5769B"/>
    <w:rsid w:val="00F57FEB"/>
    <w:rsid w:val="00F604BA"/>
    <w:rsid w:val="00F604E3"/>
    <w:rsid w:val="00F6054D"/>
    <w:rsid w:val="00F608C1"/>
    <w:rsid w:val="00F609A0"/>
    <w:rsid w:val="00F60EF7"/>
    <w:rsid w:val="00F61222"/>
    <w:rsid w:val="00F616C3"/>
    <w:rsid w:val="00F61969"/>
    <w:rsid w:val="00F619CA"/>
    <w:rsid w:val="00F61D15"/>
    <w:rsid w:val="00F62640"/>
    <w:rsid w:val="00F62A63"/>
    <w:rsid w:val="00F62A8B"/>
    <w:rsid w:val="00F63799"/>
    <w:rsid w:val="00F63F63"/>
    <w:rsid w:val="00F649BD"/>
    <w:rsid w:val="00F64F31"/>
    <w:rsid w:val="00F652D8"/>
    <w:rsid w:val="00F654D2"/>
    <w:rsid w:val="00F658F2"/>
    <w:rsid w:val="00F65D19"/>
    <w:rsid w:val="00F6620A"/>
    <w:rsid w:val="00F66A3F"/>
    <w:rsid w:val="00F66E0E"/>
    <w:rsid w:val="00F66E1D"/>
    <w:rsid w:val="00F66E36"/>
    <w:rsid w:val="00F671B8"/>
    <w:rsid w:val="00F67399"/>
    <w:rsid w:val="00F679FC"/>
    <w:rsid w:val="00F67B2C"/>
    <w:rsid w:val="00F67B41"/>
    <w:rsid w:val="00F67B79"/>
    <w:rsid w:val="00F67CC8"/>
    <w:rsid w:val="00F7081C"/>
    <w:rsid w:val="00F70E53"/>
    <w:rsid w:val="00F711B6"/>
    <w:rsid w:val="00F719A9"/>
    <w:rsid w:val="00F719DE"/>
    <w:rsid w:val="00F71DDE"/>
    <w:rsid w:val="00F71DEE"/>
    <w:rsid w:val="00F72317"/>
    <w:rsid w:val="00F727A9"/>
    <w:rsid w:val="00F72CCF"/>
    <w:rsid w:val="00F72EA7"/>
    <w:rsid w:val="00F73090"/>
    <w:rsid w:val="00F742FB"/>
    <w:rsid w:val="00F747EA"/>
    <w:rsid w:val="00F75427"/>
    <w:rsid w:val="00F75664"/>
    <w:rsid w:val="00F75C8F"/>
    <w:rsid w:val="00F76580"/>
    <w:rsid w:val="00F76C9A"/>
    <w:rsid w:val="00F77009"/>
    <w:rsid w:val="00F775D1"/>
    <w:rsid w:val="00F77773"/>
    <w:rsid w:val="00F800B4"/>
    <w:rsid w:val="00F80F12"/>
    <w:rsid w:val="00F8157A"/>
    <w:rsid w:val="00F8182A"/>
    <w:rsid w:val="00F8255E"/>
    <w:rsid w:val="00F82747"/>
    <w:rsid w:val="00F82E34"/>
    <w:rsid w:val="00F83134"/>
    <w:rsid w:val="00F833A5"/>
    <w:rsid w:val="00F835EE"/>
    <w:rsid w:val="00F839F7"/>
    <w:rsid w:val="00F83B61"/>
    <w:rsid w:val="00F83EA2"/>
    <w:rsid w:val="00F83EC3"/>
    <w:rsid w:val="00F8400A"/>
    <w:rsid w:val="00F844FF"/>
    <w:rsid w:val="00F8480B"/>
    <w:rsid w:val="00F84A0B"/>
    <w:rsid w:val="00F84A87"/>
    <w:rsid w:val="00F84B2F"/>
    <w:rsid w:val="00F85785"/>
    <w:rsid w:val="00F86663"/>
    <w:rsid w:val="00F867B1"/>
    <w:rsid w:val="00F868D7"/>
    <w:rsid w:val="00F869A3"/>
    <w:rsid w:val="00F86BE2"/>
    <w:rsid w:val="00F87473"/>
    <w:rsid w:val="00F87A7D"/>
    <w:rsid w:val="00F87DBE"/>
    <w:rsid w:val="00F90148"/>
    <w:rsid w:val="00F9038B"/>
    <w:rsid w:val="00F9043E"/>
    <w:rsid w:val="00F90E43"/>
    <w:rsid w:val="00F9110D"/>
    <w:rsid w:val="00F91898"/>
    <w:rsid w:val="00F9208B"/>
    <w:rsid w:val="00F921A3"/>
    <w:rsid w:val="00F923CB"/>
    <w:rsid w:val="00F92DEF"/>
    <w:rsid w:val="00F92E1C"/>
    <w:rsid w:val="00F934B8"/>
    <w:rsid w:val="00F93D2C"/>
    <w:rsid w:val="00F9442B"/>
    <w:rsid w:val="00F944FF"/>
    <w:rsid w:val="00F94CF6"/>
    <w:rsid w:val="00F94D71"/>
    <w:rsid w:val="00F94DC5"/>
    <w:rsid w:val="00F9503D"/>
    <w:rsid w:val="00F95263"/>
    <w:rsid w:val="00F955EE"/>
    <w:rsid w:val="00F95CE6"/>
    <w:rsid w:val="00F96583"/>
    <w:rsid w:val="00F968E9"/>
    <w:rsid w:val="00F96B3F"/>
    <w:rsid w:val="00F96EBA"/>
    <w:rsid w:val="00F97096"/>
    <w:rsid w:val="00F97676"/>
    <w:rsid w:val="00F97755"/>
    <w:rsid w:val="00F97853"/>
    <w:rsid w:val="00F97B53"/>
    <w:rsid w:val="00FA09A9"/>
    <w:rsid w:val="00FA0A2B"/>
    <w:rsid w:val="00FA0A7D"/>
    <w:rsid w:val="00FA0E32"/>
    <w:rsid w:val="00FA1AD6"/>
    <w:rsid w:val="00FA1C59"/>
    <w:rsid w:val="00FA283D"/>
    <w:rsid w:val="00FA29C2"/>
    <w:rsid w:val="00FA2B40"/>
    <w:rsid w:val="00FA2C5C"/>
    <w:rsid w:val="00FA3402"/>
    <w:rsid w:val="00FA3684"/>
    <w:rsid w:val="00FA396E"/>
    <w:rsid w:val="00FA3C39"/>
    <w:rsid w:val="00FA3C74"/>
    <w:rsid w:val="00FA43F4"/>
    <w:rsid w:val="00FA5125"/>
    <w:rsid w:val="00FA551C"/>
    <w:rsid w:val="00FA5A47"/>
    <w:rsid w:val="00FA615E"/>
    <w:rsid w:val="00FA6532"/>
    <w:rsid w:val="00FA66A2"/>
    <w:rsid w:val="00FA6B2B"/>
    <w:rsid w:val="00FA6F04"/>
    <w:rsid w:val="00FA70AA"/>
    <w:rsid w:val="00FA70D4"/>
    <w:rsid w:val="00FA732D"/>
    <w:rsid w:val="00FA7AA2"/>
    <w:rsid w:val="00FA7E1F"/>
    <w:rsid w:val="00FB00A8"/>
    <w:rsid w:val="00FB01AE"/>
    <w:rsid w:val="00FB037F"/>
    <w:rsid w:val="00FB04FD"/>
    <w:rsid w:val="00FB06BB"/>
    <w:rsid w:val="00FB1162"/>
    <w:rsid w:val="00FB1ABB"/>
    <w:rsid w:val="00FB2154"/>
    <w:rsid w:val="00FB2497"/>
    <w:rsid w:val="00FB2DAB"/>
    <w:rsid w:val="00FB2ECC"/>
    <w:rsid w:val="00FB32D4"/>
    <w:rsid w:val="00FB3652"/>
    <w:rsid w:val="00FB4371"/>
    <w:rsid w:val="00FB44FD"/>
    <w:rsid w:val="00FB4752"/>
    <w:rsid w:val="00FB4F4F"/>
    <w:rsid w:val="00FB5AD6"/>
    <w:rsid w:val="00FB5F40"/>
    <w:rsid w:val="00FB6CCE"/>
    <w:rsid w:val="00FB6D79"/>
    <w:rsid w:val="00FB71B8"/>
    <w:rsid w:val="00FB72DC"/>
    <w:rsid w:val="00FB76B5"/>
    <w:rsid w:val="00FB7968"/>
    <w:rsid w:val="00FB7D20"/>
    <w:rsid w:val="00FB7F3E"/>
    <w:rsid w:val="00FC028D"/>
    <w:rsid w:val="00FC0350"/>
    <w:rsid w:val="00FC05C7"/>
    <w:rsid w:val="00FC0BBC"/>
    <w:rsid w:val="00FC0C71"/>
    <w:rsid w:val="00FC1539"/>
    <w:rsid w:val="00FC16CB"/>
    <w:rsid w:val="00FC1EE5"/>
    <w:rsid w:val="00FC2276"/>
    <w:rsid w:val="00FC2D87"/>
    <w:rsid w:val="00FC4634"/>
    <w:rsid w:val="00FC4908"/>
    <w:rsid w:val="00FC49E8"/>
    <w:rsid w:val="00FC4C92"/>
    <w:rsid w:val="00FC5172"/>
    <w:rsid w:val="00FC51B2"/>
    <w:rsid w:val="00FC52A6"/>
    <w:rsid w:val="00FC54BF"/>
    <w:rsid w:val="00FC5983"/>
    <w:rsid w:val="00FC5DDE"/>
    <w:rsid w:val="00FC5DED"/>
    <w:rsid w:val="00FC61CC"/>
    <w:rsid w:val="00FC61D5"/>
    <w:rsid w:val="00FC6942"/>
    <w:rsid w:val="00FC6F81"/>
    <w:rsid w:val="00FC6FA4"/>
    <w:rsid w:val="00FC704C"/>
    <w:rsid w:val="00FC7A02"/>
    <w:rsid w:val="00FC7CD4"/>
    <w:rsid w:val="00FC7DD6"/>
    <w:rsid w:val="00FC7EFF"/>
    <w:rsid w:val="00FC7F17"/>
    <w:rsid w:val="00FD00EA"/>
    <w:rsid w:val="00FD0950"/>
    <w:rsid w:val="00FD099D"/>
    <w:rsid w:val="00FD15C3"/>
    <w:rsid w:val="00FD16C7"/>
    <w:rsid w:val="00FD18AD"/>
    <w:rsid w:val="00FD1914"/>
    <w:rsid w:val="00FD1C72"/>
    <w:rsid w:val="00FD2EDE"/>
    <w:rsid w:val="00FD343E"/>
    <w:rsid w:val="00FD347D"/>
    <w:rsid w:val="00FD358E"/>
    <w:rsid w:val="00FD3716"/>
    <w:rsid w:val="00FD3A7C"/>
    <w:rsid w:val="00FD3C7A"/>
    <w:rsid w:val="00FD3E78"/>
    <w:rsid w:val="00FD3F72"/>
    <w:rsid w:val="00FD412F"/>
    <w:rsid w:val="00FD44BD"/>
    <w:rsid w:val="00FD44E9"/>
    <w:rsid w:val="00FD472E"/>
    <w:rsid w:val="00FD4A49"/>
    <w:rsid w:val="00FD4E5A"/>
    <w:rsid w:val="00FD509C"/>
    <w:rsid w:val="00FD54FE"/>
    <w:rsid w:val="00FD6D0D"/>
    <w:rsid w:val="00FE0829"/>
    <w:rsid w:val="00FE1668"/>
    <w:rsid w:val="00FE18FB"/>
    <w:rsid w:val="00FE1CB9"/>
    <w:rsid w:val="00FE2272"/>
    <w:rsid w:val="00FE24C6"/>
    <w:rsid w:val="00FE24D8"/>
    <w:rsid w:val="00FE2525"/>
    <w:rsid w:val="00FE2577"/>
    <w:rsid w:val="00FE2E3B"/>
    <w:rsid w:val="00FE301F"/>
    <w:rsid w:val="00FE32AB"/>
    <w:rsid w:val="00FE3484"/>
    <w:rsid w:val="00FE3F29"/>
    <w:rsid w:val="00FE477B"/>
    <w:rsid w:val="00FE4916"/>
    <w:rsid w:val="00FE52B4"/>
    <w:rsid w:val="00FE555B"/>
    <w:rsid w:val="00FE5625"/>
    <w:rsid w:val="00FE5895"/>
    <w:rsid w:val="00FE64AA"/>
    <w:rsid w:val="00FE665B"/>
    <w:rsid w:val="00FE6D7E"/>
    <w:rsid w:val="00FE743D"/>
    <w:rsid w:val="00FE7AA2"/>
    <w:rsid w:val="00FE7C2A"/>
    <w:rsid w:val="00FF0035"/>
    <w:rsid w:val="00FF01B7"/>
    <w:rsid w:val="00FF022B"/>
    <w:rsid w:val="00FF0DC8"/>
    <w:rsid w:val="00FF0EF7"/>
    <w:rsid w:val="00FF1336"/>
    <w:rsid w:val="00FF23DA"/>
    <w:rsid w:val="00FF2620"/>
    <w:rsid w:val="00FF2B17"/>
    <w:rsid w:val="00FF2C6B"/>
    <w:rsid w:val="00FF2DDF"/>
    <w:rsid w:val="00FF35F8"/>
    <w:rsid w:val="00FF3644"/>
    <w:rsid w:val="00FF3D1C"/>
    <w:rsid w:val="00FF42CC"/>
    <w:rsid w:val="00FF4B93"/>
    <w:rsid w:val="00FF4EB9"/>
    <w:rsid w:val="00FF4FC0"/>
    <w:rsid w:val="00FF52BF"/>
    <w:rsid w:val="00FF5397"/>
    <w:rsid w:val="00FF5804"/>
    <w:rsid w:val="00FF5F6D"/>
    <w:rsid w:val="00FF62A3"/>
    <w:rsid w:val="00FF6823"/>
    <w:rsid w:val="00FF6911"/>
    <w:rsid w:val="00FF6EAC"/>
    <w:rsid w:val="00FF7A95"/>
    <w:rsid w:val="017E7D6E"/>
    <w:rsid w:val="01E23F5C"/>
    <w:rsid w:val="024690B9"/>
    <w:rsid w:val="026FC138"/>
    <w:rsid w:val="02E483ED"/>
    <w:rsid w:val="03E3E201"/>
    <w:rsid w:val="0458231B"/>
    <w:rsid w:val="05F68493"/>
    <w:rsid w:val="06031B3D"/>
    <w:rsid w:val="061EBD3E"/>
    <w:rsid w:val="06F9BFE5"/>
    <w:rsid w:val="075649D0"/>
    <w:rsid w:val="075FC42E"/>
    <w:rsid w:val="076C31B3"/>
    <w:rsid w:val="081FB91B"/>
    <w:rsid w:val="08DF1BF5"/>
    <w:rsid w:val="094FEA07"/>
    <w:rsid w:val="09D50148"/>
    <w:rsid w:val="0ADC667E"/>
    <w:rsid w:val="0B6635F7"/>
    <w:rsid w:val="0CCCADCD"/>
    <w:rsid w:val="0D1F0F77"/>
    <w:rsid w:val="0D6FB31D"/>
    <w:rsid w:val="0D7D8C17"/>
    <w:rsid w:val="0F3094D1"/>
    <w:rsid w:val="0F30B69B"/>
    <w:rsid w:val="1098DB8F"/>
    <w:rsid w:val="10FE3168"/>
    <w:rsid w:val="11D71B75"/>
    <w:rsid w:val="12664D06"/>
    <w:rsid w:val="1343AF32"/>
    <w:rsid w:val="13673C45"/>
    <w:rsid w:val="1384F0C1"/>
    <w:rsid w:val="13B15E6E"/>
    <w:rsid w:val="13DBE183"/>
    <w:rsid w:val="13F3A4CD"/>
    <w:rsid w:val="1465D33B"/>
    <w:rsid w:val="147BFCD3"/>
    <w:rsid w:val="1844D83F"/>
    <w:rsid w:val="1857A659"/>
    <w:rsid w:val="1A411271"/>
    <w:rsid w:val="1A9C6102"/>
    <w:rsid w:val="1AA8D4E7"/>
    <w:rsid w:val="1B31C971"/>
    <w:rsid w:val="1B36D881"/>
    <w:rsid w:val="1B3E3A47"/>
    <w:rsid w:val="1BE134D0"/>
    <w:rsid w:val="1CF461B1"/>
    <w:rsid w:val="1D1ABCBC"/>
    <w:rsid w:val="1DD74A27"/>
    <w:rsid w:val="1E7D35B8"/>
    <w:rsid w:val="1EE6891B"/>
    <w:rsid w:val="1F5D5249"/>
    <w:rsid w:val="1F62F636"/>
    <w:rsid w:val="2066906A"/>
    <w:rsid w:val="2276BD9C"/>
    <w:rsid w:val="227A276C"/>
    <w:rsid w:val="237BA22E"/>
    <w:rsid w:val="238736D3"/>
    <w:rsid w:val="239034B1"/>
    <w:rsid w:val="23B71244"/>
    <w:rsid w:val="242D99E0"/>
    <w:rsid w:val="250ECE12"/>
    <w:rsid w:val="25130ACE"/>
    <w:rsid w:val="25855585"/>
    <w:rsid w:val="25C04F65"/>
    <w:rsid w:val="272057D6"/>
    <w:rsid w:val="274DA035"/>
    <w:rsid w:val="284A468A"/>
    <w:rsid w:val="2897CFC1"/>
    <w:rsid w:val="28F79AB5"/>
    <w:rsid w:val="29AC4142"/>
    <w:rsid w:val="29C924E0"/>
    <w:rsid w:val="2BE5C0A7"/>
    <w:rsid w:val="2D63BC00"/>
    <w:rsid w:val="2D70A261"/>
    <w:rsid w:val="2DCC903A"/>
    <w:rsid w:val="2EAEC513"/>
    <w:rsid w:val="30A8DE6E"/>
    <w:rsid w:val="30E69561"/>
    <w:rsid w:val="32CD8664"/>
    <w:rsid w:val="32EF9FC5"/>
    <w:rsid w:val="337307E2"/>
    <w:rsid w:val="35843D9E"/>
    <w:rsid w:val="35E1A5B2"/>
    <w:rsid w:val="35F3A191"/>
    <w:rsid w:val="35F9599D"/>
    <w:rsid w:val="368C59DA"/>
    <w:rsid w:val="36FC6D1C"/>
    <w:rsid w:val="37845C7A"/>
    <w:rsid w:val="379C6AE8"/>
    <w:rsid w:val="37E77B15"/>
    <w:rsid w:val="37EEE0BD"/>
    <w:rsid w:val="38202E89"/>
    <w:rsid w:val="38B7401B"/>
    <w:rsid w:val="38CDFE55"/>
    <w:rsid w:val="38DB8D1F"/>
    <w:rsid w:val="3B1A23FC"/>
    <w:rsid w:val="3BEF89FD"/>
    <w:rsid w:val="3C1E46D7"/>
    <w:rsid w:val="3CA8657C"/>
    <w:rsid w:val="3CD17E85"/>
    <w:rsid w:val="3D031670"/>
    <w:rsid w:val="3D3B8570"/>
    <w:rsid w:val="3DABCE07"/>
    <w:rsid w:val="3E22E49B"/>
    <w:rsid w:val="407DBBD8"/>
    <w:rsid w:val="40B848D8"/>
    <w:rsid w:val="40E54774"/>
    <w:rsid w:val="4190C650"/>
    <w:rsid w:val="41EBCF4B"/>
    <w:rsid w:val="42517B18"/>
    <w:rsid w:val="42842FBA"/>
    <w:rsid w:val="435EF772"/>
    <w:rsid w:val="435EFF43"/>
    <w:rsid w:val="436A7984"/>
    <w:rsid w:val="45AAB374"/>
    <w:rsid w:val="461E84B2"/>
    <w:rsid w:val="46530734"/>
    <w:rsid w:val="46682025"/>
    <w:rsid w:val="46F99B53"/>
    <w:rsid w:val="476FC851"/>
    <w:rsid w:val="4875B73B"/>
    <w:rsid w:val="487A7ECC"/>
    <w:rsid w:val="48FE23FD"/>
    <w:rsid w:val="497374EC"/>
    <w:rsid w:val="49C49E5C"/>
    <w:rsid w:val="4A6C384E"/>
    <w:rsid w:val="4AC88FF9"/>
    <w:rsid w:val="4B761D06"/>
    <w:rsid w:val="4BC5C9D0"/>
    <w:rsid w:val="4C135CCF"/>
    <w:rsid w:val="4E47E389"/>
    <w:rsid w:val="4EF86BA0"/>
    <w:rsid w:val="4F90E401"/>
    <w:rsid w:val="5032023D"/>
    <w:rsid w:val="504BFC59"/>
    <w:rsid w:val="50968A13"/>
    <w:rsid w:val="514C3004"/>
    <w:rsid w:val="5231EFAE"/>
    <w:rsid w:val="524402D0"/>
    <w:rsid w:val="529FC852"/>
    <w:rsid w:val="52CBEEED"/>
    <w:rsid w:val="52FC3DCD"/>
    <w:rsid w:val="53B9066D"/>
    <w:rsid w:val="542385B8"/>
    <w:rsid w:val="5425539C"/>
    <w:rsid w:val="544985D3"/>
    <w:rsid w:val="54BAE1E8"/>
    <w:rsid w:val="5536EB2F"/>
    <w:rsid w:val="554203A4"/>
    <w:rsid w:val="56B70C1D"/>
    <w:rsid w:val="5887F9C4"/>
    <w:rsid w:val="58F54E4E"/>
    <w:rsid w:val="59432D9D"/>
    <w:rsid w:val="5B4502B1"/>
    <w:rsid w:val="5B614FF8"/>
    <w:rsid w:val="5C7D4A35"/>
    <w:rsid w:val="5C9707E3"/>
    <w:rsid w:val="5CADCF68"/>
    <w:rsid w:val="5CE10ED6"/>
    <w:rsid w:val="5D2CC8C7"/>
    <w:rsid w:val="5D342BE7"/>
    <w:rsid w:val="5DF9BF57"/>
    <w:rsid w:val="5F40430E"/>
    <w:rsid w:val="600B6B08"/>
    <w:rsid w:val="61DE0669"/>
    <w:rsid w:val="6231D362"/>
    <w:rsid w:val="6337E646"/>
    <w:rsid w:val="6461F787"/>
    <w:rsid w:val="65582179"/>
    <w:rsid w:val="657C5E03"/>
    <w:rsid w:val="658DA481"/>
    <w:rsid w:val="65C3DDD2"/>
    <w:rsid w:val="6613599A"/>
    <w:rsid w:val="66B7DFD4"/>
    <w:rsid w:val="672F0BDC"/>
    <w:rsid w:val="6772DE0C"/>
    <w:rsid w:val="67B705B4"/>
    <w:rsid w:val="67D04DDC"/>
    <w:rsid w:val="68791646"/>
    <w:rsid w:val="68A79ACC"/>
    <w:rsid w:val="6962EDCF"/>
    <w:rsid w:val="6988E4BD"/>
    <w:rsid w:val="6A03EB3B"/>
    <w:rsid w:val="6A28BEF3"/>
    <w:rsid w:val="6AAAB859"/>
    <w:rsid w:val="6B0601D4"/>
    <w:rsid w:val="6CDF2795"/>
    <w:rsid w:val="6CF8C2F9"/>
    <w:rsid w:val="6D77CC6A"/>
    <w:rsid w:val="6E2BA89B"/>
    <w:rsid w:val="6EC50DE1"/>
    <w:rsid w:val="6F5A5218"/>
    <w:rsid w:val="6F741023"/>
    <w:rsid w:val="6F8A6332"/>
    <w:rsid w:val="6F9A47EA"/>
    <w:rsid w:val="6FAB92BF"/>
    <w:rsid w:val="6FE319E4"/>
    <w:rsid w:val="71560B61"/>
    <w:rsid w:val="7158E39A"/>
    <w:rsid w:val="72050A5C"/>
    <w:rsid w:val="7237543C"/>
    <w:rsid w:val="73940E31"/>
    <w:rsid w:val="7494AAE9"/>
    <w:rsid w:val="75265A67"/>
    <w:rsid w:val="753543E9"/>
    <w:rsid w:val="75817497"/>
    <w:rsid w:val="760A4253"/>
    <w:rsid w:val="7616AF4D"/>
    <w:rsid w:val="76BA482E"/>
    <w:rsid w:val="77113D17"/>
    <w:rsid w:val="77379923"/>
    <w:rsid w:val="788384E4"/>
    <w:rsid w:val="78849451"/>
    <w:rsid w:val="7956FD1D"/>
    <w:rsid w:val="79683E93"/>
    <w:rsid w:val="797D4CD1"/>
    <w:rsid w:val="7ADDFF6F"/>
    <w:rsid w:val="7AE7ED2F"/>
    <w:rsid w:val="7C26ACF7"/>
    <w:rsid w:val="7CF0BBBA"/>
    <w:rsid w:val="7CFE9548"/>
    <w:rsid w:val="7D93CE54"/>
    <w:rsid w:val="7E7CA307"/>
    <w:rsid w:val="7F2BE1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B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1B9"/>
    <w:pPr>
      <w:spacing w:after="0" w:line="240" w:lineRule="auto"/>
    </w:pPr>
    <w:rPr>
      <w:rFonts w:ascii="Arial" w:eastAsia="Times New Roman" w:hAnsi="Arial" w:cs="Times New Roman"/>
      <w:sz w:val="24"/>
      <w:szCs w:val="20"/>
    </w:rPr>
  </w:style>
  <w:style w:type="paragraph" w:styleId="Kop1">
    <w:name w:val="heading 1"/>
    <w:basedOn w:val="Standaard"/>
    <w:next w:val="Standaard"/>
    <w:link w:val="Kop1Char"/>
    <w:uiPriority w:val="9"/>
    <w:qFormat/>
    <w:rsid w:val="005E5386"/>
    <w:pPr>
      <w:keepNext/>
      <w:keepLines/>
      <w:numPr>
        <w:numId w:val="19"/>
      </w:numPr>
      <w:spacing w:before="480" w:line="276" w:lineRule="auto"/>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autoRedefine/>
    <w:uiPriority w:val="99"/>
    <w:qFormat/>
    <w:rsid w:val="00E91DC1"/>
    <w:pPr>
      <w:keepNext/>
      <w:numPr>
        <w:ilvl w:val="1"/>
        <w:numId w:val="19"/>
      </w:numPr>
      <w:spacing w:line="276" w:lineRule="auto"/>
      <w:ind w:left="576"/>
      <w:outlineLvl w:val="1"/>
    </w:pPr>
    <w:rPr>
      <w:rFonts w:eastAsiaTheme="minorHAnsi" w:cs="Arial"/>
      <w:b/>
      <w:bCs/>
      <w:iCs/>
      <w:sz w:val="20"/>
      <w:lang w:eastAsia="nl-NL"/>
    </w:rPr>
  </w:style>
  <w:style w:type="paragraph" w:styleId="Kop3">
    <w:name w:val="heading 3"/>
    <w:basedOn w:val="Standaard"/>
    <w:next w:val="Standaard"/>
    <w:link w:val="Kop3Char"/>
    <w:uiPriority w:val="9"/>
    <w:unhideWhenUsed/>
    <w:qFormat/>
    <w:rsid w:val="00990218"/>
    <w:pPr>
      <w:keepNext/>
      <w:keepLines/>
      <w:numPr>
        <w:ilvl w:val="2"/>
        <w:numId w:val="19"/>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EA0B27"/>
    <w:pPr>
      <w:keepNext/>
      <w:keepLines/>
      <w:numPr>
        <w:ilvl w:val="3"/>
        <w:numId w:val="19"/>
      </w:numPr>
      <w:spacing w:before="40"/>
      <w:outlineLvl w:val="3"/>
    </w:pPr>
    <w:rPr>
      <w:rFonts w:eastAsiaTheme="majorEastAsia" w:cstheme="majorBidi"/>
      <w:b/>
      <w:iCs/>
      <w:sz w:val="20"/>
      <w:szCs w:val="24"/>
      <w:lang w:val="en-US" w:bidi="en-US"/>
    </w:rPr>
  </w:style>
  <w:style w:type="paragraph" w:styleId="Kop5">
    <w:name w:val="heading 5"/>
    <w:basedOn w:val="Standaard"/>
    <w:next w:val="Standaard"/>
    <w:link w:val="Kop5Char"/>
    <w:uiPriority w:val="9"/>
    <w:unhideWhenUsed/>
    <w:qFormat/>
    <w:rsid w:val="00623721"/>
    <w:pPr>
      <w:keepNext/>
      <w:keepLines/>
      <w:numPr>
        <w:ilvl w:val="4"/>
        <w:numId w:val="19"/>
      </w:numPr>
      <w:spacing w:before="40"/>
      <w:outlineLvl w:val="4"/>
    </w:pPr>
    <w:rPr>
      <w:rFonts w:asciiTheme="majorHAnsi" w:eastAsiaTheme="majorEastAsia" w:hAnsiTheme="majorHAnsi" w:cstheme="majorBidi"/>
      <w:color w:val="365F91" w:themeColor="accent1" w:themeShade="BF"/>
      <w:sz w:val="20"/>
      <w:szCs w:val="24"/>
      <w:lang w:val="en-US" w:bidi="en-US"/>
    </w:rPr>
  </w:style>
  <w:style w:type="paragraph" w:styleId="Kop6">
    <w:name w:val="heading 6"/>
    <w:basedOn w:val="Standaard"/>
    <w:next w:val="Standaard"/>
    <w:link w:val="Kop6Char"/>
    <w:uiPriority w:val="9"/>
    <w:semiHidden/>
    <w:unhideWhenUsed/>
    <w:qFormat/>
    <w:rsid w:val="00E45E86"/>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E45E86"/>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E45E86"/>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45E86"/>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E91DC1"/>
    <w:rPr>
      <w:rFonts w:ascii="Arial" w:hAnsi="Arial" w:cs="Arial"/>
      <w:b/>
      <w:bCs/>
      <w:iCs/>
      <w:sz w:val="20"/>
      <w:szCs w:val="20"/>
      <w:lang w:eastAsia="nl-NL"/>
    </w:rPr>
  </w:style>
  <w:style w:type="character" w:styleId="Hyperlink">
    <w:name w:val="Hyperlink"/>
    <w:basedOn w:val="Standaardalinea-lettertype"/>
    <w:uiPriority w:val="99"/>
    <w:rsid w:val="00917311"/>
    <w:rPr>
      <w:rFonts w:cs="Times New Roman"/>
      <w:color w:val="0000FF"/>
      <w:u w:val="single"/>
    </w:rPr>
  </w:style>
  <w:style w:type="paragraph" w:styleId="Plattetekstinspringen3">
    <w:name w:val="Body Text Indent 3"/>
    <w:basedOn w:val="Standaard"/>
    <w:link w:val="Plattetekstinspringen3Char"/>
    <w:uiPriority w:val="99"/>
    <w:rsid w:val="0091731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17311"/>
    <w:rPr>
      <w:rFonts w:ascii="Arial" w:eastAsia="Times New Roman" w:hAnsi="Arial" w:cs="Times New Roman"/>
      <w:sz w:val="16"/>
      <w:szCs w:val="16"/>
    </w:rPr>
  </w:style>
  <w:style w:type="paragraph" w:styleId="Tekstopmerking">
    <w:name w:val="annotation text"/>
    <w:basedOn w:val="Standaard"/>
    <w:link w:val="TekstopmerkingChar"/>
    <w:rsid w:val="00917311"/>
    <w:rPr>
      <w:sz w:val="20"/>
    </w:rPr>
  </w:style>
  <w:style w:type="character" w:customStyle="1" w:styleId="TekstopmerkingChar">
    <w:name w:val="Tekst opmerking Char"/>
    <w:basedOn w:val="Standaardalinea-lettertype"/>
    <w:link w:val="Tekstopmerking"/>
    <w:rsid w:val="00917311"/>
    <w:rPr>
      <w:rFonts w:ascii="Arial" w:eastAsia="Times New Roman" w:hAnsi="Arial" w:cs="Times New Roman"/>
      <w:sz w:val="20"/>
      <w:szCs w:val="20"/>
    </w:rPr>
  </w:style>
  <w:style w:type="paragraph" w:customStyle="1" w:styleId="Nummering2">
    <w:name w:val="Nummering2"/>
    <w:basedOn w:val="Standaard"/>
    <w:uiPriority w:val="99"/>
    <w:rsid w:val="00917311"/>
    <w:pPr>
      <w:tabs>
        <w:tab w:val="num" w:pos="737"/>
        <w:tab w:val="left" w:pos="1021"/>
        <w:tab w:val="left" w:pos="1446"/>
        <w:tab w:val="left" w:pos="2041"/>
        <w:tab w:val="left" w:pos="2466"/>
        <w:tab w:val="left" w:pos="2552"/>
        <w:tab w:val="left" w:pos="2977"/>
      </w:tabs>
      <w:spacing w:line="252" w:lineRule="auto"/>
      <w:ind w:left="737" w:hanging="425"/>
    </w:pPr>
    <w:rPr>
      <w:rFonts w:cs="Arial"/>
      <w:sz w:val="18"/>
      <w:szCs w:val="18"/>
    </w:rPr>
  </w:style>
  <w:style w:type="paragraph" w:styleId="Lijstalinea">
    <w:name w:val="List Paragraph"/>
    <w:basedOn w:val="Standaard"/>
    <w:link w:val="LijstalineaChar"/>
    <w:uiPriority w:val="34"/>
    <w:qFormat/>
    <w:rsid w:val="00917311"/>
    <w:pPr>
      <w:ind w:left="720"/>
      <w:contextualSpacing/>
    </w:pPr>
    <w:rPr>
      <w:rFonts w:cs="Arial"/>
      <w:color w:val="000000"/>
      <w:sz w:val="20"/>
    </w:rPr>
  </w:style>
  <w:style w:type="paragraph" w:customStyle="1" w:styleId="ColorfulList-Accent11">
    <w:name w:val="Colorful List - Accent 11"/>
    <w:basedOn w:val="Standaard"/>
    <w:uiPriority w:val="34"/>
    <w:qFormat/>
    <w:rsid w:val="00917311"/>
    <w:pPr>
      <w:spacing w:after="200" w:line="276" w:lineRule="auto"/>
      <w:ind w:left="720"/>
    </w:pPr>
    <w:rPr>
      <w:rFonts w:ascii="Calibri" w:eastAsia="Calibri" w:hAnsi="Calibri"/>
      <w:sz w:val="22"/>
      <w:szCs w:val="22"/>
      <w:lang w:val="en-US"/>
    </w:rPr>
  </w:style>
  <w:style w:type="paragraph" w:styleId="Normaalweb">
    <w:name w:val="Normal (Web)"/>
    <w:basedOn w:val="Standaard"/>
    <w:uiPriority w:val="99"/>
    <w:rsid w:val="00917311"/>
    <w:pPr>
      <w:spacing w:beforeLines="1" w:afterLines="1"/>
    </w:pPr>
    <w:rPr>
      <w:rFonts w:ascii="Times" w:hAnsi="Times"/>
      <w:sz w:val="20"/>
      <w:lang w:val="en-US"/>
    </w:rPr>
  </w:style>
  <w:style w:type="paragraph" w:customStyle="1" w:styleId="SELECTIE-EISEN">
    <w:name w:val="SELECTIE-EISEN"/>
    <w:basedOn w:val="Standaard"/>
    <w:link w:val="SELECTIE-EISENChar"/>
    <w:qFormat/>
    <w:rsid w:val="00487397"/>
    <w:pPr>
      <w:numPr>
        <w:numId w:val="1"/>
      </w:numPr>
      <w:spacing w:line="276" w:lineRule="auto"/>
    </w:pPr>
    <w:rPr>
      <w:rFonts w:cs="Arial"/>
      <w:color w:val="000000" w:themeColor="text1"/>
      <w:sz w:val="20"/>
    </w:rPr>
  </w:style>
  <w:style w:type="paragraph" w:customStyle="1" w:styleId="Juridische-eisen">
    <w:name w:val="Juridische-eisen"/>
    <w:basedOn w:val="Standaard"/>
    <w:link w:val="Juridische-eisenChar"/>
    <w:qFormat/>
    <w:rsid w:val="005F21CC"/>
    <w:pPr>
      <w:numPr>
        <w:numId w:val="2"/>
      </w:numPr>
      <w:spacing w:line="276" w:lineRule="auto"/>
    </w:pPr>
    <w:rPr>
      <w:rFonts w:cs="Arial"/>
      <w:color w:val="000000" w:themeColor="text1"/>
      <w:sz w:val="20"/>
    </w:rPr>
  </w:style>
  <w:style w:type="character" w:customStyle="1" w:styleId="SELECTIE-EISENChar">
    <w:name w:val="SELECTIE-EISEN Char"/>
    <w:basedOn w:val="Standaardalinea-lettertype"/>
    <w:link w:val="SELECTIE-EISEN"/>
    <w:rsid w:val="00487397"/>
    <w:rPr>
      <w:rFonts w:ascii="Arial" w:eastAsia="Times New Roman" w:hAnsi="Arial" w:cs="Arial"/>
      <w:color w:val="000000" w:themeColor="text1"/>
      <w:sz w:val="20"/>
      <w:szCs w:val="20"/>
    </w:rPr>
  </w:style>
  <w:style w:type="paragraph" w:customStyle="1" w:styleId="Eisen-factureringprijzen">
    <w:name w:val="Eisen-facturering/prijzen"/>
    <w:basedOn w:val="Standaard"/>
    <w:link w:val="Eisen-factureringprijzenChar"/>
    <w:qFormat/>
    <w:rsid w:val="005F21CC"/>
    <w:pPr>
      <w:numPr>
        <w:numId w:val="3"/>
      </w:numPr>
      <w:spacing w:line="276" w:lineRule="auto"/>
    </w:pPr>
    <w:rPr>
      <w:rFonts w:cs="Arial"/>
      <w:color w:val="000000" w:themeColor="text1"/>
      <w:sz w:val="20"/>
    </w:rPr>
  </w:style>
  <w:style w:type="character" w:customStyle="1" w:styleId="Juridische-eisenChar">
    <w:name w:val="Juridische-eisen Char"/>
    <w:basedOn w:val="Standaardalinea-lettertype"/>
    <w:link w:val="Juridische-eisen"/>
    <w:rsid w:val="005F21CC"/>
    <w:rPr>
      <w:rFonts w:ascii="Arial" w:eastAsia="Times New Roman" w:hAnsi="Arial" w:cs="Arial"/>
      <w:color w:val="000000" w:themeColor="text1"/>
      <w:sz w:val="20"/>
      <w:szCs w:val="20"/>
    </w:rPr>
  </w:style>
  <w:style w:type="character" w:customStyle="1" w:styleId="Eisen-factureringprijzenChar">
    <w:name w:val="Eisen-facturering/prijzen Char"/>
    <w:basedOn w:val="Standaardalinea-lettertype"/>
    <w:link w:val="Eisen-factureringprijzen"/>
    <w:rsid w:val="005F21CC"/>
    <w:rPr>
      <w:rFonts w:ascii="Arial" w:eastAsia="Times New Roman" w:hAnsi="Arial" w:cs="Arial"/>
      <w:color w:val="000000" w:themeColor="text1"/>
      <w:sz w:val="20"/>
      <w:szCs w:val="20"/>
    </w:rPr>
  </w:style>
  <w:style w:type="paragraph" w:styleId="Ballontekst">
    <w:name w:val="Balloon Text"/>
    <w:basedOn w:val="Standaard"/>
    <w:link w:val="BallontekstChar"/>
    <w:uiPriority w:val="99"/>
    <w:semiHidden/>
    <w:unhideWhenUsed/>
    <w:rsid w:val="00917311"/>
    <w:rPr>
      <w:rFonts w:ascii="Tahoma" w:hAnsi="Tahoma" w:cs="Tahoma"/>
      <w:sz w:val="16"/>
      <w:szCs w:val="16"/>
    </w:rPr>
  </w:style>
  <w:style w:type="character" w:customStyle="1" w:styleId="BallontekstChar">
    <w:name w:val="Ballontekst Char"/>
    <w:basedOn w:val="Standaardalinea-lettertype"/>
    <w:link w:val="Ballontekst"/>
    <w:uiPriority w:val="99"/>
    <w:semiHidden/>
    <w:rsid w:val="00917311"/>
    <w:rPr>
      <w:rFonts w:ascii="Tahoma" w:eastAsia="Times New Roman" w:hAnsi="Tahoma" w:cs="Tahoma"/>
      <w:sz w:val="16"/>
      <w:szCs w:val="16"/>
    </w:rPr>
  </w:style>
  <w:style w:type="paragraph" w:styleId="Koptekst">
    <w:name w:val="header"/>
    <w:aliases w:val="DP-standaard"/>
    <w:basedOn w:val="Standaard"/>
    <w:link w:val="KoptekstChar"/>
    <w:uiPriority w:val="99"/>
    <w:unhideWhenUsed/>
    <w:rsid w:val="00917311"/>
    <w:pPr>
      <w:tabs>
        <w:tab w:val="center" w:pos="4536"/>
        <w:tab w:val="right" w:pos="9072"/>
      </w:tabs>
    </w:pPr>
  </w:style>
  <w:style w:type="character" w:customStyle="1" w:styleId="KoptekstChar">
    <w:name w:val="Koptekst Char"/>
    <w:aliases w:val="DP-standaard Char"/>
    <w:basedOn w:val="Standaardalinea-lettertype"/>
    <w:link w:val="Koptekst"/>
    <w:uiPriority w:val="99"/>
    <w:rsid w:val="00917311"/>
    <w:rPr>
      <w:rFonts w:ascii="Arial" w:eastAsia="Times New Roman" w:hAnsi="Arial" w:cs="Times New Roman"/>
      <w:sz w:val="24"/>
      <w:szCs w:val="20"/>
    </w:rPr>
  </w:style>
  <w:style w:type="paragraph" w:styleId="Voettekst">
    <w:name w:val="footer"/>
    <w:basedOn w:val="Standaard"/>
    <w:link w:val="VoettekstChar"/>
    <w:uiPriority w:val="99"/>
    <w:unhideWhenUsed/>
    <w:rsid w:val="00917311"/>
    <w:pPr>
      <w:tabs>
        <w:tab w:val="center" w:pos="4536"/>
        <w:tab w:val="right" w:pos="9072"/>
      </w:tabs>
    </w:pPr>
  </w:style>
  <w:style w:type="character" w:customStyle="1" w:styleId="VoettekstChar">
    <w:name w:val="Voettekst Char"/>
    <w:basedOn w:val="Standaardalinea-lettertype"/>
    <w:link w:val="Voettekst"/>
    <w:uiPriority w:val="99"/>
    <w:rsid w:val="00917311"/>
    <w:rPr>
      <w:rFonts w:ascii="Arial" w:eastAsia="Times New Roman" w:hAnsi="Arial" w:cs="Times New Roman"/>
      <w:sz w:val="24"/>
      <w:szCs w:val="20"/>
    </w:rPr>
  </w:style>
  <w:style w:type="paragraph" w:styleId="Inhopg2">
    <w:name w:val="toc 2"/>
    <w:basedOn w:val="Standaard"/>
    <w:next w:val="Standaard"/>
    <w:autoRedefine/>
    <w:uiPriority w:val="39"/>
    <w:unhideWhenUsed/>
    <w:rsid w:val="00256E97"/>
    <w:pPr>
      <w:tabs>
        <w:tab w:val="left" w:pos="880"/>
        <w:tab w:val="right" w:leader="dot" w:pos="9062"/>
      </w:tabs>
      <w:spacing w:line="276" w:lineRule="auto"/>
      <w:ind w:left="238"/>
    </w:pPr>
  </w:style>
  <w:style w:type="character" w:customStyle="1" w:styleId="tdefault">
    <w:name w:val="t_default"/>
    <w:basedOn w:val="Standaardalinea-lettertype"/>
    <w:rsid w:val="00256E97"/>
  </w:style>
  <w:style w:type="paragraph" w:styleId="Plattetekst2">
    <w:name w:val="Body Text 2"/>
    <w:basedOn w:val="Standaard"/>
    <w:link w:val="Plattetekst2Char"/>
    <w:uiPriority w:val="99"/>
    <w:semiHidden/>
    <w:unhideWhenUsed/>
    <w:rsid w:val="00AA4FE8"/>
    <w:pPr>
      <w:spacing w:after="120" w:line="480" w:lineRule="auto"/>
    </w:pPr>
  </w:style>
  <w:style w:type="character" w:customStyle="1" w:styleId="Plattetekst2Char">
    <w:name w:val="Platte tekst 2 Char"/>
    <w:basedOn w:val="Standaardalinea-lettertype"/>
    <w:link w:val="Plattetekst2"/>
    <w:uiPriority w:val="99"/>
    <w:semiHidden/>
    <w:rsid w:val="00AA4FE8"/>
    <w:rPr>
      <w:rFonts w:ascii="Arial" w:eastAsia="Times New Roman" w:hAnsi="Arial" w:cs="Times New Roman"/>
      <w:sz w:val="24"/>
      <w:szCs w:val="20"/>
    </w:rPr>
  </w:style>
  <w:style w:type="paragraph" w:styleId="Inhopg4">
    <w:name w:val="toc 4"/>
    <w:basedOn w:val="Standaard"/>
    <w:next w:val="Standaard"/>
    <w:autoRedefine/>
    <w:uiPriority w:val="39"/>
    <w:semiHidden/>
    <w:unhideWhenUsed/>
    <w:rsid w:val="00AA4FE8"/>
    <w:pPr>
      <w:spacing w:after="100"/>
      <w:ind w:left="720"/>
    </w:pPr>
  </w:style>
  <w:style w:type="paragraph" w:customStyle="1" w:styleId="Standaard10pt">
    <w:name w:val="Standaard + 10 pt"/>
    <w:aliases w:val="Vet,Regelafstand:  Minimaal 13 pt"/>
    <w:basedOn w:val="Standaard"/>
    <w:uiPriority w:val="99"/>
    <w:rsid w:val="00AA4FE8"/>
    <w:pPr>
      <w:tabs>
        <w:tab w:val="left" w:pos="851"/>
        <w:tab w:val="left" w:pos="2268"/>
        <w:tab w:val="left" w:pos="8647"/>
      </w:tabs>
      <w:spacing w:line="260" w:lineRule="atLeast"/>
    </w:pPr>
    <w:rPr>
      <w:rFonts w:cs="Arial"/>
      <w:sz w:val="20"/>
    </w:rPr>
  </w:style>
  <w:style w:type="paragraph" w:customStyle="1" w:styleId="Bijlages-Afval">
    <w:name w:val="Bijlages - Afval"/>
    <w:basedOn w:val="Kop2"/>
    <w:link w:val="Bijlages-AfvalChar"/>
    <w:qFormat/>
    <w:rsid w:val="00AA4FE8"/>
    <w:pPr>
      <w:numPr>
        <w:ilvl w:val="0"/>
        <w:numId w:val="4"/>
      </w:numPr>
    </w:pPr>
  </w:style>
  <w:style w:type="character" w:customStyle="1" w:styleId="Bijlages-AfvalChar">
    <w:name w:val="Bijlages - Afval Char"/>
    <w:basedOn w:val="Kop2Char"/>
    <w:link w:val="Bijlages-Afval"/>
    <w:rsid w:val="00AA4FE8"/>
    <w:rPr>
      <w:rFonts w:ascii="Arial" w:hAnsi="Arial" w:cs="Arial"/>
      <w:b/>
      <w:bCs/>
      <w:iCs/>
      <w:sz w:val="20"/>
      <w:szCs w:val="20"/>
      <w:lang w:eastAsia="nl-NL"/>
    </w:rPr>
  </w:style>
  <w:style w:type="paragraph" w:customStyle="1" w:styleId="Eisen-JurEisen">
    <w:name w:val="Eisen - Jur Eisen"/>
    <w:basedOn w:val="Standaard"/>
    <w:link w:val="Eisen-JurEisenChar"/>
    <w:qFormat/>
    <w:rsid w:val="00976CD5"/>
    <w:pPr>
      <w:numPr>
        <w:numId w:val="5"/>
      </w:numPr>
      <w:spacing w:line="276" w:lineRule="auto"/>
    </w:pPr>
    <w:rPr>
      <w:rFonts w:cs="Arial"/>
      <w:color w:val="000000" w:themeColor="text1"/>
      <w:sz w:val="20"/>
      <w:lang w:eastAsia="nl-NL"/>
    </w:rPr>
  </w:style>
  <w:style w:type="character" w:customStyle="1" w:styleId="Eisen-JurEisenChar">
    <w:name w:val="Eisen - Jur Eisen Char"/>
    <w:basedOn w:val="Standaardalinea-lettertype"/>
    <w:link w:val="Eisen-JurEisen"/>
    <w:rsid w:val="00976CD5"/>
    <w:rPr>
      <w:rFonts w:ascii="Arial" w:eastAsia="Times New Roman" w:hAnsi="Arial" w:cs="Arial"/>
      <w:color w:val="000000" w:themeColor="text1"/>
      <w:sz w:val="20"/>
      <w:szCs w:val="20"/>
      <w:lang w:eastAsia="nl-NL"/>
    </w:rPr>
  </w:style>
  <w:style w:type="paragraph" w:customStyle="1" w:styleId="Eisen-facturering">
    <w:name w:val="Eisen - facturering"/>
    <w:basedOn w:val="Standaard"/>
    <w:link w:val="Eisen-factureringChar"/>
    <w:qFormat/>
    <w:rsid w:val="00976CD5"/>
    <w:pPr>
      <w:numPr>
        <w:numId w:val="6"/>
      </w:numPr>
      <w:spacing w:line="276" w:lineRule="auto"/>
    </w:pPr>
    <w:rPr>
      <w:rFonts w:cs="Arial"/>
      <w:color w:val="000000" w:themeColor="text1"/>
      <w:sz w:val="20"/>
      <w:lang w:eastAsia="nl-NL"/>
    </w:rPr>
  </w:style>
  <w:style w:type="character" w:customStyle="1" w:styleId="Eisen-factureringChar">
    <w:name w:val="Eisen - facturering Char"/>
    <w:basedOn w:val="Standaardalinea-lettertype"/>
    <w:link w:val="Eisen-facturering"/>
    <w:rsid w:val="00976CD5"/>
    <w:rPr>
      <w:rFonts w:ascii="Arial" w:eastAsia="Times New Roman" w:hAnsi="Arial" w:cs="Arial"/>
      <w:color w:val="000000" w:themeColor="text1"/>
      <w:sz w:val="20"/>
      <w:szCs w:val="20"/>
      <w:lang w:eastAsia="nl-NL"/>
    </w:rPr>
  </w:style>
  <w:style w:type="character" w:customStyle="1" w:styleId="Kop1Char">
    <w:name w:val="Kop 1 Char"/>
    <w:basedOn w:val="Standaardalinea-lettertype"/>
    <w:link w:val="Kop1"/>
    <w:uiPriority w:val="9"/>
    <w:rsid w:val="005E5386"/>
    <w:rPr>
      <w:rFonts w:asciiTheme="majorHAnsi" w:eastAsiaTheme="majorEastAsia" w:hAnsiTheme="majorHAnsi" w:cstheme="majorBidi"/>
      <w:b/>
      <w:bCs/>
      <w:sz w:val="28"/>
      <w:szCs w:val="28"/>
    </w:rPr>
  </w:style>
  <w:style w:type="paragraph" w:styleId="Tekstzonderopmaak">
    <w:name w:val="Plain Text"/>
    <w:basedOn w:val="Standaard"/>
    <w:link w:val="TekstzonderopmaakChar"/>
    <w:uiPriority w:val="99"/>
    <w:rsid w:val="000710DC"/>
    <w:rPr>
      <w:rFonts w:ascii="Courier New" w:hAnsi="Courier New"/>
      <w:sz w:val="20"/>
      <w:lang w:eastAsia="nl-NL"/>
    </w:rPr>
  </w:style>
  <w:style w:type="character" w:customStyle="1" w:styleId="TekstzonderopmaakChar">
    <w:name w:val="Tekst zonder opmaak Char"/>
    <w:basedOn w:val="Standaardalinea-lettertype"/>
    <w:link w:val="Tekstzonderopmaak"/>
    <w:uiPriority w:val="99"/>
    <w:rsid w:val="000710DC"/>
    <w:rPr>
      <w:rFonts w:ascii="Courier New" w:eastAsia="Times New Roman" w:hAnsi="Courier New" w:cs="Times New Roman"/>
      <w:sz w:val="20"/>
      <w:szCs w:val="20"/>
      <w:lang w:eastAsia="nl-NL"/>
    </w:rPr>
  </w:style>
  <w:style w:type="character" w:styleId="Verwijzingopmerking">
    <w:name w:val="annotation reference"/>
    <w:basedOn w:val="Standaardalinea-lettertype"/>
    <w:unhideWhenUsed/>
    <w:rsid w:val="003232F1"/>
    <w:rPr>
      <w:sz w:val="16"/>
      <w:szCs w:val="16"/>
    </w:rPr>
  </w:style>
  <w:style w:type="paragraph" w:styleId="Onderwerpvanopmerking">
    <w:name w:val="annotation subject"/>
    <w:basedOn w:val="Tekstopmerking"/>
    <w:next w:val="Tekstopmerking"/>
    <w:link w:val="OnderwerpvanopmerkingChar"/>
    <w:uiPriority w:val="99"/>
    <w:semiHidden/>
    <w:unhideWhenUsed/>
    <w:rsid w:val="003232F1"/>
    <w:rPr>
      <w:b/>
      <w:bCs/>
    </w:rPr>
  </w:style>
  <w:style w:type="character" w:customStyle="1" w:styleId="OnderwerpvanopmerkingChar">
    <w:name w:val="Onderwerp van opmerking Char"/>
    <w:basedOn w:val="TekstopmerkingChar"/>
    <w:link w:val="Onderwerpvanopmerking"/>
    <w:uiPriority w:val="99"/>
    <w:semiHidden/>
    <w:rsid w:val="003232F1"/>
    <w:rPr>
      <w:rFonts w:ascii="Arial" w:eastAsia="Times New Roman" w:hAnsi="Arial" w:cs="Times New Roman"/>
      <w:b/>
      <w:bCs/>
      <w:sz w:val="20"/>
      <w:szCs w:val="20"/>
    </w:rPr>
  </w:style>
  <w:style w:type="character" w:styleId="GevolgdeHyperlink">
    <w:name w:val="FollowedHyperlink"/>
    <w:basedOn w:val="Standaardalinea-lettertype"/>
    <w:uiPriority w:val="99"/>
    <w:semiHidden/>
    <w:unhideWhenUsed/>
    <w:rsid w:val="009B2C83"/>
    <w:rPr>
      <w:color w:val="800080" w:themeColor="followedHyperlink"/>
      <w:u w:val="single"/>
    </w:rPr>
  </w:style>
  <w:style w:type="paragraph" w:customStyle="1" w:styleId="Normal10pt">
    <w:name w:val="Normal + 10 pt"/>
    <w:aliases w:val="Line spacing:  At least 13 pt,Bold,Italic"/>
    <w:basedOn w:val="Standaard"/>
    <w:link w:val="Normal10ptBoldItalicLinespacingAtleast13ptChar"/>
    <w:rsid w:val="001C4B21"/>
    <w:pPr>
      <w:spacing w:line="260" w:lineRule="atLeast"/>
    </w:pPr>
    <w:rPr>
      <w:sz w:val="20"/>
      <w:lang w:eastAsia="nl-NL"/>
    </w:rPr>
  </w:style>
  <w:style w:type="character" w:customStyle="1" w:styleId="Normal10ptBoldItalicLinespacingAtleast13ptChar">
    <w:name w:val="Normal + 10 pt;Bold;Italic;Line spacing:  At least 13 pt Char"/>
    <w:link w:val="Normal10pt"/>
    <w:rsid w:val="001C4B21"/>
    <w:rPr>
      <w:rFonts w:ascii="Arial" w:eastAsia="Times New Roman" w:hAnsi="Arial" w:cs="Times New Roman"/>
      <w:sz w:val="20"/>
      <w:szCs w:val="20"/>
      <w:lang w:eastAsia="nl-NL"/>
    </w:rPr>
  </w:style>
  <w:style w:type="table" w:styleId="Tabelraster">
    <w:name w:val="Table Grid"/>
    <w:basedOn w:val="Standaardtabel"/>
    <w:rsid w:val="002C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Standaardtabel"/>
    <w:uiPriority w:val="61"/>
    <w:rsid w:val="00271BD2"/>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link w:val="DefaultChar"/>
    <w:qFormat/>
    <w:rsid w:val="00FB5F40"/>
    <w:pPr>
      <w:autoSpaceDE w:val="0"/>
      <w:autoSpaceDN w:val="0"/>
      <w:adjustRightInd w:val="0"/>
      <w:spacing w:after="0" w:line="240" w:lineRule="auto"/>
    </w:pPr>
    <w:rPr>
      <w:rFonts w:ascii="Arial" w:hAnsi="Arial" w:cs="Arial"/>
      <w:color w:val="000000"/>
      <w:sz w:val="24"/>
      <w:szCs w:val="24"/>
    </w:rPr>
  </w:style>
  <w:style w:type="paragraph" w:styleId="Plattetekstinspringen">
    <w:name w:val="Body Text Indent"/>
    <w:basedOn w:val="Standaard"/>
    <w:link w:val="PlattetekstinspringenChar"/>
    <w:uiPriority w:val="99"/>
    <w:semiHidden/>
    <w:unhideWhenUsed/>
    <w:rsid w:val="0079620F"/>
    <w:pPr>
      <w:spacing w:after="120"/>
      <w:ind w:left="283"/>
    </w:pPr>
  </w:style>
  <w:style w:type="character" w:customStyle="1" w:styleId="PlattetekstinspringenChar">
    <w:name w:val="Platte tekst inspringen Char"/>
    <w:basedOn w:val="Standaardalinea-lettertype"/>
    <w:link w:val="Plattetekstinspringen"/>
    <w:uiPriority w:val="99"/>
    <w:semiHidden/>
    <w:rsid w:val="0079620F"/>
    <w:rPr>
      <w:rFonts w:ascii="Arial" w:eastAsia="Times New Roman" w:hAnsi="Arial" w:cs="Times New Roman"/>
      <w:sz w:val="24"/>
      <w:szCs w:val="20"/>
    </w:rPr>
  </w:style>
  <w:style w:type="paragraph" w:customStyle="1" w:styleId="Commercielecondities">
    <w:name w:val="Commerciele condities"/>
    <w:basedOn w:val="Standaard"/>
    <w:link w:val="CommercieleconditiesChar"/>
    <w:qFormat/>
    <w:rsid w:val="00A35EBE"/>
    <w:pPr>
      <w:numPr>
        <w:numId w:val="7"/>
      </w:numPr>
      <w:spacing w:line="276" w:lineRule="auto"/>
    </w:pPr>
    <w:rPr>
      <w:rFonts w:cs="Arial"/>
      <w:sz w:val="20"/>
    </w:rPr>
  </w:style>
  <w:style w:type="character" w:customStyle="1" w:styleId="CommercieleconditiesChar">
    <w:name w:val="Commerciele condities Char"/>
    <w:basedOn w:val="Standaardalinea-lettertype"/>
    <w:link w:val="Commercielecondities"/>
    <w:rsid w:val="00A35EBE"/>
    <w:rPr>
      <w:rFonts w:ascii="Arial" w:eastAsia="Times New Roman" w:hAnsi="Arial" w:cs="Arial"/>
      <w:sz w:val="20"/>
      <w:szCs w:val="20"/>
    </w:rPr>
  </w:style>
  <w:style w:type="paragraph" w:styleId="Kopvaninhoudsopgave">
    <w:name w:val="TOC Heading"/>
    <w:basedOn w:val="Kop1"/>
    <w:next w:val="Standaard"/>
    <w:uiPriority w:val="39"/>
    <w:unhideWhenUsed/>
    <w:qFormat/>
    <w:rsid w:val="00CC7FB0"/>
    <w:pPr>
      <w:outlineLvl w:val="9"/>
    </w:pPr>
  </w:style>
  <w:style w:type="paragraph" w:styleId="Inhopg1">
    <w:name w:val="toc 1"/>
    <w:basedOn w:val="Standaard"/>
    <w:next w:val="Standaard"/>
    <w:autoRedefine/>
    <w:uiPriority w:val="39"/>
    <w:unhideWhenUsed/>
    <w:rsid w:val="00CC7FB0"/>
    <w:pPr>
      <w:spacing w:after="100"/>
    </w:pPr>
  </w:style>
  <w:style w:type="character" w:customStyle="1" w:styleId="Kop3Char">
    <w:name w:val="Kop 3 Char"/>
    <w:basedOn w:val="Standaardalinea-lettertype"/>
    <w:link w:val="Kop3"/>
    <w:uiPriority w:val="9"/>
    <w:rsid w:val="00990218"/>
    <w:rPr>
      <w:rFonts w:asciiTheme="majorHAnsi" w:eastAsiaTheme="majorEastAsia" w:hAnsiTheme="majorHAnsi" w:cstheme="majorBidi"/>
      <w:b/>
      <w:bCs/>
      <w:sz w:val="24"/>
      <w:szCs w:val="20"/>
    </w:rPr>
  </w:style>
  <w:style w:type="paragraph" w:styleId="Inhopg3">
    <w:name w:val="toc 3"/>
    <w:basedOn w:val="Standaard"/>
    <w:next w:val="Standaard"/>
    <w:autoRedefine/>
    <w:uiPriority w:val="39"/>
    <w:unhideWhenUsed/>
    <w:rsid w:val="0085648F"/>
    <w:pPr>
      <w:spacing w:after="100"/>
      <w:ind w:left="480"/>
    </w:pPr>
  </w:style>
  <w:style w:type="character" w:styleId="Zwaar">
    <w:name w:val="Strong"/>
    <w:basedOn w:val="Standaardalinea-lettertype"/>
    <w:uiPriority w:val="22"/>
    <w:qFormat/>
    <w:rsid w:val="00895029"/>
    <w:rPr>
      <w:b/>
      <w:bCs/>
    </w:rPr>
  </w:style>
  <w:style w:type="paragraph" w:styleId="Geenafstand">
    <w:name w:val="No Spacing"/>
    <w:link w:val="GeenafstandChar"/>
    <w:uiPriority w:val="1"/>
    <w:qFormat/>
    <w:rsid w:val="00076D25"/>
    <w:pPr>
      <w:spacing w:after="0" w:line="240" w:lineRule="auto"/>
    </w:pPr>
    <w:rPr>
      <w:rFonts w:ascii="Arial" w:hAnsi="Arial" w:cs="Arial"/>
      <w:sz w:val="20"/>
    </w:rPr>
  </w:style>
  <w:style w:type="character" w:customStyle="1" w:styleId="publicationtitle1">
    <w:name w:val="publicationtitle1"/>
    <w:basedOn w:val="Standaardalinea-lettertype"/>
    <w:rsid w:val="00B0611B"/>
    <w:rPr>
      <w:sz w:val="36"/>
      <w:szCs w:val="36"/>
    </w:rPr>
  </w:style>
  <w:style w:type="paragraph" w:styleId="Voetnoottekst">
    <w:name w:val="footnote text"/>
    <w:basedOn w:val="Standaard"/>
    <w:link w:val="VoetnoottekstChar"/>
    <w:uiPriority w:val="99"/>
    <w:semiHidden/>
    <w:rsid w:val="00C81214"/>
    <w:rPr>
      <w:lang w:eastAsia="nl-NL"/>
    </w:rPr>
  </w:style>
  <w:style w:type="character" w:customStyle="1" w:styleId="VoetnoottekstChar">
    <w:name w:val="Voetnoottekst Char"/>
    <w:basedOn w:val="Standaardalinea-lettertype"/>
    <w:link w:val="Voetnoottekst"/>
    <w:uiPriority w:val="99"/>
    <w:semiHidden/>
    <w:rsid w:val="00C81214"/>
    <w:rPr>
      <w:rFonts w:ascii="Arial" w:eastAsia="Times New Roman" w:hAnsi="Arial" w:cs="Times New Roman"/>
      <w:sz w:val="24"/>
      <w:szCs w:val="20"/>
      <w:lang w:eastAsia="nl-NL"/>
    </w:rPr>
  </w:style>
  <w:style w:type="character" w:styleId="Voetnootmarkering">
    <w:name w:val="footnote reference"/>
    <w:uiPriority w:val="99"/>
    <w:semiHidden/>
    <w:rsid w:val="00C81214"/>
    <w:rPr>
      <w:vertAlign w:val="superscript"/>
    </w:rPr>
  </w:style>
  <w:style w:type="paragraph" w:customStyle="1" w:styleId="Tabelkopje">
    <w:name w:val="Tabelkopje"/>
    <w:basedOn w:val="Tabeltekst"/>
    <w:next w:val="Tabeltekst"/>
    <w:link w:val="TabelkopjeChar"/>
    <w:rsid w:val="00516F47"/>
    <w:pPr>
      <w:spacing w:after="0" w:line="280" w:lineRule="exact"/>
    </w:pPr>
    <w:rPr>
      <w:b/>
      <w:sz w:val="16"/>
    </w:rPr>
  </w:style>
  <w:style w:type="paragraph" w:customStyle="1" w:styleId="Tabeltekst">
    <w:name w:val="Tabeltekst"/>
    <w:basedOn w:val="Standaard"/>
    <w:next w:val="Standaard"/>
    <w:link w:val="TabeltekstChar"/>
    <w:rsid w:val="00516F47"/>
    <w:pPr>
      <w:spacing w:before="120" w:after="60" w:line="280" w:lineRule="atLeast"/>
    </w:pPr>
    <w:rPr>
      <w:snapToGrid w:val="0"/>
      <w:kern w:val="28"/>
      <w:sz w:val="18"/>
      <w:szCs w:val="16"/>
    </w:rPr>
  </w:style>
  <w:style w:type="paragraph" w:customStyle="1" w:styleId="Tabelsubkopje">
    <w:name w:val="Tabelsubkopje"/>
    <w:basedOn w:val="Tabelkopje"/>
    <w:next w:val="Tabeltekst"/>
    <w:link w:val="TabelsubkopjeChar"/>
    <w:rsid w:val="00516F47"/>
    <w:pPr>
      <w:spacing w:after="60" w:line="180" w:lineRule="exact"/>
    </w:pPr>
  </w:style>
  <w:style w:type="table" w:customStyle="1" w:styleId="StandaardtabelKadaster">
    <w:name w:val="Standaardtabel Kadaster"/>
    <w:basedOn w:val="Standaardtabel"/>
    <w:rsid w:val="00516F47"/>
    <w:pPr>
      <w:spacing w:before="120" w:after="60" w:line="240" w:lineRule="auto"/>
    </w:pPr>
    <w:rPr>
      <w:rFonts w:ascii="Arial" w:eastAsia="Times New Roman" w:hAnsi="Arial" w:cs="Times New Roman"/>
      <w:sz w:val="18"/>
      <w:szCs w:val="20"/>
      <w:lang w:val="en-US"/>
    </w:rPr>
    <w:tblPr/>
  </w:style>
  <w:style w:type="character" w:customStyle="1" w:styleId="TabeltekstChar">
    <w:name w:val="Tabeltekst Char"/>
    <w:basedOn w:val="Standaardalinea-lettertype"/>
    <w:link w:val="Tabeltekst"/>
    <w:rsid w:val="00516F47"/>
    <w:rPr>
      <w:rFonts w:ascii="Arial" w:eastAsia="Times New Roman" w:hAnsi="Arial" w:cs="Times New Roman"/>
      <w:snapToGrid w:val="0"/>
      <w:kern w:val="28"/>
      <w:sz w:val="18"/>
      <w:szCs w:val="16"/>
    </w:rPr>
  </w:style>
  <w:style w:type="character" w:customStyle="1" w:styleId="TabelkopjeChar">
    <w:name w:val="Tabelkopje Char"/>
    <w:basedOn w:val="TabeltekstChar"/>
    <w:link w:val="Tabelkopje"/>
    <w:rsid w:val="00516F47"/>
    <w:rPr>
      <w:rFonts w:ascii="Arial" w:eastAsia="Times New Roman" w:hAnsi="Arial" w:cs="Times New Roman"/>
      <w:b/>
      <w:snapToGrid w:val="0"/>
      <w:kern w:val="28"/>
      <w:sz w:val="16"/>
      <w:szCs w:val="16"/>
    </w:rPr>
  </w:style>
  <w:style w:type="character" w:customStyle="1" w:styleId="TabelsubkopjeChar">
    <w:name w:val="Tabelsubkopje Char"/>
    <w:basedOn w:val="TabelkopjeChar"/>
    <w:link w:val="Tabelsubkopje"/>
    <w:rsid w:val="00516F47"/>
    <w:rPr>
      <w:rFonts w:ascii="Arial" w:eastAsia="Times New Roman" w:hAnsi="Arial" w:cs="Times New Roman"/>
      <w:b/>
      <w:snapToGrid w:val="0"/>
      <w:kern w:val="28"/>
      <w:sz w:val="16"/>
      <w:szCs w:val="16"/>
    </w:rPr>
  </w:style>
  <w:style w:type="character" w:customStyle="1" w:styleId="Kop4Char">
    <w:name w:val="Kop 4 Char"/>
    <w:basedOn w:val="Standaardalinea-lettertype"/>
    <w:link w:val="Kop4"/>
    <w:uiPriority w:val="9"/>
    <w:rsid w:val="00EA0B27"/>
    <w:rPr>
      <w:rFonts w:ascii="Arial" w:eastAsiaTheme="majorEastAsia" w:hAnsi="Arial" w:cstheme="majorBidi"/>
      <w:b/>
      <w:iCs/>
      <w:sz w:val="20"/>
      <w:szCs w:val="24"/>
      <w:lang w:val="en-US" w:bidi="en-US"/>
    </w:rPr>
  </w:style>
  <w:style w:type="character" w:customStyle="1" w:styleId="Kop5Char">
    <w:name w:val="Kop 5 Char"/>
    <w:basedOn w:val="Standaardalinea-lettertype"/>
    <w:link w:val="Kop5"/>
    <w:uiPriority w:val="9"/>
    <w:rsid w:val="00623721"/>
    <w:rPr>
      <w:rFonts w:asciiTheme="majorHAnsi" w:eastAsiaTheme="majorEastAsia" w:hAnsiTheme="majorHAnsi" w:cstheme="majorBidi"/>
      <w:color w:val="365F91" w:themeColor="accent1" w:themeShade="BF"/>
      <w:sz w:val="20"/>
      <w:szCs w:val="24"/>
      <w:lang w:val="en-US" w:bidi="en-US"/>
    </w:rPr>
  </w:style>
  <w:style w:type="paragraph" w:customStyle="1" w:styleId="paragraph">
    <w:name w:val="paragraph"/>
    <w:basedOn w:val="Standaard"/>
    <w:rsid w:val="0008472B"/>
    <w:pPr>
      <w:spacing w:before="100" w:beforeAutospacing="1" w:after="100" w:afterAutospacing="1"/>
    </w:pPr>
    <w:rPr>
      <w:rFonts w:ascii="Times New Roman" w:hAnsi="Times New Roman"/>
      <w:szCs w:val="24"/>
      <w:lang w:eastAsia="nl-NL"/>
    </w:rPr>
  </w:style>
  <w:style w:type="character" w:customStyle="1" w:styleId="normaltextrun">
    <w:name w:val="normaltextrun"/>
    <w:basedOn w:val="Standaardalinea-lettertype"/>
    <w:rsid w:val="0008472B"/>
  </w:style>
  <w:style w:type="character" w:customStyle="1" w:styleId="eop">
    <w:name w:val="eop"/>
    <w:basedOn w:val="Standaardalinea-lettertype"/>
    <w:rsid w:val="0008472B"/>
  </w:style>
  <w:style w:type="character" w:customStyle="1" w:styleId="spellingerror">
    <w:name w:val="spellingerror"/>
    <w:basedOn w:val="Standaardalinea-lettertype"/>
    <w:rsid w:val="0008472B"/>
  </w:style>
  <w:style w:type="character" w:styleId="Onopgelostemelding">
    <w:name w:val="Unresolved Mention"/>
    <w:basedOn w:val="Standaardalinea-lettertype"/>
    <w:uiPriority w:val="99"/>
    <w:semiHidden/>
    <w:unhideWhenUsed/>
    <w:rsid w:val="00A1705A"/>
    <w:rPr>
      <w:color w:val="605E5C"/>
      <w:shd w:val="clear" w:color="auto" w:fill="E1DFDD"/>
    </w:rPr>
  </w:style>
  <w:style w:type="paragraph" w:customStyle="1" w:styleId="Inspring-9pntArial">
    <w:name w:val="Inspring-9 pnt Arial"/>
    <w:basedOn w:val="Standaard"/>
    <w:rsid w:val="0054306E"/>
    <w:pPr>
      <w:tabs>
        <w:tab w:val="left" w:pos="1021"/>
      </w:tabs>
      <w:spacing w:line="200" w:lineRule="atLeast"/>
      <w:ind w:left="1021"/>
    </w:pPr>
    <w:rPr>
      <w:rFonts w:cs="Arial"/>
      <w:noProof/>
      <w:snapToGrid w:val="0"/>
      <w:spacing w:val="2"/>
      <w:kern w:val="16"/>
      <w:sz w:val="18"/>
      <w:szCs w:val="18"/>
    </w:rPr>
  </w:style>
  <w:style w:type="paragraph" w:customStyle="1" w:styleId="xmsonormal">
    <w:name w:val="x_msonormal"/>
    <w:basedOn w:val="Standaard"/>
    <w:rsid w:val="00513D4C"/>
    <w:pPr>
      <w:spacing w:before="100" w:beforeAutospacing="1" w:after="100" w:afterAutospacing="1"/>
    </w:pPr>
    <w:rPr>
      <w:rFonts w:ascii="Times New Roman" w:hAnsi="Times New Roman"/>
      <w:szCs w:val="24"/>
      <w:lang w:eastAsia="nl-NL"/>
    </w:rPr>
  </w:style>
  <w:style w:type="paragraph" w:customStyle="1" w:styleId="Program-wensen">
    <w:name w:val="Program-wensen"/>
    <w:basedOn w:val="Standaard"/>
    <w:link w:val="Program-wensenChar"/>
    <w:qFormat/>
    <w:rsid w:val="004D0F29"/>
    <w:pPr>
      <w:numPr>
        <w:numId w:val="18"/>
      </w:numPr>
      <w:spacing w:line="276" w:lineRule="auto"/>
      <w:ind w:left="0"/>
    </w:pPr>
    <w:rPr>
      <w:rFonts w:cs="Arial"/>
      <w:sz w:val="20"/>
    </w:rPr>
  </w:style>
  <w:style w:type="character" w:customStyle="1" w:styleId="Program-wensenChar">
    <w:name w:val="Program-wensen Char"/>
    <w:basedOn w:val="Standaardalinea-lettertype"/>
    <w:link w:val="Program-wensen"/>
    <w:rsid w:val="004D0F29"/>
    <w:rPr>
      <w:rFonts w:ascii="Arial" w:eastAsia="Times New Roman" w:hAnsi="Arial" w:cs="Arial"/>
      <w:sz w:val="20"/>
      <w:szCs w:val="20"/>
    </w:rPr>
  </w:style>
  <w:style w:type="character" w:customStyle="1" w:styleId="pagebreaktextspan">
    <w:name w:val="pagebreaktextspan"/>
    <w:basedOn w:val="Standaardalinea-lettertype"/>
    <w:rsid w:val="006F07E8"/>
  </w:style>
  <w:style w:type="character" w:customStyle="1" w:styleId="LijstalineaChar">
    <w:name w:val="Lijstalinea Char"/>
    <w:basedOn w:val="Standaardalinea-lettertype"/>
    <w:link w:val="Lijstalinea"/>
    <w:uiPriority w:val="34"/>
    <w:rsid w:val="00A7171A"/>
    <w:rPr>
      <w:rFonts w:ascii="Arial" w:eastAsia="Times New Roman" w:hAnsi="Arial" w:cs="Arial"/>
      <w:color w:val="000000"/>
      <w:sz w:val="20"/>
      <w:szCs w:val="20"/>
    </w:rPr>
  </w:style>
  <w:style w:type="character" w:customStyle="1" w:styleId="GeenafstandChar">
    <w:name w:val="Geen afstand Char"/>
    <w:basedOn w:val="Standaardalinea-lettertype"/>
    <w:link w:val="Geenafstand"/>
    <w:uiPriority w:val="1"/>
    <w:locked/>
    <w:rsid w:val="00654AA7"/>
    <w:rPr>
      <w:rFonts w:ascii="Arial" w:hAnsi="Arial" w:cs="Arial"/>
      <w:sz w:val="20"/>
    </w:rPr>
  </w:style>
  <w:style w:type="character" w:customStyle="1" w:styleId="contextualspellingandgrammarerror">
    <w:name w:val="contextualspellingandgrammarerror"/>
    <w:basedOn w:val="Standaardalinea-lettertype"/>
    <w:rsid w:val="002613CC"/>
  </w:style>
  <w:style w:type="character" w:customStyle="1" w:styleId="Kop6Char">
    <w:name w:val="Kop 6 Char"/>
    <w:basedOn w:val="Standaardalinea-lettertype"/>
    <w:link w:val="Kop6"/>
    <w:uiPriority w:val="9"/>
    <w:semiHidden/>
    <w:rsid w:val="00E45E86"/>
    <w:rPr>
      <w:rFonts w:asciiTheme="majorHAnsi" w:eastAsiaTheme="majorEastAsia" w:hAnsiTheme="majorHAnsi" w:cstheme="majorBidi"/>
      <w:color w:val="243F60" w:themeColor="accent1" w:themeShade="7F"/>
      <w:sz w:val="24"/>
      <w:szCs w:val="20"/>
    </w:rPr>
  </w:style>
  <w:style w:type="character" w:customStyle="1" w:styleId="Kop7Char">
    <w:name w:val="Kop 7 Char"/>
    <w:basedOn w:val="Standaardalinea-lettertype"/>
    <w:link w:val="Kop7"/>
    <w:uiPriority w:val="9"/>
    <w:semiHidden/>
    <w:rsid w:val="00E45E86"/>
    <w:rPr>
      <w:rFonts w:asciiTheme="majorHAnsi" w:eastAsiaTheme="majorEastAsia" w:hAnsiTheme="majorHAnsi" w:cstheme="majorBidi"/>
      <w:i/>
      <w:iCs/>
      <w:color w:val="243F60" w:themeColor="accent1" w:themeShade="7F"/>
      <w:sz w:val="24"/>
      <w:szCs w:val="20"/>
    </w:rPr>
  </w:style>
  <w:style w:type="character" w:customStyle="1" w:styleId="Kop8Char">
    <w:name w:val="Kop 8 Char"/>
    <w:basedOn w:val="Standaardalinea-lettertype"/>
    <w:link w:val="Kop8"/>
    <w:uiPriority w:val="9"/>
    <w:semiHidden/>
    <w:rsid w:val="00E45E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45E86"/>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3B30D3"/>
    <w:pPr>
      <w:spacing w:after="0" w:line="240" w:lineRule="auto"/>
    </w:pPr>
    <w:rPr>
      <w:rFonts w:ascii="Arial" w:eastAsia="Times New Roman" w:hAnsi="Arial" w:cs="Times New Roman"/>
      <w:sz w:val="24"/>
      <w:szCs w:val="20"/>
    </w:rPr>
  </w:style>
  <w:style w:type="character" w:customStyle="1" w:styleId="scxw76498896">
    <w:name w:val="scxw76498896"/>
    <w:basedOn w:val="Standaardalinea-lettertype"/>
    <w:rsid w:val="00F83B61"/>
  </w:style>
  <w:style w:type="character" w:customStyle="1" w:styleId="DefaultChar">
    <w:name w:val="Default Char"/>
    <w:basedOn w:val="Standaardalinea-lettertype"/>
    <w:link w:val="Default"/>
    <w:rsid w:val="007C7DEE"/>
    <w:rPr>
      <w:rFonts w:ascii="Arial" w:hAnsi="Arial" w:cs="Arial"/>
      <w:color w:val="000000"/>
      <w:sz w:val="24"/>
      <w:szCs w:val="24"/>
    </w:rPr>
  </w:style>
  <w:style w:type="paragraph" w:customStyle="1" w:styleId="OpsommingEisEmtio">
    <w:name w:val="Opsomming Eis Emtio"/>
    <w:basedOn w:val="Standaard"/>
    <w:link w:val="OpsommingEisEmtioChar"/>
    <w:rsid w:val="00250431"/>
    <w:pPr>
      <w:numPr>
        <w:numId w:val="29"/>
      </w:numPr>
      <w:spacing w:after="260" w:line="260" w:lineRule="atLeast"/>
    </w:pPr>
    <w:rPr>
      <w:sz w:val="20"/>
      <w:szCs w:val="18"/>
      <w:lang w:eastAsia="nl-NL"/>
    </w:rPr>
  </w:style>
  <w:style w:type="character" w:customStyle="1" w:styleId="OpsommingEisEmtioChar">
    <w:name w:val="Opsomming Eis Emtio Char"/>
    <w:link w:val="OpsommingEisEmtio"/>
    <w:locked/>
    <w:rsid w:val="00250431"/>
    <w:rPr>
      <w:rFonts w:ascii="Arial" w:eastAsia="Times New Roman" w:hAnsi="Arial" w:cs="Times New Roman"/>
      <w:sz w:val="20"/>
      <w:szCs w:val="18"/>
      <w:lang w:eastAsia="nl-NL"/>
    </w:rPr>
  </w:style>
  <w:style w:type="paragraph" w:customStyle="1" w:styleId="OpsommingWensEmtio">
    <w:name w:val="Opsomming Wens Emtio"/>
    <w:basedOn w:val="Standaard"/>
    <w:link w:val="OpsommingWensEmtioTeken"/>
    <w:rsid w:val="00250431"/>
    <w:pPr>
      <w:numPr>
        <w:numId w:val="28"/>
      </w:numPr>
      <w:spacing w:after="260" w:line="260" w:lineRule="atLeast"/>
    </w:pPr>
    <w:rPr>
      <w:rFonts w:cs="Maiandra GD"/>
      <w:sz w:val="20"/>
      <w:szCs w:val="18"/>
      <w:lang w:eastAsia="nl-NL"/>
    </w:rPr>
  </w:style>
  <w:style w:type="character" w:customStyle="1" w:styleId="OpsommingWensEmtioTeken">
    <w:name w:val="Opsomming Wens Emtio Teken"/>
    <w:link w:val="OpsommingWensEmtio"/>
    <w:rsid w:val="00250431"/>
    <w:rPr>
      <w:rFonts w:ascii="Arial" w:eastAsia="Times New Roman" w:hAnsi="Arial" w:cs="Maiandra GD"/>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07194">
      <w:bodyDiv w:val="1"/>
      <w:marLeft w:val="0"/>
      <w:marRight w:val="0"/>
      <w:marTop w:val="0"/>
      <w:marBottom w:val="0"/>
      <w:divBdr>
        <w:top w:val="none" w:sz="0" w:space="0" w:color="auto"/>
        <w:left w:val="none" w:sz="0" w:space="0" w:color="auto"/>
        <w:bottom w:val="none" w:sz="0" w:space="0" w:color="auto"/>
        <w:right w:val="none" w:sz="0" w:space="0" w:color="auto"/>
      </w:divBdr>
    </w:div>
    <w:div w:id="125586662">
      <w:bodyDiv w:val="1"/>
      <w:marLeft w:val="0"/>
      <w:marRight w:val="0"/>
      <w:marTop w:val="0"/>
      <w:marBottom w:val="0"/>
      <w:divBdr>
        <w:top w:val="none" w:sz="0" w:space="0" w:color="auto"/>
        <w:left w:val="none" w:sz="0" w:space="0" w:color="auto"/>
        <w:bottom w:val="none" w:sz="0" w:space="0" w:color="auto"/>
        <w:right w:val="none" w:sz="0" w:space="0" w:color="auto"/>
      </w:divBdr>
    </w:div>
    <w:div w:id="125898660">
      <w:bodyDiv w:val="1"/>
      <w:marLeft w:val="0"/>
      <w:marRight w:val="0"/>
      <w:marTop w:val="0"/>
      <w:marBottom w:val="0"/>
      <w:divBdr>
        <w:top w:val="none" w:sz="0" w:space="0" w:color="auto"/>
        <w:left w:val="none" w:sz="0" w:space="0" w:color="auto"/>
        <w:bottom w:val="none" w:sz="0" w:space="0" w:color="auto"/>
        <w:right w:val="none" w:sz="0" w:space="0" w:color="auto"/>
      </w:divBdr>
      <w:divsChild>
        <w:div w:id="47846929">
          <w:marLeft w:val="0"/>
          <w:marRight w:val="0"/>
          <w:marTop w:val="0"/>
          <w:marBottom w:val="0"/>
          <w:divBdr>
            <w:top w:val="none" w:sz="0" w:space="0" w:color="auto"/>
            <w:left w:val="none" w:sz="0" w:space="0" w:color="auto"/>
            <w:bottom w:val="none" w:sz="0" w:space="0" w:color="auto"/>
            <w:right w:val="none" w:sz="0" w:space="0" w:color="auto"/>
          </w:divBdr>
        </w:div>
        <w:div w:id="218172228">
          <w:marLeft w:val="0"/>
          <w:marRight w:val="0"/>
          <w:marTop w:val="0"/>
          <w:marBottom w:val="0"/>
          <w:divBdr>
            <w:top w:val="none" w:sz="0" w:space="0" w:color="auto"/>
            <w:left w:val="none" w:sz="0" w:space="0" w:color="auto"/>
            <w:bottom w:val="none" w:sz="0" w:space="0" w:color="auto"/>
            <w:right w:val="none" w:sz="0" w:space="0" w:color="auto"/>
          </w:divBdr>
        </w:div>
        <w:div w:id="306982958">
          <w:marLeft w:val="0"/>
          <w:marRight w:val="0"/>
          <w:marTop w:val="0"/>
          <w:marBottom w:val="0"/>
          <w:divBdr>
            <w:top w:val="none" w:sz="0" w:space="0" w:color="auto"/>
            <w:left w:val="none" w:sz="0" w:space="0" w:color="auto"/>
            <w:bottom w:val="none" w:sz="0" w:space="0" w:color="auto"/>
            <w:right w:val="none" w:sz="0" w:space="0" w:color="auto"/>
          </w:divBdr>
        </w:div>
        <w:div w:id="592780120">
          <w:marLeft w:val="0"/>
          <w:marRight w:val="0"/>
          <w:marTop w:val="0"/>
          <w:marBottom w:val="0"/>
          <w:divBdr>
            <w:top w:val="none" w:sz="0" w:space="0" w:color="auto"/>
            <w:left w:val="none" w:sz="0" w:space="0" w:color="auto"/>
            <w:bottom w:val="none" w:sz="0" w:space="0" w:color="auto"/>
            <w:right w:val="none" w:sz="0" w:space="0" w:color="auto"/>
          </w:divBdr>
        </w:div>
        <w:div w:id="593170821">
          <w:marLeft w:val="0"/>
          <w:marRight w:val="0"/>
          <w:marTop w:val="0"/>
          <w:marBottom w:val="0"/>
          <w:divBdr>
            <w:top w:val="none" w:sz="0" w:space="0" w:color="auto"/>
            <w:left w:val="none" w:sz="0" w:space="0" w:color="auto"/>
            <w:bottom w:val="none" w:sz="0" w:space="0" w:color="auto"/>
            <w:right w:val="none" w:sz="0" w:space="0" w:color="auto"/>
          </w:divBdr>
        </w:div>
        <w:div w:id="1414279567">
          <w:marLeft w:val="0"/>
          <w:marRight w:val="0"/>
          <w:marTop w:val="0"/>
          <w:marBottom w:val="0"/>
          <w:divBdr>
            <w:top w:val="none" w:sz="0" w:space="0" w:color="auto"/>
            <w:left w:val="none" w:sz="0" w:space="0" w:color="auto"/>
            <w:bottom w:val="none" w:sz="0" w:space="0" w:color="auto"/>
            <w:right w:val="none" w:sz="0" w:space="0" w:color="auto"/>
          </w:divBdr>
        </w:div>
        <w:div w:id="1423600166">
          <w:marLeft w:val="0"/>
          <w:marRight w:val="0"/>
          <w:marTop w:val="0"/>
          <w:marBottom w:val="0"/>
          <w:divBdr>
            <w:top w:val="none" w:sz="0" w:space="0" w:color="auto"/>
            <w:left w:val="none" w:sz="0" w:space="0" w:color="auto"/>
            <w:bottom w:val="none" w:sz="0" w:space="0" w:color="auto"/>
            <w:right w:val="none" w:sz="0" w:space="0" w:color="auto"/>
          </w:divBdr>
        </w:div>
        <w:div w:id="1729497159">
          <w:marLeft w:val="0"/>
          <w:marRight w:val="0"/>
          <w:marTop w:val="0"/>
          <w:marBottom w:val="0"/>
          <w:divBdr>
            <w:top w:val="none" w:sz="0" w:space="0" w:color="auto"/>
            <w:left w:val="none" w:sz="0" w:space="0" w:color="auto"/>
            <w:bottom w:val="none" w:sz="0" w:space="0" w:color="auto"/>
            <w:right w:val="none" w:sz="0" w:space="0" w:color="auto"/>
          </w:divBdr>
        </w:div>
        <w:div w:id="1771000412">
          <w:marLeft w:val="0"/>
          <w:marRight w:val="0"/>
          <w:marTop w:val="0"/>
          <w:marBottom w:val="0"/>
          <w:divBdr>
            <w:top w:val="none" w:sz="0" w:space="0" w:color="auto"/>
            <w:left w:val="none" w:sz="0" w:space="0" w:color="auto"/>
            <w:bottom w:val="none" w:sz="0" w:space="0" w:color="auto"/>
            <w:right w:val="none" w:sz="0" w:space="0" w:color="auto"/>
          </w:divBdr>
        </w:div>
        <w:div w:id="1844469871">
          <w:marLeft w:val="0"/>
          <w:marRight w:val="0"/>
          <w:marTop w:val="0"/>
          <w:marBottom w:val="0"/>
          <w:divBdr>
            <w:top w:val="none" w:sz="0" w:space="0" w:color="auto"/>
            <w:left w:val="none" w:sz="0" w:space="0" w:color="auto"/>
            <w:bottom w:val="none" w:sz="0" w:space="0" w:color="auto"/>
            <w:right w:val="none" w:sz="0" w:space="0" w:color="auto"/>
          </w:divBdr>
        </w:div>
        <w:div w:id="1925650306">
          <w:marLeft w:val="0"/>
          <w:marRight w:val="0"/>
          <w:marTop w:val="0"/>
          <w:marBottom w:val="0"/>
          <w:divBdr>
            <w:top w:val="none" w:sz="0" w:space="0" w:color="auto"/>
            <w:left w:val="none" w:sz="0" w:space="0" w:color="auto"/>
            <w:bottom w:val="none" w:sz="0" w:space="0" w:color="auto"/>
            <w:right w:val="none" w:sz="0" w:space="0" w:color="auto"/>
          </w:divBdr>
        </w:div>
        <w:div w:id="1925719634">
          <w:marLeft w:val="0"/>
          <w:marRight w:val="0"/>
          <w:marTop w:val="0"/>
          <w:marBottom w:val="0"/>
          <w:divBdr>
            <w:top w:val="none" w:sz="0" w:space="0" w:color="auto"/>
            <w:left w:val="none" w:sz="0" w:space="0" w:color="auto"/>
            <w:bottom w:val="none" w:sz="0" w:space="0" w:color="auto"/>
            <w:right w:val="none" w:sz="0" w:space="0" w:color="auto"/>
          </w:divBdr>
        </w:div>
      </w:divsChild>
    </w:div>
    <w:div w:id="165365492">
      <w:bodyDiv w:val="1"/>
      <w:marLeft w:val="0"/>
      <w:marRight w:val="0"/>
      <w:marTop w:val="0"/>
      <w:marBottom w:val="0"/>
      <w:divBdr>
        <w:top w:val="none" w:sz="0" w:space="0" w:color="auto"/>
        <w:left w:val="none" w:sz="0" w:space="0" w:color="auto"/>
        <w:bottom w:val="none" w:sz="0" w:space="0" w:color="auto"/>
        <w:right w:val="none" w:sz="0" w:space="0" w:color="auto"/>
      </w:divBdr>
      <w:divsChild>
        <w:div w:id="1425807081">
          <w:marLeft w:val="0"/>
          <w:marRight w:val="0"/>
          <w:marTop w:val="135"/>
          <w:marBottom w:val="0"/>
          <w:divBdr>
            <w:top w:val="none" w:sz="0" w:space="0" w:color="auto"/>
            <w:left w:val="none" w:sz="0" w:space="0" w:color="auto"/>
            <w:bottom w:val="none" w:sz="0" w:space="0" w:color="auto"/>
            <w:right w:val="none" w:sz="0" w:space="0" w:color="auto"/>
          </w:divBdr>
          <w:divsChild>
            <w:div w:id="1015689772">
              <w:marLeft w:val="0"/>
              <w:marRight w:val="0"/>
              <w:marTop w:val="0"/>
              <w:marBottom w:val="0"/>
              <w:divBdr>
                <w:top w:val="none" w:sz="0" w:space="0" w:color="auto"/>
                <w:left w:val="none" w:sz="0" w:space="0" w:color="auto"/>
                <w:bottom w:val="none" w:sz="0" w:space="0" w:color="auto"/>
                <w:right w:val="none" w:sz="0" w:space="0" w:color="auto"/>
              </w:divBdr>
              <w:divsChild>
                <w:div w:id="1199122266">
                  <w:marLeft w:val="0"/>
                  <w:marRight w:val="0"/>
                  <w:marTop w:val="0"/>
                  <w:marBottom w:val="0"/>
                  <w:divBdr>
                    <w:top w:val="none" w:sz="0" w:space="0" w:color="auto"/>
                    <w:left w:val="none" w:sz="0" w:space="0" w:color="auto"/>
                    <w:bottom w:val="none" w:sz="0" w:space="0" w:color="auto"/>
                    <w:right w:val="none" w:sz="0" w:space="0" w:color="auto"/>
                  </w:divBdr>
                  <w:divsChild>
                    <w:div w:id="655837061">
                      <w:marLeft w:val="0"/>
                      <w:marRight w:val="0"/>
                      <w:marTop w:val="0"/>
                      <w:marBottom w:val="0"/>
                      <w:divBdr>
                        <w:top w:val="none" w:sz="0" w:space="0" w:color="auto"/>
                        <w:left w:val="none" w:sz="0" w:space="0" w:color="auto"/>
                        <w:bottom w:val="none" w:sz="0" w:space="0" w:color="auto"/>
                        <w:right w:val="none" w:sz="0" w:space="0" w:color="auto"/>
                      </w:divBdr>
                      <w:divsChild>
                        <w:div w:id="1025866932">
                          <w:marLeft w:val="0"/>
                          <w:marRight w:val="0"/>
                          <w:marTop w:val="0"/>
                          <w:marBottom w:val="0"/>
                          <w:divBdr>
                            <w:top w:val="none" w:sz="0" w:space="0" w:color="auto"/>
                            <w:left w:val="none" w:sz="0" w:space="0" w:color="auto"/>
                            <w:bottom w:val="single" w:sz="6" w:space="0" w:color="B3B4B6"/>
                            <w:right w:val="none" w:sz="0" w:space="0" w:color="auto"/>
                          </w:divBdr>
                          <w:divsChild>
                            <w:div w:id="745347856">
                              <w:marLeft w:val="0"/>
                              <w:marRight w:val="0"/>
                              <w:marTop w:val="0"/>
                              <w:marBottom w:val="0"/>
                              <w:divBdr>
                                <w:top w:val="none" w:sz="0" w:space="0" w:color="auto"/>
                                <w:left w:val="none" w:sz="0" w:space="0" w:color="auto"/>
                                <w:bottom w:val="none" w:sz="0" w:space="0" w:color="auto"/>
                                <w:right w:val="none" w:sz="0" w:space="0" w:color="auto"/>
                              </w:divBdr>
                              <w:divsChild>
                                <w:div w:id="1268536844">
                                  <w:marLeft w:val="0"/>
                                  <w:marRight w:val="0"/>
                                  <w:marTop w:val="0"/>
                                  <w:marBottom w:val="0"/>
                                  <w:divBdr>
                                    <w:top w:val="none" w:sz="0" w:space="0" w:color="auto"/>
                                    <w:left w:val="none" w:sz="0" w:space="0" w:color="auto"/>
                                    <w:bottom w:val="none" w:sz="0" w:space="0" w:color="auto"/>
                                    <w:right w:val="none" w:sz="0" w:space="0" w:color="auto"/>
                                  </w:divBdr>
                                  <w:divsChild>
                                    <w:div w:id="586692412">
                                      <w:marLeft w:val="0"/>
                                      <w:marRight w:val="0"/>
                                      <w:marTop w:val="0"/>
                                      <w:marBottom w:val="0"/>
                                      <w:divBdr>
                                        <w:top w:val="none" w:sz="0" w:space="0" w:color="auto"/>
                                        <w:left w:val="none" w:sz="0" w:space="0" w:color="auto"/>
                                        <w:bottom w:val="none" w:sz="0" w:space="0" w:color="auto"/>
                                        <w:right w:val="none" w:sz="0" w:space="0" w:color="auto"/>
                                      </w:divBdr>
                                      <w:divsChild>
                                        <w:div w:id="763500126">
                                          <w:marLeft w:val="0"/>
                                          <w:marRight w:val="0"/>
                                          <w:marTop w:val="0"/>
                                          <w:marBottom w:val="0"/>
                                          <w:divBdr>
                                            <w:top w:val="none" w:sz="0" w:space="0" w:color="auto"/>
                                            <w:left w:val="none" w:sz="0" w:space="0" w:color="auto"/>
                                            <w:bottom w:val="none" w:sz="0" w:space="0" w:color="auto"/>
                                            <w:right w:val="none" w:sz="0" w:space="0" w:color="auto"/>
                                          </w:divBdr>
                                        </w:div>
                                      </w:divsChild>
                                    </w:div>
                                    <w:div w:id="1759129005">
                                      <w:marLeft w:val="0"/>
                                      <w:marRight w:val="0"/>
                                      <w:marTop w:val="0"/>
                                      <w:marBottom w:val="0"/>
                                      <w:divBdr>
                                        <w:top w:val="none" w:sz="0" w:space="0" w:color="auto"/>
                                        <w:left w:val="single" w:sz="6" w:space="0" w:color="B3B4B6"/>
                                        <w:bottom w:val="none" w:sz="0" w:space="0" w:color="auto"/>
                                        <w:right w:val="single" w:sz="6" w:space="0" w:color="B3B4B6"/>
                                      </w:divBdr>
                                      <w:divsChild>
                                        <w:div w:id="572476009">
                                          <w:marLeft w:val="0"/>
                                          <w:marRight w:val="0"/>
                                          <w:marTop w:val="0"/>
                                          <w:marBottom w:val="0"/>
                                          <w:divBdr>
                                            <w:top w:val="none" w:sz="0" w:space="0" w:color="auto"/>
                                            <w:left w:val="none" w:sz="0" w:space="0" w:color="auto"/>
                                            <w:bottom w:val="none" w:sz="0" w:space="0" w:color="auto"/>
                                            <w:right w:val="none" w:sz="0" w:space="0" w:color="auto"/>
                                          </w:divBdr>
                                        </w:div>
                                        <w:div w:id="671956180">
                                          <w:marLeft w:val="0"/>
                                          <w:marRight w:val="0"/>
                                          <w:marTop w:val="0"/>
                                          <w:marBottom w:val="0"/>
                                          <w:divBdr>
                                            <w:top w:val="none" w:sz="0" w:space="0" w:color="auto"/>
                                            <w:left w:val="none" w:sz="0" w:space="0" w:color="auto"/>
                                            <w:bottom w:val="none" w:sz="0" w:space="0" w:color="auto"/>
                                            <w:right w:val="none" w:sz="0" w:space="0" w:color="auto"/>
                                          </w:divBdr>
                                        </w:div>
                                        <w:div w:id="1277102192">
                                          <w:marLeft w:val="0"/>
                                          <w:marRight w:val="0"/>
                                          <w:marTop w:val="0"/>
                                          <w:marBottom w:val="0"/>
                                          <w:divBdr>
                                            <w:top w:val="none" w:sz="0" w:space="0" w:color="auto"/>
                                            <w:left w:val="none" w:sz="0" w:space="0" w:color="auto"/>
                                            <w:bottom w:val="none" w:sz="0" w:space="0" w:color="auto"/>
                                            <w:right w:val="none" w:sz="0" w:space="0" w:color="auto"/>
                                          </w:divBdr>
                                        </w:div>
                                        <w:div w:id="1302466253">
                                          <w:marLeft w:val="0"/>
                                          <w:marRight w:val="0"/>
                                          <w:marTop w:val="0"/>
                                          <w:marBottom w:val="0"/>
                                          <w:divBdr>
                                            <w:top w:val="none" w:sz="0" w:space="0" w:color="auto"/>
                                            <w:left w:val="none" w:sz="0" w:space="0" w:color="auto"/>
                                            <w:bottom w:val="none" w:sz="0" w:space="0" w:color="auto"/>
                                            <w:right w:val="none" w:sz="0" w:space="0" w:color="auto"/>
                                          </w:divBdr>
                                          <w:divsChild>
                                            <w:div w:id="165291297">
                                              <w:marLeft w:val="0"/>
                                              <w:marRight w:val="0"/>
                                              <w:marTop w:val="0"/>
                                              <w:marBottom w:val="0"/>
                                              <w:divBdr>
                                                <w:top w:val="none" w:sz="0" w:space="0" w:color="auto"/>
                                                <w:left w:val="none" w:sz="0" w:space="0" w:color="auto"/>
                                                <w:bottom w:val="none" w:sz="0" w:space="0" w:color="auto"/>
                                                <w:right w:val="none" w:sz="0" w:space="0" w:color="auto"/>
                                              </w:divBdr>
                                            </w:div>
                                            <w:div w:id="326791324">
                                              <w:marLeft w:val="0"/>
                                              <w:marRight w:val="0"/>
                                              <w:marTop w:val="0"/>
                                              <w:marBottom w:val="0"/>
                                              <w:divBdr>
                                                <w:top w:val="none" w:sz="0" w:space="0" w:color="auto"/>
                                                <w:left w:val="none" w:sz="0" w:space="0" w:color="auto"/>
                                                <w:bottom w:val="none" w:sz="0" w:space="0" w:color="auto"/>
                                                <w:right w:val="none" w:sz="0" w:space="0" w:color="auto"/>
                                              </w:divBdr>
                                            </w:div>
                                            <w:div w:id="437990233">
                                              <w:marLeft w:val="0"/>
                                              <w:marRight w:val="0"/>
                                              <w:marTop w:val="0"/>
                                              <w:marBottom w:val="0"/>
                                              <w:divBdr>
                                                <w:top w:val="none" w:sz="0" w:space="0" w:color="auto"/>
                                                <w:left w:val="none" w:sz="0" w:space="0" w:color="auto"/>
                                                <w:bottom w:val="none" w:sz="0" w:space="0" w:color="auto"/>
                                                <w:right w:val="none" w:sz="0" w:space="0" w:color="auto"/>
                                              </w:divBdr>
                                            </w:div>
                                            <w:div w:id="763691202">
                                              <w:marLeft w:val="0"/>
                                              <w:marRight w:val="0"/>
                                              <w:marTop w:val="0"/>
                                              <w:marBottom w:val="0"/>
                                              <w:divBdr>
                                                <w:top w:val="none" w:sz="0" w:space="0" w:color="auto"/>
                                                <w:left w:val="none" w:sz="0" w:space="0" w:color="auto"/>
                                                <w:bottom w:val="none" w:sz="0" w:space="0" w:color="auto"/>
                                                <w:right w:val="none" w:sz="0" w:space="0" w:color="auto"/>
                                              </w:divBdr>
                                            </w:div>
                                            <w:div w:id="985865680">
                                              <w:marLeft w:val="0"/>
                                              <w:marRight w:val="0"/>
                                              <w:marTop w:val="0"/>
                                              <w:marBottom w:val="0"/>
                                              <w:divBdr>
                                                <w:top w:val="none" w:sz="0" w:space="0" w:color="auto"/>
                                                <w:left w:val="none" w:sz="0" w:space="0" w:color="auto"/>
                                                <w:bottom w:val="none" w:sz="0" w:space="0" w:color="auto"/>
                                                <w:right w:val="none" w:sz="0" w:space="0" w:color="auto"/>
                                              </w:divBdr>
                                            </w:div>
                                            <w:div w:id="1020163873">
                                              <w:marLeft w:val="0"/>
                                              <w:marRight w:val="0"/>
                                              <w:marTop w:val="0"/>
                                              <w:marBottom w:val="0"/>
                                              <w:divBdr>
                                                <w:top w:val="none" w:sz="0" w:space="0" w:color="auto"/>
                                                <w:left w:val="none" w:sz="0" w:space="0" w:color="auto"/>
                                                <w:bottom w:val="none" w:sz="0" w:space="0" w:color="auto"/>
                                                <w:right w:val="none" w:sz="0" w:space="0" w:color="auto"/>
                                              </w:divBdr>
                                            </w:div>
                                            <w:div w:id="1626039839">
                                              <w:marLeft w:val="0"/>
                                              <w:marRight w:val="0"/>
                                              <w:marTop w:val="0"/>
                                              <w:marBottom w:val="0"/>
                                              <w:divBdr>
                                                <w:top w:val="none" w:sz="0" w:space="0" w:color="auto"/>
                                                <w:left w:val="none" w:sz="0" w:space="0" w:color="auto"/>
                                                <w:bottom w:val="none" w:sz="0" w:space="0" w:color="auto"/>
                                                <w:right w:val="none" w:sz="0" w:space="0" w:color="auto"/>
                                              </w:divBdr>
                                            </w:div>
                                            <w:div w:id="1759714335">
                                              <w:marLeft w:val="0"/>
                                              <w:marRight w:val="0"/>
                                              <w:marTop w:val="0"/>
                                              <w:marBottom w:val="0"/>
                                              <w:divBdr>
                                                <w:top w:val="none" w:sz="0" w:space="0" w:color="auto"/>
                                                <w:left w:val="none" w:sz="0" w:space="0" w:color="auto"/>
                                                <w:bottom w:val="none" w:sz="0" w:space="0" w:color="auto"/>
                                                <w:right w:val="none" w:sz="0" w:space="0" w:color="auto"/>
                                              </w:divBdr>
                                            </w:div>
                                            <w:div w:id="1922829738">
                                              <w:marLeft w:val="0"/>
                                              <w:marRight w:val="0"/>
                                              <w:marTop w:val="0"/>
                                              <w:marBottom w:val="0"/>
                                              <w:divBdr>
                                                <w:top w:val="none" w:sz="0" w:space="0" w:color="auto"/>
                                                <w:left w:val="none" w:sz="0" w:space="0" w:color="auto"/>
                                                <w:bottom w:val="none" w:sz="0" w:space="0" w:color="auto"/>
                                                <w:right w:val="none" w:sz="0" w:space="0" w:color="auto"/>
                                              </w:divBdr>
                                            </w:div>
                                          </w:divsChild>
                                        </w:div>
                                        <w:div w:id="1774592040">
                                          <w:marLeft w:val="0"/>
                                          <w:marRight w:val="0"/>
                                          <w:marTop w:val="0"/>
                                          <w:marBottom w:val="0"/>
                                          <w:divBdr>
                                            <w:top w:val="none" w:sz="0" w:space="0" w:color="auto"/>
                                            <w:left w:val="none" w:sz="0" w:space="0" w:color="auto"/>
                                            <w:bottom w:val="none" w:sz="0" w:space="0" w:color="auto"/>
                                            <w:right w:val="none" w:sz="0" w:space="0" w:color="auto"/>
                                          </w:divBdr>
                                        </w:div>
                                        <w:div w:id="19544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02984">
      <w:bodyDiv w:val="1"/>
      <w:marLeft w:val="0"/>
      <w:marRight w:val="0"/>
      <w:marTop w:val="0"/>
      <w:marBottom w:val="0"/>
      <w:divBdr>
        <w:top w:val="none" w:sz="0" w:space="0" w:color="auto"/>
        <w:left w:val="none" w:sz="0" w:space="0" w:color="auto"/>
        <w:bottom w:val="none" w:sz="0" w:space="0" w:color="auto"/>
        <w:right w:val="none" w:sz="0" w:space="0" w:color="auto"/>
      </w:divBdr>
    </w:div>
    <w:div w:id="174617560">
      <w:bodyDiv w:val="1"/>
      <w:marLeft w:val="0"/>
      <w:marRight w:val="0"/>
      <w:marTop w:val="0"/>
      <w:marBottom w:val="0"/>
      <w:divBdr>
        <w:top w:val="none" w:sz="0" w:space="0" w:color="auto"/>
        <w:left w:val="none" w:sz="0" w:space="0" w:color="auto"/>
        <w:bottom w:val="none" w:sz="0" w:space="0" w:color="auto"/>
        <w:right w:val="none" w:sz="0" w:space="0" w:color="auto"/>
      </w:divBdr>
      <w:divsChild>
        <w:div w:id="163472986">
          <w:marLeft w:val="0"/>
          <w:marRight w:val="0"/>
          <w:marTop w:val="0"/>
          <w:marBottom w:val="0"/>
          <w:divBdr>
            <w:top w:val="none" w:sz="0" w:space="0" w:color="auto"/>
            <w:left w:val="none" w:sz="0" w:space="0" w:color="auto"/>
            <w:bottom w:val="none" w:sz="0" w:space="0" w:color="auto"/>
            <w:right w:val="none" w:sz="0" w:space="0" w:color="auto"/>
          </w:divBdr>
          <w:divsChild>
            <w:div w:id="215550823">
              <w:marLeft w:val="0"/>
              <w:marRight w:val="0"/>
              <w:marTop w:val="0"/>
              <w:marBottom w:val="0"/>
              <w:divBdr>
                <w:top w:val="none" w:sz="0" w:space="0" w:color="auto"/>
                <w:left w:val="none" w:sz="0" w:space="0" w:color="auto"/>
                <w:bottom w:val="none" w:sz="0" w:space="0" w:color="auto"/>
                <w:right w:val="none" w:sz="0" w:space="0" w:color="auto"/>
              </w:divBdr>
            </w:div>
            <w:div w:id="637611810">
              <w:marLeft w:val="0"/>
              <w:marRight w:val="0"/>
              <w:marTop w:val="0"/>
              <w:marBottom w:val="0"/>
              <w:divBdr>
                <w:top w:val="none" w:sz="0" w:space="0" w:color="auto"/>
                <w:left w:val="none" w:sz="0" w:space="0" w:color="auto"/>
                <w:bottom w:val="none" w:sz="0" w:space="0" w:color="auto"/>
                <w:right w:val="none" w:sz="0" w:space="0" w:color="auto"/>
              </w:divBdr>
            </w:div>
            <w:div w:id="1169055427">
              <w:marLeft w:val="0"/>
              <w:marRight w:val="0"/>
              <w:marTop w:val="0"/>
              <w:marBottom w:val="0"/>
              <w:divBdr>
                <w:top w:val="none" w:sz="0" w:space="0" w:color="auto"/>
                <w:left w:val="none" w:sz="0" w:space="0" w:color="auto"/>
                <w:bottom w:val="none" w:sz="0" w:space="0" w:color="auto"/>
                <w:right w:val="none" w:sz="0" w:space="0" w:color="auto"/>
              </w:divBdr>
            </w:div>
            <w:div w:id="1319310430">
              <w:marLeft w:val="0"/>
              <w:marRight w:val="0"/>
              <w:marTop w:val="0"/>
              <w:marBottom w:val="0"/>
              <w:divBdr>
                <w:top w:val="none" w:sz="0" w:space="0" w:color="auto"/>
                <w:left w:val="none" w:sz="0" w:space="0" w:color="auto"/>
                <w:bottom w:val="none" w:sz="0" w:space="0" w:color="auto"/>
                <w:right w:val="none" w:sz="0" w:space="0" w:color="auto"/>
              </w:divBdr>
            </w:div>
            <w:div w:id="1424496775">
              <w:marLeft w:val="0"/>
              <w:marRight w:val="0"/>
              <w:marTop w:val="0"/>
              <w:marBottom w:val="0"/>
              <w:divBdr>
                <w:top w:val="none" w:sz="0" w:space="0" w:color="auto"/>
                <w:left w:val="none" w:sz="0" w:space="0" w:color="auto"/>
                <w:bottom w:val="none" w:sz="0" w:space="0" w:color="auto"/>
                <w:right w:val="none" w:sz="0" w:space="0" w:color="auto"/>
              </w:divBdr>
            </w:div>
          </w:divsChild>
        </w:div>
        <w:div w:id="798114412">
          <w:marLeft w:val="0"/>
          <w:marRight w:val="0"/>
          <w:marTop w:val="0"/>
          <w:marBottom w:val="0"/>
          <w:divBdr>
            <w:top w:val="none" w:sz="0" w:space="0" w:color="auto"/>
            <w:left w:val="none" w:sz="0" w:space="0" w:color="auto"/>
            <w:bottom w:val="none" w:sz="0" w:space="0" w:color="auto"/>
            <w:right w:val="none" w:sz="0" w:space="0" w:color="auto"/>
          </w:divBdr>
          <w:divsChild>
            <w:div w:id="79298947">
              <w:marLeft w:val="0"/>
              <w:marRight w:val="0"/>
              <w:marTop w:val="0"/>
              <w:marBottom w:val="0"/>
              <w:divBdr>
                <w:top w:val="none" w:sz="0" w:space="0" w:color="auto"/>
                <w:left w:val="none" w:sz="0" w:space="0" w:color="auto"/>
                <w:bottom w:val="none" w:sz="0" w:space="0" w:color="auto"/>
                <w:right w:val="none" w:sz="0" w:space="0" w:color="auto"/>
              </w:divBdr>
            </w:div>
            <w:div w:id="683896111">
              <w:marLeft w:val="0"/>
              <w:marRight w:val="0"/>
              <w:marTop w:val="0"/>
              <w:marBottom w:val="0"/>
              <w:divBdr>
                <w:top w:val="none" w:sz="0" w:space="0" w:color="auto"/>
                <w:left w:val="none" w:sz="0" w:space="0" w:color="auto"/>
                <w:bottom w:val="none" w:sz="0" w:space="0" w:color="auto"/>
                <w:right w:val="none" w:sz="0" w:space="0" w:color="auto"/>
              </w:divBdr>
            </w:div>
            <w:div w:id="864027293">
              <w:marLeft w:val="0"/>
              <w:marRight w:val="0"/>
              <w:marTop w:val="0"/>
              <w:marBottom w:val="0"/>
              <w:divBdr>
                <w:top w:val="none" w:sz="0" w:space="0" w:color="auto"/>
                <w:left w:val="none" w:sz="0" w:space="0" w:color="auto"/>
                <w:bottom w:val="none" w:sz="0" w:space="0" w:color="auto"/>
                <w:right w:val="none" w:sz="0" w:space="0" w:color="auto"/>
              </w:divBdr>
            </w:div>
            <w:div w:id="1122118837">
              <w:marLeft w:val="0"/>
              <w:marRight w:val="0"/>
              <w:marTop w:val="0"/>
              <w:marBottom w:val="0"/>
              <w:divBdr>
                <w:top w:val="none" w:sz="0" w:space="0" w:color="auto"/>
                <w:left w:val="none" w:sz="0" w:space="0" w:color="auto"/>
                <w:bottom w:val="none" w:sz="0" w:space="0" w:color="auto"/>
                <w:right w:val="none" w:sz="0" w:space="0" w:color="auto"/>
              </w:divBdr>
            </w:div>
            <w:div w:id="1560553889">
              <w:marLeft w:val="0"/>
              <w:marRight w:val="0"/>
              <w:marTop w:val="0"/>
              <w:marBottom w:val="0"/>
              <w:divBdr>
                <w:top w:val="none" w:sz="0" w:space="0" w:color="auto"/>
                <w:left w:val="none" w:sz="0" w:space="0" w:color="auto"/>
                <w:bottom w:val="none" w:sz="0" w:space="0" w:color="auto"/>
                <w:right w:val="none" w:sz="0" w:space="0" w:color="auto"/>
              </w:divBdr>
            </w:div>
          </w:divsChild>
        </w:div>
        <w:div w:id="853542168">
          <w:marLeft w:val="0"/>
          <w:marRight w:val="0"/>
          <w:marTop w:val="0"/>
          <w:marBottom w:val="0"/>
          <w:divBdr>
            <w:top w:val="none" w:sz="0" w:space="0" w:color="auto"/>
            <w:left w:val="none" w:sz="0" w:space="0" w:color="auto"/>
            <w:bottom w:val="none" w:sz="0" w:space="0" w:color="auto"/>
            <w:right w:val="none" w:sz="0" w:space="0" w:color="auto"/>
          </w:divBdr>
          <w:divsChild>
            <w:div w:id="253904269">
              <w:marLeft w:val="0"/>
              <w:marRight w:val="0"/>
              <w:marTop w:val="0"/>
              <w:marBottom w:val="0"/>
              <w:divBdr>
                <w:top w:val="none" w:sz="0" w:space="0" w:color="auto"/>
                <w:left w:val="none" w:sz="0" w:space="0" w:color="auto"/>
                <w:bottom w:val="none" w:sz="0" w:space="0" w:color="auto"/>
                <w:right w:val="none" w:sz="0" w:space="0" w:color="auto"/>
              </w:divBdr>
            </w:div>
            <w:div w:id="589119068">
              <w:marLeft w:val="0"/>
              <w:marRight w:val="0"/>
              <w:marTop w:val="0"/>
              <w:marBottom w:val="0"/>
              <w:divBdr>
                <w:top w:val="none" w:sz="0" w:space="0" w:color="auto"/>
                <w:left w:val="none" w:sz="0" w:space="0" w:color="auto"/>
                <w:bottom w:val="none" w:sz="0" w:space="0" w:color="auto"/>
                <w:right w:val="none" w:sz="0" w:space="0" w:color="auto"/>
              </w:divBdr>
            </w:div>
            <w:div w:id="620765895">
              <w:marLeft w:val="0"/>
              <w:marRight w:val="0"/>
              <w:marTop w:val="0"/>
              <w:marBottom w:val="0"/>
              <w:divBdr>
                <w:top w:val="none" w:sz="0" w:space="0" w:color="auto"/>
                <w:left w:val="none" w:sz="0" w:space="0" w:color="auto"/>
                <w:bottom w:val="none" w:sz="0" w:space="0" w:color="auto"/>
                <w:right w:val="none" w:sz="0" w:space="0" w:color="auto"/>
              </w:divBdr>
            </w:div>
            <w:div w:id="854029682">
              <w:marLeft w:val="0"/>
              <w:marRight w:val="0"/>
              <w:marTop w:val="0"/>
              <w:marBottom w:val="0"/>
              <w:divBdr>
                <w:top w:val="none" w:sz="0" w:space="0" w:color="auto"/>
                <w:left w:val="none" w:sz="0" w:space="0" w:color="auto"/>
                <w:bottom w:val="none" w:sz="0" w:space="0" w:color="auto"/>
                <w:right w:val="none" w:sz="0" w:space="0" w:color="auto"/>
              </w:divBdr>
            </w:div>
            <w:div w:id="2133329169">
              <w:marLeft w:val="0"/>
              <w:marRight w:val="0"/>
              <w:marTop w:val="0"/>
              <w:marBottom w:val="0"/>
              <w:divBdr>
                <w:top w:val="none" w:sz="0" w:space="0" w:color="auto"/>
                <w:left w:val="none" w:sz="0" w:space="0" w:color="auto"/>
                <w:bottom w:val="none" w:sz="0" w:space="0" w:color="auto"/>
                <w:right w:val="none" w:sz="0" w:space="0" w:color="auto"/>
              </w:divBdr>
            </w:div>
          </w:divsChild>
        </w:div>
        <w:div w:id="941113379">
          <w:marLeft w:val="0"/>
          <w:marRight w:val="0"/>
          <w:marTop w:val="0"/>
          <w:marBottom w:val="0"/>
          <w:divBdr>
            <w:top w:val="none" w:sz="0" w:space="0" w:color="auto"/>
            <w:left w:val="none" w:sz="0" w:space="0" w:color="auto"/>
            <w:bottom w:val="none" w:sz="0" w:space="0" w:color="auto"/>
            <w:right w:val="none" w:sz="0" w:space="0" w:color="auto"/>
          </w:divBdr>
          <w:divsChild>
            <w:div w:id="165173936">
              <w:marLeft w:val="0"/>
              <w:marRight w:val="0"/>
              <w:marTop w:val="0"/>
              <w:marBottom w:val="0"/>
              <w:divBdr>
                <w:top w:val="none" w:sz="0" w:space="0" w:color="auto"/>
                <w:left w:val="none" w:sz="0" w:space="0" w:color="auto"/>
                <w:bottom w:val="none" w:sz="0" w:space="0" w:color="auto"/>
                <w:right w:val="none" w:sz="0" w:space="0" w:color="auto"/>
              </w:divBdr>
            </w:div>
            <w:div w:id="698094292">
              <w:marLeft w:val="0"/>
              <w:marRight w:val="0"/>
              <w:marTop w:val="0"/>
              <w:marBottom w:val="0"/>
              <w:divBdr>
                <w:top w:val="none" w:sz="0" w:space="0" w:color="auto"/>
                <w:left w:val="none" w:sz="0" w:space="0" w:color="auto"/>
                <w:bottom w:val="none" w:sz="0" w:space="0" w:color="auto"/>
                <w:right w:val="none" w:sz="0" w:space="0" w:color="auto"/>
              </w:divBdr>
            </w:div>
            <w:div w:id="1139110148">
              <w:marLeft w:val="0"/>
              <w:marRight w:val="0"/>
              <w:marTop w:val="0"/>
              <w:marBottom w:val="0"/>
              <w:divBdr>
                <w:top w:val="none" w:sz="0" w:space="0" w:color="auto"/>
                <w:left w:val="none" w:sz="0" w:space="0" w:color="auto"/>
                <w:bottom w:val="none" w:sz="0" w:space="0" w:color="auto"/>
                <w:right w:val="none" w:sz="0" w:space="0" w:color="auto"/>
              </w:divBdr>
            </w:div>
            <w:div w:id="1148595842">
              <w:marLeft w:val="0"/>
              <w:marRight w:val="0"/>
              <w:marTop w:val="0"/>
              <w:marBottom w:val="0"/>
              <w:divBdr>
                <w:top w:val="none" w:sz="0" w:space="0" w:color="auto"/>
                <w:left w:val="none" w:sz="0" w:space="0" w:color="auto"/>
                <w:bottom w:val="none" w:sz="0" w:space="0" w:color="auto"/>
                <w:right w:val="none" w:sz="0" w:space="0" w:color="auto"/>
              </w:divBdr>
            </w:div>
          </w:divsChild>
        </w:div>
        <w:div w:id="1025518116">
          <w:marLeft w:val="0"/>
          <w:marRight w:val="0"/>
          <w:marTop w:val="0"/>
          <w:marBottom w:val="0"/>
          <w:divBdr>
            <w:top w:val="none" w:sz="0" w:space="0" w:color="auto"/>
            <w:left w:val="none" w:sz="0" w:space="0" w:color="auto"/>
            <w:bottom w:val="none" w:sz="0" w:space="0" w:color="auto"/>
            <w:right w:val="none" w:sz="0" w:space="0" w:color="auto"/>
          </w:divBdr>
          <w:divsChild>
            <w:div w:id="391273300">
              <w:marLeft w:val="0"/>
              <w:marRight w:val="0"/>
              <w:marTop w:val="0"/>
              <w:marBottom w:val="0"/>
              <w:divBdr>
                <w:top w:val="none" w:sz="0" w:space="0" w:color="auto"/>
                <w:left w:val="none" w:sz="0" w:space="0" w:color="auto"/>
                <w:bottom w:val="none" w:sz="0" w:space="0" w:color="auto"/>
                <w:right w:val="none" w:sz="0" w:space="0" w:color="auto"/>
              </w:divBdr>
            </w:div>
            <w:div w:id="864175487">
              <w:marLeft w:val="0"/>
              <w:marRight w:val="0"/>
              <w:marTop w:val="0"/>
              <w:marBottom w:val="0"/>
              <w:divBdr>
                <w:top w:val="none" w:sz="0" w:space="0" w:color="auto"/>
                <w:left w:val="none" w:sz="0" w:space="0" w:color="auto"/>
                <w:bottom w:val="none" w:sz="0" w:space="0" w:color="auto"/>
                <w:right w:val="none" w:sz="0" w:space="0" w:color="auto"/>
              </w:divBdr>
            </w:div>
            <w:div w:id="947545256">
              <w:marLeft w:val="0"/>
              <w:marRight w:val="0"/>
              <w:marTop w:val="0"/>
              <w:marBottom w:val="0"/>
              <w:divBdr>
                <w:top w:val="none" w:sz="0" w:space="0" w:color="auto"/>
                <w:left w:val="none" w:sz="0" w:space="0" w:color="auto"/>
                <w:bottom w:val="none" w:sz="0" w:space="0" w:color="auto"/>
                <w:right w:val="none" w:sz="0" w:space="0" w:color="auto"/>
              </w:divBdr>
            </w:div>
            <w:div w:id="1236552397">
              <w:marLeft w:val="0"/>
              <w:marRight w:val="0"/>
              <w:marTop w:val="0"/>
              <w:marBottom w:val="0"/>
              <w:divBdr>
                <w:top w:val="none" w:sz="0" w:space="0" w:color="auto"/>
                <w:left w:val="none" w:sz="0" w:space="0" w:color="auto"/>
                <w:bottom w:val="none" w:sz="0" w:space="0" w:color="auto"/>
                <w:right w:val="none" w:sz="0" w:space="0" w:color="auto"/>
              </w:divBdr>
            </w:div>
            <w:div w:id="1411999296">
              <w:marLeft w:val="0"/>
              <w:marRight w:val="0"/>
              <w:marTop w:val="0"/>
              <w:marBottom w:val="0"/>
              <w:divBdr>
                <w:top w:val="none" w:sz="0" w:space="0" w:color="auto"/>
                <w:left w:val="none" w:sz="0" w:space="0" w:color="auto"/>
                <w:bottom w:val="none" w:sz="0" w:space="0" w:color="auto"/>
                <w:right w:val="none" w:sz="0" w:space="0" w:color="auto"/>
              </w:divBdr>
            </w:div>
          </w:divsChild>
        </w:div>
        <w:div w:id="1214391633">
          <w:marLeft w:val="0"/>
          <w:marRight w:val="0"/>
          <w:marTop w:val="0"/>
          <w:marBottom w:val="0"/>
          <w:divBdr>
            <w:top w:val="none" w:sz="0" w:space="0" w:color="auto"/>
            <w:left w:val="none" w:sz="0" w:space="0" w:color="auto"/>
            <w:bottom w:val="none" w:sz="0" w:space="0" w:color="auto"/>
            <w:right w:val="none" w:sz="0" w:space="0" w:color="auto"/>
          </w:divBdr>
          <w:divsChild>
            <w:div w:id="429666112">
              <w:marLeft w:val="0"/>
              <w:marRight w:val="0"/>
              <w:marTop w:val="0"/>
              <w:marBottom w:val="0"/>
              <w:divBdr>
                <w:top w:val="none" w:sz="0" w:space="0" w:color="auto"/>
                <w:left w:val="none" w:sz="0" w:space="0" w:color="auto"/>
                <w:bottom w:val="none" w:sz="0" w:space="0" w:color="auto"/>
                <w:right w:val="none" w:sz="0" w:space="0" w:color="auto"/>
              </w:divBdr>
            </w:div>
            <w:div w:id="637151604">
              <w:marLeft w:val="0"/>
              <w:marRight w:val="0"/>
              <w:marTop w:val="0"/>
              <w:marBottom w:val="0"/>
              <w:divBdr>
                <w:top w:val="none" w:sz="0" w:space="0" w:color="auto"/>
                <w:left w:val="none" w:sz="0" w:space="0" w:color="auto"/>
                <w:bottom w:val="none" w:sz="0" w:space="0" w:color="auto"/>
                <w:right w:val="none" w:sz="0" w:space="0" w:color="auto"/>
              </w:divBdr>
            </w:div>
            <w:div w:id="1423070450">
              <w:marLeft w:val="0"/>
              <w:marRight w:val="0"/>
              <w:marTop w:val="0"/>
              <w:marBottom w:val="0"/>
              <w:divBdr>
                <w:top w:val="none" w:sz="0" w:space="0" w:color="auto"/>
                <w:left w:val="none" w:sz="0" w:space="0" w:color="auto"/>
                <w:bottom w:val="none" w:sz="0" w:space="0" w:color="auto"/>
                <w:right w:val="none" w:sz="0" w:space="0" w:color="auto"/>
              </w:divBdr>
            </w:div>
            <w:div w:id="1480658067">
              <w:marLeft w:val="0"/>
              <w:marRight w:val="0"/>
              <w:marTop w:val="0"/>
              <w:marBottom w:val="0"/>
              <w:divBdr>
                <w:top w:val="none" w:sz="0" w:space="0" w:color="auto"/>
                <w:left w:val="none" w:sz="0" w:space="0" w:color="auto"/>
                <w:bottom w:val="none" w:sz="0" w:space="0" w:color="auto"/>
                <w:right w:val="none" w:sz="0" w:space="0" w:color="auto"/>
              </w:divBdr>
            </w:div>
            <w:div w:id="1488933096">
              <w:marLeft w:val="0"/>
              <w:marRight w:val="0"/>
              <w:marTop w:val="0"/>
              <w:marBottom w:val="0"/>
              <w:divBdr>
                <w:top w:val="none" w:sz="0" w:space="0" w:color="auto"/>
                <w:left w:val="none" w:sz="0" w:space="0" w:color="auto"/>
                <w:bottom w:val="none" w:sz="0" w:space="0" w:color="auto"/>
                <w:right w:val="none" w:sz="0" w:space="0" w:color="auto"/>
              </w:divBdr>
            </w:div>
          </w:divsChild>
        </w:div>
        <w:div w:id="1949967898">
          <w:marLeft w:val="0"/>
          <w:marRight w:val="0"/>
          <w:marTop w:val="0"/>
          <w:marBottom w:val="0"/>
          <w:divBdr>
            <w:top w:val="none" w:sz="0" w:space="0" w:color="auto"/>
            <w:left w:val="none" w:sz="0" w:space="0" w:color="auto"/>
            <w:bottom w:val="none" w:sz="0" w:space="0" w:color="auto"/>
            <w:right w:val="none" w:sz="0" w:space="0" w:color="auto"/>
          </w:divBdr>
          <w:divsChild>
            <w:div w:id="41247052">
              <w:marLeft w:val="0"/>
              <w:marRight w:val="0"/>
              <w:marTop w:val="0"/>
              <w:marBottom w:val="0"/>
              <w:divBdr>
                <w:top w:val="none" w:sz="0" w:space="0" w:color="auto"/>
                <w:left w:val="none" w:sz="0" w:space="0" w:color="auto"/>
                <w:bottom w:val="none" w:sz="0" w:space="0" w:color="auto"/>
                <w:right w:val="none" w:sz="0" w:space="0" w:color="auto"/>
              </w:divBdr>
            </w:div>
            <w:div w:id="242418659">
              <w:marLeft w:val="0"/>
              <w:marRight w:val="0"/>
              <w:marTop w:val="0"/>
              <w:marBottom w:val="0"/>
              <w:divBdr>
                <w:top w:val="none" w:sz="0" w:space="0" w:color="auto"/>
                <w:left w:val="none" w:sz="0" w:space="0" w:color="auto"/>
                <w:bottom w:val="none" w:sz="0" w:space="0" w:color="auto"/>
                <w:right w:val="none" w:sz="0" w:space="0" w:color="auto"/>
              </w:divBdr>
            </w:div>
            <w:div w:id="1437679860">
              <w:marLeft w:val="0"/>
              <w:marRight w:val="0"/>
              <w:marTop w:val="0"/>
              <w:marBottom w:val="0"/>
              <w:divBdr>
                <w:top w:val="none" w:sz="0" w:space="0" w:color="auto"/>
                <w:left w:val="none" w:sz="0" w:space="0" w:color="auto"/>
                <w:bottom w:val="none" w:sz="0" w:space="0" w:color="auto"/>
                <w:right w:val="none" w:sz="0" w:space="0" w:color="auto"/>
              </w:divBdr>
            </w:div>
            <w:div w:id="2020812145">
              <w:marLeft w:val="0"/>
              <w:marRight w:val="0"/>
              <w:marTop w:val="0"/>
              <w:marBottom w:val="0"/>
              <w:divBdr>
                <w:top w:val="none" w:sz="0" w:space="0" w:color="auto"/>
                <w:left w:val="none" w:sz="0" w:space="0" w:color="auto"/>
                <w:bottom w:val="none" w:sz="0" w:space="0" w:color="auto"/>
                <w:right w:val="none" w:sz="0" w:space="0" w:color="auto"/>
              </w:divBdr>
            </w:div>
            <w:div w:id="21212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3589">
      <w:bodyDiv w:val="1"/>
      <w:marLeft w:val="0"/>
      <w:marRight w:val="0"/>
      <w:marTop w:val="0"/>
      <w:marBottom w:val="0"/>
      <w:divBdr>
        <w:top w:val="none" w:sz="0" w:space="0" w:color="auto"/>
        <w:left w:val="none" w:sz="0" w:space="0" w:color="auto"/>
        <w:bottom w:val="none" w:sz="0" w:space="0" w:color="auto"/>
        <w:right w:val="none" w:sz="0" w:space="0" w:color="auto"/>
      </w:divBdr>
    </w:div>
    <w:div w:id="213123943">
      <w:bodyDiv w:val="1"/>
      <w:marLeft w:val="0"/>
      <w:marRight w:val="0"/>
      <w:marTop w:val="0"/>
      <w:marBottom w:val="0"/>
      <w:divBdr>
        <w:top w:val="none" w:sz="0" w:space="0" w:color="auto"/>
        <w:left w:val="none" w:sz="0" w:space="0" w:color="auto"/>
        <w:bottom w:val="none" w:sz="0" w:space="0" w:color="auto"/>
        <w:right w:val="none" w:sz="0" w:space="0" w:color="auto"/>
      </w:divBdr>
    </w:div>
    <w:div w:id="249120109">
      <w:bodyDiv w:val="1"/>
      <w:marLeft w:val="0"/>
      <w:marRight w:val="0"/>
      <w:marTop w:val="0"/>
      <w:marBottom w:val="0"/>
      <w:divBdr>
        <w:top w:val="none" w:sz="0" w:space="0" w:color="auto"/>
        <w:left w:val="none" w:sz="0" w:space="0" w:color="auto"/>
        <w:bottom w:val="none" w:sz="0" w:space="0" w:color="auto"/>
        <w:right w:val="none" w:sz="0" w:space="0" w:color="auto"/>
      </w:divBdr>
    </w:div>
    <w:div w:id="262692338">
      <w:bodyDiv w:val="1"/>
      <w:marLeft w:val="0"/>
      <w:marRight w:val="0"/>
      <w:marTop w:val="0"/>
      <w:marBottom w:val="0"/>
      <w:divBdr>
        <w:top w:val="none" w:sz="0" w:space="0" w:color="auto"/>
        <w:left w:val="none" w:sz="0" w:space="0" w:color="auto"/>
        <w:bottom w:val="none" w:sz="0" w:space="0" w:color="auto"/>
        <w:right w:val="none" w:sz="0" w:space="0" w:color="auto"/>
      </w:divBdr>
    </w:div>
    <w:div w:id="271517655">
      <w:bodyDiv w:val="1"/>
      <w:marLeft w:val="0"/>
      <w:marRight w:val="0"/>
      <w:marTop w:val="0"/>
      <w:marBottom w:val="0"/>
      <w:divBdr>
        <w:top w:val="none" w:sz="0" w:space="0" w:color="auto"/>
        <w:left w:val="none" w:sz="0" w:space="0" w:color="auto"/>
        <w:bottom w:val="none" w:sz="0" w:space="0" w:color="auto"/>
        <w:right w:val="none" w:sz="0" w:space="0" w:color="auto"/>
      </w:divBdr>
      <w:divsChild>
        <w:div w:id="42606585">
          <w:marLeft w:val="0"/>
          <w:marRight w:val="0"/>
          <w:marTop w:val="0"/>
          <w:marBottom w:val="0"/>
          <w:divBdr>
            <w:top w:val="none" w:sz="0" w:space="0" w:color="auto"/>
            <w:left w:val="none" w:sz="0" w:space="0" w:color="auto"/>
            <w:bottom w:val="none" w:sz="0" w:space="0" w:color="auto"/>
            <w:right w:val="none" w:sz="0" w:space="0" w:color="auto"/>
          </w:divBdr>
        </w:div>
        <w:div w:id="73204189">
          <w:marLeft w:val="0"/>
          <w:marRight w:val="0"/>
          <w:marTop w:val="0"/>
          <w:marBottom w:val="0"/>
          <w:divBdr>
            <w:top w:val="none" w:sz="0" w:space="0" w:color="auto"/>
            <w:left w:val="none" w:sz="0" w:space="0" w:color="auto"/>
            <w:bottom w:val="none" w:sz="0" w:space="0" w:color="auto"/>
            <w:right w:val="none" w:sz="0" w:space="0" w:color="auto"/>
          </w:divBdr>
        </w:div>
        <w:div w:id="90316167">
          <w:marLeft w:val="0"/>
          <w:marRight w:val="0"/>
          <w:marTop w:val="0"/>
          <w:marBottom w:val="0"/>
          <w:divBdr>
            <w:top w:val="none" w:sz="0" w:space="0" w:color="auto"/>
            <w:left w:val="none" w:sz="0" w:space="0" w:color="auto"/>
            <w:bottom w:val="none" w:sz="0" w:space="0" w:color="auto"/>
            <w:right w:val="none" w:sz="0" w:space="0" w:color="auto"/>
          </w:divBdr>
        </w:div>
        <w:div w:id="106393451">
          <w:marLeft w:val="0"/>
          <w:marRight w:val="0"/>
          <w:marTop w:val="0"/>
          <w:marBottom w:val="0"/>
          <w:divBdr>
            <w:top w:val="none" w:sz="0" w:space="0" w:color="auto"/>
            <w:left w:val="none" w:sz="0" w:space="0" w:color="auto"/>
            <w:bottom w:val="none" w:sz="0" w:space="0" w:color="auto"/>
            <w:right w:val="none" w:sz="0" w:space="0" w:color="auto"/>
          </w:divBdr>
        </w:div>
        <w:div w:id="114642064">
          <w:marLeft w:val="0"/>
          <w:marRight w:val="0"/>
          <w:marTop w:val="0"/>
          <w:marBottom w:val="0"/>
          <w:divBdr>
            <w:top w:val="none" w:sz="0" w:space="0" w:color="auto"/>
            <w:left w:val="none" w:sz="0" w:space="0" w:color="auto"/>
            <w:bottom w:val="none" w:sz="0" w:space="0" w:color="auto"/>
            <w:right w:val="none" w:sz="0" w:space="0" w:color="auto"/>
          </w:divBdr>
        </w:div>
        <w:div w:id="147020350">
          <w:marLeft w:val="0"/>
          <w:marRight w:val="0"/>
          <w:marTop w:val="0"/>
          <w:marBottom w:val="0"/>
          <w:divBdr>
            <w:top w:val="none" w:sz="0" w:space="0" w:color="auto"/>
            <w:left w:val="none" w:sz="0" w:space="0" w:color="auto"/>
            <w:bottom w:val="none" w:sz="0" w:space="0" w:color="auto"/>
            <w:right w:val="none" w:sz="0" w:space="0" w:color="auto"/>
          </w:divBdr>
        </w:div>
        <w:div w:id="157422795">
          <w:marLeft w:val="0"/>
          <w:marRight w:val="0"/>
          <w:marTop w:val="0"/>
          <w:marBottom w:val="0"/>
          <w:divBdr>
            <w:top w:val="none" w:sz="0" w:space="0" w:color="auto"/>
            <w:left w:val="none" w:sz="0" w:space="0" w:color="auto"/>
            <w:bottom w:val="none" w:sz="0" w:space="0" w:color="auto"/>
            <w:right w:val="none" w:sz="0" w:space="0" w:color="auto"/>
          </w:divBdr>
        </w:div>
        <w:div w:id="167599667">
          <w:marLeft w:val="0"/>
          <w:marRight w:val="0"/>
          <w:marTop w:val="0"/>
          <w:marBottom w:val="0"/>
          <w:divBdr>
            <w:top w:val="none" w:sz="0" w:space="0" w:color="auto"/>
            <w:left w:val="none" w:sz="0" w:space="0" w:color="auto"/>
            <w:bottom w:val="none" w:sz="0" w:space="0" w:color="auto"/>
            <w:right w:val="none" w:sz="0" w:space="0" w:color="auto"/>
          </w:divBdr>
        </w:div>
        <w:div w:id="197738986">
          <w:marLeft w:val="0"/>
          <w:marRight w:val="0"/>
          <w:marTop w:val="0"/>
          <w:marBottom w:val="0"/>
          <w:divBdr>
            <w:top w:val="none" w:sz="0" w:space="0" w:color="auto"/>
            <w:left w:val="none" w:sz="0" w:space="0" w:color="auto"/>
            <w:bottom w:val="none" w:sz="0" w:space="0" w:color="auto"/>
            <w:right w:val="none" w:sz="0" w:space="0" w:color="auto"/>
          </w:divBdr>
        </w:div>
        <w:div w:id="268858932">
          <w:marLeft w:val="0"/>
          <w:marRight w:val="0"/>
          <w:marTop w:val="0"/>
          <w:marBottom w:val="0"/>
          <w:divBdr>
            <w:top w:val="none" w:sz="0" w:space="0" w:color="auto"/>
            <w:left w:val="none" w:sz="0" w:space="0" w:color="auto"/>
            <w:bottom w:val="none" w:sz="0" w:space="0" w:color="auto"/>
            <w:right w:val="none" w:sz="0" w:space="0" w:color="auto"/>
          </w:divBdr>
        </w:div>
        <w:div w:id="271521647">
          <w:marLeft w:val="0"/>
          <w:marRight w:val="0"/>
          <w:marTop w:val="0"/>
          <w:marBottom w:val="0"/>
          <w:divBdr>
            <w:top w:val="none" w:sz="0" w:space="0" w:color="auto"/>
            <w:left w:val="none" w:sz="0" w:space="0" w:color="auto"/>
            <w:bottom w:val="none" w:sz="0" w:space="0" w:color="auto"/>
            <w:right w:val="none" w:sz="0" w:space="0" w:color="auto"/>
          </w:divBdr>
        </w:div>
        <w:div w:id="277878822">
          <w:marLeft w:val="0"/>
          <w:marRight w:val="0"/>
          <w:marTop w:val="0"/>
          <w:marBottom w:val="0"/>
          <w:divBdr>
            <w:top w:val="none" w:sz="0" w:space="0" w:color="auto"/>
            <w:left w:val="none" w:sz="0" w:space="0" w:color="auto"/>
            <w:bottom w:val="none" w:sz="0" w:space="0" w:color="auto"/>
            <w:right w:val="none" w:sz="0" w:space="0" w:color="auto"/>
          </w:divBdr>
        </w:div>
        <w:div w:id="328405443">
          <w:marLeft w:val="0"/>
          <w:marRight w:val="0"/>
          <w:marTop w:val="0"/>
          <w:marBottom w:val="0"/>
          <w:divBdr>
            <w:top w:val="none" w:sz="0" w:space="0" w:color="auto"/>
            <w:left w:val="none" w:sz="0" w:space="0" w:color="auto"/>
            <w:bottom w:val="none" w:sz="0" w:space="0" w:color="auto"/>
            <w:right w:val="none" w:sz="0" w:space="0" w:color="auto"/>
          </w:divBdr>
        </w:div>
        <w:div w:id="330984397">
          <w:marLeft w:val="0"/>
          <w:marRight w:val="0"/>
          <w:marTop w:val="0"/>
          <w:marBottom w:val="0"/>
          <w:divBdr>
            <w:top w:val="none" w:sz="0" w:space="0" w:color="auto"/>
            <w:left w:val="none" w:sz="0" w:space="0" w:color="auto"/>
            <w:bottom w:val="none" w:sz="0" w:space="0" w:color="auto"/>
            <w:right w:val="none" w:sz="0" w:space="0" w:color="auto"/>
          </w:divBdr>
        </w:div>
        <w:div w:id="357701607">
          <w:marLeft w:val="0"/>
          <w:marRight w:val="0"/>
          <w:marTop w:val="0"/>
          <w:marBottom w:val="0"/>
          <w:divBdr>
            <w:top w:val="none" w:sz="0" w:space="0" w:color="auto"/>
            <w:left w:val="none" w:sz="0" w:space="0" w:color="auto"/>
            <w:bottom w:val="none" w:sz="0" w:space="0" w:color="auto"/>
            <w:right w:val="none" w:sz="0" w:space="0" w:color="auto"/>
          </w:divBdr>
        </w:div>
        <w:div w:id="430207175">
          <w:marLeft w:val="0"/>
          <w:marRight w:val="0"/>
          <w:marTop w:val="0"/>
          <w:marBottom w:val="0"/>
          <w:divBdr>
            <w:top w:val="none" w:sz="0" w:space="0" w:color="auto"/>
            <w:left w:val="none" w:sz="0" w:space="0" w:color="auto"/>
            <w:bottom w:val="none" w:sz="0" w:space="0" w:color="auto"/>
            <w:right w:val="none" w:sz="0" w:space="0" w:color="auto"/>
          </w:divBdr>
        </w:div>
        <w:div w:id="442269588">
          <w:marLeft w:val="0"/>
          <w:marRight w:val="0"/>
          <w:marTop w:val="0"/>
          <w:marBottom w:val="0"/>
          <w:divBdr>
            <w:top w:val="none" w:sz="0" w:space="0" w:color="auto"/>
            <w:left w:val="none" w:sz="0" w:space="0" w:color="auto"/>
            <w:bottom w:val="none" w:sz="0" w:space="0" w:color="auto"/>
            <w:right w:val="none" w:sz="0" w:space="0" w:color="auto"/>
          </w:divBdr>
        </w:div>
        <w:div w:id="525827901">
          <w:marLeft w:val="0"/>
          <w:marRight w:val="0"/>
          <w:marTop w:val="0"/>
          <w:marBottom w:val="0"/>
          <w:divBdr>
            <w:top w:val="none" w:sz="0" w:space="0" w:color="auto"/>
            <w:left w:val="none" w:sz="0" w:space="0" w:color="auto"/>
            <w:bottom w:val="none" w:sz="0" w:space="0" w:color="auto"/>
            <w:right w:val="none" w:sz="0" w:space="0" w:color="auto"/>
          </w:divBdr>
        </w:div>
        <w:div w:id="535461226">
          <w:marLeft w:val="0"/>
          <w:marRight w:val="0"/>
          <w:marTop w:val="0"/>
          <w:marBottom w:val="0"/>
          <w:divBdr>
            <w:top w:val="none" w:sz="0" w:space="0" w:color="auto"/>
            <w:left w:val="none" w:sz="0" w:space="0" w:color="auto"/>
            <w:bottom w:val="none" w:sz="0" w:space="0" w:color="auto"/>
            <w:right w:val="none" w:sz="0" w:space="0" w:color="auto"/>
          </w:divBdr>
        </w:div>
        <w:div w:id="623730777">
          <w:marLeft w:val="0"/>
          <w:marRight w:val="0"/>
          <w:marTop w:val="0"/>
          <w:marBottom w:val="0"/>
          <w:divBdr>
            <w:top w:val="none" w:sz="0" w:space="0" w:color="auto"/>
            <w:left w:val="none" w:sz="0" w:space="0" w:color="auto"/>
            <w:bottom w:val="none" w:sz="0" w:space="0" w:color="auto"/>
            <w:right w:val="none" w:sz="0" w:space="0" w:color="auto"/>
          </w:divBdr>
        </w:div>
        <w:div w:id="678503510">
          <w:marLeft w:val="0"/>
          <w:marRight w:val="0"/>
          <w:marTop w:val="0"/>
          <w:marBottom w:val="0"/>
          <w:divBdr>
            <w:top w:val="none" w:sz="0" w:space="0" w:color="auto"/>
            <w:left w:val="none" w:sz="0" w:space="0" w:color="auto"/>
            <w:bottom w:val="none" w:sz="0" w:space="0" w:color="auto"/>
            <w:right w:val="none" w:sz="0" w:space="0" w:color="auto"/>
          </w:divBdr>
        </w:div>
        <w:div w:id="681517882">
          <w:marLeft w:val="0"/>
          <w:marRight w:val="0"/>
          <w:marTop w:val="0"/>
          <w:marBottom w:val="0"/>
          <w:divBdr>
            <w:top w:val="none" w:sz="0" w:space="0" w:color="auto"/>
            <w:left w:val="none" w:sz="0" w:space="0" w:color="auto"/>
            <w:bottom w:val="none" w:sz="0" w:space="0" w:color="auto"/>
            <w:right w:val="none" w:sz="0" w:space="0" w:color="auto"/>
          </w:divBdr>
        </w:div>
        <w:div w:id="690104677">
          <w:marLeft w:val="0"/>
          <w:marRight w:val="0"/>
          <w:marTop w:val="0"/>
          <w:marBottom w:val="0"/>
          <w:divBdr>
            <w:top w:val="none" w:sz="0" w:space="0" w:color="auto"/>
            <w:left w:val="none" w:sz="0" w:space="0" w:color="auto"/>
            <w:bottom w:val="none" w:sz="0" w:space="0" w:color="auto"/>
            <w:right w:val="none" w:sz="0" w:space="0" w:color="auto"/>
          </w:divBdr>
        </w:div>
        <w:div w:id="707409844">
          <w:marLeft w:val="0"/>
          <w:marRight w:val="0"/>
          <w:marTop w:val="0"/>
          <w:marBottom w:val="0"/>
          <w:divBdr>
            <w:top w:val="none" w:sz="0" w:space="0" w:color="auto"/>
            <w:left w:val="none" w:sz="0" w:space="0" w:color="auto"/>
            <w:bottom w:val="none" w:sz="0" w:space="0" w:color="auto"/>
            <w:right w:val="none" w:sz="0" w:space="0" w:color="auto"/>
          </w:divBdr>
        </w:div>
        <w:div w:id="792552538">
          <w:marLeft w:val="0"/>
          <w:marRight w:val="0"/>
          <w:marTop w:val="0"/>
          <w:marBottom w:val="0"/>
          <w:divBdr>
            <w:top w:val="none" w:sz="0" w:space="0" w:color="auto"/>
            <w:left w:val="none" w:sz="0" w:space="0" w:color="auto"/>
            <w:bottom w:val="none" w:sz="0" w:space="0" w:color="auto"/>
            <w:right w:val="none" w:sz="0" w:space="0" w:color="auto"/>
          </w:divBdr>
        </w:div>
        <w:div w:id="808402746">
          <w:marLeft w:val="0"/>
          <w:marRight w:val="0"/>
          <w:marTop w:val="0"/>
          <w:marBottom w:val="0"/>
          <w:divBdr>
            <w:top w:val="none" w:sz="0" w:space="0" w:color="auto"/>
            <w:left w:val="none" w:sz="0" w:space="0" w:color="auto"/>
            <w:bottom w:val="none" w:sz="0" w:space="0" w:color="auto"/>
            <w:right w:val="none" w:sz="0" w:space="0" w:color="auto"/>
          </w:divBdr>
        </w:div>
        <w:div w:id="827751338">
          <w:marLeft w:val="0"/>
          <w:marRight w:val="0"/>
          <w:marTop w:val="0"/>
          <w:marBottom w:val="0"/>
          <w:divBdr>
            <w:top w:val="none" w:sz="0" w:space="0" w:color="auto"/>
            <w:left w:val="none" w:sz="0" w:space="0" w:color="auto"/>
            <w:bottom w:val="none" w:sz="0" w:space="0" w:color="auto"/>
            <w:right w:val="none" w:sz="0" w:space="0" w:color="auto"/>
          </w:divBdr>
        </w:div>
        <w:div w:id="861166979">
          <w:marLeft w:val="0"/>
          <w:marRight w:val="0"/>
          <w:marTop w:val="0"/>
          <w:marBottom w:val="0"/>
          <w:divBdr>
            <w:top w:val="none" w:sz="0" w:space="0" w:color="auto"/>
            <w:left w:val="none" w:sz="0" w:space="0" w:color="auto"/>
            <w:bottom w:val="none" w:sz="0" w:space="0" w:color="auto"/>
            <w:right w:val="none" w:sz="0" w:space="0" w:color="auto"/>
          </w:divBdr>
        </w:div>
        <w:div w:id="866600694">
          <w:marLeft w:val="0"/>
          <w:marRight w:val="0"/>
          <w:marTop w:val="0"/>
          <w:marBottom w:val="0"/>
          <w:divBdr>
            <w:top w:val="none" w:sz="0" w:space="0" w:color="auto"/>
            <w:left w:val="none" w:sz="0" w:space="0" w:color="auto"/>
            <w:bottom w:val="none" w:sz="0" w:space="0" w:color="auto"/>
            <w:right w:val="none" w:sz="0" w:space="0" w:color="auto"/>
          </w:divBdr>
        </w:div>
        <w:div w:id="877199644">
          <w:marLeft w:val="0"/>
          <w:marRight w:val="0"/>
          <w:marTop w:val="0"/>
          <w:marBottom w:val="0"/>
          <w:divBdr>
            <w:top w:val="none" w:sz="0" w:space="0" w:color="auto"/>
            <w:left w:val="none" w:sz="0" w:space="0" w:color="auto"/>
            <w:bottom w:val="none" w:sz="0" w:space="0" w:color="auto"/>
            <w:right w:val="none" w:sz="0" w:space="0" w:color="auto"/>
          </w:divBdr>
        </w:div>
        <w:div w:id="900022856">
          <w:marLeft w:val="0"/>
          <w:marRight w:val="0"/>
          <w:marTop w:val="0"/>
          <w:marBottom w:val="0"/>
          <w:divBdr>
            <w:top w:val="none" w:sz="0" w:space="0" w:color="auto"/>
            <w:left w:val="none" w:sz="0" w:space="0" w:color="auto"/>
            <w:bottom w:val="none" w:sz="0" w:space="0" w:color="auto"/>
            <w:right w:val="none" w:sz="0" w:space="0" w:color="auto"/>
          </w:divBdr>
        </w:div>
        <w:div w:id="915744544">
          <w:marLeft w:val="0"/>
          <w:marRight w:val="0"/>
          <w:marTop w:val="0"/>
          <w:marBottom w:val="0"/>
          <w:divBdr>
            <w:top w:val="none" w:sz="0" w:space="0" w:color="auto"/>
            <w:left w:val="none" w:sz="0" w:space="0" w:color="auto"/>
            <w:bottom w:val="none" w:sz="0" w:space="0" w:color="auto"/>
            <w:right w:val="none" w:sz="0" w:space="0" w:color="auto"/>
          </w:divBdr>
        </w:div>
        <w:div w:id="920068343">
          <w:marLeft w:val="0"/>
          <w:marRight w:val="0"/>
          <w:marTop w:val="0"/>
          <w:marBottom w:val="0"/>
          <w:divBdr>
            <w:top w:val="none" w:sz="0" w:space="0" w:color="auto"/>
            <w:left w:val="none" w:sz="0" w:space="0" w:color="auto"/>
            <w:bottom w:val="none" w:sz="0" w:space="0" w:color="auto"/>
            <w:right w:val="none" w:sz="0" w:space="0" w:color="auto"/>
          </w:divBdr>
          <w:divsChild>
            <w:div w:id="30767742">
              <w:marLeft w:val="0"/>
              <w:marRight w:val="0"/>
              <w:marTop w:val="0"/>
              <w:marBottom w:val="0"/>
              <w:divBdr>
                <w:top w:val="none" w:sz="0" w:space="0" w:color="auto"/>
                <w:left w:val="none" w:sz="0" w:space="0" w:color="auto"/>
                <w:bottom w:val="none" w:sz="0" w:space="0" w:color="auto"/>
                <w:right w:val="none" w:sz="0" w:space="0" w:color="auto"/>
              </w:divBdr>
            </w:div>
            <w:div w:id="425350785">
              <w:marLeft w:val="0"/>
              <w:marRight w:val="0"/>
              <w:marTop w:val="0"/>
              <w:marBottom w:val="0"/>
              <w:divBdr>
                <w:top w:val="none" w:sz="0" w:space="0" w:color="auto"/>
                <w:left w:val="none" w:sz="0" w:space="0" w:color="auto"/>
                <w:bottom w:val="none" w:sz="0" w:space="0" w:color="auto"/>
                <w:right w:val="none" w:sz="0" w:space="0" w:color="auto"/>
              </w:divBdr>
            </w:div>
            <w:div w:id="502551082">
              <w:marLeft w:val="0"/>
              <w:marRight w:val="0"/>
              <w:marTop w:val="0"/>
              <w:marBottom w:val="0"/>
              <w:divBdr>
                <w:top w:val="none" w:sz="0" w:space="0" w:color="auto"/>
                <w:left w:val="none" w:sz="0" w:space="0" w:color="auto"/>
                <w:bottom w:val="none" w:sz="0" w:space="0" w:color="auto"/>
                <w:right w:val="none" w:sz="0" w:space="0" w:color="auto"/>
              </w:divBdr>
            </w:div>
            <w:div w:id="921186161">
              <w:marLeft w:val="0"/>
              <w:marRight w:val="0"/>
              <w:marTop w:val="0"/>
              <w:marBottom w:val="0"/>
              <w:divBdr>
                <w:top w:val="none" w:sz="0" w:space="0" w:color="auto"/>
                <w:left w:val="none" w:sz="0" w:space="0" w:color="auto"/>
                <w:bottom w:val="none" w:sz="0" w:space="0" w:color="auto"/>
                <w:right w:val="none" w:sz="0" w:space="0" w:color="auto"/>
              </w:divBdr>
            </w:div>
            <w:div w:id="1513643873">
              <w:marLeft w:val="0"/>
              <w:marRight w:val="0"/>
              <w:marTop w:val="0"/>
              <w:marBottom w:val="0"/>
              <w:divBdr>
                <w:top w:val="none" w:sz="0" w:space="0" w:color="auto"/>
                <w:left w:val="none" w:sz="0" w:space="0" w:color="auto"/>
                <w:bottom w:val="none" w:sz="0" w:space="0" w:color="auto"/>
                <w:right w:val="none" w:sz="0" w:space="0" w:color="auto"/>
              </w:divBdr>
            </w:div>
          </w:divsChild>
        </w:div>
        <w:div w:id="981545152">
          <w:marLeft w:val="0"/>
          <w:marRight w:val="0"/>
          <w:marTop w:val="0"/>
          <w:marBottom w:val="0"/>
          <w:divBdr>
            <w:top w:val="none" w:sz="0" w:space="0" w:color="auto"/>
            <w:left w:val="none" w:sz="0" w:space="0" w:color="auto"/>
            <w:bottom w:val="none" w:sz="0" w:space="0" w:color="auto"/>
            <w:right w:val="none" w:sz="0" w:space="0" w:color="auto"/>
          </w:divBdr>
        </w:div>
        <w:div w:id="1021126113">
          <w:marLeft w:val="0"/>
          <w:marRight w:val="0"/>
          <w:marTop w:val="0"/>
          <w:marBottom w:val="0"/>
          <w:divBdr>
            <w:top w:val="none" w:sz="0" w:space="0" w:color="auto"/>
            <w:left w:val="none" w:sz="0" w:space="0" w:color="auto"/>
            <w:bottom w:val="none" w:sz="0" w:space="0" w:color="auto"/>
            <w:right w:val="none" w:sz="0" w:space="0" w:color="auto"/>
          </w:divBdr>
        </w:div>
        <w:div w:id="1022323995">
          <w:marLeft w:val="0"/>
          <w:marRight w:val="0"/>
          <w:marTop w:val="0"/>
          <w:marBottom w:val="0"/>
          <w:divBdr>
            <w:top w:val="none" w:sz="0" w:space="0" w:color="auto"/>
            <w:left w:val="none" w:sz="0" w:space="0" w:color="auto"/>
            <w:bottom w:val="none" w:sz="0" w:space="0" w:color="auto"/>
            <w:right w:val="none" w:sz="0" w:space="0" w:color="auto"/>
          </w:divBdr>
        </w:div>
        <w:div w:id="1039934054">
          <w:marLeft w:val="0"/>
          <w:marRight w:val="0"/>
          <w:marTop w:val="0"/>
          <w:marBottom w:val="0"/>
          <w:divBdr>
            <w:top w:val="none" w:sz="0" w:space="0" w:color="auto"/>
            <w:left w:val="none" w:sz="0" w:space="0" w:color="auto"/>
            <w:bottom w:val="none" w:sz="0" w:space="0" w:color="auto"/>
            <w:right w:val="none" w:sz="0" w:space="0" w:color="auto"/>
          </w:divBdr>
        </w:div>
        <w:div w:id="1051340565">
          <w:marLeft w:val="0"/>
          <w:marRight w:val="0"/>
          <w:marTop w:val="0"/>
          <w:marBottom w:val="0"/>
          <w:divBdr>
            <w:top w:val="none" w:sz="0" w:space="0" w:color="auto"/>
            <w:left w:val="none" w:sz="0" w:space="0" w:color="auto"/>
            <w:bottom w:val="none" w:sz="0" w:space="0" w:color="auto"/>
            <w:right w:val="none" w:sz="0" w:space="0" w:color="auto"/>
          </w:divBdr>
        </w:div>
        <w:div w:id="1069811503">
          <w:marLeft w:val="0"/>
          <w:marRight w:val="0"/>
          <w:marTop w:val="0"/>
          <w:marBottom w:val="0"/>
          <w:divBdr>
            <w:top w:val="none" w:sz="0" w:space="0" w:color="auto"/>
            <w:left w:val="none" w:sz="0" w:space="0" w:color="auto"/>
            <w:bottom w:val="none" w:sz="0" w:space="0" w:color="auto"/>
            <w:right w:val="none" w:sz="0" w:space="0" w:color="auto"/>
          </w:divBdr>
        </w:div>
        <w:div w:id="1125390678">
          <w:marLeft w:val="0"/>
          <w:marRight w:val="0"/>
          <w:marTop w:val="0"/>
          <w:marBottom w:val="0"/>
          <w:divBdr>
            <w:top w:val="none" w:sz="0" w:space="0" w:color="auto"/>
            <w:left w:val="none" w:sz="0" w:space="0" w:color="auto"/>
            <w:bottom w:val="none" w:sz="0" w:space="0" w:color="auto"/>
            <w:right w:val="none" w:sz="0" w:space="0" w:color="auto"/>
          </w:divBdr>
        </w:div>
        <w:div w:id="1212688139">
          <w:marLeft w:val="0"/>
          <w:marRight w:val="0"/>
          <w:marTop w:val="0"/>
          <w:marBottom w:val="0"/>
          <w:divBdr>
            <w:top w:val="none" w:sz="0" w:space="0" w:color="auto"/>
            <w:left w:val="none" w:sz="0" w:space="0" w:color="auto"/>
            <w:bottom w:val="none" w:sz="0" w:space="0" w:color="auto"/>
            <w:right w:val="none" w:sz="0" w:space="0" w:color="auto"/>
          </w:divBdr>
        </w:div>
        <w:div w:id="1227763933">
          <w:marLeft w:val="0"/>
          <w:marRight w:val="0"/>
          <w:marTop w:val="0"/>
          <w:marBottom w:val="0"/>
          <w:divBdr>
            <w:top w:val="none" w:sz="0" w:space="0" w:color="auto"/>
            <w:left w:val="none" w:sz="0" w:space="0" w:color="auto"/>
            <w:bottom w:val="none" w:sz="0" w:space="0" w:color="auto"/>
            <w:right w:val="none" w:sz="0" w:space="0" w:color="auto"/>
          </w:divBdr>
        </w:div>
        <w:div w:id="1246264900">
          <w:marLeft w:val="0"/>
          <w:marRight w:val="0"/>
          <w:marTop w:val="0"/>
          <w:marBottom w:val="0"/>
          <w:divBdr>
            <w:top w:val="none" w:sz="0" w:space="0" w:color="auto"/>
            <w:left w:val="none" w:sz="0" w:space="0" w:color="auto"/>
            <w:bottom w:val="none" w:sz="0" w:space="0" w:color="auto"/>
            <w:right w:val="none" w:sz="0" w:space="0" w:color="auto"/>
          </w:divBdr>
        </w:div>
        <w:div w:id="1264806325">
          <w:marLeft w:val="0"/>
          <w:marRight w:val="0"/>
          <w:marTop w:val="0"/>
          <w:marBottom w:val="0"/>
          <w:divBdr>
            <w:top w:val="none" w:sz="0" w:space="0" w:color="auto"/>
            <w:left w:val="none" w:sz="0" w:space="0" w:color="auto"/>
            <w:bottom w:val="none" w:sz="0" w:space="0" w:color="auto"/>
            <w:right w:val="none" w:sz="0" w:space="0" w:color="auto"/>
          </w:divBdr>
        </w:div>
        <w:div w:id="1290622397">
          <w:marLeft w:val="0"/>
          <w:marRight w:val="0"/>
          <w:marTop w:val="0"/>
          <w:marBottom w:val="0"/>
          <w:divBdr>
            <w:top w:val="none" w:sz="0" w:space="0" w:color="auto"/>
            <w:left w:val="none" w:sz="0" w:space="0" w:color="auto"/>
            <w:bottom w:val="none" w:sz="0" w:space="0" w:color="auto"/>
            <w:right w:val="none" w:sz="0" w:space="0" w:color="auto"/>
          </w:divBdr>
        </w:div>
        <w:div w:id="1300263055">
          <w:marLeft w:val="0"/>
          <w:marRight w:val="0"/>
          <w:marTop w:val="0"/>
          <w:marBottom w:val="0"/>
          <w:divBdr>
            <w:top w:val="none" w:sz="0" w:space="0" w:color="auto"/>
            <w:left w:val="none" w:sz="0" w:space="0" w:color="auto"/>
            <w:bottom w:val="none" w:sz="0" w:space="0" w:color="auto"/>
            <w:right w:val="none" w:sz="0" w:space="0" w:color="auto"/>
          </w:divBdr>
        </w:div>
        <w:div w:id="1331062584">
          <w:marLeft w:val="0"/>
          <w:marRight w:val="0"/>
          <w:marTop w:val="0"/>
          <w:marBottom w:val="0"/>
          <w:divBdr>
            <w:top w:val="none" w:sz="0" w:space="0" w:color="auto"/>
            <w:left w:val="none" w:sz="0" w:space="0" w:color="auto"/>
            <w:bottom w:val="none" w:sz="0" w:space="0" w:color="auto"/>
            <w:right w:val="none" w:sz="0" w:space="0" w:color="auto"/>
          </w:divBdr>
        </w:div>
        <w:div w:id="1354499248">
          <w:marLeft w:val="0"/>
          <w:marRight w:val="0"/>
          <w:marTop w:val="0"/>
          <w:marBottom w:val="0"/>
          <w:divBdr>
            <w:top w:val="none" w:sz="0" w:space="0" w:color="auto"/>
            <w:left w:val="none" w:sz="0" w:space="0" w:color="auto"/>
            <w:bottom w:val="none" w:sz="0" w:space="0" w:color="auto"/>
            <w:right w:val="none" w:sz="0" w:space="0" w:color="auto"/>
          </w:divBdr>
        </w:div>
        <w:div w:id="1397245939">
          <w:marLeft w:val="0"/>
          <w:marRight w:val="0"/>
          <w:marTop w:val="0"/>
          <w:marBottom w:val="0"/>
          <w:divBdr>
            <w:top w:val="none" w:sz="0" w:space="0" w:color="auto"/>
            <w:left w:val="none" w:sz="0" w:space="0" w:color="auto"/>
            <w:bottom w:val="none" w:sz="0" w:space="0" w:color="auto"/>
            <w:right w:val="none" w:sz="0" w:space="0" w:color="auto"/>
          </w:divBdr>
        </w:div>
        <w:div w:id="1418401062">
          <w:marLeft w:val="0"/>
          <w:marRight w:val="0"/>
          <w:marTop w:val="0"/>
          <w:marBottom w:val="0"/>
          <w:divBdr>
            <w:top w:val="none" w:sz="0" w:space="0" w:color="auto"/>
            <w:left w:val="none" w:sz="0" w:space="0" w:color="auto"/>
            <w:bottom w:val="none" w:sz="0" w:space="0" w:color="auto"/>
            <w:right w:val="none" w:sz="0" w:space="0" w:color="auto"/>
          </w:divBdr>
        </w:div>
        <w:div w:id="1419133963">
          <w:marLeft w:val="0"/>
          <w:marRight w:val="0"/>
          <w:marTop w:val="0"/>
          <w:marBottom w:val="0"/>
          <w:divBdr>
            <w:top w:val="none" w:sz="0" w:space="0" w:color="auto"/>
            <w:left w:val="none" w:sz="0" w:space="0" w:color="auto"/>
            <w:bottom w:val="none" w:sz="0" w:space="0" w:color="auto"/>
            <w:right w:val="none" w:sz="0" w:space="0" w:color="auto"/>
          </w:divBdr>
        </w:div>
        <w:div w:id="1422531806">
          <w:marLeft w:val="0"/>
          <w:marRight w:val="0"/>
          <w:marTop w:val="0"/>
          <w:marBottom w:val="0"/>
          <w:divBdr>
            <w:top w:val="none" w:sz="0" w:space="0" w:color="auto"/>
            <w:left w:val="none" w:sz="0" w:space="0" w:color="auto"/>
            <w:bottom w:val="none" w:sz="0" w:space="0" w:color="auto"/>
            <w:right w:val="none" w:sz="0" w:space="0" w:color="auto"/>
          </w:divBdr>
        </w:div>
        <w:div w:id="1423792427">
          <w:marLeft w:val="0"/>
          <w:marRight w:val="0"/>
          <w:marTop w:val="0"/>
          <w:marBottom w:val="0"/>
          <w:divBdr>
            <w:top w:val="none" w:sz="0" w:space="0" w:color="auto"/>
            <w:left w:val="none" w:sz="0" w:space="0" w:color="auto"/>
            <w:bottom w:val="none" w:sz="0" w:space="0" w:color="auto"/>
            <w:right w:val="none" w:sz="0" w:space="0" w:color="auto"/>
          </w:divBdr>
        </w:div>
        <w:div w:id="1434544921">
          <w:marLeft w:val="0"/>
          <w:marRight w:val="0"/>
          <w:marTop w:val="0"/>
          <w:marBottom w:val="0"/>
          <w:divBdr>
            <w:top w:val="none" w:sz="0" w:space="0" w:color="auto"/>
            <w:left w:val="none" w:sz="0" w:space="0" w:color="auto"/>
            <w:bottom w:val="none" w:sz="0" w:space="0" w:color="auto"/>
            <w:right w:val="none" w:sz="0" w:space="0" w:color="auto"/>
          </w:divBdr>
        </w:div>
        <w:div w:id="1470055790">
          <w:marLeft w:val="0"/>
          <w:marRight w:val="0"/>
          <w:marTop w:val="0"/>
          <w:marBottom w:val="0"/>
          <w:divBdr>
            <w:top w:val="none" w:sz="0" w:space="0" w:color="auto"/>
            <w:left w:val="none" w:sz="0" w:space="0" w:color="auto"/>
            <w:bottom w:val="none" w:sz="0" w:space="0" w:color="auto"/>
            <w:right w:val="none" w:sz="0" w:space="0" w:color="auto"/>
          </w:divBdr>
        </w:div>
        <w:div w:id="1560822679">
          <w:marLeft w:val="0"/>
          <w:marRight w:val="0"/>
          <w:marTop w:val="0"/>
          <w:marBottom w:val="0"/>
          <w:divBdr>
            <w:top w:val="none" w:sz="0" w:space="0" w:color="auto"/>
            <w:left w:val="none" w:sz="0" w:space="0" w:color="auto"/>
            <w:bottom w:val="none" w:sz="0" w:space="0" w:color="auto"/>
            <w:right w:val="none" w:sz="0" w:space="0" w:color="auto"/>
          </w:divBdr>
        </w:div>
        <w:div w:id="1576696329">
          <w:marLeft w:val="0"/>
          <w:marRight w:val="0"/>
          <w:marTop w:val="0"/>
          <w:marBottom w:val="0"/>
          <w:divBdr>
            <w:top w:val="none" w:sz="0" w:space="0" w:color="auto"/>
            <w:left w:val="none" w:sz="0" w:space="0" w:color="auto"/>
            <w:bottom w:val="none" w:sz="0" w:space="0" w:color="auto"/>
            <w:right w:val="none" w:sz="0" w:space="0" w:color="auto"/>
          </w:divBdr>
        </w:div>
        <w:div w:id="1585065690">
          <w:marLeft w:val="0"/>
          <w:marRight w:val="0"/>
          <w:marTop w:val="0"/>
          <w:marBottom w:val="0"/>
          <w:divBdr>
            <w:top w:val="none" w:sz="0" w:space="0" w:color="auto"/>
            <w:left w:val="none" w:sz="0" w:space="0" w:color="auto"/>
            <w:bottom w:val="none" w:sz="0" w:space="0" w:color="auto"/>
            <w:right w:val="none" w:sz="0" w:space="0" w:color="auto"/>
          </w:divBdr>
        </w:div>
        <w:div w:id="1602179270">
          <w:marLeft w:val="0"/>
          <w:marRight w:val="0"/>
          <w:marTop w:val="0"/>
          <w:marBottom w:val="0"/>
          <w:divBdr>
            <w:top w:val="none" w:sz="0" w:space="0" w:color="auto"/>
            <w:left w:val="none" w:sz="0" w:space="0" w:color="auto"/>
            <w:bottom w:val="none" w:sz="0" w:space="0" w:color="auto"/>
            <w:right w:val="none" w:sz="0" w:space="0" w:color="auto"/>
          </w:divBdr>
        </w:div>
        <w:div w:id="1621834344">
          <w:marLeft w:val="0"/>
          <w:marRight w:val="0"/>
          <w:marTop w:val="0"/>
          <w:marBottom w:val="0"/>
          <w:divBdr>
            <w:top w:val="none" w:sz="0" w:space="0" w:color="auto"/>
            <w:left w:val="none" w:sz="0" w:space="0" w:color="auto"/>
            <w:bottom w:val="none" w:sz="0" w:space="0" w:color="auto"/>
            <w:right w:val="none" w:sz="0" w:space="0" w:color="auto"/>
          </w:divBdr>
        </w:div>
        <w:div w:id="1627739208">
          <w:marLeft w:val="0"/>
          <w:marRight w:val="0"/>
          <w:marTop w:val="0"/>
          <w:marBottom w:val="0"/>
          <w:divBdr>
            <w:top w:val="none" w:sz="0" w:space="0" w:color="auto"/>
            <w:left w:val="none" w:sz="0" w:space="0" w:color="auto"/>
            <w:bottom w:val="none" w:sz="0" w:space="0" w:color="auto"/>
            <w:right w:val="none" w:sz="0" w:space="0" w:color="auto"/>
          </w:divBdr>
        </w:div>
        <w:div w:id="1642005586">
          <w:marLeft w:val="0"/>
          <w:marRight w:val="0"/>
          <w:marTop w:val="0"/>
          <w:marBottom w:val="0"/>
          <w:divBdr>
            <w:top w:val="none" w:sz="0" w:space="0" w:color="auto"/>
            <w:left w:val="none" w:sz="0" w:space="0" w:color="auto"/>
            <w:bottom w:val="none" w:sz="0" w:space="0" w:color="auto"/>
            <w:right w:val="none" w:sz="0" w:space="0" w:color="auto"/>
          </w:divBdr>
        </w:div>
        <w:div w:id="1659653180">
          <w:marLeft w:val="0"/>
          <w:marRight w:val="0"/>
          <w:marTop w:val="0"/>
          <w:marBottom w:val="0"/>
          <w:divBdr>
            <w:top w:val="none" w:sz="0" w:space="0" w:color="auto"/>
            <w:left w:val="none" w:sz="0" w:space="0" w:color="auto"/>
            <w:bottom w:val="none" w:sz="0" w:space="0" w:color="auto"/>
            <w:right w:val="none" w:sz="0" w:space="0" w:color="auto"/>
          </w:divBdr>
        </w:div>
        <w:div w:id="1659721589">
          <w:marLeft w:val="0"/>
          <w:marRight w:val="0"/>
          <w:marTop w:val="0"/>
          <w:marBottom w:val="0"/>
          <w:divBdr>
            <w:top w:val="none" w:sz="0" w:space="0" w:color="auto"/>
            <w:left w:val="none" w:sz="0" w:space="0" w:color="auto"/>
            <w:bottom w:val="none" w:sz="0" w:space="0" w:color="auto"/>
            <w:right w:val="none" w:sz="0" w:space="0" w:color="auto"/>
          </w:divBdr>
        </w:div>
        <w:div w:id="1660843024">
          <w:marLeft w:val="0"/>
          <w:marRight w:val="0"/>
          <w:marTop w:val="0"/>
          <w:marBottom w:val="0"/>
          <w:divBdr>
            <w:top w:val="none" w:sz="0" w:space="0" w:color="auto"/>
            <w:left w:val="none" w:sz="0" w:space="0" w:color="auto"/>
            <w:bottom w:val="none" w:sz="0" w:space="0" w:color="auto"/>
            <w:right w:val="none" w:sz="0" w:space="0" w:color="auto"/>
          </w:divBdr>
        </w:div>
        <w:div w:id="1675570206">
          <w:marLeft w:val="0"/>
          <w:marRight w:val="0"/>
          <w:marTop w:val="0"/>
          <w:marBottom w:val="0"/>
          <w:divBdr>
            <w:top w:val="none" w:sz="0" w:space="0" w:color="auto"/>
            <w:left w:val="none" w:sz="0" w:space="0" w:color="auto"/>
            <w:bottom w:val="none" w:sz="0" w:space="0" w:color="auto"/>
            <w:right w:val="none" w:sz="0" w:space="0" w:color="auto"/>
          </w:divBdr>
        </w:div>
        <w:div w:id="1678462940">
          <w:marLeft w:val="0"/>
          <w:marRight w:val="0"/>
          <w:marTop w:val="0"/>
          <w:marBottom w:val="0"/>
          <w:divBdr>
            <w:top w:val="none" w:sz="0" w:space="0" w:color="auto"/>
            <w:left w:val="none" w:sz="0" w:space="0" w:color="auto"/>
            <w:bottom w:val="none" w:sz="0" w:space="0" w:color="auto"/>
            <w:right w:val="none" w:sz="0" w:space="0" w:color="auto"/>
          </w:divBdr>
        </w:div>
        <w:div w:id="1688406126">
          <w:marLeft w:val="0"/>
          <w:marRight w:val="0"/>
          <w:marTop w:val="0"/>
          <w:marBottom w:val="0"/>
          <w:divBdr>
            <w:top w:val="none" w:sz="0" w:space="0" w:color="auto"/>
            <w:left w:val="none" w:sz="0" w:space="0" w:color="auto"/>
            <w:bottom w:val="none" w:sz="0" w:space="0" w:color="auto"/>
            <w:right w:val="none" w:sz="0" w:space="0" w:color="auto"/>
          </w:divBdr>
        </w:div>
        <w:div w:id="1700619454">
          <w:marLeft w:val="0"/>
          <w:marRight w:val="0"/>
          <w:marTop w:val="0"/>
          <w:marBottom w:val="0"/>
          <w:divBdr>
            <w:top w:val="none" w:sz="0" w:space="0" w:color="auto"/>
            <w:left w:val="none" w:sz="0" w:space="0" w:color="auto"/>
            <w:bottom w:val="none" w:sz="0" w:space="0" w:color="auto"/>
            <w:right w:val="none" w:sz="0" w:space="0" w:color="auto"/>
          </w:divBdr>
        </w:div>
        <w:div w:id="1715889078">
          <w:marLeft w:val="0"/>
          <w:marRight w:val="0"/>
          <w:marTop w:val="0"/>
          <w:marBottom w:val="0"/>
          <w:divBdr>
            <w:top w:val="none" w:sz="0" w:space="0" w:color="auto"/>
            <w:left w:val="none" w:sz="0" w:space="0" w:color="auto"/>
            <w:bottom w:val="none" w:sz="0" w:space="0" w:color="auto"/>
            <w:right w:val="none" w:sz="0" w:space="0" w:color="auto"/>
          </w:divBdr>
        </w:div>
        <w:div w:id="1717465049">
          <w:marLeft w:val="0"/>
          <w:marRight w:val="0"/>
          <w:marTop w:val="0"/>
          <w:marBottom w:val="0"/>
          <w:divBdr>
            <w:top w:val="none" w:sz="0" w:space="0" w:color="auto"/>
            <w:left w:val="none" w:sz="0" w:space="0" w:color="auto"/>
            <w:bottom w:val="none" w:sz="0" w:space="0" w:color="auto"/>
            <w:right w:val="none" w:sz="0" w:space="0" w:color="auto"/>
          </w:divBdr>
        </w:div>
        <w:div w:id="1726832858">
          <w:marLeft w:val="0"/>
          <w:marRight w:val="0"/>
          <w:marTop w:val="0"/>
          <w:marBottom w:val="0"/>
          <w:divBdr>
            <w:top w:val="none" w:sz="0" w:space="0" w:color="auto"/>
            <w:left w:val="none" w:sz="0" w:space="0" w:color="auto"/>
            <w:bottom w:val="none" w:sz="0" w:space="0" w:color="auto"/>
            <w:right w:val="none" w:sz="0" w:space="0" w:color="auto"/>
          </w:divBdr>
        </w:div>
        <w:div w:id="1753506468">
          <w:marLeft w:val="0"/>
          <w:marRight w:val="0"/>
          <w:marTop w:val="0"/>
          <w:marBottom w:val="0"/>
          <w:divBdr>
            <w:top w:val="none" w:sz="0" w:space="0" w:color="auto"/>
            <w:left w:val="none" w:sz="0" w:space="0" w:color="auto"/>
            <w:bottom w:val="none" w:sz="0" w:space="0" w:color="auto"/>
            <w:right w:val="none" w:sz="0" w:space="0" w:color="auto"/>
          </w:divBdr>
        </w:div>
        <w:div w:id="1767770742">
          <w:marLeft w:val="0"/>
          <w:marRight w:val="0"/>
          <w:marTop w:val="0"/>
          <w:marBottom w:val="0"/>
          <w:divBdr>
            <w:top w:val="none" w:sz="0" w:space="0" w:color="auto"/>
            <w:left w:val="none" w:sz="0" w:space="0" w:color="auto"/>
            <w:bottom w:val="none" w:sz="0" w:space="0" w:color="auto"/>
            <w:right w:val="none" w:sz="0" w:space="0" w:color="auto"/>
          </w:divBdr>
        </w:div>
        <w:div w:id="1886211308">
          <w:marLeft w:val="0"/>
          <w:marRight w:val="0"/>
          <w:marTop w:val="0"/>
          <w:marBottom w:val="0"/>
          <w:divBdr>
            <w:top w:val="none" w:sz="0" w:space="0" w:color="auto"/>
            <w:left w:val="none" w:sz="0" w:space="0" w:color="auto"/>
            <w:bottom w:val="none" w:sz="0" w:space="0" w:color="auto"/>
            <w:right w:val="none" w:sz="0" w:space="0" w:color="auto"/>
          </w:divBdr>
        </w:div>
        <w:div w:id="1894610134">
          <w:marLeft w:val="0"/>
          <w:marRight w:val="0"/>
          <w:marTop w:val="0"/>
          <w:marBottom w:val="0"/>
          <w:divBdr>
            <w:top w:val="none" w:sz="0" w:space="0" w:color="auto"/>
            <w:left w:val="none" w:sz="0" w:space="0" w:color="auto"/>
            <w:bottom w:val="none" w:sz="0" w:space="0" w:color="auto"/>
            <w:right w:val="none" w:sz="0" w:space="0" w:color="auto"/>
          </w:divBdr>
        </w:div>
        <w:div w:id="1923054695">
          <w:marLeft w:val="0"/>
          <w:marRight w:val="0"/>
          <w:marTop w:val="0"/>
          <w:marBottom w:val="0"/>
          <w:divBdr>
            <w:top w:val="none" w:sz="0" w:space="0" w:color="auto"/>
            <w:left w:val="none" w:sz="0" w:space="0" w:color="auto"/>
            <w:bottom w:val="none" w:sz="0" w:space="0" w:color="auto"/>
            <w:right w:val="none" w:sz="0" w:space="0" w:color="auto"/>
          </w:divBdr>
        </w:div>
        <w:div w:id="1925409262">
          <w:marLeft w:val="0"/>
          <w:marRight w:val="0"/>
          <w:marTop w:val="0"/>
          <w:marBottom w:val="0"/>
          <w:divBdr>
            <w:top w:val="none" w:sz="0" w:space="0" w:color="auto"/>
            <w:left w:val="none" w:sz="0" w:space="0" w:color="auto"/>
            <w:bottom w:val="none" w:sz="0" w:space="0" w:color="auto"/>
            <w:right w:val="none" w:sz="0" w:space="0" w:color="auto"/>
          </w:divBdr>
        </w:div>
        <w:div w:id="1956058742">
          <w:marLeft w:val="0"/>
          <w:marRight w:val="0"/>
          <w:marTop w:val="0"/>
          <w:marBottom w:val="0"/>
          <w:divBdr>
            <w:top w:val="none" w:sz="0" w:space="0" w:color="auto"/>
            <w:left w:val="none" w:sz="0" w:space="0" w:color="auto"/>
            <w:bottom w:val="none" w:sz="0" w:space="0" w:color="auto"/>
            <w:right w:val="none" w:sz="0" w:space="0" w:color="auto"/>
          </w:divBdr>
        </w:div>
        <w:div w:id="2021004234">
          <w:marLeft w:val="0"/>
          <w:marRight w:val="0"/>
          <w:marTop w:val="0"/>
          <w:marBottom w:val="0"/>
          <w:divBdr>
            <w:top w:val="none" w:sz="0" w:space="0" w:color="auto"/>
            <w:left w:val="none" w:sz="0" w:space="0" w:color="auto"/>
            <w:bottom w:val="none" w:sz="0" w:space="0" w:color="auto"/>
            <w:right w:val="none" w:sz="0" w:space="0" w:color="auto"/>
          </w:divBdr>
        </w:div>
        <w:div w:id="2057002026">
          <w:marLeft w:val="0"/>
          <w:marRight w:val="0"/>
          <w:marTop w:val="0"/>
          <w:marBottom w:val="0"/>
          <w:divBdr>
            <w:top w:val="none" w:sz="0" w:space="0" w:color="auto"/>
            <w:left w:val="none" w:sz="0" w:space="0" w:color="auto"/>
            <w:bottom w:val="none" w:sz="0" w:space="0" w:color="auto"/>
            <w:right w:val="none" w:sz="0" w:space="0" w:color="auto"/>
          </w:divBdr>
        </w:div>
        <w:div w:id="2068140355">
          <w:marLeft w:val="0"/>
          <w:marRight w:val="0"/>
          <w:marTop w:val="0"/>
          <w:marBottom w:val="0"/>
          <w:divBdr>
            <w:top w:val="none" w:sz="0" w:space="0" w:color="auto"/>
            <w:left w:val="none" w:sz="0" w:space="0" w:color="auto"/>
            <w:bottom w:val="none" w:sz="0" w:space="0" w:color="auto"/>
            <w:right w:val="none" w:sz="0" w:space="0" w:color="auto"/>
          </w:divBdr>
        </w:div>
        <w:div w:id="2110350524">
          <w:marLeft w:val="0"/>
          <w:marRight w:val="0"/>
          <w:marTop w:val="0"/>
          <w:marBottom w:val="0"/>
          <w:divBdr>
            <w:top w:val="none" w:sz="0" w:space="0" w:color="auto"/>
            <w:left w:val="none" w:sz="0" w:space="0" w:color="auto"/>
            <w:bottom w:val="none" w:sz="0" w:space="0" w:color="auto"/>
            <w:right w:val="none" w:sz="0" w:space="0" w:color="auto"/>
          </w:divBdr>
        </w:div>
      </w:divsChild>
    </w:div>
    <w:div w:id="279995153">
      <w:bodyDiv w:val="1"/>
      <w:marLeft w:val="0"/>
      <w:marRight w:val="0"/>
      <w:marTop w:val="0"/>
      <w:marBottom w:val="0"/>
      <w:divBdr>
        <w:top w:val="none" w:sz="0" w:space="0" w:color="auto"/>
        <w:left w:val="none" w:sz="0" w:space="0" w:color="auto"/>
        <w:bottom w:val="none" w:sz="0" w:space="0" w:color="auto"/>
        <w:right w:val="none" w:sz="0" w:space="0" w:color="auto"/>
      </w:divBdr>
    </w:div>
    <w:div w:id="310329720">
      <w:bodyDiv w:val="1"/>
      <w:marLeft w:val="0"/>
      <w:marRight w:val="0"/>
      <w:marTop w:val="0"/>
      <w:marBottom w:val="0"/>
      <w:divBdr>
        <w:top w:val="none" w:sz="0" w:space="0" w:color="auto"/>
        <w:left w:val="none" w:sz="0" w:space="0" w:color="auto"/>
        <w:bottom w:val="none" w:sz="0" w:space="0" w:color="auto"/>
        <w:right w:val="none" w:sz="0" w:space="0" w:color="auto"/>
      </w:divBdr>
    </w:div>
    <w:div w:id="343826033">
      <w:bodyDiv w:val="1"/>
      <w:marLeft w:val="0"/>
      <w:marRight w:val="0"/>
      <w:marTop w:val="0"/>
      <w:marBottom w:val="0"/>
      <w:divBdr>
        <w:top w:val="none" w:sz="0" w:space="0" w:color="auto"/>
        <w:left w:val="none" w:sz="0" w:space="0" w:color="auto"/>
        <w:bottom w:val="none" w:sz="0" w:space="0" w:color="auto"/>
        <w:right w:val="none" w:sz="0" w:space="0" w:color="auto"/>
      </w:divBdr>
      <w:divsChild>
        <w:div w:id="1928688136">
          <w:marLeft w:val="0"/>
          <w:marRight w:val="0"/>
          <w:marTop w:val="0"/>
          <w:marBottom w:val="120"/>
          <w:divBdr>
            <w:top w:val="none" w:sz="0" w:space="0" w:color="auto"/>
            <w:left w:val="none" w:sz="0" w:space="0" w:color="auto"/>
            <w:bottom w:val="none" w:sz="0" w:space="0" w:color="auto"/>
            <w:right w:val="none" w:sz="0" w:space="0" w:color="auto"/>
          </w:divBdr>
          <w:divsChild>
            <w:div w:id="1213805688">
              <w:marLeft w:val="0"/>
              <w:marRight w:val="0"/>
              <w:marTop w:val="0"/>
              <w:marBottom w:val="0"/>
              <w:divBdr>
                <w:top w:val="none" w:sz="0" w:space="0" w:color="auto"/>
                <w:left w:val="none" w:sz="0" w:space="0" w:color="auto"/>
                <w:bottom w:val="none" w:sz="0" w:space="0" w:color="auto"/>
                <w:right w:val="none" w:sz="0" w:space="0" w:color="auto"/>
              </w:divBdr>
              <w:divsChild>
                <w:div w:id="42099688">
                  <w:marLeft w:val="0"/>
                  <w:marRight w:val="0"/>
                  <w:marTop w:val="0"/>
                  <w:marBottom w:val="0"/>
                  <w:divBdr>
                    <w:top w:val="none" w:sz="0" w:space="0" w:color="auto"/>
                    <w:left w:val="none" w:sz="0" w:space="0" w:color="auto"/>
                    <w:bottom w:val="none" w:sz="0" w:space="0" w:color="auto"/>
                    <w:right w:val="none" w:sz="0" w:space="0" w:color="auto"/>
                  </w:divBdr>
                </w:div>
                <w:div w:id="135489839">
                  <w:marLeft w:val="0"/>
                  <w:marRight w:val="0"/>
                  <w:marTop w:val="0"/>
                  <w:marBottom w:val="0"/>
                  <w:divBdr>
                    <w:top w:val="none" w:sz="0" w:space="0" w:color="auto"/>
                    <w:left w:val="none" w:sz="0" w:space="0" w:color="auto"/>
                    <w:bottom w:val="none" w:sz="0" w:space="0" w:color="auto"/>
                    <w:right w:val="none" w:sz="0" w:space="0" w:color="auto"/>
                  </w:divBdr>
                </w:div>
                <w:div w:id="165364851">
                  <w:marLeft w:val="0"/>
                  <w:marRight w:val="0"/>
                  <w:marTop w:val="0"/>
                  <w:marBottom w:val="0"/>
                  <w:divBdr>
                    <w:top w:val="none" w:sz="0" w:space="0" w:color="auto"/>
                    <w:left w:val="none" w:sz="0" w:space="0" w:color="auto"/>
                    <w:bottom w:val="none" w:sz="0" w:space="0" w:color="auto"/>
                    <w:right w:val="none" w:sz="0" w:space="0" w:color="auto"/>
                  </w:divBdr>
                </w:div>
                <w:div w:id="184295897">
                  <w:marLeft w:val="0"/>
                  <w:marRight w:val="0"/>
                  <w:marTop w:val="0"/>
                  <w:marBottom w:val="0"/>
                  <w:divBdr>
                    <w:top w:val="none" w:sz="0" w:space="0" w:color="auto"/>
                    <w:left w:val="none" w:sz="0" w:space="0" w:color="auto"/>
                    <w:bottom w:val="none" w:sz="0" w:space="0" w:color="auto"/>
                    <w:right w:val="none" w:sz="0" w:space="0" w:color="auto"/>
                  </w:divBdr>
                </w:div>
                <w:div w:id="250624211">
                  <w:marLeft w:val="0"/>
                  <w:marRight w:val="0"/>
                  <w:marTop w:val="0"/>
                  <w:marBottom w:val="0"/>
                  <w:divBdr>
                    <w:top w:val="none" w:sz="0" w:space="0" w:color="auto"/>
                    <w:left w:val="none" w:sz="0" w:space="0" w:color="auto"/>
                    <w:bottom w:val="none" w:sz="0" w:space="0" w:color="auto"/>
                    <w:right w:val="none" w:sz="0" w:space="0" w:color="auto"/>
                  </w:divBdr>
                </w:div>
                <w:div w:id="364058681">
                  <w:marLeft w:val="0"/>
                  <w:marRight w:val="0"/>
                  <w:marTop w:val="0"/>
                  <w:marBottom w:val="0"/>
                  <w:divBdr>
                    <w:top w:val="none" w:sz="0" w:space="0" w:color="auto"/>
                    <w:left w:val="none" w:sz="0" w:space="0" w:color="auto"/>
                    <w:bottom w:val="none" w:sz="0" w:space="0" w:color="auto"/>
                    <w:right w:val="none" w:sz="0" w:space="0" w:color="auto"/>
                  </w:divBdr>
                </w:div>
                <w:div w:id="418793945">
                  <w:marLeft w:val="0"/>
                  <w:marRight w:val="0"/>
                  <w:marTop w:val="0"/>
                  <w:marBottom w:val="0"/>
                  <w:divBdr>
                    <w:top w:val="none" w:sz="0" w:space="0" w:color="auto"/>
                    <w:left w:val="none" w:sz="0" w:space="0" w:color="auto"/>
                    <w:bottom w:val="none" w:sz="0" w:space="0" w:color="auto"/>
                    <w:right w:val="none" w:sz="0" w:space="0" w:color="auto"/>
                  </w:divBdr>
                </w:div>
                <w:div w:id="450052653">
                  <w:marLeft w:val="0"/>
                  <w:marRight w:val="0"/>
                  <w:marTop w:val="0"/>
                  <w:marBottom w:val="0"/>
                  <w:divBdr>
                    <w:top w:val="none" w:sz="0" w:space="0" w:color="auto"/>
                    <w:left w:val="none" w:sz="0" w:space="0" w:color="auto"/>
                    <w:bottom w:val="none" w:sz="0" w:space="0" w:color="auto"/>
                    <w:right w:val="none" w:sz="0" w:space="0" w:color="auto"/>
                  </w:divBdr>
                </w:div>
                <w:div w:id="512498976">
                  <w:marLeft w:val="0"/>
                  <w:marRight w:val="0"/>
                  <w:marTop w:val="0"/>
                  <w:marBottom w:val="0"/>
                  <w:divBdr>
                    <w:top w:val="none" w:sz="0" w:space="0" w:color="auto"/>
                    <w:left w:val="none" w:sz="0" w:space="0" w:color="auto"/>
                    <w:bottom w:val="none" w:sz="0" w:space="0" w:color="auto"/>
                    <w:right w:val="none" w:sz="0" w:space="0" w:color="auto"/>
                  </w:divBdr>
                </w:div>
                <w:div w:id="600072207">
                  <w:marLeft w:val="0"/>
                  <w:marRight w:val="0"/>
                  <w:marTop w:val="0"/>
                  <w:marBottom w:val="0"/>
                  <w:divBdr>
                    <w:top w:val="none" w:sz="0" w:space="0" w:color="auto"/>
                    <w:left w:val="none" w:sz="0" w:space="0" w:color="auto"/>
                    <w:bottom w:val="none" w:sz="0" w:space="0" w:color="auto"/>
                    <w:right w:val="none" w:sz="0" w:space="0" w:color="auto"/>
                  </w:divBdr>
                </w:div>
                <w:div w:id="677391604">
                  <w:marLeft w:val="0"/>
                  <w:marRight w:val="0"/>
                  <w:marTop w:val="0"/>
                  <w:marBottom w:val="0"/>
                  <w:divBdr>
                    <w:top w:val="none" w:sz="0" w:space="0" w:color="auto"/>
                    <w:left w:val="none" w:sz="0" w:space="0" w:color="auto"/>
                    <w:bottom w:val="none" w:sz="0" w:space="0" w:color="auto"/>
                    <w:right w:val="none" w:sz="0" w:space="0" w:color="auto"/>
                  </w:divBdr>
                </w:div>
                <w:div w:id="711618136">
                  <w:marLeft w:val="0"/>
                  <w:marRight w:val="0"/>
                  <w:marTop w:val="0"/>
                  <w:marBottom w:val="0"/>
                  <w:divBdr>
                    <w:top w:val="none" w:sz="0" w:space="0" w:color="auto"/>
                    <w:left w:val="none" w:sz="0" w:space="0" w:color="auto"/>
                    <w:bottom w:val="none" w:sz="0" w:space="0" w:color="auto"/>
                    <w:right w:val="none" w:sz="0" w:space="0" w:color="auto"/>
                  </w:divBdr>
                </w:div>
                <w:div w:id="839928605">
                  <w:marLeft w:val="0"/>
                  <w:marRight w:val="0"/>
                  <w:marTop w:val="0"/>
                  <w:marBottom w:val="0"/>
                  <w:divBdr>
                    <w:top w:val="none" w:sz="0" w:space="0" w:color="auto"/>
                    <w:left w:val="none" w:sz="0" w:space="0" w:color="auto"/>
                    <w:bottom w:val="none" w:sz="0" w:space="0" w:color="auto"/>
                    <w:right w:val="none" w:sz="0" w:space="0" w:color="auto"/>
                  </w:divBdr>
                </w:div>
                <w:div w:id="849561306">
                  <w:marLeft w:val="0"/>
                  <w:marRight w:val="0"/>
                  <w:marTop w:val="0"/>
                  <w:marBottom w:val="0"/>
                  <w:divBdr>
                    <w:top w:val="none" w:sz="0" w:space="0" w:color="auto"/>
                    <w:left w:val="none" w:sz="0" w:space="0" w:color="auto"/>
                    <w:bottom w:val="none" w:sz="0" w:space="0" w:color="auto"/>
                    <w:right w:val="none" w:sz="0" w:space="0" w:color="auto"/>
                  </w:divBdr>
                </w:div>
                <w:div w:id="895506753">
                  <w:marLeft w:val="0"/>
                  <w:marRight w:val="0"/>
                  <w:marTop w:val="0"/>
                  <w:marBottom w:val="0"/>
                  <w:divBdr>
                    <w:top w:val="none" w:sz="0" w:space="0" w:color="auto"/>
                    <w:left w:val="none" w:sz="0" w:space="0" w:color="auto"/>
                    <w:bottom w:val="none" w:sz="0" w:space="0" w:color="auto"/>
                    <w:right w:val="none" w:sz="0" w:space="0" w:color="auto"/>
                  </w:divBdr>
                </w:div>
                <w:div w:id="916132417">
                  <w:marLeft w:val="0"/>
                  <w:marRight w:val="0"/>
                  <w:marTop w:val="0"/>
                  <w:marBottom w:val="0"/>
                  <w:divBdr>
                    <w:top w:val="none" w:sz="0" w:space="0" w:color="auto"/>
                    <w:left w:val="none" w:sz="0" w:space="0" w:color="auto"/>
                    <w:bottom w:val="none" w:sz="0" w:space="0" w:color="auto"/>
                    <w:right w:val="none" w:sz="0" w:space="0" w:color="auto"/>
                  </w:divBdr>
                </w:div>
                <w:div w:id="1005210378">
                  <w:marLeft w:val="0"/>
                  <w:marRight w:val="0"/>
                  <w:marTop w:val="0"/>
                  <w:marBottom w:val="0"/>
                  <w:divBdr>
                    <w:top w:val="none" w:sz="0" w:space="0" w:color="auto"/>
                    <w:left w:val="none" w:sz="0" w:space="0" w:color="auto"/>
                    <w:bottom w:val="none" w:sz="0" w:space="0" w:color="auto"/>
                    <w:right w:val="none" w:sz="0" w:space="0" w:color="auto"/>
                  </w:divBdr>
                </w:div>
                <w:div w:id="1083336666">
                  <w:marLeft w:val="0"/>
                  <w:marRight w:val="0"/>
                  <w:marTop w:val="0"/>
                  <w:marBottom w:val="0"/>
                  <w:divBdr>
                    <w:top w:val="none" w:sz="0" w:space="0" w:color="auto"/>
                    <w:left w:val="none" w:sz="0" w:space="0" w:color="auto"/>
                    <w:bottom w:val="none" w:sz="0" w:space="0" w:color="auto"/>
                    <w:right w:val="none" w:sz="0" w:space="0" w:color="auto"/>
                  </w:divBdr>
                </w:div>
                <w:div w:id="1103379769">
                  <w:marLeft w:val="0"/>
                  <w:marRight w:val="0"/>
                  <w:marTop w:val="0"/>
                  <w:marBottom w:val="0"/>
                  <w:divBdr>
                    <w:top w:val="none" w:sz="0" w:space="0" w:color="auto"/>
                    <w:left w:val="none" w:sz="0" w:space="0" w:color="auto"/>
                    <w:bottom w:val="none" w:sz="0" w:space="0" w:color="auto"/>
                    <w:right w:val="none" w:sz="0" w:space="0" w:color="auto"/>
                  </w:divBdr>
                </w:div>
                <w:div w:id="1106148710">
                  <w:marLeft w:val="0"/>
                  <w:marRight w:val="0"/>
                  <w:marTop w:val="0"/>
                  <w:marBottom w:val="0"/>
                  <w:divBdr>
                    <w:top w:val="none" w:sz="0" w:space="0" w:color="auto"/>
                    <w:left w:val="none" w:sz="0" w:space="0" w:color="auto"/>
                    <w:bottom w:val="none" w:sz="0" w:space="0" w:color="auto"/>
                    <w:right w:val="none" w:sz="0" w:space="0" w:color="auto"/>
                  </w:divBdr>
                </w:div>
                <w:div w:id="1124495225">
                  <w:marLeft w:val="0"/>
                  <w:marRight w:val="0"/>
                  <w:marTop w:val="0"/>
                  <w:marBottom w:val="0"/>
                  <w:divBdr>
                    <w:top w:val="none" w:sz="0" w:space="0" w:color="auto"/>
                    <w:left w:val="none" w:sz="0" w:space="0" w:color="auto"/>
                    <w:bottom w:val="none" w:sz="0" w:space="0" w:color="auto"/>
                    <w:right w:val="none" w:sz="0" w:space="0" w:color="auto"/>
                  </w:divBdr>
                </w:div>
                <w:div w:id="1138764873">
                  <w:marLeft w:val="0"/>
                  <w:marRight w:val="0"/>
                  <w:marTop w:val="0"/>
                  <w:marBottom w:val="0"/>
                  <w:divBdr>
                    <w:top w:val="none" w:sz="0" w:space="0" w:color="auto"/>
                    <w:left w:val="none" w:sz="0" w:space="0" w:color="auto"/>
                    <w:bottom w:val="none" w:sz="0" w:space="0" w:color="auto"/>
                    <w:right w:val="none" w:sz="0" w:space="0" w:color="auto"/>
                  </w:divBdr>
                </w:div>
                <w:div w:id="1193879418">
                  <w:marLeft w:val="0"/>
                  <w:marRight w:val="0"/>
                  <w:marTop w:val="0"/>
                  <w:marBottom w:val="0"/>
                  <w:divBdr>
                    <w:top w:val="none" w:sz="0" w:space="0" w:color="auto"/>
                    <w:left w:val="none" w:sz="0" w:space="0" w:color="auto"/>
                    <w:bottom w:val="none" w:sz="0" w:space="0" w:color="auto"/>
                    <w:right w:val="none" w:sz="0" w:space="0" w:color="auto"/>
                  </w:divBdr>
                </w:div>
                <w:div w:id="1218475472">
                  <w:marLeft w:val="0"/>
                  <w:marRight w:val="0"/>
                  <w:marTop w:val="0"/>
                  <w:marBottom w:val="0"/>
                  <w:divBdr>
                    <w:top w:val="none" w:sz="0" w:space="0" w:color="auto"/>
                    <w:left w:val="none" w:sz="0" w:space="0" w:color="auto"/>
                    <w:bottom w:val="none" w:sz="0" w:space="0" w:color="auto"/>
                    <w:right w:val="none" w:sz="0" w:space="0" w:color="auto"/>
                  </w:divBdr>
                </w:div>
                <w:div w:id="1331912265">
                  <w:marLeft w:val="0"/>
                  <w:marRight w:val="0"/>
                  <w:marTop w:val="0"/>
                  <w:marBottom w:val="0"/>
                  <w:divBdr>
                    <w:top w:val="none" w:sz="0" w:space="0" w:color="auto"/>
                    <w:left w:val="none" w:sz="0" w:space="0" w:color="auto"/>
                    <w:bottom w:val="none" w:sz="0" w:space="0" w:color="auto"/>
                    <w:right w:val="none" w:sz="0" w:space="0" w:color="auto"/>
                  </w:divBdr>
                </w:div>
                <w:div w:id="1361320958">
                  <w:marLeft w:val="0"/>
                  <w:marRight w:val="0"/>
                  <w:marTop w:val="0"/>
                  <w:marBottom w:val="0"/>
                  <w:divBdr>
                    <w:top w:val="none" w:sz="0" w:space="0" w:color="auto"/>
                    <w:left w:val="none" w:sz="0" w:space="0" w:color="auto"/>
                    <w:bottom w:val="none" w:sz="0" w:space="0" w:color="auto"/>
                    <w:right w:val="none" w:sz="0" w:space="0" w:color="auto"/>
                  </w:divBdr>
                </w:div>
                <w:div w:id="1390376096">
                  <w:marLeft w:val="0"/>
                  <w:marRight w:val="0"/>
                  <w:marTop w:val="0"/>
                  <w:marBottom w:val="0"/>
                  <w:divBdr>
                    <w:top w:val="none" w:sz="0" w:space="0" w:color="auto"/>
                    <w:left w:val="none" w:sz="0" w:space="0" w:color="auto"/>
                    <w:bottom w:val="none" w:sz="0" w:space="0" w:color="auto"/>
                    <w:right w:val="none" w:sz="0" w:space="0" w:color="auto"/>
                  </w:divBdr>
                </w:div>
                <w:div w:id="1414201429">
                  <w:marLeft w:val="0"/>
                  <w:marRight w:val="0"/>
                  <w:marTop w:val="0"/>
                  <w:marBottom w:val="0"/>
                  <w:divBdr>
                    <w:top w:val="none" w:sz="0" w:space="0" w:color="auto"/>
                    <w:left w:val="none" w:sz="0" w:space="0" w:color="auto"/>
                    <w:bottom w:val="none" w:sz="0" w:space="0" w:color="auto"/>
                    <w:right w:val="none" w:sz="0" w:space="0" w:color="auto"/>
                  </w:divBdr>
                </w:div>
                <w:div w:id="1527985923">
                  <w:marLeft w:val="0"/>
                  <w:marRight w:val="0"/>
                  <w:marTop w:val="0"/>
                  <w:marBottom w:val="0"/>
                  <w:divBdr>
                    <w:top w:val="none" w:sz="0" w:space="0" w:color="auto"/>
                    <w:left w:val="none" w:sz="0" w:space="0" w:color="auto"/>
                    <w:bottom w:val="none" w:sz="0" w:space="0" w:color="auto"/>
                    <w:right w:val="none" w:sz="0" w:space="0" w:color="auto"/>
                  </w:divBdr>
                </w:div>
                <w:div w:id="1532184049">
                  <w:marLeft w:val="0"/>
                  <w:marRight w:val="0"/>
                  <w:marTop w:val="0"/>
                  <w:marBottom w:val="0"/>
                  <w:divBdr>
                    <w:top w:val="none" w:sz="0" w:space="0" w:color="auto"/>
                    <w:left w:val="none" w:sz="0" w:space="0" w:color="auto"/>
                    <w:bottom w:val="none" w:sz="0" w:space="0" w:color="auto"/>
                    <w:right w:val="none" w:sz="0" w:space="0" w:color="auto"/>
                  </w:divBdr>
                </w:div>
                <w:div w:id="1562791390">
                  <w:marLeft w:val="0"/>
                  <w:marRight w:val="0"/>
                  <w:marTop w:val="0"/>
                  <w:marBottom w:val="0"/>
                  <w:divBdr>
                    <w:top w:val="none" w:sz="0" w:space="0" w:color="auto"/>
                    <w:left w:val="none" w:sz="0" w:space="0" w:color="auto"/>
                    <w:bottom w:val="none" w:sz="0" w:space="0" w:color="auto"/>
                    <w:right w:val="none" w:sz="0" w:space="0" w:color="auto"/>
                  </w:divBdr>
                </w:div>
                <w:div w:id="1605452180">
                  <w:marLeft w:val="0"/>
                  <w:marRight w:val="0"/>
                  <w:marTop w:val="0"/>
                  <w:marBottom w:val="0"/>
                  <w:divBdr>
                    <w:top w:val="none" w:sz="0" w:space="0" w:color="auto"/>
                    <w:left w:val="none" w:sz="0" w:space="0" w:color="auto"/>
                    <w:bottom w:val="none" w:sz="0" w:space="0" w:color="auto"/>
                    <w:right w:val="none" w:sz="0" w:space="0" w:color="auto"/>
                  </w:divBdr>
                </w:div>
                <w:div w:id="1643924494">
                  <w:marLeft w:val="0"/>
                  <w:marRight w:val="0"/>
                  <w:marTop w:val="0"/>
                  <w:marBottom w:val="0"/>
                  <w:divBdr>
                    <w:top w:val="none" w:sz="0" w:space="0" w:color="auto"/>
                    <w:left w:val="none" w:sz="0" w:space="0" w:color="auto"/>
                    <w:bottom w:val="none" w:sz="0" w:space="0" w:color="auto"/>
                    <w:right w:val="none" w:sz="0" w:space="0" w:color="auto"/>
                  </w:divBdr>
                </w:div>
                <w:div w:id="1657877329">
                  <w:marLeft w:val="0"/>
                  <w:marRight w:val="0"/>
                  <w:marTop w:val="0"/>
                  <w:marBottom w:val="0"/>
                  <w:divBdr>
                    <w:top w:val="none" w:sz="0" w:space="0" w:color="auto"/>
                    <w:left w:val="none" w:sz="0" w:space="0" w:color="auto"/>
                    <w:bottom w:val="none" w:sz="0" w:space="0" w:color="auto"/>
                    <w:right w:val="none" w:sz="0" w:space="0" w:color="auto"/>
                  </w:divBdr>
                </w:div>
                <w:div w:id="1666014978">
                  <w:marLeft w:val="0"/>
                  <w:marRight w:val="0"/>
                  <w:marTop w:val="0"/>
                  <w:marBottom w:val="0"/>
                  <w:divBdr>
                    <w:top w:val="none" w:sz="0" w:space="0" w:color="auto"/>
                    <w:left w:val="none" w:sz="0" w:space="0" w:color="auto"/>
                    <w:bottom w:val="none" w:sz="0" w:space="0" w:color="auto"/>
                    <w:right w:val="none" w:sz="0" w:space="0" w:color="auto"/>
                  </w:divBdr>
                </w:div>
                <w:div w:id="1686326852">
                  <w:marLeft w:val="0"/>
                  <w:marRight w:val="0"/>
                  <w:marTop w:val="0"/>
                  <w:marBottom w:val="0"/>
                  <w:divBdr>
                    <w:top w:val="none" w:sz="0" w:space="0" w:color="auto"/>
                    <w:left w:val="none" w:sz="0" w:space="0" w:color="auto"/>
                    <w:bottom w:val="none" w:sz="0" w:space="0" w:color="auto"/>
                    <w:right w:val="none" w:sz="0" w:space="0" w:color="auto"/>
                  </w:divBdr>
                </w:div>
                <w:div w:id="1774011528">
                  <w:marLeft w:val="0"/>
                  <w:marRight w:val="0"/>
                  <w:marTop w:val="0"/>
                  <w:marBottom w:val="0"/>
                  <w:divBdr>
                    <w:top w:val="none" w:sz="0" w:space="0" w:color="auto"/>
                    <w:left w:val="none" w:sz="0" w:space="0" w:color="auto"/>
                    <w:bottom w:val="none" w:sz="0" w:space="0" w:color="auto"/>
                    <w:right w:val="none" w:sz="0" w:space="0" w:color="auto"/>
                  </w:divBdr>
                </w:div>
                <w:div w:id="1803421047">
                  <w:marLeft w:val="0"/>
                  <w:marRight w:val="0"/>
                  <w:marTop w:val="0"/>
                  <w:marBottom w:val="0"/>
                  <w:divBdr>
                    <w:top w:val="none" w:sz="0" w:space="0" w:color="auto"/>
                    <w:left w:val="none" w:sz="0" w:space="0" w:color="auto"/>
                    <w:bottom w:val="none" w:sz="0" w:space="0" w:color="auto"/>
                    <w:right w:val="none" w:sz="0" w:space="0" w:color="auto"/>
                  </w:divBdr>
                </w:div>
                <w:div w:id="1835103958">
                  <w:marLeft w:val="0"/>
                  <w:marRight w:val="0"/>
                  <w:marTop w:val="0"/>
                  <w:marBottom w:val="0"/>
                  <w:divBdr>
                    <w:top w:val="none" w:sz="0" w:space="0" w:color="auto"/>
                    <w:left w:val="none" w:sz="0" w:space="0" w:color="auto"/>
                    <w:bottom w:val="none" w:sz="0" w:space="0" w:color="auto"/>
                    <w:right w:val="none" w:sz="0" w:space="0" w:color="auto"/>
                  </w:divBdr>
                </w:div>
                <w:div w:id="1914772698">
                  <w:marLeft w:val="0"/>
                  <w:marRight w:val="0"/>
                  <w:marTop w:val="0"/>
                  <w:marBottom w:val="0"/>
                  <w:divBdr>
                    <w:top w:val="none" w:sz="0" w:space="0" w:color="auto"/>
                    <w:left w:val="none" w:sz="0" w:space="0" w:color="auto"/>
                    <w:bottom w:val="none" w:sz="0" w:space="0" w:color="auto"/>
                    <w:right w:val="none" w:sz="0" w:space="0" w:color="auto"/>
                  </w:divBdr>
                </w:div>
                <w:div w:id="1918319349">
                  <w:marLeft w:val="0"/>
                  <w:marRight w:val="0"/>
                  <w:marTop w:val="0"/>
                  <w:marBottom w:val="0"/>
                  <w:divBdr>
                    <w:top w:val="none" w:sz="0" w:space="0" w:color="auto"/>
                    <w:left w:val="none" w:sz="0" w:space="0" w:color="auto"/>
                    <w:bottom w:val="none" w:sz="0" w:space="0" w:color="auto"/>
                    <w:right w:val="none" w:sz="0" w:space="0" w:color="auto"/>
                  </w:divBdr>
                </w:div>
                <w:div w:id="2041397446">
                  <w:marLeft w:val="0"/>
                  <w:marRight w:val="0"/>
                  <w:marTop w:val="0"/>
                  <w:marBottom w:val="0"/>
                  <w:divBdr>
                    <w:top w:val="none" w:sz="0" w:space="0" w:color="auto"/>
                    <w:left w:val="none" w:sz="0" w:space="0" w:color="auto"/>
                    <w:bottom w:val="none" w:sz="0" w:space="0" w:color="auto"/>
                    <w:right w:val="none" w:sz="0" w:space="0" w:color="auto"/>
                  </w:divBdr>
                </w:div>
                <w:div w:id="2056194425">
                  <w:marLeft w:val="0"/>
                  <w:marRight w:val="0"/>
                  <w:marTop w:val="0"/>
                  <w:marBottom w:val="0"/>
                  <w:divBdr>
                    <w:top w:val="none" w:sz="0" w:space="0" w:color="auto"/>
                    <w:left w:val="none" w:sz="0" w:space="0" w:color="auto"/>
                    <w:bottom w:val="none" w:sz="0" w:space="0" w:color="auto"/>
                    <w:right w:val="none" w:sz="0" w:space="0" w:color="auto"/>
                  </w:divBdr>
                </w:div>
                <w:div w:id="2081755913">
                  <w:marLeft w:val="0"/>
                  <w:marRight w:val="0"/>
                  <w:marTop w:val="0"/>
                  <w:marBottom w:val="0"/>
                  <w:divBdr>
                    <w:top w:val="none" w:sz="0" w:space="0" w:color="auto"/>
                    <w:left w:val="none" w:sz="0" w:space="0" w:color="auto"/>
                    <w:bottom w:val="none" w:sz="0" w:space="0" w:color="auto"/>
                    <w:right w:val="none" w:sz="0" w:space="0" w:color="auto"/>
                  </w:divBdr>
                </w:div>
                <w:div w:id="21204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7646">
      <w:bodyDiv w:val="1"/>
      <w:marLeft w:val="0"/>
      <w:marRight w:val="0"/>
      <w:marTop w:val="0"/>
      <w:marBottom w:val="0"/>
      <w:divBdr>
        <w:top w:val="none" w:sz="0" w:space="0" w:color="auto"/>
        <w:left w:val="none" w:sz="0" w:space="0" w:color="auto"/>
        <w:bottom w:val="none" w:sz="0" w:space="0" w:color="auto"/>
        <w:right w:val="none" w:sz="0" w:space="0" w:color="auto"/>
      </w:divBdr>
      <w:divsChild>
        <w:div w:id="1377195978">
          <w:marLeft w:val="0"/>
          <w:marRight w:val="0"/>
          <w:marTop w:val="0"/>
          <w:marBottom w:val="150"/>
          <w:divBdr>
            <w:top w:val="none" w:sz="0" w:space="0" w:color="auto"/>
            <w:left w:val="none" w:sz="0" w:space="0" w:color="auto"/>
            <w:bottom w:val="none" w:sz="0" w:space="0" w:color="auto"/>
            <w:right w:val="none" w:sz="0" w:space="0" w:color="auto"/>
          </w:divBdr>
          <w:divsChild>
            <w:div w:id="369720661">
              <w:marLeft w:val="0"/>
              <w:marRight w:val="150"/>
              <w:marTop w:val="450"/>
              <w:marBottom w:val="150"/>
              <w:divBdr>
                <w:top w:val="single" w:sz="6" w:space="8" w:color="D2CCE5"/>
                <w:left w:val="single" w:sz="6" w:space="8" w:color="D2CCE5"/>
                <w:bottom w:val="single" w:sz="6" w:space="8" w:color="D2CCE5"/>
                <w:right w:val="single" w:sz="6" w:space="8" w:color="D2CCE5"/>
              </w:divBdr>
            </w:div>
          </w:divsChild>
        </w:div>
      </w:divsChild>
    </w:div>
    <w:div w:id="392584082">
      <w:bodyDiv w:val="1"/>
      <w:marLeft w:val="0"/>
      <w:marRight w:val="0"/>
      <w:marTop w:val="0"/>
      <w:marBottom w:val="0"/>
      <w:divBdr>
        <w:top w:val="none" w:sz="0" w:space="0" w:color="auto"/>
        <w:left w:val="none" w:sz="0" w:space="0" w:color="auto"/>
        <w:bottom w:val="none" w:sz="0" w:space="0" w:color="auto"/>
        <w:right w:val="none" w:sz="0" w:space="0" w:color="auto"/>
      </w:divBdr>
    </w:div>
    <w:div w:id="424419317">
      <w:bodyDiv w:val="1"/>
      <w:marLeft w:val="0"/>
      <w:marRight w:val="0"/>
      <w:marTop w:val="0"/>
      <w:marBottom w:val="0"/>
      <w:divBdr>
        <w:top w:val="none" w:sz="0" w:space="0" w:color="auto"/>
        <w:left w:val="none" w:sz="0" w:space="0" w:color="auto"/>
        <w:bottom w:val="none" w:sz="0" w:space="0" w:color="auto"/>
        <w:right w:val="none" w:sz="0" w:space="0" w:color="auto"/>
      </w:divBdr>
      <w:divsChild>
        <w:div w:id="22825574">
          <w:marLeft w:val="0"/>
          <w:marRight w:val="0"/>
          <w:marTop w:val="0"/>
          <w:marBottom w:val="0"/>
          <w:divBdr>
            <w:top w:val="none" w:sz="0" w:space="0" w:color="auto"/>
            <w:left w:val="none" w:sz="0" w:space="0" w:color="auto"/>
            <w:bottom w:val="none" w:sz="0" w:space="0" w:color="auto"/>
            <w:right w:val="none" w:sz="0" w:space="0" w:color="auto"/>
          </w:divBdr>
        </w:div>
        <w:div w:id="84806736">
          <w:marLeft w:val="0"/>
          <w:marRight w:val="0"/>
          <w:marTop w:val="0"/>
          <w:marBottom w:val="0"/>
          <w:divBdr>
            <w:top w:val="none" w:sz="0" w:space="0" w:color="auto"/>
            <w:left w:val="none" w:sz="0" w:space="0" w:color="auto"/>
            <w:bottom w:val="none" w:sz="0" w:space="0" w:color="auto"/>
            <w:right w:val="none" w:sz="0" w:space="0" w:color="auto"/>
          </w:divBdr>
        </w:div>
        <w:div w:id="511919456">
          <w:marLeft w:val="0"/>
          <w:marRight w:val="0"/>
          <w:marTop w:val="0"/>
          <w:marBottom w:val="0"/>
          <w:divBdr>
            <w:top w:val="none" w:sz="0" w:space="0" w:color="auto"/>
            <w:left w:val="none" w:sz="0" w:space="0" w:color="auto"/>
            <w:bottom w:val="none" w:sz="0" w:space="0" w:color="auto"/>
            <w:right w:val="none" w:sz="0" w:space="0" w:color="auto"/>
          </w:divBdr>
        </w:div>
        <w:div w:id="601651959">
          <w:marLeft w:val="0"/>
          <w:marRight w:val="0"/>
          <w:marTop w:val="0"/>
          <w:marBottom w:val="0"/>
          <w:divBdr>
            <w:top w:val="none" w:sz="0" w:space="0" w:color="auto"/>
            <w:left w:val="none" w:sz="0" w:space="0" w:color="auto"/>
            <w:bottom w:val="none" w:sz="0" w:space="0" w:color="auto"/>
            <w:right w:val="none" w:sz="0" w:space="0" w:color="auto"/>
          </w:divBdr>
        </w:div>
        <w:div w:id="661471093">
          <w:marLeft w:val="0"/>
          <w:marRight w:val="0"/>
          <w:marTop w:val="0"/>
          <w:marBottom w:val="0"/>
          <w:divBdr>
            <w:top w:val="none" w:sz="0" w:space="0" w:color="auto"/>
            <w:left w:val="none" w:sz="0" w:space="0" w:color="auto"/>
            <w:bottom w:val="none" w:sz="0" w:space="0" w:color="auto"/>
            <w:right w:val="none" w:sz="0" w:space="0" w:color="auto"/>
          </w:divBdr>
        </w:div>
        <w:div w:id="790780330">
          <w:marLeft w:val="0"/>
          <w:marRight w:val="0"/>
          <w:marTop w:val="0"/>
          <w:marBottom w:val="0"/>
          <w:divBdr>
            <w:top w:val="none" w:sz="0" w:space="0" w:color="auto"/>
            <w:left w:val="none" w:sz="0" w:space="0" w:color="auto"/>
            <w:bottom w:val="none" w:sz="0" w:space="0" w:color="auto"/>
            <w:right w:val="none" w:sz="0" w:space="0" w:color="auto"/>
          </w:divBdr>
        </w:div>
        <w:div w:id="1161509866">
          <w:marLeft w:val="0"/>
          <w:marRight w:val="0"/>
          <w:marTop w:val="0"/>
          <w:marBottom w:val="0"/>
          <w:divBdr>
            <w:top w:val="none" w:sz="0" w:space="0" w:color="auto"/>
            <w:left w:val="none" w:sz="0" w:space="0" w:color="auto"/>
            <w:bottom w:val="none" w:sz="0" w:space="0" w:color="auto"/>
            <w:right w:val="none" w:sz="0" w:space="0" w:color="auto"/>
          </w:divBdr>
        </w:div>
        <w:div w:id="1269850705">
          <w:marLeft w:val="0"/>
          <w:marRight w:val="0"/>
          <w:marTop w:val="0"/>
          <w:marBottom w:val="0"/>
          <w:divBdr>
            <w:top w:val="none" w:sz="0" w:space="0" w:color="auto"/>
            <w:left w:val="none" w:sz="0" w:space="0" w:color="auto"/>
            <w:bottom w:val="none" w:sz="0" w:space="0" w:color="auto"/>
            <w:right w:val="none" w:sz="0" w:space="0" w:color="auto"/>
          </w:divBdr>
        </w:div>
        <w:div w:id="1339039159">
          <w:marLeft w:val="0"/>
          <w:marRight w:val="0"/>
          <w:marTop w:val="0"/>
          <w:marBottom w:val="0"/>
          <w:divBdr>
            <w:top w:val="none" w:sz="0" w:space="0" w:color="auto"/>
            <w:left w:val="none" w:sz="0" w:space="0" w:color="auto"/>
            <w:bottom w:val="none" w:sz="0" w:space="0" w:color="auto"/>
            <w:right w:val="none" w:sz="0" w:space="0" w:color="auto"/>
          </w:divBdr>
        </w:div>
        <w:div w:id="1550723448">
          <w:marLeft w:val="0"/>
          <w:marRight w:val="0"/>
          <w:marTop w:val="0"/>
          <w:marBottom w:val="0"/>
          <w:divBdr>
            <w:top w:val="none" w:sz="0" w:space="0" w:color="auto"/>
            <w:left w:val="none" w:sz="0" w:space="0" w:color="auto"/>
            <w:bottom w:val="none" w:sz="0" w:space="0" w:color="auto"/>
            <w:right w:val="none" w:sz="0" w:space="0" w:color="auto"/>
          </w:divBdr>
        </w:div>
        <w:div w:id="1723819914">
          <w:marLeft w:val="0"/>
          <w:marRight w:val="0"/>
          <w:marTop w:val="0"/>
          <w:marBottom w:val="0"/>
          <w:divBdr>
            <w:top w:val="none" w:sz="0" w:space="0" w:color="auto"/>
            <w:left w:val="none" w:sz="0" w:space="0" w:color="auto"/>
            <w:bottom w:val="none" w:sz="0" w:space="0" w:color="auto"/>
            <w:right w:val="none" w:sz="0" w:space="0" w:color="auto"/>
          </w:divBdr>
        </w:div>
        <w:div w:id="1994092875">
          <w:marLeft w:val="0"/>
          <w:marRight w:val="0"/>
          <w:marTop w:val="0"/>
          <w:marBottom w:val="0"/>
          <w:divBdr>
            <w:top w:val="none" w:sz="0" w:space="0" w:color="auto"/>
            <w:left w:val="none" w:sz="0" w:space="0" w:color="auto"/>
            <w:bottom w:val="none" w:sz="0" w:space="0" w:color="auto"/>
            <w:right w:val="none" w:sz="0" w:space="0" w:color="auto"/>
          </w:divBdr>
        </w:div>
      </w:divsChild>
    </w:div>
    <w:div w:id="430779883">
      <w:bodyDiv w:val="1"/>
      <w:marLeft w:val="0"/>
      <w:marRight w:val="0"/>
      <w:marTop w:val="0"/>
      <w:marBottom w:val="0"/>
      <w:divBdr>
        <w:top w:val="none" w:sz="0" w:space="0" w:color="auto"/>
        <w:left w:val="none" w:sz="0" w:space="0" w:color="auto"/>
        <w:bottom w:val="none" w:sz="0" w:space="0" w:color="auto"/>
        <w:right w:val="none" w:sz="0" w:space="0" w:color="auto"/>
      </w:divBdr>
    </w:div>
    <w:div w:id="442310602">
      <w:bodyDiv w:val="1"/>
      <w:marLeft w:val="0"/>
      <w:marRight w:val="0"/>
      <w:marTop w:val="0"/>
      <w:marBottom w:val="0"/>
      <w:divBdr>
        <w:top w:val="none" w:sz="0" w:space="0" w:color="auto"/>
        <w:left w:val="none" w:sz="0" w:space="0" w:color="auto"/>
        <w:bottom w:val="none" w:sz="0" w:space="0" w:color="auto"/>
        <w:right w:val="none" w:sz="0" w:space="0" w:color="auto"/>
      </w:divBdr>
      <w:divsChild>
        <w:div w:id="140466682">
          <w:marLeft w:val="0"/>
          <w:marRight w:val="0"/>
          <w:marTop w:val="0"/>
          <w:marBottom w:val="0"/>
          <w:divBdr>
            <w:top w:val="none" w:sz="0" w:space="0" w:color="auto"/>
            <w:left w:val="none" w:sz="0" w:space="0" w:color="auto"/>
            <w:bottom w:val="none" w:sz="0" w:space="0" w:color="auto"/>
            <w:right w:val="none" w:sz="0" w:space="0" w:color="auto"/>
          </w:divBdr>
        </w:div>
        <w:div w:id="227346677">
          <w:marLeft w:val="0"/>
          <w:marRight w:val="0"/>
          <w:marTop w:val="0"/>
          <w:marBottom w:val="0"/>
          <w:divBdr>
            <w:top w:val="none" w:sz="0" w:space="0" w:color="auto"/>
            <w:left w:val="none" w:sz="0" w:space="0" w:color="auto"/>
            <w:bottom w:val="none" w:sz="0" w:space="0" w:color="auto"/>
            <w:right w:val="none" w:sz="0" w:space="0" w:color="auto"/>
          </w:divBdr>
        </w:div>
        <w:div w:id="381294741">
          <w:marLeft w:val="0"/>
          <w:marRight w:val="0"/>
          <w:marTop w:val="0"/>
          <w:marBottom w:val="0"/>
          <w:divBdr>
            <w:top w:val="none" w:sz="0" w:space="0" w:color="auto"/>
            <w:left w:val="none" w:sz="0" w:space="0" w:color="auto"/>
            <w:bottom w:val="none" w:sz="0" w:space="0" w:color="auto"/>
            <w:right w:val="none" w:sz="0" w:space="0" w:color="auto"/>
          </w:divBdr>
        </w:div>
        <w:div w:id="392432530">
          <w:marLeft w:val="0"/>
          <w:marRight w:val="0"/>
          <w:marTop w:val="0"/>
          <w:marBottom w:val="0"/>
          <w:divBdr>
            <w:top w:val="none" w:sz="0" w:space="0" w:color="auto"/>
            <w:left w:val="none" w:sz="0" w:space="0" w:color="auto"/>
            <w:bottom w:val="none" w:sz="0" w:space="0" w:color="auto"/>
            <w:right w:val="none" w:sz="0" w:space="0" w:color="auto"/>
          </w:divBdr>
        </w:div>
        <w:div w:id="1075933242">
          <w:marLeft w:val="0"/>
          <w:marRight w:val="0"/>
          <w:marTop w:val="0"/>
          <w:marBottom w:val="0"/>
          <w:divBdr>
            <w:top w:val="none" w:sz="0" w:space="0" w:color="auto"/>
            <w:left w:val="none" w:sz="0" w:space="0" w:color="auto"/>
            <w:bottom w:val="none" w:sz="0" w:space="0" w:color="auto"/>
            <w:right w:val="none" w:sz="0" w:space="0" w:color="auto"/>
          </w:divBdr>
        </w:div>
        <w:div w:id="1078088818">
          <w:marLeft w:val="0"/>
          <w:marRight w:val="0"/>
          <w:marTop w:val="0"/>
          <w:marBottom w:val="0"/>
          <w:divBdr>
            <w:top w:val="none" w:sz="0" w:space="0" w:color="auto"/>
            <w:left w:val="none" w:sz="0" w:space="0" w:color="auto"/>
            <w:bottom w:val="none" w:sz="0" w:space="0" w:color="auto"/>
            <w:right w:val="none" w:sz="0" w:space="0" w:color="auto"/>
          </w:divBdr>
        </w:div>
        <w:div w:id="1251429878">
          <w:marLeft w:val="0"/>
          <w:marRight w:val="0"/>
          <w:marTop w:val="0"/>
          <w:marBottom w:val="0"/>
          <w:divBdr>
            <w:top w:val="none" w:sz="0" w:space="0" w:color="auto"/>
            <w:left w:val="none" w:sz="0" w:space="0" w:color="auto"/>
            <w:bottom w:val="none" w:sz="0" w:space="0" w:color="auto"/>
            <w:right w:val="none" w:sz="0" w:space="0" w:color="auto"/>
          </w:divBdr>
        </w:div>
        <w:div w:id="1264528693">
          <w:marLeft w:val="0"/>
          <w:marRight w:val="0"/>
          <w:marTop w:val="0"/>
          <w:marBottom w:val="0"/>
          <w:divBdr>
            <w:top w:val="none" w:sz="0" w:space="0" w:color="auto"/>
            <w:left w:val="none" w:sz="0" w:space="0" w:color="auto"/>
            <w:bottom w:val="none" w:sz="0" w:space="0" w:color="auto"/>
            <w:right w:val="none" w:sz="0" w:space="0" w:color="auto"/>
          </w:divBdr>
        </w:div>
        <w:div w:id="1701272438">
          <w:marLeft w:val="0"/>
          <w:marRight w:val="0"/>
          <w:marTop w:val="0"/>
          <w:marBottom w:val="0"/>
          <w:divBdr>
            <w:top w:val="none" w:sz="0" w:space="0" w:color="auto"/>
            <w:left w:val="none" w:sz="0" w:space="0" w:color="auto"/>
            <w:bottom w:val="none" w:sz="0" w:space="0" w:color="auto"/>
            <w:right w:val="none" w:sz="0" w:space="0" w:color="auto"/>
          </w:divBdr>
        </w:div>
        <w:div w:id="1707372209">
          <w:marLeft w:val="0"/>
          <w:marRight w:val="0"/>
          <w:marTop w:val="0"/>
          <w:marBottom w:val="0"/>
          <w:divBdr>
            <w:top w:val="none" w:sz="0" w:space="0" w:color="auto"/>
            <w:left w:val="none" w:sz="0" w:space="0" w:color="auto"/>
            <w:bottom w:val="none" w:sz="0" w:space="0" w:color="auto"/>
            <w:right w:val="none" w:sz="0" w:space="0" w:color="auto"/>
          </w:divBdr>
        </w:div>
        <w:div w:id="2079863950">
          <w:marLeft w:val="0"/>
          <w:marRight w:val="0"/>
          <w:marTop w:val="0"/>
          <w:marBottom w:val="0"/>
          <w:divBdr>
            <w:top w:val="none" w:sz="0" w:space="0" w:color="auto"/>
            <w:left w:val="none" w:sz="0" w:space="0" w:color="auto"/>
            <w:bottom w:val="none" w:sz="0" w:space="0" w:color="auto"/>
            <w:right w:val="none" w:sz="0" w:space="0" w:color="auto"/>
          </w:divBdr>
        </w:div>
        <w:div w:id="2101289924">
          <w:marLeft w:val="0"/>
          <w:marRight w:val="0"/>
          <w:marTop w:val="0"/>
          <w:marBottom w:val="0"/>
          <w:divBdr>
            <w:top w:val="none" w:sz="0" w:space="0" w:color="auto"/>
            <w:left w:val="none" w:sz="0" w:space="0" w:color="auto"/>
            <w:bottom w:val="none" w:sz="0" w:space="0" w:color="auto"/>
            <w:right w:val="none" w:sz="0" w:space="0" w:color="auto"/>
          </w:divBdr>
        </w:div>
      </w:divsChild>
    </w:div>
    <w:div w:id="443308083">
      <w:bodyDiv w:val="1"/>
      <w:marLeft w:val="0"/>
      <w:marRight w:val="0"/>
      <w:marTop w:val="0"/>
      <w:marBottom w:val="0"/>
      <w:divBdr>
        <w:top w:val="none" w:sz="0" w:space="0" w:color="auto"/>
        <w:left w:val="none" w:sz="0" w:space="0" w:color="auto"/>
        <w:bottom w:val="none" w:sz="0" w:space="0" w:color="auto"/>
        <w:right w:val="none" w:sz="0" w:space="0" w:color="auto"/>
      </w:divBdr>
    </w:div>
    <w:div w:id="450629231">
      <w:bodyDiv w:val="1"/>
      <w:marLeft w:val="0"/>
      <w:marRight w:val="0"/>
      <w:marTop w:val="0"/>
      <w:marBottom w:val="0"/>
      <w:divBdr>
        <w:top w:val="none" w:sz="0" w:space="0" w:color="auto"/>
        <w:left w:val="none" w:sz="0" w:space="0" w:color="auto"/>
        <w:bottom w:val="none" w:sz="0" w:space="0" w:color="auto"/>
        <w:right w:val="none" w:sz="0" w:space="0" w:color="auto"/>
      </w:divBdr>
    </w:div>
    <w:div w:id="514468245">
      <w:bodyDiv w:val="1"/>
      <w:marLeft w:val="0"/>
      <w:marRight w:val="0"/>
      <w:marTop w:val="0"/>
      <w:marBottom w:val="0"/>
      <w:divBdr>
        <w:top w:val="none" w:sz="0" w:space="0" w:color="auto"/>
        <w:left w:val="none" w:sz="0" w:space="0" w:color="auto"/>
        <w:bottom w:val="none" w:sz="0" w:space="0" w:color="auto"/>
        <w:right w:val="none" w:sz="0" w:space="0" w:color="auto"/>
      </w:divBdr>
    </w:div>
    <w:div w:id="523175315">
      <w:bodyDiv w:val="1"/>
      <w:marLeft w:val="0"/>
      <w:marRight w:val="0"/>
      <w:marTop w:val="0"/>
      <w:marBottom w:val="0"/>
      <w:divBdr>
        <w:top w:val="none" w:sz="0" w:space="0" w:color="auto"/>
        <w:left w:val="none" w:sz="0" w:space="0" w:color="auto"/>
        <w:bottom w:val="none" w:sz="0" w:space="0" w:color="auto"/>
        <w:right w:val="none" w:sz="0" w:space="0" w:color="auto"/>
      </w:divBdr>
    </w:div>
    <w:div w:id="523861935">
      <w:bodyDiv w:val="1"/>
      <w:marLeft w:val="0"/>
      <w:marRight w:val="0"/>
      <w:marTop w:val="0"/>
      <w:marBottom w:val="0"/>
      <w:divBdr>
        <w:top w:val="none" w:sz="0" w:space="0" w:color="auto"/>
        <w:left w:val="none" w:sz="0" w:space="0" w:color="auto"/>
        <w:bottom w:val="none" w:sz="0" w:space="0" w:color="auto"/>
        <w:right w:val="none" w:sz="0" w:space="0" w:color="auto"/>
      </w:divBdr>
      <w:divsChild>
        <w:div w:id="137499091">
          <w:marLeft w:val="0"/>
          <w:marRight w:val="0"/>
          <w:marTop w:val="0"/>
          <w:marBottom w:val="0"/>
          <w:divBdr>
            <w:top w:val="none" w:sz="0" w:space="0" w:color="auto"/>
            <w:left w:val="none" w:sz="0" w:space="0" w:color="auto"/>
            <w:bottom w:val="none" w:sz="0" w:space="0" w:color="auto"/>
            <w:right w:val="none" w:sz="0" w:space="0" w:color="auto"/>
          </w:divBdr>
        </w:div>
        <w:div w:id="348529967">
          <w:marLeft w:val="0"/>
          <w:marRight w:val="0"/>
          <w:marTop w:val="0"/>
          <w:marBottom w:val="0"/>
          <w:divBdr>
            <w:top w:val="none" w:sz="0" w:space="0" w:color="auto"/>
            <w:left w:val="none" w:sz="0" w:space="0" w:color="auto"/>
            <w:bottom w:val="none" w:sz="0" w:space="0" w:color="auto"/>
            <w:right w:val="none" w:sz="0" w:space="0" w:color="auto"/>
          </w:divBdr>
        </w:div>
        <w:div w:id="524442183">
          <w:marLeft w:val="0"/>
          <w:marRight w:val="0"/>
          <w:marTop w:val="0"/>
          <w:marBottom w:val="0"/>
          <w:divBdr>
            <w:top w:val="none" w:sz="0" w:space="0" w:color="auto"/>
            <w:left w:val="none" w:sz="0" w:space="0" w:color="auto"/>
            <w:bottom w:val="none" w:sz="0" w:space="0" w:color="auto"/>
            <w:right w:val="none" w:sz="0" w:space="0" w:color="auto"/>
          </w:divBdr>
        </w:div>
        <w:div w:id="1488353504">
          <w:marLeft w:val="0"/>
          <w:marRight w:val="0"/>
          <w:marTop w:val="0"/>
          <w:marBottom w:val="0"/>
          <w:divBdr>
            <w:top w:val="none" w:sz="0" w:space="0" w:color="auto"/>
            <w:left w:val="none" w:sz="0" w:space="0" w:color="auto"/>
            <w:bottom w:val="none" w:sz="0" w:space="0" w:color="auto"/>
            <w:right w:val="none" w:sz="0" w:space="0" w:color="auto"/>
          </w:divBdr>
        </w:div>
        <w:div w:id="1542741306">
          <w:marLeft w:val="0"/>
          <w:marRight w:val="0"/>
          <w:marTop w:val="0"/>
          <w:marBottom w:val="0"/>
          <w:divBdr>
            <w:top w:val="none" w:sz="0" w:space="0" w:color="auto"/>
            <w:left w:val="none" w:sz="0" w:space="0" w:color="auto"/>
            <w:bottom w:val="none" w:sz="0" w:space="0" w:color="auto"/>
            <w:right w:val="none" w:sz="0" w:space="0" w:color="auto"/>
          </w:divBdr>
        </w:div>
        <w:div w:id="1639214947">
          <w:marLeft w:val="0"/>
          <w:marRight w:val="0"/>
          <w:marTop w:val="0"/>
          <w:marBottom w:val="0"/>
          <w:divBdr>
            <w:top w:val="none" w:sz="0" w:space="0" w:color="auto"/>
            <w:left w:val="none" w:sz="0" w:space="0" w:color="auto"/>
            <w:bottom w:val="none" w:sz="0" w:space="0" w:color="auto"/>
            <w:right w:val="none" w:sz="0" w:space="0" w:color="auto"/>
          </w:divBdr>
        </w:div>
        <w:div w:id="1753315744">
          <w:marLeft w:val="0"/>
          <w:marRight w:val="0"/>
          <w:marTop w:val="0"/>
          <w:marBottom w:val="0"/>
          <w:divBdr>
            <w:top w:val="none" w:sz="0" w:space="0" w:color="auto"/>
            <w:left w:val="none" w:sz="0" w:space="0" w:color="auto"/>
            <w:bottom w:val="none" w:sz="0" w:space="0" w:color="auto"/>
            <w:right w:val="none" w:sz="0" w:space="0" w:color="auto"/>
          </w:divBdr>
        </w:div>
        <w:div w:id="2014793212">
          <w:marLeft w:val="0"/>
          <w:marRight w:val="0"/>
          <w:marTop w:val="0"/>
          <w:marBottom w:val="0"/>
          <w:divBdr>
            <w:top w:val="none" w:sz="0" w:space="0" w:color="auto"/>
            <w:left w:val="none" w:sz="0" w:space="0" w:color="auto"/>
            <w:bottom w:val="none" w:sz="0" w:space="0" w:color="auto"/>
            <w:right w:val="none" w:sz="0" w:space="0" w:color="auto"/>
          </w:divBdr>
        </w:div>
      </w:divsChild>
    </w:div>
    <w:div w:id="541862609">
      <w:bodyDiv w:val="1"/>
      <w:marLeft w:val="0"/>
      <w:marRight w:val="0"/>
      <w:marTop w:val="0"/>
      <w:marBottom w:val="0"/>
      <w:divBdr>
        <w:top w:val="none" w:sz="0" w:space="0" w:color="auto"/>
        <w:left w:val="none" w:sz="0" w:space="0" w:color="auto"/>
        <w:bottom w:val="none" w:sz="0" w:space="0" w:color="auto"/>
        <w:right w:val="none" w:sz="0" w:space="0" w:color="auto"/>
      </w:divBdr>
    </w:div>
    <w:div w:id="551354499">
      <w:bodyDiv w:val="1"/>
      <w:marLeft w:val="0"/>
      <w:marRight w:val="0"/>
      <w:marTop w:val="0"/>
      <w:marBottom w:val="0"/>
      <w:divBdr>
        <w:top w:val="none" w:sz="0" w:space="0" w:color="auto"/>
        <w:left w:val="none" w:sz="0" w:space="0" w:color="auto"/>
        <w:bottom w:val="none" w:sz="0" w:space="0" w:color="auto"/>
        <w:right w:val="none" w:sz="0" w:space="0" w:color="auto"/>
      </w:divBdr>
    </w:div>
    <w:div w:id="558201829">
      <w:bodyDiv w:val="1"/>
      <w:marLeft w:val="0"/>
      <w:marRight w:val="0"/>
      <w:marTop w:val="0"/>
      <w:marBottom w:val="0"/>
      <w:divBdr>
        <w:top w:val="none" w:sz="0" w:space="0" w:color="auto"/>
        <w:left w:val="none" w:sz="0" w:space="0" w:color="auto"/>
        <w:bottom w:val="none" w:sz="0" w:space="0" w:color="auto"/>
        <w:right w:val="none" w:sz="0" w:space="0" w:color="auto"/>
      </w:divBdr>
    </w:div>
    <w:div w:id="573199988">
      <w:bodyDiv w:val="1"/>
      <w:marLeft w:val="0"/>
      <w:marRight w:val="0"/>
      <w:marTop w:val="0"/>
      <w:marBottom w:val="0"/>
      <w:divBdr>
        <w:top w:val="none" w:sz="0" w:space="0" w:color="auto"/>
        <w:left w:val="none" w:sz="0" w:space="0" w:color="auto"/>
        <w:bottom w:val="none" w:sz="0" w:space="0" w:color="auto"/>
        <w:right w:val="none" w:sz="0" w:space="0" w:color="auto"/>
      </w:divBdr>
    </w:div>
    <w:div w:id="579026252">
      <w:bodyDiv w:val="1"/>
      <w:marLeft w:val="0"/>
      <w:marRight w:val="0"/>
      <w:marTop w:val="0"/>
      <w:marBottom w:val="0"/>
      <w:divBdr>
        <w:top w:val="none" w:sz="0" w:space="0" w:color="auto"/>
        <w:left w:val="none" w:sz="0" w:space="0" w:color="auto"/>
        <w:bottom w:val="none" w:sz="0" w:space="0" w:color="auto"/>
        <w:right w:val="none" w:sz="0" w:space="0" w:color="auto"/>
      </w:divBdr>
    </w:div>
    <w:div w:id="603346638">
      <w:bodyDiv w:val="1"/>
      <w:marLeft w:val="0"/>
      <w:marRight w:val="0"/>
      <w:marTop w:val="0"/>
      <w:marBottom w:val="0"/>
      <w:divBdr>
        <w:top w:val="none" w:sz="0" w:space="0" w:color="auto"/>
        <w:left w:val="none" w:sz="0" w:space="0" w:color="auto"/>
        <w:bottom w:val="none" w:sz="0" w:space="0" w:color="auto"/>
        <w:right w:val="none" w:sz="0" w:space="0" w:color="auto"/>
      </w:divBdr>
    </w:div>
    <w:div w:id="637956255">
      <w:bodyDiv w:val="1"/>
      <w:marLeft w:val="0"/>
      <w:marRight w:val="0"/>
      <w:marTop w:val="0"/>
      <w:marBottom w:val="0"/>
      <w:divBdr>
        <w:top w:val="none" w:sz="0" w:space="0" w:color="auto"/>
        <w:left w:val="none" w:sz="0" w:space="0" w:color="auto"/>
        <w:bottom w:val="none" w:sz="0" w:space="0" w:color="auto"/>
        <w:right w:val="none" w:sz="0" w:space="0" w:color="auto"/>
      </w:divBdr>
    </w:div>
    <w:div w:id="716247531">
      <w:bodyDiv w:val="1"/>
      <w:marLeft w:val="0"/>
      <w:marRight w:val="0"/>
      <w:marTop w:val="0"/>
      <w:marBottom w:val="0"/>
      <w:divBdr>
        <w:top w:val="none" w:sz="0" w:space="0" w:color="auto"/>
        <w:left w:val="none" w:sz="0" w:space="0" w:color="auto"/>
        <w:bottom w:val="none" w:sz="0" w:space="0" w:color="auto"/>
        <w:right w:val="none" w:sz="0" w:space="0" w:color="auto"/>
      </w:divBdr>
      <w:divsChild>
        <w:div w:id="1882984604">
          <w:marLeft w:val="0"/>
          <w:marRight w:val="0"/>
          <w:marTop w:val="0"/>
          <w:marBottom w:val="0"/>
          <w:divBdr>
            <w:top w:val="none" w:sz="0" w:space="0" w:color="auto"/>
            <w:left w:val="none" w:sz="0" w:space="0" w:color="auto"/>
            <w:bottom w:val="none" w:sz="0" w:space="0" w:color="auto"/>
            <w:right w:val="none" w:sz="0" w:space="0" w:color="auto"/>
          </w:divBdr>
          <w:divsChild>
            <w:div w:id="310712708">
              <w:marLeft w:val="0"/>
              <w:marRight w:val="0"/>
              <w:marTop w:val="0"/>
              <w:marBottom w:val="0"/>
              <w:divBdr>
                <w:top w:val="none" w:sz="0" w:space="0" w:color="auto"/>
                <w:left w:val="none" w:sz="0" w:space="0" w:color="auto"/>
                <w:bottom w:val="none" w:sz="0" w:space="0" w:color="auto"/>
                <w:right w:val="none" w:sz="0" w:space="0" w:color="auto"/>
              </w:divBdr>
              <w:divsChild>
                <w:div w:id="1801148249">
                  <w:marLeft w:val="0"/>
                  <w:marRight w:val="0"/>
                  <w:marTop w:val="0"/>
                  <w:marBottom w:val="0"/>
                  <w:divBdr>
                    <w:top w:val="none" w:sz="0" w:space="0" w:color="auto"/>
                    <w:left w:val="none" w:sz="0" w:space="0" w:color="auto"/>
                    <w:bottom w:val="none" w:sz="0" w:space="0" w:color="auto"/>
                    <w:right w:val="none" w:sz="0" w:space="0" w:color="auto"/>
                  </w:divBdr>
                  <w:divsChild>
                    <w:div w:id="825241799">
                      <w:marLeft w:val="0"/>
                      <w:marRight w:val="0"/>
                      <w:marTop w:val="0"/>
                      <w:marBottom w:val="0"/>
                      <w:divBdr>
                        <w:top w:val="none" w:sz="0" w:space="0" w:color="auto"/>
                        <w:left w:val="none" w:sz="0" w:space="0" w:color="auto"/>
                        <w:bottom w:val="none" w:sz="0" w:space="0" w:color="auto"/>
                        <w:right w:val="none" w:sz="0" w:space="0" w:color="auto"/>
                      </w:divBdr>
                      <w:divsChild>
                        <w:div w:id="1872953629">
                          <w:marLeft w:val="0"/>
                          <w:marRight w:val="0"/>
                          <w:marTop w:val="0"/>
                          <w:marBottom w:val="0"/>
                          <w:divBdr>
                            <w:top w:val="none" w:sz="0" w:space="0" w:color="auto"/>
                            <w:left w:val="none" w:sz="0" w:space="0" w:color="auto"/>
                            <w:bottom w:val="none" w:sz="0" w:space="0" w:color="auto"/>
                            <w:right w:val="none" w:sz="0" w:space="0" w:color="auto"/>
                          </w:divBdr>
                          <w:divsChild>
                            <w:div w:id="1355574172">
                              <w:marLeft w:val="0"/>
                              <w:marRight w:val="0"/>
                              <w:marTop w:val="0"/>
                              <w:marBottom w:val="0"/>
                              <w:divBdr>
                                <w:top w:val="none" w:sz="0" w:space="0" w:color="auto"/>
                                <w:left w:val="none" w:sz="0" w:space="0" w:color="auto"/>
                                <w:bottom w:val="none" w:sz="0" w:space="0" w:color="auto"/>
                                <w:right w:val="none" w:sz="0" w:space="0" w:color="auto"/>
                              </w:divBdr>
                              <w:divsChild>
                                <w:div w:id="1255550204">
                                  <w:marLeft w:val="0"/>
                                  <w:marRight w:val="0"/>
                                  <w:marTop w:val="0"/>
                                  <w:marBottom w:val="0"/>
                                  <w:divBdr>
                                    <w:top w:val="none" w:sz="0" w:space="0" w:color="auto"/>
                                    <w:left w:val="none" w:sz="0" w:space="0" w:color="auto"/>
                                    <w:bottom w:val="none" w:sz="0" w:space="0" w:color="auto"/>
                                    <w:right w:val="none" w:sz="0" w:space="0" w:color="auto"/>
                                  </w:divBdr>
                                  <w:divsChild>
                                    <w:div w:id="425419444">
                                      <w:marLeft w:val="0"/>
                                      <w:marRight w:val="0"/>
                                      <w:marTop w:val="0"/>
                                      <w:marBottom w:val="0"/>
                                      <w:divBdr>
                                        <w:top w:val="none" w:sz="0" w:space="0" w:color="auto"/>
                                        <w:left w:val="none" w:sz="0" w:space="0" w:color="auto"/>
                                        <w:bottom w:val="none" w:sz="0" w:space="0" w:color="auto"/>
                                        <w:right w:val="none" w:sz="0" w:space="0" w:color="auto"/>
                                      </w:divBdr>
                                      <w:divsChild>
                                        <w:div w:id="1271006346">
                                          <w:marLeft w:val="0"/>
                                          <w:marRight w:val="0"/>
                                          <w:marTop w:val="0"/>
                                          <w:marBottom w:val="0"/>
                                          <w:divBdr>
                                            <w:top w:val="none" w:sz="0" w:space="0" w:color="auto"/>
                                            <w:left w:val="none" w:sz="0" w:space="0" w:color="auto"/>
                                            <w:bottom w:val="none" w:sz="0" w:space="0" w:color="auto"/>
                                            <w:right w:val="none" w:sz="0" w:space="0" w:color="auto"/>
                                          </w:divBdr>
                                          <w:divsChild>
                                            <w:div w:id="5643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512908">
      <w:bodyDiv w:val="1"/>
      <w:marLeft w:val="0"/>
      <w:marRight w:val="0"/>
      <w:marTop w:val="0"/>
      <w:marBottom w:val="0"/>
      <w:divBdr>
        <w:top w:val="none" w:sz="0" w:space="0" w:color="auto"/>
        <w:left w:val="none" w:sz="0" w:space="0" w:color="auto"/>
        <w:bottom w:val="none" w:sz="0" w:space="0" w:color="auto"/>
        <w:right w:val="none" w:sz="0" w:space="0" w:color="auto"/>
      </w:divBdr>
    </w:div>
    <w:div w:id="720713731">
      <w:bodyDiv w:val="1"/>
      <w:marLeft w:val="0"/>
      <w:marRight w:val="0"/>
      <w:marTop w:val="0"/>
      <w:marBottom w:val="0"/>
      <w:divBdr>
        <w:top w:val="none" w:sz="0" w:space="0" w:color="auto"/>
        <w:left w:val="none" w:sz="0" w:space="0" w:color="auto"/>
        <w:bottom w:val="none" w:sz="0" w:space="0" w:color="auto"/>
        <w:right w:val="none" w:sz="0" w:space="0" w:color="auto"/>
      </w:divBdr>
    </w:div>
    <w:div w:id="724450217">
      <w:bodyDiv w:val="1"/>
      <w:marLeft w:val="0"/>
      <w:marRight w:val="0"/>
      <w:marTop w:val="0"/>
      <w:marBottom w:val="0"/>
      <w:divBdr>
        <w:top w:val="none" w:sz="0" w:space="0" w:color="auto"/>
        <w:left w:val="none" w:sz="0" w:space="0" w:color="auto"/>
        <w:bottom w:val="none" w:sz="0" w:space="0" w:color="auto"/>
        <w:right w:val="none" w:sz="0" w:space="0" w:color="auto"/>
      </w:divBdr>
    </w:div>
    <w:div w:id="727462653">
      <w:bodyDiv w:val="1"/>
      <w:marLeft w:val="0"/>
      <w:marRight w:val="0"/>
      <w:marTop w:val="0"/>
      <w:marBottom w:val="0"/>
      <w:divBdr>
        <w:top w:val="none" w:sz="0" w:space="0" w:color="auto"/>
        <w:left w:val="none" w:sz="0" w:space="0" w:color="auto"/>
        <w:bottom w:val="none" w:sz="0" w:space="0" w:color="auto"/>
        <w:right w:val="none" w:sz="0" w:space="0" w:color="auto"/>
      </w:divBdr>
      <w:divsChild>
        <w:div w:id="93091725">
          <w:marLeft w:val="750"/>
          <w:marRight w:val="0"/>
          <w:marTop w:val="0"/>
          <w:marBottom w:val="0"/>
          <w:divBdr>
            <w:top w:val="none" w:sz="0" w:space="0" w:color="auto"/>
            <w:left w:val="none" w:sz="0" w:space="0" w:color="auto"/>
            <w:bottom w:val="none" w:sz="0" w:space="0" w:color="auto"/>
            <w:right w:val="none" w:sz="0" w:space="0" w:color="auto"/>
          </w:divBdr>
        </w:div>
        <w:div w:id="144665992">
          <w:marLeft w:val="750"/>
          <w:marRight w:val="0"/>
          <w:marTop w:val="0"/>
          <w:marBottom w:val="0"/>
          <w:divBdr>
            <w:top w:val="none" w:sz="0" w:space="0" w:color="auto"/>
            <w:left w:val="none" w:sz="0" w:space="0" w:color="auto"/>
            <w:bottom w:val="none" w:sz="0" w:space="0" w:color="auto"/>
            <w:right w:val="none" w:sz="0" w:space="0" w:color="auto"/>
          </w:divBdr>
        </w:div>
        <w:div w:id="1599869793">
          <w:marLeft w:val="750"/>
          <w:marRight w:val="0"/>
          <w:marTop w:val="0"/>
          <w:marBottom w:val="0"/>
          <w:divBdr>
            <w:top w:val="none" w:sz="0" w:space="0" w:color="auto"/>
            <w:left w:val="none" w:sz="0" w:space="0" w:color="auto"/>
            <w:bottom w:val="none" w:sz="0" w:space="0" w:color="auto"/>
            <w:right w:val="none" w:sz="0" w:space="0" w:color="auto"/>
          </w:divBdr>
        </w:div>
      </w:divsChild>
    </w:div>
    <w:div w:id="816607628">
      <w:bodyDiv w:val="1"/>
      <w:marLeft w:val="0"/>
      <w:marRight w:val="0"/>
      <w:marTop w:val="0"/>
      <w:marBottom w:val="0"/>
      <w:divBdr>
        <w:top w:val="none" w:sz="0" w:space="0" w:color="auto"/>
        <w:left w:val="none" w:sz="0" w:space="0" w:color="auto"/>
        <w:bottom w:val="none" w:sz="0" w:space="0" w:color="auto"/>
        <w:right w:val="none" w:sz="0" w:space="0" w:color="auto"/>
      </w:divBdr>
      <w:divsChild>
        <w:div w:id="2086149236">
          <w:marLeft w:val="0"/>
          <w:marRight w:val="0"/>
          <w:marTop w:val="0"/>
          <w:marBottom w:val="0"/>
          <w:divBdr>
            <w:top w:val="none" w:sz="0" w:space="0" w:color="auto"/>
            <w:left w:val="none" w:sz="0" w:space="0" w:color="auto"/>
            <w:bottom w:val="none" w:sz="0" w:space="0" w:color="auto"/>
            <w:right w:val="none" w:sz="0" w:space="0" w:color="auto"/>
          </w:divBdr>
          <w:divsChild>
            <w:div w:id="173422099">
              <w:marLeft w:val="0"/>
              <w:marRight w:val="0"/>
              <w:marTop w:val="0"/>
              <w:marBottom w:val="0"/>
              <w:divBdr>
                <w:top w:val="none" w:sz="0" w:space="0" w:color="auto"/>
                <w:left w:val="none" w:sz="0" w:space="0" w:color="auto"/>
                <w:bottom w:val="none" w:sz="0" w:space="0" w:color="auto"/>
                <w:right w:val="none" w:sz="0" w:space="0" w:color="auto"/>
              </w:divBdr>
              <w:divsChild>
                <w:div w:id="1975788814">
                  <w:marLeft w:val="0"/>
                  <w:marRight w:val="0"/>
                  <w:marTop w:val="0"/>
                  <w:marBottom w:val="0"/>
                  <w:divBdr>
                    <w:top w:val="none" w:sz="0" w:space="0" w:color="auto"/>
                    <w:left w:val="none" w:sz="0" w:space="0" w:color="auto"/>
                    <w:bottom w:val="none" w:sz="0" w:space="0" w:color="auto"/>
                    <w:right w:val="none" w:sz="0" w:space="0" w:color="auto"/>
                  </w:divBdr>
                  <w:divsChild>
                    <w:div w:id="2012289786">
                      <w:marLeft w:val="0"/>
                      <w:marRight w:val="0"/>
                      <w:marTop w:val="0"/>
                      <w:marBottom w:val="0"/>
                      <w:divBdr>
                        <w:top w:val="none" w:sz="0" w:space="0" w:color="auto"/>
                        <w:left w:val="none" w:sz="0" w:space="0" w:color="auto"/>
                        <w:bottom w:val="none" w:sz="0" w:space="0" w:color="auto"/>
                        <w:right w:val="none" w:sz="0" w:space="0" w:color="auto"/>
                      </w:divBdr>
                      <w:divsChild>
                        <w:div w:id="1106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20223">
      <w:bodyDiv w:val="1"/>
      <w:marLeft w:val="0"/>
      <w:marRight w:val="0"/>
      <w:marTop w:val="0"/>
      <w:marBottom w:val="0"/>
      <w:divBdr>
        <w:top w:val="none" w:sz="0" w:space="0" w:color="auto"/>
        <w:left w:val="none" w:sz="0" w:space="0" w:color="auto"/>
        <w:bottom w:val="none" w:sz="0" w:space="0" w:color="auto"/>
        <w:right w:val="none" w:sz="0" w:space="0" w:color="auto"/>
      </w:divBdr>
      <w:divsChild>
        <w:div w:id="49885037">
          <w:marLeft w:val="0"/>
          <w:marRight w:val="0"/>
          <w:marTop w:val="0"/>
          <w:marBottom w:val="0"/>
          <w:divBdr>
            <w:top w:val="none" w:sz="0" w:space="0" w:color="auto"/>
            <w:left w:val="none" w:sz="0" w:space="0" w:color="auto"/>
            <w:bottom w:val="none" w:sz="0" w:space="0" w:color="auto"/>
            <w:right w:val="none" w:sz="0" w:space="0" w:color="auto"/>
          </w:divBdr>
        </w:div>
        <w:div w:id="66804150">
          <w:marLeft w:val="0"/>
          <w:marRight w:val="0"/>
          <w:marTop w:val="0"/>
          <w:marBottom w:val="0"/>
          <w:divBdr>
            <w:top w:val="none" w:sz="0" w:space="0" w:color="auto"/>
            <w:left w:val="none" w:sz="0" w:space="0" w:color="auto"/>
            <w:bottom w:val="none" w:sz="0" w:space="0" w:color="auto"/>
            <w:right w:val="none" w:sz="0" w:space="0" w:color="auto"/>
          </w:divBdr>
        </w:div>
        <w:div w:id="112329913">
          <w:marLeft w:val="0"/>
          <w:marRight w:val="0"/>
          <w:marTop w:val="0"/>
          <w:marBottom w:val="0"/>
          <w:divBdr>
            <w:top w:val="none" w:sz="0" w:space="0" w:color="auto"/>
            <w:left w:val="none" w:sz="0" w:space="0" w:color="auto"/>
            <w:bottom w:val="none" w:sz="0" w:space="0" w:color="auto"/>
            <w:right w:val="none" w:sz="0" w:space="0" w:color="auto"/>
          </w:divBdr>
        </w:div>
        <w:div w:id="113912727">
          <w:marLeft w:val="0"/>
          <w:marRight w:val="0"/>
          <w:marTop w:val="0"/>
          <w:marBottom w:val="0"/>
          <w:divBdr>
            <w:top w:val="none" w:sz="0" w:space="0" w:color="auto"/>
            <w:left w:val="none" w:sz="0" w:space="0" w:color="auto"/>
            <w:bottom w:val="none" w:sz="0" w:space="0" w:color="auto"/>
            <w:right w:val="none" w:sz="0" w:space="0" w:color="auto"/>
          </w:divBdr>
        </w:div>
        <w:div w:id="120804903">
          <w:marLeft w:val="0"/>
          <w:marRight w:val="0"/>
          <w:marTop w:val="0"/>
          <w:marBottom w:val="0"/>
          <w:divBdr>
            <w:top w:val="none" w:sz="0" w:space="0" w:color="auto"/>
            <w:left w:val="none" w:sz="0" w:space="0" w:color="auto"/>
            <w:bottom w:val="none" w:sz="0" w:space="0" w:color="auto"/>
            <w:right w:val="none" w:sz="0" w:space="0" w:color="auto"/>
          </w:divBdr>
        </w:div>
        <w:div w:id="141042089">
          <w:marLeft w:val="0"/>
          <w:marRight w:val="0"/>
          <w:marTop w:val="0"/>
          <w:marBottom w:val="0"/>
          <w:divBdr>
            <w:top w:val="none" w:sz="0" w:space="0" w:color="auto"/>
            <w:left w:val="none" w:sz="0" w:space="0" w:color="auto"/>
            <w:bottom w:val="none" w:sz="0" w:space="0" w:color="auto"/>
            <w:right w:val="none" w:sz="0" w:space="0" w:color="auto"/>
          </w:divBdr>
        </w:div>
        <w:div w:id="419259766">
          <w:marLeft w:val="0"/>
          <w:marRight w:val="0"/>
          <w:marTop w:val="0"/>
          <w:marBottom w:val="0"/>
          <w:divBdr>
            <w:top w:val="none" w:sz="0" w:space="0" w:color="auto"/>
            <w:left w:val="none" w:sz="0" w:space="0" w:color="auto"/>
            <w:bottom w:val="none" w:sz="0" w:space="0" w:color="auto"/>
            <w:right w:val="none" w:sz="0" w:space="0" w:color="auto"/>
          </w:divBdr>
        </w:div>
        <w:div w:id="432090655">
          <w:marLeft w:val="0"/>
          <w:marRight w:val="0"/>
          <w:marTop w:val="0"/>
          <w:marBottom w:val="0"/>
          <w:divBdr>
            <w:top w:val="none" w:sz="0" w:space="0" w:color="auto"/>
            <w:left w:val="none" w:sz="0" w:space="0" w:color="auto"/>
            <w:bottom w:val="none" w:sz="0" w:space="0" w:color="auto"/>
            <w:right w:val="none" w:sz="0" w:space="0" w:color="auto"/>
          </w:divBdr>
        </w:div>
        <w:div w:id="449517929">
          <w:marLeft w:val="0"/>
          <w:marRight w:val="0"/>
          <w:marTop w:val="0"/>
          <w:marBottom w:val="0"/>
          <w:divBdr>
            <w:top w:val="none" w:sz="0" w:space="0" w:color="auto"/>
            <w:left w:val="none" w:sz="0" w:space="0" w:color="auto"/>
            <w:bottom w:val="none" w:sz="0" w:space="0" w:color="auto"/>
            <w:right w:val="none" w:sz="0" w:space="0" w:color="auto"/>
          </w:divBdr>
        </w:div>
        <w:div w:id="466975519">
          <w:marLeft w:val="0"/>
          <w:marRight w:val="0"/>
          <w:marTop w:val="0"/>
          <w:marBottom w:val="0"/>
          <w:divBdr>
            <w:top w:val="none" w:sz="0" w:space="0" w:color="auto"/>
            <w:left w:val="none" w:sz="0" w:space="0" w:color="auto"/>
            <w:bottom w:val="none" w:sz="0" w:space="0" w:color="auto"/>
            <w:right w:val="none" w:sz="0" w:space="0" w:color="auto"/>
          </w:divBdr>
        </w:div>
        <w:div w:id="543642613">
          <w:marLeft w:val="0"/>
          <w:marRight w:val="0"/>
          <w:marTop w:val="0"/>
          <w:marBottom w:val="0"/>
          <w:divBdr>
            <w:top w:val="none" w:sz="0" w:space="0" w:color="auto"/>
            <w:left w:val="none" w:sz="0" w:space="0" w:color="auto"/>
            <w:bottom w:val="none" w:sz="0" w:space="0" w:color="auto"/>
            <w:right w:val="none" w:sz="0" w:space="0" w:color="auto"/>
          </w:divBdr>
        </w:div>
        <w:div w:id="574633892">
          <w:marLeft w:val="0"/>
          <w:marRight w:val="0"/>
          <w:marTop w:val="0"/>
          <w:marBottom w:val="0"/>
          <w:divBdr>
            <w:top w:val="none" w:sz="0" w:space="0" w:color="auto"/>
            <w:left w:val="none" w:sz="0" w:space="0" w:color="auto"/>
            <w:bottom w:val="none" w:sz="0" w:space="0" w:color="auto"/>
            <w:right w:val="none" w:sz="0" w:space="0" w:color="auto"/>
          </w:divBdr>
        </w:div>
        <w:div w:id="650870254">
          <w:marLeft w:val="0"/>
          <w:marRight w:val="0"/>
          <w:marTop w:val="0"/>
          <w:marBottom w:val="0"/>
          <w:divBdr>
            <w:top w:val="none" w:sz="0" w:space="0" w:color="auto"/>
            <w:left w:val="none" w:sz="0" w:space="0" w:color="auto"/>
            <w:bottom w:val="none" w:sz="0" w:space="0" w:color="auto"/>
            <w:right w:val="none" w:sz="0" w:space="0" w:color="auto"/>
          </w:divBdr>
        </w:div>
        <w:div w:id="825895655">
          <w:marLeft w:val="0"/>
          <w:marRight w:val="0"/>
          <w:marTop w:val="0"/>
          <w:marBottom w:val="0"/>
          <w:divBdr>
            <w:top w:val="none" w:sz="0" w:space="0" w:color="auto"/>
            <w:left w:val="none" w:sz="0" w:space="0" w:color="auto"/>
            <w:bottom w:val="none" w:sz="0" w:space="0" w:color="auto"/>
            <w:right w:val="none" w:sz="0" w:space="0" w:color="auto"/>
          </w:divBdr>
        </w:div>
        <w:div w:id="854684364">
          <w:marLeft w:val="0"/>
          <w:marRight w:val="0"/>
          <w:marTop w:val="0"/>
          <w:marBottom w:val="0"/>
          <w:divBdr>
            <w:top w:val="none" w:sz="0" w:space="0" w:color="auto"/>
            <w:left w:val="none" w:sz="0" w:space="0" w:color="auto"/>
            <w:bottom w:val="none" w:sz="0" w:space="0" w:color="auto"/>
            <w:right w:val="none" w:sz="0" w:space="0" w:color="auto"/>
          </w:divBdr>
        </w:div>
        <w:div w:id="877667598">
          <w:marLeft w:val="0"/>
          <w:marRight w:val="0"/>
          <w:marTop w:val="0"/>
          <w:marBottom w:val="0"/>
          <w:divBdr>
            <w:top w:val="none" w:sz="0" w:space="0" w:color="auto"/>
            <w:left w:val="none" w:sz="0" w:space="0" w:color="auto"/>
            <w:bottom w:val="none" w:sz="0" w:space="0" w:color="auto"/>
            <w:right w:val="none" w:sz="0" w:space="0" w:color="auto"/>
          </w:divBdr>
        </w:div>
        <w:div w:id="899053004">
          <w:marLeft w:val="0"/>
          <w:marRight w:val="0"/>
          <w:marTop w:val="0"/>
          <w:marBottom w:val="0"/>
          <w:divBdr>
            <w:top w:val="none" w:sz="0" w:space="0" w:color="auto"/>
            <w:left w:val="none" w:sz="0" w:space="0" w:color="auto"/>
            <w:bottom w:val="none" w:sz="0" w:space="0" w:color="auto"/>
            <w:right w:val="none" w:sz="0" w:space="0" w:color="auto"/>
          </w:divBdr>
        </w:div>
        <w:div w:id="912929582">
          <w:marLeft w:val="0"/>
          <w:marRight w:val="0"/>
          <w:marTop w:val="0"/>
          <w:marBottom w:val="0"/>
          <w:divBdr>
            <w:top w:val="none" w:sz="0" w:space="0" w:color="auto"/>
            <w:left w:val="none" w:sz="0" w:space="0" w:color="auto"/>
            <w:bottom w:val="none" w:sz="0" w:space="0" w:color="auto"/>
            <w:right w:val="none" w:sz="0" w:space="0" w:color="auto"/>
          </w:divBdr>
        </w:div>
        <w:div w:id="938878400">
          <w:marLeft w:val="0"/>
          <w:marRight w:val="0"/>
          <w:marTop w:val="0"/>
          <w:marBottom w:val="0"/>
          <w:divBdr>
            <w:top w:val="none" w:sz="0" w:space="0" w:color="auto"/>
            <w:left w:val="none" w:sz="0" w:space="0" w:color="auto"/>
            <w:bottom w:val="none" w:sz="0" w:space="0" w:color="auto"/>
            <w:right w:val="none" w:sz="0" w:space="0" w:color="auto"/>
          </w:divBdr>
        </w:div>
        <w:div w:id="1103305180">
          <w:marLeft w:val="0"/>
          <w:marRight w:val="0"/>
          <w:marTop w:val="0"/>
          <w:marBottom w:val="0"/>
          <w:divBdr>
            <w:top w:val="none" w:sz="0" w:space="0" w:color="auto"/>
            <w:left w:val="none" w:sz="0" w:space="0" w:color="auto"/>
            <w:bottom w:val="none" w:sz="0" w:space="0" w:color="auto"/>
            <w:right w:val="none" w:sz="0" w:space="0" w:color="auto"/>
          </w:divBdr>
        </w:div>
        <w:div w:id="1159736562">
          <w:marLeft w:val="0"/>
          <w:marRight w:val="0"/>
          <w:marTop w:val="0"/>
          <w:marBottom w:val="0"/>
          <w:divBdr>
            <w:top w:val="none" w:sz="0" w:space="0" w:color="auto"/>
            <w:left w:val="none" w:sz="0" w:space="0" w:color="auto"/>
            <w:bottom w:val="none" w:sz="0" w:space="0" w:color="auto"/>
            <w:right w:val="none" w:sz="0" w:space="0" w:color="auto"/>
          </w:divBdr>
        </w:div>
        <w:div w:id="1204517866">
          <w:marLeft w:val="0"/>
          <w:marRight w:val="0"/>
          <w:marTop w:val="0"/>
          <w:marBottom w:val="0"/>
          <w:divBdr>
            <w:top w:val="none" w:sz="0" w:space="0" w:color="auto"/>
            <w:left w:val="none" w:sz="0" w:space="0" w:color="auto"/>
            <w:bottom w:val="none" w:sz="0" w:space="0" w:color="auto"/>
            <w:right w:val="none" w:sz="0" w:space="0" w:color="auto"/>
          </w:divBdr>
        </w:div>
        <w:div w:id="1237126124">
          <w:marLeft w:val="0"/>
          <w:marRight w:val="0"/>
          <w:marTop w:val="0"/>
          <w:marBottom w:val="0"/>
          <w:divBdr>
            <w:top w:val="none" w:sz="0" w:space="0" w:color="auto"/>
            <w:left w:val="none" w:sz="0" w:space="0" w:color="auto"/>
            <w:bottom w:val="none" w:sz="0" w:space="0" w:color="auto"/>
            <w:right w:val="none" w:sz="0" w:space="0" w:color="auto"/>
          </w:divBdr>
        </w:div>
        <w:div w:id="1242762582">
          <w:marLeft w:val="0"/>
          <w:marRight w:val="0"/>
          <w:marTop w:val="0"/>
          <w:marBottom w:val="0"/>
          <w:divBdr>
            <w:top w:val="none" w:sz="0" w:space="0" w:color="auto"/>
            <w:left w:val="none" w:sz="0" w:space="0" w:color="auto"/>
            <w:bottom w:val="none" w:sz="0" w:space="0" w:color="auto"/>
            <w:right w:val="none" w:sz="0" w:space="0" w:color="auto"/>
          </w:divBdr>
        </w:div>
        <w:div w:id="1430662575">
          <w:marLeft w:val="0"/>
          <w:marRight w:val="0"/>
          <w:marTop w:val="0"/>
          <w:marBottom w:val="0"/>
          <w:divBdr>
            <w:top w:val="none" w:sz="0" w:space="0" w:color="auto"/>
            <w:left w:val="none" w:sz="0" w:space="0" w:color="auto"/>
            <w:bottom w:val="none" w:sz="0" w:space="0" w:color="auto"/>
            <w:right w:val="none" w:sz="0" w:space="0" w:color="auto"/>
          </w:divBdr>
        </w:div>
        <w:div w:id="1544176641">
          <w:marLeft w:val="0"/>
          <w:marRight w:val="0"/>
          <w:marTop w:val="0"/>
          <w:marBottom w:val="0"/>
          <w:divBdr>
            <w:top w:val="none" w:sz="0" w:space="0" w:color="auto"/>
            <w:left w:val="none" w:sz="0" w:space="0" w:color="auto"/>
            <w:bottom w:val="none" w:sz="0" w:space="0" w:color="auto"/>
            <w:right w:val="none" w:sz="0" w:space="0" w:color="auto"/>
          </w:divBdr>
        </w:div>
        <w:div w:id="1680933212">
          <w:marLeft w:val="0"/>
          <w:marRight w:val="0"/>
          <w:marTop w:val="0"/>
          <w:marBottom w:val="0"/>
          <w:divBdr>
            <w:top w:val="none" w:sz="0" w:space="0" w:color="auto"/>
            <w:left w:val="none" w:sz="0" w:space="0" w:color="auto"/>
            <w:bottom w:val="none" w:sz="0" w:space="0" w:color="auto"/>
            <w:right w:val="none" w:sz="0" w:space="0" w:color="auto"/>
          </w:divBdr>
        </w:div>
        <w:div w:id="1685743665">
          <w:marLeft w:val="0"/>
          <w:marRight w:val="0"/>
          <w:marTop w:val="0"/>
          <w:marBottom w:val="0"/>
          <w:divBdr>
            <w:top w:val="none" w:sz="0" w:space="0" w:color="auto"/>
            <w:left w:val="none" w:sz="0" w:space="0" w:color="auto"/>
            <w:bottom w:val="none" w:sz="0" w:space="0" w:color="auto"/>
            <w:right w:val="none" w:sz="0" w:space="0" w:color="auto"/>
          </w:divBdr>
        </w:div>
        <w:div w:id="1706641541">
          <w:marLeft w:val="0"/>
          <w:marRight w:val="0"/>
          <w:marTop w:val="0"/>
          <w:marBottom w:val="0"/>
          <w:divBdr>
            <w:top w:val="none" w:sz="0" w:space="0" w:color="auto"/>
            <w:left w:val="none" w:sz="0" w:space="0" w:color="auto"/>
            <w:bottom w:val="none" w:sz="0" w:space="0" w:color="auto"/>
            <w:right w:val="none" w:sz="0" w:space="0" w:color="auto"/>
          </w:divBdr>
        </w:div>
        <w:div w:id="1859349336">
          <w:marLeft w:val="0"/>
          <w:marRight w:val="0"/>
          <w:marTop w:val="0"/>
          <w:marBottom w:val="0"/>
          <w:divBdr>
            <w:top w:val="none" w:sz="0" w:space="0" w:color="auto"/>
            <w:left w:val="none" w:sz="0" w:space="0" w:color="auto"/>
            <w:bottom w:val="none" w:sz="0" w:space="0" w:color="auto"/>
            <w:right w:val="none" w:sz="0" w:space="0" w:color="auto"/>
          </w:divBdr>
        </w:div>
        <w:div w:id="1901094025">
          <w:marLeft w:val="0"/>
          <w:marRight w:val="0"/>
          <w:marTop w:val="0"/>
          <w:marBottom w:val="0"/>
          <w:divBdr>
            <w:top w:val="none" w:sz="0" w:space="0" w:color="auto"/>
            <w:left w:val="none" w:sz="0" w:space="0" w:color="auto"/>
            <w:bottom w:val="none" w:sz="0" w:space="0" w:color="auto"/>
            <w:right w:val="none" w:sz="0" w:space="0" w:color="auto"/>
          </w:divBdr>
        </w:div>
        <w:div w:id="1940284696">
          <w:marLeft w:val="0"/>
          <w:marRight w:val="0"/>
          <w:marTop w:val="0"/>
          <w:marBottom w:val="0"/>
          <w:divBdr>
            <w:top w:val="none" w:sz="0" w:space="0" w:color="auto"/>
            <w:left w:val="none" w:sz="0" w:space="0" w:color="auto"/>
            <w:bottom w:val="none" w:sz="0" w:space="0" w:color="auto"/>
            <w:right w:val="none" w:sz="0" w:space="0" w:color="auto"/>
          </w:divBdr>
        </w:div>
        <w:div w:id="1956061301">
          <w:marLeft w:val="0"/>
          <w:marRight w:val="0"/>
          <w:marTop w:val="0"/>
          <w:marBottom w:val="0"/>
          <w:divBdr>
            <w:top w:val="none" w:sz="0" w:space="0" w:color="auto"/>
            <w:left w:val="none" w:sz="0" w:space="0" w:color="auto"/>
            <w:bottom w:val="none" w:sz="0" w:space="0" w:color="auto"/>
            <w:right w:val="none" w:sz="0" w:space="0" w:color="auto"/>
          </w:divBdr>
        </w:div>
        <w:div w:id="1980456080">
          <w:marLeft w:val="0"/>
          <w:marRight w:val="0"/>
          <w:marTop w:val="0"/>
          <w:marBottom w:val="0"/>
          <w:divBdr>
            <w:top w:val="none" w:sz="0" w:space="0" w:color="auto"/>
            <w:left w:val="none" w:sz="0" w:space="0" w:color="auto"/>
            <w:bottom w:val="none" w:sz="0" w:space="0" w:color="auto"/>
            <w:right w:val="none" w:sz="0" w:space="0" w:color="auto"/>
          </w:divBdr>
        </w:div>
        <w:div w:id="1996521010">
          <w:marLeft w:val="0"/>
          <w:marRight w:val="0"/>
          <w:marTop w:val="0"/>
          <w:marBottom w:val="0"/>
          <w:divBdr>
            <w:top w:val="none" w:sz="0" w:space="0" w:color="auto"/>
            <w:left w:val="none" w:sz="0" w:space="0" w:color="auto"/>
            <w:bottom w:val="none" w:sz="0" w:space="0" w:color="auto"/>
            <w:right w:val="none" w:sz="0" w:space="0" w:color="auto"/>
          </w:divBdr>
        </w:div>
        <w:div w:id="2069642107">
          <w:marLeft w:val="0"/>
          <w:marRight w:val="0"/>
          <w:marTop w:val="0"/>
          <w:marBottom w:val="0"/>
          <w:divBdr>
            <w:top w:val="none" w:sz="0" w:space="0" w:color="auto"/>
            <w:left w:val="none" w:sz="0" w:space="0" w:color="auto"/>
            <w:bottom w:val="none" w:sz="0" w:space="0" w:color="auto"/>
            <w:right w:val="none" w:sz="0" w:space="0" w:color="auto"/>
          </w:divBdr>
        </w:div>
        <w:div w:id="2133209190">
          <w:marLeft w:val="0"/>
          <w:marRight w:val="0"/>
          <w:marTop w:val="0"/>
          <w:marBottom w:val="0"/>
          <w:divBdr>
            <w:top w:val="none" w:sz="0" w:space="0" w:color="auto"/>
            <w:left w:val="none" w:sz="0" w:space="0" w:color="auto"/>
            <w:bottom w:val="none" w:sz="0" w:space="0" w:color="auto"/>
            <w:right w:val="none" w:sz="0" w:space="0" w:color="auto"/>
          </w:divBdr>
        </w:div>
      </w:divsChild>
    </w:div>
    <w:div w:id="914049139">
      <w:bodyDiv w:val="1"/>
      <w:marLeft w:val="0"/>
      <w:marRight w:val="0"/>
      <w:marTop w:val="0"/>
      <w:marBottom w:val="0"/>
      <w:divBdr>
        <w:top w:val="none" w:sz="0" w:space="0" w:color="auto"/>
        <w:left w:val="none" w:sz="0" w:space="0" w:color="auto"/>
        <w:bottom w:val="none" w:sz="0" w:space="0" w:color="auto"/>
        <w:right w:val="none" w:sz="0" w:space="0" w:color="auto"/>
      </w:divBdr>
    </w:div>
    <w:div w:id="924991809">
      <w:bodyDiv w:val="1"/>
      <w:marLeft w:val="0"/>
      <w:marRight w:val="0"/>
      <w:marTop w:val="0"/>
      <w:marBottom w:val="0"/>
      <w:divBdr>
        <w:top w:val="none" w:sz="0" w:space="0" w:color="auto"/>
        <w:left w:val="none" w:sz="0" w:space="0" w:color="auto"/>
        <w:bottom w:val="none" w:sz="0" w:space="0" w:color="auto"/>
        <w:right w:val="none" w:sz="0" w:space="0" w:color="auto"/>
      </w:divBdr>
    </w:div>
    <w:div w:id="1002471182">
      <w:bodyDiv w:val="1"/>
      <w:marLeft w:val="0"/>
      <w:marRight w:val="0"/>
      <w:marTop w:val="0"/>
      <w:marBottom w:val="0"/>
      <w:divBdr>
        <w:top w:val="none" w:sz="0" w:space="0" w:color="auto"/>
        <w:left w:val="none" w:sz="0" w:space="0" w:color="auto"/>
        <w:bottom w:val="none" w:sz="0" w:space="0" w:color="auto"/>
        <w:right w:val="none" w:sz="0" w:space="0" w:color="auto"/>
      </w:divBdr>
      <w:divsChild>
        <w:div w:id="2050301455">
          <w:marLeft w:val="0"/>
          <w:marRight w:val="0"/>
          <w:marTop w:val="0"/>
          <w:marBottom w:val="0"/>
          <w:divBdr>
            <w:top w:val="none" w:sz="0" w:space="0" w:color="auto"/>
            <w:left w:val="none" w:sz="0" w:space="0" w:color="auto"/>
            <w:bottom w:val="none" w:sz="0" w:space="0" w:color="auto"/>
            <w:right w:val="none" w:sz="0" w:space="0" w:color="auto"/>
          </w:divBdr>
          <w:divsChild>
            <w:div w:id="1747410400">
              <w:marLeft w:val="0"/>
              <w:marRight w:val="0"/>
              <w:marTop w:val="0"/>
              <w:marBottom w:val="0"/>
              <w:divBdr>
                <w:top w:val="none" w:sz="0" w:space="0" w:color="auto"/>
                <w:left w:val="none" w:sz="0" w:space="0" w:color="auto"/>
                <w:bottom w:val="none" w:sz="0" w:space="0" w:color="auto"/>
                <w:right w:val="none" w:sz="0" w:space="0" w:color="auto"/>
              </w:divBdr>
              <w:divsChild>
                <w:div w:id="457375967">
                  <w:marLeft w:val="0"/>
                  <w:marRight w:val="0"/>
                  <w:marTop w:val="0"/>
                  <w:marBottom w:val="0"/>
                  <w:divBdr>
                    <w:top w:val="none" w:sz="0" w:space="0" w:color="auto"/>
                    <w:left w:val="none" w:sz="0" w:space="0" w:color="auto"/>
                    <w:bottom w:val="none" w:sz="0" w:space="0" w:color="auto"/>
                    <w:right w:val="none" w:sz="0" w:space="0" w:color="auto"/>
                  </w:divBdr>
                </w:div>
                <w:div w:id="15175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1112">
      <w:bodyDiv w:val="1"/>
      <w:marLeft w:val="0"/>
      <w:marRight w:val="0"/>
      <w:marTop w:val="0"/>
      <w:marBottom w:val="0"/>
      <w:divBdr>
        <w:top w:val="none" w:sz="0" w:space="0" w:color="auto"/>
        <w:left w:val="none" w:sz="0" w:space="0" w:color="auto"/>
        <w:bottom w:val="none" w:sz="0" w:space="0" w:color="auto"/>
        <w:right w:val="none" w:sz="0" w:space="0" w:color="auto"/>
      </w:divBdr>
    </w:div>
    <w:div w:id="1025062768">
      <w:bodyDiv w:val="1"/>
      <w:marLeft w:val="0"/>
      <w:marRight w:val="0"/>
      <w:marTop w:val="0"/>
      <w:marBottom w:val="0"/>
      <w:divBdr>
        <w:top w:val="none" w:sz="0" w:space="0" w:color="auto"/>
        <w:left w:val="none" w:sz="0" w:space="0" w:color="auto"/>
        <w:bottom w:val="none" w:sz="0" w:space="0" w:color="auto"/>
        <w:right w:val="none" w:sz="0" w:space="0" w:color="auto"/>
      </w:divBdr>
      <w:divsChild>
        <w:div w:id="612516486">
          <w:marLeft w:val="0"/>
          <w:marRight w:val="0"/>
          <w:marTop w:val="0"/>
          <w:marBottom w:val="0"/>
          <w:divBdr>
            <w:top w:val="none" w:sz="0" w:space="0" w:color="auto"/>
            <w:left w:val="none" w:sz="0" w:space="0" w:color="auto"/>
            <w:bottom w:val="none" w:sz="0" w:space="0" w:color="auto"/>
            <w:right w:val="none" w:sz="0" w:space="0" w:color="auto"/>
          </w:divBdr>
          <w:divsChild>
            <w:div w:id="845554074">
              <w:marLeft w:val="0"/>
              <w:marRight w:val="0"/>
              <w:marTop w:val="0"/>
              <w:marBottom w:val="0"/>
              <w:divBdr>
                <w:top w:val="none" w:sz="0" w:space="0" w:color="auto"/>
                <w:left w:val="none" w:sz="0" w:space="0" w:color="auto"/>
                <w:bottom w:val="none" w:sz="0" w:space="0" w:color="auto"/>
                <w:right w:val="none" w:sz="0" w:space="0" w:color="auto"/>
              </w:divBdr>
              <w:divsChild>
                <w:div w:id="197421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39248">
      <w:bodyDiv w:val="1"/>
      <w:marLeft w:val="0"/>
      <w:marRight w:val="0"/>
      <w:marTop w:val="0"/>
      <w:marBottom w:val="0"/>
      <w:divBdr>
        <w:top w:val="none" w:sz="0" w:space="0" w:color="auto"/>
        <w:left w:val="none" w:sz="0" w:space="0" w:color="auto"/>
        <w:bottom w:val="none" w:sz="0" w:space="0" w:color="auto"/>
        <w:right w:val="none" w:sz="0" w:space="0" w:color="auto"/>
      </w:divBdr>
    </w:div>
    <w:div w:id="1055161761">
      <w:bodyDiv w:val="1"/>
      <w:marLeft w:val="0"/>
      <w:marRight w:val="0"/>
      <w:marTop w:val="0"/>
      <w:marBottom w:val="0"/>
      <w:divBdr>
        <w:top w:val="none" w:sz="0" w:space="0" w:color="auto"/>
        <w:left w:val="none" w:sz="0" w:space="0" w:color="auto"/>
        <w:bottom w:val="none" w:sz="0" w:space="0" w:color="auto"/>
        <w:right w:val="none" w:sz="0" w:space="0" w:color="auto"/>
      </w:divBdr>
    </w:div>
    <w:div w:id="1066876753">
      <w:bodyDiv w:val="1"/>
      <w:marLeft w:val="0"/>
      <w:marRight w:val="0"/>
      <w:marTop w:val="0"/>
      <w:marBottom w:val="0"/>
      <w:divBdr>
        <w:top w:val="none" w:sz="0" w:space="0" w:color="auto"/>
        <w:left w:val="none" w:sz="0" w:space="0" w:color="auto"/>
        <w:bottom w:val="none" w:sz="0" w:space="0" w:color="auto"/>
        <w:right w:val="none" w:sz="0" w:space="0" w:color="auto"/>
      </w:divBdr>
    </w:div>
    <w:div w:id="1115444997">
      <w:bodyDiv w:val="1"/>
      <w:marLeft w:val="0"/>
      <w:marRight w:val="0"/>
      <w:marTop w:val="0"/>
      <w:marBottom w:val="0"/>
      <w:divBdr>
        <w:top w:val="none" w:sz="0" w:space="0" w:color="auto"/>
        <w:left w:val="none" w:sz="0" w:space="0" w:color="auto"/>
        <w:bottom w:val="none" w:sz="0" w:space="0" w:color="auto"/>
        <w:right w:val="none" w:sz="0" w:space="0" w:color="auto"/>
      </w:divBdr>
    </w:div>
    <w:div w:id="1150288166">
      <w:bodyDiv w:val="1"/>
      <w:marLeft w:val="0"/>
      <w:marRight w:val="0"/>
      <w:marTop w:val="0"/>
      <w:marBottom w:val="0"/>
      <w:divBdr>
        <w:top w:val="none" w:sz="0" w:space="0" w:color="auto"/>
        <w:left w:val="none" w:sz="0" w:space="0" w:color="auto"/>
        <w:bottom w:val="none" w:sz="0" w:space="0" w:color="auto"/>
        <w:right w:val="none" w:sz="0" w:space="0" w:color="auto"/>
      </w:divBdr>
    </w:div>
    <w:div w:id="1159732930">
      <w:bodyDiv w:val="1"/>
      <w:marLeft w:val="0"/>
      <w:marRight w:val="0"/>
      <w:marTop w:val="0"/>
      <w:marBottom w:val="0"/>
      <w:divBdr>
        <w:top w:val="none" w:sz="0" w:space="0" w:color="auto"/>
        <w:left w:val="none" w:sz="0" w:space="0" w:color="auto"/>
        <w:bottom w:val="none" w:sz="0" w:space="0" w:color="auto"/>
        <w:right w:val="none" w:sz="0" w:space="0" w:color="auto"/>
      </w:divBdr>
      <w:divsChild>
        <w:div w:id="1757244422">
          <w:marLeft w:val="0"/>
          <w:marRight w:val="0"/>
          <w:marTop w:val="0"/>
          <w:marBottom w:val="0"/>
          <w:divBdr>
            <w:top w:val="none" w:sz="0" w:space="0" w:color="auto"/>
            <w:left w:val="none" w:sz="0" w:space="0" w:color="auto"/>
            <w:bottom w:val="none" w:sz="0" w:space="0" w:color="auto"/>
            <w:right w:val="none" w:sz="0" w:space="0" w:color="auto"/>
          </w:divBdr>
          <w:divsChild>
            <w:div w:id="1370454651">
              <w:marLeft w:val="0"/>
              <w:marRight w:val="0"/>
              <w:marTop w:val="0"/>
              <w:marBottom w:val="0"/>
              <w:divBdr>
                <w:top w:val="none" w:sz="0" w:space="0" w:color="auto"/>
                <w:left w:val="none" w:sz="0" w:space="0" w:color="auto"/>
                <w:bottom w:val="none" w:sz="0" w:space="0" w:color="auto"/>
                <w:right w:val="none" w:sz="0" w:space="0" w:color="auto"/>
              </w:divBdr>
              <w:divsChild>
                <w:div w:id="1546873622">
                  <w:marLeft w:val="0"/>
                  <w:marRight w:val="0"/>
                  <w:marTop w:val="0"/>
                  <w:marBottom w:val="0"/>
                  <w:divBdr>
                    <w:top w:val="none" w:sz="0" w:space="0" w:color="auto"/>
                    <w:left w:val="none" w:sz="0" w:space="0" w:color="auto"/>
                    <w:bottom w:val="none" w:sz="0" w:space="0" w:color="auto"/>
                    <w:right w:val="none" w:sz="0" w:space="0" w:color="auto"/>
                  </w:divBdr>
                </w:div>
              </w:divsChild>
            </w:div>
            <w:div w:id="1852640473">
              <w:marLeft w:val="0"/>
              <w:marRight w:val="0"/>
              <w:marTop w:val="0"/>
              <w:marBottom w:val="0"/>
              <w:divBdr>
                <w:top w:val="none" w:sz="0" w:space="0" w:color="auto"/>
                <w:left w:val="none" w:sz="0" w:space="0" w:color="auto"/>
                <w:bottom w:val="none" w:sz="0" w:space="0" w:color="auto"/>
                <w:right w:val="none" w:sz="0" w:space="0" w:color="auto"/>
              </w:divBdr>
              <w:divsChild>
                <w:div w:id="1449088139">
                  <w:marLeft w:val="0"/>
                  <w:marRight w:val="0"/>
                  <w:marTop w:val="0"/>
                  <w:marBottom w:val="0"/>
                  <w:divBdr>
                    <w:top w:val="none" w:sz="0" w:space="0" w:color="auto"/>
                    <w:left w:val="none" w:sz="0" w:space="0" w:color="auto"/>
                    <w:bottom w:val="none" w:sz="0" w:space="0" w:color="auto"/>
                    <w:right w:val="none" w:sz="0" w:space="0" w:color="auto"/>
                  </w:divBdr>
                  <w:divsChild>
                    <w:div w:id="1221552137">
                      <w:marLeft w:val="0"/>
                      <w:marRight w:val="0"/>
                      <w:marTop w:val="0"/>
                      <w:marBottom w:val="0"/>
                      <w:divBdr>
                        <w:top w:val="none" w:sz="0" w:space="0" w:color="auto"/>
                        <w:left w:val="none" w:sz="0" w:space="0" w:color="auto"/>
                        <w:bottom w:val="none" w:sz="0" w:space="0" w:color="auto"/>
                        <w:right w:val="none" w:sz="0" w:space="0" w:color="auto"/>
                      </w:divBdr>
                      <w:divsChild>
                        <w:div w:id="1579898457">
                          <w:marLeft w:val="0"/>
                          <w:marRight w:val="0"/>
                          <w:marTop w:val="0"/>
                          <w:marBottom w:val="0"/>
                          <w:divBdr>
                            <w:top w:val="none" w:sz="0" w:space="0" w:color="auto"/>
                            <w:left w:val="none" w:sz="0" w:space="0" w:color="auto"/>
                            <w:bottom w:val="none" w:sz="0" w:space="0" w:color="auto"/>
                            <w:right w:val="none" w:sz="0" w:space="0" w:color="auto"/>
                          </w:divBdr>
                          <w:divsChild>
                            <w:div w:id="1916283843">
                              <w:marLeft w:val="0"/>
                              <w:marRight w:val="0"/>
                              <w:marTop w:val="0"/>
                              <w:marBottom w:val="0"/>
                              <w:divBdr>
                                <w:top w:val="none" w:sz="0" w:space="0" w:color="EAEAEA"/>
                                <w:left w:val="none" w:sz="0" w:space="0" w:color="EAEAEA"/>
                                <w:bottom w:val="single" w:sz="6" w:space="15" w:color="EAEAEA"/>
                                <w:right w:val="none" w:sz="0" w:space="0" w:color="EAEAEA"/>
                              </w:divBdr>
                              <w:divsChild>
                                <w:div w:id="1667825864">
                                  <w:marLeft w:val="930"/>
                                  <w:marRight w:val="0"/>
                                  <w:marTop w:val="180"/>
                                  <w:marBottom w:val="0"/>
                                  <w:divBdr>
                                    <w:top w:val="none" w:sz="0" w:space="0" w:color="auto"/>
                                    <w:left w:val="none" w:sz="0" w:space="0" w:color="auto"/>
                                    <w:bottom w:val="none" w:sz="0" w:space="0" w:color="auto"/>
                                    <w:right w:val="none" w:sz="0" w:space="0" w:color="auto"/>
                                  </w:divBdr>
                                  <w:divsChild>
                                    <w:div w:id="1391728978">
                                      <w:marLeft w:val="0"/>
                                      <w:marRight w:val="0"/>
                                      <w:marTop w:val="0"/>
                                      <w:marBottom w:val="0"/>
                                      <w:divBdr>
                                        <w:top w:val="none" w:sz="0" w:space="0" w:color="auto"/>
                                        <w:left w:val="none" w:sz="0" w:space="0" w:color="auto"/>
                                        <w:bottom w:val="none" w:sz="0" w:space="0" w:color="auto"/>
                                        <w:right w:val="none" w:sz="0" w:space="0" w:color="auto"/>
                                      </w:divBdr>
                                      <w:divsChild>
                                        <w:div w:id="1118140133">
                                          <w:marLeft w:val="0"/>
                                          <w:marRight w:val="0"/>
                                          <w:marTop w:val="0"/>
                                          <w:marBottom w:val="0"/>
                                          <w:divBdr>
                                            <w:top w:val="none" w:sz="0" w:space="0" w:color="auto"/>
                                            <w:left w:val="none" w:sz="0" w:space="0" w:color="auto"/>
                                            <w:bottom w:val="none" w:sz="0" w:space="0" w:color="auto"/>
                                            <w:right w:val="none" w:sz="0" w:space="0" w:color="auto"/>
                                          </w:divBdr>
                                          <w:divsChild>
                                            <w:div w:id="1510219703">
                                              <w:marLeft w:val="0"/>
                                              <w:marRight w:val="0"/>
                                              <w:marTop w:val="0"/>
                                              <w:marBottom w:val="0"/>
                                              <w:divBdr>
                                                <w:top w:val="none" w:sz="0" w:space="0" w:color="auto"/>
                                                <w:left w:val="none" w:sz="0" w:space="0" w:color="auto"/>
                                                <w:bottom w:val="none" w:sz="0" w:space="0" w:color="auto"/>
                                                <w:right w:val="none" w:sz="0" w:space="0" w:color="auto"/>
                                              </w:divBdr>
                                              <w:divsChild>
                                                <w:div w:id="1807580134">
                                                  <w:marLeft w:val="0"/>
                                                  <w:marRight w:val="0"/>
                                                  <w:marTop w:val="0"/>
                                                  <w:marBottom w:val="0"/>
                                                  <w:divBdr>
                                                    <w:top w:val="none" w:sz="0" w:space="0" w:color="auto"/>
                                                    <w:left w:val="none" w:sz="0" w:space="0" w:color="auto"/>
                                                    <w:bottom w:val="none" w:sz="0" w:space="0" w:color="auto"/>
                                                    <w:right w:val="none" w:sz="0" w:space="0" w:color="auto"/>
                                                  </w:divBdr>
                                                  <w:divsChild>
                                                    <w:div w:id="747075972">
                                                      <w:marLeft w:val="0"/>
                                                      <w:marRight w:val="0"/>
                                                      <w:marTop w:val="0"/>
                                                      <w:marBottom w:val="0"/>
                                                      <w:divBdr>
                                                        <w:top w:val="none" w:sz="0" w:space="0" w:color="auto"/>
                                                        <w:left w:val="none" w:sz="0" w:space="0" w:color="auto"/>
                                                        <w:bottom w:val="none" w:sz="0" w:space="0" w:color="auto"/>
                                                        <w:right w:val="none" w:sz="0" w:space="0" w:color="auto"/>
                                                      </w:divBdr>
                                                      <w:divsChild>
                                                        <w:div w:id="10259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1959510">
      <w:bodyDiv w:val="1"/>
      <w:marLeft w:val="0"/>
      <w:marRight w:val="0"/>
      <w:marTop w:val="0"/>
      <w:marBottom w:val="0"/>
      <w:divBdr>
        <w:top w:val="none" w:sz="0" w:space="0" w:color="auto"/>
        <w:left w:val="none" w:sz="0" w:space="0" w:color="auto"/>
        <w:bottom w:val="none" w:sz="0" w:space="0" w:color="auto"/>
        <w:right w:val="none" w:sz="0" w:space="0" w:color="auto"/>
      </w:divBdr>
    </w:div>
    <w:div w:id="1218204748">
      <w:bodyDiv w:val="1"/>
      <w:marLeft w:val="0"/>
      <w:marRight w:val="0"/>
      <w:marTop w:val="0"/>
      <w:marBottom w:val="0"/>
      <w:divBdr>
        <w:top w:val="none" w:sz="0" w:space="0" w:color="auto"/>
        <w:left w:val="none" w:sz="0" w:space="0" w:color="auto"/>
        <w:bottom w:val="none" w:sz="0" w:space="0" w:color="auto"/>
        <w:right w:val="none" w:sz="0" w:space="0" w:color="auto"/>
      </w:divBdr>
    </w:div>
    <w:div w:id="1232428474">
      <w:bodyDiv w:val="1"/>
      <w:marLeft w:val="0"/>
      <w:marRight w:val="0"/>
      <w:marTop w:val="0"/>
      <w:marBottom w:val="0"/>
      <w:divBdr>
        <w:top w:val="none" w:sz="0" w:space="0" w:color="auto"/>
        <w:left w:val="none" w:sz="0" w:space="0" w:color="auto"/>
        <w:bottom w:val="none" w:sz="0" w:space="0" w:color="auto"/>
        <w:right w:val="none" w:sz="0" w:space="0" w:color="auto"/>
      </w:divBdr>
    </w:div>
    <w:div w:id="1248417067">
      <w:bodyDiv w:val="1"/>
      <w:marLeft w:val="0"/>
      <w:marRight w:val="0"/>
      <w:marTop w:val="0"/>
      <w:marBottom w:val="0"/>
      <w:divBdr>
        <w:top w:val="none" w:sz="0" w:space="0" w:color="auto"/>
        <w:left w:val="none" w:sz="0" w:space="0" w:color="auto"/>
        <w:bottom w:val="none" w:sz="0" w:space="0" w:color="auto"/>
        <w:right w:val="none" w:sz="0" w:space="0" w:color="auto"/>
      </w:divBdr>
      <w:divsChild>
        <w:div w:id="41026293">
          <w:marLeft w:val="0"/>
          <w:marRight w:val="0"/>
          <w:marTop w:val="0"/>
          <w:marBottom w:val="0"/>
          <w:divBdr>
            <w:top w:val="none" w:sz="0" w:space="0" w:color="auto"/>
            <w:left w:val="none" w:sz="0" w:space="0" w:color="auto"/>
            <w:bottom w:val="none" w:sz="0" w:space="0" w:color="auto"/>
            <w:right w:val="none" w:sz="0" w:space="0" w:color="auto"/>
          </w:divBdr>
        </w:div>
        <w:div w:id="117182579">
          <w:marLeft w:val="0"/>
          <w:marRight w:val="0"/>
          <w:marTop w:val="0"/>
          <w:marBottom w:val="0"/>
          <w:divBdr>
            <w:top w:val="none" w:sz="0" w:space="0" w:color="auto"/>
            <w:left w:val="none" w:sz="0" w:space="0" w:color="auto"/>
            <w:bottom w:val="none" w:sz="0" w:space="0" w:color="auto"/>
            <w:right w:val="none" w:sz="0" w:space="0" w:color="auto"/>
          </w:divBdr>
        </w:div>
        <w:div w:id="384067219">
          <w:marLeft w:val="0"/>
          <w:marRight w:val="0"/>
          <w:marTop w:val="0"/>
          <w:marBottom w:val="0"/>
          <w:divBdr>
            <w:top w:val="none" w:sz="0" w:space="0" w:color="auto"/>
            <w:left w:val="none" w:sz="0" w:space="0" w:color="auto"/>
            <w:bottom w:val="none" w:sz="0" w:space="0" w:color="auto"/>
            <w:right w:val="none" w:sz="0" w:space="0" w:color="auto"/>
          </w:divBdr>
        </w:div>
        <w:div w:id="488209568">
          <w:marLeft w:val="0"/>
          <w:marRight w:val="0"/>
          <w:marTop w:val="0"/>
          <w:marBottom w:val="0"/>
          <w:divBdr>
            <w:top w:val="none" w:sz="0" w:space="0" w:color="auto"/>
            <w:left w:val="none" w:sz="0" w:space="0" w:color="auto"/>
            <w:bottom w:val="none" w:sz="0" w:space="0" w:color="auto"/>
            <w:right w:val="none" w:sz="0" w:space="0" w:color="auto"/>
          </w:divBdr>
        </w:div>
        <w:div w:id="646084431">
          <w:marLeft w:val="0"/>
          <w:marRight w:val="0"/>
          <w:marTop w:val="0"/>
          <w:marBottom w:val="0"/>
          <w:divBdr>
            <w:top w:val="none" w:sz="0" w:space="0" w:color="auto"/>
            <w:left w:val="none" w:sz="0" w:space="0" w:color="auto"/>
            <w:bottom w:val="none" w:sz="0" w:space="0" w:color="auto"/>
            <w:right w:val="none" w:sz="0" w:space="0" w:color="auto"/>
          </w:divBdr>
        </w:div>
        <w:div w:id="836656380">
          <w:marLeft w:val="0"/>
          <w:marRight w:val="0"/>
          <w:marTop w:val="0"/>
          <w:marBottom w:val="0"/>
          <w:divBdr>
            <w:top w:val="none" w:sz="0" w:space="0" w:color="auto"/>
            <w:left w:val="none" w:sz="0" w:space="0" w:color="auto"/>
            <w:bottom w:val="none" w:sz="0" w:space="0" w:color="auto"/>
            <w:right w:val="none" w:sz="0" w:space="0" w:color="auto"/>
          </w:divBdr>
        </w:div>
        <w:div w:id="981932784">
          <w:marLeft w:val="0"/>
          <w:marRight w:val="0"/>
          <w:marTop w:val="0"/>
          <w:marBottom w:val="0"/>
          <w:divBdr>
            <w:top w:val="none" w:sz="0" w:space="0" w:color="auto"/>
            <w:left w:val="none" w:sz="0" w:space="0" w:color="auto"/>
            <w:bottom w:val="none" w:sz="0" w:space="0" w:color="auto"/>
            <w:right w:val="none" w:sz="0" w:space="0" w:color="auto"/>
          </w:divBdr>
        </w:div>
        <w:div w:id="1209610976">
          <w:marLeft w:val="0"/>
          <w:marRight w:val="0"/>
          <w:marTop w:val="0"/>
          <w:marBottom w:val="0"/>
          <w:divBdr>
            <w:top w:val="none" w:sz="0" w:space="0" w:color="auto"/>
            <w:left w:val="none" w:sz="0" w:space="0" w:color="auto"/>
            <w:bottom w:val="none" w:sz="0" w:space="0" w:color="auto"/>
            <w:right w:val="none" w:sz="0" w:space="0" w:color="auto"/>
          </w:divBdr>
        </w:div>
        <w:div w:id="1272010486">
          <w:marLeft w:val="0"/>
          <w:marRight w:val="0"/>
          <w:marTop w:val="0"/>
          <w:marBottom w:val="0"/>
          <w:divBdr>
            <w:top w:val="none" w:sz="0" w:space="0" w:color="auto"/>
            <w:left w:val="none" w:sz="0" w:space="0" w:color="auto"/>
            <w:bottom w:val="none" w:sz="0" w:space="0" w:color="auto"/>
            <w:right w:val="none" w:sz="0" w:space="0" w:color="auto"/>
          </w:divBdr>
        </w:div>
        <w:div w:id="1415737590">
          <w:marLeft w:val="0"/>
          <w:marRight w:val="0"/>
          <w:marTop w:val="0"/>
          <w:marBottom w:val="0"/>
          <w:divBdr>
            <w:top w:val="none" w:sz="0" w:space="0" w:color="auto"/>
            <w:left w:val="none" w:sz="0" w:space="0" w:color="auto"/>
            <w:bottom w:val="none" w:sz="0" w:space="0" w:color="auto"/>
            <w:right w:val="none" w:sz="0" w:space="0" w:color="auto"/>
          </w:divBdr>
        </w:div>
      </w:divsChild>
    </w:div>
    <w:div w:id="1261837201">
      <w:bodyDiv w:val="1"/>
      <w:marLeft w:val="0"/>
      <w:marRight w:val="0"/>
      <w:marTop w:val="0"/>
      <w:marBottom w:val="0"/>
      <w:divBdr>
        <w:top w:val="none" w:sz="0" w:space="0" w:color="auto"/>
        <w:left w:val="none" w:sz="0" w:space="0" w:color="auto"/>
        <w:bottom w:val="none" w:sz="0" w:space="0" w:color="auto"/>
        <w:right w:val="none" w:sz="0" w:space="0" w:color="auto"/>
      </w:divBdr>
      <w:divsChild>
        <w:div w:id="752898205">
          <w:marLeft w:val="0"/>
          <w:marRight w:val="0"/>
          <w:marTop w:val="0"/>
          <w:marBottom w:val="0"/>
          <w:divBdr>
            <w:top w:val="none" w:sz="0" w:space="0" w:color="auto"/>
            <w:left w:val="none" w:sz="0" w:space="0" w:color="auto"/>
            <w:bottom w:val="none" w:sz="0" w:space="0" w:color="auto"/>
            <w:right w:val="none" w:sz="0" w:space="0" w:color="auto"/>
          </w:divBdr>
        </w:div>
        <w:div w:id="1505166048">
          <w:marLeft w:val="0"/>
          <w:marRight w:val="0"/>
          <w:marTop w:val="0"/>
          <w:marBottom w:val="0"/>
          <w:divBdr>
            <w:top w:val="none" w:sz="0" w:space="0" w:color="auto"/>
            <w:left w:val="none" w:sz="0" w:space="0" w:color="auto"/>
            <w:bottom w:val="none" w:sz="0" w:space="0" w:color="auto"/>
            <w:right w:val="none" w:sz="0" w:space="0" w:color="auto"/>
          </w:divBdr>
        </w:div>
        <w:div w:id="1893615969">
          <w:marLeft w:val="0"/>
          <w:marRight w:val="0"/>
          <w:marTop w:val="0"/>
          <w:marBottom w:val="0"/>
          <w:divBdr>
            <w:top w:val="none" w:sz="0" w:space="0" w:color="auto"/>
            <w:left w:val="none" w:sz="0" w:space="0" w:color="auto"/>
            <w:bottom w:val="none" w:sz="0" w:space="0" w:color="auto"/>
            <w:right w:val="none" w:sz="0" w:space="0" w:color="auto"/>
          </w:divBdr>
        </w:div>
      </w:divsChild>
    </w:div>
    <w:div w:id="1285691805">
      <w:bodyDiv w:val="1"/>
      <w:marLeft w:val="0"/>
      <w:marRight w:val="0"/>
      <w:marTop w:val="0"/>
      <w:marBottom w:val="0"/>
      <w:divBdr>
        <w:top w:val="none" w:sz="0" w:space="0" w:color="auto"/>
        <w:left w:val="none" w:sz="0" w:space="0" w:color="auto"/>
        <w:bottom w:val="none" w:sz="0" w:space="0" w:color="auto"/>
        <w:right w:val="none" w:sz="0" w:space="0" w:color="auto"/>
      </w:divBdr>
    </w:div>
    <w:div w:id="1305038536">
      <w:bodyDiv w:val="1"/>
      <w:marLeft w:val="0"/>
      <w:marRight w:val="0"/>
      <w:marTop w:val="0"/>
      <w:marBottom w:val="0"/>
      <w:divBdr>
        <w:top w:val="none" w:sz="0" w:space="0" w:color="auto"/>
        <w:left w:val="none" w:sz="0" w:space="0" w:color="auto"/>
        <w:bottom w:val="none" w:sz="0" w:space="0" w:color="auto"/>
        <w:right w:val="none" w:sz="0" w:space="0" w:color="auto"/>
      </w:divBdr>
    </w:div>
    <w:div w:id="1317296373">
      <w:bodyDiv w:val="1"/>
      <w:marLeft w:val="0"/>
      <w:marRight w:val="0"/>
      <w:marTop w:val="0"/>
      <w:marBottom w:val="0"/>
      <w:divBdr>
        <w:top w:val="none" w:sz="0" w:space="0" w:color="auto"/>
        <w:left w:val="none" w:sz="0" w:space="0" w:color="auto"/>
        <w:bottom w:val="none" w:sz="0" w:space="0" w:color="auto"/>
        <w:right w:val="none" w:sz="0" w:space="0" w:color="auto"/>
      </w:divBdr>
    </w:div>
    <w:div w:id="1322779027">
      <w:bodyDiv w:val="1"/>
      <w:marLeft w:val="0"/>
      <w:marRight w:val="0"/>
      <w:marTop w:val="0"/>
      <w:marBottom w:val="0"/>
      <w:divBdr>
        <w:top w:val="none" w:sz="0" w:space="0" w:color="auto"/>
        <w:left w:val="none" w:sz="0" w:space="0" w:color="auto"/>
        <w:bottom w:val="none" w:sz="0" w:space="0" w:color="auto"/>
        <w:right w:val="none" w:sz="0" w:space="0" w:color="auto"/>
      </w:divBdr>
      <w:divsChild>
        <w:div w:id="89470615">
          <w:marLeft w:val="0"/>
          <w:marRight w:val="0"/>
          <w:marTop w:val="0"/>
          <w:marBottom w:val="0"/>
          <w:divBdr>
            <w:top w:val="none" w:sz="0" w:space="0" w:color="auto"/>
            <w:left w:val="none" w:sz="0" w:space="0" w:color="auto"/>
            <w:bottom w:val="none" w:sz="0" w:space="0" w:color="auto"/>
            <w:right w:val="none" w:sz="0" w:space="0" w:color="auto"/>
          </w:divBdr>
        </w:div>
        <w:div w:id="167141943">
          <w:marLeft w:val="0"/>
          <w:marRight w:val="0"/>
          <w:marTop w:val="0"/>
          <w:marBottom w:val="0"/>
          <w:divBdr>
            <w:top w:val="none" w:sz="0" w:space="0" w:color="auto"/>
            <w:left w:val="none" w:sz="0" w:space="0" w:color="auto"/>
            <w:bottom w:val="none" w:sz="0" w:space="0" w:color="auto"/>
            <w:right w:val="none" w:sz="0" w:space="0" w:color="auto"/>
          </w:divBdr>
        </w:div>
        <w:div w:id="170148267">
          <w:marLeft w:val="0"/>
          <w:marRight w:val="0"/>
          <w:marTop w:val="0"/>
          <w:marBottom w:val="0"/>
          <w:divBdr>
            <w:top w:val="none" w:sz="0" w:space="0" w:color="auto"/>
            <w:left w:val="none" w:sz="0" w:space="0" w:color="auto"/>
            <w:bottom w:val="none" w:sz="0" w:space="0" w:color="auto"/>
            <w:right w:val="none" w:sz="0" w:space="0" w:color="auto"/>
          </w:divBdr>
        </w:div>
        <w:div w:id="293606508">
          <w:marLeft w:val="0"/>
          <w:marRight w:val="0"/>
          <w:marTop w:val="0"/>
          <w:marBottom w:val="0"/>
          <w:divBdr>
            <w:top w:val="none" w:sz="0" w:space="0" w:color="auto"/>
            <w:left w:val="none" w:sz="0" w:space="0" w:color="auto"/>
            <w:bottom w:val="none" w:sz="0" w:space="0" w:color="auto"/>
            <w:right w:val="none" w:sz="0" w:space="0" w:color="auto"/>
          </w:divBdr>
        </w:div>
        <w:div w:id="384062926">
          <w:marLeft w:val="0"/>
          <w:marRight w:val="0"/>
          <w:marTop w:val="0"/>
          <w:marBottom w:val="0"/>
          <w:divBdr>
            <w:top w:val="none" w:sz="0" w:space="0" w:color="auto"/>
            <w:left w:val="none" w:sz="0" w:space="0" w:color="auto"/>
            <w:bottom w:val="none" w:sz="0" w:space="0" w:color="auto"/>
            <w:right w:val="none" w:sz="0" w:space="0" w:color="auto"/>
          </w:divBdr>
        </w:div>
        <w:div w:id="488595262">
          <w:marLeft w:val="0"/>
          <w:marRight w:val="0"/>
          <w:marTop w:val="0"/>
          <w:marBottom w:val="0"/>
          <w:divBdr>
            <w:top w:val="none" w:sz="0" w:space="0" w:color="auto"/>
            <w:left w:val="none" w:sz="0" w:space="0" w:color="auto"/>
            <w:bottom w:val="none" w:sz="0" w:space="0" w:color="auto"/>
            <w:right w:val="none" w:sz="0" w:space="0" w:color="auto"/>
          </w:divBdr>
        </w:div>
        <w:div w:id="922302602">
          <w:marLeft w:val="0"/>
          <w:marRight w:val="0"/>
          <w:marTop w:val="0"/>
          <w:marBottom w:val="0"/>
          <w:divBdr>
            <w:top w:val="none" w:sz="0" w:space="0" w:color="auto"/>
            <w:left w:val="none" w:sz="0" w:space="0" w:color="auto"/>
            <w:bottom w:val="none" w:sz="0" w:space="0" w:color="auto"/>
            <w:right w:val="none" w:sz="0" w:space="0" w:color="auto"/>
          </w:divBdr>
        </w:div>
        <w:div w:id="932401430">
          <w:marLeft w:val="0"/>
          <w:marRight w:val="0"/>
          <w:marTop w:val="0"/>
          <w:marBottom w:val="0"/>
          <w:divBdr>
            <w:top w:val="none" w:sz="0" w:space="0" w:color="auto"/>
            <w:left w:val="none" w:sz="0" w:space="0" w:color="auto"/>
            <w:bottom w:val="none" w:sz="0" w:space="0" w:color="auto"/>
            <w:right w:val="none" w:sz="0" w:space="0" w:color="auto"/>
          </w:divBdr>
        </w:div>
        <w:div w:id="945304708">
          <w:marLeft w:val="0"/>
          <w:marRight w:val="0"/>
          <w:marTop w:val="0"/>
          <w:marBottom w:val="0"/>
          <w:divBdr>
            <w:top w:val="none" w:sz="0" w:space="0" w:color="auto"/>
            <w:left w:val="none" w:sz="0" w:space="0" w:color="auto"/>
            <w:bottom w:val="none" w:sz="0" w:space="0" w:color="auto"/>
            <w:right w:val="none" w:sz="0" w:space="0" w:color="auto"/>
          </w:divBdr>
        </w:div>
        <w:div w:id="1243837552">
          <w:marLeft w:val="0"/>
          <w:marRight w:val="0"/>
          <w:marTop w:val="0"/>
          <w:marBottom w:val="0"/>
          <w:divBdr>
            <w:top w:val="none" w:sz="0" w:space="0" w:color="auto"/>
            <w:left w:val="none" w:sz="0" w:space="0" w:color="auto"/>
            <w:bottom w:val="none" w:sz="0" w:space="0" w:color="auto"/>
            <w:right w:val="none" w:sz="0" w:space="0" w:color="auto"/>
          </w:divBdr>
        </w:div>
        <w:div w:id="1518734500">
          <w:marLeft w:val="0"/>
          <w:marRight w:val="0"/>
          <w:marTop w:val="0"/>
          <w:marBottom w:val="0"/>
          <w:divBdr>
            <w:top w:val="none" w:sz="0" w:space="0" w:color="auto"/>
            <w:left w:val="none" w:sz="0" w:space="0" w:color="auto"/>
            <w:bottom w:val="none" w:sz="0" w:space="0" w:color="auto"/>
            <w:right w:val="none" w:sz="0" w:space="0" w:color="auto"/>
          </w:divBdr>
        </w:div>
        <w:div w:id="1720400825">
          <w:marLeft w:val="0"/>
          <w:marRight w:val="0"/>
          <w:marTop w:val="0"/>
          <w:marBottom w:val="0"/>
          <w:divBdr>
            <w:top w:val="none" w:sz="0" w:space="0" w:color="auto"/>
            <w:left w:val="none" w:sz="0" w:space="0" w:color="auto"/>
            <w:bottom w:val="none" w:sz="0" w:space="0" w:color="auto"/>
            <w:right w:val="none" w:sz="0" w:space="0" w:color="auto"/>
          </w:divBdr>
        </w:div>
        <w:div w:id="1772429555">
          <w:marLeft w:val="0"/>
          <w:marRight w:val="0"/>
          <w:marTop w:val="0"/>
          <w:marBottom w:val="0"/>
          <w:divBdr>
            <w:top w:val="none" w:sz="0" w:space="0" w:color="auto"/>
            <w:left w:val="none" w:sz="0" w:space="0" w:color="auto"/>
            <w:bottom w:val="none" w:sz="0" w:space="0" w:color="auto"/>
            <w:right w:val="none" w:sz="0" w:space="0" w:color="auto"/>
          </w:divBdr>
        </w:div>
        <w:div w:id="1791701093">
          <w:marLeft w:val="0"/>
          <w:marRight w:val="0"/>
          <w:marTop w:val="0"/>
          <w:marBottom w:val="0"/>
          <w:divBdr>
            <w:top w:val="none" w:sz="0" w:space="0" w:color="auto"/>
            <w:left w:val="none" w:sz="0" w:space="0" w:color="auto"/>
            <w:bottom w:val="none" w:sz="0" w:space="0" w:color="auto"/>
            <w:right w:val="none" w:sz="0" w:space="0" w:color="auto"/>
          </w:divBdr>
        </w:div>
        <w:div w:id="1853689576">
          <w:marLeft w:val="0"/>
          <w:marRight w:val="0"/>
          <w:marTop w:val="0"/>
          <w:marBottom w:val="0"/>
          <w:divBdr>
            <w:top w:val="none" w:sz="0" w:space="0" w:color="auto"/>
            <w:left w:val="none" w:sz="0" w:space="0" w:color="auto"/>
            <w:bottom w:val="none" w:sz="0" w:space="0" w:color="auto"/>
            <w:right w:val="none" w:sz="0" w:space="0" w:color="auto"/>
          </w:divBdr>
        </w:div>
        <w:div w:id="1906453502">
          <w:marLeft w:val="0"/>
          <w:marRight w:val="0"/>
          <w:marTop w:val="0"/>
          <w:marBottom w:val="0"/>
          <w:divBdr>
            <w:top w:val="none" w:sz="0" w:space="0" w:color="auto"/>
            <w:left w:val="none" w:sz="0" w:space="0" w:color="auto"/>
            <w:bottom w:val="none" w:sz="0" w:space="0" w:color="auto"/>
            <w:right w:val="none" w:sz="0" w:space="0" w:color="auto"/>
          </w:divBdr>
        </w:div>
      </w:divsChild>
    </w:div>
    <w:div w:id="1369182256">
      <w:bodyDiv w:val="1"/>
      <w:marLeft w:val="0"/>
      <w:marRight w:val="0"/>
      <w:marTop w:val="0"/>
      <w:marBottom w:val="0"/>
      <w:divBdr>
        <w:top w:val="none" w:sz="0" w:space="0" w:color="auto"/>
        <w:left w:val="none" w:sz="0" w:space="0" w:color="auto"/>
        <w:bottom w:val="none" w:sz="0" w:space="0" w:color="auto"/>
        <w:right w:val="none" w:sz="0" w:space="0" w:color="auto"/>
      </w:divBdr>
    </w:div>
    <w:div w:id="1377507756">
      <w:bodyDiv w:val="1"/>
      <w:marLeft w:val="0"/>
      <w:marRight w:val="0"/>
      <w:marTop w:val="0"/>
      <w:marBottom w:val="0"/>
      <w:divBdr>
        <w:top w:val="none" w:sz="0" w:space="0" w:color="auto"/>
        <w:left w:val="none" w:sz="0" w:space="0" w:color="auto"/>
        <w:bottom w:val="none" w:sz="0" w:space="0" w:color="auto"/>
        <w:right w:val="none" w:sz="0" w:space="0" w:color="auto"/>
      </w:divBdr>
    </w:div>
    <w:div w:id="1381592771">
      <w:bodyDiv w:val="1"/>
      <w:marLeft w:val="0"/>
      <w:marRight w:val="0"/>
      <w:marTop w:val="0"/>
      <w:marBottom w:val="0"/>
      <w:divBdr>
        <w:top w:val="none" w:sz="0" w:space="0" w:color="auto"/>
        <w:left w:val="none" w:sz="0" w:space="0" w:color="auto"/>
        <w:bottom w:val="none" w:sz="0" w:space="0" w:color="auto"/>
        <w:right w:val="none" w:sz="0" w:space="0" w:color="auto"/>
      </w:divBdr>
    </w:div>
    <w:div w:id="1413359088">
      <w:bodyDiv w:val="1"/>
      <w:marLeft w:val="0"/>
      <w:marRight w:val="0"/>
      <w:marTop w:val="0"/>
      <w:marBottom w:val="0"/>
      <w:divBdr>
        <w:top w:val="none" w:sz="0" w:space="0" w:color="auto"/>
        <w:left w:val="none" w:sz="0" w:space="0" w:color="auto"/>
        <w:bottom w:val="none" w:sz="0" w:space="0" w:color="auto"/>
        <w:right w:val="none" w:sz="0" w:space="0" w:color="auto"/>
      </w:divBdr>
    </w:div>
    <w:div w:id="1430273853">
      <w:bodyDiv w:val="1"/>
      <w:marLeft w:val="0"/>
      <w:marRight w:val="0"/>
      <w:marTop w:val="0"/>
      <w:marBottom w:val="0"/>
      <w:divBdr>
        <w:top w:val="none" w:sz="0" w:space="0" w:color="auto"/>
        <w:left w:val="none" w:sz="0" w:space="0" w:color="auto"/>
        <w:bottom w:val="none" w:sz="0" w:space="0" w:color="auto"/>
        <w:right w:val="none" w:sz="0" w:space="0" w:color="auto"/>
      </w:divBdr>
    </w:div>
    <w:div w:id="1484545740">
      <w:bodyDiv w:val="1"/>
      <w:marLeft w:val="0"/>
      <w:marRight w:val="0"/>
      <w:marTop w:val="0"/>
      <w:marBottom w:val="0"/>
      <w:divBdr>
        <w:top w:val="none" w:sz="0" w:space="0" w:color="auto"/>
        <w:left w:val="none" w:sz="0" w:space="0" w:color="auto"/>
        <w:bottom w:val="none" w:sz="0" w:space="0" w:color="auto"/>
        <w:right w:val="none" w:sz="0" w:space="0" w:color="auto"/>
      </w:divBdr>
      <w:divsChild>
        <w:div w:id="41171284">
          <w:marLeft w:val="0"/>
          <w:marRight w:val="0"/>
          <w:marTop w:val="0"/>
          <w:marBottom w:val="0"/>
          <w:divBdr>
            <w:top w:val="none" w:sz="0" w:space="0" w:color="auto"/>
            <w:left w:val="none" w:sz="0" w:space="0" w:color="auto"/>
            <w:bottom w:val="none" w:sz="0" w:space="0" w:color="auto"/>
            <w:right w:val="none" w:sz="0" w:space="0" w:color="auto"/>
          </w:divBdr>
        </w:div>
        <w:div w:id="416025775">
          <w:marLeft w:val="0"/>
          <w:marRight w:val="0"/>
          <w:marTop w:val="0"/>
          <w:marBottom w:val="0"/>
          <w:divBdr>
            <w:top w:val="none" w:sz="0" w:space="0" w:color="auto"/>
            <w:left w:val="none" w:sz="0" w:space="0" w:color="auto"/>
            <w:bottom w:val="none" w:sz="0" w:space="0" w:color="auto"/>
            <w:right w:val="none" w:sz="0" w:space="0" w:color="auto"/>
          </w:divBdr>
        </w:div>
        <w:div w:id="1039207654">
          <w:marLeft w:val="0"/>
          <w:marRight w:val="0"/>
          <w:marTop w:val="0"/>
          <w:marBottom w:val="0"/>
          <w:divBdr>
            <w:top w:val="none" w:sz="0" w:space="0" w:color="auto"/>
            <w:left w:val="none" w:sz="0" w:space="0" w:color="auto"/>
            <w:bottom w:val="none" w:sz="0" w:space="0" w:color="auto"/>
            <w:right w:val="none" w:sz="0" w:space="0" w:color="auto"/>
          </w:divBdr>
        </w:div>
        <w:div w:id="1066150795">
          <w:marLeft w:val="0"/>
          <w:marRight w:val="0"/>
          <w:marTop w:val="0"/>
          <w:marBottom w:val="0"/>
          <w:divBdr>
            <w:top w:val="none" w:sz="0" w:space="0" w:color="auto"/>
            <w:left w:val="none" w:sz="0" w:space="0" w:color="auto"/>
            <w:bottom w:val="none" w:sz="0" w:space="0" w:color="auto"/>
            <w:right w:val="none" w:sz="0" w:space="0" w:color="auto"/>
          </w:divBdr>
        </w:div>
        <w:div w:id="1146429736">
          <w:marLeft w:val="0"/>
          <w:marRight w:val="0"/>
          <w:marTop w:val="0"/>
          <w:marBottom w:val="0"/>
          <w:divBdr>
            <w:top w:val="none" w:sz="0" w:space="0" w:color="auto"/>
            <w:left w:val="none" w:sz="0" w:space="0" w:color="auto"/>
            <w:bottom w:val="none" w:sz="0" w:space="0" w:color="auto"/>
            <w:right w:val="none" w:sz="0" w:space="0" w:color="auto"/>
          </w:divBdr>
        </w:div>
        <w:div w:id="1293632217">
          <w:marLeft w:val="0"/>
          <w:marRight w:val="0"/>
          <w:marTop w:val="0"/>
          <w:marBottom w:val="0"/>
          <w:divBdr>
            <w:top w:val="none" w:sz="0" w:space="0" w:color="auto"/>
            <w:left w:val="none" w:sz="0" w:space="0" w:color="auto"/>
            <w:bottom w:val="none" w:sz="0" w:space="0" w:color="auto"/>
            <w:right w:val="none" w:sz="0" w:space="0" w:color="auto"/>
          </w:divBdr>
        </w:div>
        <w:div w:id="1618443900">
          <w:marLeft w:val="0"/>
          <w:marRight w:val="0"/>
          <w:marTop w:val="0"/>
          <w:marBottom w:val="0"/>
          <w:divBdr>
            <w:top w:val="none" w:sz="0" w:space="0" w:color="auto"/>
            <w:left w:val="none" w:sz="0" w:space="0" w:color="auto"/>
            <w:bottom w:val="none" w:sz="0" w:space="0" w:color="auto"/>
            <w:right w:val="none" w:sz="0" w:space="0" w:color="auto"/>
          </w:divBdr>
        </w:div>
        <w:div w:id="1767846146">
          <w:marLeft w:val="0"/>
          <w:marRight w:val="0"/>
          <w:marTop w:val="0"/>
          <w:marBottom w:val="0"/>
          <w:divBdr>
            <w:top w:val="none" w:sz="0" w:space="0" w:color="auto"/>
            <w:left w:val="none" w:sz="0" w:space="0" w:color="auto"/>
            <w:bottom w:val="none" w:sz="0" w:space="0" w:color="auto"/>
            <w:right w:val="none" w:sz="0" w:space="0" w:color="auto"/>
          </w:divBdr>
        </w:div>
        <w:div w:id="1807627225">
          <w:marLeft w:val="0"/>
          <w:marRight w:val="0"/>
          <w:marTop w:val="0"/>
          <w:marBottom w:val="0"/>
          <w:divBdr>
            <w:top w:val="none" w:sz="0" w:space="0" w:color="auto"/>
            <w:left w:val="none" w:sz="0" w:space="0" w:color="auto"/>
            <w:bottom w:val="none" w:sz="0" w:space="0" w:color="auto"/>
            <w:right w:val="none" w:sz="0" w:space="0" w:color="auto"/>
          </w:divBdr>
        </w:div>
        <w:div w:id="2025205911">
          <w:marLeft w:val="0"/>
          <w:marRight w:val="0"/>
          <w:marTop w:val="0"/>
          <w:marBottom w:val="0"/>
          <w:divBdr>
            <w:top w:val="none" w:sz="0" w:space="0" w:color="auto"/>
            <w:left w:val="none" w:sz="0" w:space="0" w:color="auto"/>
            <w:bottom w:val="none" w:sz="0" w:space="0" w:color="auto"/>
            <w:right w:val="none" w:sz="0" w:space="0" w:color="auto"/>
          </w:divBdr>
        </w:div>
        <w:div w:id="2103527941">
          <w:marLeft w:val="0"/>
          <w:marRight w:val="0"/>
          <w:marTop w:val="0"/>
          <w:marBottom w:val="0"/>
          <w:divBdr>
            <w:top w:val="none" w:sz="0" w:space="0" w:color="auto"/>
            <w:left w:val="none" w:sz="0" w:space="0" w:color="auto"/>
            <w:bottom w:val="none" w:sz="0" w:space="0" w:color="auto"/>
            <w:right w:val="none" w:sz="0" w:space="0" w:color="auto"/>
          </w:divBdr>
        </w:div>
        <w:div w:id="2106681353">
          <w:marLeft w:val="0"/>
          <w:marRight w:val="0"/>
          <w:marTop w:val="0"/>
          <w:marBottom w:val="0"/>
          <w:divBdr>
            <w:top w:val="none" w:sz="0" w:space="0" w:color="auto"/>
            <w:left w:val="none" w:sz="0" w:space="0" w:color="auto"/>
            <w:bottom w:val="none" w:sz="0" w:space="0" w:color="auto"/>
            <w:right w:val="none" w:sz="0" w:space="0" w:color="auto"/>
          </w:divBdr>
        </w:div>
      </w:divsChild>
    </w:div>
    <w:div w:id="1485395345">
      <w:bodyDiv w:val="1"/>
      <w:marLeft w:val="0"/>
      <w:marRight w:val="0"/>
      <w:marTop w:val="0"/>
      <w:marBottom w:val="0"/>
      <w:divBdr>
        <w:top w:val="none" w:sz="0" w:space="0" w:color="auto"/>
        <w:left w:val="none" w:sz="0" w:space="0" w:color="auto"/>
        <w:bottom w:val="none" w:sz="0" w:space="0" w:color="auto"/>
        <w:right w:val="none" w:sz="0" w:space="0" w:color="auto"/>
      </w:divBdr>
      <w:divsChild>
        <w:div w:id="438599612">
          <w:marLeft w:val="0"/>
          <w:marRight w:val="0"/>
          <w:marTop w:val="0"/>
          <w:marBottom w:val="0"/>
          <w:divBdr>
            <w:top w:val="none" w:sz="0" w:space="0" w:color="auto"/>
            <w:left w:val="none" w:sz="0" w:space="0" w:color="auto"/>
            <w:bottom w:val="none" w:sz="0" w:space="0" w:color="auto"/>
            <w:right w:val="none" w:sz="0" w:space="0" w:color="auto"/>
          </w:divBdr>
        </w:div>
        <w:div w:id="707877595">
          <w:marLeft w:val="0"/>
          <w:marRight w:val="0"/>
          <w:marTop w:val="0"/>
          <w:marBottom w:val="0"/>
          <w:divBdr>
            <w:top w:val="none" w:sz="0" w:space="0" w:color="auto"/>
            <w:left w:val="none" w:sz="0" w:space="0" w:color="auto"/>
            <w:bottom w:val="none" w:sz="0" w:space="0" w:color="auto"/>
            <w:right w:val="none" w:sz="0" w:space="0" w:color="auto"/>
          </w:divBdr>
        </w:div>
        <w:div w:id="724984315">
          <w:marLeft w:val="0"/>
          <w:marRight w:val="0"/>
          <w:marTop w:val="0"/>
          <w:marBottom w:val="0"/>
          <w:divBdr>
            <w:top w:val="none" w:sz="0" w:space="0" w:color="auto"/>
            <w:left w:val="none" w:sz="0" w:space="0" w:color="auto"/>
            <w:bottom w:val="none" w:sz="0" w:space="0" w:color="auto"/>
            <w:right w:val="none" w:sz="0" w:space="0" w:color="auto"/>
          </w:divBdr>
          <w:divsChild>
            <w:div w:id="1123616174">
              <w:marLeft w:val="0"/>
              <w:marRight w:val="0"/>
              <w:marTop w:val="0"/>
              <w:marBottom w:val="0"/>
              <w:divBdr>
                <w:top w:val="none" w:sz="0" w:space="0" w:color="auto"/>
                <w:left w:val="none" w:sz="0" w:space="0" w:color="auto"/>
                <w:bottom w:val="none" w:sz="0" w:space="0" w:color="auto"/>
                <w:right w:val="none" w:sz="0" w:space="0" w:color="auto"/>
              </w:divBdr>
            </w:div>
            <w:div w:id="1248731701">
              <w:marLeft w:val="0"/>
              <w:marRight w:val="0"/>
              <w:marTop w:val="0"/>
              <w:marBottom w:val="0"/>
              <w:divBdr>
                <w:top w:val="none" w:sz="0" w:space="0" w:color="auto"/>
                <w:left w:val="none" w:sz="0" w:space="0" w:color="auto"/>
                <w:bottom w:val="none" w:sz="0" w:space="0" w:color="auto"/>
                <w:right w:val="none" w:sz="0" w:space="0" w:color="auto"/>
              </w:divBdr>
            </w:div>
            <w:div w:id="1464347799">
              <w:marLeft w:val="0"/>
              <w:marRight w:val="0"/>
              <w:marTop w:val="0"/>
              <w:marBottom w:val="0"/>
              <w:divBdr>
                <w:top w:val="none" w:sz="0" w:space="0" w:color="auto"/>
                <w:left w:val="none" w:sz="0" w:space="0" w:color="auto"/>
                <w:bottom w:val="none" w:sz="0" w:space="0" w:color="auto"/>
                <w:right w:val="none" w:sz="0" w:space="0" w:color="auto"/>
              </w:divBdr>
            </w:div>
            <w:div w:id="1891460207">
              <w:marLeft w:val="0"/>
              <w:marRight w:val="0"/>
              <w:marTop w:val="0"/>
              <w:marBottom w:val="0"/>
              <w:divBdr>
                <w:top w:val="none" w:sz="0" w:space="0" w:color="auto"/>
                <w:left w:val="none" w:sz="0" w:space="0" w:color="auto"/>
                <w:bottom w:val="none" w:sz="0" w:space="0" w:color="auto"/>
                <w:right w:val="none" w:sz="0" w:space="0" w:color="auto"/>
              </w:divBdr>
            </w:div>
            <w:div w:id="1929118262">
              <w:marLeft w:val="0"/>
              <w:marRight w:val="0"/>
              <w:marTop w:val="0"/>
              <w:marBottom w:val="0"/>
              <w:divBdr>
                <w:top w:val="none" w:sz="0" w:space="0" w:color="auto"/>
                <w:left w:val="none" w:sz="0" w:space="0" w:color="auto"/>
                <w:bottom w:val="none" w:sz="0" w:space="0" w:color="auto"/>
                <w:right w:val="none" w:sz="0" w:space="0" w:color="auto"/>
              </w:divBdr>
            </w:div>
          </w:divsChild>
        </w:div>
        <w:div w:id="836924092">
          <w:marLeft w:val="0"/>
          <w:marRight w:val="0"/>
          <w:marTop w:val="0"/>
          <w:marBottom w:val="0"/>
          <w:divBdr>
            <w:top w:val="none" w:sz="0" w:space="0" w:color="auto"/>
            <w:left w:val="none" w:sz="0" w:space="0" w:color="auto"/>
            <w:bottom w:val="none" w:sz="0" w:space="0" w:color="auto"/>
            <w:right w:val="none" w:sz="0" w:space="0" w:color="auto"/>
          </w:divBdr>
        </w:div>
        <w:div w:id="906451929">
          <w:marLeft w:val="0"/>
          <w:marRight w:val="0"/>
          <w:marTop w:val="0"/>
          <w:marBottom w:val="0"/>
          <w:divBdr>
            <w:top w:val="none" w:sz="0" w:space="0" w:color="auto"/>
            <w:left w:val="none" w:sz="0" w:space="0" w:color="auto"/>
            <w:bottom w:val="none" w:sz="0" w:space="0" w:color="auto"/>
            <w:right w:val="none" w:sz="0" w:space="0" w:color="auto"/>
          </w:divBdr>
        </w:div>
        <w:div w:id="978539765">
          <w:marLeft w:val="0"/>
          <w:marRight w:val="0"/>
          <w:marTop w:val="0"/>
          <w:marBottom w:val="0"/>
          <w:divBdr>
            <w:top w:val="none" w:sz="0" w:space="0" w:color="auto"/>
            <w:left w:val="none" w:sz="0" w:space="0" w:color="auto"/>
            <w:bottom w:val="none" w:sz="0" w:space="0" w:color="auto"/>
            <w:right w:val="none" w:sz="0" w:space="0" w:color="auto"/>
          </w:divBdr>
          <w:divsChild>
            <w:div w:id="227541802">
              <w:marLeft w:val="0"/>
              <w:marRight w:val="0"/>
              <w:marTop w:val="0"/>
              <w:marBottom w:val="0"/>
              <w:divBdr>
                <w:top w:val="none" w:sz="0" w:space="0" w:color="auto"/>
                <w:left w:val="none" w:sz="0" w:space="0" w:color="auto"/>
                <w:bottom w:val="none" w:sz="0" w:space="0" w:color="auto"/>
                <w:right w:val="none" w:sz="0" w:space="0" w:color="auto"/>
              </w:divBdr>
            </w:div>
            <w:div w:id="386488077">
              <w:marLeft w:val="0"/>
              <w:marRight w:val="0"/>
              <w:marTop w:val="0"/>
              <w:marBottom w:val="0"/>
              <w:divBdr>
                <w:top w:val="none" w:sz="0" w:space="0" w:color="auto"/>
                <w:left w:val="none" w:sz="0" w:space="0" w:color="auto"/>
                <w:bottom w:val="none" w:sz="0" w:space="0" w:color="auto"/>
                <w:right w:val="none" w:sz="0" w:space="0" w:color="auto"/>
              </w:divBdr>
            </w:div>
            <w:div w:id="937253512">
              <w:marLeft w:val="0"/>
              <w:marRight w:val="0"/>
              <w:marTop w:val="0"/>
              <w:marBottom w:val="0"/>
              <w:divBdr>
                <w:top w:val="none" w:sz="0" w:space="0" w:color="auto"/>
                <w:left w:val="none" w:sz="0" w:space="0" w:color="auto"/>
                <w:bottom w:val="none" w:sz="0" w:space="0" w:color="auto"/>
                <w:right w:val="none" w:sz="0" w:space="0" w:color="auto"/>
              </w:divBdr>
            </w:div>
            <w:div w:id="1439446998">
              <w:marLeft w:val="0"/>
              <w:marRight w:val="0"/>
              <w:marTop w:val="0"/>
              <w:marBottom w:val="0"/>
              <w:divBdr>
                <w:top w:val="none" w:sz="0" w:space="0" w:color="auto"/>
                <w:left w:val="none" w:sz="0" w:space="0" w:color="auto"/>
                <w:bottom w:val="none" w:sz="0" w:space="0" w:color="auto"/>
                <w:right w:val="none" w:sz="0" w:space="0" w:color="auto"/>
              </w:divBdr>
            </w:div>
            <w:div w:id="1936017423">
              <w:marLeft w:val="0"/>
              <w:marRight w:val="0"/>
              <w:marTop w:val="0"/>
              <w:marBottom w:val="0"/>
              <w:divBdr>
                <w:top w:val="none" w:sz="0" w:space="0" w:color="auto"/>
                <w:left w:val="none" w:sz="0" w:space="0" w:color="auto"/>
                <w:bottom w:val="none" w:sz="0" w:space="0" w:color="auto"/>
                <w:right w:val="none" w:sz="0" w:space="0" w:color="auto"/>
              </w:divBdr>
            </w:div>
          </w:divsChild>
        </w:div>
        <w:div w:id="1018503516">
          <w:marLeft w:val="0"/>
          <w:marRight w:val="0"/>
          <w:marTop w:val="0"/>
          <w:marBottom w:val="0"/>
          <w:divBdr>
            <w:top w:val="none" w:sz="0" w:space="0" w:color="auto"/>
            <w:left w:val="none" w:sz="0" w:space="0" w:color="auto"/>
            <w:bottom w:val="none" w:sz="0" w:space="0" w:color="auto"/>
            <w:right w:val="none" w:sz="0" w:space="0" w:color="auto"/>
          </w:divBdr>
        </w:div>
        <w:div w:id="1203519865">
          <w:marLeft w:val="0"/>
          <w:marRight w:val="0"/>
          <w:marTop w:val="0"/>
          <w:marBottom w:val="0"/>
          <w:divBdr>
            <w:top w:val="none" w:sz="0" w:space="0" w:color="auto"/>
            <w:left w:val="none" w:sz="0" w:space="0" w:color="auto"/>
            <w:bottom w:val="none" w:sz="0" w:space="0" w:color="auto"/>
            <w:right w:val="none" w:sz="0" w:space="0" w:color="auto"/>
          </w:divBdr>
        </w:div>
        <w:div w:id="1255478034">
          <w:marLeft w:val="0"/>
          <w:marRight w:val="0"/>
          <w:marTop w:val="0"/>
          <w:marBottom w:val="0"/>
          <w:divBdr>
            <w:top w:val="none" w:sz="0" w:space="0" w:color="auto"/>
            <w:left w:val="none" w:sz="0" w:space="0" w:color="auto"/>
            <w:bottom w:val="none" w:sz="0" w:space="0" w:color="auto"/>
            <w:right w:val="none" w:sz="0" w:space="0" w:color="auto"/>
          </w:divBdr>
        </w:div>
        <w:div w:id="1328631495">
          <w:marLeft w:val="0"/>
          <w:marRight w:val="0"/>
          <w:marTop w:val="0"/>
          <w:marBottom w:val="0"/>
          <w:divBdr>
            <w:top w:val="none" w:sz="0" w:space="0" w:color="auto"/>
            <w:left w:val="none" w:sz="0" w:space="0" w:color="auto"/>
            <w:bottom w:val="none" w:sz="0" w:space="0" w:color="auto"/>
            <w:right w:val="none" w:sz="0" w:space="0" w:color="auto"/>
          </w:divBdr>
        </w:div>
        <w:div w:id="1355038969">
          <w:marLeft w:val="0"/>
          <w:marRight w:val="0"/>
          <w:marTop w:val="0"/>
          <w:marBottom w:val="0"/>
          <w:divBdr>
            <w:top w:val="none" w:sz="0" w:space="0" w:color="auto"/>
            <w:left w:val="none" w:sz="0" w:space="0" w:color="auto"/>
            <w:bottom w:val="none" w:sz="0" w:space="0" w:color="auto"/>
            <w:right w:val="none" w:sz="0" w:space="0" w:color="auto"/>
          </w:divBdr>
          <w:divsChild>
            <w:div w:id="1621300634">
              <w:marLeft w:val="0"/>
              <w:marRight w:val="0"/>
              <w:marTop w:val="0"/>
              <w:marBottom w:val="0"/>
              <w:divBdr>
                <w:top w:val="none" w:sz="0" w:space="0" w:color="auto"/>
                <w:left w:val="none" w:sz="0" w:space="0" w:color="auto"/>
                <w:bottom w:val="none" w:sz="0" w:space="0" w:color="auto"/>
                <w:right w:val="none" w:sz="0" w:space="0" w:color="auto"/>
              </w:divBdr>
            </w:div>
            <w:div w:id="1712877337">
              <w:marLeft w:val="0"/>
              <w:marRight w:val="0"/>
              <w:marTop w:val="0"/>
              <w:marBottom w:val="0"/>
              <w:divBdr>
                <w:top w:val="none" w:sz="0" w:space="0" w:color="auto"/>
                <w:left w:val="none" w:sz="0" w:space="0" w:color="auto"/>
                <w:bottom w:val="none" w:sz="0" w:space="0" w:color="auto"/>
                <w:right w:val="none" w:sz="0" w:space="0" w:color="auto"/>
              </w:divBdr>
            </w:div>
          </w:divsChild>
        </w:div>
        <w:div w:id="1398818540">
          <w:marLeft w:val="0"/>
          <w:marRight w:val="0"/>
          <w:marTop w:val="0"/>
          <w:marBottom w:val="0"/>
          <w:divBdr>
            <w:top w:val="none" w:sz="0" w:space="0" w:color="auto"/>
            <w:left w:val="none" w:sz="0" w:space="0" w:color="auto"/>
            <w:bottom w:val="none" w:sz="0" w:space="0" w:color="auto"/>
            <w:right w:val="none" w:sz="0" w:space="0" w:color="auto"/>
          </w:divBdr>
          <w:divsChild>
            <w:div w:id="39863100">
              <w:marLeft w:val="0"/>
              <w:marRight w:val="0"/>
              <w:marTop w:val="0"/>
              <w:marBottom w:val="0"/>
              <w:divBdr>
                <w:top w:val="none" w:sz="0" w:space="0" w:color="auto"/>
                <w:left w:val="none" w:sz="0" w:space="0" w:color="auto"/>
                <w:bottom w:val="none" w:sz="0" w:space="0" w:color="auto"/>
                <w:right w:val="none" w:sz="0" w:space="0" w:color="auto"/>
              </w:divBdr>
            </w:div>
            <w:div w:id="62795444">
              <w:marLeft w:val="0"/>
              <w:marRight w:val="0"/>
              <w:marTop w:val="0"/>
              <w:marBottom w:val="0"/>
              <w:divBdr>
                <w:top w:val="none" w:sz="0" w:space="0" w:color="auto"/>
                <w:left w:val="none" w:sz="0" w:space="0" w:color="auto"/>
                <w:bottom w:val="none" w:sz="0" w:space="0" w:color="auto"/>
                <w:right w:val="none" w:sz="0" w:space="0" w:color="auto"/>
              </w:divBdr>
            </w:div>
            <w:div w:id="1807821985">
              <w:marLeft w:val="0"/>
              <w:marRight w:val="0"/>
              <w:marTop w:val="0"/>
              <w:marBottom w:val="0"/>
              <w:divBdr>
                <w:top w:val="none" w:sz="0" w:space="0" w:color="auto"/>
                <w:left w:val="none" w:sz="0" w:space="0" w:color="auto"/>
                <w:bottom w:val="none" w:sz="0" w:space="0" w:color="auto"/>
                <w:right w:val="none" w:sz="0" w:space="0" w:color="auto"/>
              </w:divBdr>
            </w:div>
            <w:div w:id="1946421795">
              <w:marLeft w:val="0"/>
              <w:marRight w:val="0"/>
              <w:marTop w:val="0"/>
              <w:marBottom w:val="0"/>
              <w:divBdr>
                <w:top w:val="none" w:sz="0" w:space="0" w:color="auto"/>
                <w:left w:val="none" w:sz="0" w:space="0" w:color="auto"/>
                <w:bottom w:val="none" w:sz="0" w:space="0" w:color="auto"/>
                <w:right w:val="none" w:sz="0" w:space="0" w:color="auto"/>
              </w:divBdr>
            </w:div>
            <w:div w:id="1959530377">
              <w:marLeft w:val="0"/>
              <w:marRight w:val="0"/>
              <w:marTop w:val="0"/>
              <w:marBottom w:val="0"/>
              <w:divBdr>
                <w:top w:val="none" w:sz="0" w:space="0" w:color="auto"/>
                <w:left w:val="none" w:sz="0" w:space="0" w:color="auto"/>
                <w:bottom w:val="none" w:sz="0" w:space="0" w:color="auto"/>
                <w:right w:val="none" w:sz="0" w:space="0" w:color="auto"/>
              </w:divBdr>
            </w:div>
          </w:divsChild>
        </w:div>
        <w:div w:id="1457748778">
          <w:marLeft w:val="0"/>
          <w:marRight w:val="0"/>
          <w:marTop w:val="0"/>
          <w:marBottom w:val="0"/>
          <w:divBdr>
            <w:top w:val="none" w:sz="0" w:space="0" w:color="auto"/>
            <w:left w:val="none" w:sz="0" w:space="0" w:color="auto"/>
            <w:bottom w:val="none" w:sz="0" w:space="0" w:color="auto"/>
            <w:right w:val="none" w:sz="0" w:space="0" w:color="auto"/>
          </w:divBdr>
        </w:div>
        <w:div w:id="1485858150">
          <w:marLeft w:val="0"/>
          <w:marRight w:val="0"/>
          <w:marTop w:val="0"/>
          <w:marBottom w:val="0"/>
          <w:divBdr>
            <w:top w:val="none" w:sz="0" w:space="0" w:color="auto"/>
            <w:left w:val="none" w:sz="0" w:space="0" w:color="auto"/>
            <w:bottom w:val="none" w:sz="0" w:space="0" w:color="auto"/>
            <w:right w:val="none" w:sz="0" w:space="0" w:color="auto"/>
          </w:divBdr>
        </w:div>
        <w:div w:id="1707632779">
          <w:marLeft w:val="0"/>
          <w:marRight w:val="0"/>
          <w:marTop w:val="0"/>
          <w:marBottom w:val="0"/>
          <w:divBdr>
            <w:top w:val="none" w:sz="0" w:space="0" w:color="auto"/>
            <w:left w:val="none" w:sz="0" w:space="0" w:color="auto"/>
            <w:bottom w:val="none" w:sz="0" w:space="0" w:color="auto"/>
            <w:right w:val="none" w:sz="0" w:space="0" w:color="auto"/>
          </w:divBdr>
          <w:divsChild>
            <w:div w:id="202984196">
              <w:marLeft w:val="0"/>
              <w:marRight w:val="0"/>
              <w:marTop w:val="0"/>
              <w:marBottom w:val="0"/>
              <w:divBdr>
                <w:top w:val="none" w:sz="0" w:space="0" w:color="auto"/>
                <w:left w:val="none" w:sz="0" w:space="0" w:color="auto"/>
                <w:bottom w:val="none" w:sz="0" w:space="0" w:color="auto"/>
                <w:right w:val="none" w:sz="0" w:space="0" w:color="auto"/>
              </w:divBdr>
            </w:div>
            <w:div w:id="1294410771">
              <w:marLeft w:val="0"/>
              <w:marRight w:val="0"/>
              <w:marTop w:val="0"/>
              <w:marBottom w:val="0"/>
              <w:divBdr>
                <w:top w:val="none" w:sz="0" w:space="0" w:color="auto"/>
                <w:left w:val="none" w:sz="0" w:space="0" w:color="auto"/>
                <w:bottom w:val="none" w:sz="0" w:space="0" w:color="auto"/>
                <w:right w:val="none" w:sz="0" w:space="0" w:color="auto"/>
              </w:divBdr>
            </w:div>
          </w:divsChild>
        </w:div>
        <w:div w:id="1901865759">
          <w:marLeft w:val="0"/>
          <w:marRight w:val="0"/>
          <w:marTop w:val="0"/>
          <w:marBottom w:val="0"/>
          <w:divBdr>
            <w:top w:val="none" w:sz="0" w:space="0" w:color="auto"/>
            <w:left w:val="none" w:sz="0" w:space="0" w:color="auto"/>
            <w:bottom w:val="none" w:sz="0" w:space="0" w:color="auto"/>
            <w:right w:val="none" w:sz="0" w:space="0" w:color="auto"/>
          </w:divBdr>
          <w:divsChild>
            <w:div w:id="583565070">
              <w:marLeft w:val="0"/>
              <w:marRight w:val="0"/>
              <w:marTop w:val="0"/>
              <w:marBottom w:val="0"/>
              <w:divBdr>
                <w:top w:val="none" w:sz="0" w:space="0" w:color="auto"/>
                <w:left w:val="none" w:sz="0" w:space="0" w:color="auto"/>
                <w:bottom w:val="none" w:sz="0" w:space="0" w:color="auto"/>
                <w:right w:val="none" w:sz="0" w:space="0" w:color="auto"/>
              </w:divBdr>
            </w:div>
            <w:div w:id="1100024332">
              <w:marLeft w:val="0"/>
              <w:marRight w:val="0"/>
              <w:marTop w:val="0"/>
              <w:marBottom w:val="0"/>
              <w:divBdr>
                <w:top w:val="none" w:sz="0" w:space="0" w:color="auto"/>
                <w:left w:val="none" w:sz="0" w:space="0" w:color="auto"/>
                <w:bottom w:val="none" w:sz="0" w:space="0" w:color="auto"/>
                <w:right w:val="none" w:sz="0" w:space="0" w:color="auto"/>
              </w:divBdr>
            </w:div>
            <w:div w:id="1622421352">
              <w:marLeft w:val="0"/>
              <w:marRight w:val="0"/>
              <w:marTop w:val="0"/>
              <w:marBottom w:val="0"/>
              <w:divBdr>
                <w:top w:val="none" w:sz="0" w:space="0" w:color="auto"/>
                <w:left w:val="none" w:sz="0" w:space="0" w:color="auto"/>
                <w:bottom w:val="none" w:sz="0" w:space="0" w:color="auto"/>
                <w:right w:val="none" w:sz="0" w:space="0" w:color="auto"/>
              </w:divBdr>
            </w:div>
          </w:divsChild>
        </w:div>
        <w:div w:id="1988631202">
          <w:marLeft w:val="0"/>
          <w:marRight w:val="0"/>
          <w:marTop w:val="0"/>
          <w:marBottom w:val="0"/>
          <w:divBdr>
            <w:top w:val="none" w:sz="0" w:space="0" w:color="auto"/>
            <w:left w:val="none" w:sz="0" w:space="0" w:color="auto"/>
            <w:bottom w:val="none" w:sz="0" w:space="0" w:color="auto"/>
            <w:right w:val="none" w:sz="0" w:space="0" w:color="auto"/>
          </w:divBdr>
        </w:div>
      </w:divsChild>
    </w:div>
    <w:div w:id="1499274256">
      <w:bodyDiv w:val="1"/>
      <w:marLeft w:val="0"/>
      <w:marRight w:val="0"/>
      <w:marTop w:val="0"/>
      <w:marBottom w:val="0"/>
      <w:divBdr>
        <w:top w:val="none" w:sz="0" w:space="0" w:color="auto"/>
        <w:left w:val="none" w:sz="0" w:space="0" w:color="auto"/>
        <w:bottom w:val="none" w:sz="0" w:space="0" w:color="auto"/>
        <w:right w:val="none" w:sz="0" w:space="0" w:color="auto"/>
      </w:divBdr>
    </w:div>
    <w:div w:id="1535271219">
      <w:bodyDiv w:val="1"/>
      <w:marLeft w:val="0"/>
      <w:marRight w:val="0"/>
      <w:marTop w:val="0"/>
      <w:marBottom w:val="0"/>
      <w:divBdr>
        <w:top w:val="none" w:sz="0" w:space="0" w:color="auto"/>
        <w:left w:val="none" w:sz="0" w:space="0" w:color="auto"/>
        <w:bottom w:val="none" w:sz="0" w:space="0" w:color="auto"/>
        <w:right w:val="none" w:sz="0" w:space="0" w:color="auto"/>
      </w:divBdr>
    </w:div>
    <w:div w:id="1577474257">
      <w:bodyDiv w:val="1"/>
      <w:marLeft w:val="0"/>
      <w:marRight w:val="0"/>
      <w:marTop w:val="0"/>
      <w:marBottom w:val="0"/>
      <w:divBdr>
        <w:top w:val="none" w:sz="0" w:space="0" w:color="auto"/>
        <w:left w:val="none" w:sz="0" w:space="0" w:color="auto"/>
        <w:bottom w:val="none" w:sz="0" w:space="0" w:color="auto"/>
        <w:right w:val="none" w:sz="0" w:space="0" w:color="auto"/>
      </w:divBdr>
      <w:divsChild>
        <w:div w:id="84765261">
          <w:marLeft w:val="0"/>
          <w:marRight w:val="0"/>
          <w:marTop w:val="0"/>
          <w:marBottom w:val="0"/>
          <w:divBdr>
            <w:top w:val="none" w:sz="0" w:space="0" w:color="auto"/>
            <w:left w:val="none" w:sz="0" w:space="0" w:color="auto"/>
            <w:bottom w:val="none" w:sz="0" w:space="0" w:color="auto"/>
            <w:right w:val="none" w:sz="0" w:space="0" w:color="auto"/>
          </w:divBdr>
        </w:div>
        <w:div w:id="830412227">
          <w:marLeft w:val="0"/>
          <w:marRight w:val="0"/>
          <w:marTop w:val="0"/>
          <w:marBottom w:val="0"/>
          <w:divBdr>
            <w:top w:val="none" w:sz="0" w:space="0" w:color="auto"/>
            <w:left w:val="none" w:sz="0" w:space="0" w:color="auto"/>
            <w:bottom w:val="none" w:sz="0" w:space="0" w:color="auto"/>
            <w:right w:val="none" w:sz="0" w:space="0" w:color="auto"/>
          </w:divBdr>
        </w:div>
      </w:divsChild>
    </w:div>
    <w:div w:id="1597059074">
      <w:bodyDiv w:val="1"/>
      <w:marLeft w:val="0"/>
      <w:marRight w:val="0"/>
      <w:marTop w:val="0"/>
      <w:marBottom w:val="0"/>
      <w:divBdr>
        <w:top w:val="none" w:sz="0" w:space="0" w:color="auto"/>
        <w:left w:val="none" w:sz="0" w:space="0" w:color="auto"/>
        <w:bottom w:val="none" w:sz="0" w:space="0" w:color="auto"/>
        <w:right w:val="none" w:sz="0" w:space="0" w:color="auto"/>
      </w:divBdr>
    </w:div>
    <w:div w:id="1606886584">
      <w:bodyDiv w:val="1"/>
      <w:marLeft w:val="0"/>
      <w:marRight w:val="0"/>
      <w:marTop w:val="0"/>
      <w:marBottom w:val="0"/>
      <w:divBdr>
        <w:top w:val="none" w:sz="0" w:space="0" w:color="auto"/>
        <w:left w:val="none" w:sz="0" w:space="0" w:color="auto"/>
        <w:bottom w:val="none" w:sz="0" w:space="0" w:color="auto"/>
        <w:right w:val="none" w:sz="0" w:space="0" w:color="auto"/>
      </w:divBdr>
      <w:divsChild>
        <w:div w:id="391970999">
          <w:marLeft w:val="0"/>
          <w:marRight w:val="0"/>
          <w:marTop w:val="0"/>
          <w:marBottom w:val="0"/>
          <w:divBdr>
            <w:top w:val="none" w:sz="0" w:space="0" w:color="auto"/>
            <w:left w:val="none" w:sz="0" w:space="0" w:color="auto"/>
            <w:bottom w:val="none" w:sz="0" w:space="0" w:color="auto"/>
            <w:right w:val="none" w:sz="0" w:space="0" w:color="auto"/>
          </w:divBdr>
        </w:div>
        <w:div w:id="971207303">
          <w:marLeft w:val="0"/>
          <w:marRight w:val="0"/>
          <w:marTop w:val="0"/>
          <w:marBottom w:val="0"/>
          <w:divBdr>
            <w:top w:val="none" w:sz="0" w:space="0" w:color="auto"/>
            <w:left w:val="none" w:sz="0" w:space="0" w:color="auto"/>
            <w:bottom w:val="none" w:sz="0" w:space="0" w:color="auto"/>
            <w:right w:val="none" w:sz="0" w:space="0" w:color="auto"/>
          </w:divBdr>
        </w:div>
      </w:divsChild>
    </w:div>
    <w:div w:id="1608541836">
      <w:bodyDiv w:val="1"/>
      <w:marLeft w:val="0"/>
      <w:marRight w:val="0"/>
      <w:marTop w:val="0"/>
      <w:marBottom w:val="0"/>
      <w:divBdr>
        <w:top w:val="none" w:sz="0" w:space="0" w:color="auto"/>
        <w:left w:val="none" w:sz="0" w:space="0" w:color="auto"/>
        <w:bottom w:val="none" w:sz="0" w:space="0" w:color="auto"/>
        <w:right w:val="none" w:sz="0" w:space="0" w:color="auto"/>
      </w:divBdr>
      <w:divsChild>
        <w:div w:id="1806460961">
          <w:marLeft w:val="0"/>
          <w:marRight w:val="0"/>
          <w:marTop w:val="0"/>
          <w:marBottom w:val="0"/>
          <w:divBdr>
            <w:top w:val="none" w:sz="0" w:space="0" w:color="auto"/>
            <w:left w:val="none" w:sz="0" w:space="0" w:color="auto"/>
            <w:bottom w:val="none" w:sz="0" w:space="0" w:color="auto"/>
            <w:right w:val="none" w:sz="0" w:space="0" w:color="auto"/>
          </w:divBdr>
          <w:divsChild>
            <w:div w:id="160514856">
              <w:marLeft w:val="0"/>
              <w:marRight w:val="0"/>
              <w:marTop w:val="0"/>
              <w:marBottom w:val="0"/>
              <w:divBdr>
                <w:top w:val="none" w:sz="0" w:space="0" w:color="auto"/>
                <w:left w:val="none" w:sz="0" w:space="0" w:color="auto"/>
                <w:bottom w:val="none" w:sz="0" w:space="0" w:color="auto"/>
                <w:right w:val="none" w:sz="0" w:space="0" w:color="auto"/>
              </w:divBdr>
              <w:divsChild>
                <w:div w:id="1577129769">
                  <w:marLeft w:val="0"/>
                  <w:marRight w:val="0"/>
                  <w:marTop w:val="0"/>
                  <w:marBottom w:val="0"/>
                  <w:divBdr>
                    <w:top w:val="none" w:sz="0" w:space="0" w:color="auto"/>
                    <w:left w:val="none" w:sz="0" w:space="0" w:color="auto"/>
                    <w:bottom w:val="none" w:sz="0" w:space="0" w:color="auto"/>
                    <w:right w:val="none" w:sz="0" w:space="0" w:color="auto"/>
                  </w:divBdr>
                  <w:divsChild>
                    <w:div w:id="1117335337">
                      <w:marLeft w:val="0"/>
                      <w:marRight w:val="0"/>
                      <w:marTop w:val="0"/>
                      <w:marBottom w:val="0"/>
                      <w:divBdr>
                        <w:top w:val="none" w:sz="0" w:space="0" w:color="auto"/>
                        <w:left w:val="none" w:sz="0" w:space="0" w:color="auto"/>
                        <w:bottom w:val="none" w:sz="0" w:space="0" w:color="auto"/>
                        <w:right w:val="none" w:sz="0" w:space="0" w:color="auto"/>
                      </w:divBdr>
                      <w:divsChild>
                        <w:div w:id="1231649569">
                          <w:marLeft w:val="0"/>
                          <w:marRight w:val="0"/>
                          <w:marTop w:val="0"/>
                          <w:marBottom w:val="0"/>
                          <w:divBdr>
                            <w:top w:val="none" w:sz="0" w:space="0" w:color="auto"/>
                            <w:left w:val="none" w:sz="0" w:space="0" w:color="auto"/>
                            <w:bottom w:val="none" w:sz="0" w:space="0" w:color="auto"/>
                            <w:right w:val="none" w:sz="0" w:space="0" w:color="auto"/>
                          </w:divBdr>
                          <w:divsChild>
                            <w:div w:id="145556655">
                              <w:marLeft w:val="0"/>
                              <w:marRight w:val="0"/>
                              <w:marTop w:val="0"/>
                              <w:marBottom w:val="0"/>
                              <w:divBdr>
                                <w:top w:val="none" w:sz="0" w:space="0" w:color="auto"/>
                                <w:left w:val="none" w:sz="0" w:space="0" w:color="auto"/>
                                <w:bottom w:val="none" w:sz="0" w:space="0" w:color="auto"/>
                                <w:right w:val="none" w:sz="0" w:space="0" w:color="auto"/>
                              </w:divBdr>
                              <w:divsChild>
                                <w:div w:id="892499830">
                                  <w:marLeft w:val="0"/>
                                  <w:marRight w:val="0"/>
                                  <w:marTop w:val="0"/>
                                  <w:marBottom w:val="0"/>
                                  <w:divBdr>
                                    <w:top w:val="none" w:sz="0" w:space="0" w:color="auto"/>
                                    <w:left w:val="none" w:sz="0" w:space="0" w:color="auto"/>
                                    <w:bottom w:val="none" w:sz="0" w:space="0" w:color="auto"/>
                                    <w:right w:val="none" w:sz="0" w:space="0" w:color="auto"/>
                                  </w:divBdr>
                                  <w:divsChild>
                                    <w:div w:id="1991400683">
                                      <w:marLeft w:val="0"/>
                                      <w:marRight w:val="0"/>
                                      <w:marTop w:val="0"/>
                                      <w:marBottom w:val="0"/>
                                      <w:divBdr>
                                        <w:top w:val="none" w:sz="0" w:space="0" w:color="auto"/>
                                        <w:left w:val="none" w:sz="0" w:space="0" w:color="auto"/>
                                        <w:bottom w:val="none" w:sz="0" w:space="0" w:color="auto"/>
                                        <w:right w:val="none" w:sz="0" w:space="0" w:color="auto"/>
                                      </w:divBdr>
                                      <w:divsChild>
                                        <w:div w:id="654721088">
                                          <w:marLeft w:val="0"/>
                                          <w:marRight w:val="0"/>
                                          <w:marTop w:val="0"/>
                                          <w:marBottom w:val="0"/>
                                          <w:divBdr>
                                            <w:top w:val="none" w:sz="0" w:space="0" w:color="auto"/>
                                            <w:left w:val="none" w:sz="0" w:space="0" w:color="auto"/>
                                            <w:bottom w:val="none" w:sz="0" w:space="0" w:color="auto"/>
                                            <w:right w:val="none" w:sz="0" w:space="0" w:color="auto"/>
                                          </w:divBdr>
                                          <w:divsChild>
                                            <w:div w:id="29598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886423">
      <w:bodyDiv w:val="1"/>
      <w:marLeft w:val="0"/>
      <w:marRight w:val="0"/>
      <w:marTop w:val="0"/>
      <w:marBottom w:val="0"/>
      <w:divBdr>
        <w:top w:val="none" w:sz="0" w:space="0" w:color="auto"/>
        <w:left w:val="none" w:sz="0" w:space="0" w:color="auto"/>
        <w:bottom w:val="none" w:sz="0" w:space="0" w:color="auto"/>
        <w:right w:val="none" w:sz="0" w:space="0" w:color="auto"/>
      </w:divBdr>
    </w:div>
    <w:div w:id="1644190477">
      <w:bodyDiv w:val="1"/>
      <w:marLeft w:val="0"/>
      <w:marRight w:val="0"/>
      <w:marTop w:val="0"/>
      <w:marBottom w:val="0"/>
      <w:divBdr>
        <w:top w:val="none" w:sz="0" w:space="0" w:color="auto"/>
        <w:left w:val="none" w:sz="0" w:space="0" w:color="auto"/>
        <w:bottom w:val="none" w:sz="0" w:space="0" w:color="auto"/>
        <w:right w:val="none" w:sz="0" w:space="0" w:color="auto"/>
      </w:divBdr>
      <w:divsChild>
        <w:div w:id="371733480">
          <w:marLeft w:val="0"/>
          <w:marRight w:val="0"/>
          <w:marTop w:val="0"/>
          <w:marBottom w:val="0"/>
          <w:divBdr>
            <w:top w:val="none" w:sz="0" w:space="0" w:color="auto"/>
            <w:left w:val="none" w:sz="0" w:space="0" w:color="auto"/>
            <w:bottom w:val="none" w:sz="0" w:space="0" w:color="auto"/>
            <w:right w:val="none" w:sz="0" w:space="0" w:color="auto"/>
          </w:divBdr>
          <w:divsChild>
            <w:div w:id="2002997558">
              <w:marLeft w:val="0"/>
              <w:marRight w:val="0"/>
              <w:marTop w:val="0"/>
              <w:marBottom w:val="0"/>
              <w:divBdr>
                <w:top w:val="none" w:sz="0" w:space="0" w:color="auto"/>
                <w:left w:val="none" w:sz="0" w:space="0" w:color="auto"/>
                <w:bottom w:val="none" w:sz="0" w:space="0" w:color="auto"/>
                <w:right w:val="none" w:sz="0" w:space="0" w:color="auto"/>
              </w:divBdr>
              <w:divsChild>
                <w:div w:id="1717462410">
                  <w:marLeft w:val="0"/>
                  <w:marRight w:val="0"/>
                  <w:marTop w:val="0"/>
                  <w:marBottom w:val="300"/>
                  <w:divBdr>
                    <w:top w:val="none" w:sz="0" w:space="0" w:color="auto"/>
                    <w:left w:val="none" w:sz="0" w:space="0" w:color="auto"/>
                    <w:bottom w:val="none" w:sz="0" w:space="0" w:color="auto"/>
                    <w:right w:val="none" w:sz="0" w:space="0" w:color="auto"/>
                  </w:divBdr>
                  <w:divsChild>
                    <w:div w:id="58060330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26422">
      <w:bodyDiv w:val="1"/>
      <w:marLeft w:val="0"/>
      <w:marRight w:val="0"/>
      <w:marTop w:val="0"/>
      <w:marBottom w:val="0"/>
      <w:divBdr>
        <w:top w:val="none" w:sz="0" w:space="0" w:color="auto"/>
        <w:left w:val="none" w:sz="0" w:space="0" w:color="auto"/>
        <w:bottom w:val="none" w:sz="0" w:space="0" w:color="auto"/>
        <w:right w:val="none" w:sz="0" w:space="0" w:color="auto"/>
      </w:divBdr>
    </w:div>
    <w:div w:id="1691177309">
      <w:bodyDiv w:val="1"/>
      <w:marLeft w:val="0"/>
      <w:marRight w:val="0"/>
      <w:marTop w:val="0"/>
      <w:marBottom w:val="0"/>
      <w:divBdr>
        <w:top w:val="none" w:sz="0" w:space="0" w:color="auto"/>
        <w:left w:val="none" w:sz="0" w:space="0" w:color="auto"/>
        <w:bottom w:val="none" w:sz="0" w:space="0" w:color="auto"/>
        <w:right w:val="none" w:sz="0" w:space="0" w:color="auto"/>
      </w:divBdr>
    </w:div>
    <w:div w:id="1719354201">
      <w:bodyDiv w:val="1"/>
      <w:marLeft w:val="0"/>
      <w:marRight w:val="0"/>
      <w:marTop w:val="0"/>
      <w:marBottom w:val="0"/>
      <w:divBdr>
        <w:top w:val="none" w:sz="0" w:space="0" w:color="auto"/>
        <w:left w:val="none" w:sz="0" w:space="0" w:color="auto"/>
        <w:bottom w:val="none" w:sz="0" w:space="0" w:color="auto"/>
        <w:right w:val="none" w:sz="0" w:space="0" w:color="auto"/>
      </w:divBdr>
      <w:divsChild>
        <w:div w:id="213467721">
          <w:marLeft w:val="0"/>
          <w:marRight w:val="0"/>
          <w:marTop w:val="0"/>
          <w:marBottom w:val="0"/>
          <w:divBdr>
            <w:top w:val="none" w:sz="0" w:space="0" w:color="auto"/>
            <w:left w:val="none" w:sz="0" w:space="0" w:color="auto"/>
            <w:bottom w:val="none" w:sz="0" w:space="0" w:color="auto"/>
            <w:right w:val="none" w:sz="0" w:space="0" w:color="auto"/>
          </w:divBdr>
        </w:div>
        <w:div w:id="216864767">
          <w:marLeft w:val="0"/>
          <w:marRight w:val="0"/>
          <w:marTop w:val="0"/>
          <w:marBottom w:val="0"/>
          <w:divBdr>
            <w:top w:val="none" w:sz="0" w:space="0" w:color="auto"/>
            <w:left w:val="none" w:sz="0" w:space="0" w:color="auto"/>
            <w:bottom w:val="none" w:sz="0" w:space="0" w:color="auto"/>
            <w:right w:val="none" w:sz="0" w:space="0" w:color="auto"/>
          </w:divBdr>
          <w:divsChild>
            <w:div w:id="784620713">
              <w:marLeft w:val="0"/>
              <w:marRight w:val="0"/>
              <w:marTop w:val="0"/>
              <w:marBottom w:val="0"/>
              <w:divBdr>
                <w:top w:val="none" w:sz="0" w:space="0" w:color="auto"/>
                <w:left w:val="none" w:sz="0" w:space="0" w:color="auto"/>
                <w:bottom w:val="none" w:sz="0" w:space="0" w:color="auto"/>
                <w:right w:val="none" w:sz="0" w:space="0" w:color="auto"/>
              </w:divBdr>
            </w:div>
            <w:div w:id="1013537040">
              <w:marLeft w:val="0"/>
              <w:marRight w:val="0"/>
              <w:marTop w:val="0"/>
              <w:marBottom w:val="0"/>
              <w:divBdr>
                <w:top w:val="none" w:sz="0" w:space="0" w:color="auto"/>
                <w:left w:val="none" w:sz="0" w:space="0" w:color="auto"/>
                <w:bottom w:val="none" w:sz="0" w:space="0" w:color="auto"/>
                <w:right w:val="none" w:sz="0" w:space="0" w:color="auto"/>
              </w:divBdr>
            </w:div>
            <w:div w:id="1532064322">
              <w:marLeft w:val="0"/>
              <w:marRight w:val="0"/>
              <w:marTop w:val="0"/>
              <w:marBottom w:val="0"/>
              <w:divBdr>
                <w:top w:val="none" w:sz="0" w:space="0" w:color="auto"/>
                <w:left w:val="none" w:sz="0" w:space="0" w:color="auto"/>
                <w:bottom w:val="none" w:sz="0" w:space="0" w:color="auto"/>
                <w:right w:val="none" w:sz="0" w:space="0" w:color="auto"/>
              </w:divBdr>
            </w:div>
            <w:div w:id="1825731818">
              <w:marLeft w:val="0"/>
              <w:marRight w:val="0"/>
              <w:marTop w:val="0"/>
              <w:marBottom w:val="0"/>
              <w:divBdr>
                <w:top w:val="none" w:sz="0" w:space="0" w:color="auto"/>
                <w:left w:val="none" w:sz="0" w:space="0" w:color="auto"/>
                <w:bottom w:val="none" w:sz="0" w:space="0" w:color="auto"/>
                <w:right w:val="none" w:sz="0" w:space="0" w:color="auto"/>
              </w:divBdr>
            </w:div>
            <w:div w:id="1881746475">
              <w:marLeft w:val="0"/>
              <w:marRight w:val="0"/>
              <w:marTop w:val="0"/>
              <w:marBottom w:val="0"/>
              <w:divBdr>
                <w:top w:val="none" w:sz="0" w:space="0" w:color="auto"/>
                <w:left w:val="none" w:sz="0" w:space="0" w:color="auto"/>
                <w:bottom w:val="none" w:sz="0" w:space="0" w:color="auto"/>
                <w:right w:val="none" w:sz="0" w:space="0" w:color="auto"/>
              </w:divBdr>
            </w:div>
          </w:divsChild>
        </w:div>
        <w:div w:id="243150037">
          <w:marLeft w:val="0"/>
          <w:marRight w:val="0"/>
          <w:marTop w:val="0"/>
          <w:marBottom w:val="0"/>
          <w:divBdr>
            <w:top w:val="none" w:sz="0" w:space="0" w:color="auto"/>
            <w:left w:val="none" w:sz="0" w:space="0" w:color="auto"/>
            <w:bottom w:val="none" w:sz="0" w:space="0" w:color="auto"/>
            <w:right w:val="none" w:sz="0" w:space="0" w:color="auto"/>
          </w:divBdr>
          <w:divsChild>
            <w:div w:id="158008788">
              <w:marLeft w:val="0"/>
              <w:marRight w:val="0"/>
              <w:marTop w:val="0"/>
              <w:marBottom w:val="0"/>
              <w:divBdr>
                <w:top w:val="none" w:sz="0" w:space="0" w:color="auto"/>
                <w:left w:val="none" w:sz="0" w:space="0" w:color="auto"/>
                <w:bottom w:val="none" w:sz="0" w:space="0" w:color="auto"/>
                <w:right w:val="none" w:sz="0" w:space="0" w:color="auto"/>
              </w:divBdr>
            </w:div>
            <w:div w:id="2010717043">
              <w:marLeft w:val="0"/>
              <w:marRight w:val="0"/>
              <w:marTop w:val="0"/>
              <w:marBottom w:val="0"/>
              <w:divBdr>
                <w:top w:val="none" w:sz="0" w:space="0" w:color="auto"/>
                <w:left w:val="none" w:sz="0" w:space="0" w:color="auto"/>
                <w:bottom w:val="none" w:sz="0" w:space="0" w:color="auto"/>
                <w:right w:val="none" w:sz="0" w:space="0" w:color="auto"/>
              </w:divBdr>
            </w:div>
          </w:divsChild>
        </w:div>
        <w:div w:id="268899953">
          <w:marLeft w:val="0"/>
          <w:marRight w:val="0"/>
          <w:marTop w:val="0"/>
          <w:marBottom w:val="0"/>
          <w:divBdr>
            <w:top w:val="none" w:sz="0" w:space="0" w:color="auto"/>
            <w:left w:val="none" w:sz="0" w:space="0" w:color="auto"/>
            <w:bottom w:val="none" w:sz="0" w:space="0" w:color="auto"/>
            <w:right w:val="none" w:sz="0" w:space="0" w:color="auto"/>
          </w:divBdr>
        </w:div>
        <w:div w:id="294218372">
          <w:marLeft w:val="0"/>
          <w:marRight w:val="0"/>
          <w:marTop w:val="0"/>
          <w:marBottom w:val="0"/>
          <w:divBdr>
            <w:top w:val="none" w:sz="0" w:space="0" w:color="auto"/>
            <w:left w:val="none" w:sz="0" w:space="0" w:color="auto"/>
            <w:bottom w:val="none" w:sz="0" w:space="0" w:color="auto"/>
            <w:right w:val="none" w:sz="0" w:space="0" w:color="auto"/>
          </w:divBdr>
          <w:divsChild>
            <w:div w:id="145976038">
              <w:marLeft w:val="0"/>
              <w:marRight w:val="0"/>
              <w:marTop w:val="0"/>
              <w:marBottom w:val="0"/>
              <w:divBdr>
                <w:top w:val="none" w:sz="0" w:space="0" w:color="auto"/>
                <w:left w:val="none" w:sz="0" w:space="0" w:color="auto"/>
                <w:bottom w:val="none" w:sz="0" w:space="0" w:color="auto"/>
                <w:right w:val="none" w:sz="0" w:space="0" w:color="auto"/>
              </w:divBdr>
            </w:div>
            <w:div w:id="476648358">
              <w:marLeft w:val="0"/>
              <w:marRight w:val="0"/>
              <w:marTop w:val="0"/>
              <w:marBottom w:val="0"/>
              <w:divBdr>
                <w:top w:val="none" w:sz="0" w:space="0" w:color="auto"/>
                <w:left w:val="none" w:sz="0" w:space="0" w:color="auto"/>
                <w:bottom w:val="none" w:sz="0" w:space="0" w:color="auto"/>
                <w:right w:val="none" w:sz="0" w:space="0" w:color="auto"/>
              </w:divBdr>
            </w:div>
            <w:div w:id="1533616384">
              <w:marLeft w:val="0"/>
              <w:marRight w:val="0"/>
              <w:marTop w:val="0"/>
              <w:marBottom w:val="0"/>
              <w:divBdr>
                <w:top w:val="none" w:sz="0" w:space="0" w:color="auto"/>
                <w:left w:val="none" w:sz="0" w:space="0" w:color="auto"/>
                <w:bottom w:val="none" w:sz="0" w:space="0" w:color="auto"/>
                <w:right w:val="none" w:sz="0" w:space="0" w:color="auto"/>
              </w:divBdr>
            </w:div>
          </w:divsChild>
        </w:div>
        <w:div w:id="400181992">
          <w:marLeft w:val="0"/>
          <w:marRight w:val="0"/>
          <w:marTop w:val="0"/>
          <w:marBottom w:val="0"/>
          <w:divBdr>
            <w:top w:val="none" w:sz="0" w:space="0" w:color="auto"/>
            <w:left w:val="none" w:sz="0" w:space="0" w:color="auto"/>
            <w:bottom w:val="none" w:sz="0" w:space="0" w:color="auto"/>
            <w:right w:val="none" w:sz="0" w:space="0" w:color="auto"/>
          </w:divBdr>
          <w:divsChild>
            <w:div w:id="234360500">
              <w:marLeft w:val="0"/>
              <w:marRight w:val="0"/>
              <w:marTop w:val="0"/>
              <w:marBottom w:val="0"/>
              <w:divBdr>
                <w:top w:val="none" w:sz="0" w:space="0" w:color="auto"/>
                <w:left w:val="none" w:sz="0" w:space="0" w:color="auto"/>
                <w:bottom w:val="none" w:sz="0" w:space="0" w:color="auto"/>
                <w:right w:val="none" w:sz="0" w:space="0" w:color="auto"/>
              </w:divBdr>
            </w:div>
            <w:div w:id="255988827">
              <w:marLeft w:val="0"/>
              <w:marRight w:val="0"/>
              <w:marTop w:val="0"/>
              <w:marBottom w:val="0"/>
              <w:divBdr>
                <w:top w:val="none" w:sz="0" w:space="0" w:color="auto"/>
                <w:left w:val="none" w:sz="0" w:space="0" w:color="auto"/>
                <w:bottom w:val="none" w:sz="0" w:space="0" w:color="auto"/>
                <w:right w:val="none" w:sz="0" w:space="0" w:color="auto"/>
              </w:divBdr>
            </w:div>
            <w:div w:id="256066115">
              <w:marLeft w:val="0"/>
              <w:marRight w:val="0"/>
              <w:marTop w:val="0"/>
              <w:marBottom w:val="0"/>
              <w:divBdr>
                <w:top w:val="none" w:sz="0" w:space="0" w:color="auto"/>
                <w:left w:val="none" w:sz="0" w:space="0" w:color="auto"/>
                <w:bottom w:val="none" w:sz="0" w:space="0" w:color="auto"/>
                <w:right w:val="none" w:sz="0" w:space="0" w:color="auto"/>
              </w:divBdr>
            </w:div>
            <w:div w:id="847207982">
              <w:marLeft w:val="0"/>
              <w:marRight w:val="0"/>
              <w:marTop w:val="0"/>
              <w:marBottom w:val="0"/>
              <w:divBdr>
                <w:top w:val="none" w:sz="0" w:space="0" w:color="auto"/>
                <w:left w:val="none" w:sz="0" w:space="0" w:color="auto"/>
                <w:bottom w:val="none" w:sz="0" w:space="0" w:color="auto"/>
                <w:right w:val="none" w:sz="0" w:space="0" w:color="auto"/>
              </w:divBdr>
            </w:div>
            <w:div w:id="1895851232">
              <w:marLeft w:val="0"/>
              <w:marRight w:val="0"/>
              <w:marTop w:val="0"/>
              <w:marBottom w:val="0"/>
              <w:divBdr>
                <w:top w:val="none" w:sz="0" w:space="0" w:color="auto"/>
                <w:left w:val="none" w:sz="0" w:space="0" w:color="auto"/>
                <w:bottom w:val="none" w:sz="0" w:space="0" w:color="auto"/>
                <w:right w:val="none" w:sz="0" w:space="0" w:color="auto"/>
              </w:divBdr>
            </w:div>
          </w:divsChild>
        </w:div>
        <w:div w:id="633868707">
          <w:marLeft w:val="0"/>
          <w:marRight w:val="0"/>
          <w:marTop w:val="0"/>
          <w:marBottom w:val="0"/>
          <w:divBdr>
            <w:top w:val="none" w:sz="0" w:space="0" w:color="auto"/>
            <w:left w:val="none" w:sz="0" w:space="0" w:color="auto"/>
            <w:bottom w:val="none" w:sz="0" w:space="0" w:color="auto"/>
            <w:right w:val="none" w:sz="0" w:space="0" w:color="auto"/>
          </w:divBdr>
          <w:divsChild>
            <w:div w:id="40524281">
              <w:marLeft w:val="0"/>
              <w:marRight w:val="0"/>
              <w:marTop w:val="0"/>
              <w:marBottom w:val="0"/>
              <w:divBdr>
                <w:top w:val="none" w:sz="0" w:space="0" w:color="auto"/>
                <w:left w:val="none" w:sz="0" w:space="0" w:color="auto"/>
                <w:bottom w:val="none" w:sz="0" w:space="0" w:color="auto"/>
                <w:right w:val="none" w:sz="0" w:space="0" w:color="auto"/>
              </w:divBdr>
            </w:div>
            <w:div w:id="880290859">
              <w:marLeft w:val="0"/>
              <w:marRight w:val="0"/>
              <w:marTop w:val="0"/>
              <w:marBottom w:val="0"/>
              <w:divBdr>
                <w:top w:val="none" w:sz="0" w:space="0" w:color="auto"/>
                <w:left w:val="none" w:sz="0" w:space="0" w:color="auto"/>
                <w:bottom w:val="none" w:sz="0" w:space="0" w:color="auto"/>
                <w:right w:val="none" w:sz="0" w:space="0" w:color="auto"/>
              </w:divBdr>
            </w:div>
            <w:div w:id="1169909278">
              <w:marLeft w:val="0"/>
              <w:marRight w:val="0"/>
              <w:marTop w:val="0"/>
              <w:marBottom w:val="0"/>
              <w:divBdr>
                <w:top w:val="none" w:sz="0" w:space="0" w:color="auto"/>
                <w:left w:val="none" w:sz="0" w:space="0" w:color="auto"/>
                <w:bottom w:val="none" w:sz="0" w:space="0" w:color="auto"/>
                <w:right w:val="none" w:sz="0" w:space="0" w:color="auto"/>
              </w:divBdr>
            </w:div>
            <w:div w:id="1446265411">
              <w:marLeft w:val="0"/>
              <w:marRight w:val="0"/>
              <w:marTop w:val="0"/>
              <w:marBottom w:val="0"/>
              <w:divBdr>
                <w:top w:val="none" w:sz="0" w:space="0" w:color="auto"/>
                <w:left w:val="none" w:sz="0" w:space="0" w:color="auto"/>
                <w:bottom w:val="none" w:sz="0" w:space="0" w:color="auto"/>
                <w:right w:val="none" w:sz="0" w:space="0" w:color="auto"/>
              </w:divBdr>
            </w:div>
          </w:divsChild>
        </w:div>
        <w:div w:id="652221774">
          <w:marLeft w:val="0"/>
          <w:marRight w:val="0"/>
          <w:marTop w:val="0"/>
          <w:marBottom w:val="0"/>
          <w:divBdr>
            <w:top w:val="none" w:sz="0" w:space="0" w:color="auto"/>
            <w:left w:val="none" w:sz="0" w:space="0" w:color="auto"/>
            <w:bottom w:val="none" w:sz="0" w:space="0" w:color="auto"/>
            <w:right w:val="none" w:sz="0" w:space="0" w:color="auto"/>
          </w:divBdr>
          <w:divsChild>
            <w:div w:id="353699351">
              <w:marLeft w:val="0"/>
              <w:marRight w:val="0"/>
              <w:marTop w:val="0"/>
              <w:marBottom w:val="0"/>
              <w:divBdr>
                <w:top w:val="none" w:sz="0" w:space="0" w:color="auto"/>
                <w:left w:val="none" w:sz="0" w:space="0" w:color="auto"/>
                <w:bottom w:val="none" w:sz="0" w:space="0" w:color="auto"/>
                <w:right w:val="none" w:sz="0" w:space="0" w:color="auto"/>
              </w:divBdr>
            </w:div>
            <w:div w:id="1234659906">
              <w:marLeft w:val="0"/>
              <w:marRight w:val="0"/>
              <w:marTop w:val="0"/>
              <w:marBottom w:val="0"/>
              <w:divBdr>
                <w:top w:val="none" w:sz="0" w:space="0" w:color="auto"/>
                <w:left w:val="none" w:sz="0" w:space="0" w:color="auto"/>
                <w:bottom w:val="none" w:sz="0" w:space="0" w:color="auto"/>
                <w:right w:val="none" w:sz="0" w:space="0" w:color="auto"/>
              </w:divBdr>
            </w:div>
            <w:div w:id="1433744564">
              <w:marLeft w:val="0"/>
              <w:marRight w:val="0"/>
              <w:marTop w:val="0"/>
              <w:marBottom w:val="0"/>
              <w:divBdr>
                <w:top w:val="none" w:sz="0" w:space="0" w:color="auto"/>
                <w:left w:val="none" w:sz="0" w:space="0" w:color="auto"/>
                <w:bottom w:val="none" w:sz="0" w:space="0" w:color="auto"/>
                <w:right w:val="none" w:sz="0" w:space="0" w:color="auto"/>
              </w:divBdr>
            </w:div>
            <w:div w:id="1900745469">
              <w:marLeft w:val="0"/>
              <w:marRight w:val="0"/>
              <w:marTop w:val="0"/>
              <w:marBottom w:val="0"/>
              <w:divBdr>
                <w:top w:val="none" w:sz="0" w:space="0" w:color="auto"/>
                <w:left w:val="none" w:sz="0" w:space="0" w:color="auto"/>
                <w:bottom w:val="none" w:sz="0" w:space="0" w:color="auto"/>
                <w:right w:val="none" w:sz="0" w:space="0" w:color="auto"/>
              </w:divBdr>
            </w:div>
          </w:divsChild>
        </w:div>
        <w:div w:id="786387700">
          <w:marLeft w:val="0"/>
          <w:marRight w:val="0"/>
          <w:marTop w:val="0"/>
          <w:marBottom w:val="0"/>
          <w:divBdr>
            <w:top w:val="none" w:sz="0" w:space="0" w:color="auto"/>
            <w:left w:val="none" w:sz="0" w:space="0" w:color="auto"/>
            <w:bottom w:val="none" w:sz="0" w:space="0" w:color="auto"/>
            <w:right w:val="none" w:sz="0" w:space="0" w:color="auto"/>
          </w:divBdr>
          <w:divsChild>
            <w:div w:id="361593013">
              <w:marLeft w:val="0"/>
              <w:marRight w:val="0"/>
              <w:marTop w:val="0"/>
              <w:marBottom w:val="0"/>
              <w:divBdr>
                <w:top w:val="none" w:sz="0" w:space="0" w:color="auto"/>
                <w:left w:val="none" w:sz="0" w:space="0" w:color="auto"/>
                <w:bottom w:val="none" w:sz="0" w:space="0" w:color="auto"/>
                <w:right w:val="none" w:sz="0" w:space="0" w:color="auto"/>
              </w:divBdr>
            </w:div>
            <w:div w:id="1226993885">
              <w:marLeft w:val="0"/>
              <w:marRight w:val="0"/>
              <w:marTop w:val="0"/>
              <w:marBottom w:val="0"/>
              <w:divBdr>
                <w:top w:val="none" w:sz="0" w:space="0" w:color="auto"/>
                <w:left w:val="none" w:sz="0" w:space="0" w:color="auto"/>
                <w:bottom w:val="none" w:sz="0" w:space="0" w:color="auto"/>
                <w:right w:val="none" w:sz="0" w:space="0" w:color="auto"/>
              </w:divBdr>
            </w:div>
            <w:div w:id="1281961070">
              <w:marLeft w:val="0"/>
              <w:marRight w:val="0"/>
              <w:marTop w:val="0"/>
              <w:marBottom w:val="0"/>
              <w:divBdr>
                <w:top w:val="none" w:sz="0" w:space="0" w:color="auto"/>
                <w:left w:val="none" w:sz="0" w:space="0" w:color="auto"/>
                <w:bottom w:val="none" w:sz="0" w:space="0" w:color="auto"/>
                <w:right w:val="none" w:sz="0" w:space="0" w:color="auto"/>
              </w:divBdr>
            </w:div>
            <w:div w:id="1681815889">
              <w:marLeft w:val="0"/>
              <w:marRight w:val="0"/>
              <w:marTop w:val="0"/>
              <w:marBottom w:val="0"/>
              <w:divBdr>
                <w:top w:val="none" w:sz="0" w:space="0" w:color="auto"/>
                <w:left w:val="none" w:sz="0" w:space="0" w:color="auto"/>
                <w:bottom w:val="none" w:sz="0" w:space="0" w:color="auto"/>
                <w:right w:val="none" w:sz="0" w:space="0" w:color="auto"/>
              </w:divBdr>
            </w:div>
            <w:div w:id="1779596221">
              <w:marLeft w:val="0"/>
              <w:marRight w:val="0"/>
              <w:marTop w:val="0"/>
              <w:marBottom w:val="0"/>
              <w:divBdr>
                <w:top w:val="none" w:sz="0" w:space="0" w:color="auto"/>
                <w:left w:val="none" w:sz="0" w:space="0" w:color="auto"/>
                <w:bottom w:val="none" w:sz="0" w:space="0" w:color="auto"/>
                <w:right w:val="none" w:sz="0" w:space="0" w:color="auto"/>
              </w:divBdr>
            </w:div>
          </w:divsChild>
        </w:div>
        <w:div w:id="807283475">
          <w:marLeft w:val="0"/>
          <w:marRight w:val="0"/>
          <w:marTop w:val="0"/>
          <w:marBottom w:val="0"/>
          <w:divBdr>
            <w:top w:val="none" w:sz="0" w:space="0" w:color="auto"/>
            <w:left w:val="none" w:sz="0" w:space="0" w:color="auto"/>
            <w:bottom w:val="none" w:sz="0" w:space="0" w:color="auto"/>
            <w:right w:val="none" w:sz="0" w:space="0" w:color="auto"/>
          </w:divBdr>
        </w:div>
        <w:div w:id="846872205">
          <w:marLeft w:val="0"/>
          <w:marRight w:val="0"/>
          <w:marTop w:val="0"/>
          <w:marBottom w:val="0"/>
          <w:divBdr>
            <w:top w:val="none" w:sz="0" w:space="0" w:color="auto"/>
            <w:left w:val="none" w:sz="0" w:space="0" w:color="auto"/>
            <w:bottom w:val="none" w:sz="0" w:space="0" w:color="auto"/>
            <w:right w:val="none" w:sz="0" w:space="0" w:color="auto"/>
          </w:divBdr>
        </w:div>
        <w:div w:id="1010835641">
          <w:marLeft w:val="0"/>
          <w:marRight w:val="0"/>
          <w:marTop w:val="0"/>
          <w:marBottom w:val="0"/>
          <w:divBdr>
            <w:top w:val="none" w:sz="0" w:space="0" w:color="auto"/>
            <w:left w:val="none" w:sz="0" w:space="0" w:color="auto"/>
            <w:bottom w:val="none" w:sz="0" w:space="0" w:color="auto"/>
            <w:right w:val="none" w:sz="0" w:space="0" w:color="auto"/>
          </w:divBdr>
          <w:divsChild>
            <w:div w:id="238831389">
              <w:marLeft w:val="0"/>
              <w:marRight w:val="0"/>
              <w:marTop w:val="0"/>
              <w:marBottom w:val="0"/>
              <w:divBdr>
                <w:top w:val="none" w:sz="0" w:space="0" w:color="auto"/>
                <w:left w:val="none" w:sz="0" w:space="0" w:color="auto"/>
                <w:bottom w:val="none" w:sz="0" w:space="0" w:color="auto"/>
                <w:right w:val="none" w:sz="0" w:space="0" w:color="auto"/>
              </w:divBdr>
            </w:div>
            <w:div w:id="451292935">
              <w:marLeft w:val="0"/>
              <w:marRight w:val="0"/>
              <w:marTop w:val="0"/>
              <w:marBottom w:val="0"/>
              <w:divBdr>
                <w:top w:val="none" w:sz="0" w:space="0" w:color="auto"/>
                <w:left w:val="none" w:sz="0" w:space="0" w:color="auto"/>
                <w:bottom w:val="none" w:sz="0" w:space="0" w:color="auto"/>
                <w:right w:val="none" w:sz="0" w:space="0" w:color="auto"/>
              </w:divBdr>
            </w:div>
            <w:div w:id="637077236">
              <w:marLeft w:val="0"/>
              <w:marRight w:val="0"/>
              <w:marTop w:val="0"/>
              <w:marBottom w:val="0"/>
              <w:divBdr>
                <w:top w:val="none" w:sz="0" w:space="0" w:color="auto"/>
                <w:left w:val="none" w:sz="0" w:space="0" w:color="auto"/>
                <w:bottom w:val="none" w:sz="0" w:space="0" w:color="auto"/>
                <w:right w:val="none" w:sz="0" w:space="0" w:color="auto"/>
              </w:divBdr>
            </w:div>
            <w:div w:id="812260665">
              <w:marLeft w:val="0"/>
              <w:marRight w:val="0"/>
              <w:marTop w:val="0"/>
              <w:marBottom w:val="0"/>
              <w:divBdr>
                <w:top w:val="none" w:sz="0" w:space="0" w:color="auto"/>
                <w:left w:val="none" w:sz="0" w:space="0" w:color="auto"/>
                <w:bottom w:val="none" w:sz="0" w:space="0" w:color="auto"/>
                <w:right w:val="none" w:sz="0" w:space="0" w:color="auto"/>
              </w:divBdr>
            </w:div>
          </w:divsChild>
        </w:div>
        <w:div w:id="1083917794">
          <w:marLeft w:val="0"/>
          <w:marRight w:val="0"/>
          <w:marTop w:val="0"/>
          <w:marBottom w:val="0"/>
          <w:divBdr>
            <w:top w:val="none" w:sz="0" w:space="0" w:color="auto"/>
            <w:left w:val="none" w:sz="0" w:space="0" w:color="auto"/>
            <w:bottom w:val="none" w:sz="0" w:space="0" w:color="auto"/>
            <w:right w:val="none" w:sz="0" w:space="0" w:color="auto"/>
          </w:divBdr>
          <w:divsChild>
            <w:div w:id="336424808">
              <w:marLeft w:val="0"/>
              <w:marRight w:val="0"/>
              <w:marTop w:val="0"/>
              <w:marBottom w:val="0"/>
              <w:divBdr>
                <w:top w:val="none" w:sz="0" w:space="0" w:color="auto"/>
                <w:left w:val="none" w:sz="0" w:space="0" w:color="auto"/>
                <w:bottom w:val="none" w:sz="0" w:space="0" w:color="auto"/>
                <w:right w:val="none" w:sz="0" w:space="0" w:color="auto"/>
              </w:divBdr>
            </w:div>
            <w:div w:id="874928125">
              <w:marLeft w:val="0"/>
              <w:marRight w:val="0"/>
              <w:marTop w:val="0"/>
              <w:marBottom w:val="0"/>
              <w:divBdr>
                <w:top w:val="none" w:sz="0" w:space="0" w:color="auto"/>
                <w:left w:val="none" w:sz="0" w:space="0" w:color="auto"/>
                <w:bottom w:val="none" w:sz="0" w:space="0" w:color="auto"/>
                <w:right w:val="none" w:sz="0" w:space="0" w:color="auto"/>
              </w:divBdr>
            </w:div>
            <w:div w:id="1239512164">
              <w:marLeft w:val="0"/>
              <w:marRight w:val="0"/>
              <w:marTop w:val="0"/>
              <w:marBottom w:val="0"/>
              <w:divBdr>
                <w:top w:val="none" w:sz="0" w:space="0" w:color="auto"/>
                <w:left w:val="none" w:sz="0" w:space="0" w:color="auto"/>
                <w:bottom w:val="none" w:sz="0" w:space="0" w:color="auto"/>
                <w:right w:val="none" w:sz="0" w:space="0" w:color="auto"/>
              </w:divBdr>
            </w:div>
            <w:div w:id="1938908435">
              <w:marLeft w:val="0"/>
              <w:marRight w:val="0"/>
              <w:marTop w:val="0"/>
              <w:marBottom w:val="0"/>
              <w:divBdr>
                <w:top w:val="none" w:sz="0" w:space="0" w:color="auto"/>
                <w:left w:val="none" w:sz="0" w:space="0" w:color="auto"/>
                <w:bottom w:val="none" w:sz="0" w:space="0" w:color="auto"/>
                <w:right w:val="none" w:sz="0" w:space="0" w:color="auto"/>
              </w:divBdr>
            </w:div>
          </w:divsChild>
        </w:div>
        <w:div w:id="1362129185">
          <w:marLeft w:val="0"/>
          <w:marRight w:val="0"/>
          <w:marTop w:val="0"/>
          <w:marBottom w:val="0"/>
          <w:divBdr>
            <w:top w:val="none" w:sz="0" w:space="0" w:color="auto"/>
            <w:left w:val="none" w:sz="0" w:space="0" w:color="auto"/>
            <w:bottom w:val="none" w:sz="0" w:space="0" w:color="auto"/>
            <w:right w:val="none" w:sz="0" w:space="0" w:color="auto"/>
          </w:divBdr>
          <w:divsChild>
            <w:div w:id="229577241">
              <w:marLeft w:val="0"/>
              <w:marRight w:val="0"/>
              <w:marTop w:val="0"/>
              <w:marBottom w:val="0"/>
              <w:divBdr>
                <w:top w:val="none" w:sz="0" w:space="0" w:color="auto"/>
                <w:left w:val="none" w:sz="0" w:space="0" w:color="auto"/>
                <w:bottom w:val="none" w:sz="0" w:space="0" w:color="auto"/>
                <w:right w:val="none" w:sz="0" w:space="0" w:color="auto"/>
              </w:divBdr>
            </w:div>
            <w:div w:id="686637773">
              <w:marLeft w:val="0"/>
              <w:marRight w:val="0"/>
              <w:marTop w:val="0"/>
              <w:marBottom w:val="0"/>
              <w:divBdr>
                <w:top w:val="none" w:sz="0" w:space="0" w:color="auto"/>
                <w:left w:val="none" w:sz="0" w:space="0" w:color="auto"/>
                <w:bottom w:val="none" w:sz="0" w:space="0" w:color="auto"/>
                <w:right w:val="none" w:sz="0" w:space="0" w:color="auto"/>
              </w:divBdr>
            </w:div>
            <w:div w:id="786241915">
              <w:marLeft w:val="0"/>
              <w:marRight w:val="0"/>
              <w:marTop w:val="0"/>
              <w:marBottom w:val="0"/>
              <w:divBdr>
                <w:top w:val="none" w:sz="0" w:space="0" w:color="auto"/>
                <w:left w:val="none" w:sz="0" w:space="0" w:color="auto"/>
                <w:bottom w:val="none" w:sz="0" w:space="0" w:color="auto"/>
                <w:right w:val="none" w:sz="0" w:space="0" w:color="auto"/>
              </w:divBdr>
            </w:div>
            <w:div w:id="1427850318">
              <w:marLeft w:val="0"/>
              <w:marRight w:val="0"/>
              <w:marTop w:val="0"/>
              <w:marBottom w:val="0"/>
              <w:divBdr>
                <w:top w:val="none" w:sz="0" w:space="0" w:color="auto"/>
                <w:left w:val="none" w:sz="0" w:space="0" w:color="auto"/>
                <w:bottom w:val="none" w:sz="0" w:space="0" w:color="auto"/>
                <w:right w:val="none" w:sz="0" w:space="0" w:color="auto"/>
              </w:divBdr>
            </w:div>
          </w:divsChild>
        </w:div>
        <w:div w:id="1424111653">
          <w:marLeft w:val="0"/>
          <w:marRight w:val="0"/>
          <w:marTop w:val="0"/>
          <w:marBottom w:val="0"/>
          <w:divBdr>
            <w:top w:val="none" w:sz="0" w:space="0" w:color="auto"/>
            <w:left w:val="none" w:sz="0" w:space="0" w:color="auto"/>
            <w:bottom w:val="none" w:sz="0" w:space="0" w:color="auto"/>
            <w:right w:val="none" w:sz="0" w:space="0" w:color="auto"/>
          </w:divBdr>
          <w:divsChild>
            <w:div w:id="939414799">
              <w:marLeft w:val="0"/>
              <w:marRight w:val="0"/>
              <w:marTop w:val="0"/>
              <w:marBottom w:val="0"/>
              <w:divBdr>
                <w:top w:val="none" w:sz="0" w:space="0" w:color="auto"/>
                <w:left w:val="none" w:sz="0" w:space="0" w:color="auto"/>
                <w:bottom w:val="none" w:sz="0" w:space="0" w:color="auto"/>
                <w:right w:val="none" w:sz="0" w:space="0" w:color="auto"/>
              </w:divBdr>
            </w:div>
            <w:div w:id="1230843257">
              <w:marLeft w:val="0"/>
              <w:marRight w:val="0"/>
              <w:marTop w:val="0"/>
              <w:marBottom w:val="0"/>
              <w:divBdr>
                <w:top w:val="none" w:sz="0" w:space="0" w:color="auto"/>
                <w:left w:val="none" w:sz="0" w:space="0" w:color="auto"/>
                <w:bottom w:val="none" w:sz="0" w:space="0" w:color="auto"/>
                <w:right w:val="none" w:sz="0" w:space="0" w:color="auto"/>
              </w:divBdr>
            </w:div>
            <w:div w:id="1382171612">
              <w:marLeft w:val="0"/>
              <w:marRight w:val="0"/>
              <w:marTop w:val="0"/>
              <w:marBottom w:val="0"/>
              <w:divBdr>
                <w:top w:val="none" w:sz="0" w:space="0" w:color="auto"/>
                <w:left w:val="none" w:sz="0" w:space="0" w:color="auto"/>
                <w:bottom w:val="none" w:sz="0" w:space="0" w:color="auto"/>
                <w:right w:val="none" w:sz="0" w:space="0" w:color="auto"/>
              </w:divBdr>
            </w:div>
            <w:div w:id="1877232750">
              <w:marLeft w:val="0"/>
              <w:marRight w:val="0"/>
              <w:marTop w:val="0"/>
              <w:marBottom w:val="0"/>
              <w:divBdr>
                <w:top w:val="none" w:sz="0" w:space="0" w:color="auto"/>
                <w:left w:val="none" w:sz="0" w:space="0" w:color="auto"/>
                <w:bottom w:val="none" w:sz="0" w:space="0" w:color="auto"/>
                <w:right w:val="none" w:sz="0" w:space="0" w:color="auto"/>
              </w:divBdr>
            </w:div>
          </w:divsChild>
        </w:div>
        <w:div w:id="1630161410">
          <w:marLeft w:val="0"/>
          <w:marRight w:val="0"/>
          <w:marTop w:val="0"/>
          <w:marBottom w:val="0"/>
          <w:divBdr>
            <w:top w:val="none" w:sz="0" w:space="0" w:color="auto"/>
            <w:left w:val="none" w:sz="0" w:space="0" w:color="auto"/>
            <w:bottom w:val="none" w:sz="0" w:space="0" w:color="auto"/>
            <w:right w:val="none" w:sz="0" w:space="0" w:color="auto"/>
          </w:divBdr>
          <w:divsChild>
            <w:div w:id="1692491999">
              <w:marLeft w:val="0"/>
              <w:marRight w:val="0"/>
              <w:marTop w:val="0"/>
              <w:marBottom w:val="0"/>
              <w:divBdr>
                <w:top w:val="none" w:sz="0" w:space="0" w:color="auto"/>
                <w:left w:val="none" w:sz="0" w:space="0" w:color="auto"/>
                <w:bottom w:val="none" w:sz="0" w:space="0" w:color="auto"/>
                <w:right w:val="none" w:sz="0" w:space="0" w:color="auto"/>
              </w:divBdr>
            </w:div>
          </w:divsChild>
        </w:div>
        <w:div w:id="1746150950">
          <w:marLeft w:val="0"/>
          <w:marRight w:val="0"/>
          <w:marTop w:val="0"/>
          <w:marBottom w:val="0"/>
          <w:divBdr>
            <w:top w:val="none" w:sz="0" w:space="0" w:color="auto"/>
            <w:left w:val="none" w:sz="0" w:space="0" w:color="auto"/>
            <w:bottom w:val="none" w:sz="0" w:space="0" w:color="auto"/>
            <w:right w:val="none" w:sz="0" w:space="0" w:color="auto"/>
          </w:divBdr>
          <w:divsChild>
            <w:div w:id="530073654">
              <w:marLeft w:val="0"/>
              <w:marRight w:val="0"/>
              <w:marTop w:val="0"/>
              <w:marBottom w:val="0"/>
              <w:divBdr>
                <w:top w:val="none" w:sz="0" w:space="0" w:color="auto"/>
                <w:left w:val="none" w:sz="0" w:space="0" w:color="auto"/>
                <w:bottom w:val="none" w:sz="0" w:space="0" w:color="auto"/>
                <w:right w:val="none" w:sz="0" w:space="0" w:color="auto"/>
              </w:divBdr>
            </w:div>
            <w:div w:id="1293367949">
              <w:marLeft w:val="0"/>
              <w:marRight w:val="0"/>
              <w:marTop w:val="0"/>
              <w:marBottom w:val="0"/>
              <w:divBdr>
                <w:top w:val="none" w:sz="0" w:space="0" w:color="auto"/>
                <w:left w:val="none" w:sz="0" w:space="0" w:color="auto"/>
                <w:bottom w:val="none" w:sz="0" w:space="0" w:color="auto"/>
                <w:right w:val="none" w:sz="0" w:space="0" w:color="auto"/>
              </w:divBdr>
            </w:div>
            <w:div w:id="1369405508">
              <w:marLeft w:val="0"/>
              <w:marRight w:val="0"/>
              <w:marTop w:val="0"/>
              <w:marBottom w:val="0"/>
              <w:divBdr>
                <w:top w:val="none" w:sz="0" w:space="0" w:color="auto"/>
                <w:left w:val="none" w:sz="0" w:space="0" w:color="auto"/>
                <w:bottom w:val="none" w:sz="0" w:space="0" w:color="auto"/>
                <w:right w:val="none" w:sz="0" w:space="0" w:color="auto"/>
              </w:divBdr>
            </w:div>
            <w:div w:id="1530678525">
              <w:marLeft w:val="0"/>
              <w:marRight w:val="0"/>
              <w:marTop w:val="0"/>
              <w:marBottom w:val="0"/>
              <w:divBdr>
                <w:top w:val="none" w:sz="0" w:space="0" w:color="auto"/>
                <w:left w:val="none" w:sz="0" w:space="0" w:color="auto"/>
                <w:bottom w:val="none" w:sz="0" w:space="0" w:color="auto"/>
                <w:right w:val="none" w:sz="0" w:space="0" w:color="auto"/>
              </w:divBdr>
            </w:div>
            <w:div w:id="1762527226">
              <w:marLeft w:val="0"/>
              <w:marRight w:val="0"/>
              <w:marTop w:val="0"/>
              <w:marBottom w:val="0"/>
              <w:divBdr>
                <w:top w:val="none" w:sz="0" w:space="0" w:color="auto"/>
                <w:left w:val="none" w:sz="0" w:space="0" w:color="auto"/>
                <w:bottom w:val="none" w:sz="0" w:space="0" w:color="auto"/>
                <w:right w:val="none" w:sz="0" w:space="0" w:color="auto"/>
              </w:divBdr>
            </w:div>
          </w:divsChild>
        </w:div>
        <w:div w:id="1873810790">
          <w:marLeft w:val="0"/>
          <w:marRight w:val="0"/>
          <w:marTop w:val="0"/>
          <w:marBottom w:val="0"/>
          <w:divBdr>
            <w:top w:val="none" w:sz="0" w:space="0" w:color="auto"/>
            <w:left w:val="none" w:sz="0" w:space="0" w:color="auto"/>
            <w:bottom w:val="none" w:sz="0" w:space="0" w:color="auto"/>
            <w:right w:val="none" w:sz="0" w:space="0" w:color="auto"/>
          </w:divBdr>
          <w:divsChild>
            <w:div w:id="942223947">
              <w:marLeft w:val="0"/>
              <w:marRight w:val="0"/>
              <w:marTop w:val="0"/>
              <w:marBottom w:val="0"/>
              <w:divBdr>
                <w:top w:val="none" w:sz="0" w:space="0" w:color="auto"/>
                <w:left w:val="none" w:sz="0" w:space="0" w:color="auto"/>
                <w:bottom w:val="none" w:sz="0" w:space="0" w:color="auto"/>
                <w:right w:val="none" w:sz="0" w:space="0" w:color="auto"/>
              </w:divBdr>
            </w:div>
          </w:divsChild>
        </w:div>
        <w:div w:id="1917324996">
          <w:marLeft w:val="0"/>
          <w:marRight w:val="0"/>
          <w:marTop w:val="0"/>
          <w:marBottom w:val="0"/>
          <w:divBdr>
            <w:top w:val="none" w:sz="0" w:space="0" w:color="auto"/>
            <w:left w:val="none" w:sz="0" w:space="0" w:color="auto"/>
            <w:bottom w:val="none" w:sz="0" w:space="0" w:color="auto"/>
            <w:right w:val="none" w:sz="0" w:space="0" w:color="auto"/>
          </w:divBdr>
          <w:divsChild>
            <w:div w:id="223682978">
              <w:marLeft w:val="0"/>
              <w:marRight w:val="0"/>
              <w:marTop w:val="0"/>
              <w:marBottom w:val="0"/>
              <w:divBdr>
                <w:top w:val="none" w:sz="0" w:space="0" w:color="auto"/>
                <w:left w:val="none" w:sz="0" w:space="0" w:color="auto"/>
                <w:bottom w:val="none" w:sz="0" w:space="0" w:color="auto"/>
                <w:right w:val="none" w:sz="0" w:space="0" w:color="auto"/>
              </w:divBdr>
            </w:div>
            <w:div w:id="711852556">
              <w:marLeft w:val="0"/>
              <w:marRight w:val="0"/>
              <w:marTop w:val="0"/>
              <w:marBottom w:val="0"/>
              <w:divBdr>
                <w:top w:val="none" w:sz="0" w:space="0" w:color="auto"/>
                <w:left w:val="none" w:sz="0" w:space="0" w:color="auto"/>
                <w:bottom w:val="none" w:sz="0" w:space="0" w:color="auto"/>
                <w:right w:val="none" w:sz="0" w:space="0" w:color="auto"/>
              </w:divBdr>
            </w:div>
            <w:div w:id="1336228150">
              <w:marLeft w:val="0"/>
              <w:marRight w:val="0"/>
              <w:marTop w:val="0"/>
              <w:marBottom w:val="0"/>
              <w:divBdr>
                <w:top w:val="none" w:sz="0" w:space="0" w:color="auto"/>
                <w:left w:val="none" w:sz="0" w:space="0" w:color="auto"/>
                <w:bottom w:val="none" w:sz="0" w:space="0" w:color="auto"/>
                <w:right w:val="none" w:sz="0" w:space="0" w:color="auto"/>
              </w:divBdr>
            </w:div>
            <w:div w:id="1613855696">
              <w:marLeft w:val="0"/>
              <w:marRight w:val="0"/>
              <w:marTop w:val="0"/>
              <w:marBottom w:val="0"/>
              <w:divBdr>
                <w:top w:val="none" w:sz="0" w:space="0" w:color="auto"/>
                <w:left w:val="none" w:sz="0" w:space="0" w:color="auto"/>
                <w:bottom w:val="none" w:sz="0" w:space="0" w:color="auto"/>
                <w:right w:val="none" w:sz="0" w:space="0" w:color="auto"/>
              </w:divBdr>
            </w:div>
            <w:div w:id="1889101683">
              <w:marLeft w:val="0"/>
              <w:marRight w:val="0"/>
              <w:marTop w:val="0"/>
              <w:marBottom w:val="0"/>
              <w:divBdr>
                <w:top w:val="none" w:sz="0" w:space="0" w:color="auto"/>
                <w:left w:val="none" w:sz="0" w:space="0" w:color="auto"/>
                <w:bottom w:val="none" w:sz="0" w:space="0" w:color="auto"/>
                <w:right w:val="none" w:sz="0" w:space="0" w:color="auto"/>
              </w:divBdr>
            </w:div>
          </w:divsChild>
        </w:div>
        <w:div w:id="1991716567">
          <w:marLeft w:val="0"/>
          <w:marRight w:val="0"/>
          <w:marTop w:val="0"/>
          <w:marBottom w:val="0"/>
          <w:divBdr>
            <w:top w:val="none" w:sz="0" w:space="0" w:color="auto"/>
            <w:left w:val="none" w:sz="0" w:space="0" w:color="auto"/>
            <w:bottom w:val="none" w:sz="0" w:space="0" w:color="auto"/>
            <w:right w:val="none" w:sz="0" w:space="0" w:color="auto"/>
          </w:divBdr>
          <w:divsChild>
            <w:div w:id="1955287626">
              <w:marLeft w:val="0"/>
              <w:marRight w:val="0"/>
              <w:marTop w:val="0"/>
              <w:marBottom w:val="0"/>
              <w:divBdr>
                <w:top w:val="none" w:sz="0" w:space="0" w:color="auto"/>
                <w:left w:val="none" w:sz="0" w:space="0" w:color="auto"/>
                <w:bottom w:val="none" w:sz="0" w:space="0" w:color="auto"/>
                <w:right w:val="none" w:sz="0" w:space="0" w:color="auto"/>
              </w:divBdr>
            </w:div>
          </w:divsChild>
        </w:div>
        <w:div w:id="2127846810">
          <w:marLeft w:val="0"/>
          <w:marRight w:val="0"/>
          <w:marTop w:val="0"/>
          <w:marBottom w:val="0"/>
          <w:divBdr>
            <w:top w:val="none" w:sz="0" w:space="0" w:color="auto"/>
            <w:left w:val="none" w:sz="0" w:space="0" w:color="auto"/>
            <w:bottom w:val="none" w:sz="0" w:space="0" w:color="auto"/>
            <w:right w:val="none" w:sz="0" w:space="0" w:color="auto"/>
          </w:divBdr>
        </w:div>
      </w:divsChild>
    </w:div>
    <w:div w:id="1727145274">
      <w:bodyDiv w:val="1"/>
      <w:marLeft w:val="0"/>
      <w:marRight w:val="0"/>
      <w:marTop w:val="0"/>
      <w:marBottom w:val="0"/>
      <w:divBdr>
        <w:top w:val="none" w:sz="0" w:space="0" w:color="auto"/>
        <w:left w:val="none" w:sz="0" w:space="0" w:color="auto"/>
        <w:bottom w:val="none" w:sz="0" w:space="0" w:color="auto"/>
        <w:right w:val="none" w:sz="0" w:space="0" w:color="auto"/>
      </w:divBdr>
      <w:divsChild>
        <w:div w:id="509680234">
          <w:marLeft w:val="0"/>
          <w:marRight w:val="0"/>
          <w:marTop w:val="0"/>
          <w:marBottom w:val="0"/>
          <w:divBdr>
            <w:top w:val="none" w:sz="0" w:space="0" w:color="auto"/>
            <w:left w:val="none" w:sz="0" w:space="0" w:color="auto"/>
            <w:bottom w:val="none" w:sz="0" w:space="0" w:color="auto"/>
            <w:right w:val="none" w:sz="0" w:space="0" w:color="auto"/>
          </w:divBdr>
          <w:divsChild>
            <w:div w:id="952899947">
              <w:marLeft w:val="0"/>
              <w:marRight w:val="0"/>
              <w:marTop w:val="0"/>
              <w:marBottom w:val="0"/>
              <w:divBdr>
                <w:top w:val="none" w:sz="0" w:space="0" w:color="auto"/>
                <w:left w:val="none" w:sz="0" w:space="0" w:color="auto"/>
                <w:bottom w:val="none" w:sz="0" w:space="0" w:color="auto"/>
                <w:right w:val="none" w:sz="0" w:space="0" w:color="auto"/>
              </w:divBdr>
              <w:divsChild>
                <w:div w:id="1066343734">
                  <w:marLeft w:val="0"/>
                  <w:marRight w:val="0"/>
                  <w:marTop w:val="0"/>
                  <w:marBottom w:val="0"/>
                  <w:divBdr>
                    <w:top w:val="none" w:sz="0" w:space="0" w:color="auto"/>
                    <w:left w:val="none" w:sz="0" w:space="0" w:color="auto"/>
                    <w:bottom w:val="none" w:sz="0" w:space="0" w:color="auto"/>
                    <w:right w:val="none" w:sz="0" w:space="0" w:color="auto"/>
                  </w:divBdr>
                  <w:divsChild>
                    <w:div w:id="19536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416458">
      <w:bodyDiv w:val="1"/>
      <w:marLeft w:val="0"/>
      <w:marRight w:val="0"/>
      <w:marTop w:val="0"/>
      <w:marBottom w:val="0"/>
      <w:divBdr>
        <w:top w:val="none" w:sz="0" w:space="0" w:color="auto"/>
        <w:left w:val="none" w:sz="0" w:space="0" w:color="auto"/>
        <w:bottom w:val="none" w:sz="0" w:space="0" w:color="auto"/>
        <w:right w:val="none" w:sz="0" w:space="0" w:color="auto"/>
      </w:divBdr>
    </w:div>
    <w:div w:id="1751003592">
      <w:bodyDiv w:val="1"/>
      <w:marLeft w:val="0"/>
      <w:marRight w:val="0"/>
      <w:marTop w:val="0"/>
      <w:marBottom w:val="0"/>
      <w:divBdr>
        <w:top w:val="none" w:sz="0" w:space="0" w:color="auto"/>
        <w:left w:val="none" w:sz="0" w:space="0" w:color="auto"/>
        <w:bottom w:val="none" w:sz="0" w:space="0" w:color="auto"/>
        <w:right w:val="none" w:sz="0" w:space="0" w:color="auto"/>
      </w:divBdr>
      <w:divsChild>
        <w:div w:id="72510469">
          <w:marLeft w:val="0"/>
          <w:marRight w:val="0"/>
          <w:marTop w:val="0"/>
          <w:marBottom w:val="0"/>
          <w:divBdr>
            <w:top w:val="none" w:sz="0" w:space="0" w:color="auto"/>
            <w:left w:val="none" w:sz="0" w:space="0" w:color="auto"/>
            <w:bottom w:val="none" w:sz="0" w:space="0" w:color="auto"/>
            <w:right w:val="none" w:sz="0" w:space="0" w:color="auto"/>
          </w:divBdr>
        </w:div>
        <w:div w:id="175196100">
          <w:marLeft w:val="0"/>
          <w:marRight w:val="0"/>
          <w:marTop w:val="0"/>
          <w:marBottom w:val="0"/>
          <w:divBdr>
            <w:top w:val="none" w:sz="0" w:space="0" w:color="auto"/>
            <w:left w:val="none" w:sz="0" w:space="0" w:color="auto"/>
            <w:bottom w:val="none" w:sz="0" w:space="0" w:color="auto"/>
            <w:right w:val="none" w:sz="0" w:space="0" w:color="auto"/>
          </w:divBdr>
        </w:div>
        <w:div w:id="237637402">
          <w:marLeft w:val="0"/>
          <w:marRight w:val="0"/>
          <w:marTop w:val="0"/>
          <w:marBottom w:val="0"/>
          <w:divBdr>
            <w:top w:val="none" w:sz="0" w:space="0" w:color="auto"/>
            <w:left w:val="none" w:sz="0" w:space="0" w:color="auto"/>
            <w:bottom w:val="none" w:sz="0" w:space="0" w:color="auto"/>
            <w:right w:val="none" w:sz="0" w:space="0" w:color="auto"/>
          </w:divBdr>
        </w:div>
        <w:div w:id="284041196">
          <w:marLeft w:val="0"/>
          <w:marRight w:val="0"/>
          <w:marTop w:val="0"/>
          <w:marBottom w:val="0"/>
          <w:divBdr>
            <w:top w:val="none" w:sz="0" w:space="0" w:color="auto"/>
            <w:left w:val="none" w:sz="0" w:space="0" w:color="auto"/>
            <w:bottom w:val="none" w:sz="0" w:space="0" w:color="auto"/>
            <w:right w:val="none" w:sz="0" w:space="0" w:color="auto"/>
          </w:divBdr>
        </w:div>
        <w:div w:id="294987985">
          <w:marLeft w:val="0"/>
          <w:marRight w:val="0"/>
          <w:marTop w:val="0"/>
          <w:marBottom w:val="0"/>
          <w:divBdr>
            <w:top w:val="none" w:sz="0" w:space="0" w:color="auto"/>
            <w:left w:val="none" w:sz="0" w:space="0" w:color="auto"/>
            <w:bottom w:val="none" w:sz="0" w:space="0" w:color="auto"/>
            <w:right w:val="none" w:sz="0" w:space="0" w:color="auto"/>
          </w:divBdr>
        </w:div>
        <w:div w:id="340472574">
          <w:marLeft w:val="0"/>
          <w:marRight w:val="0"/>
          <w:marTop w:val="0"/>
          <w:marBottom w:val="0"/>
          <w:divBdr>
            <w:top w:val="none" w:sz="0" w:space="0" w:color="auto"/>
            <w:left w:val="none" w:sz="0" w:space="0" w:color="auto"/>
            <w:bottom w:val="none" w:sz="0" w:space="0" w:color="auto"/>
            <w:right w:val="none" w:sz="0" w:space="0" w:color="auto"/>
          </w:divBdr>
        </w:div>
        <w:div w:id="351614444">
          <w:marLeft w:val="0"/>
          <w:marRight w:val="0"/>
          <w:marTop w:val="0"/>
          <w:marBottom w:val="0"/>
          <w:divBdr>
            <w:top w:val="none" w:sz="0" w:space="0" w:color="auto"/>
            <w:left w:val="none" w:sz="0" w:space="0" w:color="auto"/>
            <w:bottom w:val="none" w:sz="0" w:space="0" w:color="auto"/>
            <w:right w:val="none" w:sz="0" w:space="0" w:color="auto"/>
          </w:divBdr>
        </w:div>
        <w:div w:id="506595501">
          <w:marLeft w:val="0"/>
          <w:marRight w:val="0"/>
          <w:marTop w:val="0"/>
          <w:marBottom w:val="0"/>
          <w:divBdr>
            <w:top w:val="none" w:sz="0" w:space="0" w:color="auto"/>
            <w:left w:val="none" w:sz="0" w:space="0" w:color="auto"/>
            <w:bottom w:val="none" w:sz="0" w:space="0" w:color="auto"/>
            <w:right w:val="none" w:sz="0" w:space="0" w:color="auto"/>
          </w:divBdr>
        </w:div>
        <w:div w:id="529993613">
          <w:marLeft w:val="0"/>
          <w:marRight w:val="0"/>
          <w:marTop w:val="0"/>
          <w:marBottom w:val="0"/>
          <w:divBdr>
            <w:top w:val="none" w:sz="0" w:space="0" w:color="auto"/>
            <w:left w:val="none" w:sz="0" w:space="0" w:color="auto"/>
            <w:bottom w:val="none" w:sz="0" w:space="0" w:color="auto"/>
            <w:right w:val="none" w:sz="0" w:space="0" w:color="auto"/>
          </w:divBdr>
        </w:div>
        <w:div w:id="604851973">
          <w:marLeft w:val="0"/>
          <w:marRight w:val="0"/>
          <w:marTop w:val="0"/>
          <w:marBottom w:val="0"/>
          <w:divBdr>
            <w:top w:val="none" w:sz="0" w:space="0" w:color="auto"/>
            <w:left w:val="none" w:sz="0" w:space="0" w:color="auto"/>
            <w:bottom w:val="none" w:sz="0" w:space="0" w:color="auto"/>
            <w:right w:val="none" w:sz="0" w:space="0" w:color="auto"/>
          </w:divBdr>
        </w:div>
        <w:div w:id="738602722">
          <w:marLeft w:val="0"/>
          <w:marRight w:val="0"/>
          <w:marTop w:val="0"/>
          <w:marBottom w:val="0"/>
          <w:divBdr>
            <w:top w:val="none" w:sz="0" w:space="0" w:color="auto"/>
            <w:left w:val="none" w:sz="0" w:space="0" w:color="auto"/>
            <w:bottom w:val="none" w:sz="0" w:space="0" w:color="auto"/>
            <w:right w:val="none" w:sz="0" w:space="0" w:color="auto"/>
          </w:divBdr>
        </w:div>
        <w:div w:id="884410309">
          <w:marLeft w:val="0"/>
          <w:marRight w:val="0"/>
          <w:marTop w:val="0"/>
          <w:marBottom w:val="0"/>
          <w:divBdr>
            <w:top w:val="none" w:sz="0" w:space="0" w:color="auto"/>
            <w:left w:val="none" w:sz="0" w:space="0" w:color="auto"/>
            <w:bottom w:val="none" w:sz="0" w:space="0" w:color="auto"/>
            <w:right w:val="none" w:sz="0" w:space="0" w:color="auto"/>
          </w:divBdr>
        </w:div>
        <w:div w:id="959993213">
          <w:marLeft w:val="0"/>
          <w:marRight w:val="0"/>
          <w:marTop w:val="0"/>
          <w:marBottom w:val="0"/>
          <w:divBdr>
            <w:top w:val="none" w:sz="0" w:space="0" w:color="auto"/>
            <w:left w:val="none" w:sz="0" w:space="0" w:color="auto"/>
            <w:bottom w:val="none" w:sz="0" w:space="0" w:color="auto"/>
            <w:right w:val="none" w:sz="0" w:space="0" w:color="auto"/>
          </w:divBdr>
        </w:div>
        <w:div w:id="965163098">
          <w:marLeft w:val="0"/>
          <w:marRight w:val="0"/>
          <w:marTop w:val="0"/>
          <w:marBottom w:val="0"/>
          <w:divBdr>
            <w:top w:val="none" w:sz="0" w:space="0" w:color="auto"/>
            <w:left w:val="none" w:sz="0" w:space="0" w:color="auto"/>
            <w:bottom w:val="none" w:sz="0" w:space="0" w:color="auto"/>
            <w:right w:val="none" w:sz="0" w:space="0" w:color="auto"/>
          </w:divBdr>
        </w:div>
        <w:div w:id="966668933">
          <w:marLeft w:val="0"/>
          <w:marRight w:val="0"/>
          <w:marTop w:val="0"/>
          <w:marBottom w:val="0"/>
          <w:divBdr>
            <w:top w:val="none" w:sz="0" w:space="0" w:color="auto"/>
            <w:left w:val="none" w:sz="0" w:space="0" w:color="auto"/>
            <w:bottom w:val="none" w:sz="0" w:space="0" w:color="auto"/>
            <w:right w:val="none" w:sz="0" w:space="0" w:color="auto"/>
          </w:divBdr>
        </w:div>
        <w:div w:id="1184779793">
          <w:marLeft w:val="0"/>
          <w:marRight w:val="0"/>
          <w:marTop w:val="0"/>
          <w:marBottom w:val="0"/>
          <w:divBdr>
            <w:top w:val="none" w:sz="0" w:space="0" w:color="auto"/>
            <w:left w:val="none" w:sz="0" w:space="0" w:color="auto"/>
            <w:bottom w:val="none" w:sz="0" w:space="0" w:color="auto"/>
            <w:right w:val="none" w:sz="0" w:space="0" w:color="auto"/>
          </w:divBdr>
        </w:div>
        <w:div w:id="1309356701">
          <w:marLeft w:val="0"/>
          <w:marRight w:val="0"/>
          <w:marTop w:val="0"/>
          <w:marBottom w:val="0"/>
          <w:divBdr>
            <w:top w:val="none" w:sz="0" w:space="0" w:color="auto"/>
            <w:left w:val="none" w:sz="0" w:space="0" w:color="auto"/>
            <w:bottom w:val="none" w:sz="0" w:space="0" w:color="auto"/>
            <w:right w:val="none" w:sz="0" w:space="0" w:color="auto"/>
          </w:divBdr>
        </w:div>
        <w:div w:id="1526868372">
          <w:marLeft w:val="0"/>
          <w:marRight w:val="0"/>
          <w:marTop w:val="0"/>
          <w:marBottom w:val="0"/>
          <w:divBdr>
            <w:top w:val="none" w:sz="0" w:space="0" w:color="auto"/>
            <w:left w:val="none" w:sz="0" w:space="0" w:color="auto"/>
            <w:bottom w:val="none" w:sz="0" w:space="0" w:color="auto"/>
            <w:right w:val="none" w:sz="0" w:space="0" w:color="auto"/>
          </w:divBdr>
        </w:div>
        <w:div w:id="1599485652">
          <w:marLeft w:val="0"/>
          <w:marRight w:val="0"/>
          <w:marTop w:val="0"/>
          <w:marBottom w:val="0"/>
          <w:divBdr>
            <w:top w:val="none" w:sz="0" w:space="0" w:color="auto"/>
            <w:left w:val="none" w:sz="0" w:space="0" w:color="auto"/>
            <w:bottom w:val="none" w:sz="0" w:space="0" w:color="auto"/>
            <w:right w:val="none" w:sz="0" w:space="0" w:color="auto"/>
          </w:divBdr>
        </w:div>
        <w:div w:id="1608386570">
          <w:marLeft w:val="0"/>
          <w:marRight w:val="0"/>
          <w:marTop w:val="0"/>
          <w:marBottom w:val="0"/>
          <w:divBdr>
            <w:top w:val="none" w:sz="0" w:space="0" w:color="auto"/>
            <w:left w:val="none" w:sz="0" w:space="0" w:color="auto"/>
            <w:bottom w:val="none" w:sz="0" w:space="0" w:color="auto"/>
            <w:right w:val="none" w:sz="0" w:space="0" w:color="auto"/>
          </w:divBdr>
        </w:div>
        <w:div w:id="1645700469">
          <w:marLeft w:val="0"/>
          <w:marRight w:val="0"/>
          <w:marTop w:val="0"/>
          <w:marBottom w:val="0"/>
          <w:divBdr>
            <w:top w:val="none" w:sz="0" w:space="0" w:color="auto"/>
            <w:left w:val="none" w:sz="0" w:space="0" w:color="auto"/>
            <w:bottom w:val="none" w:sz="0" w:space="0" w:color="auto"/>
            <w:right w:val="none" w:sz="0" w:space="0" w:color="auto"/>
          </w:divBdr>
        </w:div>
        <w:div w:id="1665352537">
          <w:marLeft w:val="0"/>
          <w:marRight w:val="0"/>
          <w:marTop w:val="0"/>
          <w:marBottom w:val="0"/>
          <w:divBdr>
            <w:top w:val="none" w:sz="0" w:space="0" w:color="auto"/>
            <w:left w:val="none" w:sz="0" w:space="0" w:color="auto"/>
            <w:bottom w:val="none" w:sz="0" w:space="0" w:color="auto"/>
            <w:right w:val="none" w:sz="0" w:space="0" w:color="auto"/>
          </w:divBdr>
        </w:div>
        <w:div w:id="1949198656">
          <w:marLeft w:val="0"/>
          <w:marRight w:val="0"/>
          <w:marTop w:val="0"/>
          <w:marBottom w:val="0"/>
          <w:divBdr>
            <w:top w:val="none" w:sz="0" w:space="0" w:color="auto"/>
            <w:left w:val="none" w:sz="0" w:space="0" w:color="auto"/>
            <w:bottom w:val="none" w:sz="0" w:space="0" w:color="auto"/>
            <w:right w:val="none" w:sz="0" w:space="0" w:color="auto"/>
          </w:divBdr>
        </w:div>
        <w:div w:id="2006786224">
          <w:marLeft w:val="0"/>
          <w:marRight w:val="0"/>
          <w:marTop w:val="0"/>
          <w:marBottom w:val="0"/>
          <w:divBdr>
            <w:top w:val="none" w:sz="0" w:space="0" w:color="auto"/>
            <w:left w:val="none" w:sz="0" w:space="0" w:color="auto"/>
            <w:bottom w:val="none" w:sz="0" w:space="0" w:color="auto"/>
            <w:right w:val="none" w:sz="0" w:space="0" w:color="auto"/>
          </w:divBdr>
        </w:div>
        <w:div w:id="2139760259">
          <w:marLeft w:val="0"/>
          <w:marRight w:val="0"/>
          <w:marTop w:val="0"/>
          <w:marBottom w:val="0"/>
          <w:divBdr>
            <w:top w:val="none" w:sz="0" w:space="0" w:color="auto"/>
            <w:left w:val="none" w:sz="0" w:space="0" w:color="auto"/>
            <w:bottom w:val="none" w:sz="0" w:space="0" w:color="auto"/>
            <w:right w:val="none" w:sz="0" w:space="0" w:color="auto"/>
          </w:divBdr>
        </w:div>
      </w:divsChild>
    </w:div>
    <w:div w:id="1780640754">
      <w:bodyDiv w:val="1"/>
      <w:marLeft w:val="0"/>
      <w:marRight w:val="0"/>
      <w:marTop w:val="0"/>
      <w:marBottom w:val="0"/>
      <w:divBdr>
        <w:top w:val="none" w:sz="0" w:space="0" w:color="auto"/>
        <w:left w:val="none" w:sz="0" w:space="0" w:color="auto"/>
        <w:bottom w:val="none" w:sz="0" w:space="0" w:color="auto"/>
        <w:right w:val="none" w:sz="0" w:space="0" w:color="auto"/>
      </w:divBdr>
      <w:divsChild>
        <w:div w:id="796217759">
          <w:marLeft w:val="0"/>
          <w:marRight w:val="0"/>
          <w:marTop w:val="0"/>
          <w:marBottom w:val="0"/>
          <w:divBdr>
            <w:top w:val="none" w:sz="0" w:space="0" w:color="auto"/>
            <w:left w:val="none" w:sz="0" w:space="0" w:color="auto"/>
            <w:bottom w:val="none" w:sz="0" w:space="0" w:color="auto"/>
            <w:right w:val="none" w:sz="0" w:space="0" w:color="auto"/>
          </w:divBdr>
          <w:divsChild>
            <w:div w:id="1632445801">
              <w:marLeft w:val="-75"/>
              <w:marRight w:val="0"/>
              <w:marTop w:val="30"/>
              <w:marBottom w:val="30"/>
              <w:divBdr>
                <w:top w:val="none" w:sz="0" w:space="0" w:color="auto"/>
                <w:left w:val="none" w:sz="0" w:space="0" w:color="auto"/>
                <w:bottom w:val="none" w:sz="0" w:space="0" w:color="auto"/>
                <w:right w:val="none" w:sz="0" w:space="0" w:color="auto"/>
              </w:divBdr>
              <w:divsChild>
                <w:div w:id="5862388">
                  <w:marLeft w:val="0"/>
                  <w:marRight w:val="0"/>
                  <w:marTop w:val="0"/>
                  <w:marBottom w:val="0"/>
                  <w:divBdr>
                    <w:top w:val="none" w:sz="0" w:space="0" w:color="auto"/>
                    <w:left w:val="none" w:sz="0" w:space="0" w:color="auto"/>
                    <w:bottom w:val="none" w:sz="0" w:space="0" w:color="auto"/>
                    <w:right w:val="none" w:sz="0" w:space="0" w:color="auto"/>
                  </w:divBdr>
                  <w:divsChild>
                    <w:div w:id="1799833071">
                      <w:marLeft w:val="0"/>
                      <w:marRight w:val="0"/>
                      <w:marTop w:val="0"/>
                      <w:marBottom w:val="0"/>
                      <w:divBdr>
                        <w:top w:val="none" w:sz="0" w:space="0" w:color="auto"/>
                        <w:left w:val="none" w:sz="0" w:space="0" w:color="auto"/>
                        <w:bottom w:val="none" w:sz="0" w:space="0" w:color="auto"/>
                        <w:right w:val="none" w:sz="0" w:space="0" w:color="auto"/>
                      </w:divBdr>
                    </w:div>
                  </w:divsChild>
                </w:div>
                <w:div w:id="53822062">
                  <w:marLeft w:val="0"/>
                  <w:marRight w:val="0"/>
                  <w:marTop w:val="0"/>
                  <w:marBottom w:val="0"/>
                  <w:divBdr>
                    <w:top w:val="none" w:sz="0" w:space="0" w:color="auto"/>
                    <w:left w:val="none" w:sz="0" w:space="0" w:color="auto"/>
                    <w:bottom w:val="none" w:sz="0" w:space="0" w:color="auto"/>
                    <w:right w:val="none" w:sz="0" w:space="0" w:color="auto"/>
                  </w:divBdr>
                  <w:divsChild>
                    <w:div w:id="1950508189">
                      <w:marLeft w:val="0"/>
                      <w:marRight w:val="0"/>
                      <w:marTop w:val="0"/>
                      <w:marBottom w:val="0"/>
                      <w:divBdr>
                        <w:top w:val="none" w:sz="0" w:space="0" w:color="auto"/>
                        <w:left w:val="none" w:sz="0" w:space="0" w:color="auto"/>
                        <w:bottom w:val="none" w:sz="0" w:space="0" w:color="auto"/>
                        <w:right w:val="none" w:sz="0" w:space="0" w:color="auto"/>
                      </w:divBdr>
                    </w:div>
                  </w:divsChild>
                </w:div>
                <w:div w:id="74595749">
                  <w:marLeft w:val="0"/>
                  <w:marRight w:val="0"/>
                  <w:marTop w:val="0"/>
                  <w:marBottom w:val="0"/>
                  <w:divBdr>
                    <w:top w:val="none" w:sz="0" w:space="0" w:color="auto"/>
                    <w:left w:val="none" w:sz="0" w:space="0" w:color="auto"/>
                    <w:bottom w:val="none" w:sz="0" w:space="0" w:color="auto"/>
                    <w:right w:val="none" w:sz="0" w:space="0" w:color="auto"/>
                  </w:divBdr>
                  <w:divsChild>
                    <w:div w:id="1294826698">
                      <w:marLeft w:val="0"/>
                      <w:marRight w:val="0"/>
                      <w:marTop w:val="0"/>
                      <w:marBottom w:val="0"/>
                      <w:divBdr>
                        <w:top w:val="none" w:sz="0" w:space="0" w:color="auto"/>
                        <w:left w:val="none" w:sz="0" w:space="0" w:color="auto"/>
                        <w:bottom w:val="none" w:sz="0" w:space="0" w:color="auto"/>
                        <w:right w:val="none" w:sz="0" w:space="0" w:color="auto"/>
                      </w:divBdr>
                    </w:div>
                  </w:divsChild>
                </w:div>
                <w:div w:id="90048554">
                  <w:marLeft w:val="0"/>
                  <w:marRight w:val="0"/>
                  <w:marTop w:val="0"/>
                  <w:marBottom w:val="0"/>
                  <w:divBdr>
                    <w:top w:val="none" w:sz="0" w:space="0" w:color="auto"/>
                    <w:left w:val="none" w:sz="0" w:space="0" w:color="auto"/>
                    <w:bottom w:val="none" w:sz="0" w:space="0" w:color="auto"/>
                    <w:right w:val="none" w:sz="0" w:space="0" w:color="auto"/>
                  </w:divBdr>
                  <w:divsChild>
                    <w:div w:id="1732583520">
                      <w:marLeft w:val="0"/>
                      <w:marRight w:val="0"/>
                      <w:marTop w:val="0"/>
                      <w:marBottom w:val="0"/>
                      <w:divBdr>
                        <w:top w:val="none" w:sz="0" w:space="0" w:color="auto"/>
                        <w:left w:val="none" w:sz="0" w:space="0" w:color="auto"/>
                        <w:bottom w:val="none" w:sz="0" w:space="0" w:color="auto"/>
                        <w:right w:val="none" w:sz="0" w:space="0" w:color="auto"/>
                      </w:divBdr>
                    </w:div>
                  </w:divsChild>
                </w:div>
                <w:div w:id="112871311">
                  <w:marLeft w:val="0"/>
                  <w:marRight w:val="0"/>
                  <w:marTop w:val="0"/>
                  <w:marBottom w:val="0"/>
                  <w:divBdr>
                    <w:top w:val="none" w:sz="0" w:space="0" w:color="auto"/>
                    <w:left w:val="none" w:sz="0" w:space="0" w:color="auto"/>
                    <w:bottom w:val="none" w:sz="0" w:space="0" w:color="auto"/>
                    <w:right w:val="none" w:sz="0" w:space="0" w:color="auto"/>
                  </w:divBdr>
                  <w:divsChild>
                    <w:div w:id="144395433">
                      <w:marLeft w:val="0"/>
                      <w:marRight w:val="0"/>
                      <w:marTop w:val="0"/>
                      <w:marBottom w:val="0"/>
                      <w:divBdr>
                        <w:top w:val="none" w:sz="0" w:space="0" w:color="auto"/>
                        <w:left w:val="none" w:sz="0" w:space="0" w:color="auto"/>
                        <w:bottom w:val="none" w:sz="0" w:space="0" w:color="auto"/>
                        <w:right w:val="none" w:sz="0" w:space="0" w:color="auto"/>
                      </w:divBdr>
                    </w:div>
                  </w:divsChild>
                </w:div>
                <w:div w:id="239484878">
                  <w:marLeft w:val="0"/>
                  <w:marRight w:val="0"/>
                  <w:marTop w:val="0"/>
                  <w:marBottom w:val="0"/>
                  <w:divBdr>
                    <w:top w:val="none" w:sz="0" w:space="0" w:color="auto"/>
                    <w:left w:val="none" w:sz="0" w:space="0" w:color="auto"/>
                    <w:bottom w:val="none" w:sz="0" w:space="0" w:color="auto"/>
                    <w:right w:val="none" w:sz="0" w:space="0" w:color="auto"/>
                  </w:divBdr>
                  <w:divsChild>
                    <w:div w:id="1980378549">
                      <w:marLeft w:val="0"/>
                      <w:marRight w:val="0"/>
                      <w:marTop w:val="0"/>
                      <w:marBottom w:val="0"/>
                      <w:divBdr>
                        <w:top w:val="none" w:sz="0" w:space="0" w:color="auto"/>
                        <w:left w:val="none" w:sz="0" w:space="0" w:color="auto"/>
                        <w:bottom w:val="none" w:sz="0" w:space="0" w:color="auto"/>
                        <w:right w:val="none" w:sz="0" w:space="0" w:color="auto"/>
                      </w:divBdr>
                    </w:div>
                  </w:divsChild>
                </w:div>
                <w:div w:id="310988944">
                  <w:marLeft w:val="0"/>
                  <w:marRight w:val="0"/>
                  <w:marTop w:val="0"/>
                  <w:marBottom w:val="0"/>
                  <w:divBdr>
                    <w:top w:val="none" w:sz="0" w:space="0" w:color="auto"/>
                    <w:left w:val="none" w:sz="0" w:space="0" w:color="auto"/>
                    <w:bottom w:val="none" w:sz="0" w:space="0" w:color="auto"/>
                    <w:right w:val="none" w:sz="0" w:space="0" w:color="auto"/>
                  </w:divBdr>
                  <w:divsChild>
                    <w:div w:id="995455488">
                      <w:marLeft w:val="0"/>
                      <w:marRight w:val="0"/>
                      <w:marTop w:val="0"/>
                      <w:marBottom w:val="0"/>
                      <w:divBdr>
                        <w:top w:val="none" w:sz="0" w:space="0" w:color="auto"/>
                        <w:left w:val="none" w:sz="0" w:space="0" w:color="auto"/>
                        <w:bottom w:val="none" w:sz="0" w:space="0" w:color="auto"/>
                        <w:right w:val="none" w:sz="0" w:space="0" w:color="auto"/>
                      </w:divBdr>
                    </w:div>
                  </w:divsChild>
                </w:div>
                <w:div w:id="359160079">
                  <w:marLeft w:val="0"/>
                  <w:marRight w:val="0"/>
                  <w:marTop w:val="0"/>
                  <w:marBottom w:val="0"/>
                  <w:divBdr>
                    <w:top w:val="none" w:sz="0" w:space="0" w:color="auto"/>
                    <w:left w:val="none" w:sz="0" w:space="0" w:color="auto"/>
                    <w:bottom w:val="none" w:sz="0" w:space="0" w:color="auto"/>
                    <w:right w:val="none" w:sz="0" w:space="0" w:color="auto"/>
                  </w:divBdr>
                  <w:divsChild>
                    <w:div w:id="1016075503">
                      <w:marLeft w:val="0"/>
                      <w:marRight w:val="0"/>
                      <w:marTop w:val="0"/>
                      <w:marBottom w:val="0"/>
                      <w:divBdr>
                        <w:top w:val="none" w:sz="0" w:space="0" w:color="auto"/>
                        <w:left w:val="none" w:sz="0" w:space="0" w:color="auto"/>
                        <w:bottom w:val="none" w:sz="0" w:space="0" w:color="auto"/>
                        <w:right w:val="none" w:sz="0" w:space="0" w:color="auto"/>
                      </w:divBdr>
                    </w:div>
                  </w:divsChild>
                </w:div>
                <w:div w:id="370612402">
                  <w:marLeft w:val="0"/>
                  <w:marRight w:val="0"/>
                  <w:marTop w:val="0"/>
                  <w:marBottom w:val="0"/>
                  <w:divBdr>
                    <w:top w:val="none" w:sz="0" w:space="0" w:color="auto"/>
                    <w:left w:val="none" w:sz="0" w:space="0" w:color="auto"/>
                    <w:bottom w:val="none" w:sz="0" w:space="0" w:color="auto"/>
                    <w:right w:val="none" w:sz="0" w:space="0" w:color="auto"/>
                  </w:divBdr>
                  <w:divsChild>
                    <w:div w:id="506943608">
                      <w:marLeft w:val="0"/>
                      <w:marRight w:val="0"/>
                      <w:marTop w:val="0"/>
                      <w:marBottom w:val="0"/>
                      <w:divBdr>
                        <w:top w:val="none" w:sz="0" w:space="0" w:color="auto"/>
                        <w:left w:val="none" w:sz="0" w:space="0" w:color="auto"/>
                        <w:bottom w:val="none" w:sz="0" w:space="0" w:color="auto"/>
                        <w:right w:val="none" w:sz="0" w:space="0" w:color="auto"/>
                      </w:divBdr>
                    </w:div>
                  </w:divsChild>
                </w:div>
                <w:div w:id="411976584">
                  <w:marLeft w:val="0"/>
                  <w:marRight w:val="0"/>
                  <w:marTop w:val="0"/>
                  <w:marBottom w:val="0"/>
                  <w:divBdr>
                    <w:top w:val="none" w:sz="0" w:space="0" w:color="auto"/>
                    <w:left w:val="none" w:sz="0" w:space="0" w:color="auto"/>
                    <w:bottom w:val="none" w:sz="0" w:space="0" w:color="auto"/>
                    <w:right w:val="none" w:sz="0" w:space="0" w:color="auto"/>
                  </w:divBdr>
                  <w:divsChild>
                    <w:div w:id="427120607">
                      <w:marLeft w:val="0"/>
                      <w:marRight w:val="0"/>
                      <w:marTop w:val="0"/>
                      <w:marBottom w:val="0"/>
                      <w:divBdr>
                        <w:top w:val="none" w:sz="0" w:space="0" w:color="auto"/>
                        <w:left w:val="none" w:sz="0" w:space="0" w:color="auto"/>
                        <w:bottom w:val="none" w:sz="0" w:space="0" w:color="auto"/>
                        <w:right w:val="none" w:sz="0" w:space="0" w:color="auto"/>
                      </w:divBdr>
                    </w:div>
                  </w:divsChild>
                </w:div>
                <w:div w:id="502429831">
                  <w:marLeft w:val="0"/>
                  <w:marRight w:val="0"/>
                  <w:marTop w:val="0"/>
                  <w:marBottom w:val="0"/>
                  <w:divBdr>
                    <w:top w:val="none" w:sz="0" w:space="0" w:color="auto"/>
                    <w:left w:val="none" w:sz="0" w:space="0" w:color="auto"/>
                    <w:bottom w:val="none" w:sz="0" w:space="0" w:color="auto"/>
                    <w:right w:val="none" w:sz="0" w:space="0" w:color="auto"/>
                  </w:divBdr>
                  <w:divsChild>
                    <w:div w:id="1912881347">
                      <w:marLeft w:val="0"/>
                      <w:marRight w:val="0"/>
                      <w:marTop w:val="0"/>
                      <w:marBottom w:val="0"/>
                      <w:divBdr>
                        <w:top w:val="none" w:sz="0" w:space="0" w:color="auto"/>
                        <w:left w:val="none" w:sz="0" w:space="0" w:color="auto"/>
                        <w:bottom w:val="none" w:sz="0" w:space="0" w:color="auto"/>
                        <w:right w:val="none" w:sz="0" w:space="0" w:color="auto"/>
                      </w:divBdr>
                    </w:div>
                  </w:divsChild>
                </w:div>
                <w:div w:id="539049587">
                  <w:marLeft w:val="0"/>
                  <w:marRight w:val="0"/>
                  <w:marTop w:val="0"/>
                  <w:marBottom w:val="0"/>
                  <w:divBdr>
                    <w:top w:val="none" w:sz="0" w:space="0" w:color="auto"/>
                    <w:left w:val="none" w:sz="0" w:space="0" w:color="auto"/>
                    <w:bottom w:val="none" w:sz="0" w:space="0" w:color="auto"/>
                    <w:right w:val="none" w:sz="0" w:space="0" w:color="auto"/>
                  </w:divBdr>
                  <w:divsChild>
                    <w:div w:id="1715930193">
                      <w:marLeft w:val="0"/>
                      <w:marRight w:val="0"/>
                      <w:marTop w:val="0"/>
                      <w:marBottom w:val="0"/>
                      <w:divBdr>
                        <w:top w:val="none" w:sz="0" w:space="0" w:color="auto"/>
                        <w:left w:val="none" w:sz="0" w:space="0" w:color="auto"/>
                        <w:bottom w:val="none" w:sz="0" w:space="0" w:color="auto"/>
                        <w:right w:val="none" w:sz="0" w:space="0" w:color="auto"/>
                      </w:divBdr>
                    </w:div>
                  </w:divsChild>
                </w:div>
                <w:div w:id="539632507">
                  <w:marLeft w:val="0"/>
                  <w:marRight w:val="0"/>
                  <w:marTop w:val="0"/>
                  <w:marBottom w:val="0"/>
                  <w:divBdr>
                    <w:top w:val="none" w:sz="0" w:space="0" w:color="auto"/>
                    <w:left w:val="none" w:sz="0" w:space="0" w:color="auto"/>
                    <w:bottom w:val="none" w:sz="0" w:space="0" w:color="auto"/>
                    <w:right w:val="none" w:sz="0" w:space="0" w:color="auto"/>
                  </w:divBdr>
                  <w:divsChild>
                    <w:div w:id="1815902007">
                      <w:marLeft w:val="0"/>
                      <w:marRight w:val="0"/>
                      <w:marTop w:val="0"/>
                      <w:marBottom w:val="0"/>
                      <w:divBdr>
                        <w:top w:val="none" w:sz="0" w:space="0" w:color="auto"/>
                        <w:left w:val="none" w:sz="0" w:space="0" w:color="auto"/>
                        <w:bottom w:val="none" w:sz="0" w:space="0" w:color="auto"/>
                        <w:right w:val="none" w:sz="0" w:space="0" w:color="auto"/>
                      </w:divBdr>
                    </w:div>
                  </w:divsChild>
                </w:div>
                <w:div w:id="556933775">
                  <w:marLeft w:val="0"/>
                  <w:marRight w:val="0"/>
                  <w:marTop w:val="0"/>
                  <w:marBottom w:val="0"/>
                  <w:divBdr>
                    <w:top w:val="none" w:sz="0" w:space="0" w:color="auto"/>
                    <w:left w:val="none" w:sz="0" w:space="0" w:color="auto"/>
                    <w:bottom w:val="none" w:sz="0" w:space="0" w:color="auto"/>
                    <w:right w:val="none" w:sz="0" w:space="0" w:color="auto"/>
                  </w:divBdr>
                  <w:divsChild>
                    <w:div w:id="1767068548">
                      <w:marLeft w:val="0"/>
                      <w:marRight w:val="0"/>
                      <w:marTop w:val="0"/>
                      <w:marBottom w:val="0"/>
                      <w:divBdr>
                        <w:top w:val="none" w:sz="0" w:space="0" w:color="auto"/>
                        <w:left w:val="none" w:sz="0" w:space="0" w:color="auto"/>
                        <w:bottom w:val="none" w:sz="0" w:space="0" w:color="auto"/>
                        <w:right w:val="none" w:sz="0" w:space="0" w:color="auto"/>
                      </w:divBdr>
                    </w:div>
                  </w:divsChild>
                </w:div>
                <w:div w:id="589319314">
                  <w:marLeft w:val="0"/>
                  <w:marRight w:val="0"/>
                  <w:marTop w:val="0"/>
                  <w:marBottom w:val="0"/>
                  <w:divBdr>
                    <w:top w:val="none" w:sz="0" w:space="0" w:color="auto"/>
                    <w:left w:val="none" w:sz="0" w:space="0" w:color="auto"/>
                    <w:bottom w:val="none" w:sz="0" w:space="0" w:color="auto"/>
                    <w:right w:val="none" w:sz="0" w:space="0" w:color="auto"/>
                  </w:divBdr>
                  <w:divsChild>
                    <w:div w:id="162016387">
                      <w:marLeft w:val="0"/>
                      <w:marRight w:val="0"/>
                      <w:marTop w:val="0"/>
                      <w:marBottom w:val="0"/>
                      <w:divBdr>
                        <w:top w:val="none" w:sz="0" w:space="0" w:color="auto"/>
                        <w:left w:val="none" w:sz="0" w:space="0" w:color="auto"/>
                        <w:bottom w:val="none" w:sz="0" w:space="0" w:color="auto"/>
                        <w:right w:val="none" w:sz="0" w:space="0" w:color="auto"/>
                      </w:divBdr>
                    </w:div>
                  </w:divsChild>
                </w:div>
                <w:div w:id="616646449">
                  <w:marLeft w:val="0"/>
                  <w:marRight w:val="0"/>
                  <w:marTop w:val="0"/>
                  <w:marBottom w:val="0"/>
                  <w:divBdr>
                    <w:top w:val="none" w:sz="0" w:space="0" w:color="auto"/>
                    <w:left w:val="none" w:sz="0" w:space="0" w:color="auto"/>
                    <w:bottom w:val="none" w:sz="0" w:space="0" w:color="auto"/>
                    <w:right w:val="none" w:sz="0" w:space="0" w:color="auto"/>
                  </w:divBdr>
                  <w:divsChild>
                    <w:div w:id="945045139">
                      <w:marLeft w:val="0"/>
                      <w:marRight w:val="0"/>
                      <w:marTop w:val="0"/>
                      <w:marBottom w:val="0"/>
                      <w:divBdr>
                        <w:top w:val="none" w:sz="0" w:space="0" w:color="auto"/>
                        <w:left w:val="none" w:sz="0" w:space="0" w:color="auto"/>
                        <w:bottom w:val="none" w:sz="0" w:space="0" w:color="auto"/>
                        <w:right w:val="none" w:sz="0" w:space="0" w:color="auto"/>
                      </w:divBdr>
                    </w:div>
                  </w:divsChild>
                </w:div>
                <w:div w:id="635641617">
                  <w:marLeft w:val="0"/>
                  <w:marRight w:val="0"/>
                  <w:marTop w:val="0"/>
                  <w:marBottom w:val="0"/>
                  <w:divBdr>
                    <w:top w:val="none" w:sz="0" w:space="0" w:color="auto"/>
                    <w:left w:val="none" w:sz="0" w:space="0" w:color="auto"/>
                    <w:bottom w:val="none" w:sz="0" w:space="0" w:color="auto"/>
                    <w:right w:val="none" w:sz="0" w:space="0" w:color="auto"/>
                  </w:divBdr>
                  <w:divsChild>
                    <w:div w:id="502091345">
                      <w:marLeft w:val="0"/>
                      <w:marRight w:val="0"/>
                      <w:marTop w:val="0"/>
                      <w:marBottom w:val="0"/>
                      <w:divBdr>
                        <w:top w:val="none" w:sz="0" w:space="0" w:color="auto"/>
                        <w:left w:val="none" w:sz="0" w:space="0" w:color="auto"/>
                        <w:bottom w:val="none" w:sz="0" w:space="0" w:color="auto"/>
                        <w:right w:val="none" w:sz="0" w:space="0" w:color="auto"/>
                      </w:divBdr>
                    </w:div>
                  </w:divsChild>
                </w:div>
                <w:div w:id="692462075">
                  <w:marLeft w:val="0"/>
                  <w:marRight w:val="0"/>
                  <w:marTop w:val="0"/>
                  <w:marBottom w:val="0"/>
                  <w:divBdr>
                    <w:top w:val="none" w:sz="0" w:space="0" w:color="auto"/>
                    <w:left w:val="none" w:sz="0" w:space="0" w:color="auto"/>
                    <w:bottom w:val="none" w:sz="0" w:space="0" w:color="auto"/>
                    <w:right w:val="none" w:sz="0" w:space="0" w:color="auto"/>
                  </w:divBdr>
                  <w:divsChild>
                    <w:div w:id="346373429">
                      <w:marLeft w:val="0"/>
                      <w:marRight w:val="0"/>
                      <w:marTop w:val="0"/>
                      <w:marBottom w:val="0"/>
                      <w:divBdr>
                        <w:top w:val="none" w:sz="0" w:space="0" w:color="auto"/>
                        <w:left w:val="none" w:sz="0" w:space="0" w:color="auto"/>
                        <w:bottom w:val="none" w:sz="0" w:space="0" w:color="auto"/>
                        <w:right w:val="none" w:sz="0" w:space="0" w:color="auto"/>
                      </w:divBdr>
                    </w:div>
                  </w:divsChild>
                </w:div>
                <w:div w:id="761756522">
                  <w:marLeft w:val="0"/>
                  <w:marRight w:val="0"/>
                  <w:marTop w:val="0"/>
                  <w:marBottom w:val="0"/>
                  <w:divBdr>
                    <w:top w:val="none" w:sz="0" w:space="0" w:color="auto"/>
                    <w:left w:val="none" w:sz="0" w:space="0" w:color="auto"/>
                    <w:bottom w:val="none" w:sz="0" w:space="0" w:color="auto"/>
                    <w:right w:val="none" w:sz="0" w:space="0" w:color="auto"/>
                  </w:divBdr>
                  <w:divsChild>
                    <w:div w:id="1989480924">
                      <w:marLeft w:val="0"/>
                      <w:marRight w:val="0"/>
                      <w:marTop w:val="0"/>
                      <w:marBottom w:val="0"/>
                      <w:divBdr>
                        <w:top w:val="none" w:sz="0" w:space="0" w:color="auto"/>
                        <w:left w:val="none" w:sz="0" w:space="0" w:color="auto"/>
                        <w:bottom w:val="none" w:sz="0" w:space="0" w:color="auto"/>
                        <w:right w:val="none" w:sz="0" w:space="0" w:color="auto"/>
                      </w:divBdr>
                    </w:div>
                  </w:divsChild>
                </w:div>
                <w:div w:id="821389296">
                  <w:marLeft w:val="0"/>
                  <w:marRight w:val="0"/>
                  <w:marTop w:val="0"/>
                  <w:marBottom w:val="0"/>
                  <w:divBdr>
                    <w:top w:val="none" w:sz="0" w:space="0" w:color="auto"/>
                    <w:left w:val="none" w:sz="0" w:space="0" w:color="auto"/>
                    <w:bottom w:val="none" w:sz="0" w:space="0" w:color="auto"/>
                    <w:right w:val="none" w:sz="0" w:space="0" w:color="auto"/>
                  </w:divBdr>
                  <w:divsChild>
                    <w:div w:id="801387515">
                      <w:marLeft w:val="0"/>
                      <w:marRight w:val="0"/>
                      <w:marTop w:val="0"/>
                      <w:marBottom w:val="0"/>
                      <w:divBdr>
                        <w:top w:val="none" w:sz="0" w:space="0" w:color="auto"/>
                        <w:left w:val="none" w:sz="0" w:space="0" w:color="auto"/>
                        <w:bottom w:val="none" w:sz="0" w:space="0" w:color="auto"/>
                        <w:right w:val="none" w:sz="0" w:space="0" w:color="auto"/>
                      </w:divBdr>
                    </w:div>
                  </w:divsChild>
                </w:div>
                <w:div w:id="910770343">
                  <w:marLeft w:val="0"/>
                  <w:marRight w:val="0"/>
                  <w:marTop w:val="0"/>
                  <w:marBottom w:val="0"/>
                  <w:divBdr>
                    <w:top w:val="none" w:sz="0" w:space="0" w:color="auto"/>
                    <w:left w:val="none" w:sz="0" w:space="0" w:color="auto"/>
                    <w:bottom w:val="none" w:sz="0" w:space="0" w:color="auto"/>
                    <w:right w:val="none" w:sz="0" w:space="0" w:color="auto"/>
                  </w:divBdr>
                  <w:divsChild>
                    <w:div w:id="1447693698">
                      <w:marLeft w:val="0"/>
                      <w:marRight w:val="0"/>
                      <w:marTop w:val="0"/>
                      <w:marBottom w:val="0"/>
                      <w:divBdr>
                        <w:top w:val="none" w:sz="0" w:space="0" w:color="auto"/>
                        <w:left w:val="none" w:sz="0" w:space="0" w:color="auto"/>
                        <w:bottom w:val="none" w:sz="0" w:space="0" w:color="auto"/>
                        <w:right w:val="none" w:sz="0" w:space="0" w:color="auto"/>
                      </w:divBdr>
                    </w:div>
                  </w:divsChild>
                </w:div>
                <w:div w:id="926383123">
                  <w:marLeft w:val="0"/>
                  <w:marRight w:val="0"/>
                  <w:marTop w:val="0"/>
                  <w:marBottom w:val="0"/>
                  <w:divBdr>
                    <w:top w:val="none" w:sz="0" w:space="0" w:color="auto"/>
                    <w:left w:val="none" w:sz="0" w:space="0" w:color="auto"/>
                    <w:bottom w:val="none" w:sz="0" w:space="0" w:color="auto"/>
                    <w:right w:val="none" w:sz="0" w:space="0" w:color="auto"/>
                  </w:divBdr>
                  <w:divsChild>
                    <w:div w:id="1244216255">
                      <w:marLeft w:val="0"/>
                      <w:marRight w:val="0"/>
                      <w:marTop w:val="0"/>
                      <w:marBottom w:val="0"/>
                      <w:divBdr>
                        <w:top w:val="none" w:sz="0" w:space="0" w:color="auto"/>
                        <w:left w:val="none" w:sz="0" w:space="0" w:color="auto"/>
                        <w:bottom w:val="none" w:sz="0" w:space="0" w:color="auto"/>
                        <w:right w:val="none" w:sz="0" w:space="0" w:color="auto"/>
                      </w:divBdr>
                    </w:div>
                  </w:divsChild>
                </w:div>
                <w:div w:id="991366883">
                  <w:marLeft w:val="0"/>
                  <w:marRight w:val="0"/>
                  <w:marTop w:val="0"/>
                  <w:marBottom w:val="0"/>
                  <w:divBdr>
                    <w:top w:val="none" w:sz="0" w:space="0" w:color="auto"/>
                    <w:left w:val="none" w:sz="0" w:space="0" w:color="auto"/>
                    <w:bottom w:val="none" w:sz="0" w:space="0" w:color="auto"/>
                    <w:right w:val="none" w:sz="0" w:space="0" w:color="auto"/>
                  </w:divBdr>
                  <w:divsChild>
                    <w:div w:id="1378359656">
                      <w:marLeft w:val="0"/>
                      <w:marRight w:val="0"/>
                      <w:marTop w:val="0"/>
                      <w:marBottom w:val="0"/>
                      <w:divBdr>
                        <w:top w:val="none" w:sz="0" w:space="0" w:color="auto"/>
                        <w:left w:val="none" w:sz="0" w:space="0" w:color="auto"/>
                        <w:bottom w:val="none" w:sz="0" w:space="0" w:color="auto"/>
                        <w:right w:val="none" w:sz="0" w:space="0" w:color="auto"/>
                      </w:divBdr>
                    </w:div>
                  </w:divsChild>
                </w:div>
                <w:div w:id="1002195836">
                  <w:marLeft w:val="0"/>
                  <w:marRight w:val="0"/>
                  <w:marTop w:val="0"/>
                  <w:marBottom w:val="0"/>
                  <w:divBdr>
                    <w:top w:val="none" w:sz="0" w:space="0" w:color="auto"/>
                    <w:left w:val="none" w:sz="0" w:space="0" w:color="auto"/>
                    <w:bottom w:val="none" w:sz="0" w:space="0" w:color="auto"/>
                    <w:right w:val="none" w:sz="0" w:space="0" w:color="auto"/>
                  </w:divBdr>
                  <w:divsChild>
                    <w:div w:id="1296328533">
                      <w:marLeft w:val="0"/>
                      <w:marRight w:val="0"/>
                      <w:marTop w:val="0"/>
                      <w:marBottom w:val="0"/>
                      <w:divBdr>
                        <w:top w:val="none" w:sz="0" w:space="0" w:color="auto"/>
                        <w:left w:val="none" w:sz="0" w:space="0" w:color="auto"/>
                        <w:bottom w:val="none" w:sz="0" w:space="0" w:color="auto"/>
                        <w:right w:val="none" w:sz="0" w:space="0" w:color="auto"/>
                      </w:divBdr>
                    </w:div>
                  </w:divsChild>
                </w:div>
                <w:div w:id="1068573261">
                  <w:marLeft w:val="0"/>
                  <w:marRight w:val="0"/>
                  <w:marTop w:val="0"/>
                  <w:marBottom w:val="0"/>
                  <w:divBdr>
                    <w:top w:val="none" w:sz="0" w:space="0" w:color="auto"/>
                    <w:left w:val="none" w:sz="0" w:space="0" w:color="auto"/>
                    <w:bottom w:val="none" w:sz="0" w:space="0" w:color="auto"/>
                    <w:right w:val="none" w:sz="0" w:space="0" w:color="auto"/>
                  </w:divBdr>
                  <w:divsChild>
                    <w:div w:id="282461349">
                      <w:marLeft w:val="0"/>
                      <w:marRight w:val="0"/>
                      <w:marTop w:val="0"/>
                      <w:marBottom w:val="0"/>
                      <w:divBdr>
                        <w:top w:val="none" w:sz="0" w:space="0" w:color="auto"/>
                        <w:left w:val="none" w:sz="0" w:space="0" w:color="auto"/>
                        <w:bottom w:val="none" w:sz="0" w:space="0" w:color="auto"/>
                        <w:right w:val="none" w:sz="0" w:space="0" w:color="auto"/>
                      </w:divBdr>
                    </w:div>
                  </w:divsChild>
                </w:div>
                <w:div w:id="1102455453">
                  <w:marLeft w:val="0"/>
                  <w:marRight w:val="0"/>
                  <w:marTop w:val="0"/>
                  <w:marBottom w:val="0"/>
                  <w:divBdr>
                    <w:top w:val="none" w:sz="0" w:space="0" w:color="auto"/>
                    <w:left w:val="none" w:sz="0" w:space="0" w:color="auto"/>
                    <w:bottom w:val="none" w:sz="0" w:space="0" w:color="auto"/>
                    <w:right w:val="none" w:sz="0" w:space="0" w:color="auto"/>
                  </w:divBdr>
                  <w:divsChild>
                    <w:div w:id="1220048362">
                      <w:marLeft w:val="0"/>
                      <w:marRight w:val="0"/>
                      <w:marTop w:val="0"/>
                      <w:marBottom w:val="0"/>
                      <w:divBdr>
                        <w:top w:val="none" w:sz="0" w:space="0" w:color="auto"/>
                        <w:left w:val="none" w:sz="0" w:space="0" w:color="auto"/>
                        <w:bottom w:val="none" w:sz="0" w:space="0" w:color="auto"/>
                        <w:right w:val="none" w:sz="0" w:space="0" w:color="auto"/>
                      </w:divBdr>
                    </w:div>
                  </w:divsChild>
                </w:div>
                <w:div w:id="1146431239">
                  <w:marLeft w:val="0"/>
                  <w:marRight w:val="0"/>
                  <w:marTop w:val="0"/>
                  <w:marBottom w:val="0"/>
                  <w:divBdr>
                    <w:top w:val="none" w:sz="0" w:space="0" w:color="auto"/>
                    <w:left w:val="none" w:sz="0" w:space="0" w:color="auto"/>
                    <w:bottom w:val="none" w:sz="0" w:space="0" w:color="auto"/>
                    <w:right w:val="none" w:sz="0" w:space="0" w:color="auto"/>
                  </w:divBdr>
                  <w:divsChild>
                    <w:div w:id="1031027281">
                      <w:marLeft w:val="0"/>
                      <w:marRight w:val="0"/>
                      <w:marTop w:val="0"/>
                      <w:marBottom w:val="0"/>
                      <w:divBdr>
                        <w:top w:val="none" w:sz="0" w:space="0" w:color="auto"/>
                        <w:left w:val="none" w:sz="0" w:space="0" w:color="auto"/>
                        <w:bottom w:val="none" w:sz="0" w:space="0" w:color="auto"/>
                        <w:right w:val="none" w:sz="0" w:space="0" w:color="auto"/>
                      </w:divBdr>
                    </w:div>
                  </w:divsChild>
                </w:div>
                <w:div w:id="1193420628">
                  <w:marLeft w:val="0"/>
                  <w:marRight w:val="0"/>
                  <w:marTop w:val="0"/>
                  <w:marBottom w:val="0"/>
                  <w:divBdr>
                    <w:top w:val="none" w:sz="0" w:space="0" w:color="auto"/>
                    <w:left w:val="none" w:sz="0" w:space="0" w:color="auto"/>
                    <w:bottom w:val="none" w:sz="0" w:space="0" w:color="auto"/>
                    <w:right w:val="none" w:sz="0" w:space="0" w:color="auto"/>
                  </w:divBdr>
                  <w:divsChild>
                    <w:div w:id="695160089">
                      <w:marLeft w:val="0"/>
                      <w:marRight w:val="0"/>
                      <w:marTop w:val="0"/>
                      <w:marBottom w:val="0"/>
                      <w:divBdr>
                        <w:top w:val="none" w:sz="0" w:space="0" w:color="auto"/>
                        <w:left w:val="none" w:sz="0" w:space="0" w:color="auto"/>
                        <w:bottom w:val="none" w:sz="0" w:space="0" w:color="auto"/>
                        <w:right w:val="none" w:sz="0" w:space="0" w:color="auto"/>
                      </w:divBdr>
                    </w:div>
                  </w:divsChild>
                </w:div>
                <w:div w:id="1207571805">
                  <w:marLeft w:val="0"/>
                  <w:marRight w:val="0"/>
                  <w:marTop w:val="0"/>
                  <w:marBottom w:val="0"/>
                  <w:divBdr>
                    <w:top w:val="none" w:sz="0" w:space="0" w:color="auto"/>
                    <w:left w:val="none" w:sz="0" w:space="0" w:color="auto"/>
                    <w:bottom w:val="none" w:sz="0" w:space="0" w:color="auto"/>
                    <w:right w:val="none" w:sz="0" w:space="0" w:color="auto"/>
                  </w:divBdr>
                  <w:divsChild>
                    <w:div w:id="1072387577">
                      <w:marLeft w:val="0"/>
                      <w:marRight w:val="0"/>
                      <w:marTop w:val="0"/>
                      <w:marBottom w:val="0"/>
                      <w:divBdr>
                        <w:top w:val="none" w:sz="0" w:space="0" w:color="auto"/>
                        <w:left w:val="none" w:sz="0" w:space="0" w:color="auto"/>
                        <w:bottom w:val="none" w:sz="0" w:space="0" w:color="auto"/>
                        <w:right w:val="none" w:sz="0" w:space="0" w:color="auto"/>
                      </w:divBdr>
                    </w:div>
                  </w:divsChild>
                </w:div>
                <w:div w:id="1304123099">
                  <w:marLeft w:val="0"/>
                  <w:marRight w:val="0"/>
                  <w:marTop w:val="0"/>
                  <w:marBottom w:val="0"/>
                  <w:divBdr>
                    <w:top w:val="none" w:sz="0" w:space="0" w:color="auto"/>
                    <w:left w:val="none" w:sz="0" w:space="0" w:color="auto"/>
                    <w:bottom w:val="none" w:sz="0" w:space="0" w:color="auto"/>
                    <w:right w:val="none" w:sz="0" w:space="0" w:color="auto"/>
                  </w:divBdr>
                  <w:divsChild>
                    <w:div w:id="1082065141">
                      <w:marLeft w:val="0"/>
                      <w:marRight w:val="0"/>
                      <w:marTop w:val="0"/>
                      <w:marBottom w:val="0"/>
                      <w:divBdr>
                        <w:top w:val="none" w:sz="0" w:space="0" w:color="auto"/>
                        <w:left w:val="none" w:sz="0" w:space="0" w:color="auto"/>
                        <w:bottom w:val="none" w:sz="0" w:space="0" w:color="auto"/>
                        <w:right w:val="none" w:sz="0" w:space="0" w:color="auto"/>
                      </w:divBdr>
                    </w:div>
                  </w:divsChild>
                </w:div>
                <w:div w:id="1329138349">
                  <w:marLeft w:val="0"/>
                  <w:marRight w:val="0"/>
                  <w:marTop w:val="0"/>
                  <w:marBottom w:val="0"/>
                  <w:divBdr>
                    <w:top w:val="none" w:sz="0" w:space="0" w:color="auto"/>
                    <w:left w:val="none" w:sz="0" w:space="0" w:color="auto"/>
                    <w:bottom w:val="none" w:sz="0" w:space="0" w:color="auto"/>
                    <w:right w:val="none" w:sz="0" w:space="0" w:color="auto"/>
                  </w:divBdr>
                  <w:divsChild>
                    <w:div w:id="908543019">
                      <w:marLeft w:val="0"/>
                      <w:marRight w:val="0"/>
                      <w:marTop w:val="0"/>
                      <w:marBottom w:val="0"/>
                      <w:divBdr>
                        <w:top w:val="none" w:sz="0" w:space="0" w:color="auto"/>
                        <w:left w:val="none" w:sz="0" w:space="0" w:color="auto"/>
                        <w:bottom w:val="none" w:sz="0" w:space="0" w:color="auto"/>
                        <w:right w:val="none" w:sz="0" w:space="0" w:color="auto"/>
                      </w:divBdr>
                    </w:div>
                  </w:divsChild>
                </w:div>
                <w:div w:id="1356686664">
                  <w:marLeft w:val="0"/>
                  <w:marRight w:val="0"/>
                  <w:marTop w:val="0"/>
                  <w:marBottom w:val="0"/>
                  <w:divBdr>
                    <w:top w:val="none" w:sz="0" w:space="0" w:color="auto"/>
                    <w:left w:val="none" w:sz="0" w:space="0" w:color="auto"/>
                    <w:bottom w:val="none" w:sz="0" w:space="0" w:color="auto"/>
                    <w:right w:val="none" w:sz="0" w:space="0" w:color="auto"/>
                  </w:divBdr>
                  <w:divsChild>
                    <w:div w:id="1926525772">
                      <w:marLeft w:val="0"/>
                      <w:marRight w:val="0"/>
                      <w:marTop w:val="0"/>
                      <w:marBottom w:val="0"/>
                      <w:divBdr>
                        <w:top w:val="none" w:sz="0" w:space="0" w:color="auto"/>
                        <w:left w:val="none" w:sz="0" w:space="0" w:color="auto"/>
                        <w:bottom w:val="none" w:sz="0" w:space="0" w:color="auto"/>
                        <w:right w:val="none" w:sz="0" w:space="0" w:color="auto"/>
                      </w:divBdr>
                    </w:div>
                  </w:divsChild>
                </w:div>
                <w:div w:id="1401437498">
                  <w:marLeft w:val="0"/>
                  <w:marRight w:val="0"/>
                  <w:marTop w:val="0"/>
                  <w:marBottom w:val="0"/>
                  <w:divBdr>
                    <w:top w:val="none" w:sz="0" w:space="0" w:color="auto"/>
                    <w:left w:val="none" w:sz="0" w:space="0" w:color="auto"/>
                    <w:bottom w:val="none" w:sz="0" w:space="0" w:color="auto"/>
                    <w:right w:val="none" w:sz="0" w:space="0" w:color="auto"/>
                  </w:divBdr>
                  <w:divsChild>
                    <w:div w:id="922109439">
                      <w:marLeft w:val="0"/>
                      <w:marRight w:val="0"/>
                      <w:marTop w:val="0"/>
                      <w:marBottom w:val="0"/>
                      <w:divBdr>
                        <w:top w:val="none" w:sz="0" w:space="0" w:color="auto"/>
                        <w:left w:val="none" w:sz="0" w:space="0" w:color="auto"/>
                        <w:bottom w:val="none" w:sz="0" w:space="0" w:color="auto"/>
                        <w:right w:val="none" w:sz="0" w:space="0" w:color="auto"/>
                      </w:divBdr>
                    </w:div>
                  </w:divsChild>
                </w:div>
                <w:div w:id="1580367073">
                  <w:marLeft w:val="0"/>
                  <w:marRight w:val="0"/>
                  <w:marTop w:val="0"/>
                  <w:marBottom w:val="0"/>
                  <w:divBdr>
                    <w:top w:val="none" w:sz="0" w:space="0" w:color="auto"/>
                    <w:left w:val="none" w:sz="0" w:space="0" w:color="auto"/>
                    <w:bottom w:val="none" w:sz="0" w:space="0" w:color="auto"/>
                    <w:right w:val="none" w:sz="0" w:space="0" w:color="auto"/>
                  </w:divBdr>
                  <w:divsChild>
                    <w:div w:id="1634553357">
                      <w:marLeft w:val="0"/>
                      <w:marRight w:val="0"/>
                      <w:marTop w:val="0"/>
                      <w:marBottom w:val="0"/>
                      <w:divBdr>
                        <w:top w:val="none" w:sz="0" w:space="0" w:color="auto"/>
                        <w:left w:val="none" w:sz="0" w:space="0" w:color="auto"/>
                        <w:bottom w:val="none" w:sz="0" w:space="0" w:color="auto"/>
                        <w:right w:val="none" w:sz="0" w:space="0" w:color="auto"/>
                      </w:divBdr>
                    </w:div>
                  </w:divsChild>
                </w:div>
                <w:div w:id="1661076048">
                  <w:marLeft w:val="0"/>
                  <w:marRight w:val="0"/>
                  <w:marTop w:val="0"/>
                  <w:marBottom w:val="0"/>
                  <w:divBdr>
                    <w:top w:val="none" w:sz="0" w:space="0" w:color="auto"/>
                    <w:left w:val="none" w:sz="0" w:space="0" w:color="auto"/>
                    <w:bottom w:val="none" w:sz="0" w:space="0" w:color="auto"/>
                    <w:right w:val="none" w:sz="0" w:space="0" w:color="auto"/>
                  </w:divBdr>
                  <w:divsChild>
                    <w:div w:id="1828547918">
                      <w:marLeft w:val="0"/>
                      <w:marRight w:val="0"/>
                      <w:marTop w:val="0"/>
                      <w:marBottom w:val="0"/>
                      <w:divBdr>
                        <w:top w:val="none" w:sz="0" w:space="0" w:color="auto"/>
                        <w:left w:val="none" w:sz="0" w:space="0" w:color="auto"/>
                        <w:bottom w:val="none" w:sz="0" w:space="0" w:color="auto"/>
                        <w:right w:val="none" w:sz="0" w:space="0" w:color="auto"/>
                      </w:divBdr>
                    </w:div>
                  </w:divsChild>
                </w:div>
                <w:div w:id="1884518043">
                  <w:marLeft w:val="0"/>
                  <w:marRight w:val="0"/>
                  <w:marTop w:val="0"/>
                  <w:marBottom w:val="0"/>
                  <w:divBdr>
                    <w:top w:val="none" w:sz="0" w:space="0" w:color="auto"/>
                    <w:left w:val="none" w:sz="0" w:space="0" w:color="auto"/>
                    <w:bottom w:val="none" w:sz="0" w:space="0" w:color="auto"/>
                    <w:right w:val="none" w:sz="0" w:space="0" w:color="auto"/>
                  </w:divBdr>
                  <w:divsChild>
                    <w:div w:id="1788505946">
                      <w:marLeft w:val="0"/>
                      <w:marRight w:val="0"/>
                      <w:marTop w:val="0"/>
                      <w:marBottom w:val="0"/>
                      <w:divBdr>
                        <w:top w:val="none" w:sz="0" w:space="0" w:color="auto"/>
                        <w:left w:val="none" w:sz="0" w:space="0" w:color="auto"/>
                        <w:bottom w:val="none" w:sz="0" w:space="0" w:color="auto"/>
                        <w:right w:val="none" w:sz="0" w:space="0" w:color="auto"/>
                      </w:divBdr>
                    </w:div>
                  </w:divsChild>
                </w:div>
                <w:div w:id="2025588157">
                  <w:marLeft w:val="0"/>
                  <w:marRight w:val="0"/>
                  <w:marTop w:val="0"/>
                  <w:marBottom w:val="0"/>
                  <w:divBdr>
                    <w:top w:val="none" w:sz="0" w:space="0" w:color="auto"/>
                    <w:left w:val="none" w:sz="0" w:space="0" w:color="auto"/>
                    <w:bottom w:val="none" w:sz="0" w:space="0" w:color="auto"/>
                    <w:right w:val="none" w:sz="0" w:space="0" w:color="auto"/>
                  </w:divBdr>
                  <w:divsChild>
                    <w:div w:id="558980282">
                      <w:marLeft w:val="0"/>
                      <w:marRight w:val="0"/>
                      <w:marTop w:val="0"/>
                      <w:marBottom w:val="0"/>
                      <w:divBdr>
                        <w:top w:val="none" w:sz="0" w:space="0" w:color="auto"/>
                        <w:left w:val="none" w:sz="0" w:space="0" w:color="auto"/>
                        <w:bottom w:val="none" w:sz="0" w:space="0" w:color="auto"/>
                        <w:right w:val="none" w:sz="0" w:space="0" w:color="auto"/>
                      </w:divBdr>
                    </w:div>
                  </w:divsChild>
                </w:div>
                <w:div w:id="2026520349">
                  <w:marLeft w:val="0"/>
                  <w:marRight w:val="0"/>
                  <w:marTop w:val="0"/>
                  <w:marBottom w:val="0"/>
                  <w:divBdr>
                    <w:top w:val="none" w:sz="0" w:space="0" w:color="auto"/>
                    <w:left w:val="none" w:sz="0" w:space="0" w:color="auto"/>
                    <w:bottom w:val="none" w:sz="0" w:space="0" w:color="auto"/>
                    <w:right w:val="none" w:sz="0" w:space="0" w:color="auto"/>
                  </w:divBdr>
                  <w:divsChild>
                    <w:div w:id="996881625">
                      <w:marLeft w:val="0"/>
                      <w:marRight w:val="0"/>
                      <w:marTop w:val="0"/>
                      <w:marBottom w:val="0"/>
                      <w:divBdr>
                        <w:top w:val="none" w:sz="0" w:space="0" w:color="auto"/>
                        <w:left w:val="none" w:sz="0" w:space="0" w:color="auto"/>
                        <w:bottom w:val="none" w:sz="0" w:space="0" w:color="auto"/>
                        <w:right w:val="none" w:sz="0" w:space="0" w:color="auto"/>
                      </w:divBdr>
                    </w:div>
                  </w:divsChild>
                </w:div>
                <w:div w:id="2093813396">
                  <w:marLeft w:val="0"/>
                  <w:marRight w:val="0"/>
                  <w:marTop w:val="0"/>
                  <w:marBottom w:val="0"/>
                  <w:divBdr>
                    <w:top w:val="none" w:sz="0" w:space="0" w:color="auto"/>
                    <w:left w:val="none" w:sz="0" w:space="0" w:color="auto"/>
                    <w:bottom w:val="none" w:sz="0" w:space="0" w:color="auto"/>
                    <w:right w:val="none" w:sz="0" w:space="0" w:color="auto"/>
                  </w:divBdr>
                  <w:divsChild>
                    <w:div w:id="17177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8101">
          <w:marLeft w:val="0"/>
          <w:marRight w:val="0"/>
          <w:marTop w:val="0"/>
          <w:marBottom w:val="0"/>
          <w:divBdr>
            <w:top w:val="none" w:sz="0" w:space="0" w:color="auto"/>
            <w:left w:val="none" w:sz="0" w:space="0" w:color="auto"/>
            <w:bottom w:val="none" w:sz="0" w:space="0" w:color="auto"/>
            <w:right w:val="none" w:sz="0" w:space="0" w:color="auto"/>
          </w:divBdr>
        </w:div>
      </w:divsChild>
    </w:div>
    <w:div w:id="1796681394">
      <w:bodyDiv w:val="1"/>
      <w:marLeft w:val="0"/>
      <w:marRight w:val="0"/>
      <w:marTop w:val="0"/>
      <w:marBottom w:val="0"/>
      <w:divBdr>
        <w:top w:val="none" w:sz="0" w:space="0" w:color="auto"/>
        <w:left w:val="none" w:sz="0" w:space="0" w:color="auto"/>
        <w:bottom w:val="none" w:sz="0" w:space="0" w:color="auto"/>
        <w:right w:val="none" w:sz="0" w:space="0" w:color="auto"/>
      </w:divBdr>
      <w:divsChild>
        <w:div w:id="19552665">
          <w:marLeft w:val="0"/>
          <w:marRight w:val="0"/>
          <w:marTop w:val="0"/>
          <w:marBottom w:val="0"/>
          <w:divBdr>
            <w:top w:val="none" w:sz="0" w:space="0" w:color="auto"/>
            <w:left w:val="none" w:sz="0" w:space="0" w:color="auto"/>
            <w:bottom w:val="none" w:sz="0" w:space="0" w:color="auto"/>
            <w:right w:val="none" w:sz="0" w:space="0" w:color="auto"/>
          </w:divBdr>
        </w:div>
        <w:div w:id="66074555">
          <w:marLeft w:val="0"/>
          <w:marRight w:val="0"/>
          <w:marTop w:val="0"/>
          <w:marBottom w:val="0"/>
          <w:divBdr>
            <w:top w:val="none" w:sz="0" w:space="0" w:color="auto"/>
            <w:left w:val="none" w:sz="0" w:space="0" w:color="auto"/>
            <w:bottom w:val="none" w:sz="0" w:space="0" w:color="auto"/>
            <w:right w:val="none" w:sz="0" w:space="0" w:color="auto"/>
          </w:divBdr>
        </w:div>
        <w:div w:id="187376647">
          <w:marLeft w:val="0"/>
          <w:marRight w:val="0"/>
          <w:marTop w:val="0"/>
          <w:marBottom w:val="0"/>
          <w:divBdr>
            <w:top w:val="none" w:sz="0" w:space="0" w:color="auto"/>
            <w:left w:val="none" w:sz="0" w:space="0" w:color="auto"/>
            <w:bottom w:val="none" w:sz="0" w:space="0" w:color="auto"/>
            <w:right w:val="none" w:sz="0" w:space="0" w:color="auto"/>
          </w:divBdr>
        </w:div>
        <w:div w:id="203106973">
          <w:marLeft w:val="0"/>
          <w:marRight w:val="0"/>
          <w:marTop w:val="0"/>
          <w:marBottom w:val="0"/>
          <w:divBdr>
            <w:top w:val="none" w:sz="0" w:space="0" w:color="auto"/>
            <w:left w:val="none" w:sz="0" w:space="0" w:color="auto"/>
            <w:bottom w:val="none" w:sz="0" w:space="0" w:color="auto"/>
            <w:right w:val="none" w:sz="0" w:space="0" w:color="auto"/>
          </w:divBdr>
        </w:div>
        <w:div w:id="419717305">
          <w:marLeft w:val="0"/>
          <w:marRight w:val="0"/>
          <w:marTop w:val="0"/>
          <w:marBottom w:val="0"/>
          <w:divBdr>
            <w:top w:val="none" w:sz="0" w:space="0" w:color="auto"/>
            <w:left w:val="none" w:sz="0" w:space="0" w:color="auto"/>
            <w:bottom w:val="none" w:sz="0" w:space="0" w:color="auto"/>
            <w:right w:val="none" w:sz="0" w:space="0" w:color="auto"/>
          </w:divBdr>
        </w:div>
        <w:div w:id="426005543">
          <w:marLeft w:val="0"/>
          <w:marRight w:val="0"/>
          <w:marTop w:val="0"/>
          <w:marBottom w:val="0"/>
          <w:divBdr>
            <w:top w:val="none" w:sz="0" w:space="0" w:color="auto"/>
            <w:left w:val="none" w:sz="0" w:space="0" w:color="auto"/>
            <w:bottom w:val="none" w:sz="0" w:space="0" w:color="auto"/>
            <w:right w:val="none" w:sz="0" w:space="0" w:color="auto"/>
          </w:divBdr>
        </w:div>
        <w:div w:id="721487195">
          <w:marLeft w:val="0"/>
          <w:marRight w:val="0"/>
          <w:marTop w:val="0"/>
          <w:marBottom w:val="0"/>
          <w:divBdr>
            <w:top w:val="none" w:sz="0" w:space="0" w:color="auto"/>
            <w:left w:val="none" w:sz="0" w:space="0" w:color="auto"/>
            <w:bottom w:val="none" w:sz="0" w:space="0" w:color="auto"/>
            <w:right w:val="none" w:sz="0" w:space="0" w:color="auto"/>
          </w:divBdr>
        </w:div>
        <w:div w:id="766079974">
          <w:marLeft w:val="0"/>
          <w:marRight w:val="0"/>
          <w:marTop w:val="0"/>
          <w:marBottom w:val="0"/>
          <w:divBdr>
            <w:top w:val="none" w:sz="0" w:space="0" w:color="auto"/>
            <w:left w:val="none" w:sz="0" w:space="0" w:color="auto"/>
            <w:bottom w:val="none" w:sz="0" w:space="0" w:color="auto"/>
            <w:right w:val="none" w:sz="0" w:space="0" w:color="auto"/>
          </w:divBdr>
        </w:div>
        <w:div w:id="1018190591">
          <w:marLeft w:val="0"/>
          <w:marRight w:val="0"/>
          <w:marTop w:val="0"/>
          <w:marBottom w:val="0"/>
          <w:divBdr>
            <w:top w:val="none" w:sz="0" w:space="0" w:color="auto"/>
            <w:left w:val="none" w:sz="0" w:space="0" w:color="auto"/>
            <w:bottom w:val="none" w:sz="0" w:space="0" w:color="auto"/>
            <w:right w:val="none" w:sz="0" w:space="0" w:color="auto"/>
          </w:divBdr>
        </w:div>
        <w:div w:id="1384645028">
          <w:marLeft w:val="0"/>
          <w:marRight w:val="0"/>
          <w:marTop w:val="0"/>
          <w:marBottom w:val="0"/>
          <w:divBdr>
            <w:top w:val="none" w:sz="0" w:space="0" w:color="auto"/>
            <w:left w:val="none" w:sz="0" w:space="0" w:color="auto"/>
            <w:bottom w:val="none" w:sz="0" w:space="0" w:color="auto"/>
            <w:right w:val="none" w:sz="0" w:space="0" w:color="auto"/>
          </w:divBdr>
        </w:div>
        <w:div w:id="1519351802">
          <w:marLeft w:val="0"/>
          <w:marRight w:val="0"/>
          <w:marTop w:val="0"/>
          <w:marBottom w:val="0"/>
          <w:divBdr>
            <w:top w:val="none" w:sz="0" w:space="0" w:color="auto"/>
            <w:left w:val="none" w:sz="0" w:space="0" w:color="auto"/>
            <w:bottom w:val="none" w:sz="0" w:space="0" w:color="auto"/>
            <w:right w:val="none" w:sz="0" w:space="0" w:color="auto"/>
          </w:divBdr>
        </w:div>
        <w:div w:id="1530989388">
          <w:marLeft w:val="0"/>
          <w:marRight w:val="0"/>
          <w:marTop w:val="0"/>
          <w:marBottom w:val="0"/>
          <w:divBdr>
            <w:top w:val="none" w:sz="0" w:space="0" w:color="auto"/>
            <w:left w:val="none" w:sz="0" w:space="0" w:color="auto"/>
            <w:bottom w:val="none" w:sz="0" w:space="0" w:color="auto"/>
            <w:right w:val="none" w:sz="0" w:space="0" w:color="auto"/>
          </w:divBdr>
        </w:div>
        <w:div w:id="1557088885">
          <w:marLeft w:val="0"/>
          <w:marRight w:val="0"/>
          <w:marTop w:val="0"/>
          <w:marBottom w:val="0"/>
          <w:divBdr>
            <w:top w:val="none" w:sz="0" w:space="0" w:color="auto"/>
            <w:left w:val="none" w:sz="0" w:space="0" w:color="auto"/>
            <w:bottom w:val="none" w:sz="0" w:space="0" w:color="auto"/>
            <w:right w:val="none" w:sz="0" w:space="0" w:color="auto"/>
          </w:divBdr>
        </w:div>
        <w:div w:id="1600525253">
          <w:marLeft w:val="0"/>
          <w:marRight w:val="0"/>
          <w:marTop w:val="0"/>
          <w:marBottom w:val="0"/>
          <w:divBdr>
            <w:top w:val="none" w:sz="0" w:space="0" w:color="auto"/>
            <w:left w:val="none" w:sz="0" w:space="0" w:color="auto"/>
            <w:bottom w:val="none" w:sz="0" w:space="0" w:color="auto"/>
            <w:right w:val="none" w:sz="0" w:space="0" w:color="auto"/>
          </w:divBdr>
        </w:div>
        <w:div w:id="1638409584">
          <w:marLeft w:val="0"/>
          <w:marRight w:val="0"/>
          <w:marTop w:val="0"/>
          <w:marBottom w:val="0"/>
          <w:divBdr>
            <w:top w:val="none" w:sz="0" w:space="0" w:color="auto"/>
            <w:left w:val="none" w:sz="0" w:space="0" w:color="auto"/>
            <w:bottom w:val="none" w:sz="0" w:space="0" w:color="auto"/>
            <w:right w:val="none" w:sz="0" w:space="0" w:color="auto"/>
          </w:divBdr>
        </w:div>
        <w:div w:id="1736973703">
          <w:marLeft w:val="0"/>
          <w:marRight w:val="0"/>
          <w:marTop w:val="0"/>
          <w:marBottom w:val="0"/>
          <w:divBdr>
            <w:top w:val="none" w:sz="0" w:space="0" w:color="auto"/>
            <w:left w:val="none" w:sz="0" w:space="0" w:color="auto"/>
            <w:bottom w:val="none" w:sz="0" w:space="0" w:color="auto"/>
            <w:right w:val="none" w:sz="0" w:space="0" w:color="auto"/>
          </w:divBdr>
        </w:div>
        <w:div w:id="1944024244">
          <w:marLeft w:val="0"/>
          <w:marRight w:val="0"/>
          <w:marTop w:val="0"/>
          <w:marBottom w:val="0"/>
          <w:divBdr>
            <w:top w:val="none" w:sz="0" w:space="0" w:color="auto"/>
            <w:left w:val="none" w:sz="0" w:space="0" w:color="auto"/>
            <w:bottom w:val="none" w:sz="0" w:space="0" w:color="auto"/>
            <w:right w:val="none" w:sz="0" w:space="0" w:color="auto"/>
          </w:divBdr>
        </w:div>
      </w:divsChild>
    </w:div>
    <w:div w:id="1809591464">
      <w:bodyDiv w:val="1"/>
      <w:marLeft w:val="0"/>
      <w:marRight w:val="0"/>
      <w:marTop w:val="0"/>
      <w:marBottom w:val="0"/>
      <w:divBdr>
        <w:top w:val="none" w:sz="0" w:space="0" w:color="auto"/>
        <w:left w:val="none" w:sz="0" w:space="0" w:color="auto"/>
        <w:bottom w:val="none" w:sz="0" w:space="0" w:color="auto"/>
        <w:right w:val="none" w:sz="0" w:space="0" w:color="auto"/>
      </w:divBdr>
    </w:div>
    <w:div w:id="1812209407">
      <w:bodyDiv w:val="1"/>
      <w:marLeft w:val="0"/>
      <w:marRight w:val="0"/>
      <w:marTop w:val="0"/>
      <w:marBottom w:val="0"/>
      <w:divBdr>
        <w:top w:val="none" w:sz="0" w:space="0" w:color="auto"/>
        <w:left w:val="none" w:sz="0" w:space="0" w:color="auto"/>
        <w:bottom w:val="none" w:sz="0" w:space="0" w:color="auto"/>
        <w:right w:val="none" w:sz="0" w:space="0" w:color="auto"/>
      </w:divBdr>
      <w:divsChild>
        <w:div w:id="155809846">
          <w:marLeft w:val="750"/>
          <w:marRight w:val="0"/>
          <w:marTop w:val="0"/>
          <w:marBottom w:val="0"/>
          <w:divBdr>
            <w:top w:val="none" w:sz="0" w:space="0" w:color="auto"/>
            <w:left w:val="none" w:sz="0" w:space="0" w:color="auto"/>
            <w:bottom w:val="none" w:sz="0" w:space="0" w:color="auto"/>
            <w:right w:val="none" w:sz="0" w:space="0" w:color="auto"/>
          </w:divBdr>
        </w:div>
        <w:div w:id="940383454">
          <w:marLeft w:val="750"/>
          <w:marRight w:val="0"/>
          <w:marTop w:val="0"/>
          <w:marBottom w:val="0"/>
          <w:divBdr>
            <w:top w:val="none" w:sz="0" w:space="0" w:color="auto"/>
            <w:left w:val="none" w:sz="0" w:space="0" w:color="auto"/>
            <w:bottom w:val="none" w:sz="0" w:space="0" w:color="auto"/>
            <w:right w:val="none" w:sz="0" w:space="0" w:color="auto"/>
          </w:divBdr>
        </w:div>
        <w:div w:id="1495486397">
          <w:marLeft w:val="750"/>
          <w:marRight w:val="0"/>
          <w:marTop w:val="0"/>
          <w:marBottom w:val="0"/>
          <w:divBdr>
            <w:top w:val="none" w:sz="0" w:space="0" w:color="auto"/>
            <w:left w:val="none" w:sz="0" w:space="0" w:color="auto"/>
            <w:bottom w:val="none" w:sz="0" w:space="0" w:color="auto"/>
            <w:right w:val="none" w:sz="0" w:space="0" w:color="auto"/>
          </w:divBdr>
        </w:div>
      </w:divsChild>
    </w:div>
    <w:div w:id="1836722331">
      <w:bodyDiv w:val="1"/>
      <w:marLeft w:val="0"/>
      <w:marRight w:val="0"/>
      <w:marTop w:val="0"/>
      <w:marBottom w:val="0"/>
      <w:divBdr>
        <w:top w:val="none" w:sz="0" w:space="0" w:color="auto"/>
        <w:left w:val="none" w:sz="0" w:space="0" w:color="auto"/>
        <w:bottom w:val="none" w:sz="0" w:space="0" w:color="auto"/>
        <w:right w:val="none" w:sz="0" w:space="0" w:color="auto"/>
      </w:divBdr>
      <w:divsChild>
        <w:div w:id="1530873136">
          <w:marLeft w:val="0"/>
          <w:marRight w:val="0"/>
          <w:marTop w:val="0"/>
          <w:marBottom w:val="0"/>
          <w:divBdr>
            <w:top w:val="none" w:sz="0" w:space="0" w:color="auto"/>
            <w:left w:val="none" w:sz="0" w:space="0" w:color="auto"/>
            <w:bottom w:val="none" w:sz="0" w:space="0" w:color="auto"/>
            <w:right w:val="none" w:sz="0" w:space="0" w:color="auto"/>
          </w:divBdr>
          <w:divsChild>
            <w:div w:id="1987664988">
              <w:marLeft w:val="0"/>
              <w:marRight w:val="0"/>
              <w:marTop w:val="0"/>
              <w:marBottom w:val="0"/>
              <w:divBdr>
                <w:top w:val="none" w:sz="0" w:space="0" w:color="auto"/>
                <w:left w:val="none" w:sz="0" w:space="0" w:color="auto"/>
                <w:bottom w:val="none" w:sz="0" w:space="0" w:color="auto"/>
                <w:right w:val="none" w:sz="0" w:space="0" w:color="auto"/>
              </w:divBdr>
              <w:divsChild>
                <w:div w:id="117770090">
                  <w:marLeft w:val="0"/>
                  <w:marRight w:val="0"/>
                  <w:marTop w:val="0"/>
                  <w:marBottom w:val="0"/>
                  <w:divBdr>
                    <w:top w:val="none" w:sz="0" w:space="0" w:color="auto"/>
                    <w:left w:val="none" w:sz="0" w:space="0" w:color="auto"/>
                    <w:bottom w:val="none" w:sz="0" w:space="0" w:color="auto"/>
                    <w:right w:val="none" w:sz="0" w:space="0" w:color="auto"/>
                  </w:divBdr>
                </w:div>
                <w:div w:id="1693994376">
                  <w:marLeft w:val="0"/>
                  <w:marRight w:val="0"/>
                  <w:marTop w:val="0"/>
                  <w:marBottom w:val="0"/>
                  <w:divBdr>
                    <w:top w:val="none" w:sz="0" w:space="0" w:color="auto"/>
                    <w:left w:val="none" w:sz="0" w:space="0" w:color="auto"/>
                    <w:bottom w:val="none" w:sz="0" w:space="0" w:color="auto"/>
                    <w:right w:val="none" w:sz="0" w:space="0" w:color="auto"/>
                  </w:divBdr>
                  <w:divsChild>
                    <w:div w:id="1236745470">
                      <w:marLeft w:val="0"/>
                      <w:marRight w:val="0"/>
                      <w:marTop w:val="0"/>
                      <w:marBottom w:val="0"/>
                      <w:divBdr>
                        <w:top w:val="none" w:sz="0" w:space="0" w:color="auto"/>
                        <w:left w:val="none" w:sz="0" w:space="0" w:color="auto"/>
                        <w:bottom w:val="none" w:sz="0" w:space="0" w:color="auto"/>
                        <w:right w:val="none" w:sz="0" w:space="0" w:color="auto"/>
                      </w:divBdr>
                    </w:div>
                    <w:div w:id="21247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06956">
      <w:bodyDiv w:val="1"/>
      <w:marLeft w:val="0"/>
      <w:marRight w:val="0"/>
      <w:marTop w:val="0"/>
      <w:marBottom w:val="0"/>
      <w:divBdr>
        <w:top w:val="none" w:sz="0" w:space="0" w:color="auto"/>
        <w:left w:val="none" w:sz="0" w:space="0" w:color="auto"/>
        <w:bottom w:val="none" w:sz="0" w:space="0" w:color="auto"/>
        <w:right w:val="none" w:sz="0" w:space="0" w:color="auto"/>
      </w:divBdr>
    </w:div>
    <w:div w:id="1851486601">
      <w:bodyDiv w:val="1"/>
      <w:marLeft w:val="0"/>
      <w:marRight w:val="0"/>
      <w:marTop w:val="0"/>
      <w:marBottom w:val="0"/>
      <w:divBdr>
        <w:top w:val="none" w:sz="0" w:space="0" w:color="auto"/>
        <w:left w:val="none" w:sz="0" w:space="0" w:color="auto"/>
        <w:bottom w:val="none" w:sz="0" w:space="0" w:color="auto"/>
        <w:right w:val="none" w:sz="0" w:space="0" w:color="auto"/>
      </w:divBdr>
    </w:div>
    <w:div w:id="1852986872">
      <w:bodyDiv w:val="1"/>
      <w:marLeft w:val="0"/>
      <w:marRight w:val="0"/>
      <w:marTop w:val="0"/>
      <w:marBottom w:val="0"/>
      <w:divBdr>
        <w:top w:val="none" w:sz="0" w:space="0" w:color="auto"/>
        <w:left w:val="none" w:sz="0" w:space="0" w:color="auto"/>
        <w:bottom w:val="none" w:sz="0" w:space="0" w:color="auto"/>
        <w:right w:val="none" w:sz="0" w:space="0" w:color="auto"/>
      </w:divBdr>
      <w:divsChild>
        <w:div w:id="659963447">
          <w:marLeft w:val="0"/>
          <w:marRight w:val="0"/>
          <w:marTop w:val="0"/>
          <w:marBottom w:val="0"/>
          <w:divBdr>
            <w:top w:val="none" w:sz="0" w:space="0" w:color="auto"/>
            <w:left w:val="none" w:sz="0" w:space="0" w:color="auto"/>
            <w:bottom w:val="none" w:sz="0" w:space="0" w:color="auto"/>
            <w:right w:val="none" w:sz="0" w:space="0" w:color="auto"/>
          </w:divBdr>
          <w:divsChild>
            <w:div w:id="411127834">
              <w:marLeft w:val="0"/>
              <w:marRight w:val="0"/>
              <w:marTop w:val="0"/>
              <w:marBottom w:val="0"/>
              <w:divBdr>
                <w:top w:val="none" w:sz="0" w:space="0" w:color="auto"/>
                <w:left w:val="none" w:sz="0" w:space="0" w:color="auto"/>
                <w:bottom w:val="none" w:sz="0" w:space="0" w:color="auto"/>
                <w:right w:val="none" w:sz="0" w:space="0" w:color="auto"/>
              </w:divBdr>
              <w:divsChild>
                <w:div w:id="14574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932">
      <w:bodyDiv w:val="1"/>
      <w:marLeft w:val="0"/>
      <w:marRight w:val="0"/>
      <w:marTop w:val="0"/>
      <w:marBottom w:val="0"/>
      <w:divBdr>
        <w:top w:val="none" w:sz="0" w:space="0" w:color="auto"/>
        <w:left w:val="none" w:sz="0" w:space="0" w:color="auto"/>
        <w:bottom w:val="none" w:sz="0" w:space="0" w:color="auto"/>
        <w:right w:val="none" w:sz="0" w:space="0" w:color="auto"/>
      </w:divBdr>
    </w:div>
    <w:div w:id="1885629187">
      <w:bodyDiv w:val="1"/>
      <w:marLeft w:val="0"/>
      <w:marRight w:val="0"/>
      <w:marTop w:val="0"/>
      <w:marBottom w:val="0"/>
      <w:divBdr>
        <w:top w:val="none" w:sz="0" w:space="0" w:color="auto"/>
        <w:left w:val="none" w:sz="0" w:space="0" w:color="auto"/>
        <w:bottom w:val="none" w:sz="0" w:space="0" w:color="auto"/>
        <w:right w:val="none" w:sz="0" w:space="0" w:color="auto"/>
      </w:divBdr>
    </w:div>
    <w:div w:id="1907689879">
      <w:bodyDiv w:val="1"/>
      <w:marLeft w:val="0"/>
      <w:marRight w:val="0"/>
      <w:marTop w:val="0"/>
      <w:marBottom w:val="0"/>
      <w:divBdr>
        <w:top w:val="none" w:sz="0" w:space="0" w:color="auto"/>
        <w:left w:val="none" w:sz="0" w:space="0" w:color="auto"/>
        <w:bottom w:val="none" w:sz="0" w:space="0" w:color="auto"/>
        <w:right w:val="none" w:sz="0" w:space="0" w:color="auto"/>
      </w:divBdr>
    </w:div>
    <w:div w:id="1924755233">
      <w:bodyDiv w:val="1"/>
      <w:marLeft w:val="0"/>
      <w:marRight w:val="0"/>
      <w:marTop w:val="0"/>
      <w:marBottom w:val="0"/>
      <w:divBdr>
        <w:top w:val="none" w:sz="0" w:space="0" w:color="auto"/>
        <w:left w:val="none" w:sz="0" w:space="0" w:color="auto"/>
        <w:bottom w:val="none" w:sz="0" w:space="0" w:color="auto"/>
        <w:right w:val="none" w:sz="0" w:space="0" w:color="auto"/>
      </w:divBdr>
    </w:div>
    <w:div w:id="1955479991">
      <w:bodyDiv w:val="1"/>
      <w:marLeft w:val="0"/>
      <w:marRight w:val="0"/>
      <w:marTop w:val="0"/>
      <w:marBottom w:val="0"/>
      <w:divBdr>
        <w:top w:val="none" w:sz="0" w:space="0" w:color="auto"/>
        <w:left w:val="none" w:sz="0" w:space="0" w:color="auto"/>
        <w:bottom w:val="none" w:sz="0" w:space="0" w:color="auto"/>
        <w:right w:val="none" w:sz="0" w:space="0" w:color="auto"/>
      </w:divBdr>
    </w:div>
    <w:div w:id="1970354261">
      <w:bodyDiv w:val="1"/>
      <w:marLeft w:val="0"/>
      <w:marRight w:val="0"/>
      <w:marTop w:val="0"/>
      <w:marBottom w:val="0"/>
      <w:divBdr>
        <w:top w:val="none" w:sz="0" w:space="0" w:color="auto"/>
        <w:left w:val="none" w:sz="0" w:space="0" w:color="auto"/>
        <w:bottom w:val="none" w:sz="0" w:space="0" w:color="auto"/>
        <w:right w:val="none" w:sz="0" w:space="0" w:color="auto"/>
      </w:divBdr>
      <w:divsChild>
        <w:div w:id="111440981">
          <w:marLeft w:val="0"/>
          <w:marRight w:val="0"/>
          <w:marTop w:val="0"/>
          <w:marBottom w:val="0"/>
          <w:divBdr>
            <w:top w:val="none" w:sz="0" w:space="0" w:color="auto"/>
            <w:left w:val="none" w:sz="0" w:space="0" w:color="auto"/>
            <w:bottom w:val="none" w:sz="0" w:space="0" w:color="auto"/>
            <w:right w:val="none" w:sz="0" w:space="0" w:color="auto"/>
          </w:divBdr>
        </w:div>
        <w:div w:id="177156963">
          <w:marLeft w:val="0"/>
          <w:marRight w:val="0"/>
          <w:marTop w:val="0"/>
          <w:marBottom w:val="0"/>
          <w:divBdr>
            <w:top w:val="none" w:sz="0" w:space="0" w:color="auto"/>
            <w:left w:val="none" w:sz="0" w:space="0" w:color="auto"/>
            <w:bottom w:val="none" w:sz="0" w:space="0" w:color="auto"/>
            <w:right w:val="none" w:sz="0" w:space="0" w:color="auto"/>
          </w:divBdr>
        </w:div>
        <w:div w:id="247735765">
          <w:marLeft w:val="0"/>
          <w:marRight w:val="0"/>
          <w:marTop w:val="0"/>
          <w:marBottom w:val="0"/>
          <w:divBdr>
            <w:top w:val="none" w:sz="0" w:space="0" w:color="auto"/>
            <w:left w:val="none" w:sz="0" w:space="0" w:color="auto"/>
            <w:bottom w:val="none" w:sz="0" w:space="0" w:color="auto"/>
            <w:right w:val="none" w:sz="0" w:space="0" w:color="auto"/>
          </w:divBdr>
        </w:div>
        <w:div w:id="477771222">
          <w:marLeft w:val="0"/>
          <w:marRight w:val="0"/>
          <w:marTop w:val="0"/>
          <w:marBottom w:val="0"/>
          <w:divBdr>
            <w:top w:val="none" w:sz="0" w:space="0" w:color="auto"/>
            <w:left w:val="none" w:sz="0" w:space="0" w:color="auto"/>
            <w:bottom w:val="none" w:sz="0" w:space="0" w:color="auto"/>
            <w:right w:val="none" w:sz="0" w:space="0" w:color="auto"/>
          </w:divBdr>
        </w:div>
        <w:div w:id="590092940">
          <w:marLeft w:val="0"/>
          <w:marRight w:val="0"/>
          <w:marTop w:val="0"/>
          <w:marBottom w:val="0"/>
          <w:divBdr>
            <w:top w:val="none" w:sz="0" w:space="0" w:color="auto"/>
            <w:left w:val="none" w:sz="0" w:space="0" w:color="auto"/>
            <w:bottom w:val="none" w:sz="0" w:space="0" w:color="auto"/>
            <w:right w:val="none" w:sz="0" w:space="0" w:color="auto"/>
          </w:divBdr>
        </w:div>
        <w:div w:id="639067941">
          <w:marLeft w:val="0"/>
          <w:marRight w:val="0"/>
          <w:marTop w:val="0"/>
          <w:marBottom w:val="0"/>
          <w:divBdr>
            <w:top w:val="none" w:sz="0" w:space="0" w:color="auto"/>
            <w:left w:val="none" w:sz="0" w:space="0" w:color="auto"/>
            <w:bottom w:val="none" w:sz="0" w:space="0" w:color="auto"/>
            <w:right w:val="none" w:sz="0" w:space="0" w:color="auto"/>
          </w:divBdr>
        </w:div>
        <w:div w:id="1188106408">
          <w:marLeft w:val="0"/>
          <w:marRight w:val="0"/>
          <w:marTop w:val="0"/>
          <w:marBottom w:val="0"/>
          <w:divBdr>
            <w:top w:val="none" w:sz="0" w:space="0" w:color="auto"/>
            <w:left w:val="none" w:sz="0" w:space="0" w:color="auto"/>
            <w:bottom w:val="none" w:sz="0" w:space="0" w:color="auto"/>
            <w:right w:val="none" w:sz="0" w:space="0" w:color="auto"/>
          </w:divBdr>
        </w:div>
        <w:div w:id="1525703751">
          <w:marLeft w:val="0"/>
          <w:marRight w:val="0"/>
          <w:marTop w:val="0"/>
          <w:marBottom w:val="0"/>
          <w:divBdr>
            <w:top w:val="none" w:sz="0" w:space="0" w:color="auto"/>
            <w:left w:val="none" w:sz="0" w:space="0" w:color="auto"/>
            <w:bottom w:val="none" w:sz="0" w:space="0" w:color="auto"/>
            <w:right w:val="none" w:sz="0" w:space="0" w:color="auto"/>
          </w:divBdr>
        </w:div>
        <w:div w:id="1890723965">
          <w:marLeft w:val="0"/>
          <w:marRight w:val="0"/>
          <w:marTop w:val="0"/>
          <w:marBottom w:val="0"/>
          <w:divBdr>
            <w:top w:val="none" w:sz="0" w:space="0" w:color="auto"/>
            <w:left w:val="none" w:sz="0" w:space="0" w:color="auto"/>
            <w:bottom w:val="none" w:sz="0" w:space="0" w:color="auto"/>
            <w:right w:val="none" w:sz="0" w:space="0" w:color="auto"/>
          </w:divBdr>
        </w:div>
        <w:div w:id="2027634573">
          <w:marLeft w:val="0"/>
          <w:marRight w:val="0"/>
          <w:marTop w:val="0"/>
          <w:marBottom w:val="0"/>
          <w:divBdr>
            <w:top w:val="none" w:sz="0" w:space="0" w:color="auto"/>
            <w:left w:val="none" w:sz="0" w:space="0" w:color="auto"/>
            <w:bottom w:val="none" w:sz="0" w:space="0" w:color="auto"/>
            <w:right w:val="none" w:sz="0" w:space="0" w:color="auto"/>
          </w:divBdr>
        </w:div>
      </w:divsChild>
    </w:div>
    <w:div w:id="1986271999">
      <w:bodyDiv w:val="1"/>
      <w:marLeft w:val="0"/>
      <w:marRight w:val="0"/>
      <w:marTop w:val="0"/>
      <w:marBottom w:val="0"/>
      <w:divBdr>
        <w:top w:val="none" w:sz="0" w:space="0" w:color="auto"/>
        <w:left w:val="none" w:sz="0" w:space="0" w:color="auto"/>
        <w:bottom w:val="none" w:sz="0" w:space="0" w:color="auto"/>
        <w:right w:val="none" w:sz="0" w:space="0" w:color="auto"/>
      </w:divBdr>
    </w:div>
    <w:div w:id="1997370843">
      <w:bodyDiv w:val="1"/>
      <w:marLeft w:val="0"/>
      <w:marRight w:val="0"/>
      <w:marTop w:val="0"/>
      <w:marBottom w:val="0"/>
      <w:divBdr>
        <w:top w:val="none" w:sz="0" w:space="0" w:color="auto"/>
        <w:left w:val="none" w:sz="0" w:space="0" w:color="auto"/>
        <w:bottom w:val="none" w:sz="0" w:space="0" w:color="auto"/>
        <w:right w:val="none" w:sz="0" w:space="0" w:color="auto"/>
      </w:divBdr>
    </w:div>
    <w:div w:id="2006543976">
      <w:bodyDiv w:val="1"/>
      <w:marLeft w:val="0"/>
      <w:marRight w:val="0"/>
      <w:marTop w:val="0"/>
      <w:marBottom w:val="0"/>
      <w:divBdr>
        <w:top w:val="none" w:sz="0" w:space="0" w:color="auto"/>
        <w:left w:val="none" w:sz="0" w:space="0" w:color="auto"/>
        <w:bottom w:val="none" w:sz="0" w:space="0" w:color="auto"/>
        <w:right w:val="none" w:sz="0" w:space="0" w:color="auto"/>
      </w:divBdr>
    </w:div>
    <w:div w:id="2017804807">
      <w:bodyDiv w:val="1"/>
      <w:marLeft w:val="0"/>
      <w:marRight w:val="0"/>
      <w:marTop w:val="0"/>
      <w:marBottom w:val="0"/>
      <w:divBdr>
        <w:top w:val="none" w:sz="0" w:space="0" w:color="auto"/>
        <w:left w:val="none" w:sz="0" w:space="0" w:color="auto"/>
        <w:bottom w:val="none" w:sz="0" w:space="0" w:color="auto"/>
        <w:right w:val="none" w:sz="0" w:space="0" w:color="auto"/>
      </w:divBdr>
      <w:divsChild>
        <w:div w:id="49814150">
          <w:marLeft w:val="0"/>
          <w:marRight w:val="0"/>
          <w:marTop w:val="0"/>
          <w:marBottom w:val="0"/>
          <w:divBdr>
            <w:top w:val="none" w:sz="0" w:space="0" w:color="auto"/>
            <w:left w:val="none" w:sz="0" w:space="0" w:color="auto"/>
            <w:bottom w:val="none" w:sz="0" w:space="0" w:color="auto"/>
            <w:right w:val="none" w:sz="0" w:space="0" w:color="auto"/>
          </w:divBdr>
        </w:div>
        <w:div w:id="57242203">
          <w:marLeft w:val="0"/>
          <w:marRight w:val="0"/>
          <w:marTop w:val="0"/>
          <w:marBottom w:val="0"/>
          <w:divBdr>
            <w:top w:val="none" w:sz="0" w:space="0" w:color="auto"/>
            <w:left w:val="none" w:sz="0" w:space="0" w:color="auto"/>
            <w:bottom w:val="none" w:sz="0" w:space="0" w:color="auto"/>
            <w:right w:val="none" w:sz="0" w:space="0" w:color="auto"/>
          </w:divBdr>
        </w:div>
        <w:div w:id="67776543">
          <w:marLeft w:val="0"/>
          <w:marRight w:val="0"/>
          <w:marTop w:val="0"/>
          <w:marBottom w:val="0"/>
          <w:divBdr>
            <w:top w:val="none" w:sz="0" w:space="0" w:color="auto"/>
            <w:left w:val="none" w:sz="0" w:space="0" w:color="auto"/>
            <w:bottom w:val="none" w:sz="0" w:space="0" w:color="auto"/>
            <w:right w:val="none" w:sz="0" w:space="0" w:color="auto"/>
          </w:divBdr>
        </w:div>
        <w:div w:id="96483458">
          <w:marLeft w:val="0"/>
          <w:marRight w:val="0"/>
          <w:marTop w:val="0"/>
          <w:marBottom w:val="0"/>
          <w:divBdr>
            <w:top w:val="none" w:sz="0" w:space="0" w:color="auto"/>
            <w:left w:val="none" w:sz="0" w:space="0" w:color="auto"/>
            <w:bottom w:val="none" w:sz="0" w:space="0" w:color="auto"/>
            <w:right w:val="none" w:sz="0" w:space="0" w:color="auto"/>
          </w:divBdr>
        </w:div>
        <w:div w:id="142743573">
          <w:marLeft w:val="0"/>
          <w:marRight w:val="0"/>
          <w:marTop w:val="0"/>
          <w:marBottom w:val="0"/>
          <w:divBdr>
            <w:top w:val="none" w:sz="0" w:space="0" w:color="auto"/>
            <w:left w:val="none" w:sz="0" w:space="0" w:color="auto"/>
            <w:bottom w:val="none" w:sz="0" w:space="0" w:color="auto"/>
            <w:right w:val="none" w:sz="0" w:space="0" w:color="auto"/>
          </w:divBdr>
        </w:div>
        <w:div w:id="146092141">
          <w:marLeft w:val="0"/>
          <w:marRight w:val="0"/>
          <w:marTop w:val="0"/>
          <w:marBottom w:val="0"/>
          <w:divBdr>
            <w:top w:val="none" w:sz="0" w:space="0" w:color="auto"/>
            <w:left w:val="none" w:sz="0" w:space="0" w:color="auto"/>
            <w:bottom w:val="none" w:sz="0" w:space="0" w:color="auto"/>
            <w:right w:val="none" w:sz="0" w:space="0" w:color="auto"/>
          </w:divBdr>
        </w:div>
        <w:div w:id="148836394">
          <w:marLeft w:val="0"/>
          <w:marRight w:val="0"/>
          <w:marTop w:val="0"/>
          <w:marBottom w:val="0"/>
          <w:divBdr>
            <w:top w:val="none" w:sz="0" w:space="0" w:color="auto"/>
            <w:left w:val="none" w:sz="0" w:space="0" w:color="auto"/>
            <w:bottom w:val="none" w:sz="0" w:space="0" w:color="auto"/>
            <w:right w:val="none" w:sz="0" w:space="0" w:color="auto"/>
          </w:divBdr>
        </w:div>
        <w:div w:id="164436957">
          <w:marLeft w:val="0"/>
          <w:marRight w:val="0"/>
          <w:marTop w:val="0"/>
          <w:marBottom w:val="0"/>
          <w:divBdr>
            <w:top w:val="none" w:sz="0" w:space="0" w:color="auto"/>
            <w:left w:val="none" w:sz="0" w:space="0" w:color="auto"/>
            <w:bottom w:val="none" w:sz="0" w:space="0" w:color="auto"/>
            <w:right w:val="none" w:sz="0" w:space="0" w:color="auto"/>
          </w:divBdr>
        </w:div>
        <w:div w:id="171530472">
          <w:marLeft w:val="0"/>
          <w:marRight w:val="0"/>
          <w:marTop w:val="0"/>
          <w:marBottom w:val="0"/>
          <w:divBdr>
            <w:top w:val="none" w:sz="0" w:space="0" w:color="auto"/>
            <w:left w:val="none" w:sz="0" w:space="0" w:color="auto"/>
            <w:bottom w:val="none" w:sz="0" w:space="0" w:color="auto"/>
            <w:right w:val="none" w:sz="0" w:space="0" w:color="auto"/>
          </w:divBdr>
        </w:div>
        <w:div w:id="178786454">
          <w:marLeft w:val="0"/>
          <w:marRight w:val="0"/>
          <w:marTop w:val="0"/>
          <w:marBottom w:val="0"/>
          <w:divBdr>
            <w:top w:val="none" w:sz="0" w:space="0" w:color="auto"/>
            <w:left w:val="none" w:sz="0" w:space="0" w:color="auto"/>
            <w:bottom w:val="none" w:sz="0" w:space="0" w:color="auto"/>
            <w:right w:val="none" w:sz="0" w:space="0" w:color="auto"/>
          </w:divBdr>
        </w:div>
        <w:div w:id="199899997">
          <w:marLeft w:val="0"/>
          <w:marRight w:val="0"/>
          <w:marTop w:val="0"/>
          <w:marBottom w:val="0"/>
          <w:divBdr>
            <w:top w:val="none" w:sz="0" w:space="0" w:color="auto"/>
            <w:left w:val="none" w:sz="0" w:space="0" w:color="auto"/>
            <w:bottom w:val="none" w:sz="0" w:space="0" w:color="auto"/>
            <w:right w:val="none" w:sz="0" w:space="0" w:color="auto"/>
          </w:divBdr>
        </w:div>
        <w:div w:id="211159252">
          <w:marLeft w:val="0"/>
          <w:marRight w:val="0"/>
          <w:marTop w:val="0"/>
          <w:marBottom w:val="0"/>
          <w:divBdr>
            <w:top w:val="none" w:sz="0" w:space="0" w:color="auto"/>
            <w:left w:val="none" w:sz="0" w:space="0" w:color="auto"/>
            <w:bottom w:val="none" w:sz="0" w:space="0" w:color="auto"/>
            <w:right w:val="none" w:sz="0" w:space="0" w:color="auto"/>
          </w:divBdr>
        </w:div>
        <w:div w:id="244150702">
          <w:marLeft w:val="0"/>
          <w:marRight w:val="0"/>
          <w:marTop w:val="0"/>
          <w:marBottom w:val="0"/>
          <w:divBdr>
            <w:top w:val="none" w:sz="0" w:space="0" w:color="auto"/>
            <w:left w:val="none" w:sz="0" w:space="0" w:color="auto"/>
            <w:bottom w:val="none" w:sz="0" w:space="0" w:color="auto"/>
            <w:right w:val="none" w:sz="0" w:space="0" w:color="auto"/>
          </w:divBdr>
        </w:div>
        <w:div w:id="334192891">
          <w:marLeft w:val="0"/>
          <w:marRight w:val="0"/>
          <w:marTop w:val="0"/>
          <w:marBottom w:val="0"/>
          <w:divBdr>
            <w:top w:val="none" w:sz="0" w:space="0" w:color="auto"/>
            <w:left w:val="none" w:sz="0" w:space="0" w:color="auto"/>
            <w:bottom w:val="none" w:sz="0" w:space="0" w:color="auto"/>
            <w:right w:val="none" w:sz="0" w:space="0" w:color="auto"/>
          </w:divBdr>
        </w:div>
        <w:div w:id="390733430">
          <w:marLeft w:val="0"/>
          <w:marRight w:val="0"/>
          <w:marTop w:val="0"/>
          <w:marBottom w:val="0"/>
          <w:divBdr>
            <w:top w:val="none" w:sz="0" w:space="0" w:color="auto"/>
            <w:left w:val="none" w:sz="0" w:space="0" w:color="auto"/>
            <w:bottom w:val="none" w:sz="0" w:space="0" w:color="auto"/>
            <w:right w:val="none" w:sz="0" w:space="0" w:color="auto"/>
          </w:divBdr>
        </w:div>
        <w:div w:id="392658778">
          <w:marLeft w:val="0"/>
          <w:marRight w:val="0"/>
          <w:marTop w:val="0"/>
          <w:marBottom w:val="0"/>
          <w:divBdr>
            <w:top w:val="none" w:sz="0" w:space="0" w:color="auto"/>
            <w:left w:val="none" w:sz="0" w:space="0" w:color="auto"/>
            <w:bottom w:val="none" w:sz="0" w:space="0" w:color="auto"/>
            <w:right w:val="none" w:sz="0" w:space="0" w:color="auto"/>
          </w:divBdr>
        </w:div>
        <w:div w:id="437258416">
          <w:marLeft w:val="0"/>
          <w:marRight w:val="0"/>
          <w:marTop w:val="0"/>
          <w:marBottom w:val="0"/>
          <w:divBdr>
            <w:top w:val="none" w:sz="0" w:space="0" w:color="auto"/>
            <w:left w:val="none" w:sz="0" w:space="0" w:color="auto"/>
            <w:bottom w:val="none" w:sz="0" w:space="0" w:color="auto"/>
            <w:right w:val="none" w:sz="0" w:space="0" w:color="auto"/>
          </w:divBdr>
        </w:div>
        <w:div w:id="439178152">
          <w:marLeft w:val="0"/>
          <w:marRight w:val="0"/>
          <w:marTop w:val="0"/>
          <w:marBottom w:val="0"/>
          <w:divBdr>
            <w:top w:val="none" w:sz="0" w:space="0" w:color="auto"/>
            <w:left w:val="none" w:sz="0" w:space="0" w:color="auto"/>
            <w:bottom w:val="none" w:sz="0" w:space="0" w:color="auto"/>
            <w:right w:val="none" w:sz="0" w:space="0" w:color="auto"/>
          </w:divBdr>
        </w:div>
        <w:div w:id="462237424">
          <w:marLeft w:val="0"/>
          <w:marRight w:val="0"/>
          <w:marTop w:val="0"/>
          <w:marBottom w:val="0"/>
          <w:divBdr>
            <w:top w:val="none" w:sz="0" w:space="0" w:color="auto"/>
            <w:left w:val="none" w:sz="0" w:space="0" w:color="auto"/>
            <w:bottom w:val="none" w:sz="0" w:space="0" w:color="auto"/>
            <w:right w:val="none" w:sz="0" w:space="0" w:color="auto"/>
          </w:divBdr>
        </w:div>
        <w:div w:id="490483823">
          <w:marLeft w:val="0"/>
          <w:marRight w:val="0"/>
          <w:marTop w:val="0"/>
          <w:marBottom w:val="0"/>
          <w:divBdr>
            <w:top w:val="none" w:sz="0" w:space="0" w:color="auto"/>
            <w:left w:val="none" w:sz="0" w:space="0" w:color="auto"/>
            <w:bottom w:val="none" w:sz="0" w:space="0" w:color="auto"/>
            <w:right w:val="none" w:sz="0" w:space="0" w:color="auto"/>
          </w:divBdr>
        </w:div>
        <w:div w:id="503975746">
          <w:marLeft w:val="0"/>
          <w:marRight w:val="0"/>
          <w:marTop w:val="0"/>
          <w:marBottom w:val="0"/>
          <w:divBdr>
            <w:top w:val="none" w:sz="0" w:space="0" w:color="auto"/>
            <w:left w:val="none" w:sz="0" w:space="0" w:color="auto"/>
            <w:bottom w:val="none" w:sz="0" w:space="0" w:color="auto"/>
            <w:right w:val="none" w:sz="0" w:space="0" w:color="auto"/>
          </w:divBdr>
        </w:div>
        <w:div w:id="541554877">
          <w:marLeft w:val="0"/>
          <w:marRight w:val="0"/>
          <w:marTop w:val="0"/>
          <w:marBottom w:val="0"/>
          <w:divBdr>
            <w:top w:val="none" w:sz="0" w:space="0" w:color="auto"/>
            <w:left w:val="none" w:sz="0" w:space="0" w:color="auto"/>
            <w:bottom w:val="none" w:sz="0" w:space="0" w:color="auto"/>
            <w:right w:val="none" w:sz="0" w:space="0" w:color="auto"/>
          </w:divBdr>
        </w:div>
        <w:div w:id="548346259">
          <w:marLeft w:val="0"/>
          <w:marRight w:val="0"/>
          <w:marTop w:val="0"/>
          <w:marBottom w:val="0"/>
          <w:divBdr>
            <w:top w:val="none" w:sz="0" w:space="0" w:color="auto"/>
            <w:left w:val="none" w:sz="0" w:space="0" w:color="auto"/>
            <w:bottom w:val="none" w:sz="0" w:space="0" w:color="auto"/>
            <w:right w:val="none" w:sz="0" w:space="0" w:color="auto"/>
          </w:divBdr>
          <w:divsChild>
            <w:div w:id="752049186">
              <w:marLeft w:val="-75"/>
              <w:marRight w:val="0"/>
              <w:marTop w:val="30"/>
              <w:marBottom w:val="30"/>
              <w:divBdr>
                <w:top w:val="none" w:sz="0" w:space="0" w:color="auto"/>
                <w:left w:val="none" w:sz="0" w:space="0" w:color="auto"/>
                <w:bottom w:val="none" w:sz="0" w:space="0" w:color="auto"/>
                <w:right w:val="none" w:sz="0" w:space="0" w:color="auto"/>
              </w:divBdr>
              <w:divsChild>
                <w:div w:id="446200448">
                  <w:marLeft w:val="0"/>
                  <w:marRight w:val="0"/>
                  <w:marTop w:val="0"/>
                  <w:marBottom w:val="0"/>
                  <w:divBdr>
                    <w:top w:val="none" w:sz="0" w:space="0" w:color="auto"/>
                    <w:left w:val="none" w:sz="0" w:space="0" w:color="auto"/>
                    <w:bottom w:val="none" w:sz="0" w:space="0" w:color="auto"/>
                    <w:right w:val="none" w:sz="0" w:space="0" w:color="auto"/>
                  </w:divBdr>
                  <w:divsChild>
                    <w:div w:id="62341095">
                      <w:marLeft w:val="0"/>
                      <w:marRight w:val="0"/>
                      <w:marTop w:val="0"/>
                      <w:marBottom w:val="0"/>
                      <w:divBdr>
                        <w:top w:val="none" w:sz="0" w:space="0" w:color="auto"/>
                        <w:left w:val="none" w:sz="0" w:space="0" w:color="auto"/>
                        <w:bottom w:val="none" w:sz="0" w:space="0" w:color="auto"/>
                        <w:right w:val="none" w:sz="0" w:space="0" w:color="auto"/>
                      </w:divBdr>
                    </w:div>
                  </w:divsChild>
                </w:div>
                <w:div w:id="597643518">
                  <w:marLeft w:val="0"/>
                  <w:marRight w:val="0"/>
                  <w:marTop w:val="0"/>
                  <w:marBottom w:val="0"/>
                  <w:divBdr>
                    <w:top w:val="none" w:sz="0" w:space="0" w:color="auto"/>
                    <w:left w:val="none" w:sz="0" w:space="0" w:color="auto"/>
                    <w:bottom w:val="none" w:sz="0" w:space="0" w:color="auto"/>
                    <w:right w:val="none" w:sz="0" w:space="0" w:color="auto"/>
                  </w:divBdr>
                  <w:divsChild>
                    <w:div w:id="1706557834">
                      <w:marLeft w:val="0"/>
                      <w:marRight w:val="0"/>
                      <w:marTop w:val="0"/>
                      <w:marBottom w:val="0"/>
                      <w:divBdr>
                        <w:top w:val="none" w:sz="0" w:space="0" w:color="auto"/>
                        <w:left w:val="none" w:sz="0" w:space="0" w:color="auto"/>
                        <w:bottom w:val="none" w:sz="0" w:space="0" w:color="auto"/>
                        <w:right w:val="none" w:sz="0" w:space="0" w:color="auto"/>
                      </w:divBdr>
                    </w:div>
                  </w:divsChild>
                </w:div>
                <w:div w:id="708996497">
                  <w:marLeft w:val="0"/>
                  <w:marRight w:val="0"/>
                  <w:marTop w:val="0"/>
                  <w:marBottom w:val="0"/>
                  <w:divBdr>
                    <w:top w:val="none" w:sz="0" w:space="0" w:color="auto"/>
                    <w:left w:val="none" w:sz="0" w:space="0" w:color="auto"/>
                    <w:bottom w:val="none" w:sz="0" w:space="0" w:color="auto"/>
                    <w:right w:val="none" w:sz="0" w:space="0" w:color="auto"/>
                  </w:divBdr>
                  <w:divsChild>
                    <w:div w:id="1309437691">
                      <w:marLeft w:val="0"/>
                      <w:marRight w:val="0"/>
                      <w:marTop w:val="0"/>
                      <w:marBottom w:val="0"/>
                      <w:divBdr>
                        <w:top w:val="none" w:sz="0" w:space="0" w:color="auto"/>
                        <w:left w:val="none" w:sz="0" w:space="0" w:color="auto"/>
                        <w:bottom w:val="none" w:sz="0" w:space="0" w:color="auto"/>
                        <w:right w:val="none" w:sz="0" w:space="0" w:color="auto"/>
                      </w:divBdr>
                    </w:div>
                    <w:div w:id="1443718590">
                      <w:marLeft w:val="0"/>
                      <w:marRight w:val="0"/>
                      <w:marTop w:val="0"/>
                      <w:marBottom w:val="0"/>
                      <w:divBdr>
                        <w:top w:val="none" w:sz="0" w:space="0" w:color="auto"/>
                        <w:left w:val="none" w:sz="0" w:space="0" w:color="auto"/>
                        <w:bottom w:val="none" w:sz="0" w:space="0" w:color="auto"/>
                        <w:right w:val="none" w:sz="0" w:space="0" w:color="auto"/>
                      </w:divBdr>
                    </w:div>
                  </w:divsChild>
                </w:div>
                <w:div w:id="940995595">
                  <w:marLeft w:val="0"/>
                  <w:marRight w:val="0"/>
                  <w:marTop w:val="0"/>
                  <w:marBottom w:val="0"/>
                  <w:divBdr>
                    <w:top w:val="none" w:sz="0" w:space="0" w:color="auto"/>
                    <w:left w:val="none" w:sz="0" w:space="0" w:color="auto"/>
                    <w:bottom w:val="none" w:sz="0" w:space="0" w:color="auto"/>
                    <w:right w:val="none" w:sz="0" w:space="0" w:color="auto"/>
                  </w:divBdr>
                  <w:divsChild>
                    <w:div w:id="1445077783">
                      <w:marLeft w:val="0"/>
                      <w:marRight w:val="0"/>
                      <w:marTop w:val="0"/>
                      <w:marBottom w:val="0"/>
                      <w:divBdr>
                        <w:top w:val="none" w:sz="0" w:space="0" w:color="auto"/>
                        <w:left w:val="none" w:sz="0" w:space="0" w:color="auto"/>
                        <w:bottom w:val="none" w:sz="0" w:space="0" w:color="auto"/>
                        <w:right w:val="none" w:sz="0" w:space="0" w:color="auto"/>
                      </w:divBdr>
                    </w:div>
                  </w:divsChild>
                </w:div>
                <w:div w:id="1303997066">
                  <w:marLeft w:val="0"/>
                  <w:marRight w:val="0"/>
                  <w:marTop w:val="0"/>
                  <w:marBottom w:val="0"/>
                  <w:divBdr>
                    <w:top w:val="none" w:sz="0" w:space="0" w:color="auto"/>
                    <w:left w:val="none" w:sz="0" w:space="0" w:color="auto"/>
                    <w:bottom w:val="none" w:sz="0" w:space="0" w:color="auto"/>
                    <w:right w:val="none" w:sz="0" w:space="0" w:color="auto"/>
                  </w:divBdr>
                  <w:divsChild>
                    <w:div w:id="827862461">
                      <w:marLeft w:val="0"/>
                      <w:marRight w:val="0"/>
                      <w:marTop w:val="0"/>
                      <w:marBottom w:val="0"/>
                      <w:divBdr>
                        <w:top w:val="none" w:sz="0" w:space="0" w:color="auto"/>
                        <w:left w:val="none" w:sz="0" w:space="0" w:color="auto"/>
                        <w:bottom w:val="none" w:sz="0" w:space="0" w:color="auto"/>
                        <w:right w:val="none" w:sz="0" w:space="0" w:color="auto"/>
                      </w:divBdr>
                    </w:div>
                  </w:divsChild>
                </w:div>
                <w:div w:id="1378777799">
                  <w:marLeft w:val="0"/>
                  <w:marRight w:val="0"/>
                  <w:marTop w:val="0"/>
                  <w:marBottom w:val="0"/>
                  <w:divBdr>
                    <w:top w:val="none" w:sz="0" w:space="0" w:color="auto"/>
                    <w:left w:val="none" w:sz="0" w:space="0" w:color="auto"/>
                    <w:bottom w:val="none" w:sz="0" w:space="0" w:color="auto"/>
                    <w:right w:val="none" w:sz="0" w:space="0" w:color="auto"/>
                  </w:divBdr>
                  <w:divsChild>
                    <w:div w:id="193857028">
                      <w:marLeft w:val="0"/>
                      <w:marRight w:val="0"/>
                      <w:marTop w:val="0"/>
                      <w:marBottom w:val="0"/>
                      <w:divBdr>
                        <w:top w:val="none" w:sz="0" w:space="0" w:color="auto"/>
                        <w:left w:val="none" w:sz="0" w:space="0" w:color="auto"/>
                        <w:bottom w:val="none" w:sz="0" w:space="0" w:color="auto"/>
                        <w:right w:val="none" w:sz="0" w:space="0" w:color="auto"/>
                      </w:divBdr>
                    </w:div>
                  </w:divsChild>
                </w:div>
                <w:div w:id="1419473682">
                  <w:marLeft w:val="0"/>
                  <w:marRight w:val="0"/>
                  <w:marTop w:val="0"/>
                  <w:marBottom w:val="0"/>
                  <w:divBdr>
                    <w:top w:val="none" w:sz="0" w:space="0" w:color="auto"/>
                    <w:left w:val="none" w:sz="0" w:space="0" w:color="auto"/>
                    <w:bottom w:val="none" w:sz="0" w:space="0" w:color="auto"/>
                    <w:right w:val="none" w:sz="0" w:space="0" w:color="auto"/>
                  </w:divBdr>
                  <w:divsChild>
                    <w:div w:id="224992527">
                      <w:marLeft w:val="0"/>
                      <w:marRight w:val="0"/>
                      <w:marTop w:val="0"/>
                      <w:marBottom w:val="0"/>
                      <w:divBdr>
                        <w:top w:val="none" w:sz="0" w:space="0" w:color="auto"/>
                        <w:left w:val="none" w:sz="0" w:space="0" w:color="auto"/>
                        <w:bottom w:val="none" w:sz="0" w:space="0" w:color="auto"/>
                        <w:right w:val="none" w:sz="0" w:space="0" w:color="auto"/>
                      </w:divBdr>
                    </w:div>
                  </w:divsChild>
                </w:div>
                <w:div w:id="1468812791">
                  <w:marLeft w:val="0"/>
                  <w:marRight w:val="0"/>
                  <w:marTop w:val="0"/>
                  <w:marBottom w:val="0"/>
                  <w:divBdr>
                    <w:top w:val="none" w:sz="0" w:space="0" w:color="auto"/>
                    <w:left w:val="none" w:sz="0" w:space="0" w:color="auto"/>
                    <w:bottom w:val="none" w:sz="0" w:space="0" w:color="auto"/>
                    <w:right w:val="none" w:sz="0" w:space="0" w:color="auto"/>
                  </w:divBdr>
                  <w:divsChild>
                    <w:div w:id="1791393269">
                      <w:marLeft w:val="0"/>
                      <w:marRight w:val="0"/>
                      <w:marTop w:val="0"/>
                      <w:marBottom w:val="0"/>
                      <w:divBdr>
                        <w:top w:val="none" w:sz="0" w:space="0" w:color="auto"/>
                        <w:left w:val="none" w:sz="0" w:space="0" w:color="auto"/>
                        <w:bottom w:val="none" w:sz="0" w:space="0" w:color="auto"/>
                        <w:right w:val="none" w:sz="0" w:space="0" w:color="auto"/>
                      </w:divBdr>
                    </w:div>
                  </w:divsChild>
                </w:div>
                <w:div w:id="1471819899">
                  <w:marLeft w:val="0"/>
                  <w:marRight w:val="0"/>
                  <w:marTop w:val="0"/>
                  <w:marBottom w:val="0"/>
                  <w:divBdr>
                    <w:top w:val="none" w:sz="0" w:space="0" w:color="auto"/>
                    <w:left w:val="none" w:sz="0" w:space="0" w:color="auto"/>
                    <w:bottom w:val="none" w:sz="0" w:space="0" w:color="auto"/>
                    <w:right w:val="none" w:sz="0" w:space="0" w:color="auto"/>
                  </w:divBdr>
                  <w:divsChild>
                    <w:div w:id="653876980">
                      <w:marLeft w:val="0"/>
                      <w:marRight w:val="0"/>
                      <w:marTop w:val="0"/>
                      <w:marBottom w:val="0"/>
                      <w:divBdr>
                        <w:top w:val="none" w:sz="0" w:space="0" w:color="auto"/>
                        <w:left w:val="none" w:sz="0" w:space="0" w:color="auto"/>
                        <w:bottom w:val="none" w:sz="0" w:space="0" w:color="auto"/>
                        <w:right w:val="none" w:sz="0" w:space="0" w:color="auto"/>
                      </w:divBdr>
                    </w:div>
                  </w:divsChild>
                </w:div>
                <w:div w:id="1559626159">
                  <w:marLeft w:val="0"/>
                  <w:marRight w:val="0"/>
                  <w:marTop w:val="0"/>
                  <w:marBottom w:val="0"/>
                  <w:divBdr>
                    <w:top w:val="none" w:sz="0" w:space="0" w:color="auto"/>
                    <w:left w:val="none" w:sz="0" w:space="0" w:color="auto"/>
                    <w:bottom w:val="none" w:sz="0" w:space="0" w:color="auto"/>
                    <w:right w:val="none" w:sz="0" w:space="0" w:color="auto"/>
                  </w:divBdr>
                  <w:divsChild>
                    <w:div w:id="1749688321">
                      <w:marLeft w:val="0"/>
                      <w:marRight w:val="0"/>
                      <w:marTop w:val="0"/>
                      <w:marBottom w:val="0"/>
                      <w:divBdr>
                        <w:top w:val="none" w:sz="0" w:space="0" w:color="auto"/>
                        <w:left w:val="none" w:sz="0" w:space="0" w:color="auto"/>
                        <w:bottom w:val="none" w:sz="0" w:space="0" w:color="auto"/>
                        <w:right w:val="none" w:sz="0" w:space="0" w:color="auto"/>
                      </w:divBdr>
                    </w:div>
                  </w:divsChild>
                </w:div>
                <w:div w:id="1849906806">
                  <w:marLeft w:val="0"/>
                  <w:marRight w:val="0"/>
                  <w:marTop w:val="0"/>
                  <w:marBottom w:val="0"/>
                  <w:divBdr>
                    <w:top w:val="none" w:sz="0" w:space="0" w:color="auto"/>
                    <w:left w:val="none" w:sz="0" w:space="0" w:color="auto"/>
                    <w:bottom w:val="none" w:sz="0" w:space="0" w:color="auto"/>
                    <w:right w:val="none" w:sz="0" w:space="0" w:color="auto"/>
                  </w:divBdr>
                  <w:divsChild>
                    <w:div w:id="865366163">
                      <w:marLeft w:val="0"/>
                      <w:marRight w:val="0"/>
                      <w:marTop w:val="0"/>
                      <w:marBottom w:val="0"/>
                      <w:divBdr>
                        <w:top w:val="none" w:sz="0" w:space="0" w:color="auto"/>
                        <w:left w:val="none" w:sz="0" w:space="0" w:color="auto"/>
                        <w:bottom w:val="none" w:sz="0" w:space="0" w:color="auto"/>
                        <w:right w:val="none" w:sz="0" w:space="0" w:color="auto"/>
                      </w:divBdr>
                    </w:div>
                  </w:divsChild>
                </w:div>
                <w:div w:id="2010061552">
                  <w:marLeft w:val="0"/>
                  <w:marRight w:val="0"/>
                  <w:marTop w:val="0"/>
                  <w:marBottom w:val="0"/>
                  <w:divBdr>
                    <w:top w:val="none" w:sz="0" w:space="0" w:color="auto"/>
                    <w:left w:val="none" w:sz="0" w:space="0" w:color="auto"/>
                    <w:bottom w:val="none" w:sz="0" w:space="0" w:color="auto"/>
                    <w:right w:val="none" w:sz="0" w:space="0" w:color="auto"/>
                  </w:divBdr>
                  <w:divsChild>
                    <w:div w:id="2979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5133">
          <w:marLeft w:val="0"/>
          <w:marRight w:val="0"/>
          <w:marTop w:val="0"/>
          <w:marBottom w:val="0"/>
          <w:divBdr>
            <w:top w:val="none" w:sz="0" w:space="0" w:color="auto"/>
            <w:left w:val="none" w:sz="0" w:space="0" w:color="auto"/>
            <w:bottom w:val="none" w:sz="0" w:space="0" w:color="auto"/>
            <w:right w:val="none" w:sz="0" w:space="0" w:color="auto"/>
          </w:divBdr>
        </w:div>
        <w:div w:id="570504564">
          <w:marLeft w:val="0"/>
          <w:marRight w:val="0"/>
          <w:marTop w:val="0"/>
          <w:marBottom w:val="0"/>
          <w:divBdr>
            <w:top w:val="none" w:sz="0" w:space="0" w:color="auto"/>
            <w:left w:val="none" w:sz="0" w:space="0" w:color="auto"/>
            <w:bottom w:val="none" w:sz="0" w:space="0" w:color="auto"/>
            <w:right w:val="none" w:sz="0" w:space="0" w:color="auto"/>
          </w:divBdr>
        </w:div>
        <w:div w:id="579172465">
          <w:marLeft w:val="0"/>
          <w:marRight w:val="0"/>
          <w:marTop w:val="0"/>
          <w:marBottom w:val="0"/>
          <w:divBdr>
            <w:top w:val="none" w:sz="0" w:space="0" w:color="auto"/>
            <w:left w:val="none" w:sz="0" w:space="0" w:color="auto"/>
            <w:bottom w:val="none" w:sz="0" w:space="0" w:color="auto"/>
            <w:right w:val="none" w:sz="0" w:space="0" w:color="auto"/>
          </w:divBdr>
        </w:div>
        <w:div w:id="612715948">
          <w:marLeft w:val="0"/>
          <w:marRight w:val="0"/>
          <w:marTop w:val="0"/>
          <w:marBottom w:val="0"/>
          <w:divBdr>
            <w:top w:val="none" w:sz="0" w:space="0" w:color="auto"/>
            <w:left w:val="none" w:sz="0" w:space="0" w:color="auto"/>
            <w:bottom w:val="none" w:sz="0" w:space="0" w:color="auto"/>
            <w:right w:val="none" w:sz="0" w:space="0" w:color="auto"/>
          </w:divBdr>
        </w:div>
        <w:div w:id="630987641">
          <w:marLeft w:val="0"/>
          <w:marRight w:val="0"/>
          <w:marTop w:val="0"/>
          <w:marBottom w:val="0"/>
          <w:divBdr>
            <w:top w:val="none" w:sz="0" w:space="0" w:color="auto"/>
            <w:left w:val="none" w:sz="0" w:space="0" w:color="auto"/>
            <w:bottom w:val="none" w:sz="0" w:space="0" w:color="auto"/>
            <w:right w:val="none" w:sz="0" w:space="0" w:color="auto"/>
          </w:divBdr>
        </w:div>
        <w:div w:id="656223525">
          <w:marLeft w:val="0"/>
          <w:marRight w:val="0"/>
          <w:marTop w:val="0"/>
          <w:marBottom w:val="0"/>
          <w:divBdr>
            <w:top w:val="none" w:sz="0" w:space="0" w:color="auto"/>
            <w:left w:val="none" w:sz="0" w:space="0" w:color="auto"/>
            <w:bottom w:val="none" w:sz="0" w:space="0" w:color="auto"/>
            <w:right w:val="none" w:sz="0" w:space="0" w:color="auto"/>
          </w:divBdr>
        </w:div>
        <w:div w:id="659771655">
          <w:marLeft w:val="0"/>
          <w:marRight w:val="0"/>
          <w:marTop w:val="0"/>
          <w:marBottom w:val="0"/>
          <w:divBdr>
            <w:top w:val="none" w:sz="0" w:space="0" w:color="auto"/>
            <w:left w:val="none" w:sz="0" w:space="0" w:color="auto"/>
            <w:bottom w:val="none" w:sz="0" w:space="0" w:color="auto"/>
            <w:right w:val="none" w:sz="0" w:space="0" w:color="auto"/>
          </w:divBdr>
          <w:divsChild>
            <w:div w:id="447431716">
              <w:marLeft w:val="0"/>
              <w:marRight w:val="0"/>
              <w:marTop w:val="0"/>
              <w:marBottom w:val="0"/>
              <w:divBdr>
                <w:top w:val="none" w:sz="0" w:space="0" w:color="auto"/>
                <w:left w:val="none" w:sz="0" w:space="0" w:color="auto"/>
                <w:bottom w:val="none" w:sz="0" w:space="0" w:color="auto"/>
                <w:right w:val="none" w:sz="0" w:space="0" w:color="auto"/>
              </w:divBdr>
            </w:div>
            <w:div w:id="464273914">
              <w:marLeft w:val="0"/>
              <w:marRight w:val="0"/>
              <w:marTop w:val="0"/>
              <w:marBottom w:val="0"/>
              <w:divBdr>
                <w:top w:val="none" w:sz="0" w:space="0" w:color="auto"/>
                <w:left w:val="none" w:sz="0" w:space="0" w:color="auto"/>
                <w:bottom w:val="none" w:sz="0" w:space="0" w:color="auto"/>
                <w:right w:val="none" w:sz="0" w:space="0" w:color="auto"/>
              </w:divBdr>
            </w:div>
            <w:div w:id="489833600">
              <w:marLeft w:val="0"/>
              <w:marRight w:val="0"/>
              <w:marTop w:val="0"/>
              <w:marBottom w:val="0"/>
              <w:divBdr>
                <w:top w:val="none" w:sz="0" w:space="0" w:color="auto"/>
                <w:left w:val="none" w:sz="0" w:space="0" w:color="auto"/>
                <w:bottom w:val="none" w:sz="0" w:space="0" w:color="auto"/>
                <w:right w:val="none" w:sz="0" w:space="0" w:color="auto"/>
              </w:divBdr>
            </w:div>
            <w:div w:id="977144370">
              <w:marLeft w:val="0"/>
              <w:marRight w:val="0"/>
              <w:marTop w:val="0"/>
              <w:marBottom w:val="0"/>
              <w:divBdr>
                <w:top w:val="none" w:sz="0" w:space="0" w:color="auto"/>
                <w:left w:val="none" w:sz="0" w:space="0" w:color="auto"/>
                <w:bottom w:val="none" w:sz="0" w:space="0" w:color="auto"/>
                <w:right w:val="none" w:sz="0" w:space="0" w:color="auto"/>
              </w:divBdr>
            </w:div>
            <w:div w:id="1077098794">
              <w:marLeft w:val="0"/>
              <w:marRight w:val="0"/>
              <w:marTop w:val="0"/>
              <w:marBottom w:val="0"/>
              <w:divBdr>
                <w:top w:val="none" w:sz="0" w:space="0" w:color="auto"/>
                <w:left w:val="none" w:sz="0" w:space="0" w:color="auto"/>
                <w:bottom w:val="none" w:sz="0" w:space="0" w:color="auto"/>
                <w:right w:val="none" w:sz="0" w:space="0" w:color="auto"/>
              </w:divBdr>
            </w:div>
          </w:divsChild>
        </w:div>
        <w:div w:id="673343086">
          <w:marLeft w:val="0"/>
          <w:marRight w:val="0"/>
          <w:marTop w:val="0"/>
          <w:marBottom w:val="0"/>
          <w:divBdr>
            <w:top w:val="none" w:sz="0" w:space="0" w:color="auto"/>
            <w:left w:val="none" w:sz="0" w:space="0" w:color="auto"/>
            <w:bottom w:val="none" w:sz="0" w:space="0" w:color="auto"/>
            <w:right w:val="none" w:sz="0" w:space="0" w:color="auto"/>
          </w:divBdr>
        </w:div>
        <w:div w:id="682630357">
          <w:marLeft w:val="0"/>
          <w:marRight w:val="0"/>
          <w:marTop w:val="0"/>
          <w:marBottom w:val="0"/>
          <w:divBdr>
            <w:top w:val="none" w:sz="0" w:space="0" w:color="auto"/>
            <w:left w:val="none" w:sz="0" w:space="0" w:color="auto"/>
            <w:bottom w:val="none" w:sz="0" w:space="0" w:color="auto"/>
            <w:right w:val="none" w:sz="0" w:space="0" w:color="auto"/>
          </w:divBdr>
        </w:div>
        <w:div w:id="758255864">
          <w:marLeft w:val="0"/>
          <w:marRight w:val="0"/>
          <w:marTop w:val="0"/>
          <w:marBottom w:val="0"/>
          <w:divBdr>
            <w:top w:val="none" w:sz="0" w:space="0" w:color="auto"/>
            <w:left w:val="none" w:sz="0" w:space="0" w:color="auto"/>
            <w:bottom w:val="none" w:sz="0" w:space="0" w:color="auto"/>
            <w:right w:val="none" w:sz="0" w:space="0" w:color="auto"/>
          </w:divBdr>
          <w:divsChild>
            <w:div w:id="517551055">
              <w:marLeft w:val="0"/>
              <w:marRight w:val="0"/>
              <w:marTop w:val="0"/>
              <w:marBottom w:val="0"/>
              <w:divBdr>
                <w:top w:val="none" w:sz="0" w:space="0" w:color="auto"/>
                <w:left w:val="none" w:sz="0" w:space="0" w:color="auto"/>
                <w:bottom w:val="none" w:sz="0" w:space="0" w:color="auto"/>
                <w:right w:val="none" w:sz="0" w:space="0" w:color="auto"/>
              </w:divBdr>
            </w:div>
            <w:div w:id="742916654">
              <w:marLeft w:val="0"/>
              <w:marRight w:val="0"/>
              <w:marTop w:val="0"/>
              <w:marBottom w:val="0"/>
              <w:divBdr>
                <w:top w:val="none" w:sz="0" w:space="0" w:color="auto"/>
                <w:left w:val="none" w:sz="0" w:space="0" w:color="auto"/>
                <w:bottom w:val="none" w:sz="0" w:space="0" w:color="auto"/>
                <w:right w:val="none" w:sz="0" w:space="0" w:color="auto"/>
              </w:divBdr>
            </w:div>
            <w:div w:id="851796204">
              <w:marLeft w:val="0"/>
              <w:marRight w:val="0"/>
              <w:marTop w:val="0"/>
              <w:marBottom w:val="0"/>
              <w:divBdr>
                <w:top w:val="none" w:sz="0" w:space="0" w:color="auto"/>
                <w:left w:val="none" w:sz="0" w:space="0" w:color="auto"/>
                <w:bottom w:val="none" w:sz="0" w:space="0" w:color="auto"/>
                <w:right w:val="none" w:sz="0" w:space="0" w:color="auto"/>
              </w:divBdr>
            </w:div>
            <w:div w:id="1612741291">
              <w:marLeft w:val="0"/>
              <w:marRight w:val="0"/>
              <w:marTop w:val="0"/>
              <w:marBottom w:val="0"/>
              <w:divBdr>
                <w:top w:val="none" w:sz="0" w:space="0" w:color="auto"/>
                <w:left w:val="none" w:sz="0" w:space="0" w:color="auto"/>
                <w:bottom w:val="none" w:sz="0" w:space="0" w:color="auto"/>
                <w:right w:val="none" w:sz="0" w:space="0" w:color="auto"/>
              </w:divBdr>
            </w:div>
            <w:div w:id="1734155547">
              <w:marLeft w:val="0"/>
              <w:marRight w:val="0"/>
              <w:marTop w:val="0"/>
              <w:marBottom w:val="0"/>
              <w:divBdr>
                <w:top w:val="none" w:sz="0" w:space="0" w:color="auto"/>
                <w:left w:val="none" w:sz="0" w:space="0" w:color="auto"/>
                <w:bottom w:val="none" w:sz="0" w:space="0" w:color="auto"/>
                <w:right w:val="none" w:sz="0" w:space="0" w:color="auto"/>
              </w:divBdr>
            </w:div>
          </w:divsChild>
        </w:div>
        <w:div w:id="798113767">
          <w:marLeft w:val="0"/>
          <w:marRight w:val="0"/>
          <w:marTop w:val="0"/>
          <w:marBottom w:val="0"/>
          <w:divBdr>
            <w:top w:val="none" w:sz="0" w:space="0" w:color="auto"/>
            <w:left w:val="none" w:sz="0" w:space="0" w:color="auto"/>
            <w:bottom w:val="none" w:sz="0" w:space="0" w:color="auto"/>
            <w:right w:val="none" w:sz="0" w:space="0" w:color="auto"/>
          </w:divBdr>
        </w:div>
        <w:div w:id="820660899">
          <w:marLeft w:val="0"/>
          <w:marRight w:val="0"/>
          <w:marTop w:val="0"/>
          <w:marBottom w:val="0"/>
          <w:divBdr>
            <w:top w:val="none" w:sz="0" w:space="0" w:color="auto"/>
            <w:left w:val="none" w:sz="0" w:space="0" w:color="auto"/>
            <w:bottom w:val="none" w:sz="0" w:space="0" w:color="auto"/>
            <w:right w:val="none" w:sz="0" w:space="0" w:color="auto"/>
          </w:divBdr>
        </w:div>
        <w:div w:id="874848653">
          <w:marLeft w:val="0"/>
          <w:marRight w:val="0"/>
          <w:marTop w:val="0"/>
          <w:marBottom w:val="0"/>
          <w:divBdr>
            <w:top w:val="none" w:sz="0" w:space="0" w:color="auto"/>
            <w:left w:val="none" w:sz="0" w:space="0" w:color="auto"/>
            <w:bottom w:val="none" w:sz="0" w:space="0" w:color="auto"/>
            <w:right w:val="none" w:sz="0" w:space="0" w:color="auto"/>
          </w:divBdr>
        </w:div>
        <w:div w:id="907106993">
          <w:marLeft w:val="0"/>
          <w:marRight w:val="0"/>
          <w:marTop w:val="0"/>
          <w:marBottom w:val="0"/>
          <w:divBdr>
            <w:top w:val="none" w:sz="0" w:space="0" w:color="auto"/>
            <w:left w:val="none" w:sz="0" w:space="0" w:color="auto"/>
            <w:bottom w:val="none" w:sz="0" w:space="0" w:color="auto"/>
            <w:right w:val="none" w:sz="0" w:space="0" w:color="auto"/>
          </w:divBdr>
        </w:div>
        <w:div w:id="918952417">
          <w:marLeft w:val="0"/>
          <w:marRight w:val="0"/>
          <w:marTop w:val="0"/>
          <w:marBottom w:val="0"/>
          <w:divBdr>
            <w:top w:val="none" w:sz="0" w:space="0" w:color="auto"/>
            <w:left w:val="none" w:sz="0" w:space="0" w:color="auto"/>
            <w:bottom w:val="none" w:sz="0" w:space="0" w:color="auto"/>
            <w:right w:val="none" w:sz="0" w:space="0" w:color="auto"/>
          </w:divBdr>
        </w:div>
        <w:div w:id="947158459">
          <w:marLeft w:val="0"/>
          <w:marRight w:val="0"/>
          <w:marTop w:val="0"/>
          <w:marBottom w:val="0"/>
          <w:divBdr>
            <w:top w:val="none" w:sz="0" w:space="0" w:color="auto"/>
            <w:left w:val="none" w:sz="0" w:space="0" w:color="auto"/>
            <w:bottom w:val="none" w:sz="0" w:space="0" w:color="auto"/>
            <w:right w:val="none" w:sz="0" w:space="0" w:color="auto"/>
          </w:divBdr>
        </w:div>
        <w:div w:id="956596199">
          <w:marLeft w:val="0"/>
          <w:marRight w:val="0"/>
          <w:marTop w:val="0"/>
          <w:marBottom w:val="0"/>
          <w:divBdr>
            <w:top w:val="none" w:sz="0" w:space="0" w:color="auto"/>
            <w:left w:val="none" w:sz="0" w:space="0" w:color="auto"/>
            <w:bottom w:val="none" w:sz="0" w:space="0" w:color="auto"/>
            <w:right w:val="none" w:sz="0" w:space="0" w:color="auto"/>
          </w:divBdr>
        </w:div>
        <w:div w:id="965428360">
          <w:marLeft w:val="0"/>
          <w:marRight w:val="0"/>
          <w:marTop w:val="0"/>
          <w:marBottom w:val="0"/>
          <w:divBdr>
            <w:top w:val="none" w:sz="0" w:space="0" w:color="auto"/>
            <w:left w:val="none" w:sz="0" w:space="0" w:color="auto"/>
            <w:bottom w:val="none" w:sz="0" w:space="0" w:color="auto"/>
            <w:right w:val="none" w:sz="0" w:space="0" w:color="auto"/>
          </w:divBdr>
        </w:div>
        <w:div w:id="965745521">
          <w:marLeft w:val="0"/>
          <w:marRight w:val="0"/>
          <w:marTop w:val="0"/>
          <w:marBottom w:val="0"/>
          <w:divBdr>
            <w:top w:val="none" w:sz="0" w:space="0" w:color="auto"/>
            <w:left w:val="none" w:sz="0" w:space="0" w:color="auto"/>
            <w:bottom w:val="none" w:sz="0" w:space="0" w:color="auto"/>
            <w:right w:val="none" w:sz="0" w:space="0" w:color="auto"/>
          </w:divBdr>
        </w:div>
        <w:div w:id="1014459568">
          <w:marLeft w:val="0"/>
          <w:marRight w:val="0"/>
          <w:marTop w:val="0"/>
          <w:marBottom w:val="0"/>
          <w:divBdr>
            <w:top w:val="none" w:sz="0" w:space="0" w:color="auto"/>
            <w:left w:val="none" w:sz="0" w:space="0" w:color="auto"/>
            <w:bottom w:val="none" w:sz="0" w:space="0" w:color="auto"/>
            <w:right w:val="none" w:sz="0" w:space="0" w:color="auto"/>
          </w:divBdr>
        </w:div>
        <w:div w:id="1014771370">
          <w:marLeft w:val="0"/>
          <w:marRight w:val="0"/>
          <w:marTop w:val="0"/>
          <w:marBottom w:val="0"/>
          <w:divBdr>
            <w:top w:val="none" w:sz="0" w:space="0" w:color="auto"/>
            <w:left w:val="none" w:sz="0" w:space="0" w:color="auto"/>
            <w:bottom w:val="none" w:sz="0" w:space="0" w:color="auto"/>
            <w:right w:val="none" w:sz="0" w:space="0" w:color="auto"/>
          </w:divBdr>
        </w:div>
        <w:div w:id="1025712638">
          <w:marLeft w:val="0"/>
          <w:marRight w:val="0"/>
          <w:marTop w:val="0"/>
          <w:marBottom w:val="0"/>
          <w:divBdr>
            <w:top w:val="none" w:sz="0" w:space="0" w:color="auto"/>
            <w:left w:val="none" w:sz="0" w:space="0" w:color="auto"/>
            <w:bottom w:val="none" w:sz="0" w:space="0" w:color="auto"/>
            <w:right w:val="none" w:sz="0" w:space="0" w:color="auto"/>
          </w:divBdr>
        </w:div>
        <w:div w:id="1027172246">
          <w:marLeft w:val="0"/>
          <w:marRight w:val="0"/>
          <w:marTop w:val="0"/>
          <w:marBottom w:val="0"/>
          <w:divBdr>
            <w:top w:val="none" w:sz="0" w:space="0" w:color="auto"/>
            <w:left w:val="none" w:sz="0" w:space="0" w:color="auto"/>
            <w:bottom w:val="none" w:sz="0" w:space="0" w:color="auto"/>
            <w:right w:val="none" w:sz="0" w:space="0" w:color="auto"/>
          </w:divBdr>
        </w:div>
        <w:div w:id="1058431048">
          <w:marLeft w:val="0"/>
          <w:marRight w:val="0"/>
          <w:marTop w:val="0"/>
          <w:marBottom w:val="0"/>
          <w:divBdr>
            <w:top w:val="none" w:sz="0" w:space="0" w:color="auto"/>
            <w:left w:val="none" w:sz="0" w:space="0" w:color="auto"/>
            <w:bottom w:val="none" w:sz="0" w:space="0" w:color="auto"/>
            <w:right w:val="none" w:sz="0" w:space="0" w:color="auto"/>
          </w:divBdr>
        </w:div>
        <w:div w:id="1222668814">
          <w:marLeft w:val="0"/>
          <w:marRight w:val="0"/>
          <w:marTop w:val="0"/>
          <w:marBottom w:val="0"/>
          <w:divBdr>
            <w:top w:val="none" w:sz="0" w:space="0" w:color="auto"/>
            <w:left w:val="none" w:sz="0" w:space="0" w:color="auto"/>
            <w:bottom w:val="none" w:sz="0" w:space="0" w:color="auto"/>
            <w:right w:val="none" w:sz="0" w:space="0" w:color="auto"/>
          </w:divBdr>
        </w:div>
        <w:div w:id="1252743091">
          <w:marLeft w:val="0"/>
          <w:marRight w:val="0"/>
          <w:marTop w:val="0"/>
          <w:marBottom w:val="0"/>
          <w:divBdr>
            <w:top w:val="none" w:sz="0" w:space="0" w:color="auto"/>
            <w:left w:val="none" w:sz="0" w:space="0" w:color="auto"/>
            <w:bottom w:val="none" w:sz="0" w:space="0" w:color="auto"/>
            <w:right w:val="none" w:sz="0" w:space="0" w:color="auto"/>
          </w:divBdr>
        </w:div>
        <w:div w:id="1264260769">
          <w:marLeft w:val="0"/>
          <w:marRight w:val="0"/>
          <w:marTop w:val="0"/>
          <w:marBottom w:val="0"/>
          <w:divBdr>
            <w:top w:val="none" w:sz="0" w:space="0" w:color="auto"/>
            <w:left w:val="none" w:sz="0" w:space="0" w:color="auto"/>
            <w:bottom w:val="none" w:sz="0" w:space="0" w:color="auto"/>
            <w:right w:val="none" w:sz="0" w:space="0" w:color="auto"/>
          </w:divBdr>
        </w:div>
        <w:div w:id="1283882160">
          <w:marLeft w:val="0"/>
          <w:marRight w:val="0"/>
          <w:marTop w:val="0"/>
          <w:marBottom w:val="0"/>
          <w:divBdr>
            <w:top w:val="none" w:sz="0" w:space="0" w:color="auto"/>
            <w:left w:val="none" w:sz="0" w:space="0" w:color="auto"/>
            <w:bottom w:val="none" w:sz="0" w:space="0" w:color="auto"/>
            <w:right w:val="none" w:sz="0" w:space="0" w:color="auto"/>
          </w:divBdr>
        </w:div>
        <w:div w:id="1287544559">
          <w:marLeft w:val="0"/>
          <w:marRight w:val="0"/>
          <w:marTop w:val="0"/>
          <w:marBottom w:val="0"/>
          <w:divBdr>
            <w:top w:val="none" w:sz="0" w:space="0" w:color="auto"/>
            <w:left w:val="none" w:sz="0" w:space="0" w:color="auto"/>
            <w:bottom w:val="none" w:sz="0" w:space="0" w:color="auto"/>
            <w:right w:val="none" w:sz="0" w:space="0" w:color="auto"/>
          </w:divBdr>
        </w:div>
        <w:div w:id="1314792099">
          <w:marLeft w:val="0"/>
          <w:marRight w:val="0"/>
          <w:marTop w:val="0"/>
          <w:marBottom w:val="0"/>
          <w:divBdr>
            <w:top w:val="none" w:sz="0" w:space="0" w:color="auto"/>
            <w:left w:val="none" w:sz="0" w:space="0" w:color="auto"/>
            <w:bottom w:val="none" w:sz="0" w:space="0" w:color="auto"/>
            <w:right w:val="none" w:sz="0" w:space="0" w:color="auto"/>
          </w:divBdr>
        </w:div>
        <w:div w:id="1339774877">
          <w:marLeft w:val="0"/>
          <w:marRight w:val="0"/>
          <w:marTop w:val="0"/>
          <w:marBottom w:val="0"/>
          <w:divBdr>
            <w:top w:val="none" w:sz="0" w:space="0" w:color="auto"/>
            <w:left w:val="none" w:sz="0" w:space="0" w:color="auto"/>
            <w:bottom w:val="none" w:sz="0" w:space="0" w:color="auto"/>
            <w:right w:val="none" w:sz="0" w:space="0" w:color="auto"/>
          </w:divBdr>
        </w:div>
        <w:div w:id="1367561164">
          <w:marLeft w:val="0"/>
          <w:marRight w:val="0"/>
          <w:marTop w:val="0"/>
          <w:marBottom w:val="0"/>
          <w:divBdr>
            <w:top w:val="none" w:sz="0" w:space="0" w:color="auto"/>
            <w:left w:val="none" w:sz="0" w:space="0" w:color="auto"/>
            <w:bottom w:val="none" w:sz="0" w:space="0" w:color="auto"/>
            <w:right w:val="none" w:sz="0" w:space="0" w:color="auto"/>
          </w:divBdr>
        </w:div>
        <w:div w:id="1370228061">
          <w:marLeft w:val="0"/>
          <w:marRight w:val="0"/>
          <w:marTop w:val="0"/>
          <w:marBottom w:val="0"/>
          <w:divBdr>
            <w:top w:val="none" w:sz="0" w:space="0" w:color="auto"/>
            <w:left w:val="none" w:sz="0" w:space="0" w:color="auto"/>
            <w:bottom w:val="none" w:sz="0" w:space="0" w:color="auto"/>
            <w:right w:val="none" w:sz="0" w:space="0" w:color="auto"/>
          </w:divBdr>
        </w:div>
        <w:div w:id="1378552152">
          <w:marLeft w:val="0"/>
          <w:marRight w:val="0"/>
          <w:marTop w:val="0"/>
          <w:marBottom w:val="0"/>
          <w:divBdr>
            <w:top w:val="none" w:sz="0" w:space="0" w:color="auto"/>
            <w:left w:val="none" w:sz="0" w:space="0" w:color="auto"/>
            <w:bottom w:val="none" w:sz="0" w:space="0" w:color="auto"/>
            <w:right w:val="none" w:sz="0" w:space="0" w:color="auto"/>
          </w:divBdr>
        </w:div>
        <w:div w:id="1381713593">
          <w:marLeft w:val="0"/>
          <w:marRight w:val="0"/>
          <w:marTop w:val="0"/>
          <w:marBottom w:val="0"/>
          <w:divBdr>
            <w:top w:val="none" w:sz="0" w:space="0" w:color="auto"/>
            <w:left w:val="none" w:sz="0" w:space="0" w:color="auto"/>
            <w:bottom w:val="none" w:sz="0" w:space="0" w:color="auto"/>
            <w:right w:val="none" w:sz="0" w:space="0" w:color="auto"/>
          </w:divBdr>
        </w:div>
        <w:div w:id="1410688152">
          <w:marLeft w:val="0"/>
          <w:marRight w:val="0"/>
          <w:marTop w:val="0"/>
          <w:marBottom w:val="0"/>
          <w:divBdr>
            <w:top w:val="none" w:sz="0" w:space="0" w:color="auto"/>
            <w:left w:val="none" w:sz="0" w:space="0" w:color="auto"/>
            <w:bottom w:val="none" w:sz="0" w:space="0" w:color="auto"/>
            <w:right w:val="none" w:sz="0" w:space="0" w:color="auto"/>
          </w:divBdr>
        </w:div>
        <w:div w:id="1469594104">
          <w:marLeft w:val="0"/>
          <w:marRight w:val="0"/>
          <w:marTop w:val="0"/>
          <w:marBottom w:val="0"/>
          <w:divBdr>
            <w:top w:val="none" w:sz="0" w:space="0" w:color="auto"/>
            <w:left w:val="none" w:sz="0" w:space="0" w:color="auto"/>
            <w:bottom w:val="none" w:sz="0" w:space="0" w:color="auto"/>
            <w:right w:val="none" w:sz="0" w:space="0" w:color="auto"/>
          </w:divBdr>
        </w:div>
        <w:div w:id="1483813180">
          <w:marLeft w:val="0"/>
          <w:marRight w:val="0"/>
          <w:marTop w:val="0"/>
          <w:marBottom w:val="0"/>
          <w:divBdr>
            <w:top w:val="none" w:sz="0" w:space="0" w:color="auto"/>
            <w:left w:val="none" w:sz="0" w:space="0" w:color="auto"/>
            <w:bottom w:val="none" w:sz="0" w:space="0" w:color="auto"/>
            <w:right w:val="none" w:sz="0" w:space="0" w:color="auto"/>
          </w:divBdr>
        </w:div>
        <w:div w:id="1486241758">
          <w:marLeft w:val="0"/>
          <w:marRight w:val="0"/>
          <w:marTop w:val="0"/>
          <w:marBottom w:val="0"/>
          <w:divBdr>
            <w:top w:val="none" w:sz="0" w:space="0" w:color="auto"/>
            <w:left w:val="none" w:sz="0" w:space="0" w:color="auto"/>
            <w:bottom w:val="none" w:sz="0" w:space="0" w:color="auto"/>
            <w:right w:val="none" w:sz="0" w:space="0" w:color="auto"/>
          </w:divBdr>
        </w:div>
        <w:div w:id="1518150669">
          <w:marLeft w:val="0"/>
          <w:marRight w:val="0"/>
          <w:marTop w:val="0"/>
          <w:marBottom w:val="0"/>
          <w:divBdr>
            <w:top w:val="none" w:sz="0" w:space="0" w:color="auto"/>
            <w:left w:val="none" w:sz="0" w:space="0" w:color="auto"/>
            <w:bottom w:val="none" w:sz="0" w:space="0" w:color="auto"/>
            <w:right w:val="none" w:sz="0" w:space="0" w:color="auto"/>
          </w:divBdr>
        </w:div>
        <w:div w:id="1518999978">
          <w:marLeft w:val="0"/>
          <w:marRight w:val="0"/>
          <w:marTop w:val="0"/>
          <w:marBottom w:val="0"/>
          <w:divBdr>
            <w:top w:val="none" w:sz="0" w:space="0" w:color="auto"/>
            <w:left w:val="none" w:sz="0" w:space="0" w:color="auto"/>
            <w:bottom w:val="none" w:sz="0" w:space="0" w:color="auto"/>
            <w:right w:val="none" w:sz="0" w:space="0" w:color="auto"/>
          </w:divBdr>
        </w:div>
        <w:div w:id="1577587663">
          <w:marLeft w:val="0"/>
          <w:marRight w:val="0"/>
          <w:marTop w:val="0"/>
          <w:marBottom w:val="0"/>
          <w:divBdr>
            <w:top w:val="none" w:sz="0" w:space="0" w:color="auto"/>
            <w:left w:val="none" w:sz="0" w:space="0" w:color="auto"/>
            <w:bottom w:val="none" w:sz="0" w:space="0" w:color="auto"/>
            <w:right w:val="none" w:sz="0" w:space="0" w:color="auto"/>
          </w:divBdr>
        </w:div>
        <w:div w:id="1630865606">
          <w:marLeft w:val="0"/>
          <w:marRight w:val="0"/>
          <w:marTop w:val="0"/>
          <w:marBottom w:val="0"/>
          <w:divBdr>
            <w:top w:val="none" w:sz="0" w:space="0" w:color="auto"/>
            <w:left w:val="none" w:sz="0" w:space="0" w:color="auto"/>
            <w:bottom w:val="none" w:sz="0" w:space="0" w:color="auto"/>
            <w:right w:val="none" w:sz="0" w:space="0" w:color="auto"/>
          </w:divBdr>
        </w:div>
        <w:div w:id="1805271892">
          <w:marLeft w:val="0"/>
          <w:marRight w:val="0"/>
          <w:marTop w:val="0"/>
          <w:marBottom w:val="0"/>
          <w:divBdr>
            <w:top w:val="none" w:sz="0" w:space="0" w:color="auto"/>
            <w:left w:val="none" w:sz="0" w:space="0" w:color="auto"/>
            <w:bottom w:val="none" w:sz="0" w:space="0" w:color="auto"/>
            <w:right w:val="none" w:sz="0" w:space="0" w:color="auto"/>
          </w:divBdr>
        </w:div>
        <w:div w:id="1806240188">
          <w:marLeft w:val="0"/>
          <w:marRight w:val="0"/>
          <w:marTop w:val="0"/>
          <w:marBottom w:val="0"/>
          <w:divBdr>
            <w:top w:val="none" w:sz="0" w:space="0" w:color="auto"/>
            <w:left w:val="none" w:sz="0" w:space="0" w:color="auto"/>
            <w:bottom w:val="none" w:sz="0" w:space="0" w:color="auto"/>
            <w:right w:val="none" w:sz="0" w:space="0" w:color="auto"/>
          </w:divBdr>
        </w:div>
        <w:div w:id="1822229117">
          <w:marLeft w:val="0"/>
          <w:marRight w:val="0"/>
          <w:marTop w:val="0"/>
          <w:marBottom w:val="0"/>
          <w:divBdr>
            <w:top w:val="none" w:sz="0" w:space="0" w:color="auto"/>
            <w:left w:val="none" w:sz="0" w:space="0" w:color="auto"/>
            <w:bottom w:val="none" w:sz="0" w:space="0" w:color="auto"/>
            <w:right w:val="none" w:sz="0" w:space="0" w:color="auto"/>
          </w:divBdr>
        </w:div>
        <w:div w:id="1822312407">
          <w:marLeft w:val="0"/>
          <w:marRight w:val="0"/>
          <w:marTop w:val="0"/>
          <w:marBottom w:val="0"/>
          <w:divBdr>
            <w:top w:val="none" w:sz="0" w:space="0" w:color="auto"/>
            <w:left w:val="none" w:sz="0" w:space="0" w:color="auto"/>
            <w:bottom w:val="none" w:sz="0" w:space="0" w:color="auto"/>
            <w:right w:val="none" w:sz="0" w:space="0" w:color="auto"/>
          </w:divBdr>
        </w:div>
        <w:div w:id="1850676232">
          <w:marLeft w:val="0"/>
          <w:marRight w:val="0"/>
          <w:marTop w:val="0"/>
          <w:marBottom w:val="0"/>
          <w:divBdr>
            <w:top w:val="none" w:sz="0" w:space="0" w:color="auto"/>
            <w:left w:val="none" w:sz="0" w:space="0" w:color="auto"/>
            <w:bottom w:val="none" w:sz="0" w:space="0" w:color="auto"/>
            <w:right w:val="none" w:sz="0" w:space="0" w:color="auto"/>
          </w:divBdr>
        </w:div>
        <w:div w:id="1867251974">
          <w:marLeft w:val="0"/>
          <w:marRight w:val="0"/>
          <w:marTop w:val="0"/>
          <w:marBottom w:val="0"/>
          <w:divBdr>
            <w:top w:val="none" w:sz="0" w:space="0" w:color="auto"/>
            <w:left w:val="none" w:sz="0" w:space="0" w:color="auto"/>
            <w:bottom w:val="none" w:sz="0" w:space="0" w:color="auto"/>
            <w:right w:val="none" w:sz="0" w:space="0" w:color="auto"/>
          </w:divBdr>
        </w:div>
        <w:div w:id="1968075575">
          <w:marLeft w:val="0"/>
          <w:marRight w:val="0"/>
          <w:marTop w:val="0"/>
          <w:marBottom w:val="0"/>
          <w:divBdr>
            <w:top w:val="none" w:sz="0" w:space="0" w:color="auto"/>
            <w:left w:val="none" w:sz="0" w:space="0" w:color="auto"/>
            <w:bottom w:val="none" w:sz="0" w:space="0" w:color="auto"/>
            <w:right w:val="none" w:sz="0" w:space="0" w:color="auto"/>
          </w:divBdr>
        </w:div>
        <w:div w:id="2051883450">
          <w:marLeft w:val="0"/>
          <w:marRight w:val="0"/>
          <w:marTop w:val="0"/>
          <w:marBottom w:val="0"/>
          <w:divBdr>
            <w:top w:val="none" w:sz="0" w:space="0" w:color="auto"/>
            <w:left w:val="none" w:sz="0" w:space="0" w:color="auto"/>
            <w:bottom w:val="none" w:sz="0" w:space="0" w:color="auto"/>
            <w:right w:val="none" w:sz="0" w:space="0" w:color="auto"/>
          </w:divBdr>
        </w:div>
        <w:div w:id="2061591054">
          <w:marLeft w:val="0"/>
          <w:marRight w:val="0"/>
          <w:marTop w:val="0"/>
          <w:marBottom w:val="0"/>
          <w:divBdr>
            <w:top w:val="none" w:sz="0" w:space="0" w:color="auto"/>
            <w:left w:val="none" w:sz="0" w:space="0" w:color="auto"/>
            <w:bottom w:val="none" w:sz="0" w:space="0" w:color="auto"/>
            <w:right w:val="none" w:sz="0" w:space="0" w:color="auto"/>
          </w:divBdr>
        </w:div>
        <w:div w:id="2114670059">
          <w:marLeft w:val="0"/>
          <w:marRight w:val="0"/>
          <w:marTop w:val="0"/>
          <w:marBottom w:val="0"/>
          <w:divBdr>
            <w:top w:val="none" w:sz="0" w:space="0" w:color="auto"/>
            <w:left w:val="none" w:sz="0" w:space="0" w:color="auto"/>
            <w:bottom w:val="none" w:sz="0" w:space="0" w:color="auto"/>
            <w:right w:val="none" w:sz="0" w:space="0" w:color="auto"/>
          </w:divBdr>
        </w:div>
      </w:divsChild>
    </w:div>
    <w:div w:id="2027632876">
      <w:bodyDiv w:val="1"/>
      <w:marLeft w:val="0"/>
      <w:marRight w:val="0"/>
      <w:marTop w:val="0"/>
      <w:marBottom w:val="0"/>
      <w:divBdr>
        <w:top w:val="none" w:sz="0" w:space="0" w:color="auto"/>
        <w:left w:val="none" w:sz="0" w:space="0" w:color="auto"/>
        <w:bottom w:val="none" w:sz="0" w:space="0" w:color="auto"/>
        <w:right w:val="none" w:sz="0" w:space="0" w:color="auto"/>
      </w:divBdr>
    </w:div>
    <w:div w:id="2107578953">
      <w:bodyDiv w:val="1"/>
      <w:marLeft w:val="0"/>
      <w:marRight w:val="0"/>
      <w:marTop w:val="0"/>
      <w:marBottom w:val="0"/>
      <w:divBdr>
        <w:top w:val="none" w:sz="0" w:space="0" w:color="auto"/>
        <w:left w:val="none" w:sz="0" w:space="0" w:color="auto"/>
        <w:bottom w:val="none" w:sz="0" w:space="0" w:color="auto"/>
        <w:right w:val="none" w:sz="0" w:space="0" w:color="auto"/>
      </w:divBdr>
    </w:div>
    <w:div w:id="2131852901">
      <w:bodyDiv w:val="1"/>
      <w:marLeft w:val="0"/>
      <w:marRight w:val="0"/>
      <w:marTop w:val="0"/>
      <w:marBottom w:val="0"/>
      <w:divBdr>
        <w:top w:val="none" w:sz="0" w:space="0" w:color="auto"/>
        <w:left w:val="none" w:sz="0" w:space="0" w:color="auto"/>
        <w:bottom w:val="none" w:sz="0" w:space="0" w:color="auto"/>
        <w:right w:val="none" w:sz="0" w:space="0" w:color="auto"/>
      </w:divBdr>
      <w:divsChild>
        <w:div w:id="253437246">
          <w:marLeft w:val="0"/>
          <w:marRight w:val="0"/>
          <w:marTop w:val="0"/>
          <w:marBottom w:val="0"/>
          <w:divBdr>
            <w:top w:val="none" w:sz="0" w:space="0" w:color="auto"/>
            <w:left w:val="none" w:sz="0" w:space="0" w:color="auto"/>
            <w:bottom w:val="none" w:sz="0" w:space="0" w:color="auto"/>
            <w:right w:val="none" w:sz="0" w:space="0" w:color="auto"/>
          </w:divBdr>
        </w:div>
        <w:div w:id="324020461">
          <w:marLeft w:val="0"/>
          <w:marRight w:val="0"/>
          <w:marTop w:val="0"/>
          <w:marBottom w:val="0"/>
          <w:divBdr>
            <w:top w:val="none" w:sz="0" w:space="0" w:color="auto"/>
            <w:left w:val="none" w:sz="0" w:space="0" w:color="auto"/>
            <w:bottom w:val="none" w:sz="0" w:space="0" w:color="auto"/>
            <w:right w:val="none" w:sz="0" w:space="0" w:color="auto"/>
          </w:divBdr>
        </w:div>
        <w:div w:id="353968646">
          <w:marLeft w:val="0"/>
          <w:marRight w:val="0"/>
          <w:marTop w:val="0"/>
          <w:marBottom w:val="0"/>
          <w:divBdr>
            <w:top w:val="none" w:sz="0" w:space="0" w:color="auto"/>
            <w:left w:val="none" w:sz="0" w:space="0" w:color="auto"/>
            <w:bottom w:val="none" w:sz="0" w:space="0" w:color="auto"/>
            <w:right w:val="none" w:sz="0" w:space="0" w:color="auto"/>
          </w:divBdr>
        </w:div>
        <w:div w:id="384644647">
          <w:marLeft w:val="-75"/>
          <w:marRight w:val="0"/>
          <w:marTop w:val="30"/>
          <w:marBottom w:val="30"/>
          <w:divBdr>
            <w:top w:val="none" w:sz="0" w:space="0" w:color="auto"/>
            <w:left w:val="none" w:sz="0" w:space="0" w:color="auto"/>
            <w:bottom w:val="none" w:sz="0" w:space="0" w:color="auto"/>
            <w:right w:val="none" w:sz="0" w:space="0" w:color="auto"/>
          </w:divBdr>
          <w:divsChild>
            <w:div w:id="116917805">
              <w:marLeft w:val="0"/>
              <w:marRight w:val="0"/>
              <w:marTop w:val="0"/>
              <w:marBottom w:val="0"/>
              <w:divBdr>
                <w:top w:val="none" w:sz="0" w:space="0" w:color="auto"/>
                <w:left w:val="none" w:sz="0" w:space="0" w:color="auto"/>
                <w:bottom w:val="none" w:sz="0" w:space="0" w:color="auto"/>
                <w:right w:val="none" w:sz="0" w:space="0" w:color="auto"/>
              </w:divBdr>
              <w:divsChild>
                <w:div w:id="1597597039">
                  <w:marLeft w:val="0"/>
                  <w:marRight w:val="0"/>
                  <w:marTop w:val="0"/>
                  <w:marBottom w:val="0"/>
                  <w:divBdr>
                    <w:top w:val="none" w:sz="0" w:space="0" w:color="auto"/>
                    <w:left w:val="none" w:sz="0" w:space="0" w:color="auto"/>
                    <w:bottom w:val="none" w:sz="0" w:space="0" w:color="auto"/>
                    <w:right w:val="none" w:sz="0" w:space="0" w:color="auto"/>
                  </w:divBdr>
                </w:div>
              </w:divsChild>
            </w:div>
            <w:div w:id="797840693">
              <w:marLeft w:val="0"/>
              <w:marRight w:val="0"/>
              <w:marTop w:val="0"/>
              <w:marBottom w:val="0"/>
              <w:divBdr>
                <w:top w:val="none" w:sz="0" w:space="0" w:color="auto"/>
                <w:left w:val="none" w:sz="0" w:space="0" w:color="auto"/>
                <w:bottom w:val="none" w:sz="0" w:space="0" w:color="auto"/>
                <w:right w:val="none" w:sz="0" w:space="0" w:color="auto"/>
              </w:divBdr>
              <w:divsChild>
                <w:div w:id="2106727294">
                  <w:marLeft w:val="0"/>
                  <w:marRight w:val="0"/>
                  <w:marTop w:val="0"/>
                  <w:marBottom w:val="0"/>
                  <w:divBdr>
                    <w:top w:val="none" w:sz="0" w:space="0" w:color="auto"/>
                    <w:left w:val="none" w:sz="0" w:space="0" w:color="auto"/>
                    <w:bottom w:val="none" w:sz="0" w:space="0" w:color="auto"/>
                    <w:right w:val="none" w:sz="0" w:space="0" w:color="auto"/>
                  </w:divBdr>
                </w:div>
              </w:divsChild>
            </w:div>
            <w:div w:id="1016886180">
              <w:marLeft w:val="0"/>
              <w:marRight w:val="0"/>
              <w:marTop w:val="0"/>
              <w:marBottom w:val="0"/>
              <w:divBdr>
                <w:top w:val="none" w:sz="0" w:space="0" w:color="auto"/>
                <w:left w:val="none" w:sz="0" w:space="0" w:color="auto"/>
                <w:bottom w:val="none" w:sz="0" w:space="0" w:color="auto"/>
                <w:right w:val="none" w:sz="0" w:space="0" w:color="auto"/>
              </w:divBdr>
              <w:divsChild>
                <w:div w:id="145509419">
                  <w:marLeft w:val="0"/>
                  <w:marRight w:val="0"/>
                  <w:marTop w:val="0"/>
                  <w:marBottom w:val="0"/>
                  <w:divBdr>
                    <w:top w:val="none" w:sz="0" w:space="0" w:color="auto"/>
                    <w:left w:val="none" w:sz="0" w:space="0" w:color="auto"/>
                    <w:bottom w:val="none" w:sz="0" w:space="0" w:color="auto"/>
                    <w:right w:val="none" w:sz="0" w:space="0" w:color="auto"/>
                  </w:divBdr>
                </w:div>
              </w:divsChild>
            </w:div>
            <w:div w:id="1766225781">
              <w:marLeft w:val="0"/>
              <w:marRight w:val="0"/>
              <w:marTop w:val="0"/>
              <w:marBottom w:val="0"/>
              <w:divBdr>
                <w:top w:val="none" w:sz="0" w:space="0" w:color="auto"/>
                <w:left w:val="none" w:sz="0" w:space="0" w:color="auto"/>
                <w:bottom w:val="none" w:sz="0" w:space="0" w:color="auto"/>
                <w:right w:val="none" w:sz="0" w:space="0" w:color="auto"/>
              </w:divBdr>
              <w:divsChild>
                <w:div w:id="17153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62515">
          <w:marLeft w:val="0"/>
          <w:marRight w:val="0"/>
          <w:marTop w:val="0"/>
          <w:marBottom w:val="0"/>
          <w:divBdr>
            <w:top w:val="none" w:sz="0" w:space="0" w:color="auto"/>
            <w:left w:val="none" w:sz="0" w:space="0" w:color="auto"/>
            <w:bottom w:val="none" w:sz="0" w:space="0" w:color="auto"/>
            <w:right w:val="none" w:sz="0" w:space="0" w:color="auto"/>
          </w:divBdr>
        </w:div>
        <w:div w:id="747652078">
          <w:marLeft w:val="0"/>
          <w:marRight w:val="0"/>
          <w:marTop w:val="0"/>
          <w:marBottom w:val="0"/>
          <w:divBdr>
            <w:top w:val="none" w:sz="0" w:space="0" w:color="auto"/>
            <w:left w:val="none" w:sz="0" w:space="0" w:color="auto"/>
            <w:bottom w:val="none" w:sz="0" w:space="0" w:color="auto"/>
            <w:right w:val="none" w:sz="0" w:space="0" w:color="auto"/>
          </w:divBdr>
        </w:div>
        <w:div w:id="765465455">
          <w:marLeft w:val="0"/>
          <w:marRight w:val="0"/>
          <w:marTop w:val="0"/>
          <w:marBottom w:val="0"/>
          <w:divBdr>
            <w:top w:val="none" w:sz="0" w:space="0" w:color="auto"/>
            <w:left w:val="none" w:sz="0" w:space="0" w:color="auto"/>
            <w:bottom w:val="none" w:sz="0" w:space="0" w:color="auto"/>
            <w:right w:val="none" w:sz="0" w:space="0" w:color="auto"/>
          </w:divBdr>
        </w:div>
        <w:div w:id="891889525">
          <w:marLeft w:val="0"/>
          <w:marRight w:val="0"/>
          <w:marTop w:val="0"/>
          <w:marBottom w:val="0"/>
          <w:divBdr>
            <w:top w:val="none" w:sz="0" w:space="0" w:color="auto"/>
            <w:left w:val="none" w:sz="0" w:space="0" w:color="auto"/>
            <w:bottom w:val="none" w:sz="0" w:space="0" w:color="auto"/>
            <w:right w:val="none" w:sz="0" w:space="0" w:color="auto"/>
          </w:divBdr>
        </w:div>
        <w:div w:id="1023938514">
          <w:marLeft w:val="0"/>
          <w:marRight w:val="0"/>
          <w:marTop w:val="0"/>
          <w:marBottom w:val="0"/>
          <w:divBdr>
            <w:top w:val="none" w:sz="0" w:space="0" w:color="auto"/>
            <w:left w:val="none" w:sz="0" w:space="0" w:color="auto"/>
            <w:bottom w:val="none" w:sz="0" w:space="0" w:color="auto"/>
            <w:right w:val="none" w:sz="0" w:space="0" w:color="auto"/>
          </w:divBdr>
        </w:div>
        <w:div w:id="1114520049">
          <w:marLeft w:val="0"/>
          <w:marRight w:val="0"/>
          <w:marTop w:val="0"/>
          <w:marBottom w:val="0"/>
          <w:divBdr>
            <w:top w:val="none" w:sz="0" w:space="0" w:color="auto"/>
            <w:left w:val="none" w:sz="0" w:space="0" w:color="auto"/>
            <w:bottom w:val="none" w:sz="0" w:space="0" w:color="auto"/>
            <w:right w:val="none" w:sz="0" w:space="0" w:color="auto"/>
          </w:divBdr>
        </w:div>
        <w:div w:id="1433041862">
          <w:marLeft w:val="0"/>
          <w:marRight w:val="0"/>
          <w:marTop w:val="0"/>
          <w:marBottom w:val="0"/>
          <w:divBdr>
            <w:top w:val="none" w:sz="0" w:space="0" w:color="auto"/>
            <w:left w:val="none" w:sz="0" w:space="0" w:color="auto"/>
            <w:bottom w:val="none" w:sz="0" w:space="0" w:color="auto"/>
            <w:right w:val="none" w:sz="0" w:space="0" w:color="auto"/>
          </w:divBdr>
        </w:div>
        <w:div w:id="1444422584">
          <w:marLeft w:val="0"/>
          <w:marRight w:val="0"/>
          <w:marTop w:val="0"/>
          <w:marBottom w:val="0"/>
          <w:divBdr>
            <w:top w:val="none" w:sz="0" w:space="0" w:color="auto"/>
            <w:left w:val="none" w:sz="0" w:space="0" w:color="auto"/>
            <w:bottom w:val="none" w:sz="0" w:space="0" w:color="auto"/>
            <w:right w:val="none" w:sz="0" w:space="0" w:color="auto"/>
          </w:divBdr>
        </w:div>
        <w:div w:id="1556089808">
          <w:marLeft w:val="0"/>
          <w:marRight w:val="0"/>
          <w:marTop w:val="0"/>
          <w:marBottom w:val="0"/>
          <w:divBdr>
            <w:top w:val="none" w:sz="0" w:space="0" w:color="auto"/>
            <w:left w:val="none" w:sz="0" w:space="0" w:color="auto"/>
            <w:bottom w:val="none" w:sz="0" w:space="0" w:color="auto"/>
            <w:right w:val="none" w:sz="0" w:space="0" w:color="auto"/>
          </w:divBdr>
        </w:div>
        <w:div w:id="1583836018">
          <w:marLeft w:val="0"/>
          <w:marRight w:val="0"/>
          <w:marTop w:val="0"/>
          <w:marBottom w:val="0"/>
          <w:divBdr>
            <w:top w:val="none" w:sz="0" w:space="0" w:color="auto"/>
            <w:left w:val="none" w:sz="0" w:space="0" w:color="auto"/>
            <w:bottom w:val="none" w:sz="0" w:space="0" w:color="auto"/>
            <w:right w:val="none" w:sz="0" w:space="0" w:color="auto"/>
          </w:divBdr>
        </w:div>
        <w:div w:id="1627810695">
          <w:marLeft w:val="0"/>
          <w:marRight w:val="0"/>
          <w:marTop w:val="0"/>
          <w:marBottom w:val="0"/>
          <w:divBdr>
            <w:top w:val="none" w:sz="0" w:space="0" w:color="auto"/>
            <w:left w:val="none" w:sz="0" w:space="0" w:color="auto"/>
            <w:bottom w:val="none" w:sz="0" w:space="0" w:color="auto"/>
            <w:right w:val="none" w:sz="0" w:space="0" w:color="auto"/>
          </w:divBdr>
        </w:div>
        <w:div w:id="1802721490">
          <w:marLeft w:val="0"/>
          <w:marRight w:val="0"/>
          <w:marTop w:val="0"/>
          <w:marBottom w:val="0"/>
          <w:divBdr>
            <w:top w:val="none" w:sz="0" w:space="0" w:color="auto"/>
            <w:left w:val="none" w:sz="0" w:space="0" w:color="auto"/>
            <w:bottom w:val="none" w:sz="0" w:space="0" w:color="auto"/>
            <w:right w:val="none" w:sz="0" w:space="0" w:color="auto"/>
          </w:divBdr>
        </w:div>
        <w:div w:id="2003964046">
          <w:marLeft w:val="0"/>
          <w:marRight w:val="0"/>
          <w:marTop w:val="0"/>
          <w:marBottom w:val="0"/>
          <w:divBdr>
            <w:top w:val="none" w:sz="0" w:space="0" w:color="auto"/>
            <w:left w:val="none" w:sz="0" w:space="0" w:color="auto"/>
            <w:bottom w:val="none" w:sz="0" w:space="0" w:color="auto"/>
            <w:right w:val="none" w:sz="0" w:space="0" w:color="auto"/>
          </w:divBdr>
        </w:div>
        <w:div w:id="2113821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mailto:aanbesteding@inholland.nl" TargetMode="External"/><Relationship Id="rId3" Type="http://schemas.openxmlformats.org/officeDocument/2006/relationships/customXml" Target="../customXml/item3.xml"/><Relationship Id="rId21" Type="http://schemas.openxmlformats.org/officeDocument/2006/relationships/hyperlink" Target="https://www.pianoo.nl/nl/themas/maatschappelijk-verantwoord-inkopen-mvi-duurzaam-inkopen/productgroep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egids/handleiding/handleiding_ondernemers-zo_werkt_digitaal_inschrijven_via_tenderned-stel_vragen_en_krijg_antwoorden%23m372" TargetMode="External"/><Relationship Id="rId2" Type="http://schemas.openxmlformats.org/officeDocument/2006/relationships/customXml" Target="../customXml/item2.xml"/><Relationship Id="rId16" Type="http://schemas.openxmlformats.org/officeDocument/2006/relationships/hyperlink" Target="https://nevi.nl/sites/default/new_files/Brochure_Gedragscode_2012_A5_0.PDF"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egids/handleiding/handleiding_ondernem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lachtenloket.aanbesteding@inhollan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D023A24F2CD4DBFB118E1E42E12F0" ma:contentTypeVersion="2" ma:contentTypeDescription="Een nieuw document maken." ma:contentTypeScope="" ma:versionID="a67990fe0d0b9a7c842f8752d54de2c5">
  <xsd:schema xmlns:xsd="http://www.w3.org/2001/XMLSchema" xmlns:xs="http://www.w3.org/2001/XMLSchema" xmlns:p="http://schemas.microsoft.com/office/2006/metadata/properties" xmlns:ns2="615fc9dc-03f3-4fd9-b3e4-9f791a459865" targetNamespace="http://schemas.microsoft.com/office/2006/metadata/properties" ma:root="true" ma:fieldsID="62a797ca7664d1758fdbf9e969f3813c" ns2:_="">
    <xsd:import namespace="615fc9dc-03f3-4fd9-b3e4-9f791a45986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c9dc-03f3-4fd9-b3e4-9f791a459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1A610-91D5-4CBA-806F-F56DD9846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fc9dc-03f3-4fd9-b3e4-9f791a459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7AFF2-8AB8-4C1A-A56B-9E43D6E1535C}">
  <ds:schemaRefs>
    <ds:schemaRef ds:uri="http://schemas.openxmlformats.org/officeDocument/2006/bibliography"/>
  </ds:schemaRefs>
</ds:datastoreItem>
</file>

<file path=customXml/itemProps3.xml><?xml version="1.0" encoding="utf-8"?>
<ds:datastoreItem xmlns:ds="http://schemas.openxmlformats.org/officeDocument/2006/customXml" ds:itemID="{D9DA2DA3-209E-4CF9-AFF9-8ECDA19C76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24254B-F202-4153-B5CD-C2E7B5493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14626</Words>
  <Characters>78692</Characters>
  <Application>Microsoft Office Word</Application>
  <DocSecurity>0</DocSecurity>
  <Lines>2713</Lines>
  <Paragraphs>1481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91837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2020-10-22T21:10:00Z</dcterms:created>
  <dcterms:modified xsi:type="dcterms:W3CDTF">2020-10-22T18:45:00Z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a141d098-9d00-48b5-88a5-b2d03879313a</vt:lpwstr>
  </property>
  <property fmtid="{D5CDD505-2E9C-101B-9397-08002B2CF9AE}" pid="3" name="ContentTypeId">
    <vt:lpwstr>0x010100EDAD023A24F2CD4DBFB118E1E42E12F0</vt:lpwstr>
  </property>
</Properties>
</file>