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98714" w14:textId="77777777" w:rsidR="00557ABD" w:rsidRPr="005A2DF0" w:rsidRDefault="00557ABD">
      <w:pPr>
        <w:spacing w:line="240" w:lineRule="exact"/>
      </w:pPr>
    </w:p>
    <w:p w14:paraId="12D69467" w14:textId="77777777" w:rsidR="004143C5" w:rsidRPr="005A2DF0" w:rsidRDefault="004143C5" w:rsidP="004143C5">
      <w:pPr>
        <w:spacing w:line="240" w:lineRule="exact"/>
      </w:pPr>
      <w:bookmarkStart w:id="0" w:name="_Toc321484809"/>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5A2DF0" w14:paraId="01456544" w14:textId="77777777" w:rsidTr="00A22E2D">
        <w:trPr>
          <w:cantSplit/>
          <w:trHeight w:hRule="exact" w:val="2008"/>
          <w:jc w:val="center"/>
        </w:trPr>
        <w:tc>
          <w:tcPr>
            <w:tcW w:w="6804" w:type="dxa"/>
            <w:gridSpan w:val="2"/>
            <w:shd w:val="clear" w:color="auto" w:fill="auto"/>
            <w:vAlign w:val="center"/>
          </w:tcPr>
          <w:p w14:paraId="4D07E698" w14:textId="572F7AFE" w:rsidR="004143C5" w:rsidRPr="005A2DF0" w:rsidRDefault="004143C5" w:rsidP="00A22E2D">
            <w:pPr>
              <w:spacing w:line="240" w:lineRule="exact"/>
              <w:ind w:left="240" w:hanging="240"/>
              <w:jc w:val="center"/>
              <w:rPr>
                <w:b/>
                <w:sz w:val="28"/>
                <w:szCs w:val="28"/>
              </w:rPr>
            </w:pPr>
            <w:r w:rsidRPr="005A2DF0">
              <w:rPr>
                <w:b/>
                <w:sz w:val="28"/>
                <w:szCs w:val="28"/>
              </w:rPr>
              <w:t>Bijlage 1</w:t>
            </w:r>
            <w:r w:rsidR="00332746">
              <w:rPr>
                <w:b/>
                <w:sz w:val="28"/>
                <w:szCs w:val="28"/>
              </w:rPr>
              <w:t>B</w:t>
            </w:r>
          </w:p>
          <w:p w14:paraId="43263161" w14:textId="77777777" w:rsidR="004143C5" w:rsidRPr="005A2DF0" w:rsidRDefault="004143C5" w:rsidP="00A22E2D">
            <w:pPr>
              <w:spacing w:line="240" w:lineRule="exact"/>
              <w:ind w:left="240" w:hanging="240"/>
              <w:jc w:val="center"/>
              <w:rPr>
                <w:b/>
              </w:rPr>
            </w:pPr>
          </w:p>
          <w:p w14:paraId="2B41401D" w14:textId="77777777" w:rsidR="004143C5" w:rsidRPr="005A2DF0" w:rsidRDefault="004143C5" w:rsidP="00A22E2D">
            <w:pPr>
              <w:spacing w:line="240" w:lineRule="exact"/>
              <w:ind w:left="240" w:hanging="240"/>
              <w:jc w:val="center"/>
              <w:rPr>
                <w:b/>
                <w:sz w:val="24"/>
                <w:szCs w:val="24"/>
              </w:rPr>
            </w:pPr>
            <w:r w:rsidRPr="005A2DF0">
              <w:rPr>
                <w:b/>
                <w:sz w:val="24"/>
                <w:szCs w:val="24"/>
              </w:rPr>
              <w:t>Behorend bij</w:t>
            </w:r>
          </w:p>
        </w:tc>
      </w:tr>
      <w:tr w:rsidR="004143C5" w:rsidRPr="005A2DF0" w14:paraId="6177479A" w14:textId="77777777" w:rsidTr="005A2DF0">
        <w:trPr>
          <w:cantSplit/>
          <w:trHeight w:hRule="exact" w:val="2908"/>
          <w:jc w:val="center"/>
        </w:trPr>
        <w:tc>
          <w:tcPr>
            <w:tcW w:w="6804" w:type="dxa"/>
            <w:gridSpan w:val="2"/>
            <w:shd w:val="clear" w:color="auto" w:fill="auto"/>
            <w:vAlign w:val="center"/>
          </w:tcPr>
          <w:sdt>
            <w:sdtPr>
              <w:rPr>
                <w:b/>
                <w:sz w:val="24"/>
                <w:szCs w:val="16"/>
                <w:lang w:val="en-GB"/>
              </w:rPr>
              <w:id w:val="13041216"/>
              <w:placeholder>
                <w:docPart w:val="1D34A7F73DFC456FA57B196E894295CE"/>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67224510" w14:textId="77777777" w:rsidR="00F027B2" w:rsidRPr="00975B1D" w:rsidRDefault="00F027B2" w:rsidP="00F027B2">
                <w:pPr>
                  <w:spacing w:line="276" w:lineRule="auto"/>
                  <w:jc w:val="center"/>
                  <w:rPr>
                    <w:b/>
                    <w:sz w:val="24"/>
                    <w:lang w:val="en-GB"/>
                  </w:rPr>
                </w:pPr>
                <w:proofErr w:type="spellStart"/>
                <w:r w:rsidRPr="00975B1D">
                  <w:rPr>
                    <w:b/>
                    <w:sz w:val="24"/>
                    <w:szCs w:val="16"/>
                    <w:lang w:val="en-GB"/>
                  </w:rPr>
                  <w:t>Europese</w:t>
                </w:r>
                <w:proofErr w:type="spellEnd"/>
                <w:r w:rsidRPr="00975B1D">
                  <w:rPr>
                    <w:b/>
                    <w:sz w:val="24"/>
                    <w:szCs w:val="16"/>
                    <w:lang w:val="en-GB"/>
                  </w:rPr>
                  <w:t xml:space="preserve"> </w:t>
                </w:r>
                <w:proofErr w:type="spellStart"/>
                <w:r w:rsidRPr="00975B1D">
                  <w:rPr>
                    <w:b/>
                    <w:sz w:val="24"/>
                    <w:szCs w:val="16"/>
                    <w:lang w:val="en-GB"/>
                  </w:rPr>
                  <w:t>aanbesteding</w:t>
                </w:r>
                <w:proofErr w:type="spellEnd"/>
              </w:p>
            </w:sdtContent>
          </w:sdt>
          <w:p w14:paraId="575598E7" w14:textId="77777777" w:rsidR="00076B61" w:rsidRPr="00975B1D" w:rsidRDefault="00076B61" w:rsidP="00076B61">
            <w:pPr>
              <w:jc w:val="center"/>
              <w:rPr>
                <w:b/>
                <w:sz w:val="24"/>
                <w:lang w:val="en-GB"/>
              </w:rPr>
            </w:pPr>
          </w:p>
          <w:p w14:paraId="50CAB0CF" w14:textId="785E5E53" w:rsidR="00076B61" w:rsidRPr="00975B1D" w:rsidRDefault="00076B61" w:rsidP="00076B61">
            <w:pPr>
              <w:jc w:val="center"/>
              <w:rPr>
                <w:b/>
                <w:sz w:val="24"/>
                <w:lang w:val="en-GB"/>
              </w:rPr>
            </w:pPr>
            <w:r w:rsidRPr="00975B1D">
              <w:rPr>
                <w:b/>
                <w:sz w:val="24"/>
                <w:lang w:val="en-GB"/>
              </w:rPr>
              <w:t>Internationale Payment Service Provider</w:t>
            </w:r>
          </w:p>
          <w:p w14:paraId="0AEDCB85" w14:textId="77777777" w:rsidR="00076B61" w:rsidRPr="00FD08B1" w:rsidRDefault="00076B61" w:rsidP="00076B61">
            <w:pPr>
              <w:jc w:val="center"/>
              <w:rPr>
                <w:b/>
                <w:sz w:val="24"/>
              </w:rPr>
            </w:pPr>
            <w:r w:rsidRPr="00FD08B1">
              <w:rPr>
                <w:b/>
                <w:sz w:val="24"/>
              </w:rPr>
              <w:t>van het Rijk</w:t>
            </w:r>
          </w:p>
          <w:p w14:paraId="5FA56A62" w14:textId="77777777" w:rsidR="00076B61" w:rsidRPr="00FD08B1" w:rsidRDefault="00076B61" w:rsidP="00076B61">
            <w:pPr>
              <w:jc w:val="center"/>
              <w:rPr>
                <w:sz w:val="24"/>
              </w:rPr>
            </w:pPr>
          </w:p>
          <w:p w14:paraId="67EF0CDD" w14:textId="77777777" w:rsidR="00076B61" w:rsidRPr="00FD08B1" w:rsidRDefault="00076B61" w:rsidP="00076B61">
            <w:pPr>
              <w:jc w:val="center"/>
              <w:rPr>
                <w:sz w:val="24"/>
              </w:rPr>
            </w:pPr>
            <w:r w:rsidRPr="00FD08B1">
              <w:rPr>
                <w:sz w:val="24"/>
              </w:rPr>
              <w:t xml:space="preserve">voor </w:t>
            </w:r>
            <w:r>
              <w:rPr>
                <w:sz w:val="24"/>
              </w:rPr>
              <w:t>de</w:t>
            </w:r>
          </w:p>
          <w:p w14:paraId="58CD5D44" w14:textId="77777777" w:rsidR="00076B61" w:rsidRPr="00FD08B1" w:rsidRDefault="00076B61" w:rsidP="00076B61">
            <w:pPr>
              <w:jc w:val="center"/>
              <w:rPr>
                <w:sz w:val="24"/>
              </w:rPr>
            </w:pPr>
          </w:p>
          <w:p w14:paraId="597FD185" w14:textId="77777777" w:rsidR="00076B61" w:rsidRPr="00FD08B1" w:rsidRDefault="00076B61" w:rsidP="00076B61">
            <w:pPr>
              <w:spacing w:line="276" w:lineRule="auto"/>
              <w:jc w:val="center"/>
              <w:rPr>
                <w:b/>
                <w:sz w:val="24"/>
              </w:rPr>
            </w:pPr>
            <w:r>
              <w:rPr>
                <w:b/>
                <w:sz w:val="24"/>
              </w:rPr>
              <w:t>Rijksoverheid</w:t>
            </w:r>
          </w:p>
          <w:p w14:paraId="51693CD3" w14:textId="226F3EFB" w:rsidR="005A2DF0" w:rsidRPr="005A2DF0" w:rsidRDefault="005A2DF0" w:rsidP="00F027B2">
            <w:pPr>
              <w:spacing w:line="276" w:lineRule="auto"/>
              <w:jc w:val="center"/>
              <w:rPr>
                <w:sz w:val="24"/>
              </w:rPr>
            </w:pPr>
          </w:p>
          <w:p w14:paraId="20CFF5AF" w14:textId="77777777" w:rsidR="005A2DF0" w:rsidRPr="005A2DF0" w:rsidRDefault="005A2DF0" w:rsidP="00F027B2">
            <w:pPr>
              <w:spacing w:line="276" w:lineRule="auto"/>
              <w:jc w:val="center"/>
              <w:rPr>
                <w:sz w:val="24"/>
              </w:rPr>
            </w:pPr>
          </w:p>
          <w:p w14:paraId="1FF0519A" w14:textId="77777777" w:rsidR="004143C5" w:rsidRPr="005A2DF0" w:rsidRDefault="004143C5" w:rsidP="00A22E2D">
            <w:pPr>
              <w:spacing w:line="240" w:lineRule="exact"/>
              <w:ind w:left="994"/>
              <w:jc w:val="center"/>
            </w:pPr>
            <w:r w:rsidRPr="005A2DF0">
              <w:t xml:space="preserve"> </w:t>
            </w:r>
          </w:p>
        </w:tc>
      </w:tr>
      <w:tr w:rsidR="004143C5" w:rsidRPr="005A2DF0" w14:paraId="6FC9D59D" w14:textId="77777777" w:rsidTr="00A22E2D">
        <w:trPr>
          <w:cantSplit/>
          <w:trHeight w:val="240"/>
          <w:jc w:val="center"/>
        </w:trPr>
        <w:tc>
          <w:tcPr>
            <w:tcW w:w="1701" w:type="dxa"/>
            <w:shd w:val="clear" w:color="auto" w:fill="auto"/>
          </w:tcPr>
          <w:p w14:paraId="3802C3CD" w14:textId="77777777" w:rsidR="004143C5" w:rsidRPr="005A2DF0" w:rsidRDefault="004143C5" w:rsidP="00A22E2D">
            <w:pPr>
              <w:spacing w:line="240" w:lineRule="exact"/>
            </w:pPr>
            <w:r w:rsidRPr="005A2DF0">
              <w:t>Datum</w:t>
            </w:r>
          </w:p>
        </w:tc>
        <w:tc>
          <w:tcPr>
            <w:tcW w:w="5103" w:type="dxa"/>
            <w:shd w:val="clear" w:color="auto" w:fill="auto"/>
          </w:tcPr>
          <w:p w14:paraId="5D1E55AE" w14:textId="376B2151" w:rsidR="004143C5" w:rsidRPr="005A2DF0" w:rsidRDefault="001166E1" w:rsidP="004B6F19">
            <w:pPr>
              <w:autoSpaceDE w:val="0"/>
              <w:autoSpaceDN w:val="0"/>
              <w:adjustRightInd w:val="0"/>
              <w:spacing w:line="240" w:lineRule="exact"/>
              <w:rPr>
                <w:rFonts w:cs="Verdana"/>
              </w:rPr>
            </w:pPr>
            <w:r>
              <w:rPr>
                <w:rFonts w:cs="Verdana"/>
                <w:noProof/>
              </w:rPr>
              <w:t>1</w:t>
            </w:r>
            <w:r w:rsidR="004B6F19">
              <w:rPr>
                <w:rFonts w:cs="Verdana"/>
                <w:noProof/>
              </w:rPr>
              <w:t xml:space="preserve">4 december </w:t>
            </w:r>
            <w:r w:rsidR="00042084" w:rsidRPr="005A2DF0">
              <w:rPr>
                <w:rFonts w:cs="Verdana"/>
                <w:noProof/>
              </w:rPr>
              <w:t>2020</w:t>
            </w:r>
          </w:p>
        </w:tc>
      </w:tr>
      <w:tr w:rsidR="004143C5" w:rsidRPr="005A2DF0" w14:paraId="6BEDEE34" w14:textId="77777777" w:rsidTr="00A22E2D">
        <w:trPr>
          <w:cantSplit/>
          <w:trHeight w:val="240"/>
          <w:jc w:val="center"/>
        </w:trPr>
        <w:tc>
          <w:tcPr>
            <w:tcW w:w="1701" w:type="dxa"/>
            <w:shd w:val="clear" w:color="auto" w:fill="auto"/>
          </w:tcPr>
          <w:p w14:paraId="2D14ED56" w14:textId="77777777" w:rsidR="004143C5" w:rsidRPr="005A2DF0" w:rsidRDefault="004143C5" w:rsidP="00A22E2D">
            <w:pPr>
              <w:spacing w:line="240" w:lineRule="exact"/>
              <w:rPr>
                <w:rFonts w:cs="Tahoma"/>
              </w:rPr>
            </w:pPr>
            <w:r w:rsidRPr="005A2DF0">
              <w:t>Kenmerk</w:t>
            </w:r>
          </w:p>
        </w:tc>
        <w:tc>
          <w:tcPr>
            <w:tcW w:w="5103" w:type="dxa"/>
            <w:shd w:val="clear" w:color="auto" w:fill="auto"/>
          </w:tcPr>
          <w:p w14:paraId="16E1B51E" w14:textId="720CD82E" w:rsidR="004143C5" w:rsidRPr="005A2DF0" w:rsidRDefault="00076B61" w:rsidP="00A22E2D">
            <w:pPr>
              <w:autoSpaceDE w:val="0"/>
              <w:autoSpaceDN w:val="0"/>
              <w:adjustRightInd w:val="0"/>
              <w:spacing w:line="240" w:lineRule="exact"/>
              <w:rPr>
                <w:rFonts w:cs="Verdana"/>
              </w:rPr>
            </w:pPr>
            <w:r w:rsidRPr="00076B61">
              <w:rPr>
                <w:rFonts w:cs="Verdana"/>
              </w:rPr>
              <w:t>201850016.106.007</w:t>
            </w:r>
          </w:p>
        </w:tc>
      </w:tr>
      <w:tr w:rsidR="00455A8E" w:rsidRPr="005A2DF0" w14:paraId="354B282B" w14:textId="77777777" w:rsidTr="00A22E2D">
        <w:trPr>
          <w:cantSplit/>
          <w:trHeight w:val="240"/>
          <w:jc w:val="center"/>
        </w:trPr>
        <w:tc>
          <w:tcPr>
            <w:tcW w:w="1701" w:type="dxa"/>
            <w:shd w:val="clear" w:color="auto" w:fill="auto"/>
          </w:tcPr>
          <w:p w14:paraId="65AB5932" w14:textId="3DC299CC" w:rsidR="00455A8E" w:rsidRPr="005A2DF0" w:rsidRDefault="00455A8E" w:rsidP="00A22E2D">
            <w:pPr>
              <w:spacing w:line="240" w:lineRule="exact"/>
            </w:pPr>
            <w:r>
              <w:t>Versie</w:t>
            </w:r>
          </w:p>
        </w:tc>
        <w:tc>
          <w:tcPr>
            <w:tcW w:w="5103" w:type="dxa"/>
            <w:shd w:val="clear" w:color="auto" w:fill="auto"/>
          </w:tcPr>
          <w:p w14:paraId="7989C4AD" w14:textId="24B47DDB" w:rsidR="00455A8E" w:rsidRPr="00076B61" w:rsidRDefault="004B6F19" w:rsidP="00A22E2D">
            <w:pPr>
              <w:autoSpaceDE w:val="0"/>
              <w:autoSpaceDN w:val="0"/>
              <w:adjustRightInd w:val="0"/>
              <w:spacing w:line="240" w:lineRule="exact"/>
              <w:rPr>
                <w:rFonts w:cs="Verdana"/>
              </w:rPr>
            </w:pPr>
            <w:r>
              <w:rPr>
                <w:rFonts w:cs="Verdana"/>
              </w:rPr>
              <w:t>3</w:t>
            </w:r>
            <w:r w:rsidR="00455A8E">
              <w:rPr>
                <w:rFonts w:cs="Verdana"/>
              </w:rPr>
              <w:t>.0</w:t>
            </w:r>
          </w:p>
        </w:tc>
      </w:tr>
    </w:tbl>
    <w:p w14:paraId="3B6FFD81" w14:textId="77777777" w:rsidR="004143C5" w:rsidRPr="005A2DF0" w:rsidRDefault="004143C5" w:rsidP="004143C5"/>
    <w:p w14:paraId="525D0C8A" w14:textId="77777777" w:rsidR="00140AA9" w:rsidRPr="005A2DF0" w:rsidRDefault="00140AA9" w:rsidP="005D1B7A">
      <w:pPr>
        <w:spacing w:line="240" w:lineRule="exact"/>
        <w:rPr>
          <w:b/>
        </w:rPr>
        <w:sectPr w:rsidR="00140AA9" w:rsidRPr="005A2DF0" w:rsidSect="00430219">
          <w:footerReference w:type="default" r:id="rId8"/>
          <w:headerReference w:type="first" r:id="rId9"/>
          <w:pgSz w:w="11906" w:h="16838" w:code="9"/>
          <w:pgMar w:top="1418" w:right="566" w:bottom="1418" w:left="567" w:header="709" w:footer="709" w:gutter="0"/>
          <w:cols w:space="708"/>
          <w:titlePg/>
          <w:docGrid w:linePitch="360"/>
        </w:sectPr>
      </w:pPr>
    </w:p>
    <w:bookmarkEnd w:id="0"/>
    <w:p w14:paraId="56B6D955" w14:textId="77777777" w:rsidR="00140AA9" w:rsidRPr="005A2DF0" w:rsidRDefault="00140AA9" w:rsidP="004143C5">
      <w:pPr>
        <w:spacing w:line="240" w:lineRule="exact"/>
        <w:rPr>
          <w:b/>
        </w:rPr>
      </w:pPr>
    </w:p>
    <w:p w14:paraId="3FBC6B7E" w14:textId="4C61E6D2" w:rsidR="000158B1" w:rsidRPr="005A2DF0" w:rsidRDefault="00595A2A" w:rsidP="004143C5">
      <w:pPr>
        <w:pStyle w:val="Kop1"/>
        <w:numPr>
          <w:ilvl w:val="0"/>
          <w:numId w:val="0"/>
        </w:numPr>
        <w:spacing w:line="240" w:lineRule="exact"/>
        <w:ind w:left="432" w:hanging="432"/>
      </w:pPr>
      <w:r w:rsidRPr="005A2DF0">
        <w:br w:type="page"/>
      </w:r>
      <w:bookmarkStart w:id="2" w:name="_Toc474930523"/>
      <w:r w:rsidR="004143C5" w:rsidRPr="005A2DF0">
        <w:lastRenderedPageBreak/>
        <w:t>I.</w:t>
      </w:r>
      <w:r w:rsidR="004143C5" w:rsidRPr="005A2DF0">
        <w:tab/>
      </w:r>
      <w:r w:rsidR="000158B1" w:rsidRPr="005A2DF0">
        <w:t>Akkoordverklaring</w:t>
      </w:r>
      <w:bookmarkEnd w:id="2"/>
      <w:r w:rsidR="00F03EBC">
        <w:t xml:space="preserve"> - perceel </w:t>
      </w:r>
      <w:r w:rsidR="00ED479C">
        <w:t>POS</w:t>
      </w:r>
    </w:p>
    <w:p w14:paraId="3A74A3E7" w14:textId="77777777" w:rsidR="000158B1" w:rsidRPr="005A2DF0" w:rsidRDefault="000158B1" w:rsidP="005D1B7A">
      <w:pPr>
        <w:spacing w:line="240" w:lineRule="exact"/>
      </w:pPr>
    </w:p>
    <w:p w14:paraId="27C0BAAC" w14:textId="77777777" w:rsidR="00AE354D" w:rsidRPr="005A2DF0" w:rsidRDefault="00AE354D" w:rsidP="005D1B7A">
      <w:pPr>
        <w:spacing w:line="240" w:lineRule="exact"/>
        <w:rPr>
          <w:b/>
        </w:rPr>
      </w:pPr>
      <w:r w:rsidRPr="005A2DF0">
        <w:rPr>
          <w:b/>
        </w:rPr>
        <w:t>Ondergetekende,</w:t>
      </w:r>
    </w:p>
    <w:p w14:paraId="27C62596" w14:textId="77777777" w:rsidR="00AE354D" w:rsidRPr="005A2DF0" w:rsidRDefault="00AE354D" w:rsidP="005D1B7A">
      <w:pPr>
        <w:spacing w:line="240" w:lineRule="exact"/>
      </w:pPr>
    </w:p>
    <w:p w14:paraId="779CC1CE" w14:textId="77777777" w:rsidR="00AE354D" w:rsidRPr="005A2DF0" w:rsidRDefault="00AE354D" w:rsidP="005D1B7A">
      <w:pPr>
        <w:spacing w:line="240" w:lineRule="exact"/>
      </w:pPr>
      <w:r w:rsidRPr="005A2DF0">
        <w:t xml:space="preserve">in zijn hoedanigheid </w:t>
      </w:r>
      <w:r w:rsidR="0033769E" w:rsidRPr="005A2DF0">
        <w:t>v</w:t>
      </w:r>
      <w:r w:rsidRPr="005A2DF0">
        <w:t>an:</w:t>
      </w:r>
    </w:p>
    <w:p w14:paraId="53C405A1" w14:textId="77777777" w:rsidR="00AE354D" w:rsidRPr="005A2DF0" w:rsidRDefault="00AE354D" w:rsidP="005D1B7A">
      <w:pPr>
        <w:spacing w:line="240" w:lineRule="exact"/>
      </w:pPr>
    </w:p>
    <w:p w14:paraId="2218CCD4" w14:textId="77777777" w:rsidR="00AE354D" w:rsidRPr="005A2DF0" w:rsidRDefault="00AE354D" w:rsidP="005D1B7A">
      <w:pPr>
        <w:spacing w:line="240" w:lineRule="exact"/>
        <w:rPr>
          <w:i/>
        </w:rPr>
      </w:pPr>
      <w:r w:rsidRPr="005A2DF0">
        <w:rPr>
          <w:i/>
        </w:rPr>
        <w:t>Aanvinken wat van toepassing is</w:t>
      </w:r>
    </w:p>
    <w:p w14:paraId="2C76A49A" w14:textId="77777777" w:rsidR="00AE354D" w:rsidRPr="005A2DF0" w:rsidRDefault="00555484" w:rsidP="005D1B7A">
      <w:pPr>
        <w:spacing w:line="240" w:lineRule="exact"/>
      </w:pPr>
      <w:r w:rsidRPr="005A2DF0">
        <w:fldChar w:fldCharType="begin">
          <w:ffData>
            <w:name w:val="Selectievakje2"/>
            <w:enabled/>
            <w:calcOnExit w:val="0"/>
            <w:checkBox>
              <w:sizeAuto/>
              <w:default w:val="0"/>
              <w:checked w:val="0"/>
            </w:checkBox>
          </w:ffData>
        </w:fldChar>
      </w:r>
      <w:r w:rsidR="00AE354D" w:rsidRPr="005A2DF0">
        <w:instrText xml:space="preserve"> FORMCHECKBOX </w:instrText>
      </w:r>
      <w:r w:rsidR="00AB4713">
        <w:fldChar w:fldCharType="separate"/>
      </w:r>
      <w:r w:rsidRPr="005A2DF0">
        <w:fldChar w:fldCharType="end"/>
      </w:r>
      <w:r w:rsidR="00AE354D" w:rsidRPr="005A2DF0">
        <w:t xml:space="preserve"> Zelfstandig Inschrijver</w:t>
      </w:r>
    </w:p>
    <w:p w14:paraId="5E957BA4" w14:textId="77777777" w:rsidR="00AE354D" w:rsidRPr="005A2DF0" w:rsidRDefault="00555484" w:rsidP="005D1B7A">
      <w:pPr>
        <w:spacing w:line="240" w:lineRule="exact"/>
      </w:pPr>
      <w:r w:rsidRPr="005A2DF0">
        <w:fldChar w:fldCharType="begin">
          <w:ffData>
            <w:name w:val="Selectievakje2"/>
            <w:enabled/>
            <w:calcOnExit w:val="0"/>
            <w:checkBox>
              <w:sizeAuto/>
              <w:default w:val="0"/>
              <w:checked w:val="0"/>
            </w:checkBox>
          </w:ffData>
        </w:fldChar>
      </w:r>
      <w:r w:rsidR="00AE354D" w:rsidRPr="005A2DF0">
        <w:instrText xml:space="preserve"> FORMCHECKBOX </w:instrText>
      </w:r>
      <w:r w:rsidR="00AB4713">
        <w:fldChar w:fldCharType="separate"/>
      </w:r>
      <w:r w:rsidRPr="005A2DF0">
        <w:fldChar w:fldCharType="end"/>
      </w:r>
      <w:r w:rsidR="00AE354D" w:rsidRPr="005A2DF0">
        <w:t xml:space="preserve"> Penvoerder namens zijn Combinatie</w:t>
      </w:r>
    </w:p>
    <w:p w14:paraId="27B5184C" w14:textId="77777777" w:rsidR="00AE354D" w:rsidRPr="005A2DF0" w:rsidRDefault="00AE354D" w:rsidP="005D1B7A">
      <w:pPr>
        <w:spacing w:line="240" w:lineRule="exact"/>
      </w:pPr>
    </w:p>
    <w:p w14:paraId="6971EDA7" w14:textId="77777777" w:rsidR="004143C5" w:rsidRPr="005A2DF0" w:rsidRDefault="004143C5" w:rsidP="005D1B7A">
      <w:pPr>
        <w:spacing w:line="240" w:lineRule="exact"/>
      </w:pPr>
    </w:p>
    <w:p w14:paraId="52B71BE6" w14:textId="7E86DA8F" w:rsidR="004143C5" w:rsidRDefault="004143C5" w:rsidP="00783471">
      <w:pPr>
        <w:numPr>
          <w:ilvl w:val="0"/>
          <w:numId w:val="2"/>
        </w:numPr>
        <w:spacing w:line="276" w:lineRule="auto"/>
        <w:contextualSpacing/>
        <w:rPr>
          <w:rFonts w:eastAsia="Calibri"/>
          <w:snapToGrid/>
          <w:lang w:eastAsia="en-US"/>
        </w:rPr>
      </w:pPr>
      <w:r w:rsidRPr="005A2DF0">
        <w:rPr>
          <w:rFonts w:eastAsia="Calibri"/>
          <w:snapToGrid/>
          <w:lang w:eastAsia="en-US"/>
        </w:rPr>
        <w:t xml:space="preserve">verklaart volledig en onvoorwaardelijk te voldoen aan de </w:t>
      </w:r>
      <w:r w:rsidR="006F4918" w:rsidRPr="005A2DF0">
        <w:rPr>
          <w:rFonts w:eastAsia="Calibri"/>
          <w:snapToGrid/>
          <w:lang w:eastAsia="en-US"/>
        </w:rPr>
        <w:t xml:space="preserve">onderstaande </w:t>
      </w:r>
      <w:r w:rsidRPr="005A2DF0">
        <w:rPr>
          <w:rFonts w:eastAsia="Calibri"/>
          <w:snapToGrid/>
          <w:lang w:eastAsia="en-US"/>
        </w:rPr>
        <w:t>Eisen die gesteld worden aan de uit te voeren Opdracht:</w:t>
      </w:r>
      <w:r w:rsidRPr="005A2DF0">
        <w:rPr>
          <w:rFonts w:eastAsia="Calibri"/>
          <w:snapToGrid/>
          <w:lang w:eastAsia="en-US"/>
        </w:rPr>
        <w:br/>
      </w:r>
    </w:p>
    <w:p w14:paraId="167B91C5" w14:textId="77777777" w:rsidR="00D8669E" w:rsidRPr="005A2DF0" w:rsidRDefault="00D8669E" w:rsidP="00D8669E">
      <w:pPr>
        <w:spacing w:line="276" w:lineRule="auto"/>
        <w:ind w:left="720"/>
        <w:contextualSpacing/>
        <w:rPr>
          <w:rFonts w:eastAsia="Calibri"/>
          <w:snapToGrid/>
          <w:lang w:eastAsia="en-US"/>
        </w:rPr>
      </w:pPr>
    </w:p>
    <w:p w14:paraId="3933BAF5" w14:textId="6A512346" w:rsidR="00ED479C" w:rsidRPr="005C484E" w:rsidRDefault="00ED479C" w:rsidP="00ED479C">
      <w:pPr>
        <w:rPr>
          <w:b/>
          <w:bCs/>
          <w:color w:val="FF0000"/>
          <w:lang w:val="pt-BR"/>
        </w:rPr>
      </w:pPr>
      <w:r w:rsidRPr="005F3874">
        <w:rPr>
          <w:b/>
          <w:bCs/>
          <w:color w:val="FF0000"/>
          <w:sz w:val="20"/>
          <w:szCs w:val="20"/>
          <w:lang w:val="pt-BR"/>
        </w:rPr>
        <w:t>THEMA 1: PRODUCTEN</w:t>
      </w:r>
      <w:r w:rsidRPr="005C484E">
        <w:rPr>
          <w:b/>
          <w:bCs/>
          <w:color w:val="FF0000"/>
          <w:lang w:val="pt-BR"/>
        </w:rPr>
        <w:t xml:space="preserve"> </w:t>
      </w:r>
    </w:p>
    <w:p w14:paraId="5FFB36E1" w14:textId="77777777" w:rsidR="00ED479C" w:rsidRPr="005C484E" w:rsidRDefault="00ED479C" w:rsidP="00ED479C">
      <w:pPr>
        <w:rPr>
          <w:b/>
          <w:bCs/>
          <w:color w:val="FF0000"/>
        </w:rPr>
      </w:pPr>
    </w:p>
    <w:p w14:paraId="43753A24" w14:textId="77777777" w:rsidR="00ED479C" w:rsidRPr="005C484E" w:rsidRDefault="00ED479C" w:rsidP="00ED479C">
      <w:pPr>
        <w:spacing w:line="276" w:lineRule="auto"/>
        <w:ind w:firstLine="708"/>
        <w:rPr>
          <w:rFonts w:eastAsia="Calibri"/>
          <w:b/>
          <w:snapToGrid/>
          <w:color w:val="000000" w:themeColor="text1"/>
          <w:lang w:eastAsia="en-US"/>
        </w:rPr>
      </w:pPr>
      <w:r w:rsidRPr="005C484E">
        <w:rPr>
          <w:rFonts w:eastAsia="Calibri"/>
          <w:b/>
          <w:snapToGrid/>
          <w:color w:val="000000" w:themeColor="text1"/>
          <w:lang w:eastAsia="en-US"/>
        </w:rPr>
        <w:t xml:space="preserve">Ontvangsten via debitcards en creditcards </w:t>
      </w:r>
    </w:p>
    <w:tbl>
      <w:tblPr>
        <w:tblStyle w:val="Tabelraster1"/>
        <w:tblW w:w="10320" w:type="dxa"/>
        <w:tblInd w:w="-289" w:type="dxa"/>
        <w:tblLook w:val="04A0" w:firstRow="1" w:lastRow="0" w:firstColumn="1" w:lastColumn="0" w:noHBand="0" w:noVBand="1"/>
      </w:tblPr>
      <w:tblGrid>
        <w:gridCol w:w="1188"/>
        <w:gridCol w:w="9132"/>
      </w:tblGrid>
      <w:tr w:rsidR="00ED479C" w:rsidRPr="005C484E" w14:paraId="1C3B688F" w14:textId="77777777" w:rsidTr="00083B47">
        <w:tc>
          <w:tcPr>
            <w:tcW w:w="1188" w:type="dxa"/>
          </w:tcPr>
          <w:p w14:paraId="03446035" w14:textId="5202F779"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1</w:t>
            </w:r>
          </w:p>
        </w:tc>
        <w:tc>
          <w:tcPr>
            <w:tcW w:w="9132" w:type="dxa"/>
          </w:tcPr>
          <w:p w14:paraId="712B7EA8" w14:textId="77777777" w:rsidR="00ED479C" w:rsidRPr="005C484E" w:rsidRDefault="00ED479C" w:rsidP="00083B47">
            <w:pPr>
              <w:spacing w:line="276" w:lineRule="auto"/>
              <w:rPr>
                <w:lang w:eastAsia="en-US"/>
              </w:rPr>
            </w:pPr>
            <w:r w:rsidRPr="005C484E">
              <w:rPr>
                <w:lang w:eastAsia="en-US"/>
              </w:rPr>
              <w:t>U dient alle in het Beschrijvend document</w:t>
            </w:r>
            <w:r>
              <w:rPr>
                <w:lang w:eastAsia="en-US"/>
              </w:rPr>
              <w:t xml:space="preserve"> paragraaf 2.1.4.2. Beschrijving </w:t>
            </w:r>
            <w:r w:rsidRPr="005C484E">
              <w:rPr>
                <w:lang w:eastAsia="en-US"/>
              </w:rPr>
              <w:t>perceel 2</w:t>
            </w:r>
            <w:r>
              <w:rPr>
                <w:lang w:eastAsia="en-US"/>
              </w:rPr>
              <w:t xml:space="preserve"> (POS), </w:t>
            </w:r>
            <w:r w:rsidRPr="005C484E">
              <w:rPr>
                <w:lang w:eastAsia="en-US"/>
              </w:rPr>
              <w:t>genoemde betaalmethoden te ondersteunen.</w:t>
            </w:r>
            <w:r w:rsidRPr="005C484E">
              <w:rPr>
                <w:i/>
                <w:lang w:eastAsia="en-US"/>
              </w:rPr>
              <w:t xml:space="preserve"> </w:t>
            </w:r>
          </w:p>
          <w:p w14:paraId="2CA6F616" w14:textId="77777777" w:rsidR="00ED479C" w:rsidRPr="005C484E" w:rsidRDefault="00ED479C" w:rsidP="00083B47">
            <w:pPr>
              <w:spacing w:line="276" w:lineRule="auto"/>
              <w:rPr>
                <w:lang w:eastAsia="en-US"/>
              </w:rPr>
            </w:pPr>
          </w:p>
        </w:tc>
      </w:tr>
      <w:tr w:rsidR="00ED479C" w:rsidRPr="005C484E" w14:paraId="0F636848" w14:textId="77777777" w:rsidTr="00083B47">
        <w:tc>
          <w:tcPr>
            <w:tcW w:w="1188" w:type="dxa"/>
          </w:tcPr>
          <w:p w14:paraId="2E270320" w14:textId="21972063"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2</w:t>
            </w:r>
          </w:p>
        </w:tc>
        <w:tc>
          <w:tcPr>
            <w:tcW w:w="9132" w:type="dxa"/>
          </w:tcPr>
          <w:p w14:paraId="29AFBFEA" w14:textId="77777777" w:rsidR="00ED479C" w:rsidRPr="005C484E" w:rsidRDefault="00ED479C" w:rsidP="00083B47">
            <w:pPr>
              <w:spacing w:line="276" w:lineRule="auto"/>
              <w:rPr>
                <w:lang w:eastAsia="en-US"/>
              </w:rPr>
            </w:pPr>
            <w:r w:rsidRPr="005C484E">
              <w:rPr>
                <w:lang w:eastAsia="en-US"/>
              </w:rPr>
              <w:t>U dient betalingen gedaan via een bankpas uiterlijk T+1 op de door het betreffende Rijksonderdeel aangegeven bankrekening over te boeken.</w:t>
            </w:r>
          </w:p>
          <w:p w14:paraId="56622CF4" w14:textId="77777777" w:rsidR="00ED479C" w:rsidRPr="005C484E" w:rsidRDefault="00ED479C" w:rsidP="00083B47">
            <w:pPr>
              <w:spacing w:line="276" w:lineRule="auto"/>
              <w:rPr>
                <w:lang w:eastAsia="en-US"/>
              </w:rPr>
            </w:pPr>
          </w:p>
        </w:tc>
      </w:tr>
      <w:tr w:rsidR="00ED479C" w:rsidRPr="005C484E" w14:paraId="361AE3FC" w14:textId="77777777" w:rsidTr="00083B47">
        <w:tc>
          <w:tcPr>
            <w:tcW w:w="1188" w:type="dxa"/>
          </w:tcPr>
          <w:p w14:paraId="73A44B40" w14:textId="656CFCEC"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3</w:t>
            </w:r>
          </w:p>
          <w:p w14:paraId="00E7BFD4" w14:textId="77777777" w:rsidR="00ED479C" w:rsidRPr="005C484E" w:rsidRDefault="00ED479C" w:rsidP="00083B47">
            <w:pPr>
              <w:spacing w:line="276" w:lineRule="auto"/>
              <w:rPr>
                <w:snapToGrid/>
                <w:lang w:eastAsia="en-US"/>
              </w:rPr>
            </w:pPr>
          </w:p>
        </w:tc>
        <w:tc>
          <w:tcPr>
            <w:tcW w:w="9132" w:type="dxa"/>
          </w:tcPr>
          <w:p w14:paraId="55B6D8F1" w14:textId="77777777" w:rsidR="00ED479C" w:rsidRPr="005C484E" w:rsidRDefault="00ED479C" w:rsidP="00083B47">
            <w:pPr>
              <w:spacing w:line="276" w:lineRule="auto"/>
              <w:rPr>
                <w:lang w:eastAsia="en-US"/>
              </w:rPr>
            </w:pPr>
            <w:r w:rsidRPr="005C484E">
              <w:rPr>
                <w:lang w:eastAsia="en-US"/>
              </w:rPr>
              <w:t>U dient de mogelijkheid te bieden om gelden op afroep beschikbaar te stellen aan het betrokken Rijksonderdeel.</w:t>
            </w:r>
          </w:p>
          <w:p w14:paraId="62AD86D7" w14:textId="77777777" w:rsidR="00ED479C" w:rsidRPr="005C484E" w:rsidRDefault="00ED479C" w:rsidP="00083B47">
            <w:pPr>
              <w:rPr>
                <w:snapToGrid/>
                <w:lang w:eastAsia="en-US"/>
              </w:rPr>
            </w:pPr>
          </w:p>
        </w:tc>
      </w:tr>
      <w:tr w:rsidR="00ED479C" w:rsidRPr="005C484E" w14:paraId="2ADA09C2" w14:textId="77777777" w:rsidTr="00083B47">
        <w:tc>
          <w:tcPr>
            <w:tcW w:w="1188" w:type="dxa"/>
          </w:tcPr>
          <w:p w14:paraId="40A91A61" w14:textId="510A2007"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4</w:t>
            </w:r>
          </w:p>
        </w:tc>
        <w:tc>
          <w:tcPr>
            <w:tcW w:w="9132" w:type="dxa"/>
          </w:tcPr>
          <w:p w14:paraId="3265E14B" w14:textId="77777777" w:rsidR="00ED479C" w:rsidRPr="005C484E" w:rsidRDefault="00ED479C" w:rsidP="00083B47">
            <w:pPr>
              <w:spacing w:line="276" w:lineRule="auto"/>
              <w:rPr>
                <w:lang w:eastAsia="en-US"/>
              </w:rPr>
            </w:pPr>
            <w:r w:rsidRPr="005C484E">
              <w:rPr>
                <w:lang w:eastAsia="en-US"/>
              </w:rPr>
              <w:t xml:space="preserve">U dient alle betalingen die u hebt ontvangen van de creditcard maatschappijen bruto direct door te boeken.  </w:t>
            </w:r>
          </w:p>
          <w:p w14:paraId="0980BCDC" w14:textId="77777777" w:rsidR="00ED479C" w:rsidRPr="005C484E" w:rsidRDefault="00ED479C" w:rsidP="00083B47"/>
        </w:tc>
      </w:tr>
      <w:tr w:rsidR="00ED479C" w:rsidRPr="005C484E" w14:paraId="567F7060" w14:textId="77777777" w:rsidTr="00083B47">
        <w:tc>
          <w:tcPr>
            <w:tcW w:w="1188" w:type="dxa"/>
          </w:tcPr>
          <w:p w14:paraId="09B5160C" w14:textId="20BF420A"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5</w:t>
            </w:r>
          </w:p>
        </w:tc>
        <w:tc>
          <w:tcPr>
            <w:tcW w:w="9132" w:type="dxa"/>
          </w:tcPr>
          <w:p w14:paraId="031B712D" w14:textId="77777777" w:rsidR="00ED479C" w:rsidRPr="005C484E" w:rsidRDefault="00ED479C" w:rsidP="00083B47">
            <w:pPr>
              <w:spacing w:line="276" w:lineRule="auto"/>
              <w:rPr>
                <w:lang w:eastAsia="en-US"/>
              </w:rPr>
            </w:pPr>
            <w:r w:rsidRPr="005C484E">
              <w:rPr>
                <w:lang w:eastAsia="en-US"/>
              </w:rPr>
              <w:t>U dient gelden bestemd voor de Rijksonderdelen, die niet [na verwerking] rechtstreeks op de aangewezen bankrekening van het betreffende Rijksonderdeel worden gestort, aan te houden op een rekening die niet in het vermogen valt van de Inschrijver [bijvoorbeeld door gebruik van een stichting derdengelden] op een manier die is vereist dan wel goed gekeurd door de relevante Toezichthouder.</w:t>
            </w:r>
          </w:p>
          <w:p w14:paraId="4ED18245" w14:textId="77777777" w:rsidR="00ED479C" w:rsidRPr="005C484E" w:rsidRDefault="00ED479C" w:rsidP="00083B47">
            <w:pPr>
              <w:spacing w:line="276" w:lineRule="auto"/>
              <w:rPr>
                <w:lang w:eastAsia="en-US"/>
              </w:rPr>
            </w:pPr>
          </w:p>
        </w:tc>
      </w:tr>
      <w:tr w:rsidR="00ED479C" w:rsidRPr="005C484E" w14:paraId="6BC26629" w14:textId="77777777" w:rsidTr="00083B47">
        <w:tc>
          <w:tcPr>
            <w:tcW w:w="1188" w:type="dxa"/>
          </w:tcPr>
          <w:p w14:paraId="72070583" w14:textId="1B9EE024" w:rsidR="00ED479C" w:rsidRPr="00975B1D" w:rsidRDefault="00ED479C" w:rsidP="00083B47">
            <w:pPr>
              <w:spacing w:line="276" w:lineRule="auto"/>
              <w:rPr>
                <w:snapToGrid/>
                <w:lang w:eastAsia="en-US"/>
              </w:rPr>
            </w:pPr>
            <w:r w:rsidRPr="00975B1D">
              <w:rPr>
                <w:snapToGrid/>
                <w:lang w:eastAsia="en-US"/>
              </w:rPr>
              <w:t xml:space="preserve">Eis </w:t>
            </w:r>
            <w:r w:rsidR="00975B1D" w:rsidRPr="00975B1D">
              <w:rPr>
                <w:snapToGrid/>
                <w:lang w:eastAsia="en-US"/>
              </w:rPr>
              <w:t>1.6</w:t>
            </w:r>
          </w:p>
        </w:tc>
        <w:tc>
          <w:tcPr>
            <w:tcW w:w="9132" w:type="dxa"/>
          </w:tcPr>
          <w:p w14:paraId="126B6F59" w14:textId="77777777" w:rsidR="00ED479C" w:rsidRPr="005C484E" w:rsidRDefault="00ED479C" w:rsidP="00083B47">
            <w:pPr>
              <w:spacing w:line="276" w:lineRule="auto"/>
              <w:rPr>
                <w:lang w:eastAsia="en-US"/>
              </w:rPr>
            </w:pPr>
            <w:r w:rsidRPr="005C484E">
              <w:rPr>
                <w:lang w:eastAsia="en-US"/>
              </w:rPr>
              <w:t>U dient de transacties conform het collecterend model te laten plaatsvinden.</w:t>
            </w:r>
          </w:p>
          <w:p w14:paraId="3E9B6D71" w14:textId="77777777" w:rsidR="00ED479C" w:rsidRPr="005C484E" w:rsidRDefault="00ED479C" w:rsidP="00083B47">
            <w:pPr>
              <w:spacing w:line="276" w:lineRule="auto"/>
              <w:rPr>
                <w:lang w:eastAsia="en-US"/>
              </w:rPr>
            </w:pPr>
          </w:p>
        </w:tc>
      </w:tr>
      <w:tr w:rsidR="00ED479C" w:rsidRPr="005C484E" w14:paraId="60098499" w14:textId="77777777" w:rsidTr="00083B47">
        <w:tc>
          <w:tcPr>
            <w:tcW w:w="1188" w:type="dxa"/>
          </w:tcPr>
          <w:p w14:paraId="1BD61222" w14:textId="1B29E1A8"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7</w:t>
            </w:r>
          </w:p>
        </w:tc>
        <w:tc>
          <w:tcPr>
            <w:tcW w:w="9132" w:type="dxa"/>
          </w:tcPr>
          <w:p w14:paraId="7E8250BB" w14:textId="77777777" w:rsidR="00ED479C" w:rsidRPr="005C484E" w:rsidRDefault="00ED479C" w:rsidP="00083B47">
            <w:pPr>
              <w:spacing w:line="276" w:lineRule="auto"/>
              <w:rPr>
                <w:lang w:eastAsia="en-US"/>
              </w:rPr>
            </w:pPr>
            <w:r w:rsidRPr="005C484E">
              <w:rPr>
                <w:lang w:eastAsia="en-US"/>
              </w:rPr>
              <w:t xml:space="preserve">U dient via een host </w:t>
            </w:r>
            <w:proofErr w:type="spellStart"/>
            <w:r w:rsidRPr="005C484E">
              <w:rPr>
                <w:lang w:eastAsia="en-US"/>
              </w:rPr>
              <w:t>to</w:t>
            </w:r>
            <w:proofErr w:type="spellEnd"/>
            <w:r w:rsidRPr="005C484E">
              <w:rPr>
                <w:lang w:eastAsia="en-US"/>
              </w:rPr>
              <w:t xml:space="preserve"> host verbinding minimaal de volgende debit- en creditcards te kunnen verwerken, die worden aangeboden op de betaalautomaten van de Rijksonderdelen:</w:t>
            </w:r>
          </w:p>
          <w:p w14:paraId="6860007B"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Maestro</w:t>
            </w:r>
          </w:p>
          <w:p w14:paraId="45FF53E9"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V-</w:t>
            </w:r>
            <w:proofErr w:type="spellStart"/>
            <w:r w:rsidRPr="005C484E">
              <w:rPr>
                <w:rFonts w:ascii="Verdana" w:eastAsiaTheme="minorHAnsi" w:hAnsi="Verdana"/>
                <w:sz w:val="18"/>
                <w:szCs w:val="18"/>
                <w:lang w:eastAsia="en-US"/>
              </w:rPr>
              <w:t>Pay</w:t>
            </w:r>
            <w:proofErr w:type="spellEnd"/>
          </w:p>
          <w:p w14:paraId="6F42FAB1"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Visa</w:t>
            </w:r>
          </w:p>
          <w:p w14:paraId="77984B76"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 xml:space="preserve">American Express Cards </w:t>
            </w:r>
          </w:p>
          <w:p w14:paraId="2893F51D"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Mastercard</w:t>
            </w:r>
          </w:p>
          <w:p w14:paraId="4F2F2E21" w14:textId="77777777" w:rsidR="00ED479C" w:rsidRPr="005C484E" w:rsidRDefault="00ED479C" w:rsidP="00083B47">
            <w:pPr>
              <w:spacing w:line="276" w:lineRule="auto"/>
              <w:rPr>
                <w:lang w:eastAsia="en-US"/>
              </w:rPr>
            </w:pPr>
          </w:p>
        </w:tc>
      </w:tr>
      <w:tr w:rsidR="00ED479C" w:rsidRPr="005C484E" w14:paraId="5512B96E" w14:textId="77777777" w:rsidTr="00083B47">
        <w:trPr>
          <w:trHeight w:val="189"/>
        </w:trPr>
        <w:tc>
          <w:tcPr>
            <w:tcW w:w="1188" w:type="dxa"/>
          </w:tcPr>
          <w:p w14:paraId="6830CEE6" w14:textId="4AFE7BCF" w:rsidR="00ED479C" w:rsidRPr="005C484E" w:rsidRDefault="00ED479C" w:rsidP="00083B47">
            <w:pPr>
              <w:spacing w:line="276" w:lineRule="auto"/>
              <w:rPr>
                <w:i/>
                <w:snapToGrid/>
                <w:lang w:eastAsia="en-US"/>
              </w:rPr>
            </w:pPr>
            <w:r w:rsidRPr="005C484E">
              <w:rPr>
                <w:snapToGrid/>
                <w:lang w:eastAsia="en-US"/>
              </w:rPr>
              <w:t xml:space="preserve">Eis </w:t>
            </w:r>
            <w:r w:rsidR="00975B1D">
              <w:rPr>
                <w:snapToGrid/>
                <w:lang w:eastAsia="en-US"/>
              </w:rPr>
              <w:t>1.</w:t>
            </w:r>
            <w:r w:rsidRPr="005C484E">
              <w:rPr>
                <w:snapToGrid/>
                <w:lang w:eastAsia="en-US"/>
              </w:rPr>
              <w:t>8</w:t>
            </w:r>
          </w:p>
        </w:tc>
        <w:tc>
          <w:tcPr>
            <w:tcW w:w="9132" w:type="dxa"/>
          </w:tcPr>
          <w:p w14:paraId="337E4E48" w14:textId="77777777" w:rsidR="00ED479C" w:rsidRPr="005C484E" w:rsidRDefault="00ED479C" w:rsidP="00083B47">
            <w:pPr>
              <w:rPr>
                <w:rFonts w:cs="Calibri"/>
                <w:color w:val="000000"/>
              </w:rPr>
            </w:pPr>
            <w:r w:rsidRPr="005C484E">
              <w:rPr>
                <w:rFonts w:cs="Calibri"/>
                <w:color w:val="000000"/>
              </w:rPr>
              <w:t xml:space="preserve">U dient zowel verwerking van betaaltransacties op mobiele als een vaste betaalautomaten te ondersteunen. </w:t>
            </w:r>
          </w:p>
          <w:p w14:paraId="0F8DFC3F" w14:textId="77777777" w:rsidR="00ED479C" w:rsidRPr="005C484E" w:rsidRDefault="00ED479C" w:rsidP="00083B47">
            <w:pPr>
              <w:pStyle w:val="Tekstopmerking"/>
              <w:rPr>
                <w:rFonts w:cs="Calibri"/>
                <w:color w:val="000000"/>
              </w:rPr>
            </w:pPr>
          </w:p>
        </w:tc>
      </w:tr>
      <w:tr w:rsidR="00ED479C" w:rsidRPr="005C484E" w14:paraId="3500F5FE" w14:textId="77777777" w:rsidTr="00083B47">
        <w:tc>
          <w:tcPr>
            <w:tcW w:w="1188" w:type="dxa"/>
          </w:tcPr>
          <w:p w14:paraId="4A6081CF" w14:textId="58A78962" w:rsidR="00ED479C" w:rsidRPr="005C484E" w:rsidDel="008E1C7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9</w:t>
            </w:r>
          </w:p>
        </w:tc>
        <w:tc>
          <w:tcPr>
            <w:tcW w:w="9132" w:type="dxa"/>
          </w:tcPr>
          <w:p w14:paraId="7360BBA9" w14:textId="77777777" w:rsidR="00ED479C" w:rsidRPr="005C484E" w:rsidRDefault="00ED479C" w:rsidP="00083B47">
            <w:pPr>
              <w:spacing w:line="276" w:lineRule="auto"/>
              <w:rPr>
                <w:snapToGrid/>
                <w:lang w:eastAsia="en-US"/>
              </w:rPr>
            </w:pPr>
            <w:r w:rsidRPr="005C484E">
              <w:rPr>
                <w:snapToGrid/>
                <w:lang w:eastAsia="en-US"/>
              </w:rPr>
              <w:t>U dient POS transacties in het SEPA gebied en in de navolgende landen te kunnen verwerken.</w:t>
            </w:r>
          </w:p>
          <w:p w14:paraId="610C3DF3" w14:textId="77777777" w:rsidR="00ED479C" w:rsidRPr="005C484E" w:rsidRDefault="00ED479C" w:rsidP="00083B47">
            <w:pPr>
              <w:spacing w:line="276" w:lineRule="auto"/>
              <w:rPr>
                <w:snapToGrid/>
                <w:lang w:eastAsia="en-US"/>
              </w:rPr>
            </w:pPr>
            <w:r w:rsidRPr="005C484E">
              <w:rPr>
                <w:snapToGrid/>
                <w:lang w:eastAsia="en-US"/>
              </w:rPr>
              <w:t>Dit betreft transacties in zowel EUR als lokale valuta.</w:t>
            </w:r>
          </w:p>
          <w:p w14:paraId="2DB18159"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Zwitserland</w:t>
            </w:r>
          </w:p>
          <w:p w14:paraId="0DBC06A8"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 xml:space="preserve">Noorwegen </w:t>
            </w:r>
          </w:p>
          <w:p w14:paraId="01580DE9"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 xml:space="preserve">Denemarken </w:t>
            </w:r>
          </w:p>
          <w:p w14:paraId="2A1A63EF"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 xml:space="preserve">Polen </w:t>
            </w:r>
          </w:p>
          <w:p w14:paraId="51789BD2" w14:textId="77777777" w:rsidR="00ED479C" w:rsidRPr="005C484E" w:rsidRDefault="00ED479C" w:rsidP="00ED479C">
            <w:pPr>
              <w:pStyle w:val="Lijstalinea"/>
              <w:numPr>
                <w:ilvl w:val="0"/>
                <w:numId w:val="11"/>
              </w:numPr>
              <w:spacing w:line="276" w:lineRule="auto"/>
              <w:rPr>
                <w:rFonts w:ascii="Verdana" w:eastAsiaTheme="minorHAnsi" w:hAnsi="Verdana"/>
                <w:sz w:val="18"/>
                <w:szCs w:val="18"/>
                <w:lang w:eastAsia="en-US"/>
              </w:rPr>
            </w:pPr>
            <w:r w:rsidRPr="005C484E">
              <w:rPr>
                <w:rFonts w:ascii="Verdana" w:eastAsiaTheme="minorHAnsi" w:hAnsi="Verdana"/>
                <w:sz w:val="18"/>
                <w:szCs w:val="18"/>
                <w:lang w:eastAsia="en-US"/>
              </w:rPr>
              <w:t xml:space="preserve">Groot-Brittannië </w:t>
            </w:r>
          </w:p>
          <w:p w14:paraId="1AFE9E05" w14:textId="77777777" w:rsidR="00ED479C" w:rsidRPr="005C484E" w:rsidDel="008E1C7E" w:rsidRDefault="00ED479C" w:rsidP="00083B47">
            <w:pPr>
              <w:spacing w:line="276" w:lineRule="auto"/>
              <w:rPr>
                <w:snapToGrid/>
                <w:lang w:eastAsia="en-US"/>
              </w:rPr>
            </w:pPr>
          </w:p>
        </w:tc>
      </w:tr>
      <w:tr w:rsidR="00ED479C" w:rsidRPr="005C484E" w14:paraId="6887DC12" w14:textId="77777777" w:rsidTr="00083B47">
        <w:tc>
          <w:tcPr>
            <w:tcW w:w="1188" w:type="dxa"/>
          </w:tcPr>
          <w:p w14:paraId="043AF7F5" w14:textId="027CC55F" w:rsidR="00ED479C" w:rsidRPr="005C484E" w:rsidRDefault="00ED479C" w:rsidP="00083B47">
            <w:pPr>
              <w:spacing w:line="276" w:lineRule="auto"/>
              <w:rPr>
                <w:i/>
                <w:snapToGrid/>
                <w:lang w:eastAsia="en-US"/>
              </w:rPr>
            </w:pPr>
            <w:r w:rsidRPr="005C484E">
              <w:rPr>
                <w:snapToGrid/>
                <w:lang w:eastAsia="en-US"/>
              </w:rPr>
              <w:lastRenderedPageBreak/>
              <w:t xml:space="preserve">Eis </w:t>
            </w:r>
            <w:r w:rsidR="00975B1D">
              <w:rPr>
                <w:snapToGrid/>
                <w:lang w:eastAsia="en-US"/>
              </w:rPr>
              <w:t>1.</w:t>
            </w:r>
            <w:r w:rsidRPr="005C484E">
              <w:rPr>
                <w:snapToGrid/>
                <w:lang w:eastAsia="en-US"/>
              </w:rPr>
              <w:t>10</w:t>
            </w:r>
          </w:p>
        </w:tc>
        <w:tc>
          <w:tcPr>
            <w:tcW w:w="9132" w:type="dxa"/>
          </w:tcPr>
          <w:p w14:paraId="654723AE" w14:textId="77777777" w:rsidR="00ED479C" w:rsidRPr="005C484E" w:rsidRDefault="00ED479C" w:rsidP="00083B47">
            <w:pPr>
              <w:spacing w:line="276" w:lineRule="auto"/>
              <w:rPr>
                <w:snapToGrid/>
                <w:lang w:eastAsia="en-US"/>
              </w:rPr>
            </w:pPr>
            <w:r w:rsidRPr="005C484E">
              <w:rPr>
                <w:snapToGrid/>
                <w:lang w:eastAsia="en-US"/>
              </w:rPr>
              <w:t>U dient retourpinnen op automaatniveau in te kunnen stellen.</w:t>
            </w:r>
          </w:p>
          <w:p w14:paraId="7530B475" w14:textId="77777777" w:rsidR="00ED479C" w:rsidRPr="005C484E" w:rsidRDefault="00ED479C" w:rsidP="00083B47">
            <w:pPr>
              <w:spacing w:line="276" w:lineRule="auto"/>
              <w:rPr>
                <w:snapToGrid/>
                <w:lang w:eastAsia="en-US"/>
              </w:rPr>
            </w:pPr>
          </w:p>
        </w:tc>
      </w:tr>
      <w:tr w:rsidR="00ED479C" w:rsidRPr="005C484E" w14:paraId="547AEDC1" w14:textId="77777777" w:rsidTr="00083B47">
        <w:tc>
          <w:tcPr>
            <w:tcW w:w="1188" w:type="dxa"/>
          </w:tcPr>
          <w:p w14:paraId="3F128A36" w14:textId="74B0541E" w:rsidR="00ED479C" w:rsidRPr="005C484E" w:rsidRDefault="00ED479C" w:rsidP="00083B47">
            <w:pPr>
              <w:spacing w:line="276" w:lineRule="auto"/>
              <w:rPr>
                <w:i/>
                <w:snapToGrid/>
                <w:lang w:eastAsia="en-US"/>
              </w:rPr>
            </w:pPr>
            <w:r w:rsidRPr="005C484E">
              <w:rPr>
                <w:snapToGrid/>
                <w:lang w:eastAsia="en-US"/>
              </w:rPr>
              <w:t xml:space="preserve">Eis </w:t>
            </w:r>
            <w:r w:rsidR="00975B1D">
              <w:rPr>
                <w:snapToGrid/>
                <w:lang w:eastAsia="en-US"/>
              </w:rPr>
              <w:t>1.</w:t>
            </w:r>
            <w:r w:rsidRPr="005C484E">
              <w:rPr>
                <w:snapToGrid/>
                <w:lang w:eastAsia="en-US"/>
              </w:rPr>
              <w:t>11</w:t>
            </w:r>
          </w:p>
        </w:tc>
        <w:tc>
          <w:tcPr>
            <w:tcW w:w="9132" w:type="dxa"/>
          </w:tcPr>
          <w:p w14:paraId="454D1421" w14:textId="77777777" w:rsidR="00ED479C" w:rsidRPr="005C484E" w:rsidRDefault="00ED479C" w:rsidP="00083B47">
            <w:pPr>
              <w:spacing w:line="276" w:lineRule="auto"/>
              <w:rPr>
                <w:snapToGrid/>
                <w:lang w:eastAsia="en-US"/>
              </w:rPr>
            </w:pPr>
            <w:r w:rsidRPr="005C484E">
              <w:rPr>
                <w:snapToGrid/>
                <w:lang w:eastAsia="en-US"/>
              </w:rPr>
              <w:t>U dient transacties in Europa via NFC (</w:t>
            </w:r>
            <w:proofErr w:type="spellStart"/>
            <w:r w:rsidRPr="005C484E">
              <w:rPr>
                <w:snapToGrid/>
                <w:lang w:eastAsia="en-US"/>
              </w:rPr>
              <w:t>Near</w:t>
            </w:r>
            <w:proofErr w:type="spellEnd"/>
            <w:r w:rsidRPr="005C484E">
              <w:rPr>
                <w:snapToGrid/>
                <w:lang w:eastAsia="en-US"/>
              </w:rPr>
              <w:t xml:space="preserve"> Field Communication) te ondersteunen.</w:t>
            </w:r>
          </w:p>
          <w:p w14:paraId="390A2003" w14:textId="77777777" w:rsidR="00ED479C" w:rsidRPr="005C484E" w:rsidRDefault="00ED479C" w:rsidP="00083B47">
            <w:pPr>
              <w:spacing w:line="276" w:lineRule="auto"/>
              <w:rPr>
                <w:snapToGrid/>
                <w:lang w:eastAsia="en-US"/>
              </w:rPr>
            </w:pPr>
          </w:p>
        </w:tc>
      </w:tr>
    </w:tbl>
    <w:p w14:paraId="7F181B9F" w14:textId="77777777" w:rsidR="00ED479C" w:rsidRPr="005C484E" w:rsidRDefault="00ED479C" w:rsidP="00ED479C">
      <w:pPr>
        <w:spacing w:line="276" w:lineRule="auto"/>
        <w:rPr>
          <w:rFonts w:eastAsia="Calibri"/>
          <w:snapToGrid/>
          <w:lang w:eastAsia="en-US"/>
        </w:rPr>
      </w:pPr>
    </w:p>
    <w:p w14:paraId="5AE89912" w14:textId="77777777" w:rsidR="00ED479C" w:rsidRPr="00591ACC" w:rsidRDefault="00ED479C" w:rsidP="00ED479C">
      <w:pPr>
        <w:spacing w:line="276" w:lineRule="auto"/>
        <w:ind w:firstLine="708"/>
        <w:rPr>
          <w:rFonts w:eastAsia="Calibri"/>
          <w:snapToGrid/>
          <w:lang w:eastAsia="en-US"/>
        </w:rPr>
      </w:pPr>
      <w:r w:rsidRPr="00591ACC">
        <w:rPr>
          <w:b/>
        </w:rPr>
        <w:t xml:space="preserve">Derdenrekening en uitbetaling </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0C8FFED9" w14:textId="77777777" w:rsidTr="00083B47">
        <w:tc>
          <w:tcPr>
            <w:tcW w:w="1135" w:type="dxa"/>
          </w:tcPr>
          <w:p w14:paraId="2845408D" w14:textId="401BAE2A"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1.</w:t>
            </w:r>
            <w:r w:rsidRPr="005C484E">
              <w:rPr>
                <w:snapToGrid/>
                <w:lang w:eastAsia="en-US"/>
              </w:rPr>
              <w:t>12</w:t>
            </w:r>
          </w:p>
        </w:tc>
        <w:tc>
          <w:tcPr>
            <w:tcW w:w="9185" w:type="dxa"/>
          </w:tcPr>
          <w:p w14:paraId="03CA221D" w14:textId="77777777" w:rsidR="00ED479C" w:rsidRPr="005C484E" w:rsidRDefault="00ED479C" w:rsidP="00083B47">
            <w:pPr>
              <w:spacing w:line="276" w:lineRule="auto"/>
              <w:rPr>
                <w:snapToGrid/>
                <w:lang w:eastAsia="en-US"/>
              </w:rPr>
            </w:pPr>
            <w:r w:rsidRPr="005C484E">
              <w:rPr>
                <w:snapToGrid/>
                <w:lang w:eastAsia="en-US"/>
              </w:rPr>
              <w:t>U dient betalingen die via een derdengeldenrekening verlopen te verwerken onder de eigen naam van het Rijksonderdeel.</w:t>
            </w:r>
          </w:p>
          <w:p w14:paraId="7C8B718C" w14:textId="77777777" w:rsidR="00ED479C" w:rsidRPr="005C484E" w:rsidRDefault="00ED479C" w:rsidP="00083B47">
            <w:pPr>
              <w:spacing w:line="276" w:lineRule="auto"/>
              <w:rPr>
                <w:snapToGrid/>
                <w:lang w:eastAsia="en-US"/>
              </w:rPr>
            </w:pPr>
          </w:p>
        </w:tc>
      </w:tr>
      <w:tr w:rsidR="00ED479C" w:rsidRPr="005C484E" w14:paraId="0CB03AC6" w14:textId="77777777" w:rsidTr="00083B47">
        <w:tc>
          <w:tcPr>
            <w:tcW w:w="1135" w:type="dxa"/>
          </w:tcPr>
          <w:p w14:paraId="645AED5A" w14:textId="29FA618B" w:rsidR="00ED479C" w:rsidRPr="00591ACC" w:rsidRDefault="00ED479C" w:rsidP="00083B47">
            <w:pPr>
              <w:spacing w:line="276" w:lineRule="auto"/>
              <w:rPr>
                <w:snapToGrid/>
                <w:lang w:eastAsia="en-US"/>
              </w:rPr>
            </w:pPr>
            <w:r w:rsidRPr="00591ACC">
              <w:rPr>
                <w:snapToGrid/>
                <w:lang w:eastAsia="en-US"/>
              </w:rPr>
              <w:t xml:space="preserve">Eis </w:t>
            </w:r>
            <w:r w:rsidR="00975B1D">
              <w:rPr>
                <w:snapToGrid/>
                <w:lang w:eastAsia="en-US"/>
              </w:rPr>
              <w:t>1.</w:t>
            </w:r>
            <w:r w:rsidRPr="00591ACC">
              <w:rPr>
                <w:snapToGrid/>
                <w:lang w:eastAsia="en-US"/>
              </w:rPr>
              <w:t>13</w:t>
            </w:r>
          </w:p>
        </w:tc>
        <w:tc>
          <w:tcPr>
            <w:tcW w:w="9185" w:type="dxa"/>
          </w:tcPr>
          <w:p w14:paraId="0F508604" w14:textId="77777777" w:rsidR="00ED479C" w:rsidRPr="00D13368" w:rsidRDefault="00ED479C" w:rsidP="00083B47">
            <w:pPr>
              <w:pStyle w:val="Default"/>
              <w:spacing w:line="276" w:lineRule="auto"/>
              <w:rPr>
                <w:rFonts w:ascii="Verdana" w:hAnsi="Verdana"/>
                <w:sz w:val="18"/>
                <w:szCs w:val="18"/>
              </w:rPr>
            </w:pPr>
            <w:r>
              <w:rPr>
                <w:rFonts w:ascii="Verdana" w:hAnsi="Verdana"/>
                <w:sz w:val="18"/>
                <w:szCs w:val="18"/>
              </w:rPr>
              <w:t xml:space="preserve">U dient </w:t>
            </w:r>
            <w:r w:rsidRPr="00D13368">
              <w:rPr>
                <w:rFonts w:ascii="Verdana" w:hAnsi="Verdana"/>
                <w:sz w:val="18"/>
                <w:szCs w:val="18"/>
              </w:rPr>
              <w:t xml:space="preserve">bij Inschrijving en gedurende de contractperiode </w:t>
            </w:r>
            <w:r>
              <w:rPr>
                <w:rFonts w:ascii="Verdana" w:hAnsi="Verdana"/>
                <w:sz w:val="18"/>
                <w:szCs w:val="18"/>
              </w:rPr>
              <w:t xml:space="preserve">de derdengeldrekening aan te houden bij een bank die </w:t>
            </w:r>
            <w:r w:rsidRPr="00D13368">
              <w:rPr>
                <w:rFonts w:ascii="Verdana" w:hAnsi="Verdana"/>
                <w:sz w:val="18"/>
                <w:szCs w:val="18"/>
              </w:rPr>
              <w:t xml:space="preserve">beschikt over voldoende kredietwaardigheid tot uitdrukking komend in minimaal twee van de drie navolgende long-term </w:t>
            </w:r>
            <w:proofErr w:type="spellStart"/>
            <w:r w:rsidRPr="00D13368">
              <w:rPr>
                <w:rFonts w:ascii="Verdana" w:hAnsi="Verdana"/>
                <w:sz w:val="18"/>
                <w:szCs w:val="18"/>
              </w:rPr>
              <w:t>debt</w:t>
            </w:r>
            <w:proofErr w:type="spellEnd"/>
            <w:r w:rsidRPr="00D13368">
              <w:rPr>
                <w:rFonts w:ascii="Verdana" w:hAnsi="Verdana"/>
                <w:sz w:val="18"/>
                <w:szCs w:val="18"/>
              </w:rPr>
              <w:t xml:space="preserve"> ratings:</w:t>
            </w:r>
          </w:p>
          <w:p w14:paraId="1F3205A5" w14:textId="77777777" w:rsidR="00ED479C" w:rsidRPr="00D13368" w:rsidRDefault="00ED479C" w:rsidP="00ED479C">
            <w:pPr>
              <w:pStyle w:val="Default"/>
              <w:numPr>
                <w:ilvl w:val="0"/>
                <w:numId w:val="10"/>
              </w:numPr>
              <w:spacing w:line="276" w:lineRule="auto"/>
              <w:ind w:left="714" w:hanging="357"/>
              <w:rPr>
                <w:rFonts w:ascii="Verdana" w:hAnsi="Verdana"/>
                <w:sz w:val="18"/>
                <w:szCs w:val="18"/>
              </w:rPr>
            </w:pPr>
            <w:r w:rsidRPr="00D13368">
              <w:rPr>
                <w:rFonts w:ascii="Verdana" w:hAnsi="Verdana"/>
                <w:sz w:val="18"/>
                <w:szCs w:val="18"/>
              </w:rPr>
              <w:t xml:space="preserve">een long-term </w:t>
            </w:r>
            <w:proofErr w:type="spellStart"/>
            <w:r w:rsidRPr="00D13368">
              <w:rPr>
                <w:rFonts w:ascii="Verdana" w:hAnsi="Verdana"/>
                <w:sz w:val="18"/>
                <w:szCs w:val="18"/>
              </w:rPr>
              <w:t>debt</w:t>
            </w:r>
            <w:proofErr w:type="spellEnd"/>
            <w:r w:rsidRPr="00D13368">
              <w:rPr>
                <w:rFonts w:ascii="Verdana" w:hAnsi="Verdana"/>
                <w:sz w:val="18"/>
                <w:szCs w:val="18"/>
              </w:rPr>
              <w:t xml:space="preserve"> rating van A- toegekend door de rating agency “Standard &amp; </w:t>
            </w:r>
            <w:proofErr w:type="spellStart"/>
            <w:r w:rsidRPr="00D13368">
              <w:rPr>
                <w:rFonts w:ascii="Verdana" w:hAnsi="Verdana"/>
                <w:sz w:val="18"/>
                <w:szCs w:val="18"/>
              </w:rPr>
              <w:t>Poor’s</w:t>
            </w:r>
            <w:proofErr w:type="spellEnd"/>
            <w:r w:rsidRPr="00D13368">
              <w:rPr>
                <w:rFonts w:ascii="Verdana" w:hAnsi="Verdana"/>
                <w:sz w:val="18"/>
                <w:szCs w:val="18"/>
              </w:rPr>
              <w:t>”;</w:t>
            </w:r>
          </w:p>
          <w:p w14:paraId="5D0F5BA3" w14:textId="77777777" w:rsidR="00ED479C" w:rsidRPr="00D13368" w:rsidRDefault="00ED479C" w:rsidP="00ED479C">
            <w:pPr>
              <w:pStyle w:val="Default"/>
              <w:numPr>
                <w:ilvl w:val="0"/>
                <w:numId w:val="10"/>
              </w:numPr>
              <w:spacing w:line="276" w:lineRule="auto"/>
              <w:ind w:left="714" w:hanging="357"/>
              <w:rPr>
                <w:rFonts w:ascii="Verdana" w:hAnsi="Verdana"/>
                <w:sz w:val="18"/>
                <w:szCs w:val="18"/>
              </w:rPr>
            </w:pPr>
            <w:r w:rsidRPr="00D13368">
              <w:rPr>
                <w:rFonts w:ascii="Verdana" w:hAnsi="Verdana"/>
                <w:sz w:val="18"/>
                <w:szCs w:val="18"/>
              </w:rPr>
              <w:t xml:space="preserve">een long-term </w:t>
            </w:r>
            <w:proofErr w:type="spellStart"/>
            <w:r w:rsidRPr="00D13368">
              <w:rPr>
                <w:rFonts w:ascii="Verdana" w:hAnsi="Verdana"/>
                <w:sz w:val="18"/>
                <w:szCs w:val="18"/>
              </w:rPr>
              <w:t>debt</w:t>
            </w:r>
            <w:proofErr w:type="spellEnd"/>
            <w:r w:rsidRPr="00D13368">
              <w:rPr>
                <w:rFonts w:ascii="Verdana" w:hAnsi="Verdana"/>
                <w:sz w:val="18"/>
                <w:szCs w:val="18"/>
              </w:rPr>
              <w:t xml:space="preserve"> rating van A- toegekend door de rating agency “</w:t>
            </w:r>
            <w:proofErr w:type="spellStart"/>
            <w:r w:rsidRPr="00D13368">
              <w:rPr>
                <w:rFonts w:ascii="Verdana" w:hAnsi="Verdana"/>
                <w:sz w:val="18"/>
                <w:szCs w:val="18"/>
              </w:rPr>
              <w:t>Fitch</w:t>
            </w:r>
            <w:proofErr w:type="spellEnd"/>
            <w:r w:rsidRPr="00D13368">
              <w:rPr>
                <w:rFonts w:ascii="Verdana" w:hAnsi="Verdana"/>
                <w:sz w:val="18"/>
                <w:szCs w:val="18"/>
              </w:rPr>
              <w:t>”;</w:t>
            </w:r>
          </w:p>
          <w:p w14:paraId="313B6E1B" w14:textId="77777777" w:rsidR="00ED479C" w:rsidRPr="00D13368" w:rsidRDefault="00ED479C" w:rsidP="00ED479C">
            <w:pPr>
              <w:pStyle w:val="Default"/>
              <w:numPr>
                <w:ilvl w:val="0"/>
                <w:numId w:val="10"/>
              </w:numPr>
              <w:spacing w:after="120" w:line="276" w:lineRule="auto"/>
              <w:ind w:left="714" w:hanging="357"/>
              <w:rPr>
                <w:rFonts w:ascii="Verdana" w:hAnsi="Verdana"/>
                <w:sz w:val="18"/>
                <w:szCs w:val="18"/>
              </w:rPr>
            </w:pPr>
            <w:r w:rsidRPr="00D13368">
              <w:rPr>
                <w:rFonts w:ascii="Verdana" w:hAnsi="Verdana"/>
                <w:sz w:val="18"/>
                <w:szCs w:val="18"/>
              </w:rPr>
              <w:t xml:space="preserve">een long-term </w:t>
            </w:r>
            <w:proofErr w:type="spellStart"/>
            <w:r w:rsidRPr="00D13368">
              <w:rPr>
                <w:rFonts w:ascii="Verdana" w:hAnsi="Verdana"/>
                <w:sz w:val="18"/>
                <w:szCs w:val="18"/>
              </w:rPr>
              <w:t>debt</w:t>
            </w:r>
            <w:proofErr w:type="spellEnd"/>
            <w:r w:rsidRPr="00D13368">
              <w:rPr>
                <w:rFonts w:ascii="Verdana" w:hAnsi="Verdana"/>
                <w:sz w:val="18"/>
                <w:szCs w:val="18"/>
              </w:rPr>
              <w:t xml:space="preserve"> rating van A3 toegekend door de rating agency “</w:t>
            </w:r>
            <w:proofErr w:type="spellStart"/>
            <w:r w:rsidRPr="00D13368">
              <w:rPr>
                <w:rFonts w:ascii="Verdana" w:hAnsi="Verdana"/>
                <w:sz w:val="18"/>
                <w:szCs w:val="18"/>
              </w:rPr>
              <w:t>Moody’s</w:t>
            </w:r>
            <w:proofErr w:type="spellEnd"/>
            <w:r w:rsidRPr="00D13368">
              <w:rPr>
                <w:rFonts w:ascii="Verdana" w:hAnsi="Verdana"/>
                <w:sz w:val="18"/>
                <w:szCs w:val="18"/>
              </w:rPr>
              <w:t>”.</w:t>
            </w:r>
          </w:p>
          <w:p w14:paraId="4FFBDF3E" w14:textId="77777777" w:rsidR="00ED479C" w:rsidRPr="005C484E" w:rsidRDefault="00ED479C" w:rsidP="00083B47">
            <w:pPr>
              <w:spacing w:line="276" w:lineRule="auto"/>
              <w:rPr>
                <w:snapToGrid/>
                <w:lang w:eastAsia="en-US"/>
              </w:rPr>
            </w:pPr>
          </w:p>
        </w:tc>
      </w:tr>
    </w:tbl>
    <w:p w14:paraId="2BC7C31E" w14:textId="77777777" w:rsidR="00ED479C" w:rsidRDefault="00ED479C" w:rsidP="00ED479C">
      <w:pPr>
        <w:spacing w:line="276" w:lineRule="auto"/>
        <w:rPr>
          <w:rFonts w:eastAsia="Calibri"/>
          <w:snapToGrid/>
          <w:lang w:eastAsia="en-US"/>
        </w:rPr>
      </w:pPr>
    </w:p>
    <w:p w14:paraId="299517C3" w14:textId="77777777" w:rsidR="00ED479C" w:rsidRPr="005C484E" w:rsidRDefault="00ED479C" w:rsidP="00ED479C">
      <w:pPr>
        <w:spacing w:line="276" w:lineRule="auto"/>
        <w:rPr>
          <w:rFonts w:eastAsia="Calibri"/>
          <w:snapToGrid/>
          <w:lang w:eastAsia="en-US"/>
        </w:rPr>
      </w:pPr>
    </w:p>
    <w:p w14:paraId="57BD60B7" w14:textId="77777777" w:rsidR="00ED479C" w:rsidRPr="00630512" w:rsidRDefault="00ED479C" w:rsidP="00ED479C">
      <w:pPr>
        <w:rPr>
          <w:b/>
          <w:bCs/>
          <w:color w:val="FF0000"/>
        </w:rPr>
      </w:pPr>
      <w:bookmarkStart w:id="3" w:name="_Toc470091474"/>
      <w:r w:rsidRPr="00630512">
        <w:rPr>
          <w:b/>
          <w:bCs/>
          <w:color w:val="FF0000"/>
          <w:sz w:val="20"/>
          <w:szCs w:val="20"/>
        </w:rPr>
        <w:t>THEMA 2: BEVEI</w:t>
      </w:r>
      <w:r>
        <w:rPr>
          <w:b/>
          <w:bCs/>
          <w:color w:val="FF0000"/>
          <w:sz w:val="20"/>
          <w:szCs w:val="20"/>
        </w:rPr>
        <w:t>LIGING, INFORMATIE UITWISSELING</w:t>
      </w:r>
      <w:r w:rsidRPr="00E4360E">
        <w:rPr>
          <w:b/>
          <w:bCs/>
          <w:color w:val="FF0000"/>
          <w:sz w:val="20"/>
          <w:szCs w:val="20"/>
        </w:rPr>
        <w:t xml:space="preserve"> EN -VERWERKING</w:t>
      </w:r>
    </w:p>
    <w:p w14:paraId="7B8E3374" w14:textId="77777777" w:rsidR="00ED479C" w:rsidRPr="00853103" w:rsidRDefault="00ED479C" w:rsidP="00ED479C">
      <w:pPr>
        <w:rPr>
          <w:rFonts w:eastAsia="Calibri"/>
          <w:b/>
        </w:rPr>
      </w:pPr>
    </w:p>
    <w:p w14:paraId="1958E2E7" w14:textId="77777777" w:rsidR="00ED479C" w:rsidRPr="00853103" w:rsidRDefault="00ED479C" w:rsidP="00ED479C">
      <w:pPr>
        <w:ind w:left="709"/>
        <w:rPr>
          <w:rFonts w:eastAsia="Calibri"/>
          <w:b/>
        </w:rPr>
      </w:pPr>
      <w:r w:rsidRPr="00853103">
        <w:rPr>
          <w:rFonts w:eastAsia="Calibri"/>
          <w:b/>
        </w:rPr>
        <w:t>Informatiebeveiliging algemeen</w:t>
      </w:r>
    </w:p>
    <w:tbl>
      <w:tblPr>
        <w:tblStyle w:val="Tabelraster1"/>
        <w:tblW w:w="10320" w:type="dxa"/>
        <w:tblInd w:w="-289" w:type="dxa"/>
        <w:tblLook w:val="04A0" w:firstRow="1" w:lastRow="0" w:firstColumn="1" w:lastColumn="0" w:noHBand="0" w:noVBand="1"/>
      </w:tblPr>
      <w:tblGrid>
        <w:gridCol w:w="1135"/>
        <w:gridCol w:w="9185"/>
      </w:tblGrid>
      <w:tr w:rsidR="00ED479C" w:rsidRPr="00853103" w14:paraId="65031FAB" w14:textId="77777777" w:rsidTr="00083B47">
        <w:tc>
          <w:tcPr>
            <w:tcW w:w="1135" w:type="dxa"/>
          </w:tcPr>
          <w:p w14:paraId="60D9E82C" w14:textId="4A8F5736" w:rsidR="00ED479C" w:rsidRPr="00853103" w:rsidRDefault="00ED479C" w:rsidP="00083B47">
            <w:pPr>
              <w:spacing w:line="276" w:lineRule="auto"/>
            </w:pPr>
            <w:r w:rsidRPr="00853103">
              <w:t xml:space="preserve">Eis </w:t>
            </w:r>
            <w:r w:rsidR="00975B1D">
              <w:t>2.</w:t>
            </w:r>
            <w:r w:rsidRPr="00853103">
              <w:t>1</w:t>
            </w:r>
          </w:p>
        </w:tc>
        <w:tc>
          <w:tcPr>
            <w:tcW w:w="9185" w:type="dxa"/>
          </w:tcPr>
          <w:p w14:paraId="22ACDB52" w14:textId="77777777" w:rsidR="00ED479C" w:rsidRPr="00853103" w:rsidRDefault="00ED479C" w:rsidP="00083B47">
            <w:pPr>
              <w:spacing w:line="276" w:lineRule="auto"/>
            </w:pPr>
            <w:r w:rsidRPr="00853103">
              <w:t xml:space="preserve">U dient beveiligingsoplossingen te bieden die voldoen aan de geschetste </w:t>
            </w:r>
            <w:proofErr w:type="spellStart"/>
            <w:r w:rsidRPr="00853103">
              <w:t>frameworks</w:t>
            </w:r>
            <w:proofErr w:type="spellEnd"/>
            <w:r>
              <w:t xml:space="preserve"> en </w:t>
            </w:r>
            <w:proofErr w:type="spellStart"/>
            <w:r>
              <w:t>standaardennummer</w:t>
            </w:r>
            <w:proofErr w:type="spellEnd"/>
            <w:r>
              <w:t xml:space="preserve"> 1 t/m 5</w:t>
            </w:r>
            <w:r w:rsidRPr="00853103">
              <w:t>.</w:t>
            </w:r>
          </w:p>
          <w:p w14:paraId="5C668B84" w14:textId="77777777" w:rsidR="00ED479C" w:rsidRPr="00853103" w:rsidRDefault="00ED479C" w:rsidP="00083B47">
            <w:pPr>
              <w:spacing w:line="276" w:lineRule="auto"/>
            </w:pPr>
          </w:p>
        </w:tc>
      </w:tr>
      <w:tr w:rsidR="00ED479C" w:rsidRPr="00853103" w14:paraId="4CC883AF" w14:textId="77777777" w:rsidTr="00083B47">
        <w:tc>
          <w:tcPr>
            <w:tcW w:w="1135" w:type="dxa"/>
          </w:tcPr>
          <w:p w14:paraId="43E2BF5C" w14:textId="07F49162" w:rsidR="00ED479C" w:rsidRPr="00853103" w:rsidRDefault="00ED479C" w:rsidP="00083B47">
            <w:pPr>
              <w:spacing w:line="276" w:lineRule="auto"/>
            </w:pPr>
            <w:r w:rsidRPr="00853103">
              <w:t xml:space="preserve">Eis </w:t>
            </w:r>
            <w:r w:rsidR="00975B1D">
              <w:t>2.</w:t>
            </w:r>
            <w:r w:rsidRPr="00853103">
              <w:t>2</w:t>
            </w:r>
          </w:p>
        </w:tc>
        <w:tc>
          <w:tcPr>
            <w:tcW w:w="9185" w:type="dxa"/>
          </w:tcPr>
          <w:p w14:paraId="6CD3F6E6" w14:textId="77777777" w:rsidR="00ED479C" w:rsidRPr="003C1AEA" w:rsidRDefault="00ED479C" w:rsidP="00083B47">
            <w:pPr>
              <w:spacing w:line="276" w:lineRule="auto"/>
            </w:pPr>
            <w:r w:rsidRPr="003C1AEA">
              <w:t>Open Standaarden</w:t>
            </w:r>
            <w:r>
              <w:t xml:space="preserve"> (nummer 6)</w:t>
            </w:r>
            <w:r w:rsidRPr="003C1AEA">
              <w:t xml:space="preserve"> draagt effectief bij aan het voorkomen van cybercriminaliteit en zijn zonder veel kosten of moeite in te zetten. </w:t>
            </w:r>
          </w:p>
          <w:p w14:paraId="1AB3C487" w14:textId="77777777" w:rsidR="00ED479C" w:rsidRPr="003C1AEA" w:rsidRDefault="00ED479C" w:rsidP="00083B47">
            <w:pPr>
              <w:spacing w:line="276" w:lineRule="auto"/>
            </w:pPr>
            <w:r>
              <w:t>U dient met de</w:t>
            </w:r>
            <w:r w:rsidRPr="003C1AEA">
              <w:t xml:space="preserve"> door u aangeboden oplossing</w:t>
            </w:r>
            <w:r>
              <w:t xml:space="preserve"> te </w:t>
            </w:r>
            <w:r w:rsidRPr="003C1AEA">
              <w:t xml:space="preserve">voldoen aan de volgende </w:t>
            </w:r>
            <w:r>
              <w:t xml:space="preserve">relevante </w:t>
            </w:r>
            <w:r w:rsidRPr="003C1AEA">
              <w:t>Open Standaarden</w:t>
            </w:r>
            <w:r>
              <w:t xml:space="preserve"> norm 1 t/m 9. </w:t>
            </w:r>
          </w:p>
          <w:p w14:paraId="7D8722F7" w14:textId="77777777" w:rsidR="00ED479C" w:rsidRPr="00853103" w:rsidRDefault="00ED479C" w:rsidP="00083B47">
            <w:pPr>
              <w:spacing w:line="276" w:lineRule="auto"/>
            </w:pPr>
          </w:p>
          <w:tbl>
            <w:tblPr>
              <w:tblW w:w="85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96"/>
              <w:gridCol w:w="3159"/>
              <w:gridCol w:w="4678"/>
            </w:tblGrid>
            <w:tr w:rsidR="00ED479C" w:rsidRPr="00853103" w14:paraId="2D700C7F" w14:textId="77777777" w:rsidTr="00083B47">
              <w:trPr>
                <w:trHeight w:val="255"/>
              </w:trPr>
              <w:tc>
                <w:tcPr>
                  <w:tcW w:w="696" w:type="dxa"/>
                  <w:vAlign w:val="center"/>
                </w:tcPr>
                <w:p w14:paraId="44555936" w14:textId="77777777" w:rsidR="00ED479C" w:rsidRPr="00853103" w:rsidRDefault="00ED479C" w:rsidP="00083B47">
                  <w:pPr>
                    <w:jc w:val="center"/>
                    <w:rPr>
                      <w:rFonts w:cs="Arial"/>
                      <w:b/>
                    </w:rPr>
                  </w:pPr>
                  <w:r w:rsidRPr="00853103">
                    <w:rPr>
                      <w:rFonts w:cs="Arial"/>
                      <w:b/>
                    </w:rPr>
                    <w:t>Norm</w:t>
                  </w:r>
                </w:p>
              </w:tc>
              <w:tc>
                <w:tcPr>
                  <w:tcW w:w="3159" w:type="dxa"/>
                  <w:shd w:val="clear" w:color="auto" w:fill="auto"/>
                  <w:noWrap/>
                  <w:vAlign w:val="center"/>
                  <w:hideMark/>
                </w:tcPr>
                <w:p w14:paraId="194C53A5" w14:textId="77777777" w:rsidR="00ED479C" w:rsidRPr="00853103" w:rsidRDefault="00ED479C" w:rsidP="00083B47">
                  <w:pPr>
                    <w:jc w:val="center"/>
                    <w:rPr>
                      <w:rFonts w:cs="Arial"/>
                      <w:b/>
                    </w:rPr>
                  </w:pPr>
                  <w:r w:rsidRPr="00853103">
                    <w:rPr>
                      <w:rFonts w:cs="Arial"/>
                      <w:b/>
                    </w:rPr>
                    <w:t>Naam</w:t>
                  </w:r>
                </w:p>
              </w:tc>
              <w:tc>
                <w:tcPr>
                  <w:tcW w:w="4678" w:type="dxa"/>
                  <w:shd w:val="clear" w:color="auto" w:fill="auto"/>
                  <w:vAlign w:val="center"/>
                  <w:hideMark/>
                </w:tcPr>
                <w:p w14:paraId="2031B16B" w14:textId="77777777" w:rsidR="00ED479C" w:rsidRPr="00853103" w:rsidRDefault="00ED479C" w:rsidP="00083B47">
                  <w:pPr>
                    <w:jc w:val="center"/>
                    <w:rPr>
                      <w:rFonts w:cs="Arial"/>
                      <w:b/>
                    </w:rPr>
                  </w:pPr>
                  <w:r w:rsidRPr="00853103">
                    <w:rPr>
                      <w:rFonts w:cs="Arial"/>
                      <w:b/>
                    </w:rPr>
                    <w:t>Toepassing</w:t>
                  </w:r>
                </w:p>
              </w:tc>
            </w:tr>
            <w:tr w:rsidR="00ED479C" w:rsidRPr="00853103" w14:paraId="129214DC" w14:textId="77777777" w:rsidTr="00083B47">
              <w:trPr>
                <w:trHeight w:val="280"/>
              </w:trPr>
              <w:tc>
                <w:tcPr>
                  <w:tcW w:w="696" w:type="dxa"/>
                </w:tcPr>
                <w:p w14:paraId="3E9C2793" w14:textId="77777777" w:rsidR="00ED479C" w:rsidRPr="00853103" w:rsidRDefault="00ED479C" w:rsidP="00083B47">
                  <w:pPr>
                    <w:jc w:val="center"/>
                    <w:rPr>
                      <w:rFonts w:cs="Arial"/>
                    </w:rPr>
                  </w:pPr>
                  <w:r w:rsidRPr="00853103">
                    <w:rPr>
                      <w:rFonts w:cs="Arial"/>
                    </w:rPr>
                    <w:t>1</w:t>
                  </w:r>
                </w:p>
              </w:tc>
              <w:tc>
                <w:tcPr>
                  <w:tcW w:w="3159" w:type="dxa"/>
                  <w:shd w:val="clear" w:color="auto" w:fill="auto"/>
                  <w:noWrap/>
                  <w:hideMark/>
                </w:tcPr>
                <w:p w14:paraId="07A6F82A" w14:textId="77777777" w:rsidR="00ED479C" w:rsidRPr="00853103" w:rsidRDefault="00ED479C" w:rsidP="00083B47">
                  <w:pPr>
                    <w:rPr>
                      <w:rFonts w:cs="Arial"/>
                    </w:rPr>
                  </w:pPr>
                  <w:r w:rsidRPr="00853103">
                    <w:rPr>
                      <w:rFonts w:cs="Arial"/>
                    </w:rPr>
                    <w:t>AES</w:t>
                  </w:r>
                </w:p>
              </w:tc>
              <w:tc>
                <w:tcPr>
                  <w:tcW w:w="4678" w:type="dxa"/>
                  <w:shd w:val="clear" w:color="auto" w:fill="auto"/>
                  <w:hideMark/>
                </w:tcPr>
                <w:p w14:paraId="2B8B1ADB" w14:textId="77777777" w:rsidR="00ED479C" w:rsidRPr="00853103" w:rsidRDefault="00ED479C" w:rsidP="00083B47">
                  <w:pPr>
                    <w:rPr>
                      <w:rFonts w:cs="Arial"/>
                    </w:rPr>
                  </w:pPr>
                  <w:r w:rsidRPr="00853103">
                    <w:rPr>
                      <w:rFonts w:cs="Arial"/>
                    </w:rPr>
                    <w:t>Versleutelingstechniek</w:t>
                  </w:r>
                </w:p>
              </w:tc>
            </w:tr>
            <w:tr w:rsidR="00ED479C" w:rsidRPr="00853103" w14:paraId="0F9270E9" w14:textId="77777777" w:rsidTr="00083B47">
              <w:trPr>
                <w:trHeight w:val="219"/>
              </w:trPr>
              <w:tc>
                <w:tcPr>
                  <w:tcW w:w="696" w:type="dxa"/>
                </w:tcPr>
                <w:p w14:paraId="0936F279" w14:textId="77777777" w:rsidR="00ED479C" w:rsidRPr="00853103" w:rsidRDefault="00ED479C" w:rsidP="00083B47">
                  <w:pPr>
                    <w:jc w:val="center"/>
                    <w:rPr>
                      <w:rFonts w:cs="Arial"/>
                    </w:rPr>
                  </w:pPr>
                  <w:r w:rsidRPr="00853103">
                    <w:rPr>
                      <w:rFonts w:cs="Arial"/>
                    </w:rPr>
                    <w:t>2</w:t>
                  </w:r>
                </w:p>
              </w:tc>
              <w:tc>
                <w:tcPr>
                  <w:tcW w:w="3159" w:type="dxa"/>
                  <w:shd w:val="clear" w:color="auto" w:fill="auto"/>
                  <w:noWrap/>
                  <w:hideMark/>
                </w:tcPr>
                <w:p w14:paraId="1C00C86D" w14:textId="77777777" w:rsidR="00ED479C" w:rsidRPr="00853103" w:rsidRDefault="00ED479C" w:rsidP="00083B47">
                  <w:pPr>
                    <w:rPr>
                      <w:rFonts w:cs="Arial"/>
                    </w:rPr>
                  </w:pPr>
                  <w:r w:rsidRPr="00853103">
                    <w:rPr>
                      <w:rFonts w:cs="Arial"/>
                    </w:rPr>
                    <w:t>DNSSEC</w:t>
                  </w:r>
                </w:p>
              </w:tc>
              <w:tc>
                <w:tcPr>
                  <w:tcW w:w="4678" w:type="dxa"/>
                  <w:shd w:val="clear" w:color="auto" w:fill="auto"/>
                  <w:hideMark/>
                </w:tcPr>
                <w:p w14:paraId="6515C77A" w14:textId="77777777" w:rsidR="00ED479C" w:rsidRPr="00853103" w:rsidRDefault="00ED479C" w:rsidP="00083B47">
                  <w:pPr>
                    <w:rPr>
                      <w:rFonts w:cs="Arial"/>
                    </w:rPr>
                  </w:pPr>
                  <w:r w:rsidRPr="00853103">
                    <w:rPr>
                      <w:rFonts w:cs="Arial"/>
                    </w:rPr>
                    <w:t>Domeinnaambeveiliging</w:t>
                  </w:r>
                </w:p>
              </w:tc>
            </w:tr>
            <w:tr w:rsidR="00ED479C" w:rsidRPr="00853103" w14:paraId="1DD50A8F" w14:textId="77777777" w:rsidTr="00083B47">
              <w:trPr>
                <w:trHeight w:val="278"/>
              </w:trPr>
              <w:tc>
                <w:tcPr>
                  <w:tcW w:w="696" w:type="dxa"/>
                </w:tcPr>
                <w:p w14:paraId="0002491B" w14:textId="77777777" w:rsidR="00ED479C" w:rsidRPr="00853103" w:rsidRDefault="00ED479C" w:rsidP="00083B47">
                  <w:pPr>
                    <w:jc w:val="center"/>
                    <w:rPr>
                      <w:rFonts w:cs="Arial"/>
                    </w:rPr>
                  </w:pPr>
                  <w:r w:rsidRPr="00853103">
                    <w:rPr>
                      <w:rFonts w:cs="Arial"/>
                    </w:rPr>
                    <w:t>3</w:t>
                  </w:r>
                </w:p>
              </w:tc>
              <w:tc>
                <w:tcPr>
                  <w:tcW w:w="3159" w:type="dxa"/>
                  <w:shd w:val="clear" w:color="auto" w:fill="auto"/>
                  <w:noWrap/>
                  <w:hideMark/>
                </w:tcPr>
                <w:p w14:paraId="72BB3598" w14:textId="77777777" w:rsidR="00ED479C" w:rsidRPr="00853103" w:rsidRDefault="00ED479C" w:rsidP="00083B47">
                  <w:pPr>
                    <w:rPr>
                      <w:rFonts w:cs="Arial"/>
                    </w:rPr>
                  </w:pPr>
                  <w:r w:rsidRPr="00853103">
                    <w:rPr>
                      <w:rFonts w:cs="Arial"/>
                    </w:rPr>
                    <w:t>HTTPS en HSTS</w:t>
                  </w:r>
                </w:p>
              </w:tc>
              <w:tc>
                <w:tcPr>
                  <w:tcW w:w="4678" w:type="dxa"/>
                  <w:shd w:val="clear" w:color="auto" w:fill="auto"/>
                  <w:hideMark/>
                </w:tcPr>
                <w:p w14:paraId="13040F8B" w14:textId="77777777" w:rsidR="00ED479C" w:rsidRPr="00853103" w:rsidRDefault="00ED479C" w:rsidP="00083B47">
                  <w:pPr>
                    <w:rPr>
                      <w:rFonts w:cs="Arial"/>
                    </w:rPr>
                  </w:pPr>
                  <w:r w:rsidRPr="00853103">
                    <w:rPr>
                      <w:rFonts w:cs="Arial"/>
                    </w:rPr>
                    <w:t>Beveiligde websiteverbinding</w:t>
                  </w:r>
                </w:p>
              </w:tc>
            </w:tr>
            <w:tr w:rsidR="00ED479C" w:rsidRPr="00853103" w14:paraId="427E5FBC" w14:textId="77777777" w:rsidTr="00083B47">
              <w:trPr>
                <w:trHeight w:val="269"/>
              </w:trPr>
              <w:tc>
                <w:tcPr>
                  <w:tcW w:w="696" w:type="dxa"/>
                </w:tcPr>
                <w:p w14:paraId="1102D93B" w14:textId="77777777" w:rsidR="00ED479C" w:rsidRPr="00853103" w:rsidRDefault="00ED479C" w:rsidP="00083B47">
                  <w:pPr>
                    <w:jc w:val="center"/>
                    <w:rPr>
                      <w:rFonts w:cs="Arial"/>
                    </w:rPr>
                  </w:pPr>
                  <w:r w:rsidRPr="00853103">
                    <w:rPr>
                      <w:rFonts w:cs="Arial"/>
                    </w:rPr>
                    <w:t>4</w:t>
                  </w:r>
                </w:p>
              </w:tc>
              <w:tc>
                <w:tcPr>
                  <w:tcW w:w="3159" w:type="dxa"/>
                  <w:shd w:val="clear" w:color="auto" w:fill="auto"/>
                  <w:noWrap/>
                  <w:hideMark/>
                </w:tcPr>
                <w:p w14:paraId="355478A3" w14:textId="77777777" w:rsidR="00ED479C" w:rsidRPr="00853103" w:rsidRDefault="00ED479C" w:rsidP="00083B47">
                  <w:pPr>
                    <w:rPr>
                      <w:rFonts w:cs="Arial"/>
                    </w:rPr>
                  </w:pPr>
                  <w:r w:rsidRPr="00853103">
                    <w:rPr>
                      <w:rFonts w:cs="Arial"/>
                    </w:rPr>
                    <w:t>IPv6 en IPv4</w:t>
                  </w:r>
                </w:p>
              </w:tc>
              <w:tc>
                <w:tcPr>
                  <w:tcW w:w="4678" w:type="dxa"/>
                  <w:shd w:val="clear" w:color="auto" w:fill="auto"/>
                  <w:hideMark/>
                </w:tcPr>
                <w:p w14:paraId="04A4D4A5" w14:textId="77777777" w:rsidR="00ED479C" w:rsidRPr="00853103" w:rsidRDefault="00ED479C" w:rsidP="00083B47">
                  <w:pPr>
                    <w:rPr>
                      <w:rFonts w:cs="Arial"/>
                    </w:rPr>
                  </w:pPr>
                  <w:r w:rsidRPr="00853103">
                    <w:rPr>
                      <w:rFonts w:cs="Arial"/>
                    </w:rPr>
                    <w:t>Adressering van ICT-systemen binnen een netwerk</w:t>
                  </w:r>
                </w:p>
              </w:tc>
            </w:tr>
            <w:tr w:rsidR="00ED479C" w:rsidRPr="00853103" w14:paraId="17CA68F9" w14:textId="77777777" w:rsidTr="00083B47">
              <w:trPr>
                <w:trHeight w:val="269"/>
              </w:trPr>
              <w:tc>
                <w:tcPr>
                  <w:tcW w:w="696" w:type="dxa"/>
                </w:tcPr>
                <w:p w14:paraId="052B8611" w14:textId="77777777" w:rsidR="00ED479C" w:rsidRPr="00853103" w:rsidRDefault="00ED479C" w:rsidP="00083B47">
                  <w:pPr>
                    <w:jc w:val="center"/>
                    <w:rPr>
                      <w:rFonts w:cs="Arial"/>
                    </w:rPr>
                  </w:pPr>
                  <w:r w:rsidRPr="00853103">
                    <w:rPr>
                      <w:rFonts w:cs="Arial"/>
                    </w:rPr>
                    <w:t>5</w:t>
                  </w:r>
                </w:p>
              </w:tc>
              <w:tc>
                <w:tcPr>
                  <w:tcW w:w="3159" w:type="dxa"/>
                  <w:shd w:val="clear" w:color="auto" w:fill="auto"/>
                  <w:noWrap/>
                  <w:hideMark/>
                </w:tcPr>
                <w:p w14:paraId="71C2FAB0" w14:textId="77777777" w:rsidR="00ED479C" w:rsidRPr="00853103" w:rsidRDefault="00ED479C" w:rsidP="00083B47">
                  <w:pPr>
                    <w:rPr>
                      <w:rFonts w:cs="Arial"/>
                    </w:rPr>
                  </w:pPr>
                  <w:r w:rsidRPr="00853103">
                    <w:rPr>
                      <w:rFonts w:cs="Arial"/>
                    </w:rPr>
                    <w:t>NTP</w:t>
                  </w:r>
                </w:p>
              </w:tc>
              <w:tc>
                <w:tcPr>
                  <w:tcW w:w="4678" w:type="dxa"/>
                  <w:shd w:val="clear" w:color="auto" w:fill="auto"/>
                  <w:hideMark/>
                </w:tcPr>
                <w:p w14:paraId="60181AD6" w14:textId="77777777" w:rsidR="00ED479C" w:rsidRPr="00853103" w:rsidRDefault="00ED479C" w:rsidP="00083B47">
                  <w:pPr>
                    <w:rPr>
                      <w:rFonts w:cs="Arial"/>
                    </w:rPr>
                  </w:pPr>
                  <w:r w:rsidRPr="00853103">
                    <w:rPr>
                      <w:rFonts w:cs="Arial"/>
                    </w:rPr>
                    <w:t>Synchroniseren van tijd</w:t>
                  </w:r>
                </w:p>
              </w:tc>
            </w:tr>
            <w:tr w:rsidR="00ED479C" w:rsidRPr="00853103" w14:paraId="5CD1886E" w14:textId="77777777" w:rsidTr="00083B47">
              <w:trPr>
                <w:trHeight w:val="264"/>
              </w:trPr>
              <w:tc>
                <w:tcPr>
                  <w:tcW w:w="696" w:type="dxa"/>
                </w:tcPr>
                <w:p w14:paraId="4B29DB25" w14:textId="77777777" w:rsidR="00ED479C" w:rsidRPr="00853103" w:rsidRDefault="00ED479C" w:rsidP="00083B47">
                  <w:pPr>
                    <w:jc w:val="center"/>
                    <w:rPr>
                      <w:rFonts w:cs="Arial"/>
                    </w:rPr>
                  </w:pPr>
                  <w:r w:rsidRPr="00853103">
                    <w:rPr>
                      <w:rFonts w:cs="Arial"/>
                    </w:rPr>
                    <w:t>6</w:t>
                  </w:r>
                </w:p>
              </w:tc>
              <w:tc>
                <w:tcPr>
                  <w:tcW w:w="3159" w:type="dxa"/>
                  <w:shd w:val="clear" w:color="auto" w:fill="auto"/>
                  <w:noWrap/>
                  <w:hideMark/>
                </w:tcPr>
                <w:p w14:paraId="1FC8E73F" w14:textId="77777777" w:rsidR="00ED479C" w:rsidRPr="00853103" w:rsidRDefault="00ED479C" w:rsidP="00083B47">
                  <w:pPr>
                    <w:rPr>
                      <w:rFonts w:cs="Arial"/>
                    </w:rPr>
                  </w:pPr>
                  <w:r w:rsidRPr="00853103">
                    <w:rPr>
                      <w:rFonts w:cs="Arial"/>
                    </w:rPr>
                    <w:t>SHA-2</w:t>
                  </w:r>
                </w:p>
              </w:tc>
              <w:tc>
                <w:tcPr>
                  <w:tcW w:w="4678" w:type="dxa"/>
                  <w:shd w:val="clear" w:color="auto" w:fill="auto"/>
                  <w:hideMark/>
                </w:tcPr>
                <w:p w14:paraId="795C1654" w14:textId="77777777" w:rsidR="00ED479C" w:rsidRPr="00853103" w:rsidRDefault="00ED479C" w:rsidP="00083B47">
                  <w:pPr>
                    <w:rPr>
                      <w:rFonts w:cs="Arial"/>
                    </w:rPr>
                  </w:pPr>
                  <w:r w:rsidRPr="00853103">
                    <w:rPr>
                      <w:rFonts w:cs="Arial"/>
                    </w:rPr>
                    <w:t>Authenticatie en integriteitscontrole</w:t>
                  </w:r>
                </w:p>
              </w:tc>
            </w:tr>
            <w:tr w:rsidR="00ED479C" w:rsidRPr="00853103" w14:paraId="318CD859" w14:textId="77777777" w:rsidTr="00083B47">
              <w:trPr>
                <w:trHeight w:val="243"/>
              </w:trPr>
              <w:tc>
                <w:tcPr>
                  <w:tcW w:w="696" w:type="dxa"/>
                </w:tcPr>
                <w:p w14:paraId="6D6BBDCC" w14:textId="77777777" w:rsidR="00ED479C" w:rsidRPr="00853103" w:rsidRDefault="00ED479C" w:rsidP="00083B47">
                  <w:pPr>
                    <w:jc w:val="center"/>
                    <w:rPr>
                      <w:rFonts w:cs="Arial"/>
                    </w:rPr>
                  </w:pPr>
                  <w:r w:rsidRPr="00853103">
                    <w:rPr>
                      <w:rFonts w:cs="Arial"/>
                    </w:rPr>
                    <w:t>7</w:t>
                  </w:r>
                </w:p>
              </w:tc>
              <w:tc>
                <w:tcPr>
                  <w:tcW w:w="3159" w:type="dxa"/>
                  <w:shd w:val="clear" w:color="auto" w:fill="auto"/>
                  <w:noWrap/>
                  <w:hideMark/>
                </w:tcPr>
                <w:p w14:paraId="595D3325" w14:textId="77777777" w:rsidR="00ED479C" w:rsidRPr="00853103" w:rsidRDefault="00ED479C" w:rsidP="00083B47">
                  <w:pPr>
                    <w:rPr>
                      <w:rFonts w:cs="Arial"/>
                    </w:rPr>
                  </w:pPr>
                  <w:r w:rsidRPr="00853103">
                    <w:rPr>
                      <w:rFonts w:cs="Arial"/>
                    </w:rPr>
                    <w:t>TLS</w:t>
                  </w:r>
                </w:p>
              </w:tc>
              <w:tc>
                <w:tcPr>
                  <w:tcW w:w="4678" w:type="dxa"/>
                  <w:shd w:val="clear" w:color="auto" w:fill="auto"/>
                  <w:hideMark/>
                </w:tcPr>
                <w:p w14:paraId="677FEBFB" w14:textId="77777777" w:rsidR="00ED479C" w:rsidRPr="00853103" w:rsidRDefault="00ED479C" w:rsidP="00083B47">
                  <w:pPr>
                    <w:rPr>
                      <w:rFonts w:cs="Arial"/>
                    </w:rPr>
                  </w:pPr>
                  <w:r w:rsidRPr="00853103">
                    <w:rPr>
                      <w:rFonts w:cs="Arial"/>
                    </w:rPr>
                    <w:t>Beveiligde internetverbinding</w:t>
                  </w:r>
                </w:p>
              </w:tc>
            </w:tr>
            <w:tr w:rsidR="00ED479C" w:rsidRPr="00853103" w14:paraId="5FA59F09" w14:textId="77777777" w:rsidTr="00083B47">
              <w:trPr>
                <w:trHeight w:val="274"/>
              </w:trPr>
              <w:tc>
                <w:tcPr>
                  <w:tcW w:w="696" w:type="dxa"/>
                </w:tcPr>
                <w:p w14:paraId="035491D9" w14:textId="77777777" w:rsidR="00ED479C" w:rsidRPr="00853103" w:rsidRDefault="00ED479C" w:rsidP="00083B47">
                  <w:pPr>
                    <w:jc w:val="center"/>
                    <w:rPr>
                      <w:rFonts w:cs="Arial"/>
                    </w:rPr>
                  </w:pPr>
                  <w:r w:rsidRPr="00853103">
                    <w:rPr>
                      <w:rFonts w:cs="Arial"/>
                    </w:rPr>
                    <w:t>8</w:t>
                  </w:r>
                </w:p>
              </w:tc>
              <w:tc>
                <w:tcPr>
                  <w:tcW w:w="3159" w:type="dxa"/>
                  <w:shd w:val="clear" w:color="auto" w:fill="auto"/>
                  <w:noWrap/>
                  <w:hideMark/>
                </w:tcPr>
                <w:p w14:paraId="5E6BD832" w14:textId="77777777" w:rsidR="00ED479C" w:rsidRPr="00853103" w:rsidRDefault="00ED479C" w:rsidP="00083B47">
                  <w:pPr>
                    <w:rPr>
                      <w:rFonts w:cs="Arial"/>
                    </w:rPr>
                  </w:pPr>
                  <w:r w:rsidRPr="00853103">
                    <w:rPr>
                      <w:rFonts w:cs="Arial"/>
                    </w:rPr>
                    <w:t>X509</w:t>
                  </w:r>
                </w:p>
              </w:tc>
              <w:tc>
                <w:tcPr>
                  <w:tcW w:w="4678" w:type="dxa"/>
                  <w:shd w:val="clear" w:color="auto" w:fill="auto"/>
                  <w:hideMark/>
                </w:tcPr>
                <w:p w14:paraId="6A51D001" w14:textId="77777777" w:rsidR="00ED479C" w:rsidRPr="00853103" w:rsidRDefault="00ED479C" w:rsidP="00083B47">
                  <w:pPr>
                    <w:rPr>
                      <w:rFonts w:cs="Arial"/>
                    </w:rPr>
                  </w:pPr>
                  <w:r w:rsidRPr="00853103">
                    <w:rPr>
                      <w:rFonts w:cs="Arial"/>
                    </w:rPr>
                    <w:t>Authenticatie (PKI Certificaten)</w:t>
                  </w:r>
                </w:p>
              </w:tc>
            </w:tr>
            <w:tr w:rsidR="00ED479C" w:rsidRPr="00853103" w14:paraId="746D6814" w14:textId="77777777" w:rsidTr="00083B47">
              <w:trPr>
                <w:trHeight w:val="407"/>
              </w:trPr>
              <w:tc>
                <w:tcPr>
                  <w:tcW w:w="696" w:type="dxa"/>
                </w:tcPr>
                <w:p w14:paraId="6FD312F4" w14:textId="77777777" w:rsidR="00ED479C" w:rsidRPr="00853103" w:rsidRDefault="00ED479C" w:rsidP="00083B47">
                  <w:pPr>
                    <w:jc w:val="center"/>
                    <w:rPr>
                      <w:rFonts w:cs="Arial"/>
                    </w:rPr>
                  </w:pPr>
                  <w:r w:rsidRPr="00853103">
                    <w:rPr>
                      <w:rFonts w:cs="Arial"/>
                    </w:rPr>
                    <w:t>9</w:t>
                  </w:r>
                </w:p>
              </w:tc>
              <w:tc>
                <w:tcPr>
                  <w:tcW w:w="3159" w:type="dxa"/>
                  <w:shd w:val="clear" w:color="auto" w:fill="auto"/>
                  <w:noWrap/>
                  <w:hideMark/>
                </w:tcPr>
                <w:p w14:paraId="0F8B100E" w14:textId="77777777" w:rsidR="00ED479C" w:rsidRPr="00853103" w:rsidRDefault="00ED479C" w:rsidP="00083B47">
                  <w:pPr>
                    <w:rPr>
                      <w:rFonts w:cs="Arial"/>
                    </w:rPr>
                  </w:pPr>
                  <w:r w:rsidRPr="00853103">
                    <w:rPr>
                      <w:rFonts w:cs="Arial"/>
                    </w:rPr>
                    <w:t>Beveiligings-richtlijnen voor Webapplicaties</w:t>
                  </w:r>
                  <w:r>
                    <w:rPr>
                      <w:rFonts w:cs="Arial"/>
                    </w:rPr>
                    <w:t xml:space="preserve"> van het NCSC (versie 1-09-2015)</w:t>
                  </w:r>
                </w:p>
              </w:tc>
              <w:tc>
                <w:tcPr>
                  <w:tcW w:w="4678" w:type="dxa"/>
                  <w:shd w:val="clear" w:color="auto" w:fill="auto"/>
                  <w:hideMark/>
                </w:tcPr>
                <w:p w14:paraId="64F3B4D6" w14:textId="77777777" w:rsidR="00ED479C" w:rsidRPr="00853103" w:rsidRDefault="00ED479C" w:rsidP="00083B47">
                  <w:pPr>
                    <w:rPr>
                      <w:rFonts w:cs="Arial"/>
                    </w:rPr>
                  </w:pPr>
                  <w:r w:rsidRPr="00853103">
                    <w:rPr>
                      <w:rFonts w:cs="Arial"/>
                    </w:rPr>
                    <w:t>Bouwvoorschriften voor webapplicaties</w:t>
                  </w:r>
                </w:p>
              </w:tc>
            </w:tr>
          </w:tbl>
          <w:p w14:paraId="243ECE83" w14:textId="77777777" w:rsidR="00ED479C" w:rsidRPr="00853103" w:rsidRDefault="00ED479C" w:rsidP="00083B47">
            <w:pPr>
              <w:spacing w:line="276" w:lineRule="auto"/>
            </w:pPr>
          </w:p>
          <w:p w14:paraId="18854C30" w14:textId="77777777" w:rsidR="00ED479C" w:rsidRPr="00853103" w:rsidRDefault="00ED479C" w:rsidP="00083B47">
            <w:pPr>
              <w:spacing w:line="276" w:lineRule="auto"/>
            </w:pPr>
          </w:p>
        </w:tc>
      </w:tr>
      <w:tr w:rsidR="00ED479C" w:rsidRPr="00853103" w14:paraId="486DDE84" w14:textId="77777777" w:rsidTr="00083B47">
        <w:tc>
          <w:tcPr>
            <w:tcW w:w="1135" w:type="dxa"/>
          </w:tcPr>
          <w:p w14:paraId="086A099B" w14:textId="62BB6C60" w:rsidR="00ED479C" w:rsidRPr="00853103" w:rsidRDefault="00ED479C" w:rsidP="00083B47">
            <w:pPr>
              <w:spacing w:line="276" w:lineRule="auto"/>
            </w:pPr>
            <w:r w:rsidRPr="00853103">
              <w:t xml:space="preserve">Eis </w:t>
            </w:r>
            <w:r w:rsidR="00975B1D">
              <w:t>2.</w:t>
            </w:r>
            <w:r w:rsidRPr="00853103">
              <w:t>3</w:t>
            </w:r>
          </w:p>
        </w:tc>
        <w:tc>
          <w:tcPr>
            <w:tcW w:w="9185" w:type="dxa"/>
          </w:tcPr>
          <w:p w14:paraId="66FF2B5D" w14:textId="04B1AFA2" w:rsidR="00ED479C" w:rsidRPr="00853103" w:rsidRDefault="00ED479C" w:rsidP="00083B47">
            <w:pPr>
              <w:spacing w:line="276" w:lineRule="auto"/>
            </w:pPr>
            <w:r>
              <w:t>U dient</w:t>
            </w:r>
            <w:r w:rsidRPr="00853103">
              <w:t xml:space="preserve"> gedurende de looptijd van de Overeenkomst </w:t>
            </w:r>
            <w:r>
              <w:t xml:space="preserve">in elk geval </w:t>
            </w:r>
            <w:r w:rsidRPr="00853103">
              <w:t xml:space="preserve">aanpassingen in </w:t>
            </w:r>
            <w:proofErr w:type="spellStart"/>
            <w:r w:rsidRPr="00853103">
              <w:t>frameworks</w:t>
            </w:r>
            <w:proofErr w:type="spellEnd"/>
            <w:r w:rsidRPr="00853103">
              <w:t xml:space="preserve"> en/of Open Standaarden </w:t>
            </w:r>
            <w:r>
              <w:t xml:space="preserve">zoals beschreven in Eis </w:t>
            </w:r>
            <w:r w:rsidR="00975B1D">
              <w:t>2.</w:t>
            </w:r>
            <w:r>
              <w:t xml:space="preserve">1 en </w:t>
            </w:r>
            <w:r w:rsidR="00975B1D">
              <w:t>2.</w:t>
            </w:r>
            <w:r>
              <w:t xml:space="preserve">2 </w:t>
            </w:r>
            <w:r w:rsidRPr="00853103">
              <w:t xml:space="preserve">binnen één jaar te implementeren. </w:t>
            </w:r>
          </w:p>
          <w:p w14:paraId="662F877E" w14:textId="77777777" w:rsidR="00ED479C" w:rsidRPr="00853103" w:rsidRDefault="00ED479C" w:rsidP="00083B47">
            <w:pPr>
              <w:spacing w:line="276" w:lineRule="auto"/>
            </w:pPr>
          </w:p>
        </w:tc>
      </w:tr>
      <w:bookmarkEnd w:id="3"/>
      <w:tr w:rsidR="00ED479C" w:rsidRPr="00853103" w14:paraId="0968FE96" w14:textId="77777777" w:rsidTr="00083B47">
        <w:tc>
          <w:tcPr>
            <w:tcW w:w="1135" w:type="dxa"/>
          </w:tcPr>
          <w:p w14:paraId="39FE3D74" w14:textId="19FCB80E" w:rsidR="00ED479C" w:rsidRPr="00853103" w:rsidRDefault="00ED479C" w:rsidP="00083B47">
            <w:pPr>
              <w:spacing w:line="276" w:lineRule="auto"/>
            </w:pPr>
            <w:r w:rsidRPr="00853103">
              <w:t xml:space="preserve">Eis </w:t>
            </w:r>
            <w:r w:rsidR="00975B1D">
              <w:t>2.</w:t>
            </w:r>
            <w:r w:rsidRPr="00853103">
              <w:t>4</w:t>
            </w:r>
          </w:p>
        </w:tc>
        <w:tc>
          <w:tcPr>
            <w:tcW w:w="9185" w:type="dxa"/>
          </w:tcPr>
          <w:p w14:paraId="69885A43" w14:textId="77777777" w:rsidR="00ED479C" w:rsidRPr="00853103" w:rsidRDefault="00ED479C" w:rsidP="00083B47">
            <w:pPr>
              <w:spacing w:line="276" w:lineRule="auto"/>
            </w:pPr>
            <w:r w:rsidRPr="00853103">
              <w:t xml:space="preserve">U dient ervoor te zorgen dat een medewerker van de Rijksonderdelen zich </w:t>
            </w:r>
            <w:proofErr w:type="spellStart"/>
            <w:r w:rsidRPr="00853103">
              <w:t>unconnected</w:t>
            </w:r>
            <w:proofErr w:type="spellEnd"/>
            <w:r w:rsidRPr="00853103">
              <w:t xml:space="preserve"> identificeert. Met andere woorden dat de medewerker bij </w:t>
            </w:r>
            <w:proofErr w:type="spellStart"/>
            <w:r w:rsidRPr="00853103">
              <w:t>multifactor</w:t>
            </w:r>
            <w:proofErr w:type="spellEnd"/>
            <w:r w:rsidRPr="00853103">
              <w:t xml:space="preserve"> authenticatie geen USB-device of andere digitale gegevensdrager aan een lokaal werkstation hoeft te koppelen.</w:t>
            </w:r>
          </w:p>
          <w:p w14:paraId="2EFBB55A" w14:textId="77777777" w:rsidR="00ED479C" w:rsidRPr="00853103" w:rsidRDefault="00ED479C" w:rsidP="00083B47">
            <w:pPr>
              <w:spacing w:line="276" w:lineRule="auto"/>
            </w:pPr>
          </w:p>
        </w:tc>
      </w:tr>
    </w:tbl>
    <w:p w14:paraId="0A0E0F28" w14:textId="77777777" w:rsidR="001166E1" w:rsidRDefault="001166E1" w:rsidP="00ED479C">
      <w:pPr>
        <w:ind w:left="709"/>
        <w:rPr>
          <w:rFonts w:eastAsia="Calibri"/>
          <w:b/>
        </w:rPr>
      </w:pPr>
    </w:p>
    <w:p w14:paraId="593DD1DB" w14:textId="77777777" w:rsidR="001166E1" w:rsidRDefault="001166E1" w:rsidP="00ED479C">
      <w:pPr>
        <w:ind w:left="709"/>
        <w:rPr>
          <w:rFonts w:eastAsia="Calibri"/>
          <w:b/>
        </w:rPr>
      </w:pPr>
    </w:p>
    <w:p w14:paraId="5ACE2084" w14:textId="77777777" w:rsidR="001166E1" w:rsidRDefault="001166E1" w:rsidP="00ED479C">
      <w:pPr>
        <w:ind w:left="709"/>
        <w:rPr>
          <w:rFonts w:eastAsia="Calibri"/>
          <w:b/>
        </w:rPr>
      </w:pPr>
    </w:p>
    <w:p w14:paraId="1A576EDA" w14:textId="0097CE33" w:rsidR="00ED479C" w:rsidRPr="00853103" w:rsidRDefault="00ED479C" w:rsidP="00ED479C">
      <w:pPr>
        <w:ind w:left="709"/>
        <w:rPr>
          <w:rFonts w:eastAsia="Calibri"/>
          <w:b/>
        </w:rPr>
      </w:pPr>
      <w:r w:rsidRPr="00853103">
        <w:rPr>
          <w:rFonts w:eastAsia="Calibri"/>
          <w:b/>
        </w:rPr>
        <w:lastRenderedPageBreak/>
        <w:t xml:space="preserve">Het testen van de beveiliging </w:t>
      </w:r>
    </w:p>
    <w:tbl>
      <w:tblPr>
        <w:tblStyle w:val="Tabelraster1"/>
        <w:tblW w:w="10320" w:type="dxa"/>
        <w:tblInd w:w="-289" w:type="dxa"/>
        <w:tblLayout w:type="fixed"/>
        <w:tblLook w:val="04A0" w:firstRow="1" w:lastRow="0" w:firstColumn="1" w:lastColumn="0" w:noHBand="0" w:noVBand="1"/>
      </w:tblPr>
      <w:tblGrid>
        <w:gridCol w:w="1277"/>
        <w:gridCol w:w="9043"/>
      </w:tblGrid>
      <w:tr w:rsidR="00ED479C" w:rsidRPr="00853103" w14:paraId="4664B131" w14:textId="77777777" w:rsidTr="00083B47">
        <w:tc>
          <w:tcPr>
            <w:tcW w:w="1277" w:type="dxa"/>
          </w:tcPr>
          <w:p w14:paraId="274465C2" w14:textId="4A2F52D1" w:rsidR="00ED479C" w:rsidRPr="00853103" w:rsidRDefault="00ED479C" w:rsidP="00083B47">
            <w:pPr>
              <w:spacing w:line="276" w:lineRule="auto"/>
            </w:pPr>
            <w:r w:rsidRPr="00853103">
              <w:t xml:space="preserve">Eis </w:t>
            </w:r>
            <w:r w:rsidR="00975B1D">
              <w:t>2.</w:t>
            </w:r>
            <w:r w:rsidRPr="00853103">
              <w:t>5</w:t>
            </w:r>
          </w:p>
        </w:tc>
        <w:tc>
          <w:tcPr>
            <w:tcW w:w="9043" w:type="dxa"/>
          </w:tcPr>
          <w:p w14:paraId="06007EAC" w14:textId="77777777" w:rsidR="00ED479C" w:rsidRPr="00853103" w:rsidRDefault="00ED479C" w:rsidP="00083B47">
            <w:pPr>
              <w:spacing w:line="276" w:lineRule="auto"/>
            </w:pPr>
            <w:r w:rsidRPr="00853103">
              <w:t>U dient de beveiliging van de door u geboden oplossing jaarlijks te testen.</w:t>
            </w:r>
          </w:p>
          <w:p w14:paraId="5C0852FE" w14:textId="77777777" w:rsidR="00ED479C" w:rsidRPr="00853103" w:rsidRDefault="00ED479C" w:rsidP="00083B47"/>
        </w:tc>
      </w:tr>
    </w:tbl>
    <w:p w14:paraId="13B34369" w14:textId="77777777" w:rsidR="00ED479C" w:rsidRPr="00853103" w:rsidRDefault="00ED479C" w:rsidP="00ED479C">
      <w:pPr>
        <w:ind w:left="709"/>
        <w:rPr>
          <w:rFonts w:eastAsia="Calibri"/>
          <w:b/>
        </w:rPr>
      </w:pPr>
    </w:p>
    <w:p w14:paraId="5F2DDB00" w14:textId="77777777" w:rsidR="00ED479C" w:rsidRPr="00853103" w:rsidRDefault="00ED479C" w:rsidP="00ED479C">
      <w:pPr>
        <w:ind w:left="709"/>
        <w:rPr>
          <w:rFonts w:eastAsia="Calibri"/>
          <w:b/>
        </w:rPr>
      </w:pPr>
      <w:bookmarkStart w:id="4" w:name="_Toc470091480"/>
      <w:r w:rsidRPr="00853103">
        <w:rPr>
          <w:rFonts w:eastAsia="Calibri"/>
          <w:b/>
        </w:rPr>
        <w:t>Assurance en audits</w:t>
      </w:r>
    </w:p>
    <w:tbl>
      <w:tblPr>
        <w:tblStyle w:val="Tabelraster1"/>
        <w:tblW w:w="10320" w:type="dxa"/>
        <w:tblInd w:w="-289" w:type="dxa"/>
        <w:tblLook w:val="04A0" w:firstRow="1" w:lastRow="0" w:firstColumn="1" w:lastColumn="0" w:noHBand="0" w:noVBand="1"/>
      </w:tblPr>
      <w:tblGrid>
        <w:gridCol w:w="1243"/>
        <w:gridCol w:w="9077"/>
      </w:tblGrid>
      <w:tr w:rsidR="00ED479C" w:rsidRPr="00853103" w14:paraId="55E523BE" w14:textId="77777777" w:rsidTr="00083B47">
        <w:tc>
          <w:tcPr>
            <w:tcW w:w="1243" w:type="dxa"/>
          </w:tcPr>
          <w:p w14:paraId="7D377041" w14:textId="35480FAC" w:rsidR="00ED479C" w:rsidRPr="00853103" w:rsidRDefault="00ED479C" w:rsidP="00083B47">
            <w:pPr>
              <w:spacing w:line="276" w:lineRule="auto"/>
            </w:pPr>
            <w:r w:rsidRPr="00853103">
              <w:t xml:space="preserve">Eis </w:t>
            </w:r>
            <w:r w:rsidR="00975B1D">
              <w:t>2.</w:t>
            </w:r>
            <w:r>
              <w:t>6</w:t>
            </w:r>
          </w:p>
        </w:tc>
        <w:tc>
          <w:tcPr>
            <w:tcW w:w="9077" w:type="dxa"/>
          </w:tcPr>
          <w:p w14:paraId="52DA64F9" w14:textId="77777777" w:rsidR="00ED479C" w:rsidRPr="00853103" w:rsidRDefault="00ED479C" w:rsidP="00083B47">
            <w:pPr>
              <w:spacing w:line="276" w:lineRule="auto"/>
            </w:pPr>
            <w:r w:rsidRPr="00853103">
              <w:t>U dient uiterlijk één jaar na ingang van de Overeenkomst ín bezit te zijn van een ISAE3402 type 1 verklaring</w:t>
            </w:r>
            <w:r>
              <w:t xml:space="preserve">. </w:t>
            </w:r>
            <w:r w:rsidRPr="00853103">
              <w:t>De onderwerpen van de ISAE3402 verklaringen hebben betrekking op de beveiliging van de datacommunicatieverbinding en het dashboard, de kwaliteit van de ICT-infrastructuur, de gegevensverwerking, datatransport, dataopslag en de afhandeling van het betalingsverkeer.</w:t>
            </w:r>
          </w:p>
          <w:p w14:paraId="1F608BEF" w14:textId="77777777" w:rsidR="00ED479C" w:rsidRPr="00853103" w:rsidRDefault="00ED479C" w:rsidP="00083B47">
            <w:pPr>
              <w:spacing w:line="276" w:lineRule="auto"/>
            </w:pPr>
          </w:p>
        </w:tc>
      </w:tr>
      <w:tr w:rsidR="00ED479C" w:rsidRPr="00853103" w14:paraId="2C4A864C" w14:textId="77777777" w:rsidTr="00083B47">
        <w:tc>
          <w:tcPr>
            <w:tcW w:w="1243" w:type="dxa"/>
          </w:tcPr>
          <w:p w14:paraId="08697BFD" w14:textId="1F5A75BA" w:rsidR="00ED479C" w:rsidRPr="00853103" w:rsidRDefault="00ED479C" w:rsidP="00083B47">
            <w:pPr>
              <w:spacing w:line="276" w:lineRule="auto"/>
            </w:pPr>
            <w:r w:rsidRPr="00853103">
              <w:t xml:space="preserve">Eis </w:t>
            </w:r>
            <w:r w:rsidR="00975B1D">
              <w:t>2.</w:t>
            </w:r>
            <w:r>
              <w:t>7</w:t>
            </w:r>
          </w:p>
        </w:tc>
        <w:tc>
          <w:tcPr>
            <w:tcW w:w="9077" w:type="dxa"/>
          </w:tcPr>
          <w:p w14:paraId="51C656E0" w14:textId="77777777" w:rsidR="00ED479C" w:rsidRPr="00853103" w:rsidRDefault="00ED479C" w:rsidP="00083B47">
            <w:pPr>
              <w:spacing w:line="276" w:lineRule="auto"/>
            </w:pPr>
            <w:r w:rsidRPr="00853103">
              <w:t>U dient te borgen dat data met betrekking tot het betalingsverkeer van een Rijksonderdeel alleen verstrekt wordt aan derden (inclusief de andere Rijksonderdelen) nadat het betreffende Rijksonderdeel hiervoor schriftelijk toestemming heeft gegeven.</w:t>
            </w:r>
          </w:p>
          <w:p w14:paraId="40FFB188" w14:textId="77777777" w:rsidR="00ED479C" w:rsidRPr="00853103" w:rsidRDefault="00ED479C" w:rsidP="00083B47">
            <w:pPr>
              <w:spacing w:line="276" w:lineRule="auto"/>
            </w:pPr>
          </w:p>
        </w:tc>
      </w:tr>
      <w:bookmarkEnd w:id="4"/>
    </w:tbl>
    <w:p w14:paraId="1C8D1D17" w14:textId="77777777" w:rsidR="00ED479C" w:rsidRPr="005C484E" w:rsidRDefault="00ED479C" w:rsidP="00ED479C">
      <w:pPr>
        <w:rPr>
          <w:rFonts w:eastAsia="Calibri"/>
          <w:b/>
        </w:rPr>
      </w:pPr>
    </w:p>
    <w:p w14:paraId="6CA1BFD6" w14:textId="77777777" w:rsidR="00ED479C" w:rsidRPr="005C484E" w:rsidRDefault="00ED479C" w:rsidP="00ED479C">
      <w:pPr>
        <w:ind w:left="709"/>
        <w:rPr>
          <w:rFonts w:eastAsia="Calibri"/>
          <w:b/>
        </w:rPr>
      </w:pPr>
      <w:r w:rsidRPr="005C484E">
        <w:rPr>
          <w:rFonts w:eastAsia="Calibri"/>
          <w:b/>
        </w:rPr>
        <w:t>De functionele aspecten van het Portal</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06F3D855" w14:textId="77777777" w:rsidTr="00083B47">
        <w:tc>
          <w:tcPr>
            <w:tcW w:w="1135" w:type="dxa"/>
          </w:tcPr>
          <w:p w14:paraId="69B1203E" w14:textId="39AD47EF" w:rsidR="00ED479C" w:rsidRPr="005C484E" w:rsidRDefault="00ED479C" w:rsidP="00083B47">
            <w:pPr>
              <w:spacing w:line="276" w:lineRule="auto"/>
            </w:pPr>
            <w:r w:rsidRPr="005C484E">
              <w:t xml:space="preserve">Eis </w:t>
            </w:r>
            <w:r w:rsidR="00975B1D">
              <w:t>2.</w:t>
            </w:r>
            <w:r>
              <w:t>8</w:t>
            </w:r>
          </w:p>
        </w:tc>
        <w:tc>
          <w:tcPr>
            <w:tcW w:w="9185" w:type="dxa"/>
          </w:tcPr>
          <w:p w14:paraId="4B2EE029" w14:textId="77777777" w:rsidR="00ED479C" w:rsidRPr="005C484E" w:rsidRDefault="00ED479C" w:rsidP="00083B47">
            <w:pPr>
              <w:spacing w:line="276" w:lineRule="auto"/>
            </w:pPr>
            <w:r w:rsidRPr="005C484E">
              <w:t xml:space="preserve">U dient een webbrowser onafhankelijk Portal te bieden, zonder gebruik van browser plug ins. </w:t>
            </w:r>
          </w:p>
          <w:p w14:paraId="605A657A" w14:textId="77777777" w:rsidR="00ED479C" w:rsidRPr="005C484E" w:rsidRDefault="00ED479C" w:rsidP="00083B47">
            <w:pPr>
              <w:spacing w:line="276" w:lineRule="auto"/>
            </w:pPr>
          </w:p>
        </w:tc>
      </w:tr>
    </w:tbl>
    <w:p w14:paraId="7C4A918E" w14:textId="77777777" w:rsidR="00ED479C" w:rsidRPr="005C484E" w:rsidRDefault="00ED479C" w:rsidP="00ED479C">
      <w:pPr>
        <w:rPr>
          <w:b/>
          <w:bCs/>
          <w:color w:val="FF0000"/>
        </w:rPr>
      </w:pPr>
    </w:p>
    <w:p w14:paraId="53BEF7ED" w14:textId="77777777" w:rsidR="00ED479C" w:rsidRPr="005C484E" w:rsidRDefault="00ED479C" w:rsidP="00ED479C">
      <w:pPr>
        <w:ind w:firstLine="708"/>
        <w:rPr>
          <w:b/>
          <w:bCs/>
          <w:color w:val="FF0000"/>
        </w:rPr>
      </w:pPr>
      <w:r w:rsidRPr="005C484E">
        <w:rPr>
          <w:rFonts w:eastAsia="Calibri"/>
          <w:b/>
        </w:rPr>
        <w:t>Beveiligingsaspecten algemeen</w:t>
      </w:r>
      <w:r>
        <w:rPr>
          <w:rFonts w:eastAsia="Calibri"/>
          <w:b/>
        </w:rPr>
        <w:t xml:space="preserve"> van het Portal</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03030A54" w14:textId="77777777" w:rsidTr="00083B47">
        <w:tc>
          <w:tcPr>
            <w:tcW w:w="1135" w:type="dxa"/>
          </w:tcPr>
          <w:p w14:paraId="603A19AF" w14:textId="0C01727A" w:rsidR="00ED479C" w:rsidRPr="005C484E" w:rsidRDefault="00ED479C" w:rsidP="00083B47">
            <w:pPr>
              <w:spacing w:line="276" w:lineRule="auto"/>
            </w:pPr>
            <w:r w:rsidRPr="005C484E">
              <w:t xml:space="preserve">Eis </w:t>
            </w:r>
            <w:r w:rsidR="00975B1D">
              <w:t>2.</w:t>
            </w:r>
            <w:r>
              <w:t>9</w:t>
            </w:r>
          </w:p>
        </w:tc>
        <w:tc>
          <w:tcPr>
            <w:tcW w:w="9185" w:type="dxa"/>
          </w:tcPr>
          <w:p w14:paraId="2FF83F91" w14:textId="77777777" w:rsidR="00ED479C" w:rsidRPr="005C484E" w:rsidRDefault="00ED479C" w:rsidP="00083B47">
            <w:pPr>
              <w:spacing w:line="276" w:lineRule="auto"/>
            </w:pPr>
            <w:r w:rsidRPr="005C484E">
              <w:t>U dient een Portal ter beschikking te stellen waarbij de verbinding en het transport van de data (van en naar u als Inschrijver) beveiligd is door middel van encryptie.</w:t>
            </w:r>
          </w:p>
          <w:p w14:paraId="61AB7437" w14:textId="77777777" w:rsidR="00ED479C" w:rsidRPr="005C484E" w:rsidRDefault="00ED479C" w:rsidP="00083B47">
            <w:pPr>
              <w:spacing w:line="276" w:lineRule="auto"/>
            </w:pPr>
          </w:p>
          <w:p w14:paraId="09965A52" w14:textId="77777777" w:rsidR="00ED479C" w:rsidRPr="005C484E" w:rsidRDefault="00ED479C" w:rsidP="00083B47">
            <w:pPr>
              <w:spacing w:line="276" w:lineRule="auto"/>
            </w:pPr>
            <w:r w:rsidRPr="005C484E">
              <w:t>De functionele eisen inzake de encryptie-oplossing zijn:</w:t>
            </w:r>
          </w:p>
          <w:p w14:paraId="6813A453" w14:textId="77777777" w:rsidR="00ED479C" w:rsidRPr="005C484E" w:rsidRDefault="00ED479C" w:rsidP="00083B47">
            <w:pPr>
              <w:pStyle w:val="Lijstalinea"/>
              <w:numPr>
                <w:ilvl w:val="0"/>
                <w:numId w:val="6"/>
              </w:numPr>
              <w:spacing w:line="276" w:lineRule="auto"/>
              <w:contextualSpacing/>
              <w:rPr>
                <w:rFonts w:ascii="Verdana" w:hAnsi="Verdana" w:cs="Times New Roman"/>
                <w:snapToGrid w:val="0"/>
                <w:sz w:val="18"/>
                <w:szCs w:val="18"/>
              </w:rPr>
            </w:pPr>
            <w:r w:rsidRPr="005C484E">
              <w:rPr>
                <w:rFonts w:ascii="Verdana" w:hAnsi="Verdana" w:cs="Times New Roman"/>
                <w:snapToGrid w:val="0"/>
                <w:sz w:val="18"/>
                <w:szCs w:val="18"/>
              </w:rPr>
              <w:t>authenticat</w:t>
            </w:r>
            <w:r>
              <w:rPr>
                <w:rFonts w:ascii="Verdana" w:hAnsi="Verdana" w:cs="Times New Roman"/>
                <w:snapToGrid w:val="0"/>
                <w:sz w:val="18"/>
                <w:szCs w:val="18"/>
              </w:rPr>
              <w:t>ie van u als Inschrijver en de g</w:t>
            </w:r>
            <w:r w:rsidRPr="005C484E">
              <w:rPr>
                <w:rFonts w:ascii="Verdana" w:hAnsi="Verdana" w:cs="Times New Roman"/>
                <w:snapToGrid w:val="0"/>
                <w:sz w:val="18"/>
                <w:szCs w:val="18"/>
              </w:rPr>
              <w:t>ebruiker;</w:t>
            </w:r>
          </w:p>
          <w:p w14:paraId="5493E841" w14:textId="77777777" w:rsidR="00ED479C" w:rsidRPr="005C484E" w:rsidRDefault="00ED479C" w:rsidP="00083B47">
            <w:pPr>
              <w:pStyle w:val="Lijstalinea"/>
              <w:numPr>
                <w:ilvl w:val="0"/>
                <w:numId w:val="6"/>
              </w:numPr>
              <w:spacing w:line="276" w:lineRule="auto"/>
              <w:contextualSpacing/>
              <w:rPr>
                <w:rFonts w:ascii="Verdana" w:hAnsi="Verdana" w:cs="Times New Roman"/>
                <w:snapToGrid w:val="0"/>
                <w:sz w:val="18"/>
                <w:szCs w:val="18"/>
              </w:rPr>
            </w:pPr>
            <w:r w:rsidRPr="005C484E">
              <w:rPr>
                <w:rFonts w:ascii="Verdana" w:hAnsi="Verdana" w:cs="Times New Roman"/>
                <w:snapToGrid w:val="0"/>
                <w:sz w:val="18"/>
                <w:szCs w:val="18"/>
              </w:rPr>
              <w:t>integriteit van de transacties.</w:t>
            </w:r>
          </w:p>
          <w:p w14:paraId="4941F93A" w14:textId="77777777" w:rsidR="00ED479C" w:rsidRPr="005C484E" w:rsidRDefault="00ED479C" w:rsidP="00083B47">
            <w:pPr>
              <w:spacing w:line="276" w:lineRule="auto"/>
            </w:pPr>
          </w:p>
        </w:tc>
      </w:tr>
    </w:tbl>
    <w:p w14:paraId="26AFED58" w14:textId="77777777" w:rsidR="00ED479C" w:rsidRPr="005C484E" w:rsidRDefault="00ED479C" w:rsidP="00ED479C">
      <w:pPr>
        <w:rPr>
          <w:b/>
          <w:bCs/>
          <w:color w:val="FF0000"/>
        </w:rPr>
      </w:pPr>
    </w:p>
    <w:p w14:paraId="4630FE9F" w14:textId="77777777" w:rsidR="00ED479C" w:rsidRPr="005C484E" w:rsidRDefault="00ED479C" w:rsidP="00ED479C">
      <w:pPr>
        <w:ind w:firstLine="708"/>
        <w:rPr>
          <w:rFonts w:eastAsia="Calibri"/>
          <w:b/>
        </w:rPr>
      </w:pPr>
      <w:r w:rsidRPr="005C484E">
        <w:rPr>
          <w:rFonts w:eastAsia="Calibri"/>
          <w:b/>
        </w:rPr>
        <w:t>Authenticatie voor portal</w:t>
      </w:r>
    </w:p>
    <w:tbl>
      <w:tblPr>
        <w:tblStyle w:val="Tabelraster1"/>
        <w:tblW w:w="10320" w:type="dxa"/>
        <w:tblInd w:w="-289" w:type="dxa"/>
        <w:tblLook w:val="04A0" w:firstRow="1" w:lastRow="0" w:firstColumn="1" w:lastColumn="0" w:noHBand="0" w:noVBand="1"/>
      </w:tblPr>
      <w:tblGrid>
        <w:gridCol w:w="1277"/>
        <w:gridCol w:w="9043"/>
      </w:tblGrid>
      <w:tr w:rsidR="00ED479C" w:rsidRPr="005C484E" w14:paraId="52F78F3E" w14:textId="77777777" w:rsidTr="00083B47">
        <w:tc>
          <w:tcPr>
            <w:tcW w:w="1277" w:type="dxa"/>
          </w:tcPr>
          <w:p w14:paraId="60A4E656" w14:textId="60B277EB" w:rsidR="00ED479C" w:rsidRPr="005C484E" w:rsidRDefault="00ED479C" w:rsidP="00083B47">
            <w:pPr>
              <w:spacing w:line="276" w:lineRule="auto"/>
              <w:rPr>
                <w:i/>
              </w:rPr>
            </w:pPr>
            <w:r w:rsidRPr="00857B77">
              <w:t xml:space="preserve">Eis </w:t>
            </w:r>
            <w:r w:rsidR="00975B1D">
              <w:t>2.</w:t>
            </w:r>
            <w:r w:rsidRPr="00857B77">
              <w:t>10</w:t>
            </w:r>
          </w:p>
          <w:p w14:paraId="31256382" w14:textId="77777777" w:rsidR="00ED479C" w:rsidRPr="005C484E" w:rsidRDefault="00ED479C" w:rsidP="00083B47">
            <w:pPr>
              <w:spacing w:line="276" w:lineRule="auto"/>
              <w:rPr>
                <w:i/>
              </w:rPr>
            </w:pPr>
          </w:p>
          <w:p w14:paraId="02674C25" w14:textId="77777777" w:rsidR="00ED479C" w:rsidRPr="005C484E" w:rsidRDefault="00ED479C" w:rsidP="00083B47">
            <w:pPr>
              <w:spacing w:line="276" w:lineRule="auto"/>
              <w:rPr>
                <w:i/>
              </w:rPr>
            </w:pPr>
          </w:p>
        </w:tc>
        <w:tc>
          <w:tcPr>
            <w:tcW w:w="9043" w:type="dxa"/>
          </w:tcPr>
          <w:p w14:paraId="000D3D1E" w14:textId="610371A1" w:rsidR="00ED479C" w:rsidRDefault="00ED479C" w:rsidP="00083B47">
            <w:pPr>
              <w:spacing w:line="276" w:lineRule="auto"/>
            </w:pPr>
            <w:r w:rsidRPr="005C484E">
              <w:t xml:space="preserve">U </w:t>
            </w:r>
            <w:r>
              <w:t>dient</w:t>
            </w:r>
            <w:r w:rsidRPr="005C484E">
              <w:t xml:space="preserve"> een Portal ter beschikking te stellen waarbij een gebruiker (natuurlijk persoon) wordt geauthentiseerd via twee (of meer) factor authenticatie, ook wel twee (of meer) </w:t>
            </w:r>
            <w:proofErr w:type="spellStart"/>
            <w:r w:rsidRPr="005C484E">
              <w:t>staps</w:t>
            </w:r>
            <w:proofErr w:type="spellEnd"/>
            <w:r w:rsidRPr="005C484E">
              <w:t xml:space="preserve"> verificatie genoemd.</w:t>
            </w:r>
          </w:p>
          <w:p w14:paraId="16EE6724" w14:textId="77777777" w:rsidR="00ED479C" w:rsidRPr="005C484E" w:rsidRDefault="00ED479C" w:rsidP="00083B47">
            <w:pPr>
              <w:spacing w:line="276" w:lineRule="auto"/>
            </w:pPr>
          </w:p>
        </w:tc>
      </w:tr>
    </w:tbl>
    <w:p w14:paraId="6DF4C7C2" w14:textId="77777777" w:rsidR="00ED479C" w:rsidRDefault="00ED479C" w:rsidP="00ED479C">
      <w:pPr>
        <w:ind w:firstLine="708"/>
        <w:rPr>
          <w:rFonts w:eastAsia="Calibri"/>
          <w:b/>
        </w:rPr>
      </w:pPr>
    </w:p>
    <w:p w14:paraId="62A05369" w14:textId="77777777" w:rsidR="00ED479C" w:rsidRPr="00853103" w:rsidRDefault="00ED479C" w:rsidP="00ED479C">
      <w:pPr>
        <w:ind w:left="709"/>
        <w:rPr>
          <w:rFonts w:eastAsia="Calibri"/>
          <w:b/>
        </w:rPr>
      </w:pPr>
      <w:r w:rsidRPr="00853103">
        <w:rPr>
          <w:rFonts w:eastAsia="Calibri"/>
          <w:b/>
        </w:rPr>
        <w:t>Vastleggen van acties</w:t>
      </w:r>
      <w:r>
        <w:rPr>
          <w:rFonts w:eastAsia="Calibri"/>
          <w:b/>
        </w:rPr>
        <w:t xml:space="preserve"> / Functionele </w:t>
      </w:r>
      <w:proofErr w:type="spellStart"/>
      <w:r>
        <w:rPr>
          <w:rFonts w:eastAsia="Calibri"/>
          <w:b/>
        </w:rPr>
        <w:t>logging</w:t>
      </w:r>
      <w:proofErr w:type="spellEnd"/>
    </w:p>
    <w:tbl>
      <w:tblPr>
        <w:tblStyle w:val="Tabelraster1"/>
        <w:tblW w:w="10320" w:type="dxa"/>
        <w:tblInd w:w="-289" w:type="dxa"/>
        <w:tblLook w:val="04A0" w:firstRow="1" w:lastRow="0" w:firstColumn="1" w:lastColumn="0" w:noHBand="0" w:noVBand="1"/>
      </w:tblPr>
      <w:tblGrid>
        <w:gridCol w:w="1277"/>
        <w:gridCol w:w="9043"/>
      </w:tblGrid>
      <w:tr w:rsidR="00ED479C" w:rsidRPr="00853103" w14:paraId="7112EBBA" w14:textId="77777777" w:rsidTr="0086438E">
        <w:tc>
          <w:tcPr>
            <w:tcW w:w="1277" w:type="dxa"/>
          </w:tcPr>
          <w:p w14:paraId="02372AAF" w14:textId="227C362A" w:rsidR="00ED479C" w:rsidRPr="00853103" w:rsidRDefault="00ED479C" w:rsidP="00083B47">
            <w:pPr>
              <w:spacing w:line="276" w:lineRule="auto"/>
            </w:pPr>
            <w:r w:rsidRPr="00853103">
              <w:t xml:space="preserve">Eis </w:t>
            </w:r>
            <w:r w:rsidR="00975B1D">
              <w:t>2.</w:t>
            </w:r>
            <w:r>
              <w:t>11</w:t>
            </w:r>
          </w:p>
        </w:tc>
        <w:tc>
          <w:tcPr>
            <w:tcW w:w="9043" w:type="dxa"/>
          </w:tcPr>
          <w:p w14:paraId="196D3785" w14:textId="77777777" w:rsidR="00ED479C" w:rsidRPr="00853103" w:rsidRDefault="00ED479C" w:rsidP="00083B47">
            <w:r w:rsidRPr="00853103">
              <w:t>U dient historische loginformatie ten minste 13 maanden beschikbaar te houden.</w:t>
            </w:r>
          </w:p>
          <w:p w14:paraId="0DF7A8C9" w14:textId="77777777" w:rsidR="00ED479C" w:rsidRPr="00853103" w:rsidRDefault="00ED479C" w:rsidP="00083B47"/>
        </w:tc>
      </w:tr>
    </w:tbl>
    <w:p w14:paraId="368B8695" w14:textId="77777777" w:rsidR="00ED479C" w:rsidRDefault="00ED479C" w:rsidP="00ED479C">
      <w:pPr>
        <w:rPr>
          <w:rFonts w:eastAsia="Calibri"/>
          <w:b/>
        </w:rPr>
      </w:pPr>
    </w:p>
    <w:p w14:paraId="21B6E3C3" w14:textId="77777777" w:rsidR="00ED479C" w:rsidRPr="009235D4" w:rsidRDefault="00ED479C" w:rsidP="00ED479C">
      <w:pPr>
        <w:ind w:firstLine="708"/>
        <w:rPr>
          <w:b/>
        </w:rPr>
      </w:pPr>
      <w:r w:rsidRPr="009235D4">
        <w:rPr>
          <w:b/>
        </w:rPr>
        <w:t>Opslaan van informatie</w:t>
      </w:r>
    </w:p>
    <w:tbl>
      <w:tblPr>
        <w:tblStyle w:val="Tabelraster1"/>
        <w:tblW w:w="10320" w:type="dxa"/>
        <w:tblInd w:w="-289" w:type="dxa"/>
        <w:tblLook w:val="04A0" w:firstRow="1" w:lastRow="0" w:firstColumn="1" w:lastColumn="0" w:noHBand="0" w:noVBand="1"/>
      </w:tblPr>
      <w:tblGrid>
        <w:gridCol w:w="1135"/>
        <w:gridCol w:w="9185"/>
      </w:tblGrid>
      <w:tr w:rsidR="00ED479C" w:rsidRPr="005A10E0" w14:paraId="257638E9" w14:textId="77777777" w:rsidTr="00083B47">
        <w:tc>
          <w:tcPr>
            <w:tcW w:w="1135" w:type="dxa"/>
          </w:tcPr>
          <w:p w14:paraId="004C7D52" w14:textId="2D62AB99" w:rsidR="00ED479C" w:rsidRPr="005A10E0" w:rsidRDefault="00ED479C" w:rsidP="00083B47">
            <w:pPr>
              <w:spacing w:line="276" w:lineRule="auto"/>
            </w:pPr>
            <w:r>
              <w:t xml:space="preserve">Eis </w:t>
            </w:r>
            <w:r w:rsidR="00975B1D">
              <w:t>2.</w:t>
            </w:r>
            <w:r>
              <w:t>12</w:t>
            </w:r>
          </w:p>
        </w:tc>
        <w:tc>
          <w:tcPr>
            <w:tcW w:w="9185" w:type="dxa"/>
          </w:tcPr>
          <w:p w14:paraId="1F01DC89" w14:textId="4565A558" w:rsidR="00ED479C" w:rsidRPr="005A10E0" w:rsidRDefault="006F0273" w:rsidP="00083B47">
            <w:pPr>
              <w:spacing w:line="276" w:lineRule="auto"/>
            </w:pPr>
            <w:r w:rsidRPr="006F0273">
              <w:t xml:space="preserve">Het is de Opdrachtnemer (of elke andere partij die namens hem optreedt) uitdrukkelijk verboden om informatie fysiek in een land buiten de Europese Economische Ruimte op te slaan of in cloudoplossingen waarvan de servers zich in een land buiten de Europese Economische Ruimte bevinden, tenzij (i) de Europese Commissie een besluit heeft genomen betreffende de gepastheid van de bescherming van persoonsgegevens in dat specifieke derde land, (ii) de bevoegde toezichthouder (zoals bedoeld in de Voorschriften voor Gegevensverwerking) uitdrukkelijke goedkeuring heeft gegeven aan de Opdrachtnemer ten aanzien van het gebruik van bindende bedrijfsvoorschriften (binding corporate </w:t>
            </w:r>
            <w:proofErr w:type="spellStart"/>
            <w:r w:rsidRPr="006F0273">
              <w:t>rules</w:t>
            </w:r>
            <w:proofErr w:type="spellEnd"/>
            <w:r w:rsidRPr="006F0273">
              <w:t>) waaraan alle rechtspersonen, entiteiten en andere onderdelen horende bij de groep van de Opdrachtnemer zijn gebonden of (iii) de Aanbestedende Dienst uitdrukkelijk schriftelijk toestemming heeft gegeven voor de opslag van data in dat derde land. De Opdrachtnemer zal alle redelijke inspanningen ondernemen om deze verplichting af te dwingen bij derden die direct of indirect bij de uitvoering van deze Overeenkomst zijn betrokken.</w:t>
            </w:r>
          </w:p>
        </w:tc>
      </w:tr>
    </w:tbl>
    <w:p w14:paraId="3ABC270E" w14:textId="77777777" w:rsidR="0023702E" w:rsidRDefault="0023702E" w:rsidP="00ED479C">
      <w:pPr>
        <w:rPr>
          <w:b/>
          <w:bCs/>
          <w:color w:val="FF0000"/>
          <w:sz w:val="20"/>
          <w:szCs w:val="20"/>
          <w:lang w:val="pt-BR"/>
        </w:rPr>
      </w:pPr>
    </w:p>
    <w:p w14:paraId="7B41E33E" w14:textId="77777777" w:rsidR="0023702E" w:rsidRDefault="0023702E" w:rsidP="00ED479C">
      <w:pPr>
        <w:rPr>
          <w:b/>
          <w:bCs/>
          <w:color w:val="FF0000"/>
          <w:sz w:val="20"/>
          <w:szCs w:val="20"/>
          <w:lang w:val="pt-BR"/>
        </w:rPr>
      </w:pPr>
    </w:p>
    <w:p w14:paraId="35A0B1B7" w14:textId="77777777" w:rsidR="0023702E" w:rsidRDefault="0023702E" w:rsidP="00ED479C">
      <w:pPr>
        <w:rPr>
          <w:b/>
          <w:bCs/>
          <w:color w:val="FF0000"/>
          <w:sz w:val="20"/>
          <w:szCs w:val="20"/>
          <w:lang w:val="pt-BR"/>
        </w:rPr>
      </w:pPr>
    </w:p>
    <w:p w14:paraId="25E8264B" w14:textId="77777777" w:rsidR="0023702E" w:rsidRDefault="0023702E" w:rsidP="00ED479C">
      <w:pPr>
        <w:rPr>
          <w:b/>
          <w:bCs/>
          <w:color w:val="FF0000"/>
          <w:sz w:val="20"/>
          <w:szCs w:val="20"/>
          <w:lang w:val="pt-BR"/>
        </w:rPr>
      </w:pPr>
    </w:p>
    <w:p w14:paraId="531B91A7" w14:textId="77777777" w:rsidR="0023702E" w:rsidRDefault="0023702E" w:rsidP="00ED479C">
      <w:pPr>
        <w:rPr>
          <w:b/>
          <w:bCs/>
          <w:color w:val="FF0000"/>
          <w:sz w:val="20"/>
          <w:szCs w:val="20"/>
          <w:lang w:val="pt-BR"/>
        </w:rPr>
      </w:pPr>
    </w:p>
    <w:p w14:paraId="322AAE1B" w14:textId="51700FD0" w:rsidR="00ED479C" w:rsidRPr="004A1C86" w:rsidRDefault="00ED479C" w:rsidP="00ED479C">
      <w:pPr>
        <w:rPr>
          <w:b/>
          <w:bCs/>
          <w:color w:val="FF0000"/>
          <w:sz w:val="20"/>
          <w:szCs w:val="20"/>
          <w:lang w:val="pt-BR"/>
        </w:rPr>
      </w:pPr>
      <w:r w:rsidRPr="004A1C86">
        <w:rPr>
          <w:b/>
          <w:bCs/>
          <w:color w:val="FF0000"/>
          <w:sz w:val="20"/>
          <w:szCs w:val="20"/>
          <w:lang w:val="pt-BR"/>
        </w:rPr>
        <w:lastRenderedPageBreak/>
        <w:t>THEMA 3: TEC</w:t>
      </w:r>
      <w:bookmarkStart w:id="5" w:name="_GoBack"/>
      <w:bookmarkEnd w:id="5"/>
      <w:r w:rsidRPr="004A1C86">
        <w:rPr>
          <w:b/>
          <w:bCs/>
          <w:color w:val="FF0000"/>
          <w:sz w:val="20"/>
          <w:szCs w:val="20"/>
          <w:lang w:val="pt-BR"/>
        </w:rPr>
        <w:t>HNISCHE ASPECTEN</w:t>
      </w:r>
    </w:p>
    <w:p w14:paraId="2A661B6D" w14:textId="77777777" w:rsidR="00ED479C" w:rsidRPr="005C484E" w:rsidRDefault="00ED479C" w:rsidP="00ED479C">
      <w:pPr>
        <w:ind w:firstLine="708"/>
        <w:rPr>
          <w:b/>
          <w:color w:val="FF0000"/>
        </w:rPr>
      </w:pPr>
      <w:r w:rsidRPr="005C484E">
        <w:rPr>
          <w:b/>
          <w:color w:val="FF0000"/>
        </w:rPr>
        <w:t xml:space="preserve"> </w:t>
      </w:r>
    </w:p>
    <w:p w14:paraId="2A36E15E" w14:textId="77777777" w:rsidR="00ED479C" w:rsidRPr="005C484E" w:rsidRDefault="00ED479C" w:rsidP="00ED479C">
      <w:pPr>
        <w:ind w:firstLine="708"/>
        <w:rPr>
          <w:rFonts w:eastAsia="Calibri"/>
          <w:snapToGrid/>
          <w:lang w:eastAsia="en-US"/>
        </w:rPr>
      </w:pPr>
      <w:r w:rsidRPr="005C484E">
        <w:rPr>
          <w:b/>
        </w:rPr>
        <w:t>Portal</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31D2ACF7" w14:textId="77777777" w:rsidTr="00083B47">
        <w:tc>
          <w:tcPr>
            <w:tcW w:w="1135" w:type="dxa"/>
          </w:tcPr>
          <w:p w14:paraId="1670928A" w14:textId="544F2E8D"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w:t>
            </w:r>
          </w:p>
        </w:tc>
        <w:tc>
          <w:tcPr>
            <w:tcW w:w="9185" w:type="dxa"/>
          </w:tcPr>
          <w:p w14:paraId="77B2853B" w14:textId="77777777" w:rsidR="00ED479C" w:rsidRPr="005C484E" w:rsidRDefault="00ED479C" w:rsidP="00083B47">
            <w:pPr>
              <w:spacing w:line="276" w:lineRule="auto"/>
            </w:pPr>
            <w:r w:rsidRPr="005C484E">
              <w:t xml:space="preserve">U dient te voorzien in een web </w:t>
            </w:r>
            <w:proofErr w:type="spellStart"/>
            <w:r w:rsidRPr="005C484E">
              <w:t>based</w:t>
            </w:r>
            <w:proofErr w:type="spellEnd"/>
            <w:r w:rsidRPr="005C484E">
              <w:t xml:space="preserve"> Portal die beschikt over gebruiksvriendelijke uitgebreide zoek- en sorteermogelijkheden voor het raadplegen van transacties. </w:t>
            </w:r>
          </w:p>
          <w:p w14:paraId="16AE251E" w14:textId="77777777" w:rsidR="00ED479C" w:rsidRPr="005C484E" w:rsidRDefault="00ED479C" w:rsidP="00083B47">
            <w:pPr>
              <w:spacing w:line="276" w:lineRule="auto"/>
            </w:pPr>
          </w:p>
        </w:tc>
      </w:tr>
      <w:tr w:rsidR="00ED479C" w:rsidRPr="005C484E" w14:paraId="7975DF2C" w14:textId="77777777" w:rsidTr="00083B47">
        <w:tc>
          <w:tcPr>
            <w:tcW w:w="1135" w:type="dxa"/>
          </w:tcPr>
          <w:p w14:paraId="7A425AFD" w14:textId="64A4D28D"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2</w:t>
            </w:r>
          </w:p>
        </w:tc>
        <w:tc>
          <w:tcPr>
            <w:tcW w:w="9185" w:type="dxa"/>
          </w:tcPr>
          <w:p w14:paraId="5EA9A541" w14:textId="77777777" w:rsidR="00ED479C" w:rsidRPr="005C484E" w:rsidRDefault="00ED479C" w:rsidP="00083B47">
            <w:pPr>
              <w:spacing w:line="276" w:lineRule="auto"/>
            </w:pPr>
            <w:r w:rsidRPr="005C484E">
              <w:t xml:space="preserve">U dient het mogelijk te maken dat de Rijksonderdelen een serviceverzoek kunnen indienen voor wijzigingen van de instellingen en kenmerken van de betaalautomaat. </w:t>
            </w:r>
          </w:p>
          <w:p w14:paraId="2D358681" w14:textId="77777777" w:rsidR="00ED479C" w:rsidRPr="005C484E" w:rsidRDefault="00ED479C" w:rsidP="00083B47">
            <w:pPr>
              <w:spacing w:line="276" w:lineRule="auto"/>
            </w:pPr>
          </w:p>
        </w:tc>
      </w:tr>
      <w:tr w:rsidR="00ED479C" w:rsidRPr="005C484E" w14:paraId="3F4E34AE" w14:textId="77777777" w:rsidTr="00083B47">
        <w:tc>
          <w:tcPr>
            <w:tcW w:w="1135" w:type="dxa"/>
          </w:tcPr>
          <w:p w14:paraId="6907B0FB" w14:textId="2B6E498F"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3</w:t>
            </w:r>
          </w:p>
        </w:tc>
        <w:tc>
          <w:tcPr>
            <w:tcW w:w="9185" w:type="dxa"/>
          </w:tcPr>
          <w:p w14:paraId="671D6B11" w14:textId="77777777" w:rsidR="00ED479C" w:rsidRPr="005C484E" w:rsidRDefault="00ED479C" w:rsidP="00083B47">
            <w:pPr>
              <w:spacing w:line="276" w:lineRule="auto"/>
            </w:pPr>
            <w:r w:rsidRPr="005C484E">
              <w:t xml:space="preserve">U dient het mogelijk te maken om data uit de Portal eenvoudig te printen of te exporteren naar gangbare kantoorautomatisering bestandsformaten zoals pdf en </w:t>
            </w:r>
            <w:proofErr w:type="spellStart"/>
            <w:r w:rsidRPr="005C484E">
              <w:t>csv</w:t>
            </w:r>
            <w:proofErr w:type="spellEnd"/>
            <w:r w:rsidRPr="005C484E">
              <w:t xml:space="preserve"> formaat.</w:t>
            </w:r>
          </w:p>
          <w:p w14:paraId="6EA15BDE" w14:textId="77777777" w:rsidR="00ED479C" w:rsidRPr="005C484E" w:rsidRDefault="00ED479C" w:rsidP="00083B47">
            <w:pPr>
              <w:spacing w:line="276" w:lineRule="auto"/>
            </w:pPr>
          </w:p>
        </w:tc>
      </w:tr>
      <w:tr w:rsidR="00ED479C" w:rsidRPr="005C484E" w14:paraId="6931D073" w14:textId="77777777" w:rsidTr="00083B47">
        <w:tc>
          <w:tcPr>
            <w:tcW w:w="1135" w:type="dxa"/>
          </w:tcPr>
          <w:p w14:paraId="3647D9BE" w14:textId="1EB585D1"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4</w:t>
            </w:r>
          </w:p>
        </w:tc>
        <w:tc>
          <w:tcPr>
            <w:tcW w:w="9185" w:type="dxa"/>
          </w:tcPr>
          <w:p w14:paraId="7D792264" w14:textId="77777777" w:rsidR="00ED479C" w:rsidRPr="005C484E" w:rsidRDefault="00ED479C" w:rsidP="00083B47">
            <w:pPr>
              <w:spacing w:line="276" w:lineRule="auto"/>
            </w:pPr>
            <w:r w:rsidRPr="005C484E">
              <w:t xml:space="preserve">U dient het mogelijk te maken dat rapportages per dag, per week en per maand opvraagbaar zijn.  </w:t>
            </w:r>
          </w:p>
          <w:p w14:paraId="2B294466" w14:textId="77777777" w:rsidR="00ED479C" w:rsidRPr="005C484E" w:rsidRDefault="00ED479C" w:rsidP="00083B47">
            <w:pPr>
              <w:spacing w:line="276" w:lineRule="auto"/>
            </w:pPr>
          </w:p>
        </w:tc>
      </w:tr>
      <w:tr w:rsidR="00ED479C" w:rsidRPr="005C484E" w14:paraId="1C928913" w14:textId="77777777" w:rsidTr="00083B47">
        <w:tc>
          <w:tcPr>
            <w:tcW w:w="1135" w:type="dxa"/>
          </w:tcPr>
          <w:p w14:paraId="3716ABFC" w14:textId="69B0BC1F"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5</w:t>
            </w:r>
          </w:p>
        </w:tc>
        <w:tc>
          <w:tcPr>
            <w:tcW w:w="9185" w:type="dxa"/>
          </w:tcPr>
          <w:p w14:paraId="7BD0C513" w14:textId="77777777" w:rsidR="00ED479C" w:rsidRPr="005C484E" w:rsidRDefault="00ED479C" w:rsidP="00083B47">
            <w:pPr>
              <w:spacing w:line="276" w:lineRule="auto"/>
            </w:pPr>
            <w:r w:rsidRPr="005C484E">
              <w:t>Uw Portal ondersteunt de Engelse of de Nederlandse taal.</w:t>
            </w:r>
          </w:p>
          <w:p w14:paraId="132564A3" w14:textId="77777777" w:rsidR="00ED479C" w:rsidRPr="005C484E" w:rsidRDefault="00ED479C" w:rsidP="00083B47">
            <w:pPr>
              <w:spacing w:line="276" w:lineRule="auto"/>
            </w:pPr>
          </w:p>
        </w:tc>
      </w:tr>
      <w:tr w:rsidR="00ED479C" w:rsidRPr="005C484E" w14:paraId="042E9637" w14:textId="77777777" w:rsidTr="00083B47">
        <w:tc>
          <w:tcPr>
            <w:tcW w:w="1135" w:type="dxa"/>
          </w:tcPr>
          <w:p w14:paraId="5623D9C0" w14:textId="06D9FD9F"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6</w:t>
            </w:r>
          </w:p>
        </w:tc>
        <w:tc>
          <w:tcPr>
            <w:tcW w:w="9185" w:type="dxa"/>
          </w:tcPr>
          <w:p w14:paraId="38657C88" w14:textId="77777777" w:rsidR="00ED479C" w:rsidRPr="005C484E" w:rsidRDefault="00ED479C" w:rsidP="00083B47">
            <w:pPr>
              <w:spacing w:line="276" w:lineRule="auto"/>
            </w:pPr>
            <w:r w:rsidRPr="005C484E">
              <w:t>De Portal dient per Rijksonderdeel minimaal de volgende raadpleeg functionaliteiten te hebben:</w:t>
            </w:r>
          </w:p>
          <w:p w14:paraId="286748D2"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real-time inzicht te geven in de status van de transacties per betaalmethode, waarbij bij niet geslaagde betaaltransacties een verwijzing moet zijn naar de reden waarom de transactie is mislukt;</w:t>
            </w:r>
          </w:p>
          <w:p w14:paraId="1D616AD8"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bedrag;</w:t>
            </w:r>
          </w:p>
          <w:p w14:paraId="3D4CB00B"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transactienummer;</w:t>
            </w:r>
          </w:p>
          <w:p w14:paraId="420A6C17"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transactietype;</w:t>
            </w:r>
          </w:p>
          <w:p w14:paraId="24E17CE2"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Transactiedatum en tijdstip;</w:t>
            </w:r>
          </w:p>
          <w:p w14:paraId="7980AB5C"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Transactiekosten;</w:t>
            </w:r>
          </w:p>
          <w:p w14:paraId="583AF0A4"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betaalautomaat-ID;</w:t>
            </w:r>
          </w:p>
          <w:p w14:paraId="682EA61B"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beschikbare technische apparaat;</w:t>
            </w:r>
          </w:p>
          <w:p w14:paraId="60A7548A"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locatie informatie;</w:t>
            </w:r>
          </w:p>
          <w:p w14:paraId="0E632035"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bankrekeningnummer waarop gelden worden gestort;</w:t>
            </w:r>
          </w:p>
          <w:p w14:paraId="0BD73E37"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opgegeven reconciliatie referentie betaalautomaat.</w:t>
            </w:r>
          </w:p>
          <w:p w14:paraId="5B7A76DB" w14:textId="77777777" w:rsidR="00ED479C" w:rsidRPr="005C484E" w:rsidRDefault="00ED479C" w:rsidP="00083B47">
            <w:pPr>
              <w:spacing w:after="240"/>
              <w:ind w:left="360"/>
              <w:contextualSpacing/>
              <w:rPr>
                <w:lang w:eastAsia="en-US"/>
              </w:rPr>
            </w:pPr>
          </w:p>
        </w:tc>
      </w:tr>
      <w:tr w:rsidR="00ED479C" w:rsidRPr="005C484E" w14:paraId="05B43897" w14:textId="77777777" w:rsidTr="00083B47">
        <w:tc>
          <w:tcPr>
            <w:tcW w:w="1135" w:type="dxa"/>
          </w:tcPr>
          <w:p w14:paraId="56F93B41" w14:textId="415FF98C" w:rsidR="00ED479C" w:rsidRPr="005C484E" w:rsidDel="001F136C"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7</w:t>
            </w:r>
          </w:p>
        </w:tc>
        <w:tc>
          <w:tcPr>
            <w:tcW w:w="9185" w:type="dxa"/>
          </w:tcPr>
          <w:p w14:paraId="326317D6" w14:textId="77777777" w:rsidR="00ED479C" w:rsidRPr="005C484E" w:rsidRDefault="00ED479C" w:rsidP="00083B47">
            <w:pPr>
              <w:spacing w:line="276" w:lineRule="auto"/>
            </w:pPr>
            <w:r w:rsidRPr="005C484E">
              <w:t>U dient de informatie in het Portal minimaal 13 maanden beschikbaar te stellen.</w:t>
            </w:r>
          </w:p>
          <w:p w14:paraId="1E9643D0" w14:textId="77777777" w:rsidR="00ED479C" w:rsidRPr="005C484E" w:rsidRDefault="00ED479C" w:rsidP="00083B47">
            <w:pPr>
              <w:spacing w:line="276" w:lineRule="auto"/>
              <w:rPr>
                <w:rFonts w:eastAsiaTheme="minorHAnsi"/>
                <w:lang w:eastAsia="en-US"/>
              </w:rPr>
            </w:pPr>
          </w:p>
        </w:tc>
      </w:tr>
      <w:tr w:rsidR="00ED479C" w:rsidRPr="005C484E" w14:paraId="61D1ED47" w14:textId="77777777" w:rsidTr="00083B47">
        <w:tc>
          <w:tcPr>
            <w:tcW w:w="1135" w:type="dxa"/>
          </w:tcPr>
          <w:p w14:paraId="6DEBAAE8" w14:textId="2D340AD1"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8</w:t>
            </w:r>
          </w:p>
        </w:tc>
        <w:tc>
          <w:tcPr>
            <w:tcW w:w="9185" w:type="dxa"/>
          </w:tcPr>
          <w:p w14:paraId="05086D03" w14:textId="77777777" w:rsidR="00ED479C" w:rsidRPr="005C484E" w:rsidRDefault="00ED479C" w:rsidP="00083B47">
            <w:pPr>
              <w:spacing w:line="276" w:lineRule="auto"/>
              <w:rPr>
                <w:rFonts w:eastAsiaTheme="minorHAnsi"/>
                <w:lang w:eastAsia="en-US"/>
              </w:rPr>
            </w:pPr>
            <w:r w:rsidRPr="005C484E">
              <w:rPr>
                <w:rFonts w:eastAsiaTheme="minorHAnsi"/>
                <w:lang w:eastAsia="en-US"/>
              </w:rPr>
              <w:t>U dient de Portal zo in te richten dat elke gebruiker alleen toegang heeft tot de specifieke informatie en functionaliteiten van zijn/haar Rijksonderdeel en behorende bij zijn/haar gebruikersprofiel.</w:t>
            </w:r>
            <w:r w:rsidRPr="005C484E">
              <w:rPr>
                <w:rFonts w:eastAsiaTheme="minorHAnsi"/>
                <w:i/>
                <w:lang w:eastAsia="en-US"/>
              </w:rPr>
              <w:t xml:space="preserve"> </w:t>
            </w:r>
          </w:p>
          <w:p w14:paraId="2F4AC0C4" w14:textId="77777777" w:rsidR="00ED479C" w:rsidRPr="005C484E" w:rsidRDefault="00ED479C" w:rsidP="00083B47"/>
        </w:tc>
      </w:tr>
      <w:tr w:rsidR="00ED479C" w:rsidRPr="005C484E" w14:paraId="7EAA7211" w14:textId="77777777" w:rsidTr="00083B47">
        <w:tc>
          <w:tcPr>
            <w:tcW w:w="1135" w:type="dxa"/>
          </w:tcPr>
          <w:p w14:paraId="4D88A0F9" w14:textId="5D543815"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9</w:t>
            </w:r>
          </w:p>
        </w:tc>
        <w:tc>
          <w:tcPr>
            <w:tcW w:w="9185" w:type="dxa"/>
          </w:tcPr>
          <w:p w14:paraId="0D9444AE" w14:textId="77777777" w:rsidR="00ED479C" w:rsidRPr="005C484E" w:rsidRDefault="00ED479C" w:rsidP="00083B47">
            <w:pPr>
              <w:spacing w:line="276" w:lineRule="auto"/>
              <w:rPr>
                <w:rFonts w:eastAsiaTheme="minorHAnsi"/>
                <w:lang w:eastAsia="en-US"/>
              </w:rPr>
            </w:pPr>
            <w:r w:rsidRPr="005C484E">
              <w:t xml:space="preserve">Het ministerie van Buitenlandse Zaken en Direct betalen maken in de huidige situatie gebruik van </w:t>
            </w:r>
            <w:proofErr w:type="spellStart"/>
            <w:r w:rsidRPr="005C484E">
              <w:t>Pay</w:t>
            </w:r>
            <w:r>
              <w:t>p</w:t>
            </w:r>
            <w:r w:rsidRPr="005C484E">
              <w:t>laza</w:t>
            </w:r>
            <w:proofErr w:type="spellEnd"/>
            <w:r w:rsidRPr="005C484E">
              <w:t xml:space="preserve"> om ontvangsten gedaan via POS transacties te verwerken in de interne administraties.</w:t>
            </w:r>
          </w:p>
          <w:p w14:paraId="0C1B80FC" w14:textId="77777777" w:rsidR="00ED479C" w:rsidRPr="005C484E" w:rsidRDefault="00ED479C" w:rsidP="00083B47">
            <w:pPr>
              <w:spacing w:line="276" w:lineRule="auto"/>
              <w:rPr>
                <w:rFonts w:eastAsiaTheme="minorHAnsi"/>
                <w:lang w:eastAsia="en-US"/>
              </w:rPr>
            </w:pPr>
          </w:p>
          <w:p w14:paraId="162FF8C0" w14:textId="77777777" w:rsidR="00ED479C" w:rsidRPr="005C484E" w:rsidRDefault="00ED479C" w:rsidP="00083B47">
            <w:pPr>
              <w:spacing w:line="276" w:lineRule="auto"/>
              <w:rPr>
                <w:rFonts w:eastAsiaTheme="minorHAnsi"/>
                <w:lang w:eastAsia="en-US"/>
              </w:rPr>
            </w:pPr>
            <w:r w:rsidRPr="005C484E">
              <w:rPr>
                <w:rFonts w:eastAsiaTheme="minorHAnsi"/>
                <w:lang w:eastAsia="en-US"/>
              </w:rPr>
              <w:t>U dient de mogelijkheid te bieden om de te leveren diensten aan te sluiten op een bestaande infrastructuur. Zie ook Bijlage H Beschrijving organisaties en impressie betalingsverkeer van het Rijk</w:t>
            </w:r>
            <w:r>
              <w:rPr>
                <w:rFonts w:eastAsiaTheme="minorHAnsi"/>
                <w:lang w:eastAsia="en-US"/>
              </w:rPr>
              <w:t>.</w:t>
            </w:r>
          </w:p>
          <w:p w14:paraId="49668FE0" w14:textId="77777777" w:rsidR="00ED479C" w:rsidRPr="005C484E" w:rsidRDefault="00ED479C" w:rsidP="00083B47">
            <w:pPr>
              <w:spacing w:line="276" w:lineRule="auto"/>
            </w:pPr>
          </w:p>
        </w:tc>
      </w:tr>
      <w:tr w:rsidR="00ED479C" w:rsidRPr="005C484E" w14:paraId="08871499" w14:textId="77777777" w:rsidTr="00083B47">
        <w:tc>
          <w:tcPr>
            <w:tcW w:w="1135" w:type="dxa"/>
          </w:tcPr>
          <w:p w14:paraId="6BE6F361" w14:textId="2D37BF88"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10</w:t>
            </w:r>
          </w:p>
        </w:tc>
        <w:tc>
          <w:tcPr>
            <w:tcW w:w="9185" w:type="dxa"/>
          </w:tcPr>
          <w:p w14:paraId="1613BE29" w14:textId="77777777" w:rsidR="00ED479C" w:rsidRPr="005C484E" w:rsidRDefault="00ED479C" w:rsidP="00083B47">
            <w:pPr>
              <w:spacing w:line="276" w:lineRule="auto"/>
              <w:rPr>
                <w:rFonts w:eastAsiaTheme="minorHAnsi"/>
                <w:lang w:eastAsia="en-US"/>
              </w:rPr>
            </w:pPr>
            <w:r w:rsidRPr="005C484E">
              <w:rPr>
                <w:rFonts w:eastAsiaTheme="minorHAnsi"/>
                <w:lang w:eastAsia="en-US"/>
              </w:rPr>
              <w:t>U dient als onderdeel van het gebruikersbeheer minimaal de volgende functionaliteiten beschikbaar te stellen:</w:t>
            </w:r>
          </w:p>
          <w:p w14:paraId="0E72F05B"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Opvoeren, wijzigen, afvoeren van gebruikersaccounts;</w:t>
            </w:r>
          </w:p>
          <w:p w14:paraId="6A7B9525"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Activeren en deactiveren van middelen waarmee toegang tot de Portal kan worden verkregen;</w:t>
            </w:r>
          </w:p>
          <w:p w14:paraId="22158E3A"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Opvoeren, wijzigen en verwijderen van functieprofielen;</w:t>
            </w:r>
          </w:p>
          <w:p w14:paraId="2FFDFC1F"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Toevoegen van rechten en functieprofielen aan gebruikersaccounts;</w:t>
            </w:r>
          </w:p>
          <w:p w14:paraId="3DBDFBD1"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Verwijderen van rechten en functieprofielen bij gebruikersaccounts.</w:t>
            </w:r>
          </w:p>
          <w:p w14:paraId="3C725080" w14:textId="77777777" w:rsidR="00ED479C" w:rsidRPr="005C484E" w:rsidRDefault="00ED479C" w:rsidP="00083B47">
            <w:pPr>
              <w:spacing w:line="276" w:lineRule="auto"/>
            </w:pPr>
          </w:p>
        </w:tc>
      </w:tr>
      <w:tr w:rsidR="00ED479C" w:rsidRPr="005C484E" w14:paraId="04601E48" w14:textId="77777777" w:rsidTr="00083B47">
        <w:tc>
          <w:tcPr>
            <w:tcW w:w="1135" w:type="dxa"/>
          </w:tcPr>
          <w:p w14:paraId="412DD9BE" w14:textId="29D4CA8D"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11</w:t>
            </w:r>
          </w:p>
        </w:tc>
        <w:tc>
          <w:tcPr>
            <w:tcW w:w="9185" w:type="dxa"/>
          </w:tcPr>
          <w:p w14:paraId="170735A7" w14:textId="77777777" w:rsidR="00ED479C" w:rsidRPr="005C484E" w:rsidRDefault="00ED479C" w:rsidP="00083B47">
            <w:pPr>
              <w:spacing w:line="276" w:lineRule="auto"/>
              <w:rPr>
                <w:lang w:eastAsia="en-US"/>
              </w:rPr>
            </w:pPr>
            <w:r w:rsidRPr="005C484E">
              <w:rPr>
                <w:lang w:eastAsia="en-US"/>
              </w:rPr>
              <w:t>U dient het voor de administrator mogelijk te maken om het gebruikersbeheer geheel digitaal uit te voeren.</w:t>
            </w:r>
          </w:p>
          <w:p w14:paraId="0AA2032A" w14:textId="77777777" w:rsidR="00ED479C" w:rsidRPr="005C484E" w:rsidRDefault="00ED479C" w:rsidP="00083B47">
            <w:pPr>
              <w:spacing w:line="276" w:lineRule="auto"/>
              <w:rPr>
                <w:lang w:eastAsia="en-US"/>
              </w:rPr>
            </w:pPr>
          </w:p>
        </w:tc>
      </w:tr>
      <w:tr w:rsidR="00ED479C" w:rsidRPr="005C484E" w14:paraId="04A7791F" w14:textId="77777777" w:rsidTr="00083B47">
        <w:tc>
          <w:tcPr>
            <w:tcW w:w="1135" w:type="dxa"/>
          </w:tcPr>
          <w:p w14:paraId="76765039" w14:textId="32C903A7" w:rsidR="00ED479C" w:rsidRPr="005C484E" w:rsidRDefault="00ED479C" w:rsidP="00083B47">
            <w:pPr>
              <w:spacing w:line="276" w:lineRule="auto"/>
              <w:rPr>
                <w:snapToGrid/>
                <w:lang w:eastAsia="en-US"/>
              </w:rPr>
            </w:pPr>
            <w:r w:rsidRPr="005C484E">
              <w:rPr>
                <w:snapToGrid/>
                <w:lang w:eastAsia="en-US"/>
              </w:rPr>
              <w:lastRenderedPageBreak/>
              <w:t xml:space="preserve">Eis </w:t>
            </w:r>
            <w:r w:rsidR="00975B1D">
              <w:rPr>
                <w:snapToGrid/>
                <w:lang w:eastAsia="en-US"/>
              </w:rPr>
              <w:t>3.</w:t>
            </w:r>
            <w:r w:rsidRPr="005C484E">
              <w:rPr>
                <w:snapToGrid/>
                <w:lang w:eastAsia="en-US"/>
              </w:rPr>
              <w:t>12</w:t>
            </w:r>
          </w:p>
        </w:tc>
        <w:tc>
          <w:tcPr>
            <w:tcW w:w="9185" w:type="dxa"/>
          </w:tcPr>
          <w:p w14:paraId="33F09105" w14:textId="77777777" w:rsidR="00ED479C" w:rsidRPr="005C484E" w:rsidRDefault="00ED479C" w:rsidP="00083B47">
            <w:pPr>
              <w:spacing w:line="276" w:lineRule="auto"/>
              <w:rPr>
                <w:lang w:eastAsia="en-US"/>
              </w:rPr>
            </w:pPr>
            <w:r w:rsidRPr="005C484E">
              <w:rPr>
                <w:lang w:eastAsia="en-US"/>
              </w:rPr>
              <w:t xml:space="preserve">U dient alle door de administrator uitgevoerde mutaties door middel van een </w:t>
            </w:r>
            <w:proofErr w:type="spellStart"/>
            <w:r w:rsidRPr="005C484E">
              <w:rPr>
                <w:lang w:eastAsia="en-US"/>
              </w:rPr>
              <w:t>audittrail</w:t>
            </w:r>
            <w:proofErr w:type="spellEnd"/>
            <w:r w:rsidRPr="005C484E">
              <w:rPr>
                <w:lang w:eastAsia="en-US"/>
              </w:rPr>
              <w:t xml:space="preserve"> in een rapportage digitaal beschikbaar te kunnen stellen.</w:t>
            </w:r>
          </w:p>
          <w:p w14:paraId="2EF83F77" w14:textId="77777777" w:rsidR="00ED479C" w:rsidRPr="005C484E" w:rsidRDefault="00ED479C" w:rsidP="00083B47">
            <w:pPr>
              <w:spacing w:line="276" w:lineRule="auto"/>
              <w:rPr>
                <w:lang w:eastAsia="en-US"/>
              </w:rPr>
            </w:pPr>
          </w:p>
        </w:tc>
      </w:tr>
      <w:tr w:rsidR="00ED479C" w:rsidRPr="005C484E" w14:paraId="395EC77D" w14:textId="77777777" w:rsidTr="00083B47">
        <w:tc>
          <w:tcPr>
            <w:tcW w:w="1135" w:type="dxa"/>
          </w:tcPr>
          <w:p w14:paraId="27DE5947" w14:textId="1E786BDC"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13</w:t>
            </w:r>
          </w:p>
        </w:tc>
        <w:tc>
          <w:tcPr>
            <w:tcW w:w="9185" w:type="dxa"/>
          </w:tcPr>
          <w:p w14:paraId="1813C96B" w14:textId="77777777" w:rsidR="00ED479C" w:rsidRPr="005C484E" w:rsidRDefault="00ED479C" w:rsidP="00083B47">
            <w:pPr>
              <w:spacing w:line="276" w:lineRule="auto"/>
              <w:rPr>
                <w:lang w:eastAsia="en-US"/>
              </w:rPr>
            </w:pPr>
            <w:r w:rsidRPr="005C484E">
              <w:rPr>
                <w:lang w:eastAsia="en-US"/>
              </w:rPr>
              <w:t xml:space="preserve">U dient administratoraccounts beschikbaar te stellen waarmee uitsluitend gebruikersbeheer van één Rijksonderdeel kan worden uitgevoerd. </w:t>
            </w:r>
          </w:p>
          <w:p w14:paraId="4A22D26E" w14:textId="77777777" w:rsidR="00ED479C" w:rsidRPr="005C484E" w:rsidRDefault="00ED479C" w:rsidP="00083B47">
            <w:pPr>
              <w:spacing w:line="276" w:lineRule="auto"/>
              <w:rPr>
                <w:lang w:eastAsia="en-US"/>
              </w:rPr>
            </w:pPr>
          </w:p>
          <w:p w14:paraId="34EFA785" w14:textId="77777777" w:rsidR="00ED479C" w:rsidRPr="005C484E" w:rsidRDefault="00ED479C" w:rsidP="00083B47">
            <w:pPr>
              <w:spacing w:line="276" w:lineRule="auto"/>
              <w:rPr>
                <w:i/>
                <w:lang w:eastAsia="en-US"/>
              </w:rPr>
            </w:pPr>
            <w:r w:rsidRPr="005C484E">
              <w:rPr>
                <w:i/>
                <w:lang w:eastAsia="en-US"/>
              </w:rPr>
              <w:t>Toelichting</w:t>
            </w:r>
          </w:p>
          <w:p w14:paraId="68FA5FD2" w14:textId="77777777" w:rsidR="00ED479C" w:rsidRPr="005C484E" w:rsidRDefault="00ED479C" w:rsidP="00083B47">
            <w:pPr>
              <w:spacing w:line="276" w:lineRule="auto"/>
              <w:rPr>
                <w:lang w:eastAsia="en-US"/>
              </w:rPr>
            </w:pPr>
            <w:r w:rsidRPr="005C484E">
              <w:rPr>
                <w:lang w:eastAsia="en-US"/>
              </w:rPr>
              <w:t>Een deel van de Rijksonderdelen voert het gebruikersbeheer zelfstandig uit. Het resterende deel van de Rijksonderdelen heeft het gebruikersbeheer uitbesteed aan een ander Rijksonderdeel. Uw oplossing voorziet in beide mogelijkheden.</w:t>
            </w:r>
          </w:p>
          <w:p w14:paraId="683AF891" w14:textId="77777777" w:rsidR="00ED479C" w:rsidRPr="005C484E" w:rsidRDefault="00ED479C" w:rsidP="00083B47">
            <w:pPr>
              <w:spacing w:line="276" w:lineRule="auto"/>
              <w:rPr>
                <w:lang w:eastAsia="en-US"/>
              </w:rPr>
            </w:pPr>
          </w:p>
        </w:tc>
      </w:tr>
      <w:tr w:rsidR="00ED479C" w:rsidRPr="005C484E" w14:paraId="2842A672" w14:textId="77777777" w:rsidTr="00083B47">
        <w:tc>
          <w:tcPr>
            <w:tcW w:w="1135" w:type="dxa"/>
          </w:tcPr>
          <w:p w14:paraId="0417E712" w14:textId="5E37EC94"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14</w:t>
            </w:r>
          </w:p>
        </w:tc>
        <w:tc>
          <w:tcPr>
            <w:tcW w:w="9185" w:type="dxa"/>
          </w:tcPr>
          <w:p w14:paraId="24085D28" w14:textId="77777777" w:rsidR="00ED479C" w:rsidRPr="005C484E" w:rsidRDefault="00ED479C" w:rsidP="00083B47">
            <w:pPr>
              <w:spacing w:line="276" w:lineRule="auto"/>
              <w:rPr>
                <w:lang w:eastAsia="en-US"/>
              </w:rPr>
            </w:pPr>
            <w:r w:rsidRPr="005C484E">
              <w:rPr>
                <w:lang w:eastAsia="en-US"/>
              </w:rPr>
              <w:t>U dient administratoraccounts beschikbaar te stellen waarmee gebruikersbeheer van meer dan één Rijksonderdeel kan worden uitgevoerd.</w:t>
            </w:r>
          </w:p>
          <w:p w14:paraId="6FEA832C" w14:textId="77777777" w:rsidR="00ED479C" w:rsidRPr="005C484E" w:rsidRDefault="00ED479C" w:rsidP="00083B47">
            <w:pPr>
              <w:spacing w:line="276" w:lineRule="auto"/>
              <w:rPr>
                <w:lang w:eastAsia="en-US"/>
              </w:rPr>
            </w:pPr>
          </w:p>
          <w:p w14:paraId="12B71F4E" w14:textId="77777777" w:rsidR="00ED479C" w:rsidRPr="005C484E" w:rsidRDefault="00ED479C" w:rsidP="00083B47">
            <w:pPr>
              <w:spacing w:line="276" w:lineRule="auto"/>
              <w:rPr>
                <w:i/>
                <w:lang w:eastAsia="en-US"/>
              </w:rPr>
            </w:pPr>
            <w:r w:rsidRPr="005C484E">
              <w:rPr>
                <w:i/>
                <w:lang w:eastAsia="en-US"/>
              </w:rPr>
              <w:t>Toelichting</w:t>
            </w:r>
          </w:p>
          <w:p w14:paraId="1638B19B" w14:textId="77777777" w:rsidR="00ED479C" w:rsidRPr="005C484E" w:rsidRDefault="00ED479C" w:rsidP="00083B47">
            <w:pPr>
              <w:spacing w:line="276" w:lineRule="auto"/>
              <w:rPr>
                <w:lang w:eastAsia="en-US"/>
              </w:rPr>
            </w:pPr>
            <w:r w:rsidRPr="005C484E">
              <w:rPr>
                <w:lang w:eastAsia="en-US"/>
              </w:rPr>
              <w:t>Een deel van de Rijksonderdelen voert het gebruikersbeheer zelfstandig uit, het resterende deel van de Rijksonderdelen heeft het gebruikersbeheer uitbesteed aan een ander Rijksonderdeel. Uw oplossing voorziet in beide mogelijkheden.</w:t>
            </w:r>
          </w:p>
          <w:p w14:paraId="1802389D" w14:textId="77777777" w:rsidR="00ED479C" w:rsidRPr="005C484E" w:rsidRDefault="00ED479C" w:rsidP="00083B47">
            <w:pPr>
              <w:spacing w:line="276" w:lineRule="auto"/>
              <w:rPr>
                <w:lang w:eastAsia="en-US"/>
              </w:rPr>
            </w:pPr>
          </w:p>
        </w:tc>
      </w:tr>
      <w:tr w:rsidR="00ED479C" w:rsidRPr="005C484E" w14:paraId="04A068CE" w14:textId="77777777" w:rsidTr="00083B47">
        <w:tc>
          <w:tcPr>
            <w:tcW w:w="1135" w:type="dxa"/>
          </w:tcPr>
          <w:p w14:paraId="1FF81ADD" w14:textId="47984928"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15</w:t>
            </w:r>
          </w:p>
        </w:tc>
        <w:tc>
          <w:tcPr>
            <w:tcW w:w="9185" w:type="dxa"/>
          </w:tcPr>
          <w:p w14:paraId="0C2B53A6" w14:textId="77777777" w:rsidR="00ED479C" w:rsidRPr="005C484E" w:rsidRDefault="00ED479C" w:rsidP="00083B47">
            <w:pPr>
              <w:spacing w:line="276" w:lineRule="auto"/>
              <w:rPr>
                <w:lang w:eastAsia="en-US"/>
              </w:rPr>
            </w:pPr>
            <w:r w:rsidRPr="005C484E">
              <w:rPr>
                <w:lang w:eastAsia="en-US"/>
              </w:rPr>
              <w:t>U dient het voor administrators onmogelijk te maken om het eigen account te muteren en/of om mutaties aan het eigen account te autoriseren</w:t>
            </w:r>
          </w:p>
          <w:p w14:paraId="7534C617" w14:textId="77777777" w:rsidR="00ED479C" w:rsidRPr="005C484E" w:rsidRDefault="00ED479C" w:rsidP="00083B47">
            <w:pPr>
              <w:spacing w:line="276" w:lineRule="auto"/>
              <w:rPr>
                <w:lang w:eastAsia="en-US"/>
              </w:rPr>
            </w:pPr>
          </w:p>
        </w:tc>
      </w:tr>
      <w:tr w:rsidR="00ED479C" w:rsidRPr="005C484E" w14:paraId="0BE5873D" w14:textId="77777777" w:rsidTr="00083B47">
        <w:tc>
          <w:tcPr>
            <w:tcW w:w="1135" w:type="dxa"/>
          </w:tcPr>
          <w:p w14:paraId="18E15179" w14:textId="691FF86D"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16</w:t>
            </w:r>
          </w:p>
        </w:tc>
        <w:tc>
          <w:tcPr>
            <w:tcW w:w="9185" w:type="dxa"/>
          </w:tcPr>
          <w:p w14:paraId="16FF4FFF" w14:textId="77777777" w:rsidR="00ED479C" w:rsidRPr="005C484E" w:rsidRDefault="00ED479C" w:rsidP="00083B47">
            <w:pPr>
              <w:spacing w:line="276" w:lineRule="auto"/>
              <w:rPr>
                <w:lang w:eastAsia="en-US"/>
              </w:rPr>
            </w:pPr>
            <w:r w:rsidRPr="005C484E">
              <w:rPr>
                <w:lang w:eastAsia="en-US"/>
              </w:rPr>
              <w:t>U dient minimaal 100 gebruikersaccounts beschikbaar te stellen.</w:t>
            </w:r>
          </w:p>
          <w:p w14:paraId="5BACB696" w14:textId="77777777" w:rsidR="00ED479C" w:rsidRPr="005C484E" w:rsidRDefault="00ED479C" w:rsidP="00083B47">
            <w:pPr>
              <w:spacing w:line="276" w:lineRule="auto"/>
              <w:rPr>
                <w:lang w:eastAsia="en-US"/>
              </w:rPr>
            </w:pPr>
          </w:p>
        </w:tc>
      </w:tr>
      <w:tr w:rsidR="00ED479C" w:rsidRPr="005C484E" w14:paraId="4E11910B" w14:textId="77777777" w:rsidTr="00083B47">
        <w:tc>
          <w:tcPr>
            <w:tcW w:w="1135" w:type="dxa"/>
          </w:tcPr>
          <w:p w14:paraId="7F81F477" w14:textId="692875E1"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17</w:t>
            </w:r>
          </w:p>
        </w:tc>
        <w:tc>
          <w:tcPr>
            <w:tcW w:w="9185" w:type="dxa"/>
          </w:tcPr>
          <w:p w14:paraId="378C7A1C" w14:textId="77777777" w:rsidR="00ED479C" w:rsidRPr="005C484E" w:rsidRDefault="00ED479C" w:rsidP="00083B47">
            <w:pPr>
              <w:spacing w:line="276" w:lineRule="auto"/>
              <w:rPr>
                <w:lang w:eastAsia="en-US"/>
              </w:rPr>
            </w:pPr>
            <w:r w:rsidRPr="005C484E">
              <w:rPr>
                <w:lang w:eastAsia="en-US"/>
              </w:rPr>
              <w:t>U dient minimaal 50 administratoraccounts beschikbaar te stellen.</w:t>
            </w:r>
          </w:p>
          <w:p w14:paraId="233547D6" w14:textId="77777777" w:rsidR="00ED479C" w:rsidRPr="005C484E" w:rsidRDefault="00ED479C" w:rsidP="00083B47">
            <w:pPr>
              <w:spacing w:line="276" w:lineRule="auto"/>
              <w:rPr>
                <w:lang w:eastAsia="en-US"/>
              </w:rPr>
            </w:pPr>
          </w:p>
        </w:tc>
      </w:tr>
    </w:tbl>
    <w:p w14:paraId="43945FB3" w14:textId="77777777" w:rsidR="00ED479C" w:rsidRPr="005C484E" w:rsidRDefault="00ED479C" w:rsidP="00ED479C">
      <w:pPr>
        <w:rPr>
          <w:b/>
        </w:rPr>
      </w:pPr>
    </w:p>
    <w:p w14:paraId="2E2834D0" w14:textId="77777777" w:rsidR="00ED479C" w:rsidRPr="005C484E" w:rsidRDefault="00ED479C" w:rsidP="00ED479C">
      <w:pPr>
        <w:ind w:firstLine="708"/>
        <w:rPr>
          <w:rFonts w:eastAsia="Calibri"/>
          <w:snapToGrid/>
          <w:lang w:eastAsia="en-US"/>
        </w:rPr>
      </w:pPr>
      <w:r w:rsidRPr="005C484E">
        <w:rPr>
          <w:b/>
        </w:rPr>
        <w:t>Retourinformatie</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610C318A" w14:textId="77777777" w:rsidTr="00083B47">
        <w:tc>
          <w:tcPr>
            <w:tcW w:w="1135" w:type="dxa"/>
          </w:tcPr>
          <w:p w14:paraId="577EE0C9" w14:textId="4B01FC4C"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18</w:t>
            </w:r>
          </w:p>
        </w:tc>
        <w:tc>
          <w:tcPr>
            <w:tcW w:w="9185" w:type="dxa"/>
          </w:tcPr>
          <w:p w14:paraId="398254F7" w14:textId="77777777" w:rsidR="00ED479C" w:rsidRPr="005C484E" w:rsidRDefault="00ED479C" w:rsidP="00083B47">
            <w:pPr>
              <w:spacing w:line="276" w:lineRule="auto"/>
              <w:rPr>
                <w:lang w:eastAsia="en-US"/>
              </w:rPr>
            </w:pPr>
            <w:r w:rsidRPr="005C484E">
              <w:rPr>
                <w:lang w:eastAsia="en-US"/>
              </w:rPr>
              <w:t>U dient minimaal de volgende transactie informatie mee te sturen bij het doorboeken naar de derdengeldrekening die daarvoor is aangewezen door het betreffende Rijksonderdeel:</w:t>
            </w:r>
          </w:p>
          <w:p w14:paraId="58024851"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datum transactie</w:t>
            </w:r>
            <w:r>
              <w:rPr>
                <w:rFonts w:ascii="Verdana" w:hAnsi="Verdana"/>
                <w:sz w:val="18"/>
                <w:szCs w:val="18"/>
                <w:lang w:eastAsia="en-US"/>
              </w:rPr>
              <w:t>;</w:t>
            </w:r>
            <w:r w:rsidRPr="005C484E">
              <w:rPr>
                <w:rFonts w:ascii="Verdana" w:hAnsi="Verdana"/>
                <w:sz w:val="18"/>
                <w:szCs w:val="18"/>
                <w:lang w:eastAsia="en-US"/>
              </w:rPr>
              <w:t xml:space="preserve"> </w:t>
            </w:r>
          </w:p>
          <w:p w14:paraId="6A9D3B4B"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 xml:space="preserve">locatie betaalautomaat </w:t>
            </w:r>
            <w:r>
              <w:rPr>
                <w:rFonts w:ascii="Verdana" w:hAnsi="Verdana"/>
                <w:sz w:val="18"/>
                <w:szCs w:val="18"/>
                <w:lang w:eastAsia="en-US"/>
              </w:rPr>
              <w:t>;</w:t>
            </w:r>
          </w:p>
          <w:p w14:paraId="2CF88D5B" w14:textId="77777777" w:rsidR="00ED479C" w:rsidRPr="005C484E" w:rsidRDefault="00ED479C" w:rsidP="00ED479C">
            <w:pPr>
              <w:pStyle w:val="Lijstalinea"/>
              <w:numPr>
                <w:ilvl w:val="0"/>
                <w:numId w:val="4"/>
              </w:numPr>
              <w:spacing w:line="276" w:lineRule="auto"/>
              <w:rPr>
                <w:rFonts w:ascii="Verdana" w:hAnsi="Verdana"/>
                <w:sz w:val="18"/>
                <w:szCs w:val="18"/>
                <w:lang w:eastAsia="en-US"/>
              </w:rPr>
            </w:pPr>
            <w:r w:rsidRPr="005C484E">
              <w:rPr>
                <w:rFonts w:ascii="Verdana" w:hAnsi="Verdana"/>
                <w:sz w:val="18"/>
                <w:szCs w:val="18"/>
                <w:lang w:eastAsia="en-US"/>
              </w:rPr>
              <w:t>reconciliatie referentie: door ons opgegeven specifiek nummer per locatie (bijvoorbeeld kostenplaatsnummer)</w:t>
            </w:r>
            <w:r>
              <w:rPr>
                <w:rFonts w:ascii="Verdana" w:hAnsi="Verdana"/>
                <w:sz w:val="18"/>
                <w:szCs w:val="18"/>
                <w:lang w:eastAsia="en-US"/>
              </w:rPr>
              <w:t>.</w:t>
            </w:r>
          </w:p>
          <w:p w14:paraId="56539F1E" w14:textId="77777777" w:rsidR="00ED479C" w:rsidRPr="005C484E" w:rsidRDefault="00ED479C" w:rsidP="00083B47">
            <w:pPr>
              <w:pStyle w:val="Lijstalinea"/>
              <w:spacing w:line="276" w:lineRule="auto"/>
              <w:rPr>
                <w:rFonts w:ascii="Verdana" w:hAnsi="Verdana"/>
                <w:lang w:eastAsia="en-US"/>
              </w:rPr>
            </w:pPr>
            <w:r w:rsidRPr="005C484E">
              <w:rPr>
                <w:rFonts w:ascii="Verdana" w:hAnsi="Verdana"/>
                <w:i/>
              </w:rPr>
              <w:t xml:space="preserve"> </w:t>
            </w:r>
          </w:p>
        </w:tc>
      </w:tr>
    </w:tbl>
    <w:p w14:paraId="4B855625" w14:textId="77777777" w:rsidR="00ED479C" w:rsidRPr="005C484E" w:rsidRDefault="00ED479C" w:rsidP="00ED479C">
      <w:pPr>
        <w:rPr>
          <w:b/>
        </w:rPr>
      </w:pPr>
    </w:p>
    <w:p w14:paraId="5546B44A" w14:textId="77777777" w:rsidR="00ED479C" w:rsidRPr="005C484E" w:rsidRDefault="00ED479C" w:rsidP="00ED479C">
      <w:pPr>
        <w:ind w:firstLine="708"/>
        <w:rPr>
          <w:b/>
        </w:rPr>
      </w:pPr>
      <w:bookmarkStart w:id="6" w:name="_Toc306004875"/>
      <w:r w:rsidRPr="005C484E">
        <w:rPr>
          <w:b/>
        </w:rPr>
        <w:t>Piekbelasting en Beschikbaarheid</w:t>
      </w:r>
      <w:bookmarkEnd w:id="6"/>
    </w:p>
    <w:tbl>
      <w:tblPr>
        <w:tblStyle w:val="Tabelraster1"/>
        <w:tblW w:w="10320" w:type="dxa"/>
        <w:tblInd w:w="-289" w:type="dxa"/>
        <w:tblLook w:val="04A0" w:firstRow="1" w:lastRow="0" w:firstColumn="1" w:lastColumn="0" w:noHBand="0" w:noVBand="1"/>
      </w:tblPr>
      <w:tblGrid>
        <w:gridCol w:w="1135"/>
        <w:gridCol w:w="9185"/>
      </w:tblGrid>
      <w:tr w:rsidR="00ED479C" w:rsidRPr="005C484E" w14:paraId="58508D51" w14:textId="77777777" w:rsidTr="00083B47">
        <w:tc>
          <w:tcPr>
            <w:tcW w:w="1135" w:type="dxa"/>
          </w:tcPr>
          <w:p w14:paraId="147F5579" w14:textId="2546A131"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19</w:t>
            </w:r>
          </w:p>
        </w:tc>
        <w:tc>
          <w:tcPr>
            <w:tcW w:w="9185" w:type="dxa"/>
          </w:tcPr>
          <w:p w14:paraId="73FECD95" w14:textId="77777777" w:rsidR="00ED479C" w:rsidRPr="005C484E" w:rsidRDefault="00ED479C" w:rsidP="00083B47">
            <w:pPr>
              <w:spacing w:line="276" w:lineRule="auto"/>
              <w:rPr>
                <w:lang w:eastAsia="en-US"/>
              </w:rPr>
            </w:pPr>
            <w:r w:rsidRPr="005C484E">
              <w:rPr>
                <w:lang w:eastAsia="en-US"/>
              </w:rPr>
              <w:t xml:space="preserve">U dient een normale beschikbaarheid van 99.9%, 24*7 aan te bieden, per maand gemeten (doorlopend) exclusief (gepland periodiek) onderhoud van de dienst. Onderhoud van derde partijen telt mee in de beschikbaarheid van de dienst. </w:t>
            </w:r>
          </w:p>
          <w:p w14:paraId="1121CA0A" w14:textId="77777777" w:rsidR="00ED479C" w:rsidRPr="005C484E" w:rsidRDefault="00ED479C" w:rsidP="00083B47">
            <w:pPr>
              <w:spacing w:line="276" w:lineRule="auto"/>
              <w:rPr>
                <w:snapToGrid/>
                <w:lang w:eastAsia="en-US"/>
              </w:rPr>
            </w:pPr>
            <w:r w:rsidRPr="005C484E">
              <w:rPr>
                <w:snapToGrid/>
                <w:lang w:eastAsia="en-US"/>
              </w:rPr>
              <w:t xml:space="preserve"> </w:t>
            </w:r>
          </w:p>
        </w:tc>
      </w:tr>
      <w:tr w:rsidR="00ED479C" w:rsidRPr="005C484E" w14:paraId="4B86D00F" w14:textId="77777777" w:rsidTr="00083B47">
        <w:tc>
          <w:tcPr>
            <w:tcW w:w="1135" w:type="dxa"/>
          </w:tcPr>
          <w:p w14:paraId="254A324C" w14:textId="40619364"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20</w:t>
            </w:r>
          </w:p>
          <w:p w14:paraId="2A78473B" w14:textId="77777777" w:rsidR="00ED479C" w:rsidRPr="005C484E" w:rsidRDefault="00ED479C" w:rsidP="00083B47">
            <w:pPr>
              <w:spacing w:line="276" w:lineRule="auto"/>
              <w:rPr>
                <w:snapToGrid/>
                <w:lang w:eastAsia="en-US"/>
              </w:rPr>
            </w:pPr>
          </w:p>
          <w:p w14:paraId="6351700F" w14:textId="77777777" w:rsidR="00ED479C" w:rsidRPr="005C484E" w:rsidRDefault="00ED479C" w:rsidP="00083B47">
            <w:pPr>
              <w:spacing w:line="276" w:lineRule="auto"/>
              <w:rPr>
                <w:snapToGrid/>
                <w:lang w:eastAsia="en-US"/>
              </w:rPr>
            </w:pPr>
          </w:p>
        </w:tc>
        <w:tc>
          <w:tcPr>
            <w:tcW w:w="9185" w:type="dxa"/>
          </w:tcPr>
          <w:p w14:paraId="4644D02E" w14:textId="77777777" w:rsidR="00ED479C" w:rsidRPr="005C484E" w:rsidRDefault="00ED479C" w:rsidP="00083B47">
            <w:pPr>
              <w:spacing w:line="276" w:lineRule="auto"/>
              <w:rPr>
                <w:lang w:eastAsia="en-US"/>
              </w:rPr>
            </w:pPr>
            <w:r w:rsidRPr="005C484E">
              <w:rPr>
                <w:lang w:eastAsia="en-US"/>
              </w:rPr>
              <w:t>Het ministerie van Defensie heeft dagelijks (op elke werkdag) een forse piekbelasting tussen 1</w:t>
            </w:r>
            <w:r>
              <w:rPr>
                <w:lang w:eastAsia="en-US"/>
              </w:rPr>
              <w:t>1</w:t>
            </w:r>
            <w:r w:rsidRPr="005C484E">
              <w:rPr>
                <w:lang w:eastAsia="en-US"/>
              </w:rPr>
              <w:t xml:space="preserve">.00 en 14.00 uur. In deze tijd worden er gemiddeld </w:t>
            </w:r>
            <w:r>
              <w:rPr>
                <w:lang w:eastAsia="en-US"/>
              </w:rPr>
              <w:t>10.000</w:t>
            </w:r>
            <w:r w:rsidRPr="005C484E">
              <w:rPr>
                <w:lang w:eastAsia="en-US"/>
              </w:rPr>
              <w:t xml:space="preserve"> </w:t>
            </w:r>
            <w:r>
              <w:rPr>
                <w:lang w:eastAsia="en-US"/>
              </w:rPr>
              <w:t xml:space="preserve">transacties </w:t>
            </w:r>
            <w:r w:rsidRPr="005C484E">
              <w:rPr>
                <w:lang w:eastAsia="en-US"/>
              </w:rPr>
              <w:t>aangeboden op de betaalterminals.</w:t>
            </w:r>
          </w:p>
          <w:p w14:paraId="58F361A8" w14:textId="77777777" w:rsidR="00ED479C" w:rsidRPr="005C484E" w:rsidRDefault="00ED479C" w:rsidP="00083B47">
            <w:pPr>
              <w:spacing w:line="276" w:lineRule="auto"/>
              <w:rPr>
                <w:lang w:eastAsia="en-US"/>
              </w:rPr>
            </w:pPr>
          </w:p>
          <w:p w14:paraId="0BF647EB" w14:textId="77777777" w:rsidR="00ED479C" w:rsidRPr="005C484E" w:rsidRDefault="00ED479C" w:rsidP="00083B47">
            <w:pPr>
              <w:spacing w:line="276" w:lineRule="auto"/>
              <w:rPr>
                <w:lang w:eastAsia="en-US"/>
              </w:rPr>
            </w:pPr>
            <w:r w:rsidRPr="005C484E">
              <w:rPr>
                <w:lang w:eastAsia="en-US"/>
              </w:rPr>
              <w:t>U dient deze piekbelasting zonder problemen te kunnen verwerken.</w:t>
            </w:r>
          </w:p>
          <w:p w14:paraId="0231CCB4" w14:textId="77777777" w:rsidR="00ED479C" w:rsidRPr="005C484E" w:rsidRDefault="00ED479C" w:rsidP="00083B47">
            <w:pPr>
              <w:spacing w:line="276" w:lineRule="auto"/>
              <w:rPr>
                <w:snapToGrid/>
                <w:lang w:eastAsia="en-US"/>
              </w:rPr>
            </w:pPr>
          </w:p>
        </w:tc>
      </w:tr>
      <w:tr w:rsidR="00ED479C" w:rsidRPr="005C484E" w14:paraId="19B15DCD" w14:textId="77777777" w:rsidTr="00083B47">
        <w:tc>
          <w:tcPr>
            <w:tcW w:w="1135" w:type="dxa"/>
          </w:tcPr>
          <w:p w14:paraId="0DE8B1E9" w14:textId="6EA4EF6B"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21</w:t>
            </w:r>
          </w:p>
        </w:tc>
        <w:tc>
          <w:tcPr>
            <w:tcW w:w="9185" w:type="dxa"/>
          </w:tcPr>
          <w:p w14:paraId="32FDF5B0" w14:textId="77777777" w:rsidR="00ED479C" w:rsidRPr="005C484E" w:rsidRDefault="00ED479C" w:rsidP="00083B47">
            <w:pPr>
              <w:spacing w:line="276" w:lineRule="auto"/>
            </w:pPr>
            <w:r w:rsidRPr="005C484E">
              <w:rPr>
                <w:lang w:eastAsia="en-US"/>
              </w:rPr>
              <w:t xml:space="preserve">U dient </w:t>
            </w:r>
            <w:r w:rsidRPr="005C484E">
              <w:t>regulier onderhoud gerelateerd aan het verlenen van de Diensten te verrichten buiten 07.00 uur - 21.00 uur dan wel ervoor zorg te dragen dat dit onderhoud tijdens deze uren geen invloed heeft op de beschikbaarheid, functionaliteit en beveiliging.</w:t>
            </w:r>
          </w:p>
          <w:p w14:paraId="53C723B3" w14:textId="77777777" w:rsidR="00ED479C" w:rsidRPr="005C484E" w:rsidRDefault="00ED479C" w:rsidP="00083B47">
            <w:pPr>
              <w:spacing w:line="276" w:lineRule="auto"/>
              <w:rPr>
                <w:lang w:eastAsia="en-US"/>
              </w:rPr>
            </w:pPr>
          </w:p>
        </w:tc>
      </w:tr>
    </w:tbl>
    <w:p w14:paraId="5D4D81D3" w14:textId="77777777" w:rsidR="00ED479C" w:rsidRPr="005C484E" w:rsidRDefault="00ED479C" w:rsidP="00ED479C"/>
    <w:p w14:paraId="017A5F76" w14:textId="77777777" w:rsidR="00ED479C" w:rsidRPr="005C484E" w:rsidRDefault="00ED479C" w:rsidP="00ED479C">
      <w:pPr>
        <w:ind w:firstLine="708"/>
        <w:rPr>
          <w:rFonts w:eastAsia="Calibri"/>
          <w:snapToGrid/>
          <w:lang w:eastAsia="en-US"/>
        </w:rPr>
      </w:pPr>
      <w:r w:rsidRPr="005C484E">
        <w:rPr>
          <w:b/>
        </w:rPr>
        <w:t>Capaciteit</w:t>
      </w:r>
    </w:p>
    <w:tbl>
      <w:tblPr>
        <w:tblStyle w:val="Tabelraster1"/>
        <w:tblW w:w="10320" w:type="dxa"/>
        <w:tblInd w:w="-289" w:type="dxa"/>
        <w:tblLook w:val="04A0" w:firstRow="1" w:lastRow="0" w:firstColumn="1" w:lastColumn="0" w:noHBand="0" w:noVBand="1"/>
      </w:tblPr>
      <w:tblGrid>
        <w:gridCol w:w="1115"/>
        <w:gridCol w:w="9205"/>
      </w:tblGrid>
      <w:tr w:rsidR="00ED479C" w:rsidRPr="005C484E" w14:paraId="3FA17CDB" w14:textId="77777777" w:rsidTr="00083B47">
        <w:tc>
          <w:tcPr>
            <w:tcW w:w="1115" w:type="dxa"/>
          </w:tcPr>
          <w:p w14:paraId="4EACE33F" w14:textId="2DB03FA8"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3.</w:t>
            </w:r>
            <w:r w:rsidRPr="005C484E">
              <w:rPr>
                <w:snapToGrid/>
                <w:lang w:eastAsia="en-US"/>
              </w:rPr>
              <w:t>22</w:t>
            </w:r>
          </w:p>
        </w:tc>
        <w:tc>
          <w:tcPr>
            <w:tcW w:w="9205" w:type="dxa"/>
          </w:tcPr>
          <w:p w14:paraId="5996B643" w14:textId="77777777" w:rsidR="00ED479C" w:rsidRDefault="00ED479C" w:rsidP="00083B47">
            <w:pPr>
              <w:spacing w:line="276" w:lineRule="auto"/>
              <w:rPr>
                <w:snapToGrid/>
                <w:lang w:eastAsia="en-US"/>
              </w:rPr>
            </w:pPr>
            <w:r w:rsidRPr="005C484E">
              <w:rPr>
                <w:snapToGrid/>
                <w:lang w:eastAsia="en-US"/>
              </w:rPr>
              <w:t>U dient de aangegeven volumes van het Rijk te kunnen verwerken.</w:t>
            </w:r>
            <w:r w:rsidRPr="005C484E" w:rsidDel="001A7204">
              <w:rPr>
                <w:snapToGrid/>
                <w:lang w:eastAsia="en-US"/>
              </w:rPr>
              <w:t xml:space="preserve"> </w:t>
            </w:r>
          </w:p>
          <w:p w14:paraId="05DB0D7F" w14:textId="77777777" w:rsidR="00ED479C" w:rsidRPr="005C484E" w:rsidRDefault="00ED479C" w:rsidP="00083B47">
            <w:pPr>
              <w:spacing w:line="276" w:lineRule="auto"/>
              <w:rPr>
                <w:snapToGrid/>
                <w:lang w:eastAsia="en-US"/>
              </w:rPr>
            </w:pPr>
          </w:p>
        </w:tc>
      </w:tr>
    </w:tbl>
    <w:p w14:paraId="23B6786D" w14:textId="77777777" w:rsidR="00332746" w:rsidRDefault="00332746" w:rsidP="00ED479C">
      <w:pPr>
        <w:ind w:firstLine="708"/>
        <w:rPr>
          <w:rFonts w:eastAsia="Calibri"/>
          <w:b/>
        </w:rPr>
      </w:pPr>
    </w:p>
    <w:p w14:paraId="7315851D" w14:textId="1945BED4" w:rsidR="00ED479C" w:rsidRPr="005C484E" w:rsidRDefault="00ED479C" w:rsidP="00ED479C">
      <w:pPr>
        <w:ind w:firstLine="708"/>
        <w:rPr>
          <w:rFonts w:eastAsia="Calibri"/>
          <w:b/>
        </w:rPr>
      </w:pPr>
      <w:r w:rsidRPr="005C484E">
        <w:rPr>
          <w:rFonts w:eastAsia="Calibri"/>
          <w:b/>
        </w:rPr>
        <w:t>Testmogelijkheden</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025F6081" w14:textId="77777777" w:rsidTr="00083B47">
        <w:tc>
          <w:tcPr>
            <w:tcW w:w="1135" w:type="dxa"/>
          </w:tcPr>
          <w:p w14:paraId="1BA0A0F9" w14:textId="11E442BC" w:rsidR="00ED479C" w:rsidRPr="005C484E" w:rsidRDefault="00ED479C" w:rsidP="00083B47">
            <w:pPr>
              <w:spacing w:line="276" w:lineRule="auto"/>
            </w:pPr>
            <w:r w:rsidRPr="005C484E">
              <w:t xml:space="preserve">Eis </w:t>
            </w:r>
            <w:r w:rsidR="00975B1D">
              <w:t>3.</w:t>
            </w:r>
            <w:r w:rsidRPr="005C484E">
              <w:t>23</w:t>
            </w:r>
          </w:p>
        </w:tc>
        <w:tc>
          <w:tcPr>
            <w:tcW w:w="9185" w:type="dxa"/>
          </w:tcPr>
          <w:p w14:paraId="7C4C389C" w14:textId="77777777" w:rsidR="00ED479C" w:rsidRPr="005C484E" w:rsidRDefault="00ED479C" w:rsidP="00083B47">
            <w:pPr>
              <w:spacing w:line="276" w:lineRule="auto"/>
              <w:rPr>
                <w:snapToGrid/>
                <w:lang w:eastAsia="en-US"/>
              </w:rPr>
            </w:pPr>
            <w:r w:rsidRPr="005C484E">
              <w:rPr>
                <w:snapToGrid/>
                <w:lang w:eastAsia="en-US"/>
              </w:rPr>
              <w:t>U dient te allen tijde medewerking te verlenen aan de door de Rijksonderdelen verzochte pennytest in de productieomgeving. Dit door medewerkers ter beschikking te stellen ter ondersteuning en voor analyse- en rapportagedoeleinden.</w:t>
            </w:r>
            <w:r w:rsidRPr="005C484E" w:rsidDel="00963BC2">
              <w:rPr>
                <w:snapToGrid/>
                <w:lang w:eastAsia="en-US"/>
              </w:rPr>
              <w:t xml:space="preserve"> </w:t>
            </w:r>
          </w:p>
          <w:p w14:paraId="1324B5CE" w14:textId="77777777" w:rsidR="00ED479C" w:rsidRPr="005C484E" w:rsidRDefault="00ED479C" w:rsidP="00083B47">
            <w:pPr>
              <w:ind w:right="-113"/>
              <w:rPr>
                <w:rFonts w:cs="Vijaya"/>
              </w:rPr>
            </w:pPr>
          </w:p>
        </w:tc>
      </w:tr>
    </w:tbl>
    <w:p w14:paraId="2005DEFA" w14:textId="77777777" w:rsidR="00ED479C" w:rsidRDefault="00ED479C" w:rsidP="00ED479C">
      <w:pPr>
        <w:rPr>
          <w:b/>
          <w:bCs/>
          <w:color w:val="FF0000"/>
          <w:lang w:val="pt-BR"/>
        </w:rPr>
      </w:pPr>
    </w:p>
    <w:p w14:paraId="1C47D373" w14:textId="77777777" w:rsidR="00ED479C" w:rsidRDefault="00ED479C" w:rsidP="00ED479C">
      <w:pPr>
        <w:rPr>
          <w:b/>
          <w:bCs/>
          <w:color w:val="FF0000"/>
          <w:lang w:val="pt-BR"/>
        </w:rPr>
      </w:pPr>
    </w:p>
    <w:p w14:paraId="0A8796DB" w14:textId="77777777" w:rsidR="00ED479C" w:rsidRPr="004A1C86" w:rsidRDefault="00ED479C" w:rsidP="00ED479C">
      <w:pPr>
        <w:rPr>
          <w:b/>
          <w:bCs/>
          <w:color w:val="FF0000"/>
          <w:sz w:val="20"/>
          <w:szCs w:val="20"/>
          <w:lang w:val="pt-BR"/>
        </w:rPr>
      </w:pPr>
      <w:r w:rsidRPr="004A1C86">
        <w:rPr>
          <w:b/>
          <w:bCs/>
          <w:color w:val="FF0000"/>
          <w:sz w:val="20"/>
          <w:szCs w:val="20"/>
          <w:lang w:val="pt-BR"/>
        </w:rPr>
        <w:t>THEMA 4: SERVICE EN IMPLEMENTATIE</w:t>
      </w:r>
    </w:p>
    <w:p w14:paraId="40BB50ED" w14:textId="2DE9EB0E" w:rsidR="00332746" w:rsidRPr="005C484E" w:rsidRDefault="00332746" w:rsidP="00ED479C">
      <w:pPr>
        <w:spacing w:line="276" w:lineRule="auto"/>
        <w:rPr>
          <w:rFonts w:eastAsia="Calibri"/>
          <w:snapToGrid/>
          <w:lang w:val="fr-FR" w:eastAsia="en-US"/>
        </w:rPr>
      </w:pPr>
    </w:p>
    <w:p w14:paraId="05E9D20A" w14:textId="77777777" w:rsidR="00ED479C" w:rsidRPr="005C484E" w:rsidRDefault="00ED479C" w:rsidP="00ED479C">
      <w:pPr>
        <w:rPr>
          <w:rFonts w:eastAsia="Calibri"/>
          <w:snapToGrid/>
          <w:lang w:val="fr-FR" w:eastAsia="en-US"/>
        </w:rPr>
      </w:pPr>
      <w:r w:rsidRPr="005C484E">
        <w:rPr>
          <w:b/>
          <w:lang w:val="fr-FR"/>
        </w:rPr>
        <w:t>Service</w:t>
      </w:r>
    </w:p>
    <w:tbl>
      <w:tblPr>
        <w:tblStyle w:val="Tabelraster1"/>
        <w:tblW w:w="10320" w:type="dxa"/>
        <w:tblInd w:w="-289" w:type="dxa"/>
        <w:tblLayout w:type="fixed"/>
        <w:tblLook w:val="04A0" w:firstRow="1" w:lastRow="0" w:firstColumn="1" w:lastColumn="0" w:noHBand="0" w:noVBand="1"/>
      </w:tblPr>
      <w:tblGrid>
        <w:gridCol w:w="1135"/>
        <w:gridCol w:w="9185"/>
      </w:tblGrid>
      <w:tr w:rsidR="00ED479C" w:rsidRPr="005C484E" w14:paraId="181980D3" w14:textId="77777777" w:rsidTr="00083B47">
        <w:tc>
          <w:tcPr>
            <w:tcW w:w="1135" w:type="dxa"/>
          </w:tcPr>
          <w:p w14:paraId="762B747D" w14:textId="58FCA76F"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w:t>
            </w:r>
          </w:p>
        </w:tc>
        <w:tc>
          <w:tcPr>
            <w:tcW w:w="9185" w:type="dxa"/>
          </w:tcPr>
          <w:p w14:paraId="7C20DBB6" w14:textId="77777777" w:rsidR="00ED479C" w:rsidRPr="005C484E" w:rsidRDefault="00ED479C" w:rsidP="00083B47">
            <w:r w:rsidRPr="005C484E">
              <w:rPr>
                <w:snapToGrid/>
                <w:lang w:eastAsia="en-US"/>
              </w:rPr>
              <w:t xml:space="preserve">U dient </w:t>
            </w:r>
            <w:r w:rsidRPr="005C484E">
              <w:t>servicemanagement te leveren bestaande tenminste uit:</w:t>
            </w:r>
          </w:p>
          <w:p w14:paraId="1399E283"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 xml:space="preserve">een accountmanager; </w:t>
            </w:r>
          </w:p>
          <w:p w14:paraId="119365C7"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 xml:space="preserve">een </w:t>
            </w:r>
            <w:proofErr w:type="spellStart"/>
            <w:r w:rsidRPr="005C484E">
              <w:rPr>
                <w:rFonts w:ascii="Verdana" w:hAnsi="Verdana"/>
                <w:sz w:val="18"/>
                <w:szCs w:val="18"/>
              </w:rPr>
              <w:t>servicedesk</w:t>
            </w:r>
            <w:proofErr w:type="spellEnd"/>
            <w:r w:rsidRPr="005C484E">
              <w:rPr>
                <w:rFonts w:ascii="Verdana" w:hAnsi="Verdana"/>
                <w:sz w:val="18"/>
                <w:szCs w:val="18"/>
              </w:rPr>
              <w:t xml:space="preserve"> (eerstelijns);</w:t>
            </w:r>
          </w:p>
          <w:p w14:paraId="5EB440E2"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een tweedelijns ondersteuning;</w:t>
            </w:r>
          </w:p>
          <w:p w14:paraId="442A03C8"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een implementatiemanager bij projecten.</w:t>
            </w:r>
            <w:r w:rsidRPr="005C484E" w:rsidDel="00E23440">
              <w:rPr>
                <w:rFonts w:ascii="Verdana" w:hAnsi="Verdana"/>
                <w:sz w:val="18"/>
                <w:szCs w:val="18"/>
              </w:rPr>
              <w:t xml:space="preserve"> </w:t>
            </w:r>
          </w:p>
          <w:p w14:paraId="1ADFD5CB" w14:textId="77777777" w:rsidR="00ED479C" w:rsidRPr="005C484E" w:rsidRDefault="00ED479C" w:rsidP="00083B47">
            <w:pPr>
              <w:pStyle w:val="Lijstalinea"/>
              <w:spacing w:line="240" w:lineRule="atLeast"/>
              <w:contextualSpacing/>
              <w:rPr>
                <w:rFonts w:ascii="Verdana" w:hAnsi="Verdana"/>
                <w:lang w:eastAsia="en-US"/>
              </w:rPr>
            </w:pPr>
          </w:p>
        </w:tc>
      </w:tr>
      <w:tr w:rsidR="00ED479C" w:rsidRPr="005C484E" w14:paraId="0E41C545" w14:textId="77777777" w:rsidTr="00083B47">
        <w:tc>
          <w:tcPr>
            <w:tcW w:w="1135" w:type="dxa"/>
          </w:tcPr>
          <w:p w14:paraId="256FDB59" w14:textId="409411B2"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2</w:t>
            </w:r>
          </w:p>
        </w:tc>
        <w:tc>
          <w:tcPr>
            <w:tcW w:w="9185" w:type="dxa"/>
          </w:tcPr>
          <w:p w14:paraId="4F3E9DC1" w14:textId="77777777" w:rsidR="00ED479C" w:rsidRPr="005C484E" w:rsidRDefault="00ED479C" w:rsidP="00083B47">
            <w:r w:rsidRPr="005C484E">
              <w:rPr>
                <w:snapToGrid/>
                <w:lang w:eastAsia="en-US"/>
              </w:rPr>
              <w:t xml:space="preserve">U dient </w:t>
            </w:r>
            <w:r w:rsidRPr="005C484E">
              <w:t xml:space="preserve">voor de Rijksonderdelen een centrale </w:t>
            </w:r>
            <w:r w:rsidRPr="005C484E">
              <w:rPr>
                <w:u w:val="single"/>
              </w:rPr>
              <w:t>Servicedesk</w:t>
            </w:r>
            <w:r w:rsidRPr="005C484E">
              <w:t xml:space="preserve"> ter beschikking te hebben waarbij geldt dat:</w:t>
            </w:r>
          </w:p>
          <w:p w14:paraId="3036C656"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 xml:space="preserve">binnen de Servicedesk voor storingen, overige meldingen en vragen minimaal een aanspreekpunt bereikbaar is op werkdagen van 07:00 uur tot 18:00 uur. </w:t>
            </w:r>
          </w:p>
          <w:p w14:paraId="4063A72F"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de Servicedesk telefonisch bereikbaar is tegen maximaal lokaal Nederlands tarief;</w:t>
            </w:r>
          </w:p>
          <w:p w14:paraId="4A119D07"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de Servicedesk eveneens via email bereikbaar is;</w:t>
            </w:r>
          </w:p>
          <w:p w14:paraId="20C1DF0D"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de Servicedesk de gang van zaken binnen de Rijksonderdelen kent;</w:t>
            </w:r>
          </w:p>
          <w:p w14:paraId="4896B077"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de Servicedesk de beschreven Dienstverlening in de Overeenkomst kent; en</w:t>
            </w:r>
          </w:p>
          <w:p w14:paraId="57FCAEA7"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er gecommuniceerd wordt in de Nederlandse taal tenminste op het niveau B2.2 van het Europees Referentiekader talen.</w:t>
            </w:r>
            <w:r w:rsidRPr="005C484E" w:rsidDel="00E23440">
              <w:rPr>
                <w:rFonts w:ascii="Verdana" w:hAnsi="Verdana"/>
                <w:sz w:val="18"/>
                <w:szCs w:val="18"/>
              </w:rPr>
              <w:t xml:space="preserve"> </w:t>
            </w:r>
          </w:p>
          <w:p w14:paraId="13C52C50" w14:textId="77777777" w:rsidR="00ED479C" w:rsidRPr="005C484E" w:rsidRDefault="00ED479C" w:rsidP="00083B47">
            <w:pPr>
              <w:pStyle w:val="Lijstalinea"/>
              <w:spacing w:line="240" w:lineRule="atLeast"/>
              <w:contextualSpacing/>
              <w:rPr>
                <w:rFonts w:ascii="Verdana" w:hAnsi="Verdana"/>
                <w:lang w:eastAsia="en-US"/>
              </w:rPr>
            </w:pPr>
          </w:p>
        </w:tc>
      </w:tr>
      <w:tr w:rsidR="00ED479C" w:rsidRPr="005C484E" w14:paraId="6730F4A0" w14:textId="77777777" w:rsidTr="00083B47">
        <w:tc>
          <w:tcPr>
            <w:tcW w:w="1135" w:type="dxa"/>
          </w:tcPr>
          <w:p w14:paraId="20FEF7CB" w14:textId="054B048D"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3</w:t>
            </w:r>
          </w:p>
        </w:tc>
        <w:tc>
          <w:tcPr>
            <w:tcW w:w="9185" w:type="dxa"/>
          </w:tcPr>
          <w:p w14:paraId="7074DA25" w14:textId="77777777" w:rsidR="00ED479C" w:rsidRPr="005C484E" w:rsidRDefault="00ED479C" w:rsidP="00083B47">
            <w:pPr>
              <w:spacing w:line="276" w:lineRule="auto"/>
              <w:rPr>
                <w:snapToGrid/>
                <w:lang w:eastAsia="en-US"/>
              </w:rPr>
            </w:pPr>
            <w:r w:rsidRPr="005C484E">
              <w:rPr>
                <w:snapToGrid/>
                <w:lang w:eastAsia="en-US"/>
              </w:rPr>
              <w:t xml:space="preserve">U dient het </w:t>
            </w:r>
            <w:r w:rsidRPr="005C484E">
              <w:rPr>
                <w:snapToGrid/>
                <w:u w:val="single"/>
                <w:lang w:eastAsia="en-US"/>
              </w:rPr>
              <w:t>accountmanagement</w:t>
            </w:r>
            <w:r w:rsidRPr="005C484E">
              <w:rPr>
                <w:snapToGrid/>
                <w:lang w:eastAsia="en-US"/>
              </w:rPr>
              <w:t xml:space="preserve"> zodanig in te richten dat er een accountmanager voor de Rijksonderdelen bereikbaar is, waarbij geldt dat: </w:t>
            </w:r>
          </w:p>
          <w:p w14:paraId="4DE1AE82" w14:textId="77777777" w:rsidR="00ED479C" w:rsidRPr="005C484E" w:rsidRDefault="00ED479C" w:rsidP="00ED479C">
            <w:pPr>
              <w:numPr>
                <w:ilvl w:val="0"/>
                <w:numId w:val="4"/>
              </w:numPr>
              <w:spacing w:line="240" w:lineRule="atLeast"/>
            </w:pPr>
            <w:r w:rsidRPr="005C484E">
              <w:t>de accountmanager tijdens werkdagen van 08.00 uur tot 18.00 uur bereikbaar is;</w:t>
            </w:r>
          </w:p>
          <w:p w14:paraId="65F08ECF" w14:textId="77777777" w:rsidR="00ED479C" w:rsidRPr="005C484E" w:rsidRDefault="00ED479C" w:rsidP="00ED479C">
            <w:pPr>
              <w:numPr>
                <w:ilvl w:val="0"/>
                <w:numId w:val="4"/>
              </w:numPr>
              <w:spacing w:line="240" w:lineRule="atLeast"/>
            </w:pPr>
            <w:r w:rsidRPr="005C484E">
              <w:t>de accountmanager of de betreffende achtervang bij calamiteiten 24 uur per dag, 7 dagen in de week (24/7) bereikbaar is;</w:t>
            </w:r>
          </w:p>
          <w:p w14:paraId="58A39661" w14:textId="77777777" w:rsidR="00ED479C" w:rsidRPr="005C484E" w:rsidRDefault="00ED479C" w:rsidP="00ED479C">
            <w:pPr>
              <w:pStyle w:val="Lijstalinea"/>
              <w:numPr>
                <w:ilvl w:val="0"/>
                <w:numId w:val="4"/>
              </w:numPr>
              <w:spacing w:line="240" w:lineRule="atLeast"/>
              <w:contextualSpacing/>
              <w:rPr>
                <w:rFonts w:ascii="Verdana" w:hAnsi="Verdana"/>
                <w:sz w:val="18"/>
                <w:szCs w:val="18"/>
              </w:rPr>
            </w:pPr>
            <w:r w:rsidRPr="005C484E">
              <w:rPr>
                <w:rFonts w:ascii="Verdana" w:hAnsi="Verdana"/>
                <w:sz w:val="18"/>
                <w:szCs w:val="18"/>
              </w:rPr>
              <w:t>er een ervaren accountmanager is voor beleidsmatige en operationele zaken;</w:t>
            </w:r>
          </w:p>
          <w:p w14:paraId="16CCF8C2" w14:textId="77777777" w:rsidR="00ED479C" w:rsidRPr="005C484E" w:rsidRDefault="00ED479C" w:rsidP="00ED479C">
            <w:pPr>
              <w:numPr>
                <w:ilvl w:val="0"/>
                <w:numId w:val="4"/>
              </w:numPr>
              <w:spacing w:line="240" w:lineRule="atLeast"/>
            </w:pPr>
            <w:r w:rsidRPr="005C484E">
              <w:t>er 100% achtervang van deze accountmanager is;</w:t>
            </w:r>
          </w:p>
          <w:p w14:paraId="506FE512" w14:textId="77777777" w:rsidR="00ED479C" w:rsidRPr="005C484E" w:rsidRDefault="00ED479C" w:rsidP="00ED479C">
            <w:pPr>
              <w:numPr>
                <w:ilvl w:val="0"/>
                <w:numId w:val="4"/>
              </w:numPr>
              <w:spacing w:line="240" w:lineRule="atLeast"/>
              <w:rPr>
                <w:color w:val="000000"/>
              </w:rPr>
            </w:pPr>
            <w:r w:rsidRPr="005C484E">
              <w:t>er wordt gecommuniceerd in de Nederlandse taal op het niveau B2.2 van het Europees Referentiekader talen; en</w:t>
            </w:r>
          </w:p>
          <w:p w14:paraId="6FB3BF06" w14:textId="77777777" w:rsidR="00ED479C" w:rsidRPr="005C484E" w:rsidRDefault="00ED479C" w:rsidP="00ED479C">
            <w:pPr>
              <w:numPr>
                <w:ilvl w:val="0"/>
                <w:numId w:val="4"/>
              </w:numPr>
              <w:spacing w:line="240" w:lineRule="atLeast"/>
              <w:rPr>
                <w:color w:val="000000"/>
              </w:rPr>
            </w:pPr>
            <w:r w:rsidRPr="005C484E">
              <w:t>de accountmanager en diens achtervang een Verklaring Omtrent Gedrag bezitten.</w:t>
            </w:r>
          </w:p>
          <w:p w14:paraId="5DB44110" w14:textId="77777777" w:rsidR="00ED479C" w:rsidRPr="005C484E" w:rsidRDefault="00ED479C" w:rsidP="00083B47">
            <w:pPr>
              <w:spacing w:line="276" w:lineRule="auto"/>
              <w:ind w:left="360"/>
              <w:rPr>
                <w:snapToGrid/>
                <w:lang w:eastAsia="en-US"/>
              </w:rPr>
            </w:pPr>
          </w:p>
        </w:tc>
      </w:tr>
      <w:tr w:rsidR="00ED479C" w:rsidRPr="005C484E" w14:paraId="49F84B13" w14:textId="77777777" w:rsidTr="00083B47">
        <w:tc>
          <w:tcPr>
            <w:tcW w:w="1135" w:type="dxa"/>
          </w:tcPr>
          <w:p w14:paraId="3F729C78" w14:textId="76BA478C"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4</w:t>
            </w:r>
          </w:p>
        </w:tc>
        <w:tc>
          <w:tcPr>
            <w:tcW w:w="9185" w:type="dxa"/>
          </w:tcPr>
          <w:p w14:paraId="2AE98375" w14:textId="77777777" w:rsidR="00ED479C" w:rsidRPr="005C484E" w:rsidRDefault="00ED479C" w:rsidP="00083B47">
            <w:pPr>
              <w:spacing w:line="276" w:lineRule="auto"/>
              <w:rPr>
                <w:snapToGrid/>
                <w:lang w:eastAsia="en-US"/>
              </w:rPr>
            </w:pPr>
            <w:r w:rsidRPr="005C484E">
              <w:rPr>
                <w:snapToGrid/>
                <w:lang w:eastAsia="en-US"/>
              </w:rPr>
              <w:t>U dient ervoor zorg te dragen dat uw medewerkers van de tweedelijnsondersteuning kunnen communiceren in de Nederlandse taal op niveau B2.2 van het Europees Referentiekader talen of op niveau B2.2 in het Engels.</w:t>
            </w:r>
            <w:r w:rsidRPr="005C484E" w:rsidDel="00E13134">
              <w:rPr>
                <w:snapToGrid/>
                <w:lang w:eastAsia="en-US"/>
              </w:rPr>
              <w:t xml:space="preserve"> </w:t>
            </w:r>
          </w:p>
          <w:p w14:paraId="5B64ED81" w14:textId="77777777" w:rsidR="00ED479C" w:rsidRPr="005C484E" w:rsidRDefault="00ED479C" w:rsidP="00083B47">
            <w:pPr>
              <w:spacing w:line="276" w:lineRule="auto"/>
              <w:rPr>
                <w:snapToGrid/>
                <w:lang w:eastAsia="en-US"/>
              </w:rPr>
            </w:pPr>
          </w:p>
        </w:tc>
      </w:tr>
    </w:tbl>
    <w:p w14:paraId="7198219A" w14:textId="77777777" w:rsidR="00ED479C" w:rsidRPr="005C484E" w:rsidRDefault="00ED479C" w:rsidP="00ED479C">
      <w:pPr>
        <w:spacing w:line="276" w:lineRule="auto"/>
        <w:rPr>
          <w:rFonts w:eastAsia="Calibri"/>
          <w:snapToGrid/>
          <w:lang w:eastAsia="en-US"/>
        </w:rPr>
      </w:pPr>
    </w:p>
    <w:p w14:paraId="744E08D4" w14:textId="77777777" w:rsidR="00ED479C" w:rsidRPr="005C484E" w:rsidRDefault="00ED479C" w:rsidP="00ED479C">
      <w:pPr>
        <w:ind w:firstLine="708"/>
        <w:rPr>
          <w:rFonts w:eastAsia="Calibri"/>
          <w:snapToGrid/>
          <w:lang w:eastAsia="en-US"/>
        </w:rPr>
      </w:pPr>
      <w:r w:rsidRPr="005C484E">
        <w:rPr>
          <w:b/>
        </w:rPr>
        <w:t xml:space="preserve">Performance </w:t>
      </w:r>
      <w:proofErr w:type="spellStart"/>
      <w:r w:rsidRPr="005C484E">
        <w:rPr>
          <w:b/>
        </w:rPr>
        <w:t>measurement</w:t>
      </w:r>
      <w:proofErr w:type="spellEnd"/>
      <w:r w:rsidRPr="005C484E">
        <w:rPr>
          <w:b/>
        </w:rPr>
        <w:t xml:space="preserve"> </w:t>
      </w:r>
      <w:r w:rsidRPr="005C484E">
        <w:rPr>
          <w:rFonts w:eastAsia="Calibri"/>
          <w:snapToGrid/>
          <w:lang w:eastAsia="en-US"/>
        </w:rPr>
        <w:tab/>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264E6BC5" w14:textId="77777777" w:rsidTr="00083B47">
        <w:tc>
          <w:tcPr>
            <w:tcW w:w="1135" w:type="dxa"/>
          </w:tcPr>
          <w:p w14:paraId="53428087" w14:textId="2317E930"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5</w:t>
            </w:r>
          </w:p>
        </w:tc>
        <w:tc>
          <w:tcPr>
            <w:tcW w:w="9185" w:type="dxa"/>
          </w:tcPr>
          <w:p w14:paraId="39498BAB" w14:textId="77777777" w:rsidR="00ED479C" w:rsidRPr="005C484E" w:rsidRDefault="00ED479C" w:rsidP="00083B47">
            <w:pPr>
              <w:spacing w:line="276" w:lineRule="auto"/>
              <w:rPr>
                <w:color w:val="000000"/>
              </w:rPr>
            </w:pPr>
            <w:r w:rsidRPr="005C484E">
              <w:rPr>
                <w:snapToGrid/>
                <w:lang w:eastAsia="en-US"/>
              </w:rPr>
              <w:t xml:space="preserve">U dient </w:t>
            </w:r>
            <w:r w:rsidRPr="005C484E">
              <w:rPr>
                <w:color w:val="000000"/>
              </w:rPr>
              <w:t xml:space="preserve">akkoord te gaan met het gezamenlijk met de Rijksonderdelen overeenkomen en opstellen van </w:t>
            </w:r>
            <w:proofErr w:type="spellStart"/>
            <w:r w:rsidRPr="005C484E">
              <w:rPr>
                <w:color w:val="000000"/>
              </w:rPr>
              <w:t>Key</w:t>
            </w:r>
            <w:proofErr w:type="spellEnd"/>
            <w:r w:rsidRPr="005C484E">
              <w:rPr>
                <w:color w:val="000000"/>
              </w:rPr>
              <w:t xml:space="preserve"> Performance Indicators (</w:t>
            </w:r>
            <w:proofErr w:type="spellStart"/>
            <w:r w:rsidRPr="005C484E">
              <w:rPr>
                <w:color w:val="000000"/>
              </w:rPr>
              <w:t>KPI’s</w:t>
            </w:r>
            <w:proofErr w:type="spellEnd"/>
            <w:r w:rsidRPr="005C484E">
              <w:rPr>
                <w:color w:val="000000"/>
              </w:rPr>
              <w:t>) op basis van in dit Beschrijvend document gevraagde Dienstverlening.</w:t>
            </w:r>
            <w:r w:rsidRPr="005C484E" w:rsidDel="004824AC">
              <w:rPr>
                <w:color w:val="000000"/>
              </w:rPr>
              <w:t xml:space="preserve"> </w:t>
            </w:r>
          </w:p>
          <w:p w14:paraId="557FE3AE" w14:textId="77777777" w:rsidR="00ED479C" w:rsidRPr="005C484E" w:rsidRDefault="00ED479C" w:rsidP="00083B47">
            <w:pPr>
              <w:spacing w:line="276" w:lineRule="auto"/>
              <w:rPr>
                <w:lang w:eastAsia="en-US"/>
              </w:rPr>
            </w:pPr>
          </w:p>
        </w:tc>
      </w:tr>
      <w:tr w:rsidR="00ED479C" w:rsidRPr="005C484E" w14:paraId="5B6BDF51" w14:textId="77777777" w:rsidTr="00083B47">
        <w:tc>
          <w:tcPr>
            <w:tcW w:w="1135" w:type="dxa"/>
          </w:tcPr>
          <w:p w14:paraId="29892B13" w14:textId="033F14C2"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6</w:t>
            </w:r>
          </w:p>
        </w:tc>
        <w:tc>
          <w:tcPr>
            <w:tcW w:w="9185" w:type="dxa"/>
          </w:tcPr>
          <w:p w14:paraId="0E464ED3" w14:textId="77777777" w:rsidR="00ED479C" w:rsidRPr="005C484E" w:rsidRDefault="00ED479C" w:rsidP="00083B47">
            <w:pPr>
              <w:spacing w:line="276" w:lineRule="auto"/>
              <w:rPr>
                <w:snapToGrid/>
                <w:lang w:eastAsia="en-US"/>
              </w:rPr>
            </w:pPr>
            <w:r w:rsidRPr="005C484E">
              <w:rPr>
                <w:snapToGrid/>
                <w:lang w:eastAsia="en-US"/>
              </w:rPr>
              <w:t xml:space="preserve">U dient de </w:t>
            </w:r>
            <w:proofErr w:type="spellStart"/>
            <w:r w:rsidRPr="005C484E">
              <w:rPr>
                <w:snapToGrid/>
                <w:lang w:eastAsia="en-US"/>
              </w:rPr>
              <w:t>KPI’s</w:t>
            </w:r>
            <w:proofErr w:type="spellEnd"/>
            <w:r w:rsidRPr="005C484E">
              <w:rPr>
                <w:snapToGrid/>
                <w:lang w:eastAsia="en-US"/>
              </w:rPr>
              <w:t xml:space="preserve"> periodiek te rapporteren aan en te bespreken met de betreffende Rijksonderdelen, waarbij het Agentschap een kopie ontvangt.</w:t>
            </w:r>
          </w:p>
          <w:p w14:paraId="3A4A9CBD" w14:textId="77777777" w:rsidR="00ED479C" w:rsidRPr="005C484E" w:rsidRDefault="00ED479C" w:rsidP="00083B47">
            <w:pPr>
              <w:spacing w:line="276" w:lineRule="auto"/>
              <w:rPr>
                <w:snapToGrid/>
                <w:lang w:eastAsia="en-US"/>
              </w:rPr>
            </w:pPr>
          </w:p>
        </w:tc>
      </w:tr>
    </w:tbl>
    <w:p w14:paraId="54630C67" w14:textId="77777777" w:rsidR="00ED479C" w:rsidRPr="005C484E" w:rsidRDefault="00ED479C" w:rsidP="00ED479C">
      <w:pPr>
        <w:spacing w:line="276" w:lineRule="auto"/>
        <w:rPr>
          <w:rFonts w:eastAsia="Calibri"/>
          <w:snapToGrid/>
          <w:lang w:eastAsia="en-US"/>
        </w:rPr>
      </w:pPr>
    </w:p>
    <w:p w14:paraId="76DFAD6C" w14:textId="77777777" w:rsidR="00ED479C" w:rsidRPr="005C484E" w:rsidRDefault="00ED479C" w:rsidP="00ED479C">
      <w:pPr>
        <w:ind w:firstLine="708"/>
        <w:rPr>
          <w:rFonts w:eastAsia="Calibri"/>
          <w:snapToGrid/>
          <w:lang w:eastAsia="en-US"/>
        </w:rPr>
      </w:pPr>
      <w:r w:rsidRPr="005C484E">
        <w:rPr>
          <w:b/>
        </w:rPr>
        <w:t>Doorlooptijd vragen Rijksonderdelen</w:t>
      </w:r>
    </w:p>
    <w:tbl>
      <w:tblPr>
        <w:tblStyle w:val="Tabelraster1"/>
        <w:tblW w:w="10320" w:type="dxa"/>
        <w:tblInd w:w="-289" w:type="dxa"/>
        <w:tblLook w:val="04A0" w:firstRow="1" w:lastRow="0" w:firstColumn="1" w:lastColumn="0" w:noHBand="0" w:noVBand="1"/>
      </w:tblPr>
      <w:tblGrid>
        <w:gridCol w:w="1188"/>
        <w:gridCol w:w="9132"/>
      </w:tblGrid>
      <w:tr w:rsidR="00ED479C" w:rsidRPr="005C484E" w14:paraId="22D949E2" w14:textId="77777777" w:rsidTr="0086438E">
        <w:tc>
          <w:tcPr>
            <w:tcW w:w="1188" w:type="dxa"/>
          </w:tcPr>
          <w:p w14:paraId="7E0CF88C" w14:textId="3455F649"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7</w:t>
            </w:r>
          </w:p>
        </w:tc>
        <w:tc>
          <w:tcPr>
            <w:tcW w:w="9132" w:type="dxa"/>
          </w:tcPr>
          <w:p w14:paraId="52A81DDA" w14:textId="77777777" w:rsidR="00ED479C" w:rsidRPr="005C484E" w:rsidRDefault="00ED479C" w:rsidP="00083B47">
            <w:pPr>
              <w:spacing w:line="276" w:lineRule="auto"/>
              <w:rPr>
                <w:color w:val="000000"/>
              </w:rPr>
            </w:pPr>
            <w:r w:rsidRPr="005C484E">
              <w:rPr>
                <w:snapToGrid/>
                <w:lang w:eastAsia="en-US"/>
              </w:rPr>
              <w:t>U dient akkoord</w:t>
            </w:r>
            <w:r w:rsidRPr="005C484E">
              <w:rPr>
                <w:color w:val="000000"/>
              </w:rPr>
              <w:t xml:space="preserve"> te gaan met de maximale behandel- c.q. oplossingstijd per activiteit c.q. verzoektype die de Rijksoverheid hieronder stelt </w:t>
            </w:r>
          </w:p>
          <w:p w14:paraId="168E0BF0" w14:textId="77777777" w:rsidR="00ED479C" w:rsidRPr="005C484E" w:rsidRDefault="00ED479C" w:rsidP="00083B47">
            <w:pPr>
              <w:spacing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063"/>
            </w:tblGrid>
            <w:tr w:rsidR="00ED479C" w:rsidRPr="005C484E" w14:paraId="15FBD4B8" w14:textId="77777777" w:rsidTr="00083B47">
              <w:tc>
                <w:tcPr>
                  <w:tcW w:w="4606" w:type="dxa"/>
                  <w:tcBorders>
                    <w:top w:val="single" w:sz="4" w:space="0" w:color="auto"/>
                  </w:tcBorders>
                  <w:shd w:val="clear" w:color="auto" w:fill="D9D9D9" w:themeFill="background1" w:themeFillShade="D9"/>
                </w:tcPr>
                <w:p w14:paraId="626CC490" w14:textId="77777777" w:rsidR="00ED479C" w:rsidRPr="005C484E" w:rsidRDefault="00ED479C" w:rsidP="00083B47">
                  <w:pPr>
                    <w:autoSpaceDE w:val="0"/>
                    <w:autoSpaceDN w:val="0"/>
                    <w:adjustRightInd w:val="0"/>
                    <w:rPr>
                      <w:rFonts w:eastAsia="Calibri" w:cs="Arial"/>
                    </w:rPr>
                  </w:pPr>
                  <w:r w:rsidRPr="005C484E">
                    <w:rPr>
                      <w:rFonts w:eastAsia="Calibri" w:cs="Arial"/>
                    </w:rPr>
                    <w:t>Actie</w:t>
                  </w:r>
                </w:p>
                <w:p w14:paraId="01BDA201" w14:textId="77777777" w:rsidR="00ED479C" w:rsidRPr="005C484E" w:rsidRDefault="00ED479C" w:rsidP="00083B47">
                  <w:pPr>
                    <w:autoSpaceDE w:val="0"/>
                    <w:autoSpaceDN w:val="0"/>
                    <w:adjustRightInd w:val="0"/>
                    <w:rPr>
                      <w:rFonts w:eastAsia="Calibri" w:cs="Arial"/>
                    </w:rPr>
                  </w:pPr>
                </w:p>
              </w:tc>
              <w:tc>
                <w:tcPr>
                  <w:tcW w:w="4063" w:type="dxa"/>
                  <w:tcBorders>
                    <w:top w:val="single" w:sz="4" w:space="0" w:color="auto"/>
                  </w:tcBorders>
                  <w:shd w:val="clear" w:color="auto" w:fill="D9D9D9" w:themeFill="background1" w:themeFillShade="D9"/>
                </w:tcPr>
                <w:p w14:paraId="62FCC419" w14:textId="77777777" w:rsidR="00ED479C" w:rsidRPr="005C484E" w:rsidRDefault="00ED479C" w:rsidP="00083B47">
                  <w:pPr>
                    <w:rPr>
                      <w:bCs/>
                    </w:rPr>
                  </w:pPr>
                  <w:r w:rsidRPr="005C484E">
                    <w:rPr>
                      <w:bCs/>
                    </w:rPr>
                    <w:t>Afhandeling</w:t>
                  </w:r>
                </w:p>
              </w:tc>
            </w:tr>
            <w:tr w:rsidR="00ED479C" w:rsidRPr="005C484E" w14:paraId="32CB700B" w14:textId="77777777" w:rsidTr="00083B47">
              <w:tc>
                <w:tcPr>
                  <w:tcW w:w="4606" w:type="dxa"/>
                </w:tcPr>
                <w:p w14:paraId="791C54F5" w14:textId="77777777" w:rsidR="00ED479C" w:rsidRPr="005C484E" w:rsidRDefault="00ED479C" w:rsidP="00083B47">
                  <w:pPr>
                    <w:rPr>
                      <w:bCs/>
                    </w:rPr>
                  </w:pPr>
                  <w:r w:rsidRPr="005C484E">
                    <w:rPr>
                      <w:bCs/>
                    </w:rPr>
                    <w:t>In behandeling nemen en vastleggen van vragen van Rijksoverheid</w:t>
                  </w:r>
                </w:p>
              </w:tc>
              <w:tc>
                <w:tcPr>
                  <w:tcW w:w="4063" w:type="dxa"/>
                </w:tcPr>
                <w:p w14:paraId="4EF42B19" w14:textId="77777777" w:rsidR="00ED479C" w:rsidRPr="005C484E" w:rsidRDefault="00ED479C" w:rsidP="00083B47">
                  <w:pPr>
                    <w:rPr>
                      <w:bCs/>
                    </w:rPr>
                  </w:pPr>
                  <w:r w:rsidRPr="005C484E">
                    <w:rPr>
                      <w:bCs/>
                    </w:rPr>
                    <w:t>Alle Service verzoeken worden zo mogelijk dezelfde dag in behandeling</w:t>
                  </w:r>
                </w:p>
                <w:p w14:paraId="08262DBC" w14:textId="77777777" w:rsidR="00ED479C" w:rsidRPr="005C484E" w:rsidRDefault="00ED479C" w:rsidP="00083B47">
                  <w:pPr>
                    <w:rPr>
                      <w:bCs/>
                    </w:rPr>
                  </w:pPr>
                  <w:r w:rsidRPr="005C484E">
                    <w:rPr>
                      <w:bCs/>
                    </w:rPr>
                    <w:t>genomen en er wordt een bericht</w:t>
                  </w:r>
                </w:p>
                <w:p w14:paraId="3BB53BFF" w14:textId="77777777" w:rsidR="00ED479C" w:rsidRPr="005C484E" w:rsidRDefault="00ED479C" w:rsidP="00083B47">
                  <w:pPr>
                    <w:rPr>
                      <w:bCs/>
                    </w:rPr>
                  </w:pPr>
                  <w:r w:rsidRPr="005C484E">
                    <w:rPr>
                      <w:bCs/>
                    </w:rPr>
                    <w:t>verstuurd met een serviceverzoek identificatienummer.</w:t>
                  </w:r>
                </w:p>
              </w:tc>
            </w:tr>
            <w:tr w:rsidR="00ED479C" w:rsidRPr="005C484E" w14:paraId="71E37F36" w14:textId="77777777" w:rsidTr="00083B47">
              <w:tc>
                <w:tcPr>
                  <w:tcW w:w="4606" w:type="dxa"/>
                  <w:tcBorders>
                    <w:bottom w:val="single" w:sz="4" w:space="0" w:color="auto"/>
                  </w:tcBorders>
                </w:tcPr>
                <w:p w14:paraId="419617A2" w14:textId="77777777" w:rsidR="00ED479C" w:rsidRPr="005C484E" w:rsidRDefault="00ED479C" w:rsidP="00083B47">
                  <w:pPr>
                    <w:rPr>
                      <w:bCs/>
                      <w:highlight w:val="yellow"/>
                    </w:rPr>
                  </w:pPr>
                  <w:r w:rsidRPr="005C484E">
                    <w:rPr>
                      <w:bCs/>
                    </w:rPr>
                    <w:t xml:space="preserve">Kennisgeving in geval van technische of andere ernstige problemen ten aanzien van de systemen. </w:t>
                  </w:r>
                </w:p>
              </w:tc>
              <w:tc>
                <w:tcPr>
                  <w:tcW w:w="4063" w:type="dxa"/>
                  <w:tcBorders>
                    <w:bottom w:val="single" w:sz="4" w:space="0" w:color="auto"/>
                  </w:tcBorders>
                </w:tcPr>
                <w:p w14:paraId="36158030" w14:textId="77777777" w:rsidR="00ED479C" w:rsidRPr="005C484E" w:rsidRDefault="00ED479C" w:rsidP="00083B47">
                  <w:pPr>
                    <w:rPr>
                      <w:bCs/>
                    </w:rPr>
                  </w:pPr>
                  <w:r w:rsidRPr="005C484E">
                    <w:rPr>
                      <w:bCs/>
                    </w:rPr>
                    <w:t>Direct na constatering melden bij de getroffen Rijksonderdelen.</w:t>
                  </w:r>
                </w:p>
              </w:tc>
            </w:tr>
            <w:tr w:rsidR="00ED479C" w:rsidRPr="005C484E" w14:paraId="60F7DB36" w14:textId="77777777" w:rsidTr="00083B47">
              <w:tc>
                <w:tcPr>
                  <w:tcW w:w="4606" w:type="dxa"/>
                  <w:tcBorders>
                    <w:top w:val="single" w:sz="4" w:space="0" w:color="auto"/>
                    <w:left w:val="nil"/>
                    <w:bottom w:val="single" w:sz="4" w:space="0" w:color="auto"/>
                    <w:right w:val="nil"/>
                  </w:tcBorders>
                  <w:shd w:val="clear" w:color="auto" w:fill="auto"/>
                </w:tcPr>
                <w:p w14:paraId="3F942949" w14:textId="77777777" w:rsidR="00ED479C" w:rsidRPr="005C484E" w:rsidRDefault="00ED479C" w:rsidP="00083B47">
                  <w:pPr>
                    <w:autoSpaceDE w:val="0"/>
                    <w:autoSpaceDN w:val="0"/>
                    <w:adjustRightInd w:val="0"/>
                    <w:rPr>
                      <w:rFonts w:eastAsia="Calibri" w:cs="Arial"/>
                    </w:rPr>
                  </w:pPr>
                </w:p>
              </w:tc>
              <w:tc>
                <w:tcPr>
                  <w:tcW w:w="4063" w:type="dxa"/>
                  <w:tcBorders>
                    <w:top w:val="single" w:sz="4" w:space="0" w:color="auto"/>
                    <w:left w:val="nil"/>
                    <w:bottom w:val="single" w:sz="4" w:space="0" w:color="auto"/>
                    <w:right w:val="nil"/>
                  </w:tcBorders>
                  <w:shd w:val="clear" w:color="auto" w:fill="auto"/>
                </w:tcPr>
                <w:p w14:paraId="3200BA4D" w14:textId="77777777" w:rsidR="00ED479C" w:rsidRPr="005C484E" w:rsidRDefault="00ED479C" w:rsidP="00083B47">
                  <w:pPr>
                    <w:rPr>
                      <w:bCs/>
                    </w:rPr>
                  </w:pPr>
                </w:p>
              </w:tc>
            </w:tr>
            <w:tr w:rsidR="00ED479C" w:rsidRPr="005C484E" w14:paraId="39007EC8" w14:textId="77777777" w:rsidTr="00083B47">
              <w:tc>
                <w:tcPr>
                  <w:tcW w:w="4606" w:type="dxa"/>
                  <w:tcBorders>
                    <w:top w:val="single" w:sz="4" w:space="0" w:color="auto"/>
                  </w:tcBorders>
                  <w:shd w:val="clear" w:color="auto" w:fill="D9D9D9" w:themeFill="background1" w:themeFillShade="D9"/>
                </w:tcPr>
                <w:p w14:paraId="1FA18C26" w14:textId="77777777" w:rsidR="00ED479C" w:rsidRPr="005C484E" w:rsidRDefault="00ED479C" w:rsidP="00083B47">
                  <w:pPr>
                    <w:autoSpaceDE w:val="0"/>
                    <w:autoSpaceDN w:val="0"/>
                    <w:adjustRightInd w:val="0"/>
                    <w:rPr>
                      <w:rFonts w:eastAsia="Calibri" w:cs="Arial"/>
                    </w:rPr>
                  </w:pPr>
                  <w:r w:rsidRPr="005C484E">
                    <w:rPr>
                      <w:rFonts w:eastAsia="Calibri" w:cs="Arial"/>
                    </w:rPr>
                    <w:t>Serviceverzoek (niet limitatief)</w:t>
                  </w:r>
                </w:p>
                <w:p w14:paraId="138A4601" w14:textId="77777777" w:rsidR="00ED479C" w:rsidRPr="005C484E" w:rsidRDefault="00ED479C" w:rsidP="00083B47">
                  <w:pPr>
                    <w:autoSpaceDE w:val="0"/>
                    <w:autoSpaceDN w:val="0"/>
                    <w:adjustRightInd w:val="0"/>
                    <w:rPr>
                      <w:rFonts w:eastAsia="Calibri" w:cs="Arial"/>
                    </w:rPr>
                  </w:pPr>
                </w:p>
              </w:tc>
              <w:tc>
                <w:tcPr>
                  <w:tcW w:w="4063" w:type="dxa"/>
                  <w:tcBorders>
                    <w:top w:val="single" w:sz="4" w:space="0" w:color="auto"/>
                  </w:tcBorders>
                  <w:shd w:val="clear" w:color="auto" w:fill="D9D9D9" w:themeFill="background1" w:themeFillShade="D9"/>
                </w:tcPr>
                <w:p w14:paraId="3AAC50AE" w14:textId="77777777" w:rsidR="00ED479C" w:rsidRPr="005C484E" w:rsidRDefault="00ED479C" w:rsidP="00083B47">
                  <w:pPr>
                    <w:rPr>
                      <w:bCs/>
                    </w:rPr>
                  </w:pPr>
                  <w:r w:rsidRPr="005C484E">
                    <w:rPr>
                      <w:bCs/>
                    </w:rPr>
                    <w:t>Behandeltijd (na versturen van het serviceverzoek)</w:t>
                  </w:r>
                </w:p>
                <w:p w14:paraId="7FA00583" w14:textId="77777777" w:rsidR="00ED479C" w:rsidRPr="005C484E" w:rsidRDefault="00ED479C" w:rsidP="00083B47">
                  <w:pPr>
                    <w:rPr>
                      <w:bCs/>
                    </w:rPr>
                  </w:pPr>
                </w:p>
              </w:tc>
            </w:tr>
            <w:tr w:rsidR="00ED479C" w:rsidRPr="005C484E" w14:paraId="46949EBF" w14:textId="77777777" w:rsidTr="00083B47">
              <w:tc>
                <w:tcPr>
                  <w:tcW w:w="4606" w:type="dxa"/>
                </w:tcPr>
                <w:p w14:paraId="630C92CD" w14:textId="77777777" w:rsidR="00ED479C" w:rsidRPr="005C484E" w:rsidRDefault="00ED479C" w:rsidP="00083B47">
                  <w:pPr>
                    <w:rPr>
                      <w:rFonts w:eastAsia="Calibri" w:cs="Arial"/>
                    </w:rPr>
                  </w:pPr>
                  <w:r w:rsidRPr="005C484E">
                    <w:rPr>
                      <w:rFonts w:eastAsia="Calibri" w:cs="Arial"/>
                    </w:rPr>
                    <w:t>Verstrekken van aanvullende informatie met betrekking tot ontvangsten.</w:t>
                  </w:r>
                </w:p>
                <w:p w14:paraId="74689BA2" w14:textId="77777777" w:rsidR="00ED479C" w:rsidRPr="005C484E" w:rsidRDefault="00ED479C" w:rsidP="00083B47">
                  <w:pPr>
                    <w:rPr>
                      <w:rFonts w:eastAsia="Calibri" w:cs="Arial"/>
                    </w:rPr>
                  </w:pPr>
                </w:p>
              </w:tc>
              <w:tc>
                <w:tcPr>
                  <w:tcW w:w="4063" w:type="dxa"/>
                </w:tcPr>
                <w:p w14:paraId="6C279BE5" w14:textId="77777777" w:rsidR="00ED479C" w:rsidRPr="005C484E" w:rsidRDefault="00ED479C" w:rsidP="00083B47">
                  <w:pPr>
                    <w:rPr>
                      <w:bCs/>
                    </w:rPr>
                  </w:pPr>
                  <w:r w:rsidRPr="005C484E">
                    <w:rPr>
                      <w:bCs/>
                    </w:rPr>
                    <w:t>4 werkdagen.</w:t>
                  </w:r>
                </w:p>
              </w:tc>
            </w:tr>
            <w:tr w:rsidR="00ED479C" w:rsidRPr="005C484E" w14:paraId="34CDB23E" w14:textId="77777777" w:rsidTr="00083B47">
              <w:tc>
                <w:tcPr>
                  <w:tcW w:w="4606" w:type="dxa"/>
                </w:tcPr>
                <w:p w14:paraId="4E9AD748" w14:textId="77777777" w:rsidR="00ED479C" w:rsidRPr="005C484E" w:rsidRDefault="00ED479C" w:rsidP="00083B47">
                  <w:pPr>
                    <w:rPr>
                      <w:rFonts w:eastAsia="Calibri" w:cs="Arial"/>
                    </w:rPr>
                  </w:pPr>
                  <w:r w:rsidRPr="005C484E">
                    <w:rPr>
                      <w:rFonts w:eastAsia="Calibri" w:cs="Arial"/>
                    </w:rPr>
                    <w:t>Opvoeren nieuwe betaalautomaat.</w:t>
                  </w:r>
                </w:p>
              </w:tc>
              <w:tc>
                <w:tcPr>
                  <w:tcW w:w="4063" w:type="dxa"/>
                </w:tcPr>
                <w:p w14:paraId="2541D374" w14:textId="77777777" w:rsidR="00ED479C" w:rsidRPr="005C484E" w:rsidRDefault="00ED479C" w:rsidP="00083B47">
                  <w:pPr>
                    <w:rPr>
                      <w:bCs/>
                    </w:rPr>
                  </w:pPr>
                  <w:r w:rsidRPr="005C484E">
                    <w:rPr>
                      <w:bCs/>
                    </w:rPr>
                    <w:t>2 werkdagen na ontvangst van de volledige en juiste aangeleverde informatie.</w:t>
                  </w:r>
                </w:p>
                <w:p w14:paraId="6959CB00" w14:textId="77777777" w:rsidR="00ED479C" w:rsidRPr="005C484E" w:rsidRDefault="00ED479C" w:rsidP="00083B47">
                  <w:pPr>
                    <w:rPr>
                      <w:bCs/>
                    </w:rPr>
                  </w:pPr>
                </w:p>
              </w:tc>
            </w:tr>
            <w:tr w:rsidR="00ED479C" w:rsidRPr="005C484E" w14:paraId="6A09C950" w14:textId="77777777" w:rsidTr="00083B47">
              <w:tc>
                <w:tcPr>
                  <w:tcW w:w="4606" w:type="dxa"/>
                </w:tcPr>
                <w:p w14:paraId="523BB5EF" w14:textId="77777777" w:rsidR="00ED479C" w:rsidRPr="005C484E" w:rsidRDefault="00ED479C" w:rsidP="00083B47">
                  <w:pPr>
                    <w:rPr>
                      <w:rFonts w:eastAsia="Calibri" w:cs="Arial"/>
                    </w:rPr>
                  </w:pPr>
                  <w:r w:rsidRPr="005C484E">
                    <w:rPr>
                      <w:rFonts w:eastAsia="Calibri" w:cs="Arial"/>
                    </w:rPr>
                    <w:t>Wijzigingen op reeds bekende betaalautomaten.</w:t>
                  </w:r>
                </w:p>
              </w:tc>
              <w:tc>
                <w:tcPr>
                  <w:tcW w:w="4063" w:type="dxa"/>
                </w:tcPr>
                <w:p w14:paraId="57BF819E" w14:textId="77777777" w:rsidR="00ED479C" w:rsidRPr="005C484E" w:rsidRDefault="00ED479C" w:rsidP="00083B47">
                  <w:pPr>
                    <w:rPr>
                      <w:bCs/>
                    </w:rPr>
                  </w:pPr>
                  <w:r w:rsidRPr="005C484E">
                    <w:rPr>
                      <w:bCs/>
                    </w:rPr>
                    <w:t>2 werkdagen na ontvangst van de volledige en juiste aangeleverde informatie.</w:t>
                  </w:r>
                </w:p>
                <w:p w14:paraId="68DC6489" w14:textId="77777777" w:rsidR="00ED479C" w:rsidRPr="005C484E" w:rsidRDefault="00ED479C" w:rsidP="00083B47">
                  <w:pPr>
                    <w:rPr>
                      <w:bCs/>
                    </w:rPr>
                  </w:pPr>
                </w:p>
              </w:tc>
            </w:tr>
          </w:tbl>
          <w:p w14:paraId="147CF156" w14:textId="77777777" w:rsidR="00ED479C" w:rsidRPr="005C484E" w:rsidRDefault="00ED479C" w:rsidP="0008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063"/>
            </w:tblGrid>
            <w:tr w:rsidR="00ED479C" w:rsidRPr="005C484E" w14:paraId="0B10991B" w14:textId="77777777" w:rsidTr="00083B47">
              <w:tc>
                <w:tcPr>
                  <w:tcW w:w="4606" w:type="dxa"/>
                  <w:shd w:val="clear" w:color="auto" w:fill="D9D9D9" w:themeFill="background1" w:themeFillShade="D9"/>
                </w:tcPr>
                <w:p w14:paraId="1843199B" w14:textId="77777777" w:rsidR="00ED479C" w:rsidRPr="005C484E" w:rsidRDefault="00ED479C" w:rsidP="00083B47">
                  <w:pPr>
                    <w:rPr>
                      <w:rFonts w:eastAsia="Calibri" w:cs="Arial"/>
                    </w:rPr>
                  </w:pPr>
                  <w:r w:rsidRPr="005C484E">
                    <w:rPr>
                      <w:rFonts w:eastAsia="Calibri" w:cs="Arial"/>
                    </w:rPr>
                    <w:t>Incidenten en verstoringen</w:t>
                  </w:r>
                </w:p>
              </w:tc>
              <w:tc>
                <w:tcPr>
                  <w:tcW w:w="4063" w:type="dxa"/>
                  <w:shd w:val="clear" w:color="auto" w:fill="D9D9D9" w:themeFill="background1" w:themeFillShade="D9"/>
                </w:tcPr>
                <w:p w14:paraId="613A0CF9" w14:textId="77777777" w:rsidR="00ED479C" w:rsidRPr="005C484E" w:rsidRDefault="00ED479C" w:rsidP="00083B47">
                  <w:pPr>
                    <w:rPr>
                      <w:bCs/>
                    </w:rPr>
                  </w:pPr>
                  <w:r w:rsidRPr="005C484E">
                    <w:rPr>
                      <w:bCs/>
                    </w:rPr>
                    <w:t>Reactietijd (na eerste melding/bekend worden met het incident of de verstoring)</w:t>
                  </w:r>
                </w:p>
              </w:tc>
            </w:tr>
            <w:tr w:rsidR="00ED479C" w:rsidRPr="005C484E" w14:paraId="72E1DDFA" w14:textId="77777777" w:rsidTr="00083B47">
              <w:tc>
                <w:tcPr>
                  <w:tcW w:w="4606" w:type="dxa"/>
                </w:tcPr>
                <w:p w14:paraId="16CE62D3" w14:textId="77777777" w:rsidR="00ED479C" w:rsidRPr="005C484E" w:rsidRDefault="00ED479C" w:rsidP="00083B47">
                  <w:pPr>
                    <w:rPr>
                      <w:rFonts w:eastAsia="Calibri" w:cs="Arial"/>
                    </w:rPr>
                  </w:pPr>
                  <w:r w:rsidRPr="005C484E">
                    <w:rPr>
                      <w:rFonts w:eastAsia="Calibri" w:cs="Arial"/>
                    </w:rPr>
                    <w:t>Geen transactie informatie.</w:t>
                  </w:r>
                </w:p>
              </w:tc>
              <w:tc>
                <w:tcPr>
                  <w:tcW w:w="4063" w:type="dxa"/>
                </w:tcPr>
                <w:p w14:paraId="06B1ED1B" w14:textId="77777777" w:rsidR="00ED479C" w:rsidRPr="005C484E" w:rsidRDefault="00ED479C" w:rsidP="00083B47">
                  <w:pPr>
                    <w:rPr>
                      <w:bCs/>
                    </w:rPr>
                  </w:pPr>
                  <w:r w:rsidRPr="005C484E">
                    <w:rPr>
                      <w:bCs/>
                    </w:rPr>
                    <w:t>Binnen 24 uren de stand van zaken communiceren met de Rijksonderdelen.</w:t>
                  </w:r>
                </w:p>
              </w:tc>
            </w:tr>
            <w:tr w:rsidR="00ED479C" w:rsidRPr="005C484E" w14:paraId="30680C2E" w14:textId="77777777" w:rsidTr="00083B47">
              <w:tc>
                <w:tcPr>
                  <w:tcW w:w="4606" w:type="dxa"/>
                </w:tcPr>
                <w:p w14:paraId="5E0DB05C" w14:textId="77777777" w:rsidR="00ED479C" w:rsidRPr="005C484E" w:rsidRDefault="00ED479C" w:rsidP="00083B47">
                  <w:pPr>
                    <w:rPr>
                      <w:rFonts w:eastAsia="Calibri" w:cs="Arial"/>
                    </w:rPr>
                  </w:pPr>
                  <w:r w:rsidRPr="005C484E">
                    <w:rPr>
                      <w:rFonts w:eastAsia="Calibri" w:cs="Arial"/>
                    </w:rPr>
                    <w:t>Systeemstoringen PSP verbinding.</w:t>
                  </w:r>
                </w:p>
              </w:tc>
              <w:tc>
                <w:tcPr>
                  <w:tcW w:w="4063" w:type="dxa"/>
                </w:tcPr>
                <w:p w14:paraId="4E33B308" w14:textId="77777777" w:rsidR="00ED479C" w:rsidRPr="005C484E" w:rsidRDefault="00ED479C" w:rsidP="00083B47">
                  <w:pPr>
                    <w:rPr>
                      <w:bCs/>
                    </w:rPr>
                  </w:pPr>
                  <w:r w:rsidRPr="005C484E">
                    <w:rPr>
                      <w:bCs/>
                    </w:rPr>
                    <w:t>Binnen 2 uren de stand van zaken communiceren met de Rijksonderdelen.</w:t>
                  </w:r>
                </w:p>
              </w:tc>
            </w:tr>
          </w:tbl>
          <w:p w14:paraId="22A8051F" w14:textId="77777777" w:rsidR="00ED479C" w:rsidRPr="005C484E" w:rsidRDefault="00ED479C" w:rsidP="00083B47">
            <w:pPr>
              <w:spacing w:line="276" w:lineRule="auto"/>
              <w:rPr>
                <w:color w:val="000000"/>
              </w:rPr>
            </w:pPr>
            <w:r w:rsidRPr="005C484E">
              <w:rPr>
                <w:color w:val="000000"/>
              </w:rPr>
              <w:t xml:space="preserve"> </w:t>
            </w:r>
          </w:p>
        </w:tc>
      </w:tr>
    </w:tbl>
    <w:p w14:paraId="3F500E9C" w14:textId="77777777" w:rsidR="00ED479C" w:rsidRPr="005C484E" w:rsidRDefault="00ED479C" w:rsidP="00ED479C">
      <w:pPr>
        <w:spacing w:line="276" w:lineRule="auto"/>
        <w:rPr>
          <w:rFonts w:eastAsia="Calibri"/>
          <w:snapToGrid/>
          <w:lang w:eastAsia="en-US"/>
        </w:rPr>
      </w:pPr>
    </w:p>
    <w:p w14:paraId="7D4D4E7C" w14:textId="77777777" w:rsidR="00ED479C" w:rsidRPr="005C484E" w:rsidRDefault="00ED479C" w:rsidP="00ED479C">
      <w:pPr>
        <w:ind w:firstLine="708"/>
        <w:rPr>
          <w:rFonts w:eastAsia="Calibri"/>
          <w:snapToGrid/>
          <w:lang w:eastAsia="en-US"/>
        </w:rPr>
      </w:pPr>
      <w:r w:rsidRPr="005C484E">
        <w:rPr>
          <w:b/>
        </w:rPr>
        <w:t>Storing</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5D077193" w14:textId="77777777" w:rsidTr="00083B47">
        <w:tc>
          <w:tcPr>
            <w:tcW w:w="1135" w:type="dxa"/>
          </w:tcPr>
          <w:p w14:paraId="19C8E6C2" w14:textId="3C2287CC"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8</w:t>
            </w:r>
          </w:p>
        </w:tc>
        <w:tc>
          <w:tcPr>
            <w:tcW w:w="9185" w:type="dxa"/>
          </w:tcPr>
          <w:p w14:paraId="4B494FC2" w14:textId="77777777" w:rsidR="00ED479C" w:rsidRPr="005C484E" w:rsidRDefault="00ED479C" w:rsidP="00083B47">
            <w:pPr>
              <w:spacing w:line="276" w:lineRule="auto"/>
              <w:rPr>
                <w:color w:val="000000"/>
              </w:rPr>
            </w:pPr>
            <w:r w:rsidRPr="005C484E">
              <w:rPr>
                <w:color w:val="000000"/>
              </w:rPr>
              <w:t xml:space="preserve">U dient bij het constateren van een storing direct per e-mail of telefonisch contact op te nemen met de </w:t>
            </w:r>
            <w:proofErr w:type="spellStart"/>
            <w:r w:rsidRPr="005C484E">
              <w:rPr>
                <w:color w:val="000000"/>
              </w:rPr>
              <w:t>contactperso</w:t>
            </w:r>
            <w:proofErr w:type="spellEnd"/>
            <w:r w:rsidRPr="005C484E">
              <w:rPr>
                <w:color w:val="000000"/>
              </w:rPr>
              <w:t>(o)n(en) van Rijksonderdelen die door deze storing worden geraakt.</w:t>
            </w:r>
          </w:p>
          <w:p w14:paraId="5685908E" w14:textId="77777777" w:rsidR="00ED479C" w:rsidRPr="005C484E" w:rsidRDefault="00ED479C" w:rsidP="00083B47">
            <w:pPr>
              <w:spacing w:line="276" w:lineRule="auto"/>
              <w:rPr>
                <w:color w:val="000000"/>
              </w:rPr>
            </w:pPr>
          </w:p>
        </w:tc>
      </w:tr>
      <w:tr w:rsidR="00ED479C" w:rsidRPr="005C484E" w14:paraId="3B6C7DF7" w14:textId="77777777" w:rsidTr="00083B47">
        <w:tc>
          <w:tcPr>
            <w:tcW w:w="1135" w:type="dxa"/>
          </w:tcPr>
          <w:p w14:paraId="019CF404" w14:textId="2749598E"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9</w:t>
            </w:r>
          </w:p>
        </w:tc>
        <w:tc>
          <w:tcPr>
            <w:tcW w:w="9185" w:type="dxa"/>
          </w:tcPr>
          <w:p w14:paraId="7D49E83C" w14:textId="77777777" w:rsidR="00ED479C" w:rsidRPr="005C484E" w:rsidRDefault="00ED479C" w:rsidP="00083B47">
            <w:pPr>
              <w:spacing w:line="276" w:lineRule="auto"/>
              <w:rPr>
                <w:color w:val="000000"/>
              </w:rPr>
            </w:pPr>
            <w:r w:rsidRPr="005C484E">
              <w:rPr>
                <w:color w:val="000000"/>
              </w:rPr>
              <w:t xml:space="preserve">U dient indien er in het geval van storing geen verbinding mogelijk is tussen de pinautomaat en de PSP herstelmaatregelen, waaronder back-up en herstelprocedures geïmplementeerd te hebben. </w:t>
            </w:r>
          </w:p>
          <w:p w14:paraId="175F3B23" w14:textId="77777777" w:rsidR="00ED479C" w:rsidRPr="005C484E" w:rsidRDefault="00ED479C" w:rsidP="00083B47">
            <w:pPr>
              <w:spacing w:line="276" w:lineRule="auto"/>
              <w:rPr>
                <w:color w:val="000000"/>
              </w:rPr>
            </w:pPr>
          </w:p>
        </w:tc>
      </w:tr>
      <w:tr w:rsidR="00ED479C" w:rsidRPr="005C484E" w14:paraId="06CD6C66" w14:textId="77777777" w:rsidTr="00083B47">
        <w:tc>
          <w:tcPr>
            <w:tcW w:w="1135" w:type="dxa"/>
          </w:tcPr>
          <w:p w14:paraId="4C2934D0" w14:textId="59D529C5"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10</w:t>
            </w:r>
          </w:p>
        </w:tc>
        <w:tc>
          <w:tcPr>
            <w:tcW w:w="9185" w:type="dxa"/>
          </w:tcPr>
          <w:p w14:paraId="63DBDF5C" w14:textId="77777777" w:rsidR="00ED479C" w:rsidRPr="005C484E" w:rsidRDefault="00ED479C" w:rsidP="00083B47">
            <w:pPr>
              <w:spacing w:line="276" w:lineRule="auto"/>
              <w:rPr>
                <w:color w:val="000000"/>
              </w:rPr>
            </w:pPr>
            <w:r w:rsidRPr="005C484E">
              <w:rPr>
                <w:color w:val="000000"/>
              </w:rPr>
              <w:t>U dient de herstelmaatregelen periodiek te testen.</w:t>
            </w:r>
          </w:p>
          <w:p w14:paraId="0514B76C" w14:textId="77777777" w:rsidR="00ED479C" w:rsidRPr="005C484E" w:rsidRDefault="00ED479C" w:rsidP="00083B47">
            <w:pPr>
              <w:spacing w:line="276" w:lineRule="auto"/>
              <w:rPr>
                <w:color w:val="000000"/>
              </w:rPr>
            </w:pPr>
          </w:p>
        </w:tc>
      </w:tr>
      <w:tr w:rsidR="00ED479C" w:rsidRPr="005C484E" w14:paraId="0396EE9C" w14:textId="77777777" w:rsidTr="00083B47">
        <w:tc>
          <w:tcPr>
            <w:tcW w:w="1135" w:type="dxa"/>
          </w:tcPr>
          <w:p w14:paraId="11C44772" w14:textId="756A5399"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11</w:t>
            </w:r>
          </w:p>
        </w:tc>
        <w:tc>
          <w:tcPr>
            <w:tcW w:w="9185" w:type="dxa"/>
          </w:tcPr>
          <w:p w14:paraId="31F59158" w14:textId="77777777" w:rsidR="00ED479C" w:rsidRPr="005C484E" w:rsidRDefault="00ED479C" w:rsidP="00083B47">
            <w:pPr>
              <w:spacing w:line="276" w:lineRule="auto"/>
              <w:rPr>
                <w:color w:val="000000"/>
              </w:rPr>
            </w:pPr>
            <w:r w:rsidRPr="005C484E">
              <w:rPr>
                <w:color w:val="000000"/>
              </w:rPr>
              <w:t xml:space="preserve">U dient te garanderen dat er geen verlies van betalingen of dataverlies van transactie informatie is bij een calamiteit. </w:t>
            </w:r>
          </w:p>
          <w:p w14:paraId="34D5A7E6" w14:textId="77777777" w:rsidR="00ED479C" w:rsidRPr="005C484E" w:rsidRDefault="00ED479C" w:rsidP="00083B47">
            <w:pPr>
              <w:spacing w:line="276" w:lineRule="auto"/>
              <w:rPr>
                <w:color w:val="000000"/>
              </w:rPr>
            </w:pPr>
          </w:p>
        </w:tc>
      </w:tr>
    </w:tbl>
    <w:p w14:paraId="504C9829" w14:textId="77777777" w:rsidR="00ED479C" w:rsidRPr="005C484E" w:rsidRDefault="00ED479C" w:rsidP="00ED479C">
      <w:pPr>
        <w:spacing w:line="276" w:lineRule="auto"/>
        <w:rPr>
          <w:rFonts w:eastAsia="Calibri"/>
          <w:snapToGrid/>
          <w:lang w:eastAsia="en-US"/>
        </w:rPr>
      </w:pPr>
    </w:p>
    <w:p w14:paraId="25762D4B" w14:textId="77777777" w:rsidR="00ED479C" w:rsidRPr="005C484E" w:rsidRDefault="00ED479C" w:rsidP="00ED479C">
      <w:pPr>
        <w:ind w:firstLine="708"/>
        <w:rPr>
          <w:rFonts w:eastAsia="Calibri"/>
          <w:snapToGrid/>
          <w:lang w:eastAsia="en-US"/>
        </w:rPr>
      </w:pPr>
      <w:r w:rsidRPr="005C484E">
        <w:rPr>
          <w:b/>
        </w:rPr>
        <w:t>Documentatie</w:t>
      </w:r>
      <w:r w:rsidRPr="005C484E">
        <w:rPr>
          <w:rFonts w:eastAsia="Calibri"/>
          <w:snapToGrid/>
          <w:lang w:eastAsia="en-US"/>
        </w:rPr>
        <w:tab/>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5832A1B0" w14:textId="77777777" w:rsidTr="00083B47">
        <w:tc>
          <w:tcPr>
            <w:tcW w:w="1135" w:type="dxa"/>
          </w:tcPr>
          <w:p w14:paraId="41B46C44" w14:textId="7E6FDEF2"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12</w:t>
            </w:r>
          </w:p>
        </w:tc>
        <w:tc>
          <w:tcPr>
            <w:tcW w:w="9185" w:type="dxa"/>
          </w:tcPr>
          <w:p w14:paraId="39A3B3B9" w14:textId="4500CCF0" w:rsidR="00ED479C" w:rsidRPr="005C484E" w:rsidRDefault="005C4DB8" w:rsidP="00083B47">
            <w:pPr>
              <w:spacing w:line="276" w:lineRule="auto"/>
              <w:rPr>
                <w:color w:val="000000"/>
              </w:rPr>
            </w:pPr>
            <w:r w:rsidRPr="005C4DB8">
              <w:rPr>
                <w:color w:val="000000"/>
              </w:rPr>
              <w:t>U dient technische documentatie en handleidingen die voor de Rijksonderdelen van belang zijn in de Nederlandse taal op niveau B2.2 van het Europees Referentiekader talen of op niveau B2.2 in het Engels digitaal toegankelijk te maken voor de Rijksonderdelen</w:t>
            </w:r>
            <w:r>
              <w:rPr>
                <w:color w:val="000000"/>
              </w:rPr>
              <w:t xml:space="preserve">. </w:t>
            </w:r>
          </w:p>
        </w:tc>
      </w:tr>
    </w:tbl>
    <w:p w14:paraId="4D3FF973" w14:textId="77777777" w:rsidR="00ED479C" w:rsidRDefault="00ED479C" w:rsidP="00ED479C">
      <w:pPr>
        <w:ind w:firstLine="708"/>
        <w:rPr>
          <w:b/>
        </w:rPr>
      </w:pPr>
    </w:p>
    <w:p w14:paraId="2A519495" w14:textId="77777777" w:rsidR="00ED479C" w:rsidRPr="005C484E" w:rsidRDefault="00ED479C" w:rsidP="00ED479C">
      <w:pPr>
        <w:ind w:firstLine="708"/>
        <w:rPr>
          <w:rFonts w:eastAsia="Calibri"/>
          <w:snapToGrid/>
          <w:lang w:eastAsia="en-US"/>
        </w:rPr>
      </w:pPr>
      <w:r w:rsidRPr="005C484E">
        <w:rPr>
          <w:b/>
        </w:rPr>
        <w:t xml:space="preserve">Contacten met derden </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5FFBEFC4" w14:textId="77777777" w:rsidTr="00083B47">
        <w:tc>
          <w:tcPr>
            <w:tcW w:w="1135" w:type="dxa"/>
          </w:tcPr>
          <w:p w14:paraId="16BDEFDF" w14:textId="48529575"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13</w:t>
            </w:r>
          </w:p>
        </w:tc>
        <w:tc>
          <w:tcPr>
            <w:tcW w:w="9185" w:type="dxa"/>
          </w:tcPr>
          <w:p w14:paraId="0FA80C64" w14:textId="77777777" w:rsidR="00ED479C" w:rsidRPr="005C484E" w:rsidRDefault="00ED479C" w:rsidP="00083B47">
            <w:pPr>
              <w:spacing w:line="276" w:lineRule="auto"/>
              <w:rPr>
                <w:snapToGrid/>
                <w:lang w:eastAsia="en-US"/>
              </w:rPr>
            </w:pPr>
            <w:r w:rsidRPr="005C484E">
              <w:rPr>
                <w:snapToGrid/>
                <w:lang w:eastAsia="en-US"/>
              </w:rPr>
              <w:t xml:space="preserve">U dient communicatie met derden voor deze Overeenkomst zoals banken, </w:t>
            </w:r>
            <w:r>
              <w:rPr>
                <w:snapToGrid/>
                <w:lang w:eastAsia="en-US"/>
              </w:rPr>
              <w:t>C</w:t>
            </w:r>
            <w:r w:rsidRPr="005C484E">
              <w:rPr>
                <w:snapToGrid/>
                <w:lang w:eastAsia="en-US"/>
              </w:rPr>
              <w:t>reditcard maatschappijen en eventuele onderaannemers, op verzoek van het Rijksonderdeel te verzorgen.</w:t>
            </w:r>
          </w:p>
          <w:p w14:paraId="3CF00BA8" w14:textId="77777777" w:rsidR="00ED479C" w:rsidRPr="005C484E" w:rsidRDefault="00ED479C" w:rsidP="00083B47">
            <w:pPr>
              <w:spacing w:line="276" w:lineRule="auto"/>
              <w:rPr>
                <w:snapToGrid/>
                <w:lang w:eastAsia="en-US"/>
              </w:rPr>
            </w:pPr>
          </w:p>
        </w:tc>
      </w:tr>
    </w:tbl>
    <w:p w14:paraId="5F2A13D5" w14:textId="77777777" w:rsidR="00ED479C" w:rsidRPr="005C484E" w:rsidRDefault="00ED479C" w:rsidP="00ED479C">
      <w:pPr>
        <w:spacing w:line="276" w:lineRule="auto"/>
        <w:rPr>
          <w:rFonts w:eastAsia="Calibri"/>
          <w:snapToGrid/>
          <w:lang w:eastAsia="en-US"/>
        </w:rPr>
      </w:pPr>
    </w:p>
    <w:p w14:paraId="6C47C637" w14:textId="77777777" w:rsidR="00ED479C" w:rsidRPr="005C484E" w:rsidRDefault="00ED479C" w:rsidP="00ED479C">
      <w:pPr>
        <w:ind w:firstLine="708"/>
        <w:rPr>
          <w:rFonts w:eastAsia="Calibri"/>
          <w:snapToGrid/>
          <w:lang w:eastAsia="en-US"/>
        </w:rPr>
      </w:pPr>
      <w:r w:rsidRPr="005C484E">
        <w:rPr>
          <w:b/>
        </w:rPr>
        <w:lastRenderedPageBreak/>
        <w:t>Overlegvormen</w:t>
      </w:r>
      <w:r w:rsidRPr="005C484E">
        <w:rPr>
          <w:rFonts w:eastAsia="Calibri"/>
          <w:snapToGrid/>
          <w:lang w:eastAsia="en-US"/>
        </w:rPr>
        <w:tab/>
      </w:r>
      <w:r w:rsidRPr="005C484E">
        <w:rPr>
          <w:rFonts w:eastAsia="Calibri"/>
          <w:snapToGrid/>
          <w:lang w:eastAsia="en-US"/>
        </w:rPr>
        <w:tab/>
      </w:r>
      <w:r w:rsidRPr="005C484E">
        <w:rPr>
          <w:rFonts w:eastAsia="Calibri"/>
          <w:snapToGrid/>
          <w:lang w:eastAsia="en-US"/>
        </w:rPr>
        <w:tab/>
      </w:r>
      <w:r w:rsidRPr="005C484E">
        <w:rPr>
          <w:rFonts w:eastAsia="Calibri"/>
          <w:snapToGrid/>
          <w:lang w:eastAsia="en-US"/>
        </w:rPr>
        <w:tab/>
      </w:r>
      <w:r w:rsidRPr="005C484E">
        <w:rPr>
          <w:rFonts w:eastAsia="Calibri"/>
          <w:snapToGrid/>
          <w:lang w:eastAsia="en-US"/>
        </w:rPr>
        <w:tab/>
      </w:r>
    </w:p>
    <w:tbl>
      <w:tblPr>
        <w:tblStyle w:val="Tabelraster1"/>
        <w:tblW w:w="10320" w:type="dxa"/>
        <w:tblInd w:w="-284" w:type="dxa"/>
        <w:tblLook w:val="04A0" w:firstRow="1" w:lastRow="0" w:firstColumn="1" w:lastColumn="0" w:noHBand="0" w:noVBand="1"/>
      </w:tblPr>
      <w:tblGrid>
        <w:gridCol w:w="1135"/>
        <w:gridCol w:w="9185"/>
      </w:tblGrid>
      <w:tr w:rsidR="00ED479C" w:rsidRPr="005C484E" w14:paraId="10683927" w14:textId="77777777" w:rsidTr="00083B47">
        <w:tc>
          <w:tcPr>
            <w:tcW w:w="1135" w:type="dxa"/>
          </w:tcPr>
          <w:p w14:paraId="188C2524" w14:textId="2F6068B3"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14</w:t>
            </w:r>
          </w:p>
        </w:tc>
        <w:tc>
          <w:tcPr>
            <w:tcW w:w="9185" w:type="dxa"/>
          </w:tcPr>
          <w:p w14:paraId="5379A4FA" w14:textId="77777777" w:rsidR="00ED479C" w:rsidRPr="005C484E" w:rsidRDefault="00ED479C" w:rsidP="00083B47">
            <w:pPr>
              <w:pStyle w:val="Default"/>
              <w:spacing w:line="240" w:lineRule="atLeast"/>
              <w:rPr>
                <w:rFonts w:ascii="Verdana" w:eastAsiaTheme="minorHAnsi" w:hAnsi="Verdana" w:cs="Verdana"/>
                <w:sz w:val="18"/>
                <w:szCs w:val="18"/>
                <w:lang w:eastAsia="en-US"/>
              </w:rPr>
            </w:pPr>
            <w:r w:rsidRPr="005C484E">
              <w:rPr>
                <w:rFonts w:ascii="Verdana" w:eastAsiaTheme="minorHAnsi" w:hAnsi="Verdana" w:cs="Verdana"/>
                <w:sz w:val="18"/>
                <w:szCs w:val="18"/>
                <w:lang w:eastAsia="en-US"/>
              </w:rPr>
              <w:t>U dient beschikbaar te zijn voor de volgende overleggen en daarvoor de relevante medewerker(s) ter beschikking te stellen:</w:t>
            </w:r>
          </w:p>
          <w:p w14:paraId="7CBAEEEC" w14:textId="77777777" w:rsidR="00ED479C" w:rsidRPr="005C484E" w:rsidRDefault="00ED479C" w:rsidP="00083B47">
            <w:pPr>
              <w:pStyle w:val="Lijstalinea"/>
              <w:numPr>
                <w:ilvl w:val="0"/>
                <w:numId w:val="3"/>
              </w:numPr>
              <w:spacing w:line="276" w:lineRule="auto"/>
              <w:rPr>
                <w:rFonts w:ascii="Verdana" w:hAnsi="Verdana"/>
                <w:sz w:val="18"/>
                <w:szCs w:val="18"/>
                <w:lang w:eastAsia="en-US"/>
              </w:rPr>
            </w:pPr>
            <w:r w:rsidRPr="005C484E">
              <w:rPr>
                <w:rFonts w:ascii="Verdana" w:hAnsi="Verdana"/>
                <w:sz w:val="18"/>
                <w:szCs w:val="18"/>
                <w:lang w:eastAsia="en-US"/>
              </w:rPr>
              <w:t>één keer per zes maanden operationeel overleg per individueel Rijksonderdeel;</w:t>
            </w:r>
          </w:p>
          <w:p w14:paraId="2A6CC75A" w14:textId="77777777" w:rsidR="00ED479C" w:rsidRPr="005C484E" w:rsidRDefault="00ED479C" w:rsidP="00083B47">
            <w:pPr>
              <w:pStyle w:val="Lijstalinea"/>
              <w:numPr>
                <w:ilvl w:val="0"/>
                <w:numId w:val="3"/>
              </w:numPr>
              <w:spacing w:line="276" w:lineRule="auto"/>
              <w:rPr>
                <w:rFonts w:ascii="Verdana" w:hAnsi="Verdana"/>
                <w:sz w:val="18"/>
                <w:szCs w:val="18"/>
                <w:lang w:eastAsia="en-US"/>
              </w:rPr>
            </w:pPr>
            <w:r w:rsidRPr="005C484E">
              <w:rPr>
                <w:rFonts w:ascii="Verdana" w:hAnsi="Verdana"/>
                <w:sz w:val="18"/>
                <w:szCs w:val="18"/>
                <w:lang w:eastAsia="en-US"/>
              </w:rPr>
              <w:t>één keer per jaar strategisch overleg met alle Rijksonderdelen gezamenlijk;</w:t>
            </w:r>
          </w:p>
          <w:p w14:paraId="2A2885AA" w14:textId="77777777" w:rsidR="00ED479C" w:rsidRPr="005C484E" w:rsidRDefault="00ED479C" w:rsidP="00083B47">
            <w:pPr>
              <w:pStyle w:val="Lijstalinea"/>
              <w:numPr>
                <w:ilvl w:val="0"/>
                <w:numId w:val="3"/>
              </w:numPr>
              <w:spacing w:line="276" w:lineRule="auto"/>
              <w:rPr>
                <w:rFonts w:ascii="Verdana" w:hAnsi="Verdana"/>
                <w:sz w:val="18"/>
                <w:szCs w:val="18"/>
                <w:lang w:eastAsia="en-US"/>
              </w:rPr>
            </w:pPr>
            <w:r w:rsidRPr="005C484E">
              <w:rPr>
                <w:rFonts w:ascii="Verdana" w:hAnsi="Verdana"/>
                <w:sz w:val="18"/>
                <w:szCs w:val="18"/>
                <w:lang w:eastAsia="en-US"/>
              </w:rPr>
              <w:t>ad hoc per individueel Rijksonderdeel.</w:t>
            </w:r>
          </w:p>
          <w:p w14:paraId="6F9C868C" w14:textId="77777777" w:rsidR="00ED479C" w:rsidRDefault="00ED479C" w:rsidP="00083B47">
            <w:pPr>
              <w:spacing w:line="276" w:lineRule="auto"/>
              <w:rPr>
                <w:color w:val="000000"/>
              </w:rPr>
            </w:pPr>
          </w:p>
          <w:p w14:paraId="62E2A71D" w14:textId="77777777" w:rsidR="00ED479C" w:rsidRPr="004C1F6A" w:rsidRDefault="00ED479C" w:rsidP="00083B47">
            <w:pPr>
              <w:spacing w:line="276" w:lineRule="auto"/>
              <w:rPr>
                <w:lang w:eastAsia="en-US"/>
              </w:rPr>
            </w:pPr>
            <w:r>
              <w:rPr>
                <w:lang w:eastAsia="en-US"/>
              </w:rPr>
              <w:t xml:space="preserve">In het operationeel overleg worden in ieder geval de ontwikkelingen van de betaalproducten besproken. </w:t>
            </w:r>
          </w:p>
          <w:p w14:paraId="2C31DFEC" w14:textId="77777777" w:rsidR="00ED479C" w:rsidRPr="005C484E" w:rsidRDefault="00ED479C" w:rsidP="00083B47">
            <w:pPr>
              <w:spacing w:line="276" w:lineRule="auto"/>
              <w:rPr>
                <w:color w:val="000000"/>
              </w:rPr>
            </w:pPr>
          </w:p>
        </w:tc>
      </w:tr>
    </w:tbl>
    <w:p w14:paraId="09654D89" w14:textId="77777777" w:rsidR="00ED479C" w:rsidRDefault="00ED479C" w:rsidP="00ED479C">
      <w:pPr>
        <w:spacing w:line="276" w:lineRule="auto"/>
        <w:rPr>
          <w:rFonts w:eastAsia="Calibri"/>
          <w:snapToGrid/>
          <w:lang w:eastAsia="en-US"/>
        </w:rPr>
      </w:pPr>
    </w:p>
    <w:p w14:paraId="0E5C355F" w14:textId="77777777" w:rsidR="00ED479C" w:rsidRPr="00EA60AF" w:rsidRDefault="00ED479C" w:rsidP="00ED479C">
      <w:pPr>
        <w:spacing w:line="276" w:lineRule="auto"/>
        <w:rPr>
          <w:rFonts w:eastAsia="Calibri"/>
          <w:b/>
          <w:snapToGrid/>
          <w:lang w:eastAsia="en-US"/>
        </w:rPr>
      </w:pPr>
      <w:r w:rsidRPr="00D24EE2">
        <w:rPr>
          <w:rFonts w:eastAsia="Calibri"/>
          <w:b/>
          <w:snapToGrid/>
          <w:lang w:eastAsia="en-US"/>
        </w:rPr>
        <w:t>Managementrapportage</w:t>
      </w:r>
    </w:p>
    <w:tbl>
      <w:tblPr>
        <w:tblStyle w:val="Tabelraster1"/>
        <w:tblW w:w="10320" w:type="dxa"/>
        <w:tblInd w:w="-284" w:type="dxa"/>
        <w:tblLook w:val="04A0" w:firstRow="1" w:lastRow="0" w:firstColumn="1" w:lastColumn="0" w:noHBand="0" w:noVBand="1"/>
      </w:tblPr>
      <w:tblGrid>
        <w:gridCol w:w="1135"/>
        <w:gridCol w:w="9185"/>
      </w:tblGrid>
      <w:tr w:rsidR="00ED479C" w:rsidRPr="007B6B39" w14:paraId="656D04AB" w14:textId="77777777" w:rsidTr="00083B47">
        <w:tc>
          <w:tcPr>
            <w:tcW w:w="1135" w:type="dxa"/>
          </w:tcPr>
          <w:p w14:paraId="0278449F" w14:textId="70F01ABD" w:rsidR="00ED479C" w:rsidRPr="007B6B39" w:rsidRDefault="00ED479C" w:rsidP="00083B47">
            <w:pPr>
              <w:spacing w:line="276" w:lineRule="auto"/>
              <w:rPr>
                <w:snapToGrid/>
                <w:lang w:eastAsia="en-US"/>
              </w:rPr>
            </w:pPr>
            <w:r>
              <w:rPr>
                <w:snapToGrid/>
                <w:lang w:eastAsia="en-US"/>
              </w:rPr>
              <w:t xml:space="preserve">Eis </w:t>
            </w:r>
            <w:r w:rsidR="00975B1D">
              <w:rPr>
                <w:snapToGrid/>
                <w:lang w:eastAsia="en-US"/>
              </w:rPr>
              <w:t>4.</w:t>
            </w:r>
            <w:r>
              <w:rPr>
                <w:snapToGrid/>
                <w:lang w:eastAsia="en-US"/>
              </w:rPr>
              <w:t>15</w:t>
            </w:r>
          </w:p>
        </w:tc>
        <w:tc>
          <w:tcPr>
            <w:tcW w:w="9185" w:type="dxa"/>
          </w:tcPr>
          <w:p w14:paraId="5AED49B3" w14:textId="77777777" w:rsidR="00ED479C" w:rsidRDefault="00ED479C" w:rsidP="00083B47">
            <w:pPr>
              <w:pStyle w:val="Default"/>
              <w:spacing w:line="240" w:lineRule="atLeast"/>
              <w:rPr>
                <w:rFonts w:ascii="Verdana" w:eastAsiaTheme="minorHAnsi" w:hAnsi="Verdana" w:cs="Verdana"/>
                <w:sz w:val="18"/>
                <w:szCs w:val="18"/>
                <w:lang w:eastAsia="en-US"/>
              </w:rPr>
            </w:pPr>
            <w:r w:rsidRPr="004C22E9">
              <w:rPr>
                <w:rFonts w:ascii="Verdana" w:eastAsiaTheme="minorHAnsi" w:hAnsi="Verdana" w:cs="Verdana"/>
                <w:sz w:val="18"/>
                <w:szCs w:val="18"/>
                <w:lang w:eastAsia="en-US"/>
              </w:rPr>
              <w:t>U dient managementrapportages beschikbaar te stellen t.b.v. de diverse overlegvormen waarin u rapporteert over relevant</w:t>
            </w:r>
            <w:r>
              <w:rPr>
                <w:rFonts w:ascii="Verdana" w:eastAsiaTheme="minorHAnsi" w:hAnsi="Verdana" w:cs="Verdana"/>
                <w:sz w:val="18"/>
                <w:szCs w:val="18"/>
                <w:lang w:eastAsia="en-US"/>
              </w:rPr>
              <w:t>e aspecten van uw D</w:t>
            </w:r>
            <w:r w:rsidRPr="004C22E9">
              <w:rPr>
                <w:rFonts w:ascii="Verdana" w:eastAsiaTheme="minorHAnsi" w:hAnsi="Verdana" w:cs="Verdana"/>
                <w:sz w:val="18"/>
                <w:szCs w:val="18"/>
                <w:lang w:eastAsia="en-US"/>
              </w:rPr>
              <w:t>ienstverlening welke nader word</w:t>
            </w:r>
            <w:r>
              <w:rPr>
                <w:rFonts w:ascii="Verdana" w:eastAsiaTheme="minorHAnsi" w:hAnsi="Verdana" w:cs="Verdana"/>
                <w:sz w:val="18"/>
                <w:szCs w:val="18"/>
                <w:lang w:eastAsia="en-US"/>
              </w:rPr>
              <w:t>en</w:t>
            </w:r>
            <w:r w:rsidRPr="004C22E9">
              <w:rPr>
                <w:rFonts w:ascii="Verdana" w:eastAsiaTheme="minorHAnsi" w:hAnsi="Verdana" w:cs="Verdana"/>
                <w:sz w:val="18"/>
                <w:szCs w:val="18"/>
                <w:lang w:eastAsia="en-US"/>
              </w:rPr>
              <w:t xml:space="preserve"> uitgewerkt in de Service Niveau Overeenkomst.</w:t>
            </w:r>
          </w:p>
          <w:p w14:paraId="5C312BE0" w14:textId="77777777" w:rsidR="00ED479C" w:rsidRPr="00EA60AF" w:rsidRDefault="00ED479C" w:rsidP="00083B47">
            <w:pPr>
              <w:pStyle w:val="Default"/>
              <w:spacing w:line="240" w:lineRule="atLeast"/>
            </w:pPr>
          </w:p>
        </w:tc>
      </w:tr>
    </w:tbl>
    <w:p w14:paraId="2258FB39" w14:textId="77777777" w:rsidR="00ED479C" w:rsidRPr="005C484E" w:rsidRDefault="00ED479C" w:rsidP="00ED479C">
      <w:pPr>
        <w:spacing w:line="276" w:lineRule="auto"/>
        <w:rPr>
          <w:rFonts w:eastAsia="Calibri"/>
          <w:snapToGrid/>
          <w:lang w:eastAsia="en-US"/>
        </w:rPr>
      </w:pPr>
    </w:p>
    <w:p w14:paraId="4AAA9126" w14:textId="77777777" w:rsidR="00ED479C" w:rsidRPr="005C484E" w:rsidRDefault="00ED479C" w:rsidP="00ED479C">
      <w:pPr>
        <w:ind w:firstLine="708"/>
        <w:rPr>
          <w:rFonts w:eastAsia="Calibri"/>
          <w:snapToGrid/>
          <w:lang w:eastAsia="en-US"/>
        </w:rPr>
      </w:pPr>
      <w:r w:rsidRPr="005C484E">
        <w:rPr>
          <w:b/>
        </w:rPr>
        <w:t>Implementatie</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6D80DE59" w14:textId="77777777" w:rsidTr="00083B47">
        <w:tc>
          <w:tcPr>
            <w:tcW w:w="1135" w:type="dxa"/>
          </w:tcPr>
          <w:p w14:paraId="3A592C30" w14:textId="4A593FF7"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w:t>
            </w:r>
            <w:r>
              <w:rPr>
                <w:snapToGrid/>
                <w:lang w:eastAsia="en-US"/>
              </w:rPr>
              <w:t>6</w:t>
            </w:r>
          </w:p>
        </w:tc>
        <w:tc>
          <w:tcPr>
            <w:tcW w:w="9185" w:type="dxa"/>
          </w:tcPr>
          <w:p w14:paraId="0A01009D" w14:textId="77777777" w:rsidR="00ED479C" w:rsidRPr="005C484E" w:rsidRDefault="00ED479C" w:rsidP="00083B47">
            <w:pPr>
              <w:spacing w:line="276" w:lineRule="auto"/>
              <w:rPr>
                <w:color w:val="000000"/>
              </w:rPr>
            </w:pPr>
            <w:r w:rsidRPr="005C484E">
              <w:rPr>
                <w:color w:val="000000"/>
              </w:rPr>
              <w:t>U dient een implementatiemanager aan te stellen, die verantwoordelijk is voor de implementatie van nieuwe producten, processen of diensten. De implementatiemanager ondersteunt de betreffende Rijksonderdelen bij het implementeren van de Dienstverlening.</w:t>
            </w:r>
            <w:r>
              <w:rPr>
                <w:color w:val="000000"/>
              </w:rPr>
              <w:t xml:space="preserve"> Per Rijksonderdeel wijst u maximaal één implementatiemanager aan.</w:t>
            </w:r>
          </w:p>
          <w:p w14:paraId="63812BF9" w14:textId="77777777" w:rsidR="00ED479C" w:rsidRPr="005C484E" w:rsidRDefault="00ED479C" w:rsidP="00083B47">
            <w:pPr>
              <w:spacing w:line="276" w:lineRule="auto"/>
              <w:rPr>
                <w:snapToGrid/>
                <w:lang w:eastAsia="en-US"/>
              </w:rPr>
            </w:pPr>
          </w:p>
        </w:tc>
      </w:tr>
      <w:tr w:rsidR="00ED479C" w:rsidRPr="005C484E" w14:paraId="7BC90A52" w14:textId="77777777" w:rsidTr="00083B47">
        <w:tc>
          <w:tcPr>
            <w:tcW w:w="1135" w:type="dxa"/>
          </w:tcPr>
          <w:p w14:paraId="03DEF5F2" w14:textId="6A071502" w:rsidR="00ED479C" w:rsidRPr="005C484E" w:rsidRDefault="00ED479C" w:rsidP="00083B47">
            <w:pPr>
              <w:spacing w:line="276" w:lineRule="auto"/>
              <w:rPr>
                <w:snapToGrid/>
                <w:lang w:eastAsia="en-US"/>
              </w:rPr>
            </w:pPr>
            <w:r>
              <w:rPr>
                <w:snapToGrid/>
                <w:lang w:eastAsia="en-US"/>
              </w:rPr>
              <w:t xml:space="preserve">Eis </w:t>
            </w:r>
            <w:r w:rsidR="00975B1D">
              <w:rPr>
                <w:snapToGrid/>
                <w:lang w:eastAsia="en-US"/>
              </w:rPr>
              <w:t>4.</w:t>
            </w:r>
            <w:r>
              <w:rPr>
                <w:snapToGrid/>
                <w:lang w:eastAsia="en-US"/>
              </w:rPr>
              <w:t>17</w:t>
            </w:r>
          </w:p>
        </w:tc>
        <w:tc>
          <w:tcPr>
            <w:tcW w:w="9185" w:type="dxa"/>
          </w:tcPr>
          <w:p w14:paraId="1B8DF0E6" w14:textId="77777777" w:rsidR="00ED479C" w:rsidRPr="007B6B39" w:rsidRDefault="00ED479C" w:rsidP="00083B47">
            <w:pPr>
              <w:spacing w:line="276" w:lineRule="auto"/>
              <w:rPr>
                <w:color w:val="000000"/>
              </w:rPr>
            </w:pPr>
            <w:r w:rsidRPr="007B6B39">
              <w:rPr>
                <w:color w:val="000000"/>
              </w:rPr>
              <w:t>U dient een imple</w:t>
            </w:r>
            <w:r>
              <w:rPr>
                <w:color w:val="000000"/>
              </w:rPr>
              <w:t xml:space="preserve">mentatiemanager aan te wijzen </w:t>
            </w:r>
            <w:r w:rsidRPr="007B6B39">
              <w:rPr>
                <w:color w:val="000000"/>
              </w:rPr>
              <w:t xml:space="preserve">die verantwoordelijk is voor </w:t>
            </w:r>
            <w:r>
              <w:rPr>
                <w:color w:val="000000"/>
              </w:rPr>
              <w:t xml:space="preserve">het overzicht, bewaking van de algehele voortgang en communicatie met het Agentschap. </w:t>
            </w:r>
          </w:p>
          <w:p w14:paraId="2F5F72EF" w14:textId="77777777" w:rsidR="00ED479C" w:rsidRPr="005C484E" w:rsidRDefault="00ED479C" w:rsidP="00083B47">
            <w:pPr>
              <w:spacing w:line="276" w:lineRule="auto"/>
              <w:rPr>
                <w:color w:val="000000"/>
              </w:rPr>
            </w:pPr>
          </w:p>
        </w:tc>
      </w:tr>
      <w:tr w:rsidR="00ED479C" w:rsidRPr="005C484E" w14:paraId="5E5A7A90" w14:textId="77777777" w:rsidTr="00083B47">
        <w:tc>
          <w:tcPr>
            <w:tcW w:w="1135" w:type="dxa"/>
          </w:tcPr>
          <w:p w14:paraId="6A9DE146" w14:textId="4424A067"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4.</w:t>
            </w:r>
            <w:r w:rsidRPr="005C484E">
              <w:rPr>
                <w:snapToGrid/>
                <w:lang w:eastAsia="en-US"/>
              </w:rPr>
              <w:t>1</w:t>
            </w:r>
            <w:r>
              <w:rPr>
                <w:snapToGrid/>
                <w:lang w:eastAsia="en-US"/>
              </w:rPr>
              <w:t>8</w:t>
            </w:r>
          </w:p>
        </w:tc>
        <w:tc>
          <w:tcPr>
            <w:tcW w:w="9185" w:type="dxa"/>
          </w:tcPr>
          <w:p w14:paraId="45D83370" w14:textId="77777777" w:rsidR="00ED479C" w:rsidRPr="005C484E" w:rsidRDefault="00ED479C" w:rsidP="00083B47">
            <w:pPr>
              <w:spacing w:line="276" w:lineRule="auto"/>
              <w:rPr>
                <w:color w:val="000000"/>
              </w:rPr>
            </w:pPr>
            <w:r w:rsidRPr="005C484E">
              <w:rPr>
                <w:color w:val="000000"/>
              </w:rPr>
              <w:t>U dient in een globaal implementatieplan aan te geven hoe de migratie van de huidige PSP naar u gaat plaats vinden. Binnen zes weken na gunning dient u een gedetailleerd implementatieplan op te stellen dat gedegen is en onderbouwd</w:t>
            </w:r>
            <w:r>
              <w:rPr>
                <w:color w:val="000000"/>
              </w:rPr>
              <w:t xml:space="preserve"> en voor het Agentschap een totaaloverzicht van alle implementatieplannen tezamen</w:t>
            </w:r>
            <w:r w:rsidRPr="005C484E">
              <w:rPr>
                <w:color w:val="000000"/>
              </w:rPr>
              <w:t>.</w:t>
            </w:r>
          </w:p>
          <w:p w14:paraId="123A36F1" w14:textId="77777777" w:rsidR="00ED479C" w:rsidRPr="005C484E" w:rsidRDefault="00ED479C" w:rsidP="00083B47">
            <w:pPr>
              <w:spacing w:line="276" w:lineRule="auto"/>
              <w:rPr>
                <w:color w:val="000000"/>
              </w:rPr>
            </w:pPr>
          </w:p>
        </w:tc>
      </w:tr>
    </w:tbl>
    <w:p w14:paraId="18AC66B0" w14:textId="77777777" w:rsidR="00ED479C" w:rsidRPr="005C484E" w:rsidRDefault="00ED479C" w:rsidP="00ED479C">
      <w:pPr>
        <w:rPr>
          <w:b/>
          <w:bCs/>
          <w:color w:val="FF0000"/>
          <w:lang w:val="pt-BR"/>
        </w:rPr>
      </w:pPr>
    </w:p>
    <w:p w14:paraId="28EC2A68" w14:textId="77777777" w:rsidR="00ED479C" w:rsidRPr="005C484E" w:rsidRDefault="00ED479C" w:rsidP="00ED479C">
      <w:pPr>
        <w:rPr>
          <w:b/>
          <w:bCs/>
          <w:color w:val="FF0000"/>
          <w:lang w:val="pt-BR"/>
        </w:rPr>
      </w:pPr>
    </w:p>
    <w:p w14:paraId="0723A1AA" w14:textId="77777777" w:rsidR="00ED479C" w:rsidRPr="005C484E" w:rsidRDefault="00ED479C" w:rsidP="00ED479C">
      <w:pPr>
        <w:rPr>
          <w:rFonts w:eastAsia="Calibri"/>
          <w:snapToGrid/>
          <w:lang w:eastAsia="en-US"/>
        </w:rPr>
      </w:pPr>
      <w:r w:rsidRPr="005C484E">
        <w:rPr>
          <w:b/>
          <w:bCs/>
          <w:color w:val="FF0000"/>
          <w:lang w:val="pt-BR"/>
        </w:rPr>
        <w:t>THEMA 5: KOSTEN EN FACTURATIE</w:t>
      </w:r>
    </w:p>
    <w:p w14:paraId="7CFDADFA" w14:textId="77777777" w:rsidR="00ED479C" w:rsidRPr="005C484E" w:rsidRDefault="00ED479C" w:rsidP="00ED479C">
      <w:pPr>
        <w:spacing w:line="276" w:lineRule="auto"/>
        <w:rPr>
          <w:rFonts w:eastAsia="Calibri"/>
          <w:snapToGrid/>
          <w:lang w:eastAsia="en-US"/>
        </w:rPr>
      </w:pPr>
    </w:p>
    <w:p w14:paraId="2B084B01" w14:textId="77777777" w:rsidR="00ED479C" w:rsidRPr="005C484E" w:rsidRDefault="00ED479C" w:rsidP="00ED479C">
      <w:pPr>
        <w:ind w:firstLine="708"/>
        <w:rPr>
          <w:rFonts w:eastAsia="Calibri"/>
          <w:snapToGrid/>
          <w:lang w:eastAsia="en-US"/>
        </w:rPr>
      </w:pPr>
      <w:proofErr w:type="spellStart"/>
      <w:r w:rsidRPr="005C484E">
        <w:rPr>
          <w:b/>
          <w:lang w:val="pt-BR"/>
        </w:rPr>
        <w:t>Facturatie</w:t>
      </w:r>
      <w:proofErr w:type="spellEnd"/>
      <w:r w:rsidRPr="005C484E">
        <w:rPr>
          <w:rFonts w:eastAsia="Calibri"/>
          <w:snapToGrid/>
          <w:lang w:eastAsia="en-US"/>
        </w:rPr>
        <w:tab/>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71FD6F9D" w14:textId="77777777" w:rsidTr="00083B47">
        <w:tc>
          <w:tcPr>
            <w:tcW w:w="1135" w:type="dxa"/>
          </w:tcPr>
          <w:p w14:paraId="78323083" w14:textId="760CE757" w:rsidR="00ED479C" w:rsidRPr="005C484E" w:rsidRDefault="00ED479C" w:rsidP="00083B47">
            <w:pPr>
              <w:spacing w:line="276" w:lineRule="auto"/>
              <w:rPr>
                <w:snapToGrid/>
                <w:lang w:val="en-US" w:eastAsia="en-US"/>
              </w:rPr>
            </w:pPr>
            <w:proofErr w:type="spellStart"/>
            <w:r w:rsidRPr="005C484E">
              <w:rPr>
                <w:snapToGrid/>
                <w:lang w:val="en-US" w:eastAsia="en-US"/>
              </w:rPr>
              <w:t>Eis</w:t>
            </w:r>
            <w:proofErr w:type="spellEnd"/>
            <w:r w:rsidRPr="005C484E">
              <w:rPr>
                <w:snapToGrid/>
                <w:lang w:val="en-US" w:eastAsia="en-US"/>
              </w:rPr>
              <w:t xml:space="preserve"> </w:t>
            </w:r>
            <w:r w:rsidR="00975B1D">
              <w:rPr>
                <w:snapToGrid/>
                <w:lang w:val="en-US" w:eastAsia="en-US"/>
              </w:rPr>
              <w:t>5.</w:t>
            </w:r>
            <w:r w:rsidRPr="005C484E">
              <w:rPr>
                <w:snapToGrid/>
                <w:lang w:val="en-US" w:eastAsia="en-US"/>
              </w:rPr>
              <w:t>1</w:t>
            </w:r>
          </w:p>
        </w:tc>
        <w:tc>
          <w:tcPr>
            <w:tcW w:w="9185" w:type="dxa"/>
          </w:tcPr>
          <w:p w14:paraId="387C18E9" w14:textId="77777777" w:rsidR="00ED479C" w:rsidRPr="005C484E" w:rsidRDefault="00ED479C" w:rsidP="00083B47">
            <w:pPr>
              <w:spacing w:line="276" w:lineRule="auto"/>
              <w:rPr>
                <w:rFonts w:eastAsiaTheme="minorHAnsi"/>
                <w:lang w:eastAsia="en-US"/>
              </w:rPr>
            </w:pPr>
            <w:r w:rsidRPr="005C484E">
              <w:rPr>
                <w:rFonts w:eastAsiaTheme="minorHAnsi"/>
                <w:lang w:eastAsia="en-US"/>
              </w:rPr>
              <w:t xml:space="preserve">U dient voor deze Inschrijving tarieven aan te bieden die vast staan voor de gehele duur van de overeenkomst.  </w:t>
            </w:r>
          </w:p>
          <w:p w14:paraId="0BD47E49" w14:textId="77777777" w:rsidR="00ED479C" w:rsidRPr="005C484E" w:rsidRDefault="00ED479C" w:rsidP="00083B47">
            <w:pPr>
              <w:spacing w:line="276" w:lineRule="auto"/>
              <w:rPr>
                <w:rFonts w:eastAsiaTheme="minorHAnsi"/>
                <w:lang w:eastAsia="en-US"/>
              </w:rPr>
            </w:pPr>
          </w:p>
        </w:tc>
      </w:tr>
    </w:tbl>
    <w:p w14:paraId="22AFC39C" w14:textId="77777777" w:rsidR="00ED479C" w:rsidRPr="005C484E" w:rsidRDefault="00ED479C" w:rsidP="00ED479C">
      <w:pPr>
        <w:spacing w:line="276" w:lineRule="auto"/>
        <w:rPr>
          <w:rFonts w:eastAsia="Calibri"/>
          <w:snapToGrid/>
          <w:lang w:eastAsia="en-US"/>
        </w:rPr>
      </w:pPr>
    </w:p>
    <w:p w14:paraId="4BF00EF7" w14:textId="77777777" w:rsidR="00ED479C" w:rsidRPr="005C484E" w:rsidRDefault="00ED479C" w:rsidP="00ED479C">
      <w:pPr>
        <w:pStyle w:val="Geenafstand"/>
        <w:ind w:firstLine="708"/>
        <w:rPr>
          <w:rFonts w:eastAsia="Calibri"/>
          <w:szCs w:val="18"/>
          <w:lang w:eastAsia="en-US"/>
        </w:rPr>
      </w:pPr>
      <w:r w:rsidRPr="005C484E">
        <w:rPr>
          <w:b/>
          <w:szCs w:val="18"/>
        </w:rPr>
        <w:t xml:space="preserve">Factuur </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0EE1B51B" w14:textId="77777777" w:rsidTr="00083B47">
        <w:tc>
          <w:tcPr>
            <w:tcW w:w="1135" w:type="dxa"/>
          </w:tcPr>
          <w:p w14:paraId="537AE4A8" w14:textId="3C863936"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5.</w:t>
            </w:r>
            <w:r>
              <w:rPr>
                <w:snapToGrid/>
                <w:lang w:eastAsia="en-US"/>
              </w:rPr>
              <w:t>2</w:t>
            </w:r>
          </w:p>
        </w:tc>
        <w:tc>
          <w:tcPr>
            <w:tcW w:w="9185" w:type="dxa"/>
          </w:tcPr>
          <w:p w14:paraId="2CA2F373" w14:textId="77777777" w:rsidR="00ED479C" w:rsidRPr="005C484E" w:rsidRDefault="00ED479C" w:rsidP="00083B47">
            <w:pPr>
              <w:spacing w:line="276" w:lineRule="auto"/>
              <w:rPr>
                <w:snapToGrid/>
                <w:lang w:eastAsia="en-US"/>
              </w:rPr>
            </w:pPr>
            <w:r w:rsidRPr="005C484E">
              <w:rPr>
                <w:snapToGrid/>
                <w:lang w:eastAsia="en-US"/>
              </w:rPr>
              <w:t xml:space="preserve">U dient maandelijks </w:t>
            </w:r>
            <w:r>
              <w:rPr>
                <w:snapToGrid/>
                <w:lang w:eastAsia="en-US"/>
              </w:rPr>
              <w:t>te factureren conform Bijlage G</w:t>
            </w:r>
            <w:r w:rsidRPr="005C484E">
              <w:rPr>
                <w:snapToGrid/>
                <w:lang w:eastAsia="en-US"/>
              </w:rPr>
              <w:t xml:space="preserve"> – </w:t>
            </w:r>
            <w:r>
              <w:rPr>
                <w:snapToGrid/>
                <w:lang w:eastAsia="en-US"/>
              </w:rPr>
              <w:t>Handreiking basisfactuur Rijk. Het automatisch incasseren van kosten van de (derden)rekening van het Rijksonderdeel is niet toegestaan.</w:t>
            </w:r>
          </w:p>
          <w:p w14:paraId="02624445" w14:textId="77777777" w:rsidR="00ED479C" w:rsidRPr="005C484E" w:rsidRDefault="00ED479C" w:rsidP="00083B47">
            <w:pPr>
              <w:spacing w:line="276" w:lineRule="auto"/>
              <w:rPr>
                <w:snapToGrid/>
                <w:lang w:eastAsia="en-US"/>
              </w:rPr>
            </w:pPr>
          </w:p>
        </w:tc>
      </w:tr>
      <w:tr w:rsidR="00ED479C" w:rsidRPr="005C484E" w14:paraId="2B9246A4" w14:textId="77777777" w:rsidTr="00083B47">
        <w:tc>
          <w:tcPr>
            <w:tcW w:w="1135" w:type="dxa"/>
          </w:tcPr>
          <w:p w14:paraId="03ED7C78" w14:textId="1DA9992E"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5.</w:t>
            </w:r>
            <w:r>
              <w:rPr>
                <w:snapToGrid/>
                <w:lang w:eastAsia="en-US"/>
              </w:rPr>
              <w:t>3</w:t>
            </w:r>
          </w:p>
        </w:tc>
        <w:tc>
          <w:tcPr>
            <w:tcW w:w="9185" w:type="dxa"/>
          </w:tcPr>
          <w:p w14:paraId="48CCBFCA" w14:textId="77777777" w:rsidR="00ED479C" w:rsidRPr="005C484E" w:rsidRDefault="00ED479C" w:rsidP="00083B47">
            <w:pPr>
              <w:spacing w:line="276" w:lineRule="auto"/>
              <w:rPr>
                <w:snapToGrid/>
                <w:lang w:eastAsia="en-US"/>
              </w:rPr>
            </w:pPr>
            <w:r w:rsidRPr="005C484E">
              <w:t>Implementatiekosten zijn kosten die u moet maken gedurende de implementatieperiode voor de overgang van de dienstverlening op de PSP en de implementatiekosten bij de introductie van een nieuw betaalproduct.</w:t>
            </w:r>
          </w:p>
          <w:p w14:paraId="71E68B10" w14:textId="77777777" w:rsidR="00ED479C" w:rsidRPr="005C484E" w:rsidRDefault="00ED479C" w:rsidP="00083B47">
            <w:pPr>
              <w:spacing w:line="276" w:lineRule="auto"/>
              <w:rPr>
                <w:snapToGrid/>
                <w:lang w:eastAsia="en-US"/>
              </w:rPr>
            </w:pPr>
          </w:p>
          <w:p w14:paraId="3471C71F" w14:textId="03DC3CAF" w:rsidR="00ED479C" w:rsidRDefault="00ED479C" w:rsidP="00083B47">
            <w:pPr>
              <w:spacing w:line="276" w:lineRule="auto"/>
              <w:rPr>
                <w:snapToGrid/>
                <w:lang w:eastAsia="en-US"/>
              </w:rPr>
            </w:pPr>
            <w:r>
              <w:rPr>
                <w:snapToGrid/>
                <w:lang w:eastAsia="en-US"/>
              </w:rPr>
              <w:t xml:space="preserve">U dient geen </w:t>
            </w:r>
            <w:r w:rsidRPr="007B6B39">
              <w:rPr>
                <w:snapToGrid/>
                <w:lang w:eastAsia="en-US"/>
              </w:rPr>
              <w:t>implementatie</w:t>
            </w:r>
            <w:r w:rsidRPr="0023702E">
              <w:t>kosten in rekening te brengen.</w:t>
            </w:r>
            <w:r w:rsidR="004B6F19" w:rsidRPr="0023702E">
              <w:t xml:space="preserve"> Hiervan zijn uitgesloten, kosten voor de introductie van een betaal</w:t>
            </w:r>
            <w:r w:rsidR="0023702E">
              <w:t>product wat niet genoemd is in E</w:t>
            </w:r>
            <w:r w:rsidR="004B6F19" w:rsidRPr="0023702E">
              <w:t>is 1.1 of de kosten voor het aansluiten van een Rijksonderdeel wat niet genoemd is in paragraaf 2.1.4.1 of, waar relevant, 2.1.4.2 van het Beschrijvend document.</w:t>
            </w:r>
            <w:r w:rsidRPr="0023702E">
              <w:t xml:space="preserve"> </w:t>
            </w:r>
          </w:p>
          <w:p w14:paraId="0BF0AFBB" w14:textId="77777777" w:rsidR="00ED479C" w:rsidRPr="005C484E" w:rsidRDefault="00ED479C" w:rsidP="00083B47">
            <w:pPr>
              <w:spacing w:line="276" w:lineRule="auto"/>
              <w:rPr>
                <w:snapToGrid/>
                <w:lang w:eastAsia="en-US"/>
              </w:rPr>
            </w:pPr>
          </w:p>
        </w:tc>
      </w:tr>
      <w:tr w:rsidR="00ED479C" w:rsidRPr="005C484E" w14:paraId="2AC22816" w14:textId="77777777" w:rsidTr="00083B47">
        <w:tc>
          <w:tcPr>
            <w:tcW w:w="1135" w:type="dxa"/>
          </w:tcPr>
          <w:p w14:paraId="25ACD3C7" w14:textId="2538B711" w:rsidR="00ED479C" w:rsidRPr="005C484E" w:rsidRDefault="00ED479C" w:rsidP="00083B47">
            <w:pPr>
              <w:spacing w:line="276" w:lineRule="auto"/>
              <w:rPr>
                <w:snapToGrid/>
                <w:lang w:eastAsia="en-US"/>
              </w:rPr>
            </w:pPr>
            <w:r w:rsidRPr="005C484E">
              <w:rPr>
                <w:snapToGrid/>
                <w:lang w:eastAsia="en-US"/>
              </w:rPr>
              <w:t xml:space="preserve">Eis </w:t>
            </w:r>
            <w:r w:rsidR="00975B1D">
              <w:rPr>
                <w:snapToGrid/>
                <w:lang w:eastAsia="en-US"/>
              </w:rPr>
              <w:t>5.</w:t>
            </w:r>
            <w:r>
              <w:rPr>
                <w:snapToGrid/>
                <w:lang w:eastAsia="en-US"/>
              </w:rPr>
              <w:t>4</w:t>
            </w:r>
          </w:p>
        </w:tc>
        <w:tc>
          <w:tcPr>
            <w:tcW w:w="9185" w:type="dxa"/>
          </w:tcPr>
          <w:p w14:paraId="724536BB" w14:textId="77777777" w:rsidR="00ED479C" w:rsidRPr="005C484E" w:rsidRDefault="00ED479C" w:rsidP="00083B47">
            <w:pPr>
              <w:spacing w:line="276" w:lineRule="auto"/>
              <w:rPr>
                <w:rFonts w:eastAsiaTheme="minorHAnsi"/>
                <w:lang w:eastAsia="en-US"/>
              </w:rPr>
            </w:pPr>
            <w:r w:rsidRPr="005C484E">
              <w:rPr>
                <w:rFonts w:eastAsiaTheme="minorHAnsi"/>
                <w:lang w:eastAsia="en-US"/>
              </w:rPr>
              <w:t>U dient de kosten van de transacties maandelijks per factuur in rekening te brengen bij het betreffende Rijksonderdeel.</w:t>
            </w:r>
          </w:p>
          <w:p w14:paraId="6451A209" w14:textId="77777777" w:rsidR="00ED479C" w:rsidRPr="005C484E" w:rsidRDefault="00ED479C" w:rsidP="00083B47">
            <w:pPr>
              <w:spacing w:line="276" w:lineRule="auto"/>
              <w:rPr>
                <w:rFonts w:eastAsiaTheme="minorHAnsi"/>
                <w:lang w:eastAsia="en-US"/>
              </w:rPr>
            </w:pPr>
          </w:p>
        </w:tc>
      </w:tr>
      <w:tr w:rsidR="00ED479C" w:rsidRPr="005C484E" w14:paraId="3FB90344" w14:textId="77777777" w:rsidTr="00083B47">
        <w:tc>
          <w:tcPr>
            <w:tcW w:w="1135" w:type="dxa"/>
          </w:tcPr>
          <w:p w14:paraId="75888E49" w14:textId="3601DE2B" w:rsidR="00ED479C" w:rsidRPr="005C484E" w:rsidRDefault="00ED479C" w:rsidP="00083B47">
            <w:pPr>
              <w:spacing w:line="276" w:lineRule="auto"/>
              <w:rPr>
                <w:snapToGrid/>
                <w:lang w:eastAsia="en-US"/>
              </w:rPr>
            </w:pPr>
            <w:r w:rsidRPr="005C484E">
              <w:rPr>
                <w:snapToGrid/>
                <w:lang w:eastAsia="en-US"/>
              </w:rPr>
              <w:lastRenderedPageBreak/>
              <w:t xml:space="preserve">Eis </w:t>
            </w:r>
            <w:r w:rsidR="00975B1D">
              <w:rPr>
                <w:snapToGrid/>
                <w:lang w:eastAsia="en-US"/>
              </w:rPr>
              <w:t>5.</w:t>
            </w:r>
            <w:r>
              <w:rPr>
                <w:snapToGrid/>
                <w:lang w:eastAsia="en-US"/>
              </w:rPr>
              <w:t>5</w:t>
            </w:r>
          </w:p>
        </w:tc>
        <w:tc>
          <w:tcPr>
            <w:tcW w:w="9185" w:type="dxa"/>
          </w:tcPr>
          <w:p w14:paraId="12C76C80" w14:textId="77777777" w:rsidR="00ED479C" w:rsidRPr="005C484E" w:rsidRDefault="00ED479C" w:rsidP="00083B47">
            <w:pPr>
              <w:spacing w:line="276" w:lineRule="auto"/>
              <w:rPr>
                <w:rFonts w:eastAsiaTheme="minorHAnsi"/>
                <w:lang w:eastAsia="en-US"/>
              </w:rPr>
            </w:pPr>
            <w:r w:rsidRPr="005C484E">
              <w:rPr>
                <w:rFonts w:eastAsiaTheme="minorHAnsi"/>
                <w:lang w:eastAsia="en-US"/>
              </w:rPr>
              <w:t>U dient in het geval van een creditfactuur het factuurnummer van de corresponderende debet-factuur te vermelden.</w:t>
            </w:r>
          </w:p>
          <w:p w14:paraId="079A2639" w14:textId="77777777" w:rsidR="00ED479C" w:rsidRPr="005C484E" w:rsidRDefault="00ED479C" w:rsidP="00083B47">
            <w:pPr>
              <w:spacing w:line="276" w:lineRule="auto"/>
              <w:rPr>
                <w:rFonts w:eastAsiaTheme="minorHAnsi"/>
                <w:lang w:eastAsia="en-US"/>
              </w:rPr>
            </w:pPr>
          </w:p>
        </w:tc>
      </w:tr>
      <w:tr w:rsidR="00ED479C" w:rsidRPr="005C484E" w14:paraId="0AEA0D29" w14:textId="77777777" w:rsidTr="00083B47">
        <w:tc>
          <w:tcPr>
            <w:tcW w:w="1135" w:type="dxa"/>
          </w:tcPr>
          <w:p w14:paraId="37BF2823" w14:textId="06D58B2E" w:rsidR="00ED479C" w:rsidRPr="005C484E" w:rsidRDefault="00ED479C" w:rsidP="00083B47">
            <w:pPr>
              <w:spacing w:line="276" w:lineRule="auto"/>
              <w:rPr>
                <w:snapToGrid/>
                <w:lang w:val="en-US" w:eastAsia="en-US"/>
              </w:rPr>
            </w:pPr>
            <w:proofErr w:type="spellStart"/>
            <w:r w:rsidRPr="005C484E">
              <w:rPr>
                <w:snapToGrid/>
                <w:lang w:val="en-US" w:eastAsia="en-US"/>
              </w:rPr>
              <w:t>Eis</w:t>
            </w:r>
            <w:proofErr w:type="spellEnd"/>
            <w:r w:rsidRPr="005C484E">
              <w:rPr>
                <w:snapToGrid/>
                <w:lang w:val="en-US" w:eastAsia="en-US"/>
              </w:rPr>
              <w:t xml:space="preserve"> </w:t>
            </w:r>
            <w:r w:rsidR="00975B1D">
              <w:rPr>
                <w:snapToGrid/>
                <w:lang w:val="en-US" w:eastAsia="en-US"/>
              </w:rPr>
              <w:t>5.</w:t>
            </w:r>
            <w:r>
              <w:rPr>
                <w:snapToGrid/>
                <w:lang w:val="en-US" w:eastAsia="en-US"/>
              </w:rPr>
              <w:t>6</w:t>
            </w:r>
          </w:p>
        </w:tc>
        <w:tc>
          <w:tcPr>
            <w:tcW w:w="9185" w:type="dxa"/>
          </w:tcPr>
          <w:p w14:paraId="3B7397CA" w14:textId="77777777" w:rsidR="00ED479C" w:rsidRPr="005C484E" w:rsidRDefault="00ED479C" w:rsidP="00083B47">
            <w:pPr>
              <w:spacing w:line="276" w:lineRule="auto"/>
            </w:pPr>
            <w:r w:rsidRPr="005C484E">
              <w:t>U dient op de maandelijkse factuur de vaste en variabele kosten te specificeren per product en geleverde services.</w:t>
            </w:r>
            <w:r w:rsidRPr="005C484E" w:rsidDel="00007394">
              <w:t xml:space="preserve"> </w:t>
            </w:r>
          </w:p>
          <w:p w14:paraId="5C92E863" w14:textId="77777777" w:rsidR="00ED479C" w:rsidRPr="005C484E" w:rsidRDefault="00ED479C" w:rsidP="00083B47">
            <w:pPr>
              <w:spacing w:line="276" w:lineRule="auto"/>
            </w:pPr>
          </w:p>
        </w:tc>
      </w:tr>
      <w:tr w:rsidR="00ED479C" w:rsidRPr="005C484E" w14:paraId="3DDB440B" w14:textId="77777777" w:rsidTr="00083B47">
        <w:tc>
          <w:tcPr>
            <w:tcW w:w="1135" w:type="dxa"/>
          </w:tcPr>
          <w:p w14:paraId="5007A6A6" w14:textId="16AAD748" w:rsidR="00ED479C" w:rsidRPr="005C484E" w:rsidRDefault="00ED479C" w:rsidP="00083B47">
            <w:pPr>
              <w:spacing w:line="276" w:lineRule="auto"/>
              <w:rPr>
                <w:snapToGrid/>
                <w:lang w:val="en-US" w:eastAsia="en-US"/>
              </w:rPr>
            </w:pPr>
            <w:proofErr w:type="spellStart"/>
            <w:r>
              <w:rPr>
                <w:snapToGrid/>
                <w:lang w:val="en-US" w:eastAsia="en-US"/>
              </w:rPr>
              <w:t>Eis</w:t>
            </w:r>
            <w:proofErr w:type="spellEnd"/>
            <w:r>
              <w:rPr>
                <w:snapToGrid/>
                <w:lang w:val="en-US" w:eastAsia="en-US"/>
              </w:rPr>
              <w:t xml:space="preserve"> </w:t>
            </w:r>
            <w:r w:rsidR="00975B1D">
              <w:rPr>
                <w:snapToGrid/>
                <w:lang w:val="en-US" w:eastAsia="en-US"/>
              </w:rPr>
              <w:t>5.</w:t>
            </w:r>
            <w:r>
              <w:rPr>
                <w:snapToGrid/>
                <w:lang w:val="en-US" w:eastAsia="en-US"/>
              </w:rPr>
              <w:t>7</w:t>
            </w:r>
          </w:p>
        </w:tc>
        <w:tc>
          <w:tcPr>
            <w:tcW w:w="9185" w:type="dxa"/>
          </w:tcPr>
          <w:p w14:paraId="50911674" w14:textId="77777777" w:rsidR="00ED479C" w:rsidRDefault="00ED479C" w:rsidP="00083B47">
            <w:pPr>
              <w:spacing w:line="276" w:lineRule="auto"/>
            </w:pPr>
            <w:r w:rsidRPr="00021DCC">
              <w:t xml:space="preserve">U dient de kosten voor creditcard </w:t>
            </w:r>
            <w:proofErr w:type="spellStart"/>
            <w:r w:rsidRPr="00021DCC">
              <w:t>acquiring</w:t>
            </w:r>
            <w:proofErr w:type="spellEnd"/>
            <w:r w:rsidRPr="00021DCC">
              <w:t xml:space="preserve"> niet in </w:t>
            </w:r>
            <w:r>
              <w:t>rekening</w:t>
            </w:r>
            <w:r w:rsidRPr="00021DCC">
              <w:t xml:space="preserve"> te brengen </w:t>
            </w:r>
            <w:r>
              <w:t>op</w:t>
            </w:r>
            <w:r w:rsidRPr="00021DCC">
              <w:t xml:space="preserve"> de creditcard transactie. Deze kosten moeten </w:t>
            </w:r>
            <w:r>
              <w:t xml:space="preserve">apart </w:t>
            </w:r>
            <w:r w:rsidRPr="00021DCC">
              <w:t>op de maandelijkse factuur in rekening worden gebracht.</w:t>
            </w:r>
          </w:p>
          <w:p w14:paraId="69174C69" w14:textId="77777777" w:rsidR="00ED479C" w:rsidRPr="005C484E" w:rsidRDefault="00ED479C" w:rsidP="00083B47">
            <w:pPr>
              <w:spacing w:line="276" w:lineRule="auto"/>
            </w:pPr>
          </w:p>
        </w:tc>
      </w:tr>
      <w:tr w:rsidR="00ED479C" w:rsidRPr="005C484E" w14:paraId="6C4F415C" w14:textId="77777777" w:rsidTr="00083B47">
        <w:tc>
          <w:tcPr>
            <w:tcW w:w="1135" w:type="dxa"/>
          </w:tcPr>
          <w:p w14:paraId="1FCE230E" w14:textId="58465626" w:rsidR="00ED479C" w:rsidRDefault="00ED479C" w:rsidP="00083B47">
            <w:pPr>
              <w:spacing w:line="276" w:lineRule="auto"/>
              <w:rPr>
                <w:snapToGrid/>
                <w:lang w:val="en-US" w:eastAsia="en-US"/>
              </w:rPr>
            </w:pPr>
            <w:proofErr w:type="spellStart"/>
            <w:r>
              <w:rPr>
                <w:snapToGrid/>
                <w:lang w:val="en-US" w:eastAsia="en-US"/>
              </w:rPr>
              <w:t>Eis</w:t>
            </w:r>
            <w:proofErr w:type="spellEnd"/>
            <w:r>
              <w:rPr>
                <w:snapToGrid/>
                <w:lang w:val="en-US" w:eastAsia="en-US"/>
              </w:rPr>
              <w:t xml:space="preserve"> </w:t>
            </w:r>
            <w:r w:rsidR="00975B1D">
              <w:rPr>
                <w:snapToGrid/>
                <w:lang w:val="en-US" w:eastAsia="en-US"/>
              </w:rPr>
              <w:t>5.</w:t>
            </w:r>
            <w:r>
              <w:rPr>
                <w:snapToGrid/>
                <w:lang w:val="en-US" w:eastAsia="en-US"/>
              </w:rPr>
              <w:t>8</w:t>
            </w:r>
          </w:p>
        </w:tc>
        <w:tc>
          <w:tcPr>
            <w:tcW w:w="9185" w:type="dxa"/>
          </w:tcPr>
          <w:p w14:paraId="42238762" w14:textId="77777777" w:rsidR="00ED479C" w:rsidRDefault="00ED479C" w:rsidP="00083B47">
            <w:pPr>
              <w:spacing w:line="276" w:lineRule="auto"/>
            </w:pPr>
            <w:r>
              <w:t>U dient geen kosten voor het aanhouden van een derdengeldrekening in rekening te brengen, waaronder eventuele rente kosten.</w:t>
            </w:r>
          </w:p>
          <w:p w14:paraId="680D9663" w14:textId="77777777" w:rsidR="00ED479C" w:rsidRPr="00021DCC" w:rsidRDefault="00ED479C" w:rsidP="00083B47">
            <w:pPr>
              <w:spacing w:line="276" w:lineRule="auto"/>
            </w:pPr>
          </w:p>
        </w:tc>
      </w:tr>
    </w:tbl>
    <w:p w14:paraId="5193F9CB" w14:textId="77777777" w:rsidR="001166E1" w:rsidRDefault="001166E1" w:rsidP="00ED479C">
      <w:pPr>
        <w:rPr>
          <w:b/>
          <w:bCs/>
          <w:color w:val="FF0000"/>
          <w:sz w:val="20"/>
          <w:szCs w:val="20"/>
          <w:lang w:val="pt-BR"/>
        </w:rPr>
      </w:pPr>
    </w:p>
    <w:p w14:paraId="6729F543" w14:textId="77777777" w:rsidR="001166E1" w:rsidRDefault="001166E1" w:rsidP="00ED479C">
      <w:pPr>
        <w:rPr>
          <w:b/>
          <w:bCs/>
          <w:color w:val="FF0000"/>
          <w:sz w:val="20"/>
          <w:szCs w:val="20"/>
          <w:lang w:val="pt-BR"/>
        </w:rPr>
      </w:pPr>
    </w:p>
    <w:p w14:paraId="682174D3" w14:textId="79E1D15E" w:rsidR="00ED479C" w:rsidRPr="004A1C86" w:rsidRDefault="00ED479C" w:rsidP="00ED479C">
      <w:pPr>
        <w:rPr>
          <w:b/>
          <w:bCs/>
          <w:color w:val="FF0000"/>
          <w:sz w:val="20"/>
          <w:szCs w:val="20"/>
          <w:lang w:val="pt-BR"/>
        </w:rPr>
      </w:pPr>
      <w:r w:rsidRPr="004A1C86">
        <w:rPr>
          <w:b/>
          <w:bCs/>
          <w:color w:val="FF0000"/>
          <w:sz w:val="20"/>
          <w:szCs w:val="20"/>
          <w:lang w:val="pt-BR"/>
        </w:rPr>
        <w:t>THEMA 6: INNOVATIE EN TOEKOMSTBESTENDIGHEID</w:t>
      </w:r>
    </w:p>
    <w:p w14:paraId="668BB18B" w14:textId="77777777" w:rsidR="00ED479C" w:rsidRPr="005C484E" w:rsidRDefault="00ED479C" w:rsidP="00ED479C">
      <w:pPr>
        <w:spacing w:line="276" w:lineRule="auto"/>
        <w:rPr>
          <w:rFonts w:eastAsia="Calibri"/>
          <w:snapToGrid/>
          <w:lang w:eastAsia="en-US"/>
        </w:rPr>
      </w:pPr>
    </w:p>
    <w:p w14:paraId="18271B1C" w14:textId="77777777" w:rsidR="00ED479C" w:rsidRPr="005C484E" w:rsidRDefault="00ED479C" w:rsidP="00ED479C">
      <w:pPr>
        <w:rPr>
          <w:rFonts w:eastAsia="Calibri"/>
          <w:snapToGrid/>
          <w:lang w:eastAsia="en-US"/>
        </w:rPr>
      </w:pPr>
      <w:r w:rsidRPr="005C484E">
        <w:rPr>
          <w:rFonts w:eastAsia="Calibri"/>
          <w:snapToGrid/>
          <w:lang w:eastAsia="en-US"/>
        </w:rPr>
        <w:tab/>
      </w:r>
      <w:r w:rsidRPr="005C484E">
        <w:rPr>
          <w:b/>
        </w:rPr>
        <w:t>Algemeen</w:t>
      </w:r>
    </w:p>
    <w:tbl>
      <w:tblPr>
        <w:tblStyle w:val="Tabelraster1"/>
        <w:tblW w:w="10320" w:type="dxa"/>
        <w:tblInd w:w="-289" w:type="dxa"/>
        <w:tblLook w:val="04A0" w:firstRow="1" w:lastRow="0" w:firstColumn="1" w:lastColumn="0" w:noHBand="0" w:noVBand="1"/>
      </w:tblPr>
      <w:tblGrid>
        <w:gridCol w:w="1135"/>
        <w:gridCol w:w="9185"/>
      </w:tblGrid>
      <w:tr w:rsidR="00ED479C" w:rsidRPr="005C484E" w14:paraId="276BCE5D" w14:textId="77777777" w:rsidTr="00083B47">
        <w:tc>
          <w:tcPr>
            <w:tcW w:w="1135" w:type="dxa"/>
          </w:tcPr>
          <w:p w14:paraId="2F47AD15" w14:textId="46BD64A9" w:rsidR="00ED479C" w:rsidRPr="005C484E" w:rsidRDefault="00ED479C" w:rsidP="00083B47">
            <w:pPr>
              <w:spacing w:line="276" w:lineRule="auto"/>
              <w:rPr>
                <w:i/>
                <w:snapToGrid/>
                <w:lang w:eastAsia="en-US"/>
              </w:rPr>
            </w:pPr>
            <w:r w:rsidRPr="005C484E">
              <w:rPr>
                <w:snapToGrid/>
                <w:lang w:eastAsia="en-US"/>
              </w:rPr>
              <w:t xml:space="preserve">Eis </w:t>
            </w:r>
            <w:r w:rsidR="00975B1D">
              <w:rPr>
                <w:snapToGrid/>
                <w:lang w:eastAsia="en-US"/>
              </w:rPr>
              <w:t>6.</w:t>
            </w:r>
            <w:r w:rsidRPr="005C484E">
              <w:rPr>
                <w:snapToGrid/>
                <w:lang w:eastAsia="en-US"/>
              </w:rPr>
              <w:t>1</w:t>
            </w:r>
          </w:p>
        </w:tc>
        <w:tc>
          <w:tcPr>
            <w:tcW w:w="9185" w:type="dxa"/>
          </w:tcPr>
          <w:p w14:paraId="6BC7C309" w14:textId="77777777" w:rsidR="00ED479C" w:rsidRPr="005C484E" w:rsidRDefault="00ED479C" w:rsidP="00083B47">
            <w:pPr>
              <w:spacing w:line="276" w:lineRule="auto"/>
              <w:rPr>
                <w:snapToGrid/>
                <w:lang w:eastAsia="en-US"/>
              </w:rPr>
            </w:pPr>
            <w:r w:rsidRPr="005C484E">
              <w:rPr>
                <w:snapToGrid/>
                <w:lang w:eastAsia="en-US"/>
              </w:rPr>
              <w:t>U dient alle Rijksonderdelen afzonderlijk en proactief te betrekken bij de ontwikkelingen in [Point of Sale] betaaldienstverlening.</w:t>
            </w:r>
          </w:p>
          <w:p w14:paraId="69922A40" w14:textId="77777777" w:rsidR="00ED479C" w:rsidRPr="005C484E" w:rsidRDefault="00ED479C" w:rsidP="00083B47">
            <w:pPr>
              <w:spacing w:line="240" w:lineRule="atLeast"/>
              <w:rPr>
                <w:snapToGrid/>
                <w:lang w:eastAsia="en-US"/>
              </w:rPr>
            </w:pPr>
          </w:p>
        </w:tc>
      </w:tr>
    </w:tbl>
    <w:p w14:paraId="6372DBC9" w14:textId="77777777" w:rsidR="00ED479C" w:rsidRDefault="00ED479C" w:rsidP="00ED479C">
      <w:pPr>
        <w:spacing w:line="240" w:lineRule="exact"/>
      </w:pPr>
    </w:p>
    <w:p w14:paraId="486693B2" w14:textId="77777777" w:rsidR="00ED479C" w:rsidRPr="005C484E" w:rsidRDefault="00ED479C" w:rsidP="00ED479C">
      <w:pPr>
        <w:spacing w:line="240" w:lineRule="exact"/>
      </w:pPr>
    </w:p>
    <w:p w14:paraId="223D002A" w14:textId="77777777" w:rsidR="00ED479C" w:rsidRPr="004A1C86" w:rsidRDefault="00ED479C" w:rsidP="00ED479C">
      <w:pPr>
        <w:rPr>
          <w:b/>
          <w:bCs/>
          <w:color w:val="FF0000"/>
          <w:sz w:val="20"/>
          <w:szCs w:val="20"/>
          <w:lang w:val="pt-BR"/>
        </w:rPr>
      </w:pPr>
      <w:r w:rsidRPr="004A1C86">
        <w:rPr>
          <w:b/>
          <w:bCs/>
          <w:color w:val="FF0000"/>
          <w:sz w:val="20"/>
          <w:szCs w:val="20"/>
          <w:lang w:val="pt-BR"/>
        </w:rPr>
        <w:t>THEMA 7: MAATSCHAPPELIJK VERANTWOORD ONDERNEMEN (MVO)</w:t>
      </w:r>
    </w:p>
    <w:p w14:paraId="193BFF56" w14:textId="77777777" w:rsidR="00ED479C" w:rsidRPr="005C484E" w:rsidRDefault="00ED479C" w:rsidP="00ED479C">
      <w:pPr>
        <w:jc w:val="both"/>
        <w:rPr>
          <w:b/>
          <w:bCs/>
          <w:color w:val="FF0000"/>
        </w:rPr>
      </w:pPr>
    </w:p>
    <w:p w14:paraId="2DBF42F0" w14:textId="77777777" w:rsidR="00ED479C" w:rsidRPr="005C484E" w:rsidRDefault="00ED479C" w:rsidP="001166E1">
      <w:pPr>
        <w:spacing w:line="276" w:lineRule="auto"/>
        <w:ind w:firstLine="708"/>
        <w:rPr>
          <w:rFonts w:eastAsia="Calibri"/>
          <w:b/>
          <w:snapToGrid/>
          <w:lang w:eastAsia="en-US"/>
        </w:rPr>
      </w:pPr>
      <w:r w:rsidRPr="005C484E">
        <w:rPr>
          <w:rFonts w:eastAsia="Calibri"/>
          <w:b/>
          <w:snapToGrid/>
          <w:lang w:eastAsia="en-US"/>
        </w:rPr>
        <w:t>Eerbiediging mensenrechten</w:t>
      </w:r>
    </w:p>
    <w:tbl>
      <w:tblPr>
        <w:tblStyle w:val="Tabelraster1"/>
        <w:tblW w:w="10320" w:type="dxa"/>
        <w:tblInd w:w="-289" w:type="dxa"/>
        <w:tblLook w:val="04A0" w:firstRow="1" w:lastRow="0" w:firstColumn="1" w:lastColumn="0" w:noHBand="0" w:noVBand="1"/>
      </w:tblPr>
      <w:tblGrid>
        <w:gridCol w:w="1521"/>
        <w:gridCol w:w="8799"/>
      </w:tblGrid>
      <w:tr w:rsidR="00ED479C" w:rsidRPr="005C484E" w14:paraId="01FAA6EB" w14:textId="77777777" w:rsidTr="00083B47">
        <w:tc>
          <w:tcPr>
            <w:tcW w:w="1521" w:type="dxa"/>
          </w:tcPr>
          <w:p w14:paraId="6BF2F04D" w14:textId="6CA3C36A" w:rsidR="00ED479C" w:rsidRPr="0086438E" w:rsidRDefault="00ED479C" w:rsidP="00083B47">
            <w:pPr>
              <w:spacing w:line="276" w:lineRule="auto"/>
              <w:rPr>
                <w:snapToGrid/>
                <w:lang w:eastAsia="en-US"/>
              </w:rPr>
            </w:pPr>
            <w:r w:rsidRPr="0086438E">
              <w:rPr>
                <w:snapToGrid/>
                <w:lang w:eastAsia="en-US"/>
              </w:rPr>
              <w:t xml:space="preserve">Eis </w:t>
            </w:r>
            <w:r w:rsidR="00975B1D">
              <w:rPr>
                <w:snapToGrid/>
                <w:lang w:eastAsia="en-US"/>
              </w:rPr>
              <w:t>7.</w:t>
            </w:r>
            <w:r w:rsidRPr="0086438E">
              <w:rPr>
                <w:snapToGrid/>
                <w:lang w:eastAsia="en-US"/>
              </w:rPr>
              <w:t>1</w:t>
            </w:r>
          </w:p>
          <w:p w14:paraId="61F9A9D7" w14:textId="77777777" w:rsidR="00ED479C" w:rsidRPr="005C484E" w:rsidRDefault="00ED479C" w:rsidP="00083B47">
            <w:pPr>
              <w:spacing w:line="276" w:lineRule="auto"/>
              <w:rPr>
                <w:i/>
                <w:snapToGrid/>
                <w:lang w:eastAsia="en-US"/>
              </w:rPr>
            </w:pPr>
          </w:p>
        </w:tc>
        <w:tc>
          <w:tcPr>
            <w:tcW w:w="8799" w:type="dxa"/>
          </w:tcPr>
          <w:p w14:paraId="41F57E4A" w14:textId="77777777" w:rsidR="00ED479C" w:rsidRPr="005C484E" w:rsidRDefault="00ED479C" w:rsidP="00083B47">
            <w:pPr>
              <w:spacing w:line="276" w:lineRule="auto"/>
              <w:rPr>
                <w:snapToGrid/>
                <w:lang w:eastAsia="en-US"/>
              </w:rPr>
            </w:pPr>
            <w:r>
              <w:rPr>
                <w:snapToGrid/>
                <w:lang w:eastAsia="en-US"/>
              </w:rPr>
              <w:t xml:space="preserve">U dient </w:t>
            </w:r>
            <w:r w:rsidRPr="005C484E">
              <w:rPr>
                <w:snapToGrid/>
                <w:lang w:eastAsia="en-US"/>
              </w:rPr>
              <w:t>de verklaring eerbiediging mensenrechten</w:t>
            </w:r>
            <w:r>
              <w:rPr>
                <w:snapToGrid/>
                <w:lang w:eastAsia="en-US"/>
              </w:rPr>
              <w:t xml:space="preserve"> (Bijlage 7)</w:t>
            </w:r>
            <w:r w:rsidRPr="005C484E">
              <w:rPr>
                <w:snapToGrid/>
                <w:lang w:eastAsia="en-US"/>
              </w:rPr>
              <w:t xml:space="preserve"> te ondertekenen. </w:t>
            </w:r>
          </w:p>
        </w:tc>
      </w:tr>
    </w:tbl>
    <w:p w14:paraId="6B5BD9B8" w14:textId="77777777" w:rsidR="00ED479C" w:rsidRPr="005C484E" w:rsidRDefault="00ED479C" w:rsidP="00ED479C">
      <w:pPr>
        <w:spacing w:line="276" w:lineRule="auto"/>
        <w:rPr>
          <w:rStyle w:val="Verwijzingopmerking"/>
        </w:rPr>
      </w:pPr>
    </w:p>
    <w:p w14:paraId="3DBC565D" w14:textId="77777777" w:rsidR="00ED479C" w:rsidRPr="005C484E" w:rsidRDefault="00ED479C" w:rsidP="001166E1">
      <w:pPr>
        <w:spacing w:line="276" w:lineRule="auto"/>
        <w:ind w:firstLine="708"/>
        <w:rPr>
          <w:rStyle w:val="Verwijzingopmerking"/>
          <w:b/>
          <w:sz w:val="18"/>
          <w:szCs w:val="18"/>
        </w:rPr>
      </w:pPr>
      <w:r w:rsidRPr="005C484E">
        <w:rPr>
          <w:rStyle w:val="Verwijzingopmerking"/>
          <w:b/>
          <w:sz w:val="18"/>
          <w:szCs w:val="18"/>
        </w:rPr>
        <w:t>Verbod op clustermunitie</w:t>
      </w:r>
    </w:p>
    <w:tbl>
      <w:tblPr>
        <w:tblStyle w:val="Tabelraster1"/>
        <w:tblW w:w="10320" w:type="dxa"/>
        <w:tblInd w:w="-289" w:type="dxa"/>
        <w:tblLook w:val="04A0" w:firstRow="1" w:lastRow="0" w:firstColumn="1" w:lastColumn="0" w:noHBand="0" w:noVBand="1"/>
      </w:tblPr>
      <w:tblGrid>
        <w:gridCol w:w="1521"/>
        <w:gridCol w:w="8799"/>
      </w:tblGrid>
      <w:tr w:rsidR="00ED479C" w:rsidRPr="005C484E" w14:paraId="6B8FD72E" w14:textId="77777777" w:rsidTr="00083B47">
        <w:tc>
          <w:tcPr>
            <w:tcW w:w="1521" w:type="dxa"/>
          </w:tcPr>
          <w:p w14:paraId="3DE27005" w14:textId="12CC90E6" w:rsidR="00ED479C" w:rsidRPr="0086438E" w:rsidRDefault="00ED479C" w:rsidP="00083B47">
            <w:pPr>
              <w:spacing w:line="276" w:lineRule="auto"/>
              <w:rPr>
                <w:snapToGrid/>
                <w:lang w:eastAsia="en-US"/>
              </w:rPr>
            </w:pPr>
            <w:r w:rsidRPr="0086438E">
              <w:rPr>
                <w:snapToGrid/>
                <w:lang w:eastAsia="en-US"/>
              </w:rPr>
              <w:t xml:space="preserve">Eis </w:t>
            </w:r>
            <w:r w:rsidR="00975B1D">
              <w:rPr>
                <w:snapToGrid/>
                <w:lang w:eastAsia="en-US"/>
              </w:rPr>
              <w:t>7.</w:t>
            </w:r>
            <w:r w:rsidRPr="0086438E">
              <w:rPr>
                <w:snapToGrid/>
                <w:lang w:eastAsia="en-US"/>
              </w:rPr>
              <w:t>2</w:t>
            </w:r>
          </w:p>
        </w:tc>
        <w:tc>
          <w:tcPr>
            <w:tcW w:w="8799" w:type="dxa"/>
          </w:tcPr>
          <w:p w14:paraId="32F04336" w14:textId="77777777" w:rsidR="00ED479C" w:rsidRDefault="00ED479C" w:rsidP="00083B47">
            <w:pPr>
              <w:spacing w:line="276" w:lineRule="auto"/>
              <w:rPr>
                <w:snapToGrid/>
                <w:lang w:eastAsia="en-US"/>
              </w:rPr>
            </w:pPr>
            <w:r>
              <w:rPr>
                <w:snapToGrid/>
                <w:lang w:eastAsia="en-US"/>
              </w:rPr>
              <w:t xml:space="preserve">U dient </w:t>
            </w:r>
            <w:r w:rsidRPr="005C484E">
              <w:rPr>
                <w:snapToGrid/>
                <w:lang w:eastAsia="en-US"/>
              </w:rPr>
              <w:t xml:space="preserve">de verklaring clustermunitie </w:t>
            </w:r>
            <w:r>
              <w:rPr>
                <w:snapToGrid/>
                <w:lang w:eastAsia="en-US"/>
              </w:rPr>
              <w:t xml:space="preserve">(bijlage 8) </w:t>
            </w:r>
            <w:r w:rsidRPr="005C484E">
              <w:rPr>
                <w:snapToGrid/>
                <w:lang w:eastAsia="en-US"/>
              </w:rPr>
              <w:t>te ondertekenen.</w:t>
            </w:r>
          </w:p>
          <w:p w14:paraId="464F4ED3" w14:textId="77777777" w:rsidR="00ED479C" w:rsidRPr="005C484E" w:rsidRDefault="00ED479C" w:rsidP="00083B47">
            <w:pPr>
              <w:spacing w:line="276" w:lineRule="auto"/>
              <w:rPr>
                <w:snapToGrid/>
                <w:lang w:eastAsia="en-US"/>
              </w:rPr>
            </w:pPr>
          </w:p>
        </w:tc>
      </w:tr>
    </w:tbl>
    <w:p w14:paraId="083EFA72" w14:textId="77777777" w:rsidR="00ED479C" w:rsidRPr="005C484E" w:rsidRDefault="00ED479C" w:rsidP="00ED479C">
      <w:pPr>
        <w:spacing w:line="276" w:lineRule="auto"/>
        <w:rPr>
          <w:rStyle w:val="Verwijzingopmerking"/>
        </w:rPr>
      </w:pPr>
    </w:p>
    <w:p w14:paraId="1B9FF412" w14:textId="77777777" w:rsidR="004143C5" w:rsidRPr="005A2DF0" w:rsidRDefault="004143C5" w:rsidP="004143C5">
      <w:pPr>
        <w:spacing w:line="276" w:lineRule="auto"/>
        <w:rPr>
          <w:rFonts w:eastAsia="Calibri"/>
          <w:snapToGrid/>
          <w:lang w:eastAsia="en-US"/>
        </w:rPr>
      </w:pPr>
    </w:p>
    <w:p w14:paraId="62630478" w14:textId="77777777" w:rsidR="004143C5" w:rsidRPr="005A2DF0" w:rsidRDefault="004143C5" w:rsidP="00783471">
      <w:pPr>
        <w:numPr>
          <w:ilvl w:val="0"/>
          <w:numId w:val="2"/>
        </w:numPr>
        <w:spacing w:line="276" w:lineRule="auto"/>
        <w:contextualSpacing/>
        <w:rPr>
          <w:rFonts w:eastAsia="Calibri"/>
          <w:snapToGrid/>
          <w:lang w:eastAsia="en-US"/>
        </w:rPr>
      </w:pPr>
      <w:r w:rsidRPr="005A2DF0">
        <w:rPr>
          <w:rFonts w:eastAsia="Calibri"/>
          <w:snapToGrid/>
          <w:lang w:eastAsia="en-US"/>
        </w:rPr>
        <w:t>verklaart volledig en onvoorwaardelijk te voldoen aan al de overige in de opdrachtbeschrijving gestelde eisen en voorwaarden, zoals</w:t>
      </w:r>
      <w:r w:rsidR="00416535" w:rsidRPr="005A2DF0">
        <w:rPr>
          <w:rFonts w:eastAsia="Calibri"/>
          <w:snapToGrid/>
          <w:lang w:eastAsia="en-US"/>
        </w:rPr>
        <w:t xml:space="preserve"> opgenomen in het Beschrijvend d</w:t>
      </w:r>
      <w:r w:rsidRPr="005A2DF0">
        <w:rPr>
          <w:rFonts w:eastAsia="Calibri"/>
          <w:snapToGrid/>
          <w:lang w:eastAsia="en-US"/>
        </w:rPr>
        <w:t>ocument (</w:t>
      </w:r>
      <w:r w:rsidR="002E6C50" w:rsidRPr="005A2DF0">
        <w:rPr>
          <w:rFonts w:eastAsia="Calibri"/>
          <w:snapToGrid/>
          <w:lang w:eastAsia="en-US"/>
        </w:rPr>
        <w:t xml:space="preserve">o.a. </w:t>
      </w:r>
      <w:r w:rsidRPr="005A2DF0">
        <w:rPr>
          <w:rFonts w:eastAsia="Calibri"/>
          <w:snapToGrid/>
          <w:lang w:eastAsia="en-US"/>
        </w:rPr>
        <w:t>hoofdstuk 2 – Opdrachtbeschrijving) en de daarbij behorende Bijlagen.</w:t>
      </w:r>
    </w:p>
    <w:p w14:paraId="0BAF56B3" w14:textId="77777777" w:rsidR="004143C5" w:rsidRPr="005A2DF0" w:rsidRDefault="004143C5" w:rsidP="004143C5">
      <w:pPr>
        <w:spacing w:line="276" w:lineRule="auto"/>
        <w:ind w:left="720"/>
        <w:contextualSpacing/>
        <w:rPr>
          <w:rFonts w:eastAsia="Calibri"/>
          <w:snapToGrid/>
          <w:lang w:eastAsia="en-US"/>
        </w:rPr>
      </w:pPr>
    </w:p>
    <w:p w14:paraId="609DC21B" w14:textId="77777777" w:rsidR="002A0B75" w:rsidRPr="005A2DF0" w:rsidRDefault="002A0B75" w:rsidP="004143C5">
      <w:pPr>
        <w:spacing w:line="276" w:lineRule="auto"/>
        <w:ind w:left="720"/>
        <w:contextualSpacing/>
        <w:rPr>
          <w:rFonts w:eastAsia="Calibri"/>
          <w:snapToGrid/>
          <w:lang w:eastAsia="en-US"/>
        </w:rPr>
      </w:pPr>
    </w:p>
    <w:tbl>
      <w:tblPr>
        <w:tblStyle w:val="Tabelraster1"/>
        <w:tblW w:w="0" w:type="auto"/>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07"/>
      </w:tblGrid>
      <w:tr w:rsidR="004143C5" w:rsidRPr="005A2DF0" w14:paraId="0FB6B736" w14:textId="77777777" w:rsidTr="00A22E2D">
        <w:trPr>
          <w:trHeight w:val="773"/>
        </w:trPr>
        <w:tc>
          <w:tcPr>
            <w:tcW w:w="9781" w:type="dxa"/>
          </w:tcPr>
          <w:p w14:paraId="1F2C5EAD" w14:textId="2B4FFBFB" w:rsidR="002A0B75" w:rsidRPr="005A2DF0" w:rsidRDefault="00875977" w:rsidP="004143C5">
            <w:pPr>
              <w:spacing w:line="276" w:lineRule="auto"/>
              <w:rPr>
                <w:snapToGrid/>
                <w:lang w:eastAsia="en-US"/>
              </w:rPr>
            </w:pPr>
            <w:r w:rsidRPr="005A2DF0">
              <w:rPr>
                <w:snapToGrid/>
                <w:lang w:eastAsia="en-US"/>
              </w:rPr>
              <w:t xml:space="preserve">Als </w:t>
            </w:r>
            <w:r w:rsidR="004143C5" w:rsidRPr="005A2DF0">
              <w:rPr>
                <w:snapToGrid/>
                <w:lang w:eastAsia="en-US"/>
              </w:rPr>
              <w:t xml:space="preserve">u als Inschrijver niet voldoet aan een of meerdere Eisen of de eisen en voorwaarden in de opdrachtbeschrijving, dan is uw Inschrijving ongeldig en sluiten wij u uit van verdere deelname aan de Aanbesteding. </w:t>
            </w:r>
          </w:p>
          <w:p w14:paraId="0438D6A9" w14:textId="77777777" w:rsidR="00875977" w:rsidRPr="005A2DF0" w:rsidRDefault="00875977" w:rsidP="004143C5">
            <w:pPr>
              <w:spacing w:line="276" w:lineRule="auto"/>
              <w:rPr>
                <w:snapToGrid/>
                <w:lang w:eastAsia="en-US"/>
              </w:rPr>
            </w:pPr>
          </w:p>
          <w:p w14:paraId="138FD3A2" w14:textId="77777777" w:rsidR="004143C5" w:rsidRPr="005A2DF0" w:rsidRDefault="004143C5" w:rsidP="004143C5">
            <w:pPr>
              <w:spacing w:line="276" w:lineRule="auto"/>
              <w:rPr>
                <w:snapToGrid/>
                <w:lang w:eastAsia="en-US"/>
              </w:rPr>
            </w:pPr>
            <w:r w:rsidRPr="005A2DF0">
              <w:rPr>
                <w:snapToGrid/>
                <w:lang w:eastAsia="en-US"/>
              </w:rPr>
              <w:t>Het gestelde in de Inschrijving mag niet conflicteren met de gestelde Eisen of opdrachtbeschrijving zoals opgenomen in het Beschrijvend document. Bij constatering van een dergelijke tegenspraak, is uw Inschrijving ongeldig en sluiten wij u uit van verdere deelname aan de Aanbesteding.</w:t>
            </w:r>
          </w:p>
        </w:tc>
      </w:tr>
    </w:tbl>
    <w:p w14:paraId="487EE8A2" w14:textId="57DA6EC6" w:rsidR="00970978" w:rsidRDefault="00970978" w:rsidP="004143C5">
      <w:pPr>
        <w:spacing w:line="276" w:lineRule="auto"/>
        <w:rPr>
          <w:rFonts w:eastAsia="Calibri"/>
          <w:snapToGrid/>
          <w:lang w:eastAsia="en-US"/>
        </w:rPr>
      </w:pPr>
    </w:p>
    <w:p w14:paraId="71D88116" w14:textId="6DFF6CAE" w:rsidR="00783471" w:rsidRDefault="00783471" w:rsidP="004143C5">
      <w:pPr>
        <w:spacing w:line="276" w:lineRule="auto"/>
        <w:rPr>
          <w:rFonts w:eastAsia="Calibri"/>
          <w:snapToGrid/>
          <w:lang w:eastAsia="en-US"/>
        </w:rPr>
      </w:pPr>
    </w:p>
    <w:p w14:paraId="334FBD8A" w14:textId="77777777" w:rsidR="00783471" w:rsidRPr="005A2DF0" w:rsidRDefault="00783471" w:rsidP="004143C5">
      <w:pPr>
        <w:spacing w:line="276" w:lineRule="auto"/>
        <w:rPr>
          <w:rFonts w:eastAsia="Calibri"/>
          <w:snapToGrid/>
          <w:lang w:eastAsia="en-US"/>
        </w:rPr>
      </w:pPr>
    </w:p>
    <w:p w14:paraId="7E0F7D85" w14:textId="77777777" w:rsidR="004143C5" w:rsidRPr="005A2DF0" w:rsidRDefault="004143C5" w:rsidP="004143C5">
      <w:pPr>
        <w:spacing w:line="276" w:lineRule="auto"/>
        <w:rPr>
          <w:rFonts w:eastAsia="Calibri"/>
          <w:b/>
          <w:snapToGrid/>
          <w:sz w:val="28"/>
          <w:szCs w:val="28"/>
          <w:lang w:eastAsia="en-US"/>
        </w:rPr>
      </w:pPr>
      <w:r w:rsidRPr="005A2DF0">
        <w:rPr>
          <w:rFonts w:eastAsia="Calibri"/>
          <w:b/>
          <w:snapToGrid/>
          <w:sz w:val="28"/>
          <w:szCs w:val="28"/>
          <w:lang w:eastAsia="en-US"/>
        </w:rPr>
        <w:t>II. Ondertekening Inschrijver</w:t>
      </w:r>
    </w:p>
    <w:p w14:paraId="334F57E5" w14:textId="77777777" w:rsidR="00921E51" w:rsidRPr="005A2DF0" w:rsidRDefault="00921E51" w:rsidP="004143C5">
      <w:pPr>
        <w:spacing w:line="276" w:lineRule="auto"/>
        <w:rPr>
          <w:rFonts w:eastAsia="Calibri"/>
          <w:snapToGrid/>
          <w:lang w:eastAsia="en-US"/>
        </w:rPr>
      </w:pPr>
    </w:p>
    <w:tbl>
      <w:tblPr>
        <w:tblStyle w:val="Tabelraster1"/>
        <w:tblW w:w="0" w:type="auto"/>
        <w:tblInd w:w="675" w:type="dxa"/>
        <w:tblLook w:val="04A0" w:firstRow="1" w:lastRow="0" w:firstColumn="1" w:lastColumn="0" w:noHBand="0" w:noVBand="1"/>
      </w:tblPr>
      <w:tblGrid>
        <w:gridCol w:w="2953"/>
        <w:gridCol w:w="5432"/>
      </w:tblGrid>
      <w:tr w:rsidR="004143C5" w:rsidRPr="005A2DF0" w14:paraId="42366A36" w14:textId="77777777" w:rsidTr="00A22E2D">
        <w:trPr>
          <w:trHeight w:val="513"/>
        </w:trPr>
        <w:tc>
          <w:tcPr>
            <w:tcW w:w="3119" w:type="dxa"/>
          </w:tcPr>
          <w:p w14:paraId="05EBBA58" w14:textId="77777777" w:rsidR="004143C5" w:rsidRPr="005A2DF0" w:rsidRDefault="004143C5" w:rsidP="004143C5">
            <w:pPr>
              <w:spacing w:line="276" w:lineRule="auto"/>
              <w:rPr>
                <w:snapToGrid/>
                <w:lang w:eastAsia="en-US"/>
              </w:rPr>
            </w:pPr>
            <w:r w:rsidRPr="005A2DF0">
              <w:rPr>
                <w:snapToGrid/>
                <w:lang w:eastAsia="en-US"/>
              </w:rPr>
              <w:t>Naam organisatie</w:t>
            </w:r>
          </w:p>
        </w:tc>
        <w:tc>
          <w:tcPr>
            <w:tcW w:w="6804" w:type="dxa"/>
          </w:tcPr>
          <w:p w14:paraId="3F5886C1" w14:textId="77777777" w:rsidR="004143C5" w:rsidRPr="005A2DF0" w:rsidRDefault="00555484" w:rsidP="004143C5">
            <w:pPr>
              <w:spacing w:line="276" w:lineRule="auto"/>
              <w:rPr>
                <w:snapToGrid/>
                <w:lang w:eastAsia="en-US"/>
              </w:rPr>
            </w:pPr>
            <w:r w:rsidRPr="005A2DF0">
              <w:rPr>
                <w:bCs/>
                <w:snapToGrid/>
                <w:lang w:eastAsia="en-US"/>
              </w:rPr>
              <w:fldChar w:fldCharType="begin">
                <w:ffData>
                  <w:name w:val="Text13"/>
                  <w:enabled/>
                  <w:calcOnExit w:val="0"/>
                  <w:textInput/>
                </w:ffData>
              </w:fldChar>
            </w:r>
            <w:r w:rsidR="004143C5" w:rsidRPr="005A2DF0">
              <w:rPr>
                <w:bCs/>
                <w:snapToGrid/>
                <w:lang w:eastAsia="en-US"/>
              </w:rPr>
              <w:instrText xml:space="preserve"> FORMTEXT </w:instrText>
            </w:r>
            <w:r w:rsidRPr="005A2DF0">
              <w:rPr>
                <w:bCs/>
                <w:snapToGrid/>
                <w:lang w:eastAsia="en-US"/>
              </w:rPr>
            </w:r>
            <w:r w:rsidRPr="005A2DF0">
              <w:rPr>
                <w:bCs/>
                <w:snapToGrid/>
                <w:lang w:eastAsia="en-US"/>
              </w:rPr>
              <w:fldChar w:fldCharType="separate"/>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Pr="005A2DF0">
              <w:rPr>
                <w:bCs/>
                <w:snapToGrid/>
                <w:lang w:eastAsia="en-US"/>
              </w:rPr>
              <w:fldChar w:fldCharType="end"/>
            </w:r>
          </w:p>
        </w:tc>
      </w:tr>
      <w:tr w:rsidR="004143C5" w:rsidRPr="005A2DF0" w14:paraId="012F6503" w14:textId="77777777" w:rsidTr="00A22E2D">
        <w:trPr>
          <w:trHeight w:val="513"/>
        </w:trPr>
        <w:tc>
          <w:tcPr>
            <w:tcW w:w="3119" w:type="dxa"/>
          </w:tcPr>
          <w:p w14:paraId="3C957A20" w14:textId="77777777" w:rsidR="004143C5" w:rsidRPr="005A2DF0" w:rsidRDefault="004143C5" w:rsidP="004143C5">
            <w:pPr>
              <w:spacing w:line="276" w:lineRule="auto"/>
              <w:rPr>
                <w:snapToGrid/>
                <w:lang w:eastAsia="en-US"/>
              </w:rPr>
            </w:pPr>
            <w:r w:rsidRPr="005A2DF0">
              <w:rPr>
                <w:snapToGrid/>
                <w:lang w:eastAsia="en-US"/>
              </w:rPr>
              <w:lastRenderedPageBreak/>
              <w:t>Naam ondertekeningbevoegde persoon</w:t>
            </w:r>
          </w:p>
        </w:tc>
        <w:tc>
          <w:tcPr>
            <w:tcW w:w="6804" w:type="dxa"/>
          </w:tcPr>
          <w:p w14:paraId="4D7AF5AA" w14:textId="77777777" w:rsidR="004143C5" w:rsidRPr="005A2DF0" w:rsidRDefault="00555484" w:rsidP="004143C5">
            <w:pPr>
              <w:spacing w:line="276" w:lineRule="auto"/>
              <w:rPr>
                <w:snapToGrid/>
                <w:lang w:eastAsia="en-US"/>
              </w:rPr>
            </w:pPr>
            <w:r w:rsidRPr="005A2DF0">
              <w:rPr>
                <w:bCs/>
                <w:snapToGrid/>
                <w:lang w:eastAsia="en-US"/>
              </w:rPr>
              <w:fldChar w:fldCharType="begin">
                <w:ffData>
                  <w:name w:val="Text13"/>
                  <w:enabled/>
                  <w:calcOnExit w:val="0"/>
                  <w:textInput/>
                </w:ffData>
              </w:fldChar>
            </w:r>
            <w:r w:rsidR="004143C5" w:rsidRPr="005A2DF0">
              <w:rPr>
                <w:bCs/>
                <w:snapToGrid/>
                <w:lang w:eastAsia="en-US"/>
              </w:rPr>
              <w:instrText xml:space="preserve"> FORMTEXT </w:instrText>
            </w:r>
            <w:r w:rsidRPr="005A2DF0">
              <w:rPr>
                <w:bCs/>
                <w:snapToGrid/>
                <w:lang w:eastAsia="en-US"/>
              </w:rPr>
            </w:r>
            <w:r w:rsidRPr="005A2DF0">
              <w:rPr>
                <w:bCs/>
                <w:snapToGrid/>
                <w:lang w:eastAsia="en-US"/>
              </w:rPr>
              <w:fldChar w:fldCharType="separate"/>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Pr="005A2DF0">
              <w:rPr>
                <w:bCs/>
                <w:snapToGrid/>
                <w:lang w:eastAsia="en-US"/>
              </w:rPr>
              <w:fldChar w:fldCharType="end"/>
            </w:r>
          </w:p>
        </w:tc>
      </w:tr>
      <w:tr w:rsidR="004143C5" w:rsidRPr="005A2DF0" w14:paraId="07F36892" w14:textId="77777777" w:rsidTr="00A22E2D">
        <w:tc>
          <w:tcPr>
            <w:tcW w:w="3119" w:type="dxa"/>
          </w:tcPr>
          <w:p w14:paraId="1242C6EF" w14:textId="77777777" w:rsidR="004143C5" w:rsidRPr="005A2DF0" w:rsidRDefault="004143C5" w:rsidP="004143C5">
            <w:pPr>
              <w:spacing w:line="276" w:lineRule="auto"/>
              <w:rPr>
                <w:snapToGrid/>
                <w:lang w:eastAsia="en-US"/>
              </w:rPr>
            </w:pPr>
            <w:r w:rsidRPr="005A2DF0">
              <w:rPr>
                <w:snapToGrid/>
                <w:lang w:eastAsia="en-US"/>
              </w:rPr>
              <w:t>Datum</w:t>
            </w:r>
          </w:p>
          <w:p w14:paraId="26D68410" w14:textId="77777777" w:rsidR="004143C5" w:rsidRPr="005A2DF0" w:rsidRDefault="004143C5" w:rsidP="004143C5">
            <w:pPr>
              <w:spacing w:line="276" w:lineRule="auto"/>
              <w:rPr>
                <w:snapToGrid/>
                <w:lang w:eastAsia="en-US"/>
              </w:rPr>
            </w:pPr>
          </w:p>
        </w:tc>
        <w:tc>
          <w:tcPr>
            <w:tcW w:w="6804" w:type="dxa"/>
          </w:tcPr>
          <w:p w14:paraId="0E951280" w14:textId="77777777" w:rsidR="004143C5" w:rsidRPr="005A2DF0" w:rsidRDefault="00555484" w:rsidP="004143C5">
            <w:pPr>
              <w:spacing w:line="276" w:lineRule="auto"/>
              <w:rPr>
                <w:snapToGrid/>
                <w:lang w:eastAsia="en-US"/>
              </w:rPr>
            </w:pPr>
            <w:r w:rsidRPr="005A2DF0">
              <w:rPr>
                <w:bCs/>
                <w:snapToGrid/>
                <w:lang w:eastAsia="en-US"/>
              </w:rPr>
              <w:fldChar w:fldCharType="begin">
                <w:ffData>
                  <w:name w:val="Text13"/>
                  <w:enabled/>
                  <w:calcOnExit w:val="0"/>
                  <w:textInput/>
                </w:ffData>
              </w:fldChar>
            </w:r>
            <w:r w:rsidR="004143C5" w:rsidRPr="005A2DF0">
              <w:rPr>
                <w:bCs/>
                <w:snapToGrid/>
                <w:lang w:eastAsia="en-US"/>
              </w:rPr>
              <w:instrText xml:space="preserve"> FORMTEXT </w:instrText>
            </w:r>
            <w:r w:rsidRPr="005A2DF0">
              <w:rPr>
                <w:bCs/>
                <w:snapToGrid/>
                <w:lang w:eastAsia="en-US"/>
              </w:rPr>
            </w:r>
            <w:r w:rsidRPr="005A2DF0">
              <w:rPr>
                <w:bCs/>
                <w:snapToGrid/>
                <w:lang w:eastAsia="en-US"/>
              </w:rPr>
              <w:fldChar w:fldCharType="separate"/>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Pr="005A2DF0">
              <w:rPr>
                <w:bCs/>
                <w:snapToGrid/>
                <w:lang w:eastAsia="en-US"/>
              </w:rPr>
              <w:fldChar w:fldCharType="end"/>
            </w:r>
          </w:p>
        </w:tc>
      </w:tr>
      <w:tr w:rsidR="004143C5" w:rsidRPr="005A2DF0" w14:paraId="7CC19F34" w14:textId="77777777" w:rsidTr="00A22E2D">
        <w:trPr>
          <w:trHeight w:val="711"/>
        </w:trPr>
        <w:tc>
          <w:tcPr>
            <w:tcW w:w="3119" w:type="dxa"/>
          </w:tcPr>
          <w:p w14:paraId="1FFF5D61" w14:textId="77777777" w:rsidR="004143C5" w:rsidRPr="005A2DF0" w:rsidRDefault="004143C5" w:rsidP="004143C5">
            <w:pPr>
              <w:spacing w:line="276" w:lineRule="auto"/>
              <w:rPr>
                <w:snapToGrid/>
                <w:lang w:eastAsia="en-US"/>
              </w:rPr>
            </w:pPr>
            <w:r w:rsidRPr="005A2DF0">
              <w:rPr>
                <w:snapToGrid/>
                <w:lang w:eastAsia="en-US"/>
              </w:rPr>
              <w:t>Handtekening</w:t>
            </w:r>
          </w:p>
          <w:p w14:paraId="22AE1424" w14:textId="77777777" w:rsidR="004143C5" w:rsidRPr="005A2DF0" w:rsidRDefault="004143C5" w:rsidP="004143C5">
            <w:pPr>
              <w:spacing w:line="276" w:lineRule="auto"/>
              <w:rPr>
                <w:snapToGrid/>
                <w:lang w:eastAsia="en-US"/>
              </w:rPr>
            </w:pPr>
          </w:p>
          <w:p w14:paraId="0B476643" w14:textId="77777777" w:rsidR="004143C5" w:rsidRPr="005A2DF0" w:rsidRDefault="004143C5" w:rsidP="004143C5">
            <w:pPr>
              <w:spacing w:line="276" w:lineRule="auto"/>
              <w:rPr>
                <w:snapToGrid/>
                <w:lang w:eastAsia="en-US"/>
              </w:rPr>
            </w:pPr>
          </w:p>
        </w:tc>
        <w:tc>
          <w:tcPr>
            <w:tcW w:w="6804" w:type="dxa"/>
          </w:tcPr>
          <w:p w14:paraId="4D2AC482" w14:textId="77777777" w:rsidR="004143C5" w:rsidRPr="005A2DF0" w:rsidRDefault="00555484" w:rsidP="004143C5">
            <w:pPr>
              <w:spacing w:line="276" w:lineRule="auto"/>
              <w:rPr>
                <w:snapToGrid/>
                <w:lang w:eastAsia="en-US"/>
              </w:rPr>
            </w:pPr>
            <w:r w:rsidRPr="005A2DF0">
              <w:rPr>
                <w:bCs/>
                <w:snapToGrid/>
                <w:lang w:eastAsia="en-US"/>
              </w:rPr>
              <w:fldChar w:fldCharType="begin">
                <w:ffData>
                  <w:name w:val="Text13"/>
                  <w:enabled/>
                  <w:calcOnExit w:val="0"/>
                  <w:textInput/>
                </w:ffData>
              </w:fldChar>
            </w:r>
            <w:r w:rsidR="004143C5" w:rsidRPr="005A2DF0">
              <w:rPr>
                <w:bCs/>
                <w:snapToGrid/>
                <w:lang w:eastAsia="en-US"/>
              </w:rPr>
              <w:instrText xml:space="preserve"> FORMTEXT </w:instrText>
            </w:r>
            <w:r w:rsidRPr="005A2DF0">
              <w:rPr>
                <w:bCs/>
                <w:snapToGrid/>
                <w:lang w:eastAsia="en-US"/>
              </w:rPr>
            </w:r>
            <w:r w:rsidRPr="005A2DF0">
              <w:rPr>
                <w:bCs/>
                <w:snapToGrid/>
                <w:lang w:eastAsia="en-US"/>
              </w:rPr>
              <w:fldChar w:fldCharType="separate"/>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004143C5" w:rsidRPr="005A2DF0">
              <w:rPr>
                <w:bCs/>
                <w:noProof/>
                <w:snapToGrid/>
                <w:lang w:eastAsia="en-US"/>
              </w:rPr>
              <w:t> </w:t>
            </w:r>
            <w:r w:rsidRPr="005A2DF0">
              <w:rPr>
                <w:bCs/>
                <w:snapToGrid/>
                <w:lang w:eastAsia="en-US"/>
              </w:rPr>
              <w:fldChar w:fldCharType="end"/>
            </w:r>
          </w:p>
        </w:tc>
      </w:tr>
    </w:tbl>
    <w:p w14:paraId="2B058CAC" w14:textId="77777777" w:rsidR="004143C5" w:rsidRPr="005A2DF0" w:rsidRDefault="004143C5" w:rsidP="00875977">
      <w:pPr>
        <w:spacing w:line="240" w:lineRule="exact"/>
      </w:pPr>
    </w:p>
    <w:sectPr w:rsidR="004143C5" w:rsidRPr="005A2DF0"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757D" w14:textId="77777777" w:rsidR="00083B47" w:rsidRDefault="00083B47" w:rsidP="000431C0">
      <w:r>
        <w:separator/>
      </w:r>
    </w:p>
  </w:endnote>
  <w:endnote w:type="continuationSeparator" w:id="0">
    <w:p w14:paraId="3F14B2E2" w14:textId="77777777" w:rsidR="00083B47" w:rsidRDefault="00083B47"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G Me">
    <w:altName w:val="Calibri"/>
    <w:panose1 w:val="00000000000000000000"/>
    <w:charset w:val="00"/>
    <w:family w:val="swiss"/>
    <w:notTrueType/>
    <w:pitch w:val="default"/>
    <w:sig w:usb0="00000003" w:usb1="00000000" w:usb2="00000000" w:usb3="00000000" w:csb0="00000001"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733E" w14:textId="77777777" w:rsidR="0023702E" w:rsidRDefault="00083B47" w:rsidP="00D8669E">
    <w:pPr>
      <w:spacing w:line="240" w:lineRule="exact"/>
      <w:rPr>
        <w:rStyle w:val="Paginanummer"/>
        <w:rFonts w:cs="Verdana"/>
        <w:sz w:val="16"/>
        <w:szCs w:val="16"/>
      </w:rPr>
    </w:pPr>
    <w:bookmarkStart w:id="1" w:name="_Toc148176410"/>
    <w:bookmarkEnd w:id="1"/>
    <w:r w:rsidRPr="00D245D6">
      <w:rPr>
        <w:rStyle w:val="Paginanummer"/>
        <w:rFonts w:cs="Verdana"/>
        <w:sz w:val="16"/>
        <w:szCs w:val="16"/>
      </w:rPr>
      <w:t xml:space="preserve">Bijlage </w:t>
    </w:r>
    <w:r>
      <w:rPr>
        <w:rStyle w:val="Paginanummer"/>
        <w:rFonts w:cs="Verdana"/>
        <w:sz w:val="16"/>
        <w:szCs w:val="16"/>
      </w:rPr>
      <w:t>1B – Akkoordverklaring Programma van Eisen</w:t>
    </w:r>
    <w:r w:rsidRPr="00D245D6">
      <w:rPr>
        <w:rStyle w:val="Paginanummer"/>
        <w:rFonts w:cs="Verdana"/>
        <w:sz w:val="16"/>
        <w:szCs w:val="16"/>
      </w:rPr>
      <w:t xml:space="preserve"> </w:t>
    </w:r>
    <w:r w:rsidRPr="00C7404E">
      <w:rPr>
        <w:rStyle w:val="Paginanummer"/>
        <w:rFonts w:cs="Verdana"/>
        <w:b/>
        <w:sz w:val="16"/>
        <w:szCs w:val="16"/>
      </w:rPr>
      <w:t xml:space="preserve">Europese aanbesteding Internationale </w:t>
    </w:r>
    <w:proofErr w:type="spellStart"/>
    <w:r w:rsidRPr="00C7404E">
      <w:rPr>
        <w:rStyle w:val="Paginanummer"/>
        <w:rFonts w:cs="Verdana"/>
        <w:b/>
        <w:sz w:val="16"/>
        <w:szCs w:val="16"/>
      </w:rPr>
      <w:t>Payment</w:t>
    </w:r>
    <w:proofErr w:type="spellEnd"/>
    <w:r w:rsidRPr="00C7404E">
      <w:rPr>
        <w:rStyle w:val="Paginanummer"/>
        <w:rFonts w:cs="Verdana"/>
        <w:b/>
        <w:sz w:val="16"/>
        <w:szCs w:val="16"/>
      </w:rPr>
      <w:t xml:space="preserve"> Service Provider</w:t>
    </w:r>
    <w:r w:rsidRPr="00C7404E">
      <w:rPr>
        <w:rStyle w:val="Paginanummer"/>
        <w:rFonts w:cs="Verdana"/>
        <w:sz w:val="16"/>
        <w:szCs w:val="16"/>
      </w:rPr>
      <w:t xml:space="preserve"> voor het </w:t>
    </w:r>
    <w:r w:rsidRPr="00C7404E">
      <w:rPr>
        <w:rStyle w:val="Paginanummer"/>
        <w:rFonts w:cs="Verdana"/>
        <w:b/>
        <w:sz w:val="16"/>
        <w:szCs w:val="16"/>
      </w:rPr>
      <w:t>ministerie van Financiën</w:t>
    </w:r>
    <w:r w:rsidR="001166E1">
      <w:rPr>
        <w:rStyle w:val="Paginanummer"/>
        <w:rFonts w:cs="Verdana"/>
        <w:sz w:val="16"/>
        <w:szCs w:val="16"/>
      </w:rPr>
      <w:t xml:space="preserve"> – 1</w:t>
    </w:r>
    <w:r w:rsidR="004B6F19">
      <w:rPr>
        <w:rStyle w:val="Paginanummer"/>
        <w:rFonts w:cs="Verdana"/>
        <w:sz w:val="16"/>
        <w:szCs w:val="16"/>
      </w:rPr>
      <w:t xml:space="preserve">4 december </w:t>
    </w:r>
    <w:r w:rsidRPr="00C7404E">
      <w:rPr>
        <w:rStyle w:val="Paginanummer"/>
        <w:rFonts w:cs="Verdana"/>
        <w:sz w:val="16"/>
        <w:szCs w:val="16"/>
      </w:rPr>
      <w:t xml:space="preserve">2020 </w:t>
    </w:r>
  </w:p>
  <w:p w14:paraId="50FF0C02" w14:textId="76883411" w:rsidR="00083B47" w:rsidRPr="00AE354D" w:rsidRDefault="00083B47" w:rsidP="00D8669E">
    <w:pPr>
      <w:spacing w:line="240" w:lineRule="exact"/>
      <w:rPr>
        <w:rFonts w:cs="Verdana"/>
        <w:sz w:val="16"/>
        <w:szCs w:val="16"/>
      </w:rPr>
    </w:pPr>
    <w:r>
      <w:rPr>
        <w:rStyle w:val="Paginanummer"/>
        <w:rFonts w:cs="Verdana"/>
        <w:sz w:val="16"/>
        <w:szCs w:val="16"/>
      </w:rPr>
      <w:t xml:space="preserve">201850016.106.007 </w:t>
    </w:r>
    <w:r w:rsidR="0023702E">
      <w:rPr>
        <w:rStyle w:val="Paginanummer"/>
        <w:rFonts w:cs="Verdana"/>
        <w:sz w:val="16"/>
        <w:szCs w:val="16"/>
      </w:rPr>
      <w:t>-</w:t>
    </w:r>
    <w:r>
      <w:rPr>
        <w:rStyle w:val="Paginanummer"/>
        <w:rFonts w:cs="Verdana"/>
        <w:sz w:val="16"/>
        <w:szCs w:val="16"/>
      </w:rPr>
      <w:t xml:space="preserve"> </w:t>
    </w:r>
    <w:r w:rsidRPr="00D245D6">
      <w:rPr>
        <w:rStyle w:val="Paginanummer"/>
        <w:rFonts w:cs="Verdana"/>
        <w:sz w:val="16"/>
        <w:szCs w:val="16"/>
      </w:rPr>
      <w:t xml:space="preserve">Versie </w:t>
    </w:r>
    <w:r w:rsidR="004B6F19">
      <w:rPr>
        <w:rStyle w:val="Paginanummer"/>
        <w:rFonts w:cs="Verdana"/>
        <w:sz w:val="16"/>
        <w:szCs w:val="16"/>
      </w:rPr>
      <w:t>3</w:t>
    </w:r>
    <w:r w:rsidR="00975B1D">
      <w:rPr>
        <w:rStyle w:val="Paginanummer"/>
        <w:rFonts w:cs="Verdana"/>
        <w:sz w:val="16"/>
        <w:szCs w:val="16"/>
      </w:rPr>
      <w:t>.0</w:t>
    </w:r>
    <w:r w:rsidRPr="00D245D6">
      <w:rPr>
        <w:rStyle w:val="Paginanummer"/>
        <w:rFonts w:cs="Verdana"/>
        <w:sz w:val="16"/>
        <w:szCs w:val="16"/>
      </w:rPr>
      <w:tab/>
    </w:r>
    <w:r w:rsidRPr="00D245D6">
      <w:rPr>
        <w:rStyle w:val="Paginanummer"/>
        <w:rFonts w:cs="Verdana"/>
        <w:sz w:val="16"/>
        <w:szCs w:val="16"/>
      </w:rPr>
      <w:tab/>
    </w:r>
    <w:r>
      <w:rPr>
        <w:rStyle w:val="Paginanummer"/>
        <w:rFonts w:cs="Verdana"/>
        <w:sz w:val="16"/>
        <w:szCs w:val="16"/>
      </w:rPr>
      <w:tab/>
    </w:r>
    <w:r w:rsidR="00D8669E">
      <w:rPr>
        <w:rStyle w:val="Paginanummer"/>
        <w:rFonts w:cs="Verdana"/>
        <w:sz w:val="16"/>
        <w:szCs w:val="16"/>
      </w:rPr>
      <w:tab/>
    </w:r>
    <w:r w:rsidR="00AB4713">
      <w:rPr>
        <w:rStyle w:val="Paginanummer"/>
        <w:rFonts w:cs="Verdana"/>
        <w:sz w:val="16"/>
        <w:szCs w:val="16"/>
      </w:rPr>
      <w:tab/>
    </w:r>
    <w:r w:rsidR="00D8669E">
      <w:rPr>
        <w:rStyle w:val="Paginanummer"/>
        <w:rFonts w:cs="Verdana"/>
        <w:sz w:val="16"/>
        <w:szCs w:val="16"/>
      </w:rPr>
      <w:tab/>
    </w:r>
    <w:r w:rsidR="00D8669E">
      <w:rPr>
        <w:rStyle w:val="Paginanummer"/>
        <w:rFonts w:cs="Verdana"/>
        <w:sz w:val="16"/>
        <w:szCs w:val="16"/>
      </w:rPr>
      <w:tab/>
    </w:r>
    <w:r w:rsidRPr="00D245D6">
      <w:rPr>
        <w:rStyle w:val="Paginanummer"/>
        <w:rFonts w:cs="Verdana"/>
        <w:sz w:val="16"/>
        <w:szCs w:val="16"/>
      </w:rPr>
      <w:t xml:space="preserve">Pagina </w:t>
    </w:r>
    <w:r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Pr="00D245D6">
      <w:rPr>
        <w:rStyle w:val="Paginanummer"/>
        <w:rFonts w:cs="Verdana"/>
        <w:sz w:val="16"/>
        <w:szCs w:val="16"/>
      </w:rPr>
      <w:fldChar w:fldCharType="separate"/>
    </w:r>
    <w:r w:rsidR="00AB4713">
      <w:rPr>
        <w:rStyle w:val="Paginanummer"/>
        <w:rFonts w:cs="Verdana"/>
        <w:noProof/>
        <w:sz w:val="16"/>
        <w:szCs w:val="16"/>
      </w:rPr>
      <w:t>2</w:t>
    </w:r>
    <w:r w:rsidRPr="00D245D6">
      <w:rPr>
        <w:rStyle w:val="Paginanummer"/>
        <w:rFonts w:cs="Verdana"/>
        <w:sz w:val="16"/>
        <w:szCs w:val="16"/>
      </w:rPr>
      <w:fldChar w:fldCharType="end"/>
    </w:r>
    <w:r w:rsidRPr="00D245D6">
      <w:rPr>
        <w:rStyle w:val="Paginanummer"/>
        <w:rFonts w:cs="Verdana"/>
        <w:sz w:val="16"/>
        <w:szCs w:val="16"/>
      </w:rPr>
      <w:t xml:space="preserve"> van </w:t>
    </w:r>
    <w:r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Pr="00D245D6">
      <w:rPr>
        <w:rStyle w:val="Paginanummer"/>
        <w:rFonts w:cs="Verdana"/>
        <w:sz w:val="16"/>
        <w:szCs w:val="16"/>
      </w:rPr>
      <w:fldChar w:fldCharType="separate"/>
    </w:r>
    <w:r w:rsidR="00AB4713">
      <w:rPr>
        <w:rStyle w:val="Paginanummer"/>
        <w:rFonts w:cs="Verdana"/>
        <w:noProof/>
        <w:sz w:val="16"/>
        <w:szCs w:val="16"/>
      </w:rPr>
      <w:t>11</w:t>
    </w:r>
    <w:r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D04C" w14:textId="77777777" w:rsidR="00083B47" w:rsidRDefault="00083B47" w:rsidP="000431C0">
      <w:r>
        <w:separator/>
      </w:r>
    </w:p>
  </w:footnote>
  <w:footnote w:type="continuationSeparator" w:id="0">
    <w:p w14:paraId="29FE1078" w14:textId="77777777" w:rsidR="00083B47" w:rsidRDefault="00083B47"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CA8B" w14:textId="6F4EB7A8" w:rsidR="00083B47" w:rsidRDefault="00083B47">
    <w:pPr>
      <w:pStyle w:val="Koptekst"/>
    </w:pPr>
    <w:r>
      <w:rPr>
        <w:noProof/>
        <w:snapToGrid/>
      </w:rPr>
      <mc:AlternateContent>
        <mc:Choice Requires="wpc">
          <w:drawing>
            <wp:anchor distT="0" distB="0" distL="114300" distR="114300" simplePos="0" relativeHeight="251659264" behindDoc="1" locked="0" layoutInCell="1" allowOverlap="1" wp14:anchorId="4CD3F99D" wp14:editId="7EB7E164">
              <wp:simplePos x="0" y="0"/>
              <wp:positionH relativeFrom="column">
                <wp:posOffset>-899795</wp:posOffset>
              </wp:positionH>
              <wp:positionV relativeFrom="paragraph">
                <wp:posOffset>-449580</wp:posOffset>
              </wp:positionV>
              <wp:extent cx="9019540" cy="5290185"/>
              <wp:effectExtent l="0" t="0" r="0"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7B1BDCC4" w14:textId="77777777" w:rsidR="00083B47" w:rsidRDefault="00083B47" w:rsidP="00621881">
                            <w:pPr>
                              <w:rPr>
                                <w:sz w:val="28"/>
                                <w:szCs w:val="28"/>
                              </w:rPr>
                            </w:pPr>
                            <w:r>
                              <w:rPr>
                                <w:sz w:val="28"/>
                                <w:szCs w:val="28"/>
                              </w:rPr>
                              <w:t>Akkoordverklaring</w:t>
                            </w:r>
                          </w:p>
                          <w:p w14:paraId="76F13825" w14:textId="77777777" w:rsidR="00083B47" w:rsidRPr="00430219" w:rsidRDefault="00083B47" w:rsidP="00621881">
                            <w:pPr>
                              <w:rPr>
                                <w:sz w:val="28"/>
                                <w:szCs w:val="28"/>
                              </w:rPr>
                            </w:pPr>
                            <w:r>
                              <w:rPr>
                                <w:sz w:val="28"/>
                                <w:szCs w:val="28"/>
                              </w:rPr>
                              <w:t>Programma van Eisen</w:t>
                            </w:r>
                          </w:p>
                          <w:p w14:paraId="1F03E7D8" w14:textId="77777777" w:rsidR="00083B47" w:rsidRPr="00F05D36" w:rsidRDefault="00083B47" w:rsidP="00621881">
                            <w:pPr>
                              <w:rPr>
                                <w:sz w:val="16"/>
                                <w:szCs w:val="16"/>
                              </w:rPr>
                            </w:pPr>
                          </w:p>
                          <w:p w14:paraId="73E1FB71" w14:textId="77777777" w:rsidR="00083B47" w:rsidRPr="00F05D36" w:rsidRDefault="00083B47" w:rsidP="00621881">
                            <w:pPr>
                              <w:rPr>
                                <w:sz w:val="16"/>
                                <w:szCs w:val="16"/>
                              </w:rPr>
                            </w:pPr>
                          </w:p>
                          <w:p w14:paraId="3F78242C" w14:textId="77777777" w:rsidR="00083B47" w:rsidRDefault="00083B47" w:rsidP="00D66685">
                            <w:pPr>
                              <w:rPr>
                                <w:sz w:val="15"/>
                                <w:szCs w:val="15"/>
                              </w:rPr>
                            </w:pPr>
                            <w:r>
                              <w:rPr>
                                <w:sz w:val="15"/>
                                <w:szCs w:val="15"/>
                              </w:rPr>
                              <w:t>UBR|HIS</w:t>
                            </w:r>
                          </w:p>
                          <w:p w14:paraId="7F108B37" w14:textId="77777777" w:rsidR="00083B47" w:rsidRPr="00F05D36" w:rsidRDefault="00083B47" w:rsidP="00621881">
                            <w:pPr>
                              <w:rPr>
                                <w:sz w:val="15"/>
                                <w:szCs w:val="15"/>
                              </w:rPr>
                            </w:pPr>
                          </w:p>
                          <w:p w14:paraId="38B9B803" w14:textId="77777777" w:rsidR="00083B47" w:rsidRPr="00F05D36" w:rsidRDefault="00083B47" w:rsidP="00621881">
                            <w:pPr>
                              <w:rPr>
                                <w:sz w:val="15"/>
                                <w:szCs w:val="15"/>
                              </w:rPr>
                            </w:pPr>
                            <w:r w:rsidRPr="00F05D36">
                              <w:rPr>
                                <w:b/>
                                <w:sz w:val="15"/>
                                <w:szCs w:val="15"/>
                              </w:rPr>
                              <w:t>Bezoekadres</w:t>
                            </w:r>
                          </w:p>
                          <w:p w14:paraId="47D52ED2" w14:textId="77777777" w:rsidR="00083B47" w:rsidRPr="00F05D36" w:rsidRDefault="00083B47" w:rsidP="00621881">
                            <w:pPr>
                              <w:rPr>
                                <w:sz w:val="15"/>
                                <w:szCs w:val="15"/>
                              </w:rPr>
                            </w:pPr>
                            <w:r w:rsidRPr="00F05D36">
                              <w:rPr>
                                <w:sz w:val="15"/>
                                <w:szCs w:val="15"/>
                              </w:rPr>
                              <w:t xml:space="preserve">Rijkskantoor Beatrixpark </w:t>
                            </w:r>
                          </w:p>
                          <w:p w14:paraId="5871FF10" w14:textId="77777777" w:rsidR="00083B47" w:rsidRPr="00F05D36" w:rsidRDefault="00083B47" w:rsidP="00621881">
                            <w:pPr>
                              <w:rPr>
                                <w:sz w:val="15"/>
                                <w:szCs w:val="15"/>
                              </w:rPr>
                            </w:pPr>
                            <w:r w:rsidRPr="00F05D36">
                              <w:rPr>
                                <w:sz w:val="15"/>
                                <w:szCs w:val="15"/>
                              </w:rPr>
                              <w:t>Wilhelmina van Pruisenweg 52</w:t>
                            </w:r>
                          </w:p>
                          <w:p w14:paraId="2852DB4F" w14:textId="77777777" w:rsidR="00083B47" w:rsidRPr="00885688" w:rsidRDefault="00083B47" w:rsidP="00621881">
                            <w:pPr>
                              <w:rPr>
                                <w:sz w:val="15"/>
                                <w:szCs w:val="15"/>
                                <w:lang w:val="de-DE"/>
                              </w:rPr>
                            </w:pPr>
                            <w:r w:rsidRPr="00885688">
                              <w:rPr>
                                <w:sz w:val="15"/>
                                <w:szCs w:val="15"/>
                                <w:lang w:val="de-DE"/>
                              </w:rPr>
                              <w:t>2595 AN  Den Haag</w:t>
                            </w:r>
                          </w:p>
                          <w:p w14:paraId="0DB43F04" w14:textId="77777777" w:rsidR="00083B47" w:rsidRPr="00885688" w:rsidRDefault="00083B47" w:rsidP="00621881">
                            <w:pPr>
                              <w:rPr>
                                <w:sz w:val="15"/>
                                <w:szCs w:val="15"/>
                                <w:lang w:val="de-DE"/>
                              </w:rPr>
                            </w:pPr>
                          </w:p>
                          <w:p w14:paraId="56E243B5" w14:textId="77777777" w:rsidR="00083B47" w:rsidRPr="00885688" w:rsidRDefault="00083B47" w:rsidP="00621881">
                            <w:pPr>
                              <w:rPr>
                                <w:sz w:val="15"/>
                                <w:szCs w:val="15"/>
                                <w:lang w:val="de-DE"/>
                              </w:rPr>
                            </w:pPr>
                            <w:r w:rsidRPr="00885688">
                              <w:rPr>
                                <w:sz w:val="15"/>
                                <w:szCs w:val="15"/>
                                <w:lang w:val="de-DE"/>
                              </w:rPr>
                              <w:t>Postbus 20011</w:t>
                            </w:r>
                          </w:p>
                          <w:p w14:paraId="414C6CFE" w14:textId="77777777" w:rsidR="00083B47" w:rsidRPr="00885688" w:rsidRDefault="00083B47" w:rsidP="00621881">
                            <w:pPr>
                              <w:rPr>
                                <w:sz w:val="15"/>
                                <w:szCs w:val="15"/>
                                <w:lang w:val="de-DE"/>
                              </w:rPr>
                            </w:pPr>
                            <w:r w:rsidRPr="00885688">
                              <w:rPr>
                                <w:sz w:val="15"/>
                                <w:szCs w:val="15"/>
                                <w:lang w:val="de-DE"/>
                              </w:rPr>
                              <w:t>2500 EA  Den Haag</w:t>
                            </w:r>
                          </w:p>
                          <w:p w14:paraId="2BFE17E1" w14:textId="77777777" w:rsidR="00083B47" w:rsidRPr="00885688" w:rsidRDefault="00083B47"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3575"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4CD3F99D"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DgYe8OBAAAAAAE+VsPcokE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LF3BwIAAAAAgvytB7lEAg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IDYuwMBAAAAAEH+1oNcIgE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4D/27kAAAAAAQJC/9SCXS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7B1BDCC4" w14:textId="77777777" w:rsidR="00083B47" w:rsidRDefault="00083B47" w:rsidP="00621881">
                      <w:pPr>
                        <w:rPr>
                          <w:sz w:val="28"/>
                          <w:szCs w:val="28"/>
                        </w:rPr>
                      </w:pPr>
                      <w:r>
                        <w:rPr>
                          <w:sz w:val="28"/>
                          <w:szCs w:val="28"/>
                        </w:rPr>
                        <w:t>Akkoordverklaring</w:t>
                      </w:r>
                    </w:p>
                    <w:p w14:paraId="76F13825" w14:textId="77777777" w:rsidR="00083B47" w:rsidRPr="00430219" w:rsidRDefault="00083B47" w:rsidP="00621881">
                      <w:pPr>
                        <w:rPr>
                          <w:sz w:val="28"/>
                          <w:szCs w:val="28"/>
                        </w:rPr>
                      </w:pPr>
                      <w:r>
                        <w:rPr>
                          <w:sz w:val="28"/>
                          <w:szCs w:val="28"/>
                        </w:rPr>
                        <w:t>Programma van Eisen</w:t>
                      </w:r>
                    </w:p>
                    <w:p w14:paraId="1F03E7D8" w14:textId="77777777" w:rsidR="00083B47" w:rsidRPr="00F05D36" w:rsidRDefault="00083B47" w:rsidP="00621881">
                      <w:pPr>
                        <w:rPr>
                          <w:sz w:val="16"/>
                          <w:szCs w:val="16"/>
                        </w:rPr>
                      </w:pPr>
                    </w:p>
                    <w:p w14:paraId="73E1FB71" w14:textId="77777777" w:rsidR="00083B47" w:rsidRPr="00F05D36" w:rsidRDefault="00083B47" w:rsidP="00621881">
                      <w:pPr>
                        <w:rPr>
                          <w:sz w:val="16"/>
                          <w:szCs w:val="16"/>
                        </w:rPr>
                      </w:pPr>
                    </w:p>
                    <w:p w14:paraId="3F78242C" w14:textId="77777777" w:rsidR="00083B47" w:rsidRDefault="00083B47" w:rsidP="00D66685">
                      <w:pPr>
                        <w:rPr>
                          <w:sz w:val="15"/>
                          <w:szCs w:val="15"/>
                        </w:rPr>
                      </w:pPr>
                      <w:r>
                        <w:rPr>
                          <w:sz w:val="15"/>
                          <w:szCs w:val="15"/>
                        </w:rPr>
                        <w:t>UBR|HIS</w:t>
                      </w:r>
                    </w:p>
                    <w:p w14:paraId="7F108B37" w14:textId="77777777" w:rsidR="00083B47" w:rsidRPr="00F05D36" w:rsidRDefault="00083B47" w:rsidP="00621881">
                      <w:pPr>
                        <w:rPr>
                          <w:sz w:val="15"/>
                          <w:szCs w:val="15"/>
                        </w:rPr>
                      </w:pPr>
                    </w:p>
                    <w:p w14:paraId="38B9B803" w14:textId="77777777" w:rsidR="00083B47" w:rsidRPr="00F05D36" w:rsidRDefault="00083B47" w:rsidP="00621881">
                      <w:pPr>
                        <w:rPr>
                          <w:sz w:val="15"/>
                          <w:szCs w:val="15"/>
                        </w:rPr>
                      </w:pPr>
                      <w:r w:rsidRPr="00F05D36">
                        <w:rPr>
                          <w:b/>
                          <w:sz w:val="15"/>
                          <w:szCs w:val="15"/>
                        </w:rPr>
                        <w:t>Bezoekadres</w:t>
                      </w:r>
                    </w:p>
                    <w:p w14:paraId="47D52ED2" w14:textId="77777777" w:rsidR="00083B47" w:rsidRPr="00F05D36" w:rsidRDefault="00083B47" w:rsidP="00621881">
                      <w:pPr>
                        <w:rPr>
                          <w:sz w:val="15"/>
                          <w:szCs w:val="15"/>
                        </w:rPr>
                      </w:pPr>
                      <w:r w:rsidRPr="00F05D36">
                        <w:rPr>
                          <w:sz w:val="15"/>
                          <w:szCs w:val="15"/>
                        </w:rPr>
                        <w:t xml:space="preserve">Rijkskantoor Beatrixpark </w:t>
                      </w:r>
                    </w:p>
                    <w:p w14:paraId="5871FF10" w14:textId="77777777" w:rsidR="00083B47" w:rsidRPr="00F05D36" w:rsidRDefault="00083B47" w:rsidP="00621881">
                      <w:pPr>
                        <w:rPr>
                          <w:sz w:val="15"/>
                          <w:szCs w:val="15"/>
                        </w:rPr>
                      </w:pPr>
                      <w:r w:rsidRPr="00F05D36">
                        <w:rPr>
                          <w:sz w:val="15"/>
                          <w:szCs w:val="15"/>
                        </w:rPr>
                        <w:t>Wilhelmina van Pruisenweg 52</w:t>
                      </w:r>
                    </w:p>
                    <w:p w14:paraId="2852DB4F" w14:textId="77777777" w:rsidR="00083B47" w:rsidRPr="00885688" w:rsidRDefault="00083B47" w:rsidP="00621881">
                      <w:pPr>
                        <w:rPr>
                          <w:sz w:val="15"/>
                          <w:szCs w:val="15"/>
                          <w:lang w:val="de-DE"/>
                        </w:rPr>
                      </w:pPr>
                      <w:r w:rsidRPr="00885688">
                        <w:rPr>
                          <w:sz w:val="15"/>
                          <w:szCs w:val="15"/>
                          <w:lang w:val="de-DE"/>
                        </w:rPr>
                        <w:t>2595 AN  Den Haag</w:t>
                      </w:r>
                    </w:p>
                    <w:p w14:paraId="0DB43F04" w14:textId="77777777" w:rsidR="00083B47" w:rsidRPr="00885688" w:rsidRDefault="00083B47" w:rsidP="00621881">
                      <w:pPr>
                        <w:rPr>
                          <w:sz w:val="15"/>
                          <w:szCs w:val="15"/>
                          <w:lang w:val="de-DE"/>
                        </w:rPr>
                      </w:pPr>
                    </w:p>
                    <w:p w14:paraId="56E243B5" w14:textId="77777777" w:rsidR="00083B47" w:rsidRPr="00885688" w:rsidRDefault="00083B47" w:rsidP="00621881">
                      <w:pPr>
                        <w:rPr>
                          <w:sz w:val="15"/>
                          <w:szCs w:val="15"/>
                          <w:lang w:val="de-DE"/>
                        </w:rPr>
                      </w:pPr>
                      <w:r w:rsidRPr="00885688">
                        <w:rPr>
                          <w:sz w:val="15"/>
                          <w:szCs w:val="15"/>
                          <w:lang w:val="de-DE"/>
                        </w:rPr>
                        <w:t>Postbus 20011</w:t>
                      </w:r>
                    </w:p>
                    <w:p w14:paraId="414C6CFE" w14:textId="77777777" w:rsidR="00083B47" w:rsidRPr="00885688" w:rsidRDefault="00083B47" w:rsidP="00621881">
                      <w:pPr>
                        <w:rPr>
                          <w:sz w:val="15"/>
                          <w:szCs w:val="15"/>
                          <w:lang w:val="de-DE"/>
                        </w:rPr>
                      </w:pPr>
                      <w:r w:rsidRPr="00885688">
                        <w:rPr>
                          <w:sz w:val="15"/>
                          <w:szCs w:val="15"/>
                          <w:lang w:val="de-DE"/>
                        </w:rPr>
                        <w:t>2500 EA  Den Haag</w:t>
                      </w:r>
                    </w:p>
                    <w:p w14:paraId="2BFE17E1" w14:textId="77777777" w:rsidR="00083B47" w:rsidRPr="00885688" w:rsidRDefault="00083B47" w:rsidP="00621881">
                      <w:pPr>
                        <w:rPr>
                          <w:lang w:val="de-DE"/>
                        </w:rPr>
                      </w:pPr>
                    </w:p>
                  </w:txbxContent>
                </v:textbox>
              </v:shape>
              <v:shape id="Picture 4" o:spid="_x0000_s1029" type="#_x0000_t75" alt="RO_BZK_UBR_Logo_1_RGB_diap_nl" style="position:absolute;left:19335;width:54001;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2DE5"/>
    <w:multiLevelType w:val="hybridMultilevel"/>
    <w:tmpl w:val="EE62DDE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1D140BA"/>
    <w:multiLevelType w:val="hybridMultilevel"/>
    <w:tmpl w:val="DE283AD8"/>
    <w:lvl w:ilvl="0" w:tplc="F162DE96">
      <w:start w:val="7"/>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F25EFC"/>
    <w:multiLevelType w:val="multilevel"/>
    <w:tmpl w:val="26DC2C16"/>
    <w:styleLink w:val="Stij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EB71E8"/>
    <w:multiLevelType w:val="hybridMultilevel"/>
    <w:tmpl w:val="D588498E"/>
    <w:lvl w:ilvl="0" w:tplc="28BADB5C">
      <w:numFmt w:val="bullet"/>
      <w:lvlText w:val="-"/>
      <w:lvlJc w:val="left"/>
      <w:pPr>
        <w:ind w:left="720" w:hanging="360"/>
      </w:pPr>
      <w:rPr>
        <w:rFonts w:ascii="Verdana" w:eastAsia="Times New Roman" w:hAnsi="Verdana" w:cs="Times New Roman"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F7346"/>
    <w:multiLevelType w:val="hybridMultilevel"/>
    <w:tmpl w:val="4EAEC8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F551BE"/>
    <w:multiLevelType w:val="hybridMultilevel"/>
    <w:tmpl w:val="8B248BB2"/>
    <w:lvl w:ilvl="0" w:tplc="FFFFFFFF">
      <w:start w:val="1"/>
      <w:numFmt w:val="bullet"/>
      <w:lvlText w:val="-"/>
      <w:lvlJc w:val="left"/>
      <w:pPr>
        <w:tabs>
          <w:tab w:val="num" w:pos="720"/>
        </w:tabs>
        <w:ind w:left="720" w:hanging="360"/>
      </w:pPr>
      <w:rPr>
        <w:rFonts w:ascii="Arial" w:hAnsi="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B1B6F29"/>
    <w:multiLevelType w:val="hybridMultilevel"/>
    <w:tmpl w:val="AC723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1D072E"/>
    <w:multiLevelType w:val="multilevel"/>
    <w:tmpl w:val="26DC2C16"/>
    <w:numStyleLink w:val="Stijl2"/>
  </w:abstractNum>
  <w:abstractNum w:abstractNumId="8" w15:restartNumberingAfterBreak="0">
    <w:nsid w:val="47820CD0"/>
    <w:multiLevelType w:val="hybridMultilevel"/>
    <w:tmpl w:val="541AFA7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48DB3B15"/>
    <w:multiLevelType w:val="hybridMultilevel"/>
    <w:tmpl w:val="8348CF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C80F63"/>
    <w:multiLevelType w:val="hybridMultilevel"/>
    <w:tmpl w:val="0CD21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952F4B"/>
    <w:multiLevelType w:val="hybridMultilevel"/>
    <w:tmpl w:val="121E6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FC1DE1"/>
    <w:multiLevelType w:val="hybridMultilevel"/>
    <w:tmpl w:val="3FC60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9465F8"/>
    <w:multiLevelType w:val="hybridMultilevel"/>
    <w:tmpl w:val="6B38CA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8C176F"/>
    <w:multiLevelType w:val="hybridMultilevel"/>
    <w:tmpl w:val="6688D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7D29A2"/>
    <w:multiLevelType w:val="hybridMultilevel"/>
    <w:tmpl w:val="91EECD1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7A72300E"/>
    <w:multiLevelType w:val="hybridMultilevel"/>
    <w:tmpl w:val="A09C195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E09048A"/>
    <w:multiLevelType w:val="hybridMultilevel"/>
    <w:tmpl w:val="43D81072"/>
    <w:lvl w:ilvl="0" w:tplc="42FC4BEC">
      <w:numFmt w:val="bullet"/>
      <w:lvlText w:val="-"/>
      <w:lvlJc w:val="left"/>
      <w:pPr>
        <w:ind w:left="616"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num>
  <w:num w:numId="4">
    <w:abstractNumId w:val="5"/>
  </w:num>
  <w:num w:numId="5">
    <w:abstractNumId w:val="2"/>
  </w:num>
  <w:num w:numId="6">
    <w:abstractNumId w:val="12"/>
  </w:num>
  <w:num w:numId="7">
    <w:abstractNumId w:val="3"/>
  </w:num>
  <w:num w:numId="8">
    <w:abstractNumId w:val="11"/>
  </w:num>
  <w:num w:numId="9">
    <w:abstractNumId w:val="18"/>
  </w:num>
  <w:num w:numId="10">
    <w:abstractNumId w:val="15"/>
  </w:num>
  <w:num w:numId="11">
    <w:abstractNumId w:val="19"/>
  </w:num>
  <w:num w:numId="12">
    <w:abstractNumId w:val="1"/>
  </w:num>
  <w:num w:numId="13">
    <w:abstractNumId w:val="9"/>
  </w:num>
  <w:num w:numId="14">
    <w:abstractNumId w:val="7"/>
  </w:num>
  <w:num w:numId="15">
    <w:abstractNumId w:val="14"/>
  </w:num>
  <w:num w:numId="16">
    <w:abstractNumId w:val="4"/>
  </w:num>
  <w:num w:numId="17">
    <w:abstractNumId w:val="16"/>
  </w:num>
  <w:num w:numId="18">
    <w:abstractNumId w:val="6"/>
  </w:num>
  <w:num w:numId="19">
    <w:abstractNumId w:val="8"/>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084"/>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7099"/>
    <w:rsid w:val="00067563"/>
    <w:rsid w:val="00070B38"/>
    <w:rsid w:val="00070F22"/>
    <w:rsid w:val="0007137B"/>
    <w:rsid w:val="00071590"/>
    <w:rsid w:val="00071E75"/>
    <w:rsid w:val="000721C4"/>
    <w:rsid w:val="00072C50"/>
    <w:rsid w:val="00072FF4"/>
    <w:rsid w:val="00074494"/>
    <w:rsid w:val="00075400"/>
    <w:rsid w:val="00075BC3"/>
    <w:rsid w:val="00076B61"/>
    <w:rsid w:val="00076DF6"/>
    <w:rsid w:val="00077564"/>
    <w:rsid w:val="000775C3"/>
    <w:rsid w:val="000823A8"/>
    <w:rsid w:val="00082D5F"/>
    <w:rsid w:val="0008348C"/>
    <w:rsid w:val="00083B47"/>
    <w:rsid w:val="00087DE0"/>
    <w:rsid w:val="00090A2C"/>
    <w:rsid w:val="00090F3A"/>
    <w:rsid w:val="00093BDA"/>
    <w:rsid w:val="00093F38"/>
    <w:rsid w:val="0009427E"/>
    <w:rsid w:val="0009543F"/>
    <w:rsid w:val="000977C9"/>
    <w:rsid w:val="000A0363"/>
    <w:rsid w:val="000A0FDA"/>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F0749"/>
    <w:rsid w:val="000F09D5"/>
    <w:rsid w:val="000F54B8"/>
    <w:rsid w:val="000F5500"/>
    <w:rsid w:val="000F692A"/>
    <w:rsid w:val="00100511"/>
    <w:rsid w:val="0010230F"/>
    <w:rsid w:val="0010242B"/>
    <w:rsid w:val="001025E3"/>
    <w:rsid w:val="00104A78"/>
    <w:rsid w:val="0011156C"/>
    <w:rsid w:val="001127BE"/>
    <w:rsid w:val="00114234"/>
    <w:rsid w:val="0011426A"/>
    <w:rsid w:val="00114B26"/>
    <w:rsid w:val="00116225"/>
    <w:rsid w:val="001166E1"/>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0AA6"/>
    <w:rsid w:val="001A1652"/>
    <w:rsid w:val="001A199C"/>
    <w:rsid w:val="001A1C98"/>
    <w:rsid w:val="001A2D4A"/>
    <w:rsid w:val="001A304F"/>
    <w:rsid w:val="001A7B6F"/>
    <w:rsid w:val="001A7DB7"/>
    <w:rsid w:val="001B1156"/>
    <w:rsid w:val="001B399A"/>
    <w:rsid w:val="001B42BE"/>
    <w:rsid w:val="001B5C12"/>
    <w:rsid w:val="001B6C0D"/>
    <w:rsid w:val="001B6E73"/>
    <w:rsid w:val="001B729B"/>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59AA"/>
    <w:rsid w:val="0021628A"/>
    <w:rsid w:val="002176EA"/>
    <w:rsid w:val="00220558"/>
    <w:rsid w:val="002260E1"/>
    <w:rsid w:val="00233139"/>
    <w:rsid w:val="00233989"/>
    <w:rsid w:val="00236E51"/>
    <w:rsid w:val="0023702E"/>
    <w:rsid w:val="00243704"/>
    <w:rsid w:val="00244819"/>
    <w:rsid w:val="00250353"/>
    <w:rsid w:val="00254FAF"/>
    <w:rsid w:val="0025557A"/>
    <w:rsid w:val="00257309"/>
    <w:rsid w:val="00260B03"/>
    <w:rsid w:val="00263446"/>
    <w:rsid w:val="00263E72"/>
    <w:rsid w:val="002641F4"/>
    <w:rsid w:val="00264B15"/>
    <w:rsid w:val="00266372"/>
    <w:rsid w:val="0026759F"/>
    <w:rsid w:val="00276A33"/>
    <w:rsid w:val="00276C84"/>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A6DF6"/>
    <w:rsid w:val="002B1614"/>
    <w:rsid w:val="002B219F"/>
    <w:rsid w:val="002B639A"/>
    <w:rsid w:val="002B6D4C"/>
    <w:rsid w:val="002B6E0B"/>
    <w:rsid w:val="002C00FA"/>
    <w:rsid w:val="002C4366"/>
    <w:rsid w:val="002C504E"/>
    <w:rsid w:val="002C5713"/>
    <w:rsid w:val="002C77AA"/>
    <w:rsid w:val="002D1D67"/>
    <w:rsid w:val="002D1FD2"/>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F3F"/>
    <w:rsid w:val="00321F01"/>
    <w:rsid w:val="00322DD9"/>
    <w:rsid w:val="00322F95"/>
    <w:rsid w:val="00327147"/>
    <w:rsid w:val="00330657"/>
    <w:rsid w:val="00332746"/>
    <w:rsid w:val="00335123"/>
    <w:rsid w:val="0033769E"/>
    <w:rsid w:val="00345AA5"/>
    <w:rsid w:val="0034688C"/>
    <w:rsid w:val="003468D7"/>
    <w:rsid w:val="00347671"/>
    <w:rsid w:val="003476FE"/>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F32"/>
    <w:rsid w:val="0045122F"/>
    <w:rsid w:val="00452968"/>
    <w:rsid w:val="0045336F"/>
    <w:rsid w:val="0045346F"/>
    <w:rsid w:val="00454AC9"/>
    <w:rsid w:val="00455A8E"/>
    <w:rsid w:val="004576DA"/>
    <w:rsid w:val="00457DCB"/>
    <w:rsid w:val="0046165A"/>
    <w:rsid w:val="00462CE3"/>
    <w:rsid w:val="00463DAD"/>
    <w:rsid w:val="0046428B"/>
    <w:rsid w:val="00467CD3"/>
    <w:rsid w:val="00471563"/>
    <w:rsid w:val="00472316"/>
    <w:rsid w:val="00473209"/>
    <w:rsid w:val="00475414"/>
    <w:rsid w:val="0047609E"/>
    <w:rsid w:val="004763E1"/>
    <w:rsid w:val="004802BB"/>
    <w:rsid w:val="00482362"/>
    <w:rsid w:val="00484A3B"/>
    <w:rsid w:val="004857B2"/>
    <w:rsid w:val="00485D94"/>
    <w:rsid w:val="00487247"/>
    <w:rsid w:val="00487FE2"/>
    <w:rsid w:val="004919A7"/>
    <w:rsid w:val="00491F64"/>
    <w:rsid w:val="0049203E"/>
    <w:rsid w:val="00492938"/>
    <w:rsid w:val="00495822"/>
    <w:rsid w:val="004975D3"/>
    <w:rsid w:val="004A1ED2"/>
    <w:rsid w:val="004A200C"/>
    <w:rsid w:val="004A33BC"/>
    <w:rsid w:val="004A679B"/>
    <w:rsid w:val="004A73DD"/>
    <w:rsid w:val="004A740C"/>
    <w:rsid w:val="004B069A"/>
    <w:rsid w:val="004B1F2F"/>
    <w:rsid w:val="004B57C6"/>
    <w:rsid w:val="004B5D62"/>
    <w:rsid w:val="004B6103"/>
    <w:rsid w:val="004B61AC"/>
    <w:rsid w:val="004B6F19"/>
    <w:rsid w:val="004B76B5"/>
    <w:rsid w:val="004C108A"/>
    <w:rsid w:val="004C329F"/>
    <w:rsid w:val="004C408C"/>
    <w:rsid w:val="004D6629"/>
    <w:rsid w:val="004D777C"/>
    <w:rsid w:val="004E2E1D"/>
    <w:rsid w:val="004E4737"/>
    <w:rsid w:val="004E4C90"/>
    <w:rsid w:val="004E5335"/>
    <w:rsid w:val="004E5E93"/>
    <w:rsid w:val="004E68B4"/>
    <w:rsid w:val="004E7E7D"/>
    <w:rsid w:val="004F0468"/>
    <w:rsid w:val="004F35F0"/>
    <w:rsid w:val="004F5D24"/>
    <w:rsid w:val="004F5EF1"/>
    <w:rsid w:val="004F675D"/>
    <w:rsid w:val="00502E59"/>
    <w:rsid w:val="00502E8B"/>
    <w:rsid w:val="0050349E"/>
    <w:rsid w:val="0050504B"/>
    <w:rsid w:val="005060DE"/>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1FE9"/>
    <w:rsid w:val="00525128"/>
    <w:rsid w:val="0052586F"/>
    <w:rsid w:val="00525A6D"/>
    <w:rsid w:val="005267AC"/>
    <w:rsid w:val="00526C8A"/>
    <w:rsid w:val="005270C1"/>
    <w:rsid w:val="00530440"/>
    <w:rsid w:val="00532B09"/>
    <w:rsid w:val="00533D9C"/>
    <w:rsid w:val="005372C3"/>
    <w:rsid w:val="00537311"/>
    <w:rsid w:val="00542BC6"/>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2DF0"/>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DB8"/>
    <w:rsid w:val="005C4E5E"/>
    <w:rsid w:val="005C7A34"/>
    <w:rsid w:val="005D1B7A"/>
    <w:rsid w:val="005D3F83"/>
    <w:rsid w:val="005D4186"/>
    <w:rsid w:val="005D54F2"/>
    <w:rsid w:val="005D6F5D"/>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4BAC"/>
    <w:rsid w:val="005F5717"/>
    <w:rsid w:val="005F61FD"/>
    <w:rsid w:val="005F7952"/>
    <w:rsid w:val="005F7C3D"/>
    <w:rsid w:val="005F7FBC"/>
    <w:rsid w:val="00600F0E"/>
    <w:rsid w:val="00604CF1"/>
    <w:rsid w:val="006050CB"/>
    <w:rsid w:val="0060513E"/>
    <w:rsid w:val="00606142"/>
    <w:rsid w:val="00607571"/>
    <w:rsid w:val="006107DD"/>
    <w:rsid w:val="00611243"/>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46C6"/>
    <w:rsid w:val="00695BF4"/>
    <w:rsid w:val="00697B50"/>
    <w:rsid w:val="006A0EDD"/>
    <w:rsid w:val="006A0F81"/>
    <w:rsid w:val="006A0FE6"/>
    <w:rsid w:val="006A1428"/>
    <w:rsid w:val="006A39DC"/>
    <w:rsid w:val="006A4CD2"/>
    <w:rsid w:val="006A4DB3"/>
    <w:rsid w:val="006A6D04"/>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6676"/>
    <w:rsid w:val="006D7286"/>
    <w:rsid w:val="006E0C9D"/>
    <w:rsid w:val="006E11D1"/>
    <w:rsid w:val="006E1788"/>
    <w:rsid w:val="006E205E"/>
    <w:rsid w:val="006E366A"/>
    <w:rsid w:val="006E380E"/>
    <w:rsid w:val="006E38C3"/>
    <w:rsid w:val="006E3B47"/>
    <w:rsid w:val="006E6357"/>
    <w:rsid w:val="006F0273"/>
    <w:rsid w:val="006F1251"/>
    <w:rsid w:val="006F1AAA"/>
    <w:rsid w:val="006F39A9"/>
    <w:rsid w:val="006F4918"/>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3471"/>
    <w:rsid w:val="007853AD"/>
    <w:rsid w:val="00785A9F"/>
    <w:rsid w:val="00786CF5"/>
    <w:rsid w:val="007878B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0B6"/>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56DCC"/>
    <w:rsid w:val="00860960"/>
    <w:rsid w:val="00861E7B"/>
    <w:rsid w:val="00863ABC"/>
    <w:rsid w:val="0086438E"/>
    <w:rsid w:val="00864911"/>
    <w:rsid w:val="008649F1"/>
    <w:rsid w:val="008652EE"/>
    <w:rsid w:val="00873FF2"/>
    <w:rsid w:val="00875977"/>
    <w:rsid w:val="00880109"/>
    <w:rsid w:val="008803F0"/>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4269"/>
    <w:rsid w:val="008D56B0"/>
    <w:rsid w:val="008D59C8"/>
    <w:rsid w:val="008D6051"/>
    <w:rsid w:val="008E3648"/>
    <w:rsid w:val="008E7FCF"/>
    <w:rsid w:val="008F0926"/>
    <w:rsid w:val="008F4122"/>
    <w:rsid w:val="008F4AD5"/>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08D0"/>
    <w:rsid w:val="00931E4B"/>
    <w:rsid w:val="00936809"/>
    <w:rsid w:val="00936949"/>
    <w:rsid w:val="00936982"/>
    <w:rsid w:val="00936C7C"/>
    <w:rsid w:val="00936F1B"/>
    <w:rsid w:val="00936FA9"/>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978"/>
    <w:rsid w:val="00970FFC"/>
    <w:rsid w:val="009724C0"/>
    <w:rsid w:val="009726F4"/>
    <w:rsid w:val="009730BE"/>
    <w:rsid w:val="009738D9"/>
    <w:rsid w:val="00973E1F"/>
    <w:rsid w:val="00975B1D"/>
    <w:rsid w:val="009770AD"/>
    <w:rsid w:val="009826E3"/>
    <w:rsid w:val="0098541F"/>
    <w:rsid w:val="009866B0"/>
    <w:rsid w:val="0099207F"/>
    <w:rsid w:val="00992086"/>
    <w:rsid w:val="00992A29"/>
    <w:rsid w:val="00993BAE"/>
    <w:rsid w:val="009967FE"/>
    <w:rsid w:val="00997FC8"/>
    <w:rsid w:val="009A213C"/>
    <w:rsid w:val="009A4977"/>
    <w:rsid w:val="009A62A4"/>
    <w:rsid w:val="009B0797"/>
    <w:rsid w:val="009B17F1"/>
    <w:rsid w:val="009B1E95"/>
    <w:rsid w:val="009B3FFF"/>
    <w:rsid w:val="009B4491"/>
    <w:rsid w:val="009B53D1"/>
    <w:rsid w:val="009B5C6E"/>
    <w:rsid w:val="009C07B9"/>
    <w:rsid w:val="009C0BB1"/>
    <w:rsid w:val="009C10EF"/>
    <w:rsid w:val="009C2CB0"/>
    <w:rsid w:val="009C2D7A"/>
    <w:rsid w:val="009C39E5"/>
    <w:rsid w:val="009C3BF3"/>
    <w:rsid w:val="009C4067"/>
    <w:rsid w:val="009D08F2"/>
    <w:rsid w:val="009D11EA"/>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35C"/>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2E2D"/>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4713"/>
    <w:rsid w:val="00AB5FD2"/>
    <w:rsid w:val="00AB68B2"/>
    <w:rsid w:val="00AC0836"/>
    <w:rsid w:val="00AC27E9"/>
    <w:rsid w:val="00AC2BA0"/>
    <w:rsid w:val="00AC38BD"/>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604E"/>
    <w:rsid w:val="00AF7DFF"/>
    <w:rsid w:val="00B00DB5"/>
    <w:rsid w:val="00B0354B"/>
    <w:rsid w:val="00B0701C"/>
    <w:rsid w:val="00B075A8"/>
    <w:rsid w:val="00B1013F"/>
    <w:rsid w:val="00B125E9"/>
    <w:rsid w:val="00B1323F"/>
    <w:rsid w:val="00B13FDC"/>
    <w:rsid w:val="00B149A1"/>
    <w:rsid w:val="00B150CD"/>
    <w:rsid w:val="00B21C1E"/>
    <w:rsid w:val="00B223F6"/>
    <w:rsid w:val="00B25541"/>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31F6"/>
    <w:rsid w:val="00B8380F"/>
    <w:rsid w:val="00B84462"/>
    <w:rsid w:val="00B84964"/>
    <w:rsid w:val="00B8607E"/>
    <w:rsid w:val="00B8699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D5AA0"/>
    <w:rsid w:val="00BE0628"/>
    <w:rsid w:val="00BE36EF"/>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6E2F"/>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14F1"/>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403C"/>
    <w:rsid w:val="00CD535B"/>
    <w:rsid w:val="00CD560B"/>
    <w:rsid w:val="00CD722B"/>
    <w:rsid w:val="00CE0DD6"/>
    <w:rsid w:val="00CE6505"/>
    <w:rsid w:val="00CE6954"/>
    <w:rsid w:val="00CE6AB8"/>
    <w:rsid w:val="00CF0936"/>
    <w:rsid w:val="00CF132B"/>
    <w:rsid w:val="00CF32DC"/>
    <w:rsid w:val="00CF487D"/>
    <w:rsid w:val="00CF541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5DC3"/>
    <w:rsid w:val="00D76234"/>
    <w:rsid w:val="00D76D9F"/>
    <w:rsid w:val="00D81501"/>
    <w:rsid w:val="00D82947"/>
    <w:rsid w:val="00D85CAB"/>
    <w:rsid w:val="00D85ED6"/>
    <w:rsid w:val="00D8669E"/>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2320"/>
    <w:rsid w:val="00DB330B"/>
    <w:rsid w:val="00DB509A"/>
    <w:rsid w:val="00DB50AE"/>
    <w:rsid w:val="00DB72FA"/>
    <w:rsid w:val="00DB7EAD"/>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1A55"/>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27AB"/>
    <w:rsid w:val="00ED40E0"/>
    <w:rsid w:val="00ED46AF"/>
    <w:rsid w:val="00ED479C"/>
    <w:rsid w:val="00ED61EE"/>
    <w:rsid w:val="00ED6D04"/>
    <w:rsid w:val="00EE1209"/>
    <w:rsid w:val="00EE24DA"/>
    <w:rsid w:val="00EE417B"/>
    <w:rsid w:val="00EE71A5"/>
    <w:rsid w:val="00EF54AA"/>
    <w:rsid w:val="00EF6D34"/>
    <w:rsid w:val="00EF7076"/>
    <w:rsid w:val="00EF726E"/>
    <w:rsid w:val="00EF72B6"/>
    <w:rsid w:val="00F00BB3"/>
    <w:rsid w:val="00F00E40"/>
    <w:rsid w:val="00F027B2"/>
    <w:rsid w:val="00F03EBC"/>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27A"/>
    <w:rsid w:val="00F40DA4"/>
    <w:rsid w:val="00F42852"/>
    <w:rsid w:val="00F43CAE"/>
    <w:rsid w:val="00F45DC1"/>
    <w:rsid w:val="00F47735"/>
    <w:rsid w:val="00F504E9"/>
    <w:rsid w:val="00F51748"/>
    <w:rsid w:val="00F52CD9"/>
    <w:rsid w:val="00F55636"/>
    <w:rsid w:val="00F6308F"/>
    <w:rsid w:val="00F6393E"/>
    <w:rsid w:val="00F71893"/>
    <w:rsid w:val="00F74F5A"/>
    <w:rsid w:val="00F75B6E"/>
    <w:rsid w:val="00F805A3"/>
    <w:rsid w:val="00F8413A"/>
    <w:rsid w:val="00F920CD"/>
    <w:rsid w:val="00F96442"/>
    <w:rsid w:val="00FA2BA8"/>
    <w:rsid w:val="00FA3B1F"/>
    <w:rsid w:val="00FA5D32"/>
    <w:rsid w:val="00FA6C31"/>
    <w:rsid w:val="00FA7326"/>
    <w:rsid w:val="00FB0048"/>
    <w:rsid w:val="00FB1FF1"/>
    <w:rsid w:val="00FB3D8D"/>
    <w:rsid w:val="00FB4E1D"/>
    <w:rsid w:val="00FB5011"/>
    <w:rsid w:val="00FB5312"/>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3E9C"/>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AE73F43"/>
  <w15:docId w15:val="{979ACF6E-DECE-4769-83BC-C96BE7A7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uiPriority w:val="99"/>
    <w:rsid w:val="001F5F8A"/>
    <w:pPr>
      <w:tabs>
        <w:tab w:val="center" w:pos="4536"/>
        <w:tab w:val="right" w:pos="9072"/>
      </w:tabs>
    </w:pPr>
  </w:style>
  <w:style w:type="character" w:customStyle="1" w:styleId="VoettekstChar">
    <w:name w:val="Voettekst Char"/>
    <w:basedOn w:val="Standaardalinea-lettertype"/>
    <w:link w:val="Voettekst"/>
    <w:uiPriority w:val="99"/>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uiPriority w:val="20"/>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rsid w:val="0094429A"/>
    <w:pPr>
      <w:spacing w:line="180" w:lineRule="exact"/>
    </w:pPr>
    <w:rPr>
      <w:i/>
      <w:noProof/>
      <w:sz w:val="13"/>
    </w:rPr>
  </w:style>
  <w:style w:type="character" w:customStyle="1" w:styleId="VoetnoottekstChar">
    <w:name w:val="Voetnoottekst Char"/>
    <w:basedOn w:val="Standaardalinea-lettertype"/>
    <w:link w:val="Voetnoottekst"/>
    <w:rsid w:val="0094429A"/>
    <w:rPr>
      <w:rFonts w:ascii="Verdana" w:hAnsi="Verdana"/>
      <w:i/>
      <w:noProof/>
      <w:snapToGrid w:val="0"/>
      <w:sz w:val="13"/>
      <w:szCs w:val="18"/>
    </w:rPr>
  </w:style>
  <w:style w:type="character" w:styleId="Voetnootmarkering">
    <w:name w:val="footnote reference"/>
    <w:basedOn w:val="Standaardalinea-lettertype"/>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opsomming cijfer,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ming cijfer Char,Premier Char,Titre 10 Char,texte Char,F5 List Paragraph Char,Indent Paragraph Char,Citation List Char,Liste Article Char,References Char,Bullets Char,Medium Grid 1 - Accent 21 Char,Recommendation Char,séga Char"/>
    <w:link w:val="Lijstalinea"/>
    <w:uiPriority w:val="34"/>
    <w:rsid w:val="009F335C"/>
    <w:rPr>
      <w:rFonts w:ascii="Calibri" w:eastAsia="Calibri" w:hAnsi="Calibri" w:cs="Calibri"/>
      <w:sz w:val="22"/>
      <w:szCs w:val="22"/>
    </w:rPr>
  </w:style>
  <w:style w:type="paragraph" w:customStyle="1" w:styleId="Default">
    <w:name w:val="Default"/>
    <w:rsid w:val="00F4027A"/>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CF541D"/>
    <w:rPr>
      <w:rFonts w:ascii="Verdana" w:hAnsi="Verdana"/>
      <w:sz w:val="18"/>
      <w:szCs w:val="24"/>
    </w:rPr>
  </w:style>
  <w:style w:type="character" w:styleId="Subtielebenadrukking">
    <w:name w:val="Subtle Emphasis"/>
    <w:basedOn w:val="Standaardalinea-lettertype"/>
    <w:uiPriority w:val="19"/>
    <w:qFormat/>
    <w:rsid w:val="00CF541D"/>
    <w:rPr>
      <w:rFonts w:ascii="Verdana" w:hAnsi="Verdana"/>
      <w:i w:val="0"/>
      <w:iCs/>
      <w:color w:val="auto"/>
      <w:sz w:val="18"/>
      <w:u w:val="single"/>
    </w:rPr>
  </w:style>
  <w:style w:type="paragraph" w:styleId="Normaalweb">
    <w:name w:val="Normal (Web)"/>
    <w:basedOn w:val="Standaard"/>
    <w:uiPriority w:val="99"/>
    <w:unhideWhenUsed/>
    <w:rsid w:val="00CF541D"/>
    <w:pPr>
      <w:spacing w:before="100" w:beforeAutospacing="1" w:after="300"/>
    </w:pPr>
    <w:rPr>
      <w:rFonts w:ascii="Times New Roman" w:hAnsi="Times New Roman"/>
      <w:snapToGrid/>
      <w:sz w:val="24"/>
      <w:szCs w:val="24"/>
    </w:rPr>
  </w:style>
  <w:style w:type="numbering" w:customStyle="1" w:styleId="Stijl2">
    <w:name w:val="Stijl2"/>
    <w:uiPriority w:val="99"/>
    <w:rsid w:val="00CF541D"/>
    <w:pPr>
      <w:numPr>
        <w:numId w:val="5"/>
      </w:numPr>
    </w:pPr>
  </w:style>
  <w:style w:type="character" w:customStyle="1" w:styleId="GeenafstandChar">
    <w:name w:val="Geen afstand Char"/>
    <w:basedOn w:val="Standaardalinea-lettertype"/>
    <w:link w:val="Geenafstand"/>
    <w:uiPriority w:val="1"/>
    <w:rsid w:val="00CF541D"/>
    <w:rPr>
      <w:rFonts w:ascii="Verdana" w:hAnsi="Verdana"/>
      <w:sz w:val="18"/>
      <w:szCs w:val="24"/>
    </w:rPr>
  </w:style>
  <w:style w:type="paragraph" w:customStyle="1" w:styleId="Pa0">
    <w:name w:val="Pa0"/>
    <w:basedOn w:val="Default"/>
    <w:next w:val="Default"/>
    <w:uiPriority w:val="99"/>
    <w:rsid w:val="00076B61"/>
    <w:pPr>
      <w:spacing w:line="181" w:lineRule="atLeast"/>
    </w:pPr>
    <w:rPr>
      <w:rFonts w:ascii="ING Me" w:hAnsi="ING Me" w:cs="Times New Roman"/>
      <w:color w:val="auto"/>
    </w:rPr>
  </w:style>
  <w:style w:type="character" w:customStyle="1" w:styleId="e24kjd">
    <w:name w:val="e24kjd"/>
    <w:basedOn w:val="Standaardalinea-lettertype"/>
    <w:rsid w:val="00076B61"/>
  </w:style>
  <w:style w:type="paragraph" w:styleId="HTML-voorafopgemaakt">
    <w:name w:val="HTML Preformatted"/>
    <w:basedOn w:val="Standaard"/>
    <w:link w:val="HTML-voorafopgemaaktChar"/>
    <w:uiPriority w:val="99"/>
    <w:semiHidden/>
    <w:unhideWhenUsed/>
    <w:rsid w:val="00076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voorafopgemaaktChar">
    <w:name w:val="HTML - vooraf opgemaakt Char"/>
    <w:basedOn w:val="Standaardalinea-lettertype"/>
    <w:link w:val="HTML-voorafopgemaakt"/>
    <w:uiPriority w:val="99"/>
    <w:semiHidden/>
    <w:rsid w:val="00076B6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34572165">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34A7F73DFC456FA57B196E894295CE"/>
        <w:category>
          <w:name w:val="Algemeen"/>
          <w:gallery w:val="placeholder"/>
        </w:category>
        <w:types>
          <w:type w:val="bbPlcHdr"/>
        </w:types>
        <w:behaviors>
          <w:behavior w:val="content"/>
        </w:behaviors>
        <w:guid w:val="{D479AE3B-F2FE-448C-AE49-AB85A9E6285B}"/>
      </w:docPartPr>
      <w:docPartBody>
        <w:p w:rsidR="00DB04C7" w:rsidRDefault="00E04526" w:rsidP="00E04526">
          <w:pPr>
            <w:pStyle w:val="1D34A7F73DFC456FA57B196E894295CE"/>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G Me">
    <w:altName w:val="Calibri"/>
    <w:panose1 w:val="00000000000000000000"/>
    <w:charset w:val="00"/>
    <w:family w:val="swiss"/>
    <w:notTrueType/>
    <w:pitch w:val="default"/>
    <w:sig w:usb0="00000003" w:usb1="00000000" w:usb2="00000000" w:usb3="00000000" w:csb0="00000001"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F7C09"/>
    <w:rsid w:val="006862BF"/>
    <w:rsid w:val="006B1F36"/>
    <w:rsid w:val="00703191"/>
    <w:rsid w:val="00837D5F"/>
    <w:rsid w:val="0085433B"/>
    <w:rsid w:val="008937CD"/>
    <w:rsid w:val="00982B42"/>
    <w:rsid w:val="009C3C5C"/>
    <w:rsid w:val="00A66F7C"/>
    <w:rsid w:val="00A749E4"/>
    <w:rsid w:val="00D201DE"/>
    <w:rsid w:val="00DB04C7"/>
    <w:rsid w:val="00E04526"/>
    <w:rsid w:val="00E6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4526"/>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 w:type="paragraph" w:customStyle="1" w:styleId="1D34A7F73DFC456FA57B196E894295CE">
    <w:name w:val="1D34A7F73DFC456FA57B196E894295CE"/>
    <w:rsid w:val="00E04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9FC21-A3C6-483A-8CD3-36FFF88A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18645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EA Giraal Betalingsverkeer van het Rijk</vt:lpstr>
    </vt:vector>
  </TitlesOfParts>
  <Company>Min. van BZK</Company>
  <LinksUpToDate>false</LinksUpToDate>
  <CharactersWithSpaces>21682</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Giraal Betalingsverkeer van het Rijk</dc:title>
  <dc:creator>Jordy Vos</dc:creator>
  <cp:keywords>Programma van Eisen</cp:keywords>
  <cp:lastModifiedBy>Vos, Jordy</cp:lastModifiedBy>
  <cp:revision>12</cp:revision>
  <cp:lastPrinted>2017-02-15T15:24:00Z</cp:lastPrinted>
  <dcterms:created xsi:type="dcterms:W3CDTF">2020-07-17T10:00:00Z</dcterms:created>
  <dcterms:modified xsi:type="dcterms:W3CDTF">2020-12-14T12:09:00Z</dcterms:modified>
</cp:coreProperties>
</file>