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207CD" w14:textId="77777777" w:rsidR="00472E6E" w:rsidRDefault="00472E6E" w:rsidP="00472E6E">
      <w:pPr>
        <w:rPr>
          <w:rFonts w:ascii="Tahoma" w:eastAsiaTheme="minorHAnsi" w:hAnsi="Tahoma" w:cs="Tahoma"/>
          <w:szCs w:val="18"/>
        </w:rPr>
      </w:pPr>
    </w:p>
    <w:p w14:paraId="2BE22601" w14:textId="77777777" w:rsidR="00472E6E" w:rsidRDefault="00472E6E" w:rsidP="00472E6E">
      <w:pPr>
        <w:jc w:val="center"/>
        <w:rPr>
          <w:rFonts w:cs="Tahoma"/>
          <w:szCs w:val="18"/>
        </w:rPr>
      </w:pPr>
    </w:p>
    <w:p w14:paraId="1DD8C8BC" w14:textId="6ED362F8" w:rsidR="00472E6E" w:rsidRDefault="00472E6E" w:rsidP="00472E6E">
      <w:pPr>
        <w:jc w:val="center"/>
        <w:rPr>
          <w:rFonts w:cs="Tahoma"/>
          <w:b/>
          <w:bCs/>
          <w:sz w:val="36"/>
          <w:szCs w:val="40"/>
        </w:rPr>
      </w:pPr>
      <w:r>
        <w:rPr>
          <w:rFonts w:cs="Tahoma"/>
          <w:b/>
          <w:bCs/>
          <w:sz w:val="36"/>
          <w:szCs w:val="40"/>
        </w:rPr>
        <w:t>Antwoordenformulier marktconsultatie</w:t>
      </w:r>
    </w:p>
    <w:p w14:paraId="20999C01" w14:textId="77777777" w:rsidR="00472E6E" w:rsidRDefault="00472E6E" w:rsidP="00472E6E">
      <w:pPr>
        <w:jc w:val="center"/>
        <w:rPr>
          <w:rFonts w:cs="Tahoma"/>
          <w:sz w:val="18"/>
          <w:szCs w:val="18"/>
        </w:rPr>
      </w:pPr>
    </w:p>
    <w:p w14:paraId="4002A5AF" w14:textId="77777777" w:rsidR="00472E6E" w:rsidRDefault="00472E6E" w:rsidP="00472E6E">
      <w:pPr>
        <w:jc w:val="center"/>
        <w:rPr>
          <w:rFonts w:cs="Tahoma"/>
          <w:szCs w:val="18"/>
        </w:rPr>
      </w:pPr>
    </w:p>
    <w:p w14:paraId="409B03D0" w14:textId="77777777" w:rsidR="00472E6E" w:rsidRDefault="00472E6E" w:rsidP="00472E6E">
      <w:pPr>
        <w:jc w:val="center"/>
        <w:rPr>
          <w:rFonts w:cs="Tahoma"/>
          <w:sz w:val="24"/>
          <w:szCs w:val="24"/>
        </w:rPr>
      </w:pPr>
      <w:r>
        <w:rPr>
          <w:rFonts w:cs="Tahoma"/>
          <w:b/>
          <w:bCs/>
          <w:color w:val="000000" w:themeColor="text1"/>
          <w:sz w:val="24"/>
          <w:szCs w:val="24"/>
        </w:rPr>
        <w:t>IT-beheer bij het voortgezet onderwijs</w:t>
      </w:r>
    </w:p>
    <w:p w14:paraId="15EE2938" w14:textId="77777777" w:rsidR="00472E6E" w:rsidRDefault="00472E6E" w:rsidP="00472E6E">
      <w:pPr>
        <w:jc w:val="center"/>
        <w:rPr>
          <w:rFonts w:cs="Tahoma"/>
          <w:sz w:val="24"/>
          <w:szCs w:val="24"/>
        </w:rPr>
      </w:pPr>
    </w:p>
    <w:p w14:paraId="23650846" w14:textId="77777777" w:rsidR="00472E6E" w:rsidRDefault="00472E6E" w:rsidP="00472E6E">
      <w:pPr>
        <w:jc w:val="center"/>
        <w:rPr>
          <w:rFonts w:cs="Tahoma"/>
          <w:szCs w:val="18"/>
        </w:rPr>
      </w:pPr>
    </w:p>
    <w:p w14:paraId="75FB2D5C" w14:textId="77777777" w:rsidR="00472E6E" w:rsidRDefault="00472E6E" w:rsidP="00472E6E">
      <w:pPr>
        <w:rPr>
          <w:rFonts w:cs="Tahoma"/>
          <w:szCs w:val="18"/>
        </w:rPr>
      </w:pPr>
    </w:p>
    <w:p w14:paraId="40080AA6" w14:textId="77777777" w:rsidR="00472E6E" w:rsidRDefault="00472E6E" w:rsidP="00472E6E">
      <w:pPr>
        <w:rPr>
          <w:rFonts w:cs="Tahoma"/>
          <w:szCs w:val="18"/>
        </w:rPr>
      </w:pPr>
    </w:p>
    <w:p w14:paraId="0F8D4F42" w14:textId="59CA52DC" w:rsidR="00472E6E" w:rsidRDefault="00472E6E" w:rsidP="00472E6E">
      <w:pPr>
        <w:jc w:val="center"/>
        <w:rPr>
          <w:rFonts w:cs="Tahoma"/>
          <w:szCs w:val="18"/>
        </w:rPr>
      </w:pPr>
      <w:r>
        <w:rPr>
          <w:noProof/>
        </w:rPr>
        <w:drawing>
          <wp:inline distT="0" distB="0" distL="0" distR="0" wp14:anchorId="73813A99" wp14:editId="21266A57">
            <wp:extent cx="2072640" cy="906780"/>
            <wp:effectExtent l="0" t="0" r="381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2640" cy="906780"/>
                    </a:xfrm>
                    <a:prstGeom prst="rect">
                      <a:avLst/>
                    </a:prstGeom>
                    <a:noFill/>
                    <a:ln>
                      <a:noFill/>
                    </a:ln>
                  </pic:spPr>
                </pic:pic>
              </a:graphicData>
            </a:graphic>
          </wp:inline>
        </w:drawing>
      </w:r>
    </w:p>
    <w:p w14:paraId="0376E9B8" w14:textId="03F0D7C4" w:rsidR="00C0157C" w:rsidRPr="00CD212A" w:rsidRDefault="00C0157C">
      <w:pPr>
        <w:rPr>
          <w:rFonts w:ascii="Tahoma" w:hAnsi="Tahoma" w:cs="Tahoma"/>
          <w:sz w:val="18"/>
          <w:szCs w:val="18"/>
        </w:rPr>
      </w:pPr>
    </w:p>
    <w:p w14:paraId="49923C37" w14:textId="0A1CE4CC" w:rsidR="00C0157C" w:rsidRPr="00CD212A" w:rsidRDefault="00C0157C">
      <w:pPr>
        <w:rPr>
          <w:rFonts w:ascii="Tahoma" w:hAnsi="Tahoma" w:cs="Tahoma"/>
          <w:sz w:val="18"/>
          <w:szCs w:val="18"/>
        </w:rPr>
      </w:pPr>
    </w:p>
    <w:p w14:paraId="15DDBCDD" w14:textId="4E503828" w:rsidR="00C0157C" w:rsidRDefault="00C0157C" w:rsidP="00C0157C">
      <w:pPr>
        <w:autoSpaceDE w:val="0"/>
        <w:autoSpaceDN w:val="0"/>
        <w:adjustRightInd w:val="0"/>
        <w:spacing w:line="260" w:lineRule="atLeast"/>
        <w:rPr>
          <w:rFonts w:ascii="Tahoma" w:hAnsi="Tahoma" w:cs="Tahoma"/>
          <w:b/>
          <w:bCs/>
          <w:sz w:val="18"/>
          <w:szCs w:val="18"/>
        </w:rPr>
      </w:pPr>
    </w:p>
    <w:p w14:paraId="768745CC" w14:textId="3E8D9932" w:rsidR="00472E6E" w:rsidRDefault="00472E6E" w:rsidP="00C0157C">
      <w:pPr>
        <w:autoSpaceDE w:val="0"/>
        <w:autoSpaceDN w:val="0"/>
        <w:adjustRightInd w:val="0"/>
        <w:spacing w:line="260" w:lineRule="atLeast"/>
        <w:rPr>
          <w:rFonts w:ascii="Tahoma" w:hAnsi="Tahoma" w:cs="Tahoma"/>
          <w:b/>
          <w:bCs/>
          <w:sz w:val="18"/>
          <w:szCs w:val="18"/>
        </w:rPr>
      </w:pPr>
    </w:p>
    <w:p w14:paraId="593AF731" w14:textId="4629FF72" w:rsidR="00472E6E" w:rsidRDefault="00472E6E" w:rsidP="00C0157C">
      <w:pPr>
        <w:autoSpaceDE w:val="0"/>
        <w:autoSpaceDN w:val="0"/>
        <w:adjustRightInd w:val="0"/>
        <w:spacing w:line="260" w:lineRule="atLeast"/>
        <w:rPr>
          <w:rFonts w:ascii="Tahoma" w:hAnsi="Tahoma" w:cs="Tahoma"/>
          <w:b/>
          <w:bCs/>
          <w:sz w:val="18"/>
          <w:szCs w:val="18"/>
        </w:rPr>
      </w:pPr>
    </w:p>
    <w:p w14:paraId="5439A0CA" w14:textId="41DA4032" w:rsidR="00472E6E" w:rsidRDefault="00472E6E" w:rsidP="00C0157C">
      <w:pPr>
        <w:autoSpaceDE w:val="0"/>
        <w:autoSpaceDN w:val="0"/>
        <w:adjustRightInd w:val="0"/>
        <w:spacing w:line="260" w:lineRule="atLeast"/>
        <w:rPr>
          <w:rFonts w:ascii="Tahoma" w:hAnsi="Tahoma" w:cs="Tahoma"/>
          <w:b/>
          <w:bCs/>
          <w:sz w:val="18"/>
          <w:szCs w:val="18"/>
        </w:rPr>
      </w:pPr>
    </w:p>
    <w:p w14:paraId="6CDD9DB2" w14:textId="0CF7A636" w:rsidR="00472E6E" w:rsidRDefault="00472E6E" w:rsidP="00C0157C">
      <w:pPr>
        <w:autoSpaceDE w:val="0"/>
        <w:autoSpaceDN w:val="0"/>
        <w:adjustRightInd w:val="0"/>
        <w:spacing w:line="260" w:lineRule="atLeast"/>
        <w:rPr>
          <w:rFonts w:ascii="Tahoma" w:hAnsi="Tahoma" w:cs="Tahoma"/>
          <w:b/>
          <w:bCs/>
          <w:sz w:val="18"/>
          <w:szCs w:val="18"/>
        </w:rPr>
      </w:pPr>
    </w:p>
    <w:p w14:paraId="13B01281" w14:textId="77777777" w:rsidR="00472E6E" w:rsidRDefault="00472E6E" w:rsidP="00C0157C">
      <w:pPr>
        <w:autoSpaceDE w:val="0"/>
        <w:autoSpaceDN w:val="0"/>
        <w:adjustRightInd w:val="0"/>
        <w:spacing w:line="260" w:lineRule="atLeast"/>
        <w:rPr>
          <w:rFonts w:ascii="Tahoma" w:hAnsi="Tahoma" w:cs="Tahoma"/>
          <w:b/>
          <w:bCs/>
          <w:sz w:val="18"/>
          <w:szCs w:val="18"/>
        </w:rPr>
      </w:pPr>
    </w:p>
    <w:p w14:paraId="7CC9490F" w14:textId="5104C5DA" w:rsidR="00472E6E" w:rsidRDefault="00472E6E" w:rsidP="00C0157C">
      <w:pPr>
        <w:autoSpaceDE w:val="0"/>
        <w:autoSpaceDN w:val="0"/>
        <w:adjustRightInd w:val="0"/>
        <w:spacing w:line="260" w:lineRule="atLeast"/>
        <w:rPr>
          <w:rFonts w:ascii="Tahoma" w:hAnsi="Tahoma" w:cs="Tahoma"/>
          <w:b/>
          <w:bCs/>
          <w:sz w:val="18"/>
          <w:szCs w:val="18"/>
        </w:rPr>
      </w:pPr>
    </w:p>
    <w:p w14:paraId="3F270A59" w14:textId="77777777" w:rsidR="00472E6E" w:rsidRPr="00CD212A" w:rsidRDefault="00472E6E" w:rsidP="00C0157C">
      <w:pPr>
        <w:autoSpaceDE w:val="0"/>
        <w:autoSpaceDN w:val="0"/>
        <w:adjustRightInd w:val="0"/>
        <w:spacing w:line="260" w:lineRule="atLeast"/>
        <w:rPr>
          <w:rFonts w:ascii="Tahoma" w:hAnsi="Tahoma" w:cs="Tahom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343"/>
      </w:tblGrid>
      <w:tr w:rsidR="00CD212A" w:rsidRPr="00CD212A" w14:paraId="6CBEFC3B" w14:textId="77777777" w:rsidTr="00CD212A">
        <w:tc>
          <w:tcPr>
            <w:tcW w:w="5000" w:type="pct"/>
            <w:gridSpan w:val="2"/>
            <w:shd w:val="clear" w:color="auto" w:fill="C5C2C2"/>
            <w:tcMar>
              <w:left w:w="0" w:type="dxa"/>
            </w:tcMar>
          </w:tcPr>
          <w:p w14:paraId="76A32B3F" w14:textId="57B6B243" w:rsidR="00C0157C" w:rsidRPr="00CD212A" w:rsidRDefault="00C0157C" w:rsidP="00AD7EBA">
            <w:pPr>
              <w:rPr>
                <w:rFonts w:ascii="Tahoma" w:hAnsi="Tahoma" w:cs="Tahoma"/>
                <w:b/>
                <w:bCs/>
                <w:sz w:val="18"/>
                <w:szCs w:val="18"/>
              </w:rPr>
            </w:pPr>
            <w:r w:rsidRPr="00CD212A">
              <w:rPr>
                <w:rFonts w:ascii="Tahoma" w:hAnsi="Tahoma" w:cs="Tahoma"/>
                <w:b/>
                <w:bCs/>
                <w:sz w:val="18"/>
                <w:szCs w:val="18"/>
              </w:rPr>
              <w:t xml:space="preserve">Gegevens </w:t>
            </w:r>
            <w:r w:rsidR="00472E6E">
              <w:rPr>
                <w:rFonts w:ascii="Tahoma" w:hAnsi="Tahoma" w:cs="Tahoma"/>
                <w:b/>
                <w:bCs/>
                <w:sz w:val="18"/>
                <w:szCs w:val="18"/>
              </w:rPr>
              <w:t>o</w:t>
            </w:r>
            <w:r w:rsidRPr="00CD212A">
              <w:rPr>
                <w:rFonts w:ascii="Tahoma" w:hAnsi="Tahoma" w:cs="Tahoma"/>
                <w:b/>
                <w:bCs/>
                <w:sz w:val="18"/>
                <w:szCs w:val="18"/>
              </w:rPr>
              <w:t>ndernemer</w:t>
            </w:r>
          </w:p>
        </w:tc>
      </w:tr>
      <w:tr w:rsidR="00C0157C" w:rsidRPr="00CD212A" w14:paraId="0400320C" w14:textId="77777777" w:rsidTr="00472E6E">
        <w:tc>
          <w:tcPr>
            <w:tcW w:w="1500" w:type="pct"/>
            <w:shd w:val="clear" w:color="auto" w:fill="FFFFFF" w:themeFill="background1"/>
            <w:tcMar>
              <w:left w:w="0" w:type="dxa"/>
            </w:tcMar>
          </w:tcPr>
          <w:p w14:paraId="75DF5672" w14:textId="6A6AFA97" w:rsidR="00C0157C" w:rsidRPr="00472E6E" w:rsidRDefault="00C0157C" w:rsidP="00AD7EBA">
            <w:pPr>
              <w:rPr>
                <w:rFonts w:ascii="Tahoma" w:hAnsi="Tahoma" w:cs="Tahoma"/>
                <w:sz w:val="18"/>
                <w:szCs w:val="18"/>
              </w:rPr>
            </w:pPr>
            <w:r w:rsidRPr="00472E6E">
              <w:rPr>
                <w:rFonts w:ascii="Tahoma" w:hAnsi="Tahoma" w:cs="Tahoma"/>
                <w:sz w:val="18"/>
                <w:szCs w:val="18"/>
              </w:rPr>
              <w:t xml:space="preserve">Naam </w:t>
            </w:r>
            <w:r w:rsidR="00472E6E">
              <w:rPr>
                <w:rFonts w:ascii="Tahoma" w:hAnsi="Tahoma" w:cs="Tahoma"/>
                <w:sz w:val="18"/>
                <w:szCs w:val="18"/>
              </w:rPr>
              <w:t>o</w:t>
            </w:r>
            <w:r w:rsidRPr="00472E6E">
              <w:rPr>
                <w:rFonts w:ascii="Tahoma" w:hAnsi="Tahoma" w:cs="Tahoma"/>
                <w:sz w:val="18"/>
                <w:szCs w:val="18"/>
              </w:rPr>
              <w:t>ndernemer</w:t>
            </w:r>
          </w:p>
        </w:tc>
        <w:tc>
          <w:tcPr>
            <w:tcW w:w="3500" w:type="pct"/>
            <w:shd w:val="clear" w:color="auto" w:fill="auto"/>
          </w:tcPr>
          <w:p w14:paraId="166A45B7" w14:textId="77777777" w:rsidR="00C0157C" w:rsidRDefault="00C0157C" w:rsidP="00AD7EBA">
            <w:pPr>
              <w:rPr>
                <w:rFonts w:ascii="Tahoma" w:hAnsi="Tahoma" w:cs="Tahoma"/>
                <w:bCs/>
                <w:sz w:val="18"/>
                <w:szCs w:val="18"/>
              </w:rPr>
            </w:pPr>
            <w:r w:rsidRPr="00CD212A">
              <w:rPr>
                <w:rFonts w:ascii="Tahoma" w:hAnsi="Tahoma" w:cs="Tahoma"/>
                <w:bCs/>
                <w:sz w:val="18"/>
                <w:szCs w:val="18"/>
                <w:highlight w:val="lightGray"/>
              </w:rPr>
              <w:t xml:space="preserve">&lt;in te vullen door </w:t>
            </w:r>
            <w:r w:rsidR="00472E6E">
              <w:rPr>
                <w:rFonts w:ascii="Tahoma" w:hAnsi="Tahoma" w:cs="Tahoma"/>
                <w:bCs/>
                <w:sz w:val="18"/>
                <w:szCs w:val="18"/>
                <w:highlight w:val="lightGray"/>
              </w:rPr>
              <w:t>o</w:t>
            </w:r>
            <w:r w:rsidRPr="00CD212A">
              <w:rPr>
                <w:rFonts w:ascii="Tahoma" w:hAnsi="Tahoma" w:cs="Tahoma"/>
                <w:bCs/>
                <w:sz w:val="18"/>
                <w:szCs w:val="18"/>
                <w:highlight w:val="lightGray"/>
              </w:rPr>
              <w:t>ndernemer&gt;</w:t>
            </w:r>
          </w:p>
          <w:p w14:paraId="14044CBA" w14:textId="3482BBC5" w:rsidR="00472E6E" w:rsidRPr="00CD212A" w:rsidRDefault="00472E6E" w:rsidP="00AD7EBA">
            <w:pPr>
              <w:rPr>
                <w:rFonts w:ascii="Tahoma" w:hAnsi="Tahoma" w:cs="Tahoma"/>
                <w:bCs/>
                <w:sz w:val="18"/>
                <w:szCs w:val="18"/>
              </w:rPr>
            </w:pPr>
          </w:p>
        </w:tc>
      </w:tr>
      <w:tr w:rsidR="00C0157C" w:rsidRPr="00CD212A" w14:paraId="69C00EF1" w14:textId="77777777" w:rsidTr="00472E6E">
        <w:tc>
          <w:tcPr>
            <w:tcW w:w="1500" w:type="pct"/>
            <w:shd w:val="clear" w:color="auto" w:fill="FFFFFF" w:themeFill="background1"/>
            <w:tcMar>
              <w:left w:w="0" w:type="dxa"/>
            </w:tcMar>
          </w:tcPr>
          <w:p w14:paraId="168CABDC" w14:textId="4D579090" w:rsidR="00C0157C" w:rsidRPr="00472E6E" w:rsidRDefault="00C0157C" w:rsidP="00AD7EBA">
            <w:pPr>
              <w:rPr>
                <w:rFonts w:ascii="Tahoma" w:hAnsi="Tahoma" w:cs="Tahoma"/>
                <w:sz w:val="18"/>
                <w:szCs w:val="18"/>
              </w:rPr>
            </w:pPr>
            <w:r w:rsidRPr="00472E6E">
              <w:rPr>
                <w:rFonts w:ascii="Tahoma" w:hAnsi="Tahoma" w:cs="Tahoma"/>
                <w:sz w:val="18"/>
                <w:szCs w:val="18"/>
              </w:rPr>
              <w:t xml:space="preserve">NAW gegevens </w:t>
            </w:r>
            <w:r w:rsidR="00472E6E">
              <w:rPr>
                <w:rFonts w:ascii="Tahoma" w:hAnsi="Tahoma" w:cs="Tahoma"/>
                <w:sz w:val="18"/>
                <w:szCs w:val="18"/>
              </w:rPr>
              <w:t>o</w:t>
            </w:r>
            <w:r w:rsidRPr="00472E6E">
              <w:rPr>
                <w:rFonts w:ascii="Tahoma" w:hAnsi="Tahoma" w:cs="Tahoma"/>
                <w:sz w:val="18"/>
                <w:szCs w:val="18"/>
              </w:rPr>
              <w:t>ndernemer</w:t>
            </w:r>
          </w:p>
        </w:tc>
        <w:tc>
          <w:tcPr>
            <w:tcW w:w="3500" w:type="pct"/>
            <w:shd w:val="clear" w:color="auto" w:fill="auto"/>
          </w:tcPr>
          <w:p w14:paraId="72C892CC" w14:textId="77777777" w:rsidR="00C0157C" w:rsidRDefault="00472E6E" w:rsidP="00AD7EBA">
            <w:pPr>
              <w:rPr>
                <w:rFonts w:ascii="Tahoma" w:hAnsi="Tahoma" w:cs="Tahoma"/>
                <w:bCs/>
                <w:sz w:val="18"/>
                <w:szCs w:val="18"/>
              </w:rPr>
            </w:pPr>
            <w:r w:rsidRPr="00CD212A">
              <w:rPr>
                <w:rFonts w:ascii="Tahoma" w:hAnsi="Tahoma" w:cs="Tahoma"/>
                <w:bCs/>
                <w:sz w:val="18"/>
                <w:szCs w:val="18"/>
                <w:highlight w:val="lightGray"/>
              </w:rPr>
              <w:t xml:space="preserve">&lt;in te vullen door </w:t>
            </w:r>
            <w:r>
              <w:rPr>
                <w:rFonts w:ascii="Tahoma" w:hAnsi="Tahoma" w:cs="Tahoma"/>
                <w:bCs/>
                <w:sz w:val="18"/>
                <w:szCs w:val="18"/>
                <w:highlight w:val="lightGray"/>
              </w:rPr>
              <w:t>o</w:t>
            </w:r>
            <w:r w:rsidRPr="00CD212A">
              <w:rPr>
                <w:rFonts w:ascii="Tahoma" w:hAnsi="Tahoma" w:cs="Tahoma"/>
                <w:bCs/>
                <w:sz w:val="18"/>
                <w:szCs w:val="18"/>
                <w:highlight w:val="lightGray"/>
              </w:rPr>
              <w:t>ndernemer&gt;</w:t>
            </w:r>
          </w:p>
          <w:p w14:paraId="2DA9E4EC" w14:textId="54A5AC1C" w:rsidR="00472E6E" w:rsidRPr="00CD212A" w:rsidRDefault="00472E6E" w:rsidP="00AD7EBA">
            <w:pPr>
              <w:rPr>
                <w:rFonts w:ascii="Tahoma" w:hAnsi="Tahoma" w:cs="Tahoma"/>
                <w:bCs/>
                <w:sz w:val="18"/>
                <w:szCs w:val="18"/>
              </w:rPr>
            </w:pPr>
          </w:p>
        </w:tc>
      </w:tr>
      <w:tr w:rsidR="00C0157C" w:rsidRPr="00CD212A" w14:paraId="728B6698" w14:textId="77777777" w:rsidTr="00472E6E">
        <w:tc>
          <w:tcPr>
            <w:tcW w:w="1500" w:type="pct"/>
            <w:shd w:val="clear" w:color="auto" w:fill="FFFFFF" w:themeFill="background1"/>
            <w:tcMar>
              <w:left w:w="0" w:type="dxa"/>
            </w:tcMar>
          </w:tcPr>
          <w:p w14:paraId="080A3242" w14:textId="63A4FC92" w:rsidR="00C0157C" w:rsidRPr="00472E6E" w:rsidRDefault="00C0157C" w:rsidP="00AD7EBA">
            <w:pPr>
              <w:rPr>
                <w:rFonts w:ascii="Tahoma" w:hAnsi="Tahoma" w:cs="Tahoma"/>
                <w:sz w:val="18"/>
                <w:szCs w:val="18"/>
              </w:rPr>
            </w:pPr>
            <w:r w:rsidRPr="00472E6E">
              <w:rPr>
                <w:rFonts w:ascii="Tahoma" w:hAnsi="Tahoma" w:cs="Tahoma"/>
                <w:sz w:val="18"/>
                <w:szCs w:val="18"/>
              </w:rPr>
              <w:t xml:space="preserve">Contactpersoon </w:t>
            </w:r>
            <w:r w:rsidR="00472E6E">
              <w:rPr>
                <w:rFonts w:ascii="Tahoma" w:hAnsi="Tahoma" w:cs="Tahoma"/>
                <w:sz w:val="18"/>
                <w:szCs w:val="18"/>
              </w:rPr>
              <w:t>o</w:t>
            </w:r>
            <w:r w:rsidRPr="00472E6E">
              <w:rPr>
                <w:rFonts w:ascii="Tahoma" w:hAnsi="Tahoma" w:cs="Tahoma"/>
                <w:sz w:val="18"/>
                <w:szCs w:val="18"/>
              </w:rPr>
              <w:t>ndernemer</w:t>
            </w:r>
          </w:p>
        </w:tc>
        <w:tc>
          <w:tcPr>
            <w:tcW w:w="3500" w:type="pct"/>
            <w:shd w:val="clear" w:color="auto" w:fill="auto"/>
          </w:tcPr>
          <w:p w14:paraId="128A1EA3" w14:textId="77777777" w:rsidR="00C0157C" w:rsidRDefault="00472E6E" w:rsidP="00AD7EBA">
            <w:pPr>
              <w:rPr>
                <w:rFonts w:ascii="Tahoma" w:hAnsi="Tahoma" w:cs="Tahoma"/>
                <w:bCs/>
                <w:sz w:val="18"/>
                <w:szCs w:val="18"/>
              </w:rPr>
            </w:pPr>
            <w:r w:rsidRPr="00CD212A">
              <w:rPr>
                <w:rFonts w:ascii="Tahoma" w:hAnsi="Tahoma" w:cs="Tahoma"/>
                <w:bCs/>
                <w:sz w:val="18"/>
                <w:szCs w:val="18"/>
                <w:highlight w:val="lightGray"/>
              </w:rPr>
              <w:t xml:space="preserve">&lt;in te vullen door </w:t>
            </w:r>
            <w:r>
              <w:rPr>
                <w:rFonts w:ascii="Tahoma" w:hAnsi="Tahoma" w:cs="Tahoma"/>
                <w:bCs/>
                <w:sz w:val="18"/>
                <w:szCs w:val="18"/>
                <w:highlight w:val="lightGray"/>
              </w:rPr>
              <w:t>o</w:t>
            </w:r>
            <w:r w:rsidRPr="00CD212A">
              <w:rPr>
                <w:rFonts w:ascii="Tahoma" w:hAnsi="Tahoma" w:cs="Tahoma"/>
                <w:bCs/>
                <w:sz w:val="18"/>
                <w:szCs w:val="18"/>
                <w:highlight w:val="lightGray"/>
              </w:rPr>
              <w:t>ndernemer&gt;</w:t>
            </w:r>
          </w:p>
          <w:p w14:paraId="0A36C760" w14:textId="13B49A24" w:rsidR="00472E6E" w:rsidRPr="00CD212A" w:rsidRDefault="00472E6E" w:rsidP="00AD7EBA">
            <w:pPr>
              <w:rPr>
                <w:rFonts w:ascii="Tahoma" w:hAnsi="Tahoma" w:cs="Tahoma"/>
                <w:bCs/>
                <w:sz w:val="18"/>
                <w:szCs w:val="18"/>
              </w:rPr>
            </w:pPr>
          </w:p>
        </w:tc>
      </w:tr>
      <w:tr w:rsidR="00C0157C" w:rsidRPr="00CD212A" w14:paraId="5300608D" w14:textId="77777777" w:rsidTr="00472E6E">
        <w:tc>
          <w:tcPr>
            <w:tcW w:w="1500" w:type="pct"/>
            <w:shd w:val="clear" w:color="auto" w:fill="FFFFFF" w:themeFill="background1"/>
            <w:tcMar>
              <w:left w:w="0" w:type="dxa"/>
            </w:tcMar>
          </w:tcPr>
          <w:p w14:paraId="68EBC250" w14:textId="77777777" w:rsidR="00C0157C" w:rsidRPr="00472E6E" w:rsidRDefault="00C0157C" w:rsidP="00AD7EBA">
            <w:pPr>
              <w:rPr>
                <w:rFonts w:ascii="Tahoma" w:hAnsi="Tahoma" w:cs="Tahoma"/>
                <w:sz w:val="18"/>
                <w:szCs w:val="18"/>
              </w:rPr>
            </w:pPr>
            <w:r w:rsidRPr="00472E6E">
              <w:rPr>
                <w:rFonts w:ascii="Tahoma" w:hAnsi="Tahoma" w:cs="Tahoma"/>
                <w:sz w:val="18"/>
                <w:szCs w:val="18"/>
              </w:rPr>
              <w:t>Functie contactpersoon</w:t>
            </w:r>
          </w:p>
        </w:tc>
        <w:tc>
          <w:tcPr>
            <w:tcW w:w="3500" w:type="pct"/>
            <w:shd w:val="clear" w:color="auto" w:fill="auto"/>
          </w:tcPr>
          <w:p w14:paraId="26678585" w14:textId="77777777" w:rsidR="00C0157C" w:rsidRDefault="00472E6E" w:rsidP="00AD7EBA">
            <w:pPr>
              <w:rPr>
                <w:rFonts w:ascii="Tahoma" w:hAnsi="Tahoma" w:cs="Tahoma"/>
                <w:bCs/>
                <w:sz w:val="18"/>
                <w:szCs w:val="18"/>
              </w:rPr>
            </w:pPr>
            <w:r w:rsidRPr="00CD212A">
              <w:rPr>
                <w:rFonts w:ascii="Tahoma" w:hAnsi="Tahoma" w:cs="Tahoma"/>
                <w:bCs/>
                <w:sz w:val="18"/>
                <w:szCs w:val="18"/>
                <w:highlight w:val="lightGray"/>
              </w:rPr>
              <w:t xml:space="preserve">&lt;in te vullen door </w:t>
            </w:r>
            <w:r>
              <w:rPr>
                <w:rFonts w:ascii="Tahoma" w:hAnsi="Tahoma" w:cs="Tahoma"/>
                <w:bCs/>
                <w:sz w:val="18"/>
                <w:szCs w:val="18"/>
                <w:highlight w:val="lightGray"/>
              </w:rPr>
              <w:t>o</w:t>
            </w:r>
            <w:r w:rsidRPr="00CD212A">
              <w:rPr>
                <w:rFonts w:ascii="Tahoma" w:hAnsi="Tahoma" w:cs="Tahoma"/>
                <w:bCs/>
                <w:sz w:val="18"/>
                <w:szCs w:val="18"/>
                <w:highlight w:val="lightGray"/>
              </w:rPr>
              <w:t>ndernemer&gt;</w:t>
            </w:r>
          </w:p>
          <w:p w14:paraId="378A62E3" w14:textId="5A0C56B7" w:rsidR="00472E6E" w:rsidRPr="00CD212A" w:rsidRDefault="00472E6E" w:rsidP="00AD7EBA">
            <w:pPr>
              <w:rPr>
                <w:rFonts w:ascii="Tahoma" w:hAnsi="Tahoma" w:cs="Tahoma"/>
                <w:bCs/>
                <w:sz w:val="18"/>
                <w:szCs w:val="18"/>
              </w:rPr>
            </w:pPr>
          </w:p>
        </w:tc>
      </w:tr>
      <w:tr w:rsidR="00C0157C" w:rsidRPr="00CD212A" w14:paraId="0DF734DA" w14:textId="77777777" w:rsidTr="00472E6E">
        <w:tc>
          <w:tcPr>
            <w:tcW w:w="1500" w:type="pct"/>
            <w:shd w:val="clear" w:color="auto" w:fill="FFFFFF" w:themeFill="background1"/>
            <w:tcMar>
              <w:left w:w="0" w:type="dxa"/>
            </w:tcMar>
          </w:tcPr>
          <w:p w14:paraId="5084E301" w14:textId="2CE41893" w:rsidR="00C0157C" w:rsidRPr="00472E6E" w:rsidRDefault="00C0157C" w:rsidP="00AD7EBA">
            <w:pPr>
              <w:rPr>
                <w:rFonts w:ascii="Tahoma" w:hAnsi="Tahoma" w:cs="Tahoma"/>
                <w:sz w:val="18"/>
                <w:szCs w:val="18"/>
              </w:rPr>
            </w:pPr>
            <w:r w:rsidRPr="00472E6E">
              <w:rPr>
                <w:rFonts w:ascii="Tahoma" w:hAnsi="Tahoma" w:cs="Tahoma"/>
                <w:sz w:val="18"/>
                <w:szCs w:val="18"/>
              </w:rPr>
              <w:t xml:space="preserve">E-mailadres </w:t>
            </w:r>
            <w:r w:rsidR="00472E6E">
              <w:rPr>
                <w:rFonts w:ascii="Tahoma" w:hAnsi="Tahoma" w:cs="Tahoma"/>
                <w:sz w:val="18"/>
                <w:szCs w:val="18"/>
              </w:rPr>
              <w:t>o</w:t>
            </w:r>
            <w:r w:rsidRPr="00472E6E">
              <w:rPr>
                <w:rFonts w:ascii="Tahoma" w:hAnsi="Tahoma" w:cs="Tahoma"/>
                <w:sz w:val="18"/>
                <w:szCs w:val="18"/>
              </w:rPr>
              <w:t>ndernemer</w:t>
            </w:r>
          </w:p>
        </w:tc>
        <w:tc>
          <w:tcPr>
            <w:tcW w:w="3500" w:type="pct"/>
            <w:shd w:val="clear" w:color="auto" w:fill="auto"/>
          </w:tcPr>
          <w:p w14:paraId="21609982" w14:textId="77777777" w:rsidR="00C0157C" w:rsidRDefault="00472E6E" w:rsidP="00AD7EBA">
            <w:pPr>
              <w:rPr>
                <w:rFonts w:ascii="Tahoma" w:hAnsi="Tahoma" w:cs="Tahoma"/>
                <w:bCs/>
                <w:sz w:val="18"/>
                <w:szCs w:val="18"/>
              </w:rPr>
            </w:pPr>
            <w:r w:rsidRPr="00CD212A">
              <w:rPr>
                <w:rFonts w:ascii="Tahoma" w:hAnsi="Tahoma" w:cs="Tahoma"/>
                <w:bCs/>
                <w:sz w:val="18"/>
                <w:szCs w:val="18"/>
                <w:highlight w:val="lightGray"/>
              </w:rPr>
              <w:t xml:space="preserve">&lt;in te vullen door </w:t>
            </w:r>
            <w:r>
              <w:rPr>
                <w:rFonts w:ascii="Tahoma" w:hAnsi="Tahoma" w:cs="Tahoma"/>
                <w:bCs/>
                <w:sz w:val="18"/>
                <w:szCs w:val="18"/>
                <w:highlight w:val="lightGray"/>
              </w:rPr>
              <w:t>o</w:t>
            </w:r>
            <w:r w:rsidRPr="00CD212A">
              <w:rPr>
                <w:rFonts w:ascii="Tahoma" w:hAnsi="Tahoma" w:cs="Tahoma"/>
                <w:bCs/>
                <w:sz w:val="18"/>
                <w:szCs w:val="18"/>
                <w:highlight w:val="lightGray"/>
              </w:rPr>
              <w:t>ndernemer&gt;</w:t>
            </w:r>
          </w:p>
          <w:p w14:paraId="150578C7" w14:textId="6C7A0D64" w:rsidR="00472E6E" w:rsidRPr="00CD212A" w:rsidRDefault="00472E6E" w:rsidP="00AD7EBA">
            <w:pPr>
              <w:rPr>
                <w:rFonts w:ascii="Tahoma" w:hAnsi="Tahoma" w:cs="Tahoma"/>
                <w:bCs/>
                <w:sz w:val="18"/>
                <w:szCs w:val="18"/>
              </w:rPr>
            </w:pPr>
          </w:p>
        </w:tc>
      </w:tr>
      <w:tr w:rsidR="00C0157C" w:rsidRPr="00CD212A" w14:paraId="687236E6" w14:textId="77777777" w:rsidTr="00472E6E">
        <w:tc>
          <w:tcPr>
            <w:tcW w:w="1500" w:type="pct"/>
            <w:shd w:val="clear" w:color="auto" w:fill="FFFFFF" w:themeFill="background1"/>
            <w:tcMar>
              <w:left w:w="0" w:type="dxa"/>
            </w:tcMar>
          </w:tcPr>
          <w:p w14:paraId="5FB33867" w14:textId="30B4942C" w:rsidR="00C0157C" w:rsidRPr="00472E6E" w:rsidRDefault="00C0157C" w:rsidP="00AD7EBA">
            <w:pPr>
              <w:rPr>
                <w:rFonts w:ascii="Tahoma" w:hAnsi="Tahoma" w:cs="Tahoma"/>
                <w:sz w:val="18"/>
                <w:szCs w:val="18"/>
              </w:rPr>
            </w:pPr>
            <w:r w:rsidRPr="00472E6E">
              <w:rPr>
                <w:rFonts w:ascii="Tahoma" w:hAnsi="Tahoma" w:cs="Tahoma"/>
                <w:sz w:val="18"/>
                <w:szCs w:val="18"/>
              </w:rPr>
              <w:t xml:space="preserve">Telefoonnummer </w:t>
            </w:r>
            <w:r w:rsidR="00472E6E">
              <w:rPr>
                <w:rFonts w:ascii="Tahoma" w:hAnsi="Tahoma" w:cs="Tahoma"/>
                <w:sz w:val="18"/>
                <w:szCs w:val="18"/>
              </w:rPr>
              <w:t>o</w:t>
            </w:r>
            <w:r w:rsidRPr="00472E6E">
              <w:rPr>
                <w:rFonts w:ascii="Tahoma" w:hAnsi="Tahoma" w:cs="Tahoma"/>
                <w:sz w:val="18"/>
                <w:szCs w:val="18"/>
              </w:rPr>
              <w:t>ndernemer</w:t>
            </w:r>
          </w:p>
        </w:tc>
        <w:tc>
          <w:tcPr>
            <w:tcW w:w="3500" w:type="pct"/>
            <w:shd w:val="clear" w:color="auto" w:fill="auto"/>
          </w:tcPr>
          <w:p w14:paraId="6E64A96A" w14:textId="77777777" w:rsidR="00C0157C" w:rsidRDefault="00472E6E" w:rsidP="00AD7EBA">
            <w:pPr>
              <w:rPr>
                <w:rFonts w:ascii="Tahoma" w:hAnsi="Tahoma" w:cs="Tahoma"/>
                <w:bCs/>
                <w:sz w:val="18"/>
                <w:szCs w:val="18"/>
              </w:rPr>
            </w:pPr>
            <w:r w:rsidRPr="00CD212A">
              <w:rPr>
                <w:rFonts w:ascii="Tahoma" w:hAnsi="Tahoma" w:cs="Tahoma"/>
                <w:bCs/>
                <w:sz w:val="18"/>
                <w:szCs w:val="18"/>
                <w:highlight w:val="lightGray"/>
              </w:rPr>
              <w:t xml:space="preserve">&lt;in te vullen door </w:t>
            </w:r>
            <w:r>
              <w:rPr>
                <w:rFonts w:ascii="Tahoma" w:hAnsi="Tahoma" w:cs="Tahoma"/>
                <w:bCs/>
                <w:sz w:val="18"/>
                <w:szCs w:val="18"/>
                <w:highlight w:val="lightGray"/>
              </w:rPr>
              <w:t>o</w:t>
            </w:r>
            <w:r w:rsidRPr="00CD212A">
              <w:rPr>
                <w:rFonts w:ascii="Tahoma" w:hAnsi="Tahoma" w:cs="Tahoma"/>
                <w:bCs/>
                <w:sz w:val="18"/>
                <w:szCs w:val="18"/>
                <w:highlight w:val="lightGray"/>
              </w:rPr>
              <w:t>ndernemer&gt;</w:t>
            </w:r>
          </w:p>
          <w:p w14:paraId="7987C3DF" w14:textId="11EDE486" w:rsidR="00472E6E" w:rsidRPr="00CD212A" w:rsidRDefault="00472E6E" w:rsidP="00AD7EBA">
            <w:pPr>
              <w:rPr>
                <w:rFonts w:ascii="Tahoma" w:hAnsi="Tahoma" w:cs="Tahoma"/>
                <w:bCs/>
                <w:sz w:val="18"/>
                <w:szCs w:val="18"/>
              </w:rPr>
            </w:pPr>
          </w:p>
        </w:tc>
      </w:tr>
    </w:tbl>
    <w:p w14:paraId="11821F48" w14:textId="47F6D756" w:rsidR="00C0157C" w:rsidRPr="00CD212A" w:rsidRDefault="00C0157C">
      <w:pPr>
        <w:rPr>
          <w:rFonts w:ascii="Tahoma" w:hAnsi="Tahoma" w:cs="Tahoma"/>
          <w:sz w:val="18"/>
          <w:szCs w:val="18"/>
        </w:rPr>
      </w:pPr>
    </w:p>
    <w:p w14:paraId="63AFD156" w14:textId="6AFEBAF0" w:rsidR="00C0157C" w:rsidRPr="00CD212A" w:rsidRDefault="00C0157C">
      <w:pPr>
        <w:rPr>
          <w:rFonts w:ascii="Tahoma" w:hAnsi="Tahoma" w:cs="Tahoma"/>
          <w:sz w:val="18"/>
          <w:szCs w:val="18"/>
        </w:rPr>
      </w:pPr>
    </w:p>
    <w:p w14:paraId="49567C34" w14:textId="26C44550" w:rsidR="00C0157C" w:rsidRDefault="00C0157C">
      <w:pPr>
        <w:rPr>
          <w:rFonts w:ascii="Tahoma" w:hAnsi="Tahoma" w:cs="Tahoma"/>
          <w:sz w:val="18"/>
          <w:szCs w:val="18"/>
        </w:rPr>
      </w:pPr>
    </w:p>
    <w:p w14:paraId="52A3E700" w14:textId="74E1DC24" w:rsidR="00472E6E" w:rsidRDefault="00472E6E">
      <w:pPr>
        <w:rPr>
          <w:rFonts w:ascii="Tahoma" w:hAnsi="Tahoma" w:cs="Tahoma"/>
          <w:sz w:val="18"/>
          <w:szCs w:val="18"/>
        </w:rPr>
      </w:pPr>
    </w:p>
    <w:p w14:paraId="17C7358F" w14:textId="505E78C1" w:rsidR="00472E6E" w:rsidRDefault="00472E6E">
      <w:pPr>
        <w:rPr>
          <w:rFonts w:ascii="Tahoma" w:hAnsi="Tahoma" w:cs="Tahoma"/>
          <w:sz w:val="18"/>
          <w:szCs w:val="18"/>
        </w:rPr>
      </w:pPr>
    </w:p>
    <w:p w14:paraId="534B5ABB" w14:textId="0CE490E0" w:rsidR="00472E6E" w:rsidRDefault="00472E6E">
      <w:pPr>
        <w:rPr>
          <w:rFonts w:ascii="Tahoma" w:hAnsi="Tahoma" w:cs="Tahoma"/>
          <w:sz w:val="18"/>
          <w:szCs w:val="18"/>
        </w:rPr>
      </w:pPr>
    </w:p>
    <w:p w14:paraId="3796AC27" w14:textId="2A5738A6" w:rsidR="00472E6E" w:rsidRDefault="00472E6E">
      <w:pPr>
        <w:rPr>
          <w:rFonts w:ascii="Tahoma" w:hAnsi="Tahoma" w:cs="Tahoma"/>
          <w:sz w:val="18"/>
          <w:szCs w:val="18"/>
        </w:rPr>
      </w:pPr>
    </w:p>
    <w:p w14:paraId="6F250208" w14:textId="79CBE2EA" w:rsidR="00472E6E" w:rsidRDefault="00472E6E">
      <w:pPr>
        <w:rPr>
          <w:rFonts w:ascii="Tahoma" w:hAnsi="Tahoma" w:cs="Tahoma"/>
          <w:sz w:val="18"/>
          <w:szCs w:val="18"/>
        </w:rPr>
      </w:pPr>
    </w:p>
    <w:p w14:paraId="1DCD2E82" w14:textId="637E02AC" w:rsidR="00472E6E" w:rsidRDefault="00472E6E">
      <w:pPr>
        <w:rPr>
          <w:rFonts w:ascii="Tahoma" w:hAnsi="Tahoma" w:cs="Tahoma"/>
          <w:sz w:val="18"/>
          <w:szCs w:val="18"/>
        </w:rPr>
      </w:pPr>
    </w:p>
    <w:p w14:paraId="74396B54" w14:textId="59D77677" w:rsidR="00472E6E" w:rsidRDefault="00472E6E">
      <w:pPr>
        <w:rPr>
          <w:rFonts w:ascii="Tahoma" w:hAnsi="Tahoma" w:cs="Tahoma"/>
          <w:sz w:val="18"/>
          <w:szCs w:val="18"/>
        </w:rPr>
      </w:pPr>
    </w:p>
    <w:p w14:paraId="39E8A44C" w14:textId="2CF3D51F" w:rsidR="00472E6E" w:rsidRDefault="00472E6E">
      <w:pPr>
        <w:rPr>
          <w:rFonts w:ascii="Tahoma" w:hAnsi="Tahoma" w:cs="Tahoma"/>
          <w:sz w:val="18"/>
          <w:szCs w:val="18"/>
        </w:rPr>
      </w:pPr>
    </w:p>
    <w:p w14:paraId="2143D41D" w14:textId="422D2BCF" w:rsidR="00472E6E" w:rsidRDefault="00472E6E">
      <w:pPr>
        <w:rPr>
          <w:rFonts w:ascii="Tahoma" w:hAnsi="Tahoma" w:cs="Tahoma"/>
          <w:sz w:val="18"/>
          <w:szCs w:val="18"/>
        </w:rPr>
      </w:pPr>
    </w:p>
    <w:p w14:paraId="59F684C8" w14:textId="6150CBAA" w:rsidR="00472E6E" w:rsidRDefault="00472E6E">
      <w:pPr>
        <w:rPr>
          <w:rFonts w:ascii="Tahoma" w:hAnsi="Tahoma" w:cs="Tahoma"/>
          <w:sz w:val="18"/>
          <w:szCs w:val="18"/>
        </w:rPr>
      </w:pPr>
    </w:p>
    <w:p w14:paraId="0B6BF564" w14:textId="594CED27" w:rsidR="00CD212A" w:rsidRPr="00CD212A" w:rsidRDefault="00CD212A" w:rsidP="00CD212A">
      <w:pPr>
        <w:pStyle w:val="Geenafstand"/>
        <w:rPr>
          <w:rFonts w:ascii="Tahoma" w:hAnsi="Tahoma" w:cs="Tahoma"/>
          <w:b/>
          <w:bCs/>
          <w:szCs w:val="18"/>
        </w:rPr>
      </w:pPr>
      <w:r w:rsidRPr="00CD212A">
        <w:rPr>
          <w:rFonts w:ascii="Tahoma" w:hAnsi="Tahoma" w:cs="Tahoma"/>
          <w:b/>
          <w:bCs/>
          <w:szCs w:val="18"/>
        </w:rPr>
        <w:lastRenderedPageBreak/>
        <w:t>Vragen</w:t>
      </w:r>
      <w:r w:rsidR="00472E6E">
        <w:rPr>
          <w:rFonts w:ascii="Tahoma" w:hAnsi="Tahoma" w:cs="Tahoma"/>
          <w:b/>
          <w:bCs/>
          <w:szCs w:val="18"/>
        </w:rPr>
        <w:t xml:space="preserve"> en antwoorden</w:t>
      </w:r>
      <w:r w:rsidRPr="00CD212A">
        <w:rPr>
          <w:rFonts w:ascii="Tahoma" w:hAnsi="Tahoma" w:cs="Tahoma"/>
          <w:b/>
          <w:bCs/>
          <w:szCs w:val="18"/>
        </w:rPr>
        <w:t xml:space="preserve"> over </w:t>
      </w:r>
      <w:r w:rsidR="00556053">
        <w:rPr>
          <w:rFonts w:ascii="Tahoma" w:hAnsi="Tahoma" w:cs="Tahoma"/>
          <w:b/>
          <w:bCs/>
          <w:szCs w:val="18"/>
        </w:rPr>
        <w:t>di</w:t>
      </w:r>
      <w:r w:rsidRPr="00CD212A">
        <w:rPr>
          <w:rFonts w:ascii="Tahoma" w:hAnsi="Tahoma" w:cs="Tahoma"/>
          <w:b/>
          <w:bCs/>
          <w:szCs w:val="18"/>
        </w:rPr>
        <w:t>enstverlening</w:t>
      </w:r>
    </w:p>
    <w:p w14:paraId="47B1AAE2" w14:textId="77777777" w:rsidR="00CD212A" w:rsidRPr="00CD212A" w:rsidRDefault="00CD212A" w:rsidP="00CD212A">
      <w:pPr>
        <w:pStyle w:val="Geenafstand"/>
        <w:rPr>
          <w:rFonts w:ascii="Tahoma" w:hAnsi="Tahoma" w:cs="Tahoma"/>
          <w:b/>
          <w:bCs/>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37D7C741" w14:textId="77777777" w:rsidTr="00CD212A">
        <w:trPr>
          <w:jc w:val="center"/>
        </w:trPr>
        <w:tc>
          <w:tcPr>
            <w:tcW w:w="5000" w:type="pct"/>
            <w:shd w:val="clear" w:color="auto" w:fill="C5C2C2"/>
          </w:tcPr>
          <w:p w14:paraId="05F58ABA"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1</w:t>
            </w:r>
          </w:p>
        </w:tc>
      </w:tr>
      <w:tr w:rsidR="00CD212A" w:rsidRPr="00CD212A" w14:paraId="5D9994F4" w14:textId="77777777" w:rsidTr="00AD7EBA">
        <w:trPr>
          <w:jc w:val="center"/>
        </w:trPr>
        <w:tc>
          <w:tcPr>
            <w:tcW w:w="5000" w:type="pct"/>
          </w:tcPr>
          <w:p w14:paraId="6C03DF9A" w14:textId="77777777" w:rsidR="00CD212A" w:rsidRPr="00CD212A" w:rsidRDefault="00CD212A" w:rsidP="00AD7EBA">
            <w:pPr>
              <w:rPr>
                <w:rFonts w:ascii="Tahoma" w:hAnsi="Tahoma" w:cs="Tahoma"/>
                <w:sz w:val="18"/>
                <w:szCs w:val="18"/>
              </w:rPr>
            </w:pPr>
            <w:r w:rsidRPr="00CD212A">
              <w:rPr>
                <w:rFonts w:ascii="Tahoma" w:hAnsi="Tahoma" w:cs="Tahoma"/>
                <w:sz w:val="18"/>
                <w:szCs w:val="18"/>
              </w:rPr>
              <w:t>De volgende onderwerpen vallen binnen de scope van de opdracht:</w:t>
            </w:r>
          </w:p>
          <w:p w14:paraId="6BA612B9" w14:textId="742C4816" w:rsidR="00CD212A" w:rsidRPr="00CD212A" w:rsidRDefault="00CD212A" w:rsidP="00CD212A">
            <w:pPr>
              <w:pStyle w:val="Lijstalinea"/>
              <w:numPr>
                <w:ilvl w:val="0"/>
                <w:numId w:val="1"/>
              </w:numPr>
              <w:rPr>
                <w:rFonts w:cs="Tahoma"/>
                <w:szCs w:val="18"/>
              </w:rPr>
            </w:pPr>
            <w:r w:rsidRPr="00CD212A">
              <w:rPr>
                <w:rFonts w:cs="Tahoma"/>
                <w:szCs w:val="18"/>
              </w:rPr>
              <w:t>(</w:t>
            </w:r>
            <w:proofErr w:type="spellStart"/>
            <w:r w:rsidRPr="00CD212A">
              <w:rPr>
                <w:rFonts w:cs="Tahoma"/>
                <w:szCs w:val="18"/>
              </w:rPr>
              <w:t>Skilled</w:t>
            </w:r>
            <w:proofErr w:type="spellEnd"/>
            <w:r w:rsidRPr="00CD212A">
              <w:rPr>
                <w:rFonts w:cs="Tahoma"/>
                <w:szCs w:val="18"/>
              </w:rPr>
              <w:t>) Servicedesk (Single Point of Contact, ondersteunen van gebruikers, telefonisch/ remote oplossen van problemen, behandelen van vragen, doorzetten naar 2</w:t>
            </w:r>
            <w:r w:rsidRPr="00CD212A">
              <w:rPr>
                <w:rFonts w:cs="Tahoma"/>
                <w:szCs w:val="18"/>
                <w:vertAlign w:val="superscript"/>
              </w:rPr>
              <w:t>de</w:t>
            </w:r>
            <w:r w:rsidRPr="00CD212A">
              <w:rPr>
                <w:rFonts w:cs="Tahoma"/>
                <w:szCs w:val="18"/>
              </w:rPr>
              <w:t xml:space="preserve"> of 3</w:t>
            </w:r>
            <w:r w:rsidRPr="00CD212A">
              <w:rPr>
                <w:rFonts w:cs="Tahoma"/>
                <w:szCs w:val="18"/>
                <w:vertAlign w:val="superscript"/>
              </w:rPr>
              <w:t>de</w:t>
            </w:r>
            <w:r w:rsidRPr="00CD212A">
              <w:rPr>
                <w:rFonts w:cs="Tahoma"/>
                <w:szCs w:val="18"/>
              </w:rPr>
              <w:t xml:space="preserve"> lijn of derden)</w:t>
            </w:r>
            <w:r w:rsidR="00A81150">
              <w:rPr>
                <w:rFonts w:cs="Tahoma"/>
                <w:szCs w:val="18"/>
              </w:rPr>
              <w:t>;</w:t>
            </w:r>
          </w:p>
          <w:p w14:paraId="5D29461B" w14:textId="61D679AA" w:rsidR="00CD212A" w:rsidRPr="00CD212A" w:rsidRDefault="00CD212A" w:rsidP="00CD212A">
            <w:pPr>
              <w:pStyle w:val="Lijstalinea"/>
              <w:numPr>
                <w:ilvl w:val="0"/>
                <w:numId w:val="1"/>
              </w:numPr>
              <w:rPr>
                <w:rFonts w:cs="Tahoma"/>
                <w:szCs w:val="18"/>
              </w:rPr>
            </w:pPr>
            <w:r w:rsidRPr="00CD212A">
              <w:rPr>
                <w:rFonts w:cs="Tahoma"/>
                <w:szCs w:val="18"/>
              </w:rPr>
              <w:t>Serverparken onderhouden/updaten/monitoren/ back-ups</w:t>
            </w:r>
            <w:r w:rsidR="00A81150">
              <w:rPr>
                <w:rFonts w:cs="Tahoma"/>
                <w:szCs w:val="18"/>
              </w:rPr>
              <w:t>;</w:t>
            </w:r>
          </w:p>
          <w:p w14:paraId="1373603D" w14:textId="7C064A64" w:rsidR="00CD212A" w:rsidRPr="00CD212A" w:rsidRDefault="00CD212A" w:rsidP="00CD212A">
            <w:pPr>
              <w:pStyle w:val="Lijstalinea"/>
              <w:numPr>
                <w:ilvl w:val="0"/>
                <w:numId w:val="1"/>
              </w:numPr>
              <w:rPr>
                <w:rFonts w:eastAsiaTheme="minorEastAsia" w:cs="Tahoma"/>
                <w:szCs w:val="18"/>
              </w:rPr>
            </w:pPr>
            <w:r w:rsidRPr="00CD212A">
              <w:rPr>
                <w:rFonts w:cs="Tahoma"/>
                <w:szCs w:val="18"/>
              </w:rPr>
              <w:t>Beheer van Office365 en G-suite omgeving</w:t>
            </w:r>
            <w:r w:rsidR="00A81150">
              <w:rPr>
                <w:rFonts w:cs="Tahoma"/>
                <w:szCs w:val="18"/>
              </w:rPr>
              <w:t>;</w:t>
            </w:r>
          </w:p>
          <w:p w14:paraId="4C3FC340" w14:textId="1860E427" w:rsidR="00CD212A" w:rsidRPr="00CD212A" w:rsidRDefault="00CD212A" w:rsidP="00CD212A">
            <w:pPr>
              <w:pStyle w:val="Lijstalinea"/>
              <w:numPr>
                <w:ilvl w:val="0"/>
                <w:numId w:val="1"/>
              </w:numPr>
              <w:rPr>
                <w:rFonts w:cs="Tahoma"/>
                <w:szCs w:val="18"/>
              </w:rPr>
            </w:pPr>
            <w:r w:rsidRPr="00CD212A">
              <w:rPr>
                <w:rFonts w:cs="Tahoma"/>
                <w:szCs w:val="18"/>
              </w:rPr>
              <w:t>Werkplekken (vast of flexibel, inclusief digitale schoolborden) medewerkers inrichten/onderhouden/updaten</w:t>
            </w:r>
            <w:r w:rsidR="00A81150">
              <w:rPr>
                <w:rFonts w:cs="Tahoma"/>
                <w:szCs w:val="18"/>
              </w:rPr>
              <w:t>;</w:t>
            </w:r>
          </w:p>
          <w:p w14:paraId="453245D7" w14:textId="581D6F87" w:rsidR="00CD212A" w:rsidRPr="00CD212A" w:rsidRDefault="00CD212A" w:rsidP="00CD212A">
            <w:pPr>
              <w:pStyle w:val="Lijstalinea"/>
              <w:numPr>
                <w:ilvl w:val="0"/>
                <w:numId w:val="1"/>
              </w:numPr>
              <w:rPr>
                <w:rFonts w:cs="Tahoma"/>
                <w:szCs w:val="18"/>
              </w:rPr>
            </w:pPr>
            <w:r w:rsidRPr="00CD212A">
              <w:rPr>
                <w:rFonts w:cs="Tahoma"/>
                <w:szCs w:val="18"/>
              </w:rPr>
              <w:t xml:space="preserve">Inrichten en onderhouden van </w:t>
            </w:r>
            <w:proofErr w:type="spellStart"/>
            <w:r w:rsidRPr="00CD212A">
              <w:rPr>
                <w:rFonts w:cs="Tahoma"/>
                <w:szCs w:val="18"/>
              </w:rPr>
              <w:t>devices</w:t>
            </w:r>
            <w:proofErr w:type="spellEnd"/>
            <w:r w:rsidRPr="00CD212A">
              <w:rPr>
                <w:rFonts w:cs="Tahoma"/>
                <w:szCs w:val="18"/>
              </w:rPr>
              <w:t xml:space="preserve"> (</w:t>
            </w:r>
            <w:proofErr w:type="spellStart"/>
            <w:r w:rsidRPr="00CD212A">
              <w:rPr>
                <w:rFonts w:cs="Tahoma"/>
                <w:szCs w:val="18"/>
              </w:rPr>
              <w:t>Chromebooks</w:t>
            </w:r>
            <w:proofErr w:type="spellEnd"/>
            <w:r w:rsidRPr="00CD212A">
              <w:rPr>
                <w:rFonts w:cs="Tahoma"/>
                <w:szCs w:val="18"/>
              </w:rPr>
              <w:t>) van leerlingen</w:t>
            </w:r>
            <w:r w:rsidR="00A81150">
              <w:rPr>
                <w:rFonts w:cs="Tahoma"/>
                <w:szCs w:val="18"/>
              </w:rPr>
              <w:t>;</w:t>
            </w:r>
          </w:p>
          <w:p w14:paraId="34AE2FE8" w14:textId="7C4C7331" w:rsidR="00CD212A" w:rsidRPr="00CD212A" w:rsidRDefault="00CD212A" w:rsidP="00CD212A">
            <w:pPr>
              <w:pStyle w:val="Lijstalinea"/>
              <w:numPr>
                <w:ilvl w:val="0"/>
                <w:numId w:val="1"/>
              </w:numPr>
              <w:rPr>
                <w:rFonts w:cs="Tahoma"/>
                <w:szCs w:val="18"/>
              </w:rPr>
            </w:pPr>
            <w:r w:rsidRPr="00CD212A">
              <w:rPr>
                <w:rFonts w:cs="Tahoma"/>
                <w:szCs w:val="18"/>
              </w:rPr>
              <w:t>Gebruikersbeheer</w:t>
            </w:r>
            <w:r w:rsidR="00A81150">
              <w:rPr>
                <w:rFonts w:cs="Tahoma"/>
                <w:szCs w:val="18"/>
              </w:rPr>
              <w:t>;</w:t>
            </w:r>
          </w:p>
          <w:p w14:paraId="1970B937" w14:textId="1BEC273F" w:rsidR="00CD212A" w:rsidRPr="00CD212A" w:rsidRDefault="00CD212A" w:rsidP="00CD212A">
            <w:pPr>
              <w:pStyle w:val="Lijstalinea"/>
              <w:numPr>
                <w:ilvl w:val="0"/>
                <w:numId w:val="1"/>
              </w:numPr>
              <w:rPr>
                <w:rFonts w:eastAsiaTheme="minorEastAsia" w:cs="Tahoma"/>
                <w:szCs w:val="18"/>
              </w:rPr>
            </w:pPr>
            <w:proofErr w:type="spellStart"/>
            <w:r w:rsidRPr="00CD212A">
              <w:rPr>
                <w:rFonts w:cs="Tahoma"/>
                <w:szCs w:val="18"/>
              </w:rPr>
              <w:t>Lan</w:t>
            </w:r>
            <w:proofErr w:type="spellEnd"/>
            <w:r w:rsidR="00A81150">
              <w:rPr>
                <w:rFonts w:cs="Tahoma"/>
                <w:szCs w:val="18"/>
              </w:rPr>
              <w:t>-</w:t>
            </w:r>
            <w:r w:rsidRPr="00CD212A">
              <w:rPr>
                <w:rFonts w:cs="Tahoma"/>
                <w:szCs w:val="18"/>
              </w:rPr>
              <w:t>/ Netwerkbeheer (monitoren van switches, capaciteit, problemen oplossen)</w:t>
            </w:r>
            <w:r w:rsidR="00A81150">
              <w:rPr>
                <w:rFonts w:cs="Tahoma"/>
                <w:szCs w:val="18"/>
              </w:rPr>
              <w:t>;</w:t>
            </w:r>
          </w:p>
          <w:p w14:paraId="147E35F8" w14:textId="4DAA6CE2" w:rsidR="00CD212A" w:rsidRPr="00CD212A" w:rsidRDefault="00CD212A" w:rsidP="00CD212A">
            <w:pPr>
              <w:pStyle w:val="Lijstalinea"/>
              <w:numPr>
                <w:ilvl w:val="0"/>
                <w:numId w:val="1"/>
              </w:numPr>
              <w:rPr>
                <w:rFonts w:cs="Tahoma"/>
                <w:szCs w:val="18"/>
              </w:rPr>
            </w:pPr>
            <w:r w:rsidRPr="00CD212A">
              <w:rPr>
                <w:rFonts w:cs="Tahoma"/>
                <w:szCs w:val="18"/>
              </w:rPr>
              <w:t xml:space="preserve">Software- en licentiebeheer en uitrol (beheerde </w:t>
            </w:r>
            <w:proofErr w:type="spellStart"/>
            <w:r w:rsidRPr="00CD212A">
              <w:rPr>
                <w:rFonts w:cs="Tahoma"/>
                <w:szCs w:val="18"/>
              </w:rPr>
              <w:t>devices</w:t>
            </w:r>
            <w:proofErr w:type="spellEnd"/>
            <w:r w:rsidRPr="00CD212A">
              <w:rPr>
                <w:rFonts w:cs="Tahoma"/>
                <w:szCs w:val="18"/>
              </w:rPr>
              <w:t>)</w:t>
            </w:r>
            <w:r w:rsidR="00A81150">
              <w:rPr>
                <w:rFonts w:cs="Tahoma"/>
                <w:szCs w:val="18"/>
              </w:rPr>
              <w:t>;</w:t>
            </w:r>
          </w:p>
          <w:p w14:paraId="48E92D68" w14:textId="1E200181" w:rsidR="00CD212A" w:rsidRPr="00CD212A" w:rsidRDefault="00CD212A" w:rsidP="00CD212A">
            <w:pPr>
              <w:pStyle w:val="Lijstalinea"/>
              <w:numPr>
                <w:ilvl w:val="0"/>
                <w:numId w:val="1"/>
              </w:numPr>
              <w:rPr>
                <w:rFonts w:cs="Tahoma"/>
                <w:szCs w:val="18"/>
              </w:rPr>
            </w:pPr>
            <w:r w:rsidRPr="00CD212A">
              <w:rPr>
                <w:rFonts w:cs="Tahoma"/>
                <w:szCs w:val="18"/>
              </w:rPr>
              <w:t>Wifibeheer (monitoren, oplossen knelpunten/ problemen</w:t>
            </w:r>
            <w:r w:rsidR="00A81150">
              <w:rPr>
                <w:rFonts w:cs="Tahoma"/>
                <w:szCs w:val="18"/>
              </w:rPr>
              <w:t>.</w:t>
            </w:r>
          </w:p>
          <w:p w14:paraId="347FBF1B" w14:textId="77777777" w:rsidR="00CD212A" w:rsidRPr="00CD212A" w:rsidRDefault="00CD212A" w:rsidP="00AD7EBA">
            <w:pPr>
              <w:rPr>
                <w:rFonts w:ascii="Tahoma" w:hAnsi="Tahoma" w:cs="Tahoma"/>
                <w:sz w:val="18"/>
                <w:szCs w:val="18"/>
              </w:rPr>
            </w:pPr>
          </w:p>
          <w:p w14:paraId="23D33DDC" w14:textId="77777777" w:rsidR="00CD212A" w:rsidRPr="00CD212A" w:rsidRDefault="00CD212A" w:rsidP="00AD7EBA">
            <w:pPr>
              <w:rPr>
                <w:rFonts w:ascii="Tahoma" w:hAnsi="Tahoma" w:cs="Tahoma"/>
                <w:sz w:val="18"/>
                <w:szCs w:val="18"/>
              </w:rPr>
            </w:pPr>
            <w:r w:rsidRPr="00CD212A">
              <w:rPr>
                <w:rFonts w:ascii="Tahoma" w:hAnsi="Tahoma" w:cs="Tahoma"/>
                <w:sz w:val="18"/>
                <w:szCs w:val="18"/>
              </w:rPr>
              <w:t>De deelnemende vestigingen hebben op dit moment bovenstaande diensten in meer of mindere mate uitbesteed aan een externe IT-beheerder. Voor enkele vestigingen geldt dat zij een deel van de diensten in eigen beheer en met eigen personeel uitvoeren. Opdrachtgever wenst inzicht te krijgen in de wijze, waarop de opdracht ingericht dient te worden (definitie van de scope van de opdracht). U wordt verzocht om aan te geven of uw organisatie instaat is bovenstaande diensten te leveren, al dan niet met de inzet van derden. Welk advies heeft u voor Opdrachtgever ten aanzien van de vaststelling van de scope van de opdracht en waarom geeft u dit advies?</w:t>
            </w:r>
          </w:p>
          <w:p w14:paraId="79F8EC99" w14:textId="77777777" w:rsidR="00CD212A" w:rsidRPr="00CD212A" w:rsidRDefault="00CD212A" w:rsidP="00AD7EBA">
            <w:pPr>
              <w:rPr>
                <w:rFonts w:ascii="Tahoma" w:hAnsi="Tahoma" w:cs="Tahoma"/>
                <w:sz w:val="18"/>
                <w:szCs w:val="18"/>
              </w:rPr>
            </w:pPr>
          </w:p>
        </w:tc>
      </w:tr>
      <w:tr w:rsidR="00CD212A" w:rsidRPr="00CD212A" w14:paraId="1F5722F5" w14:textId="77777777" w:rsidTr="00AD7EBA">
        <w:trPr>
          <w:jc w:val="center"/>
        </w:trPr>
        <w:tc>
          <w:tcPr>
            <w:tcW w:w="5000" w:type="pct"/>
            <w:shd w:val="clear" w:color="auto" w:fill="C5C2C2" w:themeFill="background2" w:themeFillShade="D9"/>
          </w:tcPr>
          <w:p w14:paraId="67F439B7"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CD212A" w:rsidRPr="00CD212A" w14:paraId="347FEF9E" w14:textId="77777777" w:rsidTr="00AD7EBA">
        <w:trPr>
          <w:jc w:val="center"/>
        </w:trPr>
        <w:tc>
          <w:tcPr>
            <w:tcW w:w="5000" w:type="pct"/>
          </w:tcPr>
          <w:p w14:paraId="6CE4E60C" w14:textId="40C25CE5" w:rsidR="00CD212A" w:rsidRPr="00CD212A" w:rsidRDefault="00472E6E" w:rsidP="00AD7EBA">
            <w:pPr>
              <w:pStyle w:val="Geenafstand"/>
              <w:rPr>
                <w:rFonts w:ascii="Tahoma" w:hAnsi="Tahoma" w:cs="Tahoma"/>
                <w:szCs w:val="18"/>
              </w:rPr>
            </w:pPr>
            <w:r w:rsidRPr="00472E6E">
              <w:rPr>
                <w:rFonts w:ascii="Tahoma" w:hAnsi="Tahoma" w:cs="Tahoma"/>
                <w:szCs w:val="18"/>
                <w:highlight w:val="lightGray"/>
              </w:rPr>
              <w:t>&lt;</w:t>
            </w:r>
            <w:r w:rsidR="00CD212A" w:rsidRPr="00472E6E">
              <w:rPr>
                <w:rFonts w:ascii="Tahoma" w:hAnsi="Tahoma" w:cs="Tahoma"/>
                <w:szCs w:val="18"/>
                <w:highlight w:val="lightGray"/>
              </w:rPr>
              <w: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245A3A6B" w14:textId="77777777" w:rsidR="00CD212A" w:rsidRPr="00CD212A" w:rsidRDefault="00CD212A" w:rsidP="00AD7EBA">
            <w:pPr>
              <w:pStyle w:val="Geenafstand"/>
              <w:rPr>
                <w:rFonts w:ascii="Tahoma" w:hAnsi="Tahoma" w:cs="Tahoma"/>
                <w:szCs w:val="18"/>
              </w:rPr>
            </w:pPr>
          </w:p>
        </w:tc>
      </w:tr>
    </w:tbl>
    <w:p w14:paraId="2B184496" w14:textId="77777777" w:rsidR="00CD212A" w:rsidRPr="00CD212A" w:rsidRDefault="00CD212A" w:rsidP="00CD212A">
      <w:pPr>
        <w:pStyle w:val="Geenafstand"/>
        <w:rPr>
          <w:rFonts w:ascii="Tahoma" w:hAnsi="Tahoma" w:cs="Tahoma"/>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2D97E55E" w14:textId="77777777" w:rsidTr="00AD7EBA">
        <w:trPr>
          <w:jc w:val="center"/>
        </w:trPr>
        <w:tc>
          <w:tcPr>
            <w:tcW w:w="5000" w:type="pct"/>
            <w:shd w:val="clear" w:color="auto" w:fill="C5C2C2" w:themeFill="background2" w:themeFillShade="D9"/>
          </w:tcPr>
          <w:p w14:paraId="5D0BED35"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2</w:t>
            </w:r>
          </w:p>
        </w:tc>
      </w:tr>
      <w:tr w:rsidR="00CD212A" w:rsidRPr="00CD212A" w14:paraId="3C30C384" w14:textId="77777777" w:rsidTr="00AD7EBA">
        <w:trPr>
          <w:jc w:val="center"/>
        </w:trPr>
        <w:tc>
          <w:tcPr>
            <w:tcW w:w="5000" w:type="pct"/>
          </w:tcPr>
          <w:p w14:paraId="37471C31"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De opdracht heeft mogelijk betrekking op alle 26 locaties voor voortgezet onderwijs binnen Lucas Onderwijs en een uitgebreid dienstenpakket welke, in meer of mindere mate, per locatie kan verschillen in de te verrichten dienstverlening of het geëiste serviceniveau. </w:t>
            </w:r>
          </w:p>
          <w:p w14:paraId="3E1163DC" w14:textId="77777777" w:rsidR="00CD212A" w:rsidRPr="00CD212A" w:rsidRDefault="00CD212A" w:rsidP="00AD7EBA">
            <w:pPr>
              <w:rPr>
                <w:rFonts w:ascii="Tahoma" w:hAnsi="Tahoma" w:cs="Tahoma"/>
                <w:sz w:val="18"/>
                <w:szCs w:val="18"/>
              </w:rPr>
            </w:pPr>
            <w:r w:rsidRPr="00CD212A">
              <w:rPr>
                <w:rFonts w:ascii="Tahoma" w:hAnsi="Tahoma" w:cs="Tahoma"/>
                <w:sz w:val="18"/>
                <w:szCs w:val="18"/>
              </w:rPr>
              <w:t>Onder welke voorwaarden en binnen welke minimale scope van de opdracht, is onderliggende opdracht bij een organisatie met de kenmerken van Lucas Onderwijs voor u als marktpartij een interessante opdracht om op in te schrijven?</w:t>
            </w:r>
          </w:p>
        </w:tc>
      </w:tr>
      <w:tr w:rsidR="00CD212A" w:rsidRPr="00CD212A" w14:paraId="0D9630A3" w14:textId="77777777" w:rsidTr="00AD7EBA">
        <w:trPr>
          <w:jc w:val="center"/>
        </w:trPr>
        <w:tc>
          <w:tcPr>
            <w:tcW w:w="5000" w:type="pct"/>
            <w:shd w:val="clear" w:color="auto" w:fill="C5C2C2" w:themeFill="background2" w:themeFillShade="D9"/>
          </w:tcPr>
          <w:p w14:paraId="35C97B91"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46495CDB" w14:textId="77777777" w:rsidTr="00AD7EBA">
        <w:trPr>
          <w:jc w:val="center"/>
        </w:trPr>
        <w:tc>
          <w:tcPr>
            <w:tcW w:w="5000" w:type="pct"/>
          </w:tcPr>
          <w:p w14:paraId="226070E7" w14:textId="077C25CA"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68D81FD0" w14:textId="77777777" w:rsidR="00472E6E" w:rsidRPr="00CD212A" w:rsidRDefault="00472E6E" w:rsidP="00AD7EBA">
            <w:pPr>
              <w:pStyle w:val="Geenafstand"/>
              <w:rPr>
                <w:rFonts w:ascii="Tahoma" w:hAnsi="Tahoma" w:cs="Tahoma"/>
                <w:szCs w:val="18"/>
              </w:rPr>
            </w:pPr>
          </w:p>
        </w:tc>
      </w:tr>
    </w:tbl>
    <w:p w14:paraId="3957887A" w14:textId="77777777" w:rsidR="00CD212A" w:rsidRPr="00CD212A" w:rsidRDefault="00CD212A" w:rsidP="00CD212A">
      <w:pPr>
        <w:pStyle w:val="Geenafstand"/>
        <w:rPr>
          <w:rFonts w:ascii="Tahoma" w:hAnsi="Tahoma" w:cs="Tahoma"/>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58AB3AB0" w14:textId="77777777" w:rsidTr="00AD7EBA">
        <w:trPr>
          <w:jc w:val="center"/>
        </w:trPr>
        <w:tc>
          <w:tcPr>
            <w:tcW w:w="5000" w:type="pct"/>
            <w:shd w:val="clear" w:color="auto" w:fill="D9D9D9"/>
          </w:tcPr>
          <w:p w14:paraId="3181B937"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3</w:t>
            </w:r>
          </w:p>
        </w:tc>
      </w:tr>
      <w:tr w:rsidR="00CD212A" w:rsidRPr="00CD212A" w14:paraId="707BFAA1" w14:textId="77777777" w:rsidTr="00AD7EBA">
        <w:trPr>
          <w:jc w:val="center"/>
        </w:trPr>
        <w:tc>
          <w:tcPr>
            <w:tcW w:w="5000" w:type="pct"/>
          </w:tcPr>
          <w:p w14:paraId="3BF74542"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Lucas Onderwijs kent drie regio’s voor voortgezet onderwijs met in totaal 26 vestigingen. De 26 vestigingen bieden verschillende type VO-onderwijs (vmbo, mavo, havo, vwo, gymnasium, speciaal onderwijs) en verschillen in omvang. De vestigingen hebben om deze redenen verschillende behoeften aan IT-oplossingen en IT-beheer. In welke mate kunt u maatwerk leveren binnen het gevarieerde onderwijsaanbod van de organisatie? Welk advies heeft u voor de opdrachtgever ten aanzien van standaardisatie en/of maatwerk voor de verschillende vestigingen en welke risico’s ziet u en waarom? </w:t>
            </w:r>
          </w:p>
          <w:p w14:paraId="1828CE38" w14:textId="77777777" w:rsidR="00CD212A" w:rsidRPr="00CD212A" w:rsidRDefault="00CD212A" w:rsidP="00AD7EBA">
            <w:pPr>
              <w:rPr>
                <w:rFonts w:ascii="Tahoma" w:hAnsi="Tahoma" w:cs="Tahoma"/>
                <w:sz w:val="18"/>
                <w:szCs w:val="18"/>
              </w:rPr>
            </w:pPr>
          </w:p>
        </w:tc>
      </w:tr>
      <w:tr w:rsidR="00CD212A" w:rsidRPr="00CD212A" w14:paraId="586D0C22" w14:textId="77777777" w:rsidTr="00AD7EBA">
        <w:trPr>
          <w:jc w:val="center"/>
        </w:trPr>
        <w:tc>
          <w:tcPr>
            <w:tcW w:w="5000" w:type="pct"/>
            <w:shd w:val="clear" w:color="auto" w:fill="D9D9D9"/>
          </w:tcPr>
          <w:p w14:paraId="5F4AECD8"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055EADE7" w14:textId="77777777" w:rsidTr="00AD7EBA">
        <w:trPr>
          <w:jc w:val="center"/>
        </w:trPr>
        <w:tc>
          <w:tcPr>
            <w:tcW w:w="5000" w:type="pct"/>
          </w:tcPr>
          <w:p w14:paraId="0672B48D"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79852EBB" w14:textId="77777777" w:rsidR="00472E6E" w:rsidRPr="00CD212A" w:rsidRDefault="00472E6E" w:rsidP="00AD7EBA">
            <w:pPr>
              <w:pStyle w:val="Geenafstand"/>
              <w:rPr>
                <w:rFonts w:ascii="Tahoma" w:hAnsi="Tahoma" w:cs="Tahoma"/>
                <w:szCs w:val="18"/>
              </w:rPr>
            </w:pPr>
          </w:p>
        </w:tc>
      </w:tr>
    </w:tbl>
    <w:p w14:paraId="7CBF1388" w14:textId="77777777" w:rsidR="00CD212A" w:rsidRPr="00CD212A" w:rsidRDefault="00CD212A" w:rsidP="00CD212A">
      <w:pPr>
        <w:pStyle w:val="Geenafstand"/>
        <w:rPr>
          <w:rFonts w:ascii="Tahoma" w:hAnsi="Tahoma" w:cs="Tahoma"/>
          <w:b/>
          <w:bCs/>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1B80915E" w14:textId="77777777" w:rsidTr="00AD7EBA">
        <w:trPr>
          <w:jc w:val="center"/>
        </w:trPr>
        <w:tc>
          <w:tcPr>
            <w:tcW w:w="5000" w:type="pct"/>
            <w:shd w:val="clear" w:color="auto" w:fill="D9D9D9"/>
          </w:tcPr>
          <w:p w14:paraId="495D4DDA"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4</w:t>
            </w:r>
          </w:p>
        </w:tc>
      </w:tr>
      <w:tr w:rsidR="00CD212A" w:rsidRPr="00CD212A" w14:paraId="627A8E16" w14:textId="77777777" w:rsidTr="00AD7EBA">
        <w:trPr>
          <w:jc w:val="center"/>
        </w:trPr>
        <w:tc>
          <w:tcPr>
            <w:tcW w:w="5000" w:type="pct"/>
          </w:tcPr>
          <w:p w14:paraId="2E558F94" w14:textId="77777777" w:rsidR="00CD212A" w:rsidRPr="00CD212A" w:rsidRDefault="00CD212A" w:rsidP="00AD7EBA">
            <w:pPr>
              <w:rPr>
                <w:rFonts w:ascii="Tahoma" w:hAnsi="Tahoma" w:cs="Tahoma"/>
                <w:sz w:val="18"/>
                <w:szCs w:val="18"/>
              </w:rPr>
            </w:pPr>
            <w:r w:rsidRPr="00CD212A">
              <w:rPr>
                <w:rFonts w:ascii="Tahoma" w:hAnsi="Tahoma" w:cs="Tahoma"/>
                <w:sz w:val="18"/>
                <w:szCs w:val="18"/>
              </w:rPr>
              <w:t>Op dit moment worden er op veel vestigingen vaste werkplekken (</w:t>
            </w:r>
            <w:proofErr w:type="spellStart"/>
            <w:r w:rsidRPr="00CD212A">
              <w:rPr>
                <w:rFonts w:ascii="Tahoma" w:hAnsi="Tahoma" w:cs="Tahoma"/>
                <w:sz w:val="18"/>
                <w:szCs w:val="18"/>
              </w:rPr>
              <w:t>desktops</w:t>
            </w:r>
            <w:proofErr w:type="spellEnd"/>
            <w:r w:rsidRPr="00CD212A">
              <w:rPr>
                <w:rFonts w:ascii="Tahoma" w:hAnsi="Tahoma" w:cs="Tahoma"/>
                <w:sz w:val="18"/>
                <w:szCs w:val="18"/>
              </w:rPr>
              <w:t xml:space="preserve">) ingezet voor docenten en overig personeel. Lucas Onderwijs voorziet in de nabije toekomst een mogelijke overgang van vaste werkplekken naar eigen </w:t>
            </w:r>
            <w:proofErr w:type="spellStart"/>
            <w:r w:rsidRPr="00CD212A">
              <w:rPr>
                <w:rFonts w:ascii="Tahoma" w:hAnsi="Tahoma" w:cs="Tahoma"/>
                <w:sz w:val="18"/>
                <w:szCs w:val="18"/>
              </w:rPr>
              <w:t>devices</w:t>
            </w:r>
            <w:proofErr w:type="spellEnd"/>
            <w:r w:rsidRPr="00CD212A">
              <w:rPr>
                <w:rFonts w:ascii="Tahoma" w:hAnsi="Tahoma" w:cs="Tahoma"/>
                <w:sz w:val="18"/>
                <w:szCs w:val="18"/>
              </w:rPr>
              <w:t xml:space="preserve"> voor docenten en personeel. Dit kan bijvoorbeeld leiden tot een overgang van vaste werkplekken (</w:t>
            </w:r>
            <w:proofErr w:type="spellStart"/>
            <w:r w:rsidRPr="00CD212A">
              <w:rPr>
                <w:rFonts w:ascii="Tahoma" w:hAnsi="Tahoma" w:cs="Tahoma"/>
                <w:sz w:val="18"/>
                <w:szCs w:val="18"/>
              </w:rPr>
              <w:t>desktops</w:t>
            </w:r>
            <w:proofErr w:type="spellEnd"/>
            <w:r w:rsidRPr="00CD212A">
              <w:rPr>
                <w:rFonts w:ascii="Tahoma" w:hAnsi="Tahoma" w:cs="Tahoma"/>
                <w:sz w:val="18"/>
                <w:szCs w:val="18"/>
              </w:rPr>
              <w:t>) naar laptops/</w:t>
            </w:r>
            <w:proofErr w:type="spellStart"/>
            <w:r w:rsidRPr="00CD212A">
              <w:rPr>
                <w:rFonts w:ascii="Tahoma" w:hAnsi="Tahoma" w:cs="Tahoma"/>
                <w:sz w:val="18"/>
                <w:szCs w:val="18"/>
              </w:rPr>
              <w:t>chromebooks</w:t>
            </w:r>
            <w:proofErr w:type="spellEnd"/>
            <w:r w:rsidRPr="00CD212A">
              <w:rPr>
                <w:rFonts w:ascii="Tahoma" w:hAnsi="Tahoma" w:cs="Tahoma"/>
                <w:sz w:val="18"/>
                <w:szCs w:val="18"/>
              </w:rPr>
              <w:t xml:space="preserve">. Indien één of meer vestigingen ervoor kiezen om een </w:t>
            </w:r>
            <w:r w:rsidRPr="00CD212A">
              <w:rPr>
                <w:rFonts w:ascii="Tahoma" w:hAnsi="Tahoma" w:cs="Tahoma"/>
                <w:sz w:val="18"/>
                <w:szCs w:val="18"/>
              </w:rPr>
              <w:lastRenderedPageBreak/>
              <w:t>verandering door te voeren in de gehanteerde infrastructuur, zoals hierboven omschreven, welke invloed heeft een dergelijke verandering dan op het beheer en de beheersbaarheid van een IT-omgeving? En welk effect heeft dit op de prijsstelling? Wat adviseert de leverancier op dit gebied en binnen welke kaders?</w:t>
            </w:r>
          </w:p>
          <w:p w14:paraId="2371DEBC" w14:textId="77777777" w:rsidR="00CD212A" w:rsidRPr="00CD212A" w:rsidRDefault="00CD212A" w:rsidP="00AD7EBA">
            <w:pPr>
              <w:pStyle w:val="Geenafstand"/>
              <w:rPr>
                <w:rFonts w:ascii="Tahoma" w:hAnsi="Tahoma" w:cs="Tahoma"/>
                <w:szCs w:val="18"/>
              </w:rPr>
            </w:pPr>
          </w:p>
        </w:tc>
      </w:tr>
      <w:tr w:rsidR="00CD212A" w:rsidRPr="00CD212A" w14:paraId="1A0CAD33" w14:textId="77777777" w:rsidTr="00AD7EBA">
        <w:trPr>
          <w:jc w:val="center"/>
        </w:trPr>
        <w:tc>
          <w:tcPr>
            <w:tcW w:w="5000" w:type="pct"/>
            <w:shd w:val="clear" w:color="auto" w:fill="D9D9D9"/>
          </w:tcPr>
          <w:p w14:paraId="12A9E040" w14:textId="77777777" w:rsidR="00CD212A" w:rsidRPr="00CD212A" w:rsidRDefault="00CD212A" w:rsidP="00AD7EBA">
            <w:pPr>
              <w:pStyle w:val="Geenafstand"/>
              <w:rPr>
                <w:rFonts w:ascii="Tahoma" w:hAnsi="Tahoma" w:cs="Tahoma"/>
                <w:szCs w:val="18"/>
              </w:rPr>
            </w:pPr>
            <w:r w:rsidRPr="00CD212A">
              <w:rPr>
                <w:rFonts w:ascii="Tahoma" w:hAnsi="Tahoma" w:cs="Tahoma"/>
                <w:szCs w:val="18"/>
              </w:rPr>
              <w:lastRenderedPageBreak/>
              <w:t xml:space="preserve">Antwoord </w:t>
            </w:r>
          </w:p>
        </w:tc>
      </w:tr>
      <w:tr w:rsidR="00472E6E" w:rsidRPr="00CD212A" w14:paraId="247E23A7" w14:textId="77777777" w:rsidTr="00AD7EBA">
        <w:trPr>
          <w:jc w:val="center"/>
        </w:trPr>
        <w:tc>
          <w:tcPr>
            <w:tcW w:w="5000" w:type="pct"/>
          </w:tcPr>
          <w:p w14:paraId="1C423509"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32F96400" w14:textId="77777777" w:rsidR="00472E6E" w:rsidRPr="00CD212A" w:rsidRDefault="00472E6E" w:rsidP="00AD7EBA">
            <w:pPr>
              <w:pStyle w:val="Geenafstand"/>
              <w:rPr>
                <w:rFonts w:ascii="Tahoma" w:hAnsi="Tahoma" w:cs="Tahoma"/>
                <w:szCs w:val="18"/>
              </w:rPr>
            </w:pPr>
          </w:p>
        </w:tc>
      </w:tr>
    </w:tbl>
    <w:p w14:paraId="7C5E0977" w14:textId="77777777" w:rsidR="00CD212A" w:rsidRPr="00CD212A" w:rsidRDefault="00CD212A" w:rsidP="00CD212A">
      <w:pPr>
        <w:pStyle w:val="Geenafstand"/>
        <w:rPr>
          <w:rFonts w:ascii="Tahoma" w:hAnsi="Tahoma" w:cs="Tahoma"/>
          <w:b/>
          <w:bCs/>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50AE39FD" w14:textId="77777777" w:rsidTr="00AD7EBA">
        <w:trPr>
          <w:jc w:val="center"/>
        </w:trPr>
        <w:tc>
          <w:tcPr>
            <w:tcW w:w="5000" w:type="pct"/>
            <w:shd w:val="clear" w:color="auto" w:fill="C5C2C2" w:themeFill="background2" w:themeFillShade="D9"/>
          </w:tcPr>
          <w:p w14:paraId="3E9E0EE5"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5</w:t>
            </w:r>
          </w:p>
        </w:tc>
      </w:tr>
      <w:tr w:rsidR="00CD212A" w:rsidRPr="00CD212A" w14:paraId="4FF54DB2" w14:textId="77777777" w:rsidTr="00AD7EBA">
        <w:trPr>
          <w:jc w:val="center"/>
        </w:trPr>
        <w:tc>
          <w:tcPr>
            <w:tcW w:w="5000" w:type="pct"/>
          </w:tcPr>
          <w:p w14:paraId="46F36DBC"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Lucas Onderwijs bestaat uit 26 vestigingen verdeeld over 4 scholengroepen. De 4 scholengroepen hanteren tot op heden allen aparte netwerken welke in meer of mindere mate van elkaar verschillen in opzet en uitvoering. Daarnaast wordt de toetreding van nieuwe vestigingen in de nabije toekomst voorzien, waarvoor bovenstaande mogelijk in nog sterkere mate geldt. Er kan in voornoemde gevallen bijvoorbeeld sprake zijn van verouderde servers of gebruik van afwijkende </w:t>
            </w:r>
            <w:proofErr w:type="spellStart"/>
            <w:r w:rsidRPr="00CD212A">
              <w:rPr>
                <w:rFonts w:ascii="Tahoma" w:hAnsi="Tahoma" w:cs="Tahoma"/>
                <w:sz w:val="18"/>
                <w:szCs w:val="18"/>
              </w:rPr>
              <w:t>userprofile</w:t>
            </w:r>
            <w:proofErr w:type="spellEnd"/>
            <w:r w:rsidRPr="00CD212A">
              <w:rPr>
                <w:rFonts w:ascii="Tahoma" w:hAnsi="Tahoma" w:cs="Tahoma"/>
                <w:sz w:val="18"/>
                <w:szCs w:val="18"/>
              </w:rPr>
              <w:t xml:space="preserve">-oplossingen. U wordt verzocht inzicht te geven op welke wijze u omgaat met deze situatie en of, en zo ja welke impact dit heeft op de (lengte van) de implementatieperiode? </w:t>
            </w:r>
          </w:p>
          <w:p w14:paraId="03C5A270" w14:textId="77777777" w:rsidR="00CD212A" w:rsidRPr="00CD212A" w:rsidRDefault="00CD212A" w:rsidP="00AD7EBA">
            <w:pPr>
              <w:pStyle w:val="Geenafstand"/>
              <w:rPr>
                <w:rFonts w:ascii="Tahoma" w:hAnsi="Tahoma" w:cs="Tahoma"/>
                <w:szCs w:val="18"/>
                <w:highlight w:val="darkGray"/>
              </w:rPr>
            </w:pPr>
          </w:p>
        </w:tc>
      </w:tr>
      <w:tr w:rsidR="00CD212A" w:rsidRPr="00CD212A" w14:paraId="2C537835" w14:textId="77777777" w:rsidTr="00AD7EBA">
        <w:trPr>
          <w:jc w:val="center"/>
        </w:trPr>
        <w:tc>
          <w:tcPr>
            <w:tcW w:w="5000" w:type="pct"/>
            <w:shd w:val="clear" w:color="auto" w:fill="C5C2C2" w:themeFill="background2" w:themeFillShade="D9"/>
          </w:tcPr>
          <w:p w14:paraId="10B2898C"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3C1E7D39" w14:textId="77777777" w:rsidTr="00AD7EBA">
        <w:trPr>
          <w:jc w:val="center"/>
        </w:trPr>
        <w:tc>
          <w:tcPr>
            <w:tcW w:w="5000" w:type="pct"/>
          </w:tcPr>
          <w:p w14:paraId="162A745E"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75BF048D" w14:textId="77777777" w:rsidR="00472E6E" w:rsidRPr="00CD212A" w:rsidRDefault="00472E6E" w:rsidP="00AD7EBA">
            <w:pPr>
              <w:pStyle w:val="Geenafstand"/>
              <w:rPr>
                <w:rFonts w:ascii="Tahoma" w:hAnsi="Tahoma" w:cs="Tahoma"/>
                <w:szCs w:val="18"/>
              </w:rPr>
            </w:pPr>
          </w:p>
        </w:tc>
      </w:tr>
    </w:tbl>
    <w:p w14:paraId="3873C0F8" w14:textId="77777777" w:rsidR="00CD212A" w:rsidRPr="00CD212A" w:rsidRDefault="00CD212A" w:rsidP="00CD212A">
      <w:pPr>
        <w:pStyle w:val="Geenafstand"/>
        <w:rPr>
          <w:rFonts w:ascii="Tahoma" w:hAnsi="Tahoma" w:cs="Tahoma"/>
          <w:b/>
          <w:bCs/>
          <w:szCs w:val="18"/>
        </w:rPr>
      </w:pPr>
    </w:p>
    <w:p w14:paraId="4BBEC069" w14:textId="77777777" w:rsidR="00CD212A" w:rsidRPr="00CD212A" w:rsidRDefault="00CD212A" w:rsidP="00CD212A">
      <w:pPr>
        <w:pStyle w:val="Geenafstand"/>
        <w:rPr>
          <w:rFonts w:ascii="Tahoma" w:hAnsi="Tahoma" w:cs="Tahoma"/>
          <w:b/>
          <w:bCs/>
          <w:szCs w:val="18"/>
        </w:rPr>
      </w:pPr>
    </w:p>
    <w:p w14:paraId="63B509AB" w14:textId="13F8FC03" w:rsidR="00CD212A" w:rsidRPr="00CD212A" w:rsidRDefault="00CD212A" w:rsidP="00CD212A">
      <w:pPr>
        <w:pStyle w:val="Geenafstand"/>
        <w:rPr>
          <w:rFonts w:ascii="Tahoma" w:hAnsi="Tahoma" w:cs="Tahoma"/>
          <w:b/>
          <w:bCs/>
          <w:szCs w:val="18"/>
        </w:rPr>
      </w:pPr>
      <w:r w:rsidRPr="00CD212A">
        <w:rPr>
          <w:rFonts w:ascii="Tahoma" w:hAnsi="Tahoma" w:cs="Tahoma"/>
          <w:b/>
          <w:bCs/>
          <w:szCs w:val="18"/>
        </w:rPr>
        <w:t xml:space="preserve">Vragen </w:t>
      </w:r>
      <w:r w:rsidR="00472E6E">
        <w:rPr>
          <w:rFonts w:ascii="Tahoma" w:hAnsi="Tahoma" w:cs="Tahoma"/>
          <w:b/>
          <w:bCs/>
          <w:szCs w:val="18"/>
        </w:rPr>
        <w:t>en antwoorden</w:t>
      </w:r>
      <w:r w:rsidR="00472E6E" w:rsidRPr="00CD212A">
        <w:rPr>
          <w:rFonts w:ascii="Tahoma" w:hAnsi="Tahoma" w:cs="Tahoma"/>
          <w:b/>
          <w:bCs/>
          <w:szCs w:val="18"/>
        </w:rPr>
        <w:t xml:space="preserve"> </w:t>
      </w:r>
      <w:r w:rsidRPr="00CD212A">
        <w:rPr>
          <w:rFonts w:ascii="Tahoma" w:hAnsi="Tahoma" w:cs="Tahoma"/>
          <w:b/>
          <w:bCs/>
          <w:szCs w:val="18"/>
        </w:rPr>
        <w:t xml:space="preserve">over </w:t>
      </w:r>
      <w:r w:rsidR="00A81150">
        <w:rPr>
          <w:rFonts w:ascii="Tahoma" w:hAnsi="Tahoma" w:cs="Tahoma"/>
          <w:b/>
          <w:bCs/>
          <w:szCs w:val="18"/>
        </w:rPr>
        <w:t>p</w:t>
      </w:r>
      <w:r w:rsidRPr="00CD212A">
        <w:rPr>
          <w:rFonts w:ascii="Tahoma" w:hAnsi="Tahoma" w:cs="Tahoma"/>
          <w:b/>
          <w:bCs/>
          <w:szCs w:val="18"/>
        </w:rPr>
        <w:t>erceelindeling</w:t>
      </w:r>
    </w:p>
    <w:p w14:paraId="3340BE36" w14:textId="77777777" w:rsidR="00CD212A" w:rsidRPr="00CD212A" w:rsidRDefault="00CD212A" w:rsidP="00CD212A">
      <w:pPr>
        <w:pStyle w:val="Geenafstand"/>
        <w:rPr>
          <w:rFonts w:ascii="Tahoma" w:hAnsi="Tahoma" w:cs="Tahoma"/>
          <w:b/>
          <w:bCs/>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596FF71D" w14:textId="77777777" w:rsidTr="00AD7EBA">
        <w:trPr>
          <w:jc w:val="center"/>
        </w:trPr>
        <w:tc>
          <w:tcPr>
            <w:tcW w:w="5000" w:type="pct"/>
            <w:shd w:val="clear" w:color="auto" w:fill="C5C2C2" w:themeFill="background2" w:themeFillShade="D9"/>
          </w:tcPr>
          <w:p w14:paraId="55CDF655"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6</w:t>
            </w:r>
          </w:p>
        </w:tc>
      </w:tr>
      <w:tr w:rsidR="00CD212A" w:rsidRPr="00CD212A" w14:paraId="49BEC9AF" w14:textId="77777777" w:rsidTr="00AD7EBA">
        <w:trPr>
          <w:jc w:val="center"/>
        </w:trPr>
        <w:tc>
          <w:tcPr>
            <w:tcW w:w="5000" w:type="pct"/>
          </w:tcPr>
          <w:p w14:paraId="37680461"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De opdracht heeft mogelijk betrekking op alle 26 locaties voor voortgezet onderwijs binnen Lucas Onderwijs en een uitgebreid dienstenpakket welke, in meer of mindere mate, per locatie kan verschillen in de te verrichten dienstverlening of het geëiste serviceniveau. Alle vestigingen wensen hoge kwaliteit dienstverlening te ontvangen, waarbinnen de continuïteit van het onderwijs is geborgd en waarbij de scholen worden ontzorgd. Opdrachtgever wenst inzicht te krijgen in de capaciteit en mogelijkheden van marktpartijen. U wordt daarom gevraagd aan te geven of u instaat bent om gevraagde dienstverlening over alle vestigingen te leveren en welke voorwaarden hiervoor gelden. Tevens wordt u gevraagd een advies te geven of een perceeldeling naar uw mening gewenst is, op welke wijze u deze perceeldeling voorstelt en waarom? Voor een perceeldeling denkt opdrachtgever bijvoorbeeld aan een verdeling naar een gemaximaliseerd aantal scholen per perceel, een verdeling naar regio of scholengroep of een verdeling naar dienstverlening. </w:t>
            </w:r>
          </w:p>
          <w:p w14:paraId="2C7CC5D8" w14:textId="77777777" w:rsidR="00CD212A" w:rsidRPr="00CD212A" w:rsidRDefault="00CD212A" w:rsidP="00AD7EBA">
            <w:pPr>
              <w:pStyle w:val="Geenafstand"/>
              <w:rPr>
                <w:rFonts w:ascii="Tahoma" w:hAnsi="Tahoma" w:cs="Tahoma"/>
                <w:szCs w:val="18"/>
              </w:rPr>
            </w:pPr>
          </w:p>
        </w:tc>
      </w:tr>
      <w:tr w:rsidR="00CD212A" w:rsidRPr="00CD212A" w14:paraId="7B91005A" w14:textId="77777777" w:rsidTr="00AD7EBA">
        <w:trPr>
          <w:jc w:val="center"/>
        </w:trPr>
        <w:tc>
          <w:tcPr>
            <w:tcW w:w="5000" w:type="pct"/>
            <w:shd w:val="clear" w:color="auto" w:fill="C5C2C2" w:themeFill="background2" w:themeFillShade="D9"/>
          </w:tcPr>
          <w:p w14:paraId="374C0CBA"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03111D64" w14:textId="77777777" w:rsidTr="00AD7EBA">
        <w:trPr>
          <w:jc w:val="center"/>
        </w:trPr>
        <w:tc>
          <w:tcPr>
            <w:tcW w:w="5000" w:type="pct"/>
          </w:tcPr>
          <w:p w14:paraId="78B6D20A"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18A4BDC6" w14:textId="77777777" w:rsidR="00472E6E" w:rsidRPr="00CD212A" w:rsidRDefault="00472E6E" w:rsidP="00AD7EBA">
            <w:pPr>
              <w:pStyle w:val="Geenafstand"/>
              <w:rPr>
                <w:rFonts w:ascii="Tahoma" w:hAnsi="Tahoma" w:cs="Tahoma"/>
                <w:szCs w:val="18"/>
              </w:rPr>
            </w:pPr>
          </w:p>
        </w:tc>
      </w:tr>
    </w:tbl>
    <w:p w14:paraId="42BE0BA0" w14:textId="77777777" w:rsidR="00CD212A" w:rsidRPr="00CD212A" w:rsidRDefault="00CD212A" w:rsidP="00CD212A">
      <w:pPr>
        <w:pStyle w:val="Geenafstand"/>
        <w:rPr>
          <w:rFonts w:ascii="Tahoma" w:hAnsi="Tahoma" w:cs="Tahoma"/>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56CA5B77" w14:textId="77777777" w:rsidTr="00AD7EBA">
        <w:trPr>
          <w:jc w:val="center"/>
        </w:trPr>
        <w:tc>
          <w:tcPr>
            <w:tcW w:w="5000" w:type="pct"/>
            <w:shd w:val="clear" w:color="auto" w:fill="C5C2C2" w:themeFill="background2" w:themeFillShade="D9"/>
          </w:tcPr>
          <w:p w14:paraId="0FD0C2B5"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7</w:t>
            </w:r>
          </w:p>
        </w:tc>
      </w:tr>
      <w:tr w:rsidR="00CD212A" w:rsidRPr="00CD212A" w14:paraId="18CFF121" w14:textId="77777777" w:rsidTr="00AD7EBA">
        <w:trPr>
          <w:jc w:val="center"/>
        </w:trPr>
        <w:tc>
          <w:tcPr>
            <w:tcW w:w="5000" w:type="pct"/>
          </w:tcPr>
          <w:p w14:paraId="2C23C989"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De opdracht heeft mogelijk betrekking op alle 26 locaties voor voortgezet onderwijs binnen Lucas Onderwijs en een uitgebreid dienstenpakket welke, in meer of mindere mate, per locatie kan verschillen in de te verrichten dienstverlening of het geëiste serviceniveau. </w:t>
            </w:r>
          </w:p>
          <w:p w14:paraId="73F7566C"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Onder welke voorwaarden, ten aanzien van een eventuele perceeldeling, is het, op basis van uw kennis en ervaring, voor u als marktpartij een interessante opdracht om op in te schrijven? </w:t>
            </w:r>
          </w:p>
          <w:p w14:paraId="72BB5C46" w14:textId="77777777" w:rsidR="00CD212A" w:rsidRPr="00CD212A" w:rsidRDefault="00CD212A" w:rsidP="00AD7EBA">
            <w:pPr>
              <w:pStyle w:val="Geenafstand"/>
              <w:rPr>
                <w:rFonts w:ascii="Tahoma" w:hAnsi="Tahoma" w:cs="Tahoma"/>
                <w:szCs w:val="18"/>
              </w:rPr>
            </w:pPr>
          </w:p>
        </w:tc>
      </w:tr>
      <w:tr w:rsidR="00CD212A" w:rsidRPr="00CD212A" w14:paraId="5DF1D401" w14:textId="77777777" w:rsidTr="00AD7EBA">
        <w:trPr>
          <w:jc w:val="center"/>
        </w:trPr>
        <w:tc>
          <w:tcPr>
            <w:tcW w:w="5000" w:type="pct"/>
            <w:shd w:val="clear" w:color="auto" w:fill="C5C2C2" w:themeFill="background2" w:themeFillShade="D9"/>
          </w:tcPr>
          <w:p w14:paraId="7C6230AA"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1D437569" w14:textId="77777777" w:rsidTr="00AD7EBA">
        <w:trPr>
          <w:jc w:val="center"/>
        </w:trPr>
        <w:tc>
          <w:tcPr>
            <w:tcW w:w="5000" w:type="pct"/>
          </w:tcPr>
          <w:p w14:paraId="42A12B3E"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3C04BFEB" w14:textId="77777777" w:rsidR="00472E6E" w:rsidRPr="00CD212A" w:rsidRDefault="00472E6E" w:rsidP="00AD7EBA">
            <w:pPr>
              <w:pStyle w:val="Geenafstand"/>
              <w:rPr>
                <w:rFonts w:ascii="Tahoma" w:hAnsi="Tahoma" w:cs="Tahoma"/>
                <w:szCs w:val="18"/>
              </w:rPr>
            </w:pPr>
          </w:p>
        </w:tc>
      </w:tr>
    </w:tbl>
    <w:p w14:paraId="62386BD2" w14:textId="77777777" w:rsidR="00CD212A" w:rsidRPr="00CD212A" w:rsidRDefault="00CD212A" w:rsidP="00CD212A">
      <w:pPr>
        <w:pStyle w:val="Geenafstand"/>
        <w:rPr>
          <w:rFonts w:ascii="Tahoma" w:hAnsi="Tahoma" w:cs="Tahoma"/>
          <w:szCs w:val="18"/>
        </w:rPr>
      </w:pPr>
    </w:p>
    <w:p w14:paraId="298D50E6" w14:textId="77777777" w:rsidR="00CD212A" w:rsidRPr="00CD212A" w:rsidRDefault="00CD212A" w:rsidP="00CD212A">
      <w:pPr>
        <w:pStyle w:val="Geenafstand"/>
        <w:rPr>
          <w:rFonts w:ascii="Tahoma" w:hAnsi="Tahoma" w:cs="Tahoma"/>
          <w:b/>
          <w:bCs/>
          <w:szCs w:val="18"/>
        </w:rPr>
      </w:pPr>
    </w:p>
    <w:p w14:paraId="2D6559D4" w14:textId="77777777" w:rsidR="00CD212A" w:rsidRPr="00CD212A" w:rsidRDefault="00CD212A" w:rsidP="00CD212A">
      <w:pPr>
        <w:pStyle w:val="Geenafstand"/>
        <w:rPr>
          <w:rFonts w:ascii="Tahoma" w:hAnsi="Tahoma" w:cs="Tahoma"/>
          <w:b/>
          <w:bCs/>
          <w:szCs w:val="18"/>
        </w:rPr>
      </w:pPr>
    </w:p>
    <w:p w14:paraId="2433DE6D" w14:textId="77777777" w:rsidR="00CD212A" w:rsidRPr="00CD212A" w:rsidRDefault="00CD212A" w:rsidP="00CD212A">
      <w:pPr>
        <w:pStyle w:val="Geenafstand"/>
        <w:rPr>
          <w:rFonts w:ascii="Tahoma" w:hAnsi="Tahoma" w:cs="Tahoma"/>
          <w:b/>
          <w:bCs/>
          <w:szCs w:val="18"/>
        </w:rPr>
      </w:pPr>
    </w:p>
    <w:p w14:paraId="74E8CF37" w14:textId="77777777" w:rsidR="00CD212A" w:rsidRPr="00CD212A" w:rsidRDefault="00CD212A" w:rsidP="00CD212A">
      <w:pPr>
        <w:pStyle w:val="Geenafstand"/>
        <w:rPr>
          <w:rFonts w:ascii="Tahoma" w:hAnsi="Tahoma" w:cs="Tahoma"/>
          <w:b/>
          <w:bCs/>
          <w:szCs w:val="18"/>
        </w:rPr>
      </w:pPr>
    </w:p>
    <w:p w14:paraId="22626618" w14:textId="77777777" w:rsidR="00CD212A" w:rsidRPr="00CD212A" w:rsidRDefault="00CD212A" w:rsidP="00CD212A">
      <w:pPr>
        <w:pStyle w:val="Geenafstand"/>
        <w:rPr>
          <w:rFonts w:ascii="Tahoma" w:hAnsi="Tahoma" w:cs="Tahoma"/>
          <w:b/>
          <w:bCs/>
          <w:szCs w:val="18"/>
        </w:rPr>
      </w:pPr>
    </w:p>
    <w:p w14:paraId="33F37CF6" w14:textId="77777777" w:rsidR="00CD212A" w:rsidRPr="00CD212A" w:rsidRDefault="00CD212A" w:rsidP="00CD212A">
      <w:pPr>
        <w:pStyle w:val="Geenafstand"/>
        <w:rPr>
          <w:rFonts w:ascii="Tahoma" w:hAnsi="Tahoma" w:cs="Tahoma"/>
          <w:b/>
          <w:bCs/>
          <w:szCs w:val="18"/>
        </w:rPr>
      </w:pPr>
    </w:p>
    <w:p w14:paraId="1F0DC5D5" w14:textId="77777777" w:rsidR="00CD212A" w:rsidRPr="00CD212A" w:rsidRDefault="00CD212A" w:rsidP="00CD212A">
      <w:pPr>
        <w:pStyle w:val="Geenafstand"/>
        <w:rPr>
          <w:rFonts w:ascii="Tahoma" w:hAnsi="Tahoma" w:cs="Tahoma"/>
          <w:b/>
          <w:bCs/>
          <w:szCs w:val="18"/>
        </w:rPr>
      </w:pPr>
    </w:p>
    <w:p w14:paraId="6E6B3566" w14:textId="77777777" w:rsidR="00CD212A" w:rsidRPr="00CD212A" w:rsidRDefault="00CD212A" w:rsidP="00CD212A">
      <w:pPr>
        <w:pStyle w:val="Geenafstand"/>
        <w:rPr>
          <w:rFonts w:ascii="Tahoma" w:hAnsi="Tahoma" w:cs="Tahoma"/>
          <w:b/>
          <w:bCs/>
          <w:szCs w:val="18"/>
        </w:rPr>
      </w:pPr>
    </w:p>
    <w:p w14:paraId="123500BE" w14:textId="6731152E" w:rsidR="00CD212A" w:rsidRPr="00CD212A" w:rsidRDefault="00CD212A" w:rsidP="00CD212A">
      <w:pPr>
        <w:pStyle w:val="Geenafstand"/>
        <w:rPr>
          <w:rFonts w:ascii="Tahoma" w:hAnsi="Tahoma" w:cs="Tahoma"/>
          <w:szCs w:val="18"/>
        </w:rPr>
      </w:pPr>
      <w:r w:rsidRPr="00CD212A">
        <w:rPr>
          <w:rFonts w:ascii="Tahoma" w:hAnsi="Tahoma" w:cs="Tahoma"/>
          <w:b/>
          <w:bCs/>
          <w:szCs w:val="18"/>
        </w:rPr>
        <w:lastRenderedPageBreak/>
        <w:t xml:space="preserve">Vragen </w:t>
      </w:r>
      <w:r w:rsidR="00472E6E">
        <w:rPr>
          <w:rFonts w:ascii="Tahoma" w:hAnsi="Tahoma" w:cs="Tahoma"/>
          <w:b/>
          <w:bCs/>
          <w:szCs w:val="18"/>
        </w:rPr>
        <w:t>en antwoorden</w:t>
      </w:r>
      <w:r w:rsidR="00472E6E" w:rsidRPr="00CD212A">
        <w:rPr>
          <w:rFonts w:ascii="Tahoma" w:hAnsi="Tahoma" w:cs="Tahoma"/>
          <w:b/>
          <w:bCs/>
          <w:szCs w:val="18"/>
        </w:rPr>
        <w:t xml:space="preserve"> </w:t>
      </w:r>
      <w:r w:rsidRPr="00CD212A">
        <w:rPr>
          <w:rFonts w:ascii="Tahoma" w:hAnsi="Tahoma" w:cs="Tahoma"/>
          <w:b/>
          <w:bCs/>
          <w:szCs w:val="18"/>
        </w:rPr>
        <w:t xml:space="preserve">over </w:t>
      </w:r>
      <w:r w:rsidR="00A81150">
        <w:rPr>
          <w:rFonts w:ascii="Tahoma" w:hAnsi="Tahoma" w:cs="Tahoma"/>
          <w:b/>
          <w:bCs/>
          <w:szCs w:val="18"/>
        </w:rPr>
        <w:t>s</w:t>
      </w:r>
      <w:r w:rsidRPr="00CD212A">
        <w:rPr>
          <w:rFonts w:ascii="Tahoma" w:hAnsi="Tahoma" w:cs="Tahoma"/>
          <w:b/>
          <w:bCs/>
          <w:szCs w:val="18"/>
        </w:rPr>
        <w:t>amenwerking met derden</w:t>
      </w:r>
    </w:p>
    <w:p w14:paraId="166A314C" w14:textId="77777777" w:rsidR="00CD212A" w:rsidRPr="00CD212A" w:rsidRDefault="00CD212A" w:rsidP="00CD212A">
      <w:pPr>
        <w:pStyle w:val="Geenafstand"/>
        <w:rPr>
          <w:rFonts w:ascii="Tahoma" w:hAnsi="Tahoma" w:cs="Tahoma"/>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17267661" w14:textId="77777777" w:rsidTr="00AD7EBA">
        <w:trPr>
          <w:jc w:val="center"/>
        </w:trPr>
        <w:tc>
          <w:tcPr>
            <w:tcW w:w="5000" w:type="pct"/>
            <w:shd w:val="clear" w:color="auto" w:fill="C5C2C2" w:themeFill="background2" w:themeFillShade="D9"/>
          </w:tcPr>
          <w:p w14:paraId="02F1F3E6"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8</w:t>
            </w:r>
          </w:p>
        </w:tc>
      </w:tr>
      <w:tr w:rsidR="00CD212A" w:rsidRPr="00CD212A" w14:paraId="725859D0" w14:textId="77777777" w:rsidTr="00AD7EBA">
        <w:trPr>
          <w:jc w:val="center"/>
        </w:trPr>
        <w:tc>
          <w:tcPr>
            <w:tcW w:w="5000" w:type="pct"/>
          </w:tcPr>
          <w:p w14:paraId="39982715" w14:textId="77777777" w:rsidR="00CD212A" w:rsidRPr="00CD212A" w:rsidRDefault="00CD212A" w:rsidP="00AD7EBA">
            <w:pPr>
              <w:rPr>
                <w:rFonts w:ascii="Tahoma" w:hAnsi="Tahoma" w:cs="Tahoma"/>
                <w:sz w:val="18"/>
                <w:szCs w:val="18"/>
              </w:rPr>
            </w:pPr>
            <w:r w:rsidRPr="00CD212A">
              <w:rPr>
                <w:rFonts w:ascii="Tahoma" w:hAnsi="Tahoma" w:cs="Tahoma"/>
                <w:sz w:val="18"/>
                <w:szCs w:val="18"/>
              </w:rPr>
              <w:t xml:space="preserve">Verschillende vestigingen beschikken over eigen personeel op locatie voor het verlenen van ondersteuning aan docenten, leerlingen en medewerkers. Hoe kijkt u aan tegen samenwerking met en/of aansturing van personeel van de opdrachtgever? U wordt verzocht inzicht te geven in de mogelijkheden en het prijsmodel van uw servicedesk. </w:t>
            </w:r>
          </w:p>
          <w:p w14:paraId="1D2011D2" w14:textId="77777777" w:rsidR="00CD212A" w:rsidRPr="00CD212A" w:rsidRDefault="00CD212A" w:rsidP="00AD7EBA">
            <w:pPr>
              <w:rPr>
                <w:rFonts w:ascii="Tahoma" w:hAnsi="Tahoma" w:cs="Tahoma"/>
                <w:sz w:val="18"/>
                <w:szCs w:val="18"/>
              </w:rPr>
            </w:pPr>
          </w:p>
        </w:tc>
      </w:tr>
      <w:tr w:rsidR="00CD212A" w:rsidRPr="00CD212A" w14:paraId="6CD0BD3B" w14:textId="77777777" w:rsidTr="00AD7EBA">
        <w:trPr>
          <w:jc w:val="center"/>
        </w:trPr>
        <w:tc>
          <w:tcPr>
            <w:tcW w:w="5000" w:type="pct"/>
            <w:shd w:val="clear" w:color="auto" w:fill="C5C2C2" w:themeFill="background2" w:themeFillShade="D9"/>
          </w:tcPr>
          <w:p w14:paraId="427A6711"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208FB3E7" w14:textId="77777777" w:rsidTr="00AD7EBA">
        <w:trPr>
          <w:jc w:val="center"/>
        </w:trPr>
        <w:tc>
          <w:tcPr>
            <w:tcW w:w="5000" w:type="pct"/>
          </w:tcPr>
          <w:p w14:paraId="3FFC0B38"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43474786" w14:textId="77777777" w:rsidR="00472E6E" w:rsidRPr="00CD212A" w:rsidRDefault="00472E6E" w:rsidP="00AD7EBA">
            <w:pPr>
              <w:pStyle w:val="Geenafstand"/>
              <w:rPr>
                <w:rFonts w:ascii="Tahoma" w:hAnsi="Tahoma" w:cs="Tahoma"/>
                <w:szCs w:val="18"/>
              </w:rPr>
            </w:pPr>
          </w:p>
        </w:tc>
      </w:tr>
    </w:tbl>
    <w:p w14:paraId="04164955" w14:textId="77777777" w:rsidR="00CD212A" w:rsidRPr="00CD212A" w:rsidRDefault="00CD212A" w:rsidP="00CD212A">
      <w:pPr>
        <w:pStyle w:val="Geenafstand"/>
        <w:rPr>
          <w:rFonts w:ascii="Tahoma" w:hAnsi="Tahoma" w:cs="Tahoma"/>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5CFA3799" w14:textId="77777777" w:rsidTr="00AD7EBA">
        <w:trPr>
          <w:jc w:val="center"/>
        </w:trPr>
        <w:tc>
          <w:tcPr>
            <w:tcW w:w="5000" w:type="pct"/>
            <w:shd w:val="clear" w:color="auto" w:fill="C5C2C2" w:themeFill="background2" w:themeFillShade="D9"/>
          </w:tcPr>
          <w:p w14:paraId="660806D0" w14:textId="77777777" w:rsidR="00CD212A" w:rsidRPr="00CD212A" w:rsidRDefault="00CD212A" w:rsidP="00AD7EBA">
            <w:pPr>
              <w:pStyle w:val="Geenafstand"/>
              <w:rPr>
                <w:rFonts w:ascii="Tahoma" w:hAnsi="Tahoma" w:cs="Tahoma"/>
                <w:b/>
                <w:bCs/>
                <w:szCs w:val="18"/>
              </w:rPr>
            </w:pPr>
            <w:r w:rsidRPr="00CD212A">
              <w:rPr>
                <w:rFonts w:ascii="Tahoma" w:hAnsi="Tahoma" w:cs="Tahoma"/>
                <w:b/>
                <w:bCs/>
                <w:szCs w:val="18"/>
              </w:rPr>
              <w:t>Vraag 9</w:t>
            </w:r>
          </w:p>
        </w:tc>
      </w:tr>
      <w:tr w:rsidR="00CD212A" w:rsidRPr="00CD212A" w14:paraId="09CF3FF8" w14:textId="77777777" w:rsidTr="00AD7EBA">
        <w:trPr>
          <w:jc w:val="center"/>
        </w:trPr>
        <w:tc>
          <w:tcPr>
            <w:tcW w:w="5000" w:type="pct"/>
          </w:tcPr>
          <w:p w14:paraId="0633C0DA" w14:textId="77777777" w:rsidR="00CD212A" w:rsidRPr="00CD212A" w:rsidRDefault="00CD212A" w:rsidP="00AD7EBA">
            <w:pPr>
              <w:rPr>
                <w:rFonts w:ascii="Tahoma" w:hAnsi="Tahoma" w:cs="Tahoma"/>
                <w:sz w:val="18"/>
                <w:szCs w:val="18"/>
              </w:rPr>
            </w:pPr>
            <w:r w:rsidRPr="00CD212A">
              <w:rPr>
                <w:rFonts w:ascii="Tahoma" w:hAnsi="Tahoma" w:cs="Tahoma"/>
                <w:sz w:val="18"/>
                <w:szCs w:val="18"/>
              </w:rPr>
              <w:t>Indien vestigingen gebruik maken van derden voor specifieke diensten, zoals bijvoorbeeld voor het inrichten en beheren van de WIFI-omgeving, hoe gaat u in voorkomend geval om met de samenwerking en/of de aansturing van derden gecontracteerd door opdrachtgever? Bent u bereid om samen te werken met deze derden? En op welke wijze gaat u in voorkomend geval om met samenwerking met deze partijen en afstemming van verantwoordelijkheden met het doel opdrachtgever te ontzorgen?</w:t>
            </w:r>
          </w:p>
          <w:p w14:paraId="0A7A1DA0" w14:textId="77777777" w:rsidR="00CD212A" w:rsidRPr="00CD212A" w:rsidRDefault="00CD212A" w:rsidP="00AD7EBA">
            <w:pPr>
              <w:rPr>
                <w:rFonts w:ascii="Tahoma" w:hAnsi="Tahoma" w:cs="Tahoma"/>
                <w:sz w:val="18"/>
                <w:szCs w:val="18"/>
              </w:rPr>
            </w:pPr>
          </w:p>
        </w:tc>
      </w:tr>
      <w:tr w:rsidR="00CD212A" w:rsidRPr="00CD212A" w14:paraId="1C1DD220" w14:textId="77777777" w:rsidTr="00AD7EBA">
        <w:trPr>
          <w:jc w:val="center"/>
        </w:trPr>
        <w:tc>
          <w:tcPr>
            <w:tcW w:w="5000" w:type="pct"/>
            <w:shd w:val="clear" w:color="auto" w:fill="C5C2C2" w:themeFill="background2" w:themeFillShade="D9"/>
          </w:tcPr>
          <w:p w14:paraId="6ED5D373"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6F2F43FD" w14:textId="77777777" w:rsidTr="00AD7EBA">
        <w:trPr>
          <w:jc w:val="center"/>
        </w:trPr>
        <w:tc>
          <w:tcPr>
            <w:tcW w:w="5000" w:type="pct"/>
          </w:tcPr>
          <w:p w14:paraId="43F55EB0"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373E6180" w14:textId="77777777" w:rsidR="00472E6E" w:rsidRPr="00CD212A" w:rsidRDefault="00472E6E" w:rsidP="00AD7EBA">
            <w:pPr>
              <w:pStyle w:val="Geenafstand"/>
              <w:rPr>
                <w:rFonts w:ascii="Tahoma" w:hAnsi="Tahoma" w:cs="Tahoma"/>
                <w:szCs w:val="18"/>
              </w:rPr>
            </w:pPr>
          </w:p>
        </w:tc>
      </w:tr>
    </w:tbl>
    <w:p w14:paraId="3328F100" w14:textId="77777777" w:rsidR="00CD212A" w:rsidRPr="00CD212A" w:rsidRDefault="00CD212A" w:rsidP="00CD212A">
      <w:pPr>
        <w:pStyle w:val="Geenafstand"/>
        <w:rPr>
          <w:rFonts w:ascii="Tahoma" w:hAnsi="Tahoma" w:cs="Tahoma"/>
          <w:b/>
          <w:bCs/>
          <w:szCs w:val="18"/>
        </w:rPr>
      </w:pPr>
    </w:p>
    <w:p w14:paraId="11788826" w14:textId="77777777" w:rsidR="00472E6E" w:rsidRDefault="00472E6E" w:rsidP="00CD212A">
      <w:pPr>
        <w:pStyle w:val="Geenafstand"/>
        <w:rPr>
          <w:rFonts w:ascii="Tahoma" w:hAnsi="Tahoma" w:cs="Tahoma"/>
          <w:b/>
          <w:bCs/>
          <w:szCs w:val="18"/>
        </w:rPr>
      </w:pPr>
    </w:p>
    <w:p w14:paraId="0720C5D2" w14:textId="526BD242" w:rsidR="00CD212A" w:rsidRPr="00472E6E" w:rsidRDefault="00472E6E" w:rsidP="00CD212A">
      <w:pPr>
        <w:pStyle w:val="Geenafstand"/>
        <w:rPr>
          <w:rFonts w:ascii="Tahoma" w:hAnsi="Tahoma" w:cs="Tahoma"/>
          <w:b/>
          <w:bCs/>
          <w:szCs w:val="18"/>
        </w:rPr>
      </w:pPr>
      <w:r>
        <w:rPr>
          <w:rFonts w:ascii="Tahoma" w:hAnsi="Tahoma" w:cs="Tahoma"/>
          <w:b/>
          <w:bCs/>
          <w:szCs w:val="18"/>
        </w:rPr>
        <w:t>V</w:t>
      </w:r>
      <w:r w:rsidR="00CD212A" w:rsidRPr="00CD212A">
        <w:rPr>
          <w:rFonts w:ascii="Tahoma" w:hAnsi="Tahoma" w:cs="Tahoma"/>
          <w:b/>
          <w:bCs/>
          <w:szCs w:val="18"/>
        </w:rPr>
        <w:t xml:space="preserve">ragen </w:t>
      </w:r>
      <w:r>
        <w:rPr>
          <w:rFonts w:ascii="Tahoma" w:hAnsi="Tahoma" w:cs="Tahoma"/>
          <w:b/>
          <w:bCs/>
          <w:szCs w:val="18"/>
        </w:rPr>
        <w:t>en antwoorden</w:t>
      </w:r>
      <w:r w:rsidRPr="00CD212A">
        <w:rPr>
          <w:rFonts w:ascii="Tahoma" w:hAnsi="Tahoma" w:cs="Tahoma"/>
          <w:b/>
          <w:bCs/>
          <w:szCs w:val="18"/>
        </w:rPr>
        <w:t xml:space="preserve"> </w:t>
      </w:r>
      <w:r w:rsidR="00CD212A" w:rsidRPr="00CD212A">
        <w:rPr>
          <w:rFonts w:ascii="Tahoma" w:hAnsi="Tahoma" w:cs="Tahoma"/>
          <w:b/>
          <w:bCs/>
          <w:szCs w:val="18"/>
        </w:rPr>
        <w:t xml:space="preserve">over </w:t>
      </w:r>
      <w:r w:rsidR="00A81150">
        <w:rPr>
          <w:rFonts w:ascii="Tahoma" w:hAnsi="Tahoma" w:cs="Tahoma"/>
          <w:b/>
          <w:bCs/>
          <w:szCs w:val="18"/>
        </w:rPr>
        <w:t>m</w:t>
      </w:r>
      <w:r w:rsidR="00CD212A" w:rsidRPr="00CD212A">
        <w:rPr>
          <w:rFonts w:ascii="Tahoma" w:hAnsi="Tahoma" w:cs="Tahoma"/>
          <w:b/>
          <w:bCs/>
          <w:szCs w:val="18"/>
        </w:rPr>
        <w:t>arktontwikkelingen</w:t>
      </w:r>
    </w:p>
    <w:p w14:paraId="0F51C59C" w14:textId="77777777" w:rsidR="00CD212A" w:rsidRPr="00CD212A" w:rsidRDefault="00CD212A" w:rsidP="00CD212A">
      <w:pPr>
        <w:pStyle w:val="Geenafstand"/>
        <w:rPr>
          <w:rFonts w:ascii="Tahoma" w:hAnsi="Tahoma" w:cs="Tahoma"/>
          <w:color w:val="auto"/>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340F45DD" w14:textId="77777777" w:rsidTr="00AD7EBA">
        <w:trPr>
          <w:jc w:val="center"/>
        </w:trPr>
        <w:tc>
          <w:tcPr>
            <w:tcW w:w="5000" w:type="pct"/>
            <w:shd w:val="clear" w:color="auto" w:fill="C5C2C2" w:themeFill="background2" w:themeFillShade="D9"/>
          </w:tcPr>
          <w:p w14:paraId="4F16AD9D" w14:textId="77777777" w:rsidR="00CD212A" w:rsidRPr="00CD212A" w:rsidRDefault="00CD212A" w:rsidP="00AD7EBA">
            <w:pPr>
              <w:pStyle w:val="Geenafstand"/>
              <w:rPr>
                <w:rFonts w:ascii="Tahoma" w:hAnsi="Tahoma" w:cs="Tahoma"/>
                <w:b/>
                <w:bCs/>
                <w:color w:val="auto"/>
                <w:szCs w:val="18"/>
              </w:rPr>
            </w:pPr>
            <w:r w:rsidRPr="00CD212A">
              <w:rPr>
                <w:rFonts w:ascii="Tahoma" w:hAnsi="Tahoma" w:cs="Tahoma"/>
                <w:b/>
                <w:bCs/>
                <w:color w:val="auto"/>
                <w:szCs w:val="18"/>
              </w:rPr>
              <w:t>Vraag 10</w:t>
            </w:r>
          </w:p>
        </w:tc>
      </w:tr>
      <w:tr w:rsidR="00CD212A" w:rsidRPr="00CD212A" w14:paraId="03027D6C" w14:textId="77777777" w:rsidTr="00AD7EBA">
        <w:trPr>
          <w:jc w:val="center"/>
        </w:trPr>
        <w:tc>
          <w:tcPr>
            <w:tcW w:w="5000" w:type="pct"/>
          </w:tcPr>
          <w:p w14:paraId="48F8035B" w14:textId="77777777" w:rsidR="00CD212A" w:rsidRPr="00CD212A" w:rsidRDefault="00CD212A" w:rsidP="00AD7EBA">
            <w:pPr>
              <w:rPr>
                <w:rFonts w:ascii="Tahoma" w:hAnsi="Tahoma" w:cs="Tahoma"/>
                <w:sz w:val="18"/>
                <w:szCs w:val="18"/>
              </w:rPr>
            </w:pPr>
            <w:r w:rsidRPr="00CD212A">
              <w:rPr>
                <w:rFonts w:ascii="Tahoma" w:hAnsi="Tahoma" w:cs="Tahoma"/>
                <w:sz w:val="18"/>
                <w:szCs w:val="18"/>
              </w:rPr>
              <w:t>Welke toekomstige ontwikkelingen, producten en/of diensten ziet u in de markt welke naar uw mening relevant zijn voor de omschreven opdracht en welke mogelijk van invloed zijn op de wijze waarop Lucas Onderwijs de dienstverlening zou moeten vormgeven? Welke adviezen heeft u op dit gebied?</w:t>
            </w:r>
          </w:p>
          <w:p w14:paraId="6DA58C41" w14:textId="77777777" w:rsidR="00CD212A" w:rsidRPr="00CD212A" w:rsidRDefault="00CD212A" w:rsidP="00AD7EBA">
            <w:pPr>
              <w:rPr>
                <w:rFonts w:ascii="Tahoma" w:hAnsi="Tahoma" w:cs="Tahoma"/>
                <w:sz w:val="18"/>
                <w:szCs w:val="18"/>
              </w:rPr>
            </w:pPr>
          </w:p>
        </w:tc>
      </w:tr>
      <w:tr w:rsidR="00CD212A" w:rsidRPr="00CD212A" w14:paraId="341EDA6A" w14:textId="77777777" w:rsidTr="00AD7EBA">
        <w:trPr>
          <w:jc w:val="center"/>
        </w:trPr>
        <w:tc>
          <w:tcPr>
            <w:tcW w:w="5000" w:type="pct"/>
            <w:shd w:val="clear" w:color="auto" w:fill="C5C2C2" w:themeFill="background2" w:themeFillShade="D9"/>
          </w:tcPr>
          <w:p w14:paraId="1192499E"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6F9CEAA6" w14:textId="77777777" w:rsidTr="00AD7EBA">
        <w:trPr>
          <w:jc w:val="center"/>
        </w:trPr>
        <w:tc>
          <w:tcPr>
            <w:tcW w:w="5000" w:type="pct"/>
          </w:tcPr>
          <w:p w14:paraId="03502E9C"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3618C727" w14:textId="77777777" w:rsidR="00472E6E" w:rsidRPr="00CD212A" w:rsidRDefault="00472E6E" w:rsidP="00AD7EBA">
            <w:pPr>
              <w:pStyle w:val="Geenafstand"/>
              <w:rPr>
                <w:rFonts w:ascii="Tahoma" w:hAnsi="Tahoma" w:cs="Tahoma"/>
                <w:szCs w:val="18"/>
              </w:rPr>
            </w:pPr>
          </w:p>
        </w:tc>
      </w:tr>
    </w:tbl>
    <w:p w14:paraId="0E38DFC5" w14:textId="77777777" w:rsidR="00CD212A" w:rsidRPr="00CD212A" w:rsidRDefault="00CD212A" w:rsidP="00CD212A">
      <w:pPr>
        <w:pStyle w:val="Geenafstand"/>
        <w:rPr>
          <w:rFonts w:ascii="Tahoma" w:hAnsi="Tahoma" w:cs="Tahoma"/>
          <w:color w:val="auto"/>
          <w:szCs w:val="18"/>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CD212A" w:rsidRPr="00CD212A" w14:paraId="46955EA0" w14:textId="77777777" w:rsidTr="00AD7EBA">
        <w:trPr>
          <w:jc w:val="center"/>
        </w:trPr>
        <w:tc>
          <w:tcPr>
            <w:tcW w:w="5000" w:type="pct"/>
            <w:shd w:val="clear" w:color="auto" w:fill="C5C2C2" w:themeFill="background2" w:themeFillShade="D9"/>
          </w:tcPr>
          <w:p w14:paraId="36ED3EF7" w14:textId="77777777" w:rsidR="00CD212A" w:rsidRPr="00CD212A" w:rsidRDefault="00CD212A" w:rsidP="00AD7EBA">
            <w:pPr>
              <w:pStyle w:val="Geenafstand"/>
              <w:rPr>
                <w:rFonts w:ascii="Tahoma" w:hAnsi="Tahoma" w:cs="Tahoma"/>
                <w:b/>
                <w:bCs/>
                <w:color w:val="auto"/>
                <w:szCs w:val="18"/>
              </w:rPr>
            </w:pPr>
            <w:r w:rsidRPr="00CD212A">
              <w:rPr>
                <w:rFonts w:ascii="Tahoma" w:hAnsi="Tahoma" w:cs="Tahoma"/>
                <w:b/>
                <w:bCs/>
                <w:color w:val="auto"/>
                <w:szCs w:val="18"/>
              </w:rPr>
              <w:t>Vraag 11</w:t>
            </w:r>
          </w:p>
        </w:tc>
      </w:tr>
      <w:tr w:rsidR="00CD212A" w:rsidRPr="00CD212A" w14:paraId="7C8B9024" w14:textId="77777777" w:rsidTr="00AD7EBA">
        <w:trPr>
          <w:jc w:val="center"/>
        </w:trPr>
        <w:tc>
          <w:tcPr>
            <w:tcW w:w="5000" w:type="pct"/>
          </w:tcPr>
          <w:p w14:paraId="6B5BF23E" w14:textId="77777777" w:rsidR="00CD212A" w:rsidRPr="00CD212A" w:rsidRDefault="00CD212A" w:rsidP="00AD7EBA">
            <w:pPr>
              <w:rPr>
                <w:rFonts w:ascii="Tahoma" w:hAnsi="Tahoma" w:cs="Tahoma"/>
                <w:sz w:val="18"/>
                <w:szCs w:val="18"/>
              </w:rPr>
            </w:pPr>
            <w:r w:rsidRPr="00CD212A">
              <w:rPr>
                <w:rFonts w:ascii="Tahoma" w:hAnsi="Tahoma" w:cs="Tahoma"/>
                <w:sz w:val="18"/>
                <w:szCs w:val="18"/>
              </w:rPr>
              <w:t>Welke overige aandachtspunten wenst u aan Lucas Onderwijs mee te geven bij de voorbereiding en uitvoering van een of meerdere Europese aanbestedingen.</w:t>
            </w:r>
          </w:p>
          <w:p w14:paraId="416937B9" w14:textId="77777777" w:rsidR="00CD212A" w:rsidRPr="00CD212A" w:rsidRDefault="00CD212A" w:rsidP="00AD7EBA">
            <w:pPr>
              <w:rPr>
                <w:rFonts w:ascii="Tahoma" w:hAnsi="Tahoma" w:cs="Tahoma"/>
                <w:sz w:val="18"/>
                <w:szCs w:val="18"/>
              </w:rPr>
            </w:pPr>
          </w:p>
        </w:tc>
      </w:tr>
      <w:tr w:rsidR="00CD212A" w:rsidRPr="00CD212A" w14:paraId="6DED8562" w14:textId="77777777" w:rsidTr="00AD7EBA">
        <w:trPr>
          <w:jc w:val="center"/>
        </w:trPr>
        <w:tc>
          <w:tcPr>
            <w:tcW w:w="5000" w:type="pct"/>
            <w:shd w:val="clear" w:color="auto" w:fill="C5C2C2" w:themeFill="background2" w:themeFillShade="D9"/>
          </w:tcPr>
          <w:p w14:paraId="1125B06A" w14:textId="77777777" w:rsidR="00CD212A" w:rsidRPr="00CD212A" w:rsidRDefault="00CD212A" w:rsidP="00AD7EBA">
            <w:pPr>
              <w:pStyle w:val="Geenafstand"/>
              <w:rPr>
                <w:rFonts w:ascii="Tahoma" w:hAnsi="Tahoma" w:cs="Tahoma"/>
                <w:szCs w:val="18"/>
              </w:rPr>
            </w:pPr>
            <w:r w:rsidRPr="00CD212A">
              <w:rPr>
                <w:rFonts w:ascii="Tahoma" w:hAnsi="Tahoma" w:cs="Tahoma"/>
                <w:szCs w:val="18"/>
              </w:rPr>
              <w:t xml:space="preserve">Antwoord </w:t>
            </w:r>
          </w:p>
        </w:tc>
      </w:tr>
      <w:tr w:rsidR="00472E6E" w:rsidRPr="00CD212A" w14:paraId="60F5F778" w14:textId="77777777" w:rsidTr="00AD7EBA">
        <w:trPr>
          <w:jc w:val="center"/>
        </w:trPr>
        <w:tc>
          <w:tcPr>
            <w:tcW w:w="5000" w:type="pct"/>
          </w:tcPr>
          <w:p w14:paraId="71E2DE15" w14:textId="77777777" w:rsidR="00472E6E" w:rsidRPr="00CD212A" w:rsidRDefault="00472E6E" w:rsidP="00AD7EBA">
            <w:pPr>
              <w:pStyle w:val="Geenafstand"/>
              <w:rPr>
                <w:rFonts w:ascii="Tahoma" w:hAnsi="Tahoma" w:cs="Tahoma"/>
                <w:szCs w:val="18"/>
              </w:rPr>
            </w:pPr>
            <w:r w:rsidRPr="00472E6E">
              <w:rPr>
                <w:rFonts w:ascii="Tahoma" w:hAnsi="Tahoma" w:cs="Tahoma"/>
                <w:szCs w:val="18"/>
                <w:highlight w:val="lightGray"/>
              </w:rPr>
              <w:t>&lt;Vul hier uw antwoord in. U kunt bijlagen toevoegen. Wel graag met duidelijke verwijzing</w:t>
            </w:r>
            <w:r>
              <w:rPr>
                <w:rFonts w:ascii="Tahoma" w:hAnsi="Tahoma" w:cs="Tahoma"/>
                <w:szCs w:val="18"/>
                <w:highlight w:val="lightGray"/>
              </w:rPr>
              <w:t>.</w:t>
            </w:r>
            <w:r w:rsidRPr="00472E6E">
              <w:rPr>
                <w:rFonts w:ascii="Tahoma" w:hAnsi="Tahoma" w:cs="Tahoma"/>
                <w:szCs w:val="18"/>
                <w:highlight w:val="lightGray"/>
              </w:rPr>
              <w:t>&gt;</w:t>
            </w:r>
          </w:p>
          <w:p w14:paraId="276ECE88" w14:textId="77777777" w:rsidR="00472E6E" w:rsidRPr="00CD212A" w:rsidRDefault="00472E6E" w:rsidP="00AD7EBA">
            <w:pPr>
              <w:pStyle w:val="Geenafstand"/>
              <w:rPr>
                <w:rFonts w:ascii="Tahoma" w:hAnsi="Tahoma" w:cs="Tahoma"/>
                <w:szCs w:val="18"/>
              </w:rPr>
            </w:pPr>
          </w:p>
        </w:tc>
      </w:tr>
    </w:tbl>
    <w:p w14:paraId="61F65F49" w14:textId="77777777" w:rsidR="00CD212A" w:rsidRPr="00CD212A" w:rsidRDefault="00CD212A" w:rsidP="00CD212A">
      <w:pPr>
        <w:pStyle w:val="Geenafstand"/>
        <w:rPr>
          <w:rFonts w:ascii="Tahoma" w:hAnsi="Tahoma" w:cs="Tahoma"/>
          <w:color w:val="auto"/>
          <w:szCs w:val="18"/>
        </w:rPr>
      </w:pPr>
    </w:p>
    <w:p w14:paraId="5EC374FD" w14:textId="77777777" w:rsidR="00CD212A" w:rsidRPr="00CD212A" w:rsidRDefault="00CD212A">
      <w:pPr>
        <w:rPr>
          <w:rFonts w:ascii="Tahoma" w:hAnsi="Tahoma" w:cs="Tahoma"/>
          <w:sz w:val="18"/>
          <w:szCs w:val="18"/>
        </w:rPr>
      </w:pPr>
    </w:p>
    <w:sectPr w:rsidR="00CD212A" w:rsidRPr="00CD212A" w:rsidSect="00A00E7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78DF8" w14:textId="77777777" w:rsidR="00B1062E" w:rsidRDefault="00B1062E" w:rsidP="00B1062E">
      <w:pPr>
        <w:spacing w:line="240" w:lineRule="auto"/>
      </w:pPr>
      <w:r>
        <w:separator/>
      </w:r>
    </w:p>
  </w:endnote>
  <w:endnote w:type="continuationSeparator" w:id="0">
    <w:p w14:paraId="2DE31C0C" w14:textId="77777777" w:rsidR="00B1062E" w:rsidRDefault="00B1062E" w:rsidP="00B106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9973C" w14:textId="77777777" w:rsidR="00B1062E" w:rsidRDefault="00B106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B8824" w14:textId="77777777" w:rsidR="00A00E77" w:rsidRDefault="00A00E77" w:rsidP="00A00E77">
    <w:pPr>
      <w:pStyle w:val="SIGNFooterData"/>
    </w:pPr>
    <w:r>
      <w:t xml:space="preserve">Pagina </w:t>
    </w:r>
    <w:r>
      <w:fldChar w:fldCharType="begin"/>
    </w:r>
    <w:r>
      <w:instrText xml:space="preserve"> PAGE </w:instrText>
    </w:r>
    <w:r>
      <w:fldChar w:fldCharType="separate"/>
    </w:r>
    <w:r>
      <w:t>2</w:t>
    </w:r>
    <w:r>
      <w:fldChar w:fldCharType="end"/>
    </w:r>
    <w:r>
      <w:t xml:space="preserve"> van </w:t>
    </w:r>
    <w:r>
      <w:fldChar w:fldCharType="begin"/>
    </w:r>
    <w:r>
      <w:instrText>NUMPAGES</w:instrText>
    </w:r>
    <w:r>
      <w:fldChar w:fldCharType="separate"/>
    </w:r>
    <w:r>
      <w:t>13</w:t>
    </w:r>
    <w:r>
      <w:fldChar w:fldCharType="end"/>
    </w:r>
  </w:p>
  <w:p w14:paraId="2A8C897A" w14:textId="77777777" w:rsidR="00B1062E" w:rsidRDefault="00B106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2D90" w14:textId="77777777" w:rsidR="00B1062E" w:rsidRDefault="00B106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7E89F" w14:textId="77777777" w:rsidR="00B1062E" w:rsidRDefault="00B1062E" w:rsidP="00B1062E">
      <w:pPr>
        <w:spacing w:line="240" w:lineRule="auto"/>
      </w:pPr>
      <w:r>
        <w:separator/>
      </w:r>
    </w:p>
  </w:footnote>
  <w:footnote w:type="continuationSeparator" w:id="0">
    <w:p w14:paraId="13FC4F8A" w14:textId="77777777" w:rsidR="00B1062E" w:rsidRDefault="00B1062E" w:rsidP="00B106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F4C19" w14:textId="77777777" w:rsidR="00B1062E" w:rsidRDefault="00B106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1BAF" w14:textId="77777777" w:rsidR="00B1062E" w:rsidRDefault="00B106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11DAF" w14:textId="77777777" w:rsidR="00B1062E" w:rsidRDefault="00B106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8B5A12"/>
    <w:multiLevelType w:val="hybridMultilevel"/>
    <w:tmpl w:val="73305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7C"/>
    <w:rsid w:val="001217F4"/>
    <w:rsid w:val="00472E6E"/>
    <w:rsid w:val="00556053"/>
    <w:rsid w:val="00A00E77"/>
    <w:rsid w:val="00A81150"/>
    <w:rsid w:val="00B1062E"/>
    <w:rsid w:val="00B61011"/>
    <w:rsid w:val="00C0157C"/>
    <w:rsid w:val="00CD21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8244"/>
  <w15:chartTrackingRefBased/>
  <w15:docId w15:val="{23B7B56B-1F30-4CC8-BC2F-CE4407AC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157C"/>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CD212A"/>
    <w:pPr>
      <w:spacing w:line="280" w:lineRule="atLeast"/>
      <w:ind w:left="720"/>
      <w:contextualSpacing/>
    </w:pPr>
    <w:rPr>
      <w:rFonts w:ascii="Tahoma" w:eastAsiaTheme="minorHAnsi" w:hAnsi="Tahoma" w:cstheme="minorBidi"/>
      <w:sz w:val="18"/>
      <w:szCs w:val="16"/>
    </w:rPr>
  </w:style>
  <w:style w:type="paragraph" w:styleId="Geenafstand">
    <w:name w:val="No Spacing"/>
    <w:uiPriority w:val="1"/>
    <w:qFormat/>
    <w:rsid w:val="00CD212A"/>
    <w:pPr>
      <w:spacing w:after="0" w:line="240" w:lineRule="auto"/>
    </w:pPr>
    <w:rPr>
      <w:rFonts w:cs="Arial"/>
      <w:color w:val="000000" w:themeColor="text1"/>
      <w:sz w:val="18"/>
      <w:szCs w:val="16"/>
    </w:rPr>
  </w:style>
  <w:style w:type="character" w:customStyle="1" w:styleId="LijstalineaChar">
    <w:name w:val="Lijstalinea Char"/>
    <w:aliases w:val="-_BOMW Char"/>
    <w:link w:val="Lijstalinea"/>
    <w:uiPriority w:val="34"/>
    <w:rsid w:val="00CD212A"/>
    <w:rPr>
      <w:rFonts w:ascii="Tahoma" w:hAnsi="Tahoma"/>
      <w:sz w:val="18"/>
      <w:szCs w:val="16"/>
    </w:rPr>
  </w:style>
  <w:style w:type="character" w:styleId="Verwijzingopmerking">
    <w:name w:val="annotation reference"/>
    <w:basedOn w:val="Standaardalinea-lettertype"/>
    <w:uiPriority w:val="99"/>
    <w:semiHidden/>
    <w:unhideWhenUsed/>
    <w:rsid w:val="00B61011"/>
    <w:rPr>
      <w:sz w:val="16"/>
      <w:szCs w:val="16"/>
    </w:rPr>
  </w:style>
  <w:style w:type="paragraph" w:styleId="Tekstopmerking">
    <w:name w:val="annotation text"/>
    <w:basedOn w:val="Standaard"/>
    <w:link w:val="TekstopmerkingChar"/>
    <w:uiPriority w:val="99"/>
    <w:semiHidden/>
    <w:unhideWhenUsed/>
    <w:rsid w:val="00B610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61011"/>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61011"/>
    <w:rPr>
      <w:b/>
      <w:bCs/>
    </w:rPr>
  </w:style>
  <w:style w:type="character" w:customStyle="1" w:styleId="OnderwerpvanopmerkingChar">
    <w:name w:val="Onderwerp van opmerking Char"/>
    <w:basedOn w:val="TekstopmerkingChar"/>
    <w:link w:val="Onderwerpvanopmerking"/>
    <w:uiPriority w:val="99"/>
    <w:semiHidden/>
    <w:rsid w:val="00B61011"/>
    <w:rPr>
      <w:rFonts w:ascii="Verdana" w:eastAsia="Calibri" w:hAnsi="Verdana" w:cs="Times New Roman"/>
      <w:b/>
      <w:bCs/>
      <w:sz w:val="20"/>
      <w:szCs w:val="20"/>
    </w:rPr>
  </w:style>
  <w:style w:type="paragraph" w:styleId="Ballontekst">
    <w:name w:val="Balloon Text"/>
    <w:basedOn w:val="Standaard"/>
    <w:link w:val="BallontekstChar"/>
    <w:uiPriority w:val="99"/>
    <w:semiHidden/>
    <w:unhideWhenUsed/>
    <w:rsid w:val="00B6101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1011"/>
    <w:rPr>
      <w:rFonts w:ascii="Segoe UI" w:eastAsia="Calibri" w:hAnsi="Segoe UI" w:cs="Segoe UI"/>
      <w:sz w:val="18"/>
      <w:szCs w:val="18"/>
    </w:rPr>
  </w:style>
  <w:style w:type="character" w:styleId="Onopgelostemelding">
    <w:name w:val="Unresolved Mention"/>
    <w:basedOn w:val="Standaardalinea-lettertype"/>
    <w:uiPriority w:val="99"/>
    <w:unhideWhenUsed/>
    <w:rsid w:val="00B61011"/>
    <w:rPr>
      <w:color w:val="605E5C"/>
      <w:shd w:val="clear" w:color="auto" w:fill="E1DFDD"/>
    </w:rPr>
  </w:style>
  <w:style w:type="character" w:styleId="Vermelding">
    <w:name w:val="Mention"/>
    <w:basedOn w:val="Standaardalinea-lettertype"/>
    <w:uiPriority w:val="99"/>
    <w:unhideWhenUsed/>
    <w:rsid w:val="00B61011"/>
    <w:rPr>
      <w:color w:val="2B579A"/>
      <w:shd w:val="clear" w:color="auto" w:fill="E1DFDD"/>
    </w:rPr>
  </w:style>
  <w:style w:type="paragraph" w:styleId="Koptekst">
    <w:name w:val="header"/>
    <w:basedOn w:val="Standaard"/>
    <w:link w:val="KoptekstChar"/>
    <w:uiPriority w:val="99"/>
    <w:unhideWhenUsed/>
    <w:rsid w:val="00B106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1062E"/>
    <w:rPr>
      <w:rFonts w:ascii="Verdana" w:eastAsia="Calibri" w:hAnsi="Verdana" w:cs="Times New Roman"/>
    </w:rPr>
  </w:style>
  <w:style w:type="paragraph" w:styleId="Voettekst">
    <w:name w:val="footer"/>
    <w:basedOn w:val="Standaard"/>
    <w:link w:val="VoettekstChar"/>
    <w:uiPriority w:val="99"/>
    <w:unhideWhenUsed/>
    <w:rsid w:val="00B106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1062E"/>
    <w:rPr>
      <w:rFonts w:ascii="Verdana" w:eastAsia="Calibri" w:hAnsi="Verdana" w:cs="Times New Roman"/>
    </w:rPr>
  </w:style>
  <w:style w:type="paragraph" w:customStyle="1" w:styleId="SIGNFooterData">
    <w:name w:val="SIGN_FooterData"/>
    <w:basedOn w:val="Standaard"/>
    <w:rsid w:val="00A00E77"/>
    <w:pPr>
      <w:spacing w:line="192" w:lineRule="atLeast"/>
      <w:jc w:val="right"/>
    </w:pPr>
    <w:rPr>
      <w:rFonts w:ascii="Tahoma" w:eastAsiaTheme="minorHAnsi" w:hAnsi="Tahoma" w:cstheme="minorBidi"/>
      <w:color w:val="44546A" w:themeColor="text2"/>
      <w:sz w:val="13"/>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463D38CECEF4EB943A464E31D1127" ma:contentTypeVersion="10" ma:contentTypeDescription="Een nieuw document maken." ma:contentTypeScope="" ma:versionID="4efae4b4106134c80d8a8a01840279a5">
  <xsd:schema xmlns:xsd="http://www.w3.org/2001/XMLSchema" xmlns:xs="http://www.w3.org/2001/XMLSchema" xmlns:p="http://schemas.microsoft.com/office/2006/metadata/properties" xmlns:ns2="291b223b-3b5e-42c7-94fe-e46ed6ff49ea" xmlns:ns3="fadd06d5-038e-4d9e-a12e-7ff25f6b7821" targetNamespace="http://schemas.microsoft.com/office/2006/metadata/properties" ma:root="true" ma:fieldsID="64d0537bff9d7b2c6a5427b07d2db98c" ns2:_="" ns3:_="">
    <xsd:import namespace="291b223b-3b5e-42c7-94fe-e46ed6ff49ea"/>
    <xsd:import namespace="fadd06d5-038e-4d9e-a12e-7ff25f6b78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b223b-3b5e-42c7-94fe-e46ed6ff4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d06d5-038e-4d9e-a12e-7ff25f6b782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59FA5-845D-4E25-A13A-DC70B23FA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b223b-3b5e-42c7-94fe-e46ed6ff49ea"/>
    <ds:schemaRef ds:uri="fadd06d5-038e-4d9e-a12e-7ff25f6b7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53F35-25CB-4E8A-AF55-90A9977A1193}">
  <ds:schemaRefs>
    <ds:schemaRef ds:uri="http://schemas.microsoft.com/sharepoint/v3/contenttype/forms"/>
  </ds:schemaRefs>
</ds:datastoreItem>
</file>

<file path=customXml/itemProps3.xml><?xml version="1.0" encoding="utf-8"?>
<ds:datastoreItem xmlns:ds="http://schemas.openxmlformats.org/officeDocument/2006/customXml" ds:itemID="{3CF939B2-5B75-4963-A056-9B14C536044C}">
  <ds:schemaRefs>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 ds:uri="fadd06d5-038e-4d9e-a12e-7ff25f6b7821"/>
    <ds:schemaRef ds:uri="291b223b-3b5e-42c7-94fe-e46ed6ff49ea"/>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1307</Words>
  <Characters>7193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Graveland</dc:creator>
  <cp:keywords/>
  <dc:description/>
  <cp:lastModifiedBy>Frank van den Dool</cp:lastModifiedBy>
  <cp:revision>6</cp:revision>
  <dcterms:created xsi:type="dcterms:W3CDTF">2020-10-09T11:59:00Z</dcterms:created>
  <dcterms:modified xsi:type="dcterms:W3CDTF">2020-10-09T13:35:00Z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0x010100B66463D38CECEF4EB943A464E31D1127</vt:lpwstr>
  </property>
</Properties>
</file>