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0D91E" w14:textId="7A994E6E" w:rsidR="00DE0658" w:rsidRPr="003F1C3B" w:rsidRDefault="00DE0658" w:rsidP="00DE0658">
      <w:pPr>
        <w:pStyle w:val="Kop1"/>
      </w:pPr>
      <w:bookmarkStart w:id="0" w:name="_Toc426452742"/>
      <w:bookmarkStart w:id="1" w:name="_Toc427680813"/>
      <w:bookmarkStart w:id="2" w:name="_GoBack"/>
      <w:bookmarkEnd w:id="2"/>
      <w:r w:rsidRPr="003F1C3B">
        <w:t>BIJLAGE 4</w:t>
      </w:r>
      <w:r w:rsidR="00FD5F4D">
        <w:t>.</w:t>
      </w:r>
      <w:r w:rsidR="002C287C">
        <w:t>2</w:t>
      </w:r>
      <w:r w:rsidRPr="003F1C3B">
        <w:t xml:space="preserve"> </w:t>
      </w:r>
      <w:r>
        <w:tab/>
      </w:r>
      <w:r w:rsidRPr="003F1C3B">
        <w:t>PROGRAMMA VAN EISEN</w:t>
      </w:r>
      <w:bookmarkEnd w:id="0"/>
      <w:bookmarkEnd w:id="1"/>
    </w:p>
    <w:p w14:paraId="71862C89" w14:textId="77777777" w:rsidR="00DE0658" w:rsidRPr="00BA49C0" w:rsidRDefault="00DE0658" w:rsidP="00DE0658">
      <w:pPr>
        <w:rPr>
          <w:rFonts w:ascii="Verdana" w:hAnsi="Verdana" w:cs="Tahoma"/>
          <w:sz w:val="20"/>
          <w:szCs w:val="20"/>
        </w:rPr>
      </w:pPr>
      <w:r w:rsidRPr="00BA49C0">
        <w:rPr>
          <w:rFonts w:ascii="Verdana" w:hAnsi="Verdana" w:cs="Tahoma"/>
          <w:sz w:val="20"/>
          <w:szCs w:val="20"/>
        </w:rPr>
        <w:t xml:space="preserve">Onderstaand wordt expliciet aangegeven op welke wijze u op de in dit Opgaveformulier antwoord dient te geven op de gestelde eisen al dan niet met een verplichte aanvulling. </w:t>
      </w:r>
    </w:p>
    <w:p w14:paraId="43677F67" w14:textId="77777777" w:rsidR="00DE0658" w:rsidRPr="00BA49C0" w:rsidRDefault="00DE0658" w:rsidP="00DE0658">
      <w:pPr>
        <w:rPr>
          <w:rFonts w:ascii="Verdana" w:hAnsi="Verdana" w:cs="Tahoma"/>
          <w:sz w:val="20"/>
          <w:szCs w:val="20"/>
        </w:rPr>
      </w:pP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5"/>
        <w:gridCol w:w="1338"/>
        <w:gridCol w:w="2410"/>
        <w:gridCol w:w="2834"/>
      </w:tblGrid>
      <w:tr w:rsidR="00DE0658" w:rsidRPr="00BA49C0" w14:paraId="5ECA8FC0" w14:textId="77777777" w:rsidTr="00D709B1">
        <w:trPr>
          <w:trHeight w:val="653"/>
        </w:trPr>
        <w:tc>
          <w:tcPr>
            <w:tcW w:w="2915" w:type="dxa"/>
            <w:shd w:val="clear" w:color="auto" w:fill="BDD6EE" w:themeFill="accent1" w:themeFillTint="66"/>
          </w:tcPr>
          <w:p w14:paraId="748F612A" w14:textId="77777777" w:rsidR="00DE0658" w:rsidRPr="00BA49C0" w:rsidRDefault="00DE0658" w:rsidP="00D709B1">
            <w:pPr>
              <w:rPr>
                <w:rFonts w:ascii="Verdana" w:hAnsi="Verdana" w:cs="Tahoma"/>
                <w:b/>
                <w:sz w:val="20"/>
                <w:szCs w:val="20"/>
              </w:rPr>
            </w:pPr>
            <w:r w:rsidRPr="00BA49C0">
              <w:rPr>
                <w:rFonts w:ascii="Verdana" w:hAnsi="Verdana" w:cs="Tahoma"/>
                <w:b/>
                <w:sz w:val="20"/>
                <w:szCs w:val="20"/>
              </w:rPr>
              <w:t>Mate van voldoen/akkoord aan gestelde eis</w:t>
            </w:r>
          </w:p>
        </w:tc>
        <w:tc>
          <w:tcPr>
            <w:tcW w:w="1338" w:type="dxa"/>
            <w:shd w:val="clear" w:color="auto" w:fill="BDD6EE" w:themeFill="accent1" w:themeFillTint="66"/>
          </w:tcPr>
          <w:p w14:paraId="3B8F84CA" w14:textId="77777777" w:rsidR="00DE0658" w:rsidRPr="00BA49C0" w:rsidRDefault="00DE0658" w:rsidP="00D709B1">
            <w:pPr>
              <w:rPr>
                <w:rFonts w:ascii="Verdana" w:hAnsi="Verdana" w:cs="Tahoma"/>
                <w:b/>
                <w:sz w:val="20"/>
                <w:szCs w:val="20"/>
              </w:rPr>
            </w:pPr>
            <w:r w:rsidRPr="00BA49C0">
              <w:rPr>
                <w:rFonts w:ascii="Verdana" w:hAnsi="Verdana" w:cs="Tahoma"/>
                <w:b/>
                <w:sz w:val="20"/>
                <w:szCs w:val="20"/>
              </w:rPr>
              <w:t xml:space="preserve">Antwoord </w:t>
            </w:r>
          </w:p>
        </w:tc>
        <w:tc>
          <w:tcPr>
            <w:tcW w:w="2410" w:type="dxa"/>
            <w:shd w:val="clear" w:color="auto" w:fill="BDD6EE" w:themeFill="accent1" w:themeFillTint="66"/>
          </w:tcPr>
          <w:p w14:paraId="0BE60F08" w14:textId="6A29C59F" w:rsidR="00DE0658" w:rsidRPr="00BA49C0" w:rsidRDefault="00DE0658" w:rsidP="00D709B1">
            <w:pPr>
              <w:rPr>
                <w:rFonts w:ascii="Verdana" w:hAnsi="Verdana" w:cs="Tahoma"/>
                <w:b/>
                <w:sz w:val="20"/>
                <w:szCs w:val="20"/>
              </w:rPr>
            </w:pPr>
            <w:r w:rsidRPr="00BA49C0">
              <w:rPr>
                <w:rFonts w:ascii="Verdana" w:hAnsi="Verdana" w:cs="Tahoma"/>
                <w:b/>
                <w:sz w:val="20"/>
                <w:szCs w:val="20"/>
              </w:rPr>
              <w:t>Verplichte aanvulling</w:t>
            </w:r>
            <w:r w:rsidR="000523E6">
              <w:rPr>
                <w:rFonts w:ascii="Verdana" w:hAnsi="Verdana" w:cs="Tahoma"/>
                <w:b/>
                <w:sz w:val="20"/>
                <w:szCs w:val="20"/>
              </w:rPr>
              <w:t>/</w:t>
            </w:r>
            <w:r w:rsidR="000523E6">
              <w:rPr>
                <w:rFonts w:ascii="Verdana" w:hAnsi="Verdana" w:cs="Tahoma"/>
                <w:b/>
                <w:sz w:val="20"/>
                <w:szCs w:val="20"/>
              </w:rPr>
              <w:br/>
              <w:t>toelichting</w:t>
            </w:r>
          </w:p>
        </w:tc>
        <w:tc>
          <w:tcPr>
            <w:tcW w:w="2834" w:type="dxa"/>
            <w:shd w:val="clear" w:color="auto" w:fill="BDD6EE" w:themeFill="accent1" w:themeFillTint="66"/>
          </w:tcPr>
          <w:p w14:paraId="13DB4AA0" w14:textId="77777777" w:rsidR="00DE0658" w:rsidRPr="00BA49C0" w:rsidRDefault="00DE0658" w:rsidP="00D709B1">
            <w:pPr>
              <w:rPr>
                <w:rFonts w:ascii="Verdana" w:hAnsi="Verdana" w:cs="Tahoma"/>
                <w:b/>
                <w:sz w:val="20"/>
                <w:szCs w:val="20"/>
              </w:rPr>
            </w:pPr>
            <w:r w:rsidRPr="00BA49C0">
              <w:rPr>
                <w:rFonts w:ascii="Verdana" w:hAnsi="Verdana" w:cs="Tahoma"/>
                <w:b/>
                <w:sz w:val="20"/>
                <w:szCs w:val="20"/>
              </w:rPr>
              <w:t xml:space="preserve">Interpretatie door de </w:t>
            </w:r>
            <w:r>
              <w:rPr>
                <w:rFonts w:ascii="Verdana" w:hAnsi="Verdana" w:cs="Tahoma"/>
                <w:b/>
                <w:sz w:val="20"/>
                <w:szCs w:val="20"/>
              </w:rPr>
              <w:t>Aanbestedende</w:t>
            </w:r>
            <w:r w:rsidRPr="00BA49C0">
              <w:rPr>
                <w:rFonts w:ascii="Verdana" w:hAnsi="Verdana" w:cs="Tahoma"/>
                <w:b/>
                <w:sz w:val="20"/>
                <w:szCs w:val="20"/>
              </w:rPr>
              <w:t xml:space="preserve"> dienst met;</w:t>
            </w:r>
          </w:p>
        </w:tc>
      </w:tr>
      <w:tr w:rsidR="00DE0658" w:rsidRPr="00BA49C0" w14:paraId="25D08464" w14:textId="77777777" w:rsidTr="00D709B1">
        <w:tc>
          <w:tcPr>
            <w:tcW w:w="2915" w:type="dxa"/>
          </w:tcPr>
          <w:p w14:paraId="1BF9985C"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Volledig en zonder voorbehoud</w:t>
            </w:r>
          </w:p>
        </w:tc>
        <w:tc>
          <w:tcPr>
            <w:tcW w:w="1338" w:type="dxa"/>
          </w:tcPr>
          <w:p w14:paraId="5156D292"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JA</w:t>
            </w:r>
          </w:p>
        </w:tc>
        <w:tc>
          <w:tcPr>
            <w:tcW w:w="2410" w:type="dxa"/>
          </w:tcPr>
          <w:p w14:paraId="0AD8FA04"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Geen</w:t>
            </w:r>
          </w:p>
        </w:tc>
        <w:tc>
          <w:tcPr>
            <w:tcW w:w="2834" w:type="dxa"/>
          </w:tcPr>
          <w:p w14:paraId="40FC302A"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JA</w:t>
            </w:r>
          </w:p>
        </w:tc>
      </w:tr>
      <w:tr w:rsidR="00DE0658" w:rsidRPr="00BA49C0" w14:paraId="7CE77D9A" w14:textId="77777777" w:rsidTr="00D709B1">
        <w:tc>
          <w:tcPr>
            <w:tcW w:w="2915" w:type="dxa"/>
          </w:tcPr>
          <w:p w14:paraId="4B73AE98"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Niet volledig, maar met voorbehoud dat bijvoorbeeld wel volledig aan eis kan worden voldaan door middel van maatwerk</w:t>
            </w:r>
          </w:p>
        </w:tc>
        <w:tc>
          <w:tcPr>
            <w:tcW w:w="1338" w:type="dxa"/>
          </w:tcPr>
          <w:p w14:paraId="2FFDD4E3"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w:t>
            </w:r>
          </w:p>
        </w:tc>
        <w:tc>
          <w:tcPr>
            <w:tcW w:w="2410" w:type="dxa"/>
          </w:tcPr>
          <w:p w14:paraId="37DCCFDF" w14:textId="77777777" w:rsidR="00DE0658" w:rsidRPr="00BA49C0" w:rsidRDefault="00DE0658" w:rsidP="00D709B1">
            <w:pPr>
              <w:rPr>
                <w:rFonts w:ascii="Verdana" w:hAnsi="Verdana" w:cs="Tahoma"/>
                <w:sz w:val="20"/>
                <w:szCs w:val="20"/>
                <w:vertAlign w:val="superscript"/>
              </w:rPr>
            </w:pPr>
            <w:r w:rsidRPr="00BA49C0">
              <w:rPr>
                <w:rFonts w:ascii="Verdana" w:hAnsi="Verdana" w:cs="Tahoma"/>
                <w:sz w:val="20"/>
                <w:szCs w:val="20"/>
              </w:rPr>
              <w:t>omschrijving maatwerk of alternatief en de datum wanneer dat gerealiseerd zal zijn.</w:t>
            </w:r>
          </w:p>
        </w:tc>
        <w:tc>
          <w:tcPr>
            <w:tcW w:w="2834" w:type="dxa"/>
          </w:tcPr>
          <w:p w14:paraId="2D1F7BD3"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Specificatie maatwerk/alternatief acceptabel?</w:t>
            </w:r>
          </w:p>
          <w:p w14:paraId="2BDE1104"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Voldoende: JA</w:t>
            </w:r>
          </w:p>
          <w:p w14:paraId="013F853F"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Onvoldoende: NEE</w:t>
            </w:r>
          </w:p>
        </w:tc>
      </w:tr>
      <w:tr w:rsidR="00DE0658" w:rsidRPr="00BA49C0" w14:paraId="73E2E709" w14:textId="77777777" w:rsidTr="00D709B1">
        <w:tc>
          <w:tcPr>
            <w:tcW w:w="2915" w:type="dxa"/>
          </w:tcPr>
          <w:p w14:paraId="57CA743B"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Niet volledig kunnen voldoen en zonder voorbehoud</w:t>
            </w:r>
          </w:p>
        </w:tc>
        <w:tc>
          <w:tcPr>
            <w:tcW w:w="1338" w:type="dxa"/>
          </w:tcPr>
          <w:p w14:paraId="0CD9E769"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w:t>
            </w:r>
          </w:p>
        </w:tc>
        <w:tc>
          <w:tcPr>
            <w:tcW w:w="2410" w:type="dxa"/>
          </w:tcPr>
          <w:p w14:paraId="1E8F50CF"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Geen</w:t>
            </w:r>
          </w:p>
        </w:tc>
        <w:tc>
          <w:tcPr>
            <w:tcW w:w="2834" w:type="dxa"/>
          </w:tcPr>
          <w:p w14:paraId="7B1BC85F"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w:t>
            </w:r>
          </w:p>
        </w:tc>
      </w:tr>
      <w:tr w:rsidR="00DE0658" w:rsidRPr="00BA49C0" w14:paraId="06B22F78" w14:textId="77777777" w:rsidTr="00D709B1">
        <w:tc>
          <w:tcPr>
            <w:tcW w:w="2915" w:type="dxa"/>
          </w:tcPr>
          <w:p w14:paraId="62C62E4B"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Gestelde eis kan niet worden beantwoord</w:t>
            </w:r>
          </w:p>
        </w:tc>
        <w:tc>
          <w:tcPr>
            <w:tcW w:w="1338" w:type="dxa"/>
          </w:tcPr>
          <w:p w14:paraId="67EACDFB"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ONBEKEND</w:t>
            </w:r>
          </w:p>
        </w:tc>
        <w:tc>
          <w:tcPr>
            <w:tcW w:w="2410" w:type="dxa"/>
          </w:tcPr>
          <w:p w14:paraId="35ED151D"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 xml:space="preserve">moverende reden </w:t>
            </w:r>
          </w:p>
        </w:tc>
        <w:tc>
          <w:tcPr>
            <w:tcW w:w="2834" w:type="dxa"/>
          </w:tcPr>
          <w:p w14:paraId="634FC7D5" w14:textId="77777777" w:rsidR="00DE0658" w:rsidRPr="00BA49C0" w:rsidRDefault="00DE0658" w:rsidP="00D709B1">
            <w:pPr>
              <w:rPr>
                <w:rFonts w:ascii="Verdana" w:hAnsi="Verdana" w:cs="Tahoma"/>
                <w:sz w:val="20"/>
                <w:szCs w:val="20"/>
              </w:rPr>
            </w:pPr>
            <w:r w:rsidRPr="00BA49C0">
              <w:rPr>
                <w:rFonts w:ascii="Verdana" w:hAnsi="Verdana" w:cs="Tahoma"/>
                <w:sz w:val="20"/>
                <w:szCs w:val="20"/>
              </w:rPr>
              <w:t>NEE of niet van toepassing</w:t>
            </w:r>
          </w:p>
        </w:tc>
      </w:tr>
    </w:tbl>
    <w:p w14:paraId="7CD3B015" w14:textId="77777777" w:rsidR="00DE0658" w:rsidRPr="00BA49C0" w:rsidRDefault="00DE0658" w:rsidP="00DE0658">
      <w:pPr>
        <w:rPr>
          <w:rFonts w:ascii="Verdana" w:hAnsi="Verdana" w:cs="Tahoma"/>
          <w:sz w:val="20"/>
          <w:szCs w:val="20"/>
        </w:rPr>
      </w:pPr>
    </w:p>
    <w:p w14:paraId="60171D3F" w14:textId="77777777" w:rsidR="00DE0658" w:rsidRPr="00BA49C0" w:rsidRDefault="00DE0658" w:rsidP="00DE0658">
      <w:pPr>
        <w:rPr>
          <w:rFonts w:ascii="Verdana" w:hAnsi="Verdana" w:cs="Tahoma"/>
          <w:sz w:val="20"/>
          <w:szCs w:val="20"/>
        </w:rPr>
      </w:pPr>
    </w:p>
    <w:p w14:paraId="71C9F165" w14:textId="77777777" w:rsidR="00DE0658" w:rsidRPr="00BA49C0" w:rsidRDefault="00DE0658" w:rsidP="00DE0658">
      <w:pPr>
        <w:rPr>
          <w:rFonts w:ascii="Verdana" w:hAnsi="Verdana" w:cs="Tahoma"/>
          <w:b/>
          <w:sz w:val="20"/>
          <w:szCs w:val="20"/>
        </w:rPr>
      </w:pPr>
      <w:r w:rsidRPr="00BA49C0">
        <w:rPr>
          <w:rFonts w:ascii="Verdana" w:hAnsi="Verdana" w:cs="Tahoma"/>
          <w:b/>
          <w:sz w:val="20"/>
          <w:szCs w:val="20"/>
        </w:rPr>
        <w:t>In de overige gevallen zal iedere andere beantwoording dan volledig “JA” als “NEE” worden geïnterpreteerd.</w:t>
      </w:r>
    </w:p>
    <w:p w14:paraId="6B3EA507" w14:textId="77777777" w:rsidR="00DE0658" w:rsidRPr="00BA49C0" w:rsidRDefault="00DE0658" w:rsidP="00DE0658">
      <w:pPr>
        <w:rPr>
          <w:rFonts w:ascii="Verdana" w:hAnsi="Verdana" w:cs="Tahoma"/>
          <w:sz w:val="20"/>
          <w:szCs w:val="20"/>
        </w:rPr>
      </w:pPr>
    </w:p>
    <w:p w14:paraId="5D4DE8C4" w14:textId="77777777" w:rsidR="00DE0658" w:rsidRPr="00BA49C0" w:rsidRDefault="00DE0658" w:rsidP="00DE0658">
      <w:pPr>
        <w:rPr>
          <w:rFonts w:ascii="Verdana" w:hAnsi="Verdana" w:cs="Tahoma"/>
          <w:sz w:val="20"/>
          <w:szCs w:val="20"/>
        </w:rPr>
      </w:pPr>
      <w:r w:rsidRPr="00BA49C0">
        <w:rPr>
          <w:rFonts w:ascii="Verdana" w:hAnsi="Verdana" w:cs="Tahoma"/>
          <w:sz w:val="20"/>
          <w:szCs w:val="20"/>
        </w:rPr>
        <w:t xml:space="preserve">Indien niet voldaan wordt aan een eis of de interpretatie door de </w:t>
      </w:r>
      <w:r>
        <w:rPr>
          <w:rFonts w:ascii="Verdana" w:hAnsi="Verdana" w:cs="Tahoma"/>
          <w:sz w:val="20"/>
          <w:szCs w:val="20"/>
        </w:rPr>
        <w:t>Aanbestedende</w:t>
      </w:r>
      <w:r w:rsidRPr="00BA49C0">
        <w:rPr>
          <w:rFonts w:ascii="Verdana" w:hAnsi="Verdana" w:cs="Tahoma"/>
          <w:sz w:val="20"/>
          <w:szCs w:val="20"/>
        </w:rPr>
        <w:t xml:space="preserve"> dienst bij een eis met maatwerk of alternatief als ‘NEE’ wordt gekenmerkt, wordt de Inschrijving terzijde gelegd.</w:t>
      </w:r>
    </w:p>
    <w:p w14:paraId="10E77E59" w14:textId="77777777" w:rsidR="00DE0658" w:rsidRPr="00BA49C0" w:rsidRDefault="00DE0658" w:rsidP="00DE0658">
      <w:pPr>
        <w:rPr>
          <w:rFonts w:ascii="Verdana" w:hAnsi="Verdana" w:cs="Tahoma"/>
          <w:sz w:val="20"/>
          <w:szCs w:val="20"/>
        </w:rPr>
      </w:pPr>
    </w:p>
    <w:p w14:paraId="1BE6D954" w14:textId="135B7328" w:rsidR="00DE0658" w:rsidRDefault="00DE0658" w:rsidP="00DE0658">
      <w:pPr>
        <w:rPr>
          <w:rFonts w:ascii="Verdana" w:hAnsi="Verdana" w:cs="Tahoma"/>
          <w:sz w:val="20"/>
          <w:szCs w:val="20"/>
          <w:lang w:eastAsia="en-US"/>
        </w:rPr>
      </w:pPr>
      <w:r w:rsidRPr="00BA49C0">
        <w:rPr>
          <w:rFonts w:ascii="Verdana" w:hAnsi="Verdana" w:cs="Tahoma"/>
          <w:sz w:val="20"/>
          <w:szCs w:val="20"/>
          <w:lang w:eastAsia="en-US"/>
        </w:rPr>
        <w:t xml:space="preserve">U </w:t>
      </w:r>
      <w:r w:rsidR="000523E6">
        <w:rPr>
          <w:rFonts w:ascii="Verdana" w:hAnsi="Verdana" w:cs="Tahoma"/>
          <w:sz w:val="20"/>
          <w:szCs w:val="20"/>
          <w:lang w:eastAsia="en-US"/>
        </w:rPr>
        <w:t>dient de grijs gearceerde kolommen in te vullen.</w:t>
      </w:r>
    </w:p>
    <w:p w14:paraId="022C1973" w14:textId="77777777" w:rsidR="00DE0658" w:rsidRDefault="00DE0658" w:rsidP="00DE0658">
      <w:pPr>
        <w:spacing w:after="160" w:line="259" w:lineRule="auto"/>
        <w:rPr>
          <w:rFonts w:ascii="Verdana" w:hAnsi="Verdana"/>
          <w:sz w:val="20"/>
          <w:szCs w:val="20"/>
        </w:rPr>
      </w:pPr>
      <w:r>
        <w:rPr>
          <w:rFonts w:ascii="Verdana" w:hAnsi="Verdana"/>
          <w:sz w:val="20"/>
          <w:szCs w:val="20"/>
        </w:rPr>
        <w:br w:type="page"/>
      </w:r>
    </w:p>
    <w:p w14:paraId="70D91183" w14:textId="77777777" w:rsidR="00DE0658" w:rsidRDefault="00DE0658" w:rsidP="00DE0658"/>
    <w:p w14:paraId="5281CC65" w14:textId="77777777" w:rsidR="00DE0658" w:rsidRDefault="00DE0658" w:rsidP="00DE0658">
      <w:pPr>
        <w:spacing w:after="160" w:line="259" w:lineRule="auto"/>
        <w:rPr>
          <w:rFonts w:ascii="Verdana" w:hAnsi="Verdana" w:cs="Arial"/>
          <w:b/>
          <w:sz w:val="22"/>
          <w:szCs w:val="22"/>
        </w:rPr>
      </w:pPr>
    </w:p>
    <w:tbl>
      <w:tblPr>
        <w:tblW w:w="9675" w:type="dxa"/>
        <w:tblInd w:w="55" w:type="dxa"/>
        <w:tblLayout w:type="fixed"/>
        <w:tblCellMar>
          <w:top w:w="55" w:type="dxa"/>
          <w:left w:w="55" w:type="dxa"/>
          <w:bottom w:w="55" w:type="dxa"/>
          <w:right w:w="55" w:type="dxa"/>
        </w:tblCellMar>
        <w:tblLook w:val="0000" w:firstRow="0" w:lastRow="0" w:firstColumn="0" w:lastColumn="0" w:noHBand="0" w:noVBand="0"/>
      </w:tblPr>
      <w:tblGrid>
        <w:gridCol w:w="1114"/>
        <w:gridCol w:w="4325"/>
        <w:gridCol w:w="1115"/>
        <w:gridCol w:w="3121"/>
      </w:tblGrid>
      <w:tr w:rsidR="00DE0658" w:rsidRPr="00AA6C9E" w14:paraId="6E86050E" w14:textId="77777777" w:rsidTr="00DE0658">
        <w:trPr>
          <w:tblHeader/>
        </w:trPr>
        <w:tc>
          <w:tcPr>
            <w:tcW w:w="9675" w:type="dxa"/>
            <w:gridSpan w:val="4"/>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14:paraId="588B2E8F" w14:textId="1646D0FA" w:rsidR="00DE0658" w:rsidRPr="00AA6C9E" w:rsidRDefault="00DE0658" w:rsidP="00D709B1">
            <w:pPr>
              <w:widowControl w:val="0"/>
              <w:suppressLineNumbers/>
              <w:suppressAutoHyphens/>
              <w:rPr>
                <w:rFonts w:ascii="Verdana" w:hAnsi="Verdana"/>
                <w:b/>
                <w:color w:val="000000" w:themeColor="text1"/>
                <w:kern w:val="1"/>
                <w:sz w:val="20"/>
                <w:szCs w:val="20"/>
                <w:lang w:eastAsia="hi-IN" w:bidi="hi-IN"/>
              </w:rPr>
            </w:pPr>
            <w:r>
              <w:rPr>
                <w:rFonts w:ascii="Verdana" w:hAnsi="Verdana"/>
                <w:b/>
                <w:color w:val="000000" w:themeColor="text1"/>
                <w:kern w:val="1"/>
                <w:sz w:val="20"/>
                <w:szCs w:val="20"/>
                <w:lang w:eastAsia="hi-IN" w:bidi="hi-IN"/>
              </w:rPr>
              <w:t xml:space="preserve">PROGRAMMA VAN EISEN </w:t>
            </w:r>
            <w:r w:rsidR="00677668">
              <w:rPr>
                <w:rFonts w:ascii="Verdana" w:hAnsi="Verdana"/>
                <w:b/>
                <w:color w:val="000000" w:themeColor="text1"/>
                <w:kern w:val="1"/>
                <w:sz w:val="20"/>
                <w:szCs w:val="20"/>
                <w:lang w:eastAsia="hi-IN" w:bidi="hi-IN"/>
              </w:rPr>
              <w:t>EUA RAV</w:t>
            </w:r>
          </w:p>
        </w:tc>
      </w:tr>
      <w:tr w:rsidR="00DE0658" w:rsidRPr="00AA6C9E" w14:paraId="511FEB24" w14:textId="77777777" w:rsidTr="000523E6">
        <w:trPr>
          <w:tblHeader/>
        </w:trPr>
        <w:tc>
          <w:tcPr>
            <w:tcW w:w="111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67CD383" w14:textId="77777777" w:rsidR="00DE0658" w:rsidRPr="00AA6C9E" w:rsidRDefault="00DE0658" w:rsidP="00D709B1">
            <w:pPr>
              <w:widowControl w:val="0"/>
              <w:suppressLineNumbers/>
              <w:suppressAutoHyphens/>
              <w:rPr>
                <w:rFonts w:ascii="Verdana" w:hAnsi="Verdana"/>
                <w:b/>
                <w:color w:val="000000" w:themeColor="text1"/>
                <w:kern w:val="1"/>
                <w:sz w:val="20"/>
                <w:szCs w:val="20"/>
                <w:lang w:eastAsia="hi-IN" w:bidi="hi-IN"/>
              </w:rPr>
            </w:pPr>
            <w:r w:rsidRPr="00AA6C9E">
              <w:rPr>
                <w:rFonts w:ascii="Verdana" w:hAnsi="Verdana"/>
                <w:b/>
                <w:color w:val="000000" w:themeColor="text1"/>
                <w:kern w:val="1"/>
                <w:sz w:val="20"/>
                <w:szCs w:val="20"/>
                <w:lang w:eastAsia="hi-IN" w:bidi="hi-IN"/>
              </w:rPr>
              <w:t>Nr.</w:t>
            </w:r>
          </w:p>
        </w:tc>
        <w:tc>
          <w:tcPr>
            <w:tcW w:w="43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1DCB11F2" w14:textId="77777777" w:rsidR="00DE0658" w:rsidRPr="00AA6C9E" w:rsidRDefault="00DE0658" w:rsidP="00D709B1">
            <w:pPr>
              <w:widowControl w:val="0"/>
              <w:suppressLineNumbers/>
              <w:suppressAutoHyphens/>
              <w:rPr>
                <w:rFonts w:ascii="Verdana" w:hAnsi="Verdana"/>
                <w:b/>
                <w:color w:val="000000" w:themeColor="text1"/>
                <w:kern w:val="1"/>
                <w:sz w:val="20"/>
                <w:szCs w:val="20"/>
                <w:lang w:eastAsia="hi-IN" w:bidi="hi-IN"/>
              </w:rPr>
            </w:pPr>
            <w:r w:rsidRPr="00AA6C9E">
              <w:rPr>
                <w:rFonts w:ascii="Verdana" w:hAnsi="Verdana"/>
                <w:b/>
                <w:color w:val="000000" w:themeColor="text1"/>
                <w:kern w:val="1"/>
                <w:sz w:val="20"/>
                <w:szCs w:val="20"/>
                <w:lang w:eastAsia="hi-IN" w:bidi="hi-IN"/>
              </w:rPr>
              <w:t>Eis</w:t>
            </w:r>
          </w:p>
        </w:tc>
        <w:tc>
          <w:tcPr>
            <w:tcW w:w="1115"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tcPr>
          <w:p w14:paraId="127C4416" w14:textId="6B526DB0" w:rsidR="00DE0658" w:rsidRPr="00AA6C9E" w:rsidRDefault="00DE0658" w:rsidP="00D709B1">
            <w:pPr>
              <w:widowControl w:val="0"/>
              <w:suppressLineNumbers/>
              <w:suppressAutoHyphens/>
              <w:rPr>
                <w:rFonts w:ascii="Verdana" w:hAnsi="Verdana"/>
                <w:b/>
                <w:color w:val="000000" w:themeColor="text1"/>
                <w:kern w:val="1"/>
                <w:sz w:val="18"/>
                <w:szCs w:val="18"/>
                <w:lang w:eastAsia="hi-IN" w:bidi="hi-IN"/>
              </w:rPr>
            </w:pPr>
            <w:r w:rsidRPr="00AA6C9E">
              <w:rPr>
                <w:rFonts w:ascii="Verdana" w:hAnsi="Verdana"/>
                <w:b/>
                <w:color w:val="000000" w:themeColor="text1"/>
                <w:kern w:val="1"/>
                <w:sz w:val="18"/>
                <w:szCs w:val="18"/>
                <w:lang w:eastAsia="hi-IN" w:bidi="hi-IN"/>
              </w:rPr>
              <w:t>Antwoord</w:t>
            </w:r>
            <w:r w:rsidR="000523E6">
              <w:rPr>
                <w:rFonts w:ascii="Verdana" w:hAnsi="Verdana"/>
                <w:b/>
                <w:color w:val="000000" w:themeColor="text1"/>
                <w:kern w:val="1"/>
                <w:sz w:val="18"/>
                <w:szCs w:val="18"/>
                <w:lang w:eastAsia="hi-IN" w:bidi="hi-IN"/>
              </w:rPr>
              <w:br/>
              <w:t>Ja/Nee</w:t>
            </w:r>
          </w:p>
        </w:tc>
        <w:tc>
          <w:tcPr>
            <w:tcW w:w="3121" w:type="dxa"/>
            <w:tcBorders>
              <w:top w:val="single" w:sz="2" w:space="0" w:color="000000"/>
              <w:left w:val="single" w:sz="2" w:space="0" w:color="000000"/>
              <w:bottom w:val="single" w:sz="2" w:space="0" w:color="000000"/>
              <w:right w:val="single" w:sz="2" w:space="0" w:color="000000"/>
            </w:tcBorders>
            <w:shd w:val="clear" w:color="auto" w:fill="DBDBDB" w:themeFill="accent3" w:themeFillTint="66"/>
          </w:tcPr>
          <w:p w14:paraId="444CCB4C" w14:textId="108D3EC4" w:rsidR="00DE0658" w:rsidRPr="00AA6C9E" w:rsidRDefault="00DE0658" w:rsidP="00D709B1">
            <w:pPr>
              <w:widowControl w:val="0"/>
              <w:suppressLineNumbers/>
              <w:suppressAutoHyphens/>
              <w:rPr>
                <w:rFonts w:ascii="Verdana" w:hAnsi="Verdana"/>
                <w:color w:val="000000" w:themeColor="text1"/>
                <w:kern w:val="1"/>
                <w:sz w:val="20"/>
                <w:szCs w:val="20"/>
                <w:lang w:eastAsia="hi-IN" w:bidi="hi-IN"/>
              </w:rPr>
            </w:pPr>
            <w:r w:rsidRPr="00AA6C9E">
              <w:rPr>
                <w:rFonts w:ascii="Verdana" w:hAnsi="Verdana"/>
                <w:b/>
                <w:color w:val="000000" w:themeColor="text1"/>
                <w:kern w:val="1"/>
                <w:sz w:val="20"/>
                <w:szCs w:val="20"/>
                <w:lang w:eastAsia="hi-IN" w:bidi="hi-IN"/>
              </w:rPr>
              <w:t>Toelichting</w:t>
            </w:r>
            <w:r w:rsidR="000523E6">
              <w:rPr>
                <w:rFonts w:ascii="Verdana" w:hAnsi="Verdana"/>
                <w:b/>
                <w:color w:val="000000" w:themeColor="text1"/>
                <w:kern w:val="1"/>
                <w:sz w:val="20"/>
                <w:szCs w:val="20"/>
                <w:lang w:eastAsia="hi-IN" w:bidi="hi-IN"/>
              </w:rPr>
              <w:t xml:space="preserve"> </w:t>
            </w:r>
            <w:r w:rsidR="000523E6">
              <w:rPr>
                <w:rFonts w:ascii="Verdana" w:hAnsi="Verdana"/>
                <w:b/>
                <w:color w:val="000000" w:themeColor="text1"/>
                <w:kern w:val="1"/>
                <w:sz w:val="20"/>
                <w:szCs w:val="20"/>
                <w:lang w:eastAsia="hi-IN" w:bidi="hi-IN"/>
              </w:rPr>
              <w:br/>
            </w:r>
            <w:r w:rsidR="000523E6" w:rsidRPr="000523E6">
              <w:rPr>
                <w:rFonts w:ascii="Verdana" w:hAnsi="Verdana"/>
                <w:bCs/>
                <w:color w:val="000000" w:themeColor="text1"/>
                <w:kern w:val="1"/>
                <w:sz w:val="20"/>
                <w:szCs w:val="20"/>
                <w:lang w:eastAsia="hi-IN" w:bidi="hi-IN"/>
              </w:rPr>
              <w:t>(</w:t>
            </w:r>
            <w:r w:rsidR="000523E6" w:rsidRPr="000523E6">
              <w:rPr>
                <w:rFonts w:ascii="Verdana" w:hAnsi="Verdana"/>
                <w:bCs/>
                <w:i/>
                <w:iCs/>
                <w:color w:val="000000" w:themeColor="text1"/>
                <w:kern w:val="1"/>
                <w:sz w:val="20"/>
                <w:szCs w:val="20"/>
                <w:lang w:eastAsia="hi-IN" w:bidi="hi-IN"/>
              </w:rPr>
              <w:t>indien van toepassing</w:t>
            </w:r>
            <w:r w:rsidR="000523E6" w:rsidRPr="000523E6">
              <w:rPr>
                <w:rFonts w:ascii="Verdana" w:hAnsi="Verdana"/>
                <w:bCs/>
                <w:color w:val="000000" w:themeColor="text1"/>
                <w:kern w:val="1"/>
                <w:sz w:val="20"/>
                <w:szCs w:val="20"/>
                <w:lang w:eastAsia="hi-IN" w:bidi="hi-IN"/>
              </w:rPr>
              <w:t>)</w:t>
            </w:r>
          </w:p>
        </w:tc>
      </w:tr>
      <w:tr w:rsidR="00DE0658" w:rsidRPr="000542CE" w14:paraId="6A40C014" w14:textId="77777777" w:rsidTr="000523E6">
        <w:tc>
          <w:tcPr>
            <w:tcW w:w="1114" w:type="dxa"/>
            <w:tcBorders>
              <w:top w:val="single" w:sz="1" w:space="0" w:color="000000"/>
              <w:left w:val="single" w:sz="1" w:space="0" w:color="000000"/>
              <w:bottom w:val="single" w:sz="1" w:space="0" w:color="000000"/>
            </w:tcBorders>
            <w:shd w:val="clear" w:color="auto" w:fill="auto"/>
          </w:tcPr>
          <w:p w14:paraId="508C9753" w14:textId="77777777" w:rsidR="00DE0658" w:rsidRPr="00457C22" w:rsidRDefault="00DE0658" w:rsidP="00D709B1">
            <w:pPr>
              <w:pStyle w:val="Geenafstand"/>
              <w:rPr>
                <w:sz w:val="20"/>
                <w:szCs w:val="20"/>
                <w:lang w:bidi="hi-IN"/>
              </w:rPr>
            </w:pPr>
            <w:r w:rsidRPr="00457C22">
              <w:rPr>
                <w:sz w:val="20"/>
                <w:szCs w:val="20"/>
                <w:lang w:bidi="hi-IN"/>
              </w:rPr>
              <w:t>Eis 1</w:t>
            </w:r>
          </w:p>
        </w:tc>
        <w:tc>
          <w:tcPr>
            <w:tcW w:w="4325" w:type="dxa"/>
            <w:tcBorders>
              <w:top w:val="single" w:sz="1" w:space="0" w:color="000000"/>
              <w:left w:val="single" w:sz="1" w:space="0" w:color="000000"/>
              <w:bottom w:val="single" w:sz="1" w:space="0" w:color="000000"/>
            </w:tcBorders>
            <w:shd w:val="clear" w:color="auto" w:fill="auto"/>
          </w:tcPr>
          <w:p w14:paraId="3C961D6D" w14:textId="7FE7AAE0" w:rsidR="00DE0658" w:rsidRPr="006D6DB8" w:rsidRDefault="00DE0658" w:rsidP="00C14F4F">
            <w:pPr>
              <w:rPr>
                <w:rFonts w:ascii="Calibri" w:hAnsi="Calibri"/>
                <w:color w:val="000000"/>
                <w:sz w:val="22"/>
                <w:szCs w:val="22"/>
              </w:rPr>
            </w:pPr>
            <w:r>
              <w:rPr>
                <w:rFonts w:ascii="Calibri" w:hAnsi="Calibri"/>
                <w:color w:val="000000"/>
                <w:sz w:val="22"/>
                <w:szCs w:val="22"/>
              </w:rPr>
              <w:t xml:space="preserve">Opdrachtnemer is in staat </w:t>
            </w:r>
            <w:r w:rsidR="00C14F4F">
              <w:rPr>
                <w:rFonts w:ascii="Calibri" w:hAnsi="Calibri"/>
                <w:color w:val="000000"/>
                <w:sz w:val="22"/>
                <w:szCs w:val="22"/>
              </w:rPr>
              <w:t>Kandidaten</w:t>
            </w:r>
            <w:r>
              <w:rPr>
                <w:rFonts w:ascii="Calibri" w:hAnsi="Calibri"/>
                <w:color w:val="000000"/>
                <w:sz w:val="22"/>
                <w:szCs w:val="22"/>
              </w:rPr>
              <w:t xml:space="preserve"> te leveren voor </w:t>
            </w:r>
            <w:r w:rsidR="003C6804">
              <w:rPr>
                <w:rFonts w:ascii="Calibri" w:hAnsi="Calibri"/>
                <w:color w:val="000000"/>
                <w:sz w:val="22"/>
                <w:szCs w:val="22"/>
              </w:rPr>
              <w:t>zoveel mogelijk van de in het Aanbestedingsdocument</w:t>
            </w:r>
            <w:r>
              <w:rPr>
                <w:rFonts w:ascii="Calibri" w:hAnsi="Calibri"/>
                <w:color w:val="000000"/>
                <w:sz w:val="22"/>
                <w:szCs w:val="22"/>
              </w:rPr>
              <w:t xml:space="preserve"> </w:t>
            </w:r>
            <w:r w:rsidR="00C14F4F">
              <w:rPr>
                <w:rFonts w:ascii="Calibri" w:hAnsi="Calibri"/>
                <w:color w:val="000000"/>
                <w:sz w:val="22"/>
                <w:szCs w:val="22"/>
              </w:rPr>
              <w:t>genoemde functies</w:t>
            </w:r>
          </w:p>
        </w:tc>
        <w:tc>
          <w:tcPr>
            <w:tcW w:w="1115" w:type="dxa"/>
            <w:tcBorders>
              <w:top w:val="single" w:sz="1" w:space="0" w:color="000000"/>
              <w:left w:val="single" w:sz="1" w:space="0" w:color="000000"/>
              <w:bottom w:val="single" w:sz="1" w:space="0" w:color="000000"/>
            </w:tcBorders>
            <w:shd w:val="clear" w:color="auto" w:fill="DBDBDB" w:themeFill="accent3" w:themeFillTint="66"/>
          </w:tcPr>
          <w:p w14:paraId="65F3A301"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DBDBDB" w:themeFill="accent3" w:themeFillTint="66"/>
          </w:tcPr>
          <w:p w14:paraId="4EC15759" w14:textId="77777777" w:rsidR="00DE0658" w:rsidRPr="000542CE" w:rsidRDefault="00DE0658" w:rsidP="00D709B1">
            <w:pPr>
              <w:pStyle w:val="Geenafstand"/>
              <w:rPr>
                <w:sz w:val="20"/>
                <w:szCs w:val="20"/>
                <w:lang w:bidi="hi-IN"/>
              </w:rPr>
            </w:pPr>
          </w:p>
        </w:tc>
      </w:tr>
      <w:tr w:rsidR="00DE0658" w:rsidRPr="000542CE" w14:paraId="3955AE96" w14:textId="77777777" w:rsidTr="000523E6">
        <w:tc>
          <w:tcPr>
            <w:tcW w:w="1114" w:type="dxa"/>
            <w:tcBorders>
              <w:top w:val="single" w:sz="1" w:space="0" w:color="000000"/>
              <w:left w:val="single" w:sz="1" w:space="0" w:color="000000"/>
              <w:bottom w:val="single" w:sz="1" w:space="0" w:color="000000"/>
            </w:tcBorders>
            <w:shd w:val="clear" w:color="auto" w:fill="auto"/>
          </w:tcPr>
          <w:p w14:paraId="5115BBCC" w14:textId="77777777" w:rsidR="00DE0658" w:rsidRPr="00457C22" w:rsidRDefault="00DE0658" w:rsidP="00D709B1">
            <w:pPr>
              <w:pStyle w:val="Geenafstand"/>
              <w:rPr>
                <w:sz w:val="20"/>
                <w:szCs w:val="20"/>
                <w:lang w:bidi="hi-IN"/>
              </w:rPr>
            </w:pPr>
            <w:r w:rsidRPr="00457C22">
              <w:rPr>
                <w:sz w:val="20"/>
                <w:szCs w:val="20"/>
                <w:lang w:bidi="hi-IN"/>
              </w:rPr>
              <w:t>Eis 2</w:t>
            </w:r>
          </w:p>
        </w:tc>
        <w:tc>
          <w:tcPr>
            <w:tcW w:w="4325" w:type="dxa"/>
            <w:tcBorders>
              <w:top w:val="single" w:sz="1" w:space="0" w:color="000000"/>
              <w:left w:val="single" w:sz="1" w:space="0" w:color="000000"/>
              <w:bottom w:val="single" w:sz="1" w:space="0" w:color="000000"/>
            </w:tcBorders>
            <w:shd w:val="clear" w:color="auto" w:fill="auto"/>
          </w:tcPr>
          <w:p w14:paraId="49D2569A" w14:textId="13F4800F" w:rsidR="00DE0658" w:rsidRPr="000523E6" w:rsidRDefault="00E83DD2" w:rsidP="00D709B1">
            <w:pPr>
              <w:rPr>
                <w:rFonts w:ascii="Calibri" w:hAnsi="Calibri"/>
                <w:color w:val="000000"/>
                <w:sz w:val="22"/>
                <w:szCs w:val="22"/>
              </w:rPr>
            </w:pPr>
            <w:r w:rsidRPr="000523E6">
              <w:rPr>
                <w:rFonts w:ascii="Calibri" w:hAnsi="Calibri"/>
                <w:color w:val="000000"/>
                <w:sz w:val="22"/>
                <w:szCs w:val="22"/>
              </w:rPr>
              <w:t xml:space="preserve">GGD Flevoland </w:t>
            </w:r>
            <w:r w:rsidR="003C6804" w:rsidRPr="000523E6">
              <w:rPr>
                <w:rFonts w:ascii="Calibri" w:hAnsi="Calibri"/>
                <w:color w:val="000000"/>
                <w:sz w:val="22"/>
                <w:szCs w:val="22"/>
              </w:rPr>
              <w:t xml:space="preserve">en </w:t>
            </w:r>
            <w:r w:rsidR="00782C92" w:rsidRPr="000523E6">
              <w:rPr>
                <w:rFonts w:ascii="Calibri" w:hAnsi="Calibri"/>
                <w:color w:val="000000"/>
                <w:sz w:val="22"/>
                <w:szCs w:val="22"/>
              </w:rPr>
              <w:t>R</w:t>
            </w:r>
            <w:r w:rsidR="003C6804" w:rsidRPr="000523E6">
              <w:rPr>
                <w:rFonts w:ascii="Calibri" w:hAnsi="Calibri"/>
                <w:color w:val="000000"/>
                <w:sz w:val="22"/>
                <w:szCs w:val="22"/>
              </w:rPr>
              <w:t>egio Gooi</w:t>
            </w:r>
            <w:r w:rsidRPr="000523E6">
              <w:rPr>
                <w:rFonts w:ascii="Calibri" w:hAnsi="Calibri"/>
                <w:color w:val="000000"/>
                <w:sz w:val="22"/>
                <w:szCs w:val="22"/>
              </w:rPr>
              <w:t xml:space="preserve"> en </w:t>
            </w:r>
            <w:r w:rsidR="003C6804" w:rsidRPr="000523E6">
              <w:rPr>
                <w:rFonts w:ascii="Calibri" w:hAnsi="Calibri"/>
                <w:color w:val="000000"/>
                <w:sz w:val="22"/>
                <w:szCs w:val="22"/>
              </w:rPr>
              <w:t xml:space="preserve">Vechtstreek </w:t>
            </w:r>
            <w:r w:rsidR="00DE0658" w:rsidRPr="000523E6">
              <w:rPr>
                <w:rFonts w:ascii="Calibri" w:hAnsi="Calibri"/>
                <w:color w:val="000000"/>
                <w:sz w:val="22"/>
                <w:szCs w:val="22"/>
              </w:rPr>
              <w:t>wens</w:t>
            </w:r>
            <w:r w:rsidRPr="000523E6">
              <w:rPr>
                <w:rFonts w:ascii="Calibri" w:hAnsi="Calibri"/>
                <w:color w:val="000000"/>
                <w:sz w:val="22"/>
                <w:szCs w:val="22"/>
              </w:rPr>
              <w:t>en</w:t>
            </w:r>
            <w:r w:rsidR="00DE0658" w:rsidRPr="000523E6">
              <w:rPr>
                <w:rFonts w:ascii="Calibri" w:hAnsi="Calibri"/>
                <w:color w:val="000000"/>
                <w:sz w:val="22"/>
                <w:szCs w:val="22"/>
              </w:rPr>
              <w:t xml:space="preserve"> </w:t>
            </w:r>
            <w:r w:rsidR="003C6804" w:rsidRPr="000523E6">
              <w:rPr>
                <w:rFonts w:ascii="Calibri" w:hAnsi="Calibri"/>
                <w:color w:val="000000"/>
                <w:sz w:val="22"/>
                <w:szCs w:val="22"/>
              </w:rPr>
              <w:t xml:space="preserve">voor de beide </w:t>
            </w:r>
            <w:proofErr w:type="spellStart"/>
            <w:r w:rsidR="003C6804" w:rsidRPr="000523E6">
              <w:rPr>
                <w:rFonts w:ascii="Calibri" w:hAnsi="Calibri"/>
                <w:color w:val="000000"/>
                <w:sz w:val="22"/>
                <w:szCs w:val="22"/>
              </w:rPr>
              <w:t>RAV’s</w:t>
            </w:r>
            <w:proofErr w:type="spellEnd"/>
            <w:r w:rsidR="003C6804" w:rsidRPr="000523E6">
              <w:rPr>
                <w:rFonts w:ascii="Calibri" w:hAnsi="Calibri"/>
                <w:color w:val="000000"/>
                <w:sz w:val="22"/>
                <w:szCs w:val="22"/>
              </w:rPr>
              <w:t xml:space="preserve"> </w:t>
            </w:r>
            <w:r w:rsidR="00DE0658" w:rsidRPr="000523E6">
              <w:rPr>
                <w:rFonts w:ascii="Calibri" w:hAnsi="Calibri"/>
                <w:color w:val="000000"/>
                <w:sz w:val="22"/>
                <w:szCs w:val="22"/>
              </w:rPr>
              <w:t>Opdrachtnemers te contracteren die aantoonbaar in staat zijn om Kandidaten p</w:t>
            </w:r>
            <w:r w:rsidR="00C14F4F" w:rsidRPr="000523E6">
              <w:rPr>
                <w:rFonts w:ascii="Calibri" w:hAnsi="Calibri"/>
                <w:color w:val="000000"/>
                <w:sz w:val="22"/>
                <w:szCs w:val="22"/>
              </w:rPr>
              <w:t xml:space="preserve">assend op de </w:t>
            </w:r>
            <w:r w:rsidR="00677668" w:rsidRPr="000523E6">
              <w:rPr>
                <w:rFonts w:ascii="Calibri" w:hAnsi="Calibri"/>
                <w:color w:val="000000"/>
                <w:sz w:val="22"/>
                <w:szCs w:val="22"/>
              </w:rPr>
              <w:t xml:space="preserve">in het Aanbestedingsdocument genoemde </w:t>
            </w:r>
            <w:r w:rsidR="00C14F4F" w:rsidRPr="000523E6">
              <w:rPr>
                <w:rFonts w:ascii="Calibri" w:hAnsi="Calibri"/>
                <w:color w:val="000000"/>
                <w:sz w:val="22"/>
                <w:szCs w:val="22"/>
              </w:rPr>
              <w:t xml:space="preserve">profielen </w:t>
            </w:r>
            <w:r w:rsidR="00DE0658" w:rsidRPr="000523E6">
              <w:rPr>
                <w:rFonts w:ascii="Calibri" w:hAnsi="Calibri"/>
                <w:color w:val="000000"/>
                <w:sz w:val="22"/>
                <w:szCs w:val="22"/>
              </w:rPr>
              <w:t>telkens tijdig te kunnen aanbieden. Inschrijver beschikt over een actief en passend (qua aa</w:t>
            </w:r>
            <w:r w:rsidR="00C14F4F" w:rsidRPr="000523E6">
              <w:rPr>
                <w:rFonts w:ascii="Calibri" w:hAnsi="Calibri"/>
                <w:color w:val="000000"/>
                <w:sz w:val="22"/>
                <w:szCs w:val="22"/>
              </w:rPr>
              <w:t xml:space="preserve">rd en hoeveelheid) bestand van </w:t>
            </w:r>
            <w:r w:rsidR="00677668" w:rsidRPr="000523E6">
              <w:rPr>
                <w:rFonts w:ascii="Calibri" w:hAnsi="Calibri"/>
                <w:color w:val="000000"/>
                <w:sz w:val="22"/>
                <w:szCs w:val="22"/>
              </w:rPr>
              <w:t>Kandidaten</w:t>
            </w:r>
            <w:r w:rsidR="00DE0658" w:rsidRPr="000523E6">
              <w:rPr>
                <w:rFonts w:ascii="Calibri" w:hAnsi="Calibri"/>
                <w:color w:val="000000"/>
                <w:sz w:val="22"/>
                <w:szCs w:val="22"/>
              </w:rPr>
              <w:t xml:space="preserve"> voor de gevraagde functies en bouwt dit bestand steeds verder actief op.</w:t>
            </w:r>
          </w:p>
        </w:tc>
        <w:tc>
          <w:tcPr>
            <w:tcW w:w="1115" w:type="dxa"/>
            <w:tcBorders>
              <w:top w:val="single" w:sz="1" w:space="0" w:color="000000"/>
              <w:left w:val="single" w:sz="1" w:space="0" w:color="000000"/>
              <w:bottom w:val="single" w:sz="1" w:space="0" w:color="000000"/>
            </w:tcBorders>
            <w:shd w:val="clear" w:color="auto" w:fill="DBDBDB" w:themeFill="accent3" w:themeFillTint="66"/>
          </w:tcPr>
          <w:p w14:paraId="25513574"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DBDBDB" w:themeFill="accent3" w:themeFillTint="66"/>
          </w:tcPr>
          <w:p w14:paraId="377C5F02" w14:textId="77777777" w:rsidR="00DE0658" w:rsidRPr="000542CE" w:rsidRDefault="00DE0658" w:rsidP="00D709B1">
            <w:pPr>
              <w:pStyle w:val="Geenafstand"/>
              <w:rPr>
                <w:sz w:val="20"/>
                <w:szCs w:val="20"/>
                <w:lang w:bidi="hi-IN"/>
              </w:rPr>
            </w:pPr>
          </w:p>
        </w:tc>
      </w:tr>
      <w:tr w:rsidR="00E83DD2" w:rsidRPr="000542CE" w14:paraId="08FA7BF1" w14:textId="77777777" w:rsidTr="000523E6">
        <w:tc>
          <w:tcPr>
            <w:tcW w:w="1114" w:type="dxa"/>
            <w:tcBorders>
              <w:top w:val="single" w:sz="1" w:space="0" w:color="000000"/>
              <w:left w:val="single" w:sz="1" w:space="0" w:color="000000"/>
              <w:bottom w:val="single" w:sz="1" w:space="0" w:color="000000"/>
            </w:tcBorders>
            <w:shd w:val="clear" w:color="auto" w:fill="auto"/>
          </w:tcPr>
          <w:p w14:paraId="123D6BA6" w14:textId="26BA5582" w:rsidR="00E83DD2" w:rsidRPr="00457C22" w:rsidRDefault="0016746B" w:rsidP="00D709B1">
            <w:pPr>
              <w:pStyle w:val="Geenafstand"/>
              <w:rPr>
                <w:sz w:val="20"/>
                <w:szCs w:val="20"/>
                <w:lang w:bidi="hi-IN"/>
              </w:rPr>
            </w:pPr>
            <w:r w:rsidRPr="00457C22">
              <w:rPr>
                <w:sz w:val="20"/>
                <w:szCs w:val="20"/>
                <w:lang w:bidi="hi-IN"/>
              </w:rPr>
              <w:t xml:space="preserve">Eis </w:t>
            </w:r>
            <w:r w:rsidR="00A00B71">
              <w:rPr>
                <w:sz w:val="20"/>
                <w:szCs w:val="20"/>
                <w:lang w:bidi="hi-IN"/>
              </w:rPr>
              <w:t>3</w:t>
            </w:r>
          </w:p>
        </w:tc>
        <w:tc>
          <w:tcPr>
            <w:tcW w:w="4325" w:type="dxa"/>
            <w:tcBorders>
              <w:top w:val="single" w:sz="1" w:space="0" w:color="000000"/>
              <w:left w:val="single" w:sz="1" w:space="0" w:color="000000"/>
              <w:bottom w:val="single" w:sz="1" w:space="0" w:color="000000"/>
            </w:tcBorders>
            <w:shd w:val="clear" w:color="auto" w:fill="auto"/>
          </w:tcPr>
          <w:p w14:paraId="595773AE" w14:textId="3191F7B5" w:rsidR="00E83DD2" w:rsidRPr="000523E6" w:rsidRDefault="00E83DD2" w:rsidP="00D709B1">
            <w:pPr>
              <w:rPr>
                <w:rFonts w:ascii="Calibri" w:hAnsi="Calibri"/>
                <w:color w:val="000000"/>
                <w:sz w:val="22"/>
                <w:szCs w:val="22"/>
              </w:rPr>
            </w:pPr>
            <w:r w:rsidRPr="000523E6">
              <w:rPr>
                <w:rFonts w:ascii="Calibri" w:hAnsi="Calibri"/>
                <w:color w:val="000000"/>
                <w:sz w:val="22"/>
                <w:szCs w:val="22"/>
              </w:rPr>
              <w:t>Opdrachtnemer verstrekt elke Opdrachtgever elk</w:t>
            </w:r>
            <w:r w:rsidR="00027504" w:rsidRPr="000523E6">
              <w:rPr>
                <w:rFonts w:ascii="Calibri" w:hAnsi="Calibri"/>
                <w:color w:val="000000"/>
                <w:sz w:val="22"/>
                <w:szCs w:val="22"/>
              </w:rPr>
              <w:t>e maand</w:t>
            </w:r>
            <w:r w:rsidRPr="000523E6">
              <w:rPr>
                <w:rFonts w:ascii="Calibri" w:hAnsi="Calibri"/>
                <w:color w:val="000000"/>
                <w:sz w:val="22"/>
                <w:szCs w:val="22"/>
              </w:rPr>
              <w:t xml:space="preserve"> een rapportage met gegevens over de inhuur</w:t>
            </w:r>
            <w:r w:rsidR="00027504" w:rsidRPr="000523E6">
              <w:rPr>
                <w:rFonts w:ascii="Calibri" w:hAnsi="Calibri"/>
                <w:color w:val="000000"/>
                <w:sz w:val="22"/>
                <w:szCs w:val="22"/>
              </w:rPr>
              <w:t xml:space="preserve"> van</w:t>
            </w:r>
            <w:r w:rsidR="00405B28" w:rsidRPr="000523E6">
              <w:rPr>
                <w:rFonts w:ascii="Calibri" w:hAnsi="Calibri"/>
                <w:color w:val="000000"/>
                <w:sz w:val="22"/>
                <w:szCs w:val="22"/>
              </w:rPr>
              <w:t>:</w:t>
            </w:r>
            <w:r w:rsidR="00405B28" w:rsidRPr="000523E6">
              <w:rPr>
                <w:rFonts w:ascii="Calibri" w:hAnsi="Calibri"/>
                <w:color w:val="000000"/>
                <w:sz w:val="22"/>
                <w:szCs w:val="22"/>
              </w:rPr>
              <w:br/>
              <w:t xml:space="preserve">a) </w:t>
            </w:r>
            <w:r w:rsidR="00027504" w:rsidRPr="000523E6">
              <w:rPr>
                <w:rFonts w:ascii="Calibri" w:hAnsi="Calibri"/>
                <w:color w:val="000000"/>
                <w:sz w:val="22"/>
                <w:szCs w:val="22"/>
              </w:rPr>
              <w:t>de afgelopen maand</w:t>
            </w:r>
            <w:r w:rsidR="00405B28" w:rsidRPr="000523E6">
              <w:rPr>
                <w:rFonts w:ascii="Calibri" w:hAnsi="Calibri"/>
                <w:color w:val="000000"/>
                <w:sz w:val="22"/>
                <w:szCs w:val="22"/>
              </w:rPr>
              <w:t xml:space="preserve"> van de betreffende Opdrachtgever</w:t>
            </w:r>
            <w:r w:rsidR="00027504" w:rsidRPr="000523E6">
              <w:rPr>
                <w:rFonts w:ascii="Calibri" w:hAnsi="Calibri"/>
                <w:color w:val="000000"/>
                <w:sz w:val="22"/>
                <w:szCs w:val="22"/>
              </w:rPr>
              <w:t xml:space="preserve"> (binnen 2 weken na einde van de maand) en</w:t>
            </w:r>
            <w:r w:rsidR="00405B28" w:rsidRPr="000523E6">
              <w:rPr>
                <w:rFonts w:ascii="Calibri" w:hAnsi="Calibri"/>
                <w:color w:val="000000"/>
                <w:sz w:val="22"/>
                <w:szCs w:val="22"/>
              </w:rPr>
              <w:br/>
              <w:t>b)</w:t>
            </w:r>
            <w:r w:rsidR="00027504" w:rsidRPr="000523E6">
              <w:rPr>
                <w:rFonts w:ascii="Calibri" w:hAnsi="Calibri"/>
                <w:color w:val="000000"/>
                <w:sz w:val="22"/>
                <w:szCs w:val="22"/>
              </w:rPr>
              <w:t xml:space="preserve"> een totaaloverzicht per kalenderjaar (binnen 2 weken na einde kalenderjaar)</w:t>
            </w:r>
            <w:r w:rsidRPr="000523E6">
              <w:rPr>
                <w:rFonts w:ascii="Calibri" w:hAnsi="Calibri"/>
                <w:color w:val="000000"/>
                <w:sz w:val="22"/>
                <w:szCs w:val="22"/>
              </w:rPr>
              <w:t>. Daarin opgenomen minimaal:</w:t>
            </w:r>
            <w:r w:rsidRPr="000523E6">
              <w:rPr>
                <w:rFonts w:ascii="Calibri" w:hAnsi="Calibri"/>
                <w:color w:val="000000"/>
                <w:sz w:val="22"/>
                <w:szCs w:val="22"/>
              </w:rPr>
              <w:br/>
              <w:t xml:space="preserve">* Aantal ingehuurde medewerkers en het aantal betreffende inhuururen en gerealiseerde omzet, </w:t>
            </w:r>
            <w:r w:rsidRPr="000523E6">
              <w:rPr>
                <w:rFonts w:ascii="Calibri" w:hAnsi="Calibri"/>
                <w:color w:val="000000"/>
                <w:sz w:val="22"/>
                <w:szCs w:val="22"/>
              </w:rPr>
              <w:br/>
              <w:t>gespecificeerd per soort functie</w:t>
            </w:r>
            <w:r w:rsidR="00405B28" w:rsidRPr="000523E6">
              <w:rPr>
                <w:rFonts w:ascii="Calibri" w:hAnsi="Calibri"/>
                <w:color w:val="000000"/>
                <w:sz w:val="22"/>
                <w:szCs w:val="22"/>
              </w:rPr>
              <w:t xml:space="preserve"> per Opdrachtgever</w:t>
            </w:r>
          </w:p>
        </w:tc>
        <w:tc>
          <w:tcPr>
            <w:tcW w:w="1115" w:type="dxa"/>
            <w:tcBorders>
              <w:top w:val="single" w:sz="1" w:space="0" w:color="000000"/>
              <w:left w:val="single" w:sz="1" w:space="0" w:color="000000"/>
              <w:bottom w:val="single" w:sz="1" w:space="0" w:color="000000"/>
            </w:tcBorders>
            <w:shd w:val="clear" w:color="auto" w:fill="DBDBDB" w:themeFill="accent3" w:themeFillTint="66"/>
          </w:tcPr>
          <w:p w14:paraId="0AFDB2C8" w14:textId="77777777" w:rsidR="00E83DD2" w:rsidRPr="00457C22" w:rsidRDefault="00E83DD2"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DBDBDB" w:themeFill="accent3" w:themeFillTint="66"/>
          </w:tcPr>
          <w:p w14:paraId="41C04A98" w14:textId="77777777" w:rsidR="00E83DD2" w:rsidRPr="000542CE" w:rsidRDefault="00E83DD2" w:rsidP="00D709B1">
            <w:pPr>
              <w:pStyle w:val="Geenafstand"/>
              <w:rPr>
                <w:sz w:val="20"/>
                <w:szCs w:val="20"/>
                <w:lang w:bidi="hi-IN"/>
              </w:rPr>
            </w:pPr>
          </w:p>
        </w:tc>
      </w:tr>
      <w:tr w:rsidR="00DE0658" w:rsidRPr="000542CE" w14:paraId="5E81EEF9" w14:textId="77777777" w:rsidTr="000523E6">
        <w:tc>
          <w:tcPr>
            <w:tcW w:w="1114" w:type="dxa"/>
            <w:tcBorders>
              <w:top w:val="single" w:sz="1" w:space="0" w:color="000000"/>
              <w:left w:val="single" w:sz="1" w:space="0" w:color="000000"/>
              <w:bottom w:val="single" w:sz="1" w:space="0" w:color="000000"/>
            </w:tcBorders>
            <w:shd w:val="clear" w:color="auto" w:fill="auto"/>
          </w:tcPr>
          <w:p w14:paraId="271788AF" w14:textId="211ED98A" w:rsidR="00DE0658" w:rsidRPr="00457C22" w:rsidRDefault="00DE0658" w:rsidP="00D709B1">
            <w:pPr>
              <w:pStyle w:val="Geenafstand"/>
              <w:rPr>
                <w:sz w:val="20"/>
                <w:szCs w:val="20"/>
                <w:lang w:bidi="hi-IN"/>
              </w:rPr>
            </w:pPr>
            <w:r w:rsidRPr="00457C22">
              <w:rPr>
                <w:sz w:val="20"/>
                <w:szCs w:val="20"/>
                <w:lang w:bidi="hi-IN"/>
              </w:rPr>
              <w:t xml:space="preserve">Eis </w:t>
            </w:r>
            <w:r w:rsidR="00A00B71">
              <w:rPr>
                <w:sz w:val="20"/>
                <w:szCs w:val="20"/>
                <w:lang w:bidi="hi-IN"/>
              </w:rPr>
              <w:t>4</w:t>
            </w:r>
          </w:p>
        </w:tc>
        <w:tc>
          <w:tcPr>
            <w:tcW w:w="4325" w:type="dxa"/>
            <w:tcBorders>
              <w:top w:val="single" w:sz="1" w:space="0" w:color="000000"/>
              <w:left w:val="single" w:sz="1" w:space="0" w:color="000000"/>
              <w:bottom w:val="single" w:sz="1" w:space="0" w:color="000000"/>
            </w:tcBorders>
            <w:shd w:val="clear" w:color="auto" w:fill="auto"/>
          </w:tcPr>
          <w:p w14:paraId="4CE37365" w14:textId="11CB2C78" w:rsidR="00DE0658" w:rsidRPr="00E83FCC" w:rsidRDefault="00DE0658" w:rsidP="00D709B1">
            <w:pPr>
              <w:rPr>
                <w:rFonts w:ascii="Calibri" w:hAnsi="Calibri"/>
                <w:color w:val="000000"/>
                <w:sz w:val="22"/>
                <w:szCs w:val="22"/>
              </w:rPr>
            </w:pPr>
            <w:r>
              <w:rPr>
                <w:rFonts w:ascii="Calibri" w:hAnsi="Calibri"/>
                <w:color w:val="000000"/>
                <w:sz w:val="22"/>
                <w:szCs w:val="22"/>
              </w:rPr>
              <w:t xml:space="preserve">Gedurende de looptijd van de Raamovereenkomst vindt periodiek en op afroep van de </w:t>
            </w:r>
            <w:r w:rsidR="0016746B">
              <w:rPr>
                <w:rFonts w:ascii="Calibri" w:hAnsi="Calibri"/>
                <w:color w:val="000000"/>
                <w:sz w:val="22"/>
                <w:szCs w:val="22"/>
              </w:rPr>
              <w:t>Opdrachtgever</w:t>
            </w:r>
            <w:r>
              <w:rPr>
                <w:rFonts w:ascii="Calibri" w:hAnsi="Calibri"/>
                <w:color w:val="000000"/>
                <w:sz w:val="22"/>
                <w:szCs w:val="22"/>
              </w:rPr>
              <w:t xml:space="preserve">, een overleg plaats tussen de contractbeheerder van </w:t>
            </w:r>
            <w:r w:rsidR="0016746B">
              <w:rPr>
                <w:rFonts w:ascii="Calibri" w:hAnsi="Calibri"/>
                <w:color w:val="000000"/>
                <w:sz w:val="22"/>
                <w:szCs w:val="22"/>
              </w:rPr>
              <w:t>Opdrachtgever</w:t>
            </w:r>
            <w:r w:rsidR="00DB2C9F">
              <w:rPr>
                <w:rFonts w:ascii="Calibri" w:hAnsi="Calibri"/>
                <w:color w:val="000000"/>
                <w:sz w:val="22"/>
                <w:szCs w:val="22"/>
              </w:rPr>
              <w:t xml:space="preserve"> </w:t>
            </w:r>
            <w:r>
              <w:rPr>
                <w:rFonts w:ascii="Calibri" w:hAnsi="Calibri"/>
                <w:color w:val="000000"/>
                <w:sz w:val="22"/>
                <w:szCs w:val="22"/>
              </w:rPr>
              <w:t>en de accountverantwoordelijke van Opdrachtnemer waarbij de kwaliteit van de geleverde Dienstverlening zal worden geëvalueerd. Opdrachtnemer bereidt daarvoor telkens een rapportage met relevante kerngegevens voor</w:t>
            </w:r>
            <w:r w:rsidR="00C14F4F">
              <w:rPr>
                <w:rFonts w:ascii="Calibri" w:hAnsi="Calibri"/>
                <w:color w:val="000000"/>
                <w:sz w:val="22"/>
                <w:szCs w:val="22"/>
              </w:rPr>
              <w:t xml:space="preserve"> en mailt binnen 5 werkdagen het verslag van de bespreking naar de contractbeheerder</w:t>
            </w:r>
            <w:r w:rsidR="00DB2C9F">
              <w:rPr>
                <w:rFonts w:ascii="Calibri" w:hAnsi="Calibri"/>
                <w:color w:val="000000"/>
                <w:sz w:val="22"/>
                <w:szCs w:val="22"/>
              </w:rPr>
              <w:t>s</w:t>
            </w:r>
            <w:r w:rsidR="00C14F4F">
              <w:rPr>
                <w:rFonts w:ascii="Calibri" w:hAnsi="Calibri"/>
                <w:color w:val="000000"/>
                <w:sz w:val="22"/>
                <w:szCs w:val="22"/>
              </w:rPr>
              <w:t xml:space="preserve"> </w:t>
            </w:r>
          </w:p>
        </w:tc>
        <w:tc>
          <w:tcPr>
            <w:tcW w:w="1115" w:type="dxa"/>
            <w:tcBorders>
              <w:top w:val="single" w:sz="1" w:space="0" w:color="000000"/>
              <w:left w:val="single" w:sz="1" w:space="0" w:color="000000"/>
              <w:bottom w:val="single" w:sz="1" w:space="0" w:color="000000"/>
            </w:tcBorders>
            <w:shd w:val="clear" w:color="auto" w:fill="DBDBDB" w:themeFill="accent3" w:themeFillTint="66"/>
          </w:tcPr>
          <w:p w14:paraId="4CCED104"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DBDBDB" w:themeFill="accent3" w:themeFillTint="66"/>
          </w:tcPr>
          <w:p w14:paraId="353572CD" w14:textId="77777777" w:rsidR="00DE0658" w:rsidRPr="000542CE" w:rsidRDefault="00DE0658" w:rsidP="00D709B1">
            <w:pPr>
              <w:pStyle w:val="Geenafstand"/>
              <w:rPr>
                <w:sz w:val="20"/>
                <w:szCs w:val="20"/>
                <w:lang w:bidi="hi-IN"/>
              </w:rPr>
            </w:pPr>
          </w:p>
        </w:tc>
      </w:tr>
      <w:tr w:rsidR="00DE0658" w:rsidRPr="000542CE" w14:paraId="4842C5B8" w14:textId="77777777" w:rsidTr="000523E6">
        <w:tc>
          <w:tcPr>
            <w:tcW w:w="1114" w:type="dxa"/>
            <w:tcBorders>
              <w:top w:val="single" w:sz="1" w:space="0" w:color="000000"/>
              <w:left w:val="single" w:sz="1" w:space="0" w:color="000000"/>
              <w:bottom w:val="single" w:sz="1" w:space="0" w:color="000000"/>
            </w:tcBorders>
            <w:shd w:val="clear" w:color="auto" w:fill="auto"/>
          </w:tcPr>
          <w:p w14:paraId="39B9B1C1" w14:textId="1A682137" w:rsidR="00DE0658" w:rsidRPr="00457C22" w:rsidRDefault="00DE0658" w:rsidP="00D709B1">
            <w:pPr>
              <w:pStyle w:val="Geenafstand"/>
              <w:rPr>
                <w:sz w:val="20"/>
                <w:szCs w:val="20"/>
                <w:lang w:bidi="hi-IN"/>
              </w:rPr>
            </w:pPr>
            <w:r w:rsidRPr="00457C22">
              <w:rPr>
                <w:sz w:val="20"/>
                <w:szCs w:val="20"/>
                <w:lang w:bidi="hi-IN"/>
              </w:rPr>
              <w:t xml:space="preserve">Eis </w:t>
            </w:r>
            <w:r w:rsidR="00A00B71">
              <w:rPr>
                <w:sz w:val="20"/>
                <w:szCs w:val="20"/>
                <w:lang w:bidi="hi-IN"/>
              </w:rPr>
              <w:t>5</w:t>
            </w:r>
          </w:p>
        </w:tc>
        <w:tc>
          <w:tcPr>
            <w:tcW w:w="4325" w:type="dxa"/>
            <w:tcBorders>
              <w:top w:val="single" w:sz="1" w:space="0" w:color="000000"/>
              <w:left w:val="single" w:sz="1" w:space="0" w:color="000000"/>
              <w:bottom w:val="single" w:sz="1" w:space="0" w:color="000000"/>
            </w:tcBorders>
            <w:shd w:val="clear" w:color="auto" w:fill="auto"/>
          </w:tcPr>
          <w:p w14:paraId="23E51726" w14:textId="6740B58E" w:rsidR="00DE0658" w:rsidRPr="00E83FCC" w:rsidRDefault="00DE0658" w:rsidP="00D709B1">
            <w:pPr>
              <w:rPr>
                <w:rFonts w:ascii="Calibri" w:hAnsi="Calibri"/>
                <w:color w:val="000000"/>
                <w:sz w:val="22"/>
                <w:szCs w:val="22"/>
              </w:rPr>
            </w:pPr>
            <w:r>
              <w:rPr>
                <w:rFonts w:ascii="Calibri" w:hAnsi="Calibri"/>
                <w:color w:val="000000"/>
                <w:sz w:val="22"/>
                <w:szCs w:val="22"/>
              </w:rPr>
              <w:t>Op dat</w:t>
            </w:r>
            <w:r w:rsidR="00C14F4F">
              <w:rPr>
                <w:rFonts w:ascii="Calibri" w:hAnsi="Calibri"/>
                <w:color w:val="000000"/>
                <w:sz w:val="22"/>
                <w:szCs w:val="22"/>
              </w:rPr>
              <w:t>um van inwerkingtreding van de</w:t>
            </w:r>
            <w:r>
              <w:rPr>
                <w:rFonts w:ascii="Calibri" w:hAnsi="Calibri"/>
                <w:color w:val="000000"/>
                <w:sz w:val="22"/>
                <w:szCs w:val="22"/>
              </w:rPr>
              <w:t xml:space="preserve"> Raamovereenkomst nog lopende inhuuropdrachten voor vergelijkbare functies, blijven gedurende de duur van die betreffende </w:t>
            </w:r>
            <w:r>
              <w:rPr>
                <w:rFonts w:ascii="Calibri" w:hAnsi="Calibri"/>
                <w:color w:val="000000"/>
                <w:sz w:val="22"/>
                <w:szCs w:val="22"/>
              </w:rPr>
              <w:lastRenderedPageBreak/>
              <w:t xml:space="preserve">opdracht van kracht, tot maximaal </w:t>
            </w:r>
            <w:r w:rsidR="00636C1F">
              <w:rPr>
                <w:rFonts w:ascii="Calibri" w:hAnsi="Calibri"/>
                <w:color w:val="000000"/>
                <w:sz w:val="22"/>
                <w:szCs w:val="22"/>
              </w:rPr>
              <w:t>01-07-2021</w:t>
            </w:r>
            <w:r>
              <w:rPr>
                <w:rFonts w:ascii="Calibri" w:hAnsi="Calibri"/>
                <w:color w:val="000000"/>
                <w:sz w:val="22"/>
                <w:szCs w:val="22"/>
              </w:rPr>
              <w:t>. </w:t>
            </w:r>
            <w:r>
              <w:rPr>
                <w:rFonts w:ascii="Calibri" w:hAnsi="Calibri"/>
                <w:sz w:val="22"/>
                <w:szCs w:val="22"/>
              </w:rPr>
              <w:t>Inschrijver stemt daarmee in.</w:t>
            </w:r>
          </w:p>
        </w:tc>
        <w:tc>
          <w:tcPr>
            <w:tcW w:w="1115" w:type="dxa"/>
            <w:tcBorders>
              <w:top w:val="single" w:sz="1" w:space="0" w:color="000000"/>
              <w:left w:val="single" w:sz="1" w:space="0" w:color="000000"/>
              <w:bottom w:val="single" w:sz="1" w:space="0" w:color="000000"/>
            </w:tcBorders>
            <w:shd w:val="clear" w:color="auto" w:fill="DBDBDB" w:themeFill="accent3" w:themeFillTint="66"/>
          </w:tcPr>
          <w:p w14:paraId="26B5E512" w14:textId="77777777" w:rsidR="00DE0658" w:rsidRPr="00457C22" w:rsidRDefault="00DE0658" w:rsidP="00D709B1">
            <w:pPr>
              <w:pStyle w:val="Geenafstand"/>
              <w:rPr>
                <w:sz w:val="20"/>
                <w:szCs w:val="20"/>
                <w:highlight w:val="cyan"/>
                <w:lang w:bidi="hi-IN"/>
              </w:rPr>
            </w:pPr>
          </w:p>
        </w:tc>
        <w:tc>
          <w:tcPr>
            <w:tcW w:w="3121" w:type="dxa"/>
            <w:tcBorders>
              <w:top w:val="single" w:sz="1" w:space="0" w:color="000000"/>
              <w:left w:val="single" w:sz="1" w:space="0" w:color="000000"/>
              <w:bottom w:val="single" w:sz="1" w:space="0" w:color="000000"/>
              <w:right w:val="single" w:sz="1" w:space="0" w:color="000000"/>
            </w:tcBorders>
            <w:shd w:val="clear" w:color="auto" w:fill="DBDBDB" w:themeFill="accent3" w:themeFillTint="66"/>
          </w:tcPr>
          <w:p w14:paraId="2B21BC55" w14:textId="77777777" w:rsidR="00DE0658" w:rsidRPr="000542CE" w:rsidRDefault="00DE0658" w:rsidP="00D709B1">
            <w:pPr>
              <w:pStyle w:val="Geenafstand"/>
              <w:rPr>
                <w:sz w:val="20"/>
                <w:szCs w:val="20"/>
                <w:lang w:bidi="hi-IN"/>
              </w:rPr>
            </w:pPr>
          </w:p>
        </w:tc>
      </w:tr>
      <w:tr w:rsidR="00DE0658" w:rsidRPr="000542CE" w14:paraId="4042B46E" w14:textId="77777777" w:rsidTr="000523E6">
        <w:trPr>
          <w:trHeight w:val="591"/>
        </w:trPr>
        <w:tc>
          <w:tcPr>
            <w:tcW w:w="1114" w:type="dxa"/>
            <w:tcBorders>
              <w:top w:val="single" w:sz="2" w:space="0" w:color="000000"/>
              <w:left w:val="single" w:sz="1" w:space="0" w:color="000000"/>
              <w:bottom w:val="single" w:sz="1" w:space="0" w:color="000000"/>
            </w:tcBorders>
            <w:shd w:val="clear" w:color="auto" w:fill="auto"/>
          </w:tcPr>
          <w:p w14:paraId="44A81091" w14:textId="4B08D45F" w:rsidR="00DE0658" w:rsidRPr="00457C22" w:rsidRDefault="00DE0658" w:rsidP="00D709B1">
            <w:pPr>
              <w:pStyle w:val="Geenafstand"/>
              <w:rPr>
                <w:sz w:val="20"/>
                <w:szCs w:val="20"/>
                <w:lang w:bidi="hi-IN"/>
              </w:rPr>
            </w:pPr>
            <w:r w:rsidRPr="00457C22">
              <w:rPr>
                <w:sz w:val="20"/>
                <w:szCs w:val="20"/>
                <w:lang w:bidi="hi-IN"/>
              </w:rPr>
              <w:t xml:space="preserve">Eis </w:t>
            </w:r>
            <w:r w:rsidR="00A00B71">
              <w:rPr>
                <w:sz w:val="20"/>
                <w:szCs w:val="20"/>
                <w:lang w:bidi="hi-IN"/>
              </w:rPr>
              <w:t>6</w:t>
            </w:r>
          </w:p>
        </w:tc>
        <w:tc>
          <w:tcPr>
            <w:tcW w:w="4325" w:type="dxa"/>
            <w:tcBorders>
              <w:top w:val="single" w:sz="2" w:space="0" w:color="000000"/>
              <w:left w:val="single" w:sz="1" w:space="0" w:color="000000"/>
              <w:bottom w:val="single" w:sz="1" w:space="0" w:color="000000"/>
            </w:tcBorders>
            <w:shd w:val="clear" w:color="auto" w:fill="auto"/>
          </w:tcPr>
          <w:p w14:paraId="7E9053A7" w14:textId="2E16C267" w:rsidR="00DE0658" w:rsidRPr="005A1CAC" w:rsidRDefault="00DE0658" w:rsidP="00D709B1">
            <w:pPr>
              <w:rPr>
                <w:rFonts w:ascii="Calibri" w:hAnsi="Calibri"/>
                <w:color w:val="000000"/>
                <w:sz w:val="22"/>
                <w:szCs w:val="22"/>
              </w:rPr>
            </w:pPr>
            <w:r>
              <w:rPr>
                <w:rFonts w:ascii="Calibri" w:hAnsi="Calibri"/>
                <w:color w:val="000000"/>
                <w:sz w:val="22"/>
                <w:szCs w:val="22"/>
              </w:rPr>
              <w:t>Als</w:t>
            </w:r>
            <w:r w:rsidR="00C14F4F">
              <w:rPr>
                <w:rFonts w:ascii="Calibri" w:hAnsi="Calibri"/>
                <w:color w:val="000000"/>
                <w:sz w:val="22"/>
                <w:szCs w:val="22"/>
              </w:rPr>
              <w:t>,</w:t>
            </w:r>
            <w:r>
              <w:rPr>
                <w:rFonts w:ascii="Calibri" w:hAnsi="Calibri"/>
                <w:color w:val="000000"/>
                <w:sz w:val="22"/>
                <w:szCs w:val="22"/>
              </w:rPr>
              <w:t xml:space="preserve"> in geval van</w:t>
            </w:r>
            <w:r w:rsidR="00C14F4F">
              <w:rPr>
                <w:rFonts w:ascii="Calibri" w:hAnsi="Calibri"/>
                <w:color w:val="000000"/>
                <w:sz w:val="22"/>
                <w:szCs w:val="22"/>
              </w:rPr>
              <w:t xml:space="preserve"> een opdracht zoals bedoeld in E</w:t>
            </w:r>
            <w:r>
              <w:rPr>
                <w:rFonts w:ascii="Calibri" w:hAnsi="Calibri"/>
                <w:color w:val="000000"/>
                <w:sz w:val="22"/>
                <w:szCs w:val="22"/>
              </w:rPr>
              <w:t xml:space="preserve">is </w:t>
            </w:r>
            <w:r w:rsidR="00322976">
              <w:rPr>
                <w:rFonts w:ascii="Calibri" w:hAnsi="Calibri"/>
                <w:color w:val="000000"/>
                <w:sz w:val="22"/>
                <w:szCs w:val="22"/>
              </w:rPr>
              <w:t>5</w:t>
            </w:r>
            <w:r>
              <w:rPr>
                <w:rFonts w:ascii="Calibri" w:hAnsi="Calibri"/>
                <w:color w:val="000000"/>
                <w:sz w:val="22"/>
                <w:szCs w:val="22"/>
              </w:rPr>
              <w:t>, Opdrachtnemer zowel oude als nieuwe Opdrachtnemer is, dan gelden met betrekking tot de lopende opdracht(en) en voor de duur daarvan, de vo</w:t>
            </w:r>
            <w:r w:rsidR="00C14F4F">
              <w:rPr>
                <w:rFonts w:ascii="Calibri" w:hAnsi="Calibri"/>
                <w:color w:val="000000"/>
                <w:sz w:val="22"/>
                <w:szCs w:val="22"/>
              </w:rPr>
              <w:t xml:space="preserve">or </w:t>
            </w:r>
            <w:r w:rsidR="0016746B">
              <w:rPr>
                <w:rFonts w:ascii="Calibri" w:hAnsi="Calibri"/>
                <w:color w:val="000000"/>
                <w:sz w:val="22"/>
                <w:szCs w:val="22"/>
              </w:rPr>
              <w:t>Opdrachtgever</w:t>
            </w:r>
            <w:r w:rsidR="00C14F4F">
              <w:rPr>
                <w:rFonts w:ascii="Calibri" w:hAnsi="Calibri"/>
                <w:color w:val="000000"/>
                <w:sz w:val="22"/>
                <w:szCs w:val="22"/>
              </w:rPr>
              <w:t xml:space="preserve"> meest gunstige, </w:t>
            </w:r>
            <w:r>
              <w:rPr>
                <w:rFonts w:ascii="Calibri" w:hAnsi="Calibri"/>
                <w:color w:val="000000"/>
                <w:sz w:val="22"/>
                <w:szCs w:val="22"/>
              </w:rPr>
              <w:t>tarieven en voorwaarden. </w:t>
            </w:r>
            <w:r>
              <w:rPr>
                <w:rFonts w:ascii="Calibri" w:hAnsi="Calibri"/>
                <w:sz w:val="22"/>
                <w:szCs w:val="22"/>
              </w:rPr>
              <w:t>Inschrijver stemt daarmee in.</w:t>
            </w:r>
          </w:p>
        </w:tc>
        <w:tc>
          <w:tcPr>
            <w:tcW w:w="1115" w:type="dxa"/>
            <w:tcBorders>
              <w:top w:val="single" w:sz="2" w:space="0" w:color="000000"/>
              <w:left w:val="single" w:sz="1" w:space="0" w:color="000000"/>
              <w:bottom w:val="single" w:sz="1" w:space="0" w:color="000000"/>
            </w:tcBorders>
            <w:shd w:val="clear" w:color="auto" w:fill="DBDBDB" w:themeFill="accent3" w:themeFillTint="66"/>
          </w:tcPr>
          <w:p w14:paraId="01E62ABA"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DBDBDB" w:themeFill="accent3" w:themeFillTint="66"/>
          </w:tcPr>
          <w:p w14:paraId="7601DB30" w14:textId="77777777" w:rsidR="00DE0658" w:rsidRPr="000542CE" w:rsidRDefault="00DE0658" w:rsidP="00D709B1">
            <w:pPr>
              <w:pStyle w:val="Geenafstand"/>
              <w:rPr>
                <w:sz w:val="20"/>
                <w:szCs w:val="20"/>
                <w:lang w:bidi="hi-IN"/>
              </w:rPr>
            </w:pPr>
          </w:p>
        </w:tc>
      </w:tr>
      <w:tr w:rsidR="00DE0658" w:rsidRPr="000542CE" w14:paraId="547F40BC" w14:textId="77777777" w:rsidTr="000523E6">
        <w:trPr>
          <w:trHeight w:val="591"/>
        </w:trPr>
        <w:tc>
          <w:tcPr>
            <w:tcW w:w="1114" w:type="dxa"/>
            <w:tcBorders>
              <w:top w:val="single" w:sz="2" w:space="0" w:color="000000"/>
              <w:left w:val="single" w:sz="1" w:space="0" w:color="000000"/>
              <w:bottom w:val="single" w:sz="1" w:space="0" w:color="000000"/>
            </w:tcBorders>
            <w:shd w:val="clear" w:color="auto" w:fill="auto"/>
          </w:tcPr>
          <w:p w14:paraId="5A10B168" w14:textId="4574D435" w:rsidR="00DE0658" w:rsidRPr="00457C22" w:rsidRDefault="00DE0658" w:rsidP="00D709B1">
            <w:pPr>
              <w:pStyle w:val="Geenafstand"/>
              <w:rPr>
                <w:sz w:val="20"/>
                <w:szCs w:val="20"/>
                <w:lang w:bidi="hi-IN"/>
              </w:rPr>
            </w:pPr>
            <w:r w:rsidRPr="00457C22">
              <w:rPr>
                <w:sz w:val="20"/>
                <w:szCs w:val="20"/>
                <w:lang w:bidi="hi-IN"/>
              </w:rPr>
              <w:t xml:space="preserve">Eis </w:t>
            </w:r>
            <w:r w:rsidR="00A00B71">
              <w:rPr>
                <w:sz w:val="20"/>
                <w:szCs w:val="20"/>
                <w:lang w:bidi="hi-IN"/>
              </w:rPr>
              <w:t>7</w:t>
            </w:r>
          </w:p>
        </w:tc>
        <w:tc>
          <w:tcPr>
            <w:tcW w:w="4325" w:type="dxa"/>
            <w:tcBorders>
              <w:top w:val="single" w:sz="2" w:space="0" w:color="000000"/>
              <w:left w:val="single" w:sz="1" w:space="0" w:color="000000"/>
              <w:bottom w:val="single" w:sz="1" w:space="0" w:color="000000"/>
            </w:tcBorders>
            <w:shd w:val="clear" w:color="auto" w:fill="auto"/>
          </w:tcPr>
          <w:p w14:paraId="4D72CDA1" w14:textId="62FCA55D" w:rsidR="00DE0658" w:rsidRPr="00E83FCC" w:rsidRDefault="00DE0658" w:rsidP="00D709B1">
            <w:pPr>
              <w:rPr>
                <w:rFonts w:ascii="Calibri" w:hAnsi="Calibri"/>
                <w:color w:val="000000"/>
                <w:sz w:val="22"/>
                <w:szCs w:val="22"/>
              </w:rPr>
            </w:pPr>
            <w:r>
              <w:rPr>
                <w:rFonts w:ascii="Calibri" w:hAnsi="Calibri"/>
                <w:color w:val="000000"/>
                <w:sz w:val="22"/>
                <w:szCs w:val="22"/>
              </w:rPr>
              <w:t xml:space="preserve">Opdrachtnemer voldoet aan alle in dit kader relevante wet- en regelgeving en informeert </w:t>
            </w:r>
            <w:r w:rsidR="0016746B">
              <w:rPr>
                <w:rFonts w:ascii="Calibri" w:hAnsi="Calibri"/>
                <w:color w:val="000000"/>
                <w:sz w:val="22"/>
                <w:szCs w:val="22"/>
              </w:rPr>
              <w:t>Opdrachtgever</w:t>
            </w:r>
            <w:r>
              <w:rPr>
                <w:rFonts w:ascii="Calibri" w:hAnsi="Calibri"/>
                <w:color w:val="000000"/>
                <w:sz w:val="22"/>
                <w:szCs w:val="22"/>
              </w:rPr>
              <w:t xml:space="preserve"> telkens tijdig over wijzigingen in wet- en regelgeving en andere ontwikkelingen met betrekking tot rechten en verplichtingen van Medewerkers en de effecten daarvan. </w:t>
            </w:r>
          </w:p>
        </w:tc>
        <w:tc>
          <w:tcPr>
            <w:tcW w:w="1115" w:type="dxa"/>
            <w:tcBorders>
              <w:top w:val="single" w:sz="2" w:space="0" w:color="000000"/>
              <w:left w:val="single" w:sz="1" w:space="0" w:color="000000"/>
              <w:bottom w:val="single" w:sz="1" w:space="0" w:color="000000"/>
            </w:tcBorders>
            <w:shd w:val="clear" w:color="auto" w:fill="DBDBDB" w:themeFill="accent3" w:themeFillTint="66"/>
          </w:tcPr>
          <w:p w14:paraId="48477414"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DBDBDB" w:themeFill="accent3" w:themeFillTint="66"/>
          </w:tcPr>
          <w:p w14:paraId="783CEDE4" w14:textId="77777777" w:rsidR="00DE0658" w:rsidRPr="000542CE" w:rsidRDefault="00DE0658" w:rsidP="00D709B1">
            <w:pPr>
              <w:pStyle w:val="Geenafstand"/>
              <w:rPr>
                <w:sz w:val="20"/>
                <w:szCs w:val="20"/>
                <w:lang w:bidi="hi-IN"/>
              </w:rPr>
            </w:pPr>
          </w:p>
        </w:tc>
      </w:tr>
      <w:tr w:rsidR="00DE0658" w:rsidRPr="000542CE" w14:paraId="67A127E5" w14:textId="77777777" w:rsidTr="000523E6">
        <w:trPr>
          <w:trHeight w:val="866"/>
        </w:trPr>
        <w:tc>
          <w:tcPr>
            <w:tcW w:w="1114" w:type="dxa"/>
            <w:tcBorders>
              <w:top w:val="single" w:sz="2" w:space="0" w:color="000000"/>
              <w:left w:val="single" w:sz="1" w:space="0" w:color="000000"/>
              <w:bottom w:val="single" w:sz="1" w:space="0" w:color="000000"/>
            </w:tcBorders>
            <w:shd w:val="clear" w:color="auto" w:fill="auto"/>
          </w:tcPr>
          <w:p w14:paraId="30E33E58" w14:textId="7B2CF257" w:rsidR="00DE0658" w:rsidRPr="00457C22" w:rsidRDefault="00E71C81" w:rsidP="00D709B1">
            <w:pPr>
              <w:pStyle w:val="Geenafstand"/>
              <w:rPr>
                <w:sz w:val="20"/>
                <w:szCs w:val="20"/>
                <w:lang w:bidi="hi-IN"/>
              </w:rPr>
            </w:pPr>
            <w:r>
              <w:rPr>
                <w:sz w:val="20"/>
                <w:szCs w:val="20"/>
                <w:lang w:bidi="hi-IN"/>
              </w:rPr>
              <w:t xml:space="preserve">Eis </w:t>
            </w:r>
            <w:r w:rsidR="00A00B71">
              <w:rPr>
                <w:sz w:val="20"/>
                <w:szCs w:val="20"/>
                <w:lang w:bidi="hi-IN"/>
              </w:rPr>
              <w:t>8</w:t>
            </w:r>
          </w:p>
        </w:tc>
        <w:tc>
          <w:tcPr>
            <w:tcW w:w="4325" w:type="dxa"/>
            <w:tcBorders>
              <w:top w:val="single" w:sz="2" w:space="0" w:color="000000"/>
              <w:left w:val="single" w:sz="1" w:space="0" w:color="000000"/>
              <w:bottom w:val="single" w:sz="1" w:space="0" w:color="000000"/>
            </w:tcBorders>
            <w:shd w:val="clear" w:color="auto" w:fill="auto"/>
          </w:tcPr>
          <w:p w14:paraId="18DB8BD7" w14:textId="4B6509F0" w:rsidR="00DE0658" w:rsidRPr="00E83FCC" w:rsidRDefault="00DE0658" w:rsidP="00D709B1">
            <w:pPr>
              <w:rPr>
                <w:rFonts w:ascii="Calibri" w:hAnsi="Calibri"/>
                <w:color w:val="000000"/>
                <w:sz w:val="22"/>
                <w:szCs w:val="22"/>
              </w:rPr>
            </w:pPr>
            <w:r>
              <w:rPr>
                <w:rFonts w:ascii="Calibri" w:hAnsi="Calibri"/>
                <w:color w:val="000000"/>
                <w:sz w:val="22"/>
                <w:szCs w:val="22"/>
              </w:rPr>
              <w:t xml:space="preserve">Alle verplichtingen en lasten als werkgever van een tewerkgestelde Medewerker zijn voor rekening van de Opdrachtnemer, tenzij dit krachtens enig wettelijk voorschrift aan </w:t>
            </w:r>
            <w:r w:rsidR="0016746B">
              <w:rPr>
                <w:rFonts w:ascii="Calibri" w:hAnsi="Calibri"/>
                <w:color w:val="000000"/>
                <w:sz w:val="22"/>
                <w:szCs w:val="22"/>
              </w:rPr>
              <w:t>Opdrachtgever</w:t>
            </w:r>
            <w:r>
              <w:rPr>
                <w:rFonts w:ascii="Calibri" w:hAnsi="Calibri"/>
                <w:color w:val="000000"/>
                <w:sz w:val="22"/>
                <w:szCs w:val="22"/>
              </w:rPr>
              <w:t xml:space="preserve"> is overgedragen. </w:t>
            </w:r>
            <w:r>
              <w:rPr>
                <w:rFonts w:ascii="Calibri" w:hAnsi="Calibri"/>
                <w:sz w:val="22"/>
                <w:szCs w:val="22"/>
              </w:rPr>
              <w:t>Inschrijver stemt daarmee in.</w:t>
            </w:r>
          </w:p>
        </w:tc>
        <w:tc>
          <w:tcPr>
            <w:tcW w:w="1115" w:type="dxa"/>
            <w:tcBorders>
              <w:top w:val="single" w:sz="2" w:space="0" w:color="000000"/>
              <w:left w:val="single" w:sz="1" w:space="0" w:color="000000"/>
              <w:bottom w:val="single" w:sz="1" w:space="0" w:color="000000"/>
            </w:tcBorders>
            <w:shd w:val="clear" w:color="auto" w:fill="DBDBDB" w:themeFill="accent3" w:themeFillTint="66"/>
          </w:tcPr>
          <w:p w14:paraId="399070BA"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DBDBDB" w:themeFill="accent3" w:themeFillTint="66"/>
          </w:tcPr>
          <w:p w14:paraId="75415D31" w14:textId="77777777" w:rsidR="00DE0658" w:rsidRPr="000542CE" w:rsidRDefault="00DE0658" w:rsidP="00D709B1">
            <w:pPr>
              <w:pStyle w:val="Geenafstand"/>
              <w:rPr>
                <w:sz w:val="20"/>
                <w:szCs w:val="20"/>
                <w:lang w:bidi="hi-IN"/>
              </w:rPr>
            </w:pPr>
          </w:p>
        </w:tc>
      </w:tr>
      <w:tr w:rsidR="00DE0658" w:rsidRPr="000542CE" w14:paraId="5CD60190" w14:textId="77777777" w:rsidTr="000523E6">
        <w:trPr>
          <w:trHeight w:val="597"/>
        </w:trPr>
        <w:tc>
          <w:tcPr>
            <w:tcW w:w="1114" w:type="dxa"/>
            <w:tcBorders>
              <w:top w:val="single" w:sz="2" w:space="0" w:color="000000"/>
              <w:left w:val="single" w:sz="1" w:space="0" w:color="000000"/>
              <w:bottom w:val="single" w:sz="1" w:space="0" w:color="000000"/>
            </w:tcBorders>
            <w:shd w:val="clear" w:color="auto" w:fill="auto"/>
          </w:tcPr>
          <w:p w14:paraId="2C846937" w14:textId="406A464C" w:rsidR="00DE0658" w:rsidRPr="00457C22" w:rsidRDefault="00DE0658" w:rsidP="00D709B1">
            <w:pPr>
              <w:pStyle w:val="Geenafstand"/>
              <w:rPr>
                <w:sz w:val="20"/>
                <w:szCs w:val="20"/>
                <w:lang w:bidi="hi-IN"/>
              </w:rPr>
            </w:pPr>
            <w:r w:rsidRPr="00457C22">
              <w:rPr>
                <w:sz w:val="20"/>
                <w:szCs w:val="20"/>
                <w:lang w:bidi="hi-IN"/>
              </w:rPr>
              <w:t xml:space="preserve">Eis </w:t>
            </w:r>
            <w:r w:rsidR="00A00B71">
              <w:rPr>
                <w:sz w:val="20"/>
                <w:szCs w:val="20"/>
                <w:lang w:bidi="hi-IN"/>
              </w:rPr>
              <w:t>9</w:t>
            </w:r>
          </w:p>
        </w:tc>
        <w:tc>
          <w:tcPr>
            <w:tcW w:w="4325" w:type="dxa"/>
            <w:tcBorders>
              <w:top w:val="single" w:sz="2" w:space="0" w:color="000000"/>
              <w:left w:val="single" w:sz="1" w:space="0" w:color="000000"/>
              <w:bottom w:val="single" w:sz="1" w:space="0" w:color="000000"/>
            </w:tcBorders>
            <w:shd w:val="clear" w:color="auto" w:fill="auto"/>
          </w:tcPr>
          <w:p w14:paraId="6EC52178" w14:textId="1BC4D600" w:rsidR="00DE0658" w:rsidRPr="00EF1901" w:rsidRDefault="00DE0658" w:rsidP="00F30220">
            <w:pPr>
              <w:widowControl w:val="0"/>
              <w:tabs>
                <w:tab w:val="left" w:pos="1695"/>
                <w:tab w:val="left" w:pos="1696"/>
              </w:tabs>
              <w:autoSpaceDE w:val="0"/>
              <w:autoSpaceDN w:val="0"/>
              <w:ind w:right="413"/>
              <w:rPr>
                <w:rFonts w:asciiTheme="minorHAnsi" w:hAnsiTheme="minorHAnsi"/>
                <w:sz w:val="22"/>
                <w:szCs w:val="22"/>
              </w:rPr>
            </w:pPr>
            <w:r w:rsidRPr="00EF1901">
              <w:rPr>
                <w:rFonts w:asciiTheme="minorHAnsi" w:hAnsiTheme="minorHAnsi"/>
                <w:color w:val="000000"/>
                <w:sz w:val="22"/>
                <w:szCs w:val="22"/>
              </w:rPr>
              <w:t xml:space="preserve">Een </w:t>
            </w:r>
            <w:r w:rsidR="00EF1901" w:rsidRPr="00EF1901">
              <w:rPr>
                <w:rFonts w:asciiTheme="minorHAnsi" w:hAnsiTheme="minorHAnsi"/>
                <w:color w:val="000000"/>
                <w:sz w:val="22"/>
                <w:szCs w:val="22"/>
              </w:rPr>
              <w:t>aanvraag</w:t>
            </w:r>
            <w:r w:rsidRPr="00EF1901">
              <w:rPr>
                <w:rFonts w:asciiTheme="minorHAnsi" w:hAnsiTheme="minorHAnsi"/>
                <w:color w:val="000000"/>
                <w:sz w:val="22"/>
                <w:szCs w:val="22"/>
              </w:rPr>
              <w:t xml:space="preserve"> wordt exclusief en gelijktijdig doorgegeven aan de Opdrachtnemers. </w:t>
            </w:r>
            <w:r w:rsidR="00EF1901" w:rsidRPr="00EF1901">
              <w:rPr>
                <w:rFonts w:asciiTheme="minorHAnsi" w:hAnsiTheme="minorHAnsi"/>
                <w:color w:val="000000"/>
                <w:sz w:val="22"/>
                <w:szCs w:val="22"/>
              </w:rPr>
              <w:t>Daarbij geldt de volgende regeling:</w:t>
            </w:r>
            <w:r w:rsidR="00EF1901" w:rsidRPr="00EF1901">
              <w:rPr>
                <w:rFonts w:asciiTheme="minorHAnsi" w:hAnsiTheme="minorHAnsi"/>
                <w:color w:val="0A0A0A"/>
                <w:w w:val="105"/>
                <w:sz w:val="22"/>
                <w:szCs w:val="22"/>
              </w:rPr>
              <w:t xml:space="preserve"> </w:t>
            </w:r>
            <w:r w:rsidR="00EF1901">
              <w:rPr>
                <w:rFonts w:asciiTheme="minorHAnsi" w:hAnsiTheme="minorHAnsi"/>
                <w:color w:val="0A0A0A"/>
                <w:w w:val="105"/>
                <w:sz w:val="22"/>
                <w:szCs w:val="22"/>
              </w:rPr>
              <w:br/>
              <w:t>1) Bij A</w:t>
            </w:r>
            <w:r w:rsidR="00EF1901" w:rsidRPr="00EF1901">
              <w:rPr>
                <w:rFonts w:asciiTheme="minorHAnsi" w:hAnsiTheme="minorHAnsi"/>
                <w:color w:val="0A0A0A"/>
                <w:w w:val="105"/>
                <w:sz w:val="22"/>
                <w:szCs w:val="22"/>
              </w:rPr>
              <w:t xml:space="preserve">anvragen die </w:t>
            </w:r>
            <w:r w:rsidR="00EF1901">
              <w:rPr>
                <w:rFonts w:asciiTheme="minorHAnsi" w:hAnsiTheme="minorHAnsi"/>
                <w:color w:val="0A0A0A"/>
                <w:w w:val="105"/>
                <w:sz w:val="22"/>
                <w:szCs w:val="22"/>
              </w:rPr>
              <w:t>meer dan</w:t>
            </w:r>
            <w:r w:rsidR="00EF1901" w:rsidRPr="00EF1901">
              <w:rPr>
                <w:rFonts w:asciiTheme="minorHAnsi" w:hAnsiTheme="minorHAnsi"/>
                <w:color w:val="0A0A0A"/>
                <w:w w:val="105"/>
                <w:sz w:val="22"/>
                <w:szCs w:val="22"/>
              </w:rPr>
              <w:t xml:space="preserve"> 4 weken voor</w:t>
            </w:r>
            <w:r w:rsidR="00EF1901">
              <w:rPr>
                <w:rFonts w:asciiTheme="minorHAnsi" w:hAnsiTheme="minorHAnsi"/>
                <w:color w:val="0A0A0A"/>
                <w:w w:val="105"/>
                <w:sz w:val="22"/>
                <w:szCs w:val="22"/>
              </w:rPr>
              <w:t xml:space="preserve"> datum start werkzaamheden</w:t>
            </w:r>
            <w:r w:rsidR="00EF1901" w:rsidRPr="00EF1901">
              <w:rPr>
                <w:rFonts w:asciiTheme="minorHAnsi" w:hAnsiTheme="minorHAnsi"/>
                <w:color w:val="0A0A0A"/>
                <w:w w:val="105"/>
                <w:sz w:val="22"/>
                <w:szCs w:val="22"/>
              </w:rPr>
              <w:t xml:space="preserve"> z</w:t>
            </w:r>
            <w:r w:rsidR="00EF1901">
              <w:rPr>
                <w:rFonts w:asciiTheme="minorHAnsi" w:hAnsiTheme="minorHAnsi"/>
                <w:color w:val="0A0A0A"/>
                <w:w w:val="105"/>
                <w:sz w:val="22"/>
                <w:szCs w:val="22"/>
              </w:rPr>
              <w:t>ijn ingediend hebben Opdrachtnemers een Exclusiviteitstermijn van 2 weken vanaf datum Aanvraag.</w:t>
            </w:r>
            <w:r w:rsidR="00EF1901">
              <w:rPr>
                <w:rFonts w:asciiTheme="minorHAnsi" w:hAnsiTheme="minorHAnsi"/>
                <w:sz w:val="22"/>
                <w:szCs w:val="22"/>
              </w:rPr>
              <w:br/>
              <w:t>2)</w:t>
            </w:r>
            <w:r w:rsidR="00EF1901">
              <w:rPr>
                <w:rFonts w:asciiTheme="minorHAnsi" w:hAnsiTheme="minorHAnsi"/>
                <w:color w:val="0A0A0A"/>
                <w:w w:val="105"/>
                <w:sz w:val="22"/>
                <w:szCs w:val="22"/>
              </w:rPr>
              <w:t xml:space="preserve"> Bij A</w:t>
            </w:r>
            <w:r w:rsidR="00EF1901" w:rsidRPr="00EF1901">
              <w:rPr>
                <w:rFonts w:asciiTheme="minorHAnsi" w:hAnsiTheme="minorHAnsi"/>
                <w:color w:val="0A0A0A"/>
                <w:w w:val="105"/>
                <w:sz w:val="22"/>
                <w:szCs w:val="22"/>
              </w:rPr>
              <w:t xml:space="preserve">anvragen die </w:t>
            </w:r>
            <w:r w:rsidR="00EF1901">
              <w:rPr>
                <w:rFonts w:asciiTheme="minorHAnsi" w:hAnsiTheme="minorHAnsi"/>
                <w:color w:val="0A0A0A"/>
                <w:w w:val="105"/>
                <w:sz w:val="22"/>
                <w:szCs w:val="22"/>
              </w:rPr>
              <w:t>meer dan</w:t>
            </w:r>
            <w:r w:rsidR="00EF1901" w:rsidRPr="00EF1901">
              <w:rPr>
                <w:rFonts w:asciiTheme="minorHAnsi" w:hAnsiTheme="minorHAnsi"/>
                <w:color w:val="0A0A0A"/>
                <w:w w:val="105"/>
                <w:sz w:val="22"/>
                <w:szCs w:val="22"/>
              </w:rPr>
              <w:t xml:space="preserve"> </w:t>
            </w:r>
            <w:r w:rsidR="00EF1901">
              <w:rPr>
                <w:rFonts w:asciiTheme="minorHAnsi" w:hAnsiTheme="minorHAnsi"/>
                <w:color w:val="0A0A0A"/>
                <w:w w:val="105"/>
                <w:sz w:val="22"/>
                <w:szCs w:val="22"/>
              </w:rPr>
              <w:t>3</w:t>
            </w:r>
            <w:r w:rsidR="00EF1901" w:rsidRPr="00EF1901">
              <w:rPr>
                <w:rFonts w:asciiTheme="minorHAnsi" w:hAnsiTheme="minorHAnsi"/>
                <w:color w:val="0A0A0A"/>
                <w:w w:val="105"/>
                <w:sz w:val="22"/>
                <w:szCs w:val="22"/>
              </w:rPr>
              <w:t xml:space="preserve"> weken voor</w:t>
            </w:r>
            <w:r w:rsidR="00EF1901">
              <w:rPr>
                <w:rFonts w:asciiTheme="minorHAnsi" w:hAnsiTheme="minorHAnsi"/>
                <w:color w:val="0A0A0A"/>
                <w:w w:val="105"/>
                <w:sz w:val="22"/>
                <w:szCs w:val="22"/>
              </w:rPr>
              <w:t xml:space="preserve"> datum start werkzaamheden</w:t>
            </w:r>
            <w:r w:rsidR="00EF1901" w:rsidRPr="00EF1901">
              <w:rPr>
                <w:rFonts w:asciiTheme="minorHAnsi" w:hAnsiTheme="minorHAnsi"/>
                <w:color w:val="0A0A0A"/>
                <w:w w:val="105"/>
                <w:sz w:val="22"/>
                <w:szCs w:val="22"/>
              </w:rPr>
              <w:t xml:space="preserve"> </w:t>
            </w:r>
            <w:r w:rsidR="00EF1901">
              <w:rPr>
                <w:rFonts w:asciiTheme="minorHAnsi" w:hAnsiTheme="minorHAnsi"/>
                <w:color w:val="0A0A0A"/>
                <w:w w:val="105"/>
                <w:sz w:val="22"/>
                <w:szCs w:val="22"/>
              </w:rPr>
              <w:t>zijn ingediend hebben Opdrachtnemers een Exclusiviteitstermijn van 7 dagen vanaf datum Aanvraag.</w:t>
            </w:r>
            <w:r w:rsidR="00EF1901">
              <w:rPr>
                <w:rFonts w:asciiTheme="minorHAnsi" w:hAnsiTheme="minorHAnsi"/>
                <w:color w:val="0A0A0A"/>
                <w:w w:val="105"/>
                <w:sz w:val="22"/>
                <w:szCs w:val="22"/>
              </w:rPr>
              <w:br/>
              <w:t>3) Bij A</w:t>
            </w:r>
            <w:r w:rsidR="00EF1901" w:rsidRPr="00EF1901">
              <w:rPr>
                <w:rFonts w:asciiTheme="minorHAnsi" w:hAnsiTheme="minorHAnsi"/>
                <w:color w:val="0A0A0A"/>
                <w:w w:val="105"/>
                <w:sz w:val="22"/>
                <w:szCs w:val="22"/>
              </w:rPr>
              <w:t xml:space="preserve">anvragen die </w:t>
            </w:r>
            <w:r w:rsidR="00EF1901">
              <w:rPr>
                <w:rFonts w:asciiTheme="minorHAnsi" w:hAnsiTheme="minorHAnsi"/>
                <w:color w:val="0A0A0A"/>
                <w:w w:val="105"/>
                <w:sz w:val="22"/>
                <w:szCs w:val="22"/>
              </w:rPr>
              <w:t>meer dan</w:t>
            </w:r>
            <w:r w:rsidR="00EF1901" w:rsidRPr="00EF1901">
              <w:rPr>
                <w:rFonts w:asciiTheme="minorHAnsi" w:hAnsiTheme="minorHAnsi"/>
                <w:color w:val="0A0A0A"/>
                <w:w w:val="105"/>
                <w:sz w:val="22"/>
                <w:szCs w:val="22"/>
              </w:rPr>
              <w:t xml:space="preserve"> </w:t>
            </w:r>
            <w:r w:rsidR="00EF1901">
              <w:rPr>
                <w:rFonts w:asciiTheme="minorHAnsi" w:hAnsiTheme="minorHAnsi"/>
                <w:color w:val="0A0A0A"/>
                <w:w w:val="105"/>
                <w:sz w:val="22"/>
                <w:szCs w:val="22"/>
              </w:rPr>
              <w:t>2</w:t>
            </w:r>
            <w:r w:rsidR="00EF1901" w:rsidRPr="00EF1901">
              <w:rPr>
                <w:rFonts w:asciiTheme="minorHAnsi" w:hAnsiTheme="minorHAnsi"/>
                <w:color w:val="0A0A0A"/>
                <w:w w:val="105"/>
                <w:sz w:val="22"/>
                <w:szCs w:val="22"/>
              </w:rPr>
              <w:t xml:space="preserve"> weken voor</w:t>
            </w:r>
            <w:r w:rsidR="00EF1901">
              <w:rPr>
                <w:rFonts w:asciiTheme="minorHAnsi" w:hAnsiTheme="minorHAnsi"/>
                <w:color w:val="0A0A0A"/>
                <w:w w:val="105"/>
                <w:sz w:val="22"/>
                <w:szCs w:val="22"/>
              </w:rPr>
              <w:t xml:space="preserve"> datum start werkzaamheden</w:t>
            </w:r>
            <w:r w:rsidR="00EF1901" w:rsidRPr="00EF1901">
              <w:rPr>
                <w:rFonts w:asciiTheme="minorHAnsi" w:hAnsiTheme="minorHAnsi"/>
                <w:color w:val="0A0A0A"/>
                <w:w w:val="105"/>
                <w:sz w:val="22"/>
                <w:szCs w:val="22"/>
              </w:rPr>
              <w:t xml:space="preserve"> </w:t>
            </w:r>
            <w:r w:rsidR="00EF1901">
              <w:rPr>
                <w:rFonts w:asciiTheme="minorHAnsi" w:hAnsiTheme="minorHAnsi"/>
                <w:color w:val="0A0A0A"/>
                <w:w w:val="105"/>
                <w:sz w:val="22"/>
                <w:szCs w:val="22"/>
              </w:rPr>
              <w:t>zijn ingediend hebben Opdrachtnemers een Exclusiviteitstermijn van 4 dagen vanaf datum Aanvraag.</w:t>
            </w:r>
            <w:r w:rsidR="00EF1901">
              <w:rPr>
                <w:rFonts w:asciiTheme="minorHAnsi" w:hAnsiTheme="minorHAnsi"/>
                <w:color w:val="0A0A0A"/>
                <w:w w:val="105"/>
                <w:sz w:val="22"/>
                <w:szCs w:val="22"/>
              </w:rPr>
              <w:br/>
              <w:t xml:space="preserve">4) </w:t>
            </w:r>
            <w:r w:rsidR="00EF1901" w:rsidRPr="00942A41">
              <w:rPr>
                <w:rFonts w:asciiTheme="minorHAnsi" w:hAnsiTheme="minorHAnsi"/>
                <w:color w:val="0A0A0A"/>
                <w:w w:val="105"/>
                <w:sz w:val="22"/>
                <w:szCs w:val="22"/>
                <w:highlight w:val="yellow"/>
              </w:rPr>
              <w:t xml:space="preserve">Bij Aanvragen die binnen </w:t>
            </w:r>
            <w:r w:rsidR="00942A41" w:rsidRPr="00942A41">
              <w:rPr>
                <w:rFonts w:asciiTheme="minorHAnsi" w:hAnsiTheme="minorHAnsi"/>
                <w:color w:val="0A0A0A"/>
                <w:w w:val="105"/>
                <w:sz w:val="22"/>
                <w:szCs w:val="22"/>
                <w:highlight w:val="yellow"/>
              </w:rPr>
              <w:t>4</w:t>
            </w:r>
            <w:r w:rsidR="00B35852" w:rsidRPr="00942A41">
              <w:rPr>
                <w:rFonts w:asciiTheme="minorHAnsi" w:hAnsiTheme="minorHAnsi"/>
                <w:color w:val="0A0A0A"/>
                <w:w w:val="105"/>
                <w:sz w:val="22"/>
                <w:szCs w:val="22"/>
                <w:highlight w:val="yellow"/>
              </w:rPr>
              <w:t xml:space="preserve"> </w:t>
            </w:r>
            <w:r w:rsidR="00942A41" w:rsidRPr="00942A41">
              <w:rPr>
                <w:rFonts w:asciiTheme="minorHAnsi" w:hAnsiTheme="minorHAnsi"/>
                <w:color w:val="0A0A0A"/>
                <w:w w:val="105"/>
                <w:sz w:val="22"/>
                <w:szCs w:val="22"/>
                <w:highlight w:val="yellow"/>
              </w:rPr>
              <w:t>Werk</w:t>
            </w:r>
            <w:r w:rsidR="00B35852" w:rsidRPr="00942A41">
              <w:rPr>
                <w:rFonts w:asciiTheme="minorHAnsi" w:hAnsiTheme="minorHAnsi"/>
                <w:color w:val="0A0A0A"/>
                <w:w w:val="105"/>
                <w:sz w:val="22"/>
                <w:szCs w:val="22"/>
                <w:highlight w:val="yellow"/>
              </w:rPr>
              <w:t>dagen</w:t>
            </w:r>
            <w:r w:rsidR="00EF1901" w:rsidRPr="00942A41">
              <w:rPr>
                <w:rFonts w:asciiTheme="minorHAnsi" w:hAnsiTheme="minorHAnsi"/>
                <w:color w:val="0A0A0A"/>
                <w:w w:val="105"/>
                <w:sz w:val="22"/>
                <w:szCs w:val="22"/>
                <w:highlight w:val="yellow"/>
              </w:rPr>
              <w:t xml:space="preserve"> voor datum start</w:t>
            </w:r>
            <w:r w:rsidR="00EF1901">
              <w:rPr>
                <w:rFonts w:asciiTheme="minorHAnsi" w:hAnsiTheme="minorHAnsi"/>
                <w:color w:val="0A0A0A"/>
                <w:w w:val="105"/>
                <w:sz w:val="22"/>
                <w:szCs w:val="22"/>
              </w:rPr>
              <w:t xml:space="preserve"> werkzaamheden</w:t>
            </w:r>
            <w:r w:rsidR="00EF1901" w:rsidRPr="00EF1901">
              <w:rPr>
                <w:rFonts w:asciiTheme="minorHAnsi" w:hAnsiTheme="minorHAnsi"/>
                <w:color w:val="0A0A0A"/>
                <w:w w:val="105"/>
                <w:sz w:val="22"/>
                <w:szCs w:val="22"/>
              </w:rPr>
              <w:t xml:space="preserve"> </w:t>
            </w:r>
            <w:r w:rsidR="00EF1901">
              <w:rPr>
                <w:rFonts w:asciiTheme="minorHAnsi" w:hAnsiTheme="minorHAnsi"/>
                <w:color w:val="0A0A0A"/>
                <w:w w:val="105"/>
                <w:sz w:val="22"/>
                <w:szCs w:val="22"/>
              </w:rPr>
              <w:t xml:space="preserve">zijn ingediend hebben Opdrachtnemers een Exclusiviteitstermijn van 4 uur vanaf </w:t>
            </w:r>
            <w:r w:rsidR="00B35852">
              <w:rPr>
                <w:rFonts w:asciiTheme="minorHAnsi" w:hAnsiTheme="minorHAnsi"/>
                <w:color w:val="0A0A0A"/>
                <w:w w:val="105"/>
                <w:sz w:val="22"/>
                <w:szCs w:val="22"/>
              </w:rPr>
              <w:lastRenderedPageBreak/>
              <w:t xml:space="preserve">tijdstip </w:t>
            </w:r>
            <w:r w:rsidR="00EF1901">
              <w:rPr>
                <w:rFonts w:asciiTheme="minorHAnsi" w:hAnsiTheme="minorHAnsi"/>
                <w:color w:val="0A0A0A"/>
                <w:w w:val="105"/>
                <w:sz w:val="22"/>
                <w:szCs w:val="22"/>
              </w:rPr>
              <w:t>Aanvraag.</w:t>
            </w:r>
            <w:r w:rsidR="00F30220">
              <w:rPr>
                <w:rFonts w:asciiTheme="minorHAnsi" w:hAnsiTheme="minorHAnsi"/>
                <w:color w:val="0A0A0A"/>
                <w:w w:val="105"/>
                <w:sz w:val="22"/>
                <w:szCs w:val="22"/>
              </w:rPr>
              <w:br/>
              <w:t xml:space="preserve">5) Voor spoed Aanvragen die de volgende dag moeten worden ingevuld, geldt geen Exclusiviteit voor Opdrachtnemers. </w:t>
            </w:r>
            <w:r w:rsidR="00F30220" w:rsidRPr="000523E6">
              <w:rPr>
                <w:rFonts w:asciiTheme="minorHAnsi" w:hAnsiTheme="minorHAnsi"/>
                <w:color w:val="0A0A0A"/>
                <w:w w:val="105"/>
                <w:sz w:val="22"/>
                <w:szCs w:val="22"/>
              </w:rPr>
              <w:t>Wel wordt elke Aanvraag naar de Opdrachtnemer gestuurd</w:t>
            </w:r>
            <w:r w:rsidR="000C1FCC" w:rsidRPr="000523E6">
              <w:rPr>
                <w:rFonts w:asciiTheme="minorHAnsi" w:hAnsiTheme="minorHAnsi"/>
                <w:color w:val="0A0A0A"/>
                <w:w w:val="105"/>
                <w:sz w:val="22"/>
                <w:szCs w:val="22"/>
              </w:rPr>
              <w:t>, met inachtneming van de uitzondering zoals vastgelegd in eis 15</w:t>
            </w:r>
            <w:r w:rsidR="00F30220" w:rsidRPr="000523E6">
              <w:rPr>
                <w:rFonts w:asciiTheme="minorHAnsi" w:hAnsiTheme="minorHAnsi"/>
                <w:color w:val="0A0A0A"/>
                <w:w w:val="105"/>
                <w:sz w:val="22"/>
                <w:szCs w:val="22"/>
              </w:rPr>
              <w:t>.</w:t>
            </w:r>
            <w:r w:rsidR="00EF1901" w:rsidRPr="00EF1901">
              <w:rPr>
                <w:rFonts w:asciiTheme="minorHAnsi" w:hAnsiTheme="minorHAnsi"/>
                <w:color w:val="000000"/>
                <w:sz w:val="22"/>
                <w:szCs w:val="22"/>
              </w:rPr>
              <w:br/>
            </w:r>
            <w:r w:rsidRPr="00EF1901">
              <w:rPr>
                <w:rFonts w:asciiTheme="minorHAnsi" w:hAnsiTheme="minorHAnsi"/>
                <w:color w:val="000000"/>
                <w:sz w:val="22"/>
                <w:szCs w:val="22"/>
              </w:rPr>
              <w:t xml:space="preserve"> </w:t>
            </w:r>
            <w:r w:rsidRPr="00EF1901">
              <w:rPr>
                <w:rFonts w:asciiTheme="minorHAnsi" w:hAnsiTheme="minorHAnsi"/>
                <w:sz w:val="22"/>
                <w:szCs w:val="22"/>
              </w:rPr>
              <w:t>Inschrijver stemt daarmee in.</w:t>
            </w:r>
          </w:p>
        </w:tc>
        <w:tc>
          <w:tcPr>
            <w:tcW w:w="1115" w:type="dxa"/>
            <w:tcBorders>
              <w:top w:val="single" w:sz="2" w:space="0" w:color="000000"/>
              <w:left w:val="single" w:sz="1" w:space="0" w:color="000000"/>
              <w:bottom w:val="single" w:sz="1" w:space="0" w:color="000000"/>
            </w:tcBorders>
            <w:shd w:val="clear" w:color="auto" w:fill="DBDBDB" w:themeFill="accent3" w:themeFillTint="66"/>
          </w:tcPr>
          <w:p w14:paraId="1BA1E52B" w14:textId="77777777" w:rsidR="00DE0658" w:rsidRPr="00457C22" w:rsidRDefault="00DE0658" w:rsidP="00D709B1">
            <w:pPr>
              <w:pStyle w:val="Geenafstand"/>
              <w:rPr>
                <w:sz w:val="20"/>
                <w:szCs w:val="20"/>
                <w:highlight w:val="cyan"/>
                <w:lang w:bidi="hi-IN"/>
              </w:rPr>
            </w:pPr>
          </w:p>
        </w:tc>
        <w:tc>
          <w:tcPr>
            <w:tcW w:w="3121" w:type="dxa"/>
            <w:tcBorders>
              <w:top w:val="single" w:sz="2" w:space="0" w:color="000000"/>
              <w:left w:val="single" w:sz="1" w:space="0" w:color="000000"/>
              <w:bottom w:val="single" w:sz="1" w:space="0" w:color="000000"/>
              <w:right w:val="single" w:sz="1" w:space="0" w:color="000000"/>
            </w:tcBorders>
            <w:shd w:val="clear" w:color="auto" w:fill="DBDBDB" w:themeFill="accent3" w:themeFillTint="66"/>
          </w:tcPr>
          <w:p w14:paraId="2CE15DBE" w14:textId="77777777" w:rsidR="00DE0658" w:rsidRPr="000542CE" w:rsidRDefault="00DE0658" w:rsidP="00D709B1">
            <w:pPr>
              <w:pStyle w:val="Geenafstand"/>
              <w:rPr>
                <w:sz w:val="20"/>
                <w:szCs w:val="20"/>
                <w:lang w:bidi="hi-IN"/>
              </w:rPr>
            </w:pPr>
          </w:p>
        </w:tc>
      </w:tr>
      <w:tr w:rsidR="00DE0658" w:rsidRPr="000542CE" w14:paraId="731B9186" w14:textId="77777777" w:rsidTr="000523E6">
        <w:tc>
          <w:tcPr>
            <w:tcW w:w="1114" w:type="dxa"/>
            <w:tcBorders>
              <w:left w:val="single" w:sz="1" w:space="0" w:color="000000"/>
              <w:bottom w:val="single" w:sz="1" w:space="0" w:color="000000"/>
            </w:tcBorders>
            <w:shd w:val="clear" w:color="auto" w:fill="auto"/>
          </w:tcPr>
          <w:p w14:paraId="1906CC5A" w14:textId="398278C5" w:rsidR="00DE0658" w:rsidRPr="00457C22" w:rsidRDefault="00E71C81" w:rsidP="00D709B1">
            <w:pPr>
              <w:pStyle w:val="Geenafstand"/>
              <w:rPr>
                <w:sz w:val="20"/>
                <w:szCs w:val="20"/>
                <w:lang w:bidi="hi-IN"/>
              </w:rPr>
            </w:pPr>
            <w:r>
              <w:rPr>
                <w:sz w:val="20"/>
                <w:szCs w:val="20"/>
                <w:lang w:bidi="hi-IN"/>
              </w:rPr>
              <w:t xml:space="preserve">Eis </w:t>
            </w:r>
            <w:r w:rsidR="00A00B71">
              <w:rPr>
                <w:sz w:val="20"/>
                <w:szCs w:val="20"/>
                <w:lang w:bidi="hi-IN"/>
              </w:rPr>
              <w:t>10</w:t>
            </w:r>
          </w:p>
        </w:tc>
        <w:tc>
          <w:tcPr>
            <w:tcW w:w="4325" w:type="dxa"/>
            <w:tcBorders>
              <w:left w:val="single" w:sz="1" w:space="0" w:color="000000"/>
              <w:bottom w:val="single" w:sz="1" w:space="0" w:color="000000"/>
            </w:tcBorders>
            <w:shd w:val="clear" w:color="auto" w:fill="auto"/>
          </w:tcPr>
          <w:p w14:paraId="34DA66C6" w14:textId="50EFAD2A" w:rsidR="00DE0658" w:rsidRDefault="0016746B" w:rsidP="00D709B1">
            <w:pPr>
              <w:rPr>
                <w:rFonts w:ascii="Calibri" w:hAnsi="Calibri"/>
                <w:color w:val="000000"/>
                <w:sz w:val="22"/>
                <w:szCs w:val="22"/>
              </w:rPr>
            </w:pPr>
            <w:r w:rsidRPr="00095FA7">
              <w:rPr>
                <w:rFonts w:ascii="Calibri" w:hAnsi="Calibri"/>
                <w:color w:val="000000"/>
                <w:sz w:val="22"/>
                <w:szCs w:val="22"/>
              </w:rPr>
              <w:t xml:space="preserve">Voor zover het gaat om </w:t>
            </w:r>
            <w:r w:rsidRPr="00095FA7">
              <w:rPr>
                <w:rFonts w:asciiTheme="minorHAnsi" w:hAnsiTheme="minorHAnsi"/>
                <w:color w:val="0A0A0A"/>
                <w:w w:val="105"/>
                <w:sz w:val="22"/>
                <w:szCs w:val="22"/>
              </w:rPr>
              <w:t xml:space="preserve">Aanvragen die meer dan 2 weken dan wel langere perioden voor datum </w:t>
            </w:r>
            <w:r w:rsidRPr="006F4B0F">
              <w:rPr>
                <w:rFonts w:asciiTheme="minorHAnsi" w:hAnsiTheme="minorHAnsi" w:cstheme="minorHAnsi"/>
                <w:color w:val="0A0A0A"/>
                <w:w w:val="105"/>
                <w:sz w:val="22"/>
                <w:szCs w:val="22"/>
              </w:rPr>
              <w:t xml:space="preserve">start werkzaamheden </w:t>
            </w:r>
            <w:r w:rsidR="00095FA7" w:rsidRPr="006F4B0F">
              <w:rPr>
                <w:rFonts w:asciiTheme="minorHAnsi" w:hAnsiTheme="minorHAnsi" w:cstheme="minorHAnsi"/>
                <w:color w:val="0A0A0A"/>
                <w:w w:val="105"/>
                <w:sz w:val="22"/>
                <w:szCs w:val="22"/>
              </w:rPr>
              <w:t xml:space="preserve">bij de RAV </w:t>
            </w:r>
            <w:r w:rsidRPr="006F4B0F">
              <w:rPr>
                <w:rFonts w:asciiTheme="minorHAnsi" w:hAnsiTheme="minorHAnsi" w:cstheme="minorHAnsi"/>
                <w:color w:val="0A0A0A"/>
                <w:w w:val="105"/>
                <w:sz w:val="22"/>
                <w:szCs w:val="22"/>
              </w:rPr>
              <w:t xml:space="preserve">zijn ingediend, </w:t>
            </w:r>
            <w:r w:rsidR="00E75067" w:rsidRPr="006F4B0F">
              <w:rPr>
                <w:rFonts w:asciiTheme="minorHAnsi" w:hAnsiTheme="minorHAnsi" w:cstheme="minorHAnsi"/>
                <w:color w:val="0A0A0A"/>
                <w:w w:val="105"/>
                <w:sz w:val="22"/>
                <w:szCs w:val="22"/>
                <w:highlight w:val="yellow"/>
              </w:rPr>
              <w:t>en het een detachering betreft van 3 maanden of langer</w:t>
            </w:r>
            <w:r w:rsidR="00E75067" w:rsidRPr="006F4B0F">
              <w:rPr>
                <w:rFonts w:asciiTheme="minorHAnsi" w:hAnsiTheme="minorHAnsi" w:cstheme="minorHAnsi"/>
                <w:color w:val="0A0A0A"/>
                <w:w w:val="105"/>
                <w:sz w:val="22"/>
                <w:szCs w:val="22"/>
              </w:rPr>
              <w:t xml:space="preserve">, </w:t>
            </w:r>
            <w:r w:rsidR="00DE0658" w:rsidRPr="006F4B0F">
              <w:rPr>
                <w:rFonts w:asciiTheme="minorHAnsi" w:hAnsiTheme="minorHAnsi" w:cstheme="minorHAnsi"/>
                <w:color w:val="000000"/>
                <w:sz w:val="22"/>
                <w:szCs w:val="22"/>
              </w:rPr>
              <w:t xml:space="preserve">dient </w:t>
            </w:r>
            <w:r w:rsidRPr="006F4B0F">
              <w:rPr>
                <w:rFonts w:asciiTheme="minorHAnsi" w:hAnsiTheme="minorHAnsi" w:cstheme="minorHAnsi"/>
                <w:color w:val="000000"/>
                <w:sz w:val="22"/>
                <w:szCs w:val="22"/>
              </w:rPr>
              <w:t xml:space="preserve">in het aanbod van Opdrachtnemer </w:t>
            </w:r>
            <w:r w:rsidR="00DE0658" w:rsidRPr="006F4B0F">
              <w:rPr>
                <w:rFonts w:asciiTheme="minorHAnsi" w:hAnsiTheme="minorHAnsi" w:cstheme="minorHAnsi"/>
                <w:color w:val="000000"/>
                <w:sz w:val="22"/>
                <w:szCs w:val="22"/>
              </w:rPr>
              <w:t>per uitgevraagde</w:t>
            </w:r>
            <w:r w:rsidR="00DE0658">
              <w:rPr>
                <w:rFonts w:ascii="Calibri" w:hAnsi="Calibri"/>
                <w:color w:val="000000"/>
                <w:sz w:val="22"/>
                <w:szCs w:val="22"/>
              </w:rPr>
              <w:t xml:space="preserve"> functie minimaal één en maximaal drie passende Kandidaten aangeboden te worden. Opdrachtgever bepaalt binnen </w:t>
            </w:r>
            <w:r w:rsidR="00C14F4F">
              <w:rPr>
                <w:rFonts w:ascii="Calibri" w:hAnsi="Calibri"/>
                <w:color w:val="000000"/>
                <w:sz w:val="22"/>
                <w:szCs w:val="22"/>
              </w:rPr>
              <w:t>een korte periode</w:t>
            </w:r>
            <w:r w:rsidR="00DE0658">
              <w:rPr>
                <w:rFonts w:ascii="Calibri" w:hAnsi="Calibri"/>
                <w:color w:val="000000"/>
                <w:sz w:val="22"/>
                <w:szCs w:val="22"/>
              </w:rPr>
              <w:t>, op b</w:t>
            </w:r>
            <w:r w:rsidR="00C14F4F">
              <w:rPr>
                <w:rFonts w:ascii="Calibri" w:hAnsi="Calibri"/>
                <w:color w:val="000000"/>
                <w:sz w:val="22"/>
                <w:szCs w:val="22"/>
              </w:rPr>
              <w:t>asis van het aanbod, of zij de K</w:t>
            </w:r>
            <w:r w:rsidR="00DE0658">
              <w:rPr>
                <w:rFonts w:ascii="Calibri" w:hAnsi="Calibri"/>
                <w:color w:val="000000"/>
                <w:sz w:val="22"/>
                <w:szCs w:val="22"/>
              </w:rPr>
              <w:t xml:space="preserve">andidaten (1 of meerdere) uitnodigt voor een gesprek. De gesprekken vinden </w:t>
            </w:r>
            <w:r w:rsidR="00C14F4F">
              <w:rPr>
                <w:rFonts w:ascii="Calibri" w:hAnsi="Calibri"/>
                <w:color w:val="000000"/>
                <w:sz w:val="22"/>
                <w:szCs w:val="22"/>
              </w:rPr>
              <w:t>zo spoedig mogelijk</w:t>
            </w:r>
            <w:r w:rsidR="00DE0658">
              <w:rPr>
                <w:rFonts w:ascii="Calibri" w:hAnsi="Calibri"/>
                <w:color w:val="000000"/>
                <w:sz w:val="22"/>
                <w:szCs w:val="22"/>
              </w:rPr>
              <w:t xml:space="preserve"> plaats</w:t>
            </w:r>
            <w:r w:rsidR="00C14F4F">
              <w:rPr>
                <w:rFonts w:ascii="Calibri" w:hAnsi="Calibri"/>
                <w:color w:val="000000"/>
                <w:sz w:val="22"/>
                <w:szCs w:val="22"/>
              </w:rPr>
              <w:t>.</w:t>
            </w:r>
            <w:r w:rsidR="00DE0658">
              <w:rPr>
                <w:rFonts w:ascii="Calibri" w:hAnsi="Calibri"/>
                <w:color w:val="000000"/>
                <w:sz w:val="22"/>
                <w:szCs w:val="22"/>
              </w:rPr>
              <w:t xml:space="preserve"> Op basis van het gesprek en/of de gesprekken besluit </w:t>
            </w:r>
            <w:r>
              <w:rPr>
                <w:rFonts w:ascii="Calibri" w:hAnsi="Calibri"/>
                <w:color w:val="000000"/>
                <w:sz w:val="22"/>
                <w:szCs w:val="22"/>
              </w:rPr>
              <w:t>Opdrachtgever</w:t>
            </w:r>
            <w:r w:rsidR="00C14F4F">
              <w:rPr>
                <w:rFonts w:ascii="Calibri" w:hAnsi="Calibri"/>
                <w:color w:val="000000"/>
                <w:sz w:val="22"/>
                <w:szCs w:val="22"/>
              </w:rPr>
              <w:t xml:space="preserve"> of en/of </w:t>
            </w:r>
            <w:r>
              <w:rPr>
                <w:rFonts w:ascii="Calibri" w:hAnsi="Calibri"/>
                <w:color w:val="000000"/>
                <w:sz w:val="22"/>
                <w:szCs w:val="22"/>
              </w:rPr>
              <w:t>Opdrachtgever</w:t>
            </w:r>
            <w:r w:rsidR="00C14F4F">
              <w:rPr>
                <w:rFonts w:ascii="Calibri" w:hAnsi="Calibri"/>
                <w:color w:val="000000"/>
                <w:sz w:val="22"/>
                <w:szCs w:val="22"/>
              </w:rPr>
              <w:t xml:space="preserve"> welke K</w:t>
            </w:r>
            <w:r w:rsidR="00DE0658">
              <w:rPr>
                <w:rFonts w:ascii="Calibri" w:hAnsi="Calibri"/>
                <w:color w:val="000000"/>
                <w:sz w:val="22"/>
                <w:szCs w:val="22"/>
              </w:rPr>
              <w:t xml:space="preserve">andidaat daadwerkelijk ingehuurd wordt.  </w:t>
            </w:r>
          </w:p>
          <w:p w14:paraId="39A577BF" w14:textId="77777777" w:rsidR="00DE0658" w:rsidRDefault="00DE0658" w:rsidP="00D709B1">
            <w:pPr>
              <w:pStyle w:val="Geenafstand"/>
              <w:rPr>
                <w:sz w:val="20"/>
                <w:szCs w:val="20"/>
                <w:highlight w:val="cyan"/>
              </w:rPr>
            </w:pPr>
          </w:p>
          <w:p w14:paraId="1BEFAE9C" w14:textId="73669ACE" w:rsidR="00DE0658" w:rsidRDefault="00DE0658" w:rsidP="00C14F4F">
            <w:pPr>
              <w:rPr>
                <w:rFonts w:ascii="Calibri" w:hAnsi="Calibri"/>
                <w:color w:val="000000"/>
                <w:sz w:val="22"/>
                <w:szCs w:val="22"/>
              </w:rPr>
            </w:pPr>
            <w:r>
              <w:rPr>
                <w:rFonts w:ascii="Calibri" w:hAnsi="Calibri"/>
                <w:color w:val="000000"/>
                <w:sz w:val="22"/>
                <w:szCs w:val="22"/>
              </w:rPr>
              <w:t xml:space="preserve">In de aanvraag van </w:t>
            </w:r>
            <w:r w:rsidR="00F02736">
              <w:rPr>
                <w:rFonts w:ascii="Calibri" w:hAnsi="Calibri"/>
                <w:color w:val="000000"/>
                <w:sz w:val="22"/>
                <w:szCs w:val="22"/>
              </w:rPr>
              <w:t>Opdrachtgever</w:t>
            </w:r>
            <w:r>
              <w:rPr>
                <w:rFonts w:ascii="Calibri" w:hAnsi="Calibri"/>
                <w:color w:val="000000"/>
                <w:sz w:val="22"/>
                <w:szCs w:val="22"/>
              </w:rPr>
              <w:t xml:space="preserve"> is minimaal de volgende informatie opgenomen:</w:t>
            </w:r>
            <w:r>
              <w:rPr>
                <w:rFonts w:ascii="Calibri" w:hAnsi="Calibri"/>
                <w:color w:val="000000"/>
                <w:sz w:val="22"/>
                <w:szCs w:val="22"/>
              </w:rPr>
              <w:br/>
              <w:t>* functie (aangevuld met functieprofiel);</w:t>
            </w:r>
            <w:r>
              <w:rPr>
                <w:rFonts w:ascii="Calibri" w:hAnsi="Calibri"/>
                <w:color w:val="000000"/>
                <w:sz w:val="22"/>
                <w:szCs w:val="22"/>
              </w:rPr>
              <w:br/>
              <w:t>* start datum en tijd;</w:t>
            </w:r>
            <w:r>
              <w:rPr>
                <w:rFonts w:ascii="Calibri" w:hAnsi="Calibri"/>
                <w:color w:val="000000"/>
                <w:sz w:val="22"/>
                <w:szCs w:val="22"/>
              </w:rPr>
              <w:br/>
              <w:t>* duur van de inzet;</w:t>
            </w:r>
            <w:r>
              <w:rPr>
                <w:rFonts w:ascii="Calibri" w:hAnsi="Calibri"/>
                <w:color w:val="000000"/>
                <w:sz w:val="22"/>
                <w:szCs w:val="22"/>
              </w:rPr>
              <w:br/>
              <w:t xml:space="preserve">* aantal </w:t>
            </w:r>
            <w:r w:rsidR="00C14F4F">
              <w:rPr>
                <w:rFonts w:ascii="Calibri" w:hAnsi="Calibri"/>
                <w:color w:val="000000"/>
                <w:sz w:val="22"/>
                <w:szCs w:val="22"/>
              </w:rPr>
              <w:t>gewenste Medewerkers</w:t>
            </w:r>
            <w:r>
              <w:rPr>
                <w:rFonts w:ascii="Calibri" w:hAnsi="Calibri"/>
                <w:color w:val="000000"/>
                <w:sz w:val="22"/>
                <w:szCs w:val="22"/>
              </w:rPr>
              <w:t>.</w:t>
            </w:r>
            <w:r>
              <w:rPr>
                <w:rFonts w:ascii="Calibri" w:hAnsi="Calibri"/>
                <w:color w:val="000000"/>
                <w:sz w:val="22"/>
                <w:szCs w:val="22"/>
              </w:rPr>
              <w:br/>
            </w:r>
            <w:r>
              <w:rPr>
                <w:rFonts w:ascii="Calibri" w:hAnsi="Calibri"/>
                <w:sz w:val="22"/>
                <w:szCs w:val="22"/>
              </w:rPr>
              <w:t>Inschrijver stemt daarmee in.</w:t>
            </w:r>
          </w:p>
        </w:tc>
        <w:tc>
          <w:tcPr>
            <w:tcW w:w="1115" w:type="dxa"/>
            <w:tcBorders>
              <w:left w:val="single" w:sz="1" w:space="0" w:color="000000"/>
              <w:bottom w:val="single" w:sz="1" w:space="0" w:color="000000"/>
            </w:tcBorders>
            <w:shd w:val="clear" w:color="auto" w:fill="DBDBDB" w:themeFill="accent3" w:themeFillTint="66"/>
          </w:tcPr>
          <w:p w14:paraId="550A5071"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07BCDA9E" w14:textId="77777777" w:rsidR="00DE0658" w:rsidRPr="000542CE" w:rsidRDefault="00DE0658" w:rsidP="00D709B1">
            <w:pPr>
              <w:pStyle w:val="Geenafstand"/>
              <w:rPr>
                <w:sz w:val="20"/>
                <w:szCs w:val="20"/>
                <w:lang w:bidi="hi-IN"/>
              </w:rPr>
            </w:pPr>
          </w:p>
        </w:tc>
      </w:tr>
      <w:tr w:rsidR="00DE0658" w:rsidRPr="000542CE" w14:paraId="77C7BD35" w14:textId="77777777" w:rsidTr="000523E6">
        <w:tc>
          <w:tcPr>
            <w:tcW w:w="1114" w:type="dxa"/>
            <w:tcBorders>
              <w:left w:val="single" w:sz="1" w:space="0" w:color="000000"/>
              <w:bottom w:val="single" w:sz="1" w:space="0" w:color="000000"/>
            </w:tcBorders>
            <w:shd w:val="clear" w:color="auto" w:fill="auto"/>
          </w:tcPr>
          <w:p w14:paraId="03AAAF61" w14:textId="465B1A2D" w:rsidR="00DE0658" w:rsidRPr="00457C22" w:rsidRDefault="00E71C81" w:rsidP="00D709B1">
            <w:pPr>
              <w:pStyle w:val="Geenafstand"/>
              <w:rPr>
                <w:sz w:val="20"/>
                <w:szCs w:val="20"/>
                <w:lang w:bidi="hi-IN"/>
              </w:rPr>
            </w:pPr>
            <w:r>
              <w:rPr>
                <w:sz w:val="20"/>
                <w:szCs w:val="20"/>
                <w:lang w:bidi="hi-IN"/>
              </w:rPr>
              <w:t>Eis 1</w:t>
            </w:r>
            <w:r w:rsidR="00A00B71">
              <w:rPr>
                <w:sz w:val="20"/>
                <w:szCs w:val="20"/>
                <w:lang w:bidi="hi-IN"/>
              </w:rPr>
              <w:t>1</w:t>
            </w:r>
          </w:p>
        </w:tc>
        <w:tc>
          <w:tcPr>
            <w:tcW w:w="4325" w:type="dxa"/>
            <w:tcBorders>
              <w:left w:val="single" w:sz="1" w:space="0" w:color="000000"/>
              <w:bottom w:val="single" w:sz="1" w:space="0" w:color="000000"/>
            </w:tcBorders>
            <w:shd w:val="clear" w:color="auto" w:fill="auto"/>
          </w:tcPr>
          <w:p w14:paraId="73B87653" w14:textId="13B475EF" w:rsidR="00DE0658" w:rsidRPr="00656CF6" w:rsidRDefault="0016746B" w:rsidP="00656CF6">
            <w:pPr>
              <w:rPr>
                <w:rFonts w:ascii="Calibri" w:hAnsi="Calibri"/>
                <w:color w:val="000000"/>
                <w:sz w:val="22"/>
                <w:szCs w:val="22"/>
              </w:rPr>
            </w:pPr>
            <w:r w:rsidRPr="00095FA7">
              <w:rPr>
                <w:rFonts w:ascii="Calibri" w:hAnsi="Calibri"/>
                <w:color w:val="000000"/>
                <w:sz w:val="22"/>
                <w:szCs w:val="22"/>
              </w:rPr>
              <w:t xml:space="preserve">Voor zover het gaat om </w:t>
            </w:r>
            <w:r w:rsidRPr="00095FA7">
              <w:rPr>
                <w:rFonts w:asciiTheme="minorHAnsi" w:hAnsiTheme="minorHAnsi"/>
                <w:color w:val="0A0A0A"/>
                <w:w w:val="105"/>
                <w:sz w:val="22"/>
                <w:szCs w:val="22"/>
              </w:rPr>
              <w:t xml:space="preserve">Aanvragen die meer dan 2 weken dan wel langere perioden voor datum start werkzaamheden </w:t>
            </w:r>
            <w:r w:rsidR="00095FA7">
              <w:rPr>
                <w:rFonts w:asciiTheme="minorHAnsi" w:hAnsiTheme="minorHAnsi"/>
                <w:color w:val="0A0A0A"/>
                <w:w w:val="105"/>
                <w:sz w:val="22"/>
                <w:szCs w:val="22"/>
              </w:rPr>
              <w:t xml:space="preserve">bij de RAV </w:t>
            </w:r>
            <w:r w:rsidRPr="00095FA7">
              <w:rPr>
                <w:rFonts w:asciiTheme="minorHAnsi" w:hAnsiTheme="minorHAnsi"/>
                <w:color w:val="0A0A0A"/>
                <w:w w:val="105"/>
                <w:sz w:val="22"/>
                <w:szCs w:val="22"/>
              </w:rPr>
              <w:t>zijn ingediend,</w:t>
            </w:r>
            <w:r>
              <w:rPr>
                <w:rFonts w:asciiTheme="minorHAnsi" w:hAnsiTheme="minorHAnsi"/>
                <w:color w:val="0A0A0A"/>
                <w:w w:val="105"/>
                <w:sz w:val="22"/>
                <w:szCs w:val="22"/>
              </w:rPr>
              <w:t xml:space="preserve"> is </w:t>
            </w:r>
            <w:r>
              <w:rPr>
                <w:rFonts w:ascii="Calibri" w:hAnsi="Calibri"/>
                <w:color w:val="000000"/>
                <w:sz w:val="22"/>
                <w:szCs w:val="22"/>
              </w:rPr>
              <w:t>i</w:t>
            </w:r>
            <w:r w:rsidR="00DE0658">
              <w:rPr>
                <w:rFonts w:ascii="Calibri" w:hAnsi="Calibri"/>
                <w:color w:val="000000"/>
                <w:sz w:val="22"/>
                <w:szCs w:val="22"/>
              </w:rPr>
              <w:t>n het aanbod van Opdrachtnemer minimaal de volgende informatie opgenomen:</w:t>
            </w:r>
            <w:r w:rsidR="00DE0658">
              <w:rPr>
                <w:rFonts w:ascii="Calibri" w:hAnsi="Calibri"/>
                <w:color w:val="000000"/>
                <w:sz w:val="22"/>
                <w:szCs w:val="22"/>
              </w:rPr>
              <w:br/>
              <w:t xml:space="preserve">* Onderwerp en nummer uitvraag van </w:t>
            </w:r>
            <w:r>
              <w:rPr>
                <w:rFonts w:ascii="Calibri" w:hAnsi="Calibri"/>
                <w:color w:val="000000"/>
                <w:sz w:val="22"/>
                <w:szCs w:val="22"/>
              </w:rPr>
              <w:t>Opdrachtgever</w:t>
            </w:r>
            <w:r w:rsidR="00DE0658" w:rsidRPr="00656CF6">
              <w:rPr>
                <w:rFonts w:ascii="Calibri" w:hAnsi="Calibri"/>
                <w:color w:val="000000"/>
                <w:sz w:val="22"/>
                <w:szCs w:val="22"/>
              </w:rPr>
              <w:br/>
              <w:t>* de relevante persoonsgegevens;</w:t>
            </w:r>
            <w:r w:rsidR="00DE0658" w:rsidRPr="00656CF6">
              <w:rPr>
                <w:rFonts w:ascii="Calibri" w:hAnsi="Calibri"/>
                <w:color w:val="000000"/>
                <w:sz w:val="22"/>
                <w:szCs w:val="22"/>
              </w:rPr>
              <w:br/>
              <w:t>* korte beschrijving van de werkervaring;</w:t>
            </w:r>
            <w:r w:rsidR="00DE0658" w:rsidRPr="00656CF6">
              <w:rPr>
                <w:rFonts w:ascii="Calibri" w:hAnsi="Calibri"/>
                <w:color w:val="000000"/>
                <w:sz w:val="22"/>
                <w:szCs w:val="22"/>
              </w:rPr>
              <w:br/>
              <w:t>* Uurtarief (</w:t>
            </w:r>
            <w:r w:rsidR="00656CF6">
              <w:rPr>
                <w:rFonts w:ascii="Calibri" w:hAnsi="Calibri"/>
                <w:color w:val="000000"/>
                <w:sz w:val="22"/>
                <w:szCs w:val="22"/>
              </w:rPr>
              <w:t xml:space="preserve">gebaseerd op door </w:t>
            </w:r>
            <w:r>
              <w:rPr>
                <w:rFonts w:ascii="Calibri" w:hAnsi="Calibri"/>
                <w:color w:val="000000"/>
                <w:sz w:val="22"/>
                <w:szCs w:val="22"/>
              </w:rPr>
              <w:t>Opdrachtgever</w:t>
            </w:r>
            <w:r w:rsidR="00656CF6">
              <w:rPr>
                <w:rFonts w:ascii="Calibri" w:hAnsi="Calibri"/>
                <w:color w:val="000000"/>
                <w:sz w:val="22"/>
                <w:szCs w:val="22"/>
              </w:rPr>
              <w:t xml:space="preserve"> aangegeven uurtarief maal de van toepassing zijnde Omrekenfactor</w:t>
            </w:r>
            <w:r w:rsidR="00DE0658" w:rsidRPr="00656CF6">
              <w:rPr>
                <w:rFonts w:ascii="Calibri" w:hAnsi="Calibri"/>
                <w:color w:val="000000"/>
                <w:sz w:val="22"/>
                <w:szCs w:val="22"/>
              </w:rPr>
              <w:t>)</w:t>
            </w:r>
            <w:r w:rsidR="00DE0658" w:rsidRPr="00656CF6">
              <w:rPr>
                <w:rFonts w:ascii="Calibri" w:hAnsi="Calibri"/>
                <w:color w:val="000000"/>
                <w:sz w:val="22"/>
                <w:szCs w:val="22"/>
              </w:rPr>
              <w:br/>
              <w:t>* datum en duur beschikbaarheid</w:t>
            </w:r>
            <w:r w:rsidR="00DE0658" w:rsidRPr="00656CF6">
              <w:rPr>
                <w:rFonts w:ascii="Calibri" w:hAnsi="Calibri"/>
                <w:color w:val="000000"/>
                <w:sz w:val="22"/>
                <w:szCs w:val="22"/>
              </w:rPr>
              <w:br/>
            </w:r>
            <w:r w:rsidR="00DE0658" w:rsidRPr="00656CF6">
              <w:rPr>
                <w:rFonts w:ascii="Calibri" w:hAnsi="Calibri"/>
                <w:color w:val="000000"/>
                <w:sz w:val="22"/>
                <w:szCs w:val="22"/>
              </w:rPr>
              <w:lastRenderedPageBreak/>
              <w:t>* CV als bijlage</w:t>
            </w:r>
            <w:r w:rsidR="00DE0658" w:rsidRPr="00656CF6">
              <w:rPr>
                <w:rFonts w:ascii="Calibri" w:hAnsi="Calibri"/>
                <w:color w:val="000000"/>
                <w:sz w:val="22"/>
                <w:szCs w:val="22"/>
              </w:rPr>
              <w:br/>
              <w:t xml:space="preserve">* inzicht in eventuele eerdere plaatsingen bij </w:t>
            </w:r>
            <w:r>
              <w:rPr>
                <w:rFonts w:ascii="Calibri" w:hAnsi="Calibri"/>
                <w:color w:val="000000"/>
                <w:sz w:val="22"/>
                <w:szCs w:val="22"/>
              </w:rPr>
              <w:t>Opdrachtgever</w:t>
            </w:r>
            <w:r w:rsidR="00DE0658" w:rsidRPr="00656CF6">
              <w:rPr>
                <w:rFonts w:ascii="Calibri" w:hAnsi="Calibri"/>
                <w:color w:val="000000"/>
                <w:sz w:val="22"/>
                <w:szCs w:val="22"/>
              </w:rPr>
              <w:t xml:space="preserve"> of andere </w:t>
            </w:r>
            <w:proofErr w:type="spellStart"/>
            <w:r w:rsidR="00E91E82">
              <w:rPr>
                <w:rFonts w:ascii="Calibri" w:hAnsi="Calibri"/>
                <w:color w:val="000000"/>
                <w:sz w:val="22"/>
                <w:szCs w:val="22"/>
              </w:rPr>
              <w:t>RAV’s</w:t>
            </w:r>
            <w:proofErr w:type="spellEnd"/>
            <w:r w:rsidR="00DE0658" w:rsidRPr="00656CF6">
              <w:rPr>
                <w:rFonts w:ascii="Calibri" w:hAnsi="Calibri"/>
                <w:color w:val="000000"/>
                <w:sz w:val="22"/>
                <w:szCs w:val="22"/>
              </w:rPr>
              <w:t xml:space="preserve"> met vermelding van periode en vervulde functie.</w:t>
            </w:r>
            <w:r w:rsidR="00DE0658" w:rsidRPr="00656CF6">
              <w:rPr>
                <w:rFonts w:ascii="Calibri" w:hAnsi="Calibri"/>
                <w:color w:val="000000"/>
                <w:sz w:val="22"/>
                <w:szCs w:val="22"/>
              </w:rPr>
              <w:br/>
            </w:r>
            <w:r w:rsidR="00DE0658" w:rsidRPr="00656CF6">
              <w:rPr>
                <w:rFonts w:ascii="Calibri" w:hAnsi="Calibri"/>
                <w:sz w:val="22"/>
                <w:szCs w:val="22"/>
              </w:rPr>
              <w:t xml:space="preserve">Inschrijver </w:t>
            </w:r>
            <w:r w:rsidR="00DE0658" w:rsidRPr="000523E6">
              <w:rPr>
                <w:rFonts w:ascii="Calibri" w:hAnsi="Calibri"/>
                <w:sz w:val="22"/>
                <w:szCs w:val="22"/>
              </w:rPr>
              <w:t>stemt daarmee in.</w:t>
            </w:r>
            <w:r w:rsidR="00095FA7" w:rsidRPr="000523E6">
              <w:rPr>
                <w:rFonts w:ascii="Calibri" w:hAnsi="Calibri"/>
                <w:sz w:val="22"/>
                <w:szCs w:val="22"/>
              </w:rPr>
              <w:br/>
              <w:t>Voor zover het gaat om Aanvragen die binnen 2 weken voor datum start werkzaamheden bij de RAV zijn ingediend, stemmen Partijen nader af wat de informatie is die Opdrachtnemer in zijn aanbod moet opnemen.</w:t>
            </w:r>
          </w:p>
        </w:tc>
        <w:tc>
          <w:tcPr>
            <w:tcW w:w="1115" w:type="dxa"/>
            <w:tcBorders>
              <w:left w:val="single" w:sz="1" w:space="0" w:color="000000"/>
              <w:bottom w:val="single" w:sz="1" w:space="0" w:color="000000"/>
            </w:tcBorders>
            <w:shd w:val="clear" w:color="auto" w:fill="DBDBDB" w:themeFill="accent3" w:themeFillTint="66"/>
          </w:tcPr>
          <w:p w14:paraId="06A032EF"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4ACEBA23" w14:textId="77777777" w:rsidR="00DE0658" w:rsidRPr="000542CE" w:rsidRDefault="00DE0658" w:rsidP="00D709B1">
            <w:pPr>
              <w:pStyle w:val="Geenafstand"/>
              <w:rPr>
                <w:sz w:val="20"/>
                <w:szCs w:val="20"/>
                <w:lang w:bidi="hi-IN"/>
              </w:rPr>
            </w:pPr>
          </w:p>
        </w:tc>
      </w:tr>
      <w:tr w:rsidR="00DE0658" w:rsidRPr="000542CE" w14:paraId="4BBC865F" w14:textId="77777777" w:rsidTr="000523E6">
        <w:tc>
          <w:tcPr>
            <w:tcW w:w="1114" w:type="dxa"/>
            <w:tcBorders>
              <w:left w:val="single" w:sz="1" w:space="0" w:color="000000"/>
              <w:bottom w:val="single" w:sz="1" w:space="0" w:color="000000"/>
            </w:tcBorders>
            <w:shd w:val="clear" w:color="auto" w:fill="auto"/>
          </w:tcPr>
          <w:p w14:paraId="44B29B0E" w14:textId="40225D9C" w:rsidR="00DE0658" w:rsidRPr="00457C22" w:rsidRDefault="00DE0658" w:rsidP="00D709B1">
            <w:pPr>
              <w:pStyle w:val="Geenafstand"/>
              <w:rPr>
                <w:sz w:val="20"/>
                <w:szCs w:val="20"/>
                <w:lang w:bidi="hi-IN"/>
              </w:rPr>
            </w:pPr>
            <w:r w:rsidRPr="00457C22">
              <w:rPr>
                <w:sz w:val="20"/>
                <w:szCs w:val="20"/>
                <w:lang w:bidi="hi-IN"/>
              </w:rPr>
              <w:t>Eis 1</w:t>
            </w:r>
            <w:r w:rsidR="00A00B71">
              <w:rPr>
                <w:sz w:val="20"/>
                <w:szCs w:val="20"/>
                <w:lang w:bidi="hi-IN"/>
              </w:rPr>
              <w:t>2</w:t>
            </w:r>
          </w:p>
        </w:tc>
        <w:tc>
          <w:tcPr>
            <w:tcW w:w="4325" w:type="dxa"/>
            <w:tcBorders>
              <w:left w:val="single" w:sz="1" w:space="0" w:color="000000"/>
              <w:bottom w:val="single" w:sz="1" w:space="0" w:color="000000"/>
            </w:tcBorders>
            <w:shd w:val="clear" w:color="auto" w:fill="auto"/>
          </w:tcPr>
          <w:p w14:paraId="12F34B38" w14:textId="663A42F3" w:rsidR="00DE0658" w:rsidRPr="00BE227C" w:rsidRDefault="004D632A" w:rsidP="00D709B1">
            <w:pPr>
              <w:rPr>
                <w:sz w:val="20"/>
                <w:szCs w:val="20"/>
              </w:rPr>
            </w:pPr>
            <w:r w:rsidRPr="00BE227C">
              <w:rPr>
                <w:rFonts w:ascii="Calibri" w:hAnsi="Calibri"/>
                <w:color w:val="000000"/>
                <w:sz w:val="22"/>
                <w:szCs w:val="22"/>
              </w:rPr>
              <w:t xml:space="preserve">Voor zover het gaat om </w:t>
            </w:r>
            <w:r w:rsidRPr="00BE227C">
              <w:rPr>
                <w:rFonts w:asciiTheme="minorHAnsi" w:hAnsiTheme="minorHAnsi"/>
                <w:color w:val="0A0A0A"/>
                <w:w w:val="105"/>
                <w:sz w:val="22"/>
                <w:szCs w:val="22"/>
              </w:rPr>
              <w:t xml:space="preserve">Aanvragen die meer dan 2 </w:t>
            </w:r>
            <w:r w:rsidRPr="006F4B0F">
              <w:rPr>
                <w:rFonts w:asciiTheme="minorHAnsi" w:hAnsiTheme="minorHAnsi" w:cstheme="minorHAnsi"/>
                <w:color w:val="0A0A0A"/>
                <w:w w:val="105"/>
                <w:sz w:val="22"/>
                <w:szCs w:val="22"/>
              </w:rPr>
              <w:t xml:space="preserve">weken dan wel langere perioden voor datum start werkzaamheden zijn ingediend, </w:t>
            </w:r>
            <w:r w:rsidR="009F3D11" w:rsidRPr="006F4B0F">
              <w:rPr>
                <w:rFonts w:asciiTheme="minorHAnsi" w:hAnsiTheme="minorHAnsi" w:cstheme="minorHAnsi"/>
                <w:color w:val="0A0A0A"/>
                <w:w w:val="105"/>
                <w:sz w:val="22"/>
                <w:szCs w:val="22"/>
                <w:highlight w:val="yellow"/>
              </w:rPr>
              <w:t>en het een detachering betreft van 3 maanden of langer,</w:t>
            </w:r>
            <w:r w:rsidR="009F3D11" w:rsidRPr="006F4B0F">
              <w:rPr>
                <w:rFonts w:asciiTheme="minorHAnsi" w:hAnsiTheme="minorHAnsi" w:cstheme="minorHAnsi"/>
                <w:color w:val="0A0A0A"/>
                <w:w w:val="105"/>
                <w:sz w:val="22"/>
                <w:szCs w:val="22"/>
              </w:rPr>
              <w:t xml:space="preserve"> </w:t>
            </w:r>
            <w:r w:rsidRPr="006F4B0F">
              <w:rPr>
                <w:rFonts w:asciiTheme="minorHAnsi" w:hAnsiTheme="minorHAnsi" w:cstheme="minorHAnsi"/>
                <w:color w:val="000000"/>
                <w:sz w:val="22"/>
                <w:szCs w:val="22"/>
              </w:rPr>
              <w:t>vindt</w:t>
            </w:r>
            <w:r w:rsidRPr="00BE227C">
              <w:rPr>
                <w:rFonts w:ascii="Calibri" w:hAnsi="Calibri"/>
                <w:color w:val="000000"/>
                <w:sz w:val="22"/>
                <w:szCs w:val="22"/>
              </w:rPr>
              <w:t xml:space="preserve"> er een intake door Opdrachtnemer met de Kandidaat plaats, voordat </w:t>
            </w:r>
            <w:r w:rsidR="00DE0658" w:rsidRPr="00BE227C">
              <w:rPr>
                <w:rFonts w:ascii="Calibri" w:hAnsi="Calibri"/>
                <w:color w:val="000000"/>
                <w:sz w:val="22"/>
                <w:szCs w:val="22"/>
              </w:rPr>
              <w:t>Opdrachtnemer een Kandidaat voordraagt voor een opdracht Deze intake zal recent en zeker niet langer dan een (1) maand voor de datum van voorstellen hebben plaatsgevonden.</w:t>
            </w:r>
          </w:p>
        </w:tc>
        <w:tc>
          <w:tcPr>
            <w:tcW w:w="1115" w:type="dxa"/>
            <w:tcBorders>
              <w:left w:val="single" w:sz="1" w:space="0" w:color="000000"/>
              <w:bottom w:val="single" w:sz="1" w:space="0" w:color="000000"/>
            </w:tcBorders>
            <w:shd w:val="clear" w:color="auto" w:fill="DBDBDB" w:themeFill="accent3" w:themeFillTint="66"/>
          </w:tcPr>
          <w:p w14:paraId="1A9962BC"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096D9367" w14:textId="77777777" w:rsidR="00DE0658" w:rsidRPr="000542CE" w:rsidRDefault="00DE0658" w:rsidP="00D709B1">
            <w:pPr>
              <w:pStyle w:val="Geenafstand"/>
              <w:rPr>
                <w:sz w:val="20"/>
                <w:szCs w:val="20"/>
                <w:lang w:bidi="hi-IN"/>
              </w:rPr>
            </w:pPr>
          </w:p>
        </w:tc>
      </w:tr>
      <w:tr w:rsidR="00DE0658" w:rsidRPr="000542CE" w14:paraId="040B8169" w14:textId="77777777" w:rsidTr="000523E6">
        <w:tc>
          <w:tcPr>
            <w:tcW w:w="1114" w:type="dxa"/>
            <w:tcBorders>
              <w:left w:val="single" w:sz="1" w:space="0" w:color="000000"/>
              <w:bottom w:val="single" w:sz="1" w:space="0" w:color="000000"/>
            </w:tcBorders>
            <w:shd w:val="clear" w:color="auto" w:fill="auto"/>
          </w:tcPr>
          <w:p w14:paraId="1A7BCDF2" w14:textId="73251A4C" w:rsidR="00DE0658" w:rsidRPr="00457C22" w:rsidRDefault="00DE0658" w:rsidP="00D709B1">
            <w:pPr>
              <w:pStyle w:val="Geenafstand"/>
              <w:rPr>
                <w:sz w:val="20"/>
                <w:szCs w:val="20"/>
                <w:lang w:bidi="hi-IN"/>
              </w:rPr>
            </w:pPr>
            <w:r w:rsidRPr="00457C22">
              <w:rPr>
                <w:sz w:val="20"/>
                <w:szCs w:val="20"/>
                <w:lang w:bidi="hi-IN"/>
              </w:rPr>
              <w:t>Eis 1</w:t>
            </w:r>
            <w:r w:rsidR="00A00B71">
              <w:rPr>
                <w:sz w:val="20"/>
                <w:szCs w:val="20"/>
                <w:lang w:bidi="hi-IN"/>
              </w:rPr>
              <w:t>3</w:t>
            </w:r>
          </w:p>
        </w:tc>
        <w:tc>
          <w:tcPr>
            <w:tcW w:w="4325" w:type="dxa"/>
            <w:tcBorders>
              <w:left w:val="single" w:sz="1" w:space="0" w:color="000000"/>
              <w:bottom w:val="single" w:sz="1" w:space="0" w:color="000000"/>
            </w:tcBorders>
            <w:shd w:val="clear" w:color="auto" w:fill="auto"/>
          </w:tcPr>
          <w:p w14:paraId="1A9871D1" w14:textId="77777777" w:rsidR="00DE0658" w:rsidRPr="00E83FCC" w:rsidRDefault="00DE0658" w:rsidP="00D709B1">
            <w:pPr>
              <w:rPr>
                <w:rFonts w:ascii="Calibri" w:hAnsi="Calibri"/>
                <w:sz w:val="22"/>
                <w:szCs w:val="22"/>
              </w:rPr>
            </w:pPr>
            <w:r>
              <w:rPr>
                <w:rFonts w:ascii="Calibri" w:hAnsi="Calibri"/>
                <w:sz w:val="22"/>
                <w:szCs w:val="22"/>
              </w:rPr>
              <w:t>Opdrachtnemer stelt alleen Kandidaten voor die daar expliciet zelf van op de hoogte zijn.</w:t>
            </w:r>
          </w:p>
        </w:tc>
        <w:tc>
          <w:tcPr>
            <w:tcW w:w="1115" w:type="dxa"/>
            <w:tcBorders>
              <w:left w:val="single" w:sz="1" w:space="0" w:color="000000"/>
              <w:bottom w:val="single" w:sz="1" w:space="0" w:color="000000"/>
            </w:tcBorders>
            <w:shd w:val="clear" w:color="auto" w:fill="DBDBDB" w:themeFill="accent3" w:themeFillTint="66"/>
          </w:tcPr>
          <w:p w14:paraId="65531B8A" w14:textId="77777777" w:rsidR="00DE0658" w:rsidRPr="00457C22" w:rsidRDefault="00DE0658" w:rsidP="00D709B1">
            <w:pPr>
              <w:pStyle w:val="Geenafstand"/>
              <w:rPr>
                <w:sz w:val="20"/>
                <w:szCs w:val="20"/>
                <w:highlight w:val="cyan"/>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40547B50" w14:textId="77777777" w:rsidR="00DE0658" w:rsidRPr="000542CE" w:rsidRDefault="00DE0658" w:rsidP="00D709B1">
            <w:pPr>
              <w:pStyle w:val="Geenafstand"/>
              <w:rPr>
                <w:sz w:val="20"/>
                <w:szCs w:val="20"/>
                <w:lang w:bidi="hi-IN"/>
              </w:rPr>
            </w:pPr>
          </w:p>
        </w:tc>
      </w:tr>
      <w:tr w:rsidR="00DE0658" w:rsidRPr="000523E6" w14:paraId="5EC9CC5E" w14:textId="77777777" w:rsidTr="000523E6">
        <w:tc>
          <w:tcPr>
            <w:tcW w:w="1114" w:type="dxa"/>
            <w:tcBorders>
              <w:left w:val="single" w:sz="1" w:space="0" w:color="000000"/>
              <w:bottom w:val="single" w:sz="1" w:space="0" w:color="000000"/>
            </w:tcBorders>
            <w:shd w:val="clear" w:color="auto" w:fill="auto"/>
          </w:tcPr>
          <w:p w14:paraId="1866EAB5" w14:textId="4013D7A1" w:rsidR="00DE0658" w:rsidRPr="000523E6" w:rsidRDefault="00E71C81" w:rsidP="00D709B1">
            <w:pPr>
              <w:pStyle w:val="Geenafstand"/>
              <w:rPr>
                <w:sz w:val="20"/>
                <w:szCs w:val="20"/>
                <w:lang w:bidi="hi-IN"/>
              </w:rPr>
            </w:pPr>
            <w:r w:rsidRPr="000523E6">
              <w:rPr>
                <w:sz w:val="20"/>
                <w:szCs w:val="20"/>
                <w:lang w:bidi="hi-IN"/>
              </w:rPr>
              <w:t>Eis 1</w:t>
            </w:r>
            <w:r w:rsidR="00A00B71" w:rsidRPr="000523E6">
              <w:rPr>
                <w:sz w:val="20"/>
                <w:szCs w:val="20"/>
                <w:lang w:bidi="hi-IN"/>
              </w:rPr>
              <w:t>4</w:t>
            </w:r>
          </w:p>
        </w:tc>
        <w:tc>
          <w:tcPr>
            <w:tcW w:w="4325" w:type="dxa"/>
            <w:tcBorders>
              <w:left w:val="single" w:sz="1" w:space="0" w:color="000000"/>
              <w:bottom w:val="single" w:sz="1" w:space="0" w:color="000000"/>
            </w:tcBorders>
            <w:shd w:val="clear" w:color="auto" w:fill="auto"/>
          </w:tcPr>
          <w:p w14:paraId="3F46E08B" w14:textId="0C5039E8" w:rsidR="00DE0658" w:rsidRPr="000523E6" w:rsidRDefault="00DE0658" w:rsidP="00D709B1">
            <w:pPr>
              <w:rPr>
                <w:rFonts w:ascii="Calibri" w:hAnsi="Calibri"/>
                <w:color w:val="000000"/>
                <w:sz w:val="22"/>
                <w:szCs w:val="22"/>
              </w:rPr>
            </w:pPr>
            <w:r w:rsidRPr="000523E6">
              <w:rPr>
                <w:rFonts w:ascii="Calibri" w:hAnsi="Calibri"/>
                <w:color w:val="000000"/>
                <w:sz w:val="22"/>
                <w:szCs w:val="22"/>
              </w:rPr>
              <w:t xml:space="preserve">Opdrachtnemer benadert geen Kandidaten (vaste medewerkers en/of Medewerkers) die reeds werkzaam zijn bij </w:t>
            </w:r>
            <w:r w:rsidR="0016746B" w:rsidRPr="000523E6">
              <w:rPr>
                <w:rFonts w:ascii="Calibri" w:hAnsi="Calibri"/>
                <w:color w:val="000000"/>
                <w:sz w:val="22"/>
                <w:szCs w:val="22"/>
              </w:rPr>
              <w:t>Opdrachtgever</w:t>
            </w:r>
            <w:r w:rsidRPr="000523E6">
              <w:rPr>
                <w:rFonts w:ascii="Calibri" w:hAnsi="Calibri"/>
                <w:color w:val="000000"/>
                <w:sz w:val="22"/>
                <w:szCs w:val="22"/>
              </w:rPr>
              <w:t xml:space="preserve"> voor</w:t>
            </w:r>
            <w:r w:rsidRPr="000523E6">
              <w:rPr>
                <w:rFonts w:ascii="Calibri" w:hAnsi="Calibri"/>
                <w:color w:val="000000"/>
                <w:sz w:val="22"/>
                <w:szCs w:val="22"/>
              </w:rPr>
              <w:br/>
              <w:t xml:space="preserve">opdrachten bij </w:t>
            </w:r>
            <w:r w:rsidR="0016746B" w:rsidRPr="000523E6">
              <w:rPr>
                <w:rFonts w:ascii="Calibri" w:hAnsi="Calibri"/>
                <w:color w:val="000000"/>
                <w:sz w:val="22"/>
                <w:szCs w:val="22"/>
              </w:rPr>
              <w:t>Opdrachtgever</w:t>
            </w:r>
            <w:r w:rsidRPr="000523E6">
              <w:rPr>
                <w:rFonts w:ascii="Calibri" w:hAnsi="Calibri"/>
                <w:color w:val="000000"/>
                <w:sz w:val="22"/>
                <w:szCs w:val="22"/>
              </w:rPr>
              <w:t xml:space="preserve"> tenzij Opdrachtnemer tevens reeds de werkgever van die </w:t>
            </w:r>
            <w:r w:rsidR="007C182C" w:rsidRPr="000523E6">
              <w:rPr>
                <w:rFonts w:ascii="Calibri" w:hAnsi="Calibri"/>
                <w:color w:val="000000"/>
                <w:sz w:val="22"/>
                <w:szCs w:val="22"/>
              </w:rPr>
              <w:t>Medewerker</w:t>
            </w:r>
            <w:r w:rsidRPr="000523E6">
              <w:rPr>
                <w:rFonts w:ascii="Calibri" w:hAnsi="Calibri"/>
                <w:color w:val="000000"/>
                <w:sz w:val="22"/>
                <w:szCs w:val="22"/>
              </w:rPr>
              <w:t xml:space="preserve"> is</w:t>
            </w:r>
          </w:p>
        </w:tc>
        <w:tc>
          <w:tcPr>
            <w:tcW w:w="1115" w:type="dxa"/>
            <w:tcBorders>
              <w:left w:val="single" w:sz="1" w:space="0" w:color="000000"/>
              <w:bottom w:val="single" w:sz="1" w:space="0" w:color="000000"/>
            </w:tcBorders>
            <w:shd w:val="clear" w:color="auto" w:fill="DBDBDB" w:themeFill="accent3" w:themeFillTint="66"/>
          </w:tcPr>
          <w:p w14:paraId="1D211694" w14:textId="77777777" w:rsidR="00DE0658" w:rsidRPr="000523E6" w:rsidRDefault="00DE0658" w:rsidP="00D709B1">
            <w:pPr>
              <w:pStyle w:val="Geenafstand"/>
              <w:rPr>
                <w:sz w:val="20"/>
                <w:szCs w:val="20"/>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196BFCB1" w14:textId="77777777" w:rsidR="00DE0658" w:rsidRPr="000523E6" w:rsidRDefault="00DE0658" w:rsidP="00D709B1">
            <w:pPr>
              <w:pStyle w:val="Geenafstand"/>
              <w:rPr>
                <w:sz w:val="20"/>
                <w:szCs w:val="20"/>
                <w:lang w:bidi="hi-IN"/>
              </w:rPr>
            </w:pPr>
          </w:p>
        </w:tc>
      </w:tr>
      <w:tr w:rsidR="00322976" w:rsidRPr="000523E6" w14:paraId="67694C31" w14:textId="77777777" w:rsidTr="000523E6">
        <w:tc>
          <w:tcPr>
            <w:tcW w:w="1114" w:type="dxa"/>
            <w:tcBorders>
              <w:left w:val="single" w:sz="1" w:space="0" w:color="000000"/>
              <w:bottom w:val="single" w:sz="1" w:space="0" w:color="000000"/>
            </w:tcBorders>
            <w:shd w:val="clear" w:color="auto" w:fill="auto"/>
          </w:tcPr>
          <w:p w14:paraId="66EB687E" w14:textId="6FC53F05" w:rsidR="00322976" w:rsidRPr="000523E6" w:rsidRDefault="00322976" w:rsidP="00D709B1">
            <w:pPr>
              <w:pStyle w:val="Geenafstand"/>
              <w:rPr>
                <w:sz w:val="20"/>
                <w:szCs w:val="20"/>
                <w:lang w:bidi="hi-IN"/>
              </w:rPr>
            </w:pPr>
            <w:r w:rsidRPr="000523E6">
              <w:rPr>
                <w:sz w:val="20"/>
                <w:szCs w:val="20"/>
                <w:lang w:bidi="hi-IN"/>
              </w:rPr>
              <w:t>Eis 15</w:t>
            </w:r>
          </w:p>
        </w:tc>
        <w:tc>
          <w:tcPr>
            <w:tcW w:w="4325" w:type="dxa"/>
            <w:tcBorders>
              <w:left w:val="single" w:sz="1" w:space="0" w:color="000000"/>
              <w:bottom w:val="single" w:sz="1" w:space="0" w:color="000000"/>
            </w:tcBorders>
            <w:shd w:val="clear" w:color="auto" w:fill="auto"/>
          </w:tcPr>
          <w:p w14:paraId="4D9CD296" w14:textId="77777777" w:rsidR="00322976" w:rsidRPr="000523E6" w:rsidRDefault="00322976" w:rsidP="00322976">
            <w:pPr>
              <w:rPr>
                <w:rFonts w:asciiTheme="minorHAnsi" w:eastAsia="MS Mincho" w:hAnsiTheme="minorHAnsi" w:cstheme="minorHAnsi"/>
                <w:sz w:val="22"/>
                <w:szCs w:val="22"/>
              </w:rPr>
            </w:pPr>
            <w:r w:rsidRPr="000523E6">
              <w:rPr>
                <w:rFonts w:asciiTheme="minorHAnsi" w:eastAsia="MS Mincho" w:hAnsiTheme="minorHAnsi" w:cstheme="minorHAnsi"/>
                <w:sz w:val="22"/>
                <w:szCs w:val="22"/>
              </w:rPr>
              <w:t xml:space="preserve">Voor wat betreft Aanvragen waarbij binnen 4 Werkdagen moet worden gestart met de werkzaamheden bij de </w:t>
            </w:r>
            <w:proofErr w:type="spellStart"/>
            <w:r w:rsidRPr="000523E6">
              <w:rPr>
                <w:rFonts w:asciiTheme="minorHAnsi" w:eastAsia="MS Mincho" w:hAnsiTheme="minorHAnsi" w:cstheme="minorHAnsi"/>
                <w:sz w:val="22"/>
                <w:szCs w:val="22"/>
              </w:rPr>
              <w:t>RAV’s</w:t>
            </w:r>
            <w:proofErr w:type="spellEnd"/>
            <w:r w:rsidRPr="000523E6">
              <w:rPr>
                <w:rFonts w:asciiTheme="minorHAnsi" w:eastAsia="MS Mincho" w:hAnsiTheme="minorHAnsi" w:cstheme="minorHAnsi"/>
                <w:sz w:val="22"/>
                <w:szCs w:val="22"/>
              </w:rPr>
              <w:t>, geldt dat Opdrachtgever om praktische redenen de Aanvraag alleen uit mag zetten bij 1 of 2 Opdrachtnemers. Dat zijn de Opdrachtnemers met laagste uurtarief voor de betreffende functie, in combinatie met ervaring van Opdrachtgever ten aanzien van beschikbaarheid van het soort functie bij de Opdrachtnemer.</w:t>
            </w:r>
          </w:p>
          <w:p w14:paraId="7014A3AE" w14:textId="300CB3F2" w:rsidR="00322976" w:rsidRPr="000523E6" w:rsidRDefault="00322976" w:rsidP="00D709B1">
            <w:pPr>
              <w:rPr>
                <w:rFonts w:ascii="Calibri" w:hAnsi="Calibri"/>
                <w:sz w:val="22"/>
                <w:szCs w:val="22"/>
              </w:rPr>
            </w:pPr>
            <w:r w:rsidRPr="000523E6">
              <w:rPr>
                <w:rFonts w:asciiTheme="minorHAnsi" w:hAnsiTheme="minorHAnsi" w:cstheme="minorHAnsi"/>
                <w:sz w:val="22"/>
                <w:szCs w:val="22"/>
              </w:rPr>
              <w:t>Inschrijver stemt daarmee in.</w:t>
            </w:r>
          </w:p>
        </w:tc>
        <w:tc>
          <w:tcPr>
            <w:tcW w:w="1115" w:type="dxa"/>
            <w:tcBorders>
              <w:left w:val="single" w:sz="1" w:space="0" w:color="000000"/>
              <w:bottom w:val="single" w:sz="1" w:space="0" w:color="000000"/>
            </w:tcBorders>
            <w:shd w:val="clear" w:color="auto" w:fill="DBDBDB" w:themeFill="accent3" w:themeFillTint="66"/>
          </w:tcPr>
          <w:p w14:paraId="62D8385B" w14:textId="77777777" w:rsidR="00322976" w:rsidRPr="000523E6" w:rsidRDefault="00322976" w:rsidP="00D709B1">
            <w:pPr>
              <w:pStyle w:val="Geenafstand"/>
              <w:rPr>
                <w:sz w:val="20"/>
                <w:szCs w:val="20"/>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1BF6D580" w14:textId="77777777" w:rsidR="00322976" w:rsidRPr="000523E6" w:rsidRDefault="00322976" w:rsidP="00D709B1">
            <w:pPr>
              <w:pStyle w:val="Geenafstand"/>
              <w:rPr>
                <w:sz w:val="20"/>
                <w:szCs w:val="20"/>
                <w:lang w:bidi="hi-IN"/>
              </w:rPr>
            </w:pPr>
          </w:p>
        </w:tc>
      </w:tr>
      <w:tr w:rsidR="00DE0658" w:rsidRPr="000523E6" w14:paraId="11159BE5" w14:textId="77777777" w:rsidTr="000523E6">
        <w:tc>
          <w:tcPr>
            <w:tcW w:w="1114" w:type="dxa"/>
            <w:tcBorders>
              <w:left w:val="single" w:sz="1" w:space="0" w:color="000000"/>
              <w:bottom w:val="single" w:sz="1" w:space="0" w:color="000000"/>
            </w:tcBorders>
            <w:shd w:val="clear" w:color="auto" w:fill="auto"/>
          </w:tcPr>
          <w:p w14:paraId="7EB22995" w14:textId="5955C65C" w:rsidR="00DE0658" w:rsidRPr="000523E6" w:rsidRDefault="00E71C81" w:rsidP="00D709B1">
            <w:pPr>
              <w:pStyle w:val="Geenafstand"/>
              <w:rPr>
                <w:sz w:val="20"/>
                <w:szCs w:val="20"/>
                <w:lang w:bidi="hi-IN"/>
              </w:rPr>
            </w:pPr>
            <w:r w:rsidRPr="000523E6">
              <w:rPr>
                <w:sz w:val="20"/>
                <w:szCs w:val="20"/>
                <w:lang w:bidi="hi-IN"/>
              </w:rPr>
              <w:t>Eis 1</w:t>
            </w:r>
            <w:r w:rsidR="00322976" w:rsidRPr="000523E6">
              <w:rPr>
                <w:sz w:val="20"/>
                <w:szCs w:val="20"/>
                <w:lang w:bidi="hi-IN"/>
              </w:rPr>
              <w:t>6</w:t>
            </w:r>
          </w:p>
        </w:tc>
        <w:tc>
          <w:tcPr>
            <w:tcW w:w="4325" w:type="dxa"/>
            <w:tcBorders>
              <w:left w:val="single" w:sz="1" w:space="0" w:color="000000"/>
              <w:bottom w:val="single" w:sz="1" w:space="0" w:color="000000"/>
            </w:tcBorders>
            <w:shd w:val="clear" w:color="auto" w:fill="auto"/>
          </w:tcPr>
          <w:p w14:paraId="13F22780" w14:textId="3CFACA94" w:rsidR="00DE0658" w:rsidRPr="000523E6" w:rsidRDefault="0016746B" w:rsidP="00D709B1">
            <w:pPr>
              <w:rPr>
                <w:rFonts w:ascii="Calibri" w:hAnsi="Calibri"/>
                <w:sz w:val="22"/>
                <w:szCs w:val="22"/>
              </w:rPr>
            </w:pPr>
            <w:r w:rsidRPr="000523E6">
              <w:rPr>
                <w:rFonts w:ascii="Calibri" w:hAnsi="Calibri"/>
                <w:sz w:val="22"/>
                <w:szCs w:val="22"/>
              </w:rPr>
              <w:t>Opdrachtgever</w:t>
            </w:r>
            <w:r w:rsidR="00DE0658" w:rsidRPr="000523E6">
              <w:rPr>
                <w:rFonts w:ascii="Calibri" w:hAnsi="Calibri"/>
                <w:sz w:val="22"/>
                <w:szCs w:val="22"/>
              </w:rPr>
              <w:t xml:space="preserve"> selecteert de voor de betreffende uitvraag best passende Kandidaat/Kandidaten op basis van verschillende criteria zoals datum beschikbaarheid, ingeschatte kwaliteit van de </w:t>
            </w:r>
            <w:r w:rsidR="00DE0658" w:rsidRPr="000523E6">
              <w:rPr>
                <w:rFonts w:ascii="Calibri" w:hAnsi="Calibri"/>
                <w:sz w:val="22"/>
                <w:szCs w:val="22"/>
              </w:rPr>
              <w:lastRenderedPageBreak/>
              <w:t xml:space="preserve">Kandidaat/Kandidaten in relatie tot de gevraagde functie, uurtarief etc. </w:t>
            </w:r>
            <w:r w:rsidRPr="000523E6">
              <w:rPr>
                <w:rFonts w:ascii="Calibri" w:hAnsi="Calibri"/>
                <w:sz w:val="22"/>
                <w:szCs w:val="22"/>
              </w:rPr>
              <w:t>Opdrachtgever</w:t>
            </w:r>
            <w:r w:rsidR="00DE0658" w:rsidRPr="000523E6">
              <w:rPr>
                <w:rFonts w:ascii="Calibri" w:hAnsi="Calibri"/>
                <w:sz w:val="22"/>
                <w:szCs w:val="22"/>
              </w:rPr>
              <w:t xml:space="preserve"> verstrekt geen specifieke motivering voor de niet selectie van aangeboden Kandidaten. Inschrijver stemt daarmee in. </w:t>
            </w:r>
          </w:p>
        </w:tc>
        <w:tc>
          <w:tcPr>
            <w:tcW w:w="1115" w:type="dxa"/>
            <w:tcBorders>
              <w:left w:val="single" w:sz="1" w:space="0" w:color="000000"/>
              <w:bottom w:val="single" w:sz="1" w:space="0" w:color="000000"/>
            </w:tcBorders>
            <w:shd w:val="clear" w:color="auto" w:fill="DBDBDB" w:themeFill="accent3" w:themeFillTint="66"/>
          </w:tcPr>
          <w:p w14:paraId="4BE22268" w14:textId="77777777" w:rsidR="00DE0658" w:rsidRPr="000523E6" w:rsidRDefault="00DE0658" w:rsidP="00D709B1">
            <w:pPr>
              <w:pStyle w:val="Geenafstand"/>
              <w:rPr>
                <w:sz w:val="20"/>
                <w:szCs w:val="20"/>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3D4EBF81" w14:textId="77777777" w:rsidR="00DE0658" w:rsidRPr="000523E6" w:rsidRDefault="00DE0658" w:rsidP="00D709B1">
            <w:pPr>
              <w:pStyle w:val="Geenafstand"/>
              <w:rPr>
                <w:sz w:val="20"/>
                <w:szCs w:val="20"/>
                <w:lang w:bidi="hi-IN"/>
              </w:rPr>
            </w:pPr>
          </w:p>
        </w:tc>
      </w:tr>
      <w:tr w:rsidR="00DE0658" w:rsidRPr="000523E6" w14:paraId="37FF93EC" w14:textId="77777777" w:rsidTr="000523E6">
        <w:trPr>
          <w:trHeight w:val="598"/>
        </w:trPr>
        <w:tc>
          <w:tcPr>
            <w:tcW w:w="1114" w:type="dxa"/>
            <w:tcBorders>
              <w:left w:val="single" w:sz="1" w:space="0" w:color="000000"/>
              <w:bottom w:val="single" w:sz="1" w:space="0" w:color="000000"/>
            </w:tcBorders>
            <w:shd w:val="clear" w:color="auto" w:fill="auto"/>
          </w:tcPr>
          <w:p w14:paraId="050A667A" w14:textId="1E1CD3BB" w:rsidR="00DE0658" w:rsidRPr="000523E6" w:rsidRDefault="00E71C81" w:rsidP="00D709B1">
            <w:pPr>
              <w:pStyle w:val="Geenafstand"/>
              <w:rPr>
                <w:sz w:val="20"/>
                <w:szCs w:val="20"/>
                <w:lang w:bidi="hi-IN"/>
              </w:rPr>
            </w:pPr>
            <w:r w:rsidRPr="000523E6">
              <w:rPr>
                <w:sz w:val="20"/>
                <w:szCs w:val="20"/>
                <w:lang w:bidi="hi-IN"/>
              </w:rPr>
              <w:t>Eis 1</w:t>
            </w:r>
            <w:r w:rsidR="00322976" w:rsidRPr="000523E6">
              <w:rPr>
                <w:sz w:val="20"/>
                <w:szCs w:val="20"/>
                <w:lang w:bidi="hi-IN"/>
              </w:rPr>
              <w:t>7</w:t>
            </w:r>
          </w:p>
        </w:tc>
        <w:tc>
          <w:tcPr>
            <w:tcW w:w="4325" w:type="dxa"/>
            <w:tcBorders>
              <w:left w:val="single" w:sz="1" w:space="0" w:color="000000"/>
              <w:bottom w:val="single" w:sz="1" w:space="0" w:color="000000"/>
            </w:tcBorders>
            <w:shd w:val="clear" w:color="auto" w:fill="auto"/>
          </w:tcPr>
          <w:p w14:paraId="7B0A1854" w14:textId="79F53E94" w:rsidR="00DE0658" w:rsidRPr="000523E6" w:rsidRDefault="00DE0658" w:rsidP="00D709B1">
            <w:pPr>
              <w:rPr>
                <w:rFonts w:ascii="Calibri" w:hAnsi="Calibri"/>
                <w:color w:val="000000"/>
                <w:sz w:val="22"/>
                <w:szCs w:val="22"/>
              </w:rPr>
            </w:pPr>
            <w:r w:rsidRPr="000523E6">
              <w:rPr>
                <w:rFonts w:ascii="Calibri" w:hAnsi="Calibri"/>
                <w:color w:val="000000"/>
                <w:sz w:val="22"/>
                <w:szCs w:val="22"/>
              </w:rPr>
              <w:t>Opdrachtnemer is verantwoordelijk en zorgt ervoor dat de Medewerker goed is voorbereid voordat deze aan de slag gaat bij</w:t>
            </w:r>
            <w:r w:rsidRPr="000523E6">
              <w:rPr>
                <w:rFonts w:ascii="Calibri" w:hAnsi="Calibri"/>
                <w:color w:val="000000"/>
                <w:sz w:val="22"/>
                <w:szCs w:val="22"/>
              </w:rPr>
              <w:br/>
            </w:r>
            <w:r w:rsidR="0016746B" w:rsidRPr="000523E6">
              <w:rPr>
                <w:rFonts w:ascii="Calibri" w:hAnsi="Calibri"/>
                <w:color w:val="000000"/>
                <w:sz w:val="22"/>
                <w:szCs w:val="22"/>
              </w:rPr>
              <w:t>Opdrachtgever</w:t>
            </w:r>
            <w:r w:rsidRPr="000523E6">
              <w:rPr>
                <w:rFonts w:ascii="Calibri" w:hAnsi="Calibri"/>
                <w:color w:val="000000"/>
                <w:sz w:val="22"/>
                <w:szCs w:val="22"/>
              </w:rPr>
              <w:t xml:space="preserve"> en dat alle benodigde/vereiste documenten zijn gezien, ondertekend en/of geregistreerd. </w:t>
            </w:r>
            <w:r w:rsidR="00AA62C6" w:rsidRPr="000523E6">
              <w:rPr>
                <w:rFonts w:ascii="Calibri" w:hAnsi="Calibri"/>
                <w:color w:val="000000"/>
                <w:sz w:val="22"/>
                <w:szCs w:val="22"/>
              </w:rPr>
              <w:t>Opdrachtnemer ontvangt van Opdrachtgever bij start de Overeenkomst (en periodiek bij aanpassingen) een instructie/verwachtingendocument bedoeld voor de inzet van Medewerkers. Opdrachtnemer draagt er zorg voor dat elke Kandidaat in het bezit is gesteld van dit document voor start van de werkzaamheden.</w:t>
            </w:r>
          </w:p>
        </w:tc>
        <w:tc>
          <w:tcPr>
            <w:tcW w:w="1115" w:type="dxa"/>
            <w:tcBorders>
              <w:left w:val="single" w:sz="1" w:space="0" w:color="000000"/>
              <w:bottom w:val="single" w:sz="1" w:space="0" w:color="000000"/>
            </w:tcBorders>
            <w:shd w:val="clear" w:color="auto" w:fill="DBDBDB" w:themeFill="accent3" w:themeFillTint="66"/>
          </w:tcPr>
          <w:p w14:paraId="4D544FB1" w14:textId="77777777" w:rsidR="00DE0658" w:rsidRPr="000523E6" w:rsidRDefault="00DE0658" w:rsidP="00D709B1">
            <w:pPr>
              <w:pStyle w:val="Geenafstand"/>
              <w:rPr>
                <w:sz w:val="20"/>
                <w:szCs w:val="20"/>
                <w:lang w:bidi="hi-IN"/>
              </w:rPr>
            </w:pPr>
          </w:p>
        </w:tc>
        <w:tc>
          <w:tcPr>
            <w:tcW w:w="3121" w:type="dxa"/>
            <w:tcBorders>
              <w:left w:val="single" w:sz="1" w:space="0" w:color="000000"/>
              <w:bottom w:val="single" w:sz="1" w:space="0" w:color="000000"/>
              <w:right w:val="single" w:sz="1" w:space="0" w:color="000000"/>
            </w:tcBorders>
            <w:shd w:val="clear" w:color="auto" w:fill="DBDBDB" w:themeFill="accent3" w:themeFillTint="66"/>
          </w:tcPr>
          <w:p w14:paraId="368218D6" w14:textId="77777777" w:rsidR="00DE0658" w:rsidRPr="000523E6" w:rsidRDefault="00DE0658" w:rsidP="00D709B1">
            <w:pPr>
              <w:pStyle w:val="Geenafstand"/>
              <w:rPr>
                <w:sz w:val="20"/>
                <w:szCs w:val="20"/>
                <w:lang w:bidi="hi-IN"/>
              </w:rPr>
            </w:pPr>
          </w:p>
        </w:tc>
      </w:tr>
      <w:tr w:rsidR="00DE0658" w:rsidRPr="000523E6" w14:paraId="59F4125F" w14:textId="77777777" w:rsidTr="000523E6">
        <w:tc>
          <w:tcPr>
            <w:tcW w:w="1114" w:type="dxa"/>
            <w:tcBorders>
              <w:top w:val="single" w:sz="4" w:space="0" w:color="auto"/>
              <w:left w:val="single" w:sz="1" w:space="0" w:color="000000"/>
              <w:bottom w:val="single" w:sz="4" w:space="0" w:color="auto"/>
            </w:tcBorders>
            <w:shd w:val="clear" w:color="auto" w:fill="auto"/>
          </w:tcPr>
          <w:p w14:paraId="62DA97D4" w14:textId="61F97D72" w:rsidR="00DE0658" w:rsidRPr="000523E6" w:rsidRDefault="00E71C81" w:rsidP="00D709B1">
            <w:pPr>
              <w:pStyle w:val="Geenafstand"/>
              <w:rPr>
                <w:sz w:val="20"/>
                <w:szCs w:val="20"/>
                <w:lang w:bidi="hi-IN"/>
              </w:rPr>
            </w:pPr>
            <w:r w:rsidRPr="000523E6">
              <w:rPr>
                <w:sz w:val="20"/>
                <w:szCs w:val="20"/>
                <w:lang w:bidi="hi-IN"/>
              </w:rPr>
              <w:t>Eis 1</w:t>
            </w:r>
            <w:r w:rsidR="00322976" w:rsidRPr="000523E6">
              <w:rPr>
                <w:sz w:val="20"/>
                <w:szCs w:val="20"/>
                <w:lang w:bidi="hi-IN"/>
              </w:rPr>
              <w:t>8</w:t>
            </w:r>
          </w:p>
        </w:tc>
        <w:tc>
          <w:tcPr>
            <w:tcW w:w="4325" w:type="dxa"/>
            <w:tcBorders>
              <w:top w:val="single" w:sz="4" w:space="0" w:color="auto"/>
              <w:left w:val="single" w:sz="1" w:space="0" w:color="000000"/>
              <w:bottom w:val="single" w:sz="4" w:space="0" w:color="auto"/>
            </w:tcBorders>
            <w:shd w:val="clear" w:color="auto" w:fill="auto"/>
          </w:tcPr>
          <w:p w14:paraId="76FF8AB6" w14:textId="3715F4C8" w:rsidR="00DE0658" w:rsidRPr="000523E6" w:rsidRDefault="00DE0658" w:rsidP="00D709B1">
            <w:pPr>
              <w:rPr>
                <w:rFonts w:ascii="Calibri" w:hAnsi="Calibri"/>
                <w:color w:val="000000"/>
                <w:sz w:val="22"/>
                <w:szCs w:val="22"/>
              </w:rPr>
            </w:pPr>
            <w:r w:rsidRPr="000523E6">
              <w:rPr>
                <w:rFonts w:ascii="Calibri" w:hAnsi="Calibri"/>
                <w:color w:val="000000"/>
                <w:sz w:val="22"/>
                <w:szCs w:val="22"/>
              </w:rPr>
              <w:t>Bij vervullen van een opdracht bevestigt Opdrachtnemer schriftelijk voor aanvang van de werkzaamheden de gemaakte afspraken</w:t>
            </w:r>
            <w:r w:rsidRPr="000523E6">
              <w:rPr>
                <w:rFonts w:ascii="Calibri" w:hAnsi="Calibri"/>
                <w:color w:val="000000"/>
                <w:sz w:val="22"/>
                <w:szCs w:val="22"/>
              </w:rPr>
              <w:br/>
              <w:t>in een plaatsingsbevestiging</w:t>
            </w:r>
            <w:r w:rsidR="00AA62C6" w:rsidRPr="000523E6">
              <w:rPr>
                <w:rFonts w:ascii="Calibri" w:hAnsi="Calibri"/>
                <w:color w:val="000000"/>
                <w:sz w:val="22"/>
                <w:szCs w:val="22"/>
              </w:rPr>
              <w:t xml:space="preserve">, voor zover het gaat om </w:t>
            </w:r>
            <w:r w:rsidR="00AA62C6" w:rsidRPr="000523E6">
              <w:rPr>
                <w:rFonts w:asciiTheme="minorHAnsi" w:hAnsiTheme="minorHAnsi"/>
                <w:color w:val="0A0A0A"/>
                <w:w w:val="105"/>
                <w:sz w:val="22"/>
                <w:szCs w:val="22"/>
              </w:rPr>
              <w:t>Aanvragen die meer dan 2 weken dan wel langere perioden voor datum start werkzaamheden zijn ingediend. In geval van korter termijn inzet, wordt de bevestiging zo snel als mogelijk is ingediend.</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44795B22"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7EA9FA4B" w14:textId="77777777" w:rsidR="00DE0658" w:rsidRPr="000523E6" w:rsidRDefault="00DE0658" w:rsidP="00D709B1">
            <w:pPr>
              <w:pStyle w:val="Geenafstand"/>
              <w:rPr>
                <w:sz w:val="20"/>
                <w:szCs w:val="20"/>
                <w:lang w:bidi="hi-IN"/>
              </w:rPr>
            </w:pPr>
          </w:p>
        </w:tc>
      </w:tr>
      <w:tr w:rsidR="0018540A" w:rsidRPr="000523E6" w14:paraId="5029ACD8" w14:textId="77777777" w:rsidTr="000523E6">
        <w:tc>
          <w:tcPr>
            <w:tcW w:w="1114" w:type="dxa"/>
            <w:tcBorders>
              <w:top w:val="single" w:sz="4" w:space="0" w:color="auto"/>
              <w:left w:val="single" w:sz="1" w:space="0" w:color="000000"/>
              <w:bottom w:val="single" w:sz="4" w:space="0" w:color="auto"/>
            </w:tcBorders>
            <w:shd w:val="clear" w:color="auto" w:fill="auto"/>
          </w:tcPr>
          <w:p w14:paraId="15B4D6C8" w14:textId="4C48517C" w:rsidR="0018540A" w:rsidRPr="000523E6" w:rsidRDefault="006F214F" w:rsidP="00D709B1">
            <w:pPr>
              <w:pStyle w:val="Geenafstand"/>
              <w:rPr>
                <w:sz w:val="20"/>
                <w:szCs w:val="20"/>
                <w:lang w:bidi="hi-IN"/>
              </w:rPr>
            </w:pPr>
            <w:r w:rsidRPr="000523E6">
              <w:rPr>
                <w:sz w:val="20"/>
                <w:szCs w:val="20"/>
                <w:lang w:bidi="hi-IN"/>
              </w:rPr>
              <w:t>Eis 1</w:t>
            </w:r>
            <w:r w:rsidR="00322976" w:rsidRPr="000523E6">
              <w:rPr>
                <w:sz w:val="20"/>
                <w:szCs w:val="20"/>
                <w:lang w:bidi="hi-IN"/>
              </w:rPr>
              <w:t>9</w:t>
            </w:r>
          </w:p>
        </w:tc>
        <w:tc>
          <w:tcPr>
            <w:tcW w:w="4325" w:type="dxa"/>
            <w:tcBorders>
              <w:top w:val="single" w:sz="4" w:space="0" w:color="auto"/>
              <w:left w:val="single" w:sz="1" w:space="0" w:color="000000"/>
              <w:bottom w:val="single" w:sz="4" w:space="0" w:color="auto"/>
            </w:tcBorders>
            <w:shd w:val="clear" w:color="auto" w:fill="auto"/>
          </w:tcPr>
          <w:p w14:paraId="55A0699B" w14:textId="291F470D" w:rsidR="0018540A" w:rsidRPr="000523E6" w:rsidRDefault="0018540A" w:rsidP="00D709B1">
            <w:pPr>
              <w:rPr>
                <w:rFonts w:ascii="Calibri" w:hAnsi="Calibri"/>
                <w:color w:val="000000"/>
                <w:sz w:val="22"/>
                <w:szCs w:val="22"/>
              </w:rPr>
            </w:pPr>
            <w:r w:rsidRPr="00015EE8">
              <w:rPr>
                <w:rFonts w:ascii="Calibri" w:hAnsi="Calibri"/>
                <w:color w:val="000000"/>
                <w:sz w:val="22"/>
                <w:szCs w:val="22"/>
                <w:highlight w:val="yellow"/>
              </w:rPr>
              <w:t xml:space="preserve">In de plaatsingsbevestiging zijn in ieder geval de volgende </w:t>
            </w:r>
            <w:r w:rsidR="00015EE8" w:rsidRPr="00015EE8">
              <w:rPr>
                <w:rFonts w:ascii="Calibri" w:hAnsi="Calibri"/>
                <w:color w:val="000000"/>
                <w:sz w:val="22"/>
                <w:szCs w:val="22"/>
                <w:highlight w:val="yellow"/>
              </w:rPr>
              <w:t>gegevens met betrekking tot</w:t>
            </w:r>
            <w:r w:rsidRPr="00015EE8">
              <w:rPr>
                <w:rFonts w:ascii="Calibri" w:hAnsi="Calibri"/>
                <w:color w:val="000000"/>
                <w:sz w:val="22"/>
                <w:szCs w:val="22"/>
                <w:highlight w:val="yellow"/>
              </w:rPr>
              <w:t xml:space="preserve"> de Medewerker toegevoegd:</w:t>
            </w:r>
            <w:r w:rsidRPr="00015EE8">
              <w:rPr>
                <w:rFonts w:ascii="Calibri" w:hAnsi="Calibri"/>
                <w:color w:val="000000"/>
                <w:sz w:val="22"/>
                <w:szCs w:val="22"/>
                <w:highlight w:val="yellow"/>
              </w:rPr>
              <w:br/>
            </w:r>
            <w:r w:rsidRPr="00850D80">
              <w:rPr>
                <w:rFonts w:ascii="Calibri" w:hAnsi="Calibri"/>
                <w:color w:val="000000"/>
                <w:sz w:val="22"/>
                <w:szCs w:val="22"/>
                <w:highlight w:val="green"/>
              </w:rPr>
              <w:t xml:space="preserve">* </w:t>
            </w:r>
            <w:r w:rsidR="00015EE8" w:rsidRPr="00850D80">
              <w:rPr>
                <w:rFonts w:ascii="Calibri" w:hAnsi="Calibri"/>
                <w:color w:val="000000"/>
                <w:sz w:val="22"/>
                <w:szCs w:val="22"/>
                <w:highlight w:val="green"/>
              </w:rPr>
              <w:t xml:space="preserve">Vermelding dat deze beschikt over </w:t>
            </w:r>
            <w:r w:rsidR="002C287C" w:rsidRPr="00850D80">
              <w:rPr>
                <w:rFonts w:ascii="Calibri" w:hAnsi="Calibri"/>
                <w:color w:val="000000"/>
                <w:sz w:val="22"/>
                <w:szCs w:val="22"/>
                <w:highlight w:val="green"/>
              </w:rPr>
              <w:t>een</w:t>
            </w:r>
            <w:r w:rsidR="00015EE8" w:rsidRPr="00850D80">
              <w:rPr>
                <w:rFonts w:ascii="Calibri" w:hAnsi="Calibri"/>
                <w:color w:val="000000"/>
                <w:sz w:val="22"/>
                <w:szCs w:val="22"/>
                <w:highlight w:val="green"/>
              </w:rPr>
              <w:t xml:space="preserve"> VOG </w:t>
            </w:r>
            <w:r w:rsidRPr="00015EE8">
              <w:rPr>
                <w:rFonts w:ascii="Calibri" w:hAnsi="Calibri"/>
                <w:color w:val="000000"/>
                <w:sz w:val="22"/>
                <w:szCs w:val="22"/>
                <w:highlight w:val="yellow"/>
              </w:rPr>
              <w:br/>
              <w:t>* (indien van toepassing) BIG registratie</w:t>
            </w:r>
            <w:r w:rsidR="00015EE8" w:rsidRPr="00015EE8">
              <w:rPr>
                <w:rFonts w:ascii="Calibri" w:hAnsi="Calibri"/>
                <w:color w:val="000000"/>
                <w:sz w:val="22"/>
                <w:szCs w:val="22"/>
                <w:highlight w:val="yellow"/>
              </w:rPr>
              <w:t>nummer</w:t>
            </w:r>
            <w:r w:rsidRPr="00015EE8">
              <w:rPr>
                <w:rFonts w:ascii="Calibri" w:hAnsi="Calibri"/>
                <w:color w:val="000000"/>
                <w:sz w:val="22"/>
                <w:szCs w:val="22"/>
                <w:highlight w:val="yellow"/>
              </w:rPr>
              <w:t xml:space="preserve"> </w:t>
            </w:r>
            <w:r w:rsidR="00015EE8" w:rsidRPr="00015EE8">
              <w:rPr>
                <w:rFonts w:ascii="Calibri" w:hAnsi="Calibri"/>
                <w:color w:val="000000"/>
                <w:sz w:val="22"/>
                <w:szCs w:val="22"/>
                <w:highlight w:val="yellow"/>
              </w:rPr>
              <w:t>(</w:t>
            </w:r>
            <w:r w:rsidRPr="00015EE8">
              <w:rPr>
                <w:rFonts w:ascii="Calibri" w:hAnsi="Calibri"/>
                <w:color w:val="000000"/>
                <w:sz w:val="22"/>
                <w:szCs w:val="22"/>
                <w:highlight w:val="yellow"/>
              </w:rPr>
              <w:t>+ herregistrat</w:t>
            </w:r>
            <w:r w:rsidR="007D6A2D" w:rsidRPr="00015EE8">
              <w:rPr>
                <w:rFonts w:ascii="Calibri" w:hAnsi="Calibri"/>
                <w:color w:val="000000"/>
                <w:sz w:val="22"/>
                <w:szCs w:val="22"/>
                <w:highlight w:val="yellow"/>
              </w:rPr>
              <w:t>i</w:t>
            </w:r>
            <w:r w:rsidRPr="00015EE8">
              <w:rPr>
                <w:rFonts w:ascii="Calibri" w:hAnsi="Calibri"/>
                <w:color w:val="000000"/>
                <w:sz w:val="22"/>
                <w:szCs w:val="22"/>
                <w:highlight w:val="yellow"/>
              </w:rPr>
              <w:t>e</w:t>
            </w:r>
            <w:r w:rsidR="00015EE8" w:rsidRPr="00015EE8">
              <w:rPr>
                <w:rFonts w:ascii="Calibri" w:hAnsi="Calibri"/>
                <w:color w:val="000000"/>
                <w:sz w:val="22"/>
                <w:szCs w:val="22"/>
                <w:highlight w:val="yellow"/>
              </w:rPr>
              <w:t>nummer)</w:t>
            </w:r>
            <w:r w:rsidR="00BE227C" w:rsidRPr="00015EE8">
              <w:rPr>
                <w:rFonts w:ascii="Calibri" w:hAnsi="Calibri"/>
                <w:color w:val="000000"/>
                <w:sz w:val="22"/>
                <w:szCs w:val="22"/>
                <w:highlight w:val="yellow"/>
              </w:rPr>
              <w:t>.</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06004CEF" w14:textId="77777777" w:rsidR="0018540A" w:rsidRPr="000523E6" w:rsidRDefault="0018540A"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54941655" w14:textId="77777777" w:rsidR="0018540A" w:rsidRPr="000523E6" w:rsidRDefault="0018540A" w:rsidP="00D709B1">
            <w:pPr>
              <w:pStyle w:val="Geenafstand"/>
              <w:rPr>
                <w:sz w:val="20"/>
                <w:szCs w:val="20"/>
                <w:lang w:bidi="hi-IN"/>
              </w:rPr>
            </w:pPr>
          </w:p>
        </w:tc>
      </w:tr>
      <w:tr w:rsidR="006F214F" w:rsidRPr="000523E6" w14:paraId="10F95895" w14:textId="77777777" w:rsidTr="000523E6">
        <w:tc>
          <w:tcPr>
            <w:tcW w:w="1114" w:type="dxa"/>
            <w:tcBorders>
              <w:top w:val="single" w:sz="4" w:space="0" w:color="auto"/>
              <w:left w:val="single" w:sz="1" w:space="0" w:color="000000"/>
              <w:bottom w:val="single" w:sz="4" w:space="0" w:color="auto"/>
            </w:tcBorders>
            <w:shd w:val="clear" w:color="auto" w:fill="auto"/>
          </w:tcPr>
          <w:p w14:paraId="057EB01B" w14:textId="4FC3B413" w:rsidR="006F214F" w:rsidRPr="000523E6" w:rsidRDefault="006F214F" w:rsidP="00D709B1">
            <w:pPr>
              <w:pStyle w:val="Geenafstand"/>
              <w:rPr>
                <w:sz w:val="20"/>
                <w:szCs w:val="20"/>
                <w:lang w:bidi="hi-IN"/>
              </w:rPr>
            </w:pPr>
            <w:r w:rsidRPr="000523E6">
              <w:rPr>
                <w:sz w:val="20"/>
                <w:szCs w:val="20"/>
                <w:lang w:bidi="hi-IN"/>
              </w:rPr>
              <w:t xml:space="preserve">Eis </w:t>
            </w:r>
            <w:r w:rsidR="00322976" w:rsidRPr="000523E6">
              <w:rPr>
                <w:sz w:val="20"/>
                <w:szCs w:val="20"/>
                <w:lang w:bidi="hi-IN"/>
              </w:rPr>
              <w:t>20</w:t>
            </w:r>
          </w:p>
        </w:tc>
        <w:tc>
          <w:tcPr>
            <w:tcW w:w="4325" w:type="dxa"/>
            <w:tcBorders>
              <w:top w:val="single" w:sz="4" w:space="0" w:color="auto"/>
              <w:left w:val="single" w:sz="1" w:space="0" w:color="000000"/>
              <w:bottom w:val="single" w:sz="4" w:space="0" w:color="auto"/>
            </w:tcBorders>
            <w:shd w:val="clear" w:color="auto" w:fill="auto"/>
          </w:tcPr>
          <w:p w14:paraId="6836BE45" w14:textId="500103BF" w:rsidR="006F214F" w:rsidRPr="000523E6" w:rsidRDefault="006F214F" w:rsidP="00D709B1">
            <w:pPr>
              <w:rPr>
                <w:rFonts w:ascii="Calibri" w:hAnsi="Calibri"/>
                <w:color w:val="000000"/>
                <w:sz w:val="22"/>
                <w:szCs w:val="22"/>
              </w:rPr>
            </w:pPr>
            <w:r w:rsidRPr="000523E6">
              <w:rPr>
                <w:rFonts w:ascii="Calibri" w:hAnsi="Calibri"/>
                <w:color w:val="000000"/>
                <w:sz w:val="22"/>
                <w:szCs w:val="22"/>
              </w:rPr>
              <w:t xml:space="preserve">Opdrachtnemer heeft </w:t>
            </w:r>
            <w:r w:rsidR="00BE227C" w:rsidRPr="000523E6">
              <w:rPr>
                <w:rFonts w:ascii="Calibri" w:hAnsi="Calibri"/>
                <w:color w:val="000000"/>
                <w:sz w:val="22"/>
                <w:szCs w:val="22"/>
              </w:rPr>
              <w:t xml:space="preserve">gedurende de duur van de Raamovereenkomst </w:t>
            </w:r>
            <w:r w:rsidRPr="000523E6">
              <w:rPr>
                <w:rFonts w:ascii="Calibri" w:hAnsi="Calibri"/>
                <w:color w:val="000000"/>
                <w:sz w:val="22"/>
                <w:szCs w:val="22"/>
              </w:rPr>
              <w:t>een Medisch Manager Ambulancezorg in dienst</w:t>
            </w:r>
            <w:r w:rsidR="00BE227C" w:rsidRPr="000523E6">
              <w:rPr>
                <w:rFonts w:ascii="Calibri" w:hAnsi="Calibri"/>
                <w:color w:val="000000"/>
                <w:sz w:val="22"/>
                <w:szCs w:val="22"/>
              </w:rPr>
              <w:t>.</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172E3B54" w14:textId="77777777" w:rsidR="006F214F" w:rsidRPr="000523E6" w:rsidRDefault="006F214F"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63A6CC52" w14:textId="77777777" w:rsidR="006F214F" w:rsidRPr="000523E6" w:rsidRDefault="006F214F" w:rsidP="00D709B1">
            <w:pPr>
              <w:pStyle w:val="Geenafstand"/>
              <w:rPr>
                <w:sz w:val="20"/>
                <w:szCs w:val="20"/>
                <w:lang w:bidi="hi-IN"/>
              </w:rPr>
            </w:pPr>
          </w:p>
        </w:tc>
      </w:tr>
      <w:tr w:rsidR="00DE0658" w:rsidRPr="000523E6" w14:paraId="27A6968F" w14:textId="77777777" w:rsidTr="000523E6">
        <w:tc>
          <w:tcPr>
            <w:tcW w:w="1114" w:type="dxa"/>
            <w:tcBorders>
              <w:top w:val="single" w:sz="4" w:space="0" w:color="auto"/>
              <w:left w:val="single" w:sz="1" w:space="0" w:color="000000"/>
              <w:bottom w:val="single" w:sz="4" w:space="0" w:color="auto"/>
            </w:tcBorders>
            <w:shd w:val="clear" w:color="auto" w:fill="auto"/>
          </w:tcPr>
          <w:p w14:paraId="03719B8F" w14:textId="2EB832F8" w:rsidR="00DE0658" w:rsidRPr="000523E6" w:rsidRDefault="00E71C81" w:rsidP="00D709B1">
            <w:pPr>
              <w:pStyle w:val="Geenafstand"/>
              <w:rPr>
                <w:sz w:val="20"/>
                <w:szCs w:val="20"/>
                <w:lang w:bidi="hi-IN"/>
              </w:rPr>
            </w:pPr>
            <w:r w:rsidRPr="000523E6">
              <w:rPr>
                <w:sz w:val="20"/>
                <w:szCs w:val="20"/>
                <w:lang w:bidi="hi-IN"/>
              </w:rPr>
              <w:t xml:space="preserve">Eis </w:t>
            </w:r>
            <w:r w:rsidR="006F214F" w:rsidRPr="000523E6">
              <w:rPr>
                <w:sz w:val="20"/>
                <w:szCs w:val="20"/>
                <w:lang w:bidi="hi-IN"/>
              </w:rPr>
              <w:t>2</w:t>
            </w:r>
            <w:r w:rsidR="00322976" w:rsidRPr="000523E6">
              <w:rPr>
                <w:sz w:val="20"/>
                <w:szCs w:val="20"/>
                <w:lang w:bidi="hi-IN"/>
              </w:rPr>
              <w:t>1</w:t>
            </w:r>
          </w:p>
        </w:tc>
        <w:tc>
          <w:tcPr>
            <w:tcW w:w="4325" w:type="dxa"/>
            <w:tcBorders>
              <w:top w:val="single" w:sz="4" w:space="0" w:color="auto"/>
              <w:left w:val="single" w:sz="1" w:space="0" w:color="000000"/>
              <w:bottom w:val="single" w:sz="4" w:space="0" w:color="auto"/>
            </w:tcBorders>
            <w:shd w:val="clear" w:color="auto" w:fill="auto"/>
          </w:tcPr>
          <w:p w14:paraId="386976A5" w14:textId="4BF1CF93" w:rsidR="00DE0658" w:rsidRPr="000523E6" w:rsidRDefault="00DE0658" w:rsidP="00D709B1">
            <w:pPr>
              <w:rPr>
                <w:rFonts w:ascii="Calibri" w:hAnsi="Calibri"/>
                <w:color w:val="000000"/>
                <w:sz w:val="22"/>
                <w:szCs w:val="22"/>
              </w:rPr>
            </w:pPr>
            <w:r w:rsidRPr="000523E6">
              <w:rPr>
                <w:rFonts w:ascii="Calibri" w:hAnsi="Calibri"/>
                <w:color w:val="000000"/>
                <w:sz w:val="22"/>
                <w:szCs w:val="22"/>
              </w:rPr>
              <w:t xml:space="preserve">Wanneer er zich een door </w:t>
            </w:r>
            <w:r w:rsidR="0016746B" w:rsidRPr="000523E6">
              <w:rPr>
                <w:rFonts w:ascii="Calibri" w:hAnsi="Calibri"/>
                <w:color w:val="000000"/>
                <w:sz w:val="22"/>
                <w:szCs w:val="22"/>
              </w:rPr>
              <w:t>Opdrachtgever</w:t>
            </w:r>
            <w:r w:rsidRPr="000523E6">
              <w:rPr>
                <w:rFonts w:ascii="Calibri" w:hAnsi="Calibri"/>
                <w:color w:val="000000"/>
                <w:sz w:val="22"/>
                <w:szCs w:val="22"/>
              </w:rPr>
              <w:t xml:space="preserve"> geaccordeerde wijziging voordoet in de gemaakte afspraken m.b.t. de plaatsing van een Medewerker, stuurt Opdrachtnemer z.s.m. een nieuwe plaatsingsbevestiging, maar uiterlijk binnen vijf (5) werkdagen nadat de</w:t>
            </w:r>
            <w:r w:rsidRPr="000523E6">
              <w:rPr>
                <w:rFonts w:ascii="Calibri" w:hAnsi="Calibri"/>
                <w:color w:val="000000"/>
                <w:sz w:val="22"/>
                <w:szCs w:val="22"/>
              </w:rPr>
              <w:br/>
              <w:t>nieuwe afspraken van kracht zijn.</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40F96C89"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3BC5A062" w14:textId="77777777" w:rsidR="00DE0658" w:rsidRPr="000523E6" w:rsidRDefault="00DE0658" w:rsidP="00D709B1">
            <w:pPr>
              <w:pStyle w:val="Geenafstand"/>
              <w:rPr>
                <w:sz w:val="20"/>
                <w:szCs w:val="20"/>
                <w:lang w:bidi="hi-IN"/>
              </w:rPr>
            </w:pPr>
          </w:p>
        </w:tc>
      </w:tr>
      <w:tr w:rsidR="00DE0658" w:rsidRPr="000523E6" w14:paraId="0E39F233" w14:textId="77777777" w:rsidTr="000523E6">
        <w:tc>
          <w:tcPr>
            <w:tcW w:w="1114" w:type="dxa"/>
            <w:tcBorders>
              <w:top w:val="single" w:sz="4" w:space="0" w:color="auto"/>
              <w:left w:val="single" w:sz="1" w:space="0" w:color="000000"/>
              <w:bottom w:val="single" w:sz="4" w:space="0" w:color="auto"/>
            </w:tcBorders>
            <w:shd w:val="clear" w:color="auto" w:fill="auto"/>
          </w:tcPr>
          <w:p w14:paraId="3CEAC650" w14:textId="6200BF60" w:rsidR="00DE0658" w:rsidRPr="000523E6" w:rsidRDefault="00E71C81" w:rsidP="00D709B1">
            <w:pPr>
              <w:pStyle w:val="Geenafstand"/>
              <w:rPr>
                <w:sz w:val="20"/>
                <w:szCs w:val="20"/>
                <w:lang w:bidi="hi-IN"/>
              </w:rPr>
            </w:pPr>
            <w:r w:rsidRPr="000523E6">
              <w:rPr>
                <w:sz w:val="20"/>
                <w:szCs w:val="20"/>
                <w:lang w:bidi="hi-IN"/>
              </w:rPr>
              <w:t xml:space="preserve">Eis </w:t>
            </w:r>
            <w:r w:rsidR="006F214F" w:rsidRPr="000523E6">
              <w:rPr>
                <w:sz w:val="20"/>
                <w:szCs w:val="20"/>
                <w:lang w:bidi="hi-IN"/>
              </w:rPr>
              <w:t>2</w:t>
            </w:r>
            <w:r w:rsidR="00322976" w:rsidRPr="000523E6">
              <w:rPr>
                <w:sz w:val="20"/>
                <w:szCs w:val="20"/>
                <w:lang w:bidi="hi-IN"/>
              </w:rPr>
              <w:t>2</w:t>
            </w:r>
          </w:p>
        </w:tc>
        <w:tc>
          <w:tcPr>
            <w:tcW w:w="4325" w:type="dxa"/>
            <w:tcBorders>
              <w:top w:val="single" w:sz="4" w:space="0" w:color="auto"/>
              <w:left w:val="single" w:sz="1" w:space="0" w:color="000000"/>
              <w:bottom w:val="single" w:sz="4" w:space="0" w:color="auto"/>
            </w:tcBorders>
            <w:shd w:val="clear" w:color="auto" w:fill="auto"/>
          </w:tcPr>
          <w:p w14:paraId="15C6C727" w14:textId="3CD074F2" w:rsidR="00DE0658" w:rsidRPr="000523E6" w:rsidRDefault="00DE0658" w:rsidP="00D709B1">
            <w:pPr>
              <w:rPr>
                <w:rFonts w:ascii="Calibri" w:hAnsi="Calibri"/>
                <w:color w:val="000000"/>
                <w:sz w:val="22"/>
                <w:szCs w:val="22"/>
              </w:rPr>
            </w:pPr>
            <w:r w:rsidRPr="000523E6">
              <w:rPr>
                <w:rFonts w:ascii="Calibri" w:hAnsi="Calibri"/>
                <w:color w:val="000000"/>
                <w:sz w:val="22"/>
                <w:szCs w:val="22"/>
              </w:rPr>
              <w:t>Opdrachtnemer instrueert Medewerkers nadrukkelijk dat zij zich in geval van ziekte tijdig, dat wil zeggen z.s.m. maar uiterlijk op</w:t>
            </w:r>
            <w:r w:rsidRPr="000523E6">
              <w:rPr>
                <w:rFonts w:ascii="Calibri" w:hAnsi="Calibri"/>
                <w:color w:val="000000"/>
                <w:sz w:val="22"/>
                <w:szCs w:val="22"/>
              </w:rPr>
              <w:br/>
              <w:t xml:space="preserve">het moment dat de werkzaamheden zouden moeten aanvangen, ziekmelden bij </w:t>
            </w:r>
            <w:r w:rsidR="007C182C" w:rsidRPr="000523E6">
              <w:rPr>
                <w:rFonts w:ascii="Calibri" w:hAnsi="Calibri"/>
                <w:color w:val="000000"/>
                <w:sz w:val="22"/>
                <w:szCs w:val="22"/>
              </w:rPr>
              <w:t xml:space="preserve">Opdrachtnemer en tevens bij </w:t>
            </w:r>
            <w:r w:rsidRPr="000523E6">
              <w:rPr>
                <w:rFonts w:ascii="Calibri" w:hAnsi="Calibri"/>
                <w:color w:val="000000"/>
                <w:sz w:val="22"/>
                <w:szCs w:val="22"/>
              </w:rPr>
              <w:t xml:space="preserve">de direct leidinggevende van </w:t>
            </w:r>
            <w:r w:rsidR="0016746B" w:rsidRPr="000523E6">
              <w:rPr>
                <w:rFonts w:ascii="Calibri" w:hAnsi="Calibri"/>
                <w:color w:val="000000"/>
                <w:sz w:val="22"/>
                <w:szCs w:val="22"/>
              </w:rPr>
              <w:t>Opdrachtgever</w:t>
            </w:r>
            <w:r w:rsidRPr="000523E6">
              <w:rPr>
                <w:rFonts w:ascii="Calibri" w:hAnsi="Calibri"/>
                <w:color w:val="000000"/>
                <w:sz w:val="22"/>
                <w:szCs w:val="22"/>
              </w:rPr>
              <w:t>.</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05D2DFB7"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05DD19F8" w14:textId="77777777" w:rsidR="00DE0658" w:rsidRPr="000523E6" w:rsidRDefault="00DE0658" w:rsidP="00D709B1">
            <w:pPr>
              <w:pStyle w:val="Geenafstand"/>
              <w:rPr>
                <w:sz w:val="20"/>
                <w:szCs w:val="20"/>
                <w:lang w:bidi="hi-IN"/>
              </w:rPr>
            </w:pPr>
          </w:p>
        </w:tc>
      </w:tr>
      <w:tr w:rsidR="00DE0658" w:rsidRPr="000523E6" w14:paraId="1E644F82" w14:textId="77777777" w:rsidTr="000523E6">
        <w:tc>
          <w:tcPr>
            <w:tcW w:w="1114" w:type="dxa"/>
            <w:tcBorders>
              <w:top w:val="single" w:sz="4" w:space="0" w:color="auto"/>
              <w:left w:val="single" w:sz="1" w:space="0" w:color="000000"/>
              <w:bottom w:val="single" w:sz="4" w:space="0" w:color="auto"/>
            </w:tcBorders>
            <w:shd w:val="clear" w:color="auto" w:fill="auto"/>
          </w:tcPr>
          <w:p w14:paraId="600D3D5B" w14:textId="00C47330" w:rsidR="00DE0658" w:rsidRPr="000523E6" w:rsidRDefault="00E71C81" w:rsidP="00D709B1">
            <w:pPr>
              <w:pStyle w:val="Geenafstand"/>
              <w:rPr>
                <w:sz w:val="20"/>
                <w:szCs w:val="20"/>
                <w:lang w:bidi="hi-IN"/>
              </w:rPr>
            </w:pPr>
            <w:r w:rsidRPr="000523E6">
              <w:rPr>
                <w:sz w:val="20"/>
                <w:szCs w:val="20"/>
                <w:lang w:bidi="hi-IN"/>
              </w:rPr>
              <w:t xml:space="preserve">Eis </w:t>
            </w:r>
            <w:r w:rsidR="00A00B71" w:rsidRPr="000523E6">
              <w:rPr>
                <w:sz w:val="20"/>
                <w:szCs w:val="20"/>
                <w:lang w:bidi="hi-IN"/>
              </w:rPr>
              <w:t>2</w:t>
            </w:r>
            <w:r w:rsidR="00322976" w:rsidRPr="000523E6">
              <w:rPr>
                <w:sz w:val="20"/>
                <w:szCs w:val="20"/>
                <w:lang w:bidi="hi-IN"/>
              </w:rPr>
              <w:t>3</w:t>
            </w:r>
          </w:p>
        </w:tc>
        <w:tc>
          <w:tcPr>
            <w:tcW w:w="4325" w:type="dxa"/>
            <w:tcBorders>
              <w:top w:val="single" w:sz="4" w:space="0" w:color="auto"/>
              <w:left w:val="single" w:sz="1" w:space="0" w:color="000000"/>
              <w:bottom w:val="single" w:sz="4" w:space="0" w:color="auto"/>
            </w:tcBorders>
            <w:shd w:val="clear" w:color="auto" w:fill="auto"/>
          </w:tcPr>
          <w:p w14:paraId="76F7BA0D" w14:textId="75905273" w:rsidR="00DE0658" w:rsidRPr="000523E6" w:rsidRDefault="00DE0658" w:rsidP="00D304B5">
            <w:pPr>
              <w:rPr>
                <w:rFonts w:ascii="Calibri" w:hAnsi="Calibri"/>
                <w:color w:val="000000"/>
                <w:sz w:val="22"/>
                <w:szCs w:val="22"/>
              </w:rPr>
            </w:pPr>
            <w:r w:rsidRPr="000523E6">
              <w:rPr>
                <w:rFonts w:ascii="Calibri" w:hAnsi="Calibri"/>
                <w:color w:val="000000"/>
                <w:sz w:val="22"/>
                <w:szCs w:val="22"/>
              </w:rPr>
              <w:t xml:space="preserve">In geval van ziekte van een ingehuurde Medewerker, informeert Opdrachtnemer binnen een uur na ziekmelding bij </w:t>
            </w:r>
            <w:r w:rsidR="0016746B" w:rsidRPr="000523E6">
              <w:rPr>
                <w:rFonts w:ascii="Calibri" w:hAnsi="Calibri"/>
                <w:color w:val="000000"/>
                <w:sz w:val="22"/>
                <w:szCs w:val="22"/>
              </w:rPr>
              <w:t>Opdrachtgever</w:t>
            </w:r>
            <w:r w:rsidRPr="000523E6">
              <w:rPr>
                <w:rFonts w:ascii="Calibri" w:hAnsi="Calibri"/>
                <w:color w:val="000000"/>
                <w:sz w:val="22"/>
                <w:szCs w:val="22"/>
              </w:rPr>
              <w:t xml:space="preserve"> of vervanging gewenst is en draagt zo nodig zorg voor vervanging. </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18A97771"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3857E120" w14:textId="77777777" w:rsidR="00DE0658" w:rsidRPr="000523E6" w:rsidRDefault="00DE0658" w:rsidP="00D709B1">
            <w:pPr>
              <w:pStyle w:val="Geenafstand"/>
              <w:rPr>
                <w:sz w:val="20"/>
                <w:szCs w:val="20"/>
                <w:lang w:bidi="hi-IN"/>
              </w:rPr>
            </w:pPr>
          </w:p>
        </w:tc>
      </w:tr>
      <w:tr w:rsidR="00DE0658" w:rsidRPr="000523E6" w14:paraId="4F6C61D8" w14:textId="77777777" w:rsidTr="000523E6">
        <w:tc>
          <w:tcPr>
            <w:tcW w:w="1114" w:type="dxa"/>
            <w:tcBorders>
              <w:top w:val="single" w:sz="4" w:space="0" w:color="auto"/>
              <w:left w:val="single" w:sz="1" w:space="0" w:color="000000"/>
              <w:bottom w:val="single" w:sz="4" w:space="0" w:color="auto"/>
            </w:tcBorders>
            <w:shd w:val="clear" w:color="auto" w:fill="auto"/>
          </w:tcPr>
          <w:p w14:paraId="094B01A0" w14:textId="57A02813" w:rsidR="00DE0658" w:rsidRPr="000523E6" w:rsidRDefault="00DE0658" w:rsidP="00D709B1">
            <w:pPr>
              <w:pStyle w:val="Geenafstand"/>
              <w:rPr>
                <w:sz w:val="20"/>
                <w:szCs w:val="20"/>
                <w:lang w:bidi="hi-IN"/>
              </w:rPr>
            </w:pPr>
            <w:r w:rsidRPr="000523E6">
              <w:rPr>
                <w:sz w:val="20"/>
                <w:szCs w:val="20"/>
                <w:lang w:bidi="hi-IN"/>
              </w:rPr>
              <w:t>E</w:t>
            </w:r>
            <w:r w:rsidR="00E71C81" w:rsidRPr="000523E6">
              <w:rPr>
                <w:sz w:val="20"/>
                <w:szCs w:val="20"/>
                <w:lang w:bidi="hi-IN"/>
              </w:rPr>
              <w:t>is 2</w:t>
            </w:r>
            <w:r w:rsidR="00322976" w:rsidRPr="000523E6">
              <w:rPr>
                <w:sz w:val="20"/>
                <w:szCs w:val="20"/>
                <w:lang w:bidi="hi-IN"/>
              </w:rPr>
              <w:t>4</w:t>
            </w:r>
          </w:p>
        </w:tc>
        <w:tc>
          <w:tcPr>
            <w:tcW w:w="4325" w:type="dxa"/>
            <w:tcBorders>
              <w:top w:val="single" w:sz="4" w:space="0" w:color="auto"/>
              <w:left w:val="single" w:sz="1" w:space="0" w:color="000000"/>
              <w:bottom w:val="single" w:sz="4" w:space="0" w:color="auto"/>
            </w:tcBorders>
            <w:shd w:val="clear" w:color="auto" w:fill="auto"/>
          </w:tcPr>
          <w:p w14:paraId="1D8A10F9" w14:textId="03EA90BD" w:rsidR="00DE0658" w:rsidRPr="000523E6" w:rsidRDefault="00DE0658" w:rsidP="00D709B1">
            <w:pPr>
              <w:rPr>
                <w:rFonts w:ascii="Calibri" w:hAnsi="Calibri"/>
                <w:color w:val="000000"/>
                <w:sz w:val="22"/>
                <w:szCs w:val="22"/>
              </w:rPr>
            </w:pPr>
            <w:r w:rsidRPr="000523E6">
              <w:rPr>
                <w:rFonts w:ascii="Calibri" w:hAnsi="Calibri"/>
                <w:color w:val="000000"/>
                <w:sz w:val="22"/>
                <w:szCs w:val="22"/>
              </w:rPr>
              <w:t>Indien bij ongewenst gedrag of overtreding van gedragsregels, procedures of</w:t>
            </w:r>
            <w:r w:rsidRPr="000523E6">
              <w:rPr>
                <w:rFonts w:ascii="Calibri" w:hAnsi="Calibri"/>
                <w:color w:val="000000"/>
                <w:sz w:val="22"/>
                <w:szCs w:val="22"/>
              </w:rPr>
              <w:br/>
              <w:t xml:space="preserve">instructies door de Medewerker een verstoring optreedt in de arbeidsrelatie met </w:t>
            </w:r>
            <w:r w:rsidR="0016746B" w:rsidRPr="000523E6">
              <w:rPr>
                <w:rFonts w:ascii="Calibri" w:hAnsi="Calibri"/>
                <w:color w:val="000000"/>
                <w:sz w:val="22"/>
                <w:szCs w:val="22"/>
              </w:rPr>
              <w:t>Opdrachtgever</w:t>
            </w:r>
            <w:r w:rsidRPr="000523E6">
              <w:rPr>
                <w:rFonts w:ascii="Calibri" w:hAnsi="Calibri"/>
                <w:color w:val="000000"/>
                <w:sz w:val="22"/>
                <w:szCs w:val="22"/>
              </w:rPr>
              <w:t xml:space="preserve"> en de opdracht niet langer kan voortduren, worden door Opdrachtnemer in overleg met </w:t>
            </w:r>
            <w:r w:rsidR="0016746B" w:rsidRPr="000523E6">
              <w:rPr>
                <w:rFonts w:ascii="Calibri" w:hAnsi="Calibri"/>
                <w:color w:val="000000"/>
                <w:sz w:val="22"/>
                <w:szCs w:val="22"/>
              </w:rPr>
              <w:t>Opdrachtgever</w:t>
            </w:r>
            <w:r w:rsidRPr="000523E6">
              <w:rPr>
                <w:rFonts w:ascii="Calibri" w:hAnsi="Calibri"/>
                <w:color w:val="000000"/>
                <w:sz w:val="22"/>
                <w:szCs w:val="22"/>
              </w:rPr>
              <w:t xml:space="preserve"> passende maatregelen genomen.</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54B9DCA0"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7951BA7E" w14:textId="77777777" w:rsidR="00DE0658" w:rsidRPr="000523E6" w:rsidRDefault="00DE0658" w:rsidP="00D709B1">
            <w:pPr>
              <w:pStyle w:val="Geenafstand"/>
              <w:rPr>
                <w:sz w:val="20"/>
                <w:szCs w:val="20"/>
                <w:lang w:bidi="hi-IN"/>
              </w:rPr>
            </w:pPr>
          </w:p>
        </w:tc>
      </w:tr>
      <w:tr w:rsidR="00DE0658" w:rsidRPr="000523E6" w14:paraId="61968314" w14:textId="77777777" w:rsidTr="000523E6">
        <w:tc>
          <w:tcPr>
            <w:tcW w:w="1114" w:type="dxa"/>
            <w:tcBorders>
              <w:top w:val="single" w:sz="4" w:space="0" w:color="auto"/>
              <w:left w:val="single" w:sz="1" w:space="0" w:color="000000"/>
              <w:bottom w:val="single" w:sz="4" w:space="0" w:color="auto"/>
            </w:tcBorders>
            <w:shd w:val="clear" w:color="auto" w:fill="auto"/>
          </w:tcPr>
          <w:p w14:paraId="0BF26EDE" w14:textId="26ABAB82" w:rsidR="00DE0658" w:rsidRPr="000523E6" w:rsidRDefault="00E71C81" w:rsidP="00D709B1">
            <w:pPr>
              <w:pStyle w:val="Geenafstand"/>
              <w:rPr>
                <w:sz w:val="20"/>
                <w:szCs w:val="20"/>
                <w:lang w:bidi="hi-IN"/>
              </w:rPr>
            </w:pPr>
            <w:r w:rsidRPr="000523E6">
              <w:rPr>
                <w:sz w:val="20"/>
                <w:szCs w:val="20"/>
                <w:lang w:bidi="hi-IN"/>
              </w:rPr>
              <w:t>Eis 2</w:t>
            </w:r>
            <w:r w:rsidR="00322976" w:rsidRPr="000523E6">
              <w:rPr>
                <w:sz w:val="20"/>
                <w:szCs w:val="20"/>
                <w:lang w:bidi="hi-IN"/>
              </w:rPr>
              <w:t>5</w:t>
            </w:r>
          </w:p>
        </w:tc>
        <w:tc>
          <w:tcPr>
            <w:tcW w:w="4325" w:type="dxa"/>
            <w:tcBorders>
              <w:top w:val="single" w:sz="4" w:space="0" w:color="auto"/>
              <w:left w:val="single" w:sz="1" w:space="0" w:color="000000"/>
              <w:bottom w:val="single" w:sz="4" w:space="0" w:color="auto"/>
            </w:tcBorders>
            <w:shd w:val="clear" w:color="auto" w:fill="auto"/>
          </w:tcPr>
          <w:p w14:paraId="3D17684E" w14:textId="2A00EEFF" w:rsidR="00DE0658" w:rsidRPr="000523E6" w:rsidRDefault="0016746B" w:rsidP="006C14A3">
            <w:pPr>
              <w:rPr>
                <w:sz w:val="20"/>
                <w:szCs w:val="20"/>
              </w:rPr>
            </w:pPr>
            <w:r w:rsidRPr="006C14A3">
              <w:rPr>
                <w:rFonts w:ascii="Calibri" w:hAnsi="Calibri"/>
                <w:sz w:val="22"/>
                <w:szCs w:val="22"/>
                <w:highlight w:val="yellow"/>
              </w:rPr>
              <w:t>Opdrachtgever</w:t>
            </w:r>
            <w:r w:rsidR="00DE0658" w:rsidRPr="006C14A3">
              <w:rPr>
                <w:rFonts w:ascii="Calibri" w:hAnsi="Calibri"/>
                <w:sz w:val="22"/>
                <w:szCs w:val="22"/>
                <w:highlight w:val="yellow"/>
              </w:rPr>
              <w:t xml:space="preserve"> </w:t>
            </w:r>
            <w:r w:rsidR="006C14A3" w:rsidRPr="006C14A3">
              <w:rPr>
                <w:rFonts w:ascii="Calibri" w:hAnsi="Calibri"/>
                <w:sz w:val="22"/>
                <w:szCs w:val="22"/>
                <w:highlight w:val="yellow"/>
              </w:rPr>
              <w:t xml:space="preserve">is gerechtigd </w:t>
            </w:r>
            <w:r w:rsidR="00DE0658" w:rsidRPr="006C14A3">
              <w:rPr>
                <w:rFonts w:ascii="Calibri" w:hAnsi="Calibri"/>
                <w:sz w:val="22"/>
                <w:szCs w:val="22"/>
                <w:highlight w:val="yellow"/>
              </w:rPr>
              <w:t>om:</w:t>
            </w:r>
            <w:r w:rsidR="00DE0658" w:rsidRPr="006C14A3">
              <w:rPr>
                <w:rFonts w:ascii="Calibri" w:hAnsi="Calibri"/>
                <w:sz w:val="22"/>
                <w:szCs w:val="22"/>
                <w:highlight w:val="yellow"/>
              </w:rPr>
              <w:br/>
              <w:t xml:space="preserve">a) na een inleentermijn van </w:t>
            </w:r>
            <w:r w:rsidR="007C182C" w:rsidRPr="006C14A3">
              <w:rPr>
                <w:rFonts w:ascii="Calibri" w:hAnsi="Calibri"/>
                <w:sz w:val="22"/>
                <w:szCs w:val="22"/>
                <w:highlight w:val="yellow"/>
              </w:rPr>
              <w:t>1.00</w:t>
            </w:r>
            <w:r w:rsidR="00DE0658" w:rsidRPr="006C14A3">
              <w:rPr>
                <w:rFonts w:ascii="Calibri" w:hAnsi="Calibri"/>
                <w:sz w:val="22"/>
                <w:szCs w:val="22"/>
                <w:highlight w:val="yellow"/>
              </w:rPr>
              <w:t xml:space="preserve">0 uur, aan een door Opdrachtnemer geplaatste Medewerker kosteloos een direct dienstverband bij </w:t>
            </w:r>
            <w:r w:rsidRPr="006C14A3">
              <w:rPr>
                <w:rFonts w:ascii="Calibri" w:hAnsi="Calibri"/>
                <w:sz w:val="22"/>
                <w:szCs w:val="22"/>
                <w:highlight w:val="yellow"/>
              </w:rPr>
              <w:t>Opdrachtgever</w:t>
            </w:r>
            <w:r w:rsidR="00DE0658" w:rsidRPr="006C14A3">
              <w:rPr>
                <w:rFonts w:ascii="Calibri" w:hAnsi="Calibri"/>
                <w:sz w:val="22"/>
                <w:szCs w:val="22"/>
                <w:highlight w:val="yellow"/>
              </w:rPr>
              <w:t xml:space="preserve"> aan te bieden en</w:t>
            </w:r>
            <w:r w:rsidR="00DE0658" w:rsidRPr="006C14A3">
              <w:rPr>
                <w:rFonts w:ascii="Calibri" w:hAnsi="Calibri"/>
                <w:sz w:val="22"/>
                <w:szCs w:val="22"/>
                <w:highlight w:val="yellow"/>
              </w:rPr>
              <w:br/>
              <w:t xml:space="preserve">b) in geval </w:t>
            </w:r>
            <w:r w:rsidRPr="006C14A3">
              <w:rPr>
                <w:rFonts w:ascii="Calibri" w:hAnsi="Calibri"/>
                <w:sz w:val="22"/>
                <w:szCs w:val="22"/>
                <w:highlight w:val="yellow"/>
              </w:rPr>
              <w:t>Opdrachtgever</w:t>
            </w:r>
            <w:r w:rsidR="00DE0658" w:rsidRPr="006C14A3">
              <w:rPr>
                <w:rFonts w:ascii="Calibri" w:hAnsi="Calibri"/>
                <w:sz w:val="22"/>
                <w:szCs w:val="22"/>
                <w:highlight w:val="yellow"/>
              </w:rPr>
              <w:t xml:space="preserve"> eerder dan de gestelde minimale inleenperiode toch een Medewerker wil overnemen, </w:t>
            </w:r>
            <w:r w:rsidR="006C14A3" w:rsidRPr="006C14A3">
              <w:rPr>
                <w:rFonts w:ascii="Calibri" w:hAnsi="Calibri"/>
                <w:sz w:val="22"/>
                <w:szCs w:val="22"/>
                <w:highlight w:val="yellow"/>
              </w:rPr>
              <w:t>dit gebeurt tegen een vergoeding van 10% van het uurtarief maal het aantal gederfde inleenuren tot het maximum van 1.000 uur.</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46094CC8"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6DD36354" w14:textId="77777777" w:rsidR="00DE0658" w:rsidRPr="000523E6" w:rsidRDefault="00DE0658" w:rsidP="00D709B1">
            <w:pPr>
              <w:pStyle w:val="Geenafstand"/>
              <w:rPr>
                <w:sz w:val="20"/>
                <w:szCs w:val="20"/>
                <w:lang w:bidi="hi-IN"/>
              </w:rPr>
            </w:pPr>
          </w:p>
        </w:tc>
      </w:tr>
      <w:tr w:rsidR="00DE0658" w:rsidRPr="000523E6" w14:paraId="2EC80301" w14:textId="77777777" w:rsidTr="000523E6">
        <w:tc>
          <w:tcPr>
            <w:tcW w:w="1114" w:type="dxa"/>
            <w:tcBorders>
              <w:top w:val="single" w:sz="4" w:space="0" w:color="auto"/>
              <w:left w:val="single" w:sz="1" w:space="0" w:color="000000"/>
              <w:bottom w:val="single" w:sz="4" w:space="0" w:color="auto"/>
            </w:tcBorders>
            <w:shd w:val="clear" w:color="auto" w:fill="auto"/>
          </w:tcPr>
          <w:p w14:paraId="662F6FF4" w14:textId="6C0B002E" w:rsidR="00DE0658" w:rsidRPr="000523E6" w:rsidRDefault="00DE0658" w:rsidP="00D709B1">
            <w:pPr>
              <w:pStyle w:val="Geenafstand"/>
              <w:rPr>
                <w:sz w:val="20"/>
                <w:szCs w:val="20"/>
                <w:lang w:bidi="hi-IN"/>
              </w:rPr>
            </w:pPr>
            <w:r w:rsidRPr="000523E6">
              <w:rPr>
                <w:sz w:val="20"/>
                <w:szCs w:val="20"/>
                <w:lang w:bidi="hi-IN"/>
              </w:rPr>
              <w:t>Eis 2</w:t>
            </w:r>
            <w:r w:rsidR="00322976" w:rsidRPr="000523E6">
              <w:rPr>
                <w:sz w:val="20"/>
                <w:szCs w:val="20"/>
                <w:lang w:bidi="hi-IN"/>
              </w:rPr>
              <w:t>6</w:t>
            </w:r>
          </w:p>
        </w:tc>
        <w:tc>
          <w:tcPr>
            <w:tcW w:w="4325" w:type="dxa"/>
            <w:tcBorders>
              <w:top w:val="single" w:sz="4" w:space="0" w:color="auto"/>
              <w:left w:val="single" w:sz="1" w:space="0" w:color="000000"/>
              <w:bottom w:val="single" w:sz="4" w:space="0" w:color="auto"/>
            </w:tcBorders>
            <w:shd w:val="clear" w:color="auto" w:fill="auto"/>
          </w:tcPr>
          <w:p w14:paraId="44E6CDBD" w14:textId="6F2460CF" w:rsidR="00DE0658" w:rsidRPr="000523E6" w:rsidRDefault="00DE0658" w:rsidP="00D709B1">
            <w:pPr>
              <w:rPr>
                <w:rFonts w:ascii="Calibri" w:hAnsi="Calibri"/>
                <w:color w:val="000000"/>
                <w:sz w:val="22"/>
                <w:szCs w:val="22"/>
              </w:rPr>
            </w:pPr>
            <w:r w:rsidRPr="000523E6">
              <w:rPr>
                <w:rFonts w:ascii="Calibri" w:hAnsi="Calibri"/>
                <w:color w:val="000000"/>
                <w:sz w:val="22"/>
                <w:szCs w:val="22"/>
              </w:rPr>
              <w:t xml:space="preserve">Opdrachtnemer geeft schriftelijk aan </w:t>
            </w:r>
            <w:r w:rsidR="0016746B" w:rsidRPr="000523E6">
              <w:rPr>
                <w:rFonts w:ascii="Calibri" w:hAnsi="Calibri"/>
                <w:color w:val="000000"/>
                <w:sz w:val="22"/>
                <w:szCs w:val="22"/>
              </w:rPr>
              <w:t>Opdrachtgever</w:t>
            </w:r>
            <w:r w:rsidRPr="000523E6">
              <w:rPr>
                <w:rFonts w:ascii="Calibri" w:hAnsi="Calibri"/>
                <w:color w:val="000000"/>
                <w:sz w:val="22"/>
                <w:szCs w:val="22"/>
              </w:rPr>
              <w:t xml:space="preserve"> uiterlijk een maand voor overeengekomen overnamemoment, door vanaf wanneer de Medewerker overgenomen mag worden.</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656FAD4A"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0857E3BA" w14:textId="77777777" w:rsidR="00DE0658" w:rsidRPr="000523E6" w:rsidRDefault="00DE0658" w:rsidP="00D709B1">
            <w:pPr>
              <w:pStyle w:val="Geenafstand"/>
              <w:rPr>
                <w:sz w:val="20"/>
                <w:szCs w:val="20"/>
                <w:lang w:bidi="hi-IN"/>
              </w:rPr>
            </w:pPr>
          </w:p>
        </w:tc>
      </w:tr>
      <w:tr w:rsidR="00DE0658" w:rsidRPr="000523E6" w14:paraId="5E8F40A6" w14:textId="77777777" w:rsidTr="000523E6">
        <w:tc>
          <w:tcPr>
            <w:tcW w:w="1114" w:type="dxa"/>
            <w:tcBorders>
              <w:top w:val="single" w:sz="4" w:space="0" w:color="auto"/>
              <w:left w:val="single" w:sz="1" w:space="0" w:color="000000"/>
              <w:bottom w:val="single" w:sz="4" w:space="0" w:color="auto"/>
            </w:tcBorders>
            <w:shd w:val="clear" w:color="auto" w:fill="auto"/>
          </w:tcPr>
          <w:p w14:paraId="4A280C30" w14:textId="578BC646" w:rsidR="00DE0658" w:rsidRPr="000523E6" w:rsidRDefault="00DE0658" w:rsidP="00D709B1">
            <w:pPr>
              <w:pStyle w:val="Geenafstand"/>
              <w:rPr>
                <w:sz w:val="20"/>
                <w:szCs w:val="20"/>
                <w:lang w:bidi="hi-IN"/>
              </w:rPr>
            </w:pPr>
            <w:r w:rsidRPr="000523E6">
              <w:rPr>
                <w:sz w:val="20"/>
                <w:szCs w:val="20"/>
                <w:lang w:bidi="hi-IN"/>
              </w:rPr>
              <w:t>Eis 2</w:t>
            </w:r>
            <w:r w:rsidR="00322976" w:rsidRPr="000523E6">
              <w:rPr>
                <w:sz w:val="20"/>
                <w:szCs w:val="20"/>
                <w:lang w:bidi="hi-IN"/>
              </w:rPr>
              <w:t>7</w:t>
            </w:r>
          </w:p>
        </w:tc>
        <w:tc>
          <w:tcPr>
            <w:tcW w:w="4325" w:type="dxa"/>
            <w:tcBorders>
              <w:top w:val="single" w:sz="4" w:space="0" w:color="auto"/>
              <w:left w:val="single" w:sz="1" w:space="0" w:color="000000"/>
              <w:bottom w:val="single" w:sz="4" w:space="0" w:color="auto"/>
            </w:tcBorders>
            <w:shd w:val="clear" w:color="auto" w:fill="auto"/>
          </w:tcPr>
          <w:p w14:paraId="7D686A92" w14:textId="619CDDBD" w:rsidR="00DE0658" w:rsidRPr="000523E6" w:rsidRDefault="00FC3273" w:rsidP="00D709B1">
            <w:pPr>
              <w:rPr>
                <w:rFonts w:ascii="Calibri" w:hAnsi="Calibri"/>
                <w:color w:val="000000"/>
                <w:sz w:val="22"/>
                <w:szCs w:val="22"/>
              </w:rPr>
            </w:pPr>
            <w:r w:rsidRPr="00FC3273">
              <w:rPr>
                <w:rFonts w:ascii="Calibri" w:hAnsi="Calibri"/>
                <w:color w:val="000000"/>
                <w:sz w:val="22"/>
                <w:szCs w:val="22"/>
                <w:highlight w:val="yellow"/>
              </w:rPr>
              <w:t>In geval het aantal uren zoals door partijen overeengekomen behaald is en Opdrachtgever een arbeidsovereenkomst wenst aan te bieden voor een betreffende Medewerker, hanteert Opdrachtnemer maximaal de wettelijke opzegtermijn voor betreffende Medewerker.</w:t>
            </w:r>
            <w:r w:rsidR="00DE0658" w:rsidRPr="000523E6">
              <w:rPr>
                <w:rFonts w:ascii="Calibri" w:hAnsi="Calibri"/>
                <w:color w:val="000000"/>
                <w:sz w:val="22"/>
                <w:szCs w:val="22"/>
              </w:rPr>
              <w:t xml:space="preserve"> </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29CD5AC7"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462041F5" w14:textId="77777777" w:rsidR="00DE0658" w:rsidRPr="000523E6" w:rsidRDefault="00DE0658" w:rsidP="00D709B1">
            <w:pPr>
              <w:pStyle w:val="Geenafstand"/>
              <w:rPr>
                <w:sz w:val="20"/>
                <w:szCs w:val="20"/>
                <w:lang w:bidi="hi-IN"/>
              </w:rPr>
            </w:pPr>
          </w:p>
        </w:tc>
      </w:tr>
      <w:tr w:rsidR="00DE0658" w:rsidRPr="000523E6" w14:paraId="4C7A893F" w14:textId="77777777" w:rsidTr="000523E6">
        <w:tc>
          <w:tcPr>
            <w:tcW w:w="1114" w:type="dxa"/>
            <w:tcBorders>
              <w:top w:val="single" w:sz="4" w:space="0" w:color="auto"/>
              <w:left w:val="single" w:sz="1" w:space="0" w:color="000000"/>
              <w:bottom w:val="single" w:sz="4" w:space="0" w:color="auto"/>
            </w:tcBorders>
            <w:shd w:val="clear" w:color="auto" w:fill="auto"/>
          </w:tcPr>
          <w:p w14:paraId="38B008AE" w14:textId="11C4359A" w:rsidR="00DE0658" w:rsidRPr="000523E6" w:rsidRDefault="00DE0658" w:rsidP="00D709B1">
            <w:pPr>
              <w:pStyle w:val="Geenafstand"/>
              <w:rPr>
                <w:sz w:val="20"/>
                <w:szCs w:val="20"/>
                <w:lang w:bidi="hi-IN"/>
              </w:rPr>
            </w:pPr>
            <w:r w:rsidRPr="000523E6">
              <w:rPr>
                <w:sz w:val="20"/>
                <w:szCs w:val="20"/>
                <w:lang w:bidi="hi-IN"/>
              </w:rPr>
              <w:t>Eis 2</w:t>
            </w:r>
            <w:r w:rsidR="00322976" w:rsidRPr="000523E6">
              <w:rPr>
                <w:sz w:val="20"/>
                <w:szCs w:val="20"/>
                <w:lang w:bidi="hi-IN"/>
              </w:rPr>
              <w:t>8</w:t>
            </w:r>
          </w:p>
        </w:tc>
        <w:tc>
          <w:tcPr>
            <w:tcW w:w="4325" w:type="dxa"/>
            <w:tcBorders>
              <w:top w:val="single" w:sz="4" w:space="0" w:color="auto"/>
              <w:left w:val="single" w:sz="1" w:space="0" w:color="000000"/>
              <w:bottom w:val="single" w:sz="4" w:space="0" w:color="auto"/>
            </w:tcBorders>
            <w:shd w:val="clear" w:color="auto" w:fill="auto"/>
          </w:tcPr>
          <w:p w14:paraId="5449D606" w14:textId="77777777" w:rsidR="00DE0658" w:rsidRPr="000523E6" w:rsidRDefault="00DE0658" w:rsidP="00D709B1">
            <w:pPr>
              <w:rPr>
                <w:rFonts w:ascii="Calibri" w:hAnsi="Calibri"/>
                <w:sz w:val="22"/>
                <w:szCs w:val="22"/>
              </w:rPr>
            </w:pPr>
            <w:r w:rsidRPr="000523E6">
              <w:rPr>
                <w:rFonts w:ascii="Calibri" w:hAnsi="Calibri"/>
                <w:sz w:val="22"/>
                <w:szCs w:val="22"/>
              </w:rPr>
              <w:t>In te dienen facturen voldoe</w:t>
            </w:r>
            <w:r w:rsidR="00044E89" w:rsidRPr="000523E6">
              <w:rPr>
                <w:rFonts w:ascii="Calibri" w:hAnsi="Calibri"/>
                <w:sz w:val="22"/>
                <w:szCs w:val="22"/>
              </w:rPr>
              <w:t>n tenminste aan de volgende voorwaarden:</w:t>
            </w:r>
          </w:p>
          <w:p w14:paraId="2FA483B7" w14:textId="77777777" w:rsidR="00044E89" w:rsidRPr="000523E6" w:rsidRDefault="00044E89" w:rsidP="00044E89">
            <w:pPr>
              <w:pStyle w:val="Lijstalinea"/>
              <w:numPr>
                <w:ilvl w:val="0"/>
                <w:numId w:val="1"/>
              </w:numPr>
              <w:rPr>
                <w:rFonts w:ascii="Calibri" w:hAnsi="Calibri"/>
                <w:sz w:val="22"/>
                <w:szCs w:val="22"/>
              </w:rPr>
            </w:pPr>
            <w:r w:rsidRPr="000523E6">
              <w:rPr>
                <w:rFonts w:ascii="Calibri" w:hAnsi="Calibri"/>
                <w:sz w:val="22"/>
                <w:szCs w:val="22"/>
              </w:rPr>
              <w:t>Wettelijke vereisten/kenmerken waar een factuur aan dient te voldoen</w:t>
            </w:r>
          </w:p>
          <w:p w14:paraId="555DCDA9" w14:textId="77777777" w:rsidR="00044E89" w:rsidRPr="000523E6" w:rsidRDefault="00044E89" w:rsidP="00044E89">
            <w:pPr>
              <w:pStyle w:val="Lijstalinea"/>
              <w:numPr>
                <w:ilvl w:val="0"/>
                <w:numId w:val="1"/>
              </w:numPr>
              <w:rPr>
                <w:rFonts w:ascii="Calibri" w:hAnsi="Calibri"/>
                <w:sz w:val="22"/>
                <w:szCs w:val="22"/>
              </w:rPr>
            </w:pPr>
            <w:r w:rsidRPr="000523E6">
              <w:rPr>
                <w:rFonts w:ascii="Calibri" w:hAnsi="Calibri"/>
                <w:sz w:val="22"/>
                <w:szCs w:val="22"/>
              </w:rPr>
              <w:t>Kenmerk van de Raamovereenkomst</w:t>
            </w:r>
          </w:p>
          <w:p w14:paraId="0AA79F7E" w14:textId="7320E086" w:rsidR="00044E89" w:rsidRPr="000523E6" w:rsidRDefault="000523E6" w:rsidP="00044E89">
            <w:pPr>
              <w:rPr>
                <w:rFonts w:ascii="Calibri" w:hAnsi="Calibri"/>
                <w:sz w:val="22"/>
                <w:szCs w:val="22"/>
              </w:rPr>
            </w:pPr>
            <w:r>
              <w:rPr>
                <w:rFonts w:ascii="Calibri" w:hAnsi="Calibri"/>
                <w:sz w:val="22"/>
                <w:szCs w:val="22"/>
              </w:rPr>
              <w:br/>
              <w:t>P</w:t>
            </w:r>
            <w:r w:rsidR="00044E89" w:rsidRPr="000523E6">
              <w:rPr>
                <w:rFonts w:ascii="Calibri" w:hAnsi="Calibri"/>
                <w:sz w:val="22"/>
                <w:szCs w:val="22"/>
              </w:rPr>
              <w:t xml:space="preserve">er </w:t>
            </w:r>
            <w:r w:rsidR="007C182C" w:rsidRPr="000523E6">
              <w:rPr>
                <w:rFonts w:ascii="Calibri" w:hAnsi="Calibri"/>
                <w:sz w:val="22"/>
                <w:szCs w:val="22"/>
              </w:rPr>
              <w:t>Medewerker</w:t>
            </w:r>
          </w:p>
          <w:p w14:paraId="5B9E691B" w14:textId="26895CCF" w:rsidR="00044E89" w:rsidRPr="000523E6" w:rsidRDefault="00044E89" w:rsidP="00044E89">
            <w:pPr>
              <w:pStyle w:val="Lijstalinea"/>
              <w:numPr>
                <w:ilvl w:val="0"/>
                <w:numId w:val="1"/>
              </w:numPr>
              <w:rPr>
                <w:rFonts w:ascii="Calibri" w:hAnsi="Calibri"/>
                <w:sz w:val="22"/>
                <w:szCs w:val="22"/>
              </w:rPr>
            </w:pPr>
            <w:r w:rsidRPr="000523E6">
              <w:rPr>
                <w:rFonts w:ascii="Calibri" w:hAnsi="Calibri"/>
                <w:sz w:val="22"/>
                <w:szCs w:val="22"/>
              </w:rPr>
              <w:t xml:space="preserve">Naam van de </w:t>
            </w:r>
            <w:r w:rsidR="007C182C" w:rsidRPr="000523E6">
              <w:rPr>
                <w:rFonts w:ascii="Calibri" w:hAnsi="Calibri"/>
                <w:sz w:val="22"/>
                <w:szCs w:val="22"/>
              </w:rPr>
              <w:t>Medewerker</w:t>
            </w:r>
          </w:p>
          <w:p w14:paraId="673323D2" w14:textId="77777777" w:rsidR="00044E89" w:rsidRPr="000523E6" w:rsidRDefault="00044E89" w:rsidP="00044E89">
            <w:pPr>
              <w:pStyle w:val="Lijstalinea"/>
              <w:numPr>
                <w:ilvl w:val="0"/>
                <w:numId w:val="1"/>
              </w:numPr>
              <w:rPr>
                <w:rFonts w:ascii="Calibri" w:hAnsi="Calibri"/>
                <w:sz w:val="22"/>
                <w:szCs w:val="22"/>
              </w:rPr>
            </w:pPr>
            <w:r w:rsidRPr="000523E6">
              <w:rPr>
                <w:rFonts w:ascii="Calibri" w:hAnsi="Calibri"/>
                <w:sz w:val="22"/>
                <w:szCs w:val="22"/>
              </w:rPr>
              <w:t>Gespecificeerd overzicht gewerkte uren</w:t>
            </w:r>
          </w:p>
          <w:p w14:paraId="68E67235" w14:textId="77777777" w:rsidR="00DE0658" w:rsidRPr="000523E6" w:rsidRDefault="00044E89" w:rsidP="00442A5D">
            <w:pPr>
              <w:pStyle w:val="Lijstalinea"/>
              <w:numPr>
                <w:ilvl w:val="0"/>
                <w:numId w:val="1"/>
              </w:numPr>
              <w:rPr>
                <w:rFonts w:ascii="Calibri" w:hAnsi="Calibri"/>
                <w:sz w:val="22"/>
                <w:szCs w:val="22"/>
              </w:rPr>
            </w:pPr>
            <w:r w:rsidRPr="000523E6">
              <w:rPr>
                <w:rFonts w:ascii="Calibri" w:hAnsi="Calibri"/>
                <w:sz w:val="22"/>
                <w:szCs w:val="22"/>
              </w:rPr>
              <w:t>Uurtarief</w:t>
            </w:r>
          </w:p>
          <w:p w14:paraId="78097278" w14:textId="3C7AA8D6" w:rsidR="00442A5D" w:rsidRPr="000523E6" w:rsidRDefault="00442A5D" w:rsidP="00442A5D">
            <w:pPr>
              <w:pStyle w:val="Lijstalinea"/>
              <w:numPr>
                <w:ilvl w:val="0"/>
                <w:numId w:val="1"/>
              </w:numPr>
              <w:rPr>
                <w:rFonts w:ascii="Calibri" w:hAnsi="Calibri"/>
                <w:sz w:val="22"/>
                <w:szCs w:val="22"/>
              </w:rPr>
            </w:pPr>
            <w:r w:rsidRPr="000523E6">
              <w:rPr>
                <w:rFonts w:ascii="Calibri" w:hAnsi="Calibri"/>
                <w:sz w:val="22"/>
                <w:szCs w:val="22"/>
              </w:rPr>
              <w:t>Van toepassing zijnde onregelmatigheidstoeslag</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1D7964F9"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55237634" w14:textId="77777777" w:rsidR="00DE0658" w:rsidRPr="000523E6" w:rsidRDefault="00DE0658" w:rsidP="00D709B1">
            <w:pPr>
              <w:pStyle w:val="Geenafstand"/>
              <w:rPr>
                <w:sz w:val="20"/>
                <w:szCs w:val="20"/>
                <w:lang w:bidi="hi-IN"/>
              </w:rPr>
            </w:pPr>
          </w:p>
        </w:tc>
      </w:tr>
      <w:tr w:rsidR="00DE0658" w:rsidRPr="000523E6" w14:paraId="1E8A6A3A" w14:textId="77777777" w:rsidTr="000523E6">
        <w:tc>
          <w:tcPr>
            <w:tcW w:w="1114" w:type="dxa"/>
            <w:tcBorders>
              <w:top w:val="single" w:sz="4" w:space="0" w:color="auto"/>
              <w:left w:val="single" w:sz="1" w:space="0" w:color="000000"/>
              <w:bottom w:val="single" w:sz="4" w:space="0" w:color="auto"/>
            </w:tcBorders>
            <w:shd w:val="clear" w:color="auto" w:fill="auto"/>
          </w:tcPr>
          <w:p w14:paraId="5F7C73D6" w14:textId="22FF8470" w:rsidR="00DE0658" w:rsidRPr="000523E6" w:rsidRDefault="00E71C81" w:rsidP="00D709B1">
            <w:pPr>
              <w:pStyle w:val="Geenafstand"/>
              <w:rPr>
                <w:sz w:val="20"/>
                <w:szCs w:val="20"/>
                <w:lang w:bidi="hi-IN"/>
              </w:rPr>
            </w:pPr>
            <w:r w:rsidRPr="000523E6">
              <w:rPr>
                <w:sz w:val="20"/>
                <w:szCs w:val="20"/>
                <w:lang w:bidi="hi-IN"/>
              </w:rPr>
              <w:t>Eis 2</w:t>
            </w:r>
            <w:r w:rsidR="00322976" w:rsidRPr="000523E6">
              <w:rPr>
                <w:sz w:val="20"/>
                <w:szCs w:val="20"/>
                <w:lang w:bidi="hi-IN"/>
              </w:rPr>
              <w:t>9</w:t>
            </w:r>
          </w:p>
        </w:tc>
        <w:tc>
          <w:tcPr>
            <w:tcW w:w="4325" w:type="dxa"/>
            <w:tcBorders>
              <w:top w:val="single" w:sz="4" w:space="0" w:color="auto"/>
              <w:left w:val="single" w:sz="1" w:space="0" w:color="000000"/>
              <w:bottom w:val="single" w:sz="4" w:space="0" w:color="auto"/>
            </w:tcBorders>
            <w:shd w:val="clear" w:color="auto" w:fill="auto"/>
          </w:tcPr>
          <w:p w14:paraId="4474B042" w14:textId="34733A3A" w:rsidR="00DE0658" w:rsidRPr="000523E6" w:rsidRDefault="00DE0658" w:rsidP="00D709B1">
            <w:pPr>
              <w:rPr>
                <w:rFonts w:ascii="Calibri" w:hAnsi="Calibri"/>
                <w:color w:val="000000"/>
                <w:sz w:val="22"/>
                <w:szCs w:val="22"/>
              </w:rPr>
            </w:pPr>
            <w:r w:rsidRPr="000523E6">
              <w:rPr>
                <w:rFonts w:ascii="Calibri" w:hAnsi="Calibri"/>
                <w:color w:val="000000"/>
                <w:sz w:val="22"/>
                <w:szCs w:val="22"/>
              </w:rPr>
              <w:t xml:space="preserve">Facturatie geschiedt op basis van door </w:t>
            </w:r>
            <w:r w:rsidR="0016746B" w:rsidRPr="000523E6">
              <w:rPr>
                <w:rFonts w:ascii="Calibri" w:hAnsi="Calibri"/>
                <w:color w:val="000000"/>
                <w:sz w:val="22"/>
                <w:szCs w:val="22"/>
              </w:rPr>
              <w:t>Opdrachtgever</w:t>
            </w:r>
            <w:r w:rsidRPr="000523E6">
              <w:rPr>
                <w:rFonts w:ascii="Calibri" w:hAnsi="Calibri"/>
                <w:color w:val="000000"/>
                <w:sz w:val="22"/>
                <w:szCs w:val="22"/>
              </w:rPr>
              <w:t xml:space="preserve"> geaccordeerde gewerkte uren. Niet gewerkte uren als gevolg van bijvoorbeeld ziekte of verlof en feestdagen worden niet in rekening gebracht. </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4B9AB3CF" w14:textId="77777777" w:rsidR="00DE0658" w:rsidRPr="000523E6" w:rsidRDefault="00DE0658" w:rsidP="00D709B1">
            <w:pPr>
              <w:pStyle w:val="Geenafstand"/>
              <w:rPr>
                <w:sz w:val="20"/>
                <w:szCs w:val="20"/>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08F0F241" w14:textId="77777777" w:rsidR="00DE0658" w:rsidRPr="000523E6" w:rsidRDefault="00DE0658" w:rsidP="00D709B1">
            <w:pPr>
              <w:pStyle w:val="Geenafstand"/>
              <w:rPr>
                <w:sz w:val="20"/>
                <w:szCs w:val="20"/>
                <w:lang w:bidi="hi-IN"/>
              </w:rPr>
            </w:pPr>
          </w:p>
        </w:tc>
      </w:tr>
      <w:tr w:rsidR="00E71C81" w:rsidRPr="000523E6" w14:paraId="1FD059F5" w14:textId="77777777" w:rsidTr="000523E6">
        <w:tc>
          <w:tcPr>
            <w:tcW w:w="1114" w:type="dxa"/>
            <w:tcBorders>
              <w:top w:val="single" w:sz="4" w:space="0" w:color="auto"/>
              <w:left w:val="single" w:sz="1" w:space="0" w:color="000000"/>
              <w:bottom w:val="single" w:sz="4" w:space="0" w:color="auto"/>
            </w:tcBorders>
            <w:shd w:val="clear" w:color="auto" w:fill="auto"/>
          </w:tcPr>
          <w:p w14:paraId="18ED67F6" w14:textId="2C35C4AF" w:rsidR="00E71C81" w:rsidRPr="000523E6" w:rsidRDefault="00E71C81" w:rsidP="00D709B1">
            <w:pPr>
              <w:pStyle w:val="Geenafstand"/>
              <w:rPr>
                <w:sz w:val="20"/>
                <w:szCs w:val="20"/>
                <w:lang w:bidi="hi-IN"/>
              </w:rPr>
            </w:pPr>
            <w:r w:rsidRPr="000523E6">
              <w:rPr>
                <w:sz w:val="20"/>
                <w:szCs w:val="20"/>
                <w:lang w:bidi="hi-IN"/>
              </w:rPr>
              <w:t xml:space="preserve">Eis </w:t>
            </w:r>
            <w:r w:rsidR="00322976" w:rsidRPr="000523E6">
              <w:rPr>
                <w:sz w:val="20"/>
                <w:szCs w:val="20"/>
                <w:lang w:bidi="hi-IN"/>
              </w:rPr>
              <w:t>30</w:t>
            </w:r>
          </w:p>
        </w:tc>
        <w:tc>
          <w:tcPr>
            <w:tcW w:w="4325" w:type="dxa"/>
            <w:tcBorders>
              <w:top w:val="single" w:sz="4" w:space="0" w:color="auto"/>
              <w:left w:val="single" w:sz="1" w:space="0" w:color="000000"/>
              <w:bottom w:val="single" w:sz="4" w:space="0" w:color="auto"/>
            </w:tcBorders>
            <w:shd w:val="clear" w:color="auto" w:fill="auto"/>
          </w:tcPr>
          <w:p w14:paraId="66BA1A90" w14:textId="2E056ECD" w:rsidR="00E71C81" w:rsidRPr="000523E6" w:rsidRDefault="00E71C81" w:rsidP="00D709B1">
            <w:pPr>
              <w:rPr>
                <w:rFonts w:asciiTheme="minorHAnsi" w:hAnsiTheme="minorHAnsi" w:cstheme="minorHAnsi"/>
                <w:sz w:val="22"/>
                <w:szCs w:val="22"/>
              </w:rPr>
            </w:pPr>
            <w:r w:rsidRPr="000523E6">
              <w:rPr>
                <w:rFonts w:asciiTheme="minorHAnsi" w:hAnsiTheme="minorHAnsi" w:cstheme="minorHAnsi"/>
                <w:sz w:val="22"/>
                <w:szCs w:val="22"/>
              </w:rPr>
              <w:t xml:space="preserve">Facturen worden uitsluitend digitaal toegezonden naar een door </w:t>
            </w:r>
            <w:r w:rsidR="00B86FAF" w:rsidRPr="000523E6">
              <w:rPr>
                <w:rFonts w:asciiTheme="minorHAnsi" w:hAnsiTheme="minorHAnsi" w:cstheme="minorHAnsi"/>
                <w:sz w:val="22"/>
                <w:szCs w:val="22"/>
              </w:rPr>
              <w:t xml:space="preserve">de betreffende </w:t>
            </w:r>
            <w:r w:rsidRPr="000523E6">
              <w:rPr>
                <w:rFonts w:asciiTheme="minorHAnsi" w:hAnsiTheme="minorHAnsi" w:cstheme="minorHAnsi"/>
                <w:sz w:val="22"/>
                <w:szCs w:val="22"/>
              </w:rPr>
              <w:t>Opdrachtgever nader op te geven emailadres.</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0C99EA1F" w14:textId="77777777" w:rsidR="00E71C81" w:rsidRPr="000523E6" w:rsidRDefault="00E71C81" w:rsidP="00D709B1">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07B758A5" w14:textId="77777777" w:rsidR="00E71C81" w:rsidRPr="000523E6" w:rsidRDefault="00E71C81" w:rsidP="00D709B1">
            <w:pPr>
              <w:pStyle w:val="Geenafstand"/>
              <w:rPr>
                <w:rFonts w:asciiTheme="minorHAnsi" w:hAnsiTheme="minorHAnsi" w:cstheme="minorHAnsi"/>
                <w:sz w:val="22"/>
                <w:lang w:bidi="hi-IN"/>
              </w:rPr>
            </w:pPr>
          </w:p>
        </w:tc>
      </w:tr>
      <w:tr w:rsidR="00DE0658" w:rsidRPr="000523E6" w14:paraId="30607061" w14:textId="77777777" w:rsidTr="000523E6">
        <w:tc>
          <w:tcPr>
            <w:tcW w:w="1114" w:type="dxa"/>
            <w:tcBorders>
              <w:top w:val="single" w:sz="4" w:space="0" w:color="auto"/>
              <w:left w:val="single" w:sz="1" w:space="0" w:color="000000"/>
              <w:bottom w:val="single" w:sz="4" w:space="0" w:color="auto"/>
            </w:tcBorders>
            <w:shd w:val="clear" w:color="auto" w:fill="auto"/>
          </w:tcPr>
          <w:p w14:paraId="1717BF55" w14:textId="64121878" w:rsidR="00DE0658" w:rsidRPr="000523E6" w:rsidRDefault="00DE0658" w:rsidP="00D709B1">
            <w:pPr>
              <w:pStyle w:val="Geenafstand"/>
              <w:rPr>
                <w:rFonts w:asciiTheme="minorHAnsi" w:hAnsiTheme="minorHAnsi" w:cstheme="minorHAnsi"/>
                <w:sz w:val="22"/>
                <w:lang w:bidi="hi-IN"/>
              </w:rPr>
            </w:pPr>
            <w:r w:rsidRPr="000523E6">
              <w:rPr>
                <w:sz w:val="20"/>
                <w:szCs w:val="20"/>
                <w:lang w:bidi="hi-IN"/>
              </w:rPr>
              <w:t xml:space="preserve">Eis </w:t>
            </w:r>
            <w:r w:rsidR="006F214F" w:rsidRPr="000523E6">
              <w:rPr>
                <w:sz w:val="20"/>
                <w:szCs w:val="20"/>
                <w:lang w:bidi="hi-IN"/>
              </w:rPr>
              <w:t>3</w:t>
            </w:r>
            <w:r w:rsidR="00322976" w:rsidRPr="000523E6">
              <w:rPr>
                <w:sz w:val="20"/>
                <w:szCs w:val="20"/>
                <w:lang w:bidi="hi-IN"/>
              </w:rPr>
              <w:t>1</w:t>
            </w:r>
          </w:p>
        </w:tc>
        <w:tc>
          <w:tcPr>
            <w:tcW w:w="4325" w:type="dxa"/>
            <w:tcBorders>
              <w:top w:val="single" w:sz="4" w:space="0" w:color="auto"/>
              <w:left w:val="single" w:sz="1" w:space="0" w:color="000000"/>
              <w:bottom w:val="single" w:sz="4" w:space="0" w:color="auto"/>
            </w:tcBorders>
            <w:shd w:val="clear" w:color="auto" w:fill="auto"/>
          </w:tcPr>
          <w:p w14:paraId="0513E39E" w14:textId="4BE43915" w:rsidR="00DE0658" w:rsidRPr="000523E6" w:rsidRDefault="00DE0658" w:rsidP="00D709B1">
            <w:pPr>
              <w:rPr>
                <w:rFonts w:asciiTheme="minorHAnsi" w:hAnsiTheme="minorHAnsi" w:cstheme="minorHAnsi"/>
                <w:sz w:val="22"/>
                <w:szCs w:val="22"/>
              </w:rPr>
            </w:pPr>
            <w:r w:rsidRPr="000523E6">
              <w:rPr>
                <w:rFonts w:asciiTheme="minorHAnsi" w:hAnsiTheme="minorHAnsi" w:cstheme="minorHAnsi"/>
                <w:color w:val="000000"/>
                <w:sz w:val="22"/>
                <w:szCs w:val="22"/>
              </w:rPr>
              <w:t xml:space="preserve">De Inschrijver beschikt over een Support Desk welke toegankelijk is voor </w:t>
            </w:r>
            <w:r w:rsidR="00442A5D" w:rsidRPr="000523E6">
              <w:rPr>
                <w:rFonts w:asciiTheme="minorHAnsi" w:hAnsiTheme="minorHAnsi" w:cstheme="minorHAnsi"/>
                <w:color w:val="000000"/>
                <w:sz w:val="22"/>
                <w:szCs w:val="22"/>
              </w:rPr>
              <w:t xml:space="preserve">(spoed) Aanvragen </w:t>
            </w:r>
            <w:r w:rsidRPr="000523E6">
              <w:rPr>
                <w:rFonts w:asciiTheme="minorHAnsi" w:hAnsiTheme="minorHAnsi" w:cstheme="minorHAnsi"/>
                <w:color w:val="000000"/>
                <w:sz w:val="22"/>
                <w:szCs w:val="22"/>
              </w:rPr>
              <w:t xml:space="preserve">en welke </w:t>
            </w:r>
            <w:r w:rsidR="00442A5D" w:rsidRPr="000523E6">
              <w:rPr>
                <w:rFonts w:asciiTheme="minorHAnsi" w:hAnsiTheme="minorHAnsi" w:cstheme="minorHAnsi"/>
                <w:color w:val="000000"/>
                <w:sz w:val="22"/>
                <w:szCs w:val="22"/>
              </w:rPr>
              <w:t xml:space="preserve">24/7 </w:t>
            </w:r>
            <w:r w:rsidRPr="000523E6">
              <w:rPr>
                <w:rFonts w:asciiTheme="minorHAnsi" w:hAnsiTheme="minorHAnsi" w:cstheme="minorHAnsi"/>
                <w:color w:val="000000"/>
                <w:sz w:val="22"/>
                <w:szCs w:val="22"/>
              </w:rPr>
              <w:t xml:space="preserve">bereikbaar is </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670FDFAA" w14:textId="77777777" w:rsidR="00DE0658" w:rsidRPr="000523E6" w:rsidRDefault="00DE0658" w:rsidP="00D709B1">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67047098" w14:textId="77777777" w:rsidR="00DE0658" w:rsidRPr="000523E6" w:rsidRDefault="00DE0658" w:rsidP="00D709B1">
            <w:pPr>
              <w:pStyle w:val="Geenafstand"/>
              <w:rPr>
                <w:rFonts w:asciiTheme="minorHAnsi" w:hAnsiTheme="minorHAnsi" w:cstheme="minorHAnsi"/>
                <w:sz w:val="22"/>
                <w:lang w:bidi="hi-IN"/>
              </w:rPr>
            </w:pPr>
          </w:p>
        </w:tc>
      </w:tr>
      <w:tr w:rsidR="00DE0658" w:rsidRPr="000523E6" w14:paraId="6E7FACD2" w14:textId="77777777" w:rsidTr="000523E6">
        <w:tc>
          <w:tcPr>
            <w:tcW w:w="1114" w:type="dxa"/>
            <w:tcBorders>
              <w:top w:val="single" w:sz="4" w:space="0" w:color="auto"/>
              <w:left w:val="single" w:sz="1" w:space="0" w:color="000000"/>
              <w:bottom w:val="single" w:sz="4" w:space="0" w:color="auto"/>
            </w:tcBorders>
            <w:shd w:val="clear" w:color="auto" w:fill="auto"/>
          </w:tcPr>
          <w:p w14:paraId="7EC4080F" w14:textId="622BA6D8" w:rsidR="00DE0658" w:rsidRPr="000523E6" w:rsidRDefault="00DE0658" w:rsidP="00D709B1">
            <w:pPr>
              <w:pStyle w:val="Geenafstand"/>
              <w:rPr>
                <w:rFonts w:asciiTheme="minorHAnsi" w:hAnsiTheme="minorHAnsi" w:cstheme="minorHAnsi"/>
                <w:sz w:val="22"/>
                <w:lang w:bidi="hi-IN"/>
              </w:rPr>
            </w:pPr>
            <w:r w:rsidRPr="000523E6">
              <w:rPr>
                <w:sz w:val="20"/>
                <w:szCs w:val="20"/>
                <w:lang w:bidi="hi-IN"/>
              </w:rPr>
              <w:t xml:space="preserve">Eis </w:t>
            </w:r>
            <w:r w:rsidR="006F214F" w:rsidRPr="000523E6">
              <w:rPr>
                <w:sz w:val="20"/>
                <w:szCs w:val="20"/>
                <w:lang w:bidi="hi-IN"/>
              </w:rPr>
              <w:t>3</w:t>
            </w:r>
            <w:r w:rsidR="00322976" w:rsidRPr="000523E6">
              <w:rPr>
                <w:sz w:val="20"/>
                <w:szCs w:val="20"/>
                <w:lang w:bidi="hi-IN"/>
              </w:rPr>
              <w:t>2</w:t>
            </w:r>
          </w:p>
        </w:tc>
        <w:tc>
          <w:tcPr>
            <w:tcW w:w="4325" w:type="dxa"/>
            <w:tcBorders>
              <w:top w:val="single" w:sz="4" w:space="0" w:color="auto"/>
              <w:left w:val="single" w:sz="1" w:space="0" w:color="000000"/>
              <w:bottom w:val="single" w:sz="4" w:space="0" w:color="auto"/>
            </w:tcBorders>
            <w:shd w:val="clear" w:color="auto" w:fill="auto"/>
          </w:tcPr>
          <w:p w14:paraId="41762AF3" w14:textId="77777777" w:rsidR="00DE0658" w:rsidRPr="000523E6" w:rsidRDefault="00DE0658" w:rsidP="00D709B1">
            <w:pPr>
              <w:rPr>
                <w:rFonts w:asciiTheme="minorHAnsi" w:hAnsiTheme="minorHAnsi" w:cstheme="minorHAnsi"/>
                <w:sz w:val="22"/>
                <w:szCs w:val="22"/>
              </w:rPr>
            </w:pPr>
            <w:r w:rsidRPr="000523E6">
              <w:rPr>
                <w:rFonts w:asciiTheme="minorHAnsi" w:hAnsiTheme="minorHAnsi" w:cstheme="minorHAnsi"/>
                <w:color w:val="000000"/>
                <w:sz w:val="22"/>
                <w:szCs w:val="22"/>
              </w:rPr>
              <w:t>De medewerkers van de Support Desk beheersen de Nederlandse taal in woord en geschrift.</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6D5A7DB9" w14:textId="77777777" w:rsidR="00DE0658" w:rsidRPr="000523E6" w:rsidRDefault="00DE0658" w:rsidP="00D709B1">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43960D0E" w14:textId="77777777" w:rsidR="00DE0658" w:rsidRPr="000523E6" w:rsidRDefault="00DE0658" w:rsidP="00D709B1">
            <w:pPr>
              <w:pStyle w:val="Geenafstand"/>
              <w:rPr>
                <w:rFonts w:asciiTheme="minorHAnsi" w:hAnsiTheme="minorHAnsi" w:cstheme="minorHAnsi"/>
                <w:sz w:val="22"/>
                <w:lang w:bidi="hi-IN"/>
              </w:rPr>
            </w:pPr>
          </w:p>
        </w:tc>
      </w:tr>
      <w:tr w:rsidR="00DE0658" w:rsidRPr="000523E6" w14:paraId="5F4FAE70" w14:textId="77777777" w:rsidTr="000523E6">
        <w:tc>
          <w:tcPr>
            <w:tcW w:w="1114" w:type="dxa"/>
            <w:tcBorders>
              <w:top w:val="single" w:sz="4" w:space="0" w:color="auto"/>
              <w:left w:val="single" w:sz="1" w:space="0" w:color="000000"/>
              <w:bottom w:val="single" w:sz="4" w:space="0" w:color="auto"/>
            </w:tcBorders>
            <w:shd w:val="clear" w:color="auto" w:fill="auto"/>
          </w:tcPr>
          <w:p w14:paraId="3315F338" w14:textId="5A612295" w:rsidR="00DE0658" w:rsidRPr="000523E6" w:rsidRDefault="00DE0658" w:rsidP="00D709B1">
            <w:pPr>
              <w:pStyle w:val="Geenafstand"/>
              <w:rPr>
                <w:rFonts w:asciiTheme="minorHAnsi" w:hAnsiTheme="minorHAnsi" w:cstheme="minorHAnsi"/>
                <w:sz w:val="22"/>
                <w:lang w:bidi="hi-IN"/>
              </w:rPr>
            </w:pPr>
            <w:r w:rsidRPr="000523E6">
              <w:rPr>
                <w:sz w:val="20"/>
                <w:szCs w:val="20"/>
                <w:lang w:bidi="hi-IN"/>
              </w:rPr>
              <w:t>Eis 3</w:t>
            </w:r>
            <w:r w:rsidR="00322976" w:rsidRPr="000523E6">
              <w:rPr>
                <w:sz w:val="20"/>
                <w:szCs w:val="20"/>
                <w:lang w:bidi="hi-IN"/>
              </w:rPr>
              <w:t>3</w:t>
            </w:r>
          </w:p>
        </w:tc>
        <w:tc>
          <w:tcPr>
            <w:tcW w:w="4325" w:type="dxa"/>
            <w:tcBorders>
              <w:top w:val="single" w:sz="4" w:space="0" w:color="auto"/>
              <w:left w:val="single" w:sz="1" w:space="0" w:color="000000"/>
              <w:bottom w:val="single" w:sz="4" w:space="0" w:color="auto"/>
            </w:tcBorders>
            <w:shd w:val="clear" w:color="auto" w:fill="auto"/>
          </w:tcPr>
          <w:p w14:paraId="6C2079CB" w14:textId="77777777" w:rsidR="00DE0658" w:rsidRPr="000523E6" w:rsidRDefault="00DE0658" w:rsidP="00D709B1">
            <w:pPr>
              <w:rPr>
                <w:rFonts w:asciiTheme="minorHAnsi" w:hAnsiTheme="minorHAnsi" w:cstheme="minorHAnsi"/>
                <w:color w:val="000000"/>
                <w:sz w:val="22"/>
                <w:szCs w:val="22"/>
              </w:rPr>
            </w:pPr>
            <w:r w:rsidRPr="000523E6">
              <w:rPr>
                <w:rFonts w:asciiTheme="minorHAnsi" w:hAnsiTheme="minorHAnsi" w:cstheme="minorHAnsi"/>
                <w:sz w:val="22"/>
                <w:szCs w:val="22"/>
                <w:lang w:bidi="hi-IN"/>
              </w:rPr>
              <w:t>Inschrijver heeft een geborgd en laagdrempelig systeem voor de afhandeling van klachten.</w:t>
            </w:r>
            <w:r w:rsidRPr="000523E6">
              <w:rPr>
                <w:rFonts w:asciiTheme="minorHAnsi" w:hAnsiTheme="minorHAnsi" w:cstheme="minorHAnsi"/>
                <w:sz w:val="22"/>
                <w:szCs w:val="22"/>
                <w:lang w:bidi="hi-IN"/>
              </w:rPr>
              <w:br/>
            </w:r>
            <w:r w:rsidRPr="000523E6">
              <w:rPr>
                <w:rFonts w:asciiTheme="minorHAnsi" w:hAnsiTheme="minorHAnsi" w:cstheme="minorHAnsi"/>
                <w:b/>
                <w:bCs/>
                <w:sz w:val="22"/>
                <w:szCs w:val="22"/>
                <w:lang w:bidi="hi-IN"/>
              </w:rPr>
              <w:t>Voeg de klachtenprocedure toe in uw Inschrijving</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34ED4168" w14:textId="77777777" w:rsidR="00DE0658" w:rsidRPr="000523E6" w:rsidRDefault="00DE0658" w:rsidP="00D709B1">
            <w:pPr>
              <w:pStyle w:val="Geenafstand"/>
              <w:rPr>
                <w:rFonts w:asciiTheme="minorHAnsi" w:hAnsiTheme="minorHAnsi" w:cstheme="minorHAnsi"/>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0CF2F28C" w14:textId="77777777" w:rsidR="00DE0658" w:rsidRPr="000523E6" w:rsidRDefault="00DE0658" w:rsidP="00D709B1">
            <w:pPr>
              <w:pStyle w:val="Geenafstand"/>
              <w:rPr>
                <w:rFonts w:asciiTheme="minorHAnsi" w:hAnsiTheme="minorHAnsi" w:cstheme="minorHAnsi"/>
                <w:sz w:val="22"/>
                <w:lang w:bidi="hi-IN"/>
              </w:rPr>
            </w:pPr>
          </w:p>
        </w:tc>
      </w:tr>
      <w:tr w:rsidR="00110A4C" w:rsidRPr="00110A4C" w14:paraId="6903E9F0" w14:textId="77777777" w:rsidTr="000523E6">
        <w:tc>
          <w:tcPr>
            <w:tcW w:w="1114" w:type="dxa"/>
            <w:tcBorders>
              <w:top w:val="single" w:sz="4" w:space="0" w:color="auto"/>
              <w:left w:val="single" w:sz="1" w:space="0" w:color="000000"/>
              <w:bottom w:val="single" w:sz="4" w:space="0" w:color="auto"/>
            </w:tcBorders>
            <w:shd w:val="clear" w:color="auto" w:fill="auto"/>
          </w:tcPr>
          <w:p w14:paraId="0E4EFA70" w14:textId="3D32822B" w:rsidR="00110A4C" w:rsidRPr="000523E6" w:rsidRDefault="00A00B71" w:rsidP="00D709B1">
            <w:pPr>
              <w:pStyle w:val="Geenafstand"/>
              <w:rPr>
                <w:color w:val="FF0000"/>
                <w:sz w:val="20"/>
                <w:szCs w:val="20"/>
                <w:lang w:bidi="hi-IN"/>
              </w:rPr>
            </w:pPr>
            <w:r w:rsidRPr="000523E6">
              <w:rPr>
                <w:color w:val="000000" w:themeColor="text1"/>
                <w:sz w:val="20"/>
                <w:szCs w:val="20"/>
                <w:lang w:bidi="hi-IN"/>
              </w:rPr>
              <w:t>Eis 3</w:t>
            </w:r>
            <w:r w:rsidR="00322976" w:rsidRPr="000523E6">
              <w:rPr>
                <w:color w:val="000000" w:themeColor="text1"/>
                <w:sz w:val="20"/>
                <w:szCs w:val="20"/>
                <w:lang w:bidi="hi-IN"/>
              </w:rPr>
              <w:t>4</w:t>
            </w:r>
          </w:p>
        </w:tc>
        <w:tc>
          <w:tcPr>
            <w:tcW w:w="4325" w:type="dxa"/>
            <w:tcBorders>
              <w:top w:val="single" w:sz="4" w:space="0" w:color="auto"/>
              <w:left w:val="single" w:sz="1" w:space="0" w:color="000000"/>
              <w:bottom w:val="single" w:sz="4" w:space="0" w:color="auto"/>
            </w:tcBorders>
            <w:shd w:val="clear" w:color="auto" w:fill="auto"/>
          </w:tcPr>
          <w:p w14:paraId="06EA56DC" w14:textId="379EFF5E" w:rsidR="00110A4C" w:rsidRPr="00110A4C" w:rsidRDefault="00A00B71" w:rsidP="00D709B1">
            <w:pPr>
              <w:rPr>
                <w:rFonts w:asciiTheme="minorHAnsi" w:hAnsiTheme="minorHAnsi" w:cstheme="minorHAnsi"/>
                <w:color w:val="FF0000"/>
                <w:sz w:val="22"/>
                <w:szCs w:val="22"/>
                <w:lang w:bidi="hi-IN"/>
              </w:rPr>
            </w:pPr>
            <w:r w:rsidRPr="000523E6">
              <w:rPr>
                <w:rFonts w:asciiTheme="minorHAnsi" w:hAnsiTheme="minorHAnsi" w:cstheme="minorHAnsi"/>
                <w:color w:val="000000" w:themeColor="text1"/>
                <w:sz w:val="22"/>
                <w:szCs w:val="22"/>
                <w:lang w:bidi="hi-IN"/>
              </w:rPr>
              <w:t>In te zetten Medewerkers communiceren (mondeling en schriftelijk) in de Nederlandse taal</w:t>
            </w:r>
            <w:r w:rsidR="00343158" w:rsidRPr="000523E6">
              <w:rPr>
                <w:rFonts w:asciiTheme="minorHAnsi" w:hAnsiTheme="minorHAnsi" w:cstheme="minorHAnsi"/>
                <w:color w:val="000000" w:themeColor="text1"/>
                <w:sz w:val="22"/>
                <w:szCs w:val="22"/>
                <w:lang w:bidi="hi-IN"/>
              </w:rPr>
              <w:t>.</w:t>
            </w:r>
          </w:p>
        </w:tc>
        <w:tc>
          <w:tcPr>
            <w:tcW w:w="1115" w:type="dxa"/>
            <w:tcBorders>
              <w:top w:val="single" w:sz="4" w:space="0" w:color="auto"/>
              <w:left w:val="single" w:sz="1" w:space="0" w:color="000000"/>
              <w:bottom w:val="single" w:sz="4" w:space="0" w:color="auto"/>
            </w:tcBorders>
            <w:shd w:val="clear" w:color="auto" w:fill="DBDBDB" w:themeFill="accent3" w:themeFillTint="66"/>
          </w:tcPr>
          <w:p w14:paraId="6712E3ED" w14:textId="77777777" w:rsidR="00110A4C" w:rsidRPr="00110A4C" w:rsidRDefault="00110A4C" w:rsidP="00D709B1">
            <w:pPr>
              <w:pStyle w:val="Geenafstand"/>
              <w:rPr>
                <w:rFonts w:asciiTheme="minorHAnsi" w:hAnsiTheme="minorHAnsi" w:cstheme="minorHAnsi"/>
                <w:color w:val="FF0000"/>
                <w:sz w:val="22"/>
                <w:lang w:bidi="hi-IN"/>
              </w:rPr>
            </w:pPr>
          </w:p>
        </w:tc>
        <w:tc>
          <w:tcPr>
            <w:tcW w:w="3121" w:type="dxa"/>
            <w:tcBorders>
              <w:top w:val="single" w:sz="4" w:space="0" w:color="auto"/>
              <w:left w:val="single" w:sz="1" w:space="0" w:color="000000"/>
              <w:bottom w:val="single" w:sz="4" w:space="0" w:color="auto"/>
              <w:right w:val="single" w:sz="1" w:space="0" w:color="000000"/>
            </w:tcBorders>
            <w:shd w:val="clear" w:color="auto" w:fill="DBDBDB" w:themeFill="accent3" w:themeFillTint="66"/>
          </w:tcPr>
          <w:p w14:paraId="5ABEE92A" w14:textId="77777777" w:rsidR="00110A4C" w:rsidRPr="00110A4C" w:rsidRDefault="00110A4C" w:rsidP="00D709B1">
            <w:pPr>
              <w:pStyle w:val="Geenafstand"/>
              <w:rPr>
                <w:rFonts w:asciiTheme="minorHAnsi" w:hAnsiTheme="minorHAnsi" w:cstheme="minorHAnsi"/>
                <w:color w:val="FF0000"/>
                <w:sz w:val="22"/>
                <w:lang w:bidi="hi-IN"/>
              </w:rPr>
            </w:pPr>
          </w:p>
        </w:tc>
      </w:tr>
    </w:tbl>
    <w:p w14:paraId="0EE3E6C4" w14:textId="77777777" w:rsidR="00662A84" w:rsidRDefault="00662A84" w:rsidP="006F214F"/>
    <w:sectPr w:rsidR="00662A8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4F45D" w14:textId="77777777" w:rsidR="00E80D27" w:rsidRDefault="00E80D27" w:rsidP="00DE0658">
      <w:r>
        <w:separator/>
      </w:r>
    </w:p>
  </w:endnote>
  <w:endnote w:type="continuationSeparator" w:id="0">
    <w:p w14:paraId="0BD469EB" w14:textId="77777777" w:rsidR="00E80D27" w:rsidRDefault="00E80D27" w:rsidP="00DE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8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725BF" w14:textId="29079ED7" w:rsidR="00DE0658" w:rsidRPr="00DE0658" w:rsidRDefault="00DE0658">
    <w:pPr>
      <w:pStyle w:val="Voettekst"/>
      <w:rPr>
        <w:rFonts w:ascii="Verdana" w:hAnsi="Verdana"/>
        <w:sz w:val="16"/>
        <w:szCs w:val="16"/>
      </w:rPr>
    </w:pPr>
    <w:r w:rsidRPr="00DE0658">
      <w:rPr>
        <w:rFonts w:ascii="Verdana" w:hAnsi="Verdana"/>
        <w:sz w:val="16"/>
        <w:szCs w:val="16"/>
      </w:rPr>
      <w:t xml:space="preserve">EUA </w:t>
    </w:r>
    <w:r w:rsidR="0039404E">
      <w:rPr>
        <w:rFonts w:ascii="Verdana" w:hAnsi="Verdana"/>
        <w:sz w:val="16"/>
        <w:szCs w:val="16"/>
      </w:rPr>
      <w:t xml:space="preserve">Inhuur personeel </w:t>
    </w:r>
    <w:r w:rsidR="00343158">
      <w:rPr>
        <w:rFonts w:ascii="Verdana" w:hAnsi="Verdana"/>
        <w:sz w:val="16"/>
        <w:szCs w:val="16"/>
      </w:rPr>
      <w:t>RAV</w:t>
    </w:r>
  </w:p>
  <w:p w14:paraId="16CFE80E" w14:textId="779A314F" w:rsidR="00DE0658" w:rsidRPr="00DE0658" w:rsidRDefault="00DE0658">
    <w:pPr>
      <w:pStyle w:val="Voettekst"/>
      <w:rPr>
        <w:rFonts w:ascii="Verdana" w:hAnsi="Verdana"/>
        <w:sz w:val="16"/>
        <w:szCs w:val="16"/>
      </w:rPr>
    </w:pPr>
    <w:r w:rsidRPr="00DE0658">
      <w:rPr>
        <w:rFonts w:ascii="Verdana" w:hAnsi="Verdana"/>
        <w:sz w:val="16"/>
        <w:szCs w:val="16"/>
      </w:rPr>
      <w:t>Kenmerk 2020/0</w:t>
    </w:r>
    <w:r w:rsidR="00BA28AF">
      <w:rPr>
        <w:rFonts w:ascii="Verdana" w:hAnsi="Verdana"/>
        <w:sz w:val="16"/>
        <w:szCs w:val="16"/>
      </w:rPr>
      <w:t>207</w:t>
    </w:r>
  </w:p>
  <w:p w14:paraId="4106287E" w14:textId="6F3A47F6" w:rsidR="00DE0658" w:rsidRPr="00DE0658" w:rsidRDefault="00DE0658">
    <w:pPr>
      <w:pStyle w:val="Voettekst"/>
      <w:rPr>
        <w:rFonts w:ascii="Verdana" w:hAnsi="Verdana"/>
        <w:sz w:val="16"/>
        <w:szCs w:val="16"/>
      </w:rPr>
    </w:pPr>
    <w:r w:rsidRPr="00DE0658">
      <w:rPr>
        <w:rFonts w:ascii="Verdana" w:hAnsi="Verdana"/>
        <w:sz w:val="16"/>
        <w:szCs w:val="16"/>
      </w:rPr>
      <w:t>Bijlage 4</w:t>
    </w:r>
    <w:r w:rsidR="003D7401">
      <w:rPr>
        <w:rFonts w:ascii="Verdana" w:hAnsi="Verdana"/>
        <w:sz w:val="16"/>
        <w:szCs w:val="16"/>
      </w:rPr>
      <w:t>.</w:t>
    </w:r>
    <w:r w:rsidR="002C287C">
      <w:rPr>
        <w:rFonts w:ascii="Verdana" w:hAnsi="Verdana"/>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4D65D" w14:textId="77777777" w:rsidR="00E80D27" w:rsidRDefault="00E80D27" w:rsidP="00DE0658">
      <w:r>
        <w:separator/>
      </w:r>
    </w:p>
  </w:footnote>
  <w:footnote w:type="continuationSeparator" w:id="0">
    <w:p w14:paraId="22F5351E" w14:textId="77777777" w:rsidR="00E80D27" w:rsidRDefault="00E80D27" w:rsidP="00DE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7599" w14:textId="37095D53" w:rsidR="00DE0658" w:rsidRDefault="0039404E">
    <w:pPr>
      <w:pStyle w:val="Koptekst"/>
    </w:pPr>
    <w:r w:rsidRPr="002307A6">
      <w:rPr>
        <w:noProof/>
      </w:rPr>
      <w:drawing>
        <wp:anchor distT="0" distB="0" distL="114300" distR="114300" simplePos="0" relativeHeight="251660288" behindDoc="1" locked="0" layoutInCell="1" allowOverlap="1" wp14:anchorId="13CBEC14" wp14:editId="557635A2">
          <wp:simplePos x="0" y="0"/>
          <wp:positionH relativeFrom="column">
            <wp:posOffset>3576955</wp:posOffset>
          </wp:positionH>
          <wp:positionV relativeFrom="paragraph">
            <wp:posOffset>-249555</wp:posOffset>
          </wp:positionV>
          <wp:extent cx="2030738" cy="599606"/>
          <wp:effectExtent l="0" t="0" r="7620" b="0"/>
          <wp:wrapNone/>
          <wp:docPr id="1" name="Afbeelding 1" descr="RAV Gooi en Vechtst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 Gooi en Vechtstre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8" cy="599606"/>
                  </a:xfrm>
                  <a:prstGeom prst="rect">
                    <a:avLst/>
                  </a:prstGeom>
                  <a:noFill/>
                  <a:ln>
                    <a:noFill/>
                  </a:ln>
                </pic:spPr>
              </pic:pic>
            </a:graphicData>
          </a:graphic>
          <wp14:sizeRelH relativeFrom="page">
            <wp14:pctWidth>0</wp14:pctWidth>
          </wp14:sizeRelH>
          <wp14:sizeRelV relativeFrom="page">
            <wp14:pctHeight>0</wp14:pctHeight>
          </wp14:sizeRelV>
        </wp:anchor>
      </w:drawing>
    </w:r>
    <w:r w:rsidR="00DE0658">
      <w:rPr>
        <w:noProof/>
      </w:rPr>
      <w:drawing>
        <wp:anchor distT="0" distB="0" distL="114300" distR="114300" simplePos="0" relativeHeight="251659264" behindDoc="1" locked="0" layoutInCell="1" allowOverlap="1" wp14:anchorId="7B577858" wp14:editId="65B0D069">
          <wp:simplePos x="0" y="0"/>
          <wp:positionH relativeFrom="column">
            <wp:posOffset>0</wp:posOffset>
          </wp:positionH>
          <wp:positionV relativeFrom="paragraph">
            <wp:posOffset>-295910</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04F0"/>
    <w:multiLevelType w:val="hybridMultilevel"/>
    <w:tmpl w:val="572A61A4"/>
    <w:lvl w:ilvl="0" w:tplc="4336F166">
      <w:start w:val="1"/>
      <w:numFmt w:val="decimal"/>
      <w:lvlText w:val="%1."/>
      <w:lvlJc w:val="left"/>
      <w:pPr>
        <w:ind w:left="942" w:hanging="705"/>
        <w:jc w:val="left"/>
      </w:pPr>
      <w:rPr>
        <w:rFonts w:ascii="Arial" w:eastAsia="Arial" w:hAnsi="Arial" w:cs="Arial" w:hint="default"/>
        <w:color w:val="0A0A0A"/>
        <w:spacing w:val="-1"/>
        <w:w w:val="109"/>
        <w:sz w:val="19"/>
        <w:szCs w:val="19"/>
      </w:rPr>
    </w:lvl>
    <w:lvl w:ilvl="1" w:tplc="9C144968">
      <w:numFmt w:val="bullet"/>
      <w:lvlText w:val="•"/>
      <w:lvlJc w:val="left"/>
      <w:pPr>
        <w:ind w:left="1670" w:hanging="386"/>
      </w:pPr>
      <w:rPr>
        <w:rFonts w:ascii="Arial" w:eastAsia="Arial" w:hAnsi="Arial" w:cs="Arial" w:hint="default"/>
        <w:color w:val="0A0A0A"/>
        <w:w w:val="102"/>
        <w:sz w:val="19"/>
        <w:szCs w:val="19"/>
      </w:rPr>
    </w:lvl>
    <w:lvl w:ilvl="2" w:tplc="896A5190">
      <w:numFmt w:val="bullet"/>
      <w:lvlText w:val="•"/>
      <w:lvlJc w:val="left"/>
      <w:pPr>
        <w:ind w:left="2718" w:hanging="386"/>
      </w:pPr>
      <w:rPr>
        <w:rFonts w:hint="default"/>
      </w:rPr>
    </w:lvl>
    <w:lvl w:ilvl="3" w:tplc="63B444B8">
      <w:numFmt w:val="bullet"/>
      <w:lvlText w:val="•"/>
      <w:lvlJc w:val="left"/>
      <w:pPr>
        <w:ind w:left="3756" w:hanging="386"/>
      </w:pPr>
      <w:rPr>
        <w:rFonts w:hint="default"/>
      </w:rPr>
    </w:lvl>
    <w:lvl w:ilvl="4" w:tplc="C1403342">
      <w:numFmt w:val="bullet"/>
      <w:lvlText w:val="•"/>
      <w:lvlJc w:val="left"/>
      <w:pPr>
        <w:ind w:left="4794" w:hanging="386"/>
      </w:pPr>
      <w:rPr>
        <w:rFonts w:hint="default"/>
      </w:rPr>
    </w:lvl>
    <w:lvl w:ilvl="5" w:tplc="EB8AB26E">
      <w:numFmt w:val="bullet"/>
      <w:lvlText w:val="•"/>
      <w:lvlJc w:val="left"/>
      <w:pPr>
        <w:ind w:left="5832" w:hanging="386"/>
      </w:pPr>
      <w:rPr>
        <w:rFonts w:hint="default"/>
      </w:rPr>
    </w:lvl>
    <w:lvl w:ilvl="6" w:tplc="97844716">
      <w:numFmt w:val="bullet"/>
      <w:lvlText w:val="•"/>
      <w:lvlJc w:val="left"/>
      <w:pPr>
        <w:ind w:left="6871" w:hanging="386"/>
      </w:pPr>
      <w:rPr>
        <w:rFonts w:hint="default"/>
      </w:rPr>
    </w:lvl>
    <w:lvl w:ilvl="7" w:tplc="9EA827E0">
      <w:numFmt w:val="bullet"/>
      <w:lvlText w:val="•"/>
      <w:lvlJc w:val="left"/>
      <w:pPr>
        <w:ind w:left="7909" w:hanging="386"/>
      </w:pPr>
      <w:rPr>
        <w:rFonts w:hint="default"/>
      </w:rPr>
    </w:lvl>
    <w:lvl w:ilvl="8" w:tplc="1FC6510A">
      <w:numFmt w:val="bullet"/>
      <w:lvlText w:val="•"/>
      <w:lvlJc w:val="left"/>
      <w:pPr>
        <w:ind w:left="8947" w:hanging="386"/>
      </w:pPr>
      <w:rPr>
        <w:rFonts w:hint="default"/>
      </w:rPr>
    </w:lvl>
  </w:abstractNum>
  <w:abstractNum w:abstractNumId="1" w15:restartNumberingAfterBreak="0">
    <w:nsid w:val="2564353C"/>
    <w:multiLevelType w:val="hybridMultilevel"/>
    <w:tmpl w:val="AAF28ABC"/>
    <w:lvl w:ilvl="0" w:tplc="82D48CB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71721"/>
    <w:multiLevelType w:val="hybridMultilevel"/>
    <w:tmpl w:val="278819F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58"/>
    <w:rsid w:val="00015EE8"/>
    <w:rsid w:val="00027504"/>
    <w:rsid w:val="00044E89"/>
    <w:rsid w:val="000523E6"/>
    <w:rsid w:val="000578AF"/>
    <w:rsid w:val="00095FA7"/>
    <w:rsid w:val="000C1FCC"/>
    <w:rsid w:val="000F5D44"/>
    <w:rsid w:val="00110A4C"/>
    <w:rsid w:val="00140305"/>
    <w:rsid w:val="0016746B"/>
    <w:rsid w:val="0018540A"/>
    <w:rsid w:val="00210B4E"/>
    <w:rsid w:val="00296451"/>
    <w:rsid w:val="002C287C"/>
    <w:rsid w:val="00322976"/>
    <w:rsid w:val="00325298"/>
    <w:rsid w:val="00343158"/>
    <w:rsid w:val="00375DCA"/>
    <w:rsid w:val="0039404E"/>
    <w:rsid w:val="003C6804"/>
    <w:rsid w:val="003D7401"/>
    <w:rsid w:val="00405B28"/>
    <w:rsid w:val="00442A5D"/>
    <w:rsid w:val="004C2959"/>
    <w:rsid w:val="004D632A"/>
    <w:rsid w:val="0050323E"/>
    <w:rsid w:val="005D2339"/>
    <w:rsid w:val="00636C1F"/>
    <w:rsid w:val="00656CF6"/>
    <w:rsid w:val="00662A84"/>
    <w:rsid w:val="00677668"/>
    <w:rsid w:val="006C14A3"/>
    <w:rsid w:val="006D6D2F"/>
    <w:rsid w:val="006F214F"/>
    <w:rsid w:val="006F4B0F"/>
    <w:rsid w:val="00782C92"/>
    <w:rsid w:val="007A4B0E"/>
    <w:rsid w:val="007A603E"/>
    <w:rsid w:val="007C182C"/>
    <w:rsid w:val="007D6A2D"/>
    <w:rsid w:val="007E76E6"/>
    <w:rsid w:val="00850D80"/>
    <w:rsid w:val="00934330"/>
    <w:rsid w:val="00942A41"/>
    <w:rsid w:val="009F3D11"/>
    <w:rsid w:val="00A00B71"/>
    <w:rsid w:val="00AA62C6"/>
    <w:rsid w:val="00AD5FC9"/>
    <w:rsid w:val="00B35852"/>
    <w:rsid w:val="00B801B7"/>
    <w:rsid w:val="00B86FAF"/>
    <w:rsid w:val="00BA28AF"/>
    <w:rsid w:val="00BD7F5A"/>
    <w:rsid w:val="00BE227C"/>
    <w:rsid w:val="00C14F4F"/>
    <w:rsid w:val="00C40769"/>
    <w:rsid w:val="00CC4D2F"/>
    <w:rsid w:val="00D304B5"/>
    <w:rsid w:val="00DB2C9F"/>
    <w:rsid w:val="00DE0658"/>
    <w:rsid w:val="00E71C81"/>
    <w:rsid w:val="00E75067"/>
    <w:rsid w:val="00E80D27"/>
    <w:rsid w:val="00E83DD2"/>
    <w:rsid w:val="00E91E82"/>
    <w:rsid w:val="00EB1A36"/>
    <w:rsid w:val="00EF1901"/>
    <w:rsid w:val="00EF724D"/>
    <w:rsid w:val="00F02736"/>
    <w:rsid w:val="00F30220"/>
    <w:rsid w:val="00F4425A"/>
    <w:rsid w:val="00F72415"/>
    <w:rsid w:val="00FC3273"/>
    <w:rsid w:val="00FD5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829344"/>
  <w15:chartTrackingRefBased/>
  <w15:docId w15:val="{90D0E839-DD21-4E98-828C-6C4B3B0B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0658"/>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qFormat/>
    <w:rsid w:val="00DE0658"/>
    <w:pPr>
      <w:pageBreakBefore/>
      <w:widowControl w:val="0"/>
      <w:spacing w:after="280" w:line="280" w:lineRule="exact"/>
      <w:outlineLvl w:val="0"/>
    </w:pPr>
    <w:rPr>
      <w:rFonts w:ascii="Verdana" w:hAnsi="Verdana" w:cs="Univers"/>
      <w:b/>
      <w:bCs/>
      <w:sz w:val="2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E0658"/>
    <w:rPr>
      <w:rFonts w:eastAsia="Times New Roman" w:cs="Univers"/>
      <w:b/>
      <w:bCs/>
      <w:sz w:val="20"/>
      <w:szCs w:val="20"/>
    </w:rPr>
  </w:style>
  <w:style w:type="character" w:styleId="Hyperlink">
    <w:name w:val="Hyperlink"/>
    <w:uiPriority w:val="99"/>
    <w:rsid w:val="00DE0658"/>
    <w:rPr>
      <w:rFonts w:cs="Times New Roman"/>
      <w:color w:val="0000FF"/>
      <w:u w:val="single"/>
    </w:rPr>
  </w:style>
  <w:style w:type="paragraph" w:styleId="Geenafstand">
    <w:name w:val="No Spacing"/>
    <w:uiPriority w:val="1"/>
    <w:qFormat/>
    <w:rsid w:val="00DE0658"/>
    <w:pPr>
      <w:spacing w:after="0" w:line="240" w:lineRule="auto"/>
    </w:pPr>
  </w:style>
  <w:style w:type="paragraph" w:styleId="Koptekst">
    <w:name w:val="header"/>
    <w:basedOn w:val="Standaard"/>
    <w:link w:val="KoptekstChar"/>
    <w:uiPriority w:val="99"/>
    <w:unhideWhenUsed/>
    <w:rsid w:val="00DE0658"/>
    <w:pPr>
      <w:tabs>
        <w:tab w:val="center" w:pos="4536"/>
        <w:tab w:val="right" w:pos="9072"/>
      </w:tabs>
    </w:pPr>
  </w:style>
  <w:style w:type="character" w:customStyle="1" w:styleId="KoptekstChar">
    <w:name w:val="Koptekst Char"/>
    <w:basedOn w:val="Standaardalinea-lettertype"/>
    <w:link w:val="Koptekst"/>
    <w:uiPriority w:val="99"/>
    <w:rsid w:val="00DE0658"/>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E0658"/>
    <w:pPr>
      <w:tabs>
        <w:tab w:val="center" w:pos="4536"/>
        <w:tab w:val="right" w:pos="9072"/>
      </w:tabs>
    </w:pPr>
  </w:style>
  <w:style w:type="character" w:customStyle="1" w:styleId="VoettekstChar">
    <w:name w:val="Voettekst Char"/>
    <w:basedOn w:val="Standaardalinea-lettertype"/>
    <w:link w:val="Voettekst"/>
    <w:uiPriority w:val="99"/>
    <w:rsid w:val="00DE0658"/>
    <w:rPr>
      <w:rFonts w:ascii="Times New Roman" w:eastAsia="Times New Roman" w:hAnsi="Times New Roman" w:cs="Times New Roman"/>
      <w:sz w:val="24"/>
      <w:szCs w:val="24"/>
      <w:lang w:eastAsia="nl-NL"/>
    </w:rPr>
  </w:style>
  <w:style w:type="paragraph" w:styleId="Lijstalinea">
    <w:name w:val="List Paragraph"/>
    <w:basedOn w:val="Standaard"/>
    <w:uiPriority w:val="1"/>
    <w:qFormat/>
    <w:rsid w:val="00044E89"/>
    <w:pPr>
      <w:ind w:left="720"/>
      <w:contextualSpacing/>
    </w:pPr>
  </w:style>
  <w:style w:type="paragraph" w:styleId="Ballontekst">
    <w:name w:val="Balloon Text"/>
    <w:basedOn w:val="Standaard"/>
    <w:link w:val="BallontekstChar"/>
    <w:uiPriority w:val="99"/>
    <w:semiHidden/>
    <w:unhideWhenUsed/>
    <w:rsid w:val="0032529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5298"/>
    <w:rPr>
      <w:rFonts w:ascii="Segoe UI" w:eastAsia="Times New Roman" w:hAnsi="Segoe UI" w:cs="Segoe UI"/>
      <w:szCs w:val="18"/>
      <w:lang w:eastAsia="nl-NL"/>
    </w:rPr>
  </w:style>
  <w:style w:type="character" w:styleId="Verwijzingopmerking">
    <w:name w:val="annotation reference"/>
    <w:basedOn w:val="Standaardalinea-lettertype"/>
    <w:uiPriority w:val="99"/>
    <w:semiHidden/>
    <w:unhideWhenUsed/>
    <w:rsid w:val="00325298"/>
    <w:rPr>
      <w:sz w:val="16"/>
      <w:szCs w:val="16"/>
    </w:rPr>
  </w:style>
  <w:style w:type="paragraph" w:styleId="Tekstopmerking">
    <w:name w:val="annotation text"/>
    <w:basedOn w:val="Standaard"/>
    <w:link w:val="TekstopmerkingChar"/>
    <w:uiPriority w:val="99"/>
    <w:semiHidden/>
    <w:unhideWhenUsed/>
    <w:rsid w:val="00325298"/>
    <w:rPr>
      <w:sz w:val="20"/>
      <w:szCs w:val="20"/>
    </w:rPr>
  </w:style>
  <w:style w:type="character" w:customStyle="1" w:styleId="TekstopmerkingChar">
    <w:name w:val="Tekst opmerking Char"/>
    <w:basedOn w:val="Standaardalinea-lettertype"/>
    <w:link w:val="Tekstopmerking"/>
    <w:uiPriority w:val="99"/>
    <w:semiHidden/>
    <w:rsid w:val="0032529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25298"/>
    <w:rPr>
      <w:b/>
      <w:bCs/>
    </w:rPr>
  </w:style>
  <w:style w:type="character" w:customStyle="1" w:styleId="OnderwerpvanopmerkingChar">
    <w:name w:val="Onderwerp van opmerking Char"/>
    <w:basedOn w:val="TekstopmerkingChar"/>
    <w:link w:val="Onderwerpvanopmerking"/>
    <w:uiPriority w:val="99"/>
    <w:semiHidden/>
    <w:rsid w:val="00325298"/>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1941</Words>
  <Characters>10676</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Peter Stolk</cp:lastModifiedBy>
  <cp:revision>2</cp:revision>
  <cp:lastPrinted>2020-09-03T09:15:00Z</cp:lastPrinted>
  <dcterms:created xsi:type="dcterms:W3CDTF">2020-11-04T16:12:00Z</dcterms:created>
  <dcterms:modified xsi:type="dcterms:W3CDTF">2020-11-04T16:12:00Z</dcterms:modified>
</cp:coreProperties>
</file>