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FECAD0" w14:textId="77777777" w:rsidR="00D90A73" w:rsidRDefault="00D90A73" w:rsidP="00D90A73">
      <w:pPr>
        <w:suppressAutoHyphens/>
      </w:pPr>
    </w:p>
    <w:p w14:paraId="13B77977" w14:textId="77777777" w:rsidR="00D90A73" w:rsidRDefault="00D90A73" w:rsidP="00D90A73">
      <w:pPr>
        <w:suppressAutoHyphens/>
      </w:pPr>
    </w:p>
    <w:p w14:paraId="00BB7864" w14:textId="74AB3A4F" w:rsidR="00D90A73" w:rsidRDefault="00D90A73" w:rsidP="00D90A73">
      <w:pPr>
        <w:tabs>
          <w:tab w:val="left" w:pos="1425"/>
        </w:tabs>
        <w:suppressAutoHyphens/>
      </w:pPr>
      <w:r>
        <w:tab/>
      </w:r>
    </w:p>
    <w:p w14:paraId="3306439C" w14:textId="77777777" w:rsidR="00D90A73" w:rsidRDefault="00D90A73" w:rsidP="00D90A73">
      <w:pPr>
        <w:tabs>
          <w:tab w:val="left" w:pos="2098"/>
        </w:tabs>
        <w:suppressAutoHyphens/>
      </w:pPr>
    </w:p>
    <w:p w14:paraId="125C82C1" w14:textId="77777777" w:rsidR="00D90A73" w:rsidRDefault="00D90A73" w:rsidP="00D90A73">
      <w:pPr>
        <w:suppressAutoHyphens/>
      </w:pPr>
    </w:p>
    <w:p w14:paraId="0210E53F" w14:textId="77777777" w:rsidR="00D90A73" w:rsidRDefault="00D90A73" w:rsidP="00D90A73">
      <w:pPr>
        <w:suppressAutoHyphens/>
      </w:pPr>
    </w:p>
    <w:p w14:paraId="5D37436A" w14:textId="77777777" w:rsidR="00D90A73" w:rsidRDefault="00D90A73" w:rsidP="00D90A73">
      <w:pPr>
        <w:suppressAutoHyphens/>
      </w:pPr>
    </w:p>
    <w:p w14:paraId="2C22316F" w14:textId="1A8F9900" w:rsidR="00D90A73" w:rsidRDefault="00D90A73" w:rsidP="00D90A73">
      <w:pPr>
        <w:suppressAutoHyphens/>
      </w:pPr>
      <w:r>
        <w:rPr>
          <w:noProof/>
        </w:rPr>
        <w:drawing>
          <wp:inline distT="0" distB="0" distL="0" distR="0" wp14:anchorId="6000591C" wp14:editId="7D05CBCB">
            <wp:extent cx="3181350" cy="1573302"/>
            <wp:effectExtent l="0" t="0" r="0" b="825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11">
                      <a:extLst>
                        <a:ext uri="{28A0092B-C50C-407E-A947-70E740481C1C}">
                          <a14:useLocalDpi xmlns:a14="http://schemas.microsoft.com/office/drawing/2010/main" val="0"/>
                        </a:ext>
                      </a:extLst>
                    </a:blip>
                    <a:stretch>
                      <a:fillRect/>
                    </a:stretch>
                  </pic:blipFill>
                  <pic:spPr>
                    <a:xfrm>
                      <a:off x="0" y="0"/>
                      <a:ext cx="3181350" cy="1573302"/>
                    </a:xfrm>
                    <a:prstGeom prst="rect">
                      <a:avLst/>
                    </a:prstGeom>
                  </pic:spPr>
                </pic:pic>
              </a:graphicData>
            </a:graphic>
          </wp:inline>
        </w:drawing>
      </w:r>
    </w:p>
    <w:p w14:paraId="36CF420C" w14:textId="77777777" w:rsidR="00D90A73" w:rsidRDefault="00D90A73" w:rsidP="00D90A73">
      <w:pPr>
        <w:tabs>
          <w:tab w:val="left" w:pos="6270"/>
        </w:tabs>
        <w:suppressAutoHyphens/>
      </w:pPr>
      <w:r>
        <w:tab/>
      </w:r>
    </w:p>
    <w:p w14:paraId="48258E37" w14:textId="6709C779" w:rsidR="00D90A73" w:rsidRPr="001F011F" w:rsidRDefault="00D90A73" w:rsidP="00D90A73">
      <w:pPr>
        <w:suppressAutoHyphens/>
        <w:rPr>
          <w:color w:val="00314E" w:themeColor="accent1"/>
          <w:sz w:val="40"/>
          <w:szCs w:val="40"/>
        </w:rPr>
      </w:pPr>
      <w:r>
        <w:rPr>
          <w:color w:val="00314E" w:themeColor="accent1"/>
          <w:sz w:val="40"/>
          <w:szCs w:val="40"/>
        </w:rPr>
        <w:t>Beschrijvend Document</w:t>
      </w:r>
      <w:r w:rsidRPr="001F011F">
        <w:rPr>
          <w:color w:val="00314E" w:themeColor="accent1"/>
          <w:sz w:val="40"/>
          <w:szCs w:val="40"/>
        </w:rPr>
        <w:t xml:space="preserve"> </w:t>
      </w:r>
      <w:r>
        <w:rPr>
          <w:color w:val="00314E" w:themeColor="accent1"/>
          <w:sz w:val="40"/>
          <w:szCs w:val="40"/>
        </w:rPr>
        <w:t>Europese openbare aanbestedingsprocedure realistische oefenterreinen</w:t>
      </w:r>
      <w:r w:rsidRPr="001F011F">
        <w:rPr>
          <w:color w:val="00314E" w:themeColor="accent1"/>
          <w:sz w:val="40"/>
          <w:szCs w:val="40"/>
        </w:rPr>
        <w:t xml:space="preserve"> </w:t>
      </w:r>
    </w:p>
    <w:p w14:paraId="63CDB53C" w14:textId="77777777" w:rsidR="00D90A73" w:rsidRDefault="00D90A73" w:rsidP="00D90A73">
      <w:pPr>
        <w:suppressAutoHyphens/>
      </w:pPr>
    </w:p>
    <w:p w14:paraId="65AEB628" w14:textId="77777777" w:rsidR="00D90A73" w:rsidRDefault="00D90A73" w:rsidP="00D90A73">
      <w:pPr>
        <w:suppressAutoHyphens/>
      </w:pPr>
    </w:p>
    <w:p w14:paraId="7A8F03EE" w14:textId="77777777" w:rsidR="00D90A73" w:rsidRDefault="00D90A73" w:rsidP="00D90A73">
      <w:pPr>
        <w:suppressAutoHyphens/>
      </w:pPr>
    </w:p>
    <w:p w14:paraId="5B96B4C6" w14:textId="77777777" w:rsidR="00D90A73" w:rsidRDefault="00D90A73" w:rsidP="00D90A73">
      <w:pPr>
        <w:suppressAutoHyphens/>
      </w:pPr>
    </w:p>
    <w:p w14:paraId="3FA1FEC0" w14:textId="77777777" w:rsidR="00D90A73" w:rsidRDefault="00D90A73" w:rsidP="00D90A73">
      <w:pPr>
        <w:suppressAutoHyphens/>
      </w:pPr>
    </w:p>
    <w:p w14:paraId="1201480A" w14:textId="5D0B97A7" w:rsidR="00D90A73" w:rsidRDefault="00D90A73" w:rsidP="00D90A73">
      <w:pPr>
        <w:suppressAutoHyphens/>
      </w:pPr>
      <w:r>
        <w:t>Kenmerk: IFV2020-EA-00010</w:t>
      </w:r>
    </w:p>
    <w:p w14:paraId="563558B6" w14:textId="21BD2B4B" w:rsidR="00D90A73" w:rsidRDefault="00D90A73" w:rsidP="00D90A73">
      <w:pPr>
        <w:suppressAutoHyphens/>
      </w:pPr>
      <w:r>
        <w:t xml:space="preserve">Status: </w:t>
      </w:r>
      <w:r w:rsidR="00F0562E">
        <w:t>Definitief (1.0)</w:t>
      </w:r>
    </w:p>
    <w:p w14:paraId="579916FB" w14:textId="516C9F3B" w:rsidR="00D90A73" w:rsidRDefault="00D90A73" w:rsidP="00D90A73">
      <w:pPr>
        <w:suppressAutoHyphens/>
      </w:pPr>
      <w:r>
        <w:t>Uitgevoerd door: Nathalie van der Meyden</w:t>
      </w:r>
    </w:p>
    <w:p w14:paraId="32EFDCA9" w14:textId="16306385" w:rsidR="00D90A73" w:rsidRDefault="00D90A73" w:rsidP="00D90A73">
      <w:pPr>
        <w:suppressAutoHyphens/>
      </w:pPr>
      <w:r>
        <w:t xml:space="preserve">Datum: </w:t>
      </w:r>
      <w:r w:rsidR="000039A4">
        <w:t>29</w:t>
      </w:r>
      <w:r>
        <w:t xml:space="preserve"> september 2020</w:t>
      </w:r>
    </w:p>
    <w:p w14:paraId="5ACA859C" w14:textId="77777777" w:rsidR="00D90A73" w:rsidRDefault="00D90A73" w:rsidP="00D90A73">
      <w:pPr>
        <w:pStyle w:val="Huisstijl-Adres"/>
        <w:suppressAutoHyphens/>
      </w:pPr>
    </w:p>
    <w:p w14:paraId="643AC2AB" w14:textId="77777777" w:rsidR="00D90A73" w:rsidRDefault="00D90A73" w:rsidP="00D90A73">
      <w:pPr>
        <w:pStyle w:val="Huisstijl-Adres"/>
        <w:suppressAutoHyphens/>
      </w:pPr>
    </w:p>
    <w:p w14:paraId="0B78AD2B" w14:textId="2674A716" w:rsidR="00D90A73" w:rsidRDefault="00D90A73" w:rsidP="00D90A73">
      <w:pPr>
        <w:pStyle w:val="Huisstijl-Adres"/>
        <w:suppressAutoHyphens/>
      </w:pPr>
      <w:r>
        <w:t>Instituut Fysieke Veiligheid</w:t>
      </w:r>
    </w:p>
    <w:p w14:paraId="2F97F781" w14:textId="77777777" w:rsidR="00D90A73" w:rsidRPr="001F6583" w:rsidRDefault="00D90A73" w:rsidP="00D90A73">
      <w:pPr>
        <w:pStyle w:val="Huisstijl-Adres"/>
        <w:suppressAutoHyphens/>
        <w:rPr>
          <w:lang w:val="de-DE"/>
        </w:rPr>
      </w:pPr>
      <w:r w:rsidRPr="001F6583">
        <w:rPr>
          <w:lang w:val="de-DE"/>
        </w:rPr>
        <w:t xml:space="preserve">Postbus 7010 </w:t>
      </w:r>
    </w:p>
    <w:p w14:paraId="73FEE222" w14:textId="77777777" w:rsidR="00D90A73" w:rsidRPr="001F6583" w:rsidRDefault="00D90A73" w:rsidP="00D90A73">
      <w:pPr>
        <w:pStyle w:val="Huisstijl-Adres"/>
        <w:suppressAutoHyphens/>
        <w:rPr>
          <w:lang w:val="de-DE"/>
        </w:rPr>
      </w:pPr>
      <w:r w:rsidRPr="001F6583">
        <w:rPr>
          <w:lang w:val="de-DE"/>
        </w:rPr>
        <w:t xml:space="preserve">6801 HA Arnhem </w:t>
      </w:r>
    </w:p>
    <w:p w14:paraId="14361D21" w14:textId="77777777" w:rsidR="00D90A73" w:rsidRPr="001F6583" w:rsidRDefault="00D90A73" w:rsidP="00D90A73">
      <w:pPr>
        <w:pStyle w:val="Huisstijl-Adres"/>
        <w:suppressAutoHyphens/>
        <w:rPr>
          <w:lang w:val="de-DE"/>
        </w:rPr>
      </w:pPr>
      <w:r w:rsidRPr="001F6583">
        <w:rPr>
          <w:lang w:val="de-DE"/>
        </w:rPr>
        <w:t>Kemperbergerweg 783, 6801 RW Arnhem</w:t>
      </w:r>
    </w:p>
    <w:p w14:paraId="7B082851" w14:textId="77777777" w:rsidR="00D90A73" w:rsidRPr="001F6583" w:rsidRDefault="00D90A73" w:rsidP="00D90A73">
      <w:pPr>
        <w:pStyle w:val="Huisstijl-Adres"/>
        <w:suppressAutoHyphens/>
        <w:rPr>
          <w:lang w:val="de-DE"/>
        </w:rPr>
      </w:pPr>
      <w:r w:rsidRPr="001F6583">
        <w:rPr>
          <w:lang w:val="de-DE"/>
        </w:rPr>
        <w:t>www.ifv.nl</w:t>
      </w:r>
    </w:p>
    <w:p w14:paraId="02FFA783" w14:textId="77777777" w:rsidR="00D90A73" w:rsidRPr="001F6583" w:rsidRDefault="000039A4" w:rsidP="00D90A73">
      <w:pPr>
        <w:pStyle w:val="Huisstijl-Adres"/>
        <w:suppressAutoHyphens/>
        <w:rPr>
          <w:lang w:val="de-DE"/>
        </w:rPr>
      </w:pPr>
      <w:hyperlink r:id="rId12" w:history="1">
        <w:r w:rsidR="00D90A73" w:rsidRPr="001F6583">
          <w:rPr>
            <w:rStyle w:val="Hyperlink"/>
            <w:lang w:val="de-DE"/>
          </w:rPr>
          <w:t>info@ifv.nl</w:t>
        </w:r>
      </w:hyperlink>
      <w:r w:rsidR="00D90A73" w:rsidRPr="001F6583">
        <w:rPr>
          <w:lang w:val="de-DE"/>
        </w:rPr>
        <w:t xml:space="preserve"> </w:t>
      </w:r>
    </w:p>
    <w:p w14:paraId="24C9F846" w14:textId="77777777" w:rsidR="00D90A73" w:rsidRDefault="00D90A73" w:rsidP="00D90A73">
      <w:pPr>
        <w:suppressAutoHyphens/>
      </w:pPr>
      <w:r>
        <w:t>026 355 24 00</w:t>
      </w:r>
    </w:p>
    <w:p w14:paraId="73466B4C" w14:textId="77777777" w:rsidR="00D90A73" w:rsidRDefault="00D90A73" w:rsidP="00D90A73">
      <w:pPr>
        <w:suppressAutoHyphens/>
      </w:pPr>
    </w:p>
    <w:p w14:paraId="6F8F3998" w14:textId="77777777" w:rsidR="00D90A73" w:rsidRDefault="00D90A73" w:rsidP="00D90A73">
      <w:pPr>
        <w:suppressAutoHyphens/>
      </w:pPr>
    </w:p>
    <w:p w14:paraId="64A16724" w14:textId="77777777" w:rsidR="00D90A73" w:rsidRDefault="00D90A73" w:rsidP="00D90A73">
      <w:pPr>
        <w:suppressAutoHyphens/>
      </w:pPr>
      <w:r>
        <w:br w:type="page"/>
      </w:r>
    </w:p>
    <w:bookmarkStart w:id="0" w:name="_Toc7534676" w:displacedByCustomXml="next"/>
    <w:bookmarkStart w:id="1" w:name="_Toc7533200" w:displacedByCustomXml="next"/>
    <w:bookmarkStart w:id="2" w:name="_Toc50714937" w:displacedByCustomXml="next"/>
    <w:sdt>
      <w:sdtPr>
        <w:rPr>
          <w:rFonts w:eastAsia="Times New Roman" w:cs="Times New Roman"/>
          <w:b/>
          <w:bCs w:val="0"/>
          <w:color w:val="auto"/>
          <w:sz w:val="20"/>
          <w:szCs w:val="20"/>
        </w:rPr>
        <w:id w:val="637071198"/>
        <w:docPartObj>
          <w:docPartGallery w:val="Table of Contents"/>
          <w:docPartUnique/>
        </w:docPartObj>
      </w:sdtPr>
      <w:sdtEndPr>
        <w:rPr>
          <w:b w:val="0"/>
        </w:rPr>
      </w:sdtEndPr>
      <w:sdtContent>
        <w:p w14:paraId="2BF46098" w14:textId="77777777" w:rsidR="00D90A73" w:rsidRDefault="00D90A73" w:rsidP="00D90A73">
          <w:pPr>
            <w:pStyle w:val="Kop1zondernummer"/>
          </w:pPr>
          <w:r>
            <w:t>Inhoud</w:t>
          </w:r>
          <w:bookmarkEnd w:id="2"/>
          <w:bookmarkEnd w:id="1"/>
          <w:bookmarkEnd w:id="0"/>
        </w:p>
        <w:p w14:paraId="735DB972" w14:textId="506C929B" w:rsidR="00643ABA" w:rsidRDefault="00D90A73">
          <w:pPr>
            <w:pStyle w:val="Inhopg1"/>
            <w:tabs>
              <w:tab w:val="right" w:leader="dot" w:pos="8637"/>
            </w:tabs>
            <w:rPr>
              <w:rFonts w:asciiTheme="minorHAnsi" w:eastAsiaTheme="minorEastAsia" w:hAnsiTheme="minorHAnsi" w:cstheme="minorBidi"/>
              <w:b w:val="0"/>
              <w:sz w:val="22"/>
              <w:szCs w:val="22"/>
            </w:rPr>
          </w:pPr>
          <w:r>
            <w:rPr>
              <w:bCs/>
            </w:rPr>
            <w:fldChar w:fldCharType="begin"/>
          </w:r>
          <w:r>
            <w:instrText xml:space="preserve"> TOC \o "1-3" \h \z \u </w:instrText>
          </w:r>
          <w:r>
            <w:rPr>
              <w:bCs/>
            </w:rPr>
            <w:fldChar w:fldCharType="separate"/>
          </w:r>
          <w:hyperlink w:anchor="_Toc50714937" w:history="1">
            <w:r w:rsidR="00643ABA" w:rsidRPr="00337304">
              <w:rPr>
                <w:rStyle w:val="Hyperlink"/>
              </w:rPr>
              <w:t>Inhoud</w:t>
            </w:r>
            <w:r w:rsidR="00643ABA">
              <w:rPr>
                <w:webHidden/>
              </w:rPr>
              <w:tab/>
            </w:r>
          </w:hyperlink>
        </w:p>
        <w:p w14:paraId="6DA04631" w14:textId="50406179"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4938" w:history="1">
            <w:r w:rsidR="00643ABA" w:rsidRPr="00337304">
              <w:rPr>
                <w:rStyle w:val="Hyperlink"/>
              </w:rPr>
              <w:t>1</w:t>
            </w:r>
            <w:r w:rsidR="00643ABA">
              <w:rPr>
                <w:rFonts w:asciiTheme="minorHAnsi" w:eastAsiaTheme="minorEastAsia" w:hAnsiTheme="minorHAnsi" w:cstheme="minorBidi"/>
                <w:b w:val="0"/>
                <w:sz w:val="22"/>
                <w:szCs w:val="22"/>
              </w:rPr>
              <w:tab/>
            </w:r>
            <w:r w:rsidR="00643ABA" w:rsidRPr="00337304">
              <w:rPr>
                <w:rStyle w:val="Hyperlink"/>
              </w:rPr>
              <w:t>Begrippenlijst</w:t>
            </w:r>
            <w:r w:rsidR="00643ABA">
              <w:rPr>
                <w:webHidden/>
              </w:rPr>
              <w:tab/>
            </w:r>
            <w:r w:rsidR="00643ABA">
              <w:rPr>
                <w:webHidden/>
              </w:rPr>
              <w:fldChar w:fldCharType="begin"/>
            </w:r>
            <w:r w:rsidR="00643ABA">
              <w:rPr>
                <w:webHidden/>
              </w:rPr>
              <w:instrText xml:space="preserve"> PAGEREF _Toc50714938 \h </w:instrText>
            </w:r>
            <w:r w:rsidR="00643ABA">
              <w:rPr>
                <w:webHidden/>
              </w:rPr>
            </w:r>
            <w:r w:rsidR="00643ABA">
              <w:rPr>
                <w:webHidden/>
              </w:rPr>
              <w:fldChar w:fldCharType="separate"/>
            </w:r>
            <w:r w:rsidR="00643ABA">
              <w:rPr>
                <w:webHidden/>
              </w:rPr>
              <w:t>5</w:t>
            </w:r>
            <w:r w:rsidR="00643ABA">
              <w:rPr>
                <w:webHidden/>
              </w:rPr>
              <w:fldChar w:fldCharType="end"/>
            </w:r>
          </w:hyperlink>
        </w:p>
        <w:p w14:paraId="38B1C8B4" w14:textId="5C3D68D9"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4939" w:history="1">
            <w:r w:rsidR="00643ABA" w:rsidRPr="00337304">
              <w:rPr>
                <w:rStyle w:val="Hyperlink"/>
              </w:rPr>
              <w:t>2</w:t>
            </w:r>
            <w:r w:rsidR="00643ABA">
              <w:rPr>
                <w:rFonts w:asciiTheme="minorHAnsi" w:eastAsiaTheme="minorEastAsia" w:hAnsiTheme="minorHAnsi" w:cstheme="minorBidi"/>
                <w:b w:val="0"/>
                <w:sz w:val="22"/>
                <w:szCs w:val="22"/>
              </w:rPr>
              <w:tab/>
            </w:r>
            <w:r w:rsidR="00643ABA" w:rsidRPr="00337304">
              <w:rPr>
                <w:rStyle w:val="Hyperlink"/>
              </w:rPr>
              <w:t>Instituut Fysieke Veiligheid</w:t>
            </w:r>
            <w:r w:rsidR="00643ABA">
              <w:rPr>
                <w:webHidden/>
              </w:rPr>
              <w:tab/>
            </w:r>
            <w:r w:rsidR="00643ABA">
              <w:rPr>
                <w:webHidden/>
              </w:rPr>
              <w:fldChar w:fldCharType="begin"/>
            </w:r>
            <w:r w:rsidR="00643ABA">
              <w:rPr>
                <w:webHidden/>
              </w:rPr>
              <w:instrText xml:space="preserve"> PAGEREF _Toc50714939 \h </w:instrText>
            </w:r>
            <w:r w:rsidR="00643ABA">
              <w:rPr>
                <w:webHidden/>
              </w:rPr>
            </w:r>
            <w:r w:rsidR="00643ABA">
              <w:rPr>
                <w:webHidden/>
              </w:rPr>
              <w:fldChar w:fldCharType="separate"/>
            </w:r>
            <w:r w:rsidR="00643ABA">
              <w:rPr>
                <w:webHidden/>
              </w:rPr>
              <w:t>9</w:t>
            </w:r>
            <w:r w:rsidR="00643ABA">
              <w:rPr>
                <w:webHidden/>
              </w:rPr>
              <w:fldChar w:fldCharType="end"/>
            </w:r>
          </w:hyperlink>
        </w:p>
        <w:p w14:paraId="176D6175" w14:textId="66AE05E7" w:rsidR="00643ABA" w:rsidRDefault="000039A4">
          <w:pPr>
            <w:pStyle w:val="Inhopg2"/>
            <w:rPr>
              <w:rFonts w:asciiTheme="minorHAnsi" w:eastAsiaTheme="minorEastAsia" w:hAnsiTheme="minorHAnsi" w:cstheme="minorBidi"/>
              <w:sz w:val="22"/>
              <w:szCs w:val="22"/>
            </w:rPr>
          </w:pPr>
          <w:hyperlink w:anchor="_Toc50714940" w:history="1">
            <w:r w:rsidR="00643ABA" w:rsidRPr="00337304">
              <w:rPr>
                <w:rStyle w:val="Hyperlink"/>
              </w:rPr>
              <w:t>2.1</w:t>
            </w:r>
            <w:r w:rsidR="00643ABA">
              <w:rPr>
                <w:rFonts w:asciiTheme="minorHAnsi" w:eastAsiaTheme="minorEastAsia" w:hAnsiTheme="minorHAnsi" w:cstheme="minorBidi"/>
                <w:sz w:val="22"/>
                <w:szCs w:val="22"/>
              </w:rPr>
              <w:tab/>
            </w:r>
            <w:r w:rsidR="00643ABA" w:rsidRPr="00337304">
              <w:rPr>
                <w:rStyle w:val="Hyperlink"/>
              </w:rPr>
              <w:t>Instituut Fysieke Veiligheid</w:t>
            </w:r>
            <w:r w:rsidR="00643ABA">
              <w:rPr>
                <w:webHidden/>
              </w:rPr>
              <w:tab/>
            </w:r>
            <w:r w:rsidR="00643ABA">
              <w:rPr>
                <w:webHidden/>
              </w:rPr>
              <w:fldChar w:fldCharType="begin"/>
            </w:r>
            <w:r w:rsidR="00643ABA">
              <w:rPr>
                <w:webHidden/>
              </w:rPr>
              <w:instrText xml:space="preserve"> PAGEREF _Toc50714940 \h </w:instrText>
            </w:r>
            <w:r w:rsidR="00643ABA">
              <w:rPr>
                <w:webHidden/>
              </w:rPr>
            </w:r>
            <w:r w:rsidR="00643ABA">
              <w:rPr>
                <w:webHidden/>
              </w:rPr>
              <w:fldChar w:fldCharType="separate"/>
            </w:r>
            <w:r w:rsidR="00643ABA">
              <w:rPr>
                <w:webHidden/>
              </w:rPr>
              <w:t>9</w:t>
            </w:r>
            <w:r w:rsidR="00643ABA">
              <w:rPr>
                <w:webHidden/>
              </w:rPr>
              <w:fldChar w:fldCharType="end"/>
            </w:r>
          </w:hyperlink>
        </w:p>
        <w:p w14:paraId="5A408498" w14:textId="3F4E00A5" w:rsidR="00643ABA" w:rsidRDefault="000039A4">
          <w:pPr>
            <w:pStyle w:val="Inhopg2"/>
            <w:rPr>
              <w:rFonts w:asciiTheme="minorHAnsi" w:eastAsiaTheme="minorEastAsia" w:hAnsiTheme="minorHAnsi" w:cstheme="minorBidi"/>
              <w:sz w:val="22"/>
              <w:szCs w:val="22"/>
            </w:rPr>
          </w:pPr>
          <w:hyperlink w:anchor="_Toc50714941" w:history="1">
            <w:r w:rsidR="00643ABA" w:rsidRPr="00337304">
              <w:rPr>
                <w:rStyle w:val="Hyperlink"/>
              </w:rPr>
              <w:t>2.2</w:t>
            </w:r>
            <w:r w:rsidR="00643ABA">
              <w:rPr>
                <w:rFonts w:asciiTheme="minorHAnsi" w:eastAsiaTheme="minorEastAsia" w:hAnsiTheme="minorHAnsi" w:cstheme="minorBidi"/>
                <w:sz w:val="22"/>
                <w:szCs w:val="22"/>
              </w:rPr>
              <w:tab/>
            </w:r>
            <w:r w:rsidR="00643ABA" w:rsidRPr="00337304">
              <w:rPr>
                <w:rStyle w:val="Hyperlink"/>
              </w:rPr>
              <w:t>Maatschappelijk verantwoord inkopen</w:t>
            </w:r>
            <w:r w:rsidR="00643ABA">
              <w:rPr>
                <w:webHidden/>
              </w:rPr>
              <w:tab/>
            </w:r>
            <w:r w:rsidR="00643ABA">
              <w:rPr>
                <w:webHidden/>
              </w:rPr>
              <w:fldChar w:fldCharType="begin"/>
            </w:r>
            <w:r w:rsidR="00643ABA">
              <w:rPr>
                <w:webHidden/>
              </w:rPr>
              <w:instrText xml:space="preserve"> PAGEREF _Toc50714941 \h </w:instrText>
            </w:r>
            <w:r w:rsidR="00643ABA">
              <w:rPr>
                <w:webHidden/>
              </w:rPr>
            </w:r>
            <w:r w:rsidR="00643ABA">
              <w:rPr>
                <w:webHidden/>
              </w:rPr>
              <w:fldChar w:fldCharType="separate"/>
            </w:r>
            <w:r w:rsidR="00643ABA">
              <w:rPr>
                <w:webHidden/>
              </w:rPr>
              <w:t>9</w:t>
            </w:r>
            <w:r w:rsidR="00643ABA">
              <w:rPr>
                <w:webHidden/>
              </w:rPr>
              <w:fldChar w:fldCharType="end"/>
            </w:r>
          </w:hyperlink>
        </w:p>
        <w:p w14:paraId="782B92CF" w14:textId="6A4CA590" w:rsidR="00643ABA" w:rsidRDefault="000039A4">
          <w:pPr>
            <w:pStyle w:val="Inhopg3"/>
            <w:rPr>
              <w:rFonts w:asciiTheme="minorHAnsi" w:eastAsiaTheme="minorEastAsia" w:hAnsiTheme="minorHAnsi" w:cstheme="minorBidi"/>
              <w:sz w:val="22"/>
              <w:szCs w:val="22"/>
            </w:rPr>
          </w:pPr>
          <w:hyperlink w:anchor="_Toc50714942" w:history="1">
            <w:r w:rsidR="00643ABA" w:rsidRPr="00337304">
              <w:rPr>
                <w:rStyle w:val="Hyperlink"/>
              </w:rPr>
              <w:t>2.2.1</w:t>
            </w:r>
            <w:r w:rsidR="00643ABA">
              <w:rPr>
                <w:rFonts w:asciiTheme="minorHAnsi" w:eastAsiaTheme="minorEastAsia" w:hAnsiTheme="minorHAnsi" w:cstheme="minorBidi"/>
                <w:sz w:val="22"/>
                <w:szCs w:val="22"/>
              </w:rPr>
              <w:tab/>
            </w:r>
            <w:r w:rsidR="00643ABA" w:rsidRPr="00337304">
              <w:rPr>
                <w:rStyle w:val="Hyperlink"/>
              </w:rPr>
              <w:t>Algemeen</w:t>
            </w:r>
            <w:r w:rsidR="00643ABA">
              <w:rPr>
                <w:webHidden/>
              </w:rPr>
              <w:tab/>
            </w:r>
            <w:r w:rsidR="00643ABA">
              <w:rPr>
                <w:webHidden/>
              </w:rPr>
              <w:fldChar w:fldCharType="begin"/>
            </w:r>
            <w:r w:rsidR="00643ABA">
              <w:rPr>
                <w:webHidden/>
              </w:rPr>
              <w:instrText xml:space="preserve"> PAGEREF _Toc50714942 \h </w:instrText>
            </w:r>
            <w:r w:rsidR="00643ABA">
              <w:rPr>
                <w:webHidden/>
              </w:rPr>
            </w:r>
            <w:r w:rsidR="00643ABA">
              <w:rPr>
                <w:webHidden/>
              </w:rPr>
              <w:fldChar w:fldCharType="separate"/>
            </w:r>
            <w:r w:rsidR="00643ABA">
              <w:rPr>
                <w:webHidden/>
              </w:rPr>
              <w:t>9</w:t>
            </w:r>
            <w:r w:rsidR="00643ABA">
              <w:rPr>
                <w:webHidden/>
              </w:rPr>
              <w:fldChar w:fldCharType="end"/>
            </w:r>
          </w:hyperlink>
        </w:p>
        <w:p w14:paraId="3AABF600" w14:textId="3BF16B77" w:rsidR="00643ABA" w:rsidRDefault="000039A4">
          <w:pPr>
            <w:pStyle w:val="Inhopg3"/>
            <w:rPr>
              <w:rFonts w:asciiTheme="minorHAnsi" w:eastAsiaTheme="minorEastAsia" w:hAnsiTheme="minorHAnsi" w:cstheme="minorBidi"/>
              <w:sz w:val="22"/>
              <w:szCs w:val="22"/>
            </w:rPr>
          </w:pPr>
          <w:hyperlink w:anchor="_Toc50714943" w:history="1">
            <w:r w:rsidR="00643ABA" w:rsidRPr="00337304">
              <w:rPr>
                <w:rStyle w:val="Hyperlink"/>
              </w:rPr>
              <w:t>2.2.2</w:t>
            </w:r>
            <w:r w:rsidR="00643ABA">
              <w:rPr>
                <w:rFonts w:asciiTheme="minorHAnsi" w:eastAsiaTheme="minorEastAsia" w:hAnsiTheme="minorHAnsi" w:cstheme="minorBidi"/>
                <w:sz w:val="22"/>
                <w:szCs w:val="22"/>
              </w:rPr>
              <w:tab/>
            </w:r>
            <w:r w:rsidR="00643ABA" w:rsidRPr="00337304">
              <w:rPr>
                <w:rStyle w:val="Hyperlink"/>
              </w:rPr>
              <w:t>Duurzaamheidsvisie</w:t>
            </w:r>
            <w:r w:rsidR="00643ABA">
              <w:rPr>
                <w:webHidden/>
              </w:rPr>
              <w:tab/>
            </w:r>
            <w:r w:rsidR="00643ABA">
              <w:rPr>
                <w:webHidden/>
              </w:rPr>
              <w:fldChar w:fldCharType="begin"/>
            </w:r>
            <w:r w:rsidR="00643ABA">
              <w:rPr>
                <w:webHidden/>
              </w:rPr>
              <w:instrText xml:space="preserve"> PAGEREF _Toc50714943 \h </w:instrText>
            </w:r>
            <w:r w:rsidR="00643ABA">
              <w:rPr>
                <w:webHidden/>
              </w:rPr>
            </w:r>
            <w:r w:rsidR="00643ABA">
              <w:rPr>
                <w:webHidden/>
              </w:rPr>
              <w:fldChar w:fldCharType="separate"/>
            </w:r>
            <w:r w:rsidR="00643ABA">
              <w:rPr>
                <w:webHidden/>
              </w:rPr>
              <w:t>9</w:t>
            </w:r>
            <w:r w:rsidR="00643ABA">
              <w:rPr>
                <w:webHidden/>
              </w:rPr>
              <w:fldChar w:fldCharType="end"/>
            </w:r>
          </w:hyperlink>
        </w:p>
        <w:p w14:paraId="72093FEE" w14:textId="670A9D95"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4944" w:history="1">
            <w:r w:rsidR="00643ABA" w:rsidRPr="00337304">
              <w:rPr>
                <w:rStyle w:val="Hyperlink"/>
              </w:rPr>
              <w:t>3</w:t>
            </w:r>
            <w:r w:rsidR="00643ABA">
              <w:rPr>
                <w:rFonts w:asciiTheme="minorHAnsi" w:eastAsiaTheme="minorEastAsia" w:hAnsiTheme="minorHAnsi" w:cstheme="minorBidi"/>
                <w:b w:val="0"/>
                <w:sz w:val="22"/>
                <w:szCs w:val="22"/>
              </w:rPr>
              <w:tab/>
            </w:r>
            <w:r w:rsidR="00643ABA" w:rsidRPr="00337304">
              <w:rPr>
                <w:rStyle w:val="Hyperlink"/>
              </w:rPr>
              <w:t>Omschrijving van de Opdracht</w:t>
            </w:r>
            <w:r w:rsidR="00643ABA">
              <w:rPr>
                <w:webHidden/>
              </w:rPr>
              <w:tab/>
            </w:r>
            <w:r w:rsidR="00643ABA">
              <w:rPr>
                <w:webHidden/>
              </w:rPr>
              <w:fldChar w:fldCharType="begin"/>
            </w:r>
            <w:r w:rsidR="00643ABA">
              <w:rPr>
                <w:webHidden/>
              </w:rPr>
              <w:instrText xml:space="preserve"> PAGEREF _Toc50714944 \h </w:instrText>
            </w:r>
            <w:r w:rsidR="00643ABA">
              <w:rPr>
                <w:webHidden/>
              </w:rPr>
            </w:r>
            <w:r w:rsidR="00643ABA">
              <w:rPr>
                <w:webHidden/>
              </w:rPr>
              <w:fldChar w:fldCharType="separate"/>
            </w:r>
            <w:r w:rsidR="00643ABA">
              <w:rPr>
                <w:webHidden/>
              </w:rPr>
              <w:t>10</w:t>
            </w:r>
            <w:r w:rsidR="00643ABA">
              <w:rPr>
                <w:webHidden/>
              </w:rPr>
              <w:fldChar w:fldCharType="end"/>
            </w:r>
          </w:hyperlink>
        </w:p>
        <w:p w14:paraId="67E676CF" w14:textId="38F30280" w:rsidR="00643ABA" w:rsidRDefault="000039A4">
          <w:pPr>
            <w:pStyle w:val="Inhopg2"/>
            <w:rPr>
              <w:rFonts w:asciiTheme="minorHAnsi" w:eastAsiaTheme="minorEastAsia" w:hAnsiTheme="minorHAnsi" w:cstheme="minorBidi"/>
              <w:sz w:val="22"/>
              <w:szCs w:val="22"/>
            </w:rPr>
          </w:pPr>
          <w:hyperlink w:anchor="_Toc50714945" w:history="1">
            <w:r w:rsidR="00643ABA" w:rsidRPr="00337304">
              <w:rPr>
                <w:rStyle w:val="Hyperlink"/>
              </w:rPr>
              <w:t>3.1</w:t>
            </w:r>
            <w:r w:rsidR="00643ABA">
              <w:rPr>
                <w:rFonts w:asciiTheme="minorHAnsi" w:eastAsiaTheme="minorEastAsia" w:hAnsiTheme="minorHAnsi" w:cstheme="minorBidi"/>
                <w:sz w:val="22"/>
                <w:szCs w:val="22"/>
              </w:rPr>
              <w:tab/>
            </w:r>
            <w:r w:rsidR="00643ABA" w:rsidRPr="00337304">
              <w:rPr>
                <w:rStyle w:val="Hyperlink"/>
              </w:rPr>
              <w:t>Aanleiding, beschrijving huidige situatie</w:t>
            </w:r>
            <w:r w:rsidR="00643ABA">
              <w:rPr>
                <w:webHidden/>
              </w:rPr>
              <w:tab/>
            </w:r>
            <w:r w:rsidR="00643ABA">
              <w:rPr>
                <w:webHidden/>
              </w:rPr>
              <w:fldChar w:fldCharType="begin"/>
            </w:r>
            <w:r w:rsidR="00643ABA">
              <w:rPr>
                <w:webHidden/>
              </w:rPr>
              <w:instrText xml:space="preserve"> PAGEREF _Toc50714945 \h </w:instrText>
            </w:r>
            <w:r w:rsidR="00643ABA">
              <w:rPr>
                <w:webHidden/>
              </w:rPr>
            </w:r>
            <w:r w:rsidR="00643ABA">
              <w:rPr>
                <w:webHidden/>
              </w:rPr>
              <w:fldChar w:fldCharType="separate"/>
            </w:r>
            <w:r w:rsidR="00643ABA">
              <w:rPr>
                <w:webHidden/>
              </w:rPr>
              <w:t>10</w:t>
            </w:r>
            <w:r w:rsidR="00643ABA">
              <w:rPr>
                <w:webHidden/>
              </w:rPr>
              <w:fldChar w:fldCharType="end"/>
            </w:r>
          </w:hyperlink>
        </w:p>
        <w:p w14:paraId="0F68CC07" w14:textId="0336DCCE" w:rsidR="00643ABA" w:rsidRDefault="000039A4">
          <w:pPr>
            <w:pStyle w:val="Inhopg2"/>
            <w:rPr>
              <w:rFonts w:asciiTheme="minorHAnsi" w:eastAsiaTheme="minorEastAsia" w:hAnsiTheme="minorHAnsi" w:cstheme="minorBidi"/>
              <w:sz w:val="22"/>
              <w:szCs w:val="22"/>
            </w:rPr>
          </w:pPr>
          <w:hyperlink w:anchor="_Toc50714946" w:history="1">
            <w:r w:rsidR="00643ABA" w:rsidRPr="00337304">
              <w:rPr>
                <w:rStyle w:val="Hyperlink"/>
              </w:rPr>
              <w:t>3.2</w:t>
            </w:r>
            <w:r w:rsidR="00643ABA">
              <w:rPr>
                <w:rFonts w:asciiTheme="minorHAnsi" w:eastAsiaTheme="minorEastAsia" w:hAnsiTheme="minorHAnsi" w:cstheme="minorBidi"/>
                <w:sz w:val="22"/>
                <w:szCs w:val="22"/>
              </w:rPr>
              <w:tab/>
            </w:r>
            <w:r w:rsidR="00643ABA" w:rsidRPr="00337304">
              <w:rPr>
                <w:rStyle w:val="Hyperlink"/>
              </w:rPr>
              <w:t>Doel aanbestedingsprocedure, gewenste situatie</w:t>
            </w:r>
            <w:r w:rsidR="00643ABA">
              <w:rPr>
                <w:webHidden/>
              </w:rPr>
              <w:tab/>
            </w:r>
            <w:r w:rsidR="00643ABA">
              <w:rPr>
                <w:webHidden/>
              </w:rPr>
              <w:fldChar w:fldCharType="begin"/>
            </w:r>
            <w:r w:rsidR="00643ABA">
              <w:rPr>
                <w:webHidden/>
              </w:rPr>
              <w:instrText xml:space="preserve"> PAGEREF _Toc50714946 \h </w:instrText>
            </w:r>
            <w:r w:rsidR="00643ABA">
              <w:rPr>
                <w:webHidden/>
              </w:rPr>
            </w:r>
            <w:r w:rsidR="00643ABA">
              <w:rPr>
                <w:webHidden/>
              </w:rPr>
              <w:fldChar w:fldCharType="separate"/>
            </w:r>
            <w:r w:rsidR="00643ABA">
              <w:rPr>
                <w:webHidden/>
              </w:rPr>
              <w:t>10</w:t>
            </w:r>
            <w:r w:rsidR="00643ABA">
              <w:rPr>
                <w:webHidden/>
              </w:rPr>
              <w:fldChar w:fldCharType="end"/>
            </w:r>
          </w:hyperlink>
        </w:p>
        <w:p w14:paraId="4267E071" w14:textId="03E718D3" w:rsidR="00643ABA" w:rsidRDefault="000039A4">
          <w:pPr>
            <w:pStyle w:val="Inhopg2"/>
            <w:rPr>
              <w:rFonts w:asciiTheme="minorHAnsi" w:eastAsiaTheme="minorEastAsia" w:hAnsiTheme="minorHAnsi" w:cstheme="minorBidi"/>
              <w:sz w:val="22"/>
              <w:szCs w:val="22"/>
            </w:rPr>
          </w:pPr>
          <w:hyperlink w:anchor="_Toc50714947" w:history="1">
            <w:r w:rsidR="00643ABA" w:rsidRPr="00337304">
              <w:rPr>
                <w:rStyle w:val="Hyperlink"/>
              </w:rPr>
              <w:t>3.3</w:t>
            </w:r>
            <w:r w:rsidR="00643ABA">
              <w:rPr>
                <w:rFonts w:asciiTheme="minorHAnsi" w:eastAsiaTheme="minorEastAsia" w:hAnsiTheme="minorHAnsi" w:cstheme="minorBidi"/>
                <w:sz w:val="22"/>
                <w:szCs w:val="22"/>
              </w:rPr>
              <w:tab/>
            </w:r>
            <w:r w:rsidR="00643ABA" w:rsidRPr="00337304">
              <w:rPr>
                <w:rStyle w:val="Hyperlink"/>
              </w:rPr>
              <w:t>Voorwerp van de Opdracht (scope)</w:t>
            </w:r>
            <w:r w:rsidR="00643ABA">
              <w:rPr>
                <w:webHidden/>
              </w:rPr>
              <w:tab/>
            </w:r>
            <w:r w:rsidR="00643ABA">
              <w:rPr>
                <w:webHidden/>
              </w:rPr>
              <w:fldChar w:fldCharType="begin"/>
            </w:r>
            <w:r w:rsidR="00643ABA">
              <w:rPr>
                <w:webHidden/>
              </w:rPr>
              <w:instrText xml:space="preserve"> PAGEREF _Toc50714947 \h </w:instrText>
            </w:r>
            <w:r w:rsidR="00643ABA">
              <w:rPr>
                <w:webHidden/>
              </w:rPr>
            </w:r>
            <w:r w:rsidR="00643ABA">
              <w:rPr>
                <w:webHidden/>
              </w:rPr>
              <w:fldChar w:fldCharType="separate"/>
            </w:r>
            <w:r w:rsidR="00643ABA">
              <w:rPr>
                <w:webHidden/>
              </w:rPr>
              <w:t>11</w:t>
            </w:r>
            <w:r w:rsidR="00643ABA">
              <w:rPr>
                <w:webHidden/>
              </w:rPr>
              <w:fldChar w:fldCharType="end"/>
            </w:r>
          </w:hyperlink>
        </w:p>
        <w:p w14:paraId="261A15DC" w14:textId="401FF293" w:rsidR="00643ABA" w:rsidRDefault="000039A4">
          <w:pPr>
            <w:pStyle w:val="Inhopg3"/>
            <w:rPr>
              <w:rFonts w:asciiTheme="minorHAnsi" w:eastAsiaTheme="minorEastAsia" w:hAnsiTheme="minorHAnsi" w:cstheme="minorBidi"/>
              <w:sz w:val="22"/>
              <w:szCs w:val="22"/>
            </w:rPr>
          </w:pPr>
          <w:hyperlink w:anchor="_Toc50714948" w:history="1">
            <w:r w:rsidR="00643ABA" w:rsidRPr="00337304">
              <w:rPr>
                <w:rStyle w:val="Hyperlink"/>
              </w:rPr>
              <w:t xml:space="preserve">3.3.1 </w:t>
            </w:r>
            <w:r w:rsidR="00643ABA">
              <w:rPr>
                <w:rFonts w:asciiTheme="minorHAnsi" w:eastAsiaTheme="minorEastAsia" w:hAnsiTheme="minorHAnsi" w:cstheme="minorBidi"/>
                <w:sz w:val="22"/>
                <w:szCs w:val="22"/>
              </w:rPr>
              <w:tab/>
            </w:r>
            <w:r w:rsidR="00643ABA" w:rsidRPr="00337304">
              <w:rPr>
                <w:rStyle w:val="Hyperlink"/>
              </w:rPr>
              <w:t>Buiten scope</w:t>
            </w:r>
            <w:r w:rsidR="00643ABA">
              <w:rPr>
                <w:webHidden/>
              </w:rPr>
              <w:tab/>
            </w:r>
            <w:r w:rsidR="00643ABA">
              <w:rPr>
                <w:webHidden/>
              </w:rPr>
              <w:fldChar w:fldCharType="begin"/>
            </w:r>
            <w:r w:rsidR="00643ABA">
              <w:rPr>
                <w:webHidden/>
              </w:rPr>
              <w:instrText xml:space="preserve"> PAGEREF _Toc50714948 \h </w:instrText>
            </w:r>
            <w:r w:rsidR="00643ABA">
              <w:rPr>
                <w:webHidden/>
              </w:rPr>
            </w:r>
            <w:r w:rsidR="00643ABA">
              <w:rPr>
                <w:webHidden/>
              </w:rPr>
              <w:fldChar w:fldCharType="separate"/>
            </w:r>
            <w:r w:rsidR="00643ABA">
              <w:rPr>
                <w:webHidden/>
              </w:rPr>
              <w:t>12</w:t>
            </w:r>
            <w:r w:rsidR="00643ABA">
              <w:rPr>
                <w:webHidden/>
              </w:rPr>
              <w:fldChar w:fldCharType="end"/>
            </w:r>
          </w:hyperlink>
        </w:p>
        <w:p w14:paraId="51C56559" w14:textId="0101A7F7" w:rsidR="00643ABA" w:rsidRDefault="000039A4">
          <w:pPr>
            <w:pStyle w:val="Inhopg2"/>
            <w:rPr>
              <w:rFonts w:asciiTheme="minorHAnsi" w:eastAsiaTheme="minorEastAsia" w:hAnsiTheme="minorHAnsi" w:cstheme="minorBidi"/>
              <w:sz w:val="22"/>
              <w:szCs w:val="22"/>
            </w:rPr>
          </w:pPr>
          <w:hyperlink w:anchor="_Toc50714949" w:history="1">
            <w:r w:rsidR="00643ABA" w:rsidRPr="00337304">
              <w:rPr>
                <w:rStyle w:val="Hyperlink"/>
              </w:rPr>
              <w:t>3.4</w:t>
            </w:r>
            <w:r w:rsidR="00643ABA">
              <w:rPr>
                <w:rFonts w:asciiTheme="minorHAnsi" w:eastAsiaTheme="minorEastAsia" w:hAnsiTheme="minorHAnsi" w:cstheme="minorBidi"/>
                <w:sz w:val="22"/>
                <w:szCs w:val="22"/>
              </w:rPr>
              <w:tab/>
            </w:r>
            <w:r w:rsidR="00643ABA" w:rsidRPr="00337304">
              <w:rPr>
                <w:rStyle w:val="Hyperlink"/>
              </w:rPr>
              <w:t>Samenvoegen onderdelen Opdracht</w:t>
            </w:r>
            <w:r w:rsidR="00643ABA">
              <w:rPr>
                <w:webHidden/>
              </w:rPr>
              <w:tab/>
            </w:r>
            <w:r w:rsidR="00643ABA">
              <w:rPr>
                <w:webHidden/>
              </w:rPr>
              <w:fldChar w:fldCharType="begin"/>
            </w:r>
            <w:r w:rsidR="00643ABA">
              <w:rPr>
                <w:webHidden/>
              </w:rPr>
              <w:instrText xml:space="preserve"> PAGEREF _Toc50714949 \h </w:instrText>
            </w:r>
            <w:r w:rsidR="00643ABA">
              <w:rPr>
                <w:webHidden/>
              </w:rPr>
            </w:r>
            <w:r w:rsidR="00643ABA">
              <w:rPr>
                <w:webHidden/>
              </w:rPr>
              <w:fldChar w:fldCharType="separate"/>
            </w:r>
            <w:r w:rsidR="00643ABA">
              <w:rPr>
                <w:webHidden/>
              </w:rPr>
              <w:t>13</w:t>
            </w:r>
            <w:r w:rsidR="00643ABA">
              <w:rPr>
                <w:webHidden/>
              </w:rPr>
              <w:fldChar w:fldCharType="end"/>
            </w:r>
          </w:hyperlink>
        </w:p>
        <w:p w14:paraId="1CCDEBAA" w14:textId="074AD3CB" w:rsidR="00643ABA" w:rsidRDefault="000039A4">
          <w:pPr>
            <w:pStyle w:val="Inhopg2"/>
            <w:rPr>
              <w:rFonts w:asciiTheme="minorHAnsi" w:eastAsiaTheme="minorEastAsia" w:hAnsiTheme="minorHAnsi" w:cstheme="minorBidi"/>
              <w:sz w:val="22"/>
              <w:szCs w:val="22"/>
            </w:rPr>
          </w:pPr>
          <w:hyperlink w:anchor="_Toc50714950" w:history="1">
            <w:r w:rsidR="00643ABA" w:rsidRPr="00337304">
              <w:rPr>
                <w:rStyle w:val="Hyperlink"/>
              </w:rPr>
              <w:t>3.5</w:t>
            </w:r>
            <w:r w:rsidR="00643ABA">
              <w:rPr>
                <w:rFonts w:asciiTheme="minorHAnsi" w:eastAsiaTheme="minorEastAsia" w:hAnsiTheme="minorHAnsi" w:cstheme="minorBidi"/>
                <w:sz w:val="22"/>
                <w:szCs w:val="22"/>
              </w:rPr>
              <w:tab/>
            </w:r>
            <w:r w:rsidR="00643ABA" w:rsidRPr="00337304">
              <w:rPr>
                <w:rStyle w:val="Hyperlink"/>
              </w:rPr>
              <w:t>Percelen</w:t>
            </w:r>
            <w:r w:rsidR="00643ABA">
              <w:rPr>
                <w:webHidden/>
              </w:rPr>
              <w:tab/>
            </w:r>
            <w:r w:rsidR="00643ABA">
              <w:rPr>
                <w:webHidden/>
              </w:rPr>
              <w:fldChar w:fldCharType="begin"/>
            </w:r>
            <w:r w:rsidR="00643ABA">
              <w:rPr>
                <w:webHidden/>
              </w:rPr>
              <w:instrText xml:space="preserve"> PAGEREF _Toc50714950 \h </w:instrText>
            </w:r>
            <w:r w:rsidR="00643ABA">
              <w:rPr>
                <w:webHidden/>
              </w:rPr>
            </w:r>
            <w:r w:rsidR="00643ABA">
              <w:rPr>
                <w:webHidden/>
              </w:rPr>
              <w:fldChar w:fldCharType="separate"/>
            </w:r>
            <w:r w:rsidR="00643ABA">
              <w:rPr>
                <w:webHidden/>
              </w:rPr>
              <w:t>14</w:t>
            </w:r>
            <w:r w:rsidR="00643ABA">
              <w:rPr>
                <w:webHidden/>
              </w:rPr>
              <w:fldChar w:fldCharType="end"/>
            </w:r>
          </w:hyperlink>
        </w:p>
        <w:p w14:paraId="22D6948D" w14:textId="1EE20E3F" w:rsidR="00643ABA" w:rsidRDefault="000039A4">
          <w:pPr>
            <w:pStyle w:val="Inhopg2"/>
            <w:rPr>
              <w:rFonts w:asciiTheme="minorHAnsi" w:eastAsiaTheme="minorEastAsia" w:hAnsiTheme="minorHAnsi" w:cstheme="minorBidi"/>
              <w:sz w:val="22"/>
              <w:szCs w:val="22"/>
            </w:rPr>
          </w:pPr>
          <w:hyperlink w:anchor="_Toc50714951" w:history="1">
            <w:r w:rsidR="00643ABA" w:rsidRPr="00337304">
              <w:rPr>
                <w:rStyle w:val="Hyperlink"/>
              </w:rPr>
              <w:t>3.6</w:t>
            </w:r>
            <w:r w:rsidR="00643ABA">
              <w:rPr>
                <w:rFonts w:asciiTheme="minorHAnsi" w:eastAsiaTheme="minorEastAsia" w:hAnsiTheme="minorHAnsi" w:cstheme="minorBidi"/>
                <w:sz w:val="22"/>
                <w:szCs w:val="22"/>
              </w:rPr>
              <w:tab/>
            </w:r>
            <w:r w:rsidR="00643ABA" w:rsidRPr="00337304">
              <w:rPr>
                <w:rStyle w:val="Hyperlink"/>
              </w:rPr>
              <w:t>Privacystatement IFV</w:t>
            </w:r>
            <w:r w:rsidR="00643ABA">
              <w:rPr>
                <w:webHidden/>
              </w:rPr>
              <w:tab/>
            </w:r>
            <w:r w:rsidR="00643ABA">
              <w:rPr>
                <w:webHidden/>
              </w:rPr>
              <w:fldChar w:fldCharType="begin"/>
            </w:r>
            <w:r w:rsidR="00643ABA">
              <w:rPr>
                <w:webHidden/>
              </w:rPr>
              <w:instrText xml:space="preserve"> PAGEREF _Toc50714951 \h </w:instrText>
            </w:r>
            <w:r w:rsidR="00643ABA">
              <w:rPr>
                <w:webHidden/>
              </w:rPr>
            </w:r>
            <w:r w:rsidR="00643ABA">
              <w:rPr>
                <w:webHidden/>
              </w:rPr>
              <w:fldChar w:fldCharType="separate"/>
            </w:r>
            <w:r w:rsidR="00643ABA">
              <w:rPr>
                <w:webHidden/>
              </w:rPr>
              <w:t>14</w:t>
            </w:r>
            <w:r w:rsidR="00643ABA">
              <w:rPr>
                <w:webHidden/>
              </w:rPr>
              <w:fldChar w:fldCharType="end"/>
            </w:r>
          </w:hyperlink>
        </w:p>
        <w:p w14:paraId="1D0DBD1E" w14:textId="7533238A" w:rsidR="00643ABA" w:rsidRDefault="000039A4">
          <w:pPr>
            <w:pStyle w:val="Inhopg2"/>
            <w:rPr>
              <w:rFonts w:asciiTheme="minorHAnsi" w:eastAsiaTheme="minorEastAsia" w:hAnsiTheme="minorHAnsi" w:cstheme="minorBidi"/>
              <w:sz w:val="22"/>
              <w:szCs w:val="22"/>
            </w:rPr>
          </w:pPr>
          <w:hyperlink w:anchor="_Toc50714952" w:history="1">
            <w:r w:rsidR="00643ABA" w:rsidRPr="00337304">
              <w:rPr>
                <w:rStyle w:val="Hyperlink"/>
              </w:rPr>
              <w:t>3.7</w:t>
            </w:r>
            <w:r w:rsidR="00643ABA">
              <w:rPr>
                <w:rFonts w:asciiTheme="minorHAnsi" w:eastAsiaTheme="minorEastAsia" w:hAnsiTheme="minorHAnsi" w:cstheme="minorBidi"/>
                <w:sz w:val="22"/>
                <w:szCs w:val="22"/>
              </w:rPr>
              <w:tab/>
            </w:r>
            <w:r w:rsidR="00643ABA" w:rsidRPr="00337304">
              <w:rPr>
                <w:rStyle w:val="Hyperlink"/>
              </w:rPr>
              <w:t>Bewaren</w:t>
            </w:r>
            <w:r w:rsidR="00643ABA">
              <w:rPr>
                <w:webHidden/>
              </w:rPr>
              <w:tab/>
            </w:r>
            <w:r w:rsidR="00643ABA">
              <w:rPr>
                <w:webHidden/>
              </w:rPr>
              <w:fldChar w:fldCharType="begin"/>
            </w:r>
            <w:r w:rsidR="00643ABA">
              <w:rPr>
                <w:webHidden/>
              </w:rPr>
              <w:instrText xml:space="preserve"> PAGEREF _Toc50714952 \h </w:instrText>
            </w:r>
            <w:r w:rsidR="00643ABA">
              <w:rPr>
                <w:webHidden/>
              </w:rPr>
            </w:r>
            <w:r w:rsidR="00643ABA">
              <w:rPr>
                <w:webHidden/>
              </w:rPr>
              <w:fldChar w:fldCharType="separate"/>
            </w:r>
            <w:r w:rsidR="00643ABA">
              <w:rPr>
                <w:webHidden/>
              </w:rPr>
              <w:t>15</w:t>
            </w:r>
            <w:r w:rsidR="00643ABA">
              <w:rPr>
                <w:webHidden/>
              </w:rPr>
              <w:fldChar w:fldCharType="end"/>
            </w:r>
          </w:hyperlink>
        </w:p>
        <w:p w14:paraId="331CDDD9" w14:textId="3EE15DA1" w:rsidR="00643ABA" w:rsidRDefault="000039A4">
          <w:pPr>
            <w:pStyle w:val="Inhopg2"/>
            <w:rPr>
              <w:rFonts w:asciiTheme="minorHAnsi" w:eastAsiaTheme="minorEastAsia" w:hAnsiTheme="minorHAnsi" w:cstheme="minorBidi"/>
              <w:sz w:val="22"/>
              <w:szCs w:val="22"/>
            </w:rPr>
          </w:pPr>
          <w:hyperlink w:anchor="_Toc50714953" w:history="1">
            <w:r w:rsidR="00643ABA" w:rsidRPr="00337304">
              <w:rPr>
                <w:rStyle w:val="Hyperlink"/>
              </w:rPr>
              <w:t>3.8</w:t>
            </w:r>
            <w:r w:rsidR="00643ABA">
              <w:rPr>
                <w:rFonts w:asciiTheme="minorHAnsi" w:eastAsiaTheme="minorEastAsia" w:hAnsiTheme="minorHAnsi" w:cstheme="minorBidi"/>
                <w:sz w:val="22"/>
                <w:szCs w:val="22"/>
              </w:rPr>
              <w:tab/>
            </w:r>
            <w:r w:rsidR="00643ABA" w:rsidRPr="00337304">
              <w:rPr>
                <w:rStyle w:val="Hyperlink"/>
              </w:rPr>
              <w:t>Plaatsen van Nadere Opdrachten</w:t>
            </w:r>
            <w:r w:rsidR="00643ABA">
              <w:rPr>
                <w:webHidden/>
              </w:rPr>
              <w:tab/>
            </w:r>
            <w:r w:rsidR="00643ABA">
              <w:rPr>
                <w:webHidden/>
              </w:rPr>
              <w:fldChar w:fldCharType="begin"/>
            </w:r>
            <w:r w:rsidR="00643ABA">
              <w:rPr>
                <w:webHidden/>
              </w:rPr>
              <w:instrText xml:space="preserve"> PAGEREF _Toc50714953 \h </w:instrText>
            </w:r>
            <w:r w:rsidR="00643ABA">
              <w:rPr>
                <w:webHidden/>
              </w:rPr>
            </w:r>
            <w:r w:rsidR="00643ABA">
              <w:rPr>
                <w:webHidden/>
              </w:rPr>
              <w:fldChar w:fldCharType="separate"/>
            </w:r>
            <w:r w:rsidR="00643ABA">
              <w:rPr>
                <w:webHidden/>
              </w:rPr>
              <w:t>15</w:t>
            </w:r>
            <w:r w:rsidR="00643ABA">
              <w:rPr>
                <w:webHidden/>
              </w:rPr>
              <w:fldChar w:fldCharType="end"/>
            </w:r>
          </w:hyperlink>
        </w:p>
        <w:p w14:paraId="75779F47" w14:textId="34E1A9B8"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4954" w:history="1">
            <w:r w:rsidR="00643ABA" w:rsidRPr="00337304">
              <w:rPr>
                <w:rStyle w:val="Hyperlink"/>
              </w:rPr>
              <w:t>4</w:t>
            </w:r>
            <w:r w:rsidR="00643ABA">
              <w:rPr>
                <w:rFonts w:asciiTheme="minorHAnsi" w:eastAsiaTheme="minorEastAsia" w:hAnsiTheme="minorHAnsi" w:cstheme="minorBidi"/>
                <w:b w:val="0"/>
                <w:sz w:val="22"/>
                <w:szCs w:val="22"/>
              </w:rPr>
              <w:tab/>
            </w:r>
            <w:r w:rsidR="00643ABA" w:rsidRPr="00337304">
              <w:rPr>
                <w:rStyle w:val="Hyperlink"/>
              </w:rPr>
              <w:t>Aanbestedingsprocedure</w:t>
            </w:r>
            <w:r w:rsidR="00643ABA">
              <w:rPr>
                <w:webHidden/>
              </w:rPr>
              <w:tab/>
            </w:r>
            <w:r w:rsidR="00643ABA">
              <w:rPr>
                <w:webHidden/>
              </w:rPr>
              <w:fldChar w:fldCharType="begin"/>
            </w:r>
            <w:r w:rsidR="00643ABA">
              <w:rPr>
                <w:webHidden/>
              </w:rPr>
              <w:instrText xml:space="preserve"> PAGEREF _Toc50714954 \h </w:instrText>
            </w:r>
            <w:r w:rsidR="00643ABA">
              <w:rPr>
                <w:webHidden/>
              </w:rPr>
            </w:r>
            <w:r w:rsidR="00643ABA">
              <w:rPr>
                <w:webHidden/>
              </w:rPr>
              <w:fldChar w:fldCharType="separate"/>
            </w:r>
            <w:r w:rsidR="00643ABA">
              <w:rPr>
                <w:webHidden/>
              </w:rPr>
              <w:t>16</w:t>
            </w:r>
            <w:r w:rsidR="00643ABA">
              <w:rPr>
                <w:webHidden/>
              </w:rPr>
              <w:fldChar w:fldCharType="end"/>
            </w:r>
          </w:hyperlink>
        </w:p>
        <w:p w14:paraId="092651A5" w14:textId="6810E297" w:rsidR="00643ABA" w:rsidRDefault="000039A4">
          <w:pPr>
            <w:pStyle w:val="Inhopg2"/>
            <w:rPr>
              <w:rFonts w:asciiTheme="minorHAnsi" w:eastAsiaTheme="minorEastAsia" w:hAnsiTheme="minorHAnsi" w:cstheme="minorBidi"/>
              <w:sz w:val="22"/>
              <w:szCs w:val="22"/>
            </w:rPr>
          </w:pPr>
          <w:hyperlink w:anchor="_Toc50714955" w:history="1">
            <w:r w:rsidR="00643ABA" w:rsidRPr="00337304">
              <w:rPr>
                <w:rStyle w:val="Hyperlink"/>
              </w:rPr>
              <w:t>4.1</w:t>
            </w:r>
            <w:r w:rsidR="00643ABA">
              <w:rPr>
                <w:rFonts w:asciiTheme="minorHAnsi" w:eastAsiaTheme="minorEastAsia" w:hAnsiTheme="minorHAnsi" w:cstheme="minorBidi"/>
                <w:sz w:val="22"/>
                <w:szCs w:val="22"/>
              </w:rPr>
              <w:tab/>
            </w:r>
            <w:r w:rsidR="00643ABA" w:rsidRPr="00337304">
              <w:rPr>
                <w:rStyle w:val="Hyperlink"/>
              </w:rPr>
              <w:t>Europese openbare aanbestedingsprocedure</w:t>
            </w:r>
            <w:r w:rsidR="00643ABA">
              <w:rPr>
                <w:webHidden/>
              </w:rPr>
              <w:tab/>
            </w:r>
            <w:r w:rsidR="00643ABA">
              <w:rPr>
                <w:webHidden/>
              </w:rPr>
              <w:fldChar w:fldCharType="begin"/>
            </w:r>
            <w:r w:rsidR="00643ABA">
              <w:rPr>
                <w:webHidden/>
              </w:rPr>
              <w:instrText xml:space="preserve"> PAGEREF _Toc50714955 \h </w:instrText>
            </w:r>
            <w:r w:rsidR="00643ABA">
              <w:rPr>
                <w:webHidden/>
              </w:rPr>
            </w:r>
            <w:r w:rsidR="00643ABA">
              <w:rPr>
                <w:webHidden/>
              </w:rPr>
              <w:fldChar w:fldCharType="separate"/>
            </w:r>
            <w:r w:rsidR="00643ABA">
              <w:rPr>
                <w:webHidden/>
              </w:rPr>
              <w:t>16</w:t>
            </w:r>
            <w:r w:rsidR="00643ABA">
              <w:rPr>
                <w:webHidden/>
              </w:rPr>
              <w:fldChar w:fldCharType="end"/>
            </w:r>
          </w:hyperlink>
        </w:p>
        <w:p w14:paraId="1E16DB52" w14:textId="3014845B" w:rsidR="00643ABA" w:rsidRDefault="000039A4">
          <w:pPr>
            <w:pStyle w:val="Inhopg2"/>
            <w:rPr>
              <w:rFonts w:asciiTheme="minorHAnsi" w:eastAsiaTheme="minorEastAsia" w:hAnsiTheme="minorHAnsi" w:cstheme="minorBidi"/>
              <w:sz w:val="22"/>
              <w:szCs w:val="22"/>
            </w:rPr>
          </w:pPr>
          <w:hyperlink w:anchor="_Toc50714956" w:history="1">
            <w:r w:rsidR="00643ABA" w:rsidRPr="00337304">
              <w:rPr>
                <w:rStyle w:val="Hyperlink"/>
              </w:rPr>
              <w:t>4.2</w:t>
            </w:r>
            <w:r w:rsidR="00643ABA">
              <w:rPr>
                <w:rFonts w:asciiTheme="minorHAnsi" w:eastAsiaTheme="minorEastAsia" w:hAnsiTheme="minorHAnsi" w:cstheme="minorBidi"/>
                <w:sz w:val="22"/>
                <w:szCs w:val="22"/>
              </w:rPr>
              <w:tab/>
            </w:r>
            <w:r w:rsidR="00643ABA" w:rsidRPr="00337304">
              <w:rPr>
                <w:rStyle w:val="Hyperlink"/>
              </w:rPr>
              <w:t>Contactpersoon Aanbestedende Dienst</w:t>
            </w:r>
            <w:r w:rsidR="00643ABA">
              <w:rPr>
                <w:webHidden/>
              </w:rPr>
              <w:tab/>
            </w:r>
            <w:r w:rsidR="00643ABA">
              <w:rPr>
                <w:webHidden/>
              </w:rPr>
              <w:fldChar w:fldCharType="begin"/>
            </w:r>
            <w:r w:rsidR="00643ABA">
              <w:rPr>
                <w:webHidden/>
              </w:rPr>
              <w:instrText xml:space="preserve"> PAGEREF _Toc50714956 \h </w:instrText>
            </w:r>
            <w:r w:rsidR="00643ABA">
              <w:rPr>
                <w:webHidden/>
              </w:rPr>
            </w:r>
            <w:r w:rsidR="00643ABA">
              <w:rPr>
                <w:webHidden/>
              </w:rPr>
              <w:fldChar w:fldCharType="separate"/>
            </w:r>
            <w:r w:rsidR="00643ABA">
              <w:rPr>
                <w:webHidden/>
              </w:rPr>
              <w:t>16</w:t>
            </w:r>
            <w:r w:rsidR="00643ABA">
              <w:rPr>
                <w:webHidden/>
              </w:rPr>
              <w:fldChar w:fldCharType="end"/>
            </w:r>
          </w:hyperlink>
        </w:p>
        <w:p w14:paraId="6DE88AFD" w14:textId="210AB6B5" w:rsidR="00643ABA" w:rsidRDefault="000039A4">
          <w:pPr>
            <w:pStyle w:val="Inhopg2"/>
            <w:rPr>
              <w:rFonts w:asciiTheme="minorHAnsi" w:eastAsiaTheme="minorEastAsia" w:hAnsiTheme="minorHAnsi" w:cstheme="minorBidi"/>
              <w:sz w:val="22"/>
              <w:szCs w:val="22"/>
            </w:rPr>
          </w:pPr>
          <w:hyperlink w:anchor="_Toc50714957" w:history="1">
            <w:r w:rsidR="00643ABA" w:rsidRPr="00337304">
              <w:rPr>
                <w:rStyle w:val="Hyperlink"/>
              </w:rPr>
              <w:t>4.3</w:t>
            </w:r>
            <w:r w:rsidR="00643ABA">
              <w:rPr>
                <w:rFonts w:asciiTheme="minorHAnsi" w:eastAsiaTheme="minorEastAsia" w:hAnsiTheme="minorHAnsi" w:cstheme="minorBidi"/>
                <w:sz w:val="22"/>
                <w:szCs w:val="22"/>
              </w:rPr>
              <w:tab/>
            </w:r>
            <w:r w:rsidR="00643ABA" w:rsidRPr="00337304">
              <w:rPr>
                <w:rStyle w:val="Hyperlink"/>
              </w:rPr>
              <w:t>Beoogde planning</w:t>
            </w:r>
            <w:r w:rsidR="00643ABA">
              <w:rPr>
                <w:webHidden/>
              </w:rPr>
              <w:tab/>
            </w:r>
            <w:r w:rsidR="00643ABA">
              <w:rPr>
                <w:webHidden/>
              </w:rPr>
              <w:fldChar w:fldCharType="begin"/>
            </w:r>
            <w:r w:rsidR="00643ABA">
              <w:rPr>
                <w:webHidden/>
              </w:rPr>
              <w:instrText xml:space="preserve"> PAGEREF _Toc50714957 \h </w:instrText>
            </w:r>
            <w:r w:rsidR="00643ABA">
              <w:rPr>
                <w:webHidden/>
              </w:rPr>
            </w:r>
            <w:r w:rsidR="00643ABA">
              <w:rPr>
                <w:webHidden/>
              </w:rPr>
              <w:fldChar w:fldCharType="separate"/>
            </w:r>
            <w:r w:rsidR="00643ABA">
              <w:rPr>
                <w:webHidden/>
              </w:rPr>
              <w:t>17</w:t>
            </w:r>
            <w:r w:rsidR="00643ABA">
              <w:rPr>
                <w:webHidden/>
              </w:rPr>
              <w:fldChar w:fldCharType="end"/>
            </w:r>
          </w:hyperlink>
        </w:p>
        <w:p w14:paraId="0D290094" w14:textId="6E86CCFF" w:rsidR="00643ABA" w:rsidRDefault="000039A4">
          <w:pPr>
            <w:pStyle w:val="Inhopg2"/>
            <w:rPr>
              <w:rFonts w:asciiTheme="minorHAnsi" w:eastAsiaTheme="minorEastAsia" w:hAnsiTheme="minorHAnsi" w:cstheme="minorBidi"/>
              <w:sz w:val="22"/>
              <w:szCs w:val="22"/>
            </w:rPr>
          </w:pPr>
          <w:hyperlink w:anchor="_Toc50714958" w:history="1">
            <w:r w:rsidR="00643ABA" w:rsidRPr="00337304">
              <w:rPr>
                <w:rStyle w:val="Hyperlink"/>
              </w:rPr>
              <w:t>4.4</w:t>
            </w:r>
            <w:r w:rsidR="00643ABA">
              <w:rPr>
                <w:rFonts w:asciiTheme="minorHAnsi" w:eastAsiaTheme="minorEastAsia" w:hAnsiTheme="minorHAnsi" w:cstheme="minorBidi"/>
                <w:sz w:val="22"/>
                <w:szCs w:val="22"/>
              </w:rPr>
              <w:tab/>
            </w:r>
            <w:r w:rsidR="00643ABA" w:rsidRPr="00337304">
              <w:rPr>
                <w:rStyle w:val="Hyperlink"/>
              </w:rPr>
              <w:t>TenderNed</w:t>
            </w:r>
            <w:r w:rsidR="00643ABA">
              <w:rPr>
                <w:webHidden/>
              </w:rPr>
              <w:tab/>
            </w:r>
            <w:r w:rsidR="00643ABA">
              <w:rPr>
                <w:webHidden/>
              </w:rPr>
              <w:fldChar w:fldCharType="begin"/>
            </w:r>
            <w:r w:rsidR="00643ABA">
              <w:rPr>
                <w:webHidden/>
              </w:rPr>
              <w:instrText xml:space="preserve"> PAGEREF _Toc50714958 \h </w:instrText>
            </w:r>
            <w:r w:rsidR="00643ABA">
              <w:rPr>
                <w:webHidden/>
              </w:rPr>
            </w:r>
            <w:r w:rsidR="00643ABA">
              <w:rPr>
                <w:webHidden/>
              </w:rPr>
              <w:fldChar w:fldCharType="separate"/>
            </w:r>
            <w:r w:rsidR="00643ABA">
              <w:rPr>
                <w:webHidden/>
              </w:rPr>
              <w:t>17</w:t>
            </w:r>
            <w:r w:rsidR="00643ABA">
              <w:rPr>
                <w:webHidden/>
              </w:rPr>
              <w:fldChar w:fldCharType="end"/>
            </w:r>
          </w:hyperlink>
        </w:p>
        <w:p w14:paraId="7907DA32" w14:textId="7745E348" w:rsidR="00643ABA" w:rsidRDefault="000039A4">
          <w:pPr>
            <w:pStyle w:val="Inhopg2"/>
            <w:rPr>
              <w:rFonts w:asciiTheme="minorHAnsi" w:eastAsiaTheme="minorEastAsia" w:hAnsiTheme="minorHAnsi" w:cstheme="minorBidi"/>
              <w:sz w:val="22"/>
              <w:szCs w:val="22"/>
            </w:rPr>
          </w:pPr>
          <w:hyperlink w:anchor="_Toc50714959" w:history="1">
            <w:r w:rsidR="00643ABA" w:rsidRPr="00337304">
              <w:rPr>
                <w:rStyle w:val="Hyperlink"/>
              </w:rPr>
              <w:t>4.5</w:t>
            </w:r>
            <w:r w:rsidR="00643ABA">
              <w:rPr>
                <w:rFonts w:asciiTheme="minorHAnsi" w:eastAsiaTheme="minorEastAsia" w:hAnsiTheme="minorHAnsi" w:cstheme="minorBidi"/>
                <w:sz w:val="22"/>
                <w:szCs w:val="22"/>
              </w:rPr>
              <w:tab/>
            </w:r>
            <w:r w:rsidR="00643ABA" w:rsidRPr="00337304">
              <w:rPr>
                <w:rStyle w:val="Hyperlink"/>
              </w:rPr>
              <w:t>Nota van Inlichtingen</w:t>
            </w:r>
            <w:r w:rsidR="00643ABA">
              <w:rPr>
                <w:webHidden/>
              </w:rPr>
              <w:tab/>
            </w:r>
            <w:r w:rsidR="00643ABA">
              <w:rPr>
                <w:webHidden/>
              </w:rPr>
              <w:fldChar w:fldCharType="begin"/>
            </w:r>
            <w:r w:rsidR="00643ABA">
              <w:rPr>
                <w:webHidden/>
              </w:rPr>
              <w:instrText xml:space="preserve"> PAGEREF _Toc50714959 \h </w:instrText>
            </w:r>
            <w:r w:rsidR="00643ABA">
              <w:rPr>
                <w:webHidden/>
              </w:rPr>
            </w:r>
            <w:r w:rsidR="00643ABA">
              <w:rPr>
                <w:webHidden/>
              </w:rPr>
              <w:fldChar w:fldCharType="separate"/>
            </w:r>
            <w:r w:rsidR="00643ABA">
              <w:rPr>
                <w:webHidden/>
              </w:rPr>
              <w:t>18</w:t>
            </w:r>
            <w:r w:rsidR="00643ABA">
              <w:rPr>
                <w:webHidden/>
              </w:rPr>
              <w:fldChar w:fldCharType="end"/>
            </w:r>
          </w:hyperlink>
        </w:p>
        <w:p w14:paraId="3D4AA55A" w14:textId="5EA94761" w:rsidR="00643ABA" w:rsidRDefault="000039A4">
          <w:pPr>
            <w:pStyle w:val="Inhopg2"/>
            <w:rPr>
              <w:rFonts w:asciiTheme="minorHAnsi" w:eastAsiaTheme="minorEastAsia" w:hAnsiTheme="minorHAnsi" w:cstheme="minorBidi"/>
              <w:sz w:val="22"/>
              <w:szCs w:val="22"/>
            </w:rPr>
          </w:pPr>
          <w:hyperlink w:anchor="_Toc50714960" w:history="1">
            <w:r w:rsidR="00643ABA" w:rsidRPr="00337304">
              <w:rPr>
                <w:rStyle w:val="Hyperlink"/>
              </w:rPr>
              <w:t>4.6</w:t>
            </w:r>
            <w:r w:rsidR="00643ABA">
              <w:rPr>
                <w:rFonts w:asciiTheme="minorHAnsi" w:eastAsiaTheme="minorEastAsia" w:hAnsiTheme="minorHAnsi" w:cstheme="minorBidi"/>
                <w:sz w:val="22"/>
                <w:szCs w:val="22"/>
              </w:rPr>
              <w:tab/>
            </w:r>
            <w:r w:rsidR="00643ABA" w:rsidRPr="00337304">
              <w:rPr>
                <w:rStyle w:val="Hyperlink"/>
              </w:rPr>
              <w:t>Indienen Inschrijving</w:t>
            </w:r>
            <w:r w:rsidR="00643ABA">
              <w:rPr>
                <w:webHidden/>
              </w:rPr>
              <w:tab/>
            </w:r>
            <w:r w:rsidR="00643ABA">
              <w:rPr>
                <w:webHidden/>
              </w:rPr>
              <w:fldChar w:fldCharType="begin"/>
            </w:r>
            <w:r w:rsidR="00643ABA">
              <w:rPr>
                <w:webHidden/>
              </w:rPr>
              <w:instrText xml:space="preserve"> PAGEREF _Toc50714960 \h </w:instrText>
            </w:r>
            <w:r w:rsidR="00643ABA">
              <w:rPr>
                <w:webHidden/>
              </w:rPr>
            </w:r>
            <w:r w:rsidR="00643ABA">
              <w:rPr>
                <w:webHidden/>
              </w:rPr>
              <w:fldChar w:fldCharType="separate"/>
            </w:r>
            <w:r w:rsidR="00643ABA">
              <w:rPr>
                <w:webHidden/>
              </w:rPr>
              <w:t>19</w:t>
            </w:r>
            <w:r w:rsidR="00643ABA">
              <w:rPr>
                <w:webHidden/>
              </w:rPr>
              <w:fldChar w:fldCharType="end"/>
            </w:r>
          </w:hyperlink>
        </w:p>
        <w:p w14:paraId="73B64AD4" w14:textId="2548809E" w:rsidR="00643ABA" w:rsidRDefault="000039A4">
          <w:pPr>
            <w:pStyle w:val="Inhopg2"/>
            <w:rPr>
              <w:rFonts w:asciiTheme="minorHAnsi" w:eastAsiaTheme="minorEastAsia" w:hAnsiTheme="minorHAnsi" w:cstheme="minorBidi"/>
              <w:sz w:val="22"/>
              <w:szCs w:val="22"/>
            </w:rPr>
          </w:pPr>
          <w:hyperlink w:anchor="_Toc50714961" w:history="1">
            <w:r w:rsidR="00643ABA" w:rsidRPr="00337304">
              <w:rPr>
                <w:rStyle w:val="Hyperlink"/>
              </w:rPr>
              <w:t>4.7</w:t>
            </w:r>
            <w:r w:rsidR="00643ABA">
              <w:rPr>
                <w:rFonts w:asciiTheme="minorHAnsi" w:eastAsiaTheme="minorEastAsia" w:hAnsiTheme="minorHAnsi" w:cstheme="minorBidi"/>
                <w:sz w:val="22"/>
                <w:szCs w:val="22"/>
              </w:rPr>
              <w:tab/>
            </w:r>
            <w:r w:rsidR="00643ABA" w:rsidRPr="00337304">
              <w:rPr>
                <w:rStyle w:val="Hyperlink"/>
              </w:rPr>
              <w:t>Inhoud Inschrijving</w:t>
            </w:r>
            <w:r w:rsidR="00643ABA">
              <w:rPr>
                <w:webHidden/>
              </w:rPr>
              <w:tab/>
            </w:r>
            <w:r w:rsidR="00643ABA">
              <w:rPr>
                <w:webHidden/>
              </w:rPr>
              <w:fldChar w:fldCharType="begin"/>
            </w:r>
            <w:r w:rsidR="00643ABA">
              <w:rPr>
                <w:webHidden/>
              </w:rPr>
              <w:instrText xml:space="preserve"> PAGEREF _Toc50714961 \h </w:instrText>
            </w:r>
            <w:r w:rsidR="00643ABA">
              <w:rPr>
                <w:webHidden/>
              </w:rPr>
            </w:r>
            <w:r w:rsidR="00643ABA">
              <w:rPr>
                <w:webHidden/>
              </w:rPr>
              <w:fldChar w:fldCharType="separate"/>
            </w:r>
            <w:r w:rsidR="00643ABA">
              <w:rPr>
                <w:webHidden/>
              </w:rPr>
              <w:t>20</w:t>
            </w:r>
            <w:r w:rsidR="00643ABA">
              <w:rPr>
                <w:webHidden/>
              </w:rPr>
              <w:fldChar w:fldCharType="end"/>
            </w:r>
          </w:hyperlink>
        </w:p>
        <w:p w14:paraId="33619EC1" w14:textId="3A200593" w:rsidR="00643ABA" w:rsidRDefault="000039A4">
          <w:pPr>
            <w:pStyle w:val="Inhopg2"/>
            <w:rPr>
              <w:rFonts w:asciiTheme="minorHAnsi" w:eastAsiaTheme="minorEastAsia" w:hAnsiTheme="minorHAnsi" w:cstheme="minorBidi"/>
              <w:sz w:val="22"/>
              <w:szCs w:val="22"/>
            </w:rPr>
          </w:pPr>
          <w:hyperlink w:anchor="_Toc50714962" w:history="1">
            <w:r w:rsidR="00643ABA" w:rsidRPr="00337304">
              <w:rPr>
                <w:rStyle w:val="Hyperlink"/>
              </w:rPr>
              <w:t>4.8</w:t>
            </w:r>
            <w:r w:rsidR="00643ABA">
              <w:rPr>
                <w:rFonts w:asciiTheme="minorHAnsi" w:eastAsiaTheme="minorEastAsia" w:hAnsiTheme="minorHAnsi" w:cstheme="minorBidi"/>
                <w:sz w:val="22"/>
                <w:szCs w:val="22"/>
              </w:rPr>
              <w:tab/>
            </w:r>
            <w:r w:rsidR="00643ABA" w:rsidRPr="00337304">
              <w:rPr>
                <w:rStyle w:val="Hyperlink"/>
              </w:rPr>
              <w:t>Proces beoordeling Inschrijvingen</w:t>
            </w:r>
            <w:r w:rsidR="00643ABA">
              <w:rPr>
                <w:webHidden/>
              </w:rPr>
              <w:tab/>
            </w:r>
            <w:r w:rsidR="00643ABA">
              <w:rPr>
                <w:webHidden/>
              </w:rPr>
              <w:fldChar w:fldCharType="begin"/>
            </w:r>
            <w:r w:rsidR="00643ABA">
              <w:rPr>
                <w:webHidden/>
              </w:rPr>
              <w:instrText xml:space="preserve"> PAGEREF _Toc50714962 \h </w:instrText>
            </w:r>
            <w:r w:rsidR="00643ABA">
              <w:rPr>
                <w:webHidden/>
              </w:rPr>
            </w:r>
            <w:r w:rsidR="00643ABA">
              <w:rPr>
                <w:webHidden/>
              </w:rPr>
              <w:fldChar w:fldCharType="separate"/>
            </w:r>
            <w:r w:rsidR="00643ABA">
              <w:rPr>
                <w:webHidden/>
              </w:rPr>
              <w:t>20</w:t>
            </w:r>
            <w:r w:rsidR="00643ABA">
              <w:rPr>
                <w:webHidden/>
              </w:rPr>
              <w:fldChar w:fldCharType="end"/>
            </w:r>
          </w:hyperlink>
        </w:p>
        <w:p w14:paraId="43140FC8" w14:textId="44898BF1" w:rsidR="00643ABA" w:rsidRDefault="000039A4">
          <w:pPr>
            <w:pStyle w:val="Inhopg2"/>
            <w:rPr>
              <w:rFonts w:asciiTheme="minorHAnsi" w:eastAsiaTheme="minorEastAsia" w:hAnsiTheme="minorHAnsi" w:cstheme="minorBidi"/>
              <w:sz w:val="22"/>
              <w:szCs w:val="22"/>
            </w:rPr>
          </w:pPr>
          <w:hyperlink w:anchor="_Toc50714963" w:history="1">
            <w:r w:rsidR="00643ABA" w:rsidRPr="00337304">
              <w:rPr>
                <w:rStyle w:val="Hyperlink"/>
              </w:rPr>
              <w:t>4.9</w:t>
            </w:r>
            <w:r w:rsidR="00643ABA">
              <w:rPr>
                <w:rFonts w:asciiTheme="minorHAnsi" w:eastAsiaTheme="minorEastAsia" w:hAnsiTheme="minorHAnsi" w:cstheme="minorBidi"/>
                <w:sz w:val="22"/>
                <w:szCs w:val="22"/>
              </w:rPr>
              <w:tab/>
            </w:r>
            <w:r w:rsidR="00643ABA" w:rsidRPr="00337304">
              <w:rPr>
                <w:rStyle w:val="Hyperlink"/>
              </w:rPr>
              <w:t>Vergoeding kosten Inschrijving</w:t>
            </w:r>
            <w:r w:rsidR="00643ABA">
              <w:rPr>
                <w:webHidden/>
              </w:rPr>
              <w:tab/>
            </w:r>
            <w:r w:rsidR="00643ABA">
              <w:rPr>
                <w:webHidden/>
              </w:rPr>
              <w:fldChar w:fldCharType="begin"/>
            </w:r>
            <w:r w:rsidR="00643ABA">
              <w:rPr>
                <w:webHidden/>
              </w:rPr>
              <w:instrText xml:space="preserve"> PAGEREF _Toc50714963 \h </w:instrText>
            </w:r>
            <w:r w:rsidR="00643ABA">
              <w:rPr>
                <w:webHidden/>
              </w:rPr>
            </w:r>
            <w:r w:rsidR="00643ABA">
              <w:rPr>
                <w:webHidden/>
              </w:rPr>
              <w:fldChar w:fldCharType="separate"/>
            </w:r>
            <w:r w:rsidR="00643ABA">
              <w:rPr>
                <w:webHidden/>
              </w:rPr>
              <w:t>22</w:t>
            </w:r>
            <w:r w:rsidR="00643ABA">
              <w:rPr>
                <w:webHidden/>
              </w:rPr>
              <w:fldChar w:fldCharType="end"/>
            </w:r>
          </w:hyperlink>
        </w:p>
        <w:p w14:paraId="73AE31F0" w14:textId="116D7FD1" w:rsidR="00643ABA" w:rsidRDefault="000039A4">
          <w:pPr>
            <w:pStyle w:val="Inhopg2"/>
            <w:rPr>
              <w:rFonts w:asciiTheme="minorHAnsi" w:eastAsiaTheme="minorEastAsia" w:hAnsiTheme="minorHAnsi" w:cstheme="minorBidi"/>
              <w:sz w:val="22"/>
              <w:szCs w:val="22"/>
            </w:rPr>
          </w:pPr>
          <w:hyperlink w:anchor="_Toc50714964" w:history="1">
            <w:r w:rsidR="00643ABA" w:rsidRPr="00337304">
              <w:rPr>
                <w:rStyle w:val="Hyperlink"/>
              </w:rPr>
              <w:t>4.10</w:t>
            </w:r>
            <w:r w:rsidR="00643ABA">
              <w:rPr>
                <w:rFonts w:asciiTheme="minorHAnsi" w:eastAsiaTheme="minorEastAsia" w:hAnsiTheme="minorHAnsi" w:cstheme="minorBidi"/>
                <w:sz w:val="22"/>
                <w:szCs w:val="22"/>
              </w:rPr>
              <w:tab/>
            </w:r>
            <w:r w:rsidR="00643ABA" w:rsidRPr="00337304">
              <w:rPr>
                <w:rStyle w:val="Hyperlink"/>
              </w:rPr>
              <w:t>Inschrijving percelen</w:t>
            </w:r>
            <w:r w:rsidR="00643ABA">
              <w:rPr>
                <w:webHidden/>
              </w:rPr>
              <w:tab/>
            </w:r>
            <w:r w:rsidR="00643ABA">
              <w:rPr>
                <w:webHidden/>
              </w:rPr>
              <w:fldChar w:fldCharType="begin"/>
            </w:r>
            <w:r w:rsidR="00643ABA">
              <w:rPr>
                <w:webHidden/>
              </w:rPr>
              <w:instrText xml:space="preserve"> PAGEREF _Toc50714964 \h </w:instrText>
            </w:r>
            <w:r w:rsidR="00643ABA">
              <w:rPr>
                <w:webHidden/>
              </w:rPr>
            </w:r>
            <w:r w:rsidR="00643ABA">
              <w:rPr>
                <w:webHidden/>
              </w:rPr>
              <w:fldChar w:fldCharType="separate"/>
            </w:r>
            <w:r w:rsidR="00643ABA">
              <w:rPr>
                <w:webHidden/>
              </w:rPr>
              <w:t>22</w:t>
            </w:r>
            <w:r w:rsidR="00643ABA">
              <w:rPr>
                <w:webHidden/>
              </w:rPr>
              <w:fldChar w:fldCharType="end"/>
            </w:r>
          </w:hyperlink>
        </w:p>
        <w:p w14:paraId="7CBEAC8F" w14:textId="78449F1F" w:rsidR="00643ABA" w:rsidRDefault="000039A4">
          <w:pPr>
            <w:pStyle w:val="Inhopg2"/>
            <w:rPr>
              <w:rFonts w:asciiTheme="minorHAnsi" w:eastAsiaTheme="minorEastAsia" w:hAnsiTheme="minorHAnsi" w:cstheme="minorBidi"/>
              <w:sz w:val="22"/>
              <w:szCs w:val="22"/>
            </w:rPr>
          </w:pPr>
          <w:hyperlink w:anchor="_Toc50714965" w:history="1">
            <w:r w:rsidR="00643ABA" w:rsidRPr="00337304">
              <w:rPr>
                <w:rStyle w:val="Hyperlink"/>
              </w:rPr>
              <w:t>4.11</w:t>
            </w:r>
            <w:r w:rsidR="00643ABA">
              <w:rPr>
                <w:rFonts w:asciiTheme="minorHAnsi" w:eastAsiaTheme="minorEastAsia" w:hAnsiTheme="minorHAnsi" w:cstheme="minorBidi"/>
                <w:sz w:val="22"/>
                <w:szCs w:val="22"/>
              </w:rPr>
              <w:tab/>
            </w:r>
            <w:r w:rsidR="00643ABA" w:rsidRPr="00337304">
              <w:rPr>
                <w:rStyle w:val="Hyperlink"/>
              </w:rPr>
              <w:t>Varianten</w:t>
            </w:r>
            <w:r w:rsidR="00643ABA">
              <w:rPr>
                <w:webHidden/>
              </w:rPr>
              <w:tab/>
            </w:r>
            <w:r w:rsidR="00643ABA">
              <w:rPr>
                <w:webHidden/>
              </w:rPr>
              <w:fldChar w:fldCharType="begin"/>
            </w:r>
            <w:r w:rsidR="00643ABA">
              <w:rPr>
                <w:webHidden/>
              </w:rPr>
              <w:instrText xml:space="preserve"> PAGEREF _Toc50714965 \h </w:instrText>
            </w:r>
            <w:r w:rsidR="00643ABA">
              <w:rPr>
                <w:webHidden/>
              </w:rPr>
            </w:r>
            <w:r w:rsidR="00643ABA">
              <w:rPr>
                <w:webHidden/>
              </w:rPr>
              <w:fldChar w:fldCharType="separate"/>
            </w:r>
            <w:r w:rsidR="00643ABA">
              <w:rPr>
                <w:webHidden/>
              </w:rPr>
              <w:t>22</w:t>
            </w:r>
            <w:r w:rsidR="00643ABA">
              <w:rPr>
                <w:webHidden/>
              </w:rPr>
              <w:fldChar w:fldCharType="end"/>
            </w:r>
          </w:hyperlink>
        </w:p>
        <w:p w14:paraId="39EEEB34" w14:textId="6B140DCE" w:rsidR="00643ABA" w:rsidRDefault="000039A4">
          <w:pPr>
            <w:pStyle w:val="Inhopg2"/>
            <w:rPr>
              <w:rFonts w:asciiTheme="minorHAnsi" w:eastAsiaTheme="minorEastAsia" w:hAnsiTheme="minorHAnsi" w:cstheme="minorBidi"/>
              <w:sz w:val="22"/>
              <w:szCs w:val="22"/>
            </w:rPr>
          </w:pPr>
          <w:hyperlink w:anchor="_Toc50714966" w:history="1">
            <w:r w:rsidR="00643ABA" w:rsidRPr="00337304">
              <w:rPr>
                <w:rStyle w:val="Hyperlink"/>
              </w:rPr>
              <w:t>4.12</w:t>
            </w:r>
            <w:r w:rsidR="00643ABA">
              <w:rPr>
                <w:rFonts w:asciiTheme="minorHAnsi" w:eastAsiaTheme="minorEastAsia" w:hAnsiTheme="minorHAnsi" w:cstheme="minorBidi"/>
                <w:sz w:val="22"/>
                <w:szCs w:val="22"/>
              </w:rPr>
              <w:tab/>
            </w:r>
            <w:r w:rsidR="00643ABA" w:rsidRPr="00337304">
              <w:rPr>
                <w:rStyle w:val="Hyperlink"/>
              </w:rPr>
              <w:t>Voorwaarden</w:t>
            </w:r>
            <w:r w:rsidR="00643ABA">
              <w:rPr>
                <w:webHidden/>
              </w:rPr>
              <w:tab/>
            </w:r>
            <w:r w:rsidR="00643ABA">
              <w:rPr>
                <w:webHidden/>
              </w:rPr>
              <w:fldChar w:fldCharType="begin"/>
            </w:r>
            <w:r w:rsidR="00643ABA">
              <w:rPr>
                <w:webHidden/>
              </w:rPr>
              <w:instrText xml:space="preserve"> PAGEREF _Toc50714966 \h </w:instrText>
            </w:r>
            <w:r w:rsidR="00643ABA">
              <w:rPr>
                <w:webHidden/>
              </w:rPr>
            </w:r>
            <w:r w:rsidR="00643ABA">
              <w:rPr>
                <w:webHidden/>
              </w:rPr>
              <w:fldChar w:fldCharType="separate"/>
            </w:r>
            <w:r w:rsidR="00643ABA">
              <w:rPr>
                <w:webHidden/>
              </w:rPr>
              <w:t>22</w:t>
            </w:r>
            <w:r w:rsidR="00643ABA">
              <w:rPr>
                <w:webHidden/>
              </w:rPr>
              <w:fldChar w:fldCharType="end"/>
            </w:r>
          </w:hyperlink>
        </w:p>
        <w:p w14:paraId="1DC1EA1B" w14:textId="1979F6F0" w:rsidR="00643ABA" w:rsidRDefault="000039A4">
          <w:pPr>
            <w:pStyle w:val="Inhopg2"/>
            <w:rPr>
              <w:rFonts w:asciiTheme="minorHAnsi" w:eastAsiaTheme="minorEastAsia" w:hAnsiTheme="minorHAnsi" w:cstheme="minorBidi"/>
              <w:sz w:val="22"/>
              <w:szCs w:val="22"/>
            </w:rPr>
          </w:pPr>
          <w:hyperlink w:anchor="_Toc50714967" w:history="1">
            <w:r w:rsidR="00643ABA" w:rsidRPr="00337304">
              <w:rPr>
                <w:rStyle w:val="Hyperlink"/>
              </w:rPr>
              <w:t>4.13</w:t>
            </w:r>
            <w:r w:rsidR="00643ABA">
              <w:rPr>
                <w:rFonts w:asciiTheme="minorHAnsi" w:eastAsiaTheme="minorEastAsia" w:hAnsiTheme="minorHAnsi" w:cstheme="minorBidi"/>
                <w:sz w:val="22"/>
                <w:szCs w:val="22"/>
              </w:rPr>
              <w:tab/>
            </w:r>
            <w:r w:rsidR="00643ABA" w:rsidRPr="00337304">
              <w:rPr>
                <w:rStyle w:val="Hyperlink"/>
              </w:rPr>
              <w:t>Rechtsgeldige ondertekening</w:t>
            </w:r>
            <w:r w:rsidR="00643ABA">
              <w:rPr>
                <w:webHidden/>
              </w:rPr>
              <w:tab/>
            </w:r>
            <w:r w:rsidR="00643ABA">
              <w:rPr>
                <w:webHidden/>
              </w:rPr>
              <w:fldChar w:fldCharType="begin"/>
            </w:r>
            <w:r w:rsidR="00643ABA">
              <w:rPr>
                <w:webHidden/>
              </w:rPr>
              <w:instrText xml:space="preserve"> PAGEREF _Toc50714967 \h </w:instrText>
            </w:r>
            <w:r w:rsidR="00643ABA">
              <w:rPr>
                <w:webHidden/>
              </w:rPr>
            </w:r>
            <w:r w:rsidR="00643ABA">
              <w:rPr>
                <w:webHidden/>
              </w:rPr>
              <w:fldChar w:fldCharType="separate"/>
            </w:r>
            <w:r w:rsidR="00643ABA">
              <w:rPr>
                <w:webHidden/>
              </w:rPr>
              <w:t>22</w:t>
            </w:r>
            <w:r w:rsidR="00643ABA">
              <w:rPr>
                <w:webHidden/>
              </w:rPr>
              <w:fldChar w:fldCharType="end"/>
            </w:r>
          </w:hyperlink>
        </w:p>
        <w:p w14:paraId="333EDAD6" w14:textId="5602DC20" w:rsidR="00643ABA" w:rsidRDefault="000039A4">
          <w:pPr>
            <w:pStyle w:val="Inhopg2"/>
            <w:rPr>
              <w:rFonts w:asciiTheme="minorHAnsi" w:eastAsiaTheme="minorEastAsia" w:hAnsiTheme="minorHAnsi" w:cstheme="minorBidi"/>
              <w:sz w:val="22"/>
              <w:szCs w:val="22"/>
            </w:rPr>
          </w:pPr>
          <w:hyperlink w:anchor="_Toc50714968" w:history="1">
            <w:r w:rsidR="00643ABA" w:rsidRPr="00337304">
              <w:rPr>
                <w:rStyle w:val="Hyperlink"/>
              </w:rPr>
              <w:t>4.14</w:t>
            </w:r>
            <w:r w:rsidR="00643ABA">
              <w:rPr>
                <w:rFonts w:asciiTheme="minorHAnsi" w:eastAsiaTheme="minorEastAsia" w:hAnsiTheme="minorHAnsi" w:cstheme="minorBidi"/>
                <w:sz w:val="22"/>
                <w:szCs w:val="22"/>
              </w:rPr>
              <w:tab/>
            </w:r>
            <w:r w:rsidR="00643ABA" w:rsidRPr="00337304">
              <w:rPr>
                <w:rStyle w:val="Hyperlink"/>
              </w:rPr>
              <w:t>Toepasselijk recht en geschillenbeslechting</w:t>
            </w:r>
            <w:r w:rsidR="00643ABA">
              <w:rPr>
                <w:webHidden/>
              </w:rPr>
              <w:tab/>
            </w:r>
            <w:r w:rsidR="00643ABA">
              <w:rPr>
                <w:webHidden/>
              </w:rPr>
              <w:fldChar w:fldCharType="begin"/>
            </w:r>
            <w:r w:rsidR="00643ABA">
              <w:rPr>
                <w:webHidden/>
              </w:rPr>
              <w:instrText xml:space="preserve"> PAGEREF _Toc50714968 \h </w:instrText>
            </w:r>
            <w:r w:rsidR="00643ABA">
              <w:rPr>
                <w:webHidden/>
              </w:rPr>
            </w:r>
            <w:r w:rsidR="00643ABA">
              <w:rPr>
                <w:webHidden/>
              </w:rPr>
              <w:fldChar w:fldCharType="separate"/>
            </w:r>
            <w:r w:rsidR="00643ABA">
              <w:rPr>
                <w:webHidden/>
              </w:rPr>
              <w:t>23</w:t>
            </w:r>
            <w:r w:rsidR="00643ABA">
              <w:rPr>
                <w:webHidden/>
              </w:rPr>
              <w:fldChar w:fldCharType="end"/>
            </w:r>
          </w:hyperlink>
        </w:p>
        <w:p w14:paraId="0D5E1318" w14:textId="0CA3F298" w:rsidR="00643ABA" w:rsidRDefault="000039A4">
          <w:pPr>
            <w:pStyle w:val="Inhopg2"/>
            <w:rPr>
              <w:rFonts w:asciiTheme="minorHAnsi" w:eastAsiaTheme="minorEastAsia" w:hAnsiTheme="minorHAnsi" w:cstheme="minorBidi"/>
              <w:sz w:val="22"/>
              <w:szCs w:val="22"/>
            </w:rPr>
          </w:pPr>
          <w:hyperlink w:anchor="_Toc50714969" w:history="1">
            <w:r w:rsidR="00643ABA" w:rsidRPr="00337304">
              <w:rPr>
                <w:rStyle w:val="Hyperlink"/>
              </w:rPr>
              <w:t>4.15</w:t>
            </w:r>
            <w:r w:rsidR="00643ABA">
              <w:rPr>
                <w:rFonts w:asciiTheme="minorHAnsi" w:eastAsiaTheme="minorEastAsia" w:hAnsiTheme="minorHAnsi" w:cstheme="minorBidi"/>
                <w:sz w:val="22"/>
                <w:szCs w:val="22"/>
              </w:rPr>
              <w:tab/>
            </w:r>
            <w:r w:rsidR="00643ABA" w:rsidRPr="00337304">
              <w:rPr>
                <w:rStyle w:val="Hyperlink"/>
              </w:rPr>
              <w:t>Rechtsbescherming</w:t>
            </w:r>
            <w:r w:rsidR="00643ABA">
              <w:rPr>
                <w:webHidden/>
              </w:rPr>
              <w:tab/>
            </w:r>
            <w:r w:rsidR="00643ABA">
              <w:rPr>
                <w:webHidden/>
              </w:rPr>
              <w:fldChar w:fldCharType="begin"/>
            </w:r>
            <w:r w:rsidR="00643ABA">
              <w:rPr>
                <w:webHidden/>
              </w:rPr>
              <w:instrText xml:space="preserve"> PAGEREF _Toc50714969 \h </w:instrText>
            </w:r>
            <w:r w:rsidR="00643ABA">
              <w:rPr>
                <w:webHidden/>
              </w:rPr>
            </w:r>
            <w:r w:rsidR="00643ABA">
              <w:rPr>
                <w:webHidden/>
              </w:rPr>
              <w:fldChar w:fldCharType="separate"/>
            </w:r>
            <w:r w:rsidR="00643ABA">
              <w:rPr>
                <w:webHidden/>
              </w:rPr>
              <w:t>23</w:t>
            </w:r>
            <w:r w:rsidR="00643ABA">
              <w:rPr>
                <w:webHidden/>
              </w:rPr>
              <w:fldChar w:fldCharType="end"/>
            </w:r>
          </w:hyperlink>
        </w:p>
        <w:p w14:paraId="6D0F40E7" w14:textId="2B9DF9A3" w:rsidR="00643ABA" w:rsidRDefault="000039A4">
          <w:pPr>
            <w:pStyle w:val="Inhopg2"/>
            <w:rPr>
              <w:rFonts w:asciiTheme="minorHAnsi" w:eastAsiaTheme="minorEastAsia" w:hAnsiTheme="minorHAnsi" w:cstheme="minorBidi"/>
              <w:sz w:val="22"/>
              <w:szCs w:val="22"/>
            </w:rPr>
          </w:pPr>
          <w:hyperlink w:anchor="_Toc50714970" w:history="1">
            <w:r w:rsidR="00643ABA" w:rsidRPr="00337304">
              <w:rPr>
                <w:rStyle w:val="Hyperlink"/>
              </w:rPr>
              <w:t>4.16</w:t>
            </w:r>
            <w:r w:rsidR="00643ABA">
              <w:rPr>
                <w:rFonts w:asciiTheme="minorHAnsi" w:eastAsiaTheme="minorEastAsia" w:hAnsiTheme="minorHAnsi" w:cstheme="minorBidi"/>
                <w:sz w:val="22"/>
                <w:szCs w:val="22"/>
              </w:rPr>
              <w:tab/>
            </w:r>
            <w:r w:rsidR="00643ABA" w:rsidRPr="00337304">
              <w:rPr>
                <w:rStyle w:val="Hyperlink"/>
              </w:rPr>
              <w:t>Taal</w:t>
            </w:r>
            <w:r w:rsidR="00643ABA">
              <w:rPr>
                <w:webHidden/>
              </w:rPr>
              <w:tab/>
            </w:r>
            <w:r w:rsidR="00643ABA">
              <w:rPr>
                <w:webHidden/>
              </w:rPr>
              <w:fldChar w:fldCharType="begin"/>
            </w:r>
            <w:r w:rsidR="00643ABA">
              <w:rPr>
                <w:webHidden/>
              </w:rPr>
              <w:instrText xml:space="preserve"> PAGEREF _Toc50714970 \h </w:instrText>
            </w:r>
            <w:r w:rsidR="00643ABA">
              <w:rPr>
                <w:webHidden/>
              </w:rPr>
            </w:r>
            <w:r w:rsidR="00643ABA">
              <w:rPr>
                <w:webHidden/>
              </w:rPr>
              <w:fldChar w:fldCharType="separate"/>
            </w:r>
            <w:r w:rsidR="00643ABA">
              <w:rPr>
                <w:webHidden/>
              </w:rPr>
              <w:t>24</w:t>
            </w:r>
            <w:r w:rsidR="00643ABA">
              <w:rPr>
                <w:webHidden/>
              </w:rPr>
              <w:fldChar w:fldCharType="end"/>
            </w:r>
          </w:hyperlink>
        </w:p>
        <w:p w14:paraId="7D39DF2A" w14:textId="61584E04" w:rsidR="00643ABA" w:rsidRDefault="000039A4">
          <w:pPr>
            <w:pStyle w:val="Inhopg2"/>
            <w:rPr>
              <w:rFonts w:asciiTheme="minorHAnsi" w:eastAsiaTheme="minorEastAsia" w:hAnsiTheme="minorHAnsi" w:cstheme="minorBidi"/>
              <w:sz w:val="22"/>
              <w:szCs w:val="22"/>
            </w:rPr>
          </w:pPr>
          <w:hyperlink w:anchor="_Toc50714971" w:history="1">
            <w:r w:rsidR="00643ABA" w:rsidRPr="00337304">
              <w:rPr>
                <w:rStyle w:val="Hyperlink"/>
              </w:rPr>
              <w:t>4.17</w:t>
            </w:r>
            <w:r w:rsidR="00643ABA">
              <w:rPr>
                <w:rFonts w:asciiTheme="minorHAnsi" w:eastAsiaTheme="minorEastAsia" w:hAnsiTheme="minorHAnsi" w:cstheme="minorBidi"/>
                <w:sz w:val="22"/>
                <w:szCs w:val="22"/>
              </w:rPr>
              <w:tab/>
            </w:r>
            <w:r w:rsidR="00643ABA" w:rsidRPr="00337304">
              <w:rPr>
                <w:rStyle w:val="Hyperlink"/>
              </w:rPr>
              <w:t>Termijn van gestanddoening</w:t>
            </w:r>
            <w:r w:rsidR="00643ABA">
              <w:rPr>
                <w:webHidden/>
              </w:rPr>
              <w:tab/>
            </w:r>
            <w:r w:rsidR="00643ABA">
              <w:rPr>
                <w:webHidden/>
              </w:rPr>
              <w:fldChar w:fldCharType="begin"/>
            </w:r>
            <w:r w:rsidR="00643ABA">
              <w:rPr>
                <w:webHidden/>
              </w:rPr>
              <w:instrText xml:space="preserve"> PAGEREF _Toc50714971 \h </w:instrText>
            </w:r>
            <w:r w:rsidR="00643ABA">
              <w:rPr>
                <w:webHidden/>
              </w:rPr>
            </w:r>
            <w:r w:rsidR="00643ABA">
              <w:rPr>
                <w:webHidden/>
              </w:rPr>
              <w:fldChar w:fldCharType="separate"/>
            </w:r>
            <w:r w:rsidR="00643ABA">
              <w:rPr>
                <w:webHidden/>
              </w:rPr>
              <w:t>24</w:t>
            </w:r>
            <w:r w:rsidR="00643ABA">
              <w:rPr>
                <w:webHidden/>
              </w:rPr>
              <w:fldChar w:fldCharType="end"/>
            </w:r>
          </w:hyperlink>
        </w:p>
        <w:p w14:paraId="30335B33" w14:textId="68125848" w:rsidR="00643ABA" w:rsidRDefault="000039A4">
          <w:pPr>
            <w:pStyle w:val="Inhopg2"/>
            <w:rPr>
              <w:rFonts w:asciiTheme="minorHAnsi" w:eastAsiaTheme="minorEastAsia" w:hAnsiTheme="minorHAnsi" w:cstheme="minorBidi"/>
              <w:sz w:val="22"/>
              <w:szCs w:val="22"/>
            </w:rPr>
          </w:pPr>
          <w:hyperlink w:anchor="_Toc50714972" w:history="1">
            <w:r w:rsidR="00643ABA" w:rsidRPr="00337304">
              <w:rPr>
                <w:rStyle w:val="Hyperlink"/>
              </w:rPr>
              <w:t>4.18</w:t>
            </w:r>
            <w:r w:rsidR="00643ABA">
              <w:rPr>
                <w:rFonts w:asciiTheme="minorHAnsi" w:eastAsiaTheme="minorEastAsia" w:hAnsiTheme="minorHAnsi" w:cstheme="minorBidi"/>
                <w:sz w:val="22"/>
                <w:szCs w:val="22"/>
              </w:rPr>
              <w:tab/>
            </w:r>
            <w:r w:rsidR="00643ABA" w:rsidRPr="00337304">
              <w:rPr>
                <w:rStyle w:val="Hyperlink"/>
              </w:rPr>
              <w:t>Valse verklaringen</w:t>
            </w:r>
            <w:r w:rsidR="00643ABA">
              <w:rPr>
                <w:webHidden/>
              </w:rPr>
              <w:tab/>
            </w:r>
            <w:r w:rsidR="00643ABA">
              <w:rPr>
                <w:webHidden/>
              </w:rPr>
              <w:fldChar w:fldCharType="begin"/>
            </w:r>
            <w:r w:rsidR="00643ABA">
              <w:rPr>
                <w:webHidden/>
              </w:rPr>
              <w:instrText xml:space="preserve"> PAGEREF _Toc50714972 \h </w:instrText>
            </w:r>
            <w:r w:rsidR="00643ABA">
              <w:rPr>
                <w:webHidden/>
              </w:rPr>
            </w:r>
            <w:r w:rsidR="00643ABA">
              <w:rPr>
                <w:webHidden/>
              </w:rPr>
              <w:fldChar w:fldCharType="separate"/>
            </w:r>
            <w:r w:rsidR="00643ABA">
              <w:rPr>
                <w:webHidden/>
              </w:rPr>
              <w:t>24</w:t>
            </w:r>
            <w:r w:rsidR="00643ABA">
              <w:rPr>
                <w:webHidden/>
              </w:rPr>
              <w:fldChar w:fldCharType="end"/>
            </w:r>
          </w:hyperlink>
        </w:p>
        <w:p w14:paraId="3D3E80A1" w14:textId="4D89DDAC" w:rsidR="00643ABA" w:rsidRDefault="000039A4">
          <w:pPr>
            <w:pStyle w:val="Inhopg2"/>
            <w:rPr>
              <w:rFonts w:asciiTheme="minorHAnsi" w:eastAsiaTheme="minorEastAsia" w:hAnsiTheme="minorHAnsi" w:cstheme="minorBidi"/>
              <w:sz w:val="22"/>
              <w:szCs w:val="22"/>
            </w:rPr>
          </w:pPr>
          <w:hyperlink w:anchor="_Toc50714973" w:history="1">
            <w:r w:rsidR="00643ABA" w:rsidRPr="00337304">
              <w:rPr>
                <w:rStyle w:val="Hyperlink"/>
              </w:rPr>
              <w:t>4.19</w:t>
            </w:r>
            <w:r w:rsidR="00643ABA">
              <w:rPr>
                <w:rFonts w:asciiTheme="minorHAnsi" w:eastAsiaTheme="minorEastAsia" w:hAnsiTheme="minorHAnsi" w:cstheme="minorBidi"/>
                <w:sz w:val="22"/>
                <w:szCs w:val="22"/>
              </w:rPr>
              <w:tab/>
            </w:r>
            <w:r w:rsidR="00643ABA" w:rsidRPr="00337304">
              <w:rPr>
                <w:rStyle w:val="Hyperlink"/>
              </w:rPr>
              <w:t>Onduidelijkheden en onregelmatigheden</w:t>
            </w:r>
            <w:r w:rsidR="00643ABA">
              <w:rPr>
                <w:webHidden/>
              </w:rPr>
              <w:tab/>
            </w:r>
            <w:r w:rsidR="00643ABA">
              <w:rPr>
                <w:webHidden/>
              </w:rPr>
              <w:fldChar w:fldCharType="begin"/>
            </w:r>
            <w:r w:rsidR="00643ABA">
              <w:rPr>
                <w:webHidden/>
              </w:rPr>
              <w:instrText xml:space="preserve"> PAGEREF _Toc50714973 \h </w:instrText>
            </w:r>
            <w:r w:rsidR="00643ABA">
              <w:rPr>
                <w:webHidden/>
              </w:rPr>
            </w:r>
            <w:r w:rsidR="00643ABA">
              <w:rPr>
                <w:webHidden/>
              </w:rPr>
              <w:fldChar w:fldCharType="separate"/>
            </w:r>
            <w:r w:rsidR="00643ABA">
              <w:rPr>
                <w:webHidden/>
              </w:rPr>
              <w:t>24</w:t>
            </w:r>
            <w:r w:rsidR="00643ABA">
              <w:rPr>
                <w:webHidden/>
              </w:rPr>
              <w:fldChar w:fldCharType="end"/>
            </w:r>
          </w:hyperlink>
        </w:p>
        <w:p w14:paraId="21D976CF" w14:textId="3394624E" w:rsidR="00643ABA" w:rsidRDefault="000039A4">
          <w:pPr>
            <w:pStyle w:val="Inhopg2"/>
            <w:rPr>
              <w:rFonts w:asciiTheme="minorHAnsi" w:eastAsiaTheme="minorEastAsia" w:hAnsiTheme="minorHAnsi" w:cstheme="minorBidi"/>
              <w:sz w:val="22"/>
              <w:szCs w:val="22"/>
            </w:rPr>
          </w:pPr>
          <w:hyperlink w:anchor="_Toc50714974" w:history="1">
            <w:r w:rsidR="00643ABA" w:rsidRPr="00337304">
              <w:rPr>
                <w:rStyle w:val="Hyperlink"/>
              </w:rPr>
              <w:t>4.20</w:t>
            </w:r>
            <w:r w:rsidR="00643ABA">
              <w:rPr>
                <w:rFonts w:asciiTheme="minorHAnsi" w:eastAsiaTheme="minorEastAsia" w:hAnsiTheme="minorHAnsi" w:cstheme="minorBidi"/>
                <w:sz w:val="22"/>
                <w:szCs w:val="22"/>
              </w:rPr>
              <w:tab/>
            </w:r>
            <w:r w:rsidR="00643ABA" w:rsidRPr="00337304">
              <w:rPr>
                <w:rStyle w:val="Hyperlink"/>
              </w:rPr>
              <w:t>Vertrouwelijkheid</w:t>
            </w:r>
            <w:r w:rsidR="00643ABA">
              <w:rPr>
                <w:webHidden/>
              </w:rPr>
              <w:tab/>
            </w:r>
            <w:r w:rsidR="00643ABA">
              <w:rPr>
                <w:webHidden/>
              </w:rPr>
              <w:fldChar w:fldCharType="begin"/>
            </w:r>
            <w:r w:rsidR="00643ABA">
              <w:rPr>
                <w:webHidden/>
              </w:rPr>
              <w:instrText xml:space="preserve"> PAGEREF _Toc50714974 \h </w:instrText>
            </w:r>
            <w:r w:rsidR="00643ABA">
              <w:rPr>
                <w:webHidden/>
              </w:rPr>
            </w:r>
            <w:r w:rsidR="00643ABA">
              <w:rPr>
                <w:webHidden/>
              </w:rPr>
              <w:fldChar w:fldCharType="separate"/>
            </w:r>
            <w:r w:rsidR="00643ABA">
              <w:rPr>
                <w:webHidden/>
              </w:rPr>
              <w:t>25</w:t>
            </w:r>
            <w:r w:rsidR="00643ABA">
              <w:rPr>
                <w:webHidden/>
              </w:rPr>
              <w:fldChar w:fldCharType="end"/>
            </w:r>
          </w:hyperlink>
        </w:p>
        <w:p w14:paraId="2EAFA044" w14:textId="0747FD6C" w:rsidR="00643ABA" w:rsidRDefault="000039A4">
          <w:pPr>
            <w:pStyle w:val="Inhopg2"/>
            <w:rPr>
              <w:rFonts w:asciiTheme="minorHAnsi" w:eastAsiaTheme="minorEastAsia" w:hAnsiTheme="minorHAnsi" w:cstheme="minorBidi"/>
              <w:sz w:val="22"/>
              <w:szCs w:val="22"/>
            </w:rPr>
          </w:pPr>
          <w:hyperlink w:anchor="_Toc50714975" w:history="1">
            <w:r w:rsidR="00643ABA" w:rsidRPr="00337304">
              <w:rPr>
                <w:rStyle w:val="Hyperlink"/>
              </w:rPr>
              <w:t>4.21</w:t>
            </w:r>
            <w:r w:rsidR="00643ABA">
              <w:rPr>
                <w:rFonts w:asciiTheme="minorHAnsi" w:eastAsiaTheme="minorEastAsia" w:hAnsiTheme="minorHAnsi" w:cstheme="minorBidi"/>
                <w:sz w:val="22"/>
                <w:szCs w:val="22"/>
              </w:rPr>
              <w:tab/>
            </w:r>
            <w:r w:rsidR="00643ABA" w:rsidRPr="00337304">
              <w:rPr>
                <w:rStyle w:val="Hyperlink"/>
              </w:rPr>
              <w:t>Algemene voorwaarden</w:t>
            </w:r>
            <w:r w:rsidR="00643ABA">
              <w:rPr>
                <w:webHidden/>
              </w:rPr>
              <w:tab/>
            </w:r>
            <w:r w:rsidR="00643ABA">
              <w:rPr>
                <w:webHidden/>
              </w:rPr>
              <w:fldChar w:fldCharType="begin"/>
            </w:r>
            <w:r w:rsidR="00643ABA">
              <w:rPr>
                <w:webHidden/>
              </w:rPr>
              <w:instrText xml:space="preserve"> PAGEREF _Toc50714975 \h </w:instrText>
            </w:r>
            <w:r w:rsidR="00643ABA">
              <w:rPr>
                <w:webHidden/>
              </w:rPr>
            </w:r>
            <w:r w:rsidR="00643ABA">
              <w:rPr>
                <w:webHidden/>
              </w:rPr>
              <w:fldChar w:fldCharType="separate"/>
            </w:r>
            <w:r w:rsidR="00643ABA">
              <w:rPr>
                <w:webHidden/>
              </w:rPr>
              <w:t>25</w:t>
            </w:r>
            <w:r w:rsidR="00643ABA">
              <w:rPr>
                <w:webHidden/>
              </w:rPr>
              <w:fldChar w:fldCharType="end"/>
            </w:r>
          </w:hyperlink>
        </w:p>
        <w:p w14:paraId="22A42BF8" w14:textId="7A67E7BE" w:rsidR="00643ABA" w:rsidRDefault="000039A4">
          <w:pPr>
            <w:pStyle w:val="Inhopg2"/>
            <w:rPr>
              <w:rFonts w:asciiTheme="minorHAnsi" w:eastAsiaTheme="minorEastAsia" w:hAnsiTheme="minorHAnsi" w:cstheme="minorBidi"/>
              <w:sz w:val="22"/>
              <w:szCs w:val="22"/>
            </w:rPr>
          </w:pPr>
          <w:hyperlink w:anchor="_Toc50714976" w:history="1">
            <w:r w:rsidR="00643ABA" w:rsidRPr="00337304">
              <w:rPr>
                <w:rStyle w:val="Hyperlink"/>
              </w:rPr>
              <w:t>4.22</w:t>
            </w:r>
            <w:r w:rsidR="00643ABA">
              <w:rPr>
                <w:rFonts w:asciiTheme="minorHAnsi" w:eastAsiaTheme="minorEastAsia" w:hAnsiTheme="minorHAnsi" w:cstheme="minorBidi"/>
                <w:sz w:val="22"/>
                <w:szCs w:val="22"/>
              </w:rPr>
              <w:tab/>
            </w:r>
            <w:r w:rsidR="00643ABA" w:rsidRPr="00337304">
              <w:rPr>
                <w:rStyle w:val="Hyperlink"/>
              </w:rPr>
              <w:t>Intrekken aanbestedingsprocedure</w:t>
            </w:r>
            <w:r w:rsidR="00643ABA">
              <w:rPr>
                <w:webHidden/>
              </w:rPr>
              <w:tab/>
            </w:r>
            <w:r w:rsidR="00643ABA">
              <w:rPr>
                <w:webHidden/>
              </w:rPr>
              <w:fldChar w:fldCharType="begin"/>
            </w:r>
            <w:r w:rsidR="00643ABA">
              <w:rPr>
                <w:webHidden/>
              </w:rPr>
              <w:instrText xml:space="preserve"> PAGEREF _Toc50714976 \h </w:instrText>
            </w:r>
            <w:r w:rsidR="00643ABA">
              <w:rPr>
                <w:webHidden/>
              </w:rPr>
            </w:r>
            <w:r w:rsidR="00643ABA">
              <w:rPr>
                <w:webHidden/>
              </w:rPr>
              <w:fldChar w:fldCharType="separate"/>
            </w:r>
            <w:r w:rsidR="00643ABA">
              <w:rPr>
                <w:webHidden/>
              </w:rPr>
              <w:t>25</w:t>
            </w:r>
            <w:r w:rsidR="00643ABA">
              <w:rPr>
                <w:webHidden/>
              </w:rPr>
              <w:fldChar w:fldCharType="end"/>
            </w:r>
          </w:hyperlink>
        </w:p>
        <w:p w14:paraId="0F3785B7" w14:textId="0AABEE68" w:rsidR="00643ABA" w:rsidRDefault="000039A4">
          <w:pPr>
            <w:pStyle w:val="Inhopg2"/>
            <w:rPr>
              <w:rFonts w:asciiTheme="minorHAnsi" w:eastAsiaTheme="minorEastAsia" w:hAnsiTheme="minorHAnsi" w:cstheme="minorBidi"/>
              <w:sz w:val="22"/>
              <w:szCs w:val="22"/>
            </w:rPr>
          </w:pPr>
          <w:hyperlink w:anchor="_Toc50714977" w:history="1">
            <w:r w:rsidR="00643ABA" w:rsidRPr="00337304">
              <w:rPr>
                <w:rStyle w:val="Hyperlink"/>
              </w:rPr>
              <w:t>4.23</w:t>
            </w:r>
            <w:r w:rsidR="00643ABA">
              <w:rPr>
                <w:rFonts w:asciiTheme="minorHAnsi" w:eastAsiaTheme="minorEastAsia" w:hAnsiTheme="minorHAnsi" w:cstheme="minorBidi"/>
                <w:sz w:val="22"/>
                <w:szCs w:val="22"/>
              </w:rPr>
              <w:tab/>
            </w:r>
            <w:r w:rsidR="00643ABA" w:rsidRPr="00337304">
              <w:rPr>
                <w:rStyle w:val="Hyperlink"/>
              </w:rPr>
              <w:t>Klachtenprocedure aanbestedingen Aanbestedende Dienst</w:t>
            </w:r>
            <w:r w:rsidR="00643ABA">
              <w:rPr>
                <w:webHidden/>
              </w:rPr>
              <w:tab/>
            </w:r>
            <w:r w:rsidR="00643ABA">
              <w:rPr>
                <w:webHidden/>
              </w:rPr>
              <w:fldChar w:fldCharType="begin"/>
            </w:r>
            <w:r w:rsidR="00643ABA">
              <w:rPr>
                <w:webHidden/>
              </w:rPr>
              <w:instrText xml:space="preserve"> PAGEREF _Toc50714977 \h </w:instrText>
            </w:r>
            <w:r w:rsidR="00643ABA">
              <w:rPr>
                <w:webHidden/>
              </w:rPr>
            </w:r>
            <w:r w:rsidR="00643ABA">
              <w:rPr>
                <w:webHidden/>
              </w:rPr>
              <w:fldChar w:fldCharType="separate"/>
            </w:r>
            <w:r w:rsidR="00643ABA">
              <w:rPr>
                <w:webHidden/>
              </w:rPr>
              <w:t>25</w:t>
            </w:r>
            <w:r w:rsidR="00643ABA">
              <w:rPr>
                <w:webHidden/>
              </w:rPr>
              <w:fldChar w:fldCharType="end"/>
            </w:r>
          </w:hyperlink>
        </w:p>
        <w:p w14:paraId="60116EEE" w14:textId="10408CE8" w:rsidR="00643ABA" w:rsidRDefault="000039A4">
          <w:pPr>
            <w:pStyle w:val="Inhopg2"/>
            <w:rPr>
              <w:rFonts w:asciiTheme="minorHAnsi" w:eastAsiaTheme="minorEastAsia" w:hAnsiTheme="minorHAnsi" w:cstheme="minorBidi"/>
              <w:sz w:val="22"/>
              <w:szCs w:val="22"/>
            </w:rPr>
          </w:pPr>
          <w:hyperlink w:anchor="_Toc50714978" w:history="1">
            <w:r w:rsidR="00643ABA" w:rsidRPr="00337304">
              <w:rPr>
                <w:rStyle w:val="Hyperlink"/>
              </w:rPr>
              <w:t>4.24</w:t>
            </w:r>
            <w:r w:rsidR="00643ABA">
              <w:rPr>
                <w:rFonts w:asciiTheme="minorHAnsi" w:eastAsiaTheme="minorEastAsia" w:hAnsiTheme="minorHAnsi" w:cstheme="minorBidi"/>
                <w:sz w:val="22"/>
                <w:szCs w:val="22"/>
              </w:rPr>
              <w:tab/>
            </w:r>
            <w:r w:rsidR="00643ABA" w:rsidRPr="00337304">
              <w:rPr>
                <w:rStyle w:val="Hyperlink"/>
              </w:rPr>
              <w:t>Informatie over verplichtingen Opdrachtnemer</w:t>
            </w:r>
            <w:r w:rsidR="00643ABA">
              <w:rPr>
                <w:webHidden/>
              </w:rPr>
              <w:tab/>
            </w:r>
            <w:r w:rsidR="00643ABA">
              <w:rPr>
                <w:webHidden/>
              </w:rPr>
              <w:fldChar w:fldCharType="begin"/>
            </w:r>
            <w:r w:rsidR="00643ABA">
              <w:rPr>
                <w:webHidden/>
              </w:rPr>
              <w:instrText xml:space="preserve"> PAGEREF _Toc50714978 \h </w:instrText>
            </w:r>
            <w:r w:rsidR="00643ABA">
              <w:rPr>
                <w:webHidden/>
              </w:rPr>
            </w:r>
            <w:r w:rsidR="00643ABA">
              <w:rPr>
                <w:webHidden/>
              </w:rPr>
              <w:fldChar w:fldCharType="separate"/>
            </w:r>
            <w:r w:rsidR="00643ABA">
              <w:rPr>
                <w:webHidden/>
              </w:rPr>
              <w:t>26</w:t>
            </w:r>
            <w:r w:rsidR="00643ABA">
              <w:rPr>
                <w:webHidden/>
              </w:rPr>
              <w:fldChar w:fldCharType="end"/>
            </w:r>
          </w:hyperlink>
        </w:p>
        <w:p w14:paraId="17D99C2C" w14:textId="20E8405A"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4979" w:history="1">
            <w:r w:rsidR="00643ABA" w:rsidRPr="00337304">
              <w:rPr>
                <w:rStyle w:val="Hyperlink"/>
              </w:rPr>
              <w:t>5</w:t>
            </w:r>
            <w:r w:rsidR="00643ABA">
              <w:rPr>
                <w:rFonts w:asciiTheme="minorHAnsi" w:eastAsiaTheme="minorEastAsia" w:hAnsiTheme="minorHAnsi" w:cstheme="minorBidi"/>
                <w:b w:val="0"/>
                <w:sz w:val="22"/>
                <w:szCs w:val="22"/>
              </w:rPr>
              <w:tab/>
            </w:r>
            <w:r w:rsidR="00643ABA" w:rsidRPr="00337304">
              <w:rPr>
                <w:rStyle w:val="Hyperlink"/>
              </w:rPr>
              <w:t>Mogelijkheden om in te schrijven</w:t>
            </w:r>
            <w:r w:rsidR="00643ABA">
              <w:rPr>
                <w:webHidden/>
              </w:rPr>
              <w:tab/>
            </w:r>
            <w:r w:rsidR="00643ABA">
              <w:rPr>
                <w:webHidden/>
              </w:rPr>
              <w:fldChar w:fldCharType="begin"/>
            </w:r>
            <w:r w:rsidR="00643ABA">
              <w:rPr>
                <w:webHidden/>
              </w:rPr>
              <w:instrText xml:space="preserve"> PAGEREF _Toc50714979 \h </w:instrText>
            </w:r>
            <w:r w:rsidR="00643ABA">
              <w:rPr>
                <w:webHidden/>
              </w:rPr>
            </w:r>
            <w:r w:rsidR="00643ABA">
              <w:rPr>
                <w:webHidden/>
              </w:rPr>
              <w:fldChar w:fldCharType="separate"/>
            </w:r>
            <w:r w:rsidR="00643ABA">
              <w:rPr>
                <w:webHidden/>
              </w:rPr>
              <w:t>28</w:t>
            </w:r>
            <w:r w:rsidR="00643ABA">
              <w:rPr>
                <w:webHidden/>
              </w:rPr>
              <w:fldChar w:fldCharType="end"/>
            </w:r>
          </w:hyperlink>
        </w:p>
        <w:p w14:paraId="1248F331" w14:textId="014A82AE" w:rsidR="00643ABA" w:rsidRDefault="000039A4">
          <w:pPr>
            <w:pStyle w:val="Inhopg2"/>
            <w:rPr>
              <w:rFonts w:asciiTheme="minorHAnsi" w:eastAsiaTheme="minorEastAsia" w:hAnsiTheme="minorHAnsi" w:cstheme="minorBidi"/>
              <w:sz w:val="22"/>
              <w:szCs w:val="22"/>
            </w:rPr>
          </w:pPr>
          <w:hyperlink w:anchor="_Toc50714980" w:history="1">
            <w:r w:rsidR="00643ABA" w:rsidRPr="00337304">
              <w:rPr>
                <w:rStyle w:val="Hyperlink"/>
                <w:lang w:eastAsia="x-none"/>
              </w:rPr>
              <w:t>5.1</w:t>
            </w:r>
            <w:r w:rsidR="00643ABA">
              <w:rPr>
                <w:rFonts w:asciiTheme="minorHAnsi" w:eastAsiaTheme="minorEastAsia" w:hAnsiTheme="minorHAnsi" w:cstheme="minorBidi"/>
                <w:sz w:val="22"/>
                <w:szCs w:val="22"/>
              </w:rPr>
              <w:tab/>
            </w:r>
            <w:r w:rsidR="00643ABA" w:rsidRPr="00337304">
              <w:rPr>
                <w:rStyle w:val="Hyperlink"/>
                <w:lang w:eastAsia="x-none"/>
              </w:rPr>
              <w:t>Inleiding</w:t>
            </w:r>
            <w:r w:rsidR="00643ABA">
              <w:rPr>
                <w:webHidden/>
              </w:rPr>
              <w:tab/>
            </w:r>
            <w:r w:rsidR="00643ABA">
              <w:rPr>
                <w:webHidden/>
              </w:rPr>
              <w:fldChar w:fldCharType="begin"/>
            </w:r>
            <w:r w:rsidR="00643ABA">
              <w:rPr>
                <w:webHidden/>
              </w:rPr>
              <w:instrText xml:space="preserve"> PAGEREF _Toc50714980 \h </w:instrText>
            </w:r>
            <w:r w:rsidR="00643ABA">
              <w:rPr>
                <w:webHidden/>
              </w:rPr>
            </w:r>
            <w:r w:rsidR="00643ABA">
              <w:rPr>
                <w:webHidden/>
              </w:rPr>
              <w:fldChar w:fldCharType="separate"/>
            </w:r>
            <w:r w:rsidR="00643ABA">
              <w:rPr>
                <w:webHidden/>
              </w:rPr>
              <w:t>28</w:t>
            </w:r>
            <w:r w:rsidR="00643ABA">
              <w:rPr>
                <w:webHidden/>
              </w:rPr>
              <w:fldChar w:fldCharType="end"/>
            </w:r>
          </w:hyperlink>
        </w:p>
        <w:p w14:paraId="13A662EA" w14:textId="4A126FE3" w:rsidR="00643ABA" w:rsidRDefault="000039A4">
          <w:pPr>
            <w:pStyle w:val="Inhopg2"/>
            <w:rPr>
              <w:rFonts w:asciiTheme="minorHAnsi" w:eastAsiaTheme="minorEastAsia" w:hAnsiTheme="minorHAnsi" w:cstheme="minorBidi"/>
              <w:sz w:val="22"/>
              <w:szCs w:val="22"/>
            </w:rPr>
          </w:pPr>
          <w:hyperlink w:anchor="_Toc50714981" w:history="1">
            <w:r w:rsidR="00643ABA" w:rsidRPr="00337304">
              <w:rPr>
                <w:rStyle w:val="Hyperlink"/>
                <w:lang w:eastAsia="x-none"/>
              </w:rPr>
              <w:t>5.2</w:t>
            </w:r>
            <w:r w:rsidR="00643ABA">
              <w:rPr>
                <w:rFonts w:asciiTheme="minorHAnsi" w:eastAsiaTheme="minorEastAsia" w:hAnsiTheme="minorHAnsi" w:cstheme="minorBidi"/>
                <w:sz w:val="22"/>
                <w:szCs w:val="22"/>
              </w:rPr>
              <w:tab/>
            </w:r>
            <w:r w:rsidR="00643ABA" w:rsidRPr="00337304">
              <w:rPr>
                <w:rStyle w:val="Hyperlink"/>
                <w:lang w:eastAsia="x-none"/>
              </w:rPr>
              <w:t>Zelfstandige Inschrijver</w:t>
            </w:r>
            <w:r w:rsidR="00643ABA">
              <w:rPr>
                <w:webHidden/>
              </w:rPr>
              <w:tab/>
            </w:r>
            <w:r w:rsidR="00643ABA">
              <w:rPr>
                <w:webHidden/>
              </w:rPr>
              <w:fldChar w:fldCharType="begin"/>
            </w:r>
            <w:r w:rsidR="00643ABA">
              <w:rPr>
                <w:webHidden/>
              </w:rPr>
              <w:instrText xml:space="preserve"> PAGEREF _Toc50714981 \h </w:instrText>
            </w:r>
            <w:r w:rsidR="00643ABA">
              <w:rPr>
                <w:webHidden/>
              </w:rPr>
            </w:r>
            <w:r w:rsidR="00643ABA">
              <w:rPr>
                <w:webHidden/>
              </w:rPr>
              <w:fldChar w:fldCharType="separate"/>
            </w:r>
            <w:r w:rsidR="00643ABA">
              <w:rPr>
                <w:webHidden/>
              </w:rPr>
              <w:t>28</w:t>
            </w:r>
            <w:r w:rsidR="00643ABA">
              <w:rPr>
                <w:webHidden/>
              </w:rPr>
              <w:fldChar w:fldCharType="end"/>
            </w:r>
          </w:hyperlink>
        </w:p>
        <w:p w14:paraId="712D62C0" w14:textId="6D7D0A0D" w:rsidR="00643ABA" w:rsidRDefault="000039A4">
          <w:pPr>
            <w:pStyle w:val="Inhopg2"/>
            <w:rPr>
              <w:rFonts w:asciiTheme="minorHAnsi" w:eastAsiaTheme="minorEastAsia" w:hAnsiTheme="minorHAnsi" w:cstheme="minorBidi"/>
              <w:sz w:val="22"/>
              <w:szCs w:val="22"/>
            </w:rPr>
          </w:pPr>
          <w:hyperlink w:anchor="_Toc50714982" w:history="1">
            <w:r w:rsidR="00643ABA" w:rsidRPr="00337304">
              <w:rPr>
                <w:rStyle w:val="Hyperlink"/>
                <w:lang w:eastAsia="x-none"/>
              </w:rPr>
              <w:t>5.3</w:t>
            </w:r>
            <w:r w:rsidR="00643ABA">
              <w:rPr>
                <w:rFonts w:asciiTheme="minorHAnsi" w:eastAsiaTheme="minorEastAsia" w:hAnsiTheme="minorHAnsi" w:cstheme="minorBidi"/>
                <w:sz w:val="22"/>
                <w:szCs w:val="22"/>
              </w:rPr>
              <w:tab/>
            </w:r>
            <w:r w:rsidR="00643ABA" w:rsidRPr="00337304">
              <w:rPr>
                <w:rStyle w:val="Hyperlink"/>
                <w:lang w:eastAsia="x-none"/>
              </w:rPr>
              <w:t>Samenwerkingsverband</w:t>
            </w:r>
            <w:r w:rsidR="00643ABA">
              <w:rPr>
                <w:webHidden/>
              </w:rPr>
              <w:tab/>
            </w:r>
            <w:r w:rsidR="00643ABA">
              <w:rPr>
                <w:webHidden/>
              </w:rPr>
              <w:fldChar w:fldCharType="begin"/>
            </w:r>
            <w:r w:rsidR="00643ABA">
              <w:rPr>
                <w:webHidden/>
              </w:rPr>
              <w:instrText xml:space="preserve"> PAGEREF _Toc50714982 \h </w:instrText>
            </w:r>
            <w:r w:rsidR="00643ABA">
              <w:rPr>
                <w:webHidden/>
              </w:rPr>
            </w:r>
            <w:r w:rsidR="00643ABA">
              <w:rPr>
                <w:webHidden/>
              </w:rPr>
              <w:fldChar w:fldCharType="separate"/>
            </w:r>
            <w:r w:rsidR="00643ABA">
              <w:rPr>
                <w:webHidden/>
              </w:rPr>
              <w:t>28</w:t>
            </w:r>
            <w:r w:rsidR="00643ABA">
              <w:rPr>
                <w:webHidden/>
              </w:rPr>
              <w:fldChar w:fldCharType="end"/>
            </w:r>
          </w:hyperlink>
        </w:p>
        <w:p w14:paraId="75326558" w14:textId="29BD5983" w:rsidR="00643ABA" w:rsidRDefault="000039A4">
          <w:pPr>
            <w:pStyle w:val="Inhopg2"/>
            <w:rPr>
              <w:rFonts w:asciiTheme="minorHAnsi" w:eastAsiaTheme="minorEastAsia" w:hAnsiTheme="minorHAnsi" w:cstheme="minorBidi"/>
              <w:sz w:val="22"/>
              <w:szCs w:val="22"/>
            </w:rPr>
          </w:pPr>
          <w:hyperlink w:anchor="_Toc50714983" w:history="1">
            <w:r w:rsidR="00643ABA" w:rsidRPr="00337304">
              <w:rPr>
                <w:rStyle w:val="Hyperlink"/>
                <w:lang w:eastAsia="x-none"/>
              </w:rPr>
              <w:t>5.4</w:t>
            </w:r>
            <w:r w:rsidR="00643ABA">
              <w:rPr>
                <w:rFonts w:asciiTheme="minorHAnsi" w:eastAsiaTheme="minorEastAsia" w:hAnsiTheme="minorHAnsi" w:cstheme="minorBidi"/>
                <w:sz w:val="22"/>
                <w:szCs w:val="22"/>
              </w:rPr>
              <w:tab/>
            </w:r>
            <w:r w:rsidR="00643ABA" w:rsidRPr="00337304">
              <w:rPr>
                <w:rStyle w:val="Hyperlink"/>
                <w:lang w:eastAsia="x-none"/>
              </w:rPr>
              <w:t>Onderaanneming</w:t>
            </w:r>
            <w:r w:rsidR="00643ABA">
              <w:rPr>
                <w:webHidden/>
              </w:rPr>
              <w:tab/>
            </w:r>
            <w:r w:rsidR="00643ABA">
              <w:rPr>
                <w:webHidden/>
              </w:rPr>
              <w:fldChar w:fldCharType="begin"/>
            </w:r>
            <w:r w:rsidR="00643ABA">
              <w:rPr>
                <w:webHidden/>
              </w:rPr>
              <w:instrText xml:space="preserve"> PAGEREF _Toc50714983 \h </w:instrText>
            </w:r>
            <w:r w:rsidR="00643ABA">
              <w:rPr>
                <w:webHidden/>
              </w:rPr>
            </w:r>
            <w:r w:rsidR="00643ABA">
              <w:rPr>
                <w:webHidden/>
              </w:rPr>
              <w:fldChar w:fldCharType="separate"/>
            </w:r>
            <w:r w:rsidR="00643ABA">
              <w:rPr>
                <w:webHidden/>
              </w:rPr>
              <w:t>29</w:t>
            </w:r>
            <w:r w:rsidR="00643ABA">
              <w:rPr>
                <w:webHidden/>
              </w:rPr>
              <w:fldChar w:fldCharType="end"/>
            </w:r>
          </w:hyperlink>
        </w:p>
        <w:p w14:paraId="2966DC14" w14:textId="4FDA0E61" w:rsidR="00643ABA" w:rsidRDefault="000039A4">
          <w:pPr>
            <w:pStyle w:val="Inhopg2"/>
            <w:rPr>
              <w:rFonts w:asciiTheme="minorHAnsi" w:eastAsiaTheme="minorEastAsia" w:hAnsiTheme="minorHAnsi" w:cstheme="minorBidi"/>
              <w:sz w:val="22"/>
              <w:szCs w:val="22"/>
            </w:rPr>
          </w:pPr>
          <w:hyperlink w:anchor="_Toc50714984" w:history="1">
            <w:r w:rsidR="00643ABA" w:rsidRPr="00337304">
              <w:rPr>
                <w:rStyle w:val="Hyperlink"/>
              </w:rPr>
              <w:t>5.5</w:t>
            </w:r>
            <w:r w:rsidR="00643ABA">
              <w:rPr>
                <w:rFonts w:asciiTheme="minorHAnsi" w:eastAsiaTheme="minorEastAsia" w:hAnsiTheme="minorHAnsi" w:cstheme="minorBidi"/>
                <w:sz w:val="22"/>
                <w:szCs w:val="22"/>
              </w:rPr>
              <w:tab/>
            </w:r>
            <w:r w:rsidR="00643ABA" w:rsidRPr="00337304">
              <w:rPr>
                <w:rStyle w:val="Hyperlink"/>
                <w:lang w:eastAsia="x-none"/>
              </w:rPr>
              <w:t>Beroep op derden in het kader van het voldoen aan de geschiktheidseisen</w:t>
            </w:r>
            <w:r w:rsidR="00643ABA">
              <w:rPr>
                <w:webHidden/>
              </w:rPr>
              <w:tab/>
            </w:r>
            <w:r w:rsidR="00643ABA">
              <w:rPr>
                <w:webHidden/>
              </w:rPr>
              <w:fldChar w:fldCharType="begin"/>
            </w:r>
            <w:r w:rsidR="00643ABA">
              <w:rPr>
                <w:webHidden/>
              </w:rPr>
              <w:instrText xml:space="preserve"> PAGEREF _Toc50714984 \h </w:instrText>
            </w:r>
            <w:r w:rsidR="00643ABA">
              <w:rPr>
                <w:webHidden/>
              </w:rPr>
            </w:r>
            <w:r w:rsidR="00643ABA">
              <w:rPr>
                <w:webHidden/>
              </w:rPr>
              <w:fldChar w:fldCharType="separate"/>
            </w:r>
            <w:r w:rsidR="00643ABA">
              <w:rPr>
                <w:webHidden/>
              </w:rPr>
              <w:t>29</w:t>
            </w:r>
            <w:r w:rsidR="00643ABA">
              <w:rPr>
                <w:webHidden/>
              </w:rPr>
              <w:fldChar w:fldCharType="end"/>
            </w:r>
          </w:hyperlink>
        </w:p>
        <w:p w14:paraId="6A15AF86" w14:textId="58D30B98" w:rsidR="00643ABA" w:rsidRDefault="000039A4">
          <w:pPr>
            <w:pStyle w:val="Inhopg3"/>
            <w:rPr>
              <w:rFonts w:asciiTheme="minorHAnsi" w:eastAsiaTheme="minorEastAsia" w:hAnsiTheme="minorHAnsi" w:cstheme="minorBidi"/>
              <w:sz w:val="22"/>
              <w:szCs w:val="22"/>
            </w:rPr>
          </w:pPr>
          <w:hyperlink w:anchor="_Toc50714985" w:history="1">
            <w:r w:rsidR="00643ABA" w:rsidRPr="00337304">
              <w:rPr>
                <w:rStyle w:val="Hyperlink"/>
              </w:rPr>
              <w:t xml:space="preserve">5.5.1 </w:t>
            </w:r>
            <w:r w:rsidR="00643ABA">
              <w:rPr>
                <w:rFonts w:asciiTheme="minorHAnsi" w:eastAsiaTheme="minorEastAsia" w:hAnsiTheme="minorHAnsi" w:cstheme="minorBidi"/>
                <w:sz w:val="22"/>
                <w:szCs w:val="22"/>
              </w:rPr>
              <w:tab/>
            </w:r>
            <w:r w:rsidR="00643ABA" w:rsidRPr="00337304">
              <w:rPr>
                <w:rStyle w:val="Hyperlink"/>
              </w:rPr>
              <w:t>Algemeen</w:t>
            </w:r>
            <w:r w:rsidR="00643ABA">
              <w:rPr>
                <w:webHidden/>
              </w:rPr>
              <w:tab/>
            </w:r>
            <w:r w:rsidR="00643ABA">
              <w:rPr>
                <w:webHidden/>
              </w:rPr>
              <w:fldChar w:fldCharType="begin"/>
            </w:r>
            <w:r w:rsidR="00643ABA">
              <w:rPr>
                <w:webHidden/>
              </w:rPr>
              <w:instrText xml:space="preserve"> PAGEREF _Toc50714985 \h </w:instrText>
            </w:r>
            <w:r w:rsidR="00643ABA">
              <w:rPr>
                <w:webHidden/>
              </w:rPr>
            </w:r>
            <w:r w:rsidR="00643ABA">
              <w:rPr>
                <w:webHidden/>
              </w:rPr>
              <w:fldChar w:fldCharType="separate"/>
            </w:r>
            <w:r w:rsidR="00643ABA">
              <w:rPr>
                <w:webHidden/>
              </w:rPr>
              <w:t>29</w:t>
            </w:r>
            <w:r w:rsidR="00643ABA">
              <w:rPr>
                <w:webHidden/>
              </w:rPr>
              <w:fldChar w:fldCharType="end"/>
            </w:r>
          </w:hyperlink>
        </w:p>
        <w:p w14:paraId="5CFB93BA" w14:textId="4CDDA774" w:rsidR="00643ABA" w:rsidRDefault="000039A4">
          <w:pPr>
            <w:pStyle w:val="Inhopg3"/>
            <w:rPr>
              <w:rFonts w:asciiTheme="minorHAnsi" w:eastAsiaTheme="minorEastAsia" w:hAnsiTheme="minorHAnsi" w:cstheme="minorBidi"/>
              <w:sz w:val="22"/>
              <w:szCs w:val="22"/>
            </w:rPr>
          </w:pPr>
          <w:hyperlink w:anchor="_Toc50714986" w:history="1">
            <w:r w:rsidR="00643ABA" w:rsidRPr="00337304">
              <w:rPr>
                <w:rStyle w:val="Hyperlink"/>
              </w:rPr>
              <w:t xml:space="preserve">5.5.2 </w:t>
            </w:r>
            <w:r w:rsidR="00643ABA">
              <w:rPr>
                <w:rFonts w:asciiTheme="minorHAnsi" w:eastAsiaTheme="minorEastAsia" w:hAnsiTheme="minorHAnsi" w:cstheme="minorBidi"/>
                <w:sz w:val="22"/>
                <w:szCs w:val="22"/>
              </w:rPr>
              <w:tab/>
            </w:r>
            <w:r w:rsidR="00643ABA" w:rsidRPr="00337304">
              <w:rPr>
                <w:rStyle w:val="Hyperlink"/>
              </w:rPr>
              <w:t>Beroep op de technische en beroepsbekwaamheid</w:t>
            </w:r>
            <w:r w:rsidR="00643ABA">
              <w:rPr>
                <w:webHidden/>
              </w:rPr>
              <w:tab/>
            </w:r>
            <w:r w:rsidR="00643ABA">
              <w:rPr>
                <w:webHidden/>
              </w:rPr>
              <w:fldChar w:fldCharType="begin"/>
            </w:r>
            <w:r w:rsidR="00643ABA">
              <w:rPr>
                <w:webHidden/>
              </w:rPr>
              <w:instrText xml:space="preserve"> PAGEREF _Toc50714986 \h </w:instrText>
            </w:r>
            <w:r w:rsidR="00643ABA">
              <w:rPr>
                <w:webHidden/>
              </w:rPr>
            </w:r>
            <w:r w:rsidR="00643ABA">
              <w:rPr>
                <w:webHidden/>
              </w:rPr>
              <w:fldChar w:fldCharType="separate"/>
            </w:r>
            <w:r w:rsidR="00643ABA">
              <w:rPr>
                <w:webHidden/>
              </w:rPr>
              <w:t>30</w:t>
            </w:r>
            <w:r w:rsidR="00643ABA">
              <w:rPr>
                <w:webHidden/>
              </w:rPr>
              <w:fldChar w:fldCharType="end"/>
            </w:r>
          </w:hyperlink>
        </w:p>
        <w:p w14:paraId="3A5F1D90" w14:textId="193EE3CC" w:rsidR="00643ABA" w:rsidRDefault="000039A4">
          <w:pPr>
            <w:pStyle w:val="Inhopg3"/>
            <w:rPr>
              <w:rFonts w:asciiTheme="minorHAnsi" w:eastAsiaTheme="minorEastAsia" w:hAnsiTheme="minorHAnsi" w:cstheme="minorBidi"/>
              <w:sz w:val="22"/>
              <w:szCs w:val="22"/>
            </w:rPr>
          </w:pPr>
          <w:hyperlink w:anchor="_Toc50714987" w:history="1">
            <w:r w:rsidR="00643ABA" w:rsidRPr="00337304">
              <w:rPr>
                <w:rStyle w:val="Hyperlink"/>
              </w:rPr>
              <w:t xml:space="preserve">5.5.3 </w:t>
            </w:r>
            <w:r w:rsidR="00643ABA">
              <w:rPr>
                <w:rFonts w:asciiTheme="minorHAnsi" w:eastAsiaTheme="minorEastAsia" w:hAnsiTheme="minorHAnsi" w:cstheme="minorBidi"/>
                <w:sz w:val="22"/>
                <w:szCs w:val="22"/>
              </w:rPr>
              <w:tab/>
            </w:r>
            <w:r w:rsidR="00643ABA" w:rsidRPr="00337304">
              <w:rPr>
                <w:rStyle w:val="Hyperlink"/>
              </w:rPr>
              <w:t>Beroep op de financiële en economische draagkracht</w:t>
            </w:r>
            <w:r w:rsidR="00643ABA">
              <w:rPr>
                <w:webHidden/>
              </w:rPr>
              <w:tab/>
            </w:r>
            <w:r w:rsidR="00643ABA">
              <w:rPr>
                <w:webHidden/>
              </w:rPr>
              <w:fldChar w:fldCharType="begin"/>
            </w:r>
            <w:r w:rsidR="00643ABA">
              <w:rPr>
                <w:webHidden/>
              </w:rPr>
              <w:instrText xml:space="preserve"> PAGEREF _Toc50714987 \h </w:instrText>
            </w:r>
            <w:r w:rsidR="00643ABA">
              <w:rPr>
                <w:webHidden/>
              </w:rPr>
            </w:r>
            <w:r w:rsidR="00643ABA">
              <w:rPr>
                <w:webHidden/>
              </w:rPr>
              <w:fldChar w:fldCharType="separate"/>
            </w:r>
            <w:r w:rsidR="00643ABA">
              <w:rPr>
                <w:webHidden/>
              </w:rPr>
              <w:t>30</w:t>
            </w:r>
            <w:r w:rsidR="00643ABA">
              <w:rPr>
                <w:webHidden/>
              </w:rPr>
              <w:fldChar w:fldCharType="end"/>
            </w:r>
          </w:hyperlink>
        </w:p>
        <w:p w14:paraId="6DFDF2BA" w14:textId="6E7D072D" w:rsidR="00643ABA" w:rsidRDefault="000039A4">
          <w:pPr>
            <w:pStyle w:val="Inhopg3"/>
            <w:rPr>
              <w:rFonts w:asciiTheme="minorHAnsi" w:eastAsiaTheme="minorEastAsia" w:hAnsiTheme="minorHAnsi" w:cstheme="minorBidi"/>
              <w:sz w:val="22"/>
              <w:szCs w:val="22"/>
            </w:rPr>
          </w:pPr>
          <w:hyperlink w:anchor="_Toc50714988" w:history="1">
            <w:r w:rsidR="00643ABA" w:rsidRPr="00337304">
              <w:rPr>
                <w:rStyle w:val="Hyperlink"/>
              </w:rPr>
              <w:t xml:space="preserve">5.5.4 </w:t>
            </w:r>
            <w:r w:rsidR="00643ABA">
              <w:rPr>
                <w:rFonts w:asciiTheme="minorHAnsi" w:eastAsiaTheme="minorEastAsia" w:hAnsiTheme="minorHAnsi" w:cstheme="minorBidi"/>
                <w:sz w:val="22"/>
                <w:szCs w:val="22"/>
              </w:rPr>
              <w:tab/>
            </w:r>
            <w:r w:rsidR="00643ABA" w:rsidRPr="00337304">
              <w:rPr>
                <w:rStyle w:val="Hyperlink"/>
              </w:rPr>
              <w:t>Vervangende derde(n)</w:t>
            </w:r>
            <w:r w:rsidR="00643ABA">
              <w:rPr>
                <w:webHidden/>
              </w:rPr>
              <w:tab/>
            </w:r>
            <w:r w:rsidR="00643ABA">
              <w:rPr>
                <w:webHidden/>
              </w:rPr>
              <w:fldChar w:fldCharType="begin"/>
            </w:r>
            <w:r w:rsidR="00643ABA">
              <w:rPr>
                <w:webHidden/>
              </w:rPr>
              <w:instrText xml:space="preserve"> PAGEREF _Toc50714988 \h </w:instrText>
            </w:r>
            <w:r w:rsidR="00643ABA">
              <w:rPr>
                <w:webHidden/>
              </w:rPr>
            </w:r>
            <w:r w:rsidR="00643ABA">
              <w:rPr>
                <w:webHidden/>
              </w:rPr>
              <w:fldChar w:fldCharType="separate"/>
            </w:r>
            <w:r w:rsidR="00643ABA">
              <w:rPr>
                <w:webHidden/>
              </w:rPr>
              <w:t>31</w:t>
            </w:r>
            <w:r w:rsidR="00643ABA">
              <w:rPr>
                <w:webHidden/>
              </w:rPr>
              <w:fldChar w:fldCharType="end"/>
            </w:r>
          </w:hyperlink>
        </w:p>
        <w:p w14:paraId="4255CC78" w14:textId="3B6A49BF"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4989" w:history="1">
            <w:r w:rsidR="00643ABA" w:rsidRPr="00337304">
              <w:rPr>
                <w:rStyle w:val="Hyperlink"/>
              </w:rPr>
              <w:t>6</w:t>
            </w:r>
            <w:r w:rsidR="00643ABA">
              <w:rPr>
                <w:rFonts w:asciiTheme="minorHAnsi" w:eastAsiaTheme="minorEastAsia" w:hAnsiTheme="minorHAnsi" w:cstheme="minorBidi"/>
                <w:b w:val="0"/>
                <w:sz w:val="22"/>
                <w:szCs w:val="22"/>
              </w:rPr>
              <w:tab/>
            </w:r>
            <w:r w:rsidR="00643ABA" w:rsidRPr="00337304">
              <w:rPr>
                <w:rStyle w:val="Hyperlink"/>
              </w:rPr>
              <w:t>Uitsluitingsgronden</w:t>
            </w:r>
            <w:r w:rsidR="00643ABA">
              <w:rPr>
                <w:webHidden/>
              </w:rPr>
              <w:tab/>
            </w:r>
            <w:r w:rsidR="00643ABA">
              <w:rPr>
                <w:webHidden/>
              </w:rPr>
              <w:fldChar w:fldCharType="begin"/>
            </w:r>
            <w:r w:rsidR="00643ABA">
              <w:rPr>
                <w:webHidden/>
              </w:rPr>
              <w:instrText xml:space="preserve"> PAGEREF _Toc50714989 \h </w:instrText>
            </w:r>
            <w:r w:rsidR="00643ABA">
              <w:rPr>
                <w:webHidden/>
              </w:rPr>
            </w:r>
            <w:r w:rsidR="00643ABA">
              <w:rPr>
                <w:webHidden/>
              </w:rPr>
              <w:fldChar w:fldCharType="separate"/>
            </w:r>
            <w:r w:rsidR="00643ABA">
              <w:rPr>
                <w:webHidden/>
              </w:rPr>
              <w:t>32</w:t>
            </w:r>
            <w:r w:rsidR="00643ABA">
              <w:rPr>
                <w:webHidden/>
              </w:rPr>
              <w:fldChar w:fldCharType="end"/>
            </w:r>
          </w:hyperlink>
        </w:p>
        <w:p w14:paraId="7091FE05" w14:textId="4795E92B" w:rsidR="00643ABA" w:rsidRDefault="000039A4">
          <w:pPr>
            <w:pStyle w:val="Inhopg2"/>
            <w:rPr>
              <w:rFonts w:asciiTheme="minorHAnsi" w:eastAsiaTheme="minorEastAsia" w:hAnsiTheme="minorHAnsi" w:cstheme="minorBidi"/>
              <w:sz w:val="22"/>
              <w:szCs w:val="22"/>
            </w:rPr>
          </w:pPr>
          <w:hyperlink w:anchor="_Toc50714990" w:history="1">
            <w:r w:rsidR="00643ABA" w:rsidRPr="00337304">
              <w:rPr>
                <w:rStyle w:val="Hyperlink"/>
              </w:rPr>
              <w:t>6.1</w:t>
            </w:r>
            <w:r w:rsidR="00643ABA">
              <w:rPr>
                <w:rFonts w:asciiTheme="minorHAnsi" w:eastAsiaTheme="minorEastAsia" w:hAnsiTheme="minorHAnsi" w:cstheme="minorBidi"/>
                <w:sz w:val="22"/>
                <w:szCs w:val="22"/>
              </w:rPr>
              <w:tab/>
            </w:r>
            <w:r w:rsidR="00643ABA" w:rsidRPr="00337304">
              <w:rPr>
                <w:rStyle w:val="Hyperlink"/>
              </w:rPr>
              <w:t>Uitsluitingsgronden</w:t>
            </w:r>
            <w:r w:rsidR="00643ABA">
              <w:rPr>
                <w:webHidden/>
              </w:rPr>
              <w:tab/>
            </w:r>
            <w:r w:rsidR="00643ABA">
              <w:rPr>
                <w:webHidden/>
              </w:rPr>
              <w:fldChar w:fldCharType="begin"/>
            </w:r>
            <w:r w:rsidR="00643ABA">
              <w:rPr>
                <w:webHidden/>
              </w:rPr>
              <w:instrText xml:space="preserve"> PAGEREF _Toc50714990 \h </w:instrText>
            </w:r>
            <w:r w:rsidR="00643ABA">
              <w:rPr>
                <w:webHidden/>
              </w:rPr>
            </w:r>
            <w:r w:rsidR="00643ABA">
              <w:rPr>
                <w:webHidden/>
              </w:rPr>
              <w:fldChar w:fldCharType="separate"/>
            </w:r>
            <w:r w:rsidR="00643ABA">
              <w:rPr>
                <w:webHidden/>
              </w:rPr>
              <w:t>32</w:t>
            </w:r>
            <w:r w:rsidR="00643ABA">
              <w:rPr>
                <w:webHidden/>
              </w:rPr>
              <w:fldChar w:fldCharType="end"/>
            </w:r>
          </w:hyperlink>
        </w:p>
        <w:p w14:paraId="2BCAEB45" w14:textId="74448637" w:rsidR="00643ABA" w:rsidRDefault="000039A4">
          <w:pPr>
            <w:pStyle w:val="Inhopg3"/>
            <w:rPr>
              <w:rFonts w:asciiTheme="minorHAnsi" w:eastAsiaTheme="minorEastAsia" w:hAnsiTheme="minorHAnsi" w:cstheme="minorBidi"/>
              <w:sz w:val="22"/>
              <w:szCs w:val="22"/>
            </w:rPr>
          </w:pPr>
          <w:hyperlink w:anchor="_Toc50714991" w:history="1">
            <w:r w:rsidR="00643ABA" w:rsidRPr="00337304">
              <w:rPr>
                <w:rStyle w:val="Hyperlink"/>
              </w:rPr>
              <w:t>6.1.1</w:t>
            </w:r>
            <w:r w:rsidR="00643ABA">
              <w:rPr>
                <w:rFonts w:asciiTheme="minorHAnsi" w:eastAsiaTheme="minorEastAsia" w:hAnsiTheme="minorHAnsi" w:cstheme="minorBidi"/>
                <w:sz w:val="22"/>
                <w:szCs w:val="22"/>
              </w:rPr>
              <w:tab/>
            </w:r>
            <w:r w:rsidR="00643ABA" w:rsidRPr="00337304">
              <w:rPr>
                <w:rStyle w:val="Hyperlink"/>
              </w:rPr>
              <w:t>Uitsluitingsgronden</w:t>
            </w:r>
            <w:r w:rsidR="00643ABA">
              <w:rPr>
                <w:webHidden/>
              </w:rPr>
              <w:tab/>
            </w:r>
            <w:r w:rsidR="00643ABA">
              <w:rPr>
                <w:webHidden/>
              </w:rPr>
              <w:fldChar w:fldCharType="begin"/>
            </w:r>
            <w:r w:rsidR="00643ABA">
              <w:rPr>
                <w:webHidden/>
              </w:rPr>
              <w:instrText xml:space="preserve"> PAGEREF _Toc50714991 \h </w:instrText>
            </w:r>
            <w:r w:rsidR="00643ABA">
              <w:rPr>
                <w:webHidden/>
              </w:rPr>
            </w:r>
            <w:r w:rsidR="00643ABA">
              <w:rPr>
                <w:webHidden/>
              </w:rPr>
              <w:fldChar w:fldCharType="separate"/>
            </w:r>
            <w:r w:rsidR="00643ABA">
              <w:rPr>
                <w:webHidden/>
              </w:rPr>
              <w:t>32</w:t>
            </w:r>
            <w:r w:rsidR="00643ABA">
              <w:rPr>
                <w:webHidden/>
              </w:rPr>
              <w:fldChar w:fldCharType="end"/>
            </w:r>
          </w:hyperlink>
        </w:p>
        <w:p w14:paraId="22B08DCF" w14:textId="12FB0A0F" w:rsidR="00643ABA" w:rsidRDefault="000039A4">
          <w:pPr>
            <w:pStyle w:val="Inhopg3"/>
            <w:rPr>
              <w:rFonts w:asciiTheme="minorHAnsi" w:eastAsiaTheme="minorEastAsia" w:hAnsiTheme="minorHAnsi" w:cstheme="minorBidi"/>
              <w:sz w:val="22"/>
              <w:szCs w:val="22"/>
            </w:rPr>
          </w:pPr>
          <w:hyperlink w:anchor="_Toc50714992" w:history="1">
            <w:r w:rsidR="00643ABA" w:rsidRPr="00337304">
              <w:rPr>
                <w:rStyle w:val="Hyperlink"/>
              </w:rPr>
              <w:t xml:space="preserve">6.1.2. </w:t>
            </w:r>
            <w:r w:rsidR="00643ABA">
              <w:rPr>
                <w:rFonts w:asciiTheme="minorHAnsi" w:eastAsiaTheme="minorEastAsia" w:hAnsiTheme="minorHAnsi" w:cstheme="minorBidi"/>
                <w:sz w:val="22"/>
                <w:szCs w:val="22"/>
              </w:rPr>
              <w:tab/>
            </w:r>
            <w:r w:rsidR="00643ABA" w:rsidRPr="00337304">
              <w:rPr>
                <w:rStyle w:val="Hyperlink"/>
              </w:rPr>
              <w:t>Bewijsmiddelen uitsluitingsgronden</w:t>
            </w:r>
            <w:r w:rsidR="00643ABA">
              <w:rPr>
                <w:webHidden/>
              </w:rPr>
              <w:tab/>
            </w:r>
            <w:r w:rsidR="00643ABA">
              <w:rPr>
                <w:webHidden/>
              </w:rPr>
              <w:fldChar w:fldCharType="begin"/>
            </w:r>
            <w:r w:rsidR="00643ABA">
              <w:rPr>
                <w:webHidden/>
              </w:rPr>
              <w:instrText xml:space="preserve"> PAGEREF _Toc50714992 \h </w:instrText>
            </w:r>
            <w:r w:rsidR="00643ABA">
              <w:rPr>
                <w:webHidden/>
              </w:rPr>
            </w:r>
            <w:r w:rsidR="00643ABA">
              <w:rPr>
                <w:webHidden/>
              </w:rPr>
              <w:fldChar w:fldCharType="separate"/>
            </w:r>
            <w:r w:rsidR="00643ABA">
              <w:rPr>
                <w:webHidden/>
              </w:rPr>
              <w:t>32</w:t>
            </w:r>
            <w:r w:rsidR="00643ABA">
              <w:rPr>
                <w:webHidden/>
              </w:rPr>
              <w:fldChar w:fldCharType="end"/>
            </w:r>
          </w:hyperlink>
        </w:p>
        <w:p w14:paraId="6A3D0C92" w14:textId="49C2A9DD"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4993" w:history="1">
            <w:r w:rsidR="00643ABA" w:rsidRPr="00337304">
              <w:rPr>
                <w:rStyle w:val="Hyperlink"/>
              </w:rPr>
              <w:t>7</w:t>
            </w:r>
            <w:r w:rsidR="00643ABA">
              <w:rPr>
                <w:rFonts w:asciiTheme="minorHAnsi" w:eastAsiaTheme="minorEastAsia" w:hAnsiTheme="minorHAnsi" w:cstheme="minorBidi"/>
                <w:b w:val="0"/>
                <w:sz w:val="22"/>
                <w:szCs w:val="22"/>
              </w:rPr>
              <w:tab/>
            </w:r>
            <w:r w:rsidR="00643ABA" w:rsidRPr="00337304">
              <w:rPr>
                <w:rStyle w:val="Hyperlink"/>
              </w:rPr>
              <w:t>Geschiktheidseisen</w:t>
            </w:r>
            <w:r w:rsidR="00643ABA">
              <w:rPr>
                <w:webHidden/>
              </w:rPr>
              <w:tab/>
            </w:r>
            <w:r w:rsidR="00643ABA">
              <w:rPr>
                <w:webHidden/>
              </w:rPr>
              <w:fldChar w:fldCharType="begin"/>
            </w:r>
            <w:r w:rsidR="00643ABA">
              <w:rPr>
                <w:webHidden/>
              </w:rPr>
              <w:instrText xml:space="preserve"> PAGEREF _Toc50714993 \h </w:instrText>
            </w:r>
            <w:r w:rsidR="00643ABA">
              <w:rPr>
                <w:webHidden/>
              </w:rPr>
            </w:r>
            <w:r w:rsidR="00643ABA">
              <w:rPr>
                <w:webHidden/>
              </w:rPr>
              <w:fldChar w:fldCharType="separate"/>
            </w:r>
            <w:r w:rsidR="00643ABA">
              <w:rPr>
                <w:webHidden/>
              </w:rPr>
              <w:t>34</w:t>
            </w:r>
            <w:r w:rsidR="00643ABA">
              <w:rPr>
                <w:webHidden/>
              </w:rPr>
              <w:fldChar w:fldCharType="end"/>
            </w:r>
          </w:hyperlink>
        </w:p>
        <w:p w14:paraId="43183D17" w14:textId="5A9AF7FA" w:rsidR="00643ABA" w:rsidRDefault="000039A4">
          <w:pPr>
            <w:pStyle w:val="Inhopg2"/>
            <w:rPr>
              <w:rFonts w:asciiTheme="minorHAnsi" w:eastAsiaTheme="minorEastAsia" w:hAnsiTheme="minorHAnsi" w:cstheme="minorBidi"/>
              <w:sz w:val="22"/>
              <w:szCs w:val="22"/>
            </w:rPr>
          </w:pPr>
          <w:hyperlink w:anchor="_Toc50714994" w:history="1">
            <w:r w:rsidR="00643ABA" w:rsidRPr="00337304">
              <w:rPr>
                <w:rStyle w:val="Hyperlink"/>
              </w:rPr>
              <w:t>7.1</w:t>
            </w:r>
            <w:r w:rsidR="00643ABA">
              <w:rPr>
                <w:rFonts w:asciiTheme="minorHAnsi" w:eastAsiaTheme="minorEastAsia" w:hAnsiTheme="minorHAnsi" w:cstheme="minorBidi"/>
                <w:sz w:val="22"/>
                <w:szCs w:val="22"/>
              </w:rPr>
              <w:tab/>
            </w:r>
            <w:r w:rsidR="00643ABA" w:rsidRPr="00337304">
              <w:rPr>
                <w:rStyle w:val="Hyperlink"/>
              </w:rPr>
              <w:t>Inleiding</w:t>
            </w:r>
            <w:r w:rsidR="00643ABA">
              <w:rPr>
                <w:webHidden/>
              </w:rPr>
              <w:tab/>
            </w:r>
            <w:r w:rsidR="00643ABA">
              <w:rPr>
                <w:webHidden/>
              </w:rPr>
              <w:fldChar w:fldCharType="begin"/>
            </w:r>
            <w:r w:rsidR="00643ABA">
              <w:rPr>
                <w:webHidden/>
              </w:rPr>
              <w:instrText xml:space="preserve"> PAGEREF _Toc50714994 \h </w:instrText>
            </w:r>
            <w:r w:rsidR="00643ABA">
              <w:rPr>
                <w:webHidden/>
              </w:rPr>
            </w:r>
            <w:r w:rsidR="00643ABA">
              <w:rPr>
                <w:webHidden/>
              </w:rPr>
              <w:fldChar w:fldCharType="separate"/>
            </w:r>
            <w:r w:rsidR="00643ABA">
              <w:rPr>
                <w:webHidden/>
              </w:rPr>
              <w:t>34</w:t>
            </w:r>
            <w:r w:rsidR="00643ABA">
              <w:rPr>
                <w:webHidden/>
              </w:rPr>
              <w:fldChar w:fldCharType="end"/>
            </w:r>
          </w:hyperlink>
        </w:p>
        <w:p w14:paraId="13EC8575" w14:textId="091FCBEE" w:rsidR="00643ABA" w:rsidRDefault="000039A4">
          <w:pPr>
            <w:pStyle w:val="Inhopg2"/>
            <w:rPr>
              <w:rFonts w:asciiTheme="minorHAnsi" w:eastAsiaTheme="minorEastAsia" w:hAnsiTheme="minorHAnsi" w:cstheme="minorBidi"/>
              <w:sz w:val="22"/>
              <w:szCs w:val="22"/>
            </w:rPr>
          </w:pPr>
          <w:hyperlink w:anchor="_Toc50714995" w:history="1">
            <w:r w:rsidR="00643ABA" w:rsidRPr="00337304">
              <w:rPr>
                <w:rStyle w:val="Hyperlink"/>
              </w:rPr>
              <w:t>7.2</w:t>
            </w:r>
            <w:r w:rsidR="00643ABA">
              <w:rPr>
                <w:rFonts w:asciiTheme="minorHAnsi" w:eastAsiaTheme="minorEastAsia" w:hAnsiTheme="minorHAnsi" w:cstheme="minorBidi"/>
                <w:sz w:val="22"/>
                <w:szCs w:val="22"/>
              </w:rPr>
              <w:tab/>
            </w:r>
            <w:r w:rsidR="00643ABA" w:rsidRPr="00337304">
              <w:rPr>
                <w:rStyle w:val="Hyperlink"/>
              </w:rPr>
              <w:t>Bevoegdheid de beroepsactiviteiten uit te voeren</w:t>
            </w:r>
            <w:r w:rsidR="00643ABA">
              <w:rPr>
                <w:webHidden/>
              </w:rPr>
              <w:tab/>
            </w:r>
            <w:r w:rsidR="00643ABA">
              <w:rPr>
                <w:webHidden/>
              </w:rPr>
              <w:fldChar w:fldCharType="begin"/>
            </w:r>
            <w:r w:rsidR="00643ABA">
              <w:rPr>
                <w:webHidden/>
              </w:rPr>
              <w:instrText xml:space="preserve"> PAGEREF _Toc50714995 \h </w:instrText>
            </w:r>
            <w:r w:rsidR="00643ABA">
              <w:rPr>
                <w:webHidden/>
              </w:rPr>
            </w:r>
            <w:r w:rsidR="00643ABA">
              <w:rPr>
                <w:webHidden/>
              </w:rPr>
              <w:fldChar w:fldCharType="separate"/>
            </w:r>
            <w:r w:rsidR="00643ABA">
              <w:rPr>
                <w:webHidden/>
              </w:rPr>
              <w:t>34</w:t>
            </w:r>
            <w:r w:rsidR="00643ABA">
              <w:rPr>
                <w:webHidden/>
              </w:rPr>
              <w:fldChar w:fldCharType="end"/>
            </w:r>
          </w:hyperlink>
        </w:p>
        <w:p w14:paraId="73C894C5" w14:textId="48B05204" w:rsidR="00643ABA" w:rsidRDefault="000039A4">
          <w:pPr>
            <w:pStyle w:val="Inhopg2"/>
            <w:rPr>
              <w:rFonts w:asciiTheme="minorHAnsi" w:eastAsiaTheme="minorEastAsia" w:hAnsiTheme="minorHAnsi" w:cstheme="minorBidi"/>
              <w:sz w:val="22"/>
              <w:szCs w:val="22"/>
            </w:rPr>
          </w:pPr>
          <w:hyperlink w:anchor="_Toc50714996" w:history="1">
            <w:r w:rsidR="00643ABA" w:rsidRPr="00337304">
              <w:rPr>
                <w:rStyle w:val="Hyperlink"/>
              </w:rPr>
              <w:t>7.3</w:t>
            </w:r>
            <w:r w:rsidR="00643ABA">
              <w:rPr>
                <w:rFonts w:asciiTheme="minorHAnsi" w:eastAsiaTheme="minorEastAsia" w:hAnsiTheme="minorHAnsi" w:cstheme="minorBidi"/>
                <w:sz w:val="22"/>
                <w:szCs w:val="22"/>
              </w:rPr>
              <w:tab/>
            </w:r>
            <w:r w:rsidR="00643ABA" w:rsidRPr="00337304">
              <w:rPr>
                <w:rStyle w:val="Hyperlink"/>
              </w:rPr>
              <w:t>Financiële en economische draagkracht</w:t>
            </w:r>
            <w:r w:rsidR="00643ABA">
              <w:rPr>
                <w:webHidden/>
              </w:rPr>
              <w:tab/>
            </w:r>
            <w:r w:rsidR="00643ABA">
              <w:rPr>
                <w:webHidden/>
              </w:rPr>
              <w:fldChar w:fldCharType="begin"/>
            </w:r>
            <w:r w:rsidR="00643ABA">
              <w:rPr>
                <w:webHidden/>
              </w:rPr>
              <w:instrText xml:space="preserve"> PAGEREF _Toc50714996 \h </w:instrText>
            </w:r>
            <w:r w:rsidR="00643ABA">
              <w:rPr>
                <w:webHidden/>
              </w:rPr>
            </w:r>
            <w:r w:rsidR="00643ABA">
              <w:rPr>
                <w:webHidden/>
              </w:rPr>
              <w:fldChar w:fldCharType="separate"/>
            </w:r>
            <w:r w:rsidR="00643ABA">
              <w:rPr>
                <w:webHidden/>
              </w:rPr>
              <w:t>35</w:t>
            </w:r>
            <w:r w:rsidR="00643ABA">
              <w:rPr>
                <w:webHidden/>
              </w:rPr>
              <w:fldChar w:fldCharType="end"/>
            </w:r>
          </w:hyperlink>
        </w:p>
        <w:p w14:paraId="71003D67" w14:textId="5AB9EF5F" w:rsidR="00643ABA" w:rsidRDefault="000039A4">
          <w:pPr>
            <w:pStyle w:val="Inhopg2"/>
            <w:rPr>
              <w:rFonts w:asciiTheme="minorHAnsi" w:eastAsiaTheme="minorEastAsia" w:hAnsiTheme="minorHAnsi" w:cstheme="minorBidi"/>
              <w:sz w:val="22"/>
              <w:szCs w:val="22"/>
            </w:rPr>
          </w:pPr>
          <w:hyperlink w:anchor="_Toc50714997" w:history="1">
            <w:r w:rsidR="00643ABA" w:rsidRPr="00337304">
              <w:rPr>
                <w:rStyle w:val="Hyperlink"/>
              </w:rPr>
              <w:t>7.4</w:t>
            </w:r>
            <w:r w:rsidR="00643ABA">
              <w:rPr>
                <w:rFonts w:asciiTheme="minorHAnsi" w:eastAsiaTheme="minorEastAsia" w:hAnsiTheme="minorHAnsi" w:cstheme="minorBidi"/>
                <w:sz w:val="22"/>
                <w:szCs w:val="22"/>
              </w:rPr>
              <w:tab/>
            </w:r>
            <w:r w:rsidR="00643ABA" w:rsidRPr="00337304">
              <w:rPr>
                <w:rStyle w:val="Hyperlink"/>
              </w:rPr>
              <w:t>Technische bekwaamheid en beroepsbekwaamheid</w:t>
            </w:r>
            <w:r w:rsidR="00643ABA">
              <w:rPr>
                <w:webHidden/>
              </w:rPr>
              <w:tab/>
            </w:r>
            <w:r w:rsidR="00643ABA">
              <w:rPr>
                <w:webHidden/>
              </w:rPr>
              <w:fldChar w:fldCharType="begin"/>
            </w:r>
            <w:r w:rsidR="00643ABA">
              <w:rPr>
                <w:webHidden/>
              </w:rPr>
              <w:instrText xml:space="preserve"> PAGEREF _Toc50714997 \h </w:instrText>
            </w:r>
            <w:r w:rsidR="00643ABA">
              <w:rPr>
                <w:webHidden/>
              </w:rPr>
            </w:r>
            <w:r w:rsidR="00643ABA">
              <w:rPr>
                <w:webHidden/>
              </w:rPr>
              <w:fldChar w:fldCharType="separate"/>
            </w:r>
            <w:r w:rsidR="00643ABA">
              <w:rPr>
                <w:webHidden/>
              </w:rPr>
              <w:t>36</w:t>
            </w:r>
            <w:r w:rsidR="00643ABA">
              <w:rPr>
                <w:webHidden/>
              </w:rPr>
              <w:fldChar w:fldCharType="end"/>
            </w:r>
          </w:hyperlink>
        </w:p>
        <w:p w14:paraId="314091BA" w14:textId="71437519" w:rsidR="00643ABA" w:rsidRDefault="000039A4">
          <w:pPr>
            <w:pStyle w:val="Inhopg2"/>
            <w:rPr>
              <w:rFonts w:asciiTheme="minorHAnsi" w:eastAsiaTheme="minorEastAsia" w:hAnsiTheme="minorHAnsi" w:cstheme="minorBidi"/>
              <w:sz w:val="22"/>
              <w:szCs w:val="22"/>
            </w:rPr>
          </w:pPr>
          <w:hyperlink w:anchor="_Toc50714998" w:history="1">
            <w:r w:rsidR="00643ABA" w:rsidRPr="00337304">
              <w:rPr>
                <w:rStyle w:val="Hyperlink"/>
              </w:rPr>
              <w:t>7.5</w:t>
            </w:r>
            <w:r w:rsidR="00643ABA">
              <w:rPr>
                <w:rFonts w:asciiTheme="minorHAnsi" w:eastAsiaTheme="minorEastAsia" w:hAnsiTheme="minorHAnsi" w:cstheme="minorBidi"/>
                <w:sz w:val="22"/>
                <w:szCs w:val="22"/>
              </w:rPr>
              <w:tab/>
            </w:r>
            <w:r w:rsidR="00643ABA" w:rsidRPr="00337304">
              <w:rPr>
                <w:rStyle w:val="Hyperlink"/>
              </w:rPr>
              <w:t>Bewijsmiddelen geschiktheidseisen en uitsluitingsgronden</w:t>
            </w:r>
            <w:r w:rsidR="00643ABA">
              <w:rPr>
                <w:webHidden/>
              </w:rPr>
              <w:tab/>
            </w:r>
            <w:r w:rsidR="00643ABA">
              <w:rPr>
                <w:webHidden/>
              </w:rPr>
              <w:fldChar w:fldCharType="begin"/>
            </w:r>
            <w:r w:rsidR="00643ABA">
              <w:rPr>
                <w:webHidden/>
              </w:rPr>
              <w:instrText xml:space="preserve"> PAGEREF _Toc50714998 \h </w:instrText>
            </w:r>
            <w:r w:rsidR="00643ABA">
              <w:rPr>
                <w:webHidden/>
              </w:rPr>
            </w:r>
            <w:r w:rsidR="00643ABA">
              <w:rPr>
                <w:webHidden/>
              </w:rPr>
              <w:fldChar w:fldCharType="separate"/>
            </w:r>
            <w:r w:rsidR="00643ABA">
              <w:rPr>
                <w:webHidden/>
              </w:rPr>
              <w:t>39</w:t>
            </w:r>
            <w:r w:rsidR="00643ABA">
              <w:rPr>
                <w:webHidden/>
              </w:rPr>
              <w:fldChar w:fldCharType="end"/>
            </w:r>
          </w:hyperlink>
        </w:p>
        <w:p w14:paraId="15236969" w14:textId="6F7E9708"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4999" w:history="1">
            <w:r w:rsidR="00643ABA" w:rsidRPr="00337304">
              <w:rPr>
                <w:rStyle w:val="Hyperlink"/>
              </w:rPr>
              <w:t>8</w:t>
            </w:r>
            <w:r w:rsidR="00643ABA">
              <w:rPr>
                <w:rFonts w:asciiTheme="minorHAnsi" w:eastAsiaTheme="minorEastAsia" w:hAnsiTheme="minorHAnsi" w:cstheme="minorBidi"/>
                <w:b w:val="0"/>
                <w:sz w:val="22"/>
                <w:szCs w:val="22"/>
              </w:rPr>
              <w:tab/>
            </w:r>
            <w:r w:rsidR="00643ABA" w:rsidRPr="00337304">
              <w:rPr>
                <w:rStyle w:val="Hyperlink"/>
              </w:rPr>
              <w:t>Minimumeisen</w:t>
            </w:r>
            <w:r w:rsidR="00643ABA">
              <w:rPr>
                <w:webHidden/>
              </w:rPr>
              <w:tab/>
            </w:r>
            <w:r w:rsidR="00643ABA">
              <w:rPr>
                <w:webHidden/>
              </w:rPr>
              <w:fldChar w:fldCharType="begin"/>
            </w:r>
            <w:r w:rsidR="00643ABA">
              <w:rPr>
                <w:webHidden/>
              </w:rPr>
              <w:instrText xml:space="preserve"> PAGEREF _Toc50714999 \h </w:instrText>
            </w:r>
            <w:r w:rsidR="00643ABA">
              <w:rPr>
                <w:webHidden/>
              </w:rPr>
            </w:r>
            <w:r w:rsidR="00643ABA">
              <w:rPr>
                <w:webHidden/>
              </w:rPr>
              <w:fldChar w:fldCharType="separate"/>
            </w:r>
            <w:r w:rsidR="00643ABA">
              <w:rPr>
                <w:webHidden/>
              </w:rPr>
              <w:t>40</w:t>
            </w:r>
            <w:r w:rsidR="00643ABA">
              <w:rPr>
                <w:webHidden/>
              </w:rPr>
              <w:fldChar w:fldCharType="end"/>
            </w:r>
          </w:hyperlink>
        </w:p>
        <w:p w14:paraId="0A8F96A6" w14:textId="036383EF"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5000" w:history="1">
            <w:r w:rsidR="00643ABA" w:rsidRPr="00337304">
              <w:rPr>
                <w:rStyle w:val="Hyperlink"/>
              </w:rPr>
              <w:t>9</w:t>
            </w:r>
            <w:r w:rsidR="00643ABA">
              <w:rPr>
                <w:rFonts w:asciiTheme="minorHAnsi" w:eastAsiaTheme="minorEastAsia" w:hAnsiTheme="minorHAnsi" w:cstheme="minorBidi"/>
                <w:b w:val="0"/>
                <w:sz w:val="22"/>
                <w:szCs w:val="22"/>
              </w:rPr>
              <w:tab/>
            </w:r>
            <w:r w:rsidR="00643ABA" w:rsidRPr="00337304">
              <w:rPr>
                <w:rStyle w:val="Hyperlink"/>
              </w:rPr>
              <w:t>Gunningscriteria en beoordeling</w:t>
            </w:r>
            <w:r w:rsidR="00643ABA">
              <w:rPr>
                <w:webHidden/>
              </w:rPr>
              <w:tab/>
            </w:r>
            <w:r w:rsidR="00643ABA">
              <w:rPr>
                <w:webHidden/>
              </w:rPr>
              <w:fldChar w:fldCharType="begin"/>
            </w:r>
            <w:r w:rsidR="00643ABA">
              <w:rPr>
                <w:webHidden/>
              </w:rPr>
              <w:instrText xml:space="preserve"> PAGEREF _Toc50715000 \h </w:instrText>
            </w:r>
            <w:r w:rsidR="00643ABA">
              <w:rPr>
                <w:webHidden/>
              </w:rPr>
            </w:r>
            <w:r w:rsidR="00643ABA">
              <w:rPr>
                <w:webHidden/>
              </w:rPr>
              <w:fldChar w:fldCharType="separate"/>
            </w:r>
            <w:r w:rsidR="00643ABA">
              <w:rPr>
                <w:webHidden/>
              </w:rPr>
              <w:t>41</w:t>
            </w:r>
            <w:r w:rsidR="00643ABA">
              <w:rPr>
                <w:webHidden/>
              </w:rPr>
              <w:fldChar w:fldCharType="end"/>
            </w:r>
          </w:hyperlink>
        </w:p>
        <w:p w14:paraId="419305F1" w14:textId="6C1DD4DD" w:rsidR="00643ABA" w:rsidRDefault="000039A4">
          <w:pPr>
            <w:pStyle w:val="Inhopg2"/>
            <w:rPr>
              <w:rFonts w:asciiTheme="minorHAnsi" w:eastAsiaTheme="minorEastAsia" w:hAnsiTheme="minorHAnsi" w:cstheme="minorBidi"/>
              <w:sz w:val="22"/>
              <w:szCs w:val="22"/>
            </w:rPr>
          </w:pPr>
          <w:hyperlink w:anchor="_Toc50715001" w:history="1">
            <w:r w:rsidR="00643ABA" w:rsidRPr="00337304">
              <w:rPr>
                <w:rStyle w:val="Hyperlink"/>
              </w:rPr>
              <w:t>9.1</w:t>
            </w:r>
            <w:r w:rsidR="00643ABA">
              <w:rPr>
                <w:rFonts w:asciiTheme="minorHAnsi" w:eastAsiaTheme="minorEastAsia" w:hAnsiTheme="minorHAnsi" w:cstheme="minorBidi"/>
                <w:sz w:val="22"/>
                <w:szCs w:val="22"/>
              </w:rPr>
              <w:tab/>
            </w:r>
            <w:r w:rsidR="00643ABA" w:rsidRPr="00337304">
              <w:rPr>
                <w:rStyle w:val="Hyperlink"/>
              </w:rPr>
              <w:t>Gunningscriterium</w:t>
            </w:r>
            <w:r w:rsidR="00643ABA">
              <w:rPr>
                <w:webHidden/>
              </w:rPr>
              <w:tab/>
            </w:r>
            <w:r w:rsidR="00643ABA">
              <w:rPr>
                <w:webHidden/>
              </w:rPr>
              <w:fldChar w:fldCharType="begin"/>
            </w:r>
            <w:r w:rsidR="00643ABA">
              <w:rPr>
                <w:webHidden/>
              </w:rPr>
              <w:instrText xml:space="preserve"> PAGEREF _Toc50715001 \h </w:instrText>
            </w:r>
            <w:r w:rsidR="00643ABA">
              <w:rPr>
                <w:webHidden/>
              </w:rPr>
            </w:r>
            <w:r w:rsidR="00643ABA">
              <w:rPr>
                <w:webHidden/>
              </w:rPr>
              <w:fldChar w:fldCharType="separate"/>
            </w:r>
            <w:r w:rsidR="00643ABA">
              <w:rPr>
                <w:webHidden/>
              </w:rPr>
              <w:t>41</w:t>
            </w:r>
            <w:r w:rsidR="00643ABA">
              <w:rPr>
                <w:webHidden/>
              </w:rPr>
              <w:fldChar w:fldCharType="end"/>
            </w:r>
          </w:hyperlink>
        </w:p>
        <w:p w14:paraId="4057CBC3" w14:textId="501E7C74" w:rsidR="00643ABA" w:rsidRDefault="000039A4">
          <w:pPr>
            <w:pStyle w:val="Inhopg2"/>
            <w:rPr>
              <w:rFonts w:asciiTheme="minorHAnsi" w:eastAsiaTheme="minorEastAsia" w:hAnsiTheme="minorHAnsi" w:cstheme="minorBidi"/>
              <w:sz w:val="22"/>
              <w:szCs w:val="22"/>
            </w:rPr>
          </w:pPr>
          <w:hyperlink w:anchor="_Toc50715002" w:history="1">
            <w:r w:rsidR="00643ABA" w:rsidRPr="00337304">
              <w:rPr>
                <w:rStyle w:val="Hyperlink"/>
              </w:rPr>
              <w:t xml:space="preserve">9.2 </w:t>
            </w:r>
            <w:r w:rsidR="00643ABA">
              <w:rPr>
                <w:rFonts w:asciiTheme="minorHAnsi" w:eastAsiaTheme="minorEastAsia" w:hAnsiTheme="minorHAnsi" w:cstheme="minorBidi"/>
                <w:sz w:val="22"/>
                <w:szCs w:val="22"/>
              </w:rPr>
              <w:tab/>
            </w:r>
            <w:r w:rsidR="00643ABA" w:rsidRPr="00337304">
              <w:rPr>
                <w:rStyle w:val="Hyperlink"/>
              </w:rPr>
              <w:t>Gunningscriteria</w:t>
            </w:r>
            <w:r w:rsidR="00643ABA">
              <w:rPr>
                <w:webHidden/>
              </w:rPr>
              <w:tab/>
            </w:r>
            <w:r w:rsidR="00643ABA">
              <w:rPr>
                <w:webHidden/>
              </w:rPr>
              <w:fldChar w:fldCharType="begin"/>
            </w:r>
            <w:r w:rsidR="00643ABA">
              <w:rPr>
                <w:webHidden/>
              </w:rPr>
              <w:instrText xml:space="preserve"> PAGEREF _Toc50715002 \h </w:instrText>
            </w:r>
            <w:r w:rsidR="00643ABA">
              <w:rPr>
                <w:webHidden/>
              </w:rPr>
            </w:r>
            <w:r w:rsidR="00643ABA">
              <w:rPr>
                <w:webHidden/>
              </w:rPr>
              <w:fldChar w:fldCharType="separate"/>
            </w:r>
            <w:r w:rsidR="00643ABA">
              <w:rPr>
                <w:webHidden/>
              </w:rPr>
              <w:t>42</w:t>
            </w:r>
            <w:r w:rsidR="00643ABA">
              <w:rPr>
                <w:webHidden/>
              </w:rPr>
              <w:fldChar w:fldCharType="end"/>
            </w:r>
          </w:hyperlink>
        </w:p>
        <w:p w14:paraId="0330D02F" w14:textId="2C1B7591" w:rsidR="00643ABA" w:rsidRDefault="000039A4">
          <w:pPr>
            <w:pStyle w:val="Inhopg3"/>
            <w:rPr>
              <w:rFonts w:asciiTheme="minorHAnsi" w:eastAsiaTheme="minorEastAsia" w:hAnsiTheme="minorHAnsi" w:cstheme="minorBidi"/>
              <w:sz w:val="22"/>
              <w:szCs w:val="22"/>
            </w:rPr>
          </w:pPr>
          <w:hyperlink w:anchor="_Toc50715003" w:history="1">
            <w:r w:rsidR="00643ABA" w:rsidRPr="00337304">
              <w:rPr>
                <w:rStyle w:val="Hyperlink"/>
              </w:rPr>
              <w:t>9.2.1 Gunningscriterium 1. Realistische simulatie t.b.v. het optreden bij waterongevallen</w:t>
            </w:r>
            <w:r w:rsidR="00643ABA">
              <w:rPr>
                <w:webHidden/>
              </w:rPr>
              <w:tab/>
            </w:r>
            <w:r w:rsidR="00643ABA">
              <w:rPr>
                <w:webHidden/>
              </w:rPr>
              <w:fldChar w:fldCharType="begin"/>
            </w:r>
            <w:r w:rsidR="00643ABA">
              <w:rPr>
                <w:webHidden/>
              </w:rPr>
              <w:instrText xml:space="preserve"> PAGEREF _Toc50715003 \h </w:instrText>
            </w:r>
            <w:r w:rsidR="00643ABA">
              <w:rPr>
                <w:webHidden/>
              </w:rPr>
            </w:r>
            <w:r w:rsidR="00643ABA">
              <w:rPr>
                <w:webHidden/>
              </w:rPr>
              <w:fldChar w:fldCharType="separate"/>
            </w:r>
            <w:r w:rsidR="00643ABA">
              <w:rPr>
                <w:webHidden/>
              </w:rPr>
              <w:t>42</w:t>
            </w:r>
            <w:r w:rsidR="00643ABA">
              <w:rPr>
                <w:webHidden/>
              </w:rPr>
              <w:fldChar w:fldCharType="end"/>
            </w:r>
          </w:hyperlink>
        </w:p>
        <w:p w14:paraId="02AF5479" w14:textId="21B9FDF9" w:rsidR="00643ABA" w:rsidRDefault="000039A4">
          <w:pPr>
            <w:pStyle w:val="Inhopg3"/>
            <w:rPr>
              <w:rFonts w:asciiTheme="minorHAnsi" w:eastAsiaTheme="minorEastAsia" w:hAnsiTheme="minorHAnsi" w:cstheme="minorBidi"/>
              <w:sz w:val="22"/>
              <w:szCs w:val="22"/>
            </w:rPr>
          </w:pPr>
          <w:hyperlink w:anchor="_Toc50715004" w:history="1">
            <w:r w:rsidR="00643ABA" w:rsidRPr="00337304">
              <w:rPr>
                <w:rStyle w:val="Hyperlink"/>
              </w:rPr>
              <w:t>9.2.2 Gunningscriterium 2. Enscenering</w:t>
            </w:r>
            <w:r w:rsidR="00643ABA">
              <w:rPr>
                <w:webHidden/>
              </w:rPr>
              <w:tab/>
            </w:r>
            <w:r w:rsidR="00643ABA">
              <w:rPr>
                <w:webHidden/>
              </w:rPr>
              <w:fldChar w:fldCharType="begin"/>
            </w:r>
            <w:r w:rsidR="00643ABA">
              <w:rPr>
                <w:webHidden/>
              </w:rPr>
              <w:instrText xml:space="preserve"> PAGEREF _Toc50715004 \h </w:instrText>
            </w:r>
            <w:r w:rsidR="00643ABA">
              <w:rPr>
                <w:webHidden/>
              </w:rPr>
            </w:r>
            <w:r w:rsidR="00643ABA">
              <w:rPr>
                <w:webHidden/>
              </w:rPr>
              <w:fldChar w:fldCharType="separate"/>
            </w:r>
            <w:r w:rsidR="00643ABA">
              <w:rPr>
                <w:webHidden/>
              </w:rPr>
              <w:t>43</w:t>
            </w:r>
            <w:r w:rsidR="00643ABA">
              <w:rPr>
                <w:webHidden/>
              </w:rPr>
              <w:fldChar w:fldCharType="end"/>
            </w:r>
          </w:hyperlink>
        </w:p>
        <w:p w14:paraId="1B485EAF" w14:textId="2253FD44" w:rsidR="00643ABA" w:rsidRDefault="000039A4">
          <w:pPr>
            <w:pStyle w:val="Inhopg3"/>
            <w:rPr>
              <w:rFonts w:asciiTheme="minorHAnsi" w:eastAsiaTheme="minorEastAsia" w:hAnsiTheme="minorHAnsi" w:cstheme="minorBidi"/>
              <w:sz w:val="22"/>
              <w:szCs w:val="22"/>
            </w:rPr>
          </w:pPr>
          <w:hyperlink w:anchor="_Toc50715005" w:history="1">
            <w:r w:rsidR="00643ABA" w:rsidRPr="00337304">
              <w:rPr>
                <w:rStyle w:val="Hyperlink"/>
              </w:rPr>
              <w:t>9.2.3 Gunningscriterium 3. Ensceneringsmiddelen t.b.v. brand</w:t>
            </w:r>
            <w:r w:rsidR="00643ABA">
              <w:rPr>
                <w:webHidden/>
              </w:rPr>
              <w:tab/>
            </w:r>
            <w:r w:rsidR="00643ABA">
              <w:rPr>
                <w:webHidden/>
              </w:rPr>
              <w:fldChar w:fldCharType="begin"/>
            </w:r>
            <w:r w:rsidR="00643ABA">
              <w:rPr>
                <w:webHidden/>
              </w:rPr>
              <w:instrText xml:space="preserve"> PAGEREF _Toc50715005 \h </w:instrText>
            </w:r>
            <w:r w:rsidR="00643ABA">
              <w:rPr>
                <w:webHidden/>
              </w:rPr>
            </w:r>
            <w:r w:rsidR="00643ABA">
              <w:rPr>
                <w:webHidden/>
              </w:rPr>
              <w:fldChar w:fldCharType="separate"/>
            </w:r>
            <w:r w:rsidR="00643ABA">
              <w:rPr>
                <w:webHidden/>
              </w:rPr>
              <w:t>43</w:t>
            </w:r>
            <w:r w:rsidR="00643ABA">
              <w:rPr>
                <w:webHidden/>
              </w:rPr>
              <w:fldChar w:fldCharType="end"/>
            </w:r>
          </w:hyperlink>
        </w:p>
        <w:p w14:paraId="426516F1" w14:textId="09D7E991" w:rsidR="00643ABA" w:rsidRDefault="000039A4">
          <w:pPr>
            <w:pStyle w:val="Inhopg3"/>
            <w:rPr>
              <w:rFonts w:asciiTheme="minorHAnsi" w:eastAsiaTheme="minorEastAsia" w:hAnsiTheme="minorHAnsi" w:cstheme="minorBidi"/>
              <w:sz w:val="22"/>
              <w:szCs w:val="22"/>
            </w:rPr>
          </w:pPr>
          <w:hyperlink w:anchor="_Toc50715006" w:history="1">
            <w:r w:rsidR="00643ABA" w:rsidRPr="00337304">
              <w:rPr>
                <w:rStyle w:val="Hyperlink"/>
              </w:rPr>
              <w:t>9.2.4 Gunningscriterium 4. Ensceneringsmiddelen t.b.v. THV en IBGS-incidenten</w:t>
            </w:r>
            <w:r w:rsidR="00643ABA">
              <w:rPr>
                <w:webHidden/>
              </w:rPr>
              <w:tab/>
            </w:r>
            <w:r w:rsidR="00643ABA">
              <w:rPr>
                <w:webHidden/>
              </w:rPr>
              <w:fldChar w:fldCharType="begin"/>
            </w:r>
            <w:r w:rsidR="00643ABA">
              <w:rPr>
                <w:webHidden/>
              </w:rPr>
              <w:instrText xml:space="preserve"> PAGEREF _Toc50715006 \h </w:instrText>
            </w:r>
            <w:r w:rsidR="00643ABA">
              <w:rPr>
                <w:webHidden/>
              </w:rPr>
            </w:r>
            <w:r w:rsidR="00643ABA">
              <w:rPr>
                <w:webHidden/>
              </w:rPr>
              <w:fldChar w:fldCharType="separate"/>
            </w:r>
            <w:r w:rsidR="00643ABA">
              <w:rPr>
                <w:webHidden/>
              </w:rPr>
              <w:t>44</w:t>
            </w:r>
            <w:r w:rsidR="00643ABA">
              <w:rPr>
                <w:webHidden/>
              </w:rPr>
              <w:fldChar w:fldCharType="end"/>
            </w:r>
          </w:hyperlink>
        </w:p>
        <w:p w14:paraId="3B2DF6AA" w14:textId="4D44D762" w:rsidR="00643ABA" w:rsidRDefault="000039A4">
          <w:pPr>
            <w:pStyle w:val="Inhopg3"/>
            <w:rPr>
              <w:rFonts w:asciiTheme="minorHAnsi" w:eastAsiaTheme="minorEastAsia" w:hAnsiTheme="minorHAnsi" w:cstheme="minorBidi"/>
              <w:sz w:val="22"/>
              <w:szCs w:val="22"/>
            </w:rPr>
          </w:pPr>
          <w:hyperlink w:anchor="_Toc50715007" w:history="1">
            <w:r w:rsidR="00643ABA" w:rsidRPr="00337304">
              <w:rPr>
                <w:rStyle w:val="Hyperlink"/>
              </w:rPr>
              <w:t>9.2.5 Gunningscriterium 5. Aanwezigheid vuile debriefingsruimte</w:t>
            </w:r>
            <w:r w:rsidR="00643ABA">
              <w:rPr>
                <w:webHidden/>
              </w:rPr>
              <w:tab/>
            </w:r>
            <w:r w:rsidR="00643ABA">
              <w:rPr>
                <w:webHidden/>
              </w:rPr>
              <w:fldChar w:fldCharType="begin"/>
            </w:r>
            <w:r w:rsidR="00643ABA">
              <w:rPr>
                <w:webHidden/>
              </w:rPr>
              <w:instrText xml:space="preserve"> PAGEREF _Toc50715007 \h </w:instrText>
            </w:r>
            <w:r w:rsidR="00643ABA">
              <w:rPr>
                <w:webHidden/>
              </w:rPr>
            </w:r>
            <w:r w:rsidR="00643ABA">
              <w:rPr>
                <w:webHidden/>
              </w:rPr>
              <w:fldChar w:fldCharType="separate"/>
            </w:r>
            <w:r w:rsidR="00643ABA">
              <w:rPr>
                <w:webHidden/>
              </w:rPr>
              <w:t>45</w:t>
            </w:r>
            <w:r w:rsidR="00643ABA">
              <w:rPr>
                <w:webHidden/>
              </w:rPr>
              <w:fldChar w:fldCharType="end"/>
            </w:r>
          </w:hyperlink>
        </w:p>
        <w:p w14:paraId="6D5CACCD" w14:textId="6E49B4F7" w:rsidR="00643ABA" w:rsidRDefault="000039A4">
          <w:pPr>
            <w:pStyle w:val="Inhopg3"/>
            <w:rPr>
              <w:rFonts w:asciiTheme="minorHAnsi" w:eastAsiaTheme="minorEastAsia" w:hAnsiTheme="minorHAnsi" w:cstheme="minorBidi"/>
              <w:sz w:val="22"/>
              <w:szCs w:val="22"/>
            </w:rPr>
          </w:pPr>
          <w:hyperlink w:anchor="_Toc50715008" w:history="1">
            <w:r w:rsidR="00643ABA" w:rsidRPr="00337304">
              <w:rPr>
                <w:rStyle w:val="Hyperlink"/>
              </w:rPr>
              <w:t>9.2.6 Gunningscriterium 6. Aanwezigheid van een whiteboard/flipover in de vuile debriefingsruimte</w:t>
            </w:r>
            <w:r w:rsidR="00643ABA">
              <w:rPr>
                <w:webHidden/>
              </w:rPr>
              <w:tab/>
            </w:r>
            <w:r w:rsidR="00643ABA">
              <w:rPr>
                <w:webHidden/>
              </w:rPr>
              <w:fldChar w:fldCharType="begin"/>
            </w:r>
            <w:r w:rsidR="00643ABA">
              <w:rPr>
                <w:webHidden/>
              </w:rPr>
              <w:instrText xml:space="preserve"> PAGEREF _Toc50715008 \h </w:instrText>
            </w:r>
            <w:r w:rsidR="00643ABA">
              <w:rPr>
                <w:webHidden/>
              </w:rPr>
            </w:r>
            <w:r w:rsidR="00643ABA">
              <w:rPr>
                <w:webHidden/>
              </w:rPr>
              <w:fldChar w:fldCharType="separate"/>
            </w:r>
            <w:r w:rsidR="00643ABA">
              <w:rPr>
                <w:webHidden/>
              </w:rPr>
              <w:t>45</w:t>
            </w:r>
            <w:r w:rsidR="00643ABA">
              <w:rPr>
                <w:webHidden/>
              </w:rPr>
              <w:fldChar w:fldCharType="end"/>
            </w:r>
          </w:hyperlink>
        </w:p>
        <w:p w14:paraId="175E1489" w14:textId="3CDD9CCD" w:rsidR="00643ABA" w:rsidRDefault="000039A4">
          <w:pPr>
            <w:pStyle w:val="Inhopg3"/>
            <w:rPr>
              <w:rFonts w:asciiTheme="minorHAnsi" w:eastAsiaTheme="minorEastAsia" w:hAnsiTheme="minorHAnsi" w:cstheme="minorBidi"/>
              <w:sz w:val="22"/>
              <w:szCs w:val="22"/>
            </w:rPr>
          </w:pPr>
          <w:hyperlink w:anchor="_Toc50715009" w:history="1">
            <w:r w:rsidR="00643ABA" w:rsidRPr="00337304">
              <w:rPr>
                <w:rStyle w:val="Hyperlink"/>
              </w:rPr>
              <w:t>9.2.7 Gunningscriterium 7. Eén of twee busjes voor personenvervoer beschikbaar</w:t>
            </w:r>
            <w:r w:rsidR="00643ABA">
              <w:rPr>
                <w:webHidden/>
              </w:rPr>
              <w:tab/>
            </w:r>
            <w:r w:rsidR="00643ABA">
              <w:rPr>
                <w:webHidden/>
              </w:rPr>
              <w:fldChar w:fldCharType="begin"/>
            </w:r>
            <w:r w:rsidR="00643ABA">
              <w:rPr>
                <w:webHidden/>
              </w:rPr>
              <w:instrText xml:space="preserve"> PAGEREF _Toc50715009 \h </w:instrText>
            </w:r>
            <w:r w:rsidR="00643ABA">
              <w:rPr>
                <w:webHidden/>
              </w:rPr>
            </w:r>
            <w:r w:rsidR="00643ABA">
              <w:rPr>
                <w:webHidden/>
              </w:rPr>
              <w:fldChar w:fldCharType="separate"/>
            </w:r>
            <w:r w:rsidR="00643ABA">
              <w:rPr>
                <w:webHidden/>
              </w:rPr>
              <w:t>45</w:t>
            </w:r>
            <w:r w:rsidR="00643ABA">
              <w:rPr>
                <w:webHidden/>
              </w:rPr>
              <w:fldChar w:fldCharType="end"/>
            </w:r>
          </w:hyperlink>
        </w:p>
        <w:p w14:paraId="0F467A27" w14:textId="31B47574" w:rsidR="00643ABA" w:rsidRDefault="000039A4">
          <w:pPr>
            <w:pStyle w:val="Inhopg3"/>
            <w:rPr>
              <w:rFonts w:asciiTheme="minorHAnsi" w:eastAsiaTheme="minorEastAsia" w:hAnsiTheme="minorHAnsi" w:cstheme="minorBidi"/>
              <w:sz w:val="22"/>
              <w:szCs w:val="22"/>
            </w:rPr>
          </w:pPr>
          <w:hyperlink w:anchor="_Toc50715010" w:history="1">
            <w:r w:rsidR="00643ABA" w:rsidRPr="00337304">
              <w:rPr>
                <w:rStyle w:val="Hyperlink"/>
              </w:rPr>
              <w:t>9.2.8 Gunningscriterium 8. Beschikbaarheid van voertuig voor staf om oefencentrum te verlaten</w:t>
            </w:r>
            <w:r w:rsidR="00643ABA">
              <w:rPr>
                <w:webHidden/>
              </w:rPr>
              <w:tab/>
            </w:r>
            <w:r w:rsidR="00643ABA">
              <w:rPr>
                <w:webHidden/>
              </w:rPr>
              <w:fldChar w:fldCharType="begin"/>
            </w:r>
            <w:r w:rsidR="00643ABA">
              <w:rPr>
                <w:webHidden/>
              </w:rPr>
              <w:instrText xml:space="preserve"> PAGEREF _Toc50715010 \h </w:instrText>
            </w:r>
            <w:r w:rsidR="00643ABA">
              <w:rPr>
                <w:webHidden/>
              </w:rPr>
            </w:r>
            <w:r w:rsidR="00643ABA">
              <w:rPr>
                <w:webHidden/>
              </w:rPr>
              <w:fldChar w:fldCharType="separate"/>
            </w:r>
            <w:r w:rsidR="00643ABA">
              <w:rPr>
                <w:webHidden/>
              </w:rPr>
              <w:t>45</w:t>
            </w:r>
            <w:r w:rsidR="00643ABA">
              <w:rPr>
                <w:webHidden/>
              </w:rPr>
              <w:fldChar w:fldCharType="end"/>
            </w:r>
          </w:hyperlink>
        </w:p>
        <w:p w14:paraId="1DC8EE5B" w14:textId="68E6D966" w:rsidR="00643ABA" w:rsidRDefault="000039A4">
          <w:pPr>
            <w:pStyle w:val="Inhopg3"/>
            <w:rPr>
              <w:rFonts w:asciiTheme="minorHAnsi" w:eastAsiaTheme="minorEastAsia" w:hAnsiTheme="minorHAnsi" w:cstheme="minorBidi"/>
              <w:sz w:val="22"/>
              <w:szCs w:val="22"/>
            </w:rPr>
          </w:pPr>
          <w:hyperlink w:anchor="_Toc50715011" w:history="1">
            <w:r w:rsidR="00643ABA" w:rsidRPr="00337304">
              <w:rPr>
                <w:rStyle w:val="Hyperlink"/>
              </w:rPr>
              <w:t>9.2.9 Gunningscriterium 9. Levering van complete brandweerpakken (broek en jas) incl. helm, laarzen en handschoenen voor gemiddeld 30 personen</w:t>
            </w:r>
            <w:r w:rsidR="00643ABA">
              <w:rPr>
                <w:webHidden/>
              </w:rPr>
              <w:tab/>
            </w:r>
            <w:r w:rsidR="00643ABA">
              <w:rPr>
                <w:webHidden/>
              </w:rPr>
              <w:fldChar w:fldCharType="begin"/>
            </w:r>
            <w:r w:rsidR="00643ABA">
              <w:rPr>
                <w:webHidden/>
              </w:rPr>
              <w:instrText xml:space="preserve"> PAGEREF _Toc50715011 \h </w:instrText>
            </w:r>
            <w:r w:rsidR="00643ABA">
              <w:rPr>
                <w:webHidden/>
              </w:rPr>
            </w:r>
            <w:r w:rsidR="00643ABA">
              <w:rPr>
                <w:webHidden/>
              </w:rPr>
              <w:fldChar w:fldCharType="separate"/>
            </w:r>
            <w:r w:rsidR="00643ABA">
              <w:rPr>
                <w:webHidden/>
              </w:rPr>
              <w:t>46</w:t>
            </w:r>
            <w:r w:rsidR="00643ABA">
              <w:rPr>
                <w:webHidden/>
              </w:rPr>
              <w:fldChar w:fldCharType="end"/>
            </w:r>
          </w:hyperlink>
        </w:p>
        <w:p w14:paraId="406CD7C6" w14:textId="783EC952" w:rsidR="00643ABA" w:rsidRDefault="000039A4">
          <w:pPr>
            <w:pStyle w:val="Inhopg3"/>
            <w:rPr>
              <w:rFonts w:asciiTheme="minorHAnsi" w:eastAsiaTheme="minorEastAsia" w:hAnsiTheme="minorHAnsi" w:cstheme="minorBidi"/>
              <w:sz w:val="22"/>
              <w:szCs w:val="22"/>
            </w:rPr>
          </w:pPr>
          <w:hyperlink w:anchor="_Toc50715012" w:history="1">
            <w:r w:rsidR="00643ABA" w:rsidRPr="00337304">
              <w:rPr>
                <w:rStyle w:val="Hyperlink"/>
              </w:rPr>
              <w:t>9.2.10 Gunningscriterium 10. Omgaan met nieuwste ontwikkelingen op het gebied van incidentbestrijding en incidentmanagement</w:t>
            </w:r>
            <w:r w:rsidR="00643ABA">
              <w:rPr>
                <w:webHidden/>
              </w:rPr>
              <w:tab/>
            </w:r>
            <w:r w:rsidR="00643ABA">
              <w:rPr>
                <w:webHidden/>
              </w:rPr>
              <w:fldChar w:fldCharType="begin"/>
            </w:r>
            <w:r w:rsidR="00643ABA">
              <w:rPr>
                <w:webHidden/>
              </w:rPr>
              <w:instrText xml:space="preserve"> PAGEREF _Toc50715012 \h </w:instrText>
            </w:r>
            <w:r w:rsidR="00643ABA">
              <w:rPr>
                <w:webHidden/>
              </w:rPr>
            </w:r>
            <w:r w:rsidR="00643ABA">
              <w:rPr>
                <w:webHidden/>
              </w:rPr>
              <w:fldChar w:fldCharType="separate"/>
            </w:r>
            <w:r w:rsidR="00643ABA">
              <w:rPr>
                <w:webHidden/>
              </w:rPr>
              <w:t>46</w:t>
            </w:r>
            <w:r w:rsidR="00643ABA">
              <w:rPr>
                <w:webHidden/>
              </w:rPr>
              <w:fldChar w:fldCharType="end"/>
            </w:r>
          </w:hyperlink>
        </w:p>
        <w:p w14:paraId="2A9EA20B" w14:textId="2B32986D" w:rsidR="00643ABA" w:rsidRDefault="000039A4">
          <w:pPr>
            <w:pStyle w:val="Inhopg3"/>
            <w:rPr>
              <w:rFonts w:asciiTheme="minorHAnsi" w:eastAsiaTheme="minorEastAsia" w:hAnsiTheme="minorHAnsi" w:cstheme="minorBidi"/>
              <w:sz w:val="22"/>
              <w:szCs w:val="22"/>
            </w:rPr>
          </w:pPr>
          <w:hyperlink w:anchor="_Toc50715013" w:history="1">
            <w:r w:rsidR="00643ABA" w:rsidRPr="00337304">
              <w:rPr>
                <w:rStyle w:val="Hyperlink"/>
              </w:rPr>
              <w:t>9.2.11 Gunningscriterium 11. Beschikbaarheid van vliegtuigen/helikopters als oefenobjecten</w:t>
            </w:r>
            <w:r w:rsidR="00643ABA">
              <w:rPr>
                <w:webHidden/>
              </w:rPr>
              <w:tab/>
            </w:r>
            <w:r w:rsidR="00643ABA">
              <w:rPr>
                <w:webHidden/>
              </w:rPr>
              <w:fldChar w:fldCharType="begin"/>
            </w:r>
            <w:r w:rsidR="00643ABA">
              <w:rPr>
                <w:webHidden/>
              </w:rPr>
              <w:instrText xml:space="preserve"> PAGEREF _Toc50715013 \h </w:instrText>
            </w:r>
            <w:r w:rsidR="00643ABA">
              <w:rPr>
                <w:webHidden/>
              </w:rPr>
            </w:r>
            <w:r w:rsidR="00643ABA">
              <w:rPr>
                <w:webHidden/>
              </w:rPr>
              <w:fldChar w:fldCharType="separate"/>
            </w:r>
            <w:r w:rsidR="00643ABA">
              <w:rPr>
                <w:webHidden/>
              </w:rPr>
              <w:t>48</w:t>
            </w:r>
            <w:r w:rsidR="00643ABA">
              <w:rPr>
                <w:webHidden/>
              </w:rPr>
              <w:fldChar w:fldCharType="end"/>
            </w:r>
          </w:hyperlink>
        </w:p>
        <w:p w14:paraId="22BB550B" w14:textId="61CDC078" w:rsidR="00643ABA" w:rsidRDefault="000039A4">
          <w:pPr>
            <w:pStyle w:val="Inhopg3"/>
            <w:rPr>
              <w:rFonts w:asciiTheme="minorHAnsi" w:eastAsiaTheme="minorEastAsia" w:hAnsiTheme="minorHAnsi" w:cstheme="minorBidi"/>
              <w:sz w:val="22"/>
              <w:szCs w:val="22"/>
            </w:rPr>
          </w:pPr>
          <w:hyperlink w:anchor="_Toc50715014" w:history="1">
            <w:r w:rsidR="00643ABA" w:rsidRPr="00337304">
              <w:rPr>
                <w:rStyle w:val="Hyperlink"/>
              </w:rPr>
              <w:t>9.2.12 Gunningscriterium 12. Beschikbaarheid van een tunnel op de snelweg voor het ensceneren van een kettingbotsing</w:t>
            </w:r>
            <w:r w:rsidR="00643ABA">
              <w:rPr>
                <w:webHidden/>
              </w:rPr>
              <w:tab/>
            </w:r>
            <w:r w:rsidR="00643ABA">
              <w:rPr>
                <w:webHidden/>
              </w:rPr>
              <w:fldChar w:fldCharType="begin"/>
            </w:r>
            <w:r w:rsidR="00643ABA">
              <w:rPr>
                <w:webHidden/>
              </w:rPr>
              <w:instrText xml:space="preserve"> PAGEREF _Toc50715014 \h </w:instrText>
            </w:r>
            <w:r w:rsidR="00643ABA">
              <w:rPr>
                <w:webHidden/>
              </w:rPr>
            </w:r>
            <w:r w:rsidR="00643ABA">
              <w:rPr>
                <w:webHidden/>
              </w:rPr>
              <w:fldChar w:fldCharType="separate"/>
            </w:r>
            <w:r w:rsidR="00643ABA">
              <w:rPr>
                <w:webHidden/>
              </w:rPr>
              <w:t>48</w:t>
            </w:r>
            <w:r w:rsidR="00643ABA">
              <w:rPr>
                <w:webHidden/>
              </w:rPr>
              <w:fldChar w:fldCharType="end"/>
            </w:r>
          </w:hyperlink>
        </w:p>
        <w:p w14:paraId="07BA40B2" w14:textId="7B099E5A" w:rsidR="00643ABA" w:rsidRDefault="000039A4">
          <w:pPr>
            <w:pStyle w:val="Inhopg3"/>
            <w:rPr>
              <w:rFonts w:asciiTheme="minorHAnsi" w:eastAsiaTheme="minorEastAsia" w:hAnsiTheme="minorHAnsi" w:cstheme="minorBidi"/>
              <w:sz w:val="22"/>
              <w:szCs w:val="22"/>
            </w:rPr>
          </w:pPr>
          <w:hyperlink w:anchor="_Toc50715015" w:history="1">
            <w:r w:rsidR="00643ABA" w:rsidRPr="00337304">
              <w:rPr>
                <w:rStyle w:val="Hyperlink"/>
              </w:rPr>
              <w:t>9.2.13 Gunningscriterium 13. Aanwezigheid van object t.b.v. oefeningen in het oprollen van een hennepkwekerij of een XTC-laboratorium</w:t>
            </w:r>
            <w:r w:rsidR="00643ABA">
              <w:rPr>
                <w:webHidden/>
              </w:rPr>
              <w:tab/>
            </w:r>
            <w:r w:rsidR="00643ABA">
              <w:rPr>
                <w:webHidden/>
              </w:rPr>
              <w:fldChar w:fldCharType="begin"/>
            </w:r>
            <w:r w:rsidR="00643ABA">
              <w:rPr>
                <w:webHidden/>
              </w:rPr>
              <w:instrText xml:space="preserve"> PAGEREF _Toc50715015 \h </w:instrText>
            </w:r>
            <w:r w:rsidR="00643ABA">
              <w:rPr>
                <w:webHidden/>
              </w:rPr>
            </w:r>
            <w:r w:rsidR="00643ABA">
              <w:rPr>
                <w:webHidden/>
              </w:rPr>
              <w:fldChar w:fldCharType="separate"/>
            </w:r>
            <w:r w:rsidR="00643ABA">
              <w:rPr>
                <w:webHidden/>
              </w:rPr>
              <w:t>49</w:t>
            </w:r>
            <w:r w:rsidR="00643ABA">
              <w:rPr>
                <w:webHidden/>
              </w:rPr>
              <w:fldChar w:fldCharType="end"/>
            </w:r>
          </w:hyperlink>
        </w:p>
        <w:p w14:paraId="0F509AE6" w14:textId="0FF572E4" w:rsidR="00643ABA" w:rsidRDefault="000039A4">
          <w:pPr>
            <w:pStyle w:val="Inhopg3"/>
            <w:rPr>
              <w:rFonts w:asciiTheme="minorHAnsi" w:eastAsiaTheme="minorEastAsia" w:hAnsiTheme="minorHAnsi" w:cstheme="minorBidi"/>
              <w:sz w:val="22"/>
              <w:szCs w:val="22"/>
            </w:rPr>
          </w:pPr>
          <w:hyperlink w:anchor="_Toc50715016" w:history="1">
            <w:r w:rsidR="00643ABA" w:rsidRPr="00337304">
              <w:rPr>
                <w:rStyle w:val="Hyperlink"/>
              </w:rPr>
              <w:t>9.2.14 Gunningscriterium 14. Beschikbaarheid van realistische simulatie voor een incident met brand in een schip ten behoeve van het beoefenen van waterincidenten</w:t>
            </w:r>
            <w:r w:rsidR="00643ABA">
              <w:rPr>
                <w:webHidden/>
              </w:rPr>
              <w:tab/>
            </w:r>
            <w:r w:rsidR="00643ABA">
              <w:rPr>
                <w:webHidden/>
              </w:rPr>
              <w:fldChar w:fldCharType="begin"/>
            </w:r>
            <w:r w:rsidR="00643ABA">
              <w:rPr>
                <w:webHidden/>
              </w:rPr>
              <w:instrText xml:space="preserve"> PAGEREF _Toc50715016 \h </w:instrText>
            </w:r>
            <w:r w:rsidR="00643ABA">
              <w:rPr>
                <w:webHidden/>
              </w:rPr>
            </w:r>
            <w:r w:rsidR="00643ABA">
              <w:rPr>
                <w:webHidden/>
              </w:rPr>
              <w:fldChar w:fldCharType="separate"/>
            </w:r>
            <w:r w:rsidR="00643ABA">
              <w:rPr>
                <w:webHidden/>
              </w:rPr>
              <w:t>49</w:t>
            </w:r>
            <w:r w:rsidR="00643ABA">
              <w:rPr>
                <w:webHidden/>
              </w:rPr>
              <w:fldChar w:fldCharType="end"/>
            </w:r>
          </w:hyperlink>
        </w:p>
        <w:p w14:paraId="22531FCE" w14:textId="3C075FA2" w:rsidR="00643ABA" w:rsidRDefault="000039A4">
          <w:pPr>
            <w:pStyle w:val="Inhopg3"/>
            <w:rPr>
              <w:rFonts w:asciiTheme="minorHAnsi" w:eastAsiaTheme="minorEastAsia" w:hAnsiTheme="minorHAnsi" w:cstheme="minorBidi"/>
              <w:sz w:val="22"/>
              <w:szCs w:val="22"/>
            </w:rPr>
          </w:pPr>
          <w:hyperlink w:anchor="_Toc50715017" w:history="1">
            <w:r w:rsidR="00643ABA" w:rsidRPr="00337304">
              <w:rPr>
                <w:rStyle w:val="Hyperlink"/>
              </w:rPr>
              <w:t>9.2.15 Gunningscriterium 15. Prijs</w:t>
            </w:r>
            <w:r w:rsidR="00643ABA">
              <w:rPr>
                <w:webHidden/>
              </w:rPr>
              <w:tab/>
            </w:r>
            <w:r w:rsidR="00643ABA">
              <w:rPr>
                <w:webHidden/>
              </w:rPr>
              <w:fldChar w:fldCharType="begin"/>
            </w:r>
            <w:r w:rsidR="00643ABA">
              <w:rPr>
                <w:webHidden/>
              </w:rPr>
              <w:instrText xml:space="preserve"> PAGEREF _Toc50715017 \h </w:instrText>
            </w:r>
            <w:r w:rsidR="00643ABA">
              <w:rPr>
                <w:webHidden/>
              </w:rPr>
            </w:r>
            <w:r w:rsidR="00643ABA">
              <w:rPr>
                <w:webHidden/>
              </w:rPr>
              <w:fldChar w:fldCharType="separate"/>
            </w:r>
            <w:r w:rsidR="00643ABA">
              <w:rPr>
                <w:webHidden/>
              </w:rPr>
              <w:t>50</w:t>
            </w:r>
            <w:r w:rsidR="00643ABA">
              <w:rPr>
                <w:webHidden/>
              </w:rPr>
              <w:fldChar w:fldCharType="end"/>
            </w:r>
          </w:hyperlink>
        </w:p>
        <w:p w14:paraId="69F7E8CA" w14:textId="68B6E1D8" w:rsidR="00643ABA" w:rsidRDefault="000039A4">
          <w:pPr>
            <w:pStyle w:val="Inhopg2"/>
            <w:rPr>
              <w:rFonts w:asciiTheme="minorHAnsi" w:eastAsiaTheme="minorEastAsia" w:hAnsiTheme="minorHAnsi" w:cstheme="minorBidi"/>
              <w:sz w:val="22"/>
              <w:szCs w:val="22"/>
            </w:rPr>
          </w:pPr>
          <w:hyperlink w:anchor="_Toc50715018" w:history="1">
            <w:r w:rsidR="00643ABA" w:rsidRPr="00337304">
              <w:rPr>
                <w:rStyle w:val="Hyperlink"/>
              </w:rPr>
              <w:t>9.3</w:t>
            </w:r>
            <w:r w:rsidR="00643ABA">
              <w:rPr>
                <w:rFonts w:asciiTheme="minorHAnsi" w:eastAsiaTheme="minorEastAsia" w:hAnsiTheme="minorHAnsi" w:cstheme="minorBidi"/>
                <w:sz w:val="22"/>
                <w:szCs w:val="22"/>
              </w:rPr>
              <w:tab/>
            </w:r>
            <w:r w:rsidR="00643ABA" w:rsidRPr="00337304">
              <w:rPr>
                <w:rStyle w:val="Hyperlink"/>
              </w:rPr>
              <w:t>Beoordelingsproces</w:t>
            </w:r>
            <w:r w:rsidR="00643ABA">
              <w:rPr>
                <w:webHidden/>
              </w:rPr>
              <w:tab/>
            </w:r>
            <w:r w:rsidR="00643ABA">
              <w:rPr>
                <w:webHidden/>
              </w:rPr>
              <w:fldChar w:fldCharType="begin"/>
            </w:r>
            <w:r w:rsidR="00643ABA">
              <w:rPr>
                <w:webHidden/>
              </w:rPr>
              <w:instrText xml:space="preserve"> PAGEREF _Toc50715018 \h </w:instrText>
            </w:r>
            <w:r w:rsidR="00643ABA">
              <w:rPr>
                <w:webHidden/>
              </w:rPr>
            </w:r>
            <w:r w:rsidR="00643ABA">
              <w:rPr>
                <w:webHidden/>
              </w:rPr>
              <w:fldChar w:fldCharType="separate"/>
            </w:r>
            <w:r w:rsidR="00643ABA">
              <w:rPr>
                <w:webHidden/>
              </w:rPr>
              <w:t>51</w:t>
            </w:r>
            <w:r w:rsidR="00643ABA">
              <w:rPr>
                <w:webHidden/>
              </w:rPr>
              <w:fldChar w:fldCharType="end"/>
            </w:r>
          </w:hyperlink>
        </w:p>
        <w:p w14:paraId="66AA8E1C" w14:textId="04EF46BE"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5019" w:history="1">
            <w:r w:rsidR="00643ABA" w:rsidRPr="00337304">
              <w:rPr>
                <w:rStyle w:val="Hyperlink"/>
              </w:rPr>
              <w:t>Bijlage 1  Checklist Inschrijving</w:t>
            </w:r>
            <w:r w:rsidR="00643ABA">
              <w:rPr>
                <w:webHidden/>
              </w:rPr>
              <w:tab/>
            </w:r>
            <w:r w:rsidR="00643ABA">
              <w:rPr>
                <w:webHidden/>
              </w:rPr>
              <w:fldChar w:fldCharType="begin"/>
            </w:r>
            <w:r w:rsidR="00643ABA">
              <w:rPr>
                <w:webHidden/>
              </w:rPr>
              <w:instrText xml:space="preserve"> PAGEREF _Toc50715019 \h </w:instrText>
            </w:r>
            <w:r w:rsidR="00643ABA">
              <w:rPr>
                <w:webHidden/>
              </w:rPr>
            </w:r>
            <w:r w:rsidR="00643ABA">
              <w:rPr>
                <w:webHidden/>
              </w:rPr>
              <w:fldChar w:fldCharType="separate"/>
            </w:r>
            <w:r w:rsidR="00643ABA">
              <w:rPr>
                <w:webHidden/>
              </w:rPr>
              <w:t>53</w:t>
            </w:r>
            <w:r w:rsidR="00643ABA">
              <w:rPr>
                <w:webHidden/>
              </w:rPr>
              <w:fldChar w:fldCharType="end"/>
            </w:r>
          </w:hyperlink>
        </w:p>
        <w:p w14:paraId="381AA442" w14:textId="1748FE3B"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5020" w:history="1">
            <w:r w:rsidR="00643ABA" w:rsidRPr="00337304">
              <w:rPr>
                <w:rStyle w:val="Hyperlink"/>
              </w:rPr>
              <w:t>Bijlage 2  Concept Overeenkomst</w:t>
            </w:r>
            <w:r w:rsidR="00643ABA">
              <w:rPr>
                <w:webHidden/>
              </w:rPr>
              <w:tab/>
            </w:r>
            <w:r w:rsidR="00643ABA">
              <w:rPr>
                <w:webHidden/>
              </w:rPr>
              <w:fldChar w:fldCharType="begin"/>
            </w:r>
            <w:r w:rsidR="00643ABA">
              <w:rPr>
                <w:webHidden/>
              </w:rPr>
              <w:instrText xml:space="preserve"> PAGEREF _Toc50715020 \h </w:instrText>
            </w:r>
            <w:r w:rsidR="00643ABA">
              <w:rPr>
                <w:webHidden/>
              </w:rPr>
            </w:r>
            <w:r w:rsidR="00643ABA">
              <w:rPr>
                <w:webHidden/>
              </w:rPr>
              <w:fldChar w:fldCharType="separate"/>
            </w:r>
            <w:r w:rsidR="00643ABA">
              <w:rPr>
                <w:webHidden/>
              </w:rPr>
              <w:t>54</w:t>
            </w:r>
            <w:r w:rsidR="00643ABA">
              <w:rPr>
                <w:webHidden/>
              </w:rPr>
              <w:fldChar w:fldCharType="end"/>
            </w:r>
          </w:hyperlink>
        </w:p>
        <w:p w14:paraId="711C5AE1" w14:textId="7B8DC8C9"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5021" w:history="1">
            <w:r w:rsidR="00643ABA" w:rsidRPr="00337304">
              <w:rPr>
                <w:rStyle w:val="Hyperlink"/>
              </w:rPr>
              <w:t>Bijlage 3  Concept Nadere Opdrachtverstrekking</w:t>
            </w:r>
            <w:r w:rsidR="00643ABA">
              <w:rPr>
                <w:webHidden/>
              </w:rPr>
              <w:tab/>
            </w:r>
            <w:r w:rsidR="00643ABA">
              <w:rPr>
                <w:webHidden/>
              </w:rPr>
              <w:fldChar w:fldCharType="begin"/>
            </w:r>
            <w:r w:rsidR="00643ABA">
              <w:rPr>
                <w:webHidden/>
              </w:rPr>
              <w:instrText xml:space="preserve"> PAGEREF _Toc50715021 \h </w:instrText>
            </w:r>
            <w:r w:rsidR="00643ABA">
              <w:rPr>
                <w:webHidden/>
              </w:rPr>
            </w:r>
            <w:r w:rsidR="00643ABA">
              <w:rPr>
                <w:webHidden/>
              </w:rPr>
              <w:fldChar w:fldCharType="separate"/>
            </w:r>
            <w:r w:rsidR="00643ABA">
              <w:rPr>
                <w:webHidden/>
              </w:rPr>
              <w:t>55</w:t>
            </w:r>
            <w:r w:rsidR="00643ABA">
              <w:rPr>
                <w:webHidden/>
              </w:rPr>
              <w:fldChar w:fldCharType="end"/>
            </w:r>
          </w:hyperlink>
        </w:p>
        <w:p w14:paraId="67D760F2" w14:textId="69225717"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5022" w:history="1">
            <w:r w:rsidR="00643ABA" w:rsidRPr="00337304">
              <w:rPr>
                <w:rStyle w:val="Hyperlink"/>
              </w:rPr>
              <w:t>Bijlage 4  Inkoopvoorwaarden</w:t>
            </w:r>
            <w:r w:rsidR="00643ABA">
              <w:rPr>
                <w:webHidden/>
              </w:rPr>
              <w:tab/>
            </w:r>
            <w:r w:rsidR="00643ABA">
              <w:rPr>
                <w:webHidden/>
              </w:rPr>
              <w:fldChar w:fldCharType="begin"/>
            </w:r>
            <w:r w:rsidR="00643ABA">
              <w:rPr>
                <w:webHidden/>
              </w:rPr>
              <w:instrText xml:space="preserve"> PAGEREF _Toc50715022 \h </w:instrText>
            </w:r>
            <w:r w:rsidR="00643ABA">
              <w:rPr>
                <w:webHidden/>
              </w:rPr>
            </w:r>
            <w:r w:rsidR="00643ABA">
              <w:rPr>
                <w:webHidden/>
              </w:rPr>
              <w:fldChar w:fldCharType="separate"/>
            </w:r>
            <w:r w:rsidR="00643ABA">
              <w:rPr>
                <w:webHidden/>
              </w:rPr>
              <w:t>56</w:t>
            </w:r>
            <w:r w:rsidR="00643ABA">
              <w:rPr>
                <w:webHidden/>
              </w:rPr>
              <w:fldChar w:fldCharType="end"/>
            </w:r>
          </w:hyperlink>
        </w:p>
        <w:p w14:paraId="4CAF23D1" w14:textId="535C720F"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5023" w:history="1">
            <w:r w:rsidR="00643ABA" w:rsidRPr="00337304">
              <w:rPr>
                <w:rStyle w:val="Hyperlink"/>
              </w:rPr>
              <w:t>Bijlage 5  Uniform Europees Aanbestedingsdocument</w:t>
            </w:r>
            <w:r w:rsidR="00643ABA">
              <w:rPr>
                <w:webHidden/>
              </w:rPr>
              <w:tab/>
            </w:r>
            <w:r w:rsidR="00643ABA">
              <w:rPr>
                <w:webHidden/>
              </w:rPr>
              <w:fldChar w:fldCharType="begin"/>
            </w:r>
            <w:r w:rsidR="00643ABA">
              <w:rPr>
                <w:webHidden/>
              </w:rPr>
              <w:instrText xml:space="preserve"> PAGEREF _Toc50715023 \h </w:instrText>
            </w:r>
            <w:r w:rsidR="00643ABA">
              <w:rPr>
                <w:webHidden/>
              </w:rPr>
            </w:r>
            <w:r w:rsidR="00643ABA">
              <w:rPr>
                <w:webHidden/>
              </w:rPr>
              <w:fldChar w:fldCharType="separate"/>
            </w:r>
            <w:r w:rsidR="00643ABA">
              <w:rPr>
                <w:webHidden/>
              </w:rPr>
              <w:t>57</w:t>
            </w:r>
            <w:r w:rsidR="00643ABA">
              <w:rPr>
                <w:webHidden/>
              </w:rPr>
              <w:fldChar w:fldCharType="end"/>
            </w:r>
          </w:hyperlink>
        </w:p>
        <w:p w14:paraId="75FDE516" w14:textId="06F7E7EF"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5024" w:history="1">
            <w:r w:rsidR="00643ABA" w:rsidRPr="00337304">
              <w:rPr>
                <w:rStyle w:val="Hyperlink"/>
              </w:rPr>
              <w:t>Bijlage 6  Handleiding invullen UEA_ESPD</w:t>
            </w:r>
            <w:r w:rsidR="00643ABA">
              <w:rPr>
                <w:webHidden/>
              </w:rPr>
              <w:tab/>
            </w:r>
            <w:r w:rsidR="00643ABA">
              <w:rPr>
                <w:webHidden/>
              </w:rPr>
              <w:fldChar w:fldCharType="begin"/>
            </w:r>
            <w:r w:rsidR="00643ABA">
              <w:rPr>
                <w:webHidden/>
              </w:rPr>
              <w:instrText xml:space="preserve"> PAGEREF _Toc50715024 \h </w:instrText>
            </w:r>
            <w:r w:rsidR="00643ABA">
              <w:rPr>
                <w:webHidden/>
              </w:rPr>
            </w:r>
            <w:r w:rsidR="00643ABA">
              <w:rPr>
                <w:webHidden/>
              </w:rPr>
              <w:fldChar w:fldCharType="separate"/>
            </w:r>
            <w:r w:rsidR="00643ABA">
              <w:rPr>
                <w:webHidden/>
              </w:rPr>
              <w:t>58</w:t>
            </w:r>
            <w:r w:rsidR="00643ABA">
              <w:rPr>
                <w:webHidden/>
              </w:rPr>
              <w:fldChar w:fldCharType="end"/>
            </w:r>
          </w:hyperlink>
        </w:p>
        <w:p w14:paraId="284A66DE" w14:textId="1BAB1B5A"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5025" w:history="1">
            <w:r w:rsidR="00643ABA" w:rsidRPr="00337304">
              <w:rPr>
                <w:rStyle w:val="Hyperlink"/>
              </w:rPr>
              <w:t>Bijlage 7  Formulier referentieopdracht</w:t>
            </w:r>
            <w:r w:rsidR="00643ABA">
              <w:rPr>
                <w:webHidden/>
              </w:rPr>
              <w:tab/>
            </w:r>
            <w:r w:rsidR="00643ABA">
              <w:rPr>
                <w:webHidden/>
              </w:rPr>
              <w:fldChar w:fldCharType="begin"/>
            </w:r>
            <w:r w:rsidR="00643ABA">
              <w:rPr>
                <w:webHidden/>
              </w:rPr>
              <w:instrText xml:space="preserve"> PAGEREF _Toc50715025 \h </w:instrText>
            </w:r>
            <w:r w:rsidR="00643ABA">
              <w:rPr>
                <w:webHidden/>
              </w:rPr>
            </w:r>
            <w:r w:rsidR="00643ABA">
              <w:rPr>
                <w:webHidden/>
              </w:rPr>
              <w:fldChar w:fldCharType="separate"/>
            </w:r>
            <w:r w:rsidR="00643ABA">
              <w:rPr>
                <w:webHidden/>
              </w:rPr>
              <w:t>59</w:t>
            </w:r>
            <w:r w:rsidR="00643ABA">
              <w:rPr>
                <w:webHidden/>
              </w:rPr>
              <w:fldChar w:fldCharType="end"/>
            </w:r>
          </w:hyperlink>
        </w:p>
        <w:p w14:paraId="49591F73" w14:textId="4E379A6C"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5026" w:history="1">
            <w:r w:rsidR="00643ABA" w:rsidRPr="00337304">
              <w:rPr>
                <w:rStyle w:val="Hyperlink"/>
              </w:rPr>
              <w:t>Bijlage 8  Programma van Eisen</w:t>
            </w:r>
            <w:r w:rsidR="00643ABA">
              <w:rPr>
                <w:webHidden/>
              </w:rPr>
              <w:tab/>
            </w:r>
            <w:r w:rsidR="00643ABA">
              <w:rPr>
                <w:webHidden/>
              </w:rPr>
              <w:fldChar w:fldCharType="begin"/>
            </w:r>
            <w:r w:rsidR="00643ABA">
              <w:rPr>
                <w:webHidden/>
              </w:rPr>
              <w:instrText xml:space="preserve"> PAGEREF _Toc50715026 \h </w:instrText>
            </w:r>
            <w:r w:rsidR="00643ABA">
              <w:rPr>
                <w:webHidden/>
              </w:rPr>
            </w:r>
            <w:r w:rsidR="00643ABA">
              <w:rPr>
                <w:webHidden/>
              </w:rPr>
              <w:fldChar w:fldCharType="separate"/>
            </w:r>
            <w:r w:rsidR="00643ABA">
              <w:rPr>
                <w:webHidden/>
              </w:rPr>
              <w:t>61</w:t>
            </w:r>
            <w:r w:rsidR="00643ABA">
              <w:rPr>
                <w:webHidden/>
              </w:rPr>
              <w:fldChar w:fldCharType="end"/>
            </w:r>
          </w:hyperlink>
        </w:p>
        <w:p w14:paraId="7B185F95" w14:textId="4F3F5768"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5027" w:history="1">
            <w:r w:rsidR="00643ABA" w:rsidRPr="00337304">
              <w:rPr>
                <w:rStyle w:val="Hyperlink"/>
              </w:rPr>
              <w:t>Bijlage 9  Conformiteitenverklaring minimumeisen</w:t>
            </w:r>
            <w:r w:rsidR="00643ABA">
              <w:rPr>
                <w:webHidden/>
              </w:rPr>
              <w:tab/>
            </w:r>
            <w:r w:rsidR="00643ABA">
              <w:rPr>
                <w:webHidden/>
              </w:rPr>
              <w:fldChar w:fldCharType="begin"/>
            </w:r>
            <w:r w:rsidR="00643ABA">
              <w:rPr>
                <w:webHidden/>
              </w:rPr>
              <w:instrText xml:space="preserve"> PAGEREF _Toc50715027 \h </w:instrText>
            </w:r>
            <w:r w:rsidR="00643ABA">
              <w:rPr>
                <w:webHidden/>
              </w:rPr>
            </w:r>
            <w:r w:rsidR="00643ABA">
              <w:rPr>
                <w:webHidden/>
              </w:rPr>
              <w:fldChar w:fldCharType="separate"/>
            </w:r>
            <w:r w:rsidR="00643ABA">
              <w:rPr>
                <w:webHidden/>
              </w:rPr>
              <w:t>84</w:t>
            </w:r>
            <w:r w:rsidR="00643ABA">
              <w:rPr>
                <w:webHidden/>
              </w:rPr>
              <w:fldChar w:fldCharType="end"/>
            </w:r>
          </w:hyperlink>
        </w:p>
        <w:p w14:paraId="7117CB0A" w14:textId="22238DCF"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5028" w:history="1">
            <w:r w:rsidR="00643ABA" w:rsidRPr="00337304">
              <w:rPr>
                <w:rStyle w:val="Hyperlink"/>
              </w:rPr>
              <w:t>Bijlage 10 Procedure klachtenafhandeling bij (EU) aanbestedingen door de Aanbestedende Dienst</w:t>
            </w:r>
            <w:r w:rsidR="00643ABA">
              <w:rPr>
                <w:webHidden/>
              </w:rPr>
              <w:tab/>
            </w:r>
            <w:r w:rsidR="00643ABA">
              <w:rPr>
                <w:webHidden/>
              </w:rPr>
              <w:fldChar w:fldCharType="begin"/>
            </w:r>
            <w:r w:rsidR="00643ABA">
              <w:rPr>
                <w:webHidden/>
              </w:rPr>
              <w:instrText xml:space="preserve"> PAGEREF _Toc50715028 \h </w:instrText>
            </w:r>
            <w:r w:rsidR="00643ABA">
              <w:rPr>
                <w:webHidden/>
              </w:rPr>
            </w:r>
            <w:r w:rsidR="00643ABA">
              <w:rPr>
                <w:webHidden/>
              </w:rPr>
              <w:fldChar w:fldCharType="separate"/>
            </w:r>
            <w:r w:rsidR="00643ABA">
              <w:rPr>
                <w:webHidden/>
              </w:rPr>
              <w:t>85</w:t>
            </w:r>
            <w:r w:rsidR="00643ABA">
              <w:rPr>
                <w:webHidden/>
              </w:rPr>
              <w:fldChar w:fldCharType="end"/>
            </w:r>
          </w:hyperlink>
        </w:p>
        <w:p w14:paraId="38D53ED6" w14:textId="7005C286"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5029" w:history="1">
            <w:r w:rsidR="00643ABA" w:rsidRPr="00337304">
              <w:rPr>
                <w:rStyle w:val="Hyperlink"/>
              </w:rPr>
              <w:t>Bijlage 11  Klachtenformulier aanbestedingen</w:t>
            </w:r>
            <w:r w:rsidR="00643ABA">
              <w:rPr>
                <w:webHidden/>
              </w:rPr>
              <w:tab/>
            </w:r>
            <w:r w:rsidR="00643ABA">
              <w:rPr>
                <w:webHidden/>
              </w:rPr>
              <w:fldChar w:fldCharType="begin"/>
            </w:r>
            <w:r w:rsidR="00643ABA">
              <w:rPr>
                <w:webHidden/>
              </w:rPr>
              <w:instrText xml:space="preserve"> PAGEREF _Toc50715029 \h </w:instrText>
            </w:r>
            <w:r w:rsidR="00643ABA">
              <w:rPr>
                <w:webHidden/>
              </w:rPr>
            </w:r>
            <w:r w:rsidR="00643ABA">
              <w:rPr>
                <w:webHidden/>
              </w:rPr>
              <w:fldChar w:fldCharType="separate"/>
            </w:r>
            <w:r w:rsidR="00643ABA">
              <w:rPr>
                <w:webHidden/>
              </w:rPr>
              <w:t>86</w:t>
            </w:r>
            <w:r w:rsidR="00643ABA">
              <w:rPr>
                <w:webHidden/>
              </w:rPr>
              <w:fldChar w:fldCharType="end"/>
            </w:r>
          </w:hyperlink>
        </w:p>
        <w:p w14:paraId="67D8697D" w14:textId="3E2AEA72"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5030" w:history="1">
            <w:r w:rsidR="00643ABA" w:rsidRPr="00337304">
              <w:rPr>
                <w:rStyle w:val="Hyperlink"/>
              </w:rPr>
              <w:t>Bijlage 12  Prijzenblad</w:t>
            </w:r>
            <w:r w:rsidR="00643ABA">
              <w:rPr>
                <w:webHidden/>
              </w:rPr>
              <w:tab/>
            </w:r>
            <w:r w:rsidR="00643ABA">
              <w:rPr>
                <w:webHidden/>
              </w:rPr>
              <w:fldChar w:fldCharType="begin"/>
            </w:r>
            <w:r w:rsidR="00643ABA">
              <w:rPr>
                <w:webHidden/>
              </w:rPr>
              <w:instrText xml:space="preserve"> PAGEREF _Toc50715030 \h </w:instrText>
            </w:r>
            <w:r w:rsidR="00643ABA">
              <w:rPr>
                <w:webHidden/>
              </w:rPr>
            </w:r>
            <w:r w:rsidR="00643ABA">
              <w:rPr>
                <w:webHidden/>
              </w:rPr>
              <w:fldChar w:fldCharType="separate"/>
            </w:r>
            <w:r w:rsidR="00643ABA">
              <w:rPr>
                <w:webHidden/>
              </w:rPr>
              <w:t>87</w:t>
            </w:r>
            <w:r w:rsidR="00643ABA">
              <w:rPr>
                <w:webHidden/>
              </w:rPr>
              <w:fldChar w:fldCharType="end"/>
            </w:r>
          </w:hyperlink>
        </w:p>
        <w:p w14:paraId="7453C0C4" w14:textId="4080D8FB"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5031" w:history="1">
            <w:r w:rsidR="00643ABA" w:rsidRPr="00337304">
              <w:rPr>
                <w:rStyle w:val="Hyperlink"/>
              </w:rPr>
              <w:t>Bijlage 13  Stappenplan digitaal inschrijven op overheidsopdrachten via TenderNed</w:t>
            </w:r>
            <w:r w:rsidR="00643ABA">
              <w:rPr>
                <w:webHidden/>
              </w:rPr>
              <w:tab/>
            </w:r>
            <w:r w:rsidR="00643ABA">
              <w:rPr>
                <w:webHidden/>
              </w:rPr>
              <w:fldChar w:fldCharType="begin"/>
            </w:r>
            <w:r w:rsidR="00643ABA">
              <w:rPr>
                <w:webHidden/>
              </w:rPr>
              <w:instrText xml:space="preserve"> PAGEREF _Toc50715031 \h </w:instrText>
            </w:r>
            <w:r w:rsidR="00643ABA">
              <w:rPr>
                <w:webHidden/>
              </w:rPr>
            </w:r>
            <w:r w:rsidR="00643ABA">
              <w:rPr>
                <w:webHidden/>
              </w:rPr>
              <w:fldChar w:fldCharType="separate"/>
            </w:r>
            <w:r w:rsidR="00643ABA">
              <w:rPr>
                <w:webHidden/>
              </w:rPr>
              <w:t>88</w:t>
            </w:r>
            <w:r w:rsidR="00643ABA">
              <w:rPr>
                <w:webHidden/>
              </w:rPr>
              <w:fldChar w:fldCharType="end"/>
            </w:r>
          </w:hyperlink>
        </w:p>
        <w:p w14:paraId="4C170FAC" w14:textId="29CF8F14"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5032" w:history="1">
            <w:r w:rsidR="00643ABA" w:rsidRPr="00337304">
              <w:rPr>
                <w:rStyle w:val="Hyperlink"/>
              </w:rPr>
              <w:t>Bijlage 14 Uitwerking scenario’s behorende bij prijzenblad</w:t>
            </w:r>
            <w:r w:rsidR="00643ABA">
              <w:rPr>
                <w:webHidden/>
              </w:rPr>
              <w:tab/>
            </w:r>
            <w:r w:rsidR="00643ABA">
              <w:rPr>
                <w:webHidden/>
              </w:rPr>
              <w:fldChar w:fldCharType="begin"/>
            </w:r>
            <w:r w:rsidR="00643ABA">
              <w:rPr>
                <w:webHidden/>
              </w:rPr>
              <w:instrText xml:space="preserve"> PAGEREF _Toc50715032 \h </w:instrText>
            </w:r>
            <w:r w:rsidR="00643ABA">
              <w:rPr>
                <w:webHidden/>
              </w:rPr>
            </w:r>
            <w:r w:rsidR="00643ABA">
              <w:rPr>
                <w:webHidden/>
              </w:rPr>
              <w:fldChar w:fldCharType="separate"/>
            </w:r>
            <w:r w:rsidR="00643ABA">
              <w:rPr>
                <w:webHidden/>
              </w:rPr>
              <w:t>89</w:t>
            </w:r>
            <w:r w:rsidR="00643ABA">
              <w:rPr>
                <w:webHidden/>
              </w:rPr>
              <w:fldChar w:fldCharType="end"/>
            </w:r>
          </w:hyperlink>
        </w:p>
        <w:p w14:paraId="2BC105B0" w14:textId="7160B492"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5033" w:history="1">
            <w:r w:rsidR="00643ABA" w:rsidRPr="00337304">
              <w:rPr>
                <w:rStyle w:val="Hyperlink"/>
              </w:rPr>
              <w:t>Bijlage 15 Procedure meldplicht datalekken</w:t>
            </w:r>
            <w:r w:rsidR="00643ABA">
              <w:rPr>
                <w:webHidden/>
              </w:rPr>
              <w:tab/>
            </w:r>
            <w:r w:rsidR="00643ABA">
              <w:rPr>
                <w:webHidden/>
              </w:rPr>
              <w:fldChar w:fldCharType="begin"/>
            </w:r>
            <w:r w:rsidR="00643ABA">
              <w:rPr>
                <w:webHidden/>
              </w:rPr>
              <w:instrText xml:space="preserve"> PAGEREF _Toc50715033 \h </w:instrText>
            </w:r>
            <w:r w:rsidR="00643ABA">
              <w:rPr>
                <w:webHidden/>
              </w:rPr>
            </w:r>
            <w:r w:rsidR="00643ABA">
              <w:rPr>
                <w:webHidden/>
              </w:rPr>
              <w:fldChar w:fldCharType="separate"/>
            </w:r>
            <w:r w:rsidR="00643ABA">
              <w:rPr>
                <w:webHidden/>
              </w:rPr>
              <w:t>92</w:t>
            </w:r>
            <w:r w:rsidR="00643ABA">
              <w:rPr>
                <w:webHidden/>
              </w:rPr>
              <w:fldChar w:fldCharType="end"/>
            </w:r>
          </w:hyperlink>
        </w:p>
        <w:p w14:paraId="2704005D" w14:textId="67C3CA81"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5034" w:history="1">
            <w:r w:rsidR="00643ABA" w:rsidRPr="00337304">
              <w:rPr>
                <w:rStyle w:val="Hyperlink"/>
              </w:rPr>
              <w:t>Bijlage 16 Voorbeeldformulier plaatsing Nadere Opdracht</w:t>
            </w:r>
            <w:r w:rsidR="00643ABA">
              <w:rPr>
                <w:webHidden/>
              </w:rPr>
              <w:tab/>
            </w:r>
            <w:r w:rsidR="00643ABA">
              <w:rPr>
                <w:webHidden/>
              </w:rPr>
              <w:fldChar w:fldCharType="begin"/>
            </w:r>
            <w:r w:rsidR="00643ABA">
              <w:rPr>
                <w:webHidden/>
              </w:rPr>
              <w:instrText xml:space="preserve"> PAGEREF _Toc50715034 \h </w:instrText>
            </w:r>
            <w:r w:rsidR="00643ABA">
              <w:rPr>
                <w:webHidden/>
              </w:rPr>
            </w:r>
            <w:r w:rsidR="00643ABA">
              <w:rPr>
                <w:webHidden/>
              </w:rPr>
              <w:fldChar w:fldCharType="separate"/>
            </w:r>
            <w:r w:rsidR="00643ABA">
              <w:rPr>
                <w:webHidden/>
              </w:rPr>
              <w:t>93</w:t>
            </w:r>
            <w:r w:rsidR="00643ABA">
              <w:rPr>
                <w:webHidden/>
              </w:rPr>
              <w:fldChar w:fldCharType="end"/>
            </w:r>
          </w:hyperlink>
        </w:p>
        <w:p w14:paraId="5F8EB7F1" w14:textId="0455DE6D"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5035" w:history="1">
            <w:r w:rsidR="00643ABA" w:rsidRPr="00337304">
              <w:rPr>
                <w:rStyle w:val="Hyperlink"/>
              </w:rPr>
              <w:t>Bijlage X  Verklaring Samenwerkingsverband</w:t>
            </w:r>
            <w:r w:rsidR="00643ABA">
              <w:rPr>
                <w:webHidden/>
              </w:rPr>
              <w:tab/>
            </w:r>
            <w:r w:rsidR="00643ABA">
              <w:rPr>
                <w:webHidden/>
              </w:rPr>
              <w:fldChar w:fldCharType="begin"/>
            </w:r>
            <w:r w:rsidR="00643ABA">
              <w:rPr>
                <w:webHidden/>
              </w:rPr>
              <w:instrText xml:space="preserve"> PAGEREF _Toc50715035 \h </w:instrText>
            </w:r>
            <w:r w:rsidR="00643ABA">
              <w:rPr>
                <w:webHidden/>
              </w:rPr>
            </w:r>
            <w:r w:rsidR="00643ABA">
              <w:rPr>
                <w:webHidden/>
              </w:rPr>
              <w:fldChar w:fldCharType="separate"/>
            </w:r>
            <w:r w:rsidR="00643ABA">
              <w:rPr>
                <w:webHidden/>
              </w:rPr>
              <w:t>94</w:t>
            </w:r>
            <w:r w:rsidR="00643ABA">
              <w:rPr>
                <w:webHidden/>
              </w:rPr>
              <w:fldChar w:fldCharType="end"/>
            </w:r>
          </w:hyperlink>
        </w:p>
        <w:p w14:paraId="01336F52" w14:textId="56D5500B" w:rsidR="00643ABA" w:rsidRDefault="000039A4">
          <w:pPr>
            <w:pStyle w:val="Inhopg1"/>
            <w:tabs>
              <w:tab w:val="right" w:leader="dot" w:pos="8637"/>
            </w:tabs>
            <w:rPr>
              <w:rFonts w:asciiTheme="minorHAnsi" w:eastAsiaTheme="minorEastAsia" w:hAnsiTheme="minorHAnsi" w:cstheme="minorBidi"/>
              <w:b w:val="0"/>
              <w:sz w:val="22"/>
              <w:szCs w:val="22"/>
            </w:rPr>
          </w:pPr>
          <w:hyperlink w:anchor="_Toc50715036" w:history="1">
            <w:r w:rsidR="00643ABA" w:rsidRPr="00337304">
              <w:rPr>
                <w:rStyle w:val="Hyperlink"/>
              </w:rPr>
              <w:t>Bijlage Y Verklaring middelen derde</w:t>
            </w:r>
            <w:r w:rsidR="00643ABA">
              <w:rPr>
                <w:webHidden/>
              </w:rPr>
              <w:tab/>
            </w:r>
            <w:r w:rsidR="00643ABA">
              <w:rPr>
                <w:webHidden/>
              </w:rPr>
              <w:fldChar w:fldCharType="begin"/>
            </w:r>
            <w:r w:rsidR="00643ABA">
              <w:rPr>
                <w:webHidden/>
              </w:rPr>
              <w:instrText xml:space="preserve"> PAGEREF _Toc50715036 \h </w:instrText>
            </w:r>
            <w:r w:rsidR="00643ABA">
              <w:rPr>
                <w:webHidden/>
              </w:rPr>
            </w:r>
            <w:r w:rsidR="00643ABA">
              <w:rPr>
                <w:webHidden/>
              </w:rPr>
              <w:fldChar w:fldCharType="separate"/>
            </w:r>
            <w:r w:rsidR="00643ABA">
              <w:rPr>
                <w:webHidden/>
              </w:rPr>
              <w:t>96</w:t>
            </w:r>
            <w:r w:rsidR="00643ABA">
              <w:rPr>
                <w:webHidden/>
              </w:rPr>
              <w:fldChar w:fldCharType="end"/>
            </w:r>
          </w:hyperlink>
        </w:p>
        <w:p w14:paraId="10B6DE3F" w14:textId="2D425D4E" w:rsidR="00D90A73" w:rsidRDefault="00D90A73" w:rsidP="00D90A73">
          <w:pPr>
            <w:suppressAutoHyphens/>
            <w:spacing w:line="240" w:lineRule="auto"/>
          </w:pPr>
          <w:r>
            <w:rPr>
              <w:b/>
              <w:bCs/>
            </w:rPr>
            <w:fldChar w:fldCharType="end"/>
          </w:r>
        </w:p>
      </w:sdtContent>
    </w:sdt>
    <w:p w14:paraId="5278C93D" w14:textId="77777777" w:rsidR="00D90A73" w:rsidRDefault="00D90A73" w:rsidP="00D90A73">
      <w:pPr>
        <w:pStyle w:val="Kop1"/>
        <w:suppressAutoHyphens/>
      </w:pPr>
      <w:bookmarkStart w:id="3" w:name="_Toc419285361"/>
      <w:bookmarkStart w:id="4" w:name="_Toc421086857"/>
      <w:bookmarkStart w:id="5" w:name="_Toc421100588"/>
      <w:bookmarkStart w:id="6" w:name="_Toc50714938"/>
      <w:r>
        <w:lastRenderedPageBreak/>
        <w:t>Begrippenlijst</w:t>
      </w:r>
      <w:bookmarkEnd w:id="3"/>
      <w:bookmarkEnd w:id="4"/>
      <w:bookmarkEnd w:id="5"/>
      <w:bookmarkEnd w:id="6"/>
      <w:r>
        <w:t xml:space="preserve"> </w:t>
      </w:r>
    </w:p>
    <w:p w14:paraId="7ECD0565" w14:textId="64E270F3" w:rsidR="00D90A73" w:rsidRPr="00E3330F" w:rsidRDefault="00D90A73" w:rsidP="00D90A73">
      <w:pPr>
        <w:suppressAutoHyphens/>
      </w:pPr>
      <w:r w:rsidRPr="00E3330F">
        <w:t xml:space="preserve">Termen die in </w:t>
      </w:r>
      <w:r>
        <w:t>dit</w:t>
      </w:r>
      <w:r w:rsidRPr="00E3330F">
        <w:t xml:space="preserve"> </w:t>
      </w:r>
      <w:r>
        <w:t>Beschrijvend Document</w:t>
      </w:r>
      <w:r w:rsidRPr="00E3330F">
        <w:t xml:space="preserve"> met een hoofdletter beginnen</w:t>
      </w:r>
      <w:r>
        <w:t>,</w:t>
      </w:r>
      <w:r w:rsidRPr="00E3330F">
        <w:t xml:space="preserve"> hebben de </w:t>
      </w:r>
      <w:r>
        <w:t>hierna</w:t>
      </w:r>
      <w:r w:rsidRPr="00E3330F">
        <w:t>volgende betekenis</w:t>
      </w:r>
      <w:r>
        <w:t>. Termen die niet in deze begrippenlijst zijn vermeld, maar wel zijn gedefinieerd in de Aanbestedingswet hebben de betekenis conform de Aanbestedingswet.</w:t>
      </w:r>
    </w:p>
    <w:p w14:paraId="1D7C17B1" w14:textId="77777777" w:rsidR="00D90A73" w:rsidRDefault="00D90A73" w:rsidP="00D90A73">
      <w:pPr>
        <w:suppressAutoHyphens/>
        <w:rPr>
          <w:u w:val="single"/>
        </w:rPr>
      </w:pPr>
    </w:p>
    <w:p w14:paraId="45D02486" w14:textId="77777777" w:rsidR="00D90A73" w:rsidRPr="006F2CF3" w:rsidRDefault="00D90A73" w:rsidP="00D90A73">
      <w:pPr>
        <w:suppressAutoHyphens/>
        <w:rPr>
          <w:b/>
        </w:rPr>
      </w:pPr>
      <w:bookmarkStart w:id="7" w:name="_Hlk535838951"/>
      <w:r w:rsidRPr="006F2CF3">
        <w:rPr>
          <w:b/>
        </w:rPr>
        <w:t>Aanbestedingswet</w:t>
      </w:r>
    </w:p>
    <w:p w14:paraId="3290814A" w14:textId="5E140A98" w:rsidR="00D90A73" w:rsidRDefault="00D90A73" w:rsidP="00D90A73">
      <w:pPr>
        <w:suppressAutoHyphens/>
        <w:rPr>
          <w:u w:val="single"/>
        </w:rPr>
      </w:pPr>
      <w:r w:rsidRPr="00E0738B">
        <w:t>Aanbestedingswet 2012, zijnde de Wet van 1 november 2012, houdende nieuwe regels omtrent aanbestedingen, Stbl. 2012 542, per 1 juli 2016 gewijzigd bij Wet van 22 juni 2016 tot wijziging van de Aanbestedingswet 2012 in verband met de implementatie van aanbestedingsrichtlijnen 2014/23/EU, 2014/24/EU en 2014/25/EU, ook wel afgekort als “Aanbestedingswet” of “</w:t>
      </w:r>
      <w:proofErr w:type="spellStart"/>
      <w:r w:rsidRPr="00E0738B">
        <w:t>Aw</w:t>
      </w:r>
      <w:proofErr w:type="spellEnd"/>
      <w:r w:rsidRPr="00E0738B">
        <w:t>”.</w:t>
      </w:r>
      <w:r>
        <w:t xml:space="preserve"> </w:t>
      </w:r>
      <w:r>
        <w:rPr>
          <w:rFonts w:cs="Arial,Bold"/>
          <w:bCs/>
        </w:rPr>
        <w:t xml:space="preserve">De Aanbestedingswet kan worden geraadpleegd op </w:t>
      </w:r>
      <w:hyperlink r:id="rId13" w:history="1">
        <w:r w:rsidRPr="000E18FF">
          <w:rPr>
            <w:rStyle w:val="Hyperlink"/>
            <w:rFonts w:cs="Arial,Bold"/>
            <w:bCs/>
          </w:rPr>
          <w:t>wetten.overheid.nl</w:t>
        </w:r>
      </w:hyperlink>
      <w:r>
        <w:rPr>
          <w:rFonts w:cs="Arial,Bold"/>
          <w:bCs/>
        </w:rPr>
        <w:t>.</w:t>
      </w:r>
    </w:p>
    <w:bookmarkEnd w:id="7"/>
    <w:p w14:paraId="12E49772" w14:textId="77777777" w:rsidR="00D90A73" w:rsidRDefault="00D90A73" w:rsidP="00D90A73">
      <w:pPr>
        <w:suppressAutoHyphens/>
        <w:rPr>
          <w:b/>
        </w:rPr>
      </w:pPr>
    </w:p>
    <w:p w14:paraId="6CBCB96A" w14:textId="37ECCF97" w:rsidR="00D90A73" w:rsidRDefault="00D90A73" w:rsidP="00D90A73">
      <w:pPr>
        <w:suppressAutoHyphens/>
        <w:rPr>
          <w:b/>
        </w:rPr>
      </w:pPr>
      <w:r w:rsidRPr="00845E91">
        <w:rPr>
          <w:b/>
        </w:rPr>
        <w:t xml:space="preserve">Aanbestedende </w:t>
      </w:r>
      <w:r>
        <w:rPr>
          <w:b/>
        </w:rPr>
        <w:t>D</w:t>
      </w:r>
      <w:r w:rsidRPr="00845E91">
        <w:rPr>
          <w:b/>
        </w:rPr>
        <w:t>ienst</w:t>
      </w:r>
    </w:p>
    <w:p w14:paraId="1F2206EE" w14:textId="3CC8F1FB" w:rsidR="00D90A73" w:rsidRPr="00B94BCE" w:rsidRDefault="00D90A73" w:rsidP="00D90A73">
      <w:pPr>
        <w:suppressAutoHyphens/>
      </w:pPr>
      <w:r>
        <w:t xml:space="preserve">Het </w:t>
      </w:r>
      <w:r w:rsidRPr="00B94BCE">
        <w:t>IFV</w:t>
      </w:r>
    </w:p>
    <w:p w14:paraId="77708FD4" w14:textId="15014588" w:rsidR="00D90A73" w:rsidRDefault="00D90A73" w:rsidP="00D90A73">
      <w:pPr>
        <w:suppressAutoHyphens/>
        <w:rPr>
          <w:u w:val="single"/>
        </w:rPr>
      </w:pPr>
    </w:p>
    <w:p w14:paraId="6CD52821" w14:textId="2E43DFF3" w:rsidR="00D90A73" w:rsidRPr="008618E1" w:rsidRDefault="00D90A73" w:rsidP="00D90A73">
      <w:pPr>
        <w:suppressAutoHyphens/>
        <w:rPr>
          <w:b/>
          <w:bCs/>
        </w:rPr>
      </w:pPr>
      <w:r w:rsidRPr="008618E1">
        <w:rPr>
          <w:b/>
          <w:bCs/>
        </w:rPr>
        <w:t>ADR</w:t>
      </w:r>
    </w:p>
    <w:p w14:paraId="7CF34AA2" w14:textId="3182EED1" w:rsidR="00D90A73" w:rsidRPr="008618E1" w:rsidRDefault="00D90A73" w:rsidP="00D90A73">
      <w:pPr>
        <w:suppressAutoHyphens/>
        <w:ind w:right="-284"/>
      </w:pPr>
      <w:r w:rsidRPr="008618E1">
        <w:t>Europees verdrag betreffende het internationaal vervoer van gevaarlijke goederen over de weg.</w:t>
      </w:r>
    </w:p>
    <w:p w14:paraId="40058E0A" w14:textId="77777777" w:rsidR="00D90A73" w:rsidRDefault="00D90A73" w:rsidP="00D90A73">
      <w:pPr>
        <w:suppressAutoHyphens/>
        <w:rPr>
          <w:u w:val="single"/>
        </w:rPr>
      </w:pPr>
    </w:p>
    <w:p w14:paraId="45903698" w14:textId="419FF16C" w:rsidR="00D90A73" w:rsidRDefault="00D90A73" w:rsidP="00D90A73">
      <w:pPr>
        <w:suppressAutoHyphens/>
        <w:rPr>
          <w:b/>
        </w:rPr>
      </w:pPr>
      <w:r>
        <w:rPr>
          <w:b/>
        </w:rPr>
        <w:t>Afdeling Onderwijs</w:t>
      </w:r>
    </w:p>
    <w:p w14:paraId="0C56B8D0" w14:textId="6D0CC1B9" w:rsidR="00D90A73" w:rsidRPr="0059048F" w:rsidRDefault="00D90A73" w:rsidP="009F5307">
      <w:pPr>
        <w:suppressAutoHyphens/>
        <w:ind w:right="-142"/>
        <w:rPr>
          <w:bCs/>
        </w:rPr>
      </w:pPr>
      <w:r>
        <w:rPr>
          <w:bCs/>
        </w:rPr>
        <w:t xml:space="preserve">De afdeling binnen het IFV die verantwoordelijk is voor </w:t>
      </w:r>
      <w:r w:rsidRPr="005F380C">
        <w:rPr>
          <w:bCs/>
        </w:rPr>
        <w:t xml:space="preserve">gedegen relevante opleiding en diplomering van nieuwe </w:t>
      </w:r>
      <w:r w:rsidR="005C0AB7">
        <w:rPr>
          <w:bCs/>
        </w:rPr>
        <w:t>hulpverleners</w:t>
      </w:r>
      <w:r w:rsidRPr="005F380C">
        <w:rPr>
          <w:bCs/>
        </w:rPr>
        <w:t xml:space="preserve"> alsook het bijscholen en trainen van de</w:t>
      </w:r>
      <w:r w:rsidR="00E06428">
        <w:rPr>
          <w:bCs/>
        </w:rPr>
        <w:t xml:space="preserve"> hulpverleners</w:t>
      </w:r>
      <w:r w:rsidRPr="005F380C">
        <w:rPr>
          <w:bCs/>
        </w:rPr>
        <w:t xml:space="preserve"> die al werkzaam zijn in het veld.</w:t>
      </w:r>
      <w:r>
        <w:rPr>
          <w:bCs/>
        </w:rPr>
        <w:t xml:space="preserve"> Daarnaast wordt gewerkt aan </w:t>
      </w:r>
      <w:r w:rsidRPr="005F380C">
        <w:rPr>
          <w:bCs/>
        </w:rPr>
        <w:t>kwalificatiedossiers, toetswijzers, opleidingsplannen, leergangen, bijscholingen en operationele trainingen (zowel virtueel als praktijk).</w:t>
      </w:r>
    </w:p>
    <w:p w14:paraId="2351F95A" w14:textId="77777777" w:rsidR="00D90A73" w:rsidRDefault="00D90A73" w:rsidP="00D90A73">
      <w:pPr>
        <w:suppressAutoHyphens/>
        <w:rPr>
          <w:b/>
        </w:rPr>
      </w:pPr>
    </w:p>
    <w:p w14:paraId="344AC123" w14:textId="488B4E91" w:rsidR="00D90A73" w:rsidRPr="00111F3D" w:rsidRDefault="00D90A73" w:rsidP="00D90A73">
      <w:pPr>
        <w:suppressAutoHyphens/>
        <w:rPr>
          <w:b/>
        </w:rPr>
      </w:pPr>
      <w:r>
        <w:rPr>
          <w:b/>
        </w:rPr>
        <w:t>Beschrijvend Document</w:t>
      </w:r>
    </w:p>
    <w:p w14:paraId="593E7463" w14:textId="5F9338E5" w:rsidR="00D90A73" w:rsidRDefault="00D90A73" w:rsidP="00D90A73">
      <w:pPr>
        <w:suppressAutoHyphens/>
      </w:pPr>
      <w:r w:rsidRPr="006308B7">
        <w:t>Het onderhavige document</w:t>
      </w:r>
      <w:r>
        <w:t xml:space="preserve"> met inbegrip van de bijlagen.</w:t>
      </w:r>
    </w:p>
    <w:p w14:paraId="2DFAA1D4" w14:textId="031F066E" w:rsidR="00D90A73" w:rsidRDefault="00D90A73" w:rsidP="00D90A73">
      <w:pPr>
        <w:suppressAutoHyphens/>
      </w:pPr>
    </w:p>
    <w:p w14:paraId="58465737" w14:textId="7FA9CFF0" w:rsidR="00D90A73" w:rsidRPr="00197AB6" w:rsidRDefault="00D90A73" w:rsidP="00D90A73">
      <w:pPr>
        <w:suppressAutoHyphens/>
        <w:rPr>
          <w:b/>
          <w:bCs/>
        </w:rPr>
      </w:pPr>
      <w:r w:rsidRPr="00197AB6">
        <w:rPr>
          <w:b/>
          <w:bCs/>
        </w:rPr>
        <w:t>BHV</w:t>
      </w:r>
    </w:p>
    <w:p w14:paraId="5BCF0258" w14:textId="1270B233" w:rsidR="00D90A73" w:rsidRDefault="00D90A73" w:rsidP="00D90A73">
      <w:pPr>
        <w:suppressAutoHyphens/>
      </w:pPr>
      <w:r>
        <w:t>Bedrijfshulpverlening</w:t>
      </w:r>
    </w:p>
    <w:p w14:paraId="0870FE56" w14:textId="71D9D85F" w:rsidR="00D90A73" w:rsidRDefault="00D90A73" w:rsidP="00D90A73">
      <w:pPr>
        <w:suppressAutoHyphens/>
      </w:pPr>
    </w:p>
    <w:p w14:paraId="4D4E9804" w14:textId="180942C7" w:rsidR="00D90A73" w:rsidRPr="008618E1" w:rsidRDefault="00D90A73" w:rsidP="00D90A73">
      <w:pPr>
        <w:suppressAutoHyphens/>
        <w:rPr>
          <w:b/>
          <w:bCs/>
        </w:rPr>
      </w:pPr>
      <w:r w:rsidRPr="008618E1">
        <w:rPr>
          <w:b/>
          <w:bCs/>
        </w:rPr>
        <w:t>BLS</w:t>
      </w:r>
    </w:p>
    <w:p w14:paraId="36538D42" w14:textId="730F8F99" w:rsidR="00D90A73" w:rsidRDefault="00D90A73" w:rsidP="00D90A73">
      <w:pPr>
        <w:suppressAutoHyphens/>
      </w:pPr>
      <w:r>
        <w:t>Basic Life Support</w:t>
      </w:r>
    </w:p>
    <w:p w14:paraId="3AF676FB" w14:textId="69C99244" w:rsidR="00D90A73" w:rsidRDefault="00D90A73" w:rsidP="00D90A73">
      <w:pPr>
        <w:suppressAutoHyphens/>
      </w:pPr>
    </w:p>
    <w:p w14:paraId="516FD4E8" w14:textId="02DAE662" w:rsidR="00D90A73" w:rsidRPr="005F380C" w:rsidRDefault="00D90A73" w:rsidP="00D90A73">
      <w:pPr>
        <w:suppressAutoHyphens/>
        <w:rPr>
          <w:b/>
          <w:bCs/>
        </w:rPr>
      </w:pPr>
      <w:r w:rsidRPr="005F380C">
        <w:rPr>
          <w:b/>
          <w:bCs/>
        </w:rPr>
        <w:t>Brandweeracademie</w:t>
      </w:r>
    </w:p>
    <w:p w14:paraId="22C4EA69" w14:textId="0F9A02CA" w:rsidR="00D90A73" w:rsidRDefault="00D90A73" w:rsidP="00D90A73">
      <w:pPr>
        <w:suppressAutoHyphens/>
      </w:pPr>
      <w:r w:rsidRPr="005F380C">
        <w:t>De Brandweeracademie heeft als taak brandweermedewerkers en mensen werkzaam binnen rampenbestrijding en crisisbeheersing vakbekwaam te maken en te houden. De academie ontwikkelt en verzorgt opleidingen vanaf officiersniveau en ontwikkelt onderwijsmaterialen voor de gehele brandweer. Ook biedt de academie tal van specialistische opleidingen aan. Daarnaast voert de academie toegepast onderzoek en incidentonderzoek uit.</w:t>
      </w:r>
    </w:p>
    <w:p w14:paraId="5FA6FA64" w14:textId="77777777" w:rsidR="00D90A73" w:rsidRDefault="00D90A73" w:rsidP="00D90A73">
      <w:pPr>
        <w:suppressAutoHyphens/>
      </w:pPr>
    </w:p>
    <w:p w14:paraId="4AB32E11" w14:textId="7F3AE2A2" w:rsidR="00D90A73" w:rsidRPr="00BA051B" w:rsidRDefault="00D90A73" w:rsidP="00D90A73">
      <w:pPr>
        <w:suppressAutoHyphens/>
        <w:rPr>
          <w:b/>
          <w:bCs/>
        </w:rPr>
      </w:pPr>
      <w:r w:rsidRPr="00BA051B">
        <w:rPr>
          <w:b/>
          <w:bCs/>
        </w:rPr>
        <w:t>COPI</w:t>
      </w:r>
    </w:p>
    <w:p w14:paraId="05C91249" w14:textId="43D9101A" w:rsidR="00D90A73" w:rsidRDefault="00D90A73" w:rsidP="00D90A73">
      <w:pPr>
        <w:suppressAutoHyphens/>
        <w:rPr>
          <w:highlight w:val="yellow"/>
        </w:rPr>
      </w:pPr>
      <w:r>
        <w:t xml:space="preserve">Commando Plaats Incident. </w:t>
      </w:r>
      <w:r w:rsidRPr="00197AB6">
        <w:t>In het COPI zitten de officieren van de verschillende hulpdiensten, de gemeente, een communicatieadviseur, een informatiemanager en vertegenwoordigers van andere diensten als het waterschap, Rijkswaterstaat en dergelijke. Het COPI staat onder leiding van de Leider COPI.</w:t>
      </w:r>
      <w:r>
        <w:t xml:space="preserve"> Een COPI biedt plaats aan minimaal acht personen. </w:t>
      </w:r>
    </w:p>
    <w:p w14:paraId="5B098192" w14:textId="0B3FD095" w:rsidR="00D90A73" w:rsidRDefault="00D90A73" w:rsidP="00D90A73">
      <w:pPr>
        <w:suppressAutoHyphens/>
        <w:rPr>
          <w:u w:val="single"/>
        </w:rPr>
      </w:pPr>
    </w:p>
    <w:p w14:paraId="0A070CB0" w14:textId="77777777" w:rsidR="00E06428" w:rsidRDefault="00E06428" w:rsidP="00D90A73">
      <w:pPr>
        <w:suppressAutoHyphens/>
        <w:rPr>
          <w:b/>
          <w:bCs/>
        </w:rPr>
      </w:pPr>
    </w:p>
    <w:p w14:paraId="2A31ABE9" w14:textId="1D70C374" w:rsidR="00D90A73" w:rsidRPr="005F380C" w:rsidRDefault="00D90A73" w:rsidP="00D90A73">
      <w:pPr>
        <w:suppressAutoHyphens/>
        <w:rPr>
          <w:b/>
          <w:bCs/>
        </w:rPr>
      </w:pPr>
      <w:r w:rsidRPr="005F380C">
        <w:rPr>
          <w:b/>
          <w:bCs/>
        </w:rPr>
        <w:lastRenderedPageBreak/>
        <w:t>Dienst Kennisontwikkeling en Onderwijs</w:t>
      </w:r>
    </w:p>
    <w:p w14:paraId="73E11CF1" w14:textId="137EB20C" w:rsidR="00D90A73" w:rsidRPr="005F380C" w:rsidRDefault="00D90A73" w:rsidP="00D90A73">
      <w:pPr>
        <w:suppressAutoHyphens/>
      </w:pPr>
      <w:r w:rsidRPr="005F380C">
        <w:t>De dienst Kennisontwikkeling en Onderwijs (K&amp;O) biedt de veiligheidsregio's actuele state-of-art kennis en modern onderwijs. Integratie van kennis en onderwijs is hierbij uitgangspunt. Hiertoe wordt, meestal in hechte samenwerking met andere kennisinstellingen en de veiligheidsregio's, kennis ontwikkeld, kennis gedeeld, kennis toegepast en kennis geëvalueerd.</w:t>
      </w:r>
    </w:p>
    <w:p w14:paraId="4671CCB0" w14:textId="77777777" w:rsidR="00D90A73" w:rsidRDefault="00D90A73" w:rsidP="00D90A73">
      <w:pPr>
        <w:suppressAutoHyphens/>
        <w:rPr>
          <w:u w:val="single"/>
        </w:rPr>
      </w:pPr>
    </w:p>
    <w:p w14:paraId="32C64087" w14:textId="67DD0453" w:rsidR="00D90A73" w:rsidRPr="008618E1" w:rsidRDefault="00D90A73" w:rsidP="00D90A73">
      <w:pPr>
        <w:suppressAutoHyphens/>
        <w:rPr>
          <w:b/>
          <w:bCs/>
        </w:rPr>
      </w:pPr>
      <w:r w:rsidRPr="008618E1">
        <w:rPr>
          <w:b/>
          <w:bCs/>
        </w:rPr>
        <w:t>DLS</w:t>
      </w:r>
    </w:p>
    <w:p w14:paraId="24FBD466" w14:textId="1135419F" w:rsidR="00D90A73" w:rsidRPr="008618E1" w:rsidRDefault="00D90A73" w:rsidP="00D90A73">
      <w:pPr>
        <w:suppressAutoHyphens/>
      </w:pPr>
      <w:r>
        <w:t>Druk Lucht Schuim</w:t>
      </w:r>
    </w:p>
    <w:p w14:paraId="5889657D" w14:textId="77777777" w:rsidR="00D90A73" w:rsidRDefault="00D90A73" w:rsidP="00D90A73">
      <w:pPr>
        <w:suppressAutoHyphens/>
        <w:rPr>
          <w:u w:val="single"/>
        </w:rPr>
      </w:pPr>
    </w:p>
    <w:p w14:paraId="2B0DF7BA" w14:textId="2304BFEC" w:rsidR="00D90A73" w:rsidRPr="008618E1" w:rsidRDefault="00D90A73" w:rsidP="00D90A73">
      <w:pPr>
        <w:suppressAutoHyphens/>
        <w:rPr>
          <w:b/>
          <w:bCs/>
        </w:rPr>
      </w:pPr>
      <w:r w:rsidRPr="008618E1">
        <w:rPr>
          <w:b/>
          <w:bCs/>
        </w:rPr>
        <w:t>EHBO</w:t>
      </w:r>
    </w:p>
    <w:p w14:paraId="0843745D" w14:textId="5B241619" w:rsidR="00D90A73" w:rsidRPr="008618E1" w:rsidRDefault="00D90A73" w:rsidP="00D90A73">
      <w:pPr>
        <w:suppressAutoHyphens/>
      </w:pPr>
      <w:r w:rsidRPr="008618E1">
        <w:t>Eerste Hulp Bij Ongevallen</w:t>
      </w:r>
    </w:p>
    <w:p w14:paraId="5CB6F7BB" w14:textId="38B0CA3C" w:rsidR="00D90A73" w:rsidRDefault="00D90A73" w:rsidP="00D90A73">
      <w:pPr>
        <w:suppressAutoHyphens/>
        <w:rPr>
          <w:u w:val="single"/>
        </w:rPr>
      </w:pPr>
    </w:p>
    <w:p w14:paraId="714B4180" w14:textId="60DA3BFA" w:rsidR="00D90A73" w:rsidRPr="007B047E" w:rsidRDefault="00D90A73" w:rsidP="00D90A73">
      <w:pPr>
        <w:suppressAutoHyphens/>
        <w:rPr>
          <w:b/>
          <w:bCs/>
        </w:rPr>
      </w:pPr>
      <w:r w:rsidRPr="007B047E">
        <w:rPr>
          <w:b/>
          <w:bCs/>
        </w:rPr>
        <w:t>GEVI</w:t>
      </w:r>
    </w:p>
    <w:p w14:paraId="2F3BCFC5" w14:textId="473236B7" w:rsidR="00D90A73" w:rsidRPr="007B047E" w:rsidRDefault="00D90A73" w:rsidP="00D90A73">
      <w:pPr>
        <w:suppressAutoHyphens/>
      </w:pPr>
      <w:proofErr w:type="spellStart"/>
      <w:r>
        <w:t>G</w:t>
      </w:r>
      <w:r w:rsidRPr="007B047E">
        <w:t>evaarsidentificatienummer</w:t>
      </w:r>
      <w:proofErr w:type="spellEnd"/>
    </w:p>
    <w:p w14:paraId="0AFF2BC0" w14:textId="1DCC6AB8" w:rsidR="00D90A73" w:rsidRDefault="00D90A73" w:rsidP="00D90A73">
      <w:pPr>
        <w:suppressAutoHyphens/>
        <w:rPr>
          <w:b/>
          <w:bCs/>
        </w:rPr>
      </w:pPr>
    </w:p>
    <w:p w14:paraId="4626D4AF" w14:textId="3F0A5E98" w:rsidR="00D90A73" w:rsidRDefault="00D90A73" w:rsidP="00D90A73">
      <w:pPr>
        <w:suppressAutoHyphens/>
        <w:rPr>
          <w:b/>
          <w:bCs/>
        </w:rPr>
      </w:pPr>
      <w:r>
        <w:rPr>
          <w:b/>
          <w:bCs/>
        </w:rPr>
        <w:t>GHOR</w:t>
      </w:r>
    </w:p>
    <w:p w14:paraId="0BDBCC62" w14:textId="466F40A6" w:rsidR="00D90A73" w:rsidRPr="005F380C" w:rsidRDefault="00D90A73" w:rsidP="00D90A73">
      <w:pPr>
        <w:suppressAutoHyphens/>
      </w:pPr>
      <w:r w:rsidRPr="005F380C">
        <w:t>Geneeskundige Hulpverleningsorganisatie in de Regio</w:t>
      </w:r>
      <w:r>
        <w:t xml:space="preserve"> en</w:t>
      </w:r>
      <w:r w:rsidRPr="005F380C">
        <w:t xml:space="preserve"> leidt en coördineert de geneeskundige hulpverlening bij rampen en crises.</w:t>
      </w:r>
    </w:p>
    <w:p w14:paraId="2EBC9F38" w14:textId="77777777" w:rsidR="00D90A73" w:rsidRDefault="00D90A73" w:rsidP="00D90A73">
      <w:pPr>
        <w:suppressAutoHyphens/>
        <w:rPr>
          <w:b/>
          <w:bCs/>
        </w:rPr>
      </w:pPr>
    </w:p>
    <w:p w14:paraId="764EF699" w14:textId="40BF6E81" w:rsidR="00D90A73" w:rsidRPr="0074242C" w:rsidRDefault="00D90A73" w:rsidP="00D90A73">
      <w:pPr>
        <w:suppressAutoHyphens/>
        <w:rPr>
          <w:b/>
          <w:bCs/>
          <w:lang w:val="en-US"/>
        </w:rPr>
      </w:pPr>
      <w:r w:rsidRPr="0074242C">
        <w:rPr>
          <w:b/>
          <w:bCs/>
          <w:lang w:val="en-US"/>
        </w:rPr>
        <w:t>GHS</w:t>
      </w:r>
    </w:p>
    <w:p w14:paraId="59AD6E59" w14:textId="770BBACB" w:rsidR="00D90A73" w:rsidRPr="0074242C" w:rsidRDefault="00D90A73" w:rsidP="00D90A73">
      <w:pPr>
        <w:suppressAutoHyphens/>
        <w:rPr>
          <w:lang w:val="en-US"/>
        </w:rPr>
      </w:pPr>
      <w:r w:rsidRPr="0074242C">
        <w:rPr>
          <w:lang w:val="en-US"/>
        </w:rPr>
        <w:t xml:space="preserve">Globally </w:t>
      </w:r>
      <w:proofErr w:type="spellStart"/>
      <w:r w:rsidRPr="0074242C">
        <w:rPr>
          <w:lang w:val="en-US"/>
        </w:rPr>
        <w:t>Harmonised</w:t>
      </w:r>
      <w:proofErr w:type="spellEnd"/>
      <w:r w:rsidRPr="0074242C">
        <w:rPr>
          <w:lang w:val="en-US"/>
        </w:rPr>
        <w:t xml:space="preserve"> System of Classification and Labelling of Chemicals.</w:t>
      </w:r>
    </w:p>
    <w:p w14:paraId="04CF9D88" w14:textId="77777777" w:rsidR="00D90A73" w:rsidRPr="0074242C" w:rsidRDefault="00D90A73" w:rsidP="00D90A73">
      <w:pPr>
        <w:suppressAutoHyphens/>
        <w:rPr>
          <w:u w:val="single"/>
          <w:lang w:val="en-US"/>
        </w:rPr>
      </w:pPr>
    </w:p>
    <w:p w14:paraId="4C9C115A" w14:textId="23863CC5" w:rsidR="00D90A73" w:rsidRPr="00C95BEE" w:rsidRDefault="00D90A73" w:rsidP="00D90A73">
      <w:pPr>
        <w:suppressAutoHyphens/>
        <w:rPr>
          <w:b/>
          <w:bCs/>
        </w:rPr>
      </w:pPr>
      <w:r w:rsidRPr="00C95BEE">
        <w:rPr>
          <w:b/>
          <w:bCs/>
        </w:rPr>
        <w:t>IBC</w:t>
      </w:r>
    </w:p>
    <w:p w14:paraId="6FD622A3" w14:textId="673FA1C9" w:rsidR="00D90A73" w:rsidRPr="00C95BEE" w:rsidRDefault="00D90A73" w:rsidP="00D90A73">
      <w:pPr>
        <w:suppressAutoHyphens/>
      </w:pPr>
      <w:proofErr w:type="spellStart"/>
      <w:r w:rsidRPr="00C95BEE">
        <w:t>Intermediate</w:t>
      </w:r>
      <w:proofErr w:type="spellEnd"/>
      <w:r w:rsidRPr="00C95BEE">
        <w:t xml:space="preserve"> Bulk Container</w:t>
      </w:r>
    </w:p>
    <w:p w14:paraId="6B5EC700" w14:textId="77777777" w:rsidR="00D90A73" w:rsidRDefault="00D90A73" w:rsidP="00D90A73">
      <w:pPr>
        <w:suppressAutoHyphens/>
        <w:rPr>
          <w:u w:val="single"/>
        </w:rPr>
      </w:pPr>
    </w:p>
    <w:p w14:paraId="72283D5A" w14:textId="1FA3DF25" w:rsidR="00D90A73" w:rsidRPr="00197AB6" w:rsidRDefault="00D90A73" w:rsidP="00D90A73">
      <w:pPr>
        <w:suppressAutoHyphens/>
        <w:rPr>
          <w:b/>
          <w:bCs/>
        </w:rPr>
      </w:pPr>
      <w:r w:rsidRPr="00197AB6">
        <w:rPr>
          <w:b/>
          <w:bCs/>
        </w:rPr>
        <w:t>IBGS</w:t>
      </w:r>
    </w:p>
    <w:p w14:paraId="5A20C83D" w14:textId="0F2E8F1D" w:rsidR="00D90A73" w:rsidRPr="00197AB6" w:rsidRDefault="00D90A73" w:rsidP="00D90A73">
      <w:pPr>
        <w:suppressAutoHyphens/>
      </w:pPr>
      <w:r w:rsidRPr="00197AB6">
        <w:t>Incidentbestrijding gevaarlijke stoffen</w:t>
      </w:r>
    </w:p>
    <w:p w14:paraId="69D4A99D" w14:textId="77777777" w:rsidR="00D90A73" w:rsidRDefault="00D90A73" w:rsidP="00D90A73">
      <w:pPr>
        <w:suppressAutoHyphens/>
        <w:rPr>
          <w:u w:val="single"/>
        </w:rPr>
      </w:pPr>
    </w:p>
    <w:p w14:paraId="16BCB09B" w14:textId="77777777" w:rsidR="00D90A73" w:rsidRPr="006F2CF3" w:rsidRDefault="00D90A73" w:rsidP="00D90A73">
      <w:pPr>
        <w:suppressAutoHyphens/>
        <w:rPr>
          <w:b/>
        </w:rPr>
      </w:pPr>
      <w:r w:rsidRPr="006F2CF3">
        <w:rPr>
          <w:b/>
        </w:rPr>
        <w:t>IFV</w:t>
      </w:r>
    </w:p>
    <w:p w14:paraId="5FCFF9BB" w14:textId="0834FF04" w:rsidR="00D90A73" w:rsidRDefault="00D90A73" w:rsidP="00D90A73">
      <w:pPr>
        <w:suppressAutoHyphens/>
      </w:pPr>
      <w:r>
        <w:t>Het Instituut Fysieke Veiligheid</w:t>
      </w:r>
    </w:p>
    <w:p w14:paraId="48AC6974" w14:textId="77777777" w:rsidR="00D90A73" w:rsidRDefault="00D90A73" w:rsidP="00D90A73">
      <w:pPr>
        <w:suppressAutoHyphens/>
      </w:pPr>
    </w:p>
    <w:p w14:paraId="19565DE9" w14:textId="77777777" w:rsidR="00D90A73" w:rsidRPr="006F2CF3" w:rsidRDefault="00D90A73" w:rsidP="00D90A73">
      <w:pPr>
        <w:suppressAutoHyphens/>
        <w:rPr>
          <w:b/>
        </w:rPr>
      </w:pPr>
      <w:r w:rsidRPr="006F2CF3">
        <w:rPr>
          <w:b/>
        </w:rPr>
        <w:t>Inkoopvoorwaarden</w:t>
      </w:r>
    </w:p>
    <w:p w14:paraId="0ABA976D" w14:textId="3316C718" w:rsidR="00D90A73" w:rsidRPr="008618E1" w:rsidRDefault="00D90A73" w:rsidP="00D90A73">
      <w:pPr>
        <w:suppressAutoHyphens/>
      </w:pPr>
      <w:r>
        <w:t xml:space="preserve">De </w:t>
      </w:r>
      <w:r w:rsidRPr="00515DAC">
        <w:t xml:space="preserve">Algemene </w:t>
      </w:r>
      <w:proofErr w:type="spellStart"/>
      <w:r w:rsidRPr="00515DAC">
        <w:t>Rijks</w:t>
      </w:r>
      <w:r>
        <w:t>inkoop</w:t>
      </w:r>
      <w:r w:rsidRPr="00515DAC">
        <w:t>voorwaarden</w:t>
      </w:r>
      <w:proofErr w:type="spellEnd"/>
      <w:r w:rsidRPr="00515DAC">
        <w:t xml:space="preserve"> voor het verstrekken van </w:t>
      </w:r>
      <w:r>
        <w:t>opdracht</w:t>
      </w:r>
      <w:r w:rsidRPr="00515DAC">
        <w:t>en tot het verrichten v</w:t>
      </w:r>
      <w:r>
        <w:t>an diensten 2018 (ARVODI-2018) (bijlage 4).</w:t>
      </w:r>
    </w:p>
    <w:p w14:paraId="3FB7088B" w14:textId="77777777" w:rsidR="00D90A73" w:rsidRDefault="00D90A73" w:rsidP="00D90A73">
      <w:pPr>
        <w:suppressAutoHyphens/>
        <w:rPr>
          <w:u w:val="single"/>
        </w:rPr>
      </w:pPr>
    </w:p>
    <w:p w14:paraId="6BCF84BA" w14:textId="77777777" w:rsidR="00D90A73" w:rsidRDefault="00D90A73" w:rsidP="00D90A73">
      <w:pPr>
        <w:suppressAutoHyphens/>
        <w:rPr>
          <w:u w:val="single"/>
        </w:rPr>
      </w:pPr>
      <w:bookmarkStart w:id="8" w:name="_Hlk535839354"/>
      <w:r>
        <w:rPr>
          <w:b/>
        </w:rPr>
        <w:t>Inschrijving</w:t>
      </w:r>
      <w:r>
        <w:rPr>
          <w:u w:val="single"/>
        </w:rPr>
        <w:t xml:space="preserve"> </w:t>
      </w:r>
    </w:p>
    <w:p w14:paraId="1323B14F" w14:textId="046F36B1" w:rsidR="00D90A73" w:rsidRDefault="00D90A73" w:rsidP="00D90A73">
      <w:pPr>
        <w:suppressAutoHyphens/>
        <w:rPr>
          <w:u w:val="single"/>
        </w:rPr>
      </w:pPr>
      <w:r>
        <w:t>De o</w:t>
      </w:r>
      <w:r w:rsidRPr="006308B7">
        <w:t xml:space="preserve">fferte </w:t>
      </w:r>
      <w:r>
        <w:t xml:space="preserve">die is </w:t>
      </w:r>
      <w:r w:rsidRPr="006308B7">
        <w:t xml:space="preserve">ingediend door een </w:t>
      </w:r>
      <w:r>
        <w:t>Inschrijver</w:t>
      </w:r>
      <w:r w:rsidRPr="006308B7">
        <w:t xml:space="preserve"> in het kader van de onderhavige aanbesteding</w:t>
      </w:r>
      <w:r>
        <w:t>sprocedure</w:t>
      </w:r>
      <w:r w:rsidRPr="006308B7">
        <w:t>.</w:t>
      </w:r>
    </w:p>
    <w:bookmarkEnd w:id="8"/>
    <w:p w14:paraId="5B55E02A" w14:textId="19238637" w:rsidR="00D90A73" w:rsidRDefault="00D90A73" w:rsidP="00D90A73">
      <w:pPr>
        <w:suppressAutoHyphens/>
      </w:pPr>
    </w:p>
    <w:p w14:paraId="02E0B51D" w14:textId="3BE31871" w:rsidR="00D90A73" w:rsidRPr="00DB7FFD" w:rsidRDefault="00D90A73" w:rsidP="00D90A73">
      <w:pPr>
        <w:suppressAutoHyphens/>
        <w:rPr>
          <w:b/>
          <w:bCs/>
        </w:rPr>
      </w:pPr>
      <w:r w:rsidRPr="00DB7FFD">
        <w:rPr>
          <w:b/>
          <w:bCs/>
        </w:rPr>
        <w:t>Nadere Opdracht</w:t>
      </w:r>
    </w:p>
    <w:p w14:paraId="10FBEB38" w14:textId="03BC42F7" w:rsidR="00D90A73" w:rsidRDefault="00D90A73" w:rsidP="00D90A73">
      <w:pPr>
        <w:suppressAutoHyphens/>
      </w:pPr>
      <w:r>
        <w:t>Een opdracht die binnen het kader van de raamovereenkomst wordt verstrekt.</w:t>
      </w:r>
    </w:p>
    <w:p w14:paraId="68619FE5" w14:textId="04400DCE" w:rsidR="00D90A73" w:rsidRDefault="00D90A73" w:rsidP="00D90A73">
      <w:pPr>
        <w:suppressAutoHyphens/>
      </w:pPr>
    </w:p>
    <w:p w14:paraId="285E43BF" w14:textId="2D9F2B3A" w:rsidR="00D90A73" w:rsidRPr="008B5CD4" w:rsidRDefault="00D90A73" w:rsidP="00D90A73">
      <w:pPr>
        <w:suppressAutoHyphens/>
        <w:rPr>
          <w:b/>
          <w:bCs/>
        </w:rPr>
      </w:pPr>
      <w:r w:rsidRPr="008B5CD4">
        <w:rPr>
          <w:b/>
          <w:bCs/>
        </w:rPr>
        <w:t>Nadere O</w:t>
      </w:r>
      <w:r w:rsidR="00C66EC4">
        <w:rPr>
          <w:b/>
          <w:bCs/>
        </w:rPr>
        <w:t>pdrachtverstrekking</w:t>
      </w:r>
    </w:p>
    <w:p w14:paraId="07FA5A1A" w14:textId="63C91574" w:rsidR="00D90A73" w:rsidRPr="006F2CF3" w:rsidRDefault="00D90A73" w:rsidP="00D90A73">
      <w:pPr>
        <w:suppressAutoHyphens/>
        <w:rPr>
          <w:b/>
        </w:rPr>
      </w:pPr>
      <w:r w:rsidRPr="00C91BC0">
        <w:t xml:space="preserve">De </w:t>
      </w:r>
      <w:r w:rsidR="00C66EC4">
        <w:t>opdrachtverstrekking</w:t>
      </w:r>
      <w:r w:rsidRPr="00C91BC0">
        <w:t xml:space="preserve"> met inbegri</w:t>
      </w:r>
      <w:r w:rsidRPr="00CA35EA">
        <w:t>p van eventuele bijlagen</w:t>
      </w:r>
      <w:r>
        <w:t>,</w:t>
      </w:r>
      <w:r w:rsidRPr="00C91BC0">
        <w:t xml:space="preserve"> die</w:t>
      </w:r>
      <w:r w:rsidRPr="00CA35EA">
        <w:t xml:space="preserve"> </w:t>
      </w:r>
      <w:r>
        <w:t>in het geval van een Nadere Opdracht zal worden gesloten</w:t>
      </w:r>
      <w:r w:rsidRPr="00CA35EA">
        <w:t>.</w:t>
      </w:r>
    </w:p>
    <w:p w14:paraId="2CB3AB25" w14:textId="77777777" w:rsidR="00D90A73" w:rsidRDefault="00D90A73" w:rsidP="00D90A73">
      <w:pPr>
        <w:suppressAutoHyphens/>
      </w:pPr>
    </w:p>
    <w:p w14:paraId="08859B81" w14:textId="77777777" w:rsidR="00D90A73" w:rsidRDefault="00D90A73" w:rsidP="00D90A73">
      <w:pPr>
        <w:suppressAutoHyphens/>
        <w:rPr>
          <w:b/>
        </w:rPr>
      </w:pPr>
      <w:bookmarkStart w:id="9" w:name="_Hlk535839451"/>
      <w:r w:rsidRPr="006F2CF3">
        <w:rPr>
          <w:b/>
        </w:rPr>
        <w:t>Nota</w:t>
      </w:r>
      <w:r>
        <w:rPr>
          <w:b/>
        </w:rPr>
        <w:t>(‘s)</w:t>
      </w:r>
      <w:r w:rsidRPr="006F2CF3">
        <w:rPr>
          <w:b/>
        </w:rPr>
        <w:t xml:space="preserve"> van Inlichtingen</w:t>
      </w:r>
    </w:p>
    <w:p w14:paraId="30D22FD0" w14:textId="192AE629" w:rsidR="00D90A73" w:rsidRPr="005F380C" w:rsidRDefault="00D90A73" w:rsidP="00D90A73">
      <w:pPr>
        <w:suppressAutoHyphens/>
        <w:ind w:right="-284"/>
        <w:rPr>
          <w:b/>
        </w:rPr>
      </w:pPr>
      <w:r>
        <w:t xml:space="preserve">Het document/de documenten met </w:t>
      </w:r>
      <w:r w:rsidRPr="001640D1">
        <w:t>door potenti</w:t>
      </w:r>
      <w:r>
        <w:t>ë</w:t>
      </w:r>
      <w:r w:rsidRPr="001640D1">
        <w:t xml:space="preserve">le </w:t>
      </w:r>
      <w:r>
        <w:t>Inschrijvers</w:t>
      </w:r>
      <w:r w:rsidRPr="001640D1">
        <w:t xml:space="preserve"> </w:t>
      </w:r>
      <w:r>
        <w:t>gestelde en door de Aanbestedende Dienst geanonimiseerde vragen over de aanbestedingsprocedure en de aanbestedingsstukken, inclusief de antwoorden van de Aanbestedende Dienst op deze vragen.</w:t>
      </w:r>
    </w:p>
    <w:p w14:paraId="2F5FAA20" w14:textId="77777777" w:rsidR="00D90A73" w:rsidRDefault="00D90A73" w:rsidP="00D90A73">
      <w:pPr>
        <w:suppressAutoHyphens/>
        <w:rPr>
          <w:b/>
          <w:bCs/>
        </w:rPr>
      </w:pPr>
    </w:p>
    <w:p w14:paraId="5A22A66E" w14:textId="77777777" w:rsidR="00D90A73" w:rsidRPr="00C447E5" w:rsidRDefault="00D90A73" w:rsidP="00D90A73">
      <w:pPr>
        <w:suppressAutoHyphens/>
        <w:rPr>
          <w:b/>
          <w:bCs/>
        </w:rPr>
      </w:pPr>
    </w:p>
    <w:p w14:paraId="0A78B25E" w14:textId="036523FF" w:rsidR="00D90A73" w:rsidRPr="0074242C" w:rsidRDefault="00D90A73" w:rsidP="00D90A73">
      <w:pPr>
        <w:suppressAutoHyphens/>
        <w:rPr>
          <w:b/>
          <w:bCs/>
          <w:lang w:val="en-US"/>
        </w:rPr>
      </w:pPr>
      <w:r w:rsidRPr="0074242C">
        <w:rPr>
          <w:b/>
          <w:bCs/>
          <w:lang w:val="en-US"/>
        </w:rPr>
        <w:lastRenderedPageBreak/>
        <w:t>Mbit/s</w:t>
      </w:r>
    </w:p>
    <w:p w14:paraId="7F3F28BA" w14:textId="5140A96E" w:rsidR="00D90A73" w:rsidRPr="0074242C" w:rsidRDefault="00D90A73" w:rsidP="00D90A73">
      <w:pPr>
        <w:suppressAutoHyphens/>
        <w:rPr>
          <w:lang w:val="en-US"/>
        </w:rPr>
      </w:pPr>
      <w:r w:rsidRPr="0074242C">
        <w:rPr>
          <w:lang w:val="en-US"/>
        </w:rPr>
        <w:t xml:space="preserve">Megabit per </w:t>
      </w:r>
      <w:proofErr w:type="spellStart"/>
      <w:r w:rsidRPr="0074242C">
        <w:rPr>
          <w:lang w:val="en-US"/>
        </w:rPr>
        <w:t>seconde</w:t>
      </w:r>
      <w:proofErr w:type="spellEnd"/>
    </w:p>
    <w:p w14:paraId="11AF7E1C" w14:textId="77777777" w:rsidR="00D90A73" w:rsidRPr="0074242C" w:rsidRDefault="00D90A73" w:rsidP="00D90A73">
      <w:pPr>
        <w:suppressAutoHyphens/>
        <w:rPr>
          <w:b/>
          <w:bCs/>
          <w:lang w:val="en-US"/>
        </w:rPr>
      </w:pPr>
    </w:p>
    <w:p w14:paraId="4CD12452" w14:textId="535F7F9D" w:rsidR="00D90A73" w:rsidRPr="0074242C" w:rsidRDefault="00D90A73" w:rsidP="00D90A73">
      <w:pPr>
        <w:suppressAutoHyphens/>
        <w:rPr>
          <w:b/>
          <w:bCs/>
          <w:lang w:val="en-US"/>
        </w:rPr>
      </w:pPr>
      <w:r w:rsidRPr="0074242C">
        <w:rPr>
          <w:b/>
          <w:bCs/>
          <w:lang w:val="en-US"/>
        </w:rPr>
        <w:t>MW</w:t>
      </w:r>
    </w:p>
    <w:p w14:paraId="5D6C1C01" w14:textId="30560492" w:rsidR="00D90A73" w:rsidRDefault="00D90A73" w:rsidP="00D90A73">
      <w:pPr>
        <w:suppressAutoHyphens/>
      </w:pPr>
      <w:r>
        <w:t xml:space="preserve">Afkorting gebruikt voor duiden brandvermogen. </w:t>
      </w:r>
    </w:p>
    <w:p w14:paraId="44D42F8B" w14:textId="77777777" w:rsidR="00D90A73" w:rsidRDefault="00D90A73" w:rsidP="00D90A73">
      <w:pPr>
        <w:suppressAutoHyphens/>
      </w:pPr>
    </w:p>
    <w:p w14:paraId="0A8109B8" w14:textId="77777777" w:rsidR="00D90A73" w:rsidRPr="006F2CF3" w:rsidRDefault="00D90A73" w:rsidP="00D90A73">
      <w:pPr>
        <w:suppressAutoHyphens/>
        <w:rPr>
          <w:b/>
        </w:rPr>
      </w:pPr>
      <w:r>
        <w:rPr>
          <w:b/>
        </w:rPr>
        <w:t>Opdracht</w:t>
      </w:r>
    </w:p>
    <w:p w14:paraId="135E9271" w14:textId="2DBC7F5E" w:rsidR="00D90A73" w:rsidRDefault="00D90A73" w:rsidP="00D90A73">
      <w:pPr>
        <w:suppressAutoHyphens/>
      </w:pPr>
      <w:r w:rsidRPr="006308B7">
        <w:t xml:space="preserve">De </w:t>
      </w:r>
      <w:r>
        <w:t>opdracht</w:t>
      </w:r>
      <w:r w:rsidRPr="006308B7">
        <w:t xml:space="preserve"> tot </w:t>
      </w:r>
      <w:r>
        <w:t xml:space="preserve">de uitvoering van de </w:t>
      </w:r>
      <w:r w:rsidRPr="00CA35EA">
        <w:t>dienstverlening zoals</w:t>
      </w:r>
      <w:r w:rsidRPr="006308B7">
        <w:t xml:space="preserve"> beschreven in </w:t>
      </w:r>
      <w:r>
        <w:t>de Aanbestedingsstukken</w:t>
      </w:r>
      <w:r w:rsidRPr="006308B7">
        <w:t>.</w:t>
      </w:r>
    </w:p>
    <w:p w14:paraId="2E24AE2D" w14:textId="77777777" w:rsidR="00D90A73" w:rsidRDefault="00D90A73" w:rsidP="00D90A73">
      <w:pPr>
        <w:suppressAutoHyphens/>
      </w:pPr>
    </w:p>
    <w:p w14:paraId="503AC5DE" w14:textId="77777777" w:rsidR="00D90A73" w:rsidRPr="006F2CF3" w:rsidRDefault="00D90A73" w:rsidP="00D90A73">
      <w:pPr>
        <w:suppressAutoHyphens/>
        <w:rPr>
          <w:b/>
        </w:rPr>
      </w:pPr>
      <w:r>
        <w:rPr>
          <w:b/>
        </w:rPr>
        <w:t>Opdracht</w:t>
      </w:r>
      <w:r w:rsidRPr="006F2CF3">
        <w:rPr>
          <w:b/>
        </w:rPr>
        <w:t>gever</w:t>
      </w:r>
    </w:p>
    <w:p w14:paraId="79C5C776" w14:textId="6702A8AC" w:rsidR="00D90A73" w:rsidRDefault="00D90A73" w:rsidP="00D90A73">
      <w:pPr>
        <w:suppressAutoHyphens/>
      </w:pPr>
      <w:r>
        <w:t>Het Instituut Fysieke Veiligheid</w:t>
      </w:r>
    </w:p>
    <w:p w14:paraId="4B5A2D21" w14:textId="77777777" w:rsidR="00D90A73" w:rsidRDefault="00D90A73" w:rsidP="00D90A73">
      <w:pPr>
        <w:suppressAutoHyphens/>
        <w:rPr>
          <w:b/>
        </w:rPr>
      </w:pPr>
    </w:p>
    <w:p w14:paraId="1BE1FC2F" w14:textId="59DE972B" w:rsidR="00D90A73" w:rsidRDefault="00D90A73" w:rsidP="00D90A73">
      <w:pPr>
        <w:suppressAutoHyphens/>
        <w:rPr>
          <w:b/>
        </w:rPr>
      </w:pPr>
      <w:r>
        <w:rPr>
          <w:b/>
        </w:rPr>
        <w:t>Opdracht</w:t>
      </w:r>
      <w:r w:rsidRPr="006F2CF3">
        <w:rPr>
          <w:b/>
        </w:rPr>
        <w:t>nemer</w:t>
      </w:r>
    </w:p>
    <w:p w14:paraId="479451AB" w14:textId="542FF093" w:rsidR="00D90A73" w:rsidRPr="006F2CF3" w:rsidRDefault="00D90A73" w:rsidP="00D90A73">
      <w:pPr>
        <w:suppressAutoHyphens/>
        <w:rPr>
          <w:b/>
        </w:rPr>
      </w:pPr>
      <w:r w:rsidRPr="006308B7">
        <w:t xml:space="preserve">De </w:t>
      </w:r>
      <w:r w:rsidRPr="00C91BC0">
        <w:t>Inschrijver(s)</w:t>
      </w:r>
      <w:r w:rsidRPr="006308B7">
        <w:t xml:space="preserve"> aan wie de </w:t>
      </w:r>
      <w:r>
        <w:t>Opdracht</w:t>
      </w:r>
      <w:r w:rsidRPr="006308B7">
        <w:t xml:space="preserve"> gegund </w:t>
      </w:r>
      <w:r>
        <w:t>is/zijn</w:t>
      </w:r>
      <w:r w:rsidRPr="006308B7">
        <w:t xml:space="preserve"> en met wie </w:t>
      </w:r>
      <w:r>
        <w:t>Opdracht</w:t>
      </w:r>
      <w:r w:rsidRPr="006308B7">
        <w:t>gever de Overeenkomst</w:t>
      </w:r>
      <w:r>
        <w:t>(en)</w:t>
      </w:r>
      <w:r w:rsidRPr="006308B7">
        <w:t xml:space="preserve"> </w:t>
      </w:r>
      <w:r>
        <w:t>heeft gesloten</w:t>
      </w:r>
      <w:r w:rsidRPr="006308B7">
        <w:t>.</w:t>
      </w:r>
    </w:p>
    <w:p w14:paraId="4CE18BC8" w14:textId="77777777" w:rsidR="00D90A73" w:rsidRDefault="00D90A73" w:rsidP="00D90A73">
      <w:pPr>
        <w:suppressAutoHyphens/>
        <w:rPr>
          <w:b/>
        </w:rPr>
      </w:pPr>
    </w:p>
    <w:p w14:paraId="50A17A31" w14:textId="290F594C" w:rsidR="00D90A73" w:rsidRPr="00C91BC0" w:rsidRDefault="00D90A73" w:rsidP="00D90A73">
      <w:pPr>
        <w:suppressAutoHyphens/>
        <w:rPr>
          <w:b/>
        </w:rPr>
      </w:pPr>
      <w:r w:rsidRPr="00C91BC0">
        <w:rPr>
          <w:b/>
        </w:rPr>
        <w:t>Overeenkomst</w:t>
      </w:r>
    </w:p>
    <w:p w14:paraId="5DD99B9E" w14:textId="08E59197" w:rsidR="00D90A73" w:rsidRPr="006F2CF3" w:rsidRDefault="00D90A73" w:rsidP="00D90A73">
      <w:pPr>
        <w:suppressAutoHyphens/>
        <w:rPr>
          <w:b/>
        </w:rPr>
      </w:pPr>
      <w:r w:rsidRPr="00C91BC0">
        <w:t>De raamovereenkomst met inbegri</w:t>
      </w:r>
      <w:r w:rsidRPr="00CA35EA">
        <w:t>p van eventuele bijlagen</w:t>
      </w:r>
      <w:r>
        <w:t>,</w:t>
      </w:r>
      <w:r w:rsidRPr="00C91BC0">
        <w:t xml:space="preserve"> die</w:t>
      </w:r>
      <w:r w:rsidRPr="00CA35EA">
        <w:t xml:space="preserve"> als resultaat van deze aanbesteding</w:t>
      </w:r>
      <w:r>
        <w:t>sprocedure</w:t>
      </w:r>
      <w:r w:rsidRPr="00CA35EA">
        <w:t xml:space="preserve"> met </w:t>
      </w:r>
      <w:r>
        <w:t>meerdere Opdrachtnemers</w:t>
      </w:r>
      <w:r w:rsidRPr="00C91BC0">
        <w:t xml:space="preserve"> zal worden gesloten voor </w:t>
      </w:r>
      <w:r>
        <w:t>de Opdracht</w:t>
      </w:r>
      <w:r w:rsidRPr="00CA35EA">
        <w:t>.</w:t>
      </w:r>
    </w:p>
    <w:p w14:paraId="0033D2DF" w14:textId="07B3A2A1" w:rsidR="00D90A73" w:rsidRDefault="00D90A73" w:rsidP="00D90A73">
      <w:pPr>
        <w:suppressAutoHyphens/>
        <w:rPr>
          <w:u w:val="single"/>
        </w:rPr>
      </w:pPr>
    </w:p>
    <w:p w14:paraId="1172B84F" w14:textId="1F2DB1E4" w:rsidR="00D90A73" w:rsidRPr="00197AB6" w:rsidRDefault="00D90A73" w:rsidP="00D90A73">
      <w:pPr>
        <w:suppressAutoHyphens/>
        <w:rPr>
          <w:b/>
          <w:bCs/>
        </w:rPr>
      </w:pPr>
      <w:r w:rsidRPr="00197AB6">
        <w:rPr>
          <w:b/>
          <w:bCs/>
        </w:rPr>
        <w:t>PBM</w:t>
      </w:r>
    </w:p>
    <w:p w14:paraId="370E32B9" w14:textId="6C0DAFBD" w:rsidR="00D90A73" w:rsidRPr="00197AB6" w:rsidRDefault="00D90A73" w:rsidP="00D90A73">
      <w:pPr>
        <w:suppressAutoHyphens/>
      </w:pPr>
      <w:r>
        <w:t>Persoonlijk beschermingsmiddel</w:t>
      </w:r>
    </w:p>
    <w:p w14:paraId="438C93B8" w14:textId="77777777" w:rsidR="00D90A73" w:rsidRDefault="00D90A73" w:rsidP="00D90A73">
      <w:pPr>
        <w:suppressAutoHyphens/>
        <w:rPr>
          <w:u w:val="single"/>
        </w:rPr>
      </w:pPr>
    </w:p>
    <w:p w14:paraId="5F2D59A6" w14:textId="77777777" w:rsidR="00D90A73" w:rsidRDefault="00D90A73" w:rsidP="00D90A73">
      <w:pPr>
        <w:suppressAutoHyphens/>
        <w:rPr>
          <w:b/>
        </w:rPr>
      </w:pPr>
      <w:r w:rsidRPr="006F2CF3">
        <w:rPr>
          <w:b/>
        </w:rPr>
        <w:t>Programma van Eisen</w:t>
      </w:r>
    </w:p>
    <w:p w14:paraId="69D52EB0" w14:textId="50ED29DF" w:rsidR="00D90A73" w:rsidRPr="006F2CF3" w:rsidRDefault="00D90A73" w:rsidP="00D90A73">
      <w:pPr>
        <w:suppressAutoHyphens/>
        <w:ind w:right="-284"/>
        <w:rPr>
          <w:b/>
        </w:rPr>
      </w:pPr>
      <w:r w:rsidRPr="006308B7">
        <w:t>Het programma van eisen</w:t>
      </w:r>
      <w:r>
        <w:t>, waarin de minimum</w:t>
      </w:r>
      <w:r w:rsidRPr="006308B7">
        <w:t xml:space="preserve">eisen </w:t>
      </w:r>
      <w:r>
        <w:t>zijn</w:t>
      </w:r>
      <w:r w:rsidRPr="006308B7">
        <w:t xml:space="preserve"> opgenomen</w:t>
      </w:r>
      <w:r>
        <w:t xml:space="preserve"> die van toepassing zijn op de Opdracht (</w:t>
      </w:r>
      <w:r w:rsidRPr="00C91BC0">
        <w:t xml:space="preserve">bijlage </w:t>
      </w:r>
      <w:r>
        <w:t>8) en</w:t>
      </w:r>
      <w:r w:rsidRPr="006308B7">
        <w:t xml:space="preserve"> d</w:t>
      </w:r>
      <w:r>
        <w:t>at</w:t>
      </w:r>
      <w:r w:rsidRPr="006308B7">
        <w:t xml:space="preserve"> integraal onderdeel uitmaakt van het </w:t>
      </w:r>
      <w:r>
        <w:t>Beschrijvend Document</w:t>
      </w:r>
      <w:r w:rsidRPr="006308B7">
        <w:t>.</w:t>
      </w:r>
    </w:p>
    <w:p w14:paraId="326D080E" w14:textId="50624B32" w:rsidR="00D90A73" w:rsidRDefault="00D90A73" w:rsidP="00D90A73">
      <w:pPr>
        <w:suppressAutoHyphens/>
        <w:rPr>
          <w:b/>
        </w:rPr>
      </w:pPr>
    </w:p>
    <w:p w14:paraId="65EB8DDC" w14:textId="5482D704" w:rsidR="00D90A73" w:rsidRDefault="00D90A73" w:rsidP="00D90A73">
      <w:pPr>
        <w:suppressAutoHyphens/>
        <w:rPr>
          <w:b/>
        </w:rPr>
      </w:pPr>
      <w:r>
        <w:rPr>
          <w:b/>
        </w:rPr>
        <w:t>RI&amp;E</w:t>
      </w:r>
    </w:p>
    <w:p w14:paraId="3A7F9363" w14:textId="641BDD05" w:rsidR="00D90A73" w:rsidRPr="00197AB6" w:rsidRDefault="00D90A73" w:rsidP="00D90A73">
      <w:pPr>
        <w:suppressAutoHyphens/>
        <w:rPr>
          <w:bCs/>
        </w:rPr>
      </w:pPr>
      <w:r>
        <w:rPr>
          <w:bCs/>
        </w:rPr>
        <w:t>Risico Inventarisatie &amp; Evaluatie</w:t>
      </w:r>
    </w:p>
    <w:p w14:paraId="096A5717" w14:textId="632381FF" w:rsidR="00D90A73" w:rsidRDefault="00D90A73" w:rsidP="00D90A73">
      <w:pPr>
        <w:suppressAutoHyphens/>
        <w:rPr>
          <w:b/>
        </w:rPr>
      </w:pPr>
    </w:p>
    <w:p w14:paraId="643F0DB1" w14:textId="47FD2D3D" w:rsidR="00D90A73" w:rsidRDefault="00D90A73" w:rsidP="00D90A73">
      <w:pPr>
        <w:suppressAutoHyphens/>
        <w:rPr>
          <w:b/>
        </w:rPr>
      </w:pPr>
      <w:r>
        <w:rPr>
          <w:b/>
        </w:rPr>
        <w:t>RIVM</w:t>
      </w:r>
    </w:p>
    <w:p w14:paraId="56BD5B7E" w14:textId="396BE4EA" w:rsidR="00D90A73" w:rsidRDefault="00D90A73" w:rsidP="00D90A73">
      <w:pPr>
        <w:suppressAutoHyphens/>
        <w:rPr>
          <w:b/>
        </w:rPr>
      </w:pPr>
      <w:r>
        <w:t>Rijksinstituut voor Volksgezondheid en Milieu</w:t>
      </w:r>
    </w:p>
    <w:p w14:paraId="6B4441AE" w14:textId="77777777" w:rsidR="00D90A73" w:rsidRDefault="00D90A73" w:rsidP="00D90A73">
      <w:pPr>
        <w:suppressAutoHyphens/>
        <w:rPr>
          <w:b/>
        </w:rPr>
      </w:pPr>
      <w:bookmarkStart w:id="10" w:name="_Hlk535845743"/>
      <w:bookmarkStart w:id="11" w:name="_Hlk527367662"/>
    </w:p>
    <w:p w14:paraId="1BDACD11" w14:textId="06E07063" w:rsidR="00D90A73" w:rsidRDefault="00D90A73" w:rsidP="00D90A73">
      <w:pPr>
        <w:suppressAutoHyphens/>
        <w:rPr>
          <w:b/>
        </w:rPr>
      </w:pPr>
      <w:r>
        <w:rPr>
          <w:b/>
        </w:rPr>
        <w:t>Samenwerkingsverband</w:t>
      </w:r>
    </w:p>
    <w:p w14:paraId="33F9BFB2" w14:textId="0DFA4FD0" w:rsidR="00D90A73" w:rsidRPr="0020011F" w:rsidRDefault="00D90A73" w:rsidP="00D90A73">
      <w:pPr>
        <w:suppressAutoHyphens/>
      </w:pPr>
      <w:bookmarkStart w:id="12" w:name="_Hlk528656193"/>
      <w:r>
        <w:t xml:space="preserve">Twee of meer ondernemers die gezamenlijk een Inschrijving indienen, </w:t>
      </w:r>
      <w:r w:rsidRPr="0020011F">
        <w:t xml:space="preserve">waarbij elk lid van het samenwerkingsverband hoofdelijk aansprakelijk is voor de uitvoering van de Overeenkomst. </w:t>
      </w:r>
    </w:p>
    <w:bookmarkEnd w:id="9"/>
    <w:bookmarkEnd w:id="10"/>
    <w:p w14:paraId="339B520A" w14:textId="313BBB35" w:rsidR="00D90A73" w:rsidRDefault="00D90A73" w:rsidP="00D90A73">
      <w:pPr>
        <w:suppressAutoHyphens/>
        <w:rPr>
          <w:b/>
        </w:rPr>
      </w:pPr>
    </w:p>
    <w:p w14:paraId="5B89A9E8" w14:textId="78727318" w:rsidR="00D90A73" w:rsidRDefault="00D90A73" w:rsidP="00D90A73">
      <w:pPr>
        <w:suppressAutoHyphens/>
        <w:rPr>
          <w:b/>
        </w:rPr>
      </w:pPr>
      <w:r>
        <w:rPr>
          <w:b/>
        </w:rPr>
        <w:t>THV</w:t>
      </w:r>
    </w:p>
    <w:p w14:paraId="59B65BE0" w14:textId="1BFAF04B" w:rsidR="00D90A73" w:rsidRPr="00197AB6" w:rsidRDefault="00D90A73" w:rsidP="00D90A73">
      <w:pPr>
        <w:suppressAutoHyphens/>
        <w:rPr>
          <w:bCs/>
        </w:rPr>
      </w:pPr>
      <w:r>
        <w:rPr>
          <w:bCs/>
        </w:rPr>
        <w:t>Technische hulpverlening</w:t>
      </w:r>
    </w:p>
    <w:p w14:paraId="27DA0956" w14:textId="77777777" w:rsidR="00D90A73" w:rsidRDefault="00D90A73" w:rsidP="00D90A73">
      <w:pPr>
        <w:suppressAutoHyphens/>
        <w:rPr>
          <w:b/>
        </w:rPr>
      </w:pPr>
    </w:p>
    <w:p w14:paraId="0FFB5FFE" w14:textId="00540EC1" w:rsidR="00D90A73" w:rsidRDefault="00D90A73" w:rsidP="00D90A73">
      <w:pPr>
        <w:suppressAutoHyphens/>
        <w:rPr>
          <w:b/>
        </w:rPr>
      </w:pPr>
      <w:r>
        <w:rPr>
          <w:b/>
        </w:rPr>
        <w:t>TRA</w:t>
      </w:r>
    </w:p>
    <w:p w14:paraId="6FA3E3A5" w14:textId="04E1412B" w:rsidR="00D90A73" w:rsidRDefault="00D90A73" w:rsidP="00D90A73">
      <w:pPr>
        <w:suppressAutoHyphens/>
        <w:rPr>
          <w:b/>
        </w:rPr>
      </w:pPr>
      <w:r>
        <w:rPr>
          <w:bCs/>
        </w:rPr>
        <w:t>Taak Risico Analyse</w:t>
      </w:r>
    </w:p>
    <w:bookmarkEnd w:id="11"/>
    <w:bookmarkEnd w:id="12"/>
    <w:p w14:paraId="6BDFEDC8" w14:textId="3498A77F" w:rsidR="00D90A73" w:rsidRDefault="00D90A73" w:rsidP="00D90A73">
      <w:pPr>
        <w:suppressAutoHyphens/>
        <w:rPr>
          <w:b/>
        </w:rPr>
      </w:pPr>
    </w:p>
    <w:p w14:paraId="0F3BE430" w14:textId="508DD2E1" w:rsidR="00D90A73" w:rsidRDefault="00D90A73" w:rsidP="00D90A73">
      <w:pPr>
        <w:suppressAutoHyphens/>
        <w:rPr>
          <w:b/>
        </w:rPr>
      </w:pPr>
      <w:proofErr w:type="spellStart"/>
      <w:r>
        <w:rPr>
          <w:b/>
        </w:rPr>
        <w:t>TenderN</w:t>
      </w:r>
      <w:r w:rsidRPr="006F2CF3">
        <w:rPr>
          <w:b/>
        </w:rPr>
        <w:t>ed</w:t>
      </w:r>
      <w:proofErr w:type="spellEnd"/>
    </w:p>
    <w:p w14:paraId="07ADB4B9" w14:textId="792B271F" w:rsidR="00D90A73" w:rsidRPr="006F2CF3" w:rsidRDefault="00D90A73" w:rsidP="00D90A73">
      <w:pPr>
        <w:suppressAutoHyphens/>
        <w:rPr>
          <w:b/>
        </w:rPr>
      </w:pPr>
      <w:r>
        <w:t>Het digitale online aanbestedingsplatform, waarvan voor de gehele aanbestedingsprocedure gebruik wordt gemaakt, vanaf de aankondiging tot en met de gunning van de Opdracht zoals nader beschreven in de Aanbestedingsstukken.</w:t>
      </w:r>
    </w:p>
    <w:p w14:paraId="2DFAC1EC" w14:textId="77777777" w:rsidR="00D90A73" w:rsidRDefault="00D90A73" w:rsidP="00D90A73">
      <w:pPr>
        <w:suppressAutoHyphens/>
        <w:rPr>
          <w:u w:val="single"/>
        </w:rPr>
      </w:pPr>
    </w:p>
    <w:p w14:paraId="07EE54BA" w14:textId="77777777" w:rsidR="00D90A73" w:rsidRPr="006F2CF3" w:rsidRDefault="00D90A73" w:rsidP="00D90A73">
      <w:pPr>
        <w:suppressAutoHyphens/>
        <w:rPr>
          <w:b/>
        </w:rPr>
      </w:pPr>
      <w:r w:rsidRPr="006F2CF3">
        <w:rPr>
          <w:b/>
        </w:rPr>
        <w:t>UEA</w:t>
      </w:r>
    </w:p>
    <w:p w14:paraId="5D351CD0" w14:textId="131DEFE5" w:rsidR="00D90A73" w:rsidRDefault="00D90A73" w:rsidP="00D90A73">
      <w:pPr>
        <w:suppressAutoHyphens/>
      </w:pPr>
      <w:r>
        <w:t xml:space="preserve">Het Uniform Europees Aanbestedingsdocument, zijnde de verklaring als bedoeld in artikel 2.84 lid 1 </w:t>
      </w:r>
      <w:proofErr w:type="spellStart"/>
      <w:r>
        <w:t>Aw</w:t>
      </w:r>
      <w:proofErr w:type="spellEnd"/>
      <w:r>
        <w:t xml:space="preserve"> die is opgenomen als bijlage 5 bij het Beschrijvend Document.</w:t>
      </w:r>
    </w:p>
    <w:p w14:paraId="1AD2BAE9" w14:textId="6C69D57B" w:rsidR="00D90A73" w:rsidRDefault="00D90A73" w:rsidP="00D90A73">
      <w:pPr>
        <w:suppressAutoHyphens/>
      </w:pPr>
    </w:p>
    <w:p w14:paraId="332FC912" w14:textId="103A55AD" w:rsidR="00D90A73" w:rsidRPr="007B047E" w:rsidRDefault="00D90A73" w:rsidP="00D90A73">
      <w:pPr>
        <w:suppressAutoHyphens/>
        <w:rPr>
          <w:b/>
          <w:bCs/>
        </w:rPr>
      </w:pPr>
      <w:r w:rsidRPr="007B047E">
        <w:rPr>
          <w:b/>
          <w:bCs/>
        </w:rPr>
        <w:t>UN</w:t>
      </w:r>
    </w:p>
    <w:p w14:paraId="28F582DC" w14:textId="219C30BF" w:rsidR="00D90A73" w:rsidRDefault="00D90A73" w:rsidP="00D90A73">
      <w:pPr>
        <w:suppressAutoHyphens/>
      </w:pPr>
      <w:r>
        <w:t>Stof-identificatienummer</w:t>
      </w:r>
    </w:p>
    <w:p w14:paraId="292EB90E" w14:textId="77777777" w:rsidR="00D90A73" w:rsidRDefault="00D90A73" w:rsidP="00D90A73">
      <w:pPr>
        <w:suppressAutoHyphens/>
      </w:pPr>
    </w:p>
    <w:p w14:paraId="7735D44F" w14:textId="7D59803F" w:rsidR="00D90A73" w:rsidRPr="008618E1" w:rsidRDefault="00D90A73" w:rsidP="00D90A73">
      <w:pPr>
        <w:suppressAutoHyphens/>
        <w:rPr>
          <w:b/>
          <w:bCs/>
        </w:rPr>
      </w:pPr>
      <w:r w:rsidRPr="008618E1">
        <w:rPr>
          <w:b/>
          <w:bCs/>
        </w:rPr>
        <w:t>Wi-Fi</w:t>
      </w:r>
    </w:p>
    <w:p w14:paraId="6D99EE64" w14:textId="2DE8DE3D" w:rsidR="00D90A73" w:rsidRDefault="00D90A73" w:rsidP="00D90A73">
      <w:pPr>
        <w:suppressAutoHyphens/>
      </w:pPr>
      <w:r w:rsidRPr="008618E1">
        <w:t xml:space="preserve">Wireless </w:t>
      </w:r>
      <w:proofErr w:type="spellStart"/>
      <w:r w:rsidRPr="008618E1">
        <w:t>Fidelity</w:t>
      </w:r>
      <w:proofErr w:type="spellEnd"/>
      <w:r>
        <w:t>, draadloze netwerken</w:t>
      </w:r>
    </w:p>
    <w:p w14:paraId="671EC878" w14:textId="0006D4C6" w:rsidR="00D90A73" w:rsidRDefault="00D90A73" w:rsidP="00D90A73">
      <w:pPr>
        <w:suppressAutoHyphens/>
      </w:pPr>
    </w:p>
    <w:p w14:paraId="211D6B0D" w14:textId="677671D7" w:rsidR="00D90A73" w:rsidRPr="007B047E" w:rsidRDefault="00D90A73" w:rsidP="00D90A73">
      <w:pPr>
        <w:suppressAutoHyphens/>
        <w:rPr>
          <w:b/>
          <w:bCs/>
        </w:rPr>
      </w:pPr>
      <w:r w:rsidRPr="007B047E">
        <w:rPr>
          <w:b/>
          <w:bCs/>
        </w:rPr>
        <w:t>XTC</w:t>
      </w:r>
    </w:p>
    <w:p w14:paraId="45FA45CB" w14:textId="60EF7290" w:rsidR="00D90A73" w:rsidRDefault="00D90A73" w:rsidP="00D90A73">
      <w:pPr>
        <w:suppressAutoHyphens/>
      </w:pPr>
      <w:r w:rsidRPr="007B047E">
        <w:t>Ecstasy</w:t>
      </w:r>
      <w:r>
        <w:t>, MDMA</w:t>
      </w:r>
    </w:p>
    <w:p w14:paraId="22FD817B" w14:textId="77777777" w:rsidR="00D90A73" w:rsidRDefault="00D90A73" w:rsidP="00D90A73">
      <w:pPr>
        <w:pStyle w:val="Kop1"/>
        <w:suppressAutoHyphens/>
      </w:pPr>
      <w:bookmarkStart w:id="13" w:name="_Toc419285362"/>
      <w:bookmarkStart w:id="14" w:name="_Toc421086858"/>
      <w:bookmarkStart w:id="15" w:name="_Toc421100589"/>
      <w:bookmarkStart w:id="16" w:name="_Toc50714939"/>
      <w:r>
        <w:lastRenderedPageBreak/>
        <w:t>Instituut Fysieke Veiligheid</w:t>
      </w:r>
      <w:bookmarkEnd w:id="13"/>
      <w:bookmarkEnd w:id="14"/>
      <w:bookmarkEnd w:id="15"/>
      <w:bookmarkEnd w:id="16"/>
    </w:p>
    <w:p w14:paraId="725D1602" w14:textId="77777777" w:rsidR="00D90A73" w:rsidRPr="00133689" w:rsidRDefault="00D90A73" w:rsidP="00D90A73">
      <w:pPr>
        <w:pStyle w:val="Kop2"/>
        <w:suppressAutoHyphens/>
      </w:pPr>
      <w:bookmarkStart w:id="17" w:name="_Toc50714940"/>
      <w:bookmarkStart w:id="18" w:name="_Toc419285363"/>
      <w:bookmarkStart w:id="19" w:name="_Toc421086859"/>
      <w:bookmarkStart w:id="20" w:name="_Toc421100590"/>
      <w:r>
        <w:t>Instituut Fysieke Veiligheid</w:t>
      </w:r>
      <w:bookmarkEnd w:id="17"/>
    </w:p>
    <w:bookmarkEnd w:id="18"/>
    <w:bookmarkEnd w:id="19"/>
    <w:bookmarkEnd w:id="20"/>
    <w:p w14:paraId="089F7E4E" w14:textId="77777777" w:rsidR="00D90A73" w:rsidRDefault="00D90A73" w:rsidP="00D90A73">
      <w:pPr>
        <w:rPr>
          <w:rFonts w:cs="Arial"/>
          <w:color w:val="000000"/>
          <w:shd w:val="clear" w:color="auto" w:fill="FFFFFF"/>
        </w:rPr>
      </w:pPr>
      <w:r>
        <w:rPr>
          <w:rFonts w:cs="Arial"/>
          <w:color w:val="000000"/>
          <w:shd w:val="clear" w:color="auto" w:fill="FFFFFF"/>
        </w:rPr>
        <w:t xml:space="preserve">Een veilige samenleving. Daar draagt het Instituut Fysieke Veiligheid (IFV) aan bij. </w:t>
      </w:r>
      <w:r>
        <w:rPr>
          <w:rStyle w:val="Zwaar"/>
          <w:rFonts w:cs="Arial"/>
          <w:b w:val="0"/>
          <w:bCs w:val="0"/>
          <w:color w:val="000000"/>
          <w:shd w:val="clear" w:color="auto" w:fill="FFFFFF"/>
        </w:rPr>
        <w:t xml:space="preserve">Wij ondersteunen </w:t>
      </w:r>
      <w:r>
        <w:rPr>
          <w:rFonts w:cs="Arial"/>
          <w:color w:val="000000"/>
          <w:shd w:val="clear" w:color="auto" w:fill="FFFFFF"/>
        </w:rPr>
        <w:t xml:space="preserve">de veiligheidsregio's en hun veiligheidspartners bij het professionaliseren en versterken van hun taken op het terrein van </w:t>
      </w:r>
      <w:r>
        <w:rPr>
          <w:rStyle w:val="Zwaar"/>
          <w:rFonts w:cs="Arial"/>
          <w:b w:val="0"/>
          <w:bCs w:val="0"/>
          <w:color w:val="000000"/>
          <w:shd w:val="clear" w:color="auto" w:fill="FFFFFF"/>
        </w:rPr>
        <w:t xml:space="preserve">brandweerzorg, rampenbestrijding en crisisbeheersing. </w:t>
      </w:r>
      <w:r>
        <w:rPr>
          <w:rFonts w:cs="Arial"/>
        </w:rPr>
        <w:t> </w:t>
      </w:r>
      <w:r>
        <w:rPr>
          <w:rFonts w:cs="Arial"/>
          <w:color w:val="000000"/>
          <w:shd w:val="clear" w:color="auto" w:fill="FFFFFF"/>
        </w:rPr>
        <w:t>Wij ontwikkelen en delen relevante kennis, wij hebben expertise voor het verwerven en beheren van gemeenschappelijk materieel, wij bieden dienstverlening op het gebied van informatievoorziening en wij adviseren de betrokken besturen. Dit doen wij onder het motto: signaleren en verbinden. Als IFV dragen wij er dagelijks aan bij dat hulpverleners en bestuurders hun werk op een professionele en veilige manier kunnen doen. Want met elkaar staan we voor de veiligheid van iedere burger in Nederland.</w:t>
      </w:r>
    </w:p>
    <w:p w14:paraId="69BD290F" w14:textId="77777777" w:rsidR="00D90A73" w:rsidRDefault="00D90A73" w:rsidP="00D90A73">
      <w:pPr>
        <w:rPr>
          <w:rFonts w:cs="Arial"/>
          <w:color w:val="000000"/>
          <w:shd w:val="clear" w:color="auto" w:fill="FFFFFF"/>
        </w:rPr>
      </w:pPr>
    </w:p>
    <w:p w14:paraId="2F25FDE6" w14:textId="5983D60B" w:rsidR="00D90A73" w:rsidRPr="00FA7C05" w:rsidRDefault="00D90A73" w:rsidP="00D90A73">
      <w:pPr>
        <w:rPr>
          <w:rStyle w:val="Hyperlink"/>
          <w:rFonts w:cs="Arial"/>
          <w:shd w:val="clear" w:color="auto" w:fill="FFFFFF"/>
        </w:rPr>
      </w:pPr>
      <w:r>
        <w:rPr>
          <w:rFonts w:cs="Arial"/>
          <w:color w:val="000000"/>
          <w:shd w:val="clear" w:color="auto" w:fill="FFFFFF"/>
        </w:rPr>
        <w:t xml:space="preserve">Kijk voor meer informatie over onze organisatie en taken op </w:t>
      </w:r>
      <w:hyperlink r:id="rId14" w:history="1">
        <w:r>
          <w:rPr>
            <w:rStyle w:val="Hyperlink"/>
            <w:rFonts w:cs="Arial"/>
            <w:shd w:val="clear" w:color="auto" w:fill="FFFFFF"/>
          </w:rPr>
          <w:t>www.ifv.nl</w:t>
        </w:r>
      </w:hyperlink>
    </w:p>
    <w:p w14:paraId="0E73FF7B" w14:textId="77777777" w:rsidR="00D90A73" w:rsidRDefault="00D90A73" w:rsidP="00D90A73">
      <w:pPr>
        <w:pStyle w:val="Kop2"/>
        <w:tabs>
          <w:tab w:val="left" w:pos="993"/>
        </w:tabs>
        <w:suppressAutoHyphens/>
        <w:ind w:left="397" w:hanging="397"/>
      </w:pPr>
      <w:bookmarkStart w:id="21" w:name="_Toc50714941"/>
      <w:r>
        <w:t>Maatschappelijk verantwoord i</w:t>
      </w:r>
      <w:bookmarkStart w:id="22" w:name="_Toc496188076"/>
      <w:r>
        <w:t>nkopen</w:t>
      </w:r>
      <w:bookmarkEnd w:id="21"/>
      <w:bookmarkEnd w:id="22"/>
    </w:p>
    <w:p w14:paraId="131CBA86" w14:textId="77777777" w:rsidR="00D90A73" w:rsidRDefault="00D90A73" w:rsidP="00D90A73">
      <w:pPr>
        <w:pStyle w:val="Kop3"/>
        <w:numPr>
          <w:ilvl w:val="2"/>
          <w:numId w:val="1"/>
        </w:numPr>
        <w:suppressAutoHyphens/>
      </w:pPr>
      <w:bookmarkStart w:id="23" w:name="_Toc496188077"/>
      <w:bookmarkStart w:id="24" w:name="_Toc50714942"/>
      <w:r>
        <w:t>Algemeen</w:t>
      </w:r>
      <w:bookmarkEnd w:id="23"/>
      <w:bookmarkEnd w:id="24"/>
    </w:p>
    <w:p w14:paraId="502C59EE" w14:textId="03805F52" w:rsidR="00D90A73" w:rsidRDefault="00D90A73" w:rsidP="00D90A73">
      <w:pPr>
        <w:suppressAutoHyphens/>
        <w:spacing w:line="300" w:lineRule="atLeast"/>
      </w:pPr>
      <w:r>
        <w:t xml:space="preserve">Op 8 december 2016 heeft de Aanbestedende Dienst het </w:t>
      </w:r>
      <w:r w:rsidRPr="001F6583">
        <w:rPr>
          <w:i/>
        </w:rPr>
        <w:t>Manifest Maatschappelijk Verantwoord Inkopen</w:t>
      </w:r>
      <w:r>
        <w:t xml:space="preserve"> ondertekend. Door het ondertekenen van het manifest wil de Aanbestedende Dienst de effectiviteit en de impact van maatschappelijk verantwoord inkopen vergroten door dit integraal in de organisatie te borgen. Het manifest is bedoeld om de bijdrage van maatschappelijk verantwoord inkopen op de realisatie van de beleidsdoelen te vergroten. </w:t>
      </w:r>
    </w:p>
    <w:p w14:paraId="5082E297" w14:textId="77777777" w:rsidR="00D90A73" w:rsidRDefault="00D90A73" w:rsidP="00D90A73">
      <w:pPr>
        <w:pStyle w:val="Kop3"/>
        <w:numPr>
          <w:ilvl w:val="2"/>
          <w:numId w:val="1"/>
        </w:numPr>
        <w:suppressAutoHyphens/>
      </w:pPr>
      <w:bookmarkStart w:id="25" w:name="_Toc496188078"/>
      <w:bookmarkStart w:id="26" w:name="_Toc50714943"/>
      <w:r>
        <w:t>Duurzaamheidsvisie</w:t>
      </w:r>
      <w:bookmarkEnd w:id="25"/>
      <w:bookmarkEnd w:id="26"/>
    </w:p>
    <w:p w14:paraId="483BA09C" w14:textId="450C952A" w:rsidR="00D90A73" w:rsidRDefault="00D90A73" w:rsidP="00D90A73">
      <w:pPr>
        <w:suppressAutoHyphens/>
        <w:spacing w:line="300" w:lineRule="atLeast"/>
      </w:pPr>
      <w:r>
        <w:t xml:space="preserve">De verantwoordelijkheid van de Aanbestedende Dienst gaat verder dan het vergroten van fysieke veiligheid. Maatschappelijk verantwoord ondernemen en dus ook maatschappelijk verantwoord inkopen, betekent voor de Aanbestedende Dienst dat er een optimale balans bestaat tussen de gebieden </w:t>
      </w:r>
      <w:proofErr w:type="spellStart"/>
      <w:r>
        <w:t>people</w:t>
      </w:r>
      <w:proofErr w:type="spellEnd"/>
      <w:r>
        <w:t xml:space="preserve">, </w:t>
      </w:r>
      <w:proofErr w:type="spellStart"/>
      <w:r>
        <w:t>planet</w:t>
      </w:r>
      <w:proofErr w:type="spellEnd"/>
      <w:r>
        <w:t xml:space="preserve"> en </w:t>
      </w:r>
      <w:proofErr w:type="spellStart"/>
      <w:r>
        <w:t>profit</w:t>
      </w:r>
      <w:proofErr w:type="spellEnd"/>
      <w:r>
        <w:t xml:space="preserve"> binnen de organisatie en de omgeving waaraan de Aanbestedende Dienst zijn bestaansrecht ontleent. </w:t>
      </w:r>
    </w:p>
    <w:p w14:paraId="328D4DC6" w14:textId="77777777" w:rsidR="00D90A73" w:rsidRDefault="00D90A73" w:rsidP="00D90A73">
      <w:pPr>
        <w:suppressAutoHyphens/>
        <w:spacing w:line="300" w:lineRule="atLeast"/>
      </w:pPr>
      <w:r>
        <w:t xml:space="preserve">De belangrijkste uitgangspunten die daarbij gehanteerd worden: </w:t>
      </w:r>
    </w:p>
    <w:p w14:paraId="71ED7B3F" w14:textId="77777777" w:rsidR="00D90A73" w:rsidRDefault="00D90A73" w:rsidP="00D90A73">
      <w:pPr>
        <w:pStyle w:val="Lijstalinea"/>
        <w:numPr>
          <w:ilvl w:val="0"/>
          <w:numId w:val="15"/>
        </w:numPr>
        <w:suppressAutoHyphens/>
        <w:spacing w:line="300" w:lineRule="atLeast"/>
      </w:pPr>
      <w:r>
        <w:t>respect voor mens en omgeving (</w:t>
      </w:r>
      <w:proofErr w:type="spellStart"/>
      <w:r>
        <w:t>people</w:t>
      </w:r>
      <w:proofErr w:type="spellEnd"/>
      <w:r>
        <w:t>)</w:t>
      </w:r>
    </w:p>
    <w:p w14:paraId="3E9E0351" w14:textId="77777777" w:rsidR="00D90A73" w:rsidRDefault="00D90A73" w:rsidP="00D90A73">
      <w:pPr>
        <w:pStyle w:val="Lijstalinea"/>
        <w:numPr>
          <w:ilvl w:val="0"/>
          <w:numId w:val="15"/>
        </w:numPr>
        <w:suppressAutoHyphens/>
        <w:spacing w:line="300" w:lineRule="atLeast"/>
      </w:pPr>
      <w:r>
        <w:t>duurzaam en minimale milieubelasting (</w:t>
      </w:r>
      <w:proofErr w:type="spellStart"/>
      <w:r>
        <w:t>planet</w:t>
      </w:r>
      <w:proofErr w:type="spellEnd"/>
      <w:r>
        <w:t>)</w:t>
      </w:r>
    </w:p>
    <w:p w14:paraId="4EF215C3" w14:textId="77777777" w:rsidR="00D90A73" w:rsidRDefault="00D90A73" w:rsidP="00D90A73">
      <w:pPr>
        <w:pStyle w:val="Lijstalinea"/>
        <w:numPr>
          <w:ilvl w:val="0"/>
          <w:numId w:val="15"/>
        </w:numPr>
        <w:suppressAutoHyphens/>
        <w:spacing w:line="300" w:lineRule="atLeast"/>
      </w:pPr>
      <w:r>
        <w:t>verantwoordelijk omgaan met continuïteit (</w:t>
      </w:r>
      <w:proofErr w:type="spellStart"/>
      <w:r>
        <w:t>profit</w:t>
      </w:r>
      <w:proofErr w:type="spellEnd"/>
      <w:r>
        <w:t xml:space="preserve">) </w:t>
      </w:r>
    </w:p>
    <w:p w14:paraId="092F0999" w14:textId="77777777" w:rsidR="00D90A73" w:rsidRDefault="00D90A73" w:rsidP="00D90A73">
      <w:pPr>
        <w:suppressAutoHyphens/>
        <w:spacing w:line="300" w:lineRule="atLeast"/>
      </w:pPr>
    </w:p>
    <w:p w14:paraId="4D17F661" w14:textId="77777777" w:rsidR="00D90A73" w:rsidRDefault="00D90A73">
      <w:pPr>
        <w:rPr>
          <w:rFonts w:eastAsia="MS Mincho" w:cs="Arial"/>
          <w:iCs/>
          <w:color w:val="BA4133"/>
          <w:sz w:val="30"/>
          <w:szCs w:val="28"/>
        </w:rPr>
      </w:pPr>
      <w:bookmarkStart w:id="27" w:name="_Ref517963606"/>
      <w:r>
        <w:br w:type="page"/>
      </w:r>
    </w:p>
    <w:p w14:paraId="2B53C1D4" w14:textId="77777777" w:rsidR="00D90A73" w:rsidRDefault="00D90A73" w:rsidP="00D90A73">
      <w:pPr>
        <w:pStyle w:val="Kop1"/>
        <w:ind w:right="-710"/>
      </w:pPr>
      <w:bookmarkStart w:id="28" w:name="_Toc50714944"/>
      <w:r>
        <w:lastRenderedPageBreak/>
        <w:t>Omschrijving van de Opdracht</w:t>
      </w:r>
      <w:bookmarkEnd w:id="27"/>
      <w:bookmarkEnd w:id="28"/>
    </w:p>
    <w:p w14:paraId="473FACA5" w14:textId="6CA42941" w:rsidR="00D90A73" w:rsidRDefault="00D90A73" w:rsidP="00D90A73">
      <w:pPr>
        <w:pStyle w:val="Kop2"/>
        <w:suppressAutoHyphens/>
      </w:pPr>
      <w:bookmarkStart w:id="29" w:name="_Toc50714945"/>
      <w:r>
        <w:t>Aanleiding, beschrijving huidige situatie</w:t>
      </w:r>
      <w:bookmarkEnd w:id="29"/>
    </w:p>
    <w:p w14:paraId="0A977DC2" w14:textId="1BCBF7BC" w:rsidR="00D90A73" w:rsidRDefault="00D90A73" w:rsidP="00D90A73">
      <w:pPr>
        <w:rPr>
          <w:rFonts w:ascii="Calibri" w:hAnsi="Calibri"/>
        </w:rPr>
      </w:pPr>
      <w:bookmarkStart w:id="30" w:name="_Toc419285365"/>
      <w:bookmarkStart w:id="31" w:name="_Toc421086861"/>
      <w:bookmarkStart w:id="32" w:name="_Toc421100592"/>
      <w:r>
        <w:t>De Aanbestedende Dienst maakt gebruik van realistische oefenterreinen voor de opleidingen</w:t>
      </w:r>
      <w:r>
        <w:rPr>
          <w:rStyle w:val="Voetnootmarkering"/>
          <w:rFonts w:eastAsia="MS Mincho"/>
        </w:rPr>
        <w:footnoteReference w:id="2"/>
      </w:r>
      <w:r>
        <w:t>. De Afdeling Onderwijs verzorgt onderwijs binnen zes decanaten. De vier decanaten van de Brandweeracademie maken het meest gebruik van de oefenterreinen. In paragraaf 3.3 is meer informatie gegeven over de opleidingen en het gebruik van de oefenterreinen.</w:t>
      </w:r>
    </w:p>
    <w:p w14:paraId="70C03445" w14:textId="77777777" w:rsidR="00D90A73" w:rsidRDefault="00D90A73" w:rsidP="00D90A73"/>
    <w:p w14:paraId="18A22F22" w14:textId="2269A5E6" w:rsidR="00D90A73" w:rsidRDefault="00D90A73" w:rsidP="00D90A73">
      <w:pPr>
        <w:ind w:right="-426"/>
      </w:pPr>
      <w:r>
        <w:t xml:space="preserve">De inkoop van realistische oefenterreinen betreft een sociale en specifieke dienst (SAS dienst) als bedoeld in artikel 2.28 ev. </w:t>
      </w:r>
      <w:proofErr w:type="spellStart"/>
      <w:r>
        <w:t>Aw</w:t>
      </w:r>
      <w:proofErr w:type="spellEnd"/>
      <w:r>
        <w:t xml:space="preserve">. Dit betekent dat een hoger drempelbedrag voor Europees aanbesteden van toepassing is (€ 750.000,- excl. btw) dan de aanbestedingsdrempel voor reguliere diensten (€ 214.000,- excl. btw). </w:t>
      </w:r>
    </w:p>
    <w:p w14:paraId="1553025B" w14:textId="77777777" w:rsidR="00D90A73" w:rsidRDefault="00D90A73" w:rsidP="00D90A73"/>
    <w:p w14:paraId="3BE5E4A2" w14:textId="0F7EFA3F" w:rsidR="00D90A73" w:rsidRDefault="00D90A73" w:rsidP="00D90A73">
      <w:r>
        <w:t xml:space="preserve">Gelet op de huidige uitgaven ten behoeve van de inkoop van oefenterreinen (&gt; € 750.000,- excl. btw over meerdere jaren), is de Aanbestedende Dienst verplicht deze inkoopbehoefte Europees aan te besteden. </w:t>
      </w:r>
    </w:p>
    <w:p w14:paraId="13731455" w14:textId="70353472" w:rsidR="00D90A73" w:rsidRDefault="00D90A73" w:rsidP="00D90A73">
      <w:pPr>
        <w:pStyle w:val="Kop2"/>
        <w:suppressAutoHyphens/>
      </w:pPr>
      <w:bookmarkStart w:id="33" w:name="_Toc50714946"/>
      <w:r>
        <w:t>Doel aanbestedingsprocedure</w:t>
      </w:r>
      <w:bookmarkEnd w:id="30"/>
      <w:bookmarkEnd w:id="31"/>
      <w:bookmarkEnd w:id="32"/>
      <w:r>
        <w:t>, gewenste situatie</w:t>
      </w:r>
      <w:bookmarkEnd w:id="33"/>
    </w:p>
    <w:p w14:paraId="5643B1FD" w14:textId="146BC945" w:rsidR="00D90A73" w:rsidRPr="00CB055A" w:rsidRDefault="00D90A73" w:rsidP="00D90A73">
      <w:pPr>
        <w:rPr>
          <w:rFonts w:cs="Arial"/>
        </w:rPr>
      </w:pPr>
      <w:r w:rsidRPr="009D5727">
        <w:rPr>
          <w:rFonts w:cs="Arial"/>
        </w:rPr>
        <w:t xml:space="preserve">Het doel van de aanbesteding </w:t>
      </w:r>
      <w:r>
        <w:rPr>
          <w:rFonts w:cs="Arial"/>
        </w:rPr>
        <w:t>‘realistische oefenterreinen’</w:t>
      </w:r>
      <w:r w:rsidRPr="009D5727">
        <w:rPr>
          <w:rFonts w:cs="Arial"/>
        </w:rPr>
        <w:t xml:space="preserve"> is</w:t>
      </w:r>
      <w:r>
        <w:rPr>
          <w:rFonts w:cs="Arial"/>
        </w:rPr>
        <w:t xml:space="preserve"> h</w:t>
      </w:r>
      <w:r w:rsidRPr="00CB055A">
        <w:rPr>
          <w:rFonts w:cs="Arial"/>
        </w:rPr>
        <w:t xml:space="preserve">et vergaren van kwalitatief goede oefenterreinen zodat </w:t>
      </w:r>
      <w:r>
        <w:rPr>
          <w:rFonts w:cs="Arial"/>
        </w:rPr>
        <w:t>de Aanbestedende Dienst</w:t>
      </w:r>
      <w:r w:rsidRPr="00CB055A">
        <w:rPr>
          <w:rFonts w:cs="Arial"/>
        </w:rPr>
        <w:t xml:space="preserve"> toegevoegde waarde en service kan bieden aan de veiligheidsregio’s.</w:t>
      </w:r>
      <w:r>
        <w:rPr>
          <w:rFonts w:cs="Arial"/>
        </w:rPr>
        <w:t xml:space="preserve"> Hierbij is een minimaal vereiste dat d</w:t>
      </w:r>
      <w:r w:rsidRPr="00CB055A">
        <w:rPr>
          <w:rFonts w:cs="Arial"/>
        </w:rPr>
        <w:t xml:space="preserve">e oefenterreinen geschikt zijn voor het realistisch oefenen binnen opleidingen van </w:t>
      </w:r>
      <w:r>
        <w:rPr>
          <w:rFonts w:cs="Arial"/>
        </w:rPr>
        <w:t>de Aanbestedende Dienst</w:t>
      </w:r>
    </w:p>
    <w:p w14:paraId="7C39F39C" w14:textId="77777777" w:rsidR="00D90A73" w:rsidRDefault="00D90A73" w:rsidP="00D90A73">
      <w:pPr>
        <w:suppressAutoHyphens/>
      </w:pPr>
    </w:p>
    <w:p w14:paraId="64CB6E0D" w14:textId="02461229" w:rsidR="00D90A73" w:rsidRDefault="00D90A73" w:rsidP="00D90A73">
      <w:pPr>
        <w:suppressAutoHyphens/>
      </w:pPr>
      <w:r>
        <w:t>Per perceel zal een O</w:t>
      </w:r>
      <w:r w:rsidRPr="00F21E46">
        <w:t>vereenkomst</w:t>
      </w:r>
      <w:r>
        <w:t xml:space="preserve"> worden gesloten met </w:t>
      </w:r>
      <w:r w:rsidR="002D07A8">
        <w:t xml:space="preserve">maximaal </w:t>
      </w:r>
      <w:r>
        <w:t>drie Opdracht</w:t>
      </w:r>
      <w:r w:rsidRPr="00F21E46">
        <w:t>nemers. De contractduur v</w:t>
      </w:r>
      <w:r>
        <w:t>an</w:t>
      </w:r>
      <w:r w:rsidRPr="00F21E46">
        <w:t xml:space="preserve"> de </w:t>
      </w:r>
      <w:r>
        <w:t>Overeenkomst</w:t>
      </w:r>
      <w:r w:rsidRPr="00F21E46">
        <w:t xml:space="preserve">en bedraagt </w:t>
      </w:r>
      <w:r>
        <w:t>vier</w:t>
      </w:r>
      <w:r w:rsidRPr="00F21E46">
        <w:t xml:space="preserve"> jaar. </w:t>
      </w:r>
      <w:r>
        <w:t>Deze Overeenkomst</w:t>
      </w:r>
      <w:r w:rsidRPr="00F21E46">
        <w:t>en</w:t>
      </w:r>
      <w:r>
        <w:t xml:space="preserve"> </w:t>
      </w:r>
      <w:r w:rsidRPr="00F21E46">
        <w:t xml:space="preserve">kunnen door </w:t>
      </w:r>
      <w:r>
        <w:t>de Aanbestedende Dienst eenzijdig drie</w:t>
      </w:r>
      <w:r w:rsidRPr="00F21E46">
        <w:t xml:space="preserve">maal </w:t>
      </w:r>
      <w:r>
        <w:t>met één</w:t>
      </w:r>
      <w:r w:rsidRPr="00F21E46">
        <w:t xml:space="preserve"> jaar worden verlengd.</w:t>
      </w:r>
      <w:r w:rsidRPr="001F311B">
        <w:t xml:space="preserve"> </w:t>
      </w:r>
    </w:p>
    <w:p w14:paraId="6B49D73D" w14:textId="0B307343" w:rsidR="00D90A73" w:rsidRDefault="00D90A73" w:rsidP="00D90A73">
      <w:pPr>
        <w:suppressAutoHyphens/>
      </w:pPr>
    </w:p>
    <w:p w14:paraId="710B1A84" w14:textId="30E2244C" w:rsidR="00D90A73" w:rsidRDefault="00D90A73" w:rsidP="00D90A73">
      <w:pPr>
        <w:spacing w:line="260" w:lineRule="atLeast"/>
        <w:ind w:right="-142"/>
        <w:rPr>
          <w:rFonts w:eastAsia="Calibri" w:cs="Arial"/>
        </w:rPr>
      </w:pPr>
      <w:bookmarkStart w:id="34" w:name="_Hlk49538170"/>
      <w:r>
        <w:rPr>
          <w:rFonts w:cs="Arial"/>
        </w:rPr>
        <w:t>In het geval dat de Aanbestedende Dienst gebruik maakt van deze verlengingsoptie zal de Aanbestedende Dienst de Opdrachtnemers hierover uiterlijk zes maanden voor het einde van de (verlengde) looptijd van de Overeenkomst in kennis stellen. Indien de Aanbestedende Dienst geen gebruik maakt van de verlengingsmogelijkheid eindigt de Overeenkomst van rechtswege na het verstrijken van de initiële c.q. verlengde looptijd. Een verlenging van de looptijd geschiedt onder ongewijzigde voorwaarden van de Raamovereenkomst. Voorafgaand aan de beslissing over een verlenging zal Aanbestedende Dienst rekening houden met de mening van de Opdrachtnemer.</w:t>
      </w:r>
    </w:p>
    <w:bookmarkEnd w:id="34"/>
    <w:p w14:paraId="64BCC9E8" w14:textId="5AFA7675" w:rsidR="00D90A73" w:rsidRDefault="00D90A73" w:rsidP="00D90A73">
      <w:pPr>
        <w:suppressAutoHyphens/>
      </w:pPr>
    </w:p>
    <w:p w14:paraId="58708B40" w14:textId="77777777" w:rsidR="00D90A73" w:rsidRDefault="00D90A73" w:rsidP="00D90A73">
      <w:pPr>
        <w:suppressAutoHyphens/>
      </w:pPr>
      <w:r>
        <w:rPr>
          <w:b/>
          <w:bCs/>
        </w:rPr>
        <w:t xml:space="preserve">Motivering afwijken artikel 2.140 lid 3 </w:t>
      </w:r>
      <w:proofErr w:type="spellStart"/>
      <w:r>
        <w:rPr>
          <w:b/>
          <w:bCs/>
        </w:rPr>
        <w:t>Aw</w:t>
      </w:r>
      <w:proofErr w:type="spellEnd"/>
      <w:r>
        <w:rPr>
          <w:b/>
          <w:bCs/>
        </w:rPr>
        <w:t xml:space="preserve"> – maximale looptijd raamovereenkomst</w:t>
      </w:r>
    </w:p>
    <w:p w14:paraId="709AECCA" w14:textId="77E7764D" w:rsidR="00D90A73" w:rsidRDefault="00D90A73" w:rsidP="00D90A73">
      <w:pPr>
        <w:suppressAutoHyphens/>
        <w:rPr>
          <w:rFonts w:cs="Arial"/>
        </w:rPr>
      </w:pPr>
      <w:r>
        <w:rPr>
          <w:rFonts w:cs="Arial"/>
        </w:rPr>
        <w:t xml:space="preserve">De Aanbestedende Dienst heeft de volgende redenen om de looptijd voor deze overeenkomsten langer te laten zijn dan de maximale vier jaar zoals gesteld in artikel 2.130 lid 3 </w:t>
      </w:r>
      <w:proofErr w:type="spellStart"/>
      <w:r>
        <w:rPr>
          <w:rFonts w:cs="Arial"/>
        </w:rPr>
        <w:t>Aw</w:t>
      </w:r>
      <w:proofErr w:type="spellEnd"/>
      <w:r>
        <w:rPr>
          <w:rFonts w:cs="Arial"/>
        </w:rPr>
        <w:t xml:space="preserve">: </w:t>
      </w:r>
    </w:p>
    <w:p w14:paraId="027AF9B9" w14:textId="05B25B4B" w:rsidR="00D90A73" w:rsidRDefault="00D90A73" w:rsidP="00D90A73">
      <w:pPr>
        <w:pStyle w:val="Lijstalinea"/>
        <w:numPr>
          <w:ilvl w:val="0"/>
          <w:numId w:val="32"/>
        </w:numPr>
        <w:suppressAutoHyphens/>
        <w:rPr>
          <w:rFonts w:cs="Arial"/>
        </w:rPr>
      </w:pPr>
      <w:r>
        <w:rPr>
          <w:rFonts w:cs="Arial"/>
        </w:rPr>
        <w:t>De ervaring heeft geleerd dat het de Opdrachtnemer en de Aanbestedende Dienst tijd kost om tot een goede samenwerking te komen die aan wederzijdse verwachtingen voldoet. Men moet aan elkaar wennen en de wensen moeten worden vertaald naar een praktische werkwijze.</w:t>
      </w:r>
    </w:p>
    <w:p w14:paraId="42CAD6E5" w14:textId="77777777" w:rsidR="00D90A73" w:rsidRDefault="00D90A73" w:rsidP="00D90A73">
      <w:pPr>
        <w:suppressAutoHyphens/>
        <w:ind w:left="720"/>
        <w:rPr>
          <w:rFonts w:cs="Arial"/>
        </w:rPr>
      </w:pPr>
      <w:r>
        <w:rPr>
          <w:rFonts w:cs="Arial"/>
        </w:rPr>
        <w:lastRenderedPageBreak/>
        <w:t xml:space="preserve">De tijd die hiermee gepaard gaat en de ervaring die tegelijkertijd met elkaar wordt opgebouwd, bepaalt voor het grootste deel het succes van de samenwerking. Dit maakt een langere looptijd noodzakelijk. </w:t>
      </w:r>
    </w:p>
    <w:p w14:paraId="7AA2DADE" w14:textId="0D2A0BA0" w:rsidR="00D90A73" w:rsidRDefault="00D90A73" w:rsidP="00D90A73">
      <w:pPr>
        <w:pStyle w:val="Lijstalinea"/>
        <w:numPr>
          <w:ilvl w:val="0"/>
          <w:numId w:val="32"/>
        </w:numPr>
        <w:suppressAutoHyphens/>
        <w:rPr>
          <w:rFonts w:cs="Arial"/>
        </w:rPr>
      </w:pPr>
      <w:r>
        <w:rPr>
          <w:rFonts w:cs="Arial"/>
        </w:rPr>
        <w:t>Wijziging van opdrachtnemer heeft een grote impact voor de Aanbestedende Dienst. Reeds gemaakte afspraken en gevormde samenwerkingen moeten opnieuw worden gevormd, wat kan leiden tot verwarring, onduidelijkheden en onbegrip. De implementatie van de nieuwe afspraken in de organisatie van de Aanbestedende Dienst heeft tijd nodig.</w:t>
      </w:r>
    </w:p>
    <w:p w14:paraId="54B37906" w14:textId="24A2AAA0" w:rsidR="00D90A73" w:rsidRDefault="00D90A73" w:rsidP="00D90A73">
      <w:pPr>
        <w:pStyle w:val="Lijstalinea"/>
        <w:numPr>
          <w:ilvl w:val="0"/>
          <w:numId w:val="32"/>
        </w:numPr>
        <w:suppressAutoHyphens/>
        <w:rPr>
          <w:rFonts w:cs="Arial"/>
        </w:rPr>
      </w:pPr>
      <w:r>
        <w:rPr>
          <w:rFonts w:cs="Arial"/>
        </w:rPr>
        <w:t xml:space="preserve">De oefenterreinen beschouwt de Aanbestedende Dienst als een strategisch product, gezien de impact die de kwaliteit van een oefenterrein kan hebben op de kwaliteit van de opleidingen. </w:t>
      </w:r>
    </w:p>
    <w:p w14:paraId="0436B71F" w14:textId="053AE567" w:rsidR="00D90A73" w:rsidRPr="001A04A3" w:rsidRDefault="00D90A73" w:rsidP="00D90A73">
      <w:pPr>
        <w:pStyle w:val="Lijstalinea"/>
        <w:numPr>
          <w:ilvl w:val="0"/>
          <w:numId w:val="32"/>
        </w:numPr>
        <w:suppressAutoHyphens/>
        <w:rPr>
          <w:rFonts w:cs="Arial"/>
        </w:rPr>
      </w:pPr>
      <w:r>
        <w:rPr>
          <w:rFonts w:cs="Arial"/>
        </w:rPr>
        <w:t xml:space="preserve">De Aanbestedende Dienst is op zoek naar partners die kunnen meedenken in het verbeteren van de opleidingen op het gebied van nieuwe externe aspecten, zoals elektrische voertuigen, duurzame toepassingen in gebouwen enz. Het vraagt een langdurige samenwerking om deze ontwikkelingen door te vertalen naar de opleidingen en de oefenterreinen. </w:t>
      </w:r>
    </w:p>
    <w:p w14:paraId="48BB2559" w14:textId="77777777" w:rsidR="00D90A73" w:rsidRDefault="00D90A73" w:rsidP="00D90A73">
      <w:pPr>
        <w:suppressAutoHyphens/>
      </w:pPr>
    </w:p>
    <w:p w14:paraId="399AC01E" w14:textId="491C0022" w:rsidR="00D90A73" w:rsidRPr="006833F3" w:rsidRDefault="00D90A73" w:rsidP="00D90A73">
      <w:pPr>
        <w:suppressAutoHyphens/>
      </w:pPr>
      <w:r>
        <w:t>De Aanbestedende Dienst</w:t>
      </w:r>
      <w:r w:rsidRPr="006308B7">
        <w:t xml:space="preserve"> streeft ernaar de </w:t>
      </w:r>
      <w:r>
        <w:t>Opdracht</w:t>
      </w:r>
      <w:r w:rsidRPr="006308B7">
        <w:t xml:space="preserve"> </w:t>
      </w:r>
      <w:r>
        <w:t xml:space="preserve">op </w:t>
      </w:r>
      <w:r w:rsidR="000039A4">
        <w:t>16 december 2020</w:t>
      </w:r>
      <w:r>
        <w:t xml:space="preserve"> (definitief) </w:t>
      </w:r>
      <w:r w:rsidRPr="006308B7">
        <w:t xml:space="preserve">te hebben gegund. Ingangsdatum voor de </w:t>
      </w:r>
      <w:r>
        <w:t>Overeenkomst</w:t>
      </w:r>
      <w:r w:rsidRPr="006308B7">
        <w:t xml:space="preserve"> is voorzien op </w:t>
      </w:r>
      <w:r w:rsidR="000039A4">
        <w:t>1 januari 2021</w:t>
      </w:r>
      <w:r w:rsidRPr="006308B7">
        <w:t xml:space="preserve">. </w:t>
      </w:r>
    </w:p>
    <w:p w14:paraId="3E3F96E7" w14:textId="7AD72AD9" w:rsidR="00D90A73" w:rsidRDefault="00D90A73" w:rsidP="00D90A73">
      <w:pPr>
        <w:pStyle w:val="Kop2"/>
        <w:suppressAutoHyphens/>
      </w:pPr>
      <w:bookmarkStart w:id="35" w:name="_Toc50714947"/>
      <w:r>
        <w:t>Voorwerp van de Opdracht (scope)</w:t>
      </w:r>
      <w:bookmarkEnd w:id="35"/>
    </w:p>
    <w:p w14:paraId="7CA923BD" w14:textId="744EE197" w:rsidR="00D90A73" w:rsidRDefault="00D90A73" w:rsidP="00D90A73">
      <w:r>
        <w:t>De Aanbestedende Dienst is op zoek naar een Opdrachtnemer die een realistisch oefenterreinen beschikbaar kan stellen voor de opleidingen</w:t>
      </w:r>
      <w:r w:rsidR="007B152E">
        <w:rPr>
          <w:rStyle w:val="Voetnootmarkering"/>
          <w:rFonts w:eastAsia="MS Mincho"/>
        </w:rPr>
        <w:footnoteReference w:id="3"/>
      </w:r>
      <w:r w:rsidR="007B152E">
        <w:t xml:space="preserve"> </w:t>
      </w:r>
      <w:r>
        <w:t xml:space="preserve">die de afdeling Onderwijs binnen de Dienst Kennisontwikkeling en Onderwijs van de Aanbestedende Dienst verzorgt. De afdeling Onderwijs verzorgt onderwijs binnen zes decanaten: risicobeheersing, incidentmanagement, incidentbestrijding, leiderschap en organisatie, GHOR en opgeschaalde zorg en crisismanagement. De eerste vier decanaten vallen onder de Brandweeracademie en maken het meest gebruik van de oefenterreinen. </w:t>
      </w:r>
    </w:p>
    <w:p w14:paraId="7FCCF567" w14:textId="77777777" w:rsidR="00D90A73" w:rsidRDefault="00D90A73" w:rsidP="00D90A73"/>
    <w:p w14:paraId="74EF7869" w14:textId="5E64BE28" w:rsidR="00D90A73" w:rsidRPr="00BA4D01" w:rsidRDefault="00D90A73" w:rsidP="00D90A73">
      <w:r w:rsidRPr="00BA4D01">
        <w:t xml:space="preserve">Tot de scope van de </w:t>
      </w:r>
      <w:r>
        <w:t>O</w:t>
      </w:r>
      <w:r w:rsidRPr="00BA4D01">
        <w:t xml:space="preserve">pdracht behoren de opleidingen die </w:t>
      </w:r>
      <w:r>
        <w:t>de Aanbestedende Dienst</w:t>
      </w:r>
      <w:r w:rsidRPr="00BA4D01">
        <w:t xml:space="preserve"> op dit moment aanbiedt en waar de eisen ten aanzien van de oefenterreinen op gebaseerd zijn.</w:t>
      </w:r>
      <w:r>
        <w:t xml:space="preserve"> </w:t>
      </w:r>
      <w:r w:rsidRPr="00BA4D01">
        <w:t>Het betreft de volgende opleidingen in de volgende omvang:</w:t>
      </w:r>
    </w:p>
    <w:p w14:paraId="21EB4810" w14:textId="77777777" w:rsidR="00D90A73" w:rsidRPr="00BA4D01" w:rsidRDefault="00D90A73" w:rsidP="00D90A73"/>
    <w:p w14:paraId="3F44153D" w14:textId="77777777" w:rsidR="00D90A73" w:rsidRPr="004147E8" w:rsidRDefault="00D90A73" w:rsidP="00D90A73">
      <w:pPr>
        <w:numPr>
          <w:ilvl w:val="0"/>
          <w:numId w:val="28"/>
        </w:numPr>
        <w:tabs>
          <w:tab w:val="left" w:pos="397"/>
        </w:tabs>
        <w:spacing w:line="276" w:lineRule="auto"/>
        <w:contextualSpacing/>
        <w:rPr>
          <w:rFonts w:cs="Arial"/>
        </w:rPr>
      </w:pPr>
      <w:r w:rsidRPr="00BA4D01">
        <w:rPr>
          <w:rFonts w:cs="Arial"/>
        </w:rPr>
        <w:t>OVD-B (Brandweer);</w:t>
      </w:r>
      <w:r>
        <w:rPr>
          <w:rFonts w:cs="Arial"/>
        </w:rPr>
        <w:t xml:space="preserve"> 64 dagdelen, (20</w:t>
      </w:r>
      <w:r w:rsidRPr="00BA4D01">
        <w:rPr>
          <w:rFonts w:cs="Arial"/>
        </w:rPr>
        <w:t xml:space="preserve"> dagdelen </w:t>
      </w:r>
      <w:r>
        <w:rPr>
          <w:rFonts w:cs="Arial"/>
        </w:rPr>
        <w:t>ééndaagse trainingen en 44 dagdelen meerdaagse trainingen)</w:t>
      </w:r>
    </w:p>
    <w:p w14:paraId="31EF976F" w14:textId="63F0897D" w:rsidR="00D90A73" w:rsidRDefault="00D90A73" w:rsidP="00D90A73">
      <w:pPr>
        <w:numPr>
          <w:ilvl w:val="0"/>
          <w:numId w:val="28"/>
        </w:numPr>
        <w:tabs>
          <w:tab w:val="left" w:pos="397"/>
        </w:tabs>
        <w:spacing w:line="276" w:lineRule="auto"/>
        <w:contextualSpacing/>
        <w:rPr>
          <w:rFonts w:cs="Arial"/>
        </w:rPr>
      </w:pPr>
      <w:r w:rsidRPr="00BA4D01">
        <w:rPr>
          <w:rFonts w:cs="Arial"/>
        </w:rPr>
        <w:t>OVD-B/HOVD (Brandweer); 20-30 dagdelen (o</w:t>
      </w:r>
      <w:r>
        <w:rPr>
          <w:rFonts w:cs="Arial"/>
        </w:rPr>
        <w:t>.</w:t>
      </w:r>
      <w:r w:rsidRPr="00BA4D01">
        <w:rPr>
          <w:rFonts w:cs="Arial"/>
        </w:rPr>
        <w:t>b</w:t>
      </w:r>
      <w:r>
        <w:rPr>
          <w:rFonts w:cs="Arial"/>
        </w:rPr>
        <w:t>.v.</w:t>
      </w:r>
      <w:r w:rsidRPr="00BA4D01">
        <w:rPr>
          <w:rFonts w:cs="Arial"/>
        </w:rPr>
        <w:t xml:space="preserve"> 2-3 weken</w:t>
      </w:r>
      <w:r w:rsidR="00D04B14">
        <w:rPr>
          <w:rFonts w:cs="Arial"/>
        </w:rPr>
        <w:t xml:space="preserve"> op basis van vijf aaneengesloten dagen</w:t>
      </w:r>
      <w:r w:rsidRPr="00BA4D01">
        <w:rPr>
          <w:rFonts w:cs="Arial"/>
        </w:rPr>
        <w:t xml:space="preserve"> per jaar)</w:t>
      </w:r>
    </w:p>
    <w:p w14:paraId="4F9141BC" w14:textId="77777777" w:rsidR="00D90A73" w:rsidRDefault="00D90A73" w:rsidP="00D90A73">
      <w:pPr>
        <w:numPr>
          <w:ilvl w:val="0"/>
          <w:numId w:val="28"/>
        </w:numPr>
        <w:tabs>
          <w:tab w:val="left" w:pos="397"/>
        </w:tabs>
        <w:spacing w:line="276" w:lineRule="auto"/>
        <w:contextualSpacing/>
        <w:rPr>
          <w:rFonts w:cs="Arial"/>
        </w:rPr>
      </w:pPr>
      <w:r w:rsidRPr="004147E8">
        <w:rPr>
          <w:rFonts w:cs="Arial"/>
        </w:rPr>
        <w:t xml:space="preserve">Operationele trainingen </w:t>
      </w:r>
      <w:r>
        <w:rPr>
          <w:rFonts w:cs="Arial"/>
        </w:rPr>
        <w:t xml:space="preserve">nationaal </w:t>
      </w:r>
      <w:r w:rsidRPr="004147E8">
        <w:rPr>
          <w:rFonts w:cs="Arial"/>
        </w:rPr>
        <w:t>OVD/HOVD</w:t>
      </w:r>
      <w:r>
        <w:rPr>
          <w:rFonts w:cs="Arial"/>
        </w:rPr>
        <w:t>; 120 dagdelen</w:t>
      </w:r>
    </w:p>
    <w:p w14:paraId="12939CEC" w14:textId="77777777" w:rsidR="00D90A73" w:rsidRPr="00BA4D01" w:rsidRDefault="00D90A73" w:rsidP="00D90A73">
      <w:pPr>
        <w:numPr>
          <w:ilvl w:val="0"/>
          <w:numId w:val="28"/>
        </w:numPr>
        <w:tabs>
          <w:tab w:val="left" w:pos="397"/>
        </w:tabs>
        <w:spacing w:line="276" w:lineRule="auto"/>
        <w:contextualSpacing/>
        <w:rPr>
          <w:rFonts w:cs="Arial"/>
        </w:rPr>
      </w:pPr>
      <w:r>
        <w:rPr>
          <w:rFonts w:cs="Arial"/>
        </w:rPr>
        <w:t>Operationele trainingen internationaal OVD/HOVD; 88 dagdelen</w:t>
      </w:r>
    </w:p>
    <w:p w14:paraId="43F7B21F" w14:textId="77777777" w:rsidR="00D90A73" w:rsidRDefault="00D90A73" w:rsidP="00D90A73">
      <w:pPr>
        <w:numPr>
          <w:ilvl w:val="0"/>
          <w:numId w:val="28"/>
        </w:numPr>
        <w:tabs>
          <w:tab w:val="left" w:pos="397"/>
        </w:tabs>
        <w:spacing w:line="276" w:lineRule="auto"/>
        <w:contextualSpacing/>
        <w:rPr>
          <w:rFonts w:cs="Arial"/>
        </w:rPr>
      </w:pPr>
      <w:r w:rsidRPr="00BA4D01">
        <w:rPr>
          <w:rFonts w:cs="Arial"/>
        </w:rPr>
        <w:t>Bijscholing instructeurs manschap en bevelvoerder; 60 dagdelen</w:t>
      </w:r>
    </w:p>
    <w:p w14:paraId="1079256F" w14:textId="77777777" w:rsidR="00D90A73" w:rsidRDefault="00D90A73" w:rsidP="00D90A73">
      <w:pPr>
        <w:numPr>
          <w:ilvl w:val="0"/>
          <w:numId w:val="28"/>
        </w:numPr>
        <w:tabs>
          <w:tab w:val="left" w:pos="397"/>
        </w:tabs>
        <w:spacing w:line="276" w:lineRule="auto"/>
        <w:contextualSpacing/>
        <w:rPr>
          <w:rFonts w:cs="Arial"/>
        </w:rPr>
      </w:pPr>
      <w:r>
        <w:rPr>
          <w:rFonts w:cs="Arial"/>
        </w:rPr>
        <w:t xml:space="preserve">Bijscholing Situationele Commandovoering Bevelvoerders; 50 dagdelen </w:t>
      </w:r>
    </w:p>
    <w:p w14:paraId="129DC275" w14:textId="77777777" w:rsidR="00D90A73" w:rsidRPr="00BA4D01" w:rsidRDefault="00D90A73" w:rsidP="00D90A73">
      <w:pPr>
        <w:numPr>
          <w:ilvl w:val="0"/>
          <w:numId w:val="28"/>
        </w:numPr>
        <w:tabs>
          <w:tab w:val="left" w:pos="397"/>
        </w:tabs>
        <w:spacing w:line="276" w:lineRule="auto"/>
        <w:contextualSpacing/>
        <w:rPr>
          <w:rFonts w:cs="Arial"/>
        </w:rPr>
      </w:pPr>
      <w:r>
        <w:rPr>
          <w:rFonts w:cs="Arial"/>
        </w:rPr>
        <w:t>Bijscholing Situationele Commandovoering; 50 dagdelen</w:t>
      </w:r>
    </w:p>
    <w:p w14:paraId="4939BFA5" w14:textId="77777777" w:rsidR="00D90A73" w:rsidRPr="00BA4D01" w:rsidRDefault="00D90A73" w:rsidP="00D90A73">
      <w:pPr>
        <w:spacing w:line="276" w:lineRule="auto"/>
        <w:rPr>
          <w:rFonts w:cs="Arial"/>
        </w:rPr>
      </w:pPr>
    </w:p>
    <w:p w14:paraId="567D6E69" w14:textId="166705B9" w:rsidR="006C5E32" w:rsidRDefault="00BB6141" w:rsidP="00D90A73">
      <w:pPr>
        <w:spacing w:line="276" w:lineRule="auto"/>
        <w:rPr>
          <w:rFonts w:cs="Arial"/>
        </w:rPr>
      </w:pPr>
      <w:r>
        <w:rPr>
          <w:rFonts w:cs="Arial"/>
        </w:rPr>
        <w:t xml:space="preserve">Een dagdeel is voor perceel 1 drie uur en voor perceel 2, 3 en 4 </w:t>
      </w:r>
      <w:r w:rsidR="00474E5A">
        <w:rPr>
          <w:rFonts w:cs="Arial"/>
        </w:rPr>
        <w:t>vier uur.</w:t>
      </w:r>
    </w:p>
    <w:p w14:paraId="4AF356B0" w14:textId="77777777" w:rsidR="006C5E32" w:rsidRDefault="006C5E32" w:rsidP="00D90A73">
      <w:pPr>
        <w:spacing w:line="276" w:lineRule="auto"/>
        <w:rPr>
          <w:rFonts w:cs="Arial"/>
        </w:rPr>
      </w:pPr>
    </w:p>
    <w:p w14:paraId="4779FF2C" w14:textId="2501A3BD" w:rsidR="00D90A73" w:rsidRPr="00BA4D01" w:rsidRDefault="00D90A73" w:rsidP="00D90A73">
      <w:pPr>
        <w:spacing w:line="276" w:lineRule="auto"/>
        <w:rPr>
          <w:rFonts w:cs="Arial"/>
        </w:rPr>
      </w:pPr>
      <w:r w:rsidRPr="00BA4D01">
        <w:rPr>
          <w:rFonts w:cs="Arial"/>
        </w:rPr>
        <w:t>Er is hierbij sprake van een inschatting van het aantal dagdelen en tevens van een gemiddeld aantal dagdelen op jaarbasis</w:t>
      </w:r>
      <w:r w:rsidR="007B152E">
        <w:rPr>
          <w:rFonts w:cs="Arial"/>
        </w:rPr>
        <w:t>, gebaseerd op historische afnames</w:t>
      </w:r>
      <w:r w:rsidR="00EF5130">
        <w:rPr>
          <w:rFonts w:cs="Arial"/>
        </w:rPr>
        <w:t xml:space="preserve"> en aannames voor de toekomst</w:t>
      </w:r>
      <w:r w:rsidRPr="00BA4D01">
        <w:rPr>
          <w:rFonts w:cs="Arial"/>
        </w:rPr>
        <w:t xml:space="preserve">. </w:t>
      </w:r>
      <w:r w:rsidR="002D07A8">
        <w:rPr>
          <w:rFonts w:cs="Arial"/>
        </w:rPr>
        <w:t xml:space="preserve">De genoemde dagdelen betreffen </w:t>
      </w:r>
      <w:r w:rsidR="002D07A8" w:rsidRPr="002D07A8">
        <w:rPr>
          <w:rFonts w:cs="Arial"/>
          <w:i/>
          <w:iCs/>
        </w:rPr>
        <w:t>maximale</w:t>
      </w:r>
      <w:r w:rsidR="002D07A8">
        <w:rPr>
          <w:rFonts w:cs="Arial"/>
        </w:rPr>
        <w:t xml:space="preserve"> dagdelen per jaar. </w:t>
      </w:r>
      <w:r w:rsidRPr="00BA4D01">
        <w:rPr>
          <w:rFonts w:cs="Arial"/>
        </w:rPr>
        <w:t xml:space="preserve">Het daadwerkelijk uitgevoerd aantal dagdelen kan afwijken. </w:t>
      </w:r>
    </w:p>
    <w:p w14:paraId="5D60249C" w14:textId="77777777" w:rsidR="00F0562E" w:rsidRDefault="00F0562E" w:rsidP="00C447E5">
      <w:pPr>
        <w:spacing w:line="276" w:lineRule="auto"/>
        <w:rPr>
          <w:rFonts w:cs="Arial"/>
        </w:rPr>
      </w:pPr>
    </w:p>
    <w:p w14:paraId="79D26D02" w14:textId="03F80839" w:rsidR="00C447E5" w:rsidRPr="00C447E5" w:rsidRDefault="00C447E5" w:rsidP="00C447E5">
      <w:pPr>
        <w:spacing w:line="276" w:lineRule="auto"/>
        <w:rPr>
          <w:rFonts w:cs="Arial"/>
        </w:rPr>
      </w:pPr>
      <w:r w:rsidRPr="00C447E5">
        <w:rPr>
          <w:rFonts w:cs="Arial"/>
        </w:rPr>
        <w:t>Perceel 1</w:t>
      </w:r>
      <w:r>
        <w:rPr>
          <w:rFonts w:cs="Arial"/>
        </w:rPr>
        <w:t xml:space="preserve">: </w:t>
      </w:r>
      <w:r w:rsidRPr="00C447E5">
        <w:rPr>
          <w:rFonts w:cs="Arial"/>
        </w:rPr>
        <w:t>Trainingen officieren buitenland</w:t>
      </w:r>
      <w:r w:rsidR="0059548E">
        <w:rPr>
          <w:rFonts w:cs="Arial"/>
        </w:rPr>
        <w:t xml:space="preserve"> (132 dagdelen)</w:t>
      </w:r>
    </w:p>
    <w:p w14:paraId="18ACEBDA" w14:textId="7AF694D1" w:rsidR="00C447E5" w:rsidRPr="00C447E5" w:rsidRDefault="00C447E5" w:rsidP="00C447E5">
      <w:pPr>
        <w:spacing w:line="276" w:lineRule="auto"/>
        <w:rPr>
          <w:rFonts w:cs="Arial"/>
        </w:rPr>
      </w:pPr>
      <w:r w:rsidRPr="00C447E5">
        <w:rPr>
          <w:rFonts w:cs="Arial"/>
        </w:rPr>
        <w:t>Perceel 2</w:t>
      </w:r>
      <w:r>
        <w:rPr>
          <w:rFonts w:cs="Arial"/>
        </w:rPr>
        <w:t xml:space="preserve">: </w:t>
      </w:r>
      <w:r w:rsidRPr="00C447E5">
        <w:rPr>
          <w:rFonts w:cs="Arial"/>
        </w:rPr>
        <w:t>Trainingen officieren</w:t>
      </w:r>
      <w:r w:rsidR="0059548E">
        <w:rPr>
          <w:rFonts w:cs="Arial"/>
        </w:rPr>
        <w:t xml:space="preserve"> (</w:t>
      </w:r>
      <w:r w:rsidR="00F91CE7">
        <w:rPr>
          <w:rFonts w:cs="Arial"/>
        </w:rPr>
        <w:t>220 dagdelen)</w:t>
      </w:r>
    </w:p>
    <w:p w14:paraId="3CE0C311" w14:textId="61200D8D" w:rsidR="00C447E5" w:rsidRPr="00C447E5" w:rsidRDefault="00C447E5" w:rsidP="00A02F20">
      <w:pPr>
        <w:spacing w:line="276" w:lineRule="auto"/>
        <w:rPr>
          <w:rFonts w:cs="Arial"/>
        </w:rPr>
      </w:pPr>
      <w:r w:rsidRPr="00C447E5">
        <w:rPr>
          <w:rFonts w:cs="Arial"/>
        </w:rPr>
        <w:t>Perceel 3</w:t>
      </w:r>
      <w:r>
        <w:rPr>
          <w:rFonts w:cs="Arial"/>
        </w:rPr>
        <w:t xml:space="preserve">: </w:t>
      </w:r>
      <w:r w:rsidRPr="00C447E5">
        <w:rPr>
          <w:rFonts w:cs="Arial"/>
        </w:rPr>
        <w:t>Instructeur brandbestrijding</w:t>
      </w:r>
      <w:r w:rsidR="00F91CE7">
        <w:rPr>
          <w:rFonts w:cs="Arial"/>
        </w:rPr>
        <w:t xml:space="preserve"> </w:t>
      </w:r>
      <w:r w:rsidR="000F332A">
        <w:rPr>
          <w:rFonts w:cs="Arial"/>
        </w:rPr>
        <w:t>(60 dagdelen)</w:t>
      </w:r>
    </w:p>
    <w:p w14:paraId="15A837D9" w14:textId="426CD672" w:rsidR="00C447E5" w:rsidRPr="00C447E5" w:rsidRDefault="00C447E5" w:rsidP="00C447E5">
      <w:pPr>
        <w:spacing w:line="276" w:lineRule="auto"/>
        <w:rPr>
          <w:rFonts w:cs="Arial"/>
        </w:rPr>
      </w:pPr>
      <w:r w:rsidRPr="00C447E5">
        <w:rPr>
          <w:rFonts w:cs="Arial"/>
        </w:rPr>
        <w:t>Perceel 4</w:t>
      </w:r>
      <w:r>
        <w:rPr>
          <w:rFonts w:cs="Arial"/>
        </w:rPr>
        <w:t xml:space="preserve">: </w:t>
      </w:r>
      <w:r w:rsidRPr="00C447E5">
        <w:rPr>
          <w:rFonts w:cs="Arial"/>
        </w:rPr>
        <w:t>Scenariotraining brandweer</w:t>
      </w:r>
      <w:r w:rsidR="000F332A">
        <w:rPr>
          <w:rFonts w:cs="Arial"/>
        </w:rPr>
        <w:t xml:space="preserve"> (100 dagdelen)</w:t>
      </w:r>
    </w:p>
    <w:p w14:paraId="2E3F19D8" w14:textId="77777777" w:rsidR="00D90A73" w:rsidRPr="00BA4D01" w:rsidRDefault="00D90A73" w:rsidP="00D90A73">
      <w:pPr>
        <w:spacing w:line="276" w:lineRule="auto"/>
        <w:rPr>
          <w:rFonts w:cs="Arial"/>
        </w:rPr>
      </w:pPr>
    </w:p>
    <w:p w14:paraId="45CF4BA9" w14:textId="7F8CDD98" w:rsidR="00D90A73" w:rsidRDefault="00D90A73" w:rsidP="00D90A73">
      <w:pPr>
        <w:spacing w:line="276" w:lineRule="auto"/>
        <w:rPr>
          <w:rFonts w:cs="Arial"/>
        </w:rPr>
      </w:pPr>
      <w:r w:rsidRPr="64336402">
        <w:rPr>
          <w:rFonts w:cs="Arial"/>
        </w:rPr>
        <w:t>De Aanbestedende Dienst geeft evenwel geen omzetgarantie aan de te contracteren Inschrijvers.</w:t>
      </w:r>
      <w:r w:rsidR="002D07A8" w:rsidRPr="64336402">
        <w:rPr>
          <w:rFonts w:cs="Arial"/>
        </w:rPr>
        <w:t xml:space="preserve"> Bij het verdelen van de waarden streeft de Aanbestedende Dienst ernaar om deze eerlijk over de raamcontractanten te verdelen. Er kan </w:t>
      </w:r>
      <w:r w:rsidR="00F14789">
        <w:rPr>
          <w:rFonts w:cs="Arial"/>
        </w:rPr>
        <w:t>niet</w:t>
      </w:r>
      <w:r w:rsidR="002D07A8" w:rsidRPr="64336402">
        <w:rPr>
          <w:rFonts w:cs="Arial"/>
        </w:rPr>
        <w:t xml:space="preserve"> worden uitgesloten dat de ene raamcontractant een hogere waarde dan een andere raamcontractant krijgt. </w:t>
      </w:r>
    </w:p>
    <w:p w14:paraId="1BB35E7B" w14:textId="77777777" w:rsidR="00D90A73" w:rsidRDefault="00D90A73" w:rsidP="00D90A73">
      <w:pPr>
        <w:spacing w:line="276" w:lineRule="auto"/>
        <w:rPr>
          <w:rFonts w:cs="Arial"/>
        </w:rPr>
      </w:pPr>
    </w:p>
    <w:p w14:paraId="288CE1AE" w14:textId="190EA978" w:rsidR="00D90A73" w:rsidRDefault="00D90A73" w:rsidP="00D90A73">
      <w:pPr>
        <w:spacing w:line="276" w:lineRule="auto"/>
        <w:rPr>
          <w:rFonts w:cs="Arial"/>
        </w:rPr>
      </w:pPr>
      <w:r>
        <w:rPr>
          <w:rFonts w:cs="Arial"/>
        </w:rPr>
        <w:t xml:space="preserve">De oefeningen in deze opleidingen zijn voornamelijk gericht op het simuleren van incidenten met brand, technische hulpverlening (THV) en incidentbestrijding van gevaarlijke stoffen (IBGS) die met behulp van dynamische scenario’s geoefend worden. Deze oefeningen hebben een meer algemeen karakter dan de specifieke activiteiten waarvoor specialistische </w:t>
      </w:r>
      <w:r w:rsidRPr="00CC4398">
        <w:rPr>
          <w:rFonts w:cs="Arial"/>
        </w:rPr>
        <w:t xml:space="preserve">kennis en objecten nodig </w:t>
      </w:r>
      <w:r>
        <w:rPr>
          <w:rFonts w:cs="Arial"/>
        </w:rPr>
        <w:t>zijn om te kunnen oefenen.</w:t>
      </w:r>
    </w:p>
    <w:p w14:paraId="62881C89" w14:textId="1BAF4BE2" w:rsidR="00E07D6A" w:rsidRDefault="00E07D6A" w:rsidP="00D90A73">
      <w:pPr>
        <w:spacing w:line="276" w:lineRule="auto"/>
        <w:rPr>
          <w:rFonts w:cs="Arial"/>
        </w:rPr>
      </w:pPr>
    </w:p>
    <w:p w14:paraId="2EFEDAFE" w14:textId="1596B2E8" w:rsidR="00A50216" w:rsidRPr="009E24BA" w:rsidRDefault="009E24BA" w:rsidP="00D90A73">
      <w:pPr>
        <w:spacing w:line="276" w:lineRule="auto"/>
        <w:rPr>
          <w:rFonts w:cs="Arial"/>
          <w:b/>
          <w:bCs/>
        </w:rPr>
      </w:pPr>
      <w:r w:rsidRPr="009E24BA">
        <w:rPr>
          <w:rFonts w:cs="Arial"/>
          <w:b/>
          <w:bCs/>
        </w:rPr>
        <w:t>De opleidingen</w:t>
      </w:r>
    </w:p>
    <w:p w14:paraId="3E8B13E1" w14:textId="2CFA2710" w:rsidR="00A50216" w:rsidRDefault="00A50216" w:rsidP="00D90A73">
      <w:pPr>
        <w:spacing w:line="276" w:lineRule="auto"/>
        <w:rPr>
          <w:rFonts w:cs="Arial"/>
        </w:rPr>
      </w:pPr>
    </w:p>
    <w:p w14:paraId="13B954C7" w14:textId="37D80239" w:rsidR="00F55214" w:rsidRPr="00F55214" w:rsidRDefault="00F55214" w:rsidP="00D90A73">
      <w:pPr>
        <w:spacing w:line="276" w:lineRule="auto"/>
        <w:rPr>
          <w:rFonts w:cs="Arial"/>
          <w:b/>
          <w:bCs/>
        </w:rPr>
      </w:pPr>
      <w:r w:rsidRPr="00F55214">
        <w:rPr>
          <w:rFonts w:cs="Arial"/>
          <w:b/>
          <w:bCs/>
        </w:rPr>
        <w:t xml:space="preserve">Perceel 1. </w:t>
      </w:r>
      <w:r w:rsidR="00581BCA">
        <w:rPr>
          <w:rFonts w:cs="Arial"/>
          <w:b/>
          <w:bCs/>
        </w:rPr>
        <w:t>Trainingen officieren</w:t>
      </w:r>
      <w:r w:rsidR="00F52088">
        <w:rPr>
          <w:rFonts w:cs="Arial"/>
          <w:b/>
          <w:bCs/>
        </w:rPr>
        <w:t xml:space="preserve"> </w:t>
      </w:r>
      <w:r w:rsidR="00F8033C">
        <w:rPr>
          <w:rFonts w:cs="Arial"/>
          <w:b/>
          <w:bCs/>
        </w:rPr>
        <w:t>-</w:t>
      </w:r>
      <w:r w:rsidR="00581BCA">
        <w:rPr>
          <w:rFonts w:cs="Arial"/>
          <w:b/>
          <w:bCs/>
        </w:rPr>
        <w:t xml:space="preserve"> buitenland</w:t>
      </w:r>
      <w:r w:rsidR="00F8033C">
        <w:rPr>
          <w:rFonts w:cs="Arial"/>
          <w:b/>
          <w:bCs/>
        </w:rPr>
        <w:t xml:space="preserve"> (meerdaagse trainingen met een duur van ongeveer één week)</w:t>
      </w:r>
    </w:p>
    <w:p w14:paraId="14459CA2" w14:textId="6FCCC747" w:rsidR="002A6435" w:rsidRDefault="002A6435" w:rsidP="002A6435">
      <w:r>
        <w:rPr>
          <w:rFonts w:cs="Arial"/>
        </w:rPr>
        <w:t>De opleidingen en bijscholingen die worden verzorgd in het buitenland. Deze zijn gericht op het toepassen van theoretische kennis en vaardigheden en het uitbreiden en verdiepen van de basisvaardigheden in de praktijk op het gebied van brandbestrijding, technische hulpverlening en incidentbestrijding gevaarlijke stoffen.  </w:t>
      </w:r>
    </w:p>
    <w:p w14:paraId="1587EA4B" w14:textId="1A3404EF" w:rsidR="00F55214" w:rsidRDefault="00F55214" w:rsidP="00D90A73">
      <w:pPr>
        <w:spacing w:line="276" w:lineRule="auto"/>
        <w:rPr>
          <w:rFonts w:cs="Arial"/>
        </w:rPr>
      </w:pPr>
    </w:p>
    <w:p w14:paraId="3B28A152" w14:textId="084C7A8A" w:rsidR="00F55214" w:rsidRPr="00F55214" w:rsidRDefault="00F55214" w:rsidP="00F55214">
      <w:pPr>
        <w:spacing w:line="276" w:lineRule="auto"/>
        <w:rPr>
          <w:rFonts w:cs="Arial"/>
          <w:b/>
          <w:bCs/>
        </w:rPr>
      </w:pPr>
      <w:r w:rsidRPr="00F55214">
        <w:rPr>
          <w:rFonts w:cs="Arial"/>
          <w:b/>
          <w:bCs/>
        </w:rPr>
        <w:t xml:space="preserve">Perceel 2. </w:t>
      </w:r>
      <w:r w:rsidR="00581BCA">
        <w:rPr>
          <w:rFonts w:cs="Arial"/>
          <w:b/>
          <w:bCs/>
        </w:rPr>
        <w:t>Trainingen officieren</w:t>
      </w:r>
      <w:r w:rsidR="00F8033C">
        <w:rPr>
          <w:rFonts w:cs="Arial"/>
          <w:b/>
          <w:bCs/>
        </w:rPr>
        <w:t xml:space="preserve"> (ééndaagse en meerdaagse trainingen)</w:t>
      </w:r>
    </w:p>
    <w:p w14:paraId="6E69D94D" w14:textId="2E8ADF8B" w:rsidR="00350A9A" w:rsidRDefault="00D47A24" w:rsidP="00350A9A">
      <w:r>
        <w:rPr>
          <w:rFonts w:cs="Arial"/>
        </w:rPr>
        <w:t xml:space="preserve">De </w:t>
      </w:r>
      <w:r w:rsidR="00350A9A">
        <w:rPr>
          <w:rFonts w:cs="Arial"/>
        </w:rPr>
        <w:t>opleidingen en bijscholingen</w:t>
      </w:r>
      <w:r>
        <w:rPr>
          <w:rFonts w:cs="Arial"/>
        </w:rPr>
        <w:t xml:space="preserve"> die worden verzorgd in of dichtbij Nederland</w:t>
      </w:r>
      <w:r w:rsidR="00350A9A">
        <w:rPr>
          <w:rFonts w:cs="Arial"/>
        </w:rPr>
        <w:t>. Deze zijn allemaal gericht op het toepassen van theoretische kennis en vaardigheden en het uitbreiden en verdiepen van de basisvaardigheden in de praktijk op het gebied van brandbestrijding, technische hulpverlening en incidentbestrijding gevaarlijke stoffen.  </w:t>
      </w:r>
    </w:p>
    <w:p w14:paraId="640C94C2" w14:textId="77777777" w:rsidR="00350A9A" w:rsidRDefault="00350A9A" w:rsidP="00D90A73">
      <w:pPr>
        <w:spacing w:line="276" w:lineRule="auto"/>
        <w:rPr>
          <w:rFonts w:cs="Arial"/>
        </w:rPr>
      </w:pPr>
    </w:p>
    <w:p w14:paraId="2FD12840" w14:textId="4C79CA01" w:rsidR="004F07B6" w:rsidRDefault="004F07B6" w:rsidP="00A50216">
      <w:pPr>
        <w:rPr>
          <w:rFonts w:cs="Arial"/>
          <w:b/>
          <w:bCs/>
        </w:rPr>
      </w:pPr>
      <w:r>
        <w:rPr>
          <w:rFonts w:cs="Arial"/>
          <w:b/>
          <w:bCs/>
        </w:rPr>
        <w:t xml:space="preserve">Perceel 3. </w:t>
      </w:r>
      <w:r w:rsidR="00F8033C">
        <w:rPr>
          <w:rFonts w:cs="Arial"/>
          <w:b/>
          <w:bCs/>
        </w:rPr>
        <w:t xml:space="preserve">Trainingen </w:t>
      </w:r>
      <w:r>
        <w:rPr>
          <w:rFonts w:cs="Arial"/>
          <w:b/>
          <w:bCs/>
        </w:rPr>
        <w:t>Instructeur brandbestrijding</w:t>
      </w:r>
    </w:p>
    <w:p w14:paraId="270680C5" w14:textId="5357FF41" w:rsidR="00A50216" w:rsidRDefault="00A50216" w:rsidP="00A50216">
      <w:pPr>
        <w:rPr>
          <w:rFonts w:cs="Arial"/>
        </w:rPr>
      </w:pPr>
      <w:r>
        <w:rPr>
          <w:rFonts w:cs="Arial"/>
        </w:rPr>
        <w:t>De opleidingen en bijscholingen die worden verzorgd en waarvoor dit perceel specifiek is opgesteld, zijn allemaal gericht op het overdragen en beoefenen van tactieken en technieken op het gebied van moderne brandbestrijding.  </w:t>
      </w:r>
    </w:p>
    <w:p w14:paraId="3F86DEF5" w14:textId="77777777" w:rsidR="00A50216" w:rsidRDefault="00A50216" w:rsidP="00A50216">
      <w:pPr>
        <w:rPr>
          <w:rFonts w:cs="Arial"/>
        </w:rPr>
      </w:pPr>
    </w:p>
    <w:p w14:paraId="3318F957" w14:textId="77777777" w:rsidR="00C74E77" w:rsidRDefault="00A50216" w:rsidP="00A50216">
      <w:pPr>
        <w:rPr>
          <w:rFonts w:cs="Arial"/>
          <w:b/>
          <w:bCs/>
        </w:rPr>
      </w:pPr>
      <w:r>
        <w:rPr>
          <w:rFonts w:cs="Arial"/>
          <w:b/>
          <w:bCs/>
        </w:rPr>
        <w:t>Perceel 4</w:t>
      </w:r>
      <w:r w:rsidR="00C74E77">
        <w:rPr>
          <w:rFonts w:cs="Arial"/>
          <w:b/>
          <w:bCs/>
        </w:rPr>
        <w:t>. Scenariotraining brandweer</w:t>
      </w:r>
    </w:p>
    <w:p w14:paraId="3424423C" w14:textId="748EFFD9" w:rsidR="00A50216" w:rsidRDefault="00A50216" w:rsidP="00A50216">
      <w:pPr>
        <w:rPr>
          <w:rFonts w:cs="Arial"/>
        </w:rPr>
      </w:pPr>
      <w:r>
        <w:rPr>
          <w:rFonts w:cs="Arial"/>
        </w:rPr>
        <w:t>De bijscholingen die worden verzorgd en waarvoor dit perceel specifiek is opgesteld, zijn gericht op het uitbreiden en verdiepen van basisvaardigheden op het geb</w:t>
      </w:r>
      <w:r w:rsidR="00F55214">
        <w:rPr>
          <w:rFonts w:cs="Arial"/>
        </w:rPr>
        <w:t>ie</w:t>
      </w:r>
      <w:r>
        <w:rPr>
          <w:rFonts w:cs="Arial"/>
        </w:rPr>
        <w:t xml:space="preserve">d van incidentbestrijding door de brandweer. De betreffende bijscholingen zijn gericht op het functioneren van complete tankautospuitbezettingen incidenteel aangevuld met een </w:t>
      </w:r>
      <w:proofErr w:type="spellStart"/>
      <w:r>
        <w:rPr>
          <w:rFonts w:cs="Arial"/>
        </w:rPr>
        <w:t>OvD</w:t>
      </w:r>
      <w:proofErr w:type="spellEnd"/>
      <w:r>
        <w:rPr>
          <w:rFonts w:cs="Arial"/>
        </w:rPr>
        <w:t xml:space="preserve"> om de samenwerking tussen eenheid en </w:t>
      </w:r>
      <w:proofErr w:type="spellStart"/>
      <w:r>
        <w:rPr>
          <w:rFonts w:cs="Arial"/>
        </w:rPr>
        <w:t>OvD</w:t>
      </w:r>
      <w:proofErr w:type="spellEnd"/>
      <w:r>
        <w:rPr>
          <w:rFonts w:cs="Arial"/>
        </w:rPr>
        <w:t xml:space="preserve"> te beoefenen. </w:t>
      </w:r>
    </w:p>
    <w:p w14:paraId="6A288F60" w14:textId="77777777" w:rsidR="00917083" w:rsidRDefault="00917083" w:rsidP="00D90A73">
      <w:pPr>
        <w:spacing w:line="276" w:lineRule="auto"/>
        <w:rPr>
          <w:rFonts w:cs="Arial"/>
        </w:rPr>
      </w:pPr>
    </w:p>
    <w:p w14:paraId="2D72CEF3" w14:textId="31114D76" w:rsidR="00E07D6A" w:rsidRPr="004D1B2E" w:rsidRDefault="00E07D6A" w:rsidP="00D90A73">
      <w:pPr>
        <w:spacing w:line="276" w:lineRule="auto"/>
        <w:rPr>
          <w:rFonts w:cs="Arial"/>
        </w:rPr>
      </w:pPr>
      <w:r>
        <w:rPr>
          <w:rFonts w:cs="Arial"/>
        </w:rPr>
        <w:t xml:space="preserve">Kijk voor meer informatie omtrent de opleidingen waarvoor de Aanbestedende Dienst gebruik wenst te maken van de oefenterreinen die middels deze aanbesteding worden gecontracteerd op </w:t>
      </w:r>
      <w:hyperlink r:id="rId15" w:history="1">
        <w:r w:rsidRPr="005A447E">
          <w:rPr>
            <w:rStyle w:val="Hyperlink"/>
            <w:rFonts w:cs="Arial"/>
          </w:rPr>
          <w:t>https://www.ifv.nl/opleidingen/Paginas/default.aspx</w:t>
        </w:r>
      </w:hyperlink>
      <w:r>
        <w:rPr>
          <w:rFonts w:cs="Arial"/>
        </w:rPr>
        <w:t xml:space="preserve">. </w:t>
      </w:r>
    </w:p>
    <w:p w14:paraId="43C4784A" w14:textId="26BE7B2B" w:rsidR="00D90A73" w:rsidRDefault="00D90A73" w:rsidP="00D90A73">
      <w:pPr>
        <w:pStyle w:val="Kop3"/>
      </w:pPr>
      <w:bookmarkStart w:id="37" w:name="_Toc50714948"/>
      <w:r>
        <w:t xml:space="preserve">3.3.1 </w:t>
      </w:r>
      <w:r>
        <w:tab/>
        <w:t>Buiten scope</w:t>
      </w:r>
      <w:bookmarkEnd w:id="37"/>
    </w:p>
    <w:p w14:paraId="3D406249" w14:textId="77777777" w:rsidR="00D90A73" w:rsidRPr="00170438" w:rsidRDefault="00D90A73" w:rsidP="00D90A73">
      <w:pPr>
        <w:numPr>
          <w:ilvl w:val="0"/>
          <w:numId w:val="29"/>
        </w:numPr>
        <w:tabs>
          <w:tab w:val="left" w:pos="397"/>
        </w:tabs>
        <w:spacing w:line="300" w:lineRule="atLeast"/>
        <w:contextualSpacing/>
      </w:pPr>
      <w:r w:rsidRPr="00170438">
        <w:t xml:space="preserve">Toekomstige en specialistische behoeften in het kader van opleidingen en trainingen </w:t>
      </w:r>
      <w:r w:rsidRPr="00170438">
        <w:rPr>
          <w:rFonts w:cs="Arial"/>
        </w:rPr>
        <w:t>waarin door de gecontracteerde oefenterreinen niet kan worden voorzien</w:t>
      </w:r>
      <w:r w:rsidRPr="00170438">
        <w:t>. Dit betreft met name bijscholingen en/of maatwerk op een specifiek thema.</w:t>
      </w:r>
    </w:p>
    <w:p w14:paraId="6A075286" w14:textId="77777777" w:rsidR="00D90A73" w:rsidRDefault="00D90A73" w:rsidP="00D90A73">
      <w:pPr>
        <w:numPr>
          <w:ilvl w:val="0"/>
          <w:numId w:val="29"/>
        </w:numPr>
        <w:tabs>
          <w:tab w:val="left" w:pos="397"/>
        </w:tabs>
        <w:spacing w:line="300" w:lineRule="atLeast"/>
        <w:contextualSpacing/>
      </w:pPr>
      <w:r w:rsidRPr="00BA4D01">
        <w:lastRenderedPageBreak/>
        <w:t>Situaties waarbij sprake is van overmacht</w:t>
      </w:r>
      <w:r>
        <w:rPr>
          <w:rStyle w:val="Voetnootmarkering"/>
        </w:rPr>
        <w:footnoteReference w:id="4"/>
      </w:r>
      <w:r w:rsidRPr="00BA4D01">
        <w:t xml:space="preserve"> en er geen gebruik gemaakt kan worden</w:t>
      </w:r>
      <w:r>
        <w:t xml:space="preserve"> van de oefenterreinen die middels de aanbesteding zijn gecontracteerd.</w:t>
      </w:r>
    </w:p>
    <w:p w14:paraId="35F5CDE0" w14:textId="4EC88131" w:rsidR="00D90A73" w:rsidRPr="00BA4D01" w:rsidRDefault="00D90A73" w:rsidP="00D90A73">
      <w:pPr>
        <w:numPr>
          <w:ilvl w:val="0"/>
          <w:numId w:val="29"/>
        </w:numPr>
        <w:tabs>
          <w:tab w:val="left" w:pos="397"/>
        </w:tabs>
        <w:spacing w:line="300" w:lineRule="atLeast"/>
        <w:ind w:right="-426"/>
        <w:contextualSpacing/>
      </w:pPr>
      <w:r w:rsidRPr="00BA4D01">
        <w:t>Het incidenteel gebruik van oefenterreinen door de afdeling onderzoek. Afhankelijk van het onderzoek zelf kan pas worden vastgesteld welk oefenterrein geschikt kan zijn.</w:t>
      </w:r>
    </w:p>
    <w:p w14:paraId="31E7D322" w14:textId="77777777" w:rsidR="00D90A73" w:rsidRPr="00BA4D01" w:rsidRDefault="00D90A73" w:rsidP="00D90A73">
      <w:pPr>
        <w:numPr>
          <w:ilvl w:val="0"/>
          <w:numId w:val="29"/>
        </w:numPr>
        <w:tabs>
          <w:tab w:val="left" w:pos="397"/>
        </w:tabs>
        <w:spacing w:line="300" w:lineRule="atLeast"/>
        <w:contextualSpacing/>
      </w:pPr>
      <w:r w:rsidRPr="00BA4D01">
        <w:t xml:space="preserve">Het gebruik van oefenterreinen waarvoor geen kosten worden gemaakt. </w:t>
      </w:r>
    </w:p>
    <w:p w14:paraId="0F502904" w14:textId="77777777" w:rsidR="00506513" w:rsidRDefault="00D90A73" w:rsidP="00506513">
      <w:pPr>
        <w:numPr>
          <w:ilvl w:val="0"/>
          <w:numId w:val="29"/>
        </w:numPr>
        <w:tabs>
          <w:tab w:val="left" w:pos="397"/>
        </w:tabs>
        <w:spacing w:line="300" w:lineRule="atLeast"/>
        <w:contextualSpacing/>
      </w:pPr>
      <w:r>
        <w:t xml:space="preserve">De specialistische oefeningen die door USAR.NL en STH worden uitgevoerd. De eisen en wensen aan de oefenterreinen zijn dusdanig specialistisch dat het niet logisch is deze </w:t>
      </w:r>
      <w:r w:rsidRPr="000A0AF5">
        <w:t xml:space="preserve">mee te nemen in de aanbesteding. </w:t>
      </w:r>
    </w:p>
    <w:p w14:paraId="59B607FC" w14:textId="555DECBE" w:rsidR="00D90A73" w:rsidRPr="00506513" w:rsidRDefault="00D90A73" w:rsidP="00506513">
      <w:pPr>
        <w:numPr>
          <w:ilvl w:val="0"/>
          <w:numId w:val="29"/>
        </w:numPr>
        <w:tabs>
          <w:tab w:val="left" w:pos="397"/>
        </w:tabs>
        <w:spacing w:line="300" w:lineRule="atLeast"/>
        <w:contextualSpacing/>
      </w:pPr>
      <w:r w:rsidRPr="000A0AF5">
        <w:t>De opleidingen AGS, Brandonderzoeker</w:t>
      </w:r>
      <w:r w:rsidR="008672F5" w:rsidRPr="000A0AF5">
        <w:t xml:space="preserve"> </w:t>
      </w:r>
      <w:r w:rsidRPr="000A0AF5">
        <w:t xml:space="preserve">en OVD-G (GHOR) </w:t>
      </w:r>
      <w:r w:rsidR="00BE4027" w:rsidRPr="000A0AF5">
        <w:t>kunnen</w:t>
      </w:r>
      <w:r w:rsidR="005C7394" w:rsidRPr="000A0AF5">
        <w:t xml:space="preserve"> eventueel gebruikmaken van de gecontracteerde</w:t>
      </w:r>
      <w:r w:rsidR="005C7394">
        <w:t xml:space="preserve"> oefenterreinen </w:t>
      </w:r>
      <w:r w:rsidR="005C7394" w:rsidRPr="000A0AF5">
        <w:t>van perceel 2</w:t>
      </w:r>
      <w:r w:rsidR="000A0AF5" w:rsidRPr="000A0AF5">
        <w:t xml:space="preserve"> en 3</w:t>
      </w:r>
      <w:r w:rsidR="005C7394" w:rsidRPr="000A0AF5">
        <w:t>.</w:t>
      </w:r>
    </w:p>
    <w:p w14:paraId="0D2D9A44" w14:textId="77777777" w:rsidR="00D90A73" w:rsidRDefault="00D90A73" w:rsidP="00D90A73">
      <w:pPr>
        <w:suppressAutoHyphens/>
        <w:rPr>
          <w:rFonts w:cs="Arial"/>
        </w:rPr>
      </w:pPr>
    </w:p>
    <w:p w14:paraId="63477E01" w14:textId="27B03C18" w:rsidR="00D90A73" w:rsidRDefault="00D90A73" w:rsidP="00D90A73">
      <w:pPr>
        <w:suppressAutoHyphens/>
        <w:rPr>
          <w:rFonts w:cs="Arial"/>
        </w:rPr>
      </w:pPr>
      <w:r>
        <w:rPr>
          <w:rFonts w:cs="Arial"/>
        </w:rPr>
        <w:t>Gunning van de Opdracht vindt plaats op basis van het gunningscriterium de beste prijs-kwaliteitverhouding</w:t>
      </w:r>
      <w:r w:rsidRPr="00D07347">
        <w:rPr>
          <w:rFonts w:cs="Arial"/>
        </w:rPr>
        <w:t xml:space="preserve"> (</w:t>
      </w:r>
      <w:r>
        <w:rPr>
          <w:rFonts w:cs="Arial"/>
        </w:rPr>
        <w:t xml:space="preserve">zie hoofdstuk </w:t>
      </w:r>
      <w:r>
        <w:rPr>
          <w:rFonts w:cs="Arial"/>
        </w:rPr>
        <w:fldChar w:fldCharType="begin"/>
      </w:r>
      <w:r>
        <w:rPr>
          <w:rFonts w:cs="Arial"/>
        </w:rPr>
        <w:instrText xml:space="preserve"> REF _Ref534618721 \r \h </w:instrText>
      </w:r>
      <w:r>
        <w:rPr>
          <w:rFonts w:cs="Arial"/>
        </w:rPr>
      </w:r>
      <w:r>
        <w:rPr>
          <w:rFonts w:cs="Arial"/>
        </w:rPr>
        <w:fldChar w:fldCharType="separate"/>
      </w:r>
      <w:r>
        <w:rPr>
          <w:rFonts w:cs="Arial"/>
        </w:rPr>
        <w:t>9</w:t>
      </w:r>
      <w:r>
        <w:rPr>
          <w:rFonts w:cs="Arial"/>
        </w:rPr>
        <w:fldChar w:fldCharType="end"/>
      </w:r>
      <w:r>
        <w:rPr>
          <w:rFonts w:cs="Arial"/>
        </w:rPr>
        <w:t>).</w:t>
      </w:r>
    </w:p>
    <w:p w14:paraId="48B9E55F" w14:textId="77777777" w:rsidR="00D90A73" w:rsidRDefault="00D90A73" w:rsidP="00D90A73">
      <w:pPr>
        <w:suppressAutoHyphens/>
        <w:rPr>
          <w:rFonts w:cs="Arial"/>
        </w:rPr>
      </w:pPr>
    </w:p>
    <w:p w14:paraId="2E3DA238" w14:textId="32A896C3" w:rsidR="00D90A73" w:rsidRDefault="00D90A73" w:rsidP="00D90A73">
      <w:pPr>
        <w:suppressAutoHyphens/>
        <w:rPr>
          <w:rFonts w:cs="Arial"/>
        </w:rPr>
      </w:pPr>
      <w:r>
        <w:rPr>
          <w:rFonts w:cs="Arial"/>
        </w:rPr>
        <w:t xml:space="preserve">De Inschrijver wordt uitgenodigd om op basis van de Aanbestedingsstukken een Inschrijving in te dienen conform de voorwaarden die zijn vastgelegd in de Aanbestedingsstukken. </w:t>
      </w:r>
    </w:p>
    <w:p w14:paraId="08AC7363" w14:textId="5AD34773" w:rsidR="00D90A73" w:rsidRDefault="00D90A73" w:rsidP="00D90A73">
      <w:pPr>
        <w:suppressAutoHyphens/>
        <w:rPr>
          <w:rFonts w:cs="Arial"/>
        </w:rPr>
      </w:pPr>
    </w:p>
    <w:p w14:paraId="7668E03D" w14:textId="0455C31A" w:rsidR="00D90A73" w:rsidRDefault="00D90A73" w:rsidP="00D90A73">
      <w:pPr>
        <w:suppressAutoHyphens/>
        <w:rPr>
          <w:rFonts w:cs="Arial"/>
        </w:rPr>
      </w:pPr>
      <w:r>
        <w:rPr>
          <w:rFonts w:cs="Arial"/>
        </w:rPr>
        <w:t>De opleidingen</w:t>
      </w:r>
      <w:r w:rsidR="00120F4C">
        <w:rPr>
          <w:rFonts w:cs="Arial"/>
        </w:rPr>
        <w:t xml:space="preserve"> </w:t>
      </w:r>
      <w:r w:rsidR="005551AB">
        <w:rPr>
          <w:rFonts w:cs="Arial"/>
        </w:rPr>
        <w:t>AGS, Brandonderzoeker en OVD-G</w:t>
      </w:r>
      <w:r w:rsidR="0045721B">
        <w:rPr>
          <w:rFonts w:cs="Arial"/>
        </w:rPr>
        <w:t xml:space="preserve"> (GHOR)</w:t>
      </w:r>
      <w:r w:rsidR="00120F4C">
        <w:rPr>
          <w:rFonts w:cs="Arial"/>
        </w:rPr>
        <w:t xml:space="preserve">, </w:t>
      </w:r>
      <w:r>
        <w:rPr>
          <w:rFonts w:cs="Arial"/>
        </w:rPr>
        <w:t>vallen buiten de scope. Deze opleidingen kunnen evenwel gebruik maken van een de oefenlocaties voor de opleidingen</w:t>
      </w:r>
      <w:r w:rsidR="00BE1A07">
        <w:rPr>
          <w:rFonts w:cs="Arial"/>
        </w:rPr>
        <w:t xml:space="preserve"> trainingen officieren en instructeur brandbestrijding</w:t>
      </w:r>
      <w:r>
        <w:rPr>
          <w:rFonts w:cs="Arial"/>
        </w:rPr>
        <w:t xml:space="preserve"> van </w:t>
      </w:r>
      <w:r w:rsidRPr="000A0AF5">
        <w:rPr>
          <w:rFonts w:cs="Arial"/>
        </w:rPr>
        <w:t xml:space="preserve">perceel </w:t>
      </w:r>
      <w:r w:rsidR="0016201E" w:rsidRPr="000A0AF5">
        <w:rPr>
          <w:rFonts w:cs="Arial"/>
        </w:rPr>
        <w:t>2 en 3</w:t>
      </w:r>
      <w:r>
        <w:rPr>
          <w:rFonts w:cs="Arial"/>
        </w:rPr>
        <w:t xml:space="preserve"> die binnen de score vallen voor de volgende activiteiten:</w:t>
      </w:r>
    </w:p>
    <w:p w14:paraId="1025B93B" w14:textId="050BED9C" w:rsidR="00EB10EE" w:rsidRPr="00EB10EE" w:rsidRDefault="00EB10EE" w:rsidP="00EB10EE">
      <w:pPr>
        <w:numPr>
          <w:ilvl w:val="0"/>
          <w:numId w:val="71"/>
        </w:numPr>
        <w:spacing w:line="240" w:lineRule="auto"/>
        <w:rPr>
          <w:rFonts w:cs="Arial"/>
          <w:lang w:eastAsia="en-US"/>
        </w:rPr>
      </w:pPr>
      <w:r w:rsidRPr="00EB10EE">
        <w:rPr>
          <w:rFonts w:cs="Arial"/>
          <w:lang w:eastAsia="en-US"/>
        </w:rPr>
        <w:t xml:space="preserve">AGS: Adviseren m.b.t. gevaarlijke stoffen, </w:t>
      </w:r>
      <w:r w:rsidR="006C04D7">
        <w:rPr>
          <w:rFonts w:cs="Arial"/>
          <w:lang w:eastAsia="en-US"/>
        </w:rPr>
        <w:t>ten tijden van</w:t>
      </w:r>
      <w:r w:rsidRPr="00EB10EE">
        <w:rPr>
          <w:rFonts w:cs="Arial"/>
          <w:lang w:eastAsia="en-US"/>
        </w:rPr>
        <w:t xml:space="preserve"> een incident aan het Commando Plaats Incident (</w:t>
      </w:r>
      <w:proofErr w:type="spellStart"/>
      <w:r w:rsidRPr="00EB10EE">
        <w:rPr>
          <w:rFonts w:cs="Arial"/>
          <w:lang w:eastAsia="en-US"/>
        </w:rPr>
        <w:t>CoPI</w:t>
      </w:r>
      <w:proofErr w:type="spellEnd"/>
      <w:r w:rsidRPr="00EB10EE">
        <w:rPr>
          <w:rFonts w:cs="Arial"/>
          <w:lang w:eastAsia="en-US"/>
        </w:rPr>
        <w:t xml:space="preserve">), </w:t>
      </w:r>
      <w:r w:rsidR="006C04D7" w:rsidRPr="006C04D7">
        <w:rPr>
          <w:rFonts w:cs="Arial"/>
          <w:lang w:eastAsia="en-US"/>
        </w:rPr>
        <w:t xml:space="preserve">hierbij wordt gebruik gemaakt van een opslag ruimte voor gevaarlijke stoffen, petrochemische opstelling, snelweg en </w:t>
      </w:r>
      <w:r w:rsidR="00527155">
        <w:rPr>
          <w:rFonts w:cs="Arial"/>
          <w:lang w:eastAsia="en-US"/>
        </w:rPr>
        <w:t>radioactiviteit</w:t>
      </w:r>
      <w:r w:rsidR="006C04D7">
        <w:rPr>
          <w:rFonts w:cs="Arial"/>
          <w:lang w:eastAsia="en-US"/>
        </w:rPr>
        <w:t xml:space="preserve">, </w:t>
      </w:r>
      <w:r w:rsidRPr="00EB10EE">
        <w:rPr>
          <w:rFonts w:cs="Arial"/>
          <w:lang w:eastAsia="en-US"/>
        </w:rPr>
        <w:t>gemiddeld 18 dagdelen/jaar</w:t>
      </w:r>
    </w:p>
    <w:p w14:paraId="123FBE0B" w14:textId="77777777" w:rsidR="00EB10EE" w:rsidRPr="00EB10EE" w:rsidRDefault="00EB10EE" w:rsidP="00EB10EE">
      <w:pPr>
        <w:numPr>
          <w:ilvl w:val="0"/>
          <w:numId w:val="71"/>
        </w:numPr>
        <w:spacing w:line="240" w:lineRule="auto"/>
        <w:rPr>
          <w:rFonts w:cs="Arial"/>
          <w:lang w:eastAsia="en-US"/>
        </w:rPr>
      </w:pPr>
      <w:r w:rsidRPr="00EB10EE">
        <w:rPr>
          <w:rFonts w:cs="Arial"/>
          <w:lang w:eastAsia="en-US"/>
        </w:rPr>
        <w:t>Brandonderzoeker: Onderzoek naar brandverloop (vaak in een zeecontainer met inrichting), gemiddeld 14 dagdelen/jaar</w:t>
      </w:r>
    </w:p>
    <w:p w14:paraId="326A598E" w14:textId="62035460" w:rsidR="00EB10EE" w:rsidRPr="00EB10EE" w:rsidRDefault="00EB10EE" w:rsidP="00EB10EE">
      <w:pPr>
        <w:numPr>
          <w:ilvl w:val="0"/>
          <w:numId w:val="71"/>
        </w:numPr>
        <w:spacing w:line="240" w:lineRule="auto"/>
        <w:rPr>
          <w:rFonts w:cs="Arial"/>
          <w:lang w:eastAsia="en-US"/>
        </w:rPr>
      </w:pPr>
      <w:r w:rsidRPr="00EB10EE">
        <w:rPr>
          <w:rFonts w:cs="Arial"/>
          <w:lang w:eastAsia="en-US"/>
        </w:rPr>
        <w:t>OVD</w:t>
      </w:r>
      <w:r w:rsidR="00D503E2">
        <w:rPr>
          <w:rFonts w:cs="Arial"/>
          <w:lang w:eastAsia="en-US"/>
        </w:rPr>
        <w:t>-</w:t>
      </w:r>
      <w:r w:rsidRPr="00EB10EE">
        <w:rPr>
          <w:rFonts w:cs="Arial"/>
          <w:lang w:eastAsia="en-US"/>
        </w:rPr>
        <w:t>G</w:t>
      </w:r>
      <w:r w:rsidR="00940698">
        <w:rPr>
          <w:rFonts w:cs="Arial"/>
          <w:lang w:eastAsia="en-US"/>
        </w:rPr>
        <w:t xml:space="preserve"> (GHOR)</w:t>
      </w:r>
      <w:r w:rsidRPr="00EB10EE">
        <w:rPr>
          <w:rFonts w:cs="Arial"/>
          <w:lang w:eastAsia="en-US"/>
        </w:rPr>
        <w:t>: Leiding geven aan de geneeskundige hulpverlening t</w:t>
      </w:r>
      <w:r w:rsidR="00940698">
        <w:rPr>
          <w:rFonts w:cs="Arial"/>
          <w:lang w:eastAsia="en-US"/>
        </w:rPr>
        <w:t xml:space="preserve">en tijde van </w:t>
      </w:r>
      <w:r w:rsidRPr="00EB10EE">
        <w:rPr>
          <w:rFonts w:cs="Arial"/>
          <w:lang w:eastAsia="en-US"/>
        </w:rPr>
        <w:t>een incident, oefening a</w:t>
      </w:r>
      <w:r w:rsidR="00940698">
        <w:rPr>
          <w:rFonts w:cs="Arial"/>
          <w:lang w:eastAsia="en-US"/>
        </w:rPr>
        <w:t>an de hand van</w:t>
      </w:r>
      <w:r w:rsidRPr="00EB10EE">
        <w:rPr>
          <w:rFonts w:cs="Arial"/>
          <w:lang w:eastAsia="en-US"/>
        </w:rPr>
        <w:t xml:space="preserve"> scenario’s</w:t>
      </w:r>
      <w:r w:rsidR="004B7C5C">
        <w:rPr>
          <w:rFonts w:cs="Arial"/>
          <w:lang w:eastAsia="en-US"/>
        </w:rPr>
        <w:t xml:space="preserve">, </w:t>
      </w:r>
      <w:r w:rsidR="004B7C5C">
        <w:rPr>
          <w:rFonts w:cs="Arial"/>
        </w:rPr>
        <w:t>hierbij wordt gebruik gemaakt van bijvoorbeeld een metrostation en een schuur of laboratorium</w:t>
      </w:r>
      <w:r w:rsidRPr="00EB10EE">
        <w:rPr>
          <w:rFonts w:cs="Arial"/>
          <w:lang w:eastAsia="en-US"/>
        </w:rPr>
        <w:t>, 12-24 dagdelen/jaar</w:t>
      </w:r>
    </w:p>
    <w:p w14:paraId="5CC93285" w14:textId="4BECB83C" w:rsidR="00D90A73" w:rsidRDefault="00D90A73" w:rsidP="00D90A73">
      <w:pPr>
        <w:suppressAutoHyphens/>
        <w:rPr>
          <w:rFonts w:cs="Arial"/>
        </w:rPr>
      </w:pPr>
    </w:p>
    <w:p w14:paraId="5364B7BA" w14:textId="348ABD3C" w:rsidR="00D90A73" w:rsidRPr="007C1124" w:rsidRDefault="00D90A73" w:rsidP="00453245">
      <w:pPr>
        <w:suppressAutoHyphens/>
        <w:ind w:right="-142"/>
        <w:rPr>
          <w:rFonts w:cs="Arial"/>
        </w:rPr>
      </w:pPr>
      <w:r>
        <w:rPr>
          <w:rFonts w:cs="Arial"/>
        </w:rPr>
        <w:t xml:space="preserve">In de </w:t>
      </w:r>
      <w:r w:rsidR="002D07A8">
        <w:rPr>
          <w:rFonts w:cs="Arial"/>
        </w:rPr>
        <w:t>Overeenkomst</w:t>
      </w:r>
      <w:r>
        <w:rPr>
          <w:rFonts w:cs="Arial"/>
        </w:rPr>
        <w:t xml:space="preserve"> van perceel </w:t>
      </w:r>
      <w:r w:rsidR="00BE1A07">
        <w:rPr>
          <w:rFonts w:cs="Arial"/>
        </w:rPr>
        <w:t>2 en 3</w:t>
      </w:r>
      <w:r>
        <w:rPr>
          <w:rFonts w:cs="Arial"/>
        </w:rPr>
        <w:t xml:space="preserve"> is voorzien in de mogelijkheid dat deze activiteiten ook op een oefenterrein binnen dit perceel kunnen worden gehouden. Deze activiteiten zijn evenwel beperkt van omvang.</w:t>
      </w:r>
      <w:r w:rsidR="00A33987">
        <w:rPr>
          <w:rFonts w:cs="Arial"/>
        </w:rPr>
        <w:t xml:space="preserve"> </w:t>
      </w:r>
      <w:r w:rsidR="00762A71">
        <w:rPr>
          <w:rFonts w:cs="Arial"/>
        </w:rPr>
        <w:t xml:space="preserve">Het aantal genoemde dagdelen betreft het </w:t>
      </w:r>
      <w:r w:rsidR="00762A71" w:rsidRPr="00762A71">
        <w:rPr>
          <w:rFonts w:cs="Arial"/>
          <w:i/>
          <w:iCs/>
        </w:rPr>
        <w:t>totaal</w:t>
      </w:r>
      <w:r w:rsidR="00762A71">
        <w:rPr>
          <w:rFonts w:cs="Arial"/>
        </w:rPr>
        <w:t xml:space="preserve"> aantal dagdelen</w:t>
      </w:r>
      <w:r w:rsidR="006429EE">
        <w:rPr>
          <w:rFonts w:cs="Arial"/>
        </w:rPr>
        <w:t xml:space="preserve"> van de opleidingen</w:t>
      </w:r>
      <w:r w:rsidR="00453245">
        <w:rPr>
          <w:rFonts w:cs="Arial"/>
        </w:rPr>
        <w:t>, en niet het aantal dagdelen dat wellicht binnen deze Overeenkomst wordt afgenomen.</w:t>
      </w:r>
    </w:p>
    <w:p w14:paraId="306B5C3A" w14:textId="5DAC40D3" w:rsidR="00D90A73" w:rsidRDefault="00D90A73" w:rsidP="00D90A73">
      <w:pPr>
        <w:pStyle w:val="Kop2"/>
        <w:suppressAutoHyphens/>
      </w:pPr>
      <w:bookmarkStart w:id="38" w:name="_Toc50714949"/>
      <w:r>
        <w:t>Samenvoegen onderdelen Opdracht</w:t>
      </w:r>
      <w:bookmarkEnd w:id="38"/>
    </w:p>
    <w:p w14:paraId="3820E427" w14:textId="3BD284C6" w:rsidR="00D90A73" w:rsidRPr="006F2CF3" w:rsidRDefault="00D90A73" w:rsidP="00D90A73">
      <w:pPr>
        <w:suppressAutoHyphens/>
        <w:rPr>
          <w:rFonts w:cs="Arial"/>
        </w:rPr>
      </w:pPr>
      <w:r>
        <w:rPr>
          <w:rFonts w:cs="Arial"/>
        </w:rPr>
        <w:t>De Aanbestedende Dienst</w:t>
      </w:r>
      <w:r w:rsidRPr="006F2CF3">
        <w:rPr>
          <w:rFonts w:cs="Arial"/>
        </w:rPr>
        <w:t xml:space="preserve"> heeft de verschillende overheids</w:t>
      </w:r>
      <w:r>
        <w:rPr>
          <w:rFonts w:cs="Arial"/>
        </w:rPr>
        <w:t>opdracht</w:t>
      </w:r>
      <w:r w:rsidRPr="006F2CF3">
        <w:rPr>
          <w:rFonts w:cs="Arial"/>
        </w:rPr>
        <w:t xml:space="preserve">en samengevoegd en is van mening dat er geen sprake is van onnodige samenvoeging in de zin van artikel 1.5 lid 1 Aanbestedingswet. </w:t>
      </w:r>
      <w:r>
        <w:rPr>
          <w:rFonts w:cs="Arial"/>
        </w:rPr>
        <w:t>De Aanbestedende Dienst</w:t>
      </w:r>
      <w:r w:rsidRPr="006F2CF3">
        <w:rPr>
          <w:rFonts w:cs="Arial"/>
        </w:rPr>
        <w:t xml:space="preserve"> heeft, alvorens </w:t>
      </w:r>
      <w:r>
        <w:rPr>
          <w:rFonts w:cs="Arial"/>
        </w:rPr>
        <w:t>h</w:t>
      </w:r>
      <w:r w:rsidRPr="006F2CF3">
        <w:rPr>
          <w:rFonts w:cs="Arial"/>
        </w:rPr>
        <w:t>ij de verschillende overheids</w:t>
      </w:r>
      <w:r>
        <w:rPr>
          <w:rFonts w:cs="Arial"/>
        </w:rPr>
        <w:t>opdracht</w:t>
      </w:r>
      <w:r w:rsidRPr="006F2CF3">
        <w:rPr>
          <w:rFonts w:cs="Arial"/>
        </w:rPr>
        <w:t>en heeft samengevoegd, acht geslagen op de volgende aspecten:</w:t>
      </w:r>
    </w:p>
    <w:p w14:paraId="60DD87A7" w14:textId="76F76538" w:rsidR="00D90A73" w:rsidRPr="00D427C5" w:rsidRDefault="00D90A73" w:rsidP="00D90A73">
      <w:pPr>
        <w:pStyle w:val="Lijstalinea"/>
        <w:numPr>
          <w:ilvl w:val="0"/>
          <w:numId w:val="20"/>
        </w:numPr>
        <w:tabs>
          <w:tab w:val="clear" w:pos="397"/>
        </w:tabs>
        <w:suppressAutoHyphens/>
        <w:ind w:left="426" w:hanging="426"/>
      </w:pPr>
      <w:r w:rsidRPr="00D427C5">
        <w:t xml:space="preserve">De samenstelling van de relevante markt en de invloed van de samenvoeging op de toegang tot de Opdracht voor voldoende bedrijven uit het midden- en kleinbedrijf. </w:t>
      </w:r>
      <w:r>
        <w:t>De Aanbestedende Dienst</w:t>
      </w:r>
      <w:r w:rsidRPr="00D427C5">
        <w:t xml:space="preserve"> heeft, alvorens </w:t>
      </w:r>
      <w:r>
        <w:t>h</w:t>
      </w:r>
      <w:r w:rsidRPr="00D427C5">
        <w:t>ij de Opdracht heeft aangekondigd, een marktverkenning</w:t>
      </w:r>
      <w:r>
        <w:t xml:space="preserve"> middels een belronde</w:t>
      </w:r>
      <w:r w:rsidRPr="00D427C5">
        <w:t xml:space="preserve"> uitgevoerd. Na de marktverkenning is gebleken dat het aantal ondernemingen dat in staat is om zelfstandig de (samengevoegde) Opdracht uit te voeren voldoende groot is om daadwerkelijke mededinging voor de Opdracht te waarborgen. </w:t>
      </w:r>
    </w:p>
    <w:p w14:paraId="2DAA098E" w14:textId="076093B8" w:rsidR="00D90A73" w:rsidRPr="00D427C5" w:rsidRDefault="00D90A73" w:rsidP="00D90A73">
      <w:pPr>
        <w:pStyle w:val="Lijstalinea"/>
        <w:numPr>
          <w:ilvl w:val="0"/>
          <w:numId w:val="20"/>
        </w:numPr>
        <w:tabs>
          <w:tab w:val="clear" w:pos="397"/>
        </w:tabs>
        <w:suppressAutoHyphens/>
        <w:ind w:left="426" w:hanging="426"/>
      </w:pPr>
      <w:r w:rsidRPr="00D427C5">
        <w:lastRenderedPageBreak/>
        <w:t xml:space="preserve">Ook is uit de marktverkenning gebleken dat er voldoende bedrijven uit het midden- en kleinbedrijf toegang hebben tot de (samengevoegde) Opdracht. </w:t>
      </w:r>
    </w:p>
    <w:p w14:paraId="6F3D5809" w14:textId="0A157B57" w:rsidR="00D90A73" w:rsidRPr="00D427C5" w:rsidRDefault="00D90A73" w:rsidP="00D90A73">
      <w:pPr>
        <w:pStyle w:val="Lijstalinea"/>
        <w:numPr>
          <w:ilvl w:val="0"/>
          <w:numId w:val="20"/>
        </w:numPr>
        <w:tabs>
          <w:tab w:val="clear" w:pos="397"/>
        </w:tabs>
        <w:suppressAutoHyphens/>
        <w:ind w:left="426" w:hanging="426"/>
      </w:pPr>
      <w:r w:rsidRPr="00D427C5">
        <w:t xml:space="preserve">De organisatorische gevolgen en risico’s van de samenvoeging van de verschillende </w:t>
      </w:r>
      <w:r>
        <w:t>opdracht</w:t>
      </w:r>
      <w:r w:rsidRPr="006F2CF3">
        <w:t>en</w:t>
      </w:r>
      <w:r w:rsidRPr="00D427C5">
        <w:t xml:space="preserve"> voor </w:t>
      </w:r>
      <w:r>
        <w:t>de Aanbestedende Dienst</w:t>
      </w:r>
      <w:r w:rsidRPr="00D427C5">
        <w:t xml:space="preserve"> en de ondernemer. Bij </w:t>
      </w:r>
      <w:r>
        <w:t>zijn</w:t>
      </w:r>
      <w:r w:rsidRPr="00D427C5">
        <w:t xml:space="preserve"> besluit om de </w:t>
      </w:r>
      <w:r>
        <w:t>overheidso</w:t>
      </w:r>
      <w:r w:rsidRPr="00D427C5">
        <w:t xml:space="preserve">pdrachten samen te voegen heeft </w:t>
      </w:r>
      <w:r>
        <w:t>de Aanbestedende Dienst</w:t>
      </w:r>
      <w:r w:rsidRPr="00D427C5">
        <w:t xml:space="preserve"> zich onder andere laten leiden door </w:t>
      </w:r>
      <w:r>
        <w:t>zijn</w:t>
      </w:r>
      <w:r w:rsidRPr="00D427C5">
        <w:t xml:space="preserve"> behoefte om vanuit efficiencyoverwegingen te worden ontzorgd. Door het samenvoegen van de </w:t>
      </w:r>
      <w:r>
        <w:t>overheidso</w:t>
      </w:r>
      <w:r w:rsidRPr="00D427C5">
        <w:t xml:space="preserve">pdrachten heeft </w:t>
      </w:r>
      <w:r>
        <w:t>de Aanbestedende Dienst</w:t>
      </w:r>
      <w:r w:rsidRPr="00D427C5">
        <w:t xml:space="preserve"> getracht te bewerkstelligen dat de organisatorische verantwoordelijkheid van de </w:t>
      </w:r>
      <w:r>
        <w:t>overheidso</w:t>
      </w:r>
      <w:r w:rsidRPr="00D427C5">
        <w:t xml:space="preserve">pdrachten in </w:t>
      </w:r>
      <w:r>
        <w:t>éé</w:t>
      </w:r>
      <w:r w:rsidRPr="00D427C5">
        <w:t xml:space="preserve">n hand komen te liggen. Ook is de samenvoeging van de </w:t>
      </w:r>
      <w:r>
        <w:t>overheidso</w:t>
      </w:r>
      <w:r w:rsidRPr="00D427C5">
        <w:t xml:space="preserve">pdrachten doelmatig gedurende de uitvoering ervan. De samenvoeging van de </w:t>
      </w:r>
      <w:r>
        <w:t>overheidso</w:t>
      </w:r>
      <w:r w:rsidRPr="00D427C5">
        <w:t>pdracht</w:t>
      </w:r>
      <w:r>
        <w:t xml:space="preserve">en leidt ertoe dat de Aanbestedende Dienst </w:t>
      </w:r>
      <w:r w:rsidRPr="00D427C5">
        <w:t xml:space="preserve">inkoopvoordelen kan realiseren. Bovendien leidt het samenvoegen van de </w:t>
      </w:r>
      <w:r>
        <w:t>overheidso</w:t>
      </w:r>
      <w:r w:rsidRPr="00D427C5">
        <w:t xml:space="preserve">pdrachten in een aanbesteding er voor </w:t>
      </w:r>
      <w:r>
        <w:t>de Aanbestedende Dienst</w:t>
      </w:r>
      <w:r w:rsidRPr="00D427C5">
        <w:t xml:space="preserve"> toe</w:t>
      </w:r>
      <w:r>
        <w:t>,</w:t>
      </w:r>
      <w:r w:rsidRPr="00D427C5">
        <w:t xml:space="preserve"> dat de totale kosten die </w:t>
      </w:r>
      <w:r>
        <w:t>h</w:t>
      </w:r>
      <w:r w:rsidRPr="00D427C5">
        <w:t>ij moet maken voor het organiseren van aanbestedingsprocedures aanzienlijk worden beperkt.</w:t>
      </w:r>
      <w:r>
        <w:t xml:space="preserve"> Voor ondernemers geldt dat het relevant kan zijn om de Opdracht samen te voegen, aangezien zij nu slecht eenmaal hoeven deel te nemen aan een aanbestedingsprocedure. Hierdoor worden ook de investeringen voor de ondernemer beperkt.</w:t>
      </w:r>
    </w:p>
    <w:p w14:paraId="23A1937B" w14:textId="2A626089" w:rsidR="00D90A73" w:rsidRPr="00FD7A69" w:rsidRDefault="00D90A73" w:rsidP="00D90A73">
      <w:pPr>
        <w:pStyle w:val="Lijstalinea"/>
        <w:numPr>
          <w:ilvl w:val="0"/>
          <w:numId w:val="20"/>
        </w:numPr>
        <w:tabs>
          <w:tab w:val="clear" w:pos="397"/>
        </w:tabs>
        <w:suppressAutoHyphens/>
        <w:ind w:left="426" w:right="-143" w:hanging="426"/>
        <w:rPr>
          <w:rFonts w:cs="Arial"/>
        </w:rPr>
      </w:pPr>
      <w:r w:rsidRPr="00D427C5">
        <w:t xml:space="preserve">De mate van samenhang van de </w:t>
      </w:r>
      <w:r>
        <w:t>o</w:t>
      </w:r>
      <w:r w:rsidRPr="00D427C5">
        <w:t xml:space="preserve">pdrachten. Tussen de verschillende </w:t>
      </w:r>
      <w:r>
        <w:t>o</w:t>
      </w:r>
      <w:r w:rsidRPr="00D427C5">
        <w:t>pdrachten</w:t>
      </w:r>
      <w:r w:rsidRPr="006F2CF3">
        <w:rPr>
          <w:rFonts w:cs="Arial"/>
        </w:rPr>
        <w:t xml:space="preserve"> bestaat een zekere mate van samenhang</w:t>
      </w:r>
      <w:r>
        <w:rPr>
          <w:rFonts w:cs="Arial"/>
        </w:rPr>
        <w:t>, omdat er voldoende marktpartijen zijn die zich bezighouden met alle onderdelen van de Opdracht.</w:t>
      </w:r>
      <w:r w:rsidRPr="006F2CF3">
        <w:rPr>
          <w:rFonts w:cs="Arial"/>
        </w:rPr>
        <w:t xml:space="preserve"> Objectief gezien is de samenvoeging van de </w:t>
      </w:r>
      <w:r>
        <w:rPr>
          <w:rFonts w:cs="Arial"/>
        </w:rPr>
        <w:t>overheidsopdracht</w:t>
      </w:r>
      <w:r w:rsidRPr="006F2CF3">
        <w:rPr>
          <w:rFonts w:cs="Arial"/>
        </w:rPr>
        <w:t xml:space="preserve">en niet strikt noodzakelijk. </w:t>
      </w:r>
      <w:r w:rsidRPr="00FD7A69">
        <w:rPr>
          <w:rFonts w:cs="Arial"/>
        </w:rPr>
        <w:t>Het zijn echter vergelijkbare opdrachten die zich er vanuit praktische en efficiencyoverwegingen voor lenen om gezamenlijk te worden aanbesteed. De concurrentie wordt niet beperkt, daar het Inschrijvers vrijstaat om op één of meerdere percelen in te schrijven.</w:t>
      </w:r>
    </w:p>
    <w:p w14:paraId="592C0699" w14:textId="4A9D209D" w:rsidR="00D90A73" w:rsidRDefault="00D90A73" w:rsidP="00D90A73">
      <w:pPr>
        <w:pStyle w:val="Kop2"/>
        <w:suppressAutoHyphens/>
      </w:pPr>
      <w:bookmarkStart w:id="39" w:name="_Toc508701575"/>
      <w:bookmarkStart w:id="40" w:name="_Toc508887520"/>
      <w:bookmarkStart w:id="41" w:name="_Toc509233826"/>
      <w:bookmarkStart w:id="42" w:name="_Toc509233931"/>
      <w:bookmarkStart w:id="43" w:name="_Toc508701576"/>
      <w:bookmarkStart w:id="44" w:name="_Toc508887521"/>
      <w:bookmarkStart w:id="45" w:name="_Toc509233827"/>
      <w:bookmarkStart w:id="46" w:name="_Toc509233932"/>
      <w:bookmarkStart w:id="47" w:name="_Toc50714950"/>
      <w:bookmarkEnd w:id="39"/>
      <w:bookmarkEnd w:id="40"/>
      <w:bookmarkEnd w:id="41"/>
      <w:bookmarkEnd w:id="42"/>
      <w:bookmarkEnd w:id="43"/>
      <w:bookmarkEnd w:id="44"/>
      <w:bookmarkEnd w:id="45"/>
      <w:bookmarkEnd w:id="46"/>
      <w:r w:rsidRPr="005F1C8F">
        <w:t>Percelen</w:t>
      </w:r>
      <w:bookmarkEnd w:id="47"/>
    </w:p>
    <w:p w14:paraId="5D200BFF" w14:textId="258F8608" w:rsidR="00D90A73" w:rsidRDefault="00D90A73" w:rsidP="00D90A73">
      <w:pPr>
        <w:suppressAutoHyphens/>
        <w:spacing w:line="312" w:lineRule="auto"/>
        <w:rPr>
          <w:rFonts w:cs="Arial"/>
        </w:rPr>
      </w:pPr>
      <w:r>
        <w:rPr>
          <w:rFonts w:cs="Arial"/>
        </w:rPr>
        <w:t xml:space="preserve">De Aanbestedende Dienst heeft de Opdracht onderverdeeld in de volgende percelen: </w:t>
      </w:r>
    </w:p>
    <w:p w14:paraId="637EE171" w14:textId="50A19F83" w:rsidR="00D90A73" w:rsidRPr="007074E9" w:rsidRDefault="00D90A73" w:rsidP="00D90A73">
      <w:pPr>
        <w:pStyle w:val="Lijstalinea"/>
        <w:numPr>
          <w:ilvl w:val="0"/>
          <w:numId w:val="8"/>
        </w:numPr>
        <w:suppressAutoHyphens/>
        <w:spacing w:line="276" w:lineRule="auto"/>
        <w:ind w:left="426" w:hanging="426"/>
        <w:rPr>
          <w:rFonts w:cs="Arial"/>
          <w:b/>
          <w:bCs/>
        </w:rPr>
      </w:pPr>
      <w:bookmarkStart w:id="48" w:name="_Hlk49527644"/>
      <w:r w:rsidRPr="007074E9">
        <w:rPr>
          <w:rFonts w:cs="Arial"/>
          <w:b/>
          <w:bCs/>
        </w:rPr>
        <w:t>perceel 1: Trainingen officier</w:t>
      </w:r>
      <w:r>
        <w:rPr>
          <w:rFonts w:cs="Arial"/>
          <w:b/>
          <w:bCs/>
        </w:rPr>
        <w:t>en</w:t>
      </w:r>
      <w:r w:rsidRPr="007074E9">
        <w:rPr>
          <w:rFonts w:cs="Arial"/>
          <w:b/>
          <w:bCs/>
        </w:rPr>
        <w:t xml:space="preserve"> – buitenland</w:t>
      </w:r>
      <w:r>
        <w:rPr>
          <w:rFonts w:cs="Arial"/>
          <w:b/>
          <w:bCs/>
        </w:rPr>
        <w:t xml:space="preserve"> (meerdaagse trainingen met een duur van ongeveer één week)</w:t>
      </w:r>
    </w:p>
    <w:p w14:paraId="16949182" w14:textId="44477F72" w:rsidR="00D90A73" w:rsidRDefault="00D90A73" w:rsidP="00D90A73">
      <w:pPr>
        <w:pStyle w:val="Lijstalinea"/>
        <w:numPr>
          <w:ilvl w:val="0"/>
          <w:numId w:val="8"/>
        </w:numPr>
        <w:tabs>
          <w:tab w:val="clear" w:pos="397"/>
        </w:tabs>
        <w:spacing w:line="276" w:lineRule="auto"/>
        <w:contextualSpacing w:val="0"/>
        <w:rPr>
          <w:rFonts w:cs="Arial"/>
        </w:rPr>
      </w:pPr>
      <w:r>
        <w:rPr>
          <w:rFonts w:cs="Arial"/>
        </w:rPr>
        <w:t xml:space="preserve">De mono en </w:t>
      </w:r>
      <w:proofErr w:type="spellStart"/>
      <w:r>
        <w:rPr>
          <w:rFonts w:cs="Arial"/>
        </w:rPr>
        <w:t>multi</w:t>
      </w:r>
      <w:proofErr w:type="spellEnd"/>
      <w:r>
        <w:rPr>
          <w:rFonts w:cs="Arial"/>
        </w:rPr>
        <w:t>-trainingen voor de OVD opleiding</w:t>
      </w:r>
    </w:p>
    <w:p w14:paraId="24263584" w14:textId="4F67DFC2" w:rsidR="00D90A73" w:rsidRPr="007074E9" w:rsidRDefault="00D90A73" w:rsidP="00D90A73">
      <w:pPr>
        <w:pStyle w:val="Lijstalinea"/>
        <w:numPr>
          <w:ilvl w:val="0"/>
          <w:numId w:val="8"/>
        </w:numPr>
        <w:tabs>
          <w:tab w:val="clear" w:pos="397"/>
        </w:tabs>
        <w:spacing w:line="276" w:lineRule="auto"/>
        <w:contextualSpacing w:val="0"/>
        <w:rPr>
          <w:rFonts w:cs="Arial"/>
        </w:rPr>
      </w:pPr>
      <w:r>
        <w:rPr>
          <w:rFonts w:cs="Arial"/>
        </w:rPr>
        <w:t>Operationele trainingen OVD/HOVD</w:t>
      </w:r>
    </w:p>
    <w:p w14:paraId="10E5785C" w14:textId="033379FC" w:rsidR="00D90A73" w:rsidRPr="007074E9" w:rsidRDefault="00D90A73" w:rsidP="00D90A73">
      <w:pPr>
        <w:pStyle w:val="Lijstalinea"/>
        <w:numPr>
          <w:ilvl w:val="0"/>
          <w:numId w:val="8"/>
        </w:numPr>
        <w:suppressAutoHyphens/>
        <w:spacing w:line="276" w:lineRule="auto"/>
        <w:ind w:left="426" w:hanging="426"/>
        <w:rPr>
          <w:rFonts w:cs="Arial"/>
          <w:b/>
          <w:bCs/>
        </w:rPr>
      </w:pPr>
      <w:r w:rsidRPr="007074E9">
        <w:rPr>
          <w:rFonts w:cs="Arial"/>
          <w:b/>
          <w:bCs/>
        </w:rPr>
        <w:t>perceel 2: Trainingen officier</w:t>
      </w:r>
      <w:r>
        <w:rPr>
          <w:rFonts w:cs="Arial"/>
          <w:b/>
          <w:bCs/>
        </w:rPr>
        <w:t>en (eendaagse</w:t>
      </w:r>
      <w:r w:rsidR="00686F38">
        <w:rPr>
          <w:rFonts w:cs="Arial"/>
          <w:b/>
          <w:bCs/>
        </w:rPr>
        <w:t>-</w:t>
      </w:r>
      <w:r>
        <w:rPr>
          <w:rFonts w:cs="Arial"/>
          <w:b/>
          <w:bCs/>
        </w:rPr>
        <w:t xml:space="preserve"> </w:t>
      </w:r>
      <w:r w:rsidR="0077480B">
        <w:rPr>
          <w:rFonts w:cs="Arial"/>
          <w:b/>
          <w:bCs/>
        </w:rPr>
        <w:t>en</w:t>
      </w:r>
      <w:r>
        <w:rPr>
          <w:rFonts w:cs="Arial"/>
          <w:b/>
          <w:bCs/>
        </w:rPr>
        <w:t xml:space="preserve"> meerdaagse trainingen)</w:t>
      </w:r>
    </w:p>
    <w:p w14:paraId="2EE8FD98" w14:textId="5FE8CFE3" w:rsidR="00D90A73" w:rsidRDefault="00D90A73" w:rsidP="00D90A73">
      <w:pPr>
        <w:pStyle w:val="Lijstalinea"/>
        <w:numPr>
          <w:ilvl w:val="0"/>
          <w:numId w:val="8"/>
        </w:numPr>
        <w:tabs>
          <w:tab w:val="clear" w:pos="397"/>
        </w:tabs>
        <w:spacing w:line="276" w:lineRule="auto"/>
        <w:contextualSpacing w:val="0"/>
        <w:rPr>
          <w:rFonts w:cs="Arial"/>
        </w:rPr>
      </w:pPr>
      <w:r>
        <w:rPr>
          <w:rFonts w:cs="Arial"/>
        </w:rPr>
        <w:t>De trainingsweken/praktijkdagen voor de OVD opleiding</w:t>
      </w:r>
    </w:p>
    <w:p w14:paraId="3B5574EE" w14:textId="10490828" w:rsidR="00D90A73" w:rsidRDefault="00D90A73" w:rsidP="00D90A73">
      <w:pPr>
        <w:pStyle w:val="Lijstalinea"/>
        <w:numPr>
          <w:ilvl w:val="0"/>
          <w:numId w:val="8"/>
        </w:numPr>
        <w:tabs>
          <w:tab w:val="clear" w:pos="397"/>
        </w:tabs>
        <w:spacing w:line="276" w:lineRule="auto"/>
        <w:contextualSpacing w:val="0"/>
        <w:rPr>
          <w:rFonts w:cs="Arial"/>
        </w:rPr>
      </w:pPr>
      <w:r>
        <w:rPr>
          <w:rFonts w:cs="Arial"/>
        </w:rPr>
        <w:t>Operationele trainingen</w:t>
      </w:r>
    </w:p>
    <w:p w14:paraId="1D1C5620" w14:textId="7525D359" w:rsidR="00D90A73" w:rsidRPr="007074E9" w:rsidRDefault="00D90A73" w:rsidP="00D90A73">
      <w:pPr>
        <w:pStyle w:val="Lijstalinea"/>
        <w:numPr>
          <w:ilvl w:val="0"/>
          <w:numId w:val="8"/>
        </w:numPr>
        <w:tabs>
          <w:tab w:val="clear" w:pos="397"/>
        </w:tabs>
        <w:spacing w:line="276" w:lineRule="auto"/>
        <w:contextualSpacing w:val="0"/>
        <w:rPr>
          <w:rFonts w:cs="Arial"/>
        </w:rPr>
      </w:pPr>
      <w:r>
        <w:rPr>
          <w:rFonts w:cs="Arial"/>
        </w:rPr>
        <w:t>Situationele commandovoering</w:t>
      </w:r>
    </w:p>
    <w:p w14:paraId="324C3242" w14:textId="23AA47E7" w:rsidR="00D90A73" w:rsidRPr="007074E9" w:rsidRDefault="00D90A73" w:rsidP="00D90A73">
      <w:pPr>
        <w:pStyle w:val="Lijstalinea"/>
        <w:numPr>
          <w:ilvl w:val="0"/>
          <w:numId w:val="8"/>
        </w:numPr>
        <w:tabs>
          <w:tab w:val="clear" w:pos="397"/>
          <w:tab w:val="left" w:pos="426"/>
        </w:tabs>
        <w:suppressAutoHyphens/>
        <w:spacing w:line="276" w:lineRule="auto"/>
        <w:ind w:left="426" w:hanging="426"/>
        <w:rPr>
          <w:rFonts w:cs="Arial"/>
          <w:b/>
          <w:bCs/>
        </w:rPr>
      </w:pPr>
      <w:r w:rsidRPr="007074E9">
        <w:rPr>
          <w:rFonts w:cs="Arial"/>
          <w:b/>
          <w:bCs/>
        </w:rPr>
        <w:t>perceel 3: Instructeur brandbestrijding</w:t>
      </w:r>
    </w:p>
    <w:p w14:paraId="35D13451" w14:textId="352BE7A3" w:rsidR="00D90A73" w:rsidRDefault="00D90A73" w:rsidP="00D90A73">
      <w:pPr>
        <w:pStyle w:val="Lijstalinea"/>
        <w:numPr>
          <w:ilvl w:val="0"/>
          <w:numId w:val="8"/>
        </w:numPr>
        <w:tabs>
          <w:tab w:val="clear" w:pos="397"/>
        </w:tabs>
        <w:spacing w:line="276" w:lineRule="auto"/>
        <w:contextualSpacing w:val="0"/>
        <w:rPr>
          <w:rFonts w:cs="Arial"/>
        </w:rPr>
      </w:pPr>
      <w:r>
        <w:rPr>
          <w:rFonts w:cs="Arial"/>
        </w:rPr>
        <w:t xml:space="preserve">Instructeur </w:t>
      </w:r>
      <w:r w:rsidR="00C1356D">
        <w:rPr>
          <w:rFonts w:cs="Arial"/>
        </w:rPr>
        <w:t xml:space="preserve">manschap </w:t>
      </w:r>
      <w:r>
        <w:rPr>
          <w:rFonts w:cs="Arial"/>
        </w:rPr>
        <w:t>brandbestrijding</w:t>
      </w:r>
    </w:p>
    <w:p w14:paraId="2DA05FAC" w14:textId="6D0264AC" w:rsidR="00D90A73" w:rsidRPr="007074E9" w:rsidRDefault="00D90A73" w:rsidP="00D90A73">
      <w:pPr>
        <w:pStyle w:val="Lijstalinea"/>
        <w:numPr>
          <w:ilvl w:val="0"/>
          <w:numId w:val="8"/>
        </w:numPr>
        <w:tabs>
          <w:tab w:val="clear" w:pos="397"/>
        </w:tabs>
        <w:spacing w:line="276" w:lineRule="auto"/>
        <w:contextualSpacing w:val="0"/>
        <w:rPr>
          <w:rFonts w:cs="Arial"/>
        </w:rPr>
      </w:pPr>
      <w:r>
        <w:rPr>
          <w:rFonts w:cs="Arial"/>
        </w:rPr>
        <w:t>Instructeur bevelvoerder brandbestrijding</w:t>
      </w:r>
    </w:p>
    <w:p w14:paraId="4E471F2A" w14:textId="0FDD03D6" w:rsidR="00D90A73" w:rsidRPr="007074E9" w:rsidRDefault="00D90A73" w:rsidP="00D90A73">
      <w:pPr>
        <w:pStyle w:val="Lijstalinea"/>
        <w:numPr>
          <w:ilvl w:val="0"/>
          <w:numId w:val="8"/>
        </w:numPr>
        <w:suppressAutoHyphens/>
        <w:spacing w:line="276" w:lineRule="auto"/>
        <w:ind w:left="567" w:hanging="567"/>
        <w:rPr>
          <w:rFonts w:cs="Arial"/>
          <w:b/>
          <w:bCs/>
        </w:rPr>
      </w:pPr>
      <w:r w:rsidRPr="007074E9">
        <w:rPr>
          <w:rFonts w:cs="Arial"/>
          <w:b/>
          <w:bCs/>
        </w:rPr>
        <w:t xml:space="preserve">perceel 4: Scenariotraining brandweer </w:t>
      </w:r>
    </w:p>
    <w:p w14:paraId="464B0470" w14:textId="6E180369" w:rsidR="00D90A73" w:rsidRDefault="00D90A73" w:rsidP="00D90A73">
      <w:pPr>
        <w:pStyle w:val="Lijstalinea"/>
        <w:numPr>
          <w:ilvl w:val="0"/>
          <w:numId w:val="8"/>
        </w:numPr>
        <w:tabs>
          <w:tab w:val="clear" w:pos="397"/>
        </w:tabs>
        <w:spacing w:line="276" w:lineRule="auto"/>
        <w:contextualSpacing w:val="0"/>
      </w:pPr>
      <w:r>
        <w:t xml:space="preserve">Bevelvoerdersweken </w:t>
      </w:r>
      <w:r w:rsidR="00E5473C">
        <w:t>s</w:t>
      </w:r>
      <w:r w:rsidR="00C91659">
        <w:t>ituationele</w:t>
      </w:r>
      <w:r w:rsidR="00E51C30">
        <w:t xml:space="preserve"> commandovoering</w:t>
      </w:r>
    </w:p>
    <w:p w14:paraId="6222B092" w14:textId="548E4440" w:rsidR="002D07A8" w:rsidRDefault="002D07A8" w:rsidP="002D07A8">
      <w:pPr>
        <w:spacing w:line="276" w:lineRule="auto"/>
      </w:pPr>
    </w:p>
    <w:p w14:paraId="70DD2FA7" w14:textId="01F7C35E" w:rsidR="002D07A8" w:rsidRPr="007074E9" w:rsidRDefault="002D07A8" w:rsidP="002D07A8">
      <w:pPr>
        <w:spacing w:line="276" w:lineRule="auto"/>
      </w:pPr>
      <w:r>
        <w:t xml:space="preserve">Per perceel contracteert de Aanbestedende Dienst maximaal drie </w:t>
      </w:r>
      <w:r w:rsidR="00E07D6A">
        <w:t>Opdrachtnemers.</w:t>
      </w:r>
    </w:p>
    <w:p w14:paraId="1CD763E9" w14:textId="455EB965" w:rsidR="00D90A73" w:rsidRPr="00E07D6A" w:rsidRDefault="00F0562E" w:rsidP="00D90A73">
      <w:pPr>
        <w:pStyle w:val="Kop2"/>
        <w:suppressAutoHyphens/>
      </w:pPr>
      <w:bookmarkStart w:id="49" w:name="_Toc50714951"/>
      <w:bookmarkEnd w:id="48"/>
      <w:r>
        <w:t>Privacy statement</w:t>
      </w:r>
      <w:r w:rsidR="00D90A73">
        <w:t xml:space="preserve"> IFV</w:t>
      </w:r>
      <w:bookmarkEnd w:id="49"/>
    </w:p>
    <w:p w14:paraId="15B73283" w14:textId="121406E6" w:rsidR="00D90A73" w:rsidRDefault="00D90A73" w:rsidP="007668D2">
      <w:pPr>
        <w:spacing w:line="276" w:lineRule="auto"/>
        <w:ind w:right="-142"/>
        <w:rPr>
          <w:rStyle w:val="Hyperlink"/>
          <w:color w:val="auto"/>
          <w:u w:val="none"/>
        </w:rPr>
      </w:pPr>
      <w:bookmarkStart w:id="50" w:name="_Hlk32567953"/>
      <w:r>
        <w:t xml:space="preserve">De Aanbestedende Dienst kent een eigen </w:t>
      </w:r>
      <w:r w:rsidRPr="003019EA">
        <w:rPr>
          <w:i/>
        </w:rPr>
        <w:t>Privacy Statement IFV</w:t>
      </w:r>
      <w:r>
        <w:rPr>
          <w:i/>
        </w:rPr>
        <w:t xml:space="preserve"> </w:t>
      </w:r>
      <w:r w:rsidRPr="00395426">
        <w:t>die be</w:t>
      </w:r>
      <w:r>
        <w:t xml:space="preserve">schikbaar is op </w:t>
      </w:r>
      <w:hyperlink r:id="rId16" w:history="1">
        <w:r w:rsidRPr="005947D2">
          <w:rPr>
            <w:rStyle w:val="Hyperlink"/>
          </w:rPr>
          <w:t>www.ifv.nl</w:t>
        </w:r>
      </w:hyperlink>
      <w:r>
        <w:rPr>
          <w:rStyle w:val="Hyperlink"/>
        </w:rPr>
        <w:t>.</w:t>
      </w:r>
      <w:r>
        <w:rPr>
          <w:rStyle w:val="Hyperlink"/>
          <w:u w:val="none"/>
        </w:rPr>
        <w:t xml:space="preserve"> </w:t>
      </w:r>
      <w:r>
        <w:rPr>
          <w:rStyle w:val="Hyperlink"/>
          <w:color w:val="auto"/>
          <w:u w:val="none"/>
        </w:rPr>
        <w:t>De Aanbestedende Dienst</w:t>
      </w:r>
      <w:r w:rsidRPr="00E24456">
        <w:rPr>
          <w:rStyle w:val="Hyperlink"/>
          <w:color w:val="auto"/>
          <w:u w:val="none"/>
        </w:rPr>
        <w:t xml:space="preserve"> </w:t>
      </w:r>
      <w:r>
        <w:rPr>
          <w:rStyle w:val="Hyperlink"/>
          <w:color w:val="auto"/>
          <w:u w:val="none"/>
        </w:rPr>
        <w:t>beschikt over een procedure meldplicht datalekken</w:t>
      </w:r>
      <w:r w:rsidR="004D36D9">
        <w:rPr>
          <w:rStyle w:val="Hyperlink"/>
          <w:color w:val="auto"/>
          <w:u w:val="none"/>
        </w:rPr>
        <w:t xml:space="preserve"> (bijlage 15)</w:t>
      </w:r>
      <w:r>
        <w:rPr>
          <w:rStyle w:val="Hyperlink"/>
          <w:color w:val="auto"/>
          <w:u w:val="none"/>
        </w:rPr>
        <w:t xml:space="preserve">. Opdrachtnemers van de Aanbestedende Dienst dienen kennis te nemen van deze procedure en hieraan actief hun medewerking te verlenen. </w:t>
      </w:r>
      <w:bookmarkEnd w:id="50"/>
    </w:p>
    <w:p w14:paraId="5A2C11F5" w14:textId="77777777" w:rsidR="00D90A73" w:rsidRDefault="00D90A73" w:rsidP="00D90A73">
      <w:pPr>
        <w:pStyle w:val="Kop2"/>
        <w:suppressAutoHyphens/>
      </w:pPr>
      <w:bookmarkStart w:id="51" w:name="_Toc50714952"/>
      <w:r>
        <w:lastRenderedPageBreak/>
        <w:t>Bewaren</w:t>
      </w:r>
      <w:bookmarkEnd w:id="51"/>
    </w:p>
    <w:p w14:paraId="5B6FDC3E" w14:textId="72EB7919" w:rsidR="00D90A73" w:rsidRDefault="00D90A73" w:rsidP="00D90A73">
      <w:pPr>
        <w:spacing w:line="276" w:lineRule="auto"/>
      </w:pPr>
      <w:r>
        <w:t xml:space="preserve">Voor de bewaartermijn van de verwervingsdossiers is de Aanbestedende Dienst gebonden aan wettelijke termijnen. Verwervingsdossiers worden in ieder geval niet langer bewaard dan tien jaar. </w:t>
      </w:r>
    </w:p>
    <w:p w14:paraId="1F76AEB7" w14:textId="17947AB7" w:rsidR="00D90A73" w:rsidRDefault="00D90A73" w:rsidP="00D90A73">
      <w:pPr>
        <w:pStyle w:val="Kop2"/>
        <w:suppressAutoHyphens/>
      </w:pPr>
      <w:bookmarkStart w:id="52" w:name="_Toc50714953"/>
      <w:r>
        <w:t>Plaatsen van Nadere Opdrachten</w:t>
      </w:r>
      <w:bookmarkEnd w:id="52"/>
    </w:p>
    <w:p w14:paraId="60AE5475" w14:textId="40CD1320" w:rsidR="00D90A73" w:rsidRDefault="00D90A73" w:rsidP="00D90A73">
      <w:r>
        <w:t>Op basis van deze aanbesteding worden er Overeenkomsten gesloten met meerdere</w:t>
      </w:r>
    </w:p>
    <w:p w14:paraId="1AEAF1A9" w14:textId="3405E1C5" w:rsidR="00D90A73" w:rsidRDefault="00D90A73" w:rsidP="00D90A73">
      <w:r>
        <w:t>Opdrachtnemers.</w:t>
      </w:r>
    </w:p>
    <w:p w14:paraId="4D43C9F0" w14:textId="314B36AD" w:rsidR="00D90A73" w:rsidRDefault="00D90A73" w:rsidP="00D90A73">
      <w:r>
        <w:t>Hieronder wordt beschreven op basis van welke aspecten de Aanbestedende Dienst de keuze maakt voor het organiseren van een training op een oefen</w:t>
      </w:r>
      <w:r w:rsidR="00F8033C">
        <w:t>terrein</w:t>
      </w:r>
      <w:r>
        <w:t xml:space="preserve"> en vervolgens welk specifiek </w:t>
      </w:r>
      <w:r w:rsidR="00F8033C">
        <w:t>terrein</w:t>
      </w:r>
      <w:r>
        <w:t>/Opdrachtnemer en oefenobject daar het meest geschikt voor is/zijn.</w:t>
      </w:r>
    </w:p>
    <w:p w14:paraId="16893A04" w14:textId="77777777" w:rsidR="00D90A73" w:rsidRDefault="00D90A73" w:rsidP="00D90A73"/>
    <w:p w14:paraId="29836D3E" w14:textId="3E86C5DE" w:rsidR="00D90A73" w:rsidRDefault="00D90A73" w:rsidP="00D90A73">
      <w:r>
        <w:t>Op basis van de trainingsbehoefte (aantal ploegen en geschikte datums) en het objectenaanbod (afgesloten Overeenkomsten) maakt de Aanbestedende Dienst een keuze uit de beschikbare Opdrachtnemers en objecten. Deze keuze is gebaseerd op de volgende aspecten (niet in rangorde):</w:t>
      </w:r>
    </w:p>
    <w:p w14:paraId="3202A96F" w14:textId="7960CC16" w:rsidR="00D90A73" w:rsidRPr="00D07398" w:rsidRDefault="00D90A73" w:rsidP="00D90A73">
      <w:pPr>
        <w:pStyle w:val="Lijstalinea"/>
        <w:widowControl w:val="0"/>
        <w:numPr>
          <w:ilvl w:val="0"/>
          <w:numId w:val="31"/>
        </w:numPr>
        <w:tabs>
          <w:tab w:val="clear" w:pos="397"/>
          <w:tab w:val="left" w:pos="360"/>
        </w:tabs>
        <w:spacing w:before="20" w:after="20"/>
        <w:contextualSpacing w:val="0"/>
      </w:pPr>
      <w:r>
        <w:t>b</w:t>
      </w:r>
      <w:r w:rsidRPr="00D07398">
        <w:t>enodigde oefenobjecten en daarin te realiseren scenario’s;</w:t>
      </w:r>
    </w:p>
    <w:p w14:paraId="2B2ACCDC" w14:textId="51AAC615" w:rsidR="00D90A73" w:rsidRPr="00D07398" w:rsidRDefault="00D90A73" w:rsidP="00D90A73">
      <w:pPr>
        <w:pStyle w:val="Lijstalinea"/>
        <w:widowControl w:val="0"/>
        <w:numPr>
          <w:ilvl w:val="0"/>
          <w:numId w:val="31"/>
        </w:numPr>
        <w:tabs>
          <w:tab w:val="clear" w:pos="397"/>
          <w:tab w:val="left" w:pos="360"/>
        </w:tabs>
        <w:spacing w:before="20" w:after="20"/>
        <w:contextualSpacing w:val="0"/>
      </w:pPr>
      <w:r>
        <w:t>b</w:t>
      </w:r>
      <w:r w:rsidRPr="00D07398">
        <w:t>eschikbaarheid in de gewenste periode;</w:t>
      </w:r>
    </w:p>
    <w:p w14:paraId="2401DCFB" w14:textId="5361B747" w:rsidR="00D90A73" w:rsidRPr="00D07398" w:rsidRDefault="00D90A73" w:rsidP="00D90A73">
      <w:pPr>
        <w:pStyle w:val="Lijstalinea"/>
        <w:widowControl w:val="0"/>
        <w:numPr>
          <w:ilvl w:val="0"/>
          <w:numId w:val="31"/>
        </w:numPr>
        <w:tabs>
          <w:tab w:val="clear" w:pos="397"/>
          <w:tab w:val="left" w:pos="360"/>
        </w:tabs>
        <w:spacing w:before="20" w:after="20"/>
        <w:contextualSpacing w:val="0"/>
      </w:pPr>
      <w:r>
        <w:t>r</w:t>
      </w:r>
      <w:r w:rsidRPr="00D07398">
        <w:t xml:space="preserve">eisafstand tot </w:t>
      </w:r>
      <w:r w:rsidR="00F8033C">
        <w:t>het oefenterrein</w:t>
      </w:r>
      <w:r w:rsidRPr="00D07398">
        <w:t>;</w:t>
      </w:r>
    </w:p>
    <w:p w14:paraId="7687407A" w14:textId="154E553C" w:rsidR="00D90A73" w:rsidRPr="00D07398" w:rsidRDefault="00D90A73" w:rsidP="00D90A73">
      <w:pPr>
        <w:pStyle w:val="Lijstalinea"/>
        <w:widowControl w:val="0"/>
        <w:numPr>
          <w:ilvl w:val="0"/>
          <w:numId w:val="31"/>
        </w:numPr>
        <w:tabs>
          <w:tab w:val="clear" w:pos="397"/>
          <w:tab w:val="left" w:pos="360"/>
        </w:tabs>
        <w:spacing w:before="20" w:after="20"/>
        <w:contextualSpacing w:val="0"/>
      </w:pPr>
      <w:r>
        <w:t>k</w:t>
      </w:r>
      <w:r w:rsidRPr="00D07398">
        <w:t>osten voor huur van de oefenobjecten;</w:t>
      </w:r>
    </w:p>
    <w:p w14:paraId="44EA0B10" w14:textId="23470733" w:rsidR="00D90A73" w:rsidRPr="00D07398" w:rsidRDefault="00D90A73" w:rsidP="00D90A73">
      <w:pPr>
        <w:pStyle w:val="Lijstalinea"/>
        <w:widowControl w:val="0"/>
        <w:numPr>
          <w:ilvl w:val="0"/>
          <w:numId w:val="31"/>
        </w:numPr>
        <w:tabs>
          <w:tab w:val="clear" w:pos="397"/>
          <w:tab w:val="left" w:pos="360"/>
        </w:tabs>
        <w:spacing w:before="20" w:after="20"/>
        <w:contextualSpacing w:val="0"/>
      </w:pPr>
      <w:r>
        <w:t>b</w:t>
      </w:r>
      <w:r w:rsidRPr="00D07398">
        <w:t>eschikbaarheid van instructeurs</w:t>
      </w:r>
      <w:r>
        <w:t>, veiligheidsfunctionarissen/stokers</w:t>
      </w:r>
      <w:r w:rsidRPr="00D07398">
        <w:t>;</w:t>
      </w:r>
    </w:p>
    <w:p w14:paraId="61B74D1C" w14:textId="567580BC" w:rsidR="00D90A73" w:rsidRPr="00D07398" w:rsidRDefault="00D90A73" w:rsidP="00D90A73">
      <w:pPr>
        <w:pStyle w:val="Lijstalinea"/>
        <w:widowControl w:val="0"/>
        <w:numPr>
          <w:ilvl w:val="0"/>
          <w:numId w:val="31"/>
        </w:numPr>
        <w:tabs>
          <w:tab w:val="clear" w:pos="397"/>
          <w:tab w:val="left" w:pos="360"/>
        </w:tabs>
        <w:spacing w:before="20" w:after="20"/>
        <w:contextualSpacing w:val="0"/>
      </w:pPr>
      <w:r>
        <w:t>b</w:t>
      </w:r>
      <w:r w:rsidRPr="00D07398">
        <w:t>eschikbaarheid van materieel/materiaal;</w:t>
      </w:r>
    </w:p>
    <w:p w14:paraId="50162561" w14:textId="4A259E8E" w:rsidR="00D90A73" w:rsidRDefault="00D90A73" w:rsidP="00D90A73">
      <w:pPr>
        <w:pStyle w:val="Lijstalinea"/>
        <w:widowControl w:val="0"/>
        <w:numPr>
          <w:ilvl w:val="0"/>
          <w:numId w:val="31"/>
        </w:numPr>
        <w:tabs>
          <w:tab w:val="clear" w:pos="397"/>
          <w:tab w:val="left" w:pos="360"/>
        </w:tabs>
        <w:spacing w:before="20" w:after="20"/>
        <w:contextualSpacing w:val="0"/>
      </w:pPr>
      <w:r w:rsidRPr="00D07398">
        <w:t xml:space="preserve">bekendheid </w:t>
      </w:r>
      <w:r w:rsidR="00412B2C">
        <w:t xml:space="preserve">van de ploegen </w:t>
      </w:r>
      <w:r w:rsidRPr="00D07398">
        <w:t>met een locatie</w:t>
      </w:r>
      <w:r>
        <w:t xml:space="preserve"> en</w:t>
      </w:r>
      <w:r w:rsidRPr="00D07398">
        <w:t xml:space="preserve"> aanwezige</w:t>
      </w:r>
      <w:r>
        <w:t xml:space="preserve"> </w:t>
      </w:r>
      <w:r w:rsidRPr="00D07398">
        <w:t>faciliteiten</w:t>
      </w:r>
      <w:r>
        <w:t>.</w:t>
      </w:r>
    </w:p>
    <w:p w14:paraId="36348D75" w14:textId="77777777" w:rsidR="00D90A73" w:rsidRPr="00DB7FFD" w:rsidRDefault="00D90A73" w:rsidP="00D90A73"/>
    <w:p w14:paraId="1AEBE7DB" w14:textId="70CA1E11" w:rsidR="00D90A73" w:rsidRDefault="00D90A73" w:rsidP="00D90A73">
      <w:pPr>
        <w:suppressAutoHyphens/>
      </w:pPr>
      <w:r w:rsidRPr="00DB7FFD">
        <w:t xml:space="preserve">Om </w:t>
      </w:r>
      <w:r>
        <w:t>de keuze voor een specifiek oefenterrein in het kader van</w:t>
      </w:r>
      <w:r w:rsidRPr="00DB7FFD">
        <w:t xml:space="preserve"> een </w:t>
      </w:r>
      <w:r>
        <w:t>N</w:t>
      </w:r>
      <w:r w:rsidRPr="00DB7FFD">
        <w:t xml:space="preserve">adere </w:t>
      </w:r>
      <w:r>
        <w:t>Opdracht vast te leggen</w:t>
      </w:r>
      <w:r w:rsidRPr="00DB7FFD">
        <w:t xml:space="preserve">, </w:t>
      </w:r>
      <w:r>
        <w:t>wordt door de Aanbestedende Dienst</w:t>
      </w:r>
      <w:r w:rsidRPr="00DB7FFD">
        <w:t xml:space="preserve"> per </w:t>
      </w:r>
      <w:r>
        <w:t>N</w:t>
      </w:r>
      <w:r w:rsidRPr="00DB7FFD">
        <w:t xml:space="preserve">adere </w:t>
      </w:r>
      <w:r>
        <w:t>O</w:t>
      </w:r>
      <w:r w:rsidRPr="00DB7FFD">
        <w:t>pdracht een formulier ingevuld</w:t>
      </w:r>
      <w:r w:rsidR="00BE34FB">
        <w:t xml:space="preserve"> (bijlage 16)</w:t>
      </w:r>
      <w:r w:rsidRPr="00DB7FFD">
        <w:t>. Hierin staat de motivering waarom de keuze is gemaakt voor een oefenterrein ten behoeve van een opleidingsbehoefte.</w:t>
      </w:r>
      <w:r>
        <w:t xml:space="preserve"> Deze administratie is voor intern gebruik, maar kan bij twijfel in de keuze van een oefenterrein door overige Opdrachtnemers worden ingezien. Een Opdrachtnemer mag een Nadere Opdracht die in overeenstemming met deze paragraaf wordt verstrekt niet weigeren, behoudens een daartoe gegeven objectieve rechtvaardiging. Ingeval een Opdrachtnemer een Nadere Opdracht in strijd met de Overeenkomst weigert, is de Opdrachtnemer schadeplichtig.</w:t>
      </w:r>
    </w:p>
    <w:p w14:paraId="4B727312" w14:textId="00B54A17" w:rsidR="00D90A73" w:rsidRDefault="00D90A73" w:rsidP="00D90A73">
      <w:pPr>
        <w:suppressAutoHyphens/>
      </w:pPr>
    </w:p>
    <w:p w14:paraId="45E811F2" w14:textId="3A82FC45" w:rsidR="00D90A73" w:rsidRDefault="00D90A73" w:rsidP="003058C9">
      <w:pPr>
        <w:suppressAutoHyphens/>
        <w:ind w:right="-284"/>
      </w:pPr>
      <w:r>
        <w:t>Ten behoeve van het verstrekken van de Nadere Opdracht zal door de Aanbestedende Dienst een offerte worden opgevraagd, waarna een Nadere O</w:t>
      </w:r>
      <w:r w:rsidR="00C66EC4">
        <w:t>pdrachtverstrekking</w:t>
      </w:r>
      <w:r>
        <w:t xml:space="preserve"> (bijlage 3) zal worden </w:t>
      </w:r>
      <w:r w:rsidR="00C66EC4">
        <w:t>verstuurd</w:t>
      </w:r>
      <w:r>
        <w:t>.</w:t>
      </w:r>
    </w:p>
    <w:p w14:paraId="6D612617" w14:textId="77777777" w:rsidR="00D90A73" w:rsidRDefault="00D90A73" w:rsidP="00D90A73">
      <w:pPr>
        <w:pStyle w:val="Kop1"/>
        <w:suppressAutoHyphens/>
      </w:pPr>
      <w:bookmarkStart w:id="53" w:name="_Toc419285366"/>
      <w:bookmarkStart w:id="54" w:name="_Toc421086862"/>
      <w:bookmarkStart w:id="55" w:name="_Toc421100593"/>
      <w:bookmarkStart w:id="56" w:name="_Toc50714954"/>
      <w:r>
        <w:lastRenderedPageBreak/>
        <w:t>Aanbestedingsprocedure</w:t>
      </w:r>
      <w:bookmarkEnd w:id="53"/>
      <w:bookmarkEnd w:id="54"/>
      <w:bookmarkEnd w:id="55"/>
      <w:bookmarkEnd w:id="56"/>
      <w:r>
        <w:t xml:space="preserve"> </w:t>
      </w:r>
    </w:p>
    <w:p w14:paraId="42FF2BF4" w14:textId="77777777" w:rsidR="00D90A73" w:rsidRDefault="00D90A73" w:rsidP="00D90A73">
      <w:pPr>
        <w:pStyle w:val="Kop2"/>
        <w:suppressAutoHyphens/>
      </w:pPr>
      <w:bookmarkStart w:id="57" w:name="_Toc419285367"/>
      <w:bookmarkStart w:id="58" w:name="_Toc421086863"/>
      <w:bookmarkStart w:id="59" w:name="_Toc421100594"/>
      <w:bookmarkStart w:id="60" w:name="_Toc50714955"/>
      <w:r>
        <w:t>Europese openbare aanbestedingsprocedure</w:t>
      </w:r>
      <w:bookmarkEnd w:id="57"/>
      <w:bookmarkEnd w:id="58"/>
      <w:bookmarkEnd w:id="59"/>
      <w:bookmarkEnd w:id="60"/>
    </w:p>
    <w:p w14:paraId="5246032F" w14:textId="4B2C1B4E" w:rsidR="00D90A73" w:rsidRDefault="00D90A73" w:rsidP="00D90A73">
      <w:pPr>
        <w:suppressAutoHyphens/>
      </w:pPr>
      <w:r w:rsidRPr="00234D28">
        <w:t xml:space="preserve">Voor de aanbesteding van de </w:t>
      </w:r>
      <w:r>
        <w:t xml:space="preserve">Opdracht, </w:t>
      </w:r>
      <w:r w:rsidRPr="00234D28">
        <w:t xml:space="preserve">hanteert </w:t>
      </w:r>
      <w:r>
        <w:t>de Aanbestedende Dienst</w:t>
      </w:r>
      <w:r w:rsidRPr="00234D28">
        <w:t xml:space="preserve"> de Europese openbare aanbestedingsprocedure. </w:t>
      </w:r>
      <w:r>
        <w:t xml:space="preserve">Omdat de opdracht kwalificeert als een sociale en andere specifieke dienst als bedoeld in artikel 2.38 </w:t>
      </w:r>
      <w:proofErr w:type="spellStart"/>
      <w:r>
        <w:t>ev</w:t>
      </w:r>
      <w:proofErr w:type="spellEnd"/>
      <w:r>
        <w:t xml:space="preserve"> </w:t>
      </w:r>
      <w:proofErr w:type="spellStart"/>
      <w:r>
        <w:t>Aw</w:t>
      </w:r>
      <w:proofErr w:type="spellEnd"/>
      <w:r>
        <w:t>, is de Aanbestedingswet slechts beperkt van toepassing</w:t>
      </w:r>
      <w:r w:rsidRPr="00234D28">
        <w:t>.</w:t>
      </w:r>
    </w:p>
    <w:p w14:paraId="169289EE" w14:textId="77777777" w:rsidR="00D90A73" w:rsidRDefault="00D90A73" w:rsidP="00D90A73">
      <w:pPr>
        <w:tabs>
          <w:tab w:val="left" w:pos="567"/>
        </w:tabs>
        <w:suppressAutoHyphens/>
      </w:pPr>
    </w:p>
    <w:p w14:paraId="284A31F9" w14:textId="33E4DA12" w:rsidR="00D90A73" w:rsidRPr="00A74974" w:rsidRDefault="00D90A73" w:rsidP="00D90A73">
      <w:pPr>
        <w:tabs>
          <w:tab w:val="left" w:pos="567"/>
        </w:tabs>
        <w:suppressAutoHyphens/>
        <w:rPr>
          <w:rFonts w:cs="Arial"/>
        </w:rPr>
      </w:pPr>
      <w:r>
        <w:t>De Aanbestedende Dienst</w:t>
      </w:r>
      <w:r w:rsidRPr="00A74974">
        <w:t xml:space="preserve"> acht het voor de aanbesteding van de onderhavige </w:t>
      </w:r>
      <w:r>
        <w:t>Opdracht</w:t>
      </w:r>
      <w:r w:rsidRPr="00A74974">
        <w:t xml:space="preserve"> geschikt en proportioneel om de Europese openbare aanbestedingsprocedure te hanteren. </w:t>
      </w:r>
      <w:r>
        <w:t>De Aanbestedende Dienst</w:t>
      </w:r>
      <w:r w:rsidRPr="00A74974">
        <w:t xml:space="preserve"> heeft voorafgaand aan </w:t>
      </w:r>
      <w:r>
        <w:t>zijn</w:t>
      </w:r>
      <w:r w:rsidRPr="00A74974">
        <w:t xml:space="preserve"> besluit om de Europese openbare procedure te hanteren een marktverkenning uitgevoerd</w:t>
      </w:r>
      <w:r>
        <w:t xml:space="preserve"> middels een belronde</w:t>
      </w:r>
      <w:r w:rsidRPr="00A74974">
        <w:t>. Uit deze</w:t>
      </w:r>
      <w:r w:rsidRPr="00A74974">
        <w:rPr>
          <w:rFonts w:cs="Arial"/>
        </w:rPr>
        <w:t xml:space="preserve"> marktverkennin</w:t>
      </w:r>
      <w:r>
        <w:rPr>
          <w:rFonts w:cs="Arial"/>
        </w:rPr>
        <w:t>g</w:t>
      </w:r>
      <w:r w:rsidRPr="00A74974">
        <w:rPr>
          <w:rFonts w:cs="Arial"/>
        </w:rPr>
        <w:t xml:space="preserve"> is gebleken dat het aantal potenti</w:t>
      </w:r>
      <w:r>
        <w:rPr>
          <w:rFonts w:cs="Arial"/>
        </w:rPr>
        <w:t>ële I</w:t>
      </w:r>
      <w:r w:rsidRPr="00A74974">
        <w:rPr>
          <w:rFonts w:cs="Arial"/>
        </w:rPr>
        <w:t xml:space="preserve">nschrijvers dat geïnteresseerd </w:t>
      </w:r>
      <w:r>
        <w:rPr>
          <w:rFonts w:cs="Arial"/>
        </w:rPr>
        <w:t>kan</w:t>
      </w:r>
      <w:r w:rsidRPr="00A74974">
        <w:rPr>
          <w:rFonts w:cs="Arial"/>
        </w:rPr>
        <w:t xml:space="preserve"> zijn om deel te nemen aan deze aanbestedingsprocedure niet voldoende groot is om een Europese niet-openbare aanbestedingsprocedure te organiseren. Met een Europese openbare aanbestedingsprocedure wordt dan ook de meeste concurrentie voor de </w:t>
      </w:r>
      <w:r>
        <w:rPr>
          <w:rFonts w:cs="Arial"/>
        </w:rPr>
        <w:t>Opdracht</w:t>
      </w:r>
      <w:r w:rsidRPr="00A74974">
        <w:rPr>
          <w:rFonts w:cs="Arial"/>
        </w:rPr>
        <w:t xml:space="preserve"> gegenereerd. Daarnaast is </w:t>
      </w:r>
      <w:r>
        <w:rPr>
          <w:rFonts w:cs="Arial"/>
        </w:rPr>
        <w:t>de Aanbestedende Dienst</w:t>
      </w:r>
      <w:r w:rsidRPr="00A74974">
        <w:rPr>
          <w:rFonts w:cs="Arial"/>
        </w:rPr>
        <w:t xml:space="preserve"> van me</w:t>
      </w:r>
      <w:r>
        <w:rPr>
          <w:rFonts w:cs="Arial"/>
        </w:rPr>
        <w:t>ning dat het opstellen van een I</w:t>
      </w:r>
      <w:r w:rsidRPr="00A74974">
        <w:rPr>
          <w:rFonts w:cs="Arial"/>
        </w:rPr>
        <w:t>nschrijving voor deze aanbestedingsprocedure – met name nu gewerkt wordt met het UEA – niet een</w:t>
      </w:r>
      <w:r>
        <w:rPr>
          <w:rFonts w:cs="Arial"/>
        </w:rPr>
        <w:t xml:space="preserve"> dermate grote inspanning voor de I</w:t>
      </w:r>
      <w:r w:rsidRPr="00A74974">
        <w:rPr>
          <w:rFonts w:cs="Arial"/>
        </w:rPr>
        <w:t>nschrijvers</w:t>
      </w:r>
      <w:r>
        <w:rPr>
          <w:rFonts w:cs="Arial"/>
        </w:rPr>
        <w:t xml:space="preserve"> </w:t>
      </w:r>
      <w:r w:rsidRPr="00A74974">
        <w:rPr>
          <w:rFonts w:cs="Arial"/>
        </w:rPr>
        <w:t>oplevert</w:t>
      </w:r>
      <w:r>
        <w:rPr>
          <w:rFonts w:cs="Arial"/>
        </w:rPr>
        <w:t>,</w:t>
      </w:r>
      <w:r w:rsidRPr="00A74974">
        <w:rPr>
          <w:rFonts w:cs="Arial"/>
        </w:rPr>
        <w:t xml:space="preserve"> dat </w:t>
      </w:r>
      <w:r>
        <w:rPr>
          <w:rFonts w:cs="Arial"/>
        </w:rPr>
        <w:t>zij</w:t>
      </w:r>
      <w:r w:rsidRPr="00A74974">
        <w:rPr>
          <w:rFonts w:cs="Arial"/>
        </w:rPr>
        <w:t xml:space="preserve"> gehouden is om een Europese niet-openbare aanbestedingsprocedure te organiseren.</w:t>
      </w:r>
    </w:p>
    <w:p w14:paraId="416BDE1F" w14:textId="0633A8D0" w:rsidR="00D90A73" w:rsidRDefault="00D90A73" w:rsidP="00D90A73">
      <w:pPr>
        <w:pStyle w:val="Kop2"/>
        <w:suppressAutoHyphens/>
      </w:pPr>
      <w:bookmarkStart w:id="61" w:name="_Toc419285368"/>
      <w:bookmarkStart w:id="62" w:name="_Toc421086864"/>
      <w:bookmarkStart w:id="63" w:name="_Toc421100595"/>
      <w:bookmarkStart w:id="64" w:name="_Ref517960525"/>
      <w:bookmarkStart w:id="65" w:name="_Ref522259404"/>
      <w:bookmarkStart w:id="66" w:name="_Ref528654722"/>
      <w:bookmarkStart w:id="67" w:name="_Toc50714956"/>
      <w:r>
        <w:t xml:space="preserve">Contactpersoon </w:t>
      </w:r>
      <w:bookmarkEnd w:id="61"/>
      <w:bookmarkEnd w:id="62"/>
      <w:bookmarkEnd w:id="63"/>
      <w:bookmarkEnd w:id="64"/>
      <w:bookmarkEnd w:id="65"/>
      <w:bookmarkEnd w:id="66"/>
      <w:r>
        <w:t>Aanbestedende Dienst</w:t>
      </w:r>
      <w:bookmarkEnd w:id="67"/>
    </w:p>
    <w:p w14:paraId="6CBE30E8" w14:textId="41C14399" w:rsidR="00D90A73" w:rsidRDefault="00D90A73" w:rsidP="00D90A73">
      <w:pPr>
        <w:suppressAutoHyphens/>
      </w:pPr>
      <w:r>
        <w:t xml:space="preserve">Alle communicatie over de aanbestedingsprocedure dient via </w:t>
      </w:r>
      <w:proofErr w:type="spellStart"/>
      <w:r>
        <w:t>TenderNed</w:t>
      </w:r>
      <w:proofErr w:type="spellEnd"/>
      <w:r>
        <w:t xml:space="preserve"> te verlopen</w:t>
      </w:r>
      <w:r w:rsidRPr="00276662">
        <w:t xml:space="preserve"> </w:t>
      </w:r>
      <w:r>
        <w:t xml:space="preserve">Het is Inschrijvers – op straffe van uitsluiting - niet toegestaan om in het kader van de aanbestedingsprocedure via een andere weg dan via </w:t>
      </w:r>
      <w:proofErr w:type="spellStart"/>
      <w:r>
        <w:t>TenderNed</w:t>
      </w:r>
      <w:proofErr w:type="spellEnd"/>
      <w:r>
        <w:t xml:space="preserve"> en op een andere wijze dan voorgeschreven in de Aanbestedingsstukken, contact op te nemen met de Aanbestedende Dienst.</w:t>
      </w:r>
    </w:p>
    <w:p w14:paraId="576726B2" w14:textId="77777777" w:rsidR="00D90A73" w:rsidRDefault="00D90A73" w:rsidP="00D90A73">
      <w:pPr>
        <w:suppressAutoHyphens/>
      </w:pPr>
    </w:p>
    <w:p w14:paraId="79871238" w14:textId="2E4B23BE" w:rsidR="00D90A73" w:rsidRDefault="00D90A73" w:rsidP="00D90A73">
      <w:pPr>
        <w:suppressAutoHyphens/>
      </w:pPr>
      <w:r>
        <w:t>Rechtstreeks contact tussen Inschrijvers en de Aanbestedende Dienst kan uitsluitend plaatsvinden indien de navolgende gevallen zich voordoen:</w:t>
      </w:r>
    </w:p>
    <w:p w14:paraId="10CD4823" w14:textId="4DB98718" w:rsidR="00D90A73" w:rsidRDefault="00D90A73" w:rsidP="00D90A73">
      <w:pPr>
        <w:pStyle w:val="Lijstalinea"/>
        <w:numPr>
          <w:ilvl w:val="0"/>
          <w:numId w:val="30"/>
        </w:numPr>
        <w:suppressAutoHyphens/>
        <w:ind w:left="426" w:hanging="66"/>
      </w:pPr>
      <w:r>
        <w:t xml:space="preserve">de Inschrijver heeft het voornemen tot indiening van formeel bezwaar ter zake van </w:t>
      </w:r>
      <w:r>
        <w:br/>
        <w:t xml:space="preserve"> </w:t>
      </w:r>
      <w:r>
        <w:tab/>
        <w:t xml:space="preserve">de aanbestedingsprocedure conform paragraaf 4.15 (“Rechtsbescherming”) </w:t>
      </w:r>
      <w:r>
        <w:br/>
        <w:t xml:space="preserve"> </w:t>
      </w:r>
      <w:r>
        <w:tab/>
        <w:t>Beschrijvend Document, of</w:t>
      </w:r>
    </w:p>
    <w:p w14:paraId="498905D5" w14:textId="1804B825" w:rsidR="00D90A73" w:rsidRDefault="00D90A73" w:rsidP="00D90A73">
      <w:pPr>
        <w:pStyle w:val="Lijstalinea"/>
        <w:numPr>
          <w:ilvl w:val="0"/>
          <w:numId w:val="30"/>
        </w:numPr>
        <w:suppressAutoHyphens/>
        <w:ind w:left="426" w:hanging="66"/>
      </w:pPr>
      <w:r>
        <w:t xml:space="preserve">de Inschrijver ondervindt vanwege een storing van </w:t>
      </w:r>
      <w:proofErr w:type="spellStart"/>
      <w:r>
        <w:t>TenderNed</w:t>
      </w:r>
      <w:proofErr w:type="spellEnd"/>
      <w:r>
        <w:t xml:space="preserve"> problemen met het </w:t>
      </w:r>
      <w:r>
        <w:br/>
        <w:t xml:space="preserve"> </w:t>
      </w:r>
      <w:r>
        <w:tab/>
        <w:t xml:space="preserve">indienen van vragen/opmerkingen ten behoeve van de Nota van Inlichtingen zoals </w:t>
      </w:r>
      <w:r>
        <w:br/>
        <w:t xml:space="preserve"> </w:t>
      </w:r>
      <w:r>
        <w:tab/>
        <w:t>beschreven in paragraaf 4.5 (“Nota van inlichtingen”) Beschrijvend Document, of</w:t>
      </w:r>
    </w:p>
    <w:p w14:paraId="37DE3C42" w14:textId="44DECF10" w:rsidR="00D90A73" w:rsidRDefault="00D90A73" w:rsidP="00D90A73">
      <w:pPr>
        <w:pStyle w:val="Lijstalinea"/>
        <w:numPr>
          <w:ilvl w:val="0"/>
          <w:numId w:val="30"/>
        </w:numPr>
        <w:suppressAutoHyphens/>
        <w:ind w:left="426" w:hanging="66"/>
      </w:pPr>
      <w:r>
        <w:t xml:space="preserve">de Inschrijver ondervindt vanwege een storing van </w:t>
      </w:r>
      <w:proofErr w:type="spellStart"/>
      <w:r>
        <w:t>TenderNed</w:t>
      </w:r>
      <w:proofErr w:type="spellEnd"/>
      <w:r>
        <w:t xml:space="preserve"> problemen met het </w:t>
      </w:r>
      <w:r>
        <w:br/>
        <w:t xml:space="preserve"> </w:t>
      </w:r>
      <w:r>
        <w:tab/>
        <w:t xml:space="preserve">indienen van de Inschrijving, zoals beschreven in paragraaf 4.6 (“Indienen </w:t>
      </w:r>
      <w:r>
        <w:br/>
        <w:t xml:space="preserve"> </w:t>
      </w:r>
      <w:r>
        <w:tab/>
        <w:t>Inschrijving”) Beschrijvend Document.</w:t>
      </w:r>
    </w:p>
    <w:p w14:paraId="63BA78BB" w14:textId="77777777" w:rsidR="00D90A73" w:rsidRDefault="00D90A73" w:rsidP="00D90A73">
      <w:pPr>
        <w:suppressAutoHyphens/>
      </w:pPr>
    </w:p>
    <w:p w14:paraId="05F72BF5" w14:textId="0DB7B3E8" w:rsidR="00D90A73" w:rsidRDefault="00D90A73" w:rsidP="00D90A73">
      <w:pPr>
        <w:suppressAutoHyphens/>
      </w:pPr>
      <w:r>
        <w:t>Ingeval rechtstreeks contact is toegestaan op grond van de Aanbestedingsstukken en de gegeven uitzonderingssituatie zich voordoet, kan de Inschrijver - onder vermelding van de naam van de aanbestedingsprocedure - uitsluitend contact opnemen met:</w:t>
      </w:r>
    </w:p>
    <w:p w14:paraId="765E1BC2" w14:textId="77777777" w:rsidR="00D90A73" w:rsidRDefault="00D90A73" w:rsidP="00D90A73">
      <w:pPr>
        <w:suppressAutoHyphens/>
      </w:pPr>
    </w:p>
    <w:tbl>
      <w:tblPr>
        <w:tblStyle w:val="Tabelraster"/>
        <w:tblW w:w="0" w:type="auto"/>
        <w:tblLook w:val="04A0" w:firstRow="1" w:lastRow="0" w:firstColumn="1" w:lastColumn="0" w:noHBand="0" w:noVBand="1"/>
      </w:tblPr>
      <w:tblGrid>
        <w:gridCol w:w="4110"/>
        <w:gridCol w:w="4111"/>
      </w:tblGrid>
      <w:tr w:rsidR="009E6A2E" w14:paraId="568EB438" w14:textId="77777777" w:rsidTr="009E6A2E">
        <w:trPr>
          <w:cnfStyle w:val="100000000000" w:firstRow="1" w:lastRow="0" w:firstColumn="0" w:lastColumn="0" w:oddVBand="0" w:evenVBand="0" w:oddHBand="0" w:evenHBand="0" w:firstRowFirstColumn="0" w:firstRowLastColumn="0" w:lastRowFirstColumn="0" w:lastRowLastColumn="0"/>
        </w:trPr>
        <w:tc>
          <w:tcPr>
            <w:tcW w:w="4110" w:type="dxa"/>
            <w:hideMark/>
          </w:tcPr>
          <w:p w14:paraId="135BE5CE" w14:textId="77777777" w:rsidR="00D90A73" w:rsidRDefault="00D90A73" w:rsidP="00D90A73">
            <w:pPr>
              <w:suppressAutoHyphens/>
            </w:pPr>
            <w:r>
              <w:lastRenderedPageBreak/>
              <w:t>Contactgegevens</w:t>
            </w:r>
          </w:p>
        </w:tc>
        <w:tc>
          <w:tcPr>
            <w:tcW w:w="4111" w:type="dxa"/>
            <w:hideMark/>
          </w:tcPr>
          <w:p w14:paraId="478BBAEB" w14:textId="77777777" w:rsidR="00D90A73" w:rsidRDefault="00D90A73" w:rsidP="00D90A73">
            <w:pPr>
              <w:suppressAutoHyphens/>
              <w:rPr>
                <w:rFonts w:eastAsia="MS Mincho" w:cs="Arial"/>
                <w:bCs/>
                <w:color w:val="00314E"/>
                <w:sz w:val="60"/>
                <w:szCs w:val="32"/>
              </w:rPr>
            </w:pPr>
          </w:p>
        </w:tc>
      </w:tr>
      <w:tr w:rsidR="009E6A2E" w14:paraId="70A5B9AE" w14:textId="77777777" w:rsidTr="009E6A2E">
        <w:trPr>
          <w:cnfStyle w:val="000000100000" w:firstRow="0" w:lastRow="0" w:firstColumn="0" w:lastColumn="0" w:oddVBand="0" w:evenVBand="0" w:oddHBand="1" w:evenHBand="0" w:firstRowFirstColumn="0" w:firstRowLastColumn="0" w:lastRowFirstColumn="0" w:lastRowLastColumn="0"/>
        </w:trPr>
        <w:tc>
          <w:tcPr>
            <w:tcW w:w="4110" w:type="dxa"/>
          </w:tcPr>
          <w:p w14:paraId="3BA4A2EF" w14:textId="77777777" w:rsidR="00D90A73" w:rsidRDefault="00D90A73" w:rsidP="00D90A73">
            <w:pPr>
              <w:suppressAutoHyphens/>
            </w:pPr>
            <w:r>
              <w:t>Naam contactpersoon</w:t>
            </w:r>
          </w:p>
        </w:tc>
        <w:tc>
          <w:tcPr>
            <w:tcW w:w="4111" w:type="dxa"/>
          </w:tcPr>
          <w:p w14:paraId="360B7574" w14:textId="3F986289" w:rsidR="00D90A73" w:rsidRDefault="00D90A73" w:rsidP="00D90A73">
            <w:pPr>
              <w:suppressAutoHyphens/>
            </w:pPr>
            <w:r>
              <w:t>Nathalie van der Meyden</w:t>
            </w:r>
          </w:p>
        </w:tc>
      </w:tr>
      <w:tr w:rsidR="009E6A2E" w14:paraId="7AD6FB52" w14:textId="77777777" w:rsidTr="009E6A2E">
        <w:trPr>
          <w:cnfStyle w:val="000000010000" w:firstRow="0" w:lastRow="0" w:firstColumn="0" w:lastColumn="0" w:oddVBand="0" w:evenVBand="0" w:oddHBand="0" w:evenHBand="1" w:firstRowFirstColumn="0" w:firstRowLastColumn="0" w:lastRowFirstColumn="0" w:lastRowLastColumn="0"/>
        </w:trPr>
        <w:tc>
          <w:tcPr>
            <w:tcW w:w="4110" w:type="dxa"/>
            <w:hideMark/>
          </w:tcPr>
          <w:p w14:paraId="20D1408C" w14:textId="77777777" w:rsidR="00D90A73" w:rsidRDefault="00D90A73" w:rsidP="00D90A73">
            <w:pPr>
              <w:suppressAutoHyphens/>
            </w:pPr>
            <w:r>
              <w:t>Functie</w:t>
            </w:r>
          </w:p>
        </w:tc>
        <w:tc>
          <w:tcPr>
            <w:tcW w:w="4111" w:type="dxa"/>
            <w:hideMark/>
          </w:tcPr>
          <w:p w14:paraId="16A609E9" w14:textId="099C60FE" w:rsidR="00D90A73" w:rsidRDefault="00D90A73" w:rsidP="00D90A73">
            <w:pPr>
              <w:suppressAutoHyphens/>
            </w:pPr>
            <w:r>
              <w:t>tactisch inkoper</w:t>
            </w:r>
          </w:p>
        </w:tc>
      </w:tr>
      <w:tr w:rsidR="009E6A2E" w14:paraId="6DA8F491" w14:textId="77777777" w:rsidTr="009E6A2E">
        <w:trPr>
          <w:cnfStyle w:val="000000100000" w:firstRow="0" w:lastRow="0" w:firstColumn="0" w:lastColumn="0" w:oddVBand="0" w:evenVBand="0" w:oddHBand="1" w:evenHBand="0" w:firstRowFirstColumn="0" w:firstRowLastColumn="0" w:lastRowFirstColumn="0" w:lastRowLastColumn="0"/>
        </w:trPr>
        <w:tc>
          <w:tcPr>
            <w:tcW w:w="4110" w:type="dxa"/>
            <w:hideMark/>
          </w:tcPr>
          <w:p w14:paraId="2474642A" w14:textId="77777777" w:rsidR="00D90A73" w:rsidRDefault="00D90A73" w:rsidP="00D90A73">
            <w:pPr>
              <w:suppressAutoHyphens/>
            </w:pPr>
            <w:r>
              <w:t>E-mailadres</w:t>
            </w:r>
          </w:p>
        </w:tc>
        <w:tc>
          <w:tcPr>
            <w:tcW w:w="4111" w:type="dxa"/>
            <w:hideMark/>
          </w:tcPr>
          <w:p w14:paraId="20335DFA" w14:textId="78DE42FF" w:rsidR="00D90A73" w:rsidRDefault="000039A4" w:rsidP="00D90A73">
            <w:pPr>
              <w:suppressAutoHyphens/>
            </w:pPr>
            <w:hyperlink r:id="rId17" w:history="1">
              <w:r w:rsidR="00D90A73" w:rsidRPr="002A4F8F">
                <w:rPr>
                  <w:rStyle w:val="Hyperlink"/>
                </w:rPr>
                <w:t>Nathalie.vanderMeyden@ifv.nl</w:t>
              </w:r>
            </w:hyperlink>
            <w:r w:rsidR="00D90A73">
              <w:t xml:space="preserve"> </w:t>
            </w:r>
          </w:p>
        </w:tc>
      </w:tr>
      <w:tr w:rsidR="009E6A2E" w14:paraId="48458F67" w14:textId="77777777" w:rsidTr="009E6A2E">
        <w:trPr>
          <w:cnfStyle w:val="000000010000" w:firstRow="0" w:lastRow="0" w:firstColumn="0" w:lastColumn="0" w:oddVBand="0" w:evenVBand="0" w:oddHBand="0" w:evenHBand="1" w:firstRowFirstColumn="0" w:firstRowLastColumn="0" w:lastRowFirstColumn="0" w:lastRowLastColumn="0"/>
        </w:trPr>
        <w:tc>
          <w:tcPr>
            <w:tcW w:w="4110" w:type="dxa"/>
          </w:tcPr>
          <w:p w14:paraId="05BB5A16" w14:textId="77777777" w:rsidR="00D90A73" w:rsidRDefault="00D90A73" w:rsidP="00D90A73">
            <w:pPr>
              <w:suppressAutoHyphens/>
            </w:pPr>
            <w:r>
              <w:t>Naam plaatsvervanger</w:t>
            </w:r>
          </w:p>
        </w:tc>
        <w:tc>
          <w:tcPr>
            <w:tcW w:w="4111" w:type="dxa"/>
          </w:tcPr>
          <w:p w14:paraId="7F7BB7C2" w14:textId="01E05858" w:rsidR="00D90A73" w:rsidRDefault="00D90A73" w:rsidP="00D90A73">
            <w:pPr>
              <w:suppressAutoHyphens/>
            </w:pPr>
            <w:r>
              <w:t>Marjolein Volgering</w:t>
            </w:r>
          </w:p>
        </w:tc>
      </w:tr>
      <w:tr w:rsidR="009E6A2E" w14:paraId="2D0AF872" w14:textId="77777777" w:rsidTr="009E6A2E">
        <w:trPr>
          <w:cnfStyle w:val="000000100000" w:firstRow="0" w:lastRow="0" w:firstColumn="0" w:lastColumn="0" w:oddVBand="0" w:evenVBand="0" w:oddHBand="1" w:evenHBand="0" w:firstRowFirstColumn="0" w:firstRowLastColumn="0" w:lastRowFirstColumn="0" w:lastRowLastColumn="0"/>
        </w:trPr>
        <w:tc>
          <w:tcPr>
            <w:tcW w:w="4110" w:type="dxa"/>
          </w:tcPr>
          <w:p w14:paraId="2F9B3B0F" w14:textId="77777777" w:rsidR="00D90A73" w:rsidRDefault="00D90A73" w:rsidP="00D90A73">
            <w:pPr>
              <w:suppressAutoHyphens/>
            </w:pPr>
            <w:r>
              <w:t>Functie</w:t>
            </w:r>
          </w:p>
        </w:tc>
        <w:tc>
          <w:tcPr>
            <w:tcW w:w="4111" w:type="dxa"/>
          </w:tcPr>
          <w:p w14:paraId="713583B7" w14:textId="52D9917B" w:rsidR="00D90A73" w:rsidRDefault="00D90A73" w:rsidP="00D90A73">
            <w:pPr>
              <w:suppressAutoHyphens/>
            </w:pPr>
            <w:r>
              <w:t>teamleider Verwerving</w:t>
            </w:r>
          </w:p>
        </w:tc>
      </w:tr>
      <w:tr w:rsidR="009E6A2E" w14:paraId="0F11717F" w14:textId="77777777" w:rsidTr="009E6A2E">
        <w:trPr>
          <w:cnfStyle w:val="000000010000" w:firstRow="0" w:lastRow="0" w:firstColumn="0" w:lastColumn="0" w:oddVBand="0" w:evenVBand="0" w:oddHBand="0" w:evenHBand="1" w:firstRowFirstColumn="0" w:firstRowLastColumn="0" w:lastRowFirstColumn="0" w:lastRowLastColumn="0"/>
        </w:trPr>
        <w:tc>
          <w:tcPr>
            <w:tcW w:w="4110" w:type="dxa"/>
          </w:tcPr>
          <w:p w14:paraId="18E9F5B9" w14:textId="77777777" w:rsidR="00D90A73" w:rsidRDefault="00D90A73" w:rsidP="00D90A73">
            <w:pPr>
              <w:suppressAutoHyphens/>
            </w:pPr>
            <w:r>
              <w:t>E-mailadres</w:t>
            </w:r>
          </w:p>
        </w:tc>
        <w:tc>
          <w:tcPr>
            <w:tcW w:w="4111" w:type="dxa"/>
          </w:tcPr>
          <w:p w14:paraId="6284788C" w14:textId="1F11B50D" w:rsidR="00D90A73" w:rsidRDefault="000039A4" w:rsidP="00D90A73">
            <w:pPr>
              <w:suppressAutoHyphens/>
            </w:pPr>
            <w:hyperlink r:id="rId18" w:history="1">
              <w:r w:rsidR="00D90A73" w:rsidRPr="002A4F8F">
                <w:rPr>
                  <w:rStyle w:val="Hyperlink"/>
                </w:rPr>
                <w:t>Marjolein.Volgering@ifv.nl</w:t>
              </w:r>
            </w:hyperlink>
            <w:r w:rsidR="00D90A73">
              <w:t xml:space="preserve"> </w:t>
            </w:r>
          </w:p>
        </w:tc>
      </w:tr>
    </w:tbl>
    <w:p w14:paraId="2B3BD86D" w14:textId="5CC3F425" w:rsidR="00D90A73" w:rsidRDefault="00D90A73" w:rsidP="00D90A73">
      <w:pPr>
        <w:pStyle w:val="Kop2"/>
        <w:suppressAutoHyphens/>
      </w:pPr>
      <w:bookmarkStart w:id="68" w:name="_Ref401057395"/>
      <w:bookmarkStart w:id="69" w:name="_Ref401060337"/>
      <w:bookmarkStart w:id="70" w:name="_Toc419285369"/>
      <w:bookmarkStart w:id="71" w:name="_Toc421086865"/>
      <w:bookmarkStart w:id="72" w:name="_Toc421100596"/>
      <w:bookmarkStart w:id="73" w:name="_Toc50714957"/>
      <w:r>
        <w:t>Beoogde planning</w:t>
      </w:r>
      <w:bookmarkEnd w:id="68"/>
      <w:bookmarkEnd w:id="69"/>
      <w:bookmarkEnd w:id="70"/>
      <w:bookmarkEnd w:id="71"/>
      <w:bookmarkEnd w:id="72"/>
      <w:bookmarkEnd w:id="73"/>
    </w:p>
    <w:p w14:paraId="31EA856C" w14:textId="77777777" w:rsidR="00D90A73" w:rsidRDefault="00D90A73" w:rsidP="00D90A73">
      <w:pPr>
        <w:suppressAutoHyphens/>
      </w:pPr>
      <w:r>
        <w:t xml:space="preserve">De volgende planning wordt beoogd: </w:t>
      </w:r>
    </w:p>
    <w:p w14:paraId="0D0D4014" w14:textId="77777777" w:rsidR="00D90A73" w:rsidRPr="00B56671" w:rsidRDefault="00D90A73" w:rsidP="00D90A73">
      <w:pPr>
        <w:suppressAutoHyphens/>
      </w:pPr>
    </w:p>
    <w:tbl>
      <w:tblPr>
        <w:tblStyle w:val="Tabelraster"/>
        <w:tblW w:w="0" w:type="auto"/>
        <w:tblLook w:val="04A0" w:firstRow="1" w:lastRow="0" w:firstColumn="1" w:lastColumn="0" w:noHBand="0" w:noVBand="1"/>
      </w:tblPr>
      <w:tblGrid>
        <w:gridCol w:w="4190"/>
        <w:gridCol w:w="4111"/>
      </w:tblGrid>
      <w:tr w:rsidR="009E6A2E" w14:paraId="3F54902B" w14:textId="77777777" w:rsidTr="009E6A2E">
        <w:trPr>
          <w:cnfStyle w:val="100000000000" w:firstRow="1" w:lastRow="0" w:firstColumn="0" w:lastColumn="0" w:oddVBand="0" w:evenVBand="0" w:oddHBand="0" w:evenHBand="0" w:firstRowFirstColumn="0" w:firstRowLastColumn="0" w:lastRowFirstColumn="0" w:lastRowLastColumn="0"/>
          <w:trHeight w:val="261"/>
        </w:trPr>
        <w:tc>
          <w:tcPr>
            <w:tcW w:w="4190" w:type="dxa"/>
          </w:tcPr>
          <w:p w14:paraId="505FE973" w14:textId="77777777" w:rsidR="00D90A73" w:rsidRDefault="00D90A73" w:rsidP="00D90A73">
            <w:pPr>
              <w:suppressAutoHyphens/>
            </w:pPr>
            <w:r>
              <w:t>Activiteit</w:t>
            </w:r>
          </w:p>
        </w:tc>
        <w:tc>
          <w:tcPr>
            <w:tcW w:w="4111" w:type="dxa"/>
          </w:tcPr>
          <w:p w14:paraId="2F071F9D" w14:textId="647A1F62" w:rsidR="00D90A73" w:rsidRPr="0033205B" w:rsidRDefault="00D90A73" w:rsidP="00D90A73">
            <w:pPr>
              <w:suppressAutoHyphens/>
            </w:pPr>
            <w:r>
              <w:t>Datum</w:t>
            </w:r>
          </w:p>
        </w:tc>
      </w:tr>
      <w:tr w:rsidR="009E6A2E" w14:paraId="611509A5" w14:textId="77777777" w:rsidTr="009E6A2E">
        <w:trPr>
          <w:cnfStyle w:val="000000100000" w:firstRow="0" w:lastRow="0" w:firstColumn="0" w:lastColumn="0" w:oddVBand="0" w:evenVBand="0" w:oddHBand="1" w:evenHBand="0" w:firstRowFirstColumn="0" w:firstRowLastColumn="0" w:lastRowFirstColumn="0" w:lastRowLastColumn="0"/>
        </w:trPr>
        <w:tc>
          <w:tcPr>
            <w:tcW w:w="4190" w:type="dxa"/>
          </w:tcPr>
          <w:p w14:paraId="2A2B9C10" w14:textId="6DC22BE0" w:rsidR="00D90A73" w:rsidRDefault="00D90A73" w:rsidP="00D90A73">
            <w:pPr>
              <w:suppressAutoHyphens/>
            </w:pPr>
            <w:r>
              <w:t xml:space="preserve">Verzending aankondiging </w:t>
            </w:r>
            <w:proofErr w:type="spellStart"/>
            <w:r>
              <w:t>TenderNed</w:t>
            </w:r>
            <w:proofErr w:type="spellEnd"/>
            <w:r>
              <w:t xml:space="preserve"> en Beschrijvend Document beschikbaar op </w:t>
            </w:r>
            <w:proofErr w:type="spellStart"/>
            <w:r>
              <w:t>TenderNed</w:t>
            </w:r>
            <w:proofErr w:type="spellEnd"/>
          </w:p>
        </w:tc>
        <w:tc>
          <w:tcPr>
            <w:tcW w:w="4111" w:type="dxa"/>
          </w:tcPr>
          <w:p w14:paraId="660ECE81" w14:textId="25D013F8" w:rsidR="00D90A73" w:rsidRPr="00990720" w:rsidRDefault="000039A4" w:rsidP="00D90A73">
            <w:pPr>
              <w:suppressAutoHyphens/>
            </w:pPr>
            <w:r>
              <w:t>29 september 2020</w:t>
            </w:r>
          </w:p>
        </w:tc>
      </w:tr>
      <w:tr w:rsidR="009E6A2E" w14:paraId="18A7F81A" w14:textId="77777777" w:rsidTr="009E6A2E">
        <w:trPr>
          <w:cnfStyle w:val="000000010000" w:firstRow="0" w:lastRow="0" w:firstColumn="0" w:lastColumn="0" w:oddVBand="0" w:evenVBand="0" w:oddHBand="0" w:evenHBand="1" w:firstRowFirstColumn="0" w:firstRowLastColumn="0" w:lastRowFirstColumn="0" w:lastRowLastColumn="0"/>
        </w:trPr>
        <w:tc>
          <w:tcPr>
            <w:tcW w:w="4190" w:type="dxa"/>
          </w:tcPr>
          <w:p w14:paraId="5BC88877" w14:textId="77777777" w:rsidR="00D90A73" w:rsidRDefault="00D90A73" w:rsidP="00D90A73">
            <w:pPr>
              <w:suppressAutoHyphens/>
            </w:pPr>
            <w:r>
              <w:t>Uiterste datum indienen schriftelijke vragen t.b.v. Nota van Inlichtingen</w:t>
            </w:r>
          </w:p>
        </w:tc>
        <w:tc>
          <w:tcPr>
            <w:tcW w:w="4111" w:type="dxa"/>
          </w:tcPr>
          <w:p w14:paraId="37281B31" w14:textId="3C3BDC37" w:rsidR="00D90A73" w:rsidRPr="00990720" w:rsidRDefault="000039A4" w:rsidP="00D90A73">
            <w:pPr>
              <w:suppressAutoHyphens/>
            </w:pPr>
            <w:r>
              <w:t>13 oktober 2020</w:t>
            </w:r>
            <w:r w:rsidR="00D90A73" w:rsidRPr="00990720">
              <w:t xml:space="preserve"> vóór </w:t>
            </w:r>
            <w:r>
              <w:t>11:00</w:t>
            </w:r>
            <w:r w:rsidR="00D90A73" w:rsidRPr="00990720">
              <w:t xml:space="preserve"> uur</w:t>
            </w:r>
          </w:p>
        </w:tc>
      </w:tr>
      <w:tr w:rsidR="009E6A2E" w14:paraId="5125A7C3" w14:textId="77777777" w:rsidTr="009E6A2E">
        <w:trPr>
          <w:cnfStyle w:val="000000100000" w:firstRow="0" w:lastRow="0" w:firstColumn="0" w:lastColumn="0" w:oddVBand="0" w:evenVBand="0" w:oddHBand="1" w:evenHBand="0" w:firstRowFirstColumn="0" w:firstRowLastColumn="0" w:lastRowFirstColumn="0" w:lastRowLastColumn="0"/>
        </w:trPr>
        <w:tc>
          <w:tcPr>
            <w:tcW w:w="4190" w:type="dxa"/>
          </w:tcPr>
          <w:p w14:paraId="7EE5B3FD" w14:textId="5F7C07B7" w:rsidR="00D90A73" w:rsidRDefault="00D90A73" w:rsidP="00D90A73">
            <w:pPr>
              <w:suppressAutoHyphens/>
            </w:pPr>
            <w:r>
              <w:t>Verzending Nota van Inlichtingen</w:t>
            </w:r>
          </w:p>
        </w:tc>
        <w:tc>
          <w:tcPr>
            <w:tcW w:w="4111" w:type="dxa"/>
          </w:tcPr>
          <w:p w14:paraId="4D36FA1A" w14:textId="08DA9642" w:rsidR="00D90A73" w:rsidRPr="00990720" w:rsidRDefault="000039A4" w:rsidP="00D90A73">
            <w:pPr>
              <w:suppressAutoHyphens/>
            </w:pPr>
            <w:r>
              <w:t>22 oktober 2020</w:t>
            </w:r>
          </w:p>
        </w:tc>
      </w:tr>
      <w:tr w:rsidR="009E6A2E" w14:paraId="4E0316DB" w14:textId="77777777" w:rsidTr="009E6A2E">
        <w:trPr>
          <w:cnfStyle w:val="000000010000" w:firstRow="0" w:lastRow="0" w:firstColumn="0" w:lastColumn="0" w:oddVBand="0" w:evenVBand="0" w:oddHBand="0" w:evenHBand="1" w:firstRowFirstColumn="0" w:firstRowLastColumn="0" w:lastRowFirstColumn="0" w:lastRowLastColumn="0"/>
        </w:trPr>
        <w:tc>
          <w:tcPr>
            <w:tcW w:w="4190" w:type="dxa"/>
          </w:tcPr>
          <w:p w14:paraId="2CA1C865" w14:textId="14B48E42" w:rsidR="00D90A73" w:rsidRPr="00990720" w:rsidRDefault="00D90A73" w:rsidP="00D90A73">
            <w:pPr>
              <w:suppressAutoHyphens/>
            </w:pPr>
            <w:r w:rsidRPr="006F2CF3">
              <w:t xml:space="preserve">Uiterste termijn indienen </w:t>
            </w:r>
            <w:r>
              <w:t>Inschrijving</w:t>
            </w:r>
          </w:p>
        </w:tc>
        <w:tc>
          <w:tcPr>
            <w:tcW w:w="4111" w:type="dxa"/>
          </w:tcPr>
          <w:p w14:paraId="55919B63" w14:textId="2FC38C88" w:rsidR="00D90A73" w:rsidRPr="006F2CF3" w:rsidRDefault="000039A4" w:rsidP="00D90A73">
            <w:pPr>
              <w:suppressAutoHyphens/>
            </w:pPr>
            <w:r>
              <w:t>9 november 2020</w:t>
            </w:r>
            <w:r w:rsidR="00D90A73" w:rsidRPr="006F2CF3">
              <w:t xml:space="preserve"> vóór </w:t>
            </w:r>
            <w:r>
              <w:t>11:00</w:t>
            </w:r>
            <w:r w:rsidR="00D90A73" w:rsidRPr="006F2CF3">
              <w:t xml:space="preserve"> uur</w:t>
            </w:r>
          </w:p>
        </w:tc>
      </w:tr>
      <w:tr w:rsidR="009E6A2E" w14:paraId="01C7B6B7" w14:textId="77777777" w:rsidTr="009E6A2E">
        <w:trPr>
          <w:cnfStyle w:val="000000100000" w:firstRow="0" w:lastRow="0" w:firstColumn="0" w:lastColumn="0" w:oddVBand="0" w:evenVBand="0" w:oddHBand="1" w:evenHBand="0" w:firstRowFirstColumn="0" w:firstRowLastColumn="0" w:lastRowFirstColumn="0" w:lastRowLastColumn="0"/>
        </w:trPr>
        <w:tc>
          <w:tcPr>
            <w:tcW w:w="4190" w:type="dxa"/>
          </w:tcPr>
          <w:p w14:paraId="6790ACFE" w14:textId="35FD3503" w:rsidR="00D90A73" w:rsidRPr="00B56671" w:rsidRDefault="00D90A73" w:rsidP="00D90A73">
            <w:pPr>
              <w:suppressAutoHyphens/>
            </w:pPr>
            <w:r w:rsidRPr="00B56671">
              <w:t>Verzending gunnings</w:t>
            </w:r>
            <w:r>
              <w:t>beslissing</w:t>
            </w:r>
          </w:p>
        </w:tc>
        <w:tc>
          <w:tcPr>
            <w:tcW w:w="4111" w:type="dxa"/>
          </w:tcPr>
          <w:p w14:paraId="34497985" w14:textId="66F51A3A" w:rsidR="00D90A73" w:rsidRPr="00990720" w:rsidRDefault="000039A4" w:rsidP="00D90A73">
            <w:pPr>
              <w:suppressAutoHyphens/>
            </w:pPr>
            <w:r>
              <w:t>24 november 2020</w:t>
            </w:r>
          </w:p>
        </w:tc>
      </w:tr>
      <w:tr w:rsidR="009E6A2E" w14:paraId="173052F3" w14:textId="77777777" w:rsidTr="009E6A2E">
        <w:trPr>
          <w:cnfStyle w:val="000000010000" w:firstRow="0" w:lastRow="0" w:firstColumn="0" w:lastColumn="0" w:oddVBand="0" w:evenVBand="0" w:oddHBand="0" w:evenHBand="1" w:firstRowFirstColumn="0" w:firstRowLastColumn="0" w:lastRowFirstColumn="0" w:lastRowLastColumn="0"/>
        </w:trPr>
        <w:tc>
          <w:tcPr>
            <w:tcW w:w="4190" w:type="dxa"/>
          </w:tcPr>
          <w:p w14:paraId="65B94453" w14:textId="77777777" w:rsidR="00D90A73" w:rsidRDefault="00D90A73" w:rsidP="00D90A73">
            <w:pPr>
              <w:suppressAutoHyphens/>
            </w:pPr>
            <w:r>
              <w:t>Einde vervaltermijn</w:t>
            </w:r>
          </w:p>
        </w:tc>
        <w:tc>
          <w:tcPr>
            <w:tcW w:w="4111" w:type="dxa"/>
          </w:tcPr>
          <w:p w14:paraId="0F7F06B0" w14:textId="57302371" w:rsidR="00D90A73" w:rsidRPr="00990720" w:rsidRDefault="000039A4" w:rsidP="00D90A73">
            <w:pPr>
              <w:suppressAutoHyphens/>
            </w:pPr>
            <w:r>
              <w:t>15 december 2020</w:t>
            </w:r>
            <w:r w:rsidR="00D90A73" w:rsidRPr="00990720">
              <w:t xml:space="preserve"> op </w:t>
            </w:r>
            <w:r>
              <w:t>23:59 uur</w:t>
            </w:r>
          </w:p>
        </w:tc>
      </w:tr>
      <w:tr w:rsidR="009E6A2E" w14:paraId="6358A21E" w14:textId="77777777" w:rsidTr="009E6A2E">
        <w:trPr>
          <w:cnfStyle w:val="000000100000" w:firstRow="0" w:lastRow="0" w:firstColumn="0" w:lastColumn="0" w:oddVBand="0" w:evenVBand="0" w:oddHBand="1" w:evenHBand="0" w:firstRowFirstColumn="0" w:firstRowLastColumn="0" w:lastRowFirstColumn="0" w:lastRowLastColumn="0"/>
        </w:trPr>
        <w:tc>
          <w:tcPr>
            <w:tcW w:w="4190" w:type="dxa"/>
          </w:tcPr>
          <w:p w14:paraId="33EAF2EB" w14:textId="77777777" w:rsidR="00D90A73" w:rsidRDefault="00D90A73" w:rsidP="00D90A73">
            <w:pPr>
              <w:suppressAutoHyphens/>
            </w:pPr>
            <w:r>
              <w:t>Definitieve gunning</w:t>
            </w:r>
          </w:p>
        </w:tc>
        <w:tc>
          <w:tcPr>
            <w:tcW w:w="4111" w:type="dxa"/>
          </w:tcPr>
          <w:p w14:paraId="5775F584" w14:textId="7391A38A" w:rsidR="00D90A73" w:rsidRPr="00990720" w:rsidRDefault="000039A4" w:rsidP="00D90A73">
            <w:pPr>
              <w:suppressAutoHyphens/>
            </w:pPr>
            <w:r>
              <w:t>16 december 2020</w:t>
            </w:r>
          </w:p>
        </w:tc>
      </w:tr>
      <w:tr w:rsidR="009E6A2E" w14:paraId="19B92FBE" w14:textId="77777777" w:rsidTr="009E6A2E">
        <w:trPr>
          <w:cnfStyle w:val="000000010000" w:firstRow="0" w:lastRow="0" w:firstColumn="0" w:lastColumn="0" w:oddVBand="0" w:evenVBand="0" w:oddHBand="0" w:evenHBand="1" w:firstRowFirstColumn="0" w:firstRowLastColumn="0" w:lastRowFirstColumn="0" w:lastRowLastColumn="0"/>
        </w:trPr>
        <w:tc>
          <w:tcPr>
            <w:tcW w:w="4190" w:type="dxa"/>
          </w:tcPr>
          <w:p w14:paraId="5A503895" w14:textId="77777777" w:rsidR="00D90A73" w:rsidRDefault="00D90A73" w:rsidP="00D90A73">
            <w:pPr>
              <w:suppressAutoHyphens/>
            </w:pPr>
            <w:r>
              <w:t>Ingangsdatum Overeenkomst</w:t>
            </w:r>
          </w:p>
        </w:tc>
        <w:tc>
          <w:tcPr>
            <w:tcW w:w="4111" w:type="dxa"/>
          </w:tcPr>
          <w:p w14:paraId="5297843E" w14:textId="25B4FCC0" w:rsidR="00D90A73" w:rsidRPr="00990720" w:rsidRDefault="000039A4" w:rsidP="00D90A73">
            <w:pPr>
              <w:suppressAutoHyphens/>
            </w:pPr>
            <w:r>
              <w:rPr>
                <w:rFonts w:cs="Arial"/>
              </w:rPr>
              <w:t>1 januari 2021</w:t>
            </w:r>
          </w:p>
        </w:tc>
      </w:tr>
    </w:tbl>
    <w:p w14:paraId="7069511B" w14:textId="77777777" w:rsidR="00D90A73" w:rsidRDefault="00D90A73" w:rsidP="00D90A73">
      <w:pPr>
        <w:suppressAutoHyphens/>
      </w:pPr>
    </w:p>
    <w:p w14:paraId="29DF7790" w14:textId="28B1A01C" w:rsidR="00D90A73" w:rsidRPr="00B96888" w:rsidRDefault="00D90A73" w:rsidP="00D90A73">
      <w:pPr>
        <w:suppressAutoHyphens/>
      </w:pPr>
      <w:r>
        <w:t>De Inschrijvers kunnen geen rechten ontlenen aan deze planning. De Aanbestedende Dienst is gerechtigd de planning van de aanbestedingsprocedure te wijzigen. De Aanbestedende Dienst zal Inschrijvers tijdig op de hoogte brengen van wijzigingen in de planning.</w:t>
      </w:r>
      <w:r w:rsidRPr="001242E4">
        <w:t xml:space="preserve"> </w:t>
      </w:r>
    </w:p>
    <w:p w14:paraId="2623574D" w14:textId="77777777" w:rsidR="00D90A73" w:rsidRDefault="00D90A73" w:rsidP="00D90A73">
      <w:pPr>
        <w:pStyle w:val="Kop2"/>
        <w:suppressAutoHyphens/>
      </w:pPr>
      <w:bookmarkStart w:id="74" w:name="_Ref416246167"/>
      <w:bookmarkStart w:id="75" w:name="_Toc419285370"/>
      <w:bookmarkStart w:id="76" w:name="_Toc421086866"/>
      <w:bookmarkStart w:id="77" w:name="_Toc421100597"/>
      <w:bookmarkStart w:id="78" w:name="_Toc50714958"/>
      <w:proofErr w:type="spellStart"/>
      <w:r>
        <w:t>TenderNed</w:t>
      </w:r>
      <w:bookmarkEnd w:id="74"/>
      <w:bookmarkEnd w:id="75"/>
      <w:bookmarkEnd w:id="76"/>
      <w:bookmarkEnd w:id="77"/>
      <w:bookmarkEnd w:id="78"/>
      <w:proofErr w:type="spellEnd"/>
    </w:p>
    <w:p w14:paraId="34D8FF30" w14:textId="5E5A3B4E" w:rsidR="00D90A73" w:rsidRDefault="00D90A73" w:rsidP="00D90A73">
      <w:pPr>
        <w:suppressAutoHyphens/>
      </w:pPr>
      <w:r w:rsidRPr="00353B07">
        <w:t xml:space="preserve">De aanbesteding verloopt digitaal via </w:t>
      </w:r>
      <w:proofErr w:type="spellStart"/>
      <w:r w:rsidRPr="00353B07">
        <w:t>TenderNed</w:t>
      </w:r>
      <w:proofErr w:type="spellEnd"/>
      <w:r w:rsidRPr="00353B07">
        <w:t xml:space="preserve">. Dit houdt in dat </w:t>
      </w:r>
      <w:r>
        <w:t>de</w:t>
      </w:r>
      <w:r w:rsidRPr="00353B07">
        <w:t xml:space="preserve"> </w:t>
      </w:r>
      <w:r>
        <w:t>A</w:t>
      </w:r>
      <w:r w:rsidRPr="00353B07">
        <w:t>anbestedings</w:t>
      </w:r>
      <w:r>
        <w:t>stukken</w:t>
      </w:r>
      <w:r w:rsidRPr="00353B07">
        <w:t xml:space="preserve"> door </w:t>
      </w:r>
      <w:r>
        <w:t>de Aanbestedende Dienst</w:t>
      </w:r>
      <w:r w:rsidRPr="00353B07">
        <w:t xml:space="preserve"> worden geplaatst op </w:t>
      </w:r>
      <w:proofErr w:type="spellStart"/>
      <w:r w:rsidRPr="00353B07">
        <w:t>TenderNed</w:t>
      </w:r>
      <w:proofErr w:type="spellEnd"/>
      <w:r w:rsidRPr="00353B07">
        <w:t xml:space="preserve"> en alle informatie tussen </w:t>
      </w:r>
      <w:r>
        <w:t>de Aanbestedende Dienst</w:t>
      </w:r>
      <w:r w:rsidRPr="00353B07">
        <w:t xml:space="preserve"> en de </w:t>
      </w:r>
      <w:r>
        <w:t>Inschrijver</w:t>
      </w:r>
      <w:r w:rsidRPr="00353B07">
        <w:t xml:space="preserve">s wordt uitgewisseld via </w:t>
      </w:r>
      <w:proofErr w:type="spellStart"/>
      <w:r w:rsidRPr="00353B07">
        <w:t>TenderNed</w:t>
      </w:r>
      <w:proofErr w:type="spellEnd"/>
      <w:r w:rsidRPr="00353B07">
        <w:t xml:space="preserve">. De </w:t>
      </w:r>
      <w:r>
        <w:t>Inschrijver</w:t>
      </w:r>
      <w:r w:rsidRPr="00353B07">
        <w:t xml:space="preserve"> is verantwoordelijk voor het </w:t>
      </w:r>
      <w:r>
        <w:t xml:space="preserve">tijdig </w:t>
      </w:r>
      <w:r w:rsidRPr="00353B07">
        <w:t xml:space="preserve">kennisnemen van de handleidingen voor een juist gebruik van </w:t>
      </w:r>
      <w:proofErr w:type="spellStart"/>
      <w:r w:rsidRPr="00353B07">
        <w:t>TenderNed</w:t>
      </w:r>
      <w:proofErr w:type="spellEnd"/>
      <w:r w:rsidRPr="00353B07">
        <w:t xml:space="preserve"> (zie ook: </w:t>
      </w:r>
      <w:hyperlink r:id="rId19" w:history="1">
        <w:r w:rsidRPr="00353B07">
          <w:rPr>
            <w:color w:val="0563C1" w:themeColor="hyperlink"/>
            <w:u w:val="single"/>
          </w:rPr>
          <w:t>http://www.tenderned.nl/egids/ON</w:t>
        </w:r>
      </w:hyperlink>
      <w:r w:rsidRPr="00353B07">
        <w:t xml:space="preserve">). </w:t>
      </w:r>
      <w:r>
        <w:t>De Aanbestedende Dienst</w:t>
      </w:r>
      <w:r w:rsidRPr="00353B07">
        <w:t xml:space="preserve"> is niet aansprakelijk voor onjuist gebruik van </w:t>
      </w:r>
      <w:proofErr w:type="spellStart"/>
      <w:r w:rsidRPr="00353B07">
        <w:t>TenderNed</w:t>
      </w:r>
      <w:proofErr w:type="spellEnd"/>
      <w:r w:rsidRPr="00353B07">
        <w:t xml:space="preserve">. Voor hulp en ondersteuning kunt u contact opnemen met de Servicedesk van </w:t>
      </w:r>
      <w:proofErr w:type="spellStart"/>
      <w:r w:rsidRPr="00353B07">
        <w:t>TenderNed</w:t>
      </w:r>
      <w:proofErr w:type="spellEnd"/>
      <w:r>
        <w:t>:</w:t>
      </w:r>
      <w:r w:rsidRPr="00353B07">
        <w:t xml:space="preserve"> </w:t>
      </w:r>
    </w:p>
    <w:p w14:paraId="03C2A297" w14:textId="1237ACCD" w:rsidR="00D90A73" w:rsidRDefault="00D90A73" w:rsidP="00D90A73">
      <w:pPr>
        <w:pStyle w:val="Lijstalinea"/>
        <w:numPr>
          <w:ilvl w:val="0"/>
          <w:numId w:val="9"/>
        </w:numPr>
        <w:suppressAutoHyphens/>
        <w:ind w:left="567" w:hanging="567"/>
      </w:pPr>
      <w:r>
        <w:lastRenderedPageBreak/>
        <w:t>telefoon:</w:t>
      </w:r>
      <w:r w:rsidRPr="00353B07">
        <w:t xml:space="preserve"> 0800 836 33 76</w:t>
      </w:r>
    </w:p>
    <w:p w14:paraId="5CE43FA3" w14:textId="7CECFFB3" w:rsidR="00D90A73" w:rsidRPr="00472DFA" w:rsidRDefault="00D90A73" w:rsidP="00D90A73">
      <w:pPr>
        <w:pStyle w:val="Lijstalinea"/>
        <w:numPr>
          <w:ilvl w:val="0"/>
          <w:numId w:val="9"/>
        </w:numPr>
        <w:suppressAutoHyphens/>
        <w:ind w:left="567" w:hanging="567"/>
        <w:rPr>
          <w:lang w:val="de-DE"/>
        </w:rPr>
      </w:pPr>
      <w:proofErr w:type="spellStart"/>
      <w:r>
        <w:rPr>
          <w:lang w:val="de-DE"/>
        </w:rPr>
        <w:t>e-mail</w:t>
      </w:r>
      <w:proofErr w:type="spellEnd"/>
      <w:r w:rsidRPr="00472DFA">
        <w:rPr>
          <w:lang w:val="de-DE"/>
        </w:rPr>
        <w:t xml:space="preserve"> </w:t>
      </w:r>
      <w:hyperlink r:id="rId20" w:history="1">
        <w:r w:rsidRPr="00472DFA">
          <w:rPr>
            <w:color w:val="0563C1" w:themeColor="hyperlink"/>
            <w:u w:val="single"/>
            <w:lang w:val="de-DE"/>
          </w:rPr>
          <w:t>servicedesk@tenderned.nl</w:t>
        </w:r>
      </w:hyperlink>
      <w:r w:rsidRPr="00472DFA">
        <w:rPr>
          <w:lang w:val="de-DE"/>
        </w:rPr>
        <w:t xml:space="preserve"> </w:t>
      </w:r>
    </w:p>
    <w:p w14:paraId="3B6A46AD" w14:textId="77777777" w:rsidR="00D90A73" w:rsidRPr="00472DFA" w:rsidRDefault="00D90A73" w:rsidP="00D90A73">
      <w:pPr>
        <w:suppressAutoHyphens/>
        <w:rPr>
          <w:lang w:val="de-DE"/>
        </w:rPr>
      </w:pPr>
    </w:p>
    <w:p w14:paraId="77263B5A" w14:textId="6CE5DC39" w:rsidR="00D90A73" w:rsidRPr="00353B07" w:rsidRDefault="00D90A73" w:rsidP="00D90A73">
      <w:pPr>
        <w:suppressAutoHyphens/>
      </w:pPr>
      <w:r w:rsidRPr="00353B07">
        <w:t xml:space="preserve">Let op: </w:t>
      </w:r>
      <w:r>
        <w:t>de Aanbestedende Dienst</w:t>
      </w:r>
      <w:r w:rsidRPr="00353B07">
        <w:t xml:space="preserve"> maakt </w:t>
      </w:r>
      <w:r>
        <w:t>Inschrijver</w:t>
      </w:r>
      <w:r w:rsidRPr="00353B07">
        <w:t xml:space="preserve">s erop attent dat </w:t>
      </w:r>
      <w:proofErr w:type="spellStart"/>
      <w:r w:rsidRPr="00353B07">
        <w:t>TenderNed</w:t>
      </w:r>
      <w:proofErr w:type="spellEnd"/>
      <w:r w:rsidRPr="00353B07">
        <w:t xml:space="preserve"> gebruikmaakt van </w:t>
      </w:r>
      <w:proofErr w:type="spellStart"/>
      <w:r w:rsidRPr="00353B07">
        <w:t>eHerkenning</w:t>
      </w:r>
      <w:proofErr w:type="spellEnd"/>
      <w:r w:rsidRPr="00353B07">
        <w:t xml:space="preserve"> om als ondernemer te kunnen registreren en inloggen. U heeft hiervoor minimaal </w:t>
      </w:r>
      <w:proofErr w:type="spellStart"/>
      <w:r w:rsidRPr="00353B07">
        <w:t>eHerkenning</w:t>
      </w:r>
      <w:proofErr w:type="spellEnd"/>
      <w:r w:rsidRPr="00353B07">
        <w:t xml:space="preserve"> </w:t>
      </w:r>
      <w:r>
        <w:t xml:space="preserve">met betrouwbaarheidsniveau </w:t>
      </w:r>
      <w:r w:rsidRPr="00353B07">
        <w:t xml:space="preserve">2 nodig. </w:t>
      </w:r>
      <w:r>
        <w:t>De Inschrijver</w:t>
      </w:r>
      <w:r w:rsidRPr="00353B07">
        <w:t xml:space="preserve"> is verantwoordelijk voor de tijdige aanvraag van </w:t>
      </w:r>
      <w:proofErr w:type="spellStart"/>
      <w:r w:rsidRPr="00353B07">
        <w:t>eHerkenning</w:t>
      </w:r>
      <w:proofErr w:type="spellEnd"/>
      <w:r w:rsidRPr="00353B07">
        <w:t xml:space="preserve">. De aanvraag van </w:t>
      </w:r>
      <w:proofErr w:type="spellStart"/>
      <w:r w:rsidRPr="00353B07">
        <w:t>eHerkenning</w:t>
      </w:r>
      <w:proofErr w:type="spellEnd"/>
      <w:r w:rsidRPr="00353B07">
        <w:t xml:space="preserve"> kan enkele werkdagen duren. Op de website https://www.eherkenning.nl/ staat beschreven hoe </w:t>
      </w:r>
      <w:r>
        <w:t>de Inschrijver</w:t>
      </w:r>
      <w:r w:rsidRPr="00353B07">
        <w:t xml:space="preserve"> </w:t>
      </w:r>
      <w:proofErr w:type="spellStart"/>
      <w:r w:rsidRPr="00353B07">
        <w:t>eHerkenning</w:t>
      </w:r>
      <w:proofErr w:type="spellEnd"/>
      <w:r w:rsidRPr="00353B07">
        <w:t xml:space="preserve"> kan aanvragen. </w:t>
      </w:r>
    </w:p>
    <w:p w14:paraId="215C3BE0" w14:textId="77777777" w:rsidR="00D90A73" w:rsidRDefault="00D90A73" w:rsidP="00D90A73">
      <w:pPr>
        <w:pStyle w:val="Kop2"/>
        <w:suppressAutoHyphens/>
      </w:pPr>
      <w:bookmarkStart w:id="79" w:name="_Ref416170614"/>
      <w:bookmarkStart w:id="80" w:name="_Ref416176076"/>
      <w:bookmarkStart w:id="81" w:name="_Toc419285372"/>
      <w:bookmarkStart w:id="82" w:name="_Toc421086868"/>
      <w:bookmarkStart w:id="83" w:name="_Toc421100599"/>
      <w:bookmarkStart w:id="84" w:name="_Ref517960344"/>
      <w:bookmarkStart w:id="85" w:name="_Ref517960546"/>
      <w:bookmarkStart w:id="86" w:name="_Toc50714959"/>
      <w:r>
        <w:t>Nota van Inlichtingen</w:t>
      </w:r>
      <w:bookmarkEnd w:id="79"/>
      <w:bookmarkEnd w:id="80"/>
      <w:bookmarkEnd w:id="81"/>
      <w:bookmarkEnd w:id="82"/>
      <w:bookmarkEnd w:id="83"/>
      <w:bookmarkEnd w:id="84"/>
      <w:bookmarkEnd w:id="85"/>
      <w:bookmarkEnd w:id="86"/>
    </w:p>
    <w:p w14:paraId="6A71B19A" w14:textId="155E7BC0" w:rsidR="00D90A73" w:rsidRDefault="00D90A73" w:rsidP="00D90A73">
      <w:pPr>
        <w:suppressAutoHyphens/>
      </w:pPr>
      <w:bookmarkStart w:id="87" w:name="_Toc419285373"/>
      <w:bookmarkStart w:id="88" w:name="_Toc421086869"/>
      <w:bookmarkStart w:id="89" w:name="_Toc421100600"/>
      <w:r>
        <w:t xml:space="preserve">Vragen over de Aanbestedingsstukken en/of de aanbestedingsprocedure dienen </w:t>
      </w:r>
      <w:r w:rsidRPr="006C3269">
        <w:t xml:space="preserve">uiterlijk op </w:t>
      </w:r>
      <w:r>
        <w:t xml:space="preserve">de datum en het tijdstip uit de planning (zie paragraaf </w:t>
      </w:r>
      <w:r>
        <w:fldChar w:fldCharType="begin"/>
      </w:r>
      <w:r>
        <w:instrText xml:space="preserve"> REF _Ref401057395 \r \h </w:instrText>
      </w:r>
      <w:r>
        <w:fldChar w:fldCharType="separate"/>
      </w:r>
      <w:r>
        <w:t>4.3</w:t>
      </w:r>
      <w:r>
        <w:fldChar w:fldCharType="end"/>
      </w:r>
      <w:r>
        <w:t>)</w:t>
      </w:r>
      <w:r w:rsidRPr="006E3A32">
        <w:t xml:space="preserve"> </w:t>
      </w:r>
      <w:r>
        <w:t xml:space="preserve">via </w:t>
      </w:r>
      <w:proofErr w:type="spellStart"/>
      <w:r>
        <w:t>TenderNed</w:t>
      </w:r>
      <w:proofErr w:type="spellEnd"/>
      <w:r>
        <w:t xml:space="preserve"> bij de Aanbestedende Dienst te worden ingediend. De Inschrijvers zijn verplicht hiervoor de tool voor het stellen van vragen van </w:t>
      </w:r>
      <w:proofErr w:type="spellStart"/>
      <w:r>
        <w:t>TenderNed</w:t>
      </w:r>
      <w:proofErr w:type="spellEnd"/>
      <w:r>
        <w:t xml:space="preserve"> te gebruiken. </w:t>
      </w:r>
    </w:p>
    <w:p w14:paraId="04E3B6A3" w14:textId="77777777" w:rsidR="00D90A73" w:rsidRDefault="00D90A73" w:rsidP="00D90A73">
      <w:pPr>
        <w:suppressAutoHyphens/>
      </w:pPr>
    </w:p>
    <w:p w14:paraId="2EE233E7" w14:textId="1E94729D" w:rsidR="00D90A73" w:rsidRDefault="00D90A73" w:rsidP="00D90A73">
      <w:pPr>
        <w:suppressAutoHyphens/>
      </w:pPr>
      <w:r>
        <w:t xml:space="preserve">De Aanbestedende Dienst wenst met de winnende Inschrijvers de Overeenkomst te sluiten die al in concept is opgesteld (bijlage 2). Op deze Overeenkomst zijn de Inkoopvoorwaarden van toepassing (bijlage 3). De Aanbestedende Dienst biedt de Inschrijvers de gelegenheid om tot uiterlijk de datum en het tijdstip uit de planning (zie paragraaf </w:t>
      </w:r>
      <w:r>
        <w:fldChar w:fldCharType="begin"/>
      </w:r>
      <w:r>
        <w:instrText xml:space="preserve"> REF _Ref401057395 \r \h </w:instrText>
      </w:r>
      <w:r>
        <w:fldChar w:fldCharType="separate"/>
      </w:r>
      <w:r>
        <w:t>4.3</w:t>
      </w:r>
      <w:r>
        <w:fldChar w:fldCharType="end"/>
      </w:r>
      <w:r>
        <w:t xml:space="preserve">) via </w:t>
      </w:r>
      <w:proofErr w:type="spellStart"/>
      <w:r>
        <w:t>TenderNed</w:t>
      </w:r>
      <w:proofErr w:type="spellEnd"/>
      <w:r>
        <w:t xml:space="preserve"> vragen te stellen over deze Overeenkomst in concept en de Inkoopvoorwaarden, dan wel wijzigingsvoorstellen in te dienen. De Inschrijvers zijn verplicht om hiervoor de tool voor het stellen van vragen van </w:t>
      </w:r>
      <w:proofErr w:type="spellStart"/>
      <w:r>
        <w:t>TenderNed</w:t>
      </w:r>
      <w:proofErr w:type="spellEnd"/>
      <w:r>
        <w:t xml:space="preserve"> te gebruiken. </w:t>
      </w:r>
    </w:p>
    <w:p w14:paraId="7C8C6BBD" w14:textId="77777777" w:rsidR="00D90A73" w:rsidRDefault="00D90A73" w:rsidP="00D90A73">
      <w:pPr>
        <w:suppressAutoHyphens/>
      </w:pPr>
    </w:p>
    <w:p w14:paraId="320E1AC9" w14:textId="5B9B3EE2" w:rsidR="00D90A73" w:rsidRDefault="00D90A73" w:rsidP="00D90A73">
      <w:pPr>
        <w:suppressAutoHyphens/>
      </w:pPr>
      <w:r>
        <w:t xml:space="preserve">Vragen en/of wijzigingsvoorstellen die ná deze termijn door de Aanbestedende Dienst worden ontvangen, vragen en/of wijzigingsvoorstellen die niet via </w:t>
      </w:r>
      <w:proofErr w:type="spellStart"/>
      <w:r>
        <w:t>TenderNed</w:t>
      </w:r>
      <w:proofErr w:type="spellEnd"/>
      <w:r>
        <w:t xml:space="preserve"> bij de Aanbestedende Dienst zijn ingediend en/of vragen en/of wijzigingsvoorstellen die niet zijn ingediend via de tool voor het stellen van vragen van </w:t>
      </w:r>
      <w:proofErr w:type="spellStart"/>
      <w:r>
        <w:t>TenderNed</w:t>
      </w:r>
      <w:proofErr w:type="spellEnd"/>
      <w:r>
        <w:t xml:space="preserve">, worden door de Aanbestedende Dienst niet in behandeling genomen, tenzij </w:t>
      </w:r>
      <w:r w:rsidR="007D0426">
        <w:t>de Aanbestedende Dienst</w:t>
      </w:r>
      <w:r>
        <w:t xml:space="preserve"> de vragen en beantwoording daarvan van wezenlijk belang acht. Het komt voor rekening en risico van de Inschrijvers indien de Aanbestedende Dienst deze vragen niet conform de planning (paragraaf 4.3) beantwoordt/kan beantwoorden.</w:t>
      </w:r>
    </w:p>
    <w:p w14:paraId="622664DD" w14:textId="77777777" w:rsidR="00D90A73" w:rsidRDefault="00D90A73" w:rsidP="00D90A73">
      <w:pPr>
        <w:suppressAutoHyphens/>
      </w:pPr>
    </w:p>
    <w:p w14:paraId="75F855F0" w14:textId="79686213" w:rsidR="00D90A73" w:rsidRDefault="00D90A73" w:rsidP="00D90A73">
      <w:pPr>
        <w:suppressAutoHyphens/>
      </w:pPr>
      <w:r w:rsidRPr="00276662">
        <w:t xml:space="preserve">De verantwoordelijkheid voor het op tijd en juist indienen van vragen en/of </w:t>
      </w:r>
      <w:r>
        <w:t>wijzigingsvoorstellen en/of opmerkingen</w:t>
      </w:r>
      <w:r w:rsidRPr="00276662">
        <w:t xml:space="preserve"> ligt bij de Inschrijver. Indien de Inschrijver vanwege een storing van </w:t>
      </w:r>
      <w:proofErr w:type="spellStart"/>
      <w:r w:rsidRPr="00276662">
        <w:t>TenderNed</w:t>
      </w:r>
      <w:proofErr w:type="spellEnd"/>
      <w:r w:rsidRPr="00276662">
        <w:t xml:space="preserve"> problemen ondervindt bij het indienen van vragen en/of </w:t>
      </w:r>
      <w:r>
        <w:t xml:space="preserve">wijzigingsvoorstellen en/of </w:t>
      </w:r>
      <w:r w:rsidRPr="00276662">
        <w:t xml:space="preserve">opmerkingen, dient hij direct contact op te nemen met de contactpersoon van </w:t>
      </w:r>
      <w:r>
        <w:t>de Aanbestedende Dienst</w:t>
      </w:r>
      <w:r w:rsidRPr="00276662">
        <w:t xml:space="preserve"> (zie paragraaf </w:t>
      </w:r>
      <w:r>
        <w:t>4</w:t>
      </w:r>
      <w:r w:rsidRPr="00276662">
        <w:t xml:space="preserve">.2) en met </w:t>
      </w:r>
      <w:proofErr w:type="spellStart"/>
      <w:r w:rsidRPr="00276662">
        <w:t>TenderNed</w:t>
      </w:r>
      <w:proofErr w:type="spellEnd"/>
      <w:r w:rsidRPr="00276662">
        <w:t xml:space="preserve">. Bij daadwerkelijk gebleken storing van </w:t>
      </w:r>
      <w:proofErr w:type="spellStart"/>
      <w:r w:rsidRPr="00276662">
        <w:t>TenderNed</w:t>
      </w:r>
      <w:proofErr w:type="spellEnd"/>
      <w:r w:rsidRPr="00276662">
        <w:t xml:space="preserve"> zal </w:t>
      </w:r>
      <w:r>
        <w:t xml:space="preserve">de Aanbestedende Dienst </w:t>
      </w:r>
      <w:r w:rsidRPr="00276662">
        <w:t xml:space="preserve">handelen naar bevind van zaken, met inachtneming van de Aanbestedingswet. </w:t>
      </w:r>
      <w:r>
        <w:t xml:space="preserve">Telefonisch en mondeling worden geen inlichtingen verstrekt. </w:t>
      </w:r>
    </w:p>
    <w:p w14:paraId="5305C85B" w14:textId="77777777" w:rsidR="00D90A73" w:rsidRDefault="00D90A73" w:rsidP="00D90A73">
      <w:pPr>
        <w:suppressAutoHyphens/>
      </w:pPr>
    </w:p>
    <w:p w14:paraId="3D3FF40D" w14:textId="63F06414" w:rsidR="00D90A73" w:rsidRDefault="00D90A73" w:rsidP="00D90A73">
      <w:pPr>
        <w:suppressAutoHyphens/>
        <w:ind w:right="-284"/>
      </w:pPr>
      <w:r>
        <w:t xml:space="preserve">Alle tijdig en op de juiste wijze ingediende vragen en wijzigingsvoorstellen worden tijdig door de Aanbestedende Dienst geanonimiseerd beantwoord. Zowel de geanonimiseerde vragen en wijzigingsvoorstellen als de antwoorden worden door middel van een Nota van Inlichtingen op </w:t>
      </w:r>
      <w:proofErr w:type="spellStart"/>
      <w:r>
        <w:t>TenderNed</w:t>
      </w:r>
      <w:proofErr w:type="spellEnd"/>
      <w:r>
        <w:t xml:space="preserve"> gepubliceerd. Aan de Nota van Inlichtingen word</w:t>
      </w:r>
      <w:r w:rsidR="00BE34FB">
        <w:t>t</w:t>
      </w:r>
      <w:r>
        <w:t xml:space="preserve"> de definitieve Overeenkomst gehecht, die met de Inschrijver</w:t>
      </w:r>
      <w:r w:rsidR="00BE34FB">
        <w:t>s</w:t>
      </w:r>
      <w:r>
        <w:t xml:space="preserve"> aan wie de Opdracht (definitief) wordt gegund, </w:t>
      </w:r>
      <w:r w:rsidR="00BE34FB">
        <w:t>worden</w:t>
      </w:r>
      <w:r>
        <w:t xml:space="preserve"> gesloten. In de Overeenkomst zijn de eventuele wijzigingen van de Overeenkomst in concept en de Inkoopvoorwaarden opgenomen. Door het indienen van een Inschrijving verklaart een Inschrijver </w:t>
      </w:r>
      <w:r>
        <w:lastRenderedPageBreak/>
        <w:t xml:space="preserve">zich onvoorwaardelijk en zonder enig voorbehoud akkoord met alle bepalingen van de definitieve Overeenkomst en de van toepassing zijnde Inkoopvoorwaarden. </w:t>
      </w:r>
    </w:p>
    <w:p w14:paraId="59827B93" w14:textId="77777777" w:rsidR="00D90A73" w:rsidRDefault="00D90A73" w:rsidP="00D90A73">
      <w:pPr>
        <w:suppressAutoHyphens/>
      </w:pPr>
    </w:p>
    <w:p w14:paraId="7DCBA2F8" w14:textId="77777777" w:rsidR="00D90A73" w:rsidRDefault="00D90A73" w:rsidP="00D90A73">
      <w:pPr>
        <w:suppressAutoHyphens/>
      </w:pPr>
      <w:r>
        <w:t xml:space="preserve">De Nota van Inlichtingen moet worden beschouwd als een integraal onderdeel van het Beschrijvend Document. In geval van strijdigheid met het Beschrijvend Document heeft de Nota van Inlichtingen voorrang. Een eventueel later uitgevaardigde Nota van Inlichtingen heeft voorrang op de eerder uitgevaardigde Nota van Inlichtingen. </w:t>
      </w:r>
    </w:p>
    <w:p w14:paraId="08380BDE" w14:textId="77777777" w:rsidR="00D90A73" w:rsidRDefault="00D90A73" w:rsidP="00D90A73">
      <w:pPr>
        <w:suppressAutoHyphens/>
      </w:pPr>
    </w:p>
    <w:p w14:paraId="692BFC38" w14:textId="2498F103" w:rsidR="00D90A73" w:rsidRDefault="00D90A73" w:rsidP="00D90A73">
      <w:pPr>
        <w:suppressAutoHyphens/>
      </w:pPr>
      <w:r>
        <w:t>Een Inschrijver kan de Aanbestedende Dienst verzoeken bepaalde informatie niet in de Nota van Inlichtingen op te nemen, indien openbaarmaking van deze informatie schade zou toebrengen aan de gerechtvaardigde economische belangen van de Inschrijver. Indien de Aanbestedende Dienst oordeelt dat (het risico op) dergelijke schade inderdaad aan de orde is, kan de Aanbestedende Dienst aan deze Inschrijver individueel inlichtingen verstrekken.</w:t>
      </w:r>
    </w:p>
    <w:p w14:paraId="5777CF80" w14:textId="77777777" w:rsidR="00D90A73" w:rsidRPr="00F24D40" w:rsidRDefault="00D90A73" w:rsidP="00D90A73">
      <w:pPr>
        <w:pStyle w:val="Kop2"/>
        <w:suppressAutoHyphens/>
      </w:pPr>
      <w:bookmarkStart w:id="90" w:name="_Toc50714960"/>
      <w:r w:rsidRPr="00F24D40">
        <w:t xml:space="preserve">Indienen </w:t>
      </w:r>
      <w:bookmarkEnd w:id="87"/>
      <w:bookmarkEnd w:id="88"/>
      <w:bookmarkEnd w:id="89"/>
      <w:r>
        <w:t>Inschrijving</w:t>
      </w:r>
      <w:bookmarkEnd w:id="90"/>
    </w:p>
    <w:p w14:paraId="2A605591" w14:textId="77777777" w:rsidR="00D90A73" w:rsidRDefault="00D90A73" w:rsidP="00D90A73">
      <w:pPr>
        <w:suppressAutoHyphens/>
      </w:pPr>
      <w:bookmarkStart w:id="91" w:name="_Toc419285374"/>
      <w:bookmarkStart w:id="92" w:name="_Toc421086870"/>
      <w:bookmarkStart w:id="93" w:name="_Toc421100601"/>
      <w:r>
        <w:t>De I</w:t>
      </w:r>
      <w:r w:rsidRPr="001D5FA3">
        <w:t>nschrijving dient uiterlijk</w:t>
      </w:r>
      <w:r>
        <w:t xml:space="preserve"> op de datum en het tijdstip uit de planning (paragraaf 4.3) via </w:t>
      </w:r>
      <w:proofErr w:type="spellStart"/>
      <w:r>
        <w:t>TenderNed</w:t>
      </w:r>
      <w:proofErr w:type="spellEnd"/>
      <w:r>
        <w:t xml:space="preserve"> </w:t>
      </w:r>
      <w:r w:rsidRPr="001D5FA3">
        <w:t>te zijn ingediend.</w:t>
      </w:r>
    </w:p>
    <w:p w14:paraId="4CBF5D03" w14:textId="77777777" w:rsidR="00D90A73" w:rsidRDefault="00D90A73" w:rsidP="00D90A73">
      <w:pPr>
        <w:suppressAutoHyphens/>
      </w:pPr>
    </w:p>
    <w:p w14:paraId="646024EA" w14:textId="053B90F1" w:rsidR="00D90A73" w:rsidRPr="00B87750" w:rsidRDefault="00D90A73" w:rsidP="00D90A73">
      <w:pPr>
        <w:suppressAutoHyphens/>
      </w:pPr>
      <w:r w:rsidRPr="001D5FA3">
        <w:t xml:space="preserve">De </w:t>
      </w:r>
      <w:r>
        <w:rPr>
          <w:rFonts w:cs="Arial"/>
        </w:rPr>
        <w:t>I</w:t>
      </w:r>
      <w:r w:rsidRPr="001D5FA3">
        <w:rPr>
          <w:rFonts w:cs="Arial"/>
        </w:rPr>
        <w:t>nschrijvingen</w:t>
      </w:r>
      <w:r w:rsidRPr="001D5FA3">
        <w:t xml:space="preserve"> worden</w:t>
      </w:r>
      <w:r w:rsidRPr="00754C03">
        <w:t xml:space="preserve"> </w:t>
      </w:r>
      <w:r>
        <w:t xml:space="preserve">na de datum en het tijdstip uit de planning </w:t>
      </w:r>
      <w:r w:rsidRPr="001D5FA3">
        <w:t xml:space="preserve">door </w:t>
      </w:r>
      <w:r>
        <w:t>twee</w:t>
      </w:r>
      <w:r w:rsidRPr="00B87750">
        <w:t xml:space="preserve"> medewerkers van </w:t>
      </w:r>
      <w:r>
        <w:t>de Aanbestedende Dienst</w:t>
      </w:r>
      <w:r w:rsidRPr="00B87750">
        <w:t xml:space="preserve"> digitaal </w:t>
      </w:r>
      <w:r>
        <w:t xml:space="preserve">door </w:t>
      </w:r>
      <w:r w:rsidRPr="00B87750">
        <w:t>middel</w:t>
      </w:r>
      <w:r>
        <w:t xml:space="preserve"> van</w:t>
      </w:r>
      <w:r w:rsidRPr="00B87750">
        <w:t xml:space="preserve"> de aanbestedingskluis </w:t>
      </w:r>
      <w:r>
        <w:t>van</w:t>
      </w:r>
      <w:r w:rsidRPr="00B87750">
        <w:t xml:space="preserve"> </w:t>
      </w:r>
      <w:proofErr w:type="spellStart"/>
      <w:r w:rsidRPr="00B87750">
        <w:t>TenderNed</w:t>
      </w:r>
      <w:proofErr w:type="spellEnd"/>
      <w:r w:rsidRPr="00B87750">
        <w:t xml:space="preserve"> geopend. </w:t>
      </w:r>
      <w:r>
        <w:t>De I</w:t>
      </w:r>
      <w:r w:rsidRPr="00B87750">
        <w:t xml:space="preserve">nschrijver ontvangt via </w:t>
      </w:r>
      <w:proofErr w:type="spellStart"/>
      <w:r w:rsidRPr="00B87750">
        <w:t>TenderNed</w:t>
      </w:r>
      <w:proofErr w:type="spellEnd"/>
      <w:r w:rsidRPr="00B87750">
        <w:t xml:space="preserve"> een e</w:t>
      </w:r>
      <w:r>
        <w:t>-</w:t>
      </w:r>
      <w:r w:rsidRPr="00B87750">
        <w:t>mailbevestiging</w:t>
      </w:r>
      <w:r>
        <w:t xml:space="preserve"> van het openen van de kluis</w:t>
      </w:r>
      <w:r w:rsidRPr="00B87750">
        <w:t xml:space="preserve">. </w:t>
      </w:r>
    </w:p>
    <w:p w14:paraId="57750344" w14:textId="77777777" w:rsidR="00D90A73" w:rsidRDefault="00D90A73" w:rsidP="00D90A73">
      <w:pPr>
        <w:pStyle w:val="Alinea1"/>
        <w:suppressAutoHyphens/>
      </w:pPr>
    </w:p>
    <w:p w14:paraId="3F0B34E0" w14:textId="65398BB6" w:rsidR="00D90A73" w:rsidRPr="008676F0" w:rsidRDefault="00D90A73" w:rsidP="00D90A73">
      <w:pPr>
        <w:suppressAutoHyphens/>
      </w:pPr>
      <w:r>
        <w:t>Inschrijvers moeten er rekening mee houden dat</w:t>
      </w:r>
      <w:r w:rsidRPr="00754C03">
        <w:t xml:space="preserve"> </w:t>
      </w:r>
      <w:r>
        <w:t xml:space="preserve">de datum en het tijdstip uit de </w:t>
      </w:r>
      <w:r w:rsidRPr="00B94BCE">
        <w:t xml:space="preserve">planning een fatale termijn </w:t>
      </w:r>
      <w:r>
        <w:t>vormen</w:t>
      </w:r>
      <w:r w:rsidRPr="00B94BCE">
        <w:t xml:space="preserve">, waarna het - technisch gezien - niet meer mogelijk is om via </w:t>
      </w:r>
      <w:proofErr w:type="spellStart"/>
      <w:r w:rsidRPr="00B94BCE">
        <w:t>TenderNed</w:t>
      </w:r>
      <w:proofErr w:type="spellEnd"/>
      <w:r>
        <w:t xml:space="preserve"> een Inschrijving in te dienen</w:t>
      </w:r>
      <w:r w:rsidRPr="008676F0">
        <w:t xml:space="preserve">. </w:t>
      </w:r>
      <w:r w:rsidRPr="006C3269">
        <w:t>Om deze reden advisee</w:t>
      </w:r>
      <w:r>
        <w:t>rt de Aanbestedende Dienst alle I</w:t>
      </w:r>
      <w:r w:rsidRPr="006C3269">
        <w:t xml:space="preserve">nschrijvers </w:t>
      </w:r>
      <w:r>
        <w:t>tijdig te starten met het uploaden van alle documenten en</w:t>
      </w:r>
      <w:r w:rsidRPr="006C3269">
        <w:t xml:space="preserve"> niet tot het laatste moment te w</w:t>
      </w:r>
      <w:r>
        <w:t>achten met het indienen van de I</w:t>
      </w:r>
      <w:r w:rsidRPr="006C3269">
        <w:t xml:space="preserve">nschrijving via </w:t>
      </w:r>
      <w:proofErr w:type="spellStart"/>
      <w:r w:rsidRPr="006C3269">
        <w:t>TenderNed</w:t>
      </w:r>
      <w:proofErr w:type="spellEnd"/>
      <w:r w:rsidRPr="008676F0">
        <w:t xml:space="preserve">. </w:t>
      </w:r>
      <w:r>
        <w:t xml:space="preserve">Inschrijvers worden er uitdrukkelijk op gewezen dat het enkele uploaden van de Inschrijving in </w:t>
      </w:r>
      <w:proofErr w:type="spellStart"/>
      <w:r>
        <w:t>TenderNed</w:t>
      </w:r>
      <w:proofErr w:type="spellEnd"/>
      <w:r>
        <w:t xml:space="preserve"> niet voldoende is voor het indienen ervan. De Inschrijving is pas ingediend als ook de autorisatiecode die via sms wordt ontvangen is ingevoerd. Om de Inschrijving tijdig in te dienen, moet die code v</w:t>
      </w:r>
      <w:r>
        <w:rPr>
          <w:rFonts w:cs="Arial"/>
        </w:rPr>
        <w:t>óó</w:t>
      </w:r>
      <w:r>
        <w:t>r het einde van de inschrijvingstermijn zijn ingevoerd.</w:t>
      </w:r>
    </w:p>
    <w:p w14:paraId="2BF841CE" w14:textId="77777777" w:rsidR="00D90A73" w:rsidRPr="004652E3" w:rsidRDefault="00D90A73" w:rsidP="00D90A73">
      <w:pPr>
        <w:pStyle w:val="Alinea1"/>
        <w:suppressAutoHyphens/>
        <w:rPr>
          <w:lang w:val="nl-NL"/>
        </w:rPr>
      </w:pPr>
    </w:p>
    <w:p w14:paraId="6E0139CD" w14:textId="60E0A798" w:rsidR="00D90A73" w:rsidRDefault="00D90A73" w:rsidP="00D90A73">
      <w:pPr>
        <w:suppressAutoHyphens/>
      </w:pPr>
      <w:r>
        <w:t>(Onderdelen van) Inschrijvingen</w:t>
      </w:r>
      <w:r w:rsidRPr="0004511D">
        <w:t xml:space="preserve"> die ingediend worden ná </w:t>
      </w:r>
      <w:r>
        <w:t xml:space="preserve">de datum en het tijdstip uit de planning </w:t>
      </w:r>
      <w:r w:rsidRPr="0004511D">
        <w:t xml:space="preserve">worden door </w:t>
      </w:r>
      <w:r>
        <w:t>de Aanbestedende Dienst</w:t>
      </w:r>
      <w:r w:rsidRPr="0004511D">
        <w:t xml:space="preserve"> </w:t>
      </w:r>
      <w:r w:rsidRPr="006C3269">
        <w:t>niet</w:t>
      </w:r>
      <w:r w:rsidRPr="0004511D">
        <w:t xml:space="preserve"> in behandeling genomen en </w:t>
      </w:r>
      <w:r>
        <w:t>worden</w:t>
      </w:r>
      <w:r w:rsidRPr="0004511D">
        <w:t xml:space="preserve"> </w:t>
      </w:r>
      <w:r w:rsidRPr="006C3269">
        <w:t>uitgesloten</w:t>
      </w:r>
      <w:r>
        <w:t xml:space="preserve"> van </w:t>
      </w:r>
      <w:r w:rsidRPr="0004511D">
        <w:t xml:space="preserve">deelname aan de aanbestedingsprocedure. De bewijslast voor en het </w:t>
      </w:r>
      <w:r>
        <w:t>r</w:t>
      </w:r>
      <w:r w:rsidRPr="0004511D">
        <w:t xml:space="preserve">isico van tijdige indiening van </w:t>
      </w:r>
      <w:r>
        <w:t>(</w:t>
      </w:r>
      <w:r w:rsidRPr="0004511D">
        <w:t xml:space="preserve">alle </w:t>
      </w:r>
      <w:r>
        <w:t>onderdelen van) de Inschrijving</w:t>
      </w:r>
      <w:r w:rsidRPr="0004511D">
        <w:t xml:space="preserve"> lig</w:t>
      </w:r>
      <w:r>
        <w:t>gen</w:t>
      </w:r>
      <w:r w:rsidRPr="0004511D">
        <w:t xml:space="preserve"> bij </w:t>
      </w:r>
      <w:r>
        <w:t>de Inschrijver.</w:t>
      </w:r>
    </w:p>
    <w:p w14:paraId="7BB98E78" w14:textId="77777777" w:rsidR="00D90A73" w:rsidRDefault="00D90A73" w:rsidP="00D90A73">
      <w:pPr>
        <w:suppressAutoHyphens/>
      </w:pPr>
    </w:p>
    <w:p w14:paraId="5007E83D" w14:textId="755048AD" w:rsidR="00D90A73" w:rsidRDefault="00D90A73" w:rsidP="00D90A73">
      <w:pPr>
        <w:suppressAutoHyphens/>
      </w:pPr>
      <w:r w:rsidRPr="00E64036">
        <w:t xml:space="preserve">Indien een Inschrijver vanwege een storing van </w:t>
      </w:r>
      <w:proofErr w:type="spellStart"/>
      <w:r w:rsidRPr="00E64036">
        <w:t>TenderNed</w:t>
      </w:r>
      <w:proofErr w:type="spellEnd"/>
      <w:r w:rsidRPr="00E64036">
        <w:t xml:space="preserve"> problemen ondervindt met het systeem dient direct contact opgenomen te worden met de contactpersoon van </w:t>
      </w:r>
      <w:r>
        <w:t xml:space="preserve">de Aanbestedende Dienst </w:t>
      </w:r>
      <w:r w:rsidRPr="00E64036">
        <w:t xml:space="preserve">(paragraaf </w:t>
      </w:r>
      <w:r>
        <w:t>4</w:t>
      </w:r>
      <w:r w:rsidRPr="00E64036">
        <w:t xml:space="preserve">.2) en met </w:t>
      </w:r>
      <w:proofErr w:type="spellStart"/>
      <w:r w:rsidRPr="00E64036">
        <w:t>TenderNed</w:t>
      </w:r>
      <w:proofErr w:type="spellEnd"/>
      <w:r w:rsidRPr="00E64036">
        <w:t xml:space="preserve">. Ingeval blijkt dat zich daadwerkelijk een storing van </w:t>
      </w:r>
      <w:proofErr w:type="spellStart"/>
      <w:r w:rsidRPr="00E64036">
        <w:t>TenderNed</w:t>
      </w:r>
      <w:proofErr w:type="spellEnd"/>
      <w:r w:rsidRPr="00E64036">
        <w:t xml:space="preserve"> voordoet, als gevolg waarvan de indiening van de Inschrijvingen kort voor het verstrijken van de uiterste termijn niet mogelijk is en </w:t>
      </w:r>
      <w:r>
        <w:t xml:space="preserve">de Aanbestedende Dienst </w:t>
      </w:r>
      <w:r w:rsidRPr="00E64036">
        <w:t xml:space="preserve">geen kennis heeft genomen van Inschrijvingen die ondanks de storing wel tijdig zijn geüpload in de digitale kluis van </w:t>
      </w:r>
      <w:proofErr w:type="spellStart"/>
      <w:r w:rsidRPr="00E64036">
        <w:t>TenderNed</w:t>
      </w:r>
      <w:proofErr w:type="spellEnd"/>
      <w:r w:rsidRPr="00E64036">
        <w:t xml:space="preserve">, zal </w:t>
      </w:r>
      <w:r>
        <w:t>de Aanbestedende Dienst</w:t>
      </w:r>
      <w:r w:rsidRPr="00E64036">
        <w:t xml:space="preserve"> de termijn voor indiening van de Inschrijvingen verlengen met inachtneming van artikel 2.109 </w:t>
      </w:r>
      <w:proofErr w:type="spellStart"/>
      <w:r w:rsidRPr="00E64036">
        <w:t>Aw</w:t>
      </w:r>
      <w:proofErr w:type="spellEnd"/>
      <w:r w:rsidRPr="00E64036">
        <w:t>.</w:t>
      </w:r>
    </w:p>
    <w:p w14:paraId="40134FA1" w14:textId="77777777" w:rsidR="00D90A73" w:rsidRDefault="00D90A73" w:rsidP="00D90A73">
      <w:pPr>
        <w:suppressAutoHyphens/>
      </w:pPr>
    </w:p>
    <w:p w14:paraId="3900FB89" w14:textId="59CD973E" w:rsidR="00D90A73" w:rsidRDefault="00D90A73" w:rsidP="00D90A73">
      <w:pPr>
        <w:suppressAutoHyphens/>
        <w:ind w:right="-426"/>
      </w:pPr>
      <w:r>
        <w:t xml:space="preserve">De Aanbestedende Dienst verwijst naar het document </w:t>
      </w:r>
      <w:r w:rsidRPr="00ED666A">
        <w:rPr>
          <w:i/>
        </w:rPr>
        <w:t xml:space="preserve">Stappenplan digitaal Inschrijven op overheidsopdrachten via </w:t>
      </w:r>
      <w:proofErr w:type="spellStart"/>
      <w:r w:rsidRPr="00ED666A">
        <w:rPr>
          <w:i/>
        </w:rPr>
        <w:t>TenderNed</w:t>
      </w:r>
      <w:proofErr w:type="spellEnd"/>
      <w:r>
        <w:t xml:space="preserve"> dat als bijlage 11 aan dit Beschrijvend Document is gehecht.  </w:t>
      </w:r>
    </w:p>
    <w:p w14:paraId="75DB444A" w14:textId="77777777" w:rsidR="00D90A73" w:rsidRPr="00F24D40" w:rsidRDefault="00D90A73" w:rsidP="00D90A73">
      <w:pPr>
        <w:pStyle w:val="Kop2"/>
        <w:suppressAutoHyphens/>
      </w:pPr>
      <w:bookmarkStart w:id="94" w:name="_Toc50714961"/>
      <w:r w:rsidRPr="00F24D40">
        <w:lastRenderedPageBreak/>
        <w:t xml:space="preserve">Inhoud </w:t>
      </w:r>
      <w:bookmarkEnd w:id="91"/>
      <w:bookmarkEnd w:id="92"/>
      <w:bookmarkEnd w:id="93"/>
      <w:r>
        <w:t>Inschrijving</w:t>
      </w:r>
      <w:bookmarkEnd w:id="94"/>
    </w:p>
    <w:p w14:paraId="77D7BA73" w14:textId="77777777" w:rsidR="00D90A73" w:rsidRDefault="00D90A73" w:rsidP="00D90A73">
      <w:pPr>
        <w:suppressAutoHyphens/>
      </w:pPr>
      <w:r>
        <w:t>De I</w:t>
      </w:r>
      <w:r w:rsidRPr="00AD38D1">
        <w:t xml:space="preserve">nschrijving dient te bestaan uit alle documenten die zijn opgenomen </w:t>
      </w:r>
      <w:r>
        <w:t>in</w:t>
      </w:r>
      <w:r w:rsidRPr="00AD38D1">
        <w:t xml:space="preserve"> de </w:t>
      </w:r>
      <w:r>
        <w:t>c</w:t>
      </w:r>
      <w:r w:rsidRPr="00AD38D1">
        <w:t>hecklist</w:t>
      </w:r>
      <w:r>
        <w:t xml:space="preserve"> Inschrijving (</w:t>
      </w:r>
      <w:r w:rsidRPr="00AD38D1">
        <w:t xml:space="preserve">bijlage </w:t>
      </w:r>
      <w:r>
        <w:t xml:space="preserve">1) en waarvan is aangegeven dat deze bij Inschrijving moeten worden ingediend. </w:t>
      </w:r>
    </w:p>
    <w:p w14:paraId="2A18B973" w14:textId="77777777" w:rsidR="00D90A73" w:rsidRDefault="00D90A73" w:rsidP="00D90A73">
      <w:pPr>
        <w:suppressAutoHyphens/>
      </w:pPr>
    </w:p>
    <w:p w14:paraId="118F4B5E" w14:textId="77777777" w:rsidR="00D90A73" w:rsidRDefault="00D90A73" w:rsidP="00D90A73">
      <w:pPr>
        <w:suppressAutoHyphens/>
      </w:pPr>
      <w:r>
        <w:t xml:space="preserve">Op alle tot de Inschrijving behorende documenten moeten de naam van de Inschrijver en de naam van de aanbesteding worden vermeld. </w:t>
      </w:r>
    </w:p>
    <w:p w14:paraId="414B1FC7" w14:textId="77777777" w:rsidR="00D90A73" w:rsidRDefault="00D90A73" w:rsidP="00D90A73">
      <w:pPr>
        <w:suppressAutoHyphens/>
      </w:pPr>
    </w:p>
    <w:p w14:paraId="7A0EEBD5" w14:textId="2D496331" w:rsidR="00D90A73" w:rsidRPr="005D5B41" w:rsidRDefault="00D90A73" w:rsidP="00D90A73">
      <w:pPr>
        <w:suppressAutoHyphens/>
      </w:pPr>
      <w:r>
        <w:t xml:space="preserve">De voorgeschreven bijlagen, verklaringen, formulieren, et cetera mogen door de Inschrijver uitsluitend worden ingevuld en mogen door de Inschrijver niet inhoudelijk worden gewijzigd. </w:t>
      </w:r>
      <w:r w:rsidRPr="005D5B41">
        <w:t xml:space="preserve">Het is niet toegestaan wijzigingen en/of verwijderingen en/of toevoegingen in vaste teksten van de bijlagen </w:t>
      </w:r>
      <w:r>
        <w:t>aan te brengen</w:t>
      </w:r>
      <w:r w:rsidRPr="005D5B41">
        <w:t>. Het wijzigen en/of verwijderen van vaste teksten en/of toevoegen van tekst leid</w:t>
      </w:r>
      <w:r>
        <w:t>t</w:t>
      </w:r>
      <w:r w:rsidRPr="005D5B41">
        <w:t xml:space="preserve"> tot uitsluiting van de aanbesteding</w:t>
      </w:r>
      <w:r>
        <w:t>, tenzij uitsluiting disproportioneel zou zijn</w:t>
      </w:r>
      <w:r w:rsidRPr="005D5B41">
        <w:t>.</w:t>
      </w:r>
    </w:p>
    <w:p w14:paraId="297A42B7" w14:textId="77777777" w:rsidR="00D90A73" w:rsidRPr="00AD38D1" w:rsidRDefault="00D90A73" w:rsidP="00D90A73">
      <w:pPr>
        <w:suppressAutoHyphens/>
      </w:pPr>
    </w:p>
    <w:p w14:paraId="525E3587" w14:textId="3D84F169" w:rsidR="00D90A73" w:rsidRPr="00AD38D1" w:rsidRDefault="00D90A73" w:rsidP="00D90A73">
      <w:pPr>
        <w:suppressAutoHyphens/>
        <w:ind w:right="-143"/>
      </w:pPr>
      <w:r w:rsidRPr="00AD38D1">
        <w:t>Inschrijvingen die niet compleet zijn</w:t>
      </w:r>
      <w:r>
        <w:t>,</w:t>
      </w:r>
      <w:r w:rsidRPr="00AD38D1">
        <w:t xml:space="preserve"> </w:t>
      </w:r>
      <w:r>
        <w:t>worden</w:t>
      </w:r>
      <w:r w:rsidRPr="00AD38D1">
        <w:t xml:space="preserve"> door </w:t>
      </w:r>
      <w:r>
        <w:t>de Aanbestedende Dienst</w:t>
      </w:r>
      <w:r w:rsidRPr="0004511D">
        <w:t xml:space="preserve"> </w:t>
      </w:r>
      <w:r>
        <w:t>al</w:t>
      </w:r>
      <w:r w:rsidRPr="00AD38D1">
        <w:t>s ongeldig terzijde worden gelegd</w:t>
      </w:r>
      <w:r>
        <w:t>, tenzij sprake is van een herstelbare omissie</w:t>
      </w:r>
      <w:r w:rsidRPr="00AD38D1">
        <w:t xml:space="preserve">. </w:t>
      </w:r>
    </w:p>
    <w:p w14:paraId="03386E16" w14:textId="77777777" w:rsidR="00D90A73" w:rsidRDefault="00D90A73" w:rsidP="00D90A73">
      <w:pPr>
        <w:suppressAutoHyphens/>
      </w:pPr>
    </w:p>
    <w:p w14:paraId="110AD6F7" w14:textId="52F56F79" w:rsidR="00D90A73" w:rsidRDefault="00D90A73" w:rsidP="00D90A73">
      <w:pPr>
        <w:suppressAutoHyphens/>
      </w:pPr>
      <w:r w:rsidRPr="00AD38D1">
        <w:t xml:space="preserve">Inschrijvingen die per </w:t>
      </w:r>
      <w:r>
        <w:t xml:space="preserve">post of </w:t>
      </w:r>
      <w:r w:rsidRPr="00AD38D1">
        <w:t>per e-mail worden ingediend</w:t>
      </w:r>
      <w:r>
        <w:t xml:space="preserve"> of persoonlijk worden overhandigd</w:t>
      </w:r>
      <w:r w:rsidRPr="00AD38D1">
        <w:t xml:space="preserve">, </w:t>
      </w:r>
      <w:r>
        <w:t>worden</w:t>
      </w:r>
      <w:r w:rsidRPr="00AD38D1">
        <w:t xml:space="preserve"> niet in behandeling genomen.</w:t>
      </w:r>
    </w:p>
    <w:p w14:paraId="48B10FAD" w14:textId="77777777" w:rsidR="00D90A73" w:rsidRPr="002E16FF" w:rsidRDefault="00D90A73" w:rsidP="00D90A73">
      <w:pPr>
        <w:pStyle w:val="Kop2"/>
        <w:suppressAutoHyphens/>
      </w:pPr>
      <w:bookmarkStart w:id="95" w:name="_Toc536186291"/>
      <w:bookmarkStart w:id="96" w:name="_Toc50714962"/>
      <w:r w:rsidRPr="000B04D1">
        <w:t>Proces</w:t>
      </w:r>
      <w:r w:rsidRPr="002E16FF">
        <w:t xml:space="preserve"> beoordeling Inschrijvingen</w:t>
      </w:r>
      <w:bookmarkEnd w:id="95"/>
      <w:bookmarkEnd w:id="96"/>
    </w:p>
    <w:p w14:paraId="4BB34560" w14:textId="77777777" w:rsidR="00D90A73" w:rsidRDefault="00D90A73" w:rsidP="00D90A73">
      <w:pPr>
        <w:rPr>
          <w:rFonts w:eastAsiaTheme="minorHAnsi"/>
        </w:rPr>
      </w:pPr>
      <w:r>
        <w:t>De Inschrijvingen worden beoordeeld conform onderstaande stappen:</w:t>
      </w:r>
    </w:p>
    <w:p w14:paraId="3779526F" w14:textId="77777777" w:rsidR="00D90A73" w:rsidRDefault="00D90A73" w:rsidP="00D90A73">
      <w:r>
        <w:t> </w:t>
      </w:r>
    </w:p>
    <w:p w14:paraId="445C4F01" w14:textId="77777777" w:rsidR="00D90A73" w:rsidRDefault="00D90A73" w:rsidP="00D90A73">
      <w:r w:rsidRPr="000B04D1">
        <w:t>Stap 1: beoordeling voorschriften wijze van indiening</w:t>
      </w:r>
    </w:p>
    <w:p w14:paraId="244FBBAC" w14:textId="77777777" w:rsidR="00D90A73" w:rsidRDefault="00D90A73" w:rsidP="00D90A73">
      <w:r>
        <w:t>Stap 2: beoordeling volledigheid en compleetheid</w:t>
      </w:r>
    </w:p>
    <w:p w14:paraId="21DF74F3" w14:textId="77777777" w:rsidR="00D90A73" w:rsidRDefault="00D90A73" w:rsidP="00D90A73">
      <w:r>
        <w:t>Stap 3: beoordeling uitsluitingsgronden</w:t>
      </w:r>
    </w:p>
    <w:p w14:paraId="1496625A" w14:textId="77777777" w:rsidR="00D90A73" w:rsidRDefault="00D90A73" w:rsidP="00D90A73">
      <w:r>
        <w:t>Stap 4: beoordeling geschiktheidseisen</w:t>
      </w:r>
    </w:p>
    <w:p w14:paraId="6847C287" w14:textId="2F28BEA4" w:rsidR="00D90A73" w:rsidRDefault="00D90A73" w:rsidP="00D90A73">
      <w:r>
        <w:t>Stap 5: beoordeling minimum gunningseisen/programma van eisen</w:t>
      </w:r>
    </w:p>
    <w:p w14:paraId="793A9492" w14:textId="331D97AA" w:rsidR="00D90A73" w:rsidRDefault="00D90A73" w:rsidP="00D90A73">
      <w:r>
        <w:t xml:space="preserve">Stap 6: beoordeling gunningscriteria </w:t>
      </w:r>
    </w:p>
    <w:p w14:paraId="1150289B" w14:textId="20A0020E" w:rsidR="00D90A73" w:rsidRDefault="00D90A73" w:rsidP="00D90A73">
      <w:r>
        <w:t>Stap 7: bezoek aan oefenterrein na gunningsbeslissing (optioneel)</w:t>
      </w:r>
    </w:p>
    <w:p w14:paraId="7CB24121" w14:textId="1DC932ED" w:rsidR="00D90A73" w:rsidRDefault="00D90A73" w:rsidP="00D90A73"/>
    <w:p w14:paraId="5D798706" w14:textId="77777777" w:rsidR="00D90A73" w:rsidRDefault="00D90A73" w:rsidP="00D90A73">
      <w:r>
        <w:t>Het met goed gevolg doorlopen van stap 1 tot en met 5 is een voorwaarde om voor gunning in aanmerking te komen.</w:t>
      </w:r>
    </w:p>
    <w:p w14:paraId="1A3DCAB9" w14:textId="77777777" w:rsidR="00D90A73" w:rsidRDefault="00D90A73" w:rsidP="00D90A73">
      <w:r>
        <w:t> </w:t>
      </w:r>
    </w:p>
    <w:p w14:paraId="4F96D101" w14:textId="77777777" w:rsidR="00D90A73" w:rsidRDefault="00D90A73" w:rsidP="00D90A73">
      <w:bookmarkStart w:id="97" w:name="_Hlk184405"/>
      <w:r>
        <w:rPr>
          <w:b/>
          <w:bCs/>
          <w:i/>
          <w:iCs/>
        </w:rPr>
        <w:t>Toelichting stappen:</w:t>
      </w:r>
    </w:p>
    <w:p w14:paraId="67DCFD3C" w14:textId="77777777" w:rsidR="00D90A73" w:rsidRDefault="00D90A73" w:rsidP="00D90A73">
      <w:r>
        <w:rPr>
          <w:b/>
          <w:bCs/>
        </w:rPr>
        <w:t>Stap 1: beoordeling voorschriften wijze van indiening</w:t>
      </w:r>
    </w:p>
    <w:p w14:paraId="23EBD9E4" w14:textId="32F9985B" w:rsidR="00D90A73" w:rsidRDefault="00D90A73" w:rsidP="00D90A73">
      <w:r>
        <w:t>Allereerst stelt de Aanbestedende Dienst vast of een Inschrijving voldoet aan de voorschriften (zoals vermeld in paragraaf 4.7 Beschrijvend Document) met betrekking tot de wijze van indiening. Inschrijvingen die niet aan deze voorschriften voldoen worden terzijde gelegd en verder niet in behandeling genomen. Uitsluitend de Inschrijvingen die voldoen gaan voor verdere beoordeling door naar stap 2.</w:t>
      </w:r>
    </w:p>
    <w:p w14:paraId="54FEDD85" w14:textId="2B51230C" w:rsidR="00E3643C" w:rsidRPr="000039A4" w:rsidRDefault="00D90A73" w:rsidP="00D90A73">
      <w:r>
        <w:t> </w:t>
      </w:r>
    </w:p>
    <w:p w14:paraId="2A758902" w14:textId="455E7D6F" w:rsidR="00D90A73" w:rsidRDefault="00D90A73" w:rsidP="00D90A73">
      <w:r>
        <w:rPr>
          <w:b/>
          <w:bCs/>
        </w:rPr>
        <w:t>Stap 2: beoordeling volledigheid en compleetheid</w:t>
      </w:r>
    </w:p>
    <w:p w14:paraId="7A15EB1D" w14:textId="22717B3B" w:rsidR="00D90A73" w:rsidRDefault="00D90A73" w:rsidP="00D90A73">
      <w:pPr>
        <w:ind w:right="-284"/>
      </w:pPr>
      <w:r>
        <w:t>Vervolgens controleert de Aanbestedende Dienst of een Inschrijving volledig en compleet (zoals onder meer aangegeven in paragraaf 4.8 van het Beschrijvend Document) is opgesteld en ingevuld. Inschrijvingen die hier niet aan voldoen worden terzijde gelegd en verder niet in behandeling genomen. Uitsluitend de Inschrijvingen die voldoen gaan voor verdere beoordeling door naar stap 3.</w:t>
      </w:r>
    </w:p>
    <w:p w14:paraId="35E9AC20" w14:textId="77777777" w:rsidR="00D90A73" w:rsidRDefault="00D90A73" w:rsidP="00D90A73">
      <w:r>
        <w:t> </w:t>
      </w:r>
    </w:p>
    <w:p w14:paraId="607D1360" w14:textId="77777777" w:rsidR="00D90A73" w:rsidRDefault="00D90A73" w:rsidP="00D90A73">
      <w:r>
        <w:rPr>
          <w:b/>
          <w:bCs/>
        </w:rPr>
        <w:lastRenderedPageBreak/>
        <w:t>Stap 3: beoordeling uitsluitingsgronden</w:t>
      </w:r>
    </w:p>
    <w:p w14:paraId="395D3C37" w14:textId="5E53D596" w:rsidR="00D90A73" w:rsidRDefault="00D90A73" w:rsidP="00D90A73">
      <w:r>
        <w:t>De Aanbestedende Dienst beoordeelt op grond van het/de door Inschrijver ingediende UEA(‘s) of de Inschrijver (waaronder de leden van het Samenwerkingsverband, onderaannemer, derde) niet onder een of meer van de genoemde uitsluitingsgronden uit hoofdstuk 5 van dit Beschrijvend Document valt. Indien een Inschrijver wordt uitgesloten van deelname aan het verdere aanbestedingstraject, wordt de Inschrijving van de betreffende Inschrijver terzijde gelegd en niet verder in behandeling genomen. Uitsluitend de Inschrijvingen die niet worden uitgesloten gaan voor verdere beoordeling door naar stap 4.</w:t>
      </w:r>
    </w:p>
    <w:p w14:paraId="48DBEADD" w14:textId="77777777" w:rsidR="00D90A73" w:rsidRDefault="00D90A73" w:rsidP="00D90A73">
      <w:r>
        <w:t> </w:t>
      </w:r>
    </w:p>
    <w:p w14:paraId="37CDF4CE" w14:textId="77777777" w:rsidR="00D90A73" w:rsidRDefault="00D90A73" w:rsidP="00D90A73">
      <w:r>
        <w:rPr>
          <w:b/>
          <w:bCs/>
        </w:rPr>
        <w:t>Stap 4: beoordeling geschiktheidseisen</w:t>
      </w:r>
    </w:p>
    <w:p w14:paraId="7335587A" w14:textId="3AA1A968" w:rsidR="00D90A73" w:rsidRDefault="00D90A73" w:rsidP="00D90A73">
      <w:r>
        <w:t>Vervolgens beoordeelt de Aanbestedende Dienst of de Inschrijver die op grond van de voorgaande stappen niet is uitgesloten van de verdere aanbesteding, voldoet aan de in hoofdstuk 7 van dit Beschrijvend Document gestelde geschiktheidseisen op het gebied van bevoegdheid om de beroepsactiviteiten uit te voeren, financiële en economische draagkracht, technische bekwaamheid en beroepsbekwaamheid. Inschrijvingen waaruit blijkt dat Inschrijver niet aan de geschiktheidseisen voldoet, worden terzijde gelegd en niet verder in behandeling genomen. Uitsluitend de Inschrijvingen waaruit blijkt dat Inschrijver aan de geschiktheidseisen voldoet, gaan voor verdere beoordeling door naar stap 5.</w:t>
      </w:r>
    </w:p>
    <w:p w14:paraId="609031C3" w14:textId="77777777" w:rsidR="00D90A73" w:rsidRDefault="00D90A73" w:rsidP="00D90A73">
      <w:r>
        <w:t> </w:t>
      </w:r>
    </w:p>
    <w:p w14:paraId="16D1DFFB" w14:textId="04723063" w:rsidR="00D90A73" w:rsidRDefault="00D90A73" w:rsidP="00D90A73">
      <w:r>
        <w:rPr>
          <w:b/>
          <w:bCs/>
        </w:rPr>
        <w:t>Stap 5: beoordeling minimum gunningseisen/programma van eisen</w:t>
      </w:r>
    </w:p>
    <w:p w14:paraId="0C8A675E" w14:textId="566A3F68" w:rsidR="00D90A73" w:rsidRDefault="00D90A73" w:rsidP="00D90A73">
      <w:r>
        <w:t xml:space="preserve">Vervolgens beoordeelt de Aanbestedende Dienst of de Inschrijving voldoet aan de eisen voor de uitvoering van de Opdracht, zoals genoemd in </w:t>
      </w:r>
      <w:r w:rsidRPr="0027648F">
        <w:t xml:space="preserve">bijlage </w:t>
      </w:r>
      <w:r>
        <w:t>8</w:t>
      </w:r>
      <w:r w:rsidRPr="0027648F">
        <w:t>.</w:t>
      </w:r>
      <w:r>
        <w:t xml:space="preserve"> Aan de eisen moet door de Inschrijver zonder voorbehoud of voorwaarden worden voldaan. De eisen gelden als knock-out criteria. Een Inschrijving die niet – of slechts voorwaardelijk voldoet aan de eisen wordt terzijde gelegd en komt niet voor verdere beoordeling in aanmerking. Uitsluitend Inschrijvingen die voldoen aan de eisen, gaan voor verdere beoordeling door naar stap 6.</w:t>
      </w:r>
    </w:p>
    <w:p w14:paraId="34AC4A0E" w14:textId="77777777" w:rsidR="00D90A73" w:rsidRDefault="00D90A73" w:rsidP="00D90A73">
      <w:r>
        <w:rPr>
          <w:b/>
          <w:bCs/>
        </w:rPr>
        <w:t> </w:t>
      </w:r>
    </w:p>
    <w:p w14:paraId="50A1CACF" w14:textId="5E79DF23" w:rsidR="00D90A73" w:rsidRDefault="00D90A73" w:rsidP="00D90A73">
      <w:r>
        <w:rPr>
          <w:b/>
          <w:bCs/>
        </w:rPr>
        <w:t>Stap 6: beoordeling gunningscriteria</w:t>
      </w:r>
    </w:p>
    <w:p w14:paraId="69EE4B3A" w14:textId="7806582E" w:rsidR="00D90A73" w:rsidRDefault="00D90A73" w:rsidP="00D90A73">
      <w:r>
        <w:t xml:space="preserve">Tot slot beoordeelt de Aanbestedende Dienst de overgebleven Inschrijvingen op grond van de gunningscriteria in </w:t>
      </w:r>
      <w:r w:rsidRPr="009D055A">
        <w:t>paragraaf 9.</w:t>
      </w:r>
      <w:r>
        <w:t>2.1</w:t>
      </w:r>
      <w:r w:rsidRPr="009D055A">
        <w:t xml:space="preserve"> tot en met </w:t>
      </w:r>
      <w:r>
        <w:t>9.2.15. Offertes worden beoordeeld op basis van de Economische Meest Voordelige Inschrijving (EMVI) op basis van de beste prijs-kwaliteitverhouding.</w:t>
      </w:r>
    </w:p>
    <w:p w14:paraId="2671E3E2" w14:textId="7A4022A6" w:rsidR="00D90A73" w:rsidRDefault="00D90A73" w:rsidP="00D90A73"/>
    <w:p w14:paraId="097E3A70" w14:textId="7A55001B" w:rsidR="00D90A73" w:rsidRDefault="00D90A73" w:rsidP="00D90A73">
      <w:r>
        <w:t xml:space="preserve">De </w:t>
      </w:r>
      <w:r w:rsidR="002D07A8">
        <w:t>drie</w:t>
      </w:r>
      <w:r>
        <w:t xml:space="preserve"> Inschrijvers met de hoogte totaalscore</w:t>
      </w:r>
      <w:r w:rsidR="00F15654">
        <w:t xml:space="preserve"> (per perceel)</w:t>
      </w:r>
      <w:r>
        <w:t>, komen voor voorlopige gunning van de Opdracht in aanmerking.</w:t>
      </w:r>
    </w:p>
    <w:p w14:paraId="31BDBB9F" w14:textId="66EBA6C1" w:rsidR="00D90A73" w:rsidRDefault="00D90A73" w:rsidP="00D90A73"/>
    <w:p w14:paraId="79692269" w14:textId="4AE3B5BC" w:rsidR="00D90A73" w:rsidRDefault="00D90A73" w:rsidP="00D90A73">
      <w:pPr>
        <w:rPr>
          <w:b/>
          <w:bCs/>
        </w:rPr>
      </w:pPr>
      <w:r w:rsidRPr="001B6A70">
        <w:rPr>
          <w:b/>
          <w:bCs/>
        </w:rPr>
        <w:t>Stap 7: bezoek aan oefenterrein na gunningsbeslissing</w:t>
      </w:r>
    </w:p>
    <w:p w14:paraId="61335979" w14:textId="534FD3D1" w:rsidR="00D90A73" w:rsidRDefault="00D90A73" w:rsidP="00D90A73">
      <w:r>
        <w:t>Om definitief vast te kunnen stellen dat een Inschrijver aan de gestelde minimumeisen en aangeboden gunningscriteria kan voldoen, beschikt de Aanbestedende Dienst over de mogelijkheid om een bezoek te brengen aan het oefenterrein van Inschrijver. Aanbestedende Dienst zal een bezoek brengen aan een oefenterrein van een Inschrijver aan wie de Aanbestedende Dienst voornemens is de Opdracht te gunnen. Dit bezoek zal plaatsvinden vóór het verzenden van de definitieve gunning. Indien tijdens dit bezoek blijkt dat niet aan de gestelde minimumeisen en aangeboden gunningscriteria kan worden voldaan, kan Aanbestedende Dienst afzien van definitieve gunning. In dat geval wordt de betreffende Inschrijver alsnog uitgesloten en komt de in rangorde opvolgende Inschrijver alsnog voor gunning in aanmerking.</w:t>
      </w:r>
    </w:p>
    <w:p w14:paraId="2FE6A324" w14:textId="6E7F2B9B" w:rsidR="00D90A73" w:rsidRDefault="00D90A73" w:rsidP="00D90A73"/>
    <w:p w14:paraId="1FB8D159" w14:textId="32D617F9" w:rsidR="00D90A73" w:rsidRDefault="00D90A73" w:rsidP="00D90A73">
      <w:r>
        <w:t xml:space="preserve">De Overeenkomst is pas gesloten en de Opdracht zodoende pas definitief gegund als beide contractpartijen de Overeenkomst hebben ondertekend. </w:t>
      </w:r>
    </w:p>
    <w:p w14:paraId="5A6282F9" w14:textId="306AA14F" w:rsidR="00552B98" w:rsidRDefault="00552B98" w:rsidP="00D90A73"/>
    <w:p w14:paraId="05BB1245" w14:textId="353DDDEE" w:rsidR="00552B98" w:rsidRPr="001B6A70" w:rsidRDefault="002C2482" w:rsidP="00D90A73">
      <w:r>
        <w:t>Mocht blijken dat een fysiek bezoek niet mogelijk is (bijvoorbeeld naar aanleiding van een reisadvies omtrent COVID-19)</w:t>
      </w:r>
      <w:r w:rsidR="00B71DF9">
        <w:t xml:space="preserve">, wordt het bezoek op een digitale manier vormgegeven. </w:t>
      </w:r>
    </w:p>
    <w:p w14:paraId="29828EB1" w14:textId="77777777" w:rsidR="00D90A73" w:rsidRPr="00F24D40" w:rsidRDefault="00D90A73" w:rsidP="00D90A73">
      <w:pPr>
        <w:pStyle w:val="Kop2"/>
        <w:suppressAutoHyphens/>
      </w:pPr>
      <w:bookmarkStart w:id="98" w:name="_Toc419285375"/>
      <w:bookmarkStart w:id="99" w:name="_Toc421086871"/>
      <w:bookmarkStart w:id="100" w:name="_Toc421100602"/>
      <w:bookmarkStart w:id="101" w:name="_Toc50714963"/>
      <w:bookmarkEnd w:id="97"/>
      <w:r w:rsidRPr="00F24D40">
        <w:lastRenderedPageBreak/>
        <w:t xml:space="preserve">Vergoeding kosten </w:t>
      </w:r>
      <w:bookmarkEnd w:id="98"/>
      <w:bookmarkEnd w:id="99"/>
      <w:bookmarkEnd w:id="100"/>
      <w:r>
        <w:t>Inschrijving</w:t>
      </w:r>
      <w:bookmarkEnd w:id="101"/>
    </w:p>
    <w:p w14:paraId="290C0729" w14:textId="77777777" w:rsidR="00D90A73" w:rsidRDefault="00D90A73" w:rsidP="00D90A73">
      <w:pPr>
        <w:suppressAutoHyphens/>
      </w:pPr>
      <w:bookmarkStart w:id="102" w:name="_Toc419285376"/>
      <w:bookmarkStart w:id="103" w:name="_Toc421086872"/>
      <w:bookmarkStart w:id="104" w:name="_Toc421100603"/>
      <w:r>
        <w:t xml:space="preserve">De Aanbestedende Dienst beoordeelt per situatie of aan een geldige Inschrijver een kostenvergoeding wordt betaald. De Aanbestedende Dienst hanteert hiervoor de wettelijke kader uit de Aanbestedingswet en regelgeving. </w:t>
      </w:r>
    </w:p>
    <w:p w14:paraId="766FF9D0" w14:textId="77777777" w:rsidR="00D90A73" w:rsidRPr="00F24D40" w:rsidRDefault="00D90A73" w:rsidP="00D90A73">
      <w:pPr>
        <w:pStyle w:val="Kop2"/>
        <w:suppressAutoHyphens/>
      </w:pPr>
      <w:bookmarkStart w:id="105" w:name="_Toc50714964"/>
      <w:r>
        <w:t>Inschrijving</w:t>
      </w:r>
      <w:r w:rsidRPr="00F24D40">
        <w:t xml:space="preserve"> percelen</w:t>
      </w:r>
      <w:bookmarkEnd w:id="102"/>
      <w:bookmarkEnd w:id="103"/>
      <w:bookmarkEnd w:id="104"/>
      <w:bookmarkEnd w:id="105"/>
    </w:p>
    <w:p w14:paraId="40CF9095" w14:textId="77777777" w:rsidR="00D90A73" w:rsidRDefault="00D90A73" w:rsidP="00D90A73">
      <w:pPr>
        <w:suppressAutoHyphens/>
      </w:pPr>
      <w:bookmarkStart w:id="106" w:name="_Toc419285377"/>
      <w:bookmarkStart w:id="107" w:name="_Toc421086873"/>
      <w:bookmarkStart w:id="108" w:name="_Toc421100604"/>
      <w:r>
        <w:t>Een I</w:t>
      </w:r>
      <w:r w:rsidRPr="008F3596">
        <w:t xml:space="preserve">nschrijver kan een </w:t>
      </w:r>
      <w:r>
        <w:t>I</w:t>
      </w:r>
      <w:r w:rsidRPr="008F3596">
        <w:t xml:space="preserve">nschrijving indienen voor </w:t>
      </w:r>
      <w:r w:rsidRPr="006C3269">
        <w:t>ee</w:t>
      </w:r>
      <w:r w:rsidRPr="001B3121">
        <w:t>n of meerdere</w:t>
      </w:r>
      <w:r w:rsidRPr="008F3596">
        <w:t xml:space="preserve"> percelen.</w:t>
      </w:r>
      <w:r>
        <w:t xml:space="preserve"> Indien een Inschrijver een I</w:t>
      </w:r>
      <w:r w:rsidRPr="00A6066A">
        <w:t>nschrijving indient voo</w:t>
      </w:r>
      <w:r>
        <w:t>r meerdere percelen, dan dient de I</w:t>
      </w:r>
      <w:r w:rsidRPr="00A6066A">
        <w:t xml:space="preserve">nschrijver per perceel een complete </w:t>
      </w:r>
      <w:r>
        <w:t>I</w:t>
      </w:r>
      <w:r w:rsidRPr="00A6066A">
        <w:t>nschrijving in te dienen.</w:t>
      </w:r>
      <w:r>
        <w:t xml:space="preserve"> </w:t>
      </w:r>
    </w:p>
    <w:p w14:paraId="75EA6CE2" w14:textId="77777777" w:rsidR="00D90A73" w:rsidRDefault="00D90A73" w:rsidP="00D90A73">
      <w:pPr>
        <w:suppressAutoHyphens/>
      </w:pPr>
    </w:p>
    <w:p w14:paraId="3D600241" w14:textId="77777777" w:rsidR="00D90A73" w:rsidRDefault="00D90A73" w:rsidP="00D90A73">
      <w:pPr>
        <w:suppressAutoHyphens/>
      </w:pPr>
      <w:r>
        <w:t>De Inschrijver dient bij zijn Inschrijving in het UEA (Deel II, onderdeel A) aan te geven voor welke percelen hij een Inschrijving indient.</w:t>
      </w:r>
    </w:p>
    <w:p w14:paraId="27433DAC" w14:textId="77777777" w:rsidR="00D90A73" w:rsidRDefault="00D90A73" w:rsidP="00D90A73">
      <w:pPr>
        <w:suppressAutoHyphens/>
      </w:pPr>
    </w:p>
    <w:p w14:paraId="2DC0F1D1" w14:textId="59E0DD1D" w:rsidR="00D90A73" w:rsidRPr="003B7E42" w:rsidRDefault="00D90A73" w:rsidP="00D90A73">
      <w:pPr>
        <w:suppressAutoHyphens/>
      </w:pPr>
      <w:r>
        <w:t>Inschrijven op delen van de opdracht/perceel niet is toegestaan.</w:t>
      </w:r>
    </w:p>
    <w:p w14:paraId="36B160FD" w14:textId="77777777" w:rsidR="00D90A73" w:rsidRPr="00F24D40" w:rsidRDefault="00D90A73" w:rsidP="00D90A73">
      <w:pPr>
        <w:pStyle w:val="Kop2"/>
        <w:suppressAutoHyphens/>
      </w:pPr>
      <w:bookmarkStart w:id="109" w:name="_Toc50714965"/>
      <w:r w:rsidRPr="00F24D40">
        <w:t>Varianten</w:t>
      </w:r>
      <w:bookmarkEnd w:id="106"/>
      <w:bookmarkEnd w:id="107"/>
      <w:bookmarkEnd w:id="108"/>
      <w:bookmarkEnd w:id="109"/>
    </w:p>
    <w:p w14:paraId="4DE28E18" w14:textId="7067F440" w:rsidR="00D90A73" w:rsidRPr="0023201E" w:rsidRDefault="00D90A73" w:rsidP="00D90A73">
      <w:pPr>
        <w:suppressAutoHyphens/>
      </w:pPr>
      <w:bookmarkStart w:id="110" w:name="_Toc419285378"/>
      <w:bookmarkStart w:id="111" w:name="_Toc421086874"/>
      <w:bookmarkStart w:id="112" w:name="_Toc421100605"/>
      <w:r w:rsidRPr="0023201E">
        <w:t>Inschrijven met varianten is niet toegestaan</w:t>
      </w:r>
      <w:r>
        <w:t>. Deze Inschrijvingen</w:t>
      </w:r>
      <w:r w:rsidRPr="0023201E">
        <w:t xml:space="preserve"> worden </w:t>
      </w:r>
      <w:r>
        <w:t xml:space="preserve">als ongeldig </w:t>
      </w:r>
      <w:r w:rsidRPr="0023201E">
        <w:t xml:space="preserve">terzijde gelegd. </w:t>
      </w:r>
    </w:p>
    <w:p w14:paraId="077213CD" w14:textId="77777777" w:rsidR="00D90A73" w:rsidRPr="00F24D40" w:rsidRDefault="00D90A73" w:rsidP="00D90A73">
      <w:pPr>
        <w:pStyle w:val="Kop2"/>
        <w:suppressAutoHyphens/>
      </w:pPr>
      <w:bookmarkStart w:id="113" w:name="_Toc50714966"/>
      <w:r w:rsidRPr="00F24D40">
        <w:t>Voorwaarden</w:t>
      </w:r>
      <w:bookmarkEnd w:id="110"/>
      <w:bookmarkEnd w:id="111"/>
      <w:bookmarkEnd w:id="112"/>
      <w:bookmarkEnd w:id="113"/>
    </w:p>
    <w:p w14:paraId="3E6E5439" w14:textId="77777777" w:rsidR="00D90A73" w:rsidRDefault="00D90A73" w:rsidP="00D90A73">
      <w:pPr>
        <w:suppressAutoHyphens/>
      </w:pPr>
      <w:r w:rsidRPr="00925F0F">
        <w:t xml:space="preserve">Inschrijven onder voorwaarden is niet toegestaan. </w:t>
      </w:r>
      <w:r>
        <w:t>Inschrijving</w:t>
      </w:r>
      <w:r w:rsidRPr="00925F0F">
        <w:t xml:space="preserve">en waaraan voorwaarden zijn </w:t>
      </w:r>
      <w:r>
        <w:t>ver</w:t>
      </w:r>
      <w:r w:rsidRPr="00925F0F">
        <w:t>bonden</w:t>
      </w:r>
      <w:r>
        <w:t>,</w:t>
      </w:r>
      <w:r w:rsidRPr="00925F0F">
        <w:t xml:space="preserve"> </w:t>
      </w:r>
      <w:r w:rsidRPr="00226382">
        <w:t xml:space="preserve">worden als ongeldig terzijde gelegd. </w:t>
      </w:r>
    </w:p>
    <w:p w14:paraId="29A1E3C1" w14:textId="77777777" w:rsidR="00D90A73" w:rsidRDefault="00D90A73" w:rsidP="00D90A73">
      <w:pPr>
        <w:pStyle w:val="Kop2"/>
        <w:suppressAutoHyphens/>
      </w:pPr>
      <w:bookmarkStart w:id="114" w:name="_Toc50714967"/>
      <w:bookmarkStart w:id="115" w:name="_Hlk522269216"/>
      <w:r>
        <w:t>Rechtsgeldige ondertekening</w:t>
      </w:r>
      <w:bookmarkEnd w:id="114"/>
    </w:p>
    <w:p w14:paraId="0E868706" w14:textId="77777777" w:rsidR="00D90A73" w:rsidRDefault="00D90A73" w:rsidP="00D90A73">
      <w:r>
        <w:t xml:space="preserve">Ondertekening van de in te dienen documenten ten behoeve van de Inschrijving dient te </w:t>
      </w:r>
    </w:p>
    <w:p w14:paraId="42AB1CCF" w14:textId="2865332D" w:rsidR="00D90A73" w:rsidRDefault="00D90A73" w:rsidP="00D90A73">
      <w:pPr>
        <w:rPr>
          <w:iCs/>
        </w:rPr>
      </w:pPr>
      <w:r>
        <w:t xml:space="preserve">gebeuren </w:t>
      </w:r>
      <w:r w:rsidRPr="007E3478">
        <w:t xml:space="preserve">door een functionaris die rechtsgeldig </w:t>
      </w:r>
      <w:r>
        <w:t xml:space="preserve">bevoegd is om </w:t>
      </w:r>
      <w:r w:rsidRPr="007E3478">
        <w:t xml:space="preserve">namens </w:t>
      </w:r>
      <w:r>
        <w:t>de Inschrijver</w:t>
      </w:r>
      <w:r w:rsidRPr="007E3478">
        <w:t xml:space="preserve"> op</w:t>
      </w:r>
      <w:r>
        <w:t xml:space="preserve"> te </w:t>
      </w:r>
      <w:r w:rsidRPr="007E3478">
        <w:t>tre</w:t>
      </w:r>
      <w:r>
        <w:t>den en in voorkomend geval door de rechtsgeldig vertegenwoordiger van het Samenwerkingsverband</w:t>
      </w:r>
      <w:r w:rsidRPr="007E3478">
        <w:t xml:space="preserve">. </w:t>
      </w:r>
      <w:r w:rsidRPr="004E36C3">
        <w:rPr>
          <w:iCs/>
        </w:rPr>
        <w:t>Als in dit document de eis wordt gesteld dat een stuk moet worden ondertekend door een ‘bevoegde</w:t>
      </w:r>
      <w:r w:rsidRPr="00AD57ED">
        <w:rPr>
          <w:iCs/>
        </w:rPr>
        <w:t xml:space="preserve"> vertegenwoordiger’ dan moet </w:t>
      </w:r>
      <w:r>
        <w:rPr>
          <w:iCs/>
        </w:rPr>
        <w:t>de Inschrijver</w:t>
      </w:r>
      <w:r w:rsidRPr="00AD57ED">
        <w:rPr>
          <w:iCs/>
        </w:rPr>
        <w:t xml:space="preserve"> aantonen dat de ondertekenaar bevoegd is de betreffende rechtspersoon te vertegenwoordigen. Wanneer in het </w:t>
      </w:r>
      <w:r>
        <w:rPr>
          <w:iCs/>
        </w:rPr>
        <w:t>H</w:t>
      </w:r>
      <w:r w:rsidRPr="00AD57ED">
        <w:rPr>
          <w:iCs/>
        </w:rPr>
        <w:t xml:space="preserve">andelsregister is opgenomen dat twee of meer personen gezamenlijk vertegenwoordigingsbevoegd zijn, moeten de documenten ook door al deze personen worden ondertekend. Wanneer in het uittreksel beperkingen op de volmacht zijn geformuleerd dan moet daar rekening mee worden gehouden. Is een specifieke schriftelijke volmacht voor ondertekening van de aanbestedingsstukken afgegeven door de bevoegde vertegenwoordiger van de inschrijvende rechtspersoon, dan moet deze volmacht bij de </w:t>
      </w:r>
      <w:r>
        <w:rPr>
          <w:iCs/>
        </w:rPr>
        <w:t>Inschrijving</w:t>
      </w:r>
      <w:r w:rsidRPr="00AD57ED">
        <w:rPr>
          <w:iCs/>
        </w:rPr>
        <w:t xml:space="preserve"> worden gevoegd</w:t>
      </w:r>
      <w:r>
        <w:rPr>
          <w:iCs/>
        </w:rPr>
        <w:t>.</w:t>
      </w:r>
    </w:p>
    <w:p w14:paraId="397D05CB" w14:textId="77777777" w:rsidR="00D90A73" w:rsidRPr="00F24D40" w:rsidRDefault="00D90A73" w:rsidP="00D90A73">
      <w:pPr>
        <w:pStyle w:val="Kop2"/>
        <w:suppressAutoHyphens/>
      </w:pPr>
      <w:bookmarkStart w:id="116" w:name="_Toc316462453"/>
      <w:bookmarkStart w:id="117" w:name="_Toc340494867"/>
      <w:bookmarkStart w:id="118" w:name="_Toc340506478"/>
      <w:bookmarkStart w:id="119" w:name="_Toc419285380"/>
      <w:bookmarkStart w:id="120" w:name="_Toc421086876"/>
      <w:bookmarkStart w:id="121" w:name="_Toc421100607"/>
      <w:bookmarkStart w:id="122" w:name="_Toc50714968"/>
      <w:bookmarkEnd w:id="115"/>
      <w:r>
        <w:lastRenderedPageBreak/>
        <w:t>Toepasselijk recht en g</w:t>
      </w:r>
      <w:r w:rsidRPr="00F24D40">
        <w:t>eschillenbeslechting</w:t>
      </w:r>
      <w:bookmarkEnd w:id="116"/>
      <w:bookmarkEnd w:id="117"/>
      <w:bookmarkEnd w:id="118"/>
      <w:bookmarkEnd w:id="119"/>
      <w:bookmarkEnd w:id="120"/>
      <w:bookmarkEnd w:id="121"/>
      <w:bookmarkEnd w:id="122"/>
    </w:p>
    <w:p w14:paraId="0C54195C" w14:textId="5B75FB34" w:rsidR="00D90A73" w:rsidRDefault="00D90A73" w:rsidP="00D90A73">
      <w:pPr>
        <w:suppressAutoHyphens/>
      </w:pPr>
      <w:r>
        <w:t>Op deze aanbestedingsprocedure en op de te sluiten Overeenkomst is Nederlands recht van toepassing. Tevens is van toepassing alle (dan) vigerende wet- en regelgeving die betrekking heeft op de Opdracht. Wijzigingen in wet- en regelgeving dan wel beslissingen van toezichthouders of gerechtelijke instellingen leiden ten tijde van de looptijd van de Overeenkomst niet tot wijzigingen in de door Inschrijver geoffreerde prijzen of tarieven.</w:t>
      </w:r>
    </w:p>
    <w:p w14:paraId="115DA562" w14:textId="77777777" w:rsidR="00D90A73" w:rsidRDefault="00D90A73" w:rsidP="00D90A73">
      <w:pPr>
        <w:suppressAutoHyphens/>
      </w:pPr>
    </w:p>
    <w:p w14:paraId="509E549A" w14:textId="594D8C13" w:rsidR="00D90A73" w:rsidRDefault="00D90A73" w:rsidP="00D90A73">
      <w:pPr>
        <w:suppressAutoHyphens/>
      </w:pPr>
      <w:r>
        <w:t>Door het indienen van een Inschrijving verklaart een Inschrijver zich onverkort en zonder enig voorbehoud akkoord met de inhoud van dit Beschrijvend Document (inclusief bijlagen).</w:t>
      </w:r>
    </w:p>
    <w:p w14:paraId="65207408" w14:textId="77777777" w:rsidR="00D90A73" w:rsidRDefault="00D90A73" w:rsidP="00D90A73">
      <w:pPr>
        <w:suppressAutoHyphens/>
      </w:pPr>
    </w:p>
    <w:p w14:paraId="291039D0" w14:textId="77777777" w:rsidR="00D90A73" w:rsidRPr="007A5B54" w:rsidRDefault="00D90A73" w:rsidP="00D90A73">
      <w:pPr>
        <w:suppressAutoHyphens/>
      </w:pPr>
      <w:r w:rsidRPr="007A5B54">
        <w:t xml:space="preserve">Geschillen tussen de bij deze aanbesteding betrokkenen, die ontstaan naar aanleiding van deze aanbesteding, dienen te worden voorgelegd aan de bevoegde rechter in het arrondissement </w:t>
      </w:r>
      <w:r>
        <w:t xml:space="preserve">van de Rechtbank Den Haag. </w:t>
      </w:r>
    </w:p>
    <w:p w14:paraId="6E86B168" w14:textId="77777777" w:rsidR="00D90A73" w:rsidRPr="00F24D40" w:rsidRDefault="00D90A73" w:rsidP="00D90A73">
      <w:pPr>
        <w:pStyle w:val="Kop2"/>
        <w:suppressAutoHyphens/>
      </w:pPr>
      <w:bookmarkStart w:id="123" w:name="_Toc316462454"/>
      <w:bookmarkStart w:id="124" w:name="_Toc340494868"/>
      <w:bookmarkStart w:id="125" w:name="_Toc340506479"/>
      <w:bookmarkStart w:id="126" w:name="_Toc419285381"/>
      <w:bookmarkStart w:id="127" w:name="_Toc421086877"/>
      <w:bookmarkStart w:id="128" w:name="_Toc421100608"/>
      <w:bookmarkStart w:id="129" w:name="_Toc50714969"/>
      <w:r w:rsidRPr="00F24D40">
        <w:t>Rechtsbescherming</w:t>
      </w:r>
      <w:bookmarkEnd w:id="123"/>
      <w:bookmarkEnd w:id="124"/>
      <w:bookmarkEnd w:id="125"/>
      <w:bookmarkEnd w:id="126"/>
      <w:bookmarkEnd w:id="127"/>
      <w:bookmarkEnd w:id="128"/>
      <w:bookmarkEnd w:id="129"/>
    </w:p>
    <w:p w14:paraId="4050E29C" w14:textId="11E9DCA5" w:rsidR="00D90A73" w:rsidRPr="007A5B54" w:rsidRDefault="00D90A73" w:rsidP="00D90A73">
      <w:pPr>
        <w:suppressAutoHyphens/>
      </w:pPr>
      <w:bookmarkStart w:id="130" w:name="_Hlk535842999"/>
      <w:r w:rsidRPr="007A5B54">
        <w:t xml:space="preserve">De mededeling van </w:t>
      </w:r>
      <w:r>
        <w:t>de</w:t>
      </w:r>
      <w:r w:rsidRPr="007A5B54">
        <w:t xml:space="preserve"> gunnings</w:t>
      </w:r>
      <w:r>
        <w:t>beslissing</w:t>
      </w:r>
      <w:r w:rsidRPr="007A5B54">
        <w:t xml:space="preserve"> </w:t>
      </w:r>
      <w:r>
        <w:t xml:space="preserve">is </w:t>
      </w:r>
      <w:r w:rsidRPr="007A5B54">
        <w:t xml:space="preserve">geen definitieve aanvaarding van de </w:t>
      </w:r>
      <w:r>
        <w:t>Inschrijving</w:t>
      </w:r>
      <w:r w:rsidRPr="007A5B54">
        <w:t xml:space="preserve"> van de winnende </w:t>
      </w:r>
      <w:r>
        <w:t>Inschrijver</w:t>
      </w:r>
      <w:r w:rsidRPr="007A5B54">
        <w:t xml:space="preserve"> als bedoeld in artikel 6:217, lid 1 BW. Deze mededeling moet worden aangemerkt als een </w:t>
      </w:r>
      <w:r w:rsidRPr="006F2CF3">
        <w:t>voornemen</w:t>
      </w:r>
      <w:r w:rsidRPr="007A5B54">
        <w:t xml:space="preserve"> tot gunning. Aan deze mededeling kunnen door de </w:t>
      </w:r>
      <w:r>
        <w:t xml:space="preserve">Inschrijvers geen rechten worden ontleend </w:t>
      </w:r>
      <w:r w:rsidRPr="00504BE6">
        <w:t xml:space="preserve">ten aanzien van het daadwerkelijk verkrijgen van de </w:t>
      </w:r>
      <w:r>
        <w:t>Opdracht</w:t>
      </w:r>
      <w:r w:rsidRPr="00504BE6">
        <w:t>.</w:t>
      </w:r>
    </w:p>
    <w:p w14:paraId="7A125003" w14:textId="77777777" w:rsidR="00D90A73" w:rsidRPr="007A5B54" w:rsidRDefault="00D90A73" w:rsidP="00D90A73">
      <w:pPr>
        <w:suppressAutoHyphens/>
        <w:spacing w:line="284" w:lineRule="atLeast"/>
        <w:rPr>
          <w:rFonts w:ascii="Verdana" w:hAnsi="Verdana" w:cs="Arial"/>
        </w:rPr>
      </w:pPr>
    </w:p>
    <w:p w14:paraId="2B947F06" w14:textId="5832E6AF" w:rsidR="00D90A73" w:rsidRDefault="00D90A73" w:rsidP="00D90A73">
      <w:pPr>
        <w:suppressAutoHyphens/>
      </w:pPr>
      <w:r w:rsidRPr="007A5B54">
        <w:t xml:space="preserve">Indien een </w:t>
      </w:r>
      <w:r>
        <w:t>Inschrijver</w:t>
      </w:r>
      <w:r w:rsidRPr="007A5B54">
        <w:t xml:space="preserve"> bezwa</w:t>
      </w:r>
      <w:r>
        <w:t>ar</w:t>
      </w:r>
      <w:r w:rsidRPr="007A5B54">
        <w:t xml:space="preserve"> heeft tegen de gunningsbeslissing van </w:t>
      </w:r>
      <w:r>
        <w:t>de Aanbestedende Dienst, da</w:t>
      </w:r>
      <w:r w:rsidRPr="007A5B54">
        <w:t>n dient de</w:t>
      </w:r>
      <w:r>
        <w:t>ze</w:t>
      </w:r>
      <w:r w:rsidRPr="007A5B54">
        <w:t xml:space="preserve"> </w:t>
      </w:r>
      <w:r>
        <w:t>Inschrijver</w:t>
      </w:r>
      <w:r w:rsidRPr="007A5B54">
        <w:t xml:space="preserve"> binnen </w:t>
      </w:r>
      <w:r>
        <w:t>de</w:t>
      </w:r>
      <w:r w:rsidRPr="007A5B54">
        <w:t xml:space="preserve"> </w:t>
      </w:r>
      <w:r w:rsidRPr="006F2CF3">
        <w:t>verval</w:t>
      </w:r>
      <w:r w:rsidRPr="00D654B8">
        <w:t>t</w:t>
      </w:r>
      <w:r w:rsidRPr="007A5B54">
        <w:t xml:space="preserve">ermijn van </w:t>
      </w:r>
      <w:r>
        <w:t>20</w:t>
      </w:r>
      <w:r w:rsidRPr="007A5B54">
        <w:t xml:space="preserve"> kalenderdagen na verzending van de gunningsbeslissing</w:t>
      </w:r>
      <w:r>
        <w:t>,</w:t>
      </w:r>
      <w:r w:rsidRPr="007A5B54">
        <w:t xml:space="preserve"> door betekening van een dagvaarding een kort geding aanhangig te hebben gemaakt</w:t>
      </w:r>
      <w:r>
        <w:t xml:space="preserve">. </w:t>
      </w:r>
    </w:p>
    <w:p w14:paraId="7AD9CD70" w14:textId="77777777" w:rsidR="00D90A73" w:rsidRDefault="00D90A73" w:rsidP="00D90A73">
      <w:pPr>
        <w:suppressAutoHyphens/>
      </w:pPr>
    </w:p>
    <w:p w14:paraId="10AB2DBD" w14:textId="7BE70F64" w:rsidR="00D90A73" w:rsidRDefault="00D90A73" w:rsidP="00D90A73">
      <w:pPr>
        <w:suppressAutoHyphens/>
      </w:pPr>
      <w:r>
        <w:t xml:space="preserve">Inschrijver dient deze dagvaarding ook per e-mail te versturen aan de contactpersoon zoals vermeld in paragraaf </w:t>
      </w:r>
      <w:r>
        <w:fldChar w:fldCharType="begin"/>
      </w:r>
      <w:r>
        <w:instrText xml:space="preserve"> REF _Ref528654722 \r \h </w:instrText>
      </w:r>
      <w:r>
        <w:fldChar w:fldCharType="separate"/>
      </w:r>
      <w:r>
        <w:t>4.2</w:t>
      </w:r>
      <w:r>
        <w:fldChar w:fldCharType="end"/>
      </w:r>
      <w:r>
        <w:t xml:space="preserve"> Beschrijvend Document.</w:t>
      </w:r>
    </w:p>
    <w:p w14:paraId="12065C71" w14:textId="77777777" w:rsidR="00D90A73" w:rsidRDefault="00D90A73" w:rsidP="00D90A73">
      <w:pPr>
        <w:suppressAutoHyphens/>
      </w:pPr>
    </w:p>
    <w:p w14:paraId="1915180C" w14:textId="37298009" w:rsidR="00D90A73" w:rsidRPr="007A5B54" w:rsidRDefault="00D90A73" w:rsidP="00D90A73">
      <w:pPr>
        <w:suppressAutoHyphens/>
      </w:pPr>
      <w:r w:rsidRPr="007A5B54">
        <w:t xml:space="preserve">Eventuele verzoeken om een nadere toelichting op de gunningsbeslissing en een daarop eventueel door </w:t>
      </w:r>
      <w:r>
        <w:t xml:space="preserve">de Aanbestedende Dienst </w:t>
      </w:r>
      <w:r w:rsidRPr="007A5B54">
        <w:t xml:space="preserve">verstrekte toelichting laten deze </w:t>
      </w:r>
      <w:r w:rsidRPr="006F2CF3">
        <w:t>verval</w:t>
      </w:r>
      <w:r w:rsidRPr="00D654B8">
        <w:t>t</w:t>
      </w:r>
      <w:r w:rsidRPr="007A5B54">
        <w:t xml:space="preserve">ermijn onverlet. Indien binnen voornoemde </w:t>
      </w:r>
      <w:r w:rsidRPr="006C3269">
        <w:t>verval</w:t>
      </w:r>
      <w:r w:rsidRPr="00D654B8">
        <w:t>t</w:t>
      </w:r>
      <w:r w:rsidRPr="007A5B54">
        <w:t xml:space="preserve">ermijn door betekening van een dagvaarding een kort geding aanhangig is gemaakt, </w:t>
      </w:r>
      <w:r>
        <w:t>geeft</w:t>
      </w:r>
      <w:r w:rsidRPr="007A5B54">
        <w:t xml:space="preserve"> </w:t>
      </w:r>
      <w:r>
        <w:t xml:space="preserve">de Aanbestedende Dienst </w:t>
      </w:r>
      <w:r w:rsidRPr="007A5B54">
        <w:t xml:space="preserve">geen gevolg aan de gunningsbeslissing voordat in </w:t>
      </w:r>
      <w:r>
        <w:t xml:space="preserve">dit </w:t>
      </w:r>
      <w:r w:rsidRPr="007A5B54">
        <w:t xml:space="preserve">kort geding vonnis is gewezen. De uitspraak in </w:t>
      </w:r>
      <w:r>
        <w:t xml:space="preserve">het </w:t>
      </w:r>
      <w:r w:rsidRPr="007A5B54">
        <w:t>kort geding vormt vervolgens de basis voor verdere besluitvorming over de gunning.</w:t>
      </w:r>
    </w:p>
    <w:p w14:paraId="5948324A" w14:textId="77777777" w:rsidR="00D90A73" w:rsidRPr="007A5B54" w:rsidRDefault="00D90A73" w:rsidP="00D90A73">
      <w:pPr>
        <w:suppressAutoHyphens/>
      </w:pPr>
    </w:p>
    <w:p w14:paraId="41BE27FC" w14:textId="0BC039C6" w:rsidR="00D90A73" w:rsidRPr="007A5B54" w:rsidRDefault="00D90A73" w:rsidP="00D90A73">
      <w:pPr>
        <w:suppressAutoHyphens/>
      </w:pPr>
      <w:r>
        <w:t>De Aanbestedende Dienst stelt de overige I</w:t>
      </w:r>
      <w:r w:rsidRPr="007A5B54">
        <w:t>nschrijver</w:t>
      </w:r>
      <w:r>
        <w:t>s</w:t>
      </w:r>
      <w:r w:rsidRPr="007A5B54">
        <w:t xml:space="preserve"> op de hoogte indien er een kort geding aan</w:t>
      </w:r>
      <w:r>
        <w:t>hangig is gemaakt. De overige I</w:t>
      </w:r>
      <w:r w:rsidRPr="007A5B54">
        <w:t>nschrijver</w:t>
      </w:r>
      <w:r>
        <w:t>s</w:t>
      </w:r>
      <w:r w:rsidRPr="007A5B54">
        <w:t xml:space="preserve"> dien</w:t>
      </w:r>
      <w:r>
        <w:t>en zich</w:t>
      </w:r>
      <w:r w:rsidRPr="007A5B54">
        <w:t xml:space="preserve"> in deze kortgedingprocedure te </w:t>
      </w:r>
      <w:r>
        <w:t>voegen of tussen te komen</w:t>
      </w:r>
      <w:r w:rsidRPr="007A5B54">
        <w:t xml:space="preserve">, op straffe van verval van recht om - nadien - nog op te mogen komen tegen een eventueel gewijzigd gunningsvoornemen van </w:t>
      </w:r>
      <w:r>
        <w:t>de Aanbestedende Dienst</w:t>
      </w:r>
      <w:r w:rsidRPr="007A5B54">
        <w:t xml:space="preserve">. </w:t>
      </w:r>
    </w:p>
    <w:p w14:paraId="3710C5FD" w14:textId="77777777" w:rsidR="00D90A73" w:rsidRPr="007A5B54" w:rsidRDefault="00D90A73" w:rsidP="00D90A73">
      <w:pPr>
        <w:tabs>
          <w:tab w:val="left" w:pos="426"/>
          <w:tab w:val="left" w:pos="1134"/>
          <w:tab w:val="left" w:pos="1276"/>
          <w:tab w:val="left" w:pos="1418"/>
          <w:tab w:val="left" w:pos="1560"/>
        </w:tabs>
        <w:suppressAutoHyphens/>
        <w:ind w:left="1418"/>
      </w:pPr>
    </w:p>
    <w:p w14:paraId="198853C7" w14:textId="386EA884" w:rsidR="00D90A73" w:rsidRDefault="00D90A73" w:rsidP="00D90A73">
      <w:pPr>
        <w:suppressAutoHyphens/>
      </w:pPr>
      <w:r w:rsidRPr="007A5B54">
        <w:t xml:space="preserve">Indien niet binnen </w:t>
      </w:r>
      <w:r>
        <w:t xml:space="preserve">de </w:t>
      </w:r>
      <w:r w:rsidRPr="007A5B54">
        <w:t xml:space="preserve">genoemde </w:t>
      </w:r>
      <w:r w:rsidRPr="006F2CF3">
        <w:t>verval</w:t>
      </w:r>
      <w:r w:rsidRPr="00D654B8">
        <w:t>t</w:t>
      </w:r>
      <w:r w:rsidRPr="007A5B54">
        <w:t xml:space="preserve">ermijn daadwerkelijk een kort geding aanhangig is gemaakt, kunnen de </w:t>
      </w:r>
      <w:r>
        <w:t>Inschrijver</w:t>
      </w:r>
      <w:r w:rsidRPr="007A5B54">
        <w:t xml:space="preserve">s geen </w:t>
      </w:r>
      <w:r>
        <w:t>bezwaar meer maken tegen de (uitkomst van de) aanbestedingsprocedure</w:t>
      </w:r>
      <w:r w:rsidRPr="007A5B54">
        <w:t xml:space="preserve"> en hebben zij hun eventuele rechten ter zake daarvan verwerkt. </w:t>
      </w:r>
      <w:r>
        <w:t>De Aanbestedende Dienst</w:t>
      </w:r>
      <w:r w:rsidRPr="007A5B54">
        <w:t xml:space="preserve"> is in dat geval dan ook vrij om</w:t>
      </w:r>
      <w:r>
        <w:t xml:space="preserve"> eventueel</w:t>
      </w:r>
      <w:r w:rsidRPr="007A5B54">
        <w:t xml:space="preserve"> gevolg te geven aan de gunningsbeslissing. De </w:t>
      </w:r>
      <w:r>
        <w:t>Inschrijver</w:t>
      </w:r>
      <w:r w:rsidRPr="007A5B54">
        <w:t>s hebben in genoemd geval evenzeer hun rechten verwerkt om in een (bodem)procedure een vordering tot schadevergoeding in te stellen.</w:t>
      </w:r>
    </w:p>
    <w:p w14:paraId="076CD0B8" w14:textId="77777777" w:rsidR="00D90A73" w:rsidRDefault="00D90A73" w:rsidP="00D90A73">
      <w:pPr>
        <w:pStyle w:val="Kop2"/>
        <w:suppressAutoHyphens/>
        <w:rPr>
          <w:u w:val="single"/>
        </w:rPr>
      </w:pPr>
      <w:bookmarkStart w:id="131" w:name="_Toc316462455"/>
      <w:bookmarkStart w:id="132" w:name="_Toc340494869"/>
      <w:bookmarkStart w:id="133" w:name="_Toc340506480"/>
      <w:bookmarkStart w:id="134" w:name="_Toc419285382"/>
      <w:bookmarkStart w:id="135" w:name="_Toc421086878"/>
      <w:bookmarkStart w:id="136" w:name="_Toc421100609"/>
      <w:bookmarkStart w:id="137" w:name="_Toc50714970"/>
      <w:bookmarkEnd w:id="130"/>
      <w:r w:rsidRPr="00F24D40">
        <w:lastRenderedPageBreak/>
        <w:t>Taal</w:t>
      </w:r>
      <w:bookmarkEnd w:id="131"/>
      <w:bookmarkEnd w:id="132"/>
      <w:bookmarkEnd w:id="133"/>
      <w:bookmarkEnd w:id="134"/>
      <w:bookmarkEnd w:id="135"/>
      <w:bookmarkEnd w:id="136"/>
      <w:bookmarkEnd w:id="137"/>
    </w:p>
    <w:p w14:paraId="748FCFA6" w14:textId="0871362D" w:rsidR="00D90A73" w:rsidRPr="007A5B54" w:rsidRDefault="00D90A73" w:rsidP="00D90A73">
      <w:pPr>
        <w:suppressAutoHyphens/>
      </w:pPr>
      <w:r w:rsidRPr="007A5B54">
        <w:t xml:space="preserve">Alle bij deze aanbesteding te voeren correspondentie en in te dienen stukken dienen in de Nederlandse taal te worden opgesteld, dan wel voorzien te worden van een vertaling in de Nederlandse taal. </w:t>
      </w:r>
      <w:r>
        <w:t xml:space="preserve">In het laatste geval is de vertaling in het Nederlands leidend. </w:t>
      </w:r>
    </w:p>
    <w:p w14:paraId="4C1E04F8" w14:textId="77777777" w:rsidR="00D90A73" w:rsidRPr="007A5B54" w:rsidRDefault="00D90A73" w:rsidP="00D90A73">
      <w:pPr>
        <w:tabs>
          <w:tab w:val="left" w:pos="426"/>
          <w:tab w:val="left" w:pos="1134"/>
          <w:tab w:val="left" w:pos="1276"/>
          <w:tab w:val="left" w:pos="1418"/>
          <w:tab w:val="left" w:pos="1560"/>
        </w:tabs>
        <w:suppressAutoHyphens/>
        <w:ind w:left="1418"/>
      </w:pPr>
    </w:p>
    <w:p w14:paraId="36B18D10" w14:textId="36714AEA" w:rsidR="00D90A73" w:rsidRDefault="00D90A73" w:rsidP="00D90A73">
      <w:pPr>
        <w:suppressAutoHyphens/>
      </w:pPr>
      <w:r w:rsidRPr="007A5B54">
        <w:t xml:space="preserve">Correspondentie en/of stukken </w:t>
      </w:r>
      <w:r>
        <w:t>op</w:t>
      </w:r>
      <w:r w:rsidRPr="007A5B54">
        <w:t xml:space="preserve">gesteld in een andere </w:t>
      </w:r>
      <w:r>
        <w:t xml:space="preserve">taal </w:t>
      </w:r>
      <w:r w:rsidRPr="007A5B54">
        <w:t xml:space="preserve">dan de Nederlandse taal of niet voorzien van een vertaling in de Nederlandse taal, worden geacht niet te zijn ontvangen door </w:t>
      </w:r>
      <w:r>
        <w:t>de Aanbestedende Dienst en</w:t>
      </w:r>
      <w:r w:rsidRPr="007A5B54">
        <w:t xml:space="preserve"> worden door </w:t>
      </w:r>
      <w:r>
        <w:t xml:space="preserve">de Aanbestedende Dienst </w:t>
      </w:r>
      <w:r w:rsidRPr="007A5B54">
        <w:t>niet in aanmerking genomen.</w:t>
      </w:r>
    </w:p>
    <w:p w14:paraId="3353CA3A" w14:textId="4C80FB33" w:rsidR="00D90A73" w:rsidRDefault="00D90A73" w:rsidP="00D90A73">
      <w:pPr>
        <w:suppressAutoHyphens/>
      </w:pPr>
    </w:p>
    <w:p w14:paraId="0B31B8E9" w14:textId="693A866E" w:rsidR="00D90A73" w:rsidRDefault="00D90A73" w:rsidP="00D90A73">
      <w:pPr>
        <w:suppressAutoHyphens/>
      </w:pPr>
      <w:r>
        <w:t>Uitzondering op bovenstaande betreft de inschrijvingen op perceel 1</w:t>
      </w:r>
      <w:r w:rsidR="00F15654">
        <w:t xml:space="preserve">; deze mogen ook in het Engels worden ingediend. </w:t>
      </w:r>
    </w:p>
    <w:p w14:paraId="547D7906" w14:textId="77777777" w:rsidR="00D90A73" w:rsidRPr="00F24D40" w:rsidRDefault="00D90A73" w:rsidP="00D90A73">
      <w:pPr>
        <w:pStyle w:val="Kop2"/>
        <w:suppressAutoHyphens/>
      </w:pPr>
      <w:bookmarkStart w:id="138" w:name="_Toc316462456"/>
      <w:bookmarkStart w:id="139" w:name="_Toc340494870"/>
      <w:bookmarkStart w:id="140" w:name="_Toc340506481"/>
      <w:bookmarkStart w:id="141" w:name="_Toc419285383"/>
      <w:bookmarkStart w:id="142" w:name="_Toc421086879"/>
      <w:bookmarkStart w:id="143" w:name="_Toc421100610"/>
      <w:bookmarkStart w:id="144" w:name="_Toc50714971"/>
      <w:r w:rsidRPr="00F24D40">
        <w:t>Termijn van gestanddoening</w:t>
      </w:r>
      <w:bookmarkEnd w:id="138"/>
      <w:bookmarkEnd w:id="139"/>
      <w:bookmarkEnd w:id="140"/>
      <w:bookmarkEnd w:id="141"/>
      <w:bookmarkEnd w:id="142"/>
      <w:bookmarkEnd w:id="143"/>
      <w:bookmarkEnd w:id="144"/>
    </w:p>
    <w:p w14:paraId="6C98CFB1" w14:textId="77777777" w:rsidR="00D90A73" w:rsidRPr="007A5B54" w:rsidRDefault="00D90A73" w:rsidP="00D90A73">
      <w:pPr>
        <w:suppressAutoHyphens/>
      </w:pPr>
      <w:r w:rsidRPr="007A5B54">
        <w:t xml:space="preserve">De termijn van gestanddoening van de </w:t>
      </w:r>
      <w:r>
        <w:t>Inschrijving</w:t>
      </w:r>
      <w:r w:rsidRPr="007A5B54">
        <w:t xml:space="preserve"> is</w:t>
      </w:r>
      <w:r>
        <w:t xml:space="preserve"> 120</w:t>
      </w:r>
      <w:r w:rsidRPr="007A5B54">
        <w:t xml:space="preserve"> kalenderdagen na de dag waarop de </w:t>
      </w:r>
      <w:r>
        <w:t>Inschrijving</w:t>
      </w:r>
      <w:r w:rsidRPr="007A5B54">
        <w:t xml:space="preserve"> heeft plaatsgevonden</w:t>
      </w:r>
      <w:r>
        <w:t>.</w:t>
      </w:r>
    </w:p>
    <w:p w14:paraId="3D64A473" w14:textId="77777777" w:rsidR="00D90A73" w:rsidRPr="007A5B54" w:rsidRDefault="00D90A73" w:rsidP="00D90A73">
      <w:pPr>
        <w:tabs>
          <w:tab w:val="left" w:pos="426"/>
          <w:tab w:val="left" w:pos="1134"/>
          <w:tab w:val="left" w:pos="1276"/>
          <w:tab w:val="left" w:pos="1418"/>
          <w:tab w:val="left" w:pos="1560"/>
        </w:tabs>
        <w:suppressAutoHyphens/>
        <w:ind w:left="1418"/>
      </w:pPr>
    </w:p>
    <w:p w14:paraId="5905A006" w14:textId="76869FA6" w:rsidR="00D90A73" w:rsidRDefault="00D90A73" w:rsidP="00D90A73">
      <w:pPr>
        <w:suppressAutoHyphens/>
      </w:pPr>
      <w:r w:rsidRPr="007A5B54">
        <w:t>In het geval een kort geding aanhangig is gemaakt,</w:t>
      </w:r>
      <w:r>
        <w:t xml:space="preserve"> wordt de gestanddoeningstermijn van rechtswege verlengd tot 30</w:t>
      </w:r>
      <w:r w:rsidRPr="007A5B54">
        <w:t xml:space="preserve"> kalenderdagen na de dag waarop</w:t>
      </w:r>
      <w:r>
        <w:t xml:space="preserve"> het vonnis</w:t>
      </w:r>
      <w:r w:rsidRPr="007A5B54">
        <w:t xml:space="preserve"> in eerste aanleg is </w:t>
      </w:r>
      <w:r>
        <w:t>gewezen</w:t>
      </w:r>
      <w:r w:rsidRPr="007A5B54">
        <w:t xml:space="preserve">. </w:t>
      </w:r>
    </w:p>
    <w:p w14:paraId="47D8F4A0" w14:textId="77777777" w:rsidR="00D90A73" w:rsidRPr="00F24D40" w:rsidRDefault="00D90A73" w:rsidP="00D90A73">
      <w:pPr>
        <w:pStyle w:val="Kop2"/>
        <w:suppressAutoHyphens/>
      </w:pPr>
      <w:bookmarkStart w:id="145" w:name="_Toc316462457"/>
      <w:bookmarkStart w:id="146" w:name="_Toc340494871"/>
      <w:bookmarkStart w:id="147" w:name="_Toc340506482"/>
      <w:bookmarkStart w:id="148" w:name="_Toc419285384"/>
      <w:bookmarkStart w:id="149" w:name="_Toc421086880"/>
      <w:bookmarkStart w:id="150" w:name="_Toc421100611"/>
      <w:bookmarkStart w:id="151" w:name="_Toc50714972"/>
      <w:r w:rsidRPr="00F24D40">
        <w:t>Valse verklaringen</w:t>
      </w:r>
      <w:bookmarkEnd w:id="145"/>
      <w:bookmarkEnd w:id="146"/>
      <w:bookmarkEnd w:id="147"/>
      <w:bookmarkEnd w:id="148"/>
      <w:bookmarkEnd w:id="149"/>
      <w:bookmarkEnd w:id="150"/>
      <w:bookmarkEnd w:id="151"/>
    </w:p>
    <w:p w14:paraId="692D6DEC" w14:textId="115A2E4E" w:rsidR="00D90A73" w:rsidRDefault="00D90A73" w:rsidP="00D90A73">
      <w:pPr>
        <w:suppressAutoHyphens/>
      </w:pPr>
      <w:r>
        <w:t>De Aanbestedende Dienst behoudt zich het recht voor om alle verstrekte informatie op juistheid te controleren. De Aanbestedende Dienst</w:t>
      </w:r>
      <w:r w:rsidRPr="007A5B54">
        <w:t xml:space="preserve"> wijst er met klem op dat verklaringen die achteraf onjuistheden blijken te bevatten of toezeggingen bevatten die niet (kunnen) worden waargemaakt, door </w:t>
      </w:r>
      <w:r>
        <w:t xml:space="preserve">de Aanbestedende Dienst </w:t>
      </w:r>
      <w:r w:rsidRPr="007A5B54">
        <w:t xml:space="preserve">worden </w:t>
      </w:r>
      <w:r>
        <w:t>aangemerkt</w:t>
      </w:r>
      <w:r w:rsidRPr="007A5B54">
        <w:t xml:space="preserve"> als valse verklaringen in de zin van artikel </w:t>
      </w:r>
      <w:r>
        <w:t xml:space="preserve">2.87 lid 1 sub h Aanbestedingswet </w:t>
      </w:r>
      <w:r w:rsidRPr="007A5B54">
        <w:t>De gev</w:t>
      </w:r>
      <w:r>
        <w:t>raagde informatie dient om deze reden</w:t>
      </w:r>
      <w:r w:rsidRPr="007A5B54">
        <w:t xml:space="preserve"> zeer zorgvuldig te worden aangeleverd.</w:t>
      </w:r>
    </w:p>
    <w:p w14:paraId="0EDEE1BC" w14:textId="65109620" w:rsidR="00D90A73" w:rsidRDefault="00D90A73" w:rsidP="00D90A73">
      <w:pPr>
        <w:spacing w:before="100" w:beforeAutospacing="1" w:after="100" w:afterAutospacing="1"/>
      </w:pPr>
      <w:r>
        <w:t>De Aanbesteder behoudt zich het recht voor om de deugdelijkheid van alle verstrekte informatie te (laten) verifiëren, door middel van bijvoorbeeld een gesprek, bedrijfsbezoeken, het inwinnen van nadere informatie en/of het verkrijgen van inzicht in de te leveren producten en/of diensten. De Inschrijver is verplicht hieraan medewerking te verlenen. Deze verificatie kan zich ook uitstrekken tot de in de voorgaande fasen aangeleverde informatie.</w:t>
      </w:r>
    </w:p>
    <w:p w14:paraId="1786AB76" w14:textId="551CEADC" w:rsidR="00D90A73" w:rsidRDefault="00D90A73" w:rsidP="00BE34FB">
      <w:pPr>
        <w:spacing w:before="100" w:beforeAutospacing="1" w:after="100" w:afterAutospacing="1"/>
        <w:ind w:right="-284"/>
      </w:pPr>
      <w:r>
        <w:t xml:space="preserve">Van een verificatie(gesprek) wordt een verslag gemaakt dat deel uitmaakt van de </w:t>
      </w:r>
      <w:r w:rsidR="00BE34FB">
        <w:t>O</w:t>
      </w:r>
      <w:r>
        <w:t>vereenkomst.</w:t>
      </w:r>
    </w:p>
    <w:p w14:paraId="246C9041" w14:textId="77777777" w:rsidR="00D90A73" w:rsidRPr="00F24D40" w:rsidRDefault="00D90A73" w:rsidP="00D90A73">
      <w:pPr>
        <w:pStyle w:val="Kop2"/>
        <w:suppressAutoHyphens/>
      </w:pPr>
      <w:bookmarkStart w:id="152" w:name="_Toc316462458"/>
      <w:bookmarkStart w:id="153" w:name="_Toc340494872"/>
      <w:bookmarkStart w:id="154" w:name="_Toc340506483"/>
      <w:bookmarkStart w:id="155" w:name="_Toc419285385"/>
      <w:bookmarkStart w:id="156" w:name="_Toc421086881"/>
      <w:bookmarkStart w:id="157" w:name="_Toc421100612"/>
      <w:bookmarkStart w:id="158" w:name="_Toc50714973"/>
      <w:r w:rsidRPr="00F24D40">
        <w:t>Onduidelijkheden</w:t>
      </w:r>
      <w:r>
        <w:t xml:space="preserve"> en</w:t>
      </w:r>
      <w:r w:rsidRPr="00F24D40">
        <w:t xml:space="preserve"> onregelmatigheden</w:t>
      </w:r>
      <w:bookmarkEnd w:id="152"/>
      <w:bookmarkEnd w:id="153"/>
      <w:bookmarkEnd w:id="154"/>
      <w:bookmarkEnd w:id="155"/>
      <w:bookmarkEnd w:id="156"/>
      <w:bookmarkEnd w:id="157"/>
      <w:bookmarkEnd w:id="158"/>
    </w:p>
    <w:p w14:paraId="73E6E4E7" w14:textId="5AD4ED63" w:rsidR="00D90A73" w:rsidRPr="007A5B54" w:rsidRDefault="00D90A73" w:rsidP="00D90A73">
      <w:pPr>
        <w:suppressAutoHyphens/>
      </w:pPr>
      <w:r>
        <w:t>Het Beschrijvend Document</w:t>
      </w:r>
      <w:r w:rsidRPr="007A5B54">
        <w:t xml:space="preserve"> en de andere </w:t>
      </w:r>
      <w:r>
        <w:t>A</w:t>
      </w:r>
      <w:r w:rsidRPr="007A5B54">
        <w:t>anbestedings</w:t>
      </w:r>
      <w:r>
        <w:t>stukken</w:t>
      </w:r>
      <w:r w:rsidRPr="007A5B54">
        <w:t xml:space="preserve"> zijn met zorg samengesteld. </w:t>
      </w:r>
      <w:r>
        <w:t xml:space="preserve">Van Inschrijvers wordt dan ook een proactieve houding verwacht. </w:t>
      </w:r>
      <w:r w:rsidRPr="007A5B54">
        <w:t xml:space="preserve">Indien de </w:t>
      </w:r>
      <w:r>
        <w:t>Inschrijver</w:t>
      </w:r>
      <w:r w:rsidRPr="007A5B54">
        <w:t xml:space="preserve"> desondanks onduidelijkheden</w:t>
      </w:r>
      <w:r>
        <w:t>,</w:t>
      </w:r>
      <w:r w:rsidRPr="007A5B54">
        <w:t xml:space="preserve"> </w:t>
      </w:r>
      <w:r>
        <w:t>onvolkomenheden, fouten en/of tegenstrijdigheden</w:t>
      </w:r>
      <w:r w:rsidRPr="007A5B54">
        <w:t xml:space="preserve"> in </w:t>
      </w:r>
      <w:r>
        <w:t>een</w:t>
      </w:r>
      <w:r w:rsidRPr="007A5B54">
        <w:t xml:space="preserve"> van de </w:t>
      </w:r>
      <w:r>
        <w:t>A</w:t>
      </w:r>
      <w:r w:rsidRPr="007A5B54">
        <w:t>anbestedings</w:t>
      </w:r>
      <w:r>
        <w:t>stukken</w:t>
      </w:r>
      <w:r w:rsidRPr="007A5B54">
        <w:t xml:space="preserve"> opmerkt</w:t>
      </w:r>
      <w:r>
        <w:t xml:space="preserve">, dan </w:t>
      </w:r>
      <w:r w:rsidRPr="007A5B54">
        <w:t xml:space="preserve">dient hij </w:t>
      </w:r>
      <w:r>
        <w:t xml:space="preserve">de Aanbestedende Dienst </w:t>
      </w:r>
      <w:r w:rsidRPr="007A5B54">
        <w:t>hiervan vóór de uiterlijke datum waarop vragen kunnen worden gesteld</w:t>
      </w:r>
      <w:r>
        <w:t xml:space="preserve"> (zie paragraaf 4.3)</w:t>
      </w:r>
      <w:r w:rsidRPr="007A5B54">
        <w:t xml:space="preserve">, </w:t>
      </w:r>
      <w:r>
        <w:t xml:space="preserve">via </w:t>
      </w:r>
      <w:proofErr w:type="spellStart"/>
      <w:r>
        <w:t>TenderNed</w:t>
      </w:r>
      <w:proofErr w:type="spellEnd"/>
      <w:r w:rsidRPr="007A5B54">
        <w:t xml:space="preserve"> op de hoogte te stellen. Doet hij dat niet, dan heeft hij zijn recht verwerkt om hier in rechte tegen op te komen.</w:t>
      </w:r>
    </w:p>
    <w:p w14:paraId="7BE86335" w14:textId="77777777" w:rsidR="00D90A73" w:rsidRPr="00F24D40" w:rsidRDefault="00D90A73" w:rsidP="00D90A73">
      <w:pPr>
        <w:pStyle w:val="Kop2"/>
        <w:suppressAutoHyphens/>
      </w:pPr>
      <w:bookmarkStart w:id="159" w:name="_Toc316462459"/>
      <w:bookmarkStart w:id="160" w:name="_Toc340494873"/>
      <w:bookmarkStart w:id="161" w:name="_Toc340506484"/>
      <w:bookmarkStart w:id="162" w:name="_Toc419285386"/>
      <w:bookmarkStart w:id="163" w:name="_Toc421086882"/>
      <w:bookmarkStart w:id="164" w:name="_Toc421100613"/>
      <w:bookmarkStart w:id="165" w:name="_Toc50714974"/>
      <w:r w:rsidRPr="00F24D40">
        <w:lastRenderedPageBreak/>
        <w:t>Vertrouwelijkheid</w:t>
      </w:r>
      <w:bookmarkEnd w:id="159"/>
      <w:bookmarkEnd w:id="160"/>
      <w:bookmarkEnd w:id="161"/>
      <w:bookmarkEnd w:id="162"/>
      <w:bookmarkEnd w:id="163"/>
      <w:bookmarkEnd w:id="164"/>
      <w:bookmarkEnd w:id="165"/>
    </w:p>
    <w:p w14:paraId="1D32DAAC" w14:textId="4DECAC06" w:rsidR="00D90A73" w:rsidRPr="007A5B54" w:rsidRDefault="00D90A73" w:rsidP="00D90A73">
      <w:pPr>
        <w:suppressAutoHyphens/>
      </w:pPr>
      <w:r w:rsidRPr="007A5B54">
        <w:t xml:space="preserve">De </w:t>
      </w:r>
      <w:r>
        <w:t>Inschrijver</w:t>
      </w:r>
      <w:r w:rsidRPr="007A5B54">
        <w:t xml:space="preserve"> dient </w:t>
      </w:r>
      <w:r>
        <w:t>dit Beschrijvend Document</w:t>
      </w:r>
      <w:r w:rsidRPr="007A5B54">
        <w:t xml:space="preserve"> en de overige </w:t>
      </w:r>
      <w:r>
        <w:t>A</w:t>
      </w:r>
      <w:r w:rsidRPr="007A5B54">
        <w:t>anbestedings</w:t>
      </w:r>
      <w:r>
        <w:t>stukken</w:t>
      </w:r>
      <w:r w:rsidRPr="007A5B54">
        <w:t xml:space="preserve"> vertrouwelijk te behandelen en slechts aan personen te verstrekken die voor het indienen van de </w:t>
      </w:r>
      <w:r>
        <w:t xml:space="preserve">Inschrijving </w:t>
      </w:r>
      <w:r w:rsidRPr="007A5B54">
        <w:t xml:space="preserve">daarvan kennis moeten nemen. </w:t>
      </w:r>
    </w:p>
    <w:p w14:paraId="42FBBA0C" w14:textId="77777777" w:rsidR="00D90A73" w:rsidRPr="007A5B54" w:rsidRDefault="00D90A73" w:rsidP="00D90A73">
      <w:pPr>
        <w:suppressAutoHyphens/>
        <w:spacing w:line="284" w:lineRule="atLeast"/>
        <w:rPr>
          <w:rFonts w:ascii="Verdana" w:hAnsi="Verdana" w:cs="Arial"/>
        </w:rPr>
      </w:pPr>
    </w:p>
    <w:p w14:paraId="4E1D35BA" w14:textId="783F1DC8" w:rsidR="00D90A73" w:rsidRPr="007A5B54" w:rsidRDefault="00D90A73" w:rsidP="00D90A73">
      <w:pPr>
        <w:suppressAutoHyphens/>
      </w:pPr>
      <w:bookmarkStart w:id="166" w:name="_Toc419285387"/>
      <w:bookmarkStart w:id="167" w:name="_Toc421086883"/>
      <w:bookmarkStart w:id="168" w:name="_Toc421100614"/>
      <w:r>
        <w:t>De door de I</w:t>
      </w:r>
      <w:r w:rsidRPr="007A5B54">
        <w:t xml:space="preserve">nschrijver verstrekte informatie </w:t>
      </w:r>
      <w:r>
        <w:t>wordt</w:t>
      </w:r>
      <w:r w:rsidRPr="007A5B54">
        <w:t xml:space="preserve"> door </w:t>
      </w:r>
      <w:r>
        <w:t>de Aanbestedende Dienst</w:t>
      </w:r>
      <w:r w:rsidRPr="007A5B54">
        <w:t xml:space="preserve"> vertrouwelijk behandeld</w:t>
      </w:r>
      <w:r>
        <w:t xml:space="preserve"> en niet openbaar gemaakt aan derden, tenzij de Aanbestedende Dienst daartoe op grond van de wet is gehouden, daartoe in rechte wordt gedwongen e</w:t>
      </w:r>
      <w:r w:rsidRPr="00720FDD">
        <w:t xml:space="preserve">n/of </w:t>
      </w:r>
      <w:r>
        <w:t>de Aanbestedende Dienst</w:t>
      </w:r>
      <w:r w:rsidRPr="00720FDD">
        <w:t xml:space="preserve"> de gegevens in het kader van de motivering van de </w:t>
      </w:r>
      <w:r>
        <w:t>g</w:t>
      </w:r>
      <w:r w:rsidRPr="00720FDD">
        <w:t>unningsbeslissing dan wel voor een in rechte in te nemen standpunt nodig heeft.</w:t>
      </w:r>
    </w:p>
    <w:p w14:paraId="51A2F277" w14:textId="77777777" w:rsidR="00D90A73" w:rsidRPr="007A5B54" w:rsidRDefault="00D90A73" w:rsidP="00D90A73">
      <w:pPr>
        <w:suppressAutoHyphens/>
        <w:spacing w:line="284" w:lineRule="atLeast"/>
        <w:rPr>
          <w:rFonts w:ascii="Verdana" w:hAnsi="Verdana" w:cs="Arial"/>
        </w:rPr>
      </w:pPr>
    </w:p>
    <w:p w14:paraId="733CAD86" w14:textId="591547BF" w:rsidR="00D90A73" w:rsidRDefault="00D90A73" w:rsidP="00D90A73">
      <w:pPr>
        <w:suppressAutoHyphens/>
      </w:pPr>
      <w:r>
        <w:t>De Aanbestedende Dienst is niet verplicht om interne aanbestedings</w:t>
      </w:r>
      <w:r w:rsidRPr="007A5B54">
        <w:t xml:space="preserve">documenten, zoals </w:t>
      </w:r>
      <w:r>
        <w:t>individuele</w:t>
      </w:r>
      <w:r w:rsidRPr="007A5B54">
        <w:t xml:space="preserve"> </w:t>
      </w:r>
      <w:r>
        <w:t>beoordelingen en I</w:t>
      </w:r>
      <w:r w:rsidRPr="007A5B54">
        <w:t xml:space="preserve">nschrijvingsvergelijkingen, alsmede adviezen </w:t>
      </w:r>
      <w:r>
        <w:t>over de gunningsbeslissing aan I</w:t>
      </w:r>
      <w:r w:rsidRPr="007A5B54">
        <w:t>nschrijvers bekend te maken</w:t>
      </w:r>
      <w:r>
        <w:t xml:space="preserve">. </w:t>
      </w:r>
    </w:p>
    <w:p w14:paraId="79D9D5E7" w14:textId="77777777" w:rsidR="00D90A73" w:rsidRPr="00F24D40" w:rsidRDefault="00D90A73" w:rsidP="00D90A73">
      <w:pPr>
        <w:pStyle w:val="Kop2"/>
        <w:suppressAutoHyphens/>
      </w:pPr>
      <w:bookmarkStart w:id="169" w:name="_Toc50714975"/>
      <w:r w:rsidRPr="00F24D40">
        <w:t>Algemene voorwaarden</w:t>
      </w:r>
      <w:bookmarkEnd w:id="166"/>
      <w:bookmarkEnd w:id="167"/>
      <w:bookmarkEnd w:id="168"/>
      <w:bookmarkEnd w:id="169"/>
    </w:p>
    <w:p w14:paraId="34EFF23C" w14:textId="75D71857" w:rsidR="00D90A73" w:rsidRDefault="00D90A73" w:rsidP="00D90A73">
      <w:pPr>
        <w:suppressAutoHyphens/>
      </w:pPr>
      <w:r w:rsidRPr="006E65A5">
        <w:t xml:space="preserve">Algemene voorwaarden van de </w:t>
      </w:r>
      <w:r>
        <w:t>Inschrijver</w:t>
      </w:r>
      <w:r w:rsidRPr="006E65A5">
        <w:t xml:space="preserve"> zijn uitdrukkelijk niet van toepassing</w:t>
      </w:r>
      <w:r>
        <w:t xml:space="preserve"> en worden (op voorhand) uitdrukkelijk van de hand gewezen</w:t>
      </w:r>
      <w:r w:rsidRPr="006E65A5">
        <w:t xml:space="preserve">. Een </w:t>
      </w:r>
      <w:r>
        <w:t>Inschrijver</w:t>
      </w:r>
      <w:r w:rsidRPr="006E65A5">
        <w:t xml:space="preserve"> die algemene voorwaarden </w:t>
      </w:r>
      <w:r>
        <w:t xml:space="preserve">op zijn Inschrijving </w:t>
      </w:r>
      <w:r w:rsidRPr="006E65A5">
        <w:t xml:space="preserve">van toepassing verklaart, wordt uitgesloten van </w:t>
      </w:r>
      <w:r>
        <w:t xml:space="preserve">verdere </w:t>
      </w:r>
      <w:r w:rsidRPr="006E65A5">
        <w:t>deelname aan de aanbestedingsprocedure.</w:t>
      </w:r>
    </w:p>
    <w:p w14:paraId="061AC3F3" w14:textId="4BDBFC52" w:rsidR="00D90A73" w:rsidRDefault="00D90A73" w:rsidP="00D90A73">
      <w:pPr>
        <w:suppressAutoHyphens/>
      </w:pPr>
    </w:p>
    <w:p w14:paraId="516BB4B9" w14:textId="12D91BCE" w:rsidR="00D90A73" w:rsidRDefault="00D90A73" w:rsidP="00D90A73">
      <w:pPr>
        <w:suppressAutoHyphens/>
      </w:pPr>
      <w:r>
        <w:t xml:space="preserve">Van toepassing zijn de </w:t>
      </w:r>
      <w:r>
        <w:rPr>
          <w:rFonts w:cs="Arial"/>
        </w:rPr>
        <w:t>Inkoopvoorwaarden.</w:t>
      </w:r>
    </w:p>
    <w:p w14:paraId="742CB040" w14:textId="77777777" w:rsidR="00D90A73" w:rsidRPr="00F24D40" w:rsidRDefault="00D90A73" w:rsidP="00D90A73">
      <w:pPr>
        <w:pStyle w:val="Kop2"/>
        <w:suppressAutoHyphens/>
      </w:pPr>
      <w:bookmarkStart w:id="170" w:name="_Toc419285388"/>
      <w:bookmarkStart w:id="171" w:name="_Toc421086884"/>
      <w:bookmarkStart w:id="172" w:name="_Toc421100615"/>
      <w:bookmarkStart w:id="173" w:name="_Toc50714976"/>
      <w:r>
        <w:t>Intrekken aanbestedingsprocedure</w:t>
      </w:r>
      <w:bookmarkEnd w:id="170"/>
      <w:bookmarkEnd w:id="171"/>
      <w:bookmarkEnd w:id="172"/>
      <w:bookmarkEnd w:id="173"/>
    </w:p>
    <w:p w14:paraId="1AF4FFF8" w14:textId="406B4EDE" w:rsidR="00D90A73" w:rsidRDefault="00D90A73" w:rsidP="00D90A73">
      <w:pPr>
        <w:suppressAutoHyphens/>
      </w:pPr>
      <w:bookmarkStart w:id="174" w:name="_Toc419285389"/>
      <w:bookmarkStart w:id="175" w:name="_Toc421086885"/>
      <w:bookmarkStart w:id="176" w:name="_Toc421100616"/>
      <w:r>
        <w:t>De Aanbestedende Dienst behoudt zich het recht voor om tot het moment van definitieve gunning de aanbestedingsprocedure tijdelijk op te schorten en in te trekken. Het intrekken van de aanbestedingsprocedure leidt niet tot enige aansprakelijkheid van de Aanbestedende Dienst jegens de Inschrijvers.</w:t>
      </w:r>
    </w:p>
    <w:p w14:paraId="2FE6849E" w14:textId="77777777" w:rsidR="00D90A73" w:rsidRDefault="00D90A73" w:rsidP="00D90A73">
      <w:pPr>
        <w:suppressAutoHyphens/>
      </w:pPr>
    </w:p>
    <w:p w14:paraId="717279E3" w14:textId="3F27A8B4" w:rsidR="00D90A73" w:rsidRDefault="00D90A73" w:rsidP="00D90A73">
      <w:pPr>
        <w:suppressAutoHyphens/>
      </w:pPr>
      <w:r>
        <w:t>Indien intrekking van de aanbestedingsprocedure aan de orde is, bepaalt de Aanbestedende Dienst of Inschrijvers al dan niet een tenderkostenvergoeding ontvangen en indien dat het geval is, de hoogte daarvan.</w:t>
      </w:r>
    </w:p>
    <w:p w14:paraId="64F53C45" w14:textId="6B3A9E4C" w:rsidR="00D90A73" w:rsidRDefault="00D90A73" w:rsidP="00D90A73">
      <w:pPr>
        <w:pStyle w:val="Kop2"/>
        <w:suppressAutoHyphens/>
      </w:pPr>
      <w:bookmarkStart w:id="177" w:name="_Toc50714977"/>
      <w:r>
        <w:t xml:space="preserve">Klachtenprocedure aanbestedingen </w:t>
      </w:r>
      <w:bookmarkEnd w:id="174"/>
      <w:bookmarkEnd w:id="175"/>
      <w:bookmarkEnd w:id="176"/>
      <w:r>
        <w:t>Aanbestedende Dienst</w:t>
      </w:r>
      <w:bookmarkEnd w:id="177"/>
    </w:p>
    <w:p w14:paraId="2F1603CD" w14:textId="77777777" w:rsidR="00D90A73" w:rsidRDefault="00D90A73" w:rsidP="00D90A73">
      <w:pPr>
        <w:suppressAutoHyphens/>
      </w:pPr>
      <w:r>
        <w:t xml:space="preserve">In het kader van het flankerend beleid bij de Aanbestedingswet heeft het Ministerie van Economische Zaken </w:t>
      </w:r>
      <w:r w:rsidRPr="00911121">
        <w:t xml:space="preserve">in samenwerking met </w:t>
      </w:r>
      <w:proofErr w:type="spellStart"/>
      <w:r w:rsidRPr="00911121">
        <w:t>PIANOo</w:t>
      </w:r>
      <w:proofErr w:type="spellEnd"/>
      <w:r w:rsidRPr="00911121">
        <w:t xml:space="preserve"> </w:t>
      </w:r>
      <w:r>
        <w:t>het</w:t>
      </w:r>
      <w:r w:rsidRPr="00DF5E88">
        <w:t xml:space="preserve"> advies </w:t>
      </w:r>
      <w:r w:rsidRPr="00221D73">
        <w:rPr>
          <w:i/>
        </w:rPr>
        <w:t>Klachtafhandeling bij aanbesteden</w:t>
      </w:r>
      <w:r>
        <w:t xml:space="preserve"> opgesteld. Dit advies biedt ondernemers en de A</w:t>
      </w:r>
      <w:r w:rsidRPr="00DF5E88">
        <w:t xml:space="preserve">anbestedende </w:t>
      </w:r>
      <w:r>
        <w:t>D</w:t>
      </w:r>
      <w:r w:rsidRPr="00DF5E88">
        <w:t xml:space="preserve">ienst een laagdrempelig instrument voor het oplossen van geschillen </w:t>
      </w:r>
      <w:r>
        <w:t>over</w:t>
      </w:r>
      <w:r w:rsidRPr="00DF5E88">
        <w:t xml:space="preserve"> aanbestedingsprocedures waarop de Aanbestedingswet van toepassing is.</w:t>
      </w:r>
    </w:p>
    <w:p w14:paraId="7A9C960D" w14:textId="77777777" w:rsidR="00D90A73" w:rsidRDefault="00D90A73" w:rsidP="00D90A73">
      <w:pPr>
        <w:suppressAutoHyphens/>
      </w:pPr>
    </w:p>
    <w:p w14:paraId="643574F8" w14:textId="4AF9B859" w:rsidR="00D90A73" w:rsidRDefault="00D90A73" w:rsidP="00D90A73">
      <w:pPr>
        <w:suppressAutoHyphens/>
      </w:pPr>
      <w:r w:rsidRPr="009E31C9">
        <w:t xml:space="preserve">In deel 1 van het advies </w:t>
      </w:r>
      <w:r w:rsidRPr="0077171C">
        <w:rPr>
          <w:i/>
        </w:rPr>
        <w:t>Klachtafhandeling bij aanbesteden</w:t>
      </w:r>
      <w:r w:rsidRPr="009E31C9">
        <w:t xml:space="preserve"> is een standaard voor klachtafhandeling bij aanbestedingen opgenomen. </w:t>
      </w:r>
      <w:r>
        <w:t>Deze standaard is door de Aanbestedende Dienst gebruikt v</w:t>
      </w:r>
      <w:r w:rsidRPr="009E31C9">
        <w:t xml:space="preserve">oor het opstellen van een interne regeling </w:t>
      </w:r>
      <w:r>
        <w:t xml:space="preserve">voor de afhandeling van klachten over </w:t>
      </w:r>
      <w:r>
        <w:lastRenderedPageBreak/>
        <w:t xml:space="preserve">aanbestedingsprocedures van de Aanbestedende Dienst: </w:t>
      </w:r>
      <w:r w:rsidRPr="0077171C">
        <w:rPr>
          <w:i/>
        </w:rPr>
        <w:t xml:space="preserve">de Procedure klachtenafhandeling bij (EU) aanbestedingen door </w:t>
      </w:r>
      <w:r>
        <w:rPr>
          <w:i/>
        </w:rPr>
        <w:t>de Aanbestedende Dienst</w:t>
      </w:r>
      <w:r>
        <w:t xml:space="preserve"> (bijlage 8).</w:t>
      </w:r>
    </w:p>
    <w:p w14:paraId="71D53EDC" w14:textId="77777777" w:rsidR="00D90A73" w:rsidRDefault="00D90A73" w:rsidP="00D90A73">
      <w:pPr>
        <w:suppressAutoHyphens/>
      </w:pPr>
    </w:p>
    <w:p w14:paraId="1CD965ED" w14:textId="577FCCC4" w:rsidR="00D90A73" w:rsidRDefault="00D90A73" w:rsidP="00D90A73">
      <w:pPr>
        <w:suppressAutoHyphens/>
      </w:pPr>
      <w:r>
        <w:t>Een I</w:t>
      </w:r>
      <w:r w:rsidRPr="00282575">
        <w:t xml:space="preserve">nschrijver die klachten heeft over </w:t>
      </w:r>
      <w:r>
        <w:t>de Aanbestedende Dienst</w:t>
      </w:r>
      <w:r w:rsidRPr="00282575">
        <w:t xml:space="preserve"> in het kader van deze aanbestedingsprocedure, kan zijn klachten voorleggen aan het </w:t>
      </w:r>
      <w:r>
        <w:t>k</w:t>
      </w:r>
      <w:r w:rsidRPr="00282575">
        <w:t xml:space="preserve">lachtenmeldpunt van </w:t>
      </w:r>
      <w:r>
        <w:t xml:space="preserve">de Aanbestedende Dienst via </w:t>
      </w:r>
      <w:hyperlink r:id="rId21" w:history="1">
        <w:r w:rsidRPr="00282575">
          <w:rPr>
            <w:rStyle w:val="Hyperlink"/>
          </w:rPr>
          <w:t>klachtenmeldpunt.aanbestedingen@ifv.nl</w:t>
        </w:r>
      </w:hyperlink>
      <w:r>
        <w:rPr>
          <w:rStyle w:val="Hyperlink"/>
        </w:rPr>
        <w:t>.</w:t>
      </w:r>
    </w:p>
    <w:p w14:paraId="5B27ED11" w14:textId="77777777" w:rsidR="00D90A73" w:rsidRDefault="00D90A73" w:rsidP="00D90A73">
      <w:pPr>
        <w:suppressAutoHyphens/>
      </w:pPr>
    </w:p>
    <w:p w14:paraId="25BE9951" w14:textId="711DB59C" w:rsidR="00D90A73" w:rsidRPr="00282575" w:rsidRDefault="00D90A73" w:rsidP="00D90A73">
      <w:pPr>
        <w:suppressAutoHyphens/>
      </w:pPr>
      <w:r>
        <w:t xml:space="preserve">De </w:t>
      </w:r>
      <w:r w:rsidRPr="00487C94">
        <w:t xml:space="preserve">Inschrijver dient zijn klacht in een zo vroeg mogelijk stadium van de aanbestedingsprocedure schriftelijk per e-mail in te dienen bij het klachtenmeldpunt met het klachtenformulier aanbestedingen (bijlage </w:t>
      </w:r>
      <w:r>
        <w:t>11</w:t>
      </w:r>
      <w:r w:rsidRPr="00487C94">
        <w:t xml:space="preserve">). Voordat </w:t>
      </w:r>
      <w:r>
        <w:t>de I</w:t>
      </w:r>
      <w:r w:rsidRPr="00487C94">
        <w:t>nschrijver zijn klacht indient bij het klachtenmeldpunt dient hij de klacht kenbaar te maken aan de contactpersoon van deze</w:t>
      </w:r>
      <w:r>
        <w:t xml:space="preserve"> aanbesteding (zie paragraaf </w:t>
      </w:r>
      <w:r>
        <w:fldChar w:fldCharType="begin"/>
      </w:r>
      <w:r>
        <w:instrText xml:space="preserve"> REF _Ref517960525 \r \h </w:instrText>
      </w:r>
      <w:r>
        <w:fldChar w:fldCharType="separate"/>
      </w:r>
      <w:r>
        <w:t>4.2</w:t>
      </w:r>
      <w:r>
        <w:fldChar w:fldCharType="end"/>
      </w:r>
      <w:r w:rsidRPr="00487C94">
        <w:t>), bijvoorbeeld door he</w:t>
      </w:r>
      <w:r>
        <w:t>t opmerken van de klacht in de N</w:t>
      </w:r>
      <w:r w:rsidRPr="00487C94">
        <w:t xml:space="preserve">ota van </w:t>
      </w:r>
      <w:r>
        <w:t>I</w:t>
      </w:r>
      <w:r w:rsidRPr="00487C94">
        <w:t>n</w:t>
      </w:r>
      <w:r>
        <w:t xml:space="preserve">lichtingenfase (zie paragraaf </w:t>
      </w:r>
      <w:r>
        <w:fldChar w:fldCharType="begin"/>
      </w:r>
      <w:r>
        <w:instrText xml:space="preserve"> REF _Ref517960546 \r \h </w:instrText>
      </w:r>
      <w:r>
        <w:fldChar w:fldCharType="separate"/>
      </w:r>
      <w:r>
        <w:t>4.6</w:t>
      </w:r>
      <w:r>
        <w:fldChar w:fldCharType="end"/>
      </w:r>
      <w:r w:rsidRPr="00487C94">
        <w:t>).</w:t>
      </w:r>
      <w:r w:rsidRPr="00487C94">
        <w:rPr>
          <w:highlight w:val="yellow"/>
        </w:rPr>
        <w:br/>
      </w:r>
    </w:p>
    <w:p w14:paraId="1C0C80BC" w14:textId="3413950B" w:rsidR="00D90A73" w:rsidRDefault="00D90A73" w:rsidP="00D90A73">
      <w:pPr>
        <w:suppressAutoHyphens/>
      </w:pPr>
      <w:r>
        <w:t xml:space="preserve">Naar aanleiding van het advies van de klachtencommissie beslist de Aanbestedende Dienst of het advies van de klachtencommissie al dan niet opvolgt. </w:t>
      </w:r>
    </w:p>
    <w:p w14:paraId="26B36AA4" w14:textId="77777777" w:rsidR="00D90A73" w:rsidRDefault="00D90A73" w:rsidP="00D90A73">
      <w:pPr>
        <w:suppressAutoHyphens/>
      </w:pPr>
    </w:p>
    <w:p w14:paraId="4C0ECDD9" w14:textId="32D2451C" w:rsidR="00D90A73" w:rsidRDefault="00D90A73" w:rsidP="00D90A73">
      <w:pPr>
        <w:suppressAutoHyphens/>
      </w:pPr>
      <w:r>
        <w:t xml:space="preserve">Zie voor meer informatie over de klachtenprocedure van de Aanbestedende Dienst de </w:t>
      </w:r>
      <w:r w:rsidRPr="0077171C">
        <w:rPr>
          <w:i/>
        </w:rPr>
        <w:t xml:space="preserve">Procedure klachtenafhandeling bij (EU) aanbestedingen door </w:t>
      </w:r>
      <w:r>
        <w:rPr>
          <w:i/>
        </w:rPr>
        <w:t>de Aanbestedende Dienst</w:t>
      </w:r>
      <w:r>
        <w:t xml:space="preserve"> (bijlage 10).</w:t>
      </w:r>
    </w:p>
    <w:p w14:paraId="6EFBE77A" w14:textId="77777777" w:rsidR="00D90A73" w:rsidRDefault="00D90A73" w:rsidP="00D90A73">
      <w:pPr>
        <w:suppressAutoHyphens/>
      </w:pPr>
    </w:p>
    <w:p w14:paraId="50EC37DE" w14:textId="044A3E68" w:rsidR="00D90A73" w:rsidRDefault="00D90A73" w:rsidP="00D90A73">
      <w:pPr>
        <w:suppressAutoHyphens/>
      </w:pPr>
      <w:r>
        <w:t>Indien de I</w:t>
      </w:r>
      <w:r w:rsidRPr="00524FDA">
        <w:t>nschrijver het niet eens is met de afwikkeling van d</w:t>
      </w:r>
      <w:r>
        <w:t>e klacht door de Aanbestedende Dienst, dan kan de I</w:t>
      </w:r>
      <w:r w:rsidRPr="00524FDA">
        <w:t>nschrijver</w:t>
      </w:r>
      <w:r>
        <w:t xml:space="preserve"> </w:t>
      </w:r>
      <w:r w:rsidRPr="00524FDA">
        <w:t>zijn klacht voorleggen aan de Commissie van Aanbestedingsexperts. Voor meer informatie over de Commissie van Aanbested</w:t>
      </w:r>
      <w:r>
        <w:t>ingsexperts en de wijze waarop een I</w:t>
      </w:r>
      <w:r w:rsidRPr="00524FDA">
        <w:t xml:space="preserve">nschrijver zijn klacht kan indienen, zie </w:t>
      </w:r>
      <w:hyperlink r:id="rId22" w:history="1">
        <w:r w:rsidRPr="0061739A">
          <w:rPr>
            <w:rStyle w:val="Hyperlink"/>
          </w:rPr>
          <w:t>http://www.commissievanaanbestedingsexperts.nl</w:t>
        </w:r>
      </w:hyperlink>
      <w:r>
        <w:t xml:space="preserve">. </w:t>
      </w:r>
    </w:p>
    <w:p w14:paraId="112825EE" w14:textId="77777777" w:rsidR="00D90A73" w:rsidRDefault="00D90A73" w:rsidP="00D90A73">
      <w:pPr>
        <w:suppressAutoHyphens/>
      </w:pPr>
    </w:p>
    <w:p w14:paraId="4C43CC9D" w14:textId="147B08B9" w:rsidR="00D90A73" w:rsidRDefault="00D90A73" w:rsidP="00D90A73">
      <w:pPr>
        <w:suppressAutoHyphens/>
      </w:pPr>
      <w:r>
        <w:t xml:space="preserve">Het indienen van een klacht bij de Aanbestedende Dienst en/of de Commissie van Aanbestedingsexperts schort de aanbestedingsprocedure niet (automatisch) op. De Aanbestedende Dienst is vrij om te besluiten of het naar aanleiding van de klacht de aanbestedingsprocedure al dan niet opschort. </w:t>
      </w:r>
    </w:p>
    <w:p w14:paraId="600D82DE" w14:textId="62B29319" w:rsidR="00D90A73" w:rsidRDefault="00D90A73" w:rsidP="00D90A73">
      <w:pPr>
        <w:pStyle w:val="Kop2"/>
        <w:suppressAutoHyphens/>
      </w:pPr>
      <w:bookmarkStart w:id="178" w:name="_Toc419285390"/>
      <w:bookmarkStart w:id="179" w:name="_Toc421086886"/>
      <w:bookmarkStart w:id="180" w:name="_Toc421100617"/>
      <w:bookmarkStart w:id="181" w:name="_Toc50714978"/>
      <w:r>
        <w:t>Informatie over verplichtingen Opdrachtnemer</w:t>
      </w:r>
      <w:bookmarkEnd w:id="178"/>
      <w:bookmarkEnd w:id="179"/>
      <w:bookmarkEnd w:id="180"/>
      <w:bookmarkEnd w:id="181"/>
    </w:p>
    <w:p w14:paraId="016264B4" w14:textId="77777777" w:rsidR="00D90A73" w:rsidRDefault="00D90A73" w:rsidP="00D90A73">
      <w:pPr>
        <w:suppressAutoHyphens/>
      </w:pPr>
      <w:r w:rsidRPr="00C70427">
        <w:t xml:space="preserve">Informatie over de verplichtingen inzake belastingen, milieubescherming, arbeidsbescherming en arbeidsvoorwaarden die gelden in Nederland en die gedurende de looptijd van de </w:t>
      </w:r>
      <w:r>
        <w:t>Overeenkomst</w:t>
      </w:r>
      <w:r w:rsidRPr="00C70427">
        <w:t xml:space="preserve"> op de verrichtingen van de </w:t>
      </w:r>
      <w:r>
        <w:t>Opdracht</w:t>
      </w:r>
      <w:r w:rsidRPr="00C70427">
        <w:t>nemer van toepassing zijn, zijn verkrijgbaar bij:</w:t>
      </w:r>
    </w:p>
    <w:p w14:paraId="3478BC33" w14:textId="77777777" w:rsidR="00D90A73" w:rsidRPr="00C70427" w:rsidRDefault="00D90A73" w:rsidP="00D90A73">
      <w:pPr>
        <w:pStyle w:val="Lijstalinea"/>
        <w:numPr>
          <w:ilvl w:val="0"/>
          <w:numId w:val="18"/>
        </w:numPr>
        <w:tabs>
          <w:tab w:val="clear" w:pos="397"/>
        </w:tabs>
        <w:suppressAutoHyphens/>
      </w:pPr>
      <w:r>
        <w:t>v</w:t>
      </w:r>
      <w:r w:rsidRPr="00C70427">
        <w:t xml:space="preserve">oor bepalingen inzake belastingen: </w:t>
      </w:r>
      <w:r>
        <w:t>d</w:t>
      </w:r>
      <w:r w:rsidRPr="00C70427">
        <w:t xml:space="preserve">e Belastingdienst </w:t>
      </w:r>
      <w:hyperlink r:id="rId23" w:history="1">
        <w:r w:rsidRPr="00C001F0">
          <w:rPr>
            <w:rStyle w:val="Hyperlink"/>
          </w:rPr>
          <w:t>www.belastingdienst.nl</w:t>
        </w:r>
      </w:hyperlink>
      <w:r>
        <w:rPr>
          <w:rStyle w:val="Hyperlink"/>
        </w:rPr>
        <w:t>;</w:t>
      </w:r>
    </w:p>
    <w:p w14:paraId="16D8BA8F" w14:textId="77777777" w:rsidR="00D90A73" w:rsidRPr="00C70427" w:rsidRDefault="00D90A73" w:rsidP="00D90A73">
      <w:pPr>
        <w:pStyle w:val="Lijstalinea"/>
        <w:numPr>
          <w:ilvl w:val="0"/>
          <w:numId w:val="18"/>
        </w:numPr>
        <w:tabs>
          <w:tab w:val="clear" w:pos="397"/>
        </w:tabs>
        <w:suppressAutoHyphens/>
      </w:pPr>
      <w:r>
        <w:t>v</w:t>
      </w:r>
      <w:r w:rsidRPr="00C70427">
        <w:t xml:space="preserve">oor bepalingen inzake milieubescherming: </w:t>
      </w:r>
      <w:r>
        <w:t>het</w:t>
      </w:r>
      <w:r w:rsidRPr="00C70427">
        <w:t xml:space="preserve"> </w:t>
      </w:r>
      <w:r>
        <w:t>M</w:t>
      </w:r>
      <w:r w:rsidRPr="00C70427">
        <w:t xml:space="preserve">inisterie van Infrastructuur en Milieu </w:t>
      </w:r>
      <w:hyperlink r:id="rId24" w:history="1">
        <w:r w:rsidRPr="008D204B">
          <w:rPr>
            <w:rStyle w:val="Hyperlink"/>
          </w:rPr>
          <w:t>www.rijksoverheid.nl</w:t>
        </w:r>
      </w:hyperlink>
      <w:r>
        <w:rPr>
          <w:rStyle w:val="Hyperlink"/>
        </w:rPr>
        <w:t xml:space="preserve">; </w:t>
      </w:r>
    </w:p>
    <w:p w14:paraId="1379C51C" w14:textId="678B78BA" w:rsidR="00D90A73" w:rsidRPr="00C70427" w:rsidRDefault="00D90A73" w:rsidP="00D90A73">
      <w:pPr>
        <w:pStyle w:val="Lijstalinea"/>
        <w:numPr>
          <w:ilvl w:val="0"/>
          <w:numId w:val="18"/>
        </w:numPr>
        <w:tabs>
          <w:tab w:val="clear" w:pos="397"/>
        </w:tabs>
        <w:suppressAutoHyphens/>
      </w:pPr>
      <w:r>
        <w:t>v</w:t>
      </w:r>
      <w:r w:rsidRPr="00C70427">
        <w:t xml:space="preserve">oor bepalingen inzake arbeidsbescherming en arbeidsvoorwaarden: </w:t>
      </w:r>
      <w:r>
        <w:t>h</w:t>
      </w:r>
      <w:r w:rsidRPr="00C70427">
        <w:t xml:space="preserve">et </w:t>
      </w:r>
      <w:r>
        <w:t>M</w:t>
      </w:r>
      <w:r w:rsidRPr="00C70427">
        <w:t xml:space="preserve">inisterie van Sociale Zaken en Werkgelegenheid </w:t>
      </w:r>
      <w:hyperlink r:id="rId25" w:history="1">
        <w:r w:rsidRPr="00C001F0">
          <w:rPr>
            <w:rStyle w:val="Hyperlink"/>
          </w:rPr>
          <w:t>www.rijksoverheid.nl</w:t>
        </w:r>
      </w:hyperlink>
      <w:r>
        <w:rPr>
          <w:rStyle w:val="Hyperlink"/>
        </w:rPr>
        <w:t>.</w:t>
      </w:r>
    </w:p>
    <w:p w14:paraId="418B8FC0" w14:textId="77777777" w:rsidR="00D90A73" w:rsidRDefault="00D90A73" w:rsidP="00D90A73">
      <w:pPr>
        <w:suppressAutoHyphens/>
      </w:pPr>
    </w:p>
    <w:p w14:paraId="221684A8" w14:textId="77777777" w:rsidR="00D90A73" w:rsidRDefault="00D90A73" w:rsidP="00D90A73">
      <w:pPr>
        <w:suppressAutoHyphens/>
      </w:pPr>
      <w:r>
        <w:t xml:space="preserve">Door het indienen van de Inschrijving verklaart de Inschrijver dat hij bij het opstellen van zijn Inschrijving rekening heeft gehouden met de verplichtingen op het gebied van milieu-, sociaal en arbeidsrecht op grond van het recht van de Europese Unie, het nationale recht of collectieve arbeidsovereenkomsten of op grond van de in bijlage X van Richtlijn 2014/24/EU vermelde bepalingen van internationaal milieu-, sociaal en arbeidsrecht. </w:t>
      </w:r>
    </w:p>
    <w:p w14:paraId="46136D99" w14:textId="77777777" w:rsidR="00F0562E" w:rsidRDefault="00F0562E" w:rsidP="00D90A73">
      <w:pPr>
        <w:suppressAutoHyphens/>
      </w:pPr>
    </w:p>
    <w:p w14:paraId="764730C4" w14:textId="281EF115" w:rsidR="00D90A73" w:rsidRDefault="00D90A73" w:rsidP="00D90A73">
      <w:pPr>
        <w:suppressAutoHyphens/>
      </w:pPr>
      <w:r>
        <w:lastRenderedPageBreak/>
        <w:t xml:space="preserve">De Aanbestedende Dienst merkt op dat niet-naleving van de toepasselijke verplichtingen op het gebied van arbeidsbescherming en arbeidsvoorwaarden bij de uitvoering van de Opdracht bij de Inspectie van het Ministerie van Sociale Zaken en Werkgelegenheid wordt gemeld. </w:t>
      </w:r>
    </w:p>
    <w:p w14:paraId="5FBAE983" w14:textId="77777777" w:rsidR="00D90A73" w:rsidRPr="00C70427" w:rsidRDefault="00D90A73" w:rsidP="00D90A73"/>
    <w:p w14:paraId="209D2633" w14:textId="77777777" w:rsidR="00D90A73" w:rsidRDefault="00D90A73" w:rsidP="00D90A73">
      <w:pPr>
        <w:suppressAutoHyphens/>
      </w:pPr>
    </w:p>
    <w:p w14:paraId="47CF43AD" w14:textId="77777777" w:rsidR="00D90A73" w:rsidRDefault="00D90A73" w:rsidP="00D90A73">
      <w:pPr>
        <w:pStyle w:val="Kop1"/>
        <w:suppressAutoHyphens/>
      </w:pPr>
      <w:bookmarkStart w:id="182" w:name="_Toc419285391"/>
      <w:bookmarkStart w:id="183" w:name="_Toc421086887"/>
      <w:bookmarkStart w:id="184" w:name="_Toc421100618"/>
      <w:bookmarkStart w:id="185" w:name="_Toc50714979"/>
      <w:r>
        <w:lastRenderedPageBreak/>
        <w:t>Mogelijkheden om in te schrijven</w:t>
      </w:r>
      <w:bookmarkEnd w:id="182"/>
      <w:bookmarkEnd w:id="183"/>
      <w:bookmarkEnd w:id="184"/>
      <w:bookmarkEnd w:id="185"/>
    </w:p>
    <w:p w14:paraId="756412D2" w14:textId="77777777" w:rsidR="00D90A73" w:rsidRDefault="00D90A73" w:rsidP="00D90A73">
      <w:pPr>
        <w:pStyle w:val="Kop2"/>
        <w:suppressAutoHyphens/>
        <w:rPr>
          <w:u w:val="single"/>
          <w:lang w:eastAsia="x-none"/>
        </w:rPr>
      </w:pPr>
      <w:bookmarkStart w:id="186" w:name="_Toc50714980"/>
      <w:bookmarkStart w:id="187" w:name="_Ref316033914"/>
      <w:bookmarkStart w:id="188" w:name="_Toc316462487"/>
      <w:bookmarkStart w:id="189" w:name="_Toc340494878"/>
      <w:bookmarkStart w:id="190" w:name="_Toc340506489"/>
      <w:bookmarkStart w:id="191" w:name="_Toc419285392"/>
      <w:bookmarkStart w:id="192" w:name="_Toc421086888"/>
      <w:bookmarkStart w:id="193" w:name="_Toc421100619"/>
      <w:bookmarkStart w:id="194" w:name="_Ref403370360"/>
      <w:r w:rsidRPr="006F2CF3">
        <w:rPr>
          <w:lang w:eastAsia="x-none"/>
        </w:rPr>
        <w:t>Inleiding</w:t>
      </w:r>
      <w:bookmarkEnd w:id="186"/>
      <w:r>
        <w:rPr>
          <w:u w:val="single"/>
          <w:lang w:eastAsia="x-none"/>
        </w:rPr>
        <w:t xml:space="preserve"> </w:t>
      </w:r>
    </w:p>
    <w:p w14:paraId="1B32ED5D" w14:textId="77777777" w:rsidR="00D90A73" w:rsidRDefault="00D90A73" w:rsidP="00D90A73">
      <w:r>
        <w:t xml:space="preserve">In dit hoofdstuk zijn de verschillende mogelijkheden en voorwaarden opgenomen ten </w:t>
      </w:r>
    </w:p>
    <w:p w14:paraId="0BC8D1FE" w14:textId="77777777" w:rsidR="00D90A73" w:rsidRDefault="00D90A73" w:rsidP="00D90A73">
      <w:r>
        <w:t>aanzien van de wijze waarop een Inschrijving kan worden ingediend.</w:t>
      </w:r>
    </w:p>
    <w:p w14:paraId="322CC282" w14:textId="77777777" w:rsidR="00D90A73" w:rsidRDefault="00D90A73" w:rsidP="00D90A73"/>
    <w:p w14:paraId="7A2EC8C5" w14:textId="77777777" w:rsidR="00D90A73" w:rsidRDefault="00D90A73" w:rsidP="00D90A73">
      <w:r>
        <w:t>Op de volgende manieren kan worden deelgenomen aan de aanbesteding, namelijk als:</w:t>
      </w:r>
    </w:p>
    <w:p w14:paraId="6FD91BB5" w14:textId="0FC708C2" w:rsidR="00D90A73" w:rsidRDefault="00D90A73" w:rsidP="00D90A73">
      <w:pPr>
        <w:pStyle w:val="Lijstalinea"/>
        <w:numPr>
          <w:ilvl w:val="0"/>
          <w:numId w:val="18"/>
        </w:numPr>
        <w:tabs>
          <w:tab w:val="clear" w:pos="397"/>
        </w:tabs>
        <w:suppressAutoHyphens/>
      </w:pPr>
      <w:r>
        <w:t>zelfstandige Inschrijver, zonder onderaannemer</w:t>
      </w:r>
    </w:p>
    <w:p w14:paraId="7708EF8D" w14:textId="61A7AEDA" w:rsidR="00D90A73" w:rsidRDefault="00D90A73" w:rsidP="00D90A73">
      <w:pPr>
        <w:pStyle w:val="Lijstalinea"/>
        <w:numPr>
          <w:ilvl w:val="0"/>
          <w:numId w:val="18"/>
        </w:numPr>
        <w:tabs>
          <w:tab w:val="clear" w:pos="397"/>
        </w:tabs>
        <w:suppressAutoHyphens/>
      </w:pPr>
      <w:r>
        <w:t>zelfstandige Inschrijver, met onderaannemer</w:t>
      </w:r>
    </w:p>
    <w:p w14:paraId="2CDAFDB8" w14:textId="78EBB9C2" w:rsidR="00D90A73" w:rsidRDefault="00D90A73" w:rsidP="00D90A73">
      <w:pPr>
        <w:pStyle w:val="Lijstalinea"/>
        <w:numPr>
          <w:ilvl w:val="0"/>
          <w:numId w:val="18"/>
        </w:numPr>
        <w:tabs>
          <w:tab w:val="clear" w:pos="397"/>
        </w:tabs>
        <w:suppressAutoHyphens/>
      </w:pPr>
      <w:r>
        <w:t>Samenwerkingsverband, zonder onderaannemer</w:t>
      </w:r>
    </w:p>
    <w:p w14:paraId="68443B4E" w14:textId="06423C25" w:rsidR="00D90A73" w:rsidRDefault="00D90A73" w:rsidP="00D90A73">
      <w:pPr>
        <w:pStyle w:val="Lijstalinea"/>
        <w:numPr>
          <w:ilvl w:val="0"/>
          <w:numId w:val="18"/>
        </w:numPr>
        <w:tabs>
          <w:tab w:val="clear" w:pos="397"/>
        </w:tabs>
        <w:suppressAutoHyphens/>
      </w:pPr>
      <w:r>
        <w:t>Samenwerkingsverband, met onderaannemer</w:t>
      </w:r>
    </w:p>
    <w:p w14:paraId="1CA419C5" w14:textId="77777777" w:rsidR="00D90A73" w:rsidRDefault="00D90A73" w:rsidP="00D90A73">
      <w:pPr>
        <w:spacing w:line="0" w:lineRule="atLeast"/>
      </w:pPr>
    </w:p>
    <w:p w14:paraId="0CC258A6" w14:textId="6DADF503" w:rsidR="00D90A73" w:rsidRDefault="00D90A73" w:rsidP="00D90A73">
      <w:r>
        <w:t xml:space="preserve">Een onderneming mag slechts eenmaal betrokken zijn bij een Inschrijving </w:t>
      </w:r>
      <w:r w:rsidRPr="004E36C3">
        <w:t xml:space="preserve">per </w:t>
      </w:r>
      <w:r>
        <w:t>p</w:t>
      </w:r>
      <w:r w:rsidRPr="004E36C3">
        <w:t>ercee</w:t>
      </w:r>
      <w:r>
        <w:t>l</w:t>
      </w:r>
      <w:r w:rsidRPr="004E36C3">
        <w:t xml:space="preserve">: </w:t>
      </w:r>
      <w:r>
        <w:t>ó</w:t>
      </w:r>
      <w:r w:rsidRPr="004E36C3">
        <w:t xml:space="preserve">f </w:t>
      </w:r>
      <w:r>
        <w:t xml:space="preserve">als </w:t>
      </w:r>
      <w:r w:rsidRPr="004E36C3">
        <w:t>zelfstandig</w:t>
      </w:r>
      <w:r>
        <w:t>e Inschrijver</w:t>
      </w:r>
      <w:r w:rsidRPr="004E36C3">
        <w:t xml:space="preserve">, </w:t>
      </w:r>
      <w:r>
        <w:t>ó</w:t>
      </w:r>
      <w:r w:rsidRPr="004E36C3">
        <w:t xml:space="preserve">f als </w:t>
      </w:r>
      <w:r>
        <w:t>lid van een S</w:t>
      </w:r>
      <w:r w:rsidRPr="004E36C3">
        <w:t>amenwerkingsverband</w:t>
      </w:r>
      <w:r>
        <w:t xml:space="preserve"> </w:t>
      </w:r>
      <w:r>
        <w:rPr>
          <w:rFonts w:cs="Arial"/>
        </w:rPr>
        <w:t>ó</w:t>
      </w:r>
      <w:r>
        <w:t xml:space="preserve">f als onderaannemer. </w:t>
      </w:r>
    </w:p>
    <w:p w14:paraId="16CF89AF" w14:textId="3F6A37F6" w:rsidR="00D90A73" w:rsidRPr="006F2CF3" w:rsidRDefault="00D90A73" w:rsidP="00D90A73">
      <w:pPr>
        <w:pStyle w:val="Kop2"/>
        <w:suppressAutoHyphens/>
        <w:rPr>
          <w:lang w:eastAsia="x-none"/>
        </w:rPr>
      </w:pPr>
      <w:bookmarkStart w:id="195" w:name="_Toc50714981"/>
      <w:r w:rsidRPr="006F2CF3">
        <w:rPr>
          <w:lang w:eastAsia="x-none"/>
        </w:rPr>
        <w:t xml:space="preserve">Zelfstandige </w:t>
      </w:r>
      <w:r>
        <w:rPr>
          <w:lang w:eastAsia="x-none"/>
        </w:rPr>
        <w:t>Inschrijver</w:t>
      </w:r>
      <w:bookmarkEnd w:id="195"/>
    </w:p>
    <w:p w14:paraId="32E1CCF3" w14:textId="68F1A29E" w:rsidR="00D90A73" w:rsidRDefault="00D90A73" w:rsidP="00D90A73">
      <w:r>
        <w:t xml:space="preserve">Een onderneming kan als zelfstandig Inschrijver, al dan niet met gebruikmaking van een </w:t>
      </w:r>
    </w:p>
    <w:p w14:paraId="1B805FF8" w14:textId="18F887D4" w:rsidR="00D90A73" w:rsidRPr="00417BF7" w:rsidRDefault="00D90A73" w:rsidP="00D90A73">
      <w:r>
        <w:t xml:space="preserve">onderaannemer, een Inschrijving indienen. De zelfstandig Inschrijver dient hiervoor bij zijn Inschrijving (onder meer) het UEA </w:t>
      </w:r>
      <w:bookmarkStart w:id="196" w:name="_Hlk528825688"/>
      <w:r>
        <w:t xml:space="preserve">volledig, juist, onvoorwaardelijk en zonder enig voorbehoud </w:t>
      </w:r>
      <w:bookmarkEnd w:id="196"/>
      <w:r>
        <w:t xml:space="preserve">in te vullen en rechtsgeldig te ondertekenen. </w:t>
      </w:r>
    </w:p>
    <w:p w14:paraId="26EE70D5" w14:textId="77777777" w:rsidR="00D90A73" w:rsidRPr="00946CA6" w:rsidRDefault="00D90A73" w:rsidP="00D90A73">
      <w:pPr>
        <w:pStyle w:val="Kop2"/>
        <w:suppressAutoHyphens/>
        <w:rPr>
          <w:u w:val="single"/>
          <w:lang w:eastAsia="x-none"/>
        </w:rPr>
      </w:pPr>
      <w:bookmarkStart w:id="197" w:name="_Toc522265715"/>
      <w:bookmarkStart w:id="198" w:name="_Toc50714982"/>
      <w:bookmarkEnd w:id="197"/>
      <w:r>
        <w:rPr>
          <w:lang w:eastAsia="x-none"/>
        </w:rPr>
        <w:t>Samenwerkingsverband</w:t>
      </w:r>
      <w:bookmarkEnd w:id="187"/>
      <w:bookmarkEnd w:id="188"/>
      <w:bookmarkEnd w:id="189"/>
      <w:bookmarkEnd w:id="190"/>
      <w:bookmarkEnd w:id="191"/>
      <w:bookmarkEnd w:id="192"/>
      <w:bookmarkEnd w:id="193"/>
      <w:bookmarkEnd w:id="198"/>
    </w:p>
    <w:p w14:paraId="44E7EBC8" w14:textId="24D5093C" w:rsidR="00D90A73" w:rsidRDefault="00D90A73" w:rsidP="00D90A73">
      <w:r>
        <w:t xml:space="preserve">Een Samenwerkingsverband kan, al dan niet met gebruikmaking van (een) onderaannemer(s), een Inschrijving indienen. </w:t>
      </w:r>
    </w:p>
    <w:p w14:paraId="104D2A75" w14:textId="77777777" w:rsidR="00D90A73" w:rsidRDefault="00D90A73" w:rsidP="00D90A73"/>
    <w:p w14:paraId="5EE6AA26" w14:textId="0EDE284B" w:rsidR="00D90A73" w:rsidRPr="00946CA6" w:rsidRDefault="00D90A73" w:rsidP="00D90A73">
      <w:r>
        <w:t>Het</w:t>
      </w:r>
      <w:r w:rsidRPr="007D76EF">
        <w:t xml:space="preserve"> </w:t>
      </w:r>
      <w:r>
        <w:t xml:space="preserve">Samenwerkingsverband dient </w:t>
      </w:r>
      <w:r w:rsidRPr="00B17C42">
        <w:t xml:space="preserve">bij </w:t>
      </w:r>
      <w:r>
        <w:t xml:space="preserve">zijn Inschrijving een door </w:t>
      </w:r>
      <w:r w:rsidRPr="00B17C42">
        <w:t xml:space="preserve">ieder </w:t>
      </w:r>
      <w:r>
        <w:t xml:space="preserve">lid volledig, juist, onvoorwaardelijk en zonder enig voorbehoud ingevuld UEA in te dienen. </w:t>
      </w:r>
    </w:p>
    <w:p w14:paraId="521A5B0E" w14:textId="77777777" w:rsidR="00D90A73" w:rsidRPr="00A50252" w:rsidRDefault="00D90A73" w:rsidP="00D90A73">
      <w:pPr>
        <w:suppressAutoHyphens/>
        <w:spacing w:line="284" w:lineRule="atLeast"/>
        <w:rPr>
          <w:rFonts w:ascii="Verdana" w:hAnsi="Verdana" w:cs="Arial"/>
          <w:highlight w:val="yellow"/>
          <w:u w:val="single"/>
        </w:rPr>
      </w:pPr>
    </w:p>
    <w:p w14:paraId="6DAD74FA" w14:textId="2EAF06E4" w:rsidR="00D90A73" w:rsidRPr="00EB33DE" w:rsidRDefault="00D90A73" w:rsidP="00D90A73">
      <w:pPr>
        <w:rPr>
          <w:rFonts w:eastAsia="Calibri" w:cs="Arial"/>
        </w:rPr>
      </w:pPr>
      <w:r>
        <w:t>Daarnaast dient het Samenwerkingsverband</w:t>
      </w:r>
      <w:r w:rsidRPr="00B5504C">
        <w:t xml:space="preserve"> </w:t>
      </w:r>
      <w:r w:rsidRPr="00B17C42">
        <w:t xml:space="preserve">bij </w:t>
      </w:r>
      <w:r>
        <w:t>Inschrijving</w:t>
      </w:r>
      <w:r w:rsidRPr="00B5504C">
        <w:t xml:space="preserve"> een </w:t>
      </w:r>
      <w:r>
        <w:t xml:space="preserve">ingevuld en </w:t>
      </w:r>
      <w:r w:rsidRPr="00B5504C">
        <w:t xml:space="preserve">ondertekende ‘Verklaring </w:t>
      </w:r>
      <w:r>
        <w:t>Samenwerkingsverband</w:t>
      </w:r>
      <w:r w:rsidRPr="00B5504C">
        <w:t xml:space="preserve">’ </w:t>
      </w:r>
      <w:r>
        <w:t>(bijlage X) in te dienen</w:t>
      </w:r>
      <w:r w:rsidRPr="00B5504C">
        <w:t xml:space="preserve">. Uit deze verklaring dient te blijken dat de leden van </w:t>
      </w:r>
      <w:r>
        <w:t>het</w:t>
      </w:r>
      <w:r w:rsidRPr="007D76EF">
        <w:t xml:space="preserve"> </w:t>
      </w:r>
      <w:r>
        <w:t>Samenwerkingsverband</w:t>
      </w:r>
      <w:r w:rsidRPr="00B5504C">
        <w:t xml:space="preserve"> gezamenlijk en hoofdelijk aansprakelijk </w:t>
      </w:r>
      <w:r>
        <w:t xml:space="preserve">zijn </w:t>
      </w:r>
      <w:r w:rsidRPr="00B5504C">
        <w:t xml:space="preserve">voor de volledige en juiste uitvoering van de overeenkomst in al zijn onderdelen. Daarnaast dient in deze verklaring de naam van </w:t>
      </w:r>
      <w:r>
        <w:t>het lid van het Samenwerkingsverband</w:t>
      </w:r>
      <w:r w:rsidRPr="00B5504C">
        <w:t xml:space="preserve"> te worden vermeld die als vertegenwoordiger</w:t>
      </w:r>
      <w:r>
        <w:t xml:space="preserve"> (penvoerder)</w:t>
      </w:r>
      <w:r w:rsidRPr="00B5504C">
        <w:t xml:space="preserve"> namens </w:t>
      </w:r>
      <w:r>
        <w:t>het Samenwerkingsverband</w:t>
      </w:r>
      <w:r w:rsidRPr="00B5504C">
        <w:t xml:space="preserve"> zal optreden en bevoegd is </w:t>
      </w:r>
      <w:r>
        <w:t>het Samenwerkingsverband</w:t>
      </w:r>
      <w:r w:rsidRPr="00B5504C">
        <w:t xml:space="preserve"> in alle opzichten te vertegenwoordigen en te binden en die als enig aanspreekpunt voor </w:t>
      </w:r>
      <w:r>
        <w:t>de Aanbestedende Dienst</w:t>
      </w:r>
      <w:r w:rsidRPr="00B5504C">
        <w:t xml:space="preserve"> dient.</w:t>
      </w:r>
      <w:r>
        <w:t xml:space="preserve"> Ook wenst de Aanbestedende Dienst uit deze verklaring op te maken waarom in Samenwerkingsverband wordt ingeschreven en welk lid van het Samenwerkingsverband welk deel van de Opdracht uitvoert.</w:t>
      </w:r>
      <w:r w:rsidRPr="00EB33DE">
        <w:rPr>
          <w:rFonts w:eastAsia="Calibri" w:cs="Arial"/>
        </w:rPr>
        <w:t xml:space="preserve"> </w:t>
      </w:r>
    </w:p>
    <w:p w14:paraId="326D88AB" w14:textId="77777777" w:rsidR="00D90A73" w:rsidRPr="00D40841" w:rsidRDefault="00D90A73" w:rsidP="00D90A73">
      <w:pPr>
        <w:pStyle w:val="Kop2"/>
        <w:suppressAutoHyphens/>
        <w:rPr>
          <w:lang w:eastAsia="x-none"/>
        </w:rPr>
      </w:pPr>
      <w:bookmarkStart w:id="199" w:name="_Ref173835872"/>
      <w:bookmarkStart w:id="200" w:name="_Toc316462488"/>
      <w:bookmarkStart w:id="201" w:name="_Toc340494879"/>
      <w:bookmarkStart w:id="202" w:name="_Toc340506490"/>
      <w:bookmarkStart w:id="203" w:name="_Ref416345480"/>
      <w:bookmarkStart w:id="204" w:name="_Toc419285393"/>
      <w:bookmarkStart w:id="205" w:name="_Toc421086889"/>
      <w:bookmarkStart w:id="206" w:name="_Toc421100620"/>
      <w:bookmarkStart w:id="207" w:name="_Toc50714983"/>
      <w:r w:rsidRPr="00F51F56">
        <w:rPr>
          <w:lang w:eastAsia="x-none"/>
        </w:rPr>
        <w:lastRenderedPageBreak/>
        <w:t>Onderaanneming</w:t>
      </w:r>
      <w:bookmarkEnd w:id="199"/>
      <w:bookmarkEnd w:id="200"/>
      <w:bookmarkEnd w:id="201"/>
      <w:bookmarkEnd w:id="202"/>
      <w:bookmarkEnd w:id="203"/>
      <w:bookmarkEnd w:id="204"/>
      <w:bookmarkEnd w:id="205"/>
      <w:bookmarkEnd w:id="206"/>
      <w:bookmarkEnd w:id="207"/>
    </w:p>
    <w:p w14:paraId="0799CB9A" w14:textId="0BA82F13" w:rsidR="00D90A73" w:rsidRPr="00274A62" w:rsidRDefault="00D90A73" w:rsidP="00D90A73">
      <w:pPr>
        <w:rPr>
          <w:rFonts w:eastAsia="Calibri" w:cs="Arial"/>
        </w:rPr>
      </w:pPr>
      <w:r w:rsidRPr="00B22251">
        <w:t xml:space="preserve">Het is de </w:t>
      </w:r>
      <w:r>
        <w:t>Inschrijver</w:t>
      </w:r>
      <w:r w:rsidRPr="00B22251">
        <w:t xml:space="preserve"> toegestaan om voor de uitvoering van de </w:t>
      </w:r>
      <w:r>
        <w:t>Opdracht</w:t>
      </w:r>
      <w:r w:rsidRPr="00B22251">
        <w:t xml:space="preserve"> </w:t>
      </w:r>
      <w:r>
        <w:t>ee</w:t>
      </w:r>
      <w:r w:rsidRPr="00B22251">
        <w:t>n of meerdere onderaannemers in te schakelen.</w:t>
      </w:r>
      <w:r>
        <w:t xml:space="preserve"> De Inschrijver is de hoofd</w:t>
      </w:r>
      <w:r w:rsidRPr="00860F51">
        <w:rPr>
          <w:rFonts w:eastAsia="Calibri" w:cs="Arial"/>
        </w:rPr>
        <w:t xml:space="preserve">aannemer en aanspreekpunt voor </w:t>
      </w:r>
      <w:r>
        <w:rPr>
          <w:rFonts w:eastAsia="Calibri" w:cs="Arial"/>
        </w:rPr>
        <w:t>de Aanbestedende Dienst</w:t>
      </w:r>
      <w:r w:rsidRPr="00860F51">
        <w:rPr>
          <w:rFonts w:eastAsia="Calibri" w:cs="Arial"/>
        </w:rPr>
        <w:t xml:space="preserve"> tijdens de aanbestedingsprocedure en </w:t>
      </w:r>
      <w:r>
        <w:rPr>
          <w:rFonts w:eastAsia="Calibri" w:cs="Arial"/>
        </w:rPr>
        <w:t xml:space="preserve">de </w:t>
      </w:r>
      <w:r w:rsidRPr="00860F51">
        <w:rPr>
          <w:rFonts w:eastAsia="Calibri" w:cs="Arial"/>
        </w:rPr>
        <w:t xml:space="preserve">uitvoering van de </w:t>
      </w:r>
      <w:r>
        <w:rPr>
          <w:rFonts w:eastAsia="Calibri" w:cs="Arial"/>
        </w:rPr>
        <w:t>Opdracht</w:t>
      </w:r>
      <w:r w:rsidRPr="00860F51">
        <w:rPr>
          <w:rFonts w:eastAsia="Calibri" w:cs="Arial"/>
        </w:rPr>
        <w:t xml:space="preserve">. </w:t>
      </w:r>
      <w:r>
        <w:rPr>
          <w:rFonts w:eastAsia="Calibri" w:cs="Arial"/>
        </w:rPr>
        <w:t>De Inschrijver</w:t>
      </w:r>
      <w:r w:rsidRPr="00274A62">
        <w:rPr>
          <w:rFonts w:eastAsia="Calibri" w:cs="Arial"/>
        </w:rPr>
        <w:t xml:space="preserve"> </w:t>
      </w:r>
      <w:r>
        <w:rPr>
          <w:rFonts w:eastAsia="Calibri" w:cs="Arial"/>
        </w:rPr>
        <w:t xml:space="preserve">is </w:t>
      </w:r>
      <w:r w:rsidRPr="00274A62">
        <w:rPr>
          <w:rFonts w:eastAsia="Calibri" w:cs="Arial"/>
        </w:rPr>
        <w:t xml:space="preserve">volledig aansprakelijk voor de naleving van alle uit de </w:t>
      </w:r>
      <w:r>
        <w:rPr>
          <w:rFonts w:eastAsia="Calibri" w:cs="Arial"/>
        </w:rPr>
        <w:t>Overeenkomst</w:t>
      </w:r>
      <w:r w:rsidRPr="00274A62">
        <w:rPr>
          <w:rFonts w:eastAsia="Calibri" w:cs="Arial"/>
        </w:rPr>
        <w:t xml:space="preserve"> voortvloeiende verplichtingen.</w:t>
      </w:r>
      <w:r>
        <w:rPr>
          <w:rFonts w:eastAsia="Calibri" w:cs="Arial"/>
        </w:rPr>
        <w:t xml:space="preserve"> </w:t>
      </w:r>
    </w:p>
    <w:p w14:paraId="32248838" w14:textId="77777777" w:rsidR="00D90A73" w:rsidRDefault="00D90A73" w:rsidP="00D90A73"/>
    <w:p w14:paraId="60332493" w14:textId="7E989C66" w:rsidR="00D90A73" w:rsidRPr="00A818D5" w:rsidRDefault="00D90A73" w:rsidP="00D90A73">
      <w:r>
        <w:t xml:space="preserve">Indien een Inschrijver bij de uitvoering van de Opdracht onderaannemers betrekt, dan wordt de Opdracht uitsluitend aan deze Inschrijver gegund, indien de onderaannemer(s) </w:t>
      </w:r>
      <w:r w:rsidRPr="00387B99">
        <w:t xml:space="preserve">niet onder </w:t>
      </w:r>
      <w:r>
        <w:t>ee</w:t>
      </w:r>
      <w:r w:rsidRPr="00387B99">
        <w:t xml:space="preserve">n of meer van de gestelde uitsluitingsgronden (paragraaf </w:t>
      </w:r>
      <w:r>
        <w:t>6.1</w:t>
      </w:r>
      <w:r w:rsidRPr="00387B99">
        <w:t>) val</w:t>
      </w:r>
      <w:r>
        <w:t>(</w:t>
      </w:r>
      <w:r w:rsidRPr="00387B99">
        <w:t>t</w:t>
      </w:r>
      <w:r>
        <w:t>)(</w:t>
      </w:r>
      <w:proofErr w:type="spellStart"/>
      <w:r>
        <w:t>len</w:t>
      </w:r>
      <w:proofErr w:type="spellEnd"/>
      <w:r>
        <w:t xml:space="preserve">). De Inschrijver dient in dat geval </w:t>
      </w:r>
      <w:r w:rsidRPr="00755F69">
        <w:t xml:space="preserve">bij </w:t>
      </w:r>
      <w:r>
        <w:t>Inschrijving</w:t>
      </w:r>
      <w:r w:rsidRPr="00755F69">
        <w:t xml:space="preserve"> voor ieder van deze onderaan</w:t>
      </w:r>
      <w:r w:rsidRPr="008F30D8">
        <w:t xml:space="preserve">nemers </w:t>
      </w:r>
      <w:r>
        <w:t>het UEA</w:t>
      </w:r>
      <w:r w:rsidRPr="00755F69">
        <w:t xml:space="preserve"> in te dienen</w:t>
      </w:r>
      <w:r>
        <w:t>. I</w:t>
      </w:r>
      <w:r w:rsidRPr="00755F69">
        <w:t>eder van deze onderaannemers</w:t>
      </w:r>
      <w:r>
        <w:t xml:space="preserve"> dient in het UEA </w:t>
      </w:r>
      <w:r w:rsidRPr="00755F69">
        <w:t xml:space="preserve">(onder meer) </w:t>
      </w:r>
      <w:r>
        <w:t>te verklaren</w:t>
      </w:r>
      <w:r w:rsidRPr="00755F69">
        <w:t xml:space="preserve"> dat hij niet onder </w:t>
      </w:r>
      <w:r>
        <w:t>een</w:t>
      </w:r>
      <w:r w:rsidRPr="00755F69">
        <w:t xml:space="preserve"> of meer van de gestelde uitsluitingsgronden (paragraaf </w:t>
      </w:r>
      <w:r>
        <w:t>6</w:t>
      </w:r>
      <w:r w:rsidRPr="00755F69">
        <w:t>.</w:t>
      </w:r>
      <w:r>
        <w:t>1</w:t>
      </w:r>
      <w:r w:rsidRPr="00755F69">
        <w:t xml:space="preserve">) valt. De </w:t>
      </w:r>
      <w:r w:rsidRPr="00A818D5">
        <w:t>onderaannemer</w:t>
      </w:r>
      <w:r w:rsidRPr="00755F69">
        <w:t xml:space="preserve"> dient de volgende </w:t>
      </w:r>
      <w:r>
        <w:t>onderdelen</w:t>
      </w:r>
      <w:r w:rsidRPr="00755F69">
        <w:t xml:space="preserve"> van </w:t>
      </w:r>
      <w:r w:rsidRPr="00A818D5">
        <w:t>het UEA</w:t>
      </w:r>
      <w:r w:rsidRPr="00755F69">
        <w:t xml:space="preserve"> volledig in te vullen en rechtsgeldig te ondertekenen: </w:t>
      </w:r>
    </w:p>
    <w:p w14:paraId="250EF7F1" w14:textId="77777777" w:rsidR="00D90A73" w:rsidRPr="00755F69" w:rsidRDefault="00D90A73" w:rsidP="00D90A73">
      <w:pPr>
        <w:pStyle w:val="Lijstalinea"/>
        <w:numPr>
          <w:ilvl w:val="0"/>
          <w:numId w:val="24"/>
        </w:numPr>
        <w:tabs>
          <w:tab w:val="clear" w:pos="397"/>
        </w:tabs>
      </w:pPr>
      <w:r>
        <w:t>D</w:t>
      </w:r>
      <w:r w:rsidRPr="00755F69">
        <w:t>eel II, onderdeel A en B (gegevens onderaannemer)</w:t>
      </w:r>
    </w:p>
    <w:p w14:paraId="4A4A988A" w14:textId="77777777" w:rsidR="00D90A73" w:rsidRPr="00755F69" w:rsidRDefault="00D90A73" w:rsidP="00D90A73">
      <w:pPr>
        <w:pStyle w:val="Lijstalinea"/>
        <w:numPr>
          <w:ilvl w:val="0"/>
          <w:numId w:val="24"/>
        </w:numPr>
        <w:tabs>
          <w:tab w:val="clear" w:pos="397"/>
        </w:tabs>
      </w:pPr>
      <w:r>
        <w:t>D</w:t>
      </w:r>
      <w:r w:rsidRPr="00755F69">
        <w:t xml:space="preserve">eel III, onderdeel A, B, en C </w:t>
      </w:r>
      <w:r w:rsidRPr="004E4437">
        <w:t>(uitsluitingsgronden)</w:t>
      </w:r>
    </w:p>
    <w:p w14:paraId="2ACAC49E" w14:textId="77777777" w:rsidR="00D90A73" w:rsidRPr="00A818D5" w:rsidRDefault="00D90A73" w:rsidP="00D90A73">
      <w:pPr>
        <w:pStyle w:val="Lijstalinea"/>
        <w:numPr>
          <w:ilvl w:val="0"/>
          <w:numId w:val="24"/>
        </w:numPr>
        <w:tabs>
          <w:tab w:val="clear" w:pos="397"/>
        </w:tabs>
      </w:pPr>
      <w:r>
        <w:t>D</w:t>
      </w:r>
      <w:r w:rsidRPr="00755F69">
        <w:t>eel VI (ondertekening)</w:t>
      </w:r>
    </w:p>
    <w:p w14:paraId="3FE5BD1C" w14:textId="77777777" w:rsidR="00D90A73" w:rsidRDefault="00D90A73" w:rsidP="00D90A73"/>
    <w:p w14:paraId="6B94C199" w14:textId="4BA61932" w:rsidR="00D90A73" w:rsidRPr="00084BD7" w:rsidRDefault="00D90A73" w:rsidP="00D90A73">
      <w:pPr>
        <w:pStyle w:val="Alinea0"/>
        <w:tabs>
          <w:tab w:val="left" w:pos="1418"/>
        </w:tabs>
        <w:spacing w:line="276" w:lineRule="auto"/>
        <w:ind w:left="0"/>
      </w:pPr>
      <w:r>
        <w:t>Indien een Inschrijver bij de uitvoering van de Opdracht een onderaannemer betrekt waarop een grond voor uitsluiting als bedoeld in paragraaf 6.1 van dit Beschrijvend Document van toepassing is, dan draagt de Inschrijver ervoor zorg dat deze onderaannemer wordt vervangen.</w:t>
      </w:r>
    </w:p>
    <w:p w14:paraId="44D3F009" w14:textId="77777777" w:rsidR="00D90A73" w:rsidRDefault="00D90A73" w:rsidP="00D90A73">
      <w:pPr>
        <w:pStyle w:val="Alinea0"/>
        <w:tabs>
          <w:tab w:val="left" w:pos="1418"/>
        </w:tabs>
        <w:rPr>
          <w:highlight w:val="yellow"/>
          <w:lang w:val="nl-NL"/>
        </w:rPr>
      </w:pPr>
    </w:p>
    <w:p w14:paraId="698A74EB" w14:textId="7B5DE387" w:rsidR="00D90A73" w:rsidRDefault="00D90A73" w:rsidP="00D90A73">
      <w:r>
        <w:t>Let op: v</w:t>
      </w:r>
      <w:r w:rsidRPr="008A6ADD">
        <w:t xml:space="preserve">an de </w:t>
      </w:r>
      <w:r>
        <w:t>Inschrijver</w:t>
      </w:r>
      <w:r w:rsidRPr="008A6ADD">
        <w:t xml:space="preserve"> aan wie </w:t>
      </w:r>
      <w:r>
        <w:t>de Aanbestedende Dienst</w:t>
      </w:r>
      <w:r w:rsidRPr="008A6ADD">
        <w:t xml:space="preserve"> de </w:t>
      </w:r>
      <w:r>
        <w:t>Opdracht</w:t>
      </w:r>
      <w:r w:rsidRPr="008A6ADD">
        <w:t xml:space="preserve"> voornemens is te gunnen</w:t>
      </w:r>
      <w:r>
        <w:t>,</w:t>
      </w:r>
      <w:r w:rsidRPr="008A6ADD">
        <w:t xml:space="preserve"> word</w:t>
      </w:r>
      <w:r>
        <w:t>t</w:t>
      </w:r>
      <w:r w:rsidRPr="008A6ADD">
        <w:t xml:space="preserve"> in de gunnings</w:t>
      </w:r>
      <w:r>
        <w:t xml:space="preserve">beslissing de volgende bewijsmiddelen opgevraagd: </w:t>
      </w:r>
    </w:p>
    <w:p w14:paraId="7447E5D9" w14:textId="77777777" w:rsidR="00D90A73" w:rsidRDefault="00D90A73" w:rsidP="00D90A73">
      <w:pPr>
        <w:pStyle w:val="Lijstalinea"/>
        <w:numPr>
          <w:ilvl w:val="0"/>
          <w:numId w:val="24"/>
        </w:numPr>
        <w:tabs>
          <w:tab w:val="clear" w:pos="397"/>
        </w:tabs>
      </w:pPr>
      <w:r>
        <w:t>Een uittreksel uit het H</w:t>
      </w:r>
      <w:r w:rsidRPr="008A6ADD">
        <w:t>andelsregister</w:t>
      </w:r>
      <w:r>
        <w:t xml:space="preserve"> van de onderaannemer</w:t>
      </w:r>
      <w:r w:rsidRPr="008A6ADD">
        <w:t>, dat op het tijdstip van het</w:t>
      </w:r>
      <w:r>
        <w:t xml:space="preserve"> </w:t>
      </w:r>
      <w:r w:rsidRPr="008A6ADD">
        <w:t xml:space="preserve">indienen van de </w:t>
      </w:r>
      <w:r>
        <w:t>Inschrijving</w:t>
      </w:r>
      <w:r w:rsidRPr="008A6ADD">
        <w:t xml:space="preserve"> niet ouder </w:t>
      </w:r>
      <w:r>
        <w:t>mag zijn dan</w:t>
      </w:r>
      <w:r w:rsidRPr="008A6ADD">
        <w:t xml:space="preserve"> zes maanden</w:t>
      </w:r>
      <w:r>
        <w:t>.</w:t>
      </w:r>
    </w:p>
    <w:p w14:paraId="4D795186" w14:textId="52C821D8" w:rsidR="00D90A73" w:rsidRDefault="00D90A73" w:rsidP="00D90A73">
      <w:pPr>
        <w:pStyle w:val="Lijstalinea"/>
        <w:numPr>
          <w:ilvl w:val="0"/>
          <w:numId w:val="24"/>
        </w:numPr>
        <w:tabs>
          <w:tab w:val="clear" w:pos="397"/>
        </w:tabs>
      </w:pPr>
      <w:r>
        <w:t xml:space="preserve">De namen van de wettelijke vertegenwoordigers van de onderaannemers, die bij de uitvoering van de Opdracht zijn betrokken. </w:t>
      </w:r>
    </w:p>
    <w:p w14:paraId="423972BF" w14:textId="77777777" w:rsidR="00D90A73" w:rsidRDefault="00D90A73" w:rsidP="00D90A73"/>
    <w:p w14:paraId="76DF55AA" w14:textId="459D587E" w:rsidR="00D90A73" w:rsidRDefault="00D90A73" w:rsidP="00D90A73">
      <w:r>
        <w:t>De Aanbestedende Dienst verlangt v</w:t>
      </w:r>
      <w:r w:rsidRPr="008A6ADD">
        <w:t xml:space="preserve">an de </w:t>
      </w:r>
      <w:r>
        <w:t xml:space="preserve">Inschrijver </w:t>
      </w:r>
      <w:r w:rsidRPr="008A6ADD">
        <w:t xml:space="preserve">aan wie </w:t>
      </w:r>
      <w:r>
        <w:t>de Aanbestedende Dienst</w:t>
      </w:r>
      <w:r w:rsidRPr="008A6ADD">
        <w:t xml:space="preserve"> de </w:t>
      </w:r>
      <w:r>
        <w:t>Opdracht</w:t>
      </w:r>
      <w:r w:rsidRPr="008A6ADD">
        <w:t xml:space="preserve"> </w:t>
      </w:r>
      <w:r>
        <w:t>gunt,</w:t>
      </w:r>
      <w:r w:rsidRPr="008A6ADD">
        <w:t xml:space="preserve"> </w:t>
      </w:r>
      <w:r>
        <w:t xml:space="preserve">dat hij de Aanbestedende Dienst in kennis stelt van alle wijzigingen in de voornoemde gegevens van de onderaannemer tijdens de uitvoering van de Opdracht. </w:t>
      </w:r>
    </w:p>
    <w:p w14:paraId="5102B81D" w14:textId="77777777" w:rsidR="00D90A73" w:rsidRDefault="00D90A73" w:rsidP="00D90A73">
      <w:pPr>
        <w:pStyle w:val="Kop2"/>
        <w:suppressAutoHyphens/>
      </w:pPr>
      <w:bookmarkStart w:id="208" w:name="_Ref416347222"/>
      <w:bookmarkStart w:id="209" w:name="_Toc419285394"/>
      <w:bookmarkStart w:id="210" w:name="_Toc421086890"/>
      <w:bookmarkStart w:id="211" w:name="_Toc421100621"/>
      <w:bookmarkStart w:id="212" w:name="_Toc50714984"/>
      <w:r>
        <w:rPr>
          <w:lang w:eastAsia="x-none"/>
        </w:rPr>
        <w:t>Beroep op d</w:t>
      </w:r>
      <w:r w:rsidRPr="00F51F56">
        <w:rPr>
          <w:lang w:eastAsia="x-none"/>
        </w:rPr>
        <w:t>erden</w:t>
      </w:r>
      <w:bookmarkEnd w:id="208"/>
      <w:bookmarkEnd w:id="209"/>
      <w:bookmarkEnd w:id="210"/>
      <w:bookmarkEnd w:id="211"/>
      <w:r>
        <w:rPr>
          <w:lang w:eastAsia="x-none"/>
        </w:rPr>
        <w:t xml:space="preserve"> in het kader van het voldoen aan de geschiktheidseisen</w:t>
      </w:r>
      <w:bookmarkEnd w:id="212"/>
      <w:r>
        <w:rPr>
          <w:lang w:eastAsia="x-none"/>
        </w:rPr>
        <w:t xml:space="preserve"> </w:t>
      </w:r>
    </w:p>
    <w:p w14:paraId="52AA493D" w14:textId="1D478D92" w:rsidR="00D90A73" w:rsidRDefault="00D90A73" w:rsidP="00D90A73">
      <w:pPr>
        <w:pStyle w:val="Kop3"/>
      </w:pPr>
      <w:bookmarkStart w:id="213" w:name="_Toc50714985"/>
      <w:r>
        <w:t xml:space="preserve">5.5.1 </w:t>
      </w:r>
      <w:r>
        <w:tab/>
        <w:t>Algemeen</w:t>
      </w:r>
      <w:bookmarkEnd w:id="213"/>
    </w:p>
    <w:p w14:paraId="2E87B149" w14:textId="5130A803" w:rsidR="00D90A73" w:rsidRPr="000F2D06" w:rsidRDefault="00D90A73" w:rsidP="00D90A73">
      <w:r w:rsidRPr="000F2D06">
        <w:t>Een Inschrijver die niet zelfstandig aan de gestelde geschiktheidseisen van hoofdstuk 6 van dit Beschrijvend Document kan voldoen, kan een beroep doen op de financiële en economische draagkracht en/of technische bekwaamheid of beroepsbekwaamheid van een of meer derden. Een derde kan ieder ander natuurlijke persoon of rechtspersoon zijn, ongeacht de juridische aard van de banden van de Inschrijver (waaronder de leden van het Samenwerkingsverband) met die natuurlijke persoon of rechtspersoon.</w:t>
      </w:r>
    </w:p>
    <w:p w14:paraId="26A91842" w14:textId="77777777" w:rsidR="00D90A73" w:rsidRPr="000F2D06" w:rsidRDefault="00D90A73" w:rsidP="00D90A73"/>
    <w:p w14:paraId="4014748B" w14:textId="77777777" w:rsidR="00D90A73" w:rsidRPr="000F2D06" w:rsidRDefault="00D90A73" w:rsidP="00D90A73">
      <w:r w:rsidRPr="000F2D06">
        <w:t xml:space="preserve">Indien wordt ingeschreven met (een) derde(n), dan dient de Inschrijver bij de Inschrijving een door (ieder van) deze derde(n) afzonderlijk ingevuld UEA in te dienen. </w:t>
      </w:r>
    </w:p>
    <w:p w14:paraId="6BC7C6CB" w14:textId="77777777" w:rsidR="00D90A73" w:rsidRPr="00126BD4" w:rsidRDefault="00D90A73" w:rsidP="00D90A73">
      <w:pPr>
        <w:ind w:left="927"/>
        <w:rPr>
          <w:rFonts w:cs="Trebuchet MS"/>
          <w:i/>
          <w:iCs/>
        </w:rPr>
      </w:pPr>
    </w:p>
    <w:p w14:paraId="6A2252D4" w14:textId="788CC5C7" w:rsidR="00D90A73" w:rsidRPr="000F2D06" w:rsidRDefault="00D90A73" w:rsidP="00D90A73">
      <w:r w:rsidRPr="000F2D06">
        <w:t>Zowel de Inschrijver als de derde(n) dienen het UEA volledig in te vullen en rechtsgeldig te ondertekenen.</w:t>
      </w:r>
    </w:p>
    <w:p w14:paraId="41D07D3C" w14:textId="77777777" w:rsidR="00D90A73" w:rsidRPr="000F2D06" w:rsidRDefault="00D90A73" w:rsidP="00D90A73"/>
    <w:p w14:paraId="7661480D" w14:textId="77777777" w:rsidR="00D90A73" w:rsidRPr="000F2D06" w:rsidRDefault="00D90A73" w:rsidP="00D90A73">
      <w:r w:rsidRPr="000F2D06">
        <w:t xml:space="preserve">De Inschrijver dient – ingeval van beroep op een derde – de volgende delen van het UEA in te vullen: </w:t>
      </w:r>
    </w:p>
    <w:p w14:paraId="0D161216" w14:textId="77777777" w:rsidR="00D90A73" w:rsidRDefault="00D90A73" w:rsidP="00D90A73">
      <w:pPr>
        <w:numPr>
          <w:ilvl w:val="0"/>
          <w:numId w:val="24"/>
        </w:numPr>
        <w:spacing w:line="240" w:lineRule="auto"/>
        <w:ind w:left="1287"/>
        <w:rPr>
          <w:rFonts w:cs="Trebuchet MS"/>
          <w:i/>
          <w:iCs/>
        </w:rPr>
      </w:pPr>
      <w:r>
        <w:rPr>
          <w:rFonts w:cs="Trebuchet MS"/>
          <w:i/>
          <w:iCs/>
        </w:rPr>
        <w:t>Deel II, onderdelen A, B en C (bij C dient de Inschrijver in te vullen dát hij een beroep doet op (een) derde(n), voor welke geschiktheidseis hij een beroep doet op (een) derde(n) en per geschiktheidseis op welke derde(n) hij een beroep doet)</w:t>
      </w:r>
    </w:p>
    <w:p w14:paraId="22C0971B" w14:textId="77777777" w:rsidR="00D90A73" w:rsidRDefault="00D90A73" w:rsidP="00D90A73">
      <w:pPr>
        <w:numPr>
          <w:ilvl w:val="0"/>
          <w:numId w:val="24"/>
        </w:numPr>
        <w:spacing w:line="240" w:lineRule="auto"/>
        <w:ind w:left="1287"/>
        <w:rPr>
          <w:rFonts w:cs="Trebuchet MS"/>
          <w:i/>
          <w:iCs/>
        </w:rPr>
      </w:pPr>
      <w:r>
        <w:rPr>
          <w:rFonts w:cs="Trebuchet MS"/>
          <w:i/>
          <w:iCs/>
        </w:rPr>
        <w:t>Deel III, onderdelen A, B en C (uitsluitingsgronden)</w:t>
      </w:r>
    </w:p>
    <w:p w14:paraId="5171BABA" w14:textId="77777777" w:rsidR="00D90A73" w:rsidRDefault="00D90A73" w:rsidP="00D90A73">
      <w:pPr>
        <w:numPr>
          <w:ilvl w:val="0"/>
          <w:numId w:val="24"/>
        </w:numPr>
        <w:spacing w:line="240" w:lineRule="auto"/>
        <w:ind w:left="1287"/>
        <w:rPr>
          <w:rFonts w:cs="Trebuchet MS"/>
          <w:i/>
          <w:iCs/>
        </w:rPr>
      </w:pPr>
      <w:r>
        <w:rPr>
          <w:rFonts w:cs="Trebuchet MS"/>
          <w:i/>
          <w:iCs/>
        </w:rPr>
        <w:t>Deel IV</w:t>
      </w:r>
    </w:p>
    <w:p w14:paraId="13155C32" w14:textId="77777777" w:rsidR="00D90A73" w:rsidRDefault="00D90A73" w:rsidP="00D90A73">
      <w:pPr>
        <w:numPr>
          <w:ilvl w:val="0"/>
          <w:numId w:val="24"/>
        </w:numPr>
        <w:spacing w:line="240" w:lineRule="auto"/>
        <w:ind w:left="1287"/>
        <w:rPr>
          <w:rFonts w:cs="Trebuchet MS"/>
          <w:i/>
          <w:iCs/>
        </w:rPr>
      </w:pPr>
      <w:r>
        <w:rPr>
          <w:rFonts w:cs="Trebuchet MS"/>
          <w:i/>
          <w:iCs/>
        </w:rPr>
        <w:t>Deel VI (ondertekening).</w:t>
      </w:r>
    </w:p>
    <w:p w14:paraId="357EAFD9" w14:textId="77777777" w:rsidR="00D90A73" w:rsidRDefault="00D90A73" w:rsidP="00D90A73">
      <w:pPr>
        <w:ind w:left="927"/>
        <w:rPr>
          <w:rFonts w:cs="Trebuchet MS"/>
          <w:i/>
          <w:iCs/>
        </w:rPr>
      </w:pPr>
    </w:p>
    <w:p w14:paraId="582CEED3" w14:textId="77777777" w:rsidR="00D90A73" w:rsidRPr="000F2D06" w:rsidRDefault="00D90A73" w:rsidP="00D90A73">
      <w:r w:rsidRPr="000F2D06">
        <w:t>De derde(n) dient/dienen de volgende delen van het UEA in te vullen:</w:t>
      </w:r>
    </w:p>
    <w:p w14:paraId="4ED2EA12" w14:textId="77777777" w:rsidR="00D90A73" w:rsidRPr="00126BD4" w:rsidRDefault="00D90A73" w:rsidP="00D90A73">
      <w:pPr>
        <w:numPr>
          <w:ilvl w:val="0"/>
          <w:numId w:val="24"/>
        </w:numPr>
        <w:spacing w:line="240" w:lineRule="auto"/>
        <w:ind w:left="1287"/>
        <w:rPr>
          <w:rFonts w:cs="Trebuchet MS"/>
          <w:i/>
          <w:iCs/>
        </w:rPr>
      </w:pPr>
      <w:r w:rsidRPr="00126BD4">
        <w:rPr>
          <w:rFonts w:cs="Trebuchet MS"/>
          <w:i/>
          <w:iCs/>
        </w:rPr>
        <w:t>Deel II, onderdeel A en B (gegevens derde)</w:t>
      </w:r>
    </w:p>
    <w:p w14:paraId="0C6A9114" w14:textId="77777777" w:rsidR="00D90A73" w:rsidRPr="00126BD4" w:rsidRDefault="00D90A73" w:rsidP="00D90A73">
      <w:pPr>
        <w:numPr>
          <w:ilvl w:val="0"/>
          <w:numId w:val="24"/>
        </w:numPr>
        <w:spacing w:line="240" w:lineRule="auto"/>
        <w:ind w:left="1287"/>
        <w:rPr>
          <w:rFonts w:cs="Trebuchet MS"/>
          <w:i/>
          <w:iCs/>
        </w:rPr>
      </w:pPr>
      <w:r w:rsidRPr="00126BD4">
        <w:rPr>
          <w:rFonts w:cs="Trebuchet MS"/>
          <w:i/>
          <w:iCs/>
        </w:rPr>
        <w:t>Deel III, onderdeel A, B en C (uitsluitingsgronden)</w:t>
      </w:r>
    </w:p>
    <w:p w14:paraId="6F4C6C40" w14:textId="77777777" w:rsidR="00D90A73" w:rsidRPr="00126BD4" w:rsidRDefault="00D90A73" w:rsidP="00D90A73">
      <w:pPr>
        <w:numPr>
          <w:ilvl w:val="0"/>
          <w:numId w:val="24"/>
        </w:numPr>
        <w:spacing w:line="240" w:lineRule="auto"/>
        <w:ind w:left="1287"/>
        <w:rPr>
          <w:rFonts w:cs="Trebuchet MS"/>
          <w:i/>
          <w:iCs/>
        </w:rPr>
      </w:pPr>
      <w:r w:rsidRPr="00126BD4">
        <w:rPr>
          <w:rFonts w:cs="Trebuchet MS"/>
          <w:i/>
          <w:iCs/>
        </w:rPr>
        <w:t>Deel IV (geschiktheidseisen) voor zover relevant voor het beroep op de middelen van deze derde</w:t>
      </w:r>
    </w:p>
    <w:p w14:paraId="61E1D819" w14:textId="77777777" w:rsidR="00D90A73" w:rsidRPr="00126BD4" w:rsidRDefault="00D90A73" w:rsidP="00D90A73">
      <w:pPr>
        <w:numPr>
          <w:ilvl w:val="0"/>
          <w:numId w:val="24"/>
        </w:numPr>
        <w:spacing w:line="240" w:lineRule="auto"/>
        <w:ind w:left="1287"/>
        <w:rPr>
          <w:rFonts w:cs="Trebuchet MS"/>
          <w:i/>
          <w:iCs/>
        </w:rPr>
      </w:pPr>
      <w:r w:rsidRPr="00126BD4">
        <w:rPr>
          <w:rFonts w:cs="Trebuchet MS"/>
          <w:i/>
          <w:iCs/>
        </w:rPr>
        <w:t>Deel VI (ondertekening)</w:t>
      </w:r>
      <w:r>
        <w:rPr>
          <w:rFonts w:cs="Trebuchet MS"/>
          <w:i/>
          <w:iCs/>
        </w:rPr>
        <w:t>.</w:t>
      </w:r>
      <w:r w:rsidRPr="00126BD4">
        <w:rPr>
          <w:rFonts w:cs="Trebuchet MS"/>
          <w:i/>
          <w:iCs/>
        </w:rPr>
        <w:t xml:space="preserve"> </w:t>
      </w:r>
    </w:p>
    <w:p w14:paraId="302C12DF" w14:textId="77777777" w:rsidR="00D90A73" w:rsidRDefault="00D90A73" w:rsidP="00D90A73">
      <w:pPr>
        <w:ind w:left="927"/>
        <w:rPr>
          <w:rFonts w:cs="Trebuchet MS"/>
          <w:i/>
          <w:iCs/>
        </w:rPr>
      </w:pPr>
    </w:p>
    <w:p w14:paraId="2026D355" w14:textId="0B261975" w:rsidR="00D90A73" w:rsidRPr="00E31EFB" w:rsidRDefault="00D90A73" w:rsidP="00D90A73">
      <w:bookmarkStart w:id="214" w:name="_Hlk33523200"/>
      <w:bookmarkStart w:id="215" w:name="_Hlk33523503"/>
      <w:r w:rsidRPr="000F2D06">
        <w:t xml:space="preserve">De Inschrijver aan wie </w:t>
      </w:r>
      <w:r>
        <w:t>Aanbestedende Dienst</w:t>
      </w:r>
      <w:r w:rsidRPr="000F2D06">
        <w:t xml:space="preserve"> de opdracht blijkens de gunningsbeslissing beoogt te gunnen, </w:t>
      </w:r>
      <w:bookmarkEnd w:id="214"/>
      <w:r w:rsidRPr="000F2D06">
        <w:t xml:space="preserve">dient de door hemzelf en de derde ingevulde en ondertekende ‘Verklaring middelen derde’ (bijlage Y) in te dienen, op basis waarvan de derde verklaart dat de Inschrijver kan beschikken over de voor de uitvoering van de Opdracht noodzakelijke middelen van deze derde. Daarnaast dient de Inschrijver alle bewijsstukken in te dienen waarmee hij aantoont dat de uitsluitingsgronden niet van toepassing zijn op derde op wiens technische en beroepsbekwaamheid hij zich beroept (zie ook paragraaf 6.1.2 Beschrijvend Document). </w:t>
      </w:r>
      <w:bookmarkEnd w:id="215"/>
    </w:p>
    <w:p w14:paraId="0C86157C" w14:textId="5D0EDE72" w:rsidR="00D90A73" w:rsidRDefault="00D90A73" w:rsidP="00D90A73">
      <w:pPr>
        <w:pStyle w:val="Kop3"/>
      </w:pPr>
      <w:bookmarkStart w:id="216" w:name="_Toc50714986"/>
      <w:r>
        <w:t xml:space="preserve">5.5.2 </w:t>
      </w:r>
      <w:r>
        <w:tab/>
        <w:t>Beroep op de technische en beroepsbekwaamheid</w:t>
      </w:r>
      <w:bookmarkEnd w:id="216"/>
    </w:p>
    <w:p w14:paraId="195FBB0F" w14:textId="77777777" w:rsidR="00D90A73" w:rsidRPr="000F2D06" w:rsidRDefault="00D90A73" w:rsidP="00D90A73">
      <w:r w:rsidRPr="000F2D06">
        <w:t xml:space="preserve">Indien in het kader van de geschiktheidseisen voor de technische bekwaamheid en </w:t>
      </w:r>
    </w:p>
    <w:p w14:paraId="0897F350" w14:textId="4BA68033" w:rsidR="00D90A73" w:rsidRPr="000F2D06" w:rsidRDefault="00D90A73" w:rsidP="00D90A73">
      <w:r w:rsidRPr="000F2D06">
        <w:t xml:space="preserve">beroepsbekwaamheid - paragraaf </w:t>
      </w:r>
      <w:r w:rsidRPr="000F2D06">
        <w:fldChar w:fldCharType="begin"/>
      </w:r>
      <w:r w:rsidRPr="000F2D06">
        <w:instrText xml:space="preserve"> REF _Ref517960781 \r \h </w:instrText>
      </w:r>
      <w:r>
        <w:instrText xml:space="preserve"> \* MERGEFORMAT </w:instrText>
      </w:r>
      <w:r w:rsidRPr="000F2D06">
        <w:fldChar w:fldCharType="separate"/>
      </w:r>
      <w:r w:rsidRPr="000F2D06">
        <w:t>7.4</w:t>
      </w:r>
      <w:r w:rsidRPr="000F2D06">
        <w:fldChar w:fldCharType="end"/>
      </w:r>
      <w:r w:rsidRPr="000F2D06">
        <w:t xml:space="preserve"> (referentie-eis) en paragraaf 7.5 </w:t>
      </w:r>
    </w:p>
    <w:p w14:paraId="485DF4C4" w14:textId="77777777" w:rsidR="00D90A73" w:rsidRPr="000F2D06" w:rsidRDefault="00D90A73" w:rsidP="00D90A73">
      <w:r w:rsidRPr="000F2D06">
        <w:t xml:space="preserve">(kwaliteitsmanagementsysteem) - een beroep wordt gedaan op de middelen van een derde, dan moet deze derde door de Inschrijver daadwerkelijk voor de uitvoering van de Opdracht als onderaannemer worden ingezet. </w:t>
      </w:r>
    </w:p>
    <w:p w14:paraId="5783DF97" w14:textId="77777777" w:rsidR="00D90A73" w:rsidRPr="000F2D06" w:rsidRDefault="00D90A73" w:rsidP="00D90A73"/>
    <w:p w14:paraId="79257C45" w14:textId="0281996C" w:rsidR="00D90A73" w:rsidRPr="000F2D06" w:rsidRDefault="00D90A73" w:rsidP="00D90A73">
      <w:r w:rsidRPr="000F2D06">
        <w:t xml:space="preserve">Indien de Inschrijver zich beroept op de technische en beroepsbekwaamheid van (een) derde(n), dient de Inschrijver naast de eventueel door hemzelf bij Inschrijving in te dienen lijst van eigen referentieprojecten, te overleggen een (lijst van) referentieproject(en) van die derde(n) op wiens/wier technische en beroepsbekwaamheid de Inschrijver zich beroept (bijlage </w:t>
      </w:r>
      <w:r>
        <w:t>5</w:t>
      </w:r>
      <w:r w:rsidRPr="000F2D06">
        <w:t xml:space="preserve">). </w:t>
      </w:r>
    </w:p>
    <w:p w14:paraId="2E1D49CB" w14:textId="1E78B566" w:rsidR="00D90A73" w:rsidRDefault="00D90A73" w:rsidP="00D90A73">
      <w:pPr>
        <w:pStyle w:val="Kop3"/>
      </w:pPr>
      <w:bookmarkStart w:id="217" w:name="_Toc50714987"/>
      <w:r>
        <w:t xml:space="preserve">5.5.3 </w:t>
      </w:r>
      <w:r>
        <w:tab/>
        <w:t>Beroep op de financiële en economische draagkracht</w:t>
      </w:r>
      <w:bookmarkEnd w:id="217"/>
    </w:p>
    <w:p w14:paraId="34A4CBC9" w14:textId="77777777" w:rsidR="00D90A73" w:rsidRPr="000F2D06" w:rsidRDefault="00D90A73" w:rsidP="00D90A73">
      <w:r w:rsidRPr="000F2D06">
        <w:t>Indien de Inschrijver een beroep doet op de financiële en economische draagkracht van een derde(n), zijn zowel de Inschrijver als de derde(n) op wiens/wier financiële en economische draagkracht de Inschrijver een beroep doet, hoofdelijk aansprakelijk voor de uitvoering van de Overeenkomst, indien de opdracht aan de betreffende Inschrijver wordt gegund.</w:t>
      </w:r>
    </w:p>
    <w:p w14:paraId="312AAC19" w14:textId="77777777" w:rsidR="00D90A73" w:rsidRPr="000F2D06" w:rsidRDefault="00D90A73" w:rsidP="00D90A73"/>
    <w:p w14:paraId="4D18F8E6" w14:textId="55EA2A0B" w:rsidR="00D90A73" w:rsidRPr="000F2D06" w:rsidRDefault="00D90A73" w:rsidP="00D90A73">
      <w:r w:rsidRPr="000F2D06">
        <w:t xml:space="preserve">De Inschrijver aan wie </w:t>
      </w:r>
      <w:r>
        <w:t>Aanbestedende Dienst</w:t>
      </w:r>
      <w:r w:rsidRPr="000F2D06">
        <w:t xml:space="preserve"> op grond van de gunningsbeslissing voornemens is de opdracht te gunnen en die een beroep doet op de financiële en economische draagkracht van (een) derde(n), dient binnen zeven kalenderdagen gerekend van de dagtekening van de gunningsbeslissing tevens in te dienen de stukken die in de plaats komen van hetgeen de Inschrijver moet indienen ten bewijze dat hij voldoet aan de geschiktheidseisen ter zake van financiële en economische draagkracht (paragraaf 7.3 Beschrijvend Document).</w:t>
      </w:r>
    </w:p>
    <w:p w14:paraId="521163C6" w14:textId="77777777" w:rsidR="00D90A73" w:rsidRPr="000F2D06" w:rsidRDefault="00D90A73" w:rsidP="00D90A73"/>
    <w:p w14:paraId="34BBE091" w14:textId="17D3D8CF" w:rsidR="00D90A73" w:rsidRDefault="00D90A73" w:rsidP="00D90A73">
      <w:pPr>
        <w:pStyle w:val="Kop3"/>
      </w:pPr>
      <w:bookmarkStart w:id="218" w:name="_Toc50714988"/>
      <w:r>
        <w:lastRenderedPageBreak/>
        <w:t xml:space="preserve">5.5.4 </w:t>
      </w:r>
      <w:r>
        <w:tab/>
        <w:t>Vervangende derde(n)</w:t>
      </w:r>
      <w:bookmarkEnd w:id="218"/>
    </w:p>
    <w:p w14:paraId="26A2EC6D" w14:textId="1BD88959" w:rsidR="00D90A73" w:rsidRPr="000F2D06" w:rsidRDefault="00D90A73" w:rsidP="00D90A73">
      <w:r w:rsidRPr="000F2D06">
        <w:t xml:space="preserve">Indien een Inschrijver bij de uitvoering van de Opdracht een beroep doet op een derde waarop een grond voor uitsluiting als bedoeld in paragraaf 5.2 van dit Beschrijvend Document van toepassing is, wijst </w:t>
      </w:r>
      <w:r>
        <w:t>de Aanbestedende Dienst</w:t>
      </w:r>
      <w:r w:rsidRPr="000F2D06">
        <w:t xml:space="preserve"> het beroep op de geschiktheid van de betreffende derde(n) schriftelijk af en stelt </w:t>
      </w:r>
      <w:r>
        <w:t>de Aanbestedende Dienst</w:t>
      </w:r>
      <w:r w:rsidRPr="000F2D06">
        <w:t xml:space="preserve"> de Inschrijver eenmalig in de gelegenheid de betreffende afgewezen derde te vervangen.</w:t>
      </w:r>
    </w:p>
    <w:p w14:paraId="5354CB97" w14:textId="77777777" w:rsidR="00D90A73" w:rsidRPr="000F2D06" w:rsidRDefault="00D90A73" w:rsidP="00D90A73"/>
    <w:p w14:paraId="77135052" w14:textId="77777777" w:rsidR="00D90A73" w:rsidRPr="000F2D06" w:rsidRDefault="00D90A73" w:rsidP="00D90A73">
      <w:r w:rsidRPr="000F2D06">
        <w:t xml:space="preserve">Voor het beroep op de vervangende derde(n) gelden alle voorschriften zoals in de paragrafen 5.5.1 tot en met 5.5.3 genoemd. </w:t>
      </w:r>
    </w:p>
    <w:p w14:paraId="3AFD4C48" w14:textId="77777777" w:rsidR="00D90A73" w:rsidRPr="000F2D06" w:rsidRDefault="00D90A73" w:rsidP="00D90A73"/>
    <w:p w14:paraId="22642E9D" w14:textId="0474EBBC" w:rsidR="00D90A73" w:rsidRPr="000F2D06" w:rsidRDefault="00D90A73" w:rsidP="00D90A73">
      <w:r w:rsidRPr="000F2D06">
        <w:t>Een beroep op (een) vervangende derde(n) dient in voorkomend geval te worden ingediend binnen zeven kalenderdagen gerekend vanaf de dagtekening van de afwijzing van de derde(n) op wie de Inschrijver bij Inschrijving een beroep heeft gedaan. Binnen die termijn moeten dus alle documenten die</w:t>
      </w:r>
      <w:r>
        <w:t xml:space="preserve"> de Aanbestedende Dienst</w:t>
      </w:r>
      <w:r w:rsidRPr="000F2D06">
        <w:t xml:space="preserve"> vereist voor het beroep op de vervangende derde(n) te zijn geüpload in </w:t>
      </w:r>
      <w:proofErr w:type="spellStart"/>
      <w:r w:rsidRPr="000F2D06">
        <w:t>TenderNed</w:t>
      </w:r>
      <w:proofErr w:type="spellEnd"/>
      <w:r w:rsidRPr="000F2D06">
        <w:t xml:space="preserve"> en beschikbaar te zijn voor beoordeling door </w:t>
      </w:r>
      <w:r>
        <w:t>de Aanbestedende Dienst</w:t>
      </w:r>
      <w:r w:rsidRPr="000F2D06">
        <w:t xml:space="preserve">. </w:t>
      </w:r>
    </w:p>
    <w:p w14:paraId="79979BF4" w14:textId="77777777" w:rsidR="00D90A73" w:rsidRDefault="00D90A73" w:rsidP="00D90A73"/>
    <w:p w14:paraId="15592EAE" w14:textId="77777777" w:rsidR="00D90A73" w:rsidRDefault="00D90A73" w:rsidP="00D90A73">
      <w:pPr>
        <w:pStyle w:val="Kop1"/>
        <w:suppressAutoHyphens/>
      </w:pPr>
      <w:bookmarkStart w:id="219" w:name="_Toc50714989"/>
      <w:bookmarkStart w:id="220" w:name="_Ref416347631"/>
      <w:r>
        <w:lastRenderedPageBreak/>
        <w:t>Uitsluitingsgronden</w:t>
      </w:r>
      <w:bookmarkEnd w:id="219"/>
    </w:p>
    <w:p w14:paraId="19608BFA" w14:textId="77777777" w:rsidR="00D90A73" w:rsidRDefault="00D90A73" w:rsidP="00D90A73">
      <w:pPr>
        <w:pStyle w:val="Kop2"/>
        <w:suppressAutoHyphens/>
      </w:pPr>
      <w:bookmarkStart w:id="221" w:name="_Toc509233872"/>
      <w:bookmarkStart w:id="222" w:name="_Toc509233977"/>
      <w:bookmarkStart w:id="223" w:name="_Toc419285397"/>
      <w:bookmarkStart w:id="224" w:name="_Toc421086893"/>
      <w:bookmarkStart w:id="225" w:name="_Toc421100624"/>
      <w:bookmarkStart w:id="226" w:name="_Toc50714990"/>
      <w:bookmarkEnd w:id="220"/>
      <w:bookmarkEnd w:id="221"/>
      <w:bookmarkEnd w:id="222"/>
      <w:r>
        <w:t>Uitsluitingsgronden</w:t>
      </w:r>
      <w:bookmarkEnd w:id="194"/>
      <w:bookmarkEnd w:id="223"/>
      <w:bookmarkEnd w:id="224"/>
      <w:bookmarkEnd w:id="225"/>
      <w:bookmarkEnd w:id="226"/>
    </w:p>
    <w:p w14:paraId="27E6A33B" w14:textId="77777777" w:rsidR="00D90A73" w:rsidRDefault="00D90A73" w:rsidP="00D90A73">
      <w:pPr>
        <w:pStyle w:val="Kop3"/>
        <w:suppressAutoHyphens/>
      </w:pPr>
      <w:bookmarkStart w:id="227" w:name="_Toc419285398"/>
      <w:bookmarkStart w:id="228" w:name="_Toc421086894"/>
      <w:bookmarkStart w:id="229" w:name="_Toc50714991"/>
      <w:r>
        <w:t>6.1.1</w:t>
      </w:r>
      <w:r>
        <w:tab/>
        <w:t>Uitsluitingsgronden</w:t>
      </w:r>
      <w:bookmarkEnd w:id="227"/>
      <w:bookmarkEnd w:id="228"/>
      <w:bookmarkEnd w:id="229"/>
    </w:p>
    <w:p w14:paraId="4DA28A6D" w14:textId="6AA2970E" w:rsidR="00D90A73" w:rsidRDefault="00D90A73" w:rsidP="00D90A73">
      <w:r>
        <w:t xml:space="preserve">De Inschrijver wordt beoordeeld op de uitsluitingsgronden. De Inschrijver verklaart door middel van een rechtsgeldige ondertekening van het UEA of de uitsluitingsgronden al dan niet op hem van toepassing zijn. Indien één of meer van de uitsluitingsgronden op de Inschrijver van toepassing is/zijn, wordt de Inschrijver van deelneming aan de aanbestedingsprocedure uitgesloten, tenzij dat disproportioneel is. </w:t>
      </w:r>
    </w:p>
    <w:p w14:paraId="6FA559C0" w14:textId="77777777" w:rsidR="00D90A73" w:rsidRDefault="00D90A73" w:rsidP="00D90A73"/>
    <w:p w14:paraId="35711901" w14:textId="3B6FF149" w:rsidR="00D90A73" w:rsidRDefault="00D90A73" w:rsidP="00D90A73">
      <w:r>
        <w:t xml:space="preserve">Indien de Inschrijver een Samenwerkingsverband is en een uitsluitingsgrond van toepassing is op een van de leden van dat Samenwerkingsverband, zal het Samenwerkingsverband als geheel worden uitgesloten, tenzij dat disproportioneel is. </w:t>
      </w:r>
    </w:p>
    <w:p w14:paraId="2E8B3DDC" w14:textId="23772F38" w:rsidR="00D90A73" w:rsidRDefault="00D90A73" w:rsidP="00D90A73">
      <w:pPr>
        <w:pStyle w:val="Kop3"/>
      </w:pPr>
      <w:bookmarkStart w:id="230" w:name="_Toc50714992"/>
      <w:r>
        <w:t xml:space="preserve">6.1.2. </w:t>
      </w:r>
      <w:r>
        <w:tab/>
      </w:r>
      <w:r w:rsidRPr="002E16FF">
        <w:t>Bewijsmiddelen uitsluitingsgronden</w:t>
      </w:r>
      <w:bookmarkEnd w:id="230"/>
    </w:p>
    <w:p w14:paraId="148D1496" w14:textId="6C196F5E" w:rsidR="00D90A73" w:rsidRDefault="00D90A73" w:rsidP="00D90A73">
      <w:pPr>
        <w:suppressAutoHyphens/>
      </w:pPr>
      <w:r w:rsidRPr="00791DDA">
        <w:t xml:space="preserve">Ten bewijze dat </w:t>
      </w:r>
      <w:r>
        <w:t xml:space="preserve">op </w:t>
      </w:r>
      <w:r w:rsidRPr="00791DDA">
        <w:t xml:space="preserve">de </w:t>
      </w:r>
      <w:r>
        <w:t xml:space="preserve">Inschrijver (waaronder </w:t>
      </w:r>
      <w:r w:rsidRPr="00791DDA">
        <w:t xml:space="preserve">de </w:t>
      </w:r>
      <w:r>
        <w:t>leden van het Samenwerkingsverband, onderaannemer en/of derde) geen</w:t>
      </w:r>
      <w:r w:rsidRPr="008D6E7E">
        <w:t xml:space="preserve"> van de voornoemde uitsluitingsgronden </w:t>
      </w:r>
      <w:r>
        <w:t>van toepassing is</w:t>
      </w:r>
      <w:r w:rsidRPr="008D6E7E">
        <w:t xml:space="preserve">, kan bij </w:t>
      </w:r>
      <w:r>
        <w:t>Inschrijving</w:t>
      </w:r>
      <w:r w:rsidRPr="008D6E7E">
        <w:t xml:space="preserve"> worden vo</w:t>
      </w:r>
      <w:r>
        <w:t>lstaan met het indienen van het UEA.</w:t>
      </w:r>
      <w:r w:rsidRPr="008D6E7E">
        <w:t xml:space="preserve"> </w:t>
      </w:r>
    </w:p>
    <w:p w14:paraId="35EF8267" w14:textId="77777777" w:rsidR="00D90A73" w:rsidRDefault="00D90A73" w:rsidP="00D90A73">
      <w:pPr>
        <w:pStyle w:val="Alinea0"/>
        <w:widowControl/>
        <w:suppressAutoHyphens/>
        <w:ind w:left="0"/>
        <w:rPr>
          <w:lang w:val="nl-NL"/>
        </w:rPr>
      </w:pPr>
    </w:p>
    <w:p w14:paraId="406A83A2" w14:textId="11E74755" w:rsidR="00D90A73" w:rsidRDefault="00D90A73" w:rsidP="00D90A73">
      <w:pPr>
        <w:suppressAutoHyphens/>
      </w:pPr>
      <w:r w:rsidRPr="00CB7A3C">
        <w:t xml:space="preserve">Van de </w:t>
      </w:r>
      <w:r>
        <w:t xml:space="preserve">Inschrijver </w:t>
      </w:r>
      <w:r w:rsidRPr="00CB7A3C">
        <w:t xml:space="preserve">aan wie </w:t>
      </w:r>
      <w:r>
        <w:t>de Aanbestedende Dienst</w:t>
      </w:r>
      <w:r w:rsidRPr="00CB7A3C">
        <w:t xml:space="preserve"> de </w:t>
      </w:r>
      <w:r>
        <w:t>Opdracht</w:t>
      </w:r>
      <w:r w:rsidRPr="00CB7A3C">
        <w:t xml:space="preserve"> voornemens is te gunnen</w:t>
      </w:r>
      <w:r>
        <w:t>,</w:t>
      </w:r>
      <w:r w:rsidRPr="00CB7A3C">
        <w:t xml:space="preserve"> worden in de gunnings</w:t>
      </w:r>
      <w:r>
        <w:t>beslissing</w:t>
      </w:r>
      <w:r w:rsidRPr="00CB7A3C">
        <w:t xml:space="preserve"> de volgende </w:t>
      </w:r>
      <w:r>
        <w:t xml:space="preserve">(Nederlandse) </w:t>
      </w:r>
      <w:r w:rsidRPr="00CB7A3C">
        <w:t>bewijsmiddelen opgevraagd</w:t>
      </w:r>
      <w:r>
        <w:t>.</w:t>
      </w:r>
      <w:r w:rsidRPr="00CB7A3C">
        <w:t xml:space="preserve"> </w:t>
      </w:r>
      <w:r>
        <w:t>Met deze bewijsmiddelen dient</w:t>
      </w:r>
      <w:r w:rsidRPr="00CB7A3C">
        <w:t xml:space="preserve"> de </w:t>
      </w:r>
      <w:r>
        <w:t>Inschrijver</w:t>
      </w:r>
      <w:r w:rsidRPr="00CB7A3C">
        <w:t xml:space="preserve"> binnen </w:t>
      </w:r>
      <w:r>
        <w:t>zeven kalenderdagen</w:t>
      </w:r>
      <w:r w:rsidRPr="00CB7A3C">
        <w:t xml:space="preserve"> na verzending van </w:t>
      </w:r>
      <w:r>
        <w:t>de</w:t>
      </w:r>
      <w:r w:rsidRPr="00CB7A3C">
        <w:t xml:space="preserve"> gunning</w:t>
      </w:r>
      <w:r>
        <w:t>sbeslissing</w:t>
      </w:r>
      <w:r w:rsidRPr="00CB7A3C">
        <w:t xml:space="preserve"> aan</w:t>
      </w:r>
      <w:r>
        <w:t xml:space="preserve"> te </w:t>
      </w:r>
      <w:r w:rsidRPr="00CB7A3C">
        <w:t xml:space="preserve">tonen dat de </w:t>
      </w:r>
      <w:r>
        <w:t>Inschrijver</w:t>
      </w:r>
      <w:r w:rsidRPr="00CB7A3C">
        <w:t xml:space="preserve"> </w:t>
      </w:r>
      <w:r>
        <w:t>geen</w:t>
      </w:r>
      <w:r w:rsidRPr="00CB7A3C">
        <w:t xml:space="preserve"> van de gestelde </w:t>
      </w:r>
      <w:r>
        <w:t>ui</w:t>
      </w:r>
      <w:r w:rsidRPr="00CB7A3C">
        <w:t xml:space="preserve">tsluitingsgronden </w:t>
      </w:r>
      <w:r>
        <w:t>van toepassing zijn.</w:t>
      </w:r>
    </w:p>
    <w:p w14:paraId="1398F501" w14:textId="6DFBDC56" w:rsidR="00D90A73" w:rsidRDefault="00D90A73" w:rsidP="00D90A73">
      <w:pPr>
        <w:suppressAutoHyphens/>
      </w:pPr>
    </w:p>
    <w:p w14:paraId="5148AC00" w14:textId="77777777" w:rsidR="00D90A73" w:rsidRDefault="00D90A73" w:rsidP="00D90A73">
      <w:pPr>
        <w:pStyle w:val="Alinea0"/>
        <w:widowControl/>
        <w:suppressAutoHyphens/>
        <w:rPr>
          <w:lang w:val="nl-NL"/>
        </w:rPr>
      </w:pPr>
    </w:p>
    <w:tbl>
      <w:tblPr>
        <w:tblStyle w:val="Tabelraster"/>
        <w:tblW w:w="8443" w:type="dxa"/>
        <w:tblLook w:val="04A0" w:firstRow="1" w:lastRow="0" w:firstColumn="1" w:lastColumn="0" w:noHBand="0" w:noVBand="1"/>
      </w:tblPr>
      <w:tblGrid>
        <w:gridCol w:w="2206"/>
        <w:gridCol w:w="6237"/>
      </w:tblGrid>
      <w:tr w:rsidR="009E6A2E" w14:paraId="6C7D3A80" w14:textId="77777777" w:rsidTr="009E6A2E">
        <w:trPr>
          <w:cnfStyle w:val="100000000000" w:firstRow="1" w:lastRow="0" w:firstColumn="0" w:lastColumn="0" w:oddVBand="0" w:evenVBand="0" w:oddHBand="0" w:evenHBand="0" w:firstRowFirstColumn="0" w:firstRowLastColumn="0" w:lastRowFirstColumn="0" w:lastRowLastColumn="0"/>
        </w:trPr>
        <w:tc>
          <w:tcPr>
            <w:tcW w:w="2206" w:type="dxa"/>
          </w:tcPr>
          <w:p w14:paraId="6BFB6725" w14:textId="77777777" w:rsidR="00D90A73" w:rsidRDefault="00D90A73" w:rsidP="00D90A73">
            <w:pPr>
              <w:suppressAutoHyphens/>
            </w:pPr>
            <w:r>
              <w:t xml:space="preserve">Uitsluitingsgrond </w:t>
            </w:r>
          </w:p>
        </w:tc>
        <w:tc>
          <w:tcPr>
            <w:tcW w:w="6237" w:type="dxa"/>
          </w:tcPr>
          <w:p w14:paraId="26B0ECE8" w14:textId="77777777" w:rsidR="00D90A73" w:rsidRDefault="00D90A73" w:rsidP="00D90A73">
            <w:pPr>
              <w:suppressAutoHyphens/>
            </w:pPr>
            <w:r>
              <w:t>Nederlandse bewijsmiddelen</w:t>
            </w:r>
          </w:p>
        </w:tc>
      </w:tr>
      <w:tr w:rsidR="009E6A2E" w14:paraId="2EC900A4" w14:textId="77777777" w:rsidTr="009E6A2E">
        <w:trPr>
          <w:cnfStyle w:val="000000100000" w:firstRow="0" w:lastRow="0" w:firstColumn="0" w:lastColumn="0" w:oddVBand="0" w:evenVBand="0" w:oddHBand="1" w:evenHBand="0" w:firstRowFirstColumn="0" w:firstRowLastColumn="0" w:lastRowFirstColumn="0" w:lastRowLastColumn="0"/>
        </w:trPr>
        <w:tc>
          <w:tcPr>
            <w:tcW w:w="2206" w:type="dxa"/>
          </w:tcPr>
          <w:p w14:paraId="1B3A1F83" w14:textId="77777777" w:rsidR="00D90A73" w:rsidRDefault="00D90A73" w:rsidP="00D90A73">
            <w:pPr>
              <w:suppressAutoHyphens/>
            </w:pPr>
            <w:r>
              <w:t>A</w:t>
            </w:r>
            <w:r w:rsidRPr="009910A1">
              <w:t>rtikelen 2.86</w:t>
            </w:r>
            <w:r>
              <w:t xml:space="preserve"> lid 2 en 3</w:t>
            </w:r>
            <w:r w:rsidRPr="009910A1">
              <w:t xml:space="preserve"> en 2.87 </w:t>
            </w:r>
            <w:r>
              <w:t xml:space="preserve">lid 1 </w:t>
            </w:r>
            <w:r w:rsidRPr="009910A1">
              <w:t xml:space="preserve">onderdelen </w:t>
            </w:r>
            <w:r>
              <w:t>c en d</w:t>
            </w:r>
            <w:r w:rsidRPr="009910A1">
              <w:t xml:space="preserve"> Aanbestedingswet</w:t>
            </w:r>
            <w:r>
              <w:rPr>
                <w:rFonts w:cs="Arial"/>
              </w:rPr>
              <w:t xml:space="preserve"> </w:t>
            </w:r>
          </w:p>
        </w:tc>
        <w:tc>
          <w:tcPr>
            <w:tcW w:w="6237" w:type="dxa"/>
          </w:tcPr>
          <w:p w14:paraId="1FD7A45B" w14:textId="080699C9" w:rsidR="00D90A73" w:rsidRDefault="00D90A73" w:rsidP="00D90A73">
            <w:pPr>
              <w:suppressAutoHyphens/>
            </w:pPr>
            <w:r>
              <w:t>E</w:t>
            </w:r>
            <w:r w:rsidRPr="00CB7A3C">
              <w:t xml:space="preserve">en </w:t>
            </w:r>
            <w:r>
              <w:t>G</w:t>
            </w:r>
            <w:r w:rsidRPr="00CB7A3C">
              <w:t xml:space="preserve">edragsverklaring </w:t>
            </w:r>
            <w:r>
              <w:t>A</w:t>
            </w:r>
            <w:r w:rsidRPr="00CB7A3C">
              <w:t>anbesteden</w:t>
            </w:r>
            <w:r>
              <w:t>*</w:t>
            </w:r>
            <w:r w:rsidRPr="00CB7A3C">
              <w:t xml:space="preserve">, die op het tijdstip van het indienen van de </w:t>
            </w:r>
            <w:r>
              <w:t xml:space="preserve">Inschrijving </w:t>
            </w:r>
            <w:r w:rsidR="000039A4">
              <w:t>(9 november 2020)</w:t>
            </w:r>
            <w:r>
              <w:t xml:space="preserve"> n</w:t>
            </w:r>
            <w:r w:rsidRPr="00CB7A3C">
              <w:t>iet ouder is dan twee jaar</w:t>
            </w:r>
            <w:r>
              <w:t>.</w:t>
            </w:r>
          </w:p>
        </w:tc>
      </w:tr>
      <w:tr w:rsidR="009E6A2E" w14:paraId="3F304418" w14:textId="77777777" w:rsidTr="009E6A2E">
        <w:trPr>
          <w:cnfStyle w:val="000000010000" w:firstRow="0" w:lastRow="0" w:firstColumn="0" w:lastColumn="0" w:oddVBand="0" w:evenVBand="0" w:oddHBand="0" w:evenHBand="1" w:firstRowFirstColumn="0" w:firstRowLastColumn="0" w:lastRowFirstColumn="0" w:lastRowLastColumn="0"/>
        </w:trPr>
        <w:tc>
          <w:tcPr>
            <w:tcW w:w="2206" w:type="dxa"/>
          </w:tcPr>
          <w:p w14:paraId="702A554A" w14:textId="52DF659C" w:rsidR="00D90A73" w:rsidRDefault="00D90A73" w:rsidP="00D90A73">
            <w:pPr>
              <w:suppressAutoHyphens/>
            </w:pPr>
            <w:r>
              <w:t>Artikel 2.87, lid 1 onderdeel b</w:t>
            </w:r>
            <w:r w:rsidRPr="00CB7A3C">
              <w:t xml:space="preserve"> </w:t>
            </w:r>
            <w:r>
              <w:t>Aanbestedingswet</w:t>
            </w:r>
          </w:p>
        </w:tc>
        <w:tc>
          <w:tcPr>
            <w:tcW w:w="6237" w:type="dxa"/>
          </w:tcPr>
          <w:p w14:paraId="2316DD30" w14:textId="64445146" w:rsidR="00D90A73" w:rsidRDefault="00D90A73" w:rsidP="00D90A73">
            <w:pPr>
              <w:suppressAutoHyphens/>
            </w:pPr>
            <w:r>
              <w:t>Een uittreksel uit het H</w:t>
            </w:r>
            <w:r w:rsidRPr="00CB7A3C">
              <w:t xml:space="preserve">andelsregister, dat op het tijdstip van het indienen van de </w:t>
            </w:r>
            <w:r>
              <w:t>Inschrijving</w:t>
            </w:r>
            <w:r w:rsidRPr="00CB7A3C">
              <w:t xml:space="preserve"> </w:t>
            </w:r>
            <w:r w:rsidR="000039A4">
              <w:t>(9 november 2020)</w:t>
            </w:r>
            <w:r w:rsidR="000039A4">
              <w:t xml:space="preserve"> </w:t>
            </w:r>
            <w:r w:rsidRPr="00CB7A3C">
              <w:t>niet ouder is dan zes maanden</w:t>
            </w:r>
            <w:r>
              <w:t>.</w:t>
            </w:r>
          </w:p>
        </w:tc>
      </w:tr>
      <w:tr w:rsidR="009E6A2E" w14:paraId="5617AD30" w14:textId="77777777" w:rsidTr="009E6A2E">
        <w:trPr>
          <w:cnfStyle w:val="000000100000" w:firstRow="0" w:lastRow="0" w:firstColumn="0" w:lastColumn="0" w:oddVBand="0" w:evenVBand="0" w:oddHBand="1" w:evenHBand="0" w:firstRowFirstColumn="0" w:firstRowLastColumn="0" w:lastRowFirstColumn="0" w:lastRowLastColumn="0"/>
        </w:trPr>
        <w:tc>
          <w:tcPr>
            <w:tcW w:w="2206" w:type="dxa"/>
          </w:tcPr>
          <w:p w14:paraId="39B11566" w14:textId="6FE0F72F" w:rsidR="00D90A73" w:rsidRDefault="00D90A73" w:rsidP="00D90A73">
            <w:pPr>
              <w:suppressAutoHyphens/>
            </w:pPr>
            <w:r>
              <w:t>Artikelen 2.86 lid 4 en 2.87, lid 1 onderdeel j Aanbestedingswet</w:t>
            </w:r>
          </w:p>
        </w:tc>
        <w:tc>
          <w:tcPr>
            <w:tcW w:w="6237" w:type="dxa"/>
          </w:tcPr>
          <w:p w14:paraId="598ECB3C" w14:textId="04AF7CEE" w:rsidR="00D90A73" w:rsidRDefault="00D90A73" w:rsidP="00D90A73">
            <w:pPr>
              <w:suppressAutoHyphens/>
            </w:pPr>
            <w:r w:rsidRPr="00CB7A3C">
              <w:t xml:space="preserve">Een verklaring van de </w:t>
            </w:r>
            <w:r>
              <w:t>B</w:t>
            </w:r>
            <w:r w:rsidRPr="00CB7A3C">
              <w:t>elastingdienst, die op het ti</w:t>
            </w:r>
            <w:r>
              <w:t xml:space="preserve">jdstip van het indienen van de Inschrijving </w:t>
            </w:r>
            <w:r w:rsidR="000039A4">
              <w:t>(9 november 2020)</w:t>
            </w:r>
            <w:r w:rsidRPr="00CB7A3C">
              <w:t>, niet ouder is dan zes maanden</w:t>
            </w:r>
            <w:r>
              <w:t>.</w:t>
            </w:r>
          </w:p>
        </w:tc>
      </w:tr>
    </w:tbl>
    <w:p w14:paraId="655BF5F5" w14:textId="77777777" w:rsidR="00D90A73" w:rsidRDefault="00D90A73" w:rsidP="00D90A73">
      <w:pPr>
        <w:pStyle w:val="Alinea0"/>
        <w:widowControl/>
        <w:suppressAutoHyphens/>
        <w:rPr>
          <w:lang w:val="nl-NL"/>
        </w:rPr>
      </w:pPr>
    </w:p>
    <w:p w14:paraId="1F65D1D2" w14:textId="77777777" w:rsidR="00D90A73" w:rsidRPr="00DE3770" w:rsidRDefault="00D90A73" w:rsidP="00D90A73">
      <w:pPr>
        <w:suppressAutoHyphens/>
        <w:ind w:left="284"/>
        <w:rPr>
          <w:sz w:val="18"/>
          <w:szCs w:val="18"/>
        </w:rPr>
      </w:pPr>
      <w:r w:rsidRPr="00DE3770">
        <w:rPr>
          <w:sz w:val="18"/>
          <w:szCs w:val="18"/>
        </w:rPr>
        <w:t xml:space="preserve">*De Gedragsverklaring Aanbesteden kan worden aangevraagd bij het Centraal Orgaan Verklaring Omtrent het Gedrag (COVOG). Zie voor meer informatie: </w:t>
      </w:r>
      <w:hyperlink r:id="rId26" w:history="1">
        <w:r w:rsidRPr="00DE3770">
          <w:rPr>
            <w:rStyle w:val="Hyperlink"/>
            <w:sz w:val="18"/>
            <w:szCs w:val="18"/>
          </w:rPr>
          <w:t>www.justis.nl</w:t>
        </w:r>
      </w:hyperlink>
      <w:r w:rsidRPr="00DE3770">
        <w:rPr>
          <w:sz w:val="18"/>
          <w:szCs w:val="18"/>
        </w:rPr>
        <w:t>, waarop ook het aanvraagformulier voor de Gedragsverklaring Aanbesteden</w:t>
      </w:r>
      <w:r>
        <w:rPr>
          <w:sz w:val="18"/>
          <w:szCs w:val="18"/>
        </w:rPr>
        <w:t xml:space="preserve"> </w:t>
      </w:r>
      <w:r w:rsidRPr="00DE3770">
        <w:rPr>
          <w:sz w:val="18"/>
          <w:szCs w:val="18"/>
        </w:rPr>
        <w:t xml:space="preserve">kan worden gedownload. </w:t>
      </w:r>
    </w:p>
    <w:p w14:paraId="202F18D8" w14:textId="77777777" w:rsidR="00D90A73" w:rsidRDefault="00D90A73" w:rsidP="00D90A73">
      <w:pPr>
        <w:pStyle w:val="Alinea0"/>
        <w:widowControl/>
        <w:tabs>
          <w:tab w:val="left" w:pos="1418"/>
        </w:tabs>
        <w:suppressAutoHyphens/>
        <w:rPr>
          <w:lang w:val="nl-NL"/>
        </w:rPr>
      </w:pPr>
    </w:p>
    <w:p w14:paraId="49D8C8BF" w14:textId="70A83402" w:rsidR="00D90A73" w:rsidRDefault="00D90A73" w:rsidP="00D90A73">
      <w:pPr>
        <w:suppressAutoHyphens/>
      </w:pPr>
      <w:r w:rsidRPr="00DD6836">
        <w:t xml:space="preserve">Daarnaast aanvaardt </w:t>
      </w:r>
      <w:r>
        <w:t>de Aanbestedende Dienst</w:t>
      </w:r>
      <w:r w:rsidRPr="00DD6836">
        <w:t xml:space="preserve"> ook bewijsmiddelen uit een andere lidstaat van de Europese Unie of uit het land van herkomst of vestiging van de Inschrijver (</w:t>
      </w:r>
      <w:r>
        <w:t xml:space="preserve">waaronder de </w:t>
      </w:r>
      <w:r w:rsidRPr="00DD6836">
        <w:t>leden van het Samenwerkingsverband, onderaannemer, derde). Uit deze bewijsmiddelen moet blijken dat de uitsluitingsgrond niet van toepassing is.</w:t>
      </w:r>
      <w:r>
        <w:t xml:space="preserve"> </w:t>
      </w:r>
    </w:p>
    <w:p w14:paraId="1C9A1CA8" w14:textId="77777777" w:rsidR="00D90A73" w:rsidRDefault="00D90A73" w:rsidP="00D90A73">
      <w:pPr>
        <w:suppressAutoHyphens/>
      </w:pPr>
    </w:p>
    <w:p w14:paraId="5F4A27A1" w14:textId="649FC894" w:rsidR="00D90A73" w:rsidRPr="00875163" w:rsidRDefault="00D90A73" w:rsidP="00D90A73">
      <w:pPr>
        <w:suppressAutoHyphens/>
      </w:pPr>
      <w:r>
        <w:t xml:space="preserve">De Aanbestedende Dienst wijst Inschrijvers erop dat het verkrijgen van sommige bewijsmiddelen enkele weken kan duren. Inschrijvers wordt geadviseerd de bewijsmiddelen in een zo vroeg mogelijk stadium aan te vragen, opdat deze tijdig – na een eventueel verzoek daartoe door de Aanbestedende Dienst – kunnen worden verstrekt. Indien de Inschrijver – na daartoe door de Aanbestedende Dienst te zijn verzocht – de bewijsstukken niet tijdig indient, wordt de Inschrijver uitgesloten van de aanbestedingsprocedure. </w:t>
      </w:r>
    </w:p>
    <w:p w14:paraId="3ADF3A15" w14:textId="77777777" w:rsidR="00D90A73" w:rsidRDefault="00D90A73" w:rsidP="00D90A73">
      <w:pPr>
        <w:suppressAutoHyphens/>
        <w:rPr>
          <w:i/>
        </w:rPr>
      </w:pPr>
    </w:p>
    <w:p w14:paraId="471998DB" w14:textId="77777777" w:rsidR="00D90A73" w:rsidRDefault="00D90A73" w:rsidP="00D90A73"/>
    <w:p w14:paraId="5A774644" w14:textId="77777777" w:rsidR="00D90A73" w:rsidRDefault="00D90A73" w:rsidP="00D90A73">
      <w:pPr>
        <w:suppressAutoHyphens/>
        <w:rPr>
          <w:i/>
        </w:rPr>
      </w:pPr>
    </w:p>
    <w:p w14:paraId="30CB8197" w14:textId="77777777" w:rsidR="00D90A73" w:rsidRDefault="00D90A73" w:rsidP="00D90A73">
      <w:pPr>
        <w:pStyle w:val="Kop1"/>
        <w:suppressAutoHyphens/>
      </w:pPr>
      <w:bookmarkStart w:id="231" w:name="_Ref403370367"/>
      <w:bookmarkStart w:id="232" w:name="_Toc419285400"/>
      <w:bookmarkStart w:id="233" w:name="_Toc421086896"/>
      <w:bookmarkStart w:id="234" w:name="_Toc421100625"/>
      <w:bookmarkStart w:id="235" w:name="_Toc50714993"/>
      <w:r>
        <w:lastRenderedPageBreak/>
        <w:t>Geschiktheidseisen</w:t>
      </w:r>
      <w:bookmarkEnd w:id="231"/>
      <w:bookmarkEnd w:id="232"/>
      <w:bookmarkEnd w:id="233"/>
      <w:bookmarkEnd w:id="234"/>
      <w:bookmarkEnd w:id="235"/>
    </w:p>
    <w:p w14:paraId="0A373ADA" w14:textId="77777777" w:rsidR="00D90A73" w:rsidRDefault="00D90A73" w:rsidP="00D90A73">
      <w:pPr>
        <w:pStyle w:val="Kop2"/>
        <w:suppressAutoHyphens/>
      </w:pPr>
      <w:bookmarkStart w:id="236" w:name="_Toc50714994"/>
      <w:bookmarkStart w:id="237" w:name="_Hlk522269407"/>
      <w:r w:rsidRPr="006F2CF3">
        <w:t>Inleiding</w:t>
      </w:r>
      <w:bookmarkEnd w:id="236"/>
      <w:r w:rsidRPr="00BC6C6E">
        <w:t xml:space="preserve"> </w:t>
      </w:r>
    </w:p>
    <w:p w14:paraId="03D96B21" w14:textId="77777777" w:rsidR="00D90A73" w:rsidRPr="00BC6C6E" w:rsidRDefault="00D90A73" w:rsidP="00D90A73">
      <w:pPr>
        <w:suppressAutoHyphens/>
      </w:pPr>
      <w:r w:rsidRPr="00BC6C6E">
        <w:t>In onderhavige aanbesteding zijn voor de volgende onderwerpen geschiktheidseisen van toepassing:</w:t>
      </w:r>
    </w:p>
    <w:p w14:paraId="46EF91BA" w14:textId="77777777" w:rsidR="00D90A73" w:rsidRPr="00BC6C6E" w:rsidRDefault="00D90A73" w:rsidP="00D90A73">
      <w:pPr>
        <w:pStyle w:val="Lijstalinea"/>
        <w:numPr>
          <w:ilvl w:val="0"/>
          <w:numId w:val="24"/>
        </w:numPr>
        <w:tabs>
          <w:tab w:val="clear" w:pos="397"/>
        </w:tabs>
      </w:pPr>
      <w:r>
        <w:t>b</w:t>
      </w:r>
      <w:r w:rsidRPr="00BC6C6E">
        <w:t>evoegdheid de beroepsactiviteiten uit te voeren</w:t>
      </w:r>
    </w:p>
    <w:p w14:paraId="6FB66402" w14:textId="77777777" w:rsidR="00D90A73" w:rsidRPr="00BC6C6E" w:rsidRDefault="00D90A73" w:rsidP="00D90A73">
      <w:pPr>
        <w:pStyle w:val="Lijstalinea"/>
        <w:numPr>
          <w:ilvl w:val="0"/>
          <w:numId w:val="24"/>
        </w:numPr>
        <w:tabs>
          <w:tab w:val="clear" w:pos="397"/>
        </w:tabs>
      </w:pPr>
      <w:r>
        <w:t>f</w:t>
      </w:r>
      <w:r w:rsidRPr="00BC6C6E">
        <w:t>inanciële en economische draagkracht</w:t>
      </w:r>
    </w:p>
    <w:p w14:paraId="43279FF4" w14:textId="77777777" w:rsidR="00D90A73" w:rsidRPr="00BC6C6E" w:rsidRDefault="00D90A73" w:rsidP="00D90A73">
      <w:pPr>
        <w:pStyle w:val="Lijstalinea"/>
        <w:numPr>
          <w:ilvl w:val="0"/>
          <w:numId w:val="24"/>
        </w:numPr>
        <w:tabs>
          <w:tab w:val="clear" w:pos="397"/>
        </w:tabs>
      </w:pPr>
      <w:r>
        <w:t>t</w:t>
      </w:r>
      <w:r w:rsidRPr="00BC6C6E">
        <w:t>echnische bekwaamheid en beroepsbekwaamheid</w:t>
      </w:r>
    </w:p>
    <w:p w14:paraId="62303DF6" w14:textId="77777777" w:rsidR="00D90A73" w:rsidRDefault="00D90A73" w:rsidP="00D90A73">
      <w:pPr>
        <w:pStyle w:val="broodtekst"/>
        <w:suppressAutoHyphens/>
        <w:spacing w:line="0" w:lineRule="atLeast"/>
      </w:pPr>
    </w:p>
    <w:p w14:paraId="6FC5FCE7" w14:textId="5616110D" w:rsidR="00D90A73" w:rsidRDefault="00D90A73" w:rsidP="00D90A73">
      <w:pPr>
        <w:suppressAutoHyphens/>
      </w:pPr>
      <w:r>
        <w:t xml:space="preserve">De Inschrijver dient te voldoen aan alle geschiktheidseisen die in onderstaande </w:t>
      </w:r>
      <w:proofErr w:type="spellStart"/>
      <w:r>
        <w:t>subparagrafen</w:t>
      </w:r>
      <w:proofErr w:type="spellEnd"/>
      <w:r>
        <w:t xml:space="preserve"> zijn opgenomen.</w:t>
      </w:r>
    </w:p>
    <w:p w14:paraId="19841166" w14:textId="77777777" w:rsidR="00D90A73" w:rsidRDefault="00D90A73" w:rsidP="00D90A73">
      <w:pPr>
        <w:suppressAutoHyphens/>
      </w:pPr>
    </w:p>
    <w:p w14:paraId="7A9C23AF" w14:textId="77777777" w:rsidR="00D90A73" w:rsidRPr="00EC2D45" w:rsidRDefault="00D90A73" w:rsidP="00D90A73">
      <w:pPr>
        <w:suppressAutoHyphens/>
      </w:pPr>
      <w:r w:rsidRPr="002D2AA9">
        <w:t xml:space="preserve">In </w:t>
      </w:r>
      <w:r>
        <w:t>Deel IV van het UEA</w:t>
      </w:r>
      <w:r w:rsidRPr="00EC2D45">
        <w:t xml:space="preserve"> dient </w:t>
      </w:r>
      <w:r>
        <w:t>Inschrijver</w:t>
      </w:r>
      <w:r w:rsidRPr="00EC2D45">
        <w:t xml:space="preserve"> te verklaren dat wordt voldaan aan alle geschiktheidseisen</w:t>
      </w:r>
      <w:r>
        <w:t xml:space="preserve"> (in het UEA</w:t>
      </w:r>
      <w:r w:rsidRPr="002D2AA9">
        <w:t xml:space="preserve"> ‘selectiecriteria’ genoemd)</w:t>
      </w:r>
      <w:r>
        <w:t>.</w:t>
      </w:r>
      <w:r w:rsidRPr="002D2AA9">
        <w:t xml:space="preserve"> </w:t>
      </w:r>
      <w:r>
        <w:t>Inschrijver</w:t>
      </w:r>
      <w:r w:rsidRPr="00EC2D45">
        <w:t xml:space="preserve"> verklaart dat door in </w:t>
      </w:r>
      <w:r>
        <w:t>D</w:t>
      </w:r>
      <w:r w:rsidRPr="00EC2D45">
        <w:t xml:space="preserve">eel IV van </w:t>
      </w:r>
      <w:r>
        <w:t>het UEA</w:t>
      </w:r>
      <w:r w:rsidRPr="00EC2D45">
        <w:t xml:space="preserve"> het antwoord ‘ja’ aan te kruisen.</w:t>
      </w:r>
    </w:p>
    <w:p w14:paraId="5311E22A" w14:textId="77777777" w:rsidR="00D90A73" w:rsidRPr="00EC2D45" w:rsidRDefault="00D90A73" w:rsidP="00D90A73">
      <w:pPr>
        <w:suppressAutoHyphens/>
      </w:pPr>
    </w:p>
    <w:p w14:paraId="701E4D2E" w14:textId="353FFD3E" w:rsidR="00D90A73" w:rsidRPr="00EC2D45" w:rsidRDefault="00D90A73" w:rsidP="00D90A73">
      <w:pPr>
        <w:suppressAutoHyphens/>
      </w:pPr>
      <w:r w:rsidRPr="002D2AA9">
        <w:t xml:space="preserve">Voor </w:t>
      </w:r>
      <w:r>
        <w:t>S</w:t>
      </w:r>
      <w:r w:rsidRPr="002D2AA9">
        <w:t>amenwerkingsverband</w:t>
      </w:r>
      <w:r>
        <w:t>en die als Inschrijver</w:t>
      </w:r>
      <w:r w:rsidRPr="002D2AA9">
        <w:t xml:space="preserve"> een </w:t>
      </w:r>
      <w:r>
        <w:t>Inschrijving</w:t>
      </w:r>
      <w:r w:rsidRPr="002D2AA9">
        <w:t xml:space="preserve"> indienen, geldt dat het </w:t>
      </w:r>
      <w:r>
        <w:t>S</w:t>
      </w:r>
      <w:r w:rsidRPr="002D2AA9">
        <w:t xml:space="preserve">amenwerkingsverband als geheel moet voldoen aan alle geschiktheidseisen. </w:t>
      </w:r>
      <w:r>
        <w:t>Ieder van de leden van het S</w:t>
      </w:r>
      <w:r w:rsidRPr="00EC2D45">
        <w:t>amenwerkingsverband dient in dat geval in</w:t>
      </w:r>
      <w:r>
        <w:t xml:space="preserve"> Deel IV van het UEA</w:t>
      </w:r>
      <w:r w:rsidRPr="00EC2D45">
        <w:t xml:space="preserve"> het antwoord ‘ja’ aan te kruisen. </w:t>
      </w:r>
    </w:p>
    <w:p w14:paraId="5583DB71" w14:textId="77777777" w:rsidR="00D90A73" w:rsidRDefault="00D90A73" w:rsidP="00D90A73">
      <w:pPr>
        <w:pStyle w:val="broodtekst"/>
        <w:suppressAutoHyphens/>
        <w:spacing w:line="0" w:lineRule="atLeast"/>
      </w:pPr>
    </w:p>
    <w:p w14:paraId="3E865019" w14:textId="77777777" w:rsidR="00D90A73" w:rsidRPr="006F2CF3" w:rsidRDefault="00D90A73" w:rsidP="00D90A73">
      <w:pPr>
        <w:pStyle w:val="Kop2"/>
        <w:numPr>
          <w:ilvl w:val="1"/>
          <w:numId w:val="13"/>
        </w:numPr>
        <w:suppressAutoHyphens/>
        <w:spacing w:before="0" w:line="0" w:lineRule="atLeast"/>
        <w:rPr>
          <w:b/>
        </w:rPr>
      </w:pPr>
      <w:bookmarkStart w:id="238" w:name="_Toc501547418"/>
      <w:bookmarkStart w:id="239" w:name="_Toc50714995"/>
      <w:r w:rsidRPr="00974566">
        <w:t>Bevoegdheid de beroepsactiviteiten uit te voeren</w:t>
      </w:r>
      <w:bookmarkEnd w:id="238"/>
      <w:bookmarkEnd w:id="239"/>
    </w:p>
    <w:p w14:paraId="41BBA4F3" w14:textId="77777777" w:rsidR="00D90A73" w:rsidRPr="00BC6C6E" w:rsidRDefault="00D90A73" w:rsidP="00D90A73">
      <w:pPr>
        <w:pStyle w:val="broodtekst-bold"/>
        <w:suppressAutoHyphens/>
        <w:spacing w:line="0" w:lineRule="atLeast"/>
        <w:rPr>
          <w:rFonts w:ascii="Arial" w:hAnsi="Arial" w:cs="Arial"/>
          <w:b w:val="0"/>
          <w:i/>
          <w:sz w:val="20"/>
          <w:szCs w:val="20"/>
        </w:rPr>
      </w:pPr>
      <w:r w:rsidRPr="00BC6C6E">
        <w:rPr>
          <w:rFonts w:ascii="Arial" w:hAnsi="Arial" w:cs="Arial"/>
          <w:b w:val="0"/>
          <w:i/>
          <w:sz w:val="20"/>
          <w:szCs w:val="20"/>
        </w:rPr>
        <w:t>Geschiktheidseis 1: Inschrijving in nationaal Handelsregister</w:t>
      </w:r>
    </w:p>
    <w:p w14:paraId="56B3DE42" w14:textId="77777777" w:rsidR="00D90A73" w:rsidRDefault="00D90A73" w:rsidP="00D90A73">
      <w:pPr>
        <w:suppressAutoHyphens/>
      </w:pPr>
    </w:p>
    <w:p w14:paraId="4D627DF7" w14:textId="32035220" w:rsidR="00D90A73" w:rsidRPr="00F110B2" w:rsidRDefault="00D90A73" w:rsidP="00D90A73">
      <w:pPr>
        <w:suppressAutoHyphens/>
      </w:pPr>
      <w:r>
        <w:t>De I</w:t>
      </w:r>
      <w:r w:rsidRPr="00F110B2">
        <w:t xml:space="preserve">nschrijver dient </w:t>
      </w:r>
      <w:r>
        <w:t>op het moment van het indienen van</w:t>
      </w:r>
      <w:r w:rsidRPr="00F110B2">
        <w:t xml:space="preserve"> de Inschrijving</w:t>
      </w:r>
      <w:r>
        <w:t>,</w:t>
      </w:r>
      <w:r w:rsidRPr="00F110B2">
        <w:t xml:space="preserve"> </w:t>
      </w:r>
      <w:r w:rsidRPr="007B6DB6">
        <w:t xml:space="preserve">op straffe van uitsluiting van de </w:t>
      </w:r>
      <w:r>
        <w:t>Inschrijver</w:t>
      </w:r>
      <w:r w:rsidRPr="007B6DB6">
        <w:t xml:space="preserve"> van de aanbesteding</w:t>
      </w:r>
      <w:r>
        <w:t>sprocedure,</w:t>
      </w:r>
      <w:r w:rsidRPr="00F110B2">
        <w:t xml:space="preserve"> ingeschreven te staan in het in het land van</w:t>
      </w:r>
      <w:r>
        <w:t xml:space="preserve"> herkomst geldende beroeps- of H</w:t>
      </w:r>
      <w:r w:rsidRPr="00F110B2">
        <w:t>andelsregister.</w:t>
      </w:r>
      <w:r>
        <w:t xml:space="preserve"> Indien wordt ingeschreven als S</w:t>
      </w:r>
      <w:r w:rsidRPr="00F110B2">
        <w:t>amenwerkingsverband</w:t>
      </w:r>
      <w:r>
        <w:t>, dan</w:t>
      </w:r>
      <w:r w:rsidRPr="00F110B2">
        <w:t xml:space="preserve"> dienen </w:t>
      </w:r>
      <w:r>
        <w:t>alle leden van het S</w:t>
      </w:r>
      <w:r w:rsidRPr="00F110B2">
        <w:t xml:space="preserve">amenwerkingsverband </w:t>
      </w:r>
      <w:r>
        <w:t xml:space="preserve">op het moment van het indienen van de Inschrijving, op straffe van uitsluiting van het Samenwerkingsverband van de aanbestedingsprocedure, </w:t>
      </w:r>
      <w:r w:rsidRPr="00F110B2">
        <w:t>ingeschreven te staan in het in het land van</w:t>
      </w:r>
      <w:r>
        <w:t xml:space="preserve"> herkomst geldende beroeps- of H</w:t>
      </w:r>
      <w:r w:rsidRPr="00F110B2">
        <w:t xml:space="preserve">andelsregister. Indien wordt ingeschreven met </w:t>
      </w:r>
      <w:r>
        <w:t xml:space="preserve">een of meerdere </w:t>
      </w:r>
      <w:r w:rsidRPr="00F110B2">
        <w:t>onderaannem</w:t>
      </w:r>
      <w:r>
        <w:t>ers, dan</w:t>
      </w:r>
      <w:r w:rsidRPr="00F110B2">
        <w:t xml:space="preserve"> dienen ook de onderaannemers</w:t>
      </w:r>
      <w:r>
        <w:t xml:space="preserve"> op het moment van het indienen van de Inschrijving, op straffe van uitsluiting van de Inschrijver,</w:t>
      </w:r>
      <w:r w:rsidRPr="00F110B2">
        <w:t xml:space="preserve"> ingeschreven te staan in het in het land van</w:t>
      </w:r>
      <w:r>
        <w:t xml:space="preserve"> herkomst geldende beroeps- of H</w:t>
      </w:r>
      <w:r w:rsidRPr="00F110B2">
        <w:t>andelsregister.</w:t>
      </w:r>
    </w:p>
    <w:p w14:paraId="56874D76" w14:textId="77777777" w:rsidR="00D90A73" w:rsidRPr="00F110B2" w:rsidRDefault="00D90A73" w:rsidP="00D90A73">
      <w:pPr>
        <w:suppressAutoHyphens/>
      </w:pPr>
    </w:p>
    <w:p w14:paraId="1FB394D1" w14:textId="77777777" w:rsidR="00D90A73" w:rsidRPr="00170D87" w:rsidRDefault="00D90A73" w:rsidP="00D90A73">
      <w:pPr>
        <w:pStyle w:val="Alinea0"/>
        <w:widowControl/>
        <w:tabs>
          <w:tab w:val="left" w:pos="1418"/>
        </w:tabs>
        <w:suppressAutoHyphens/>
        <w:ind w:hanging="1134"/>
        <w:rPr>
          <w:lang w:val="nl-NL"/>
        </w:rPr>
      </w:pPr>
      <w:r w:rsidRPr="00EC4139">
        <w:rPr>
          <w:u w:val="single"/>
          <w:lang w:val="nl-NL"/>
        </w:rPr>
        <w:t>Bewijsmiddelen</w:t>
      </w:r>
      <w:r w:rsidRPr="00170D87">
        <w:rPr>
          <w:lang w:val="nl-NL"/>
        </w:rPr>
        <w:t>:</w:t>
      </w:r>
    </w:p>
    <w:p w14:paraId="4760CD73" w14:textId="72E2F1C9" w:rsidR="00D90A73" w:rsidRDefault="00D90A73" w:rsidP="00D90A73">
      <w:pPr>
        <w:suppressAutoHyphens/>
      </w:pPr>
      <w:r w:rsidRPr="00BB748D">
        <w:t>Ten bewijze dat</w:t>
      </w:r>
      <w:r w:rsidRPr="00CB6755">
        <w:t xml:space="preserve"> de </w:t>
      </w:r>
      <w:r>
        <w:t>Inschrijver</w:t>
      </w:r>
      <w:r w:rsidRPr="00CB6755">
        <w:t xml:space="preserve"> aan deze eis voldoet, kan bij </w:t>
      </w:r>
      <w:r>
        <w:t>Inschrijving</w:t>
      </w:r>
      <w:r w:rsidRPr="00CB6755">
        <w:t xml:space="preserve"> worden volstaan met het indienen van </w:t>
      </w:r>
      <w:r>
        <w:t>het</w:t>
      </w:r>
      <w:r w:rsidRPr="00CB6755">
        <w:t xml:space="preserve"> </w:t>
      </w:r>
      <w:r>
        <w:t xml:space="preserve">UEA (Deel IV, </w:t>
      </w:r>
      <w:r w:rsidRPr="00A6192D">
        <w:t xml:space="preserve">onderdeel </w:t>
      </w:r>
      <w:r w:rsidRPr="00441532">
        <w:t>α</w:t>
      </w:r>
      <w:r>
        <w:t xml:space="preserve"> aankruisen</w:t>
      </w:r>
      <w:r w:rsidRPr="00A6192D">
        <w:t>).</w:t>
      </w:r>
      <w:r>
        <w:t xml:space="preserve"> </w:t>
      </w:r>
    </w:p>
    <w:p w14:paraId="67B67F1B" w14:textId="77777777" w:rsidR="00D90A73" w:rsidRDefault="00D90A73" w:rsidP="00D90A73">
      <w:pPr>
        <w:suppressAutoHyphens/>
      </w:pPr>
    </w:p>
    <w:p w14:paraId="5F370FD7" w14:textId="6FBD6FEA" w:rsidR="00D90A73" w:rsidRPr="004E36C3" w:rsidRDefault="00D90A73" w:rsidP="00D90A73">
      <w:pPr>
        <w:suppressAutoHyphens/>
      </w:pPr>
      <w:r w:rsidRPr="00CB7A3C">
        <w:t xml:space="preserve">Van de </w:t>
      </w:r>
      <w:r>
        <w:t>Inschrijver</w:t>
      </w:r>
      <w:r w:rsidRPr="00CB7A3C">
        <w:t xml:space="preserve"> aan wie </w:t>
      </w:r>
      <w:r>
        <w:t>de Aanbestedende Dienst</w:t>
      </w:r>
      <w:r w:rsidRPr="00CB7A3C">
        <w:t xml:space="preserve"> de </w:t>
      </w:r>
      <w:r>
        <w:t>Opdracht</w:t>
      </w:r>
      <w:r w:rsidRPr="00CB7A3C">
        <w:t xml:space="preserve"> voornemens is te gunnen word</w:t>
      </w:r>
      <w:r>
        <w:t>t</w:t>
      </w:r>
      <w:r w:rsidRPr="00CB7A3C">
        <w:t xml:space="preserve"> in de gunningsbrief </w:t>
      </w:r>
      <w:r>
        <w:t>een</w:t>
      </w:r>
      <w:r w:rsidRPr="00CB7A3C">
        <w:t xml:space="preserve"> uittreksel uit het </w:t>
      </w:r>
      <w:r>
        <w:t>beroeps- of H</w:t>
      </w:r>
      <w:r w:rsidRPr="00CB7A3C">
        <w:t>andelsregister</w:t>
      </w:r>
      <w:r>
        <w:t xml:space="preserve"> opgevraagd. Dit uittreksel mag </w:t>
      </w:r>
      <w:r w:rsidRPr="00CB7A3C">
        <w:t xml:space="preserve">niet ouder </w:t>
      </w:r>
      <w:r>
        <w:t>zijn</w:t>
      </w:r>
      <w:r w:rsidRPr="00CB7A3C">
        <w:t xml:space="preserve"> dan zes maanden</w:t>
      </w:r>
      <w:r>
        <w:t xml:space="preserve"> voorafgaand aan het uiters</w:t>
      </w:r>
      <w:r w:rsidR="003058C9">
        <w:t>t</w:t>
      </w:r>
      <w:r>
        <w:t>e tijdstip van het indienen van de Inschrijving. De Inschrijver moet</w:t>
      </w:r>
      <w:r w:rsidRPr="00CB7A3C">
        <w:t xml:space="preserve"> binnen </w:t>
      </w:r>
      <w:r>
        <w:t>zeven kalenderdagen</w:t>
      </w:r>
      <w:r w:rsidRPr="00CB7A3C">
        <w:t xml:space="preserve"> na verzending van dit voornemen tot gunning </w:t>
      </w:r>
      <w:r>
        <w:t>dit bewijsmiddel</w:t>
      </w:r>
      <w:r w:rsidRPr="00CB7A3C">
        <w:t xml:space="preserve"> </w:t>
      </w:r>
      <w:r>
        <w:t>aan de Aanbestedende Dienst verstrekken (zie 6.1.2)</w:t>
      </w:r>
    </w:p>
    <w:p w14:paraId="5E678D8F" w14:textId="77777777" w:rsidR="00D90A73" w:rsidRPr="004E36C3" w:rsidRDefault="00D90A73" w:rsidP="00D90A73">
      <w:pPr>
        <w:pStyle w:val="broodtekst-bold"/>
        <w:suppressAutoHyphens/>
        <w:spacing w:line="0" w:lineRule="atLeast"/>
        <w:rPr>
          <w:i/>
        </w:rPr>
      </w:pPr>
    </w:p>
    <w:p w14:paraId="45AE9AB7" w14:textId="77777777" w:rsidR="00D90A73" w:rsidRPr="004E36C3" w:rsidRDefault="00D90A73" w:rsidP="00D90A73">
      <w:pPr>
        <w:pStyle w:val="broodtekst-bold"/>
        <w:suppressAutoHyphens/>
        <w:spacing w:line="0" w:lineRule="atLeast"/>
        <w:rPr>
          <w:i/>
        </w:rPr>
      </w:pPr>
    </w:p>
    <w:p w14:paraId="56722A4F" w14:textId="77777777" w:rsidR="00D90A73" w:rsidRPr="004E36C3" w:rsidRDefault="00D90A73" w:rsidP="00D90A73">
      <w:pPr>
        <w:pStyle w:val="Kop2"/>
        <w:numPr>
          <w:ilvl w:val="1"/>
          <w:numId w:val="13"/>
        </w:numPr>
        <w:suppressAutoHyphens/>
        <w:spacing w:before="0" w:line="0" w:lineRule="atLeast"/>
        <w:rPr>
          <w:b/>
        </w:rPr>
      </w:pPr>
      <w:bookmarkStart w:id="240" w:name="_Toc312846199"/>
      <w:bookmarkStart w:id="241" w:name="_Toc319324560"/>
      <w:bookmarkStart w:id="242" w:name="_Toc336000397"/>
      <w:bookmarkStart w:id="243" w:name="_Toc361148676"/>
      <w:bookmarkStart w:id="244" w:name="_Toc361740239"/>
      <w:bookmarkStart w:id="245" w:name="_Toc361844853"/>
      <w:bookmarkStart w:id="246" w:name="_Ref366570615"/>
      <w:bookmarkStart w:id="247" w:name="_Ref366570623"/>
      <w:bookmarkStart w:id="248" w:name="_Ref366571087"/>
      <w:bookmarkStart w:id="249" w:name="_Ref366575447"/>
      <w:bookmarkStart w:id="250" w:name="_Toc378336882"/>
      <w:bookmarkStart w:id="251" w:name="_Toc501547419"/>
      <w:bookmarkStart w:id="252" w:name="_Ref517960763"/>
      <w:bookmarkStart w:id="253" w:name="_Toc50714996"/>
      <w:r w:rsidRPr="004E36C3">
        <w:lastRenderedPageBreak/>
        <w:t>Financiële en economische draagkracht</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14:paraId="74CDEBA4" w14:textId="77777777" w:rsidR="00D90A73" w:rsidRPr="00767002" w:rsidRDefault="00D90A73" w:rsidP="00D90A73">
      <w:pPr>
        <w:pStyle w:val="broodtekst"/>
        <w:suppressAutoHyphens/>
        <w:spacing w:line="0" w:lineRule="atLeast"/>
        <w:rPr>
          <w:rFonts w:ascii="Arial" w:hAnsi="Arial" w:cs="Arial"/>
          <w:i/>
          <w:sz w:val="20"/>
          <w:szCs w:val="20"/>
        </w:rPr>
      </w:pPr>
      <w:r w:rsidRPr="00767002">
        <w:rPr>
          <w:rFonts w:ascii="Arial" w:hAnsi="Arial" w:cs="Arial"/>
          <w:i/>
          <w:sz w:val="20"/>
          <w:szCs w:val="20"/>
        </w:rPr>
        <w:t xml:space="preserve">Geschiktheidseis 2: </w:t>
      </w:r>
      <w:r>
        <w:rPr>
          <w:rFonts w:ascii="Arial" w:hAnsi="Arial" w:cs="Arial"/>
          <w:i/>
          <w:sz w:val="20"/>
          <w:szCs w:val="20"/>
        </w:rPr>
        <w:t>Goedkeurende accountants</w:t>
      </w:r>
      <w:r w:rsidRPr="00767002">
        <w:rPr>
          <w:rFonts w:ascii="Arial" w:hAnsi="Arial" w:cs="Arial"/>
          <w:i/>
          <w:sz w:val="20"/>
          <w:szCs w:val="20"/>
        </w:rPr>
        <w:t>verklaring zonder continuïteitsparagraaf</w:t>
      </w:r>
    </w:p>
    <w:p w14:paraId="1AD5F5B5" w14:textId="77777777" w:rsidR="00D90A73" w:rsidRDefault="00D90A73" w:rsidP="00D90A73">
      <w:pPr>
        <w:suppressAutoHyphens/>
      </w:pPr>
    </w:p>
    <w:p w14:paraId="1D3FCF70" w14:textId="7FA003CA" w:rsidR="00D90A73" w:rsidRPr="0011729E" w:rsidRDefault="00D90A73" w:rsidP="00D90A73">
      <w:pPr>
        <w:suppressAutoHyphens/>
      </w:pPr>
      <w:r>
        <w:t xml:space="preserve">De </w:t>
      </w:r>
      <w:r w:rsidRPr="0011729E">
        <w:t xml:space="preserve">Inschrijver dient </w:t>
      </w:r>
      <w:r>
        <w:t xml:space="preserve">voldoende </w:t>
      </w:r>
      <w:r w:rsidRPr="0011729E">
        <w:t xml:space="preserve">financieel en economisch draagkrachtig te zijn om de </w:t>
      </w:r>
      <w:r>
        <w:t>Opdracht</w:t>
      </w:r>
      <w:r w:rsidRPr="0011729E">
        <w:t xml:space="preserve"> met goed resultaat te kunnen uitvoeren. </w:t>
      </w:r>
      <w:r>
        <w:t xml:space="preserve">De </w:t>
      </w:r>
      <w:r w:rsidRPr="0011729E">
        <w:t>Inschrijver dient</w:t>
      </w:r>
      <w:r>
        <w:t xml:space="preserve"> daarom, op straffe van uitsluiting van de aanbestedingsprocedure, te beschikken over een goedkeurende accountantsverklaring </w:t>
      </w:r>
      <w:r w:rsidRPr="0011729E">
        <w:t xml:space="preserve">betreffende de jaarrekening over </w:t>
      </w:r>
      <w:r>
        <w:t>het</w:t>
      </w:r>
      <w:r w:rsidRPr="0011729E">
        <w:t xml:space="preserve"> meest recent afgesloten boekja</w:t>
      </w:r>
      <w:r>
        <w:t>a</w:t>
      </w:r>
      <w:r w:rsidRPr="0011729E">
        <w:t>r. De</w:t>
      </w:r>
      <w:r>
        <w:t>ze</w:t>
      </w:r>
      <w:r w:rsidRPr="0011729E">
        <w:t xml:space="preserve"> </w:t>
      </w:r>
      <w:r>
        <w:t>goedkeurende accountants</w:t>
      </w:r>
      <w:r w:rsidRPr="0011729E">
        <w:t>verklaring mag geen zogenaamde continuïteitsparagraaf (</w:t>
      </w:r>
      <w:r>
        <w:t>dat wil zeggen</w:t>
      </w:r>
      <w:r w:rsidRPr="0011729E">
        <w:t xml:space="preserve"> een verplichte toelichtende paragraaf wegens ernstige onzekerheid omtrent de continuïteit</w:t>
      </w:r>
      <w:r>
        <w:t xml:space="preserve"> van de Inschrijver</w:t>
      </w:r>
      <w:r w:rsidRPr="0011729E">
        <w:t xml:space="preserve">) bevatten. </w:t>
      </w:r>
    </w:p>
    <w:p w14:paraId="3405B562" w14:textId="77777777" w:rsidR="00D90A73" w:rsidRDefault="00D90A73" w:rsidP="00D90A73">
      <w:pPr>
        <w:suppressAutoHyphens/>
      </w:pPr>
    </w:p>
    <w:p w14:paraId="5A0C4532" w14:textId="4E8C6862" w:rsidR="00D90A73" w:rsidRDefault="00D90A73" w:rsidP="00D90A73">
      <w:pPr>
        <w:suppressAutoHyphens/>
      </w:pPr>
      <w:r w:rsidRPr="0011729E">
        <w:t xml:space="preserve">Indien Inschrijver niet verplicht is </w:t>
      </w:r>
      <w:r>
        <w:t xml:space="preserve">om zijn jaarrekening te laten controleren door een externe </w:t>
      </w:r>
      <w:r w:rsidRPr="0011729E">
        <w:t>accountant</w:t>
      </w:r>
      <w:r>
        <w:t>,</w:t>
      </w:r>
      <w:r w:rsidRPr="0011729E">
        <w:t xml:space="preserve"> omdat zijn onderneming als ‘kleine rechtspersoon’ of als ‘micro-rechtspersoon’ in de zin van afdeling 11 van titel 9 Burgerlijk Wetboek Boek 2 wordt aangemerkt, dan geldt het volgende.</w:t>
      </w:r>
    </w:p>
    <w:p w14:paraId="23C76BC7" w14:textId="77777777" w:rsidR="00D90A73" w:rsidRDefault="00D90A73" w:rsidP="00D90A73">
      <w:pPr>
        <w:suppressAutoHyphens/>
      </w:pPr>
    </w:p>
    <w:p w14:paraId="347E7840" w14:textId="77777777" w:rsidR="00D90A73" w:rsidRDefault="00D90A73" w:rsidP="00D90A73">
      <w:pPr>
        <w:suppressAutoHyphens/>
      </w:pPr>
      <w:r>
        <w:t xml:space="preserve">De Inschrijver die een </w:t>
      </w:r>
      <w:r w:rsidRPr="0011729E">
        <w:t xml:space="preserve">‘kleine rechtspersoon’ of </w:t>
      </w:r>
      <w:r>
        <w:t>een</w:t>
      </w:r>
      <w:r w:rsidRPr="0011729E">
        <w:t xml:space="preserve"> ‘micro-rechtspersoon’ </w:t>
      </w:r>
      <w:r>
        <w:t xml:space="preserve">is, dient voldoende </w:t>
      </w:r>
      <w:r w:rsidRPr="0011729E">
        <w:t xml:space="preserve">financieel en economisch draagkrachtig te zijn om de </w:t>
      </w:r>
      <w:r>
        <w:t>Opdracht</w:t>
      </w:r>
      <w:r w:rsidRPr="0011729E">
        <w:t xml:space="preserve"> met goed resultaat te kunnen uitvoeren. </w:t>
      </w:r>
      <w:r>
        <w:t xml:space="preserve">De </w:t>
      </w:r>
      <w:r w:rsidRPr="0011729E">
        <w:t xml:space="preserve">Inschrijver </w:t>
      </w:r>
      <w:r>
        <w:t xml:space="preserve">die een </w:t>
      </w:r>
      <w:r w:rsidRPr="0011729E">
        <w:t xml:space="preserve">‘kleine rechtspersoon’ of </w:t>
      </w:r>
      <w:r>
        <w:t>een</w:t>
      </w:r>
      <w:r w:rsidRPr="0011729E">
        <w:t xml:space="preserve"> </w:t>
      </w:r>
    </w:p>
    <w:p w14:paraId="72D8099C" w14:textId="00278598" w:rsidR="00D90A73" w:rsidRDefault="00D90A73" w:rsidP="00D90A73">
      <w:pPr>
        <w:suppressAutoHyphens/>
      </w:pPr>
      <w:r w:rsidRPr="0011729E">
        <w:t xml:space="preserve">‘micro-rechtspersoon’ </w:t>
      </w:r>
      <w:r>
        <w:t xml:space="preserve">is, </w:t>
      </w:r>
      <w:r w:rsidRPr="0011729E">
        <w:t>dient</w:t>
      </w:r>
      <w:r>
        <w:t xml:space="preserve"> daarom, op straffe van uitsluiting van de aanbestedingsprocedure, te beschikken over een samenstellingsverklaring</w:t>
      </w:r>
      <w:r w:rsidRPr="0011729E">
        <w:t>.</w:t>
      </w:r>
    </w:p>
    <w:p w14:paraId="64F5A81F" w14:textId="77777777" w:rsidR="00D90A73" w:rsidRDefault="00D90A73" w:rsidP="00D90A73">
      <w:pPr>
        <w:suppressAutoHyphens/>
      </w:pPr>
    </w:p>
    <w:p w14:paraId="3F3F903E" w14:textId="77777777" w:rsidR="00D90A73" w:rsidRDefault="00D90A73" w:rsidP="00D90A73">
      <w:pPr>
        <w:suppressAutoHyphens/>
      </w:pPr>
      <w:r>
        <w:t xml:space="preserve">Indien een Samenwerkingsverband een Inschrijving indient dan wordt geëist dat één van de leden van het Samenwerkingsverband aan deze geschiktheidseis voldoet. </w:t>
      </w:r>
    </w:p>
    <w:p w14:paraId="048D7258" w14:textId="77777777" w:rsidR="00D90A73" w:rsidRDefault="00D90A73" w:rsidP="00D90A73">
      <w:pPr>
        <w:suppressAutoHyphens/>
      </w:pPr>
    </w:p>
    <w:p w14:paraId="416848F3" w14:textId="77777777" w:rsidR="00D90A73" w:rsidRPr="00EC4139" w:rsidRDefault="00D90A73" w:rsidP="00D90A73">
      <w:pPr>
        <w:pStyle w:val="Alinea0"/>
        <w:widowControl/>
        <w:tabs>
          <w:tab w:val="left" w:pos="1418"/>
        </w:tabs>
        <w:suppressAutoHyphens/>
        <w:ind w:hanging="1134"/>
        <w:rPr>
          <w:rFonts w:ascii="Verdana" w:hAnsi="Verdana" w:cs="Arial"/>
          <w:lang w:val="nl-NL"/>
        </w:rPr>
      </w:pPr>
      <w:r w:rsidRPr="00EC4139">
        <w:rPr>
          <w:u w:val="single"/>
          <w:lang w:val="nl-NL"/>
        </w:rPr>
        <w:t>Bewijsmiddelen</w:t>
      </w:r>
      <w:r w:rsidRPr="00EC4139">
        <w:rPr>
          <w:rFonts w:ascii="Verdana" w:hAnsi="Verdana" w:cs="Arial"/>
          <w:lang w:val="nl-NL"/>
        </w:rPr>
        <w:t>:</w:t>
      </w:r>
    </w:p>
    <w:p w14:paraId="58C367D8" w14:textId="38BE66A0" w:rsidR="00D90A73" w:rsidRDefault="00D90A73" w:rsidP="00D90A73">
      <w:pPr>
        <w:suppressAutoHyphens/>
      </w:pPr>
      <w:r w:rsidRPr="00791DDA">
        <w:t xml:space="preserve">Ten bewijze dat de </w:t>
      </w:r>
      <w:r>
        <w:t>Inschrijver</w:t>
      </w:r>
      <w:r w:rsidRPr="008D6E7E">
        <w:t xml:space="preserve"> aan deze eis voldoet, kan bij </w:t>
      </w:r>
      <w:r>
        <w:t>Inschrijving</w:t>
      </w:r>
      <w:r w:rsidRPr="008D6E7E">
        <w:t xml:space="preserve"> worden volstaan met het indienen van </w:t>
      </w:r>
      <w:r>
        <w:t xml:space="preserve">het UEA (Deel IV, </w:t>
      </w:r>
      <w:r w:rsidRPr="00A6192D">
        <w:t xml:space="preserve">onderdeel </w:t>
      </w:r>
      <w:r w:rsidRPr="00441532">
        <w:t>α</w:t>
      </w:r>
      <w:r>
        <w:t xml:space="preserve"> aankruisen</w:t>
      </w:r>
      <w:r w:rsidRPr="00A6192D">
        <w:t>)</w:t>
      </w:r>
      <w:r>
        <w:t>.</w:t>
      </w:r>
    </w:p>
    <w:p w14:paraId="5B73B3F1" w14:textId="77777777" w:rsidR="00D90A73" w:rsidRDefault="00D90A73" w:rsidP="00D90A73">
      <w:pPr>
        <w:suppressAutoHyphens/>
      </w:pPr>
    </w:p>
    <w:p w14:paraId="00CB02AA" w14:textId="2B67FAFB" w:rsidR="00D90A73" w:rsidRDefault="00D90A73" w:rsidP="00D90A73">
      <w:pPr>
        <w:suppressAutoHyphens/>
      </w:pPr>
      <w:r w:rsidRPr="00CB7A3C">
        <w:t xml:space="preserve">Van de </w:t>
      </w:r>
      <w:r>
        <w:t>Inschrijver</w:t>
      </w:r>
      <w:r w:rsidRPr="00CB7A3C">
        <w:t xml:space="preserve"> aan wie </w:t>
      </w:r>
      <w:r>
        <w:t>de Aanbestedende Dienst</w:t>
      </w:r>
      <w:r w:rsidRPr="00CB7A3C">
        <w:t xml:space="preserve"> de </w:t>
      </w:r>
      <w:r>
        <w:t>Opdracht</w:t>
      </w:r>
      <w:r w:rsidRPr="00CB7A3C">
        <w:t xml:space="preserve"> voornemens is te gunnen</w:t>
      </w:r>
      <w:r>
        <w:t>,</w:t>
      </w:r>
      <w:r w:rsidRPr="00CB7A3C">
        <w:t xml:space="preserve"> word</w:t>
      </w:r>
      <w:r>
        <w:t>t</w:t>
      </w:r>
      <w:r w:rsidRPr="00CB7A3C">
        <w:t xml:space="preserve"> in de gunningsb</w:t>
      </w:r>
      <w:r>
        <w:t>eslissing</w:t>
      </w:r>
      <w:r w:rsidRPr="00CB7A3C">
        <w:t xml:space="preserve"> </w:t>
      </w:r>
      <w:r>
        <w:t>een kopie van de goedkeurende accountantsverklaring of kopie van de samenstellingsverklaring opgevraagd. De Inschrijver moet</w:t>
      </w:r>
      <w:r w:rsidRPr="00CB7A3C">
        <w:t xml:space="preserve"> binnen </w:t>
      </w:r>
      <w:r>
        <w:t>zeven kalenderdagen</w:t>
      </w:r>
      <w:r w:rsidRPr="00CB7A3C">
        <w:t xml:space="preserve"> na verzending van </w:t>
      </w:r>
      <w:r>
        <w:t>het</w:t>
      </w:r>
      <w:r w:rsidRPr="00CB7A3C">
        <w:t xml:space="preserve"> voornemen tot gunning</w:t>
      </w:r>
      <w:r>
        <w:t xml:space="preserve"> dit bewijsmiddel</w:t>
      </w:r>
      <w:r w:rsidRPr="00CB7A3C">
        <w:t xml:space="preserve"> </w:t>
      </w:r>
      <w:r>
        <w:t xml:space="preserve">aan de Aanbestedende Dienst verstrekken. </w:t>
      </w:r>
    </w:p>
    <w:p w14:paraId="0731ECA2" w14:textId="77777777" w:rsidR="00D90A73" w:rsidRDefault="00D90A73" w:rsidP="00D90A73">
      <w:pPr>
        <w:suppressAutoHyphens/>
      </w:pPr>
    </w:p>
    <w:p w14:paraId="094C3A9E" w14:textId="77777777" w:rsidR="00D90A73" w:rsidRDefault="00D90A73" w:rsidP="00D90A73">
      <w:pPr>
        <w:tabs>
          <w:tab w:val="left" w:pos="227"/>
          <w:tab w:val="left" w:pos="454"/>
          <w:tab w:val="left" w:pos="680"/>
        </w:tabs>
        <w:suppressAutoHyphens/>
        <w:autoSpaceDE w:val="0"/>
        <w:autoSpaceDN w:val="0"/>
        <w:adjustRightInd w:val="0"/>
        <w:spacing w:line="0" w:lineRule="atLeast"/>
        <w:rPr>
          <w:szCs w:val="18"/>
        </w:rPr>
      </w:pPr>
      <w:bookmarkStart w:id="254" w:name="_Toc351713525"/>
      <w:bookmarkStart w:id="255" w:name="_Toc419285402"/>
      <w:bookmarkStart w:id="256" w:name="_Toc421086898"/>
      <w:bookmarkEnd w:id="254"/>
      <w:r w:rsidRPr="0002162C">
        <w:rPr>
          <w:i/>
          <w:szCs w:val="18"/>
        </w:rPr>
        <w:t>Geschiktheidseis 3</w:t>
      </w:r>
      <w:r>
        <w:rPr>
          <w:i/>
          <w:szCs w:val="18"/>
        </w:rPr>
        <w:t>:</w:t>
      </w:r>
      <w:r w:rsidRPr="00D20D52">
        <w:rPr>
          <w:i/>
          <w:szCs w:val="18"/>
        </w:rPr>
        <w:t xml:space="preserve"> Verzekering</w:t>
      </w:r>
    </w:p>
    <w:bookmarkEnd w:id="255"/>
    <w:bookmarkEnd w:id="256"/>
    <w:p w14:paraId="4C716A85" w14:textId="77777777" w:rsidR="00D90A73" w:rsidRDefault="00D90A73" w:rsidP="00D90A73">
      <w:pPr>
        <w:suppressAutoHyphens/>
      </w:pPr>
    </w:p>
    <w:p w14:paraId="2A2BFFFB" w14:textId="352DF523" w:rsidR="00D90A73" w:rsidRPr="0011729E" w:rsidRDefault="00D90A73" w:rsidP="00D90A73">
      <w:pPr>
        <w:suppressAutoHyphens/>
      </w:pPr>
      <w:r w:rsidRPr="0011729E">
        <w:t xml:space="preserve">De </w:t>
      </w:r>
      <w:r>
        <w:t>I</w:t>
      </w:r>
      <w:r w:rsidRPr="0011729E">
        <w:t xml:space="preserve">nschrijver dient, op straffe van uitsluiting van de aanbestedingsprocedure, te beschikken over een </w:t>
      </w:r>
      <w:r w:rsidRPr="002B7FDE">
        <w:t xml:space="preserve">bedrijfsaansprakelijkheidsverzekering </w:t>
      </w:r>
      <w:r>
        <w:t xml:space="preserve">met </w:t>
      </w:r>
      <w:r w:rsidRPr="0060016C">
        <w:t xml:space="preserve">een minimale dekking van € </w:t>
      </w:r>
      <w:r>
        <w:t>1</w:t>
      </w:r>
      <w:r w:rsidRPr="0060016C">
        <w:t>.000.000</w:t>
      </w:r>
      <w:r>
        <w:t>,-</w:t>
      </w:r>
      <w:r w:rsidRPr="0060016C">
        <w:t xml:space="preserve"> per aanspraak gemaximeerd tot minimaal € </w:t>
      </w:r>
      <w:r>
        <w:t>2</w:t>
      </w:r>
      <w:r w:rsidRPr="0060016C">
        <w:t>.</w:t>
      </w:r>
      <w:r>
        <w:t>5</w:t>
      </w:r>
      <w:r w:rsidRPr="0060016C">
        <w:t>00.000</w:t>
      </w:r>
      <w:r>
        <w:t>,-</w:t>
      </w:r>
      <w:r w:rsidRPr="0060016C">
        <w:t xml:space="preserve"> per verzekeringsjaar</w:t>
      </w:r>
      <w:r w:rsidRPr="0011729E">
        <w:t xml:space="preserve">. Deze verzekering dient ten minste </w:t>
      </w:r>
      <w:r>
        <w:t xml:space="preserve">in te gaan op de dag dat de uitvoering van de Overeenkomst aanvangt. De verzekering dient te zijn afgesloten en geldig te zijn </w:t>
      </w:r>
      <w:r w:rsidRPr="0011729E">
        <w:t>gedurende de gehele looptijd van de Overeenkomst</w:t>
      </w:r>
      <w:r>
        <w:t>, inclusief eventuele verlengingsopties daarin</w:t>
      </w:r>
      <w:r w:rsidRPr="0011729E">
        <w:t xml:space="preserve">. </w:t>
      </w:r>
    </w:p>
    <w:p w14:paraId="7507FB4D" w14:textId="77777777" w:rsidR="00D90A73" w:rsidRPr="00527890" w:rsidRDefault="00D90A73" w:rsidP="00D90A73">
      <w:pPr>
        <w:suppressAutoHyphens/>
        <w:spacing w:line="284" w:lineRule="atLeast"/>
        <w:rPr>
          <w:rFonts w:ascii="Verdana" w:hAnsi="Verdana" w:cs="Arial"/>
        </w:rPr>
      </w:pPr>
    </w:p>
    <w:p w14:paraId="6663FA95" w14:textId="2E5B2B6C" w:rsidR="00D90A73" w:rsidRPr="00527890" w:rsidRDefault="00D90A73" w:rsidP="00D90A73">
      <w:pPr>
        <w:pStyle w:val="Alinea0"/>
        <w:widowControl/>
        <w:tabs>
          <w:tab w:val="left" w:pos="1418"/>
        </w:tabs>
        <w:suppressAutoHyphens/>
        <w:ind w:hanging="1134"/>
        <w:rPr>
          <w:rFonts w:ascii="Verdana" w:hAnsi="Verdana" w:cs="Arial"/>
          <w:lang w:val="nl-NL"/>
        </w:rPr>
      </w:pPr>
      <w:r w:rsidRPr="00EC4139">
        <w:rPr>
          <w:u w:val="single"/>
          <w:lang w:val="nl-NL"/>
        </w:rPr>
        <w:t>Bewijsmiddelen</w:t>
      </w:r>
      <w:r w:rsidRPr="00527890">
        <w:rPr>
          <w:rFonts w:ascii="Verdana" w:hAnsi="Verdana" w:cs="Arial"/>
          <w:lang w:val="nl-NL"/>
        </w:rPr>
        <w:t>:</w:t>
      </w:r>
    </w:p>
    <w:p w14:paraId="24910A4F" w14:textId="3706E107" w:rsidR="00D90A73" w:rsidRDefault="00D90A73" w:rsidP="00D90A73">
      <w:pPr>
        <w:suppressAutoHyphens/>
      </w:pPr>
      <w:r w:rsidRPr="00791DDA">
        <w:t xml:space="preserve">Ten bewijze dat de </w:t>
      </w:r>
      <w:r>
        <w:t>Inschrijver</w:t>
      </w:r>
      <w:r w:rsidRPr="008D6E7E">
        <w:t xml:space="preserve"> aan deze eis voldoet, kan bij </w:t>
      </w:r>
      <w:r>
        <w:t>Inschrijving</w:t>
      </w:r>
      <w:r w:rsidRPr="008D6E7E">
        <w:t xml:space="preserve"> worden volstaan met het indienen van </w:t>
      </w:r>
      <w:r>
        <w:t xml:space="preserve">het UEA (Deel IV, </w:t>
      </w:r>
      <w:r w:rsidRPr="00A6192D">
        <w:t xml:space="preserve">onderdeel </w:t>
      </w:r>
      <w:r w:rsidRPr="00441532">
        <w:t>α</w:t>
      </w:r>
      <w:r>
        <w:t xml:space="preserve"> aankruisen</w:t>
      </w:r>
      <w:r w:rsidRPr="00A6192D">
        <w:t>)</w:t>
      </w:r>
      <w:r>
        <w:t>.</w:t>
      </w:r>
    </w:p>
    <w:p w14:paraId="6B454CEB" w14:textId="77777777" w:rsidR="00D90A73" w:rsidRDefault="00D90A73" w:rsidP="00D90A73">
      <w:pPr>
        <w:suppressAutoHyphens/>
      </w:pPr>
    </w:p>
    <w:p w14:paraId="5CA4B381" w14:textId="3E0DFE8A" w:rsidR="00D90A73" w:rsidRDefault="00D90A73" w:rsidP="00D90A73">
      <w:pPr>
        <w:suppressAutoHyphens/>
      </w:pPr>
      <w:r w:rsidRPr="00CB7A3C">
        <w:t xml:space="preserve">Van de </w:t>
      </w:r>
      <w:r>
        <w:t>Inschrijver</w:t>
      </w:r>
      <w:r w:rsidRPr="00CB7A3C">
        <w:t xml:space="preserve"> aan wie </w:t>
      </w:r>
      <w:r>
        <w:t>de Aanbestedende Dienst</w:t>
      </w:r>
      <w:r w:rsidRPr="00CB7A3C">
        <w:t xml:space="preserve"> de </w:t>
      </w:r>
      <w:r>
        <w:t>Opdracht</w:t>
      </w:r>
      <w:r w:rsidRPr="00CB7A3C">
        <w:t xml:space="preserve"> voornemens is te gunnen</w:t>
      </w:r>
      <w:r>
        <w:t>,</w:t>
      </w:r>
      <w:r w:rsidRPr="00CB7A3C">
        <w:t xml:space="preserve"> word</w:t>
      </w:r>
      <w:r>
        <w:t>t</w:t>
      </w:r>
      <w:r w:rsidRPr="00CB7A3C">
        <w:t xml:space="preserve"> in de gunningsb</w:t>
      </w:r>
      <w:r>
        <w:t>eslissing</w:t>
      </w:r>
      <w:r w:rsidRPr="00CB7A3C">
        <w:t xml:space="preserve"> </w:t>
      </w:r>
      <w:r>
        <w:t xml:space="preserve">het bewijsmiddel opgevraagd, waaruit de verzekeringsdekking volgt. Dit bewijsmiddel kan bijvoorbeeld een kopie van het </w:t>
      </w:r>
      <w:proofErr w:type="spellStart"/>
      <w:r>
        <w:t>polisblad</w:t>
      </w:r>
      <w:proofErr w:type="spellEnd"/>
      <w:r>
        <w:t xml:space="preserve"> of een verklaring van de </w:t>
      </w:r>
      <w:r>
        <w:lastRenderedPageBreak/>
        <w:t>verzekeringsmaatschappij zijn. De Inschrijver moet</w:t>
      </w:r>
      <w:r w:rsidRPr="00CB7A3C">
        <w:t xml:space="preserve"> binnen </w:t>
      </w:r>
      <w:r>
        <w:t>zeven kalenderdagen</w:t>
      </w:r>
      <w:r w:rsidRPr="00CB7A3C">
        <w:t xml:space="preserve"> na verzending van </w:t>
      </w:r>
      <w:r>
        <w:t>het</w:t>
      </w:r>
      <w:r w:rsidRPr="00CB7A3C">
        <w:t xml:space="preserve"> voornemen tot gunning</w:t>
      </w:r>
      <w:r>
        <w:t xml:space="preserve"> dit bewijsmiddel</w:t>
      </w:r>
      <w:r w:rsidRPr="00CB7A3C">
        <w:t xml:space="preserve"> </w:t>
      </w:r>
      <w:r>
        <w:t xml:space="preserve">aan de Aanbestedende Dienst verstrekken. </w:t>
      </w:r>
    </w:p>
    <w:p w14:paraId="35873780" w14:textId="77777777" w:rsidR="00D90A73" w:rsidRDefault="00D90A73" w:rsidP="00D90A73">
      <w:pPr>
        <w:pStyle w:val="Kop2"/>
        <w:suppressAutoHyphens/>
      </w:pPr>
      <w:bookmarkStart w:id="257" w:name="_Toc508701625"/>
      <w:bookmarkStart w:id="258" w:name="_Toc508887571"/>
      <w:bookmarkStart w:id="259" w:name="_Ref517960781"/>
      <w:bookmarkStart w:id="260" w:name="_Toc50714997"/>
      <w:bookmarkEnd w:id="237"/>
      <w:bookmarkEnd w:id="257"/>
      <w:bookmarkEnd w:id="258"/>
      <w:r w:rsidRPr="002735B6">
        <w:t>Technische bekwaamheid en</w:t>
      </w:r>
      <w:r>
        <w:t xml:space="preserve"> </w:t>
      </w:r>
      <w:r w:rsidRPr="002735B6">
        <w:t>beroepsbekwaamheid</w:t>
      </w:r>
      <w:bookmarkEnd w:id="259"/>
      <w:bookmarkEnd w:id="260"/>
    </w:p>
    <w:p w14:paraId="1F6908F6" w14:textId="77777777" w:rsidR="00D90A73" w:rsidRDefault="00D90A73" w:rsidP="00D90A73">
      <w:pPr>
        <w:suppressAutoHyphens/>
      </w:pPr>
      <w:r>
        <w:t>I</w:t>
      </w:r>
      <w:r w:rsidRPr="006308B7">
        <w:t>n deze aanbesteding zijn de volgende kerncompetenties met betrekking tot de technische bekwaamheid en beroepsbekwaamheid relevant:</w:t>
      </w:r>
    </w:p>
    <w:p w14:paraId="5FADF206" w14:textId="77777777" w:rsidR="00D90A73" w:rsidRDefault="00D90A73" w:rsidP="00D90A73">
      <w:pPr>
        <w:suppressAutoHyphens/>
      </w:pPr>
    </w:p>
    <w:p w14:paraId="6882C15C" w14:textId="1332CB52" w:rsidR="00D90A73" w:rsidRDefault="00D90A73" w:rsidP="00D90A73">
      <w:pPr>
        <w:suppressAutoHyphens/>
        <w:rPr>
          <w:i/>
        </w:rPr>
      </w:pPr>
      <w:r>
        <w:rPr>
          <w:i/>
        </w:rPr>
        <w:t>Kerncompetentie 1:</w:t>
      </w:r>
    </w:p>
    <w:p w14:paraId="1EAEB41A" w14:textId="01C8319A" w:rsidR="00D90A73" w:rsidRDefault="00D90A73" w:rsidP="00D90A73">
      <w:pPr>
        <w:pStyle w:val="Lijstalinea"/>
        <w:numPr>
          <w:ilvl w:val="0"/>
          <w:numId w:val="64"/>
        </w:numPr>
        <w:suppressAutoHyphens/>
        <w:rPr>
          <w:iCs/>
        </w:rPr>
      </w:pPr>
      <w:r w:rsidRPr="004E6B4B">
        <w:rPr>
          <w:iCs/>
        </w:rPr>
        <w:t>De Inschrijver heeft ervar</w:t>
      </w:r>
      <w:r w:rsidRPr="004E405D">
        <w:rPr>
          <w:iCs/>
        </w:rPr>
        <w:t xml:space="preserve">ing </w:t>
      </w:r>
      <w:r w:rsidRPr="0007079D">
        <w:rPr>
          <w:iCs/>
        </w:rPr>
        <w:t>met het</w:t>
      </w:r>
      <w:r w:rsidRPr="00880764">
        <w:rPr>
          <w:iCs/>
        </w:rPr>
        <w:t xml:space="preserve"> faciliteren </w:t>
      </w:r>
      <w:r w:rsidRPr="003576F7">
        <w:rPr>
          <w:iCs/>
        </w:rPr>
        <w:t xml:space="preserve">van </w:t>
      </w:r>
      <w:r w:rsidRPr="00E3564D">
        <w:rPr>
          <w:iCs/>
        </w:rPr>
        <w:t xml:space="preserve">een terrein met aanvullende </w:t>
      </w:r>
      <w:r w:rsidRPr="006F38BF">
        <w:rPr>
          <w:iCs/>
        </w:rPr>
        <w:t xml:space="preserve">objecten en voorzieningen </w:t>
      </w:r>
      <w:r>
        <w:rPr>
          <w:iCs/>
        </w:rPr>
        <w:t xml:space="preserve">voor </w:t>
      </w:r>
      <w:r w:rsidRPr="004E6B4B">
        <w:rPr>
          <w:iCs/>
        </w:rPr>
        <w:t xml:space="preserve">het opzetten van </w:t>
      </w:r>
      <w:r w:rsidRPr="004E6B4B">
        <w:rPr>
          <w:i/>
        </w:rPr>
        <w:t>realistische</w:t>
      </w:r>
      <w:r w:rsidRPr="004E6B4B">
        <w:rPr>
          <w:iCs/>
        </w:rPr>
        <w:t xml:space="preserve"> </w:t>
      </w:r>
      <w:r>
        <w:rPr>
          <w:iCs/>
        </w:rPr>
        <w:t>opleidings</w:t>
      </w:r>
      <w:r w:rsidRPr="004E6B4B">
        <w:rPr>
          <w:iCs/>
        </w:rPr>
        <w:t xml:space="preserve">scenario’s </w:t>
      </w:r>
      <w:r w:rsidR="00215F1B">
        <w:rPr>
          <w:iCs/>
        </w:rPr>
        <w:t xml:space="preserve">(zie voor </w:t>
      </w:r>
      <w:r w:rsidR="0004547C">
        <w:rPr>
          <w:iCs/>
        </w:rPr>
        <w:t>voorbeelden bijlage 14)</w:t>
      </w:r>
      <w:r w:rsidRPr="004E6B4B">
        <w:rPr>
          <w:iCs/>
        </w:rPr>
        <w:t xml:space="preserve"> in het kader van </w:t>
      </w:r>
      <w:r w:rsidRPr="002D71F7">
        <w:rPr>
          <w:i/>
          <w:u w:val="single"/>
        </w:rPr>
        <w:t>professionele</w:t>
      </w:r>
      <w:r w:rsidRPr="004E6B4B">
        <w:rPr>
          <w:iCs/>
        </w:rPr>
        <w:t xml:space="preserve"> </w:t>
      </w:r>
      <w:r w:rsidR="00CE0781">
        <w:rPr>
          <w:iCs/>
        </w:rPr>
        <w:t>incident</w:t>
      </w:r>
      <w:r w:rsidRPr="004E6B4B">
        <w:rPr>
          <w:iCs/>
        </w:rPr>
        <w:t>bestrijding</w:t>
      </w:r>
      <w:r w:rsidR="00B51A36">
        <w:rPr>
          <w:iCs/>
        </w:rPr>
        <w:t xml:space="preserve"> (brand/THV/IBGS)</w:t>
      </w:r>
      <w:r w:rsidRPr="004E6B4B">
        <w:rPr>
          <w:iCs/>
        </w:rPr>
        <w:t xml:space="preserve">. </w:t>
      </w:r>
    </w:p>
    <w:p w14:paraId="06496CFC" w14:textId="77777777" w:rsidR="00D90A73" w:rsidRDefault="00D90A73" w:rsidP="00D90A73">
      <w:pPr>
        <w:suppressAutoHyphens/>
      </w:pPr>
    </w:p>
    <w:p w14:paraId="49E6C382" w14:textId="77777777" w:rsidR="00D90A73" w:rsidRDefault="00D90A73" w:rsidP="00D90A73">
      <w:pPr>
        <w:suppressAutoHyphens/>
      </w:pPr>
      <w:r>
        <w:t>Ter toetsing van het voldoen aan deze kerncompetenties worden de volgende geschiktheidseisen gesteld.</w:t>
      </w:r>
    </w:p>
    <w:p w14:paraId="34E72267" w14:textId="77777777" w:rsidR="00D90A73" w:rsidRDefault="00D90A73" w:rsidP="00D90A73">
      <w:pPr>
        <w:suppressAutoHyphens/>
      </w:pPr>
    </w:p>
    <w:p w14:paraId="221F8A88" w14:textId="77777777" w:rsidR="00D90A73" w:rsidRPr="00D20D52" w:rsidRDefault="00D90A73" w:rsidP="00D90A73">
      <w:pPr>
        <w:suppressAutoHyphens/>
        <w:rPr>
          <w:i/>
        </w:rPr>
      </w:pPr>
      <w:r w:rsidRPr="00D20D52">
        <w:rPr>
          <w:i/>
        </w:rPr>
        <w:t>Geschiktheidseis 4: Referenties</w:t>
      </w:r>
    </w:p>
    <w:p w14:paraId="2F125754" w14:textId="77777777" w:rsidR="00D90A73" w:rsidRPr="00417BF7" w:rsidRDefault="00D90A73" w:rsidP="00D90A73">
      <w:pPr>
        <w:suppressAutoHyphens/>
      </w:pPr>
    </w:p>
    <w:p w14:paraId="6DACF5C6" w14:textId="77777777" w:rsidR="00D90A73" w:rsidRPr="007D2A81" w:rsidRDefault="00D90A73" w:rsidP="00D90A73">
      <w:pPr>
        <w:suppressAutoHyphens/>
      </w:pPr>
      <w:r w:rsidRPr="007D2A81">
        <w:rPr>
          <w:u w:val="single"/>
        </w:rPr>
        <w:t>Referentie</w:t>
      </w:r>
      <w:r>
        <w:rPr>
          <w:u w:val="single"/>
        </w:rPr>
        <w:t>-</w:t>
      </w:r>
      <w:r w:rsidRPr="007D2A81">
        <w:rPr>
          <w:u w:val="single"/>
        </w:rPr>
        <w:t>eis 1</w:t>
      </w:r>
      <w:r w:rsidRPr="007D2A81">
        <w:t>:</w:t>
      </w:r>
    </w:p>
    <w:p w14:paraId="735796F5" w14:textId="68E6F0FF" w:rsidR="00B56ACE" w:rsidRDefault="00D90A73" w:rsidP="00D90A73">
      <w:pPr>
        <w:suppressAutoHyphens/>
      </w:pPr>
      <w:r w:rsidRPr="00F13C0E">
        <w:t xml:space="preserve">De </w:t>
      </w:r>
      <w:r>
        <w:t>Inschrijver</w:t>
      </w:r>
      <w:r w:rsidRPr="00F13C0E">
        <w:t xml:space="preserve"> dient, op straffe van uitsluiting van de aanbestedingsprocedure</w:t>
      </w:r>
      <w:r>
        <w:t xml:space="preserve">, </w:t>
      </w:r>
      <w:bookmarkStart w:id="261" w:name="_Hlk32487662"/>
      <w:r>
        <w:t>aan te tonen dat hij een referentieopdracht heeft uitgevoerd waarmee hij voldoet aan kerncompetentie 1</w:t>
      </w:r>
      <w:r w:rsidR="00B56ACE">
        <w:t xml:space="preserve">. </w:t>
      </w:r>
      <w:r w:rsidR="00C464DB">
        <w:t>De opdrachtwaarde voor de referentie is per perceel als volgt:</w:t>
      </w:r>
    </w:p>
    <w:p w14:paraId="7DF2F576" w14:textId="77777777" w:rsidR="00C464DB" w:rsidRDefault="00C464DB" w:rsidP="00D90A73">
      <w:pPr>
        <w:suppressAutoHyphens/>
      </w:pPr>
    </w:p>
    <w:p w14:paraId="776B2C33" w14:textId="51A37CA1" w:rsidR="00C464DB" w:rsidRDefault="00C464DB" w:rsidP="00D90A73">
      <w:pPr>
        <w:suppressAutoHyphens/>
      </w:pPr>
      <w:bookmarkStart w:id="262" w:name="_Hlk50718432"/>
      <w:bookmarkStart w:id="263" w:name="_Hlk50718643"/>
      <w:r>
        <w:t xml:space="preserve">Perceel 1: </w:t>
      </w:r>
      <w:r w:rsidR="00BF3859">
        <w:t xml:space="preserve">minimaal </w:t>
      </w:r>
      <w:r w:rsidR="00E61AEF">
        <w:t>79 dagdelen op jaarbasis</w:t>
      </w:r>
    </w:p>
    <w:p w14:paraId="21A07D8B" w14:textId="3AE0A9BE" w:rsidR="00BF3859" w:rsidRDefault="00BF3859" w:rsidP="00D90A73">
      <w:pPr>
        <w:suppressAutoHyphens/>
      </w:pPr>
      <w:r>
        <w:t xml:space="preserve">Perceel 2: </w:t>
      </w:r>
      <w:r w:rsidR="00E61AEF">
        <w:t>minimaal 132 dagdelen op jaarbasis</w:t>
      </w:r>
    </w:p>
    <w:p w14:paraId="4A04E544" w14:textId="56E4034C" w:rsidR="00E61AEF" w:rsidRDefault="00E61AEF" w:rsidP="00D90A73">
      <w:pPr>
        <w:suppressAutoHyphens/>
      </w:pPr>
      <w:bookmarkStart w:id="264" w:name="_Hlk50718475"/>
      <w:bookmarkEnd w:id="262"/>
      <w:r>
        <w:t>Perceel 3: minimaal 24 dagdelen op jaarbasis</w:t>
      </w:r>
    </w:p>
    <w:p w14:paraId="5AF7E8C4" w14:textId="5F814813" w:rsidR="00E61AEF" w:rsidRDefault="00E61AEF" w:rsidP="00D90A73">
      <w:pPr>
        <w:suppressAutoHyphens/>
      </w:pPr>
      <w:r>
        <w:t>Perceel 4: minimaal 40 dagdelen op jaarbasis</w:t>
      </w:r>
    </w:p>
    <w:bookmarkEnd w:id="261"/>
    <w:bookmarkEnd w:id="263"/>
    <w:bookmarkEnd w:id="264"/>
    <w:p w14:paraId="1F5D98FB" w14:textId="20D889EB" w:rsidR="00D90A73" w:rsidRDefault="00D90A73" w:rsidP="00D90A73">
      <w:pPr>
        <w:suppressAutoHyphens/>
      </w:pPr>
    </w:p>
    <w:p w14:paraId="6EBDAB56" w14:textId="4DA28724" w:rsidR="00D90A73" w:rsidRDefault="00D90A73" w:rsidP="00D90A73">
      <w:pPr>
        <w:suppressAutoHyphens/>
      </w:pPr>
      <w:r>
        <w:t>Uit de referentie dient te blijken dat de dienstverlening is uitgevoerd in opdracht van een organisatie die zich richt op professionele</w:t>
      </w:r>
      <w:r w:rsidR="00FD4415">
        <w:t xml:space="preserve"> incidentbestrijding</w:t>
      </w:r>
      <w:r w:rsidR="003641EE">
        <w:t xml:space="preserve"> (brand/THV/IBGS</w:t>
      </w:r>
      <w:r w:rsidR="001D6AB1">
        <w:t>)</w:t>
      </w:r>
      <w:r w:rsidR="00FD4415">
        <w:t>.</w:t>
      </w:r>
    </w:p>
    <w:p w14:paraId="3592E982" w14:textId="77777777" w:rsidR="00D90A73" w:rsidRDefault="00D90A73" w:rsidP="00D90A73">
      <w:pPr>
        <w:suppressAutoHyphens/>
      </w:pPr>
    </w:p>
    <w:p w14:paraId="7D62F8C6" w14:textId="67610AD4" w:rsidR="00D90A73" w:rsidRPr="00F13C0E" w:rsidRDefault="00D90A73" w:rsidP="00D90A73">
      <w:pPr>
        <w:suppressAutoHyphens/>
      </w:pPr>
      <w:r w:rsidRPr="00F13C0E">
        <w:t>De referentie</w:t>
      </w:r>
      <w:r>
        <w:t>opdracht</w:t>
      </w:r>
      <w:r w:rsidRPr="00F13C0E">
        <w:t xml:space="preserve"> moet, op straffe van uitsluiting van de aanbestedingsprocedure, in de afgelopen drie jaar voorafgaande aan de datum van </w:t>
      </w:r>
      <w:r>
        <w:t>Inschrijving</w:t>
      </w:r>
      <w:r w:rsidRPr="00F13C0E">
        <w:t xml:space="preserve"> </w:t>
      </w:r>
      <w:r w:rsidR="000039A4">
        <w:t>(9 november 2020)</w:t>
      </w:r>
      <w:r>
        <w:t xml:space="preserve"> </w:t>
      </w:r>
      <w:r w:rsidRPr="00F13C0E">
        <w:t xml:space="preserve">zijn verricht. </w:t>
      </w:r>
      <w:r>
        <w:t xml:space="preserve">Een prognose telt niet mee. </w:t>
      </w:r>
      <w:r w:rsidRPr="00F13C0E">
        <w:t>Referentie</w:t>
      </w:r>
      <w:r>
        <w:t>opdracht</w:t>
      </w:r>
      <w:r w:rsidRPr="00F13C0E">
        <w:t xml:space="preserve">en die zijn </w:t>
      </w:r>
      <w:r>
        <w:t>afgerond</w:t>
      </w:r>
      <w:r w:rsidRPr="00F13C0E">
        <w:t xml:space="preserve"> in de afgelopen drie jaar voorafgaande</w:t>
      </w:r>
      <w:r>
        <w:t xml:space="preserve"> aan de datum van Inschrijving </w:t>
      </w:r>
      <w:r w:rsidRPr="00F13C0E">
        <w:t>vallen binnen deze periode. Ook referentie</w:t>
      </w:r>
      <w:r>
        <w:t>opdracht</w:t>
      </w:r>
      <w:r w:rsidRPr="00F13C0E">
        <w:t>en die nog in uitvoering zijn vallen binnen deze periode. Voor deze laatste referentie</w:t>
      </w:r>
      <w:r>
        <w:t>opdracht</w:t>
      </w:r>
      <w:r w:rsidRPr="00F13C0E">
        <w:t xml:space="preserve">en geldt wel dat </w:t>
      </w:r>
      <w:r>
        <w:t>de uitvoering ervan</w:t>
      </w:r>
      <w:r w:rsidRPr="00F13C0E">
        <w:t xml:space="preserve"> minimaal </w:t>
      </w:r>
      <w:r>
        <w:t>een</w:t>
      </w:r>
      <w:r w:rsidRPr="00F13C0E">
        <w:t xml:space="preserve"> jaar voorafgaand aan de datum van </w:t>
      </w:r>
      <w:r>
        <w:t>Inschrijving</w:t>
      </w:r>
      <w:r w:rsidRPr="00F13C0E">
        <w:t xml:space="preserve"> moet zijn aangevangen.</w:t>
      </w:r>
    </w:p>
    <w:p w14:paraId="58EED1EB" w14:textId="77777777" w:rsidR="00D90A73" w:rsidRDefault="00D90A73" w:rsidP="00D90A73">
      <w:pPr>
        <w:suppressAutoHyphens/>
        <w:spacing w:line="284" w:lineRule="atLeast"/>
      </w:pPr>
    </w:p>
    <w:p w14:paraId="5CF8064D" w14:textId="1B768FCC" w:rsidR="00D90A73" w:rsidRDefault="00D90A73" w:rsidP="00D90A73">
      <w:pPr>
        <w:suppressAutoHyphens/>
        <w:spacing w:line="284" w:lineRule="atLeast"/>
      </w:pPr>
      <w:r>
        <w:t>Daarnaast moet de referentieopdracht conform de destijds overeengekomen voorwaarden, waaronder</w:t>
      </w:r>
      <w:r w:rsidRPr="00F13C0E">
        <w:t xml:space="preserve"> tijdig (verleend uitstel daarin begrepen)</w:t>
      </w:r>
      <w:r>
        <w:t>,</w:t>
      </w:r>
      <w:r w:rsidRPr="00F13C0E">
        <w:t xml:space="preserve"> </w:t>
      </w:r>
      <w:r>
        <w:t>te zijn</w:t>
      </w:r>
      <w:r w:rsidRPr="00F13C0E">
        <w:t xml:space="preserve"> verricht.</w:t>
      </w:r>
      <w:r>
        <w:t xml:space="preserve"> </w:t>
      </w:r>
      <w:r>
        <w:rPr>
          <w:rFonts w:cs="Arial"/>
        </w:rPr>
        <w:t>Om te controleren of</w:t>
      </w:r>
      <w:r w:rsidRPr="00F13C0E">
        <w:t xml:space="preserve"> </w:t>
      </w:r>
      <w:r>
        <w:t>dat het geval is, behoudt</w:t>
      </w:r>
      <w:r w:rsidRPr="00F13C0E">
        <w:t xml:space="preserve"> </w:t>
      </w:r>
      <w:r>
        <w:t>de Aanbestedende Dienst</w:t>
      </w:r>
      <w:r w:rsidRPr="001419C2">
        <w:t xml:space="preserve"> </w:t>
      </w:r>
      <w:r>
        <w:t>z</w:t>
      </w:r>
      <w:r w:rsidRPr="001419C2">
        <w:t xml:space="preserve">ich het recht voor om zonder tussenkomst van de </w:t>
      </w:r>
      <w:r>
        <w:t>Inschrijver</w:t>
      </w:r>
      <w:r w:rsidRPr="001419C2">
        <w:t xml:space="preserve"> contact op te nemen met de </w:t>
      </w:r>
      <w:r>
        <w:t>opdracht</w:t>
      </w:r>
      <w:r w:rsidRPr="001419C2">
        <w:t>gever van de referentie</w:t>
      </w:r>
      <w:r>
        <w:t>opdracht</w:t>
      </w:r>
      <w:r w:rsidRPr="001419C2">
        <w:t>.</w:t>
      </w:r>
    </w:p>
    <w:p w14:paraId="3216A153" w14:textId="37F1A225" w:rsidR="00D90A73" w:rsidRDefault="00D90A73" w:rsidP="00D90A73">
      <w:pPr>
        <w:suppressAutoHyphens/>
        <w:spacing w:line="284" w:lineRule="atLeast"/>
        <w:rPr>
          <w:sz w:val="18"/>
          <w:szCs w:val="18"/>
        </w:rPr>
      </w:pPr>
    </w:p>
    <w:p w14:paraId="4BE63251" w14:textId="2F4A5476" w:rsidR="00D90A73" w:rsidRPr="00A20237" w:rsidRDefault="00D90A73" w:rsidP="00D90A73">
      <w:pPr>
        <w:suppressAutoHyphens/>
        <w:spacing w:line="284" w:lineRule="atLeast"/>
      </w:pPr>
      <w:r w:rsidRPr="00A20237">
        <w:t xml:space="preserve">Per kerncompetentie dient de Inschrijver één referentieopdracht op te geven. Voor de verschillende kerncompetenties mag de Inschrijver zich beroepen op eenzelfde referentieopdracht. </w:t>
      </w:r>
    </w:p>
    <w:p w14:paraId="5853388D" w14:textId="77777777" w:rsidR="00D90A73" w:rsidRDefault="00D90A73" w:rsidP="00D90A73">
      <w:pPr>
        <w:suppressAutoHyphens/>
        <w:spacing w:line="284" w:lineRule="atLeast"/>
        <w:rPr>
          <w:rFonts w:ascii="Verdana" w:hAnsi="Verdana" w:cs="Arial"/>
        </w:rPr>
      </w:pPr>
    </w:p>
    <w:p w14:paraId="07B9D58C" w14:textId="77777777" w:rsidR="00D90A73" w:rsidRDefault="00D90A73" w:rsidP="00D90A73">
      <w:pPr>
        <w:suppressAutoHyphens/>
      </w:pPr>
      <w:r w:rsidRPr="00A20237">
        <w:lastRenderedPageBreak/>
        <w:t>Voor de beoordeling of aan de ervaringseis wordt voldaan, worden alleen referentieopdrachten in aanmerking genomen die Inschrijver zelf heeft uitgevoerd (dus zonder tussenkomst van een onderaannemer). In</w:t>
      </w:r>
      <w:r w:rsidRPr="00F13C0E">
        <w:t xml:space="preserve"> het geval de </w:t>
      </w:r>
      <w:r>
        <w:t>Inschrijver</w:t>
      </w:r>
      <w:r w:rsidRPr="00F13C0E">
        <w:t xml:space="preserve"> de referentie</w:t>
      </w:r>
      <w:r>
        <w:t>opdracht</w:t>
      </w:r>
      <w:r w:rsidRPr="00F13C0E">
        <w:t xml:space="preserve"> heeft verricht in </w:t>
      </w:r>
      <w:r>
        <w:t>een Samenwerkingsverband</w:t>
      </w:r>
      <w:r w:rsidRPr="00F13C0E">
        <w:t>, dan telt slechts zijn aandeel in de referentie</w:t>
      </w:r>
      <w:r>
        <w:t>opdracht</w:t>
      </w:r>
      <w:r w:rsidRPr="00F13C0E">
        <w:t xml:space="preserve"> mee bij de beoordeling of aan deze ervaringseis wordt voldaan.</w:t>
      </w:r>
      <w:r>
        <w:t xml:space="preserve"> </w:t>
      </w:r>
    </w:p>
    <w:p w14:paraId="25A098EA" w14:textId="25AA602B" w:rsidR="00D90A73" w:rsidRDefault="00D90A73" w:rsidP="00D90A73">
      <w:pPr>
        <w:suppressAutoHyphens/>
      </w:pPr>
    </w:p>
    <w:p w14:paraId="0BAD6EA4" w14:textId="31FDDA5B" w:rsidR="00D90A73" w:rsidRPr="00F13C0E" w:rsidRDefault="00D90A73" w:rsidP="00D90A73">
      <w:pPr>
        <w:suppressAutoHyphens/>
        <w:ind w:right="-143"/>
      </w:pPr>
      <w:r w:rsidRPr="00A20237">
        <w:t>Ervaring van een onderaannemer wordt door de Aanbestedende Dienst uitsluitend in aanmerking genomen indien bij Inschrijving wordt vermeld dat een beroep wordt gedaan op de ervaring van deze derde en wordt voldaan aan de overige voorwaarden van paragraaf 5.4.</w:t>
      </w:r>
      <w:r>
        <w:t xml:space="preserve"> </w:t>
      </w:r>
    </w:p>
    <w:p w14:paraId="177A2EE5" w14:textId="77777777" w:rsidR="00D90A73" w:rsidRPr="00BB748D" w:rsidRDefault="00D90A73" w:rsidP="00D90A73">
      <w:pPr>
        <w:suppressAutoHyphens/>
        <w:spacing w:line="284" w:lineRule="atLeast"/>
        <w:rPr>
          <w:rFonts w:ascii="Verdana" w:hAnsi="Verdana" w:cs="Arial"/>
        </w:rPr>
      </w:pPr>
    </w:p>
    <w:p w14:paraId="4565CC33" w14:textId="77777777" w:rsidR="00D90A73" w:rsidRPr="00BB748D" w:rsidRDefault="00D90A73" w:rsidP="00D90A73">
      <w:pPr>
        <w:suppressAutoHyphens/>
      </w:pPr>
      <w:r w:rsidRPr="00BB748D">
        <w:t xml:space="preserve">In geval </w:t>
      </w:r>
      <w:r>
        <w:t>wordt ingeschreven als een Samenwerkingsverband</w:t>
      </w:r>
      <w:r w:rsidRPr="00BB748D">
        <w:t xml:space="preserve">, wordt geëist dat de </w:t>
      </w:r>
      <w:r>
        <w:t>leden van het Samenwerkingsverband samen</w:t>
      </w:r>
      <w:r w:rsidRPr="00BB748D">
        <w:t xml:space="preserve"> aan deze ervaringseis kunnen voldoen. </w:t>
      </w:r>
    </w:p>
    <w:p w14:paraId="6D57A587" w14:textId="6C967F49" w:rsidR="00D90A73" w:rsidRDefault="00D90A73" w:rsidP="00D90A73"/>
    <w:p w14:paraId="649DFA18" w14:textId="0DF661BB" w:rsidR="00D90A73" w:rsidRDefault="00D90A73" w:rsidP="00D90A73">
      <w:r>
        <w:t xml:space="preserve">Indien de Inschrijver bij zijn Inschrijving niet aantoont dat hij beschikt over de ervaring met betrekking tot de vereiste kerncompetenties, leidt dat tot ongeldigheid van de Inschrijving. In dat geval legt de Aanbestede Dienst de Inschrijving terzijde en sluit deze uit van verdere deelname aan de aanbestedingsprocedure.  </w:t>
      </w:r>
    </w:p>
    <w:p w14:paraId="5676268D" w14:textId="5976B0CD" w:rsidR="00D90A73" w:rsidRDefault="00D90A73" w:rsidP="00D90A73"/>
    <w:p w14:paraId="78643D84" w14:textId="77777777" w:rsidR="00D90A73" w:rsidRPr="00BB748D" w:rsidRDefault="00D90A73" w:rsidP="00D90A73">
      <w:pPr>
        <w:pStyle w:val="Alinea0"/>
        <w:widowControl/>
        <w:tabs>
          <w:tab w:val="left" w:pos="1418"/>
        </w:tabs>
        <w:suppressAutoHyphens/>
        <w:ind w:hanging="1134"/>
        <w:rPr>
          <w:rFonts w:ascii="Verdana" w:hAnsi="Verdana" w:cs="Arial"/>
          <w:lang w:val="nl-NL"/>
        </w:rPr>
      </w:pPr>
      <w:r w:rsidRPr="00BB748D">
        <w:rPr>
          <w:u w:val="single"/>
          <w:lang w:val="nl-NL"/>
        </w:rPr>
        <w:t>Bewijsmiddelen</w:t>
      </w:r>
      <w:r w:rsidRPr="00BB748D">
        <w:rPr>
          <w:rFonts w:ascii="Verdana" w:hAnsi="Verdana" w:cs="Arial"/>
          <w:lang w:val="nl-NL"/>
        </w:rPr>
        <w:t>:</w:t>
      </w:r>
    </w:p>
    <w:p w14:paraId="3898EB50" w14:textId="13503AF3" w:rsidR="00D90A73" w:rsidRDefault="00D90A73" w:rsidP="00D90A73">
      <w:pPr>
        <w:suppressAutoHyphens/>
      </w:pPr>
      <w:r w:rsidRPr="00BB748D">
        <w:t xml:space="preserve">Ten bewijze </w:t>
      </w:r>
      <w:r>
        <w:t xml:space="preserve">van het feit </w:t>
      </w:r>
      <w:r w:rsidRPr="00BB748D">
        <w:t>dat</w:t>
      </w:r>
      <w:r w:rsidRPr="00CB6755">
        <w:t xml:space="preserve"> de </w:t>
      </w:r>
      <w:r>
        <w:t>Inschrijver</w:t>
      </w:r>
      <w:r w:rsidRPr="00CB6755">
        <w:t xml:space="preserve"> aan deze eis voldoet, </w:t>
      </w:r>
      <w:r>
        <w:t>dient Inschrijver per referentieopdracht</w:t>
      </w:r>
      <w:r w:rsidRPr="00CB7A3C">
        <w:t xml:space="preserve"> </w:t>
      </w:r>
      <w:r w:rsidRPr="006F2CF3">
        <w:t xml:space="preserve">bij zijn </w:t>
      </w:r>
      <w:r>
        <w:t xml:space="preserve">Inschrijving een rechtsgeldig ondertekend formulier referentieopdracht (bijlage 7) in te dienen, waarin de volgende gegevens worden </w:t>
      </w:r>
      <w:r w:rsidRPr="00CB7A3C">
        <w:t>opgevraagd</w:t>
      </w:r>
      <w:r>
        <w:t>:</w:t>
      </w:r>
    </w:p>
    <w:p w14:paraId="4B5B09AE" w14:textId="77777777" w:rsidR="00D90A73" w:rsidRPr="00C2110B" w:rsidRDefault="00D90A73" w:rsidP="00D90A73">
      <w:pPr>
        <w:pStyle w:val="Lijstalinea"/>
        <w:numPr>
          <w:ilvl w:val="0"/>
          <w:numId w:val="19"/>
        </w:numPr>
        <w:tabs>
          <w:tab w:val="clear" w:pos="397"/>
          <w:tab w:val="left" w:pos="567"/>
          <w:tab w:val="left" w:pos="1134"/>
          <w:tab w:val="left" w:pos="1418"/>
          <w:tab w:val="left" w:pos="1701"/>
          <w:tab w:val="left" w:pos="1985"/>
          <w:tab w:val="right" w:pos="9332"/>
        </w:tabs>
        <w:suppressAutoHyphens/>
        <w:rPr>
          <w:rFonts w:cs="Arial"/>
        </w:rPr>
      </w:pPr>
      <w:r>
        <w:rPr>
          <w:rFonts w:cs="Arial"/>
        </w:rPr>
        <w:t>K</w:t>
      </w:r>
      <w:r w:rsidRPr="00C2110B">
        <w:rPr>
          <w:rFonts w:cs="Arial"/>
        </w:rPr>
        <w:t xml:space="preserve">orte omschrijving </w:t>
      </w:r>
      <w:r>
        <w:rPr>
          <w:rFonts w:cs="Arial"/>
        </w:rPr>
        <w:t>van de referentieopdracht</w:t>
      </w:r>
      <w:r w:rsidRPr="00C2110B">
        <w:rPr>
          <w:rFonts w:cs="Arial"/>
        </w:rPr>
        <w:t>, waaruit in ieder geval blijkt dat de referentie</w:t>
      </w:r>
      <w:r>
        <w:rPr>
          <w:rFonts w:cs="Arial"/>
        </w:rPr>
        <w:t>opdracht</w:t>
      </w:r>
      <w:r w:rsidRPr="00C2110B">
        <w:rPr>
          <w:rFonts w:cs="Arial"/>
        </w:rPr>
        <w:t xml:space="preserve"> </w:t>
      </w:r>
      <w:r>
        <w:rPr>
          <w:rFonts w:cs="Arial"/>
        </w:rPr>
        <w:t>voldoet aan de referentie-eis.</w:t>
      </w:r>
    </w:p>
    <w:p w14:paraId="7E8F2B74" w14:textId="77777777" w:rsidR="00D90A73" w:rsidRPr="00C2110B" w:rsidRDefault="00D90A73" w:rsidP="00D90A73">
      <w:pPr>
        <w:pStyle w:val="Lijstalinea"/>
        <w:numPr>
          <w:ilvl w:val="0"/>
          <w:numId w:val="19"/>
        </w:numPr>
        <w:tabs>
          <w:tab w:val="clear" w:pos="397"/>
          <w:tab w:val="left" w:pos="567"/>
          <w:tab w:val="left" w:pos="1134"/>
          <w:tab w:val="left" w:pos="1418"/>
          <w:tab w:val="left" w:pos="1701"/>
          <w:tab w:val="left" w:pos="1985"/>
          <w:tab w:val="right" w:pos="9332"/>
        </w:tabs>
        <w:suppressAutoHyphens/>
        <w:rPr>
          <w:rFonts w:cs="Arial"/>
        </w:rPr>
      </w:pPr>
      <w:r>
        <w:rPr>
          <w:rFonts w:cs="Arial"/>
        </w:rPr>
        <w:t>N</w:t>
      </w:r>
      <w:r w:rsidRPr="00C2110B">
        <w:rPr>
          <w:rFonts w:cs="Arial"/>
        </w:rPr>
        <w:t xml:space="preserve">aam en contactgegevens </w:t>
      </w:r>
      <w:r>
        <w:rPr>
          <w:rFonts w:cs="Arial"/>
        </w:rPr>
        <w:t>opdracht</w:t>
      </w:r>
      <w:r w:rsidRPr="00C2110B">
        <w:rPr>
          <w:rFonts w:cs="Arial"/>
        </w:rPr>
        <w:t>gever</w:t>
      </w:r>
      <w:r>
        <w:rPr>
          <w:rFonts w:cs="Arial"/>
        </w:rPr>
        <w:t xml:space="preserve"> van de referentie.</w:t>
      </w:r>
    </w:p>
    <w:p w14:paraId="5582F9C6" w14:textId="77777777" w:rsidR="00D90A73" w:rsidRPr="00C2110B" w:rsidRDefault="00D90A73" w:rsidP="00D90A73">
      <w:pPr>
        <w:pStyle w:val="Lijstalinea"/>
        <w:numPr>
          <w:ilvl w:val="0"/>
          <w:numId w:val="19"/>
        </w:numPr>
        <w:tabs>
          <w:tab w:val="clear" w:pos="397"/>
          <w:tab w:val="left" w:pos="567"/>
          <w:tab w:val="left" w:pos="1134"/>
          <w:tab w:val="left" w:pos="1418"/>
          <w:tab w:val="left" w:pos="1701"/>
          <w:tab w:val="left" w:pos="1985"/>
          <w:tab w:val="right" w:pos="9332"/>
        </w:tabs>
        <w:suppressAutoHyphens/>
        <w:rPr>
          <w:rFonts w:cs="Arial"/>
        </w:rPr>
      </w:pPr>
      <w:r>
        <w:rPr>
          <w:rFonts w:cs="Arial"/>
        </w:rPr>
        <w:t>G</w:t>
      </w:r>
      <w:r w:rsidRPr="00C2110B">
        <w:rPr>
          <w:rFonts w:cs="Arial"/>
        </w:rPr>
        <w:t xml:space="preserve">efactureerd bedrag (in </w:t>
      </w:r>
      <w:r>
        <w:rPr>
          <w:rFonts w:cs="Arial"/>
        </w:rPr>
        <w:t>e</w:t>
      </w:r>
      <w:r w:rsidRPr="00C2110B">
        <w:rPr>
          <w:rFonts w:cs="Arial"/>
        </w:rPr>
        <w:t xml:space="preserve">uro's exclusief </w:t>
      </w:r>
      <w:r>
        <w:rPr>
          <w:rFonts w:cs="Arial"/>
        </w:rPr>
        <w:t>btw</w:t>
      </w:r>
      <w:r w:rsidRPr="00C2110B">
        <w:rPr>
          <w:rFonts w:cs="Arial"/>
        </w:rPr>
        <w:t>)</w:t>
      </w:r>
      <w:r>
        <w:rPr>
          <w:rFonts w:cs="Arial"/>
        </w:rPr>
        <w:t>.</w:t>
      </w:r>
    </w:p>
    <w:p w14:paraId="1CB50BDB" w14:textId="77777777" w:rsidR="00D90A73" w:rsidRPr="00C2110B" w:rsidRDefault="00D90A73" w:rsidP="00D90A73">
      <w:pPr>
        <w:pStyle w:val="Lijstalinea"/>
        <w:numPr>
          <w:ilvl w:val="0"/>
          <w:numId w:val="19"/>
        </w:numPr>
        <w:tabs>
          <w:tab w:val="clear" w:pos="397"/>
          <w:tab w:val="left" w:pos="567"/>
          <w:tab w:val="left" w:pos="1134"/>
          <w:tab w:val="left" w:pos="1418"/>
          <w:tab w:val="left" w:pos="1701"/>
          <w:tab w:val="left" w:pos="1985"/>
          <w:tab w:val="right" w:pos="9332"/>
        </w:tabs>
        <w:suppressAutoHyphens/>
        <w:rPr>
          <w:rFonts w:cs="Arial"/>
        </w:rPr>
      </w:pPr>
      <w:r>
        <w:rPr>
          <w:rFonts w:cs="Arial"/>
        </w:rPr>
        <w:t>B</w:t>
      </w:r>
      <w:r w:rsidRPr="00C2110B">
        <w:rPr>
          <w:rFonts w:cs="Arial"/>
        </w:rPr>
        <w:t>egin en einddatum referentie</w:t>
      </w:r>
      <w:r>
        <w:rPr>
          <w:rFonts w:cs="Arial"/>
        </w:rPr>
        <w:t>opdracht.</w:t>
      </w:r>
    </w:p>
    <w:p w14:paraId="68948BC0" w14:textId="77777777" w:rsidR="00D90A73" w:rsidRDefault="00D90A73" w:rsidP="00D90A73">
      <w:pPr>
        <w:pStyle w:val="Lijstalinea"/>
        <w:numPr>
          <w:ilvl w:val="0"/>
          <w:numId w:val="19"/>
        </w:numPr>
        <w:tabs>
          <w:tab w:val="clear" w:pos="397"/>
          <w:tab w:val="left" w:pos="567"/>
          <w:tab w:val="left" w:pos="1134"/>
          <w:tab w:val="left" w:pos="1418"/>
          <w:tab w:val="left" w:pos="1701"/>
          <w:tab w:val="left" w:pos="1985"/>
          <w:tab w:val="right" w:pos="9332"/>
        </w:tabs>
        <w:suppressAutoHyphens/>
        <w:rPr>
          <w:rFonts w:cs="Arial"/>
        </w:rPr>
      </w:pPr>
      <w:r>
        <w:rPr>
          <w:rFonts w:cs="Arial"/>
        </w:rPr>
        <w:t>Indien verricht in Samenwerkingsverband</w:t>
      </w:r>
      <w:r w:rsidRPr="00C2110B">
        <w:rPr>
          <w:rFonts w:cs="Arial"/>
        </w:rPr>
        <w:t xml:space="preserve">: het percentage/aandeel in </w:t>
      </w:r>
      <w:r>
        <w:rPr>
          <w:rFonts w:cs="Arial"/>
        </w:rPr>
        <w:t>het Samenwerkingsverband.</w:t>
      </w:r>
      <w:r w:rsidRPr="00C2110B">
        <w:rPr>
          <w:rFonts w:cs="Arial"/>
        </w:rPr>
        <w:t xml:space="preserve"> </w:t>
      </w:r>
    </w:p>
    <w:p w14:paraId="25C2319F" w14:textId="77777777" w:rsidR="00D90A73" w:rsidRPr="00C2110B" w:rsidRDefault="00D90A73" w:rsidP="00D90A73">
      <w:pPr>
        <w:pStyle w:val="Lijstalinea"/>
        <w:numPr>
          <w:ilvl w:val="0"/>
          <w:numId w:val="19"/>
        </w:numPr>
        <w:tabs>
          <w:tab w:val="clear" w:pos="397"/>
          <w:tab w:val="left" w:pos="567"/>
          <w:tab w:val="left" w:pos="1134"/>
          <w:tab w:val="left" w:pos="1418"/>
          <w:tab w:val="left" w:pos="1701"/>
          <w:tab w:val="left" w:pos="1985"/>
          <w:tab w:val="right" w:pos="9332"/>
        </w:tabs>
        <w:suppressAutoHyphens/>
        <w:rPr>
          <w:rFonts w:cs="Arial"/>
        </w:rPr>
      </w:pPr>
      <w:r>
        <w:rPr>
          <w:rFonts w:cs="Arial"/>
        </w:rPr>
        <w:t>A</w:t>
      </w:r>
      <w:r w:rsidRPr="00C2110B">
        <w:rPr>
          <w:rFonts w:cs="Arial"/>
        </w:rPr>
        <w:t xml:space="preserve">ard en inhoud van de eigen werkzaamheden verricht in </w:t>
      </w:r>
      <w:r>
        <w:rPr>
          <w:rFonts w:cs="Arial"/>
        </w:rPr>
        <w:t>Samenwerkings</w:t>
      </w:r>
      <w:r w:rsidRPr="00C2110B">
        <w:rPr>
          <w:rFonts w:cs="Arial"/>
        </w:rPr>
        <w:t>verband.</w:t>
      </w:r>
    </w:p>
    <w:p w14:paraId="25F677AE" w14:textId="77777777" w:rsidR="00D90A73" w:rsidRPr="00F13C0E" w:rsidRDefault="00D90A73" w:rsidP="00D90A73">
      <w:pPr>
        <w:suppressAutoHyphens/>
        <w:spacing w:line="284" w:lineRule="atLeast"/>
        <w:rPr>
          <w:rFonts w:ascii="Verdana" w:hAnsi="Verdana" w:cs="Arial"/>
        </w:rPr>
      </w:pPr>
    </w:p>
    <w:p w14:paraId="65F20C2D" w14:textId="72B13EAD" w:rsidR="00D90A73" w:rsidRDefault="00D90A73" w:rsidP="00D90A73">
      <w:pPr>
        <w:suppressAutoHyphens/>
      </w:pPr>
      <w:r>
        <w:t xml:space="preserve">Indien de Inschrijver een beroep doet op de geschiktheid van een derde dient de Inschrijver (daarnaast) per kerncompetentie ten aanzien waarvan hij zich op een derde beroept een volledig door die derde rechtsgeldig ondertekende bijlage 7 in te dienen. </w:t>
      </w:r>
    </w:p>
    <w:p w14:paraId="0F753B67" w14:textId="55202416" w:rsidR="00D90A73" w:rsidRDefault="00D90A73" w:rsidP="00D90A73">
      <w:pPr>
        <w:suppressAutoHyphens/>
      </w:pPr>
    </w:p>
    <w:p w14:paraId="4D153CE7" w14:textId="324F878C" w:rsidR="00D90A73" w:rsidRDefault="00D90A73" w:rsidP="00D90A73">
      <w:pPr>
        <w:suppressAutoHyphens/>
      </w:pPr>
      <w:r>
        <w:t>De Aanbestedende Dienst behoudt zich het recht voor om zonder voorafgaande mededeling aan en toestemming van de Inschrijver contact op te nemen met de contactpersoon van de referent ter verificatie van de opgegeven informatie. De informatie die de Aanbestedende Dienst via deze weg verkrijgt, kan gebruikt worden bij de vaststelling of voldaan is aan de geschiktheidseis.</w:t>
      </w:r>
    </w:p>
    <w:p w14:paraId="7F632BA0" w14:textId="77777777" w:rsidR="00D90A73" w:rsidRDefault="00D90A73" w:rsidP="00D90A73">
      <w:pPr>
        <w:suppressAutoHyphens/>
      </w:pPr>
    </w:p>
    <w:p w14:paraId="7B5A1CA8" w14:textId="11CA0D84" w:rsidR="00D90A73" w:rsidRDefault="00D90A73" w:rsidP="00D90A73">
      <w:pPr>
        <w:suppressAutoHyphens/>
      </w:pPr>
      <w:r>
        <w:t>Let op: t</w:t>
      </w:r>
      <w:r w:rsidRPr="00BB748D">
        <w:t>en bewijze dat</w:t>
      </w:r>
      <w:r w:rsidRPr="00CB6755">
        <w:t xml:space="preserve"> de </w:t>
      </w:r>
      <w:r>
        <w:t>Inschrijver</w:t>
      </w:r>
      <w:r w:rsidRPr="00CB6755">
        <w:t xml:space="preserve"> aan deze eis voldoet, kan bij </w:t>
      </w:r>
      <w:r>
        <w:t>Inschrijving</w:t>
      </w:r>
      <w:r w:rsidRPr="00CB6755">
        <w:t xml:space="preserve"> </w:t>
      </w:r>
      <w:r>
        <w:t xml:space="preserve">dus </w:t>
      </w:r>
      <w:r w:rsidRPr="006F2CF3">
        <w:t>niet</w:t>
      </w:r>
      <w:r>
        <w:t xml:space="preserve"> </w:t>
      </w:r>
      <w:r w:rsidRPr="00CB6755">
        <w:t>worden vo</w:t>
      </w:r>
      <w:r>
        <w:t>lstaan met het indienen van het UEA.</w:t>
      </w:r>
    </w:p>
    <w:p w14:paraId="6DCD99B8" w14:textId="77777777" w:rsidR="00D90A73" w:rsidRDefault="00D90A73" w:rsidP="00D90A73">
      <w:pPr>
        <w:suppressAutoHyphens/>
      </w:pPr>
    </w:p>
    <w:p w14:paraId="4B0A600D" w14:textId="26D2532D" w:rsidR="00D90A73" w:rsidRDefault="00D90A73" w:rsidP="00D90A73">
      <w:pPr>
        <w:suppressAutoHyphens/>
      </w:pPr>
      <w:r>
        <w:t xml:space="preserve">Kwaliteitsmanagementsysteem </w:t>
      </w:r>
    </w:p>
    <w:p w14:paraId="6813B8D9" w14:textId="77777777" w:rsidR="00D90A73" w:rsidRDefault="00D90A73" w:rsidP="00D90A73">
      <w:pPr>
        <w:suppressAutoHyphens/>
      </w:pPr>
    </w:p>
    <w:p w14:paraId="57A74CC6" w14:textId="77777777" w:rsidR="00D90A73" w:rsidRPr="00D20D52" w:rsidRDefault="00D90A73" w:rsidP="00D90A73">
      <w:pPr>
        <w:suppressAutoHyphens/>
        <w:rPr>
          <w:i/>
        </w:rPr>
      </w:pPr>
      <w:r w:rsidRPr="00D20D52">
        <w:rPr>
          <w:i/>
        </w:rPr>
        <w:t>Geschiktheidseis 5</w:t>
      </w:r>
    </w:p>
    <w:p w14:paraId="48393001" w14:textId="6F16DD72" w:rsidR="00D90A73" w:rsidRPr="00295CE7" w:rsidRDefault="00D90A73" w:rsidP="00D90A73">
      <w:pPr>
        <w:suppressAutoHyphens/>
        <w:rPr>
          <w:rFonts w:cs="Arial"/>
        </w:rPr>
      </w:pPr>
      <w:r w:rsidRPr="00295CE7">
        <w:rPr>
          <w:rFonts w:cs="Arial"/>
        </w:rPr>
        <w:t xml:space="preserve">Een </w:t>
      </w:r>
      <w:r>
        <w:rPr>
          <w:rFonts w:cs="Arial"/>
        </w:rPr>
        <w:t>Inschrijver</w:t>
      </w:r>
      <w:r w:rsidRPr="00295CE7">
        <w:rPr>
          <w:rFonts w:cs="Arial"/>
        </w:rPr>
        <w:t xml:space="preserve"> dient, op straffe van uitsluiting van de aanbestedingsprocedure, te beschikken over een kwaliteitsmanagementsysteem conform de no</w:t>
      </w:r>
      <w:r>
        <w:rPr>
          <w:rFonts w:cs="Arial"/>
        </w:rPr>
        <w:t>rm NEN-EN-ISO 9001:2015.</w:t>
      </w:r>
      <w:r w:rsidRPr="00295CE7">
        <w:rPr>
          <w:rFonts w:cs="Arial"/>
        </w:rPr>
        <w:t xml:space="preserve"> </w:t>
      </w:r>
      <w:r>
        <w:rPr>
          <w:rFonts w:cs="Arial"/>
        </w:rPr>
        <w:t>De Inschrijver</w:t>
      </w:r>
      <w:r w:rsidRPr="00295CE7">
        <w:rPr>
          <w:rFonts w:cs="Arial"/>
        </w:rPr>
        <w:t xml:space="preserve"> dient dit aan te tonen door </w:t>
      </w:r>
      <w:r>
        <w:rPr>
          <w:rFonts w:cs="Arial"/>
        </w:rPr>
        <w:t xml:space="preserve">een van </w:t>
      </w:r>
      <w:r w:rsidRPr="00295CE7">
        <w:rPr>
          <w:rFonts w:cs="Arial"/>
        </w:rPr>
        <w:t xml:space="preserve">de volgende bewijsmiddelen: </w:t>
      </w:r>
    </w:p>
    <w:p w14:paraId="54F37BAA" w14:textId="161998B6" w:rsidR="00D90A73" w:rsidRPr="002621A5" w:rsidRDefault="00D90A73" w:rsidP="00D90A73">
      <w:pPr>
        <w:pStyle w:val="Lijstalinea"/>
        <w:numPr>
          <w:ilvl w:val="0"/>
          <w:numId w:val="27"/>
        </w:numPr>
        <w:tabs>
          <w:tab w:val="left" w:pos="567"/>
          <w:tab w:val="left" w:pos="1134"/>
          <w:tab w:val="left" w:pos="1418"/>
          <w:tab w:val="left" w:pos="1701"/>
          <w:tab w:val="left" w:pos="1985"/>
          <w:tab w:val="right" w:pos="9332"/>
        </w:tabs>
        <w:suppressAutoHyphens/>
        <w:rPr>
          <w:rFonts w:cs="Arial"/>
        </w:rPr>
      </w:pPr>
      <w:r w:rsidRPr="002621A5">
        <w:rPr>
          <w:rFonts w:cs="Arial"/>
        </w:rPr>
        <w:t>Een geldig kwaliteitsmanagementsysteemcertificaat conform de norm NEN-EN-ISO 9001:2015 afgegeven door een certificerende instelling die is erkend door de Raad van Accreditatie.</w:t>
      </w:r>
    </w:p>
    <w:p w14:paraId="1BDC18C7" w14:textId="690159C6" w:rsidR="00D90A73" w:rsidRPr="002621A5" w:rsidRDefault="00D90A73" w:rsidP="00D90A73">
      <w:pPr>
        <w:pStyle w:val="Lijstalinea"/>
        <w:numPr>
          <w:ilvl w:val="0"/>
          <w:numId w:val="27"/>
        </w:numPr>
        <w:tabs>
          <w:tab w:val="left" w:pos="567"/>
          <w:tab w:val="left" w:pos="1134"/>
          <w:tab w:val="left" w:pos="1418"/>
          <w:tab w:val="left" w:pos="1701"/>
          <w:tab w:val="left" w:pos="1985"/>
          <w:tab w:val="right" w:pos="9332"/>
        </w:tabs>
        <w:suppressAutoHyphens/>
        <w:rPr>
          <w:rFonts w:cs="Arial"/>
        </w:rPr>
      </w:pPr>
      <w:r w:rsidRPr="002621A5">
        <w:rPr>
          <w:rFonts w:cs="Arial"/>
        </w:rPr>
        <w:lastRenderedPageBreak/>
        <w:t xml:space="preserve">Een geldig certificaat dat minimaal gelijkwaardig is aan de NEN-EN-ISO 9001:2015 norm en is afgegeven door een certificerende instelling die is erkend door de Raad van Accreditatie. </w:t>
      </w:r>
    </w:p>
    <w:p w14:paraId="65AF52F9" w14:textId="28EFDD55" w:rsidR="00D90A73" w:rsidRPr="002621A5" w:rsidRDefault="00D90A73" w:rsidP="00D90A73">
      <w:pPr>
        <w:pStyle w:val="Lijstalinea"/>
        <w:numPr>
          <w:ilvl w:val="0"/>
          <w:numId w:val="27"/>
        </w:numPr>
        <w:tabs>
          <w:tab w:val="left" w:pos="567"/>
          <w:tab w:val="left" w:pos="1134"/>
          <w:tab w:val="left" w:pos="1418"/>
          <w:tab w:val="left" w:pos="1701"/>
          <w:tab w:val="left" w:pos="1985"/>
          <w:tab w:val="right" w:pos="9332"/>
        </w:tabs>
        <w:suppressAutoHyphens/>
        <w:rPr>
          <w:rFonts w:cs="Arial"/>
        </w:rPr>
      </w:pPr>
      <w:r w:rsidRPr="002621A5">
        <w:rPr>
          <w:rFonts w:cs="Arial"/>
        </w:rPr>
        <w:t>Een ander (eigen) kwaliteitsmanagementsysteem dat minimaal gelijkwaardig is aan de NEN-EN-ISO 9001:2015 norm. De Aanbestedende Dienst beschouwt het ander (eigen) kwaliteitsmanagementsysteem als gelijkwaardig aan de NEN-EN-ISO 9001: 2015 norm, indien dit kwaliteitsmanagementsysteem minimaal de volgende aspecten omvat:</w:t>
      </w:r>
    </w:p>
    <w:p w14:paraId="63D88C9B" w14:textId="77777777" w:rsidR="00D90A73" w:rsidRPr="00295CE7" w:rsidRDefault="00D90A73" w:rsidP="00D90A73">
      <w:pPr>
        <w:pStyle w:val="Lijstalinea"/>
        <w:numPr>
          <w:ilvl w:val="0"/>
          <w:numId w:val="19"/>
        </w:numPr>
        <w:tabs>
          <w:tab w:val="clear" w:pos="397"/>
          <w:tab w:val="left" w:pos="567"/>
          <w:tab w:val="left" w:pos="1134"/>
          <w:tab w:val="left" w:pos="1418"/>
          <w:tab w:val="left" w:pos="1701"/>
          <w:tab w:val="left" w:pos="1985"/>
          <w:tab w:val="right" w:pos="9332"/>
        </w:tabs>
        <w:suppressAutoHyphens/>
        <w:rPr>
          <w:rFonts w:cs="Arial"/>
        </w:rPr>
      </w:pPr>
      <w:r w:rsidRPr="0033205B">
        <w:rPr>
          <w:rFonts w:cs="Arial"/>
        </w:rPr>
        <w:t>Een beleidsverklaring van het management</w:t>
      </w:r>
      <w:r w:rsidRPr="00295CE7">
        <w:rPr>
          <w:rFonts w:cs="Arial"/>
        </w:rPr>
        <w:t xml:space="preserve">, waaruit volgt dat het kwaliteitsbeleid bekend is bij alle medewerkers, dat </w:t>
      </w:r>
      <w:r>
        <w:rPr>
          <w:rFonts w:cs="Arial"/>
        </w:rPr>
        <w:t xml:space="preserve">het </w:t>
      </w:r>
      <w:r w:rsidRPr="0033205B">
        <w:rPr>
          <w:rFonts w:cs="Arial"/>
        </w:rPr>
        <w:t>geschikt is</w:t>
      </w:r>
      <w:r w:rsidRPr="00295CE7">
        <w:rPr>
          <w:rFonts w:cs="Arial"/>
        </w:rPr>
        <w:t xml:space="preserve"> voor de organisatie en dat </w:t>
      </w:r>
      <w:r>
        <w:rPr>
          <w:rFonts w:cs="Arial"/>
        </w:rPr>
        <w:t xml:space="preserve">het </w:t>
      </w:r>
      <w:r w:rsidRPr="00295CE7">
        <w:rPr>
          <w:rFonts w:cs="Arial"/>
        </w:rPr>
        <w:t>op regelmatige basis wordt beoordee</w:t>
      </w:r>
      <w:r>
        <w:rPr>
          <w:rFonts w:cs="Arial"/>
        </w:rPr>
        <w:t xml:space="preserve">ld. </w:t>
      </w:r>
    </w:p>
    <w:p w14:paraId="059701D6" w14:textId="75D6809A" w:rsidR="00D90A73" w:rsidRPr="0033205B" w:rsidRDefault="00D90A73" w:rsidP="00D90A73">
      <w:pPr>
        <w:pStyle w:val="Lijstalinea"/>
        <w:numPr>
          <w:ilvl w:val="0"/>
          <w:numId w:val="19"/>
        </w:numPr>
        <w:tabs>
          <w:tab w:val="clear" w:pos="397"/>
          <w:tab w:val="left" w:pos="567"/>
          <w:tab w:val="left" w:pos="1134"/>
          <w:tab w:val="left" w:pos="1418"/>
          <w:tab w:val="left" w:pos="1701"/>
          <w:tab w:val="left" w:pos="1985"/>
          <w:tab w:val="right" w:pos="9332"/>
        </w:tabs>
        <w:suppressAutoHyphens/>
        <w:rPr>
          <w:rFonts w:cs="Arial"/>
        </w:rPr>
      </w:pPr>
      <w:r w:rsidRPr="0033205B">
        <w:rPr>
          <w:rFonts w:cs="Arial"/>
        </w:rPr>
        <w:t>SMART-geformuleerde doelstellingen om kwalitatief goede diensten/producten te leveren.</w:t>
      </w:r>
    </w:p>
    <w:p w14:paraId="0D2E14F6" w14:textId="77777777" w:rsidR="00D90A73" w:rsidRPr="0033205B" w:rsidRDefault="00D90A73" w:rsidP="00D90A73">
      <w:pPr>
        <w:pStyle w:val="Lijstalinea"/>
        <w:numPr>
          <w:ilvl w:val="0"/>
          <w:numId w:val="19"/>
        </w:numPr>
        <w:tabs>
          <w:tab w:val="clear" w:pos="397"/>
          <w:tab w:val="left" w:pos="567"/>
          <w:tab w:val="left" w:pos="1134"/>
          <w:tab w:val="left" w:pos="1418"/>
          <w:tab w:val="left" w:pos="1701"/>
          <w:tab w:val="left" w:pos="1985"/>
          <w:tab w:val="right" w:pos="9332"/>
        </w:tabs>
        <w:suppressAutoHyphens/>
        <w:rPr>
          <w:rFonts w:cs="Arial"/>
        </w:rPr>
      </w:pPr>
      <w:r w:rsidRPr="0033205B">
        <w:rPr>
          <w:rFonts w:cs="Arial"/>
        </w:rPr>
        <w:t>Functieomschrijvingen (</w:t>
      </w:r>
      <w:r w:rsidRPr="00295CE7">
        <w:rPr>
          <w:rFonts w:cs="Arial"/>
        </w:rPr>
        <w:t>bekwaamheidseisen</w:t>
      </w:r>
      <w:r w:rsidRPr="0033205B">
        <w:rPr>
          <w:rFonts w:cs="Arial"/>
        </w:rPr>
        <w:t xml:space="preserve">, verantwoordelijkheden en bevoegdheden) voor personeel dat werkzaamheden uitvoert die van invloed zijn op de kwaliteit van de te leveren diensten/producten. </w:t>
      </w:r>
    </w:p>
    <w:p w14:paraId="3BE6C6E8" w14:textId="322D5D48" w:rsidR="00D90A73" w:rsidRPr="0033205B" w:rsidRDefault="00D90A73" w:rsidP="00D90A73">
      <w:pPr>
        <w:pStyle w:val="Lijstalinea"/>
        <w:numPr>
          <w:ilvl w:val="0"/>
          <w:numId w:val="19"/>
        </w:numPr>
        <w:tabs>
          <w:tab w:val="clear" w:pos="397"/>
          <w:tab w:val="left" w:pos="567"/>
          <w:tab w:val="left" w:pos="1134"/>
          <w:tab w:val="left" w:pos="1418"/>
          <w:tab w:val="left" w:pos="1701"/>
          <w:tab w:val="left" w:pos="1985"/>
          <w:tab w:val="right" w:pos="9332"/>
        </w:tabs>
        <w:suppressAutoHyphens/>
        <w:rPr>
          <w:rFonts w:cs="Arial"/>
        </w:rPr>
      </w:pPr>
      <w:r w:rsidRPr="0033205B">
        <w:rPr>
          <w:rFonts w:cs="Arial"/>
        </w:rPr>
        <w:t>Een interne communicatiestructuur (management en de rest van de organisatie) en een externe communicatiestructuur (met de externe klant).</w:t>
      </w:r>
    </w:p>
    <w:p w14:paraId="1F698C33" w14:textId="77777777" w:rsidR="00D90A73" w:rsidRPr="0033205B" w:rsidRDefault="00D90A73" w:rsidP="00D90A73">
      <w:pPr>
        <w:pStyle w:val="Lijstalinea"/>
        <w:numPr>
          <w:ilvl w:val="0"/>
          <w:numId w:val="19"/>
        </w:numPr>
        <w:tabs>
          <w:tab w:val="clear" w:pos="397"/>
          <w:tab w:val="left" w:pos="567"/>
          <w:tab w:val="left" w:pos="1134"/>
          <w:tab w:val="left" w:pos="1418"/>
          <w:tab w:val="left" w:pos="1701"/>
          <w:tab w:val="left" w:pos="1985"/>
          <w:tab w:val="right" w:pos="9332"/>
        </w:tabs>
        <w:suppressAutoHyphens/>
        <w:rPr>
          <w:rFonts w:cs="Arial"/>
        </w:rPr>
      </w:pPr>
      <w:r w:rsidRPr="0033205B">
        <w:rPr>
          <w:rFonts w:cs="Arial"/>
        </w:rPr>
        <w:t xml:space="preserve">De beheerste omstandigheden, waaronder het productieproces plaatsvindt/de diensten worden verricht en de bijbehorende procedures en werkinstructies. </w:t>
      </w:r>
    </w:p>
    <w:p w14:paraId="2F3432CE" w14:textId="36C1982B" w:rsidR="00D90A73" w:rsidRPr="0033205B" w:rsidRDefault="00D90A73" w:rsidP="00D90A73">
      <w:pPr>
        <w:pStyle w:val="Lijstalinea"/>
        <w:numPr>
          <w:ilvl w:val="0"/>
          <w:numId w:val="19"/>
        </w:numPr>
        <w:tabs>
          <w:tab w:val="clear" w:pos="397"/>
          <w:tab w:val="left" w:pos="567"/>
          <w:tab w:val="left" w:pos="1134"/>
          <w:tab w:val="left" w:pos="1418"/>
          <w:tab w:val="left" w:pos="1701"/>
          <w:tab w:val="left" w:pos="1985"/>
          <w:tab w:val="right" w:pos="9332"/>
        </w:tabs>
        <w:suppressAutoHyphens/>
        <w:rPr>
          <w:rFonts w:cs="Arial"/>
        </w:rPr>
      </w:pPr>
      <w:r w:rsidRPr="0033205B">
        <w:rPr>
          <w:rFonts w:cs="Arial"/>
        </w:rPr>
        <w:t>Criteria voor beoordeling, goedkeuring en oplevering van de producten/diensten.</w:t>
      </w:r>
    </w:p>
    <w:p w14:paraId="008DDE1C" w14:textId="7CFA729B" w:rsidR="00D90A73" w:rsidRPr="0033205B" w:rsidRDefault="00D90A73" w:rsidP="00D90A73">
      <w:pPr>
        <w:pStyle w:val="Lijstalinea"/>
        <w:numPr>
          <w:ilvl w:val="0"/>
          <w:numId w:val="19"/>
        </w:numPr>
        <w:tabs>
          <w:tab w:val="clear" w:pos="397"/>
          <w:tab w:val="left" w:pos="567"/>
          <w:tab w:val="left" w:pos="1134"/>
          <w:tab w:val="left" w:pos="1418"/>
          <w:tab w:val="left" w:pos="1701"/>
          <w:tab w:val="left" w:pos="1985"/>
          <w:tab w:val="right" w:pos="9332"/>
        </w:tabs>
        <w:suppressAutoHyphens/>
        <w:rPr>
          <w:rFonts w:cs="Arial"/>
        </w:rPr>
      </w:pPr>
      <w:r w:rsidRPr="0033205B">
        <w:rPr>
          <w:rFonts w:cs="Arial"/>
        </w:rPr>
        <w:t>Het inkoopproces met bijbehorende inkoopspecificaties en goedgekeurde leveranciers/dienstverleners.</w:t>
      </w:r>
    </w:p>
    <w:p w14:paraId="5D8E8068" w14:textId="6AD01D10" w:rsidR="00D90A73" w:rsidRPr="0033205B" w:rsidRDefault="00D90A73" w:rsidP="00D90A73">
      <w:pPr>
        <w:pStyle w:val="Lijstalinea"/>
        <w:numPr>
          <w:ilvl w:val="0"/>
          <w:numId w:val="19"/>
        </w:numPr>
        <w:tabs>
          <w:tab w:val="clear" w:pos="397"/>
          <w:tab w:val="left" w:pos="567"/>
          <w:tab w:val="left" w:pos="1134"/>
          <w:tab w:val="left" w:pos="1418"/>
          <w:tab w:val="left" w:pos="1701"/>
          <w:tab w:val="left" w:pos="1985"/>
          <w:tab w:val="right" w:pos="9332"/>
        </w:tabs>
        <w:suppressAutoHyphens/>
        <w:rPr>
          <w:rFonts w:cs="Arial"/>
        </w:rPr>
      </w:pPr>
      <w:r w:rsidRPr="0033205B">
        <w:rPr>
          <w:rFonts w:cs="Arial"/>
        </w:rPr>
        <w:t>Een klachtenprocedure die erop toeziet dat klachten op zo’n wijze worden opgelost, dat deze in de toekomst niet meer voorkomen.</w:t>
      </w:r>
    </w:p>
    <w:p w14:paraId="3EE10461" w14:textId="77777777" w:rsidR="00D90A73" w:rsidRPr="0033205B" w:rsidRDefault="00D90A73" w:rsidP="00D90A73">
      <w:pPr>
        <w:pStyle w:val="Lijstalinea"/>
        <w:numPr>
          <w:ilvl w:val="0"/>
          <w:numId w:val="19"/>
        </w:numPr>
        <w:tabs>
          <w:tab w:val="clear" w:pos="397"/>
          <w:tab w:val="left" w:pos="567"/>
          <w:tab w:val="left" w:pos="1134"/>
          <w:tab w:val="left" w:pos="1418"/>
          <w:tab w:val="left" w:pos="1701"/>
          <w:tab w:val="left" w:pos="1985"/>
          <w:tab w:val="right" w:pos="9332"/>
        </w:tabs>
        <w:suppressAutoHyphens/>
        <w:rPr>
          <w:rFonts w:cs="Arial"/>
        </w:rPr>
      </w:pPr>
      <w:r w:rsidRPr="0033205B">
        <w:rPr>
          <w:rFonts w:cs="Arial"/>
        </w:rPr>
        <w:t xml:space="preserve">De wijze waarop documenten bij de Inschrijver worden beheerd. In ieder geval dient hieruit te volgen dat de in gebruik zijnde documenten zijn voorzien van een revisiedatum en versienummer. </w:t>
      </w:r>
    </w:p>
    <w:p w14:paraId="5971C013" w14:textId="77777777" w:rsidR="00D90A73" w:rsidRPr="00295CE7" w:rsidRDefault="00D90A73" w:rsidP="00D90A73">
      <w:pPr>
        <w:tabs>
          <w:tab w:val="left" w:pos="1134"/>
          <w:tab w:val="left" w:pos="1418"/>
          <w:tab w:val="left" w:pos="1701"/>
          <w:tab w:val="left" w:pos="1985"/>
          <w:tab w:val="right" w:pos="9332"/>
        </w:tabs>
        <w:rPr>
          <w:rFonts w:cs="Arial"/>
        </w:rPr>
      </w:pPr>
    </w:p>
    <w:p w14:paraId="7BE273A3" w14:textId="77777777" w:rsidR="00D90A73" w:rsidRPr="00295CE7" w:rsidRDefault="00D90A73" w:rsidP="00D90A73">
      <w:r w:rsidRPr="00295CE7">
        <w:t xml:space="preserve">Voor </w:t>
      </w:r>
      <w:r>
        <w:t>een Samenwerkingsverband</w:t>
      </w:r>
      <w:r w:rsidRPr="00295CE7">
        <w:t xml:space="preserve"> geldt dat de </w:t>
      </w:r>
      <w:r>
        <w:t>leden van het Samenwerkingsverband</w:t>
      </w:r>
      <w:r w:rsidRPr="00295CE7">
        <w:t xml:space="preserve"> die daadwerkelijk de </w:t>
      </w:r>
      <w:r>
        <w:t>Opdracht</w:t>
      </w:r>
      <w:r w:rsidRPr="00295CE7">
        <w:t xml:space="preserve"> gaat/gaan uitvoeren, aan bovengenoemde eis moet(en) voldoen. </w:t>
      </w:r>
    </w:p>
    <w:p w14:paraId="397B3325" w14:textId="77777777" w:rsidR="00D90A73" w:rsidRPr="00295CE7" w:rsidRDefault="00D90A73" w:rsidP="00D90A73"/>
    <w:p w14:paraId="4665E0E4" w14:textId="78F7F3FD" w:rsidR="00D90A73" w:rsidRDefault="00D90A73" w:rsidP="00D90A73">
      <w:r w:rsidRPr="00295CE7">
        <w:t xml:space="preserve">Indien </w:t>
      </w:r>
      <w:r>
        <w:t xml:space="preserve">de Inschrijver </w:t>
      </w:r>
      <w:r w:rsidRPr="00295CE7">
        <w:t xml:space="preserve">voor de uitvoering van de </w:t>
      </w:r>
      <w:r>
        <w:t>Opdracht</w:t>
      </w:r>
      <w:r w:rsidRPr="00295CE7">
        <w:t xml:space="preserve"> een onderaannemer inzet, dan dient deze onderaannemer, op straffe van uitsluiting van de </w:t>
      </w:r>
      <w:r>
        <w:t>Inschrijver</w:t>
      </w:r>
      <w:r w:rsidRPr="00295CE7">
        <w:t xml:space="preserve"> van de aanbestedingsprocedure, aan bovengenoemde eis te voldoen. </w:t>
      </w:r>
    </w:p>
    <w:p w14:paraId="5B5823EC" w14:textId="5F670E0B" w:rsidR="00D90A73" w:rsidRDefault="00D90A73" w:rsidP="00D90A73"/>
    <w:p w14:paraId="13355A07" w14:textId="77777777" w:rsidR="00D90A73" w:rsidRPr="00295CE7" w:rsidRDefault="00D90A73" w:rsidP="00D90A73">
      <w:pPr>
        <w:tabs>
          <w:tab w:val="left" w:pos="1418"/>
        </w:tabs>
        <w:suppressAutoHyphens/>
        <w:overflowPunct w:val="0"/>
        <w:autoSpaceDE w:val="0"/>
        <w:autoSpaceDN w:val="0"/>
        <w:adjustRightInd w:val="0"/>
        <w:spacing w:line="240" w:lineRule="auto"/>
        <w:ind w:left="1134" w:hanging="1134"/>
        <w:textAlignment w:val="baseline"/>
        <w:rPr>
          <w:rFonts w:ascii="Verdana" w:hAnsi="Verdana" w:cs="Arial"/>
          <w:lang w:eastAsia="x-none"/>
        </w:rPr>
      </w:pPr>
      <w:r w:rsidRPr="00295CE7">
        <w:rPr>
          <w:u w:val="single"/>
          <w:lang w:eastAsia="x-none"/>
        </w:rPr>
        <w:t>Bewijsmiddelen</w:t>
      </w:r>
      <w:r w:rsidRPr="00295CE7">
        <w:rPr>
          <w:rFonts w:ascii="Verdana" w:hAnsi="Verdana" w:cs="Arial"/>
          <w:lang w:eastAsia="x-none"/>
        </w:rPr>
        <w:t>:</w:t>
      </w:r>
    </w:p>
    <w:p w14:paraId="00CB7A31" w14:textId="487F0CBE" w:rsidR="00D90A73" w:rsidRPr="00295CE7" w:rsidRDefault="00D90A73" w:rsidP="00D90A73">
      <w:pPr>
        <w:suppressAutoHyphens/>
      </w:pPr>
      <w:r w:rsidRPr="00295CE7">
        <w:t xml:space="preserve">Ten bewijze dat de </w:t>
      </w:r>
      <w:r>
        <w:t>Inschrijver</w:t>
      </w:r>
      <w:r w:rsidRPr="00295CE7">
        <w:t xml:space="preserve"> aan deze eis voldoet, kan bij </w:t>
      </w:r>
      <w:r>
        <w:t>Inschrijving</w:t>
      </w:r>
      <w:r w:rsidRPr="00295CE7">
        <w:t xml:space="preserve"> worden volstaan met het indienen van </w:t>
      </w:r>
      <w:r>
        <w:t xml:space="preserve">het UEA (Deel IV, </w:t>
      </w:r>
      <w:r w:rsidRPr="00A6192D">
        <w:t xml:space="preserve">onderdeel </w:t>
      </w:r>
      <w:r w:rsidRPr="00441532">
        <w:t>α</w:t>
      </w:r>
      <w:r>
        <w:t xml:space="preserve"> aankruisen</w:t>
      </w:r>
      <w:r w:rsidRPr="00A6192D">
        <w:t>).</w:t>
      </w:r>
      <w:r>
        <w:t xml:space="preserve"> </w:t>
      </w:r>
    </w:p>
    <w:p w14:paraId="191B4D65" w14:textId="77777777" w:rsidR="00D90A73" w:rsidRPr="00295CE7" w:rsidRDefault="00D90A73" w:rsidP="00D90A73">
      <w:pPr>
        <w:suppressAutoHyphens/>
        <w:spacing w:line="284" w:lineRule="atLeast"/>
        <w:rPr>
          <w:rFonts w:ascii="Verdana" w:hAnsi="Verdana" w:cs="Arial"/>
        </w:rPr>
      </w:pPr>
    </w:p>
    <w:p w14:paraId="4774D9E2" w14:textId="143AEAC5" w:rsidR="00D90A73" w:rsidRPr="00295CE7" w:rsidRDefault="00D90A73" w:rsidP="00D90A73">
      <w:pPr>
        <w:suppressAutoHyphens/>
      </w:pPr>
      <w:r w:rsidRPr="00295CE7">
        <w:t xml:space="preserve">Van de </w:t>
      </w:r>
      <w:r>
        <w:t>Inschrijver</w:t>
      </w:r>
      <w:r w:rsidRPr="00295CE7">
        <w:t xml:space="preserve"> aan wie </w:t>
      </w:r>
      <w:r>
        <w:t>de Aanbestedende Dienst</w:t>
      </w:r>
      <w:r w:rsidRPr="00295CE7">
        <w:t xml:space="preserve"> de </w:t>
      </w:r>
      <w:r>
        <w:t>Opdracht</w:t>
      </w:r>
      <w:r w:rsidRPr="00295CE7">
        <w:t xml:space="preserve"> voornemens is te gunnen wordt in de gunnings</w:t>
      </w:r>
      <w:r>
        <w:t>beslissing</w:t>
      </w:r>
      <w:r w:rsidRPr="00295CE7">
        <w:t xml:space="preserve"> het volgende bewijsmiddel opgevraagd, waarmee de </w:t>
      </w:r>
      <w:r>
        <w:t>Inschrijver</w:t>
      </w:r>
      <w:r w:rsidRPr="00295CE7">
        <w:t xml:space="preserve"> binnen zeven kalenderdagen na verzending van dit voornemen tot gunning moet aantonen dat de </w:t>
      </w:r>
      <w:r>
        <w:t>Inschrijver</w:t>
      </w:r>
      <w:r w:rsidRPr="00295CE7">
        <w:t xml:space="preserve"> daadwerkelijk aan deze eis voldoet:</w:t>
      </w:r>
    </w:p>
    <w:p w14:paraId="30A15730" w14:textId="77777777" w:rsidR="00D90A73" w:rsidRPr="0033205B" w:rsidRDefault="00D90A73" w:rsidP="00D90A73">
      <w:pPr>
        <w:pStyle w:val="Lijstalinea"/>
        <w:numPr>
          <w:ilvl w:val="0"/>
          <w:numId w:val="19"/>
        </w:numPr>
        <w:tabs>
          <w:tab w:val="clear" w:pos="397"/>
          <w:tab w:val="left" w:pos="567"/>
          <w:tab w:val="left" w:pos="1134"/>
          <w:tab w:val="left" w:pos="1418"/>
          <w:tab w:val="left" w:pos="1701"/>
          <w:tab w:val="left" w:pos="1985"/>
          <w:tab w:val="right" w:pos="9332"/>
        </w:tabs>
        <w:suppressAutoHyphens/>
        <w:rPr>
          <w:rFonts w:cs="Arial"/>
        </w:rPr>
      </w:pPr>
      <w:r w:rsidRPr="0033205B">
        <w:rPr>
          <w:rFonts w:cs="Arial"/>
        </w:rPr>
        <w:t xml:space="preserve">Een kopie van het geldige kwaliteitsmanagementsysteemcertificaat conform de </w:t>
      </w:r>
    </w:p>
    <w:p w14:paraId="389A9A97" w14:textId="62798B1D" w:rsidR="00D90A73" w:rsidRPr="0033205B" w:rsidRDefault="00D90A73" w:rsidP="00D90A73">
      <w:pPr>
        <w:pStyle w:val="Lijstalinea"/>
        <w:tabs>
          <w:tab w:val="clear" w:pos="397"/>
          <w:tab w:val="left" w:pos="567"/>
          <w:tab w:val="left" w:pos="1134"/>
          <w:tab w:val="left" w:pos="1418"/>
          <w:tab w:val="left" w:pos="1701"/>
          <w:tab w:val="left" w:pos="1985"/>
          <w:tab w:val="right" w:pos="9332"/>
        </w:tabs>
        <w:suppressAutoHyphens/>
        <w:ind w:left="360"/>
        <w:rPr>
          <w:rFonts w:cs="Arial"/>
        </w:rPr>
      </w:pPr>
      <w:r w:rsidRPr="0033205B">
        <w:rPr>
          <w:rFonts w:cs="Arial"/>
        </w:rPr>
        <w:t xml:space="preserve">NEN-EN-ISO 9001:2015 norm en afgegeven door een certificerende instelling die is erkend door de Raad van Accreditatie. </w:t>
      </w:r>
    </w:p>
    <w:p w14:paraId="1E2957A4" w14:textId="77777777" w:rsidR="00D90A73" w:rsidRPr="0033205B" w:rsidRDefault="00D90A73" w:rsidP="00D90A73">
      <w:pPr>
        <w:pStyle w:val="Lijstalinea"/>
        <w:numPr>
          <w:ilvl w:val="0"/>
          <w:numId w:val="19"/>
        </w:numPr>
        <w:tabs>
          <w:tab w:val="clear" w:pos="397"/>
          <w:tab w:val="left" w:pos="567"/>
          <w:tab w:val="left" w:pos="1134"/>
          <w:tab w:val="left" w:pos="1418"/>
          <w:tab w:val="left" w:pos="1701"/>
          <w:tab w:val="left" w:pos="1985"/>
          <w:tab w:val="right" w:pos="9332"/>
        </w:tabs>
        <w:suppressAutoHyphens/>
        <w:rPr>
          <w:rFonts w:cs="Arial"/>
        </w:rPr>
      </w:pPr>
      <w:r w:rsidRPr="0033205B">
        <w:rPr>
          <w:rFonts w:cs="Arial"/>
        </w:rPr>
        <w:t xml:space="preserve">Een kopie van het geldige certificaat dat minimaal gelijkwaardig is aan de </w:t>
      </w:r>
    </w:p>
    <w:p w14:paraId="3313FEAD" w14:textId="126C030C" w:rsidR="00D90A73" w:rsidRPr="0033205B" w:rsidRDefault="00D90A73" w:rsidP="00D90A73">
      <w:pPr>
        <w:pStyle w:val="Lijstalinea"/>
        <w:tabs>
          <w:tab w:val="clear" w:pos="397"/>
          <w:tab w:val="left" w:pos="567"/>
          <w:tab w:val="left" w:pos="1134"/>
          <w:tab w:val="left" w:pos="1418"/>
          <w:tab w:val="left" w:pos="1701"/>
          <w:tab w:val="left" w:pos="1985"/>
          <w:tab w:val="right" w:pos="9332"/>
        </w:tabs>
        <w:suppressAutoHyphens/>
        <w:ind w:left="360"/>
        <w:rPr>
          <w:rFonts w:cs="Arial"/>
        </w:rPr>
      </w:pPr>
      <w:r w:rsidRPr="0033205B">
        <w:rPr>
          <w:rFonts w:cs="Arial"/>
        </w:rPr>
        <w:t>NEN-EN-ISO 9001:2015 norm en is afgegeven door een certificerende instelling die is erkend door de Raad van Accreditatie.</w:t>
      </w:r>
    </w:p>
    <w:p w14:paraId="211E135C" w14:textId="79339CFE" w:rsidR="00D90A73" w:rsidRDefault="00D90A73" w:rsidP="00D90A73">
      <w:pPr>
        <w:pStyle w:val="Lijstalinea"/>
        <w:numPr>
          <w:ilvl w:val="0"/>
          <w:numId w:val="19"/>
        </w:numPr>
        <w:tabs>
          <w:tab w:val="clear" w:pos="397"/>
          <w:tab w:val="left" w:pos="567"/>
          <w:tab w:val="left" w:pos="1134"/>
          <w:tab w:val="left" w:pos="1418"/>
          <w:tab w:val="left" w:pos="1701"/>
          <w:tab w:val="left" w:pos="1985"/>
          <w:tab w:val="right" w:pos="9332"/>
        </w:tabs>
        <w:suppressAutoHyphens/>
        <w:rPr>
          <w:rFonts w:cs="Arial"/>
        </w:rPr>
      </w:pPr>
      <w:bookmarkStart w:id="265" w:name="_Toc509233882"/>
      <w:bookmarkStart w:id="266" w:name="_Toc509233987"/>
      <w:bookmarkStart w:id="267" w:name="_Toc509233883"/>
      <w:bookmarkStart w:id="268" w:name="_Toc509233988"/>
      <w:bookmarkStart w:id="269" w:name="_Toc509233884"/>
      <w:bookmarkStart w:id="270" w:name="_Toc509233989"/>
      <w:bookmarkStart w:id="271" w:name="_Toc509233885"/>
      <w:bookmarkStart w:id="272" w:name="_Toc509233990"/>
      <w:bookmarkStart w:id="273" w:name="_Toc509233886"/>
      <w:bookmarkStart w:id="274" w:name="_Toc509233991"/>
      <w:bookmarkStart w:id="275" w:name="_Toc509233887"/>
      <w:bookmarkStart w:id="276" w:name="_Toc509233992"/>
      <w:bookmarkStart w:id="277" w:name="_Toc509233888"/>
      <w:bookmarkStart w:id="278" w:name="_Toc509233993"/>
      <w:bookmarkStart w:id="279" w:name="_Toc509233889"/>
      <w:bookmarkStart w:id="280" w:name="_Toc509233994"/>
      <w:bookmarkStart w:id="281" w:name="_Toc509233890"/>
      <w:bookmarkStart w:id="282" w:name="_Toc509233995"/>
      <w:bookmarkStart w:id="283" w:name="_Toc509233891"/>
      <w:bookmarkStart w:id="284" w:name="_Toc509233996"/>
      <w:bookmarkStart w:id="285" w:name="_Toc509233892"/>
      <w:bookmarkStart w:id="286" w:name="_Toc509233997"/>
      <w:bookmarkStart w:id="287" w:name="_Toc509233893"/>
      <w:bookmarkStart w:id="288" w:name="_Toc509233998"/>
      <w:bookmarkStart w:id="289" w:name="_Toc509233894"/>
      <w:bookmarkStart w:id="290" w:name="_Toc509233999"/>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sidRPr="0033205B">
        <w:rPr>
          <w:rFonts w:cs="Arial"/>
        </w:rPr>
        <w:t>Een beschrijving van maximaal vijf A4 van een ander (eigen) kwaliteitsmanagementsy</w:t>
      </w:r>
      <w:r w:rsidRPr="00A8394B">
        <w:rPr>
          <w:rFonts w:cs="Arial"/>
        </w:rPr>
        <w:t xml:space="preserve">steem dat gelijkwaardig is aan de NEN-EN-ISO 9001:2015 norm en dat </w:t>
      </w:r>
      <w:r w:rsidRPr="005F44BA">
        <w:rPr>
          <w:rFonts w:cs="Arial"/>
        </w:rPr>
        <w:t xml:space="preserve">minimaal de genoemde aspecten bevat die onder </w:t>
      </w:r>
      <w:r>
        <w:rPr>
          <w:rFonts w:cs="Arial"/>
        </w:rPr>
        <w:t>punt drie</w:t>
      </w:r>
      <w:r w:rsidRPr="005F44BA">
        <w:rPr>
          <w:rFonts w:cs="Arial"/>
        </w:rPr>
        <w:t xml:space="preserve"> zijn benoemd. </w:t>
      </w:r>
    </w:p>
    <w:p w14:paraId="40FE5C9C" w14:textId="03AEBCD4" w:rsidR="00D90A73" w:rsidRPr="00A20237" w:rsidRDefault="00D90A73" w:rsidP="00D90A73">
      <w:pPr>
        <w:rPr>
          <w:rFonts w:cs="Arial"/>
        </w:rPr>
      </w:pPr>
      <w:r>
        <w:rPr>
          <w:rFonts w:cs="Arial"/>
        </w:rPr>
        <w:br w:type="page"/>
      </w:r>
    </w:p>
    <w:p w14:paraId="19D9621A" w14:textId="77777777" w:rsidR="00D90A73" w:rsidRPr="00755F69" w:rsidRDefault="00D90A73" w:rsidP="00D90A73">
      <w:pPr>
        <w:pStyle w:val="Kop2"/>
        <w:suppressAutoHyphens/>
        <w:ind w:left="709" w:right="-284" w:hanging="709"/>
      </w:pPr>
      <w:bookmarkStart w:id="291" w:name="_Toc50714998"/>
      <w:r>
        <w:lastRenderedPageBreak/>
        <w:t>Bewijsmiddelen geschiktheidseisen en uitsluitingsgronden</w:t>
      </w:r>
      <w:bookmarkEnd w:id="291"/>
    </w:p>
    <w:p w14:paraId="5044DD15" w14:textId="77777777" w:rsidR="00D90A73" w:rsidRDefault="00D90A73" w:rsidP="00D90A73">
      <w:pPr>
        <w:suppressAutoHyphens/>
      </w:pPr>
    </w:p>
    <w:p w14:paraId="7CE25A39" w14:textId="40EC3877" w:rsidR="00D90A73" w:rsidRDefault="00D90A73" w:rsidP="00D90A73">
      <w:pPr>
        <w:suppressAutoHyphens/>
      </w:pPr>
      <w:r>
        <w:t xml:space="preserve">In het geval de Aanbestedende Dienst een bewijsmiddel rechtstreeks kan verkrijgen door raadpleging van een nationale databank, dan behoeft de Inschrijver dit bewijsmiddel niet aan de Aanbestedende Dienst over te leggen. In dat geval kan Inschrijver volstaan met het vermelden in het UEA van de informatie (het internetadres van de databank en de identificatiegegevens en, in voorkomend geval, de benodigde verklaring van instemming) die de Aanbestedende Dienst nodig heeft om toegang te krijgen tot het bewijsmiddel. </w:t>
      </w:r>
    </w:p>
    <w:p w14:paraId="12AC369E" w14:textId="77777777" w:rsidR="00D90A73" w:rsidRDefault="00D90A73" w:rsidP="00D90A73">
      <w:pPr>
        <w:suppressAutoHyphens/>
      </w:pPr>
    </w:p>
    <w:p w14:paraId="73B81340" w14:textId="2A3E4C5E" w:rsidR="00D90A73" w:rsidRDefault="00D90A73" w:rsidP="00D90A73">
      <w:pPr>
        <w:suppressAutoHyphens/>
      </w:pPr>
      <w:r>
        <w:t>In het geval de Aanbestedende Dienst al over een bewijsmiddel beschikt, dan verstrekt Inschrijver in het UEA de informatie in het kader van welke aanbestedingsprocedure de Aanbestedende Dienst dit bewijsmiddel reeds heeft verkregen.</w:t>
      </w:r>
    </w:p>
    <w:p w14:paraId="77C785DE" w14:textId="77777777" w:rsidR="00D90A73" w:rsidRDefault="00D90A73" w:rsidP="00D90A73">
      <w:pPr>
        <w:suppressAutoHyphens/>
      </w:pPr>
    </w:p>
    <w:p w14:paraId="3C678D29" w14:textId="77777777" w:rsidR="00D90A73" w:rsidRDefault="00D90A73" w:rsidP="00D90A73">
      <w:pPr>
        <w:pStyle w:val="Kop1"/>
        <w:suppressAutoHyphens/>
      </w:pPr>
      <w:bookmarkStart w:id="292" w:name="_Toc419285408"/>
      <w:bookmarkStart w:id="293" w:name="_Toc421086904"/>
      <w:bookmarkStart w:id="294" w:name="_Toc421100629"/>
      <w:bookmarkStart w:id="295" w:name="_Toc50714999"/>
      <w:r>
        <w:lastRenderedPageBreak/>
        <w:t>Minimumeisen</w:t>
      </w:r>
      <w:bookmarkEnd w:id="292"/>
      <w:bookmarkEnd w:id="293"/>
      <w:bookmarkEnd w:id="294"/>
      <w:bookmarkEnd w:id="295"/>
    </w:p>
    <w:p w14:paraId="6B9F2CF1" w14:textId="6905CED4" w:rsidR="00D90A73" w:rsidRDefault="00D90A73" w:rsidP="00D90A73">
      <w:pPr>
        <w:suppressAutoHyphens/>
      </w:pPr>
      <w:r w:rsidRPr="00CE0A2C">
        <w:t xml:space="preserve">In het </w:t>
      </w:r>
      <w:r>
        <w:t>Programma van E</w:t>
      </w:r>
      <w:r w:rsidRPr="00CE0A2C">
        <w:t xml:space="preserve">isen (bijlage </w:t>
      </w:r>
      <w:r>
        <w:t>8</w:t>
      </w:r>
      <w:r w:rsidRPr="00CE0A2C">
        <w:t xml:space="preserve">) </w:t>
      </w:r>
      <w:r>
        <w:t>zijn</w:t>
      </w:r>
      <w:r w:rsidRPr="00CE0A2C">
        <w:t xml:space="preserve"> de minimumeisen opgenomen die van toepassing zijn op de </w:t>
      </w:r>
      <w:r>
        <w:t xml:space="preserve">Opdracht. </w:t>
      </w:r>
      <w:r w:rsidRPr="00CE0A2C">
        <w:t xml:space="preserve">De </w:t>
      </w:r>
      <w:r>
        <w:t>Inschrijving</w:t>
      </w:r>
      <w:r w:rsidRPr="00CE0A2C">
        <w:t xml:space="preserve"> van </w:t>
      </w:r>
      <w:r>
        <w:t xml:space="preserve">de Inschrijver </w:t>
      </w:r>
      <w:r w:rsidRPr="00CE0A2C">
        <w:t xml:space="preserve">dient, op </w:t>
      </w:r>
      <w:r>
        <w:t>straffe van uitsluiting van de a</w:t>
      </w:r>
      <w:r w:rsidRPr="00CE0A2C">
        <w:t>anbesteding</w:t>
      </w:r>
      <w:r>
        <w:t>sprocedure</w:t>
      </w:r>
      <w:r w:rsidRPr="00CE0A2C">
        <w:t xml:space="preserve">, te voldoen aan alle minimumeisen </w:t>
      </w:r>
      <w:r>
        <w:t xml:space="preserve">die zijn opgenomen in het Programma van Eisen. </w:t>
      </w:r>
      <w:r w:rsidRPr="00CE0A2C">
        <w:t xml:space="preserve">Een </w:t>
      </w:r>
      <w:r>
        <w:t>Inschrijving</w:t>
      </w:r>
      <w:r w:rsidRPr="00CE0A2C">
        <w:t xml:space="preserve"> die niet voldoet aan </w:t>
      </w:r>
      <w:r>
        <w:t>een</w:t>
      </w:r>
      <w:r w:rsidRPr="00CE0A2C">
        <w:t xml:space="preserve"> of meer van de minimumeisen wordt uitgesloten van verdere deelname aan de </w:t>
      </w:r>
      <w:r>
        <w:t>a</w:t>
      </w:r>
      <w:r w:rsidRPr="00CE0A2C">
        <w:t>anbesteding</w:t>
      </w:r>
      <w:r>
        <w:t>sprocedure</w:t>
      </w:r>
      <w:r w:rsidRPr="00CE0A2C">
        <w:t xml:space="preserve">. </w:t>
      </w:r>
    </w:p>
    <w:p w14:paraId="548C0B97" w14:textId="77777777" w:rsidR="00D90A73" w:rsidRDefault="00D90A73" w:rsidP="00D90A73">
      <w:pPr>
        <w:suppressAutoHyphens/>
      </w:pPr>
    </w:p>
    <w:p w14:paraId="425055A8" w14:textId="763B1378" w:rsidR="00D90A73" w:rsidRDefault="00D90A73" w:rsidP="00D90A73">
      <w:r w:rsidRPr="00CE0A2C">
        <w:t xml:space="preserve">De </w:t>
      </w:r>
      <w:r>
        <w:t>Inschrijver</w:t>
      </w:r>
      <w:r w:rsidRPr="00CE0A2C">
        <w:t xml:space="preserve"> dient </w:t>
      </w:r>
      <w:r>
        <w:t xml:space="preserve">hiertoe - op straffe van uitsluiting van verdere deelname aan de aanbestedingsprocedure - </w:t>
      </w:r>
      <w:r w:rsidRPr="00BC60F9">
        <w:rPr>
          <w:u w:val="single"/>
        </w:rPr>
        <w:t xml:space="preserve">bij zijn </w:t>
      </w:r>
      <w:r>
        <w:rPr>
          <w:u w:val="single"/>
        </w:rPr>
        <w:t>Inschrijving</w:t>
      </w:r>
      <w:r>
        <w:t xml:space="preserve"> de volledig ingevulde en rechtsgeldig </w:t>
      </w:r>
    </w:p>
    <w:p w14:paraId="1EF2F0CA" w14:textId="1004E77A" w:rsidR="00D90A73" w:rsidRDefault="00D90A73" w:rsidP="00D90A73">
      <w:r>
        <w:t xml:space="preserve">ondertekende conformiteitenverklaring minimumeisen (bijlage 9) te voegen. </w:t>
      </w:r>
    </w:p>
    <w:p w14:paraId="690C384B" w14:textId="77777777" w:rsidR="00D90A73" w:rsidRDefault="00D90A73" w:rsidP="00D90A73"/>
    <w:p w14:paraId="14D876F5" w14:textId="477018C3" w:rsidR="00D90A73" w:rsidRPr="00CE0A2C" w:rsidRDefault="00D90A73" w:rsidP="00D90A73">
      <w:r>
        <w:t>In deze conformiteitenverklaring minimumeisen moet de Inschrijver door middel van rechtsgeldige ondertekening van deze bijlage v</w:t>
      </w:r>
      <w:r w:rsidRPr="00CE0A2C">
        <w:t xml:space="preserve">erklaren </w:t>
      </w:r>
      <w:r>
        <w:t>dat zijn Inschrijving</w:t>
      </w:r>
      <w:r w:rsidRPr="00CE0A2C">
        <w:t xml:space="preserve"> voldoet aan </w:t>
      </w:r>
      <w:r>
        <w:t xml:space="preserve">de gestelde </w:t>
      </w:r>
      <w:r w:rsidRPr="00CE0A2C">
        <w:t>minimumeisen</w:t>
      </w:r>
      <w:r>
        <w:t>. Een Inschrijver</w:t>
      </w:r>
      <w:r w:rsidRPr="00CE0A2C">
        <w:t xml:space="preserve"> </w:t>
      </w:r>
      <w:r>
        <w:t xml:space="preserve">wordt uitgesloten van </w:t>
      </w:r>
      <w:r w:rsidRPr="00CE0A2C">
        <w:t xml:space="preserve">verdere deelname aan de </w:t>
      </w:r>
      <w:r>
        <w:t>a</w:t>
      </w:r>
      <w:r w:rsidRPr="00CE0A2C">
        <w:t>anbesteding</w:t>
      </w:r>
      <w:r>
        <w:t>sprocedure, indien zijn Inschrijving niet voldoet aan ieder van de gestelde minimumeisen.</w:t>
      </w:r>
    </w:p>
    <w:p w14:paraId="4F584316" w14:textId="77777777" w:rsidR="00D90A73" w:rsidRDefault="00D90A73" w:rsidP="00D90A73"/>
    <w:p w14:paraId="5CE9DBEC" w14:textId="06E0A3B7" w:rsidR="00D90A73" w:rsidRPr="00CE0A2C" w:rsidRDefault="00D90A73" w:rsidP="00D90A73">
      <w:r w:rsidRPr="00CE0A2C">
        <w:t xml:space="preserve">Indien gedurende de looptijd van de </w:t>
      </w:r>
      <w:r>
        <w:t>Overeenkomst</w:t>
      </w:r>
      <w:r w:rsidRPr="00CE0A2C">
        <w:t xml:space="preserve"> blijkt dat </w:t>
      </w:r>
      <w:r>
        <w:t>de Inschrijver</w:t>
      </w:r>
      <w:r w:rsidRPr="00CE0A2C">
        <w:t xml:space="preserve"> niet voldoet aan </w:t>
      </w:r>
      <w:r>
        <w:t>een</w:t>
      </w:r>
      <w:r w:rsidRPr="00CE0A2C">
        <w:t xml:space="preserve"> of meerder</w:t>
      </w:r>
      <w:r>
        <w:t>e</w:t>
      </w:r>
      <w:r w:rsidRPr="00CE0A2C">
        <w:t xml:space="preserve"> minimumeisen, terwijl </w:t>
      </w:r>
      <w:r>
        <w:t>de Inschrijver</w:t>
      </w:r>
      <w:r w:rsidRPr="00CE0A2C">
        <w:t xml:space="preserve"> heeft verklaard</w:t>
      </w:r>
      <w:r>
        <w:t xml:space="preserve"> dat hij aan alle minimumeisen </w:t>
      </w:r>
      <w:r w:rsidRPr="00CE0A2C">
        <w:t>voldoet, dan wordt d</w:t>
      </w:r>
      <w:r>
        <w:t>it als niet-nakoming van de Overeenkomst</w:t>
      </w:r>
      <w:r w:rsidRPr="00CE0A2C">
        <w:t xml:space="preserve"> aangemerkt. In dat geval </w:t>
      </w:r>
      <w:r>
        <w:t>is de Aanbestedende Dienst</w:t>
      </w:r>
      <w:r w:rsidRPr="00CE0A2C">
        <w:t xml:space="preserve"> gerechtigd de </w:t>
      </w:r>
      <w:r>
        <w:t>Overeenkomst</w:t>
      </w:r>
      <w:r w:rsidRPr="00CE0A2C">
        <w:t xml:space="preserve"> te ontbinden. </w:t>
      </w:r>
    </w:p>
    <w:p w14:paraId="12A6D08B" w14:textId="77777777" w:rsidR="00D90A73" w:rsidRDefault="00D90A73" w:rsidP="00D90A73">
      <w:pPr>
        <w:suppressAutoHyphens/>
      </w:pPr>
    </w:p>
    <w:p w14:paraId="249B15E0" w14:textId="77777777" w:rsidR="00D90A73" w:rsidRDefault="00D90A73" w:rsidP="00D90A73">
      <w:pPr>
        <w:suppressAutoHyphens/>
      </w:pPr>
    </w:p>
    <w:p w14:paraId="6CA300BF" w14:textId="77777777" w:rsidR="00D90A73" w:rsidRDefault="00D90A73" w:rsidP="00D90A73">
      <w:pPr>
        <w:pStyle w:val="Kop1"/>
        <w:suppressAutoHyphens/>
      </w:pPr>
      <w:bookmarkStart w:id="296" w:name="_Toc509233897"/>
      <w:bookmarkStart w:id="297" w:name="_Toc509234002"/>
      <w:bookmarkStart w:id="298" w:name="_Toc508701631"/>
      <w:bookmarkStart w:id="299" w:name="_Toc508887577"/>
      <w:bookmarkStart w:id="300" w:name="_Toc509233898"/>
      <w:bookmarkStart w:id="301" w:name="_Toc509234003"/>
      <w:bookmarkStart w:id="302" w:name="_Toc419285409"/>
      <w:bookmarkStart w:id="303" w:name="_Toc421086905"/>
      <w:bookmarkStart w:id="304" w:name="_Toc421100630"/>
      <w:bookmarkStart w:id="305" w:name="_Ref534618721"/>
      <w:bookmarkStart w:id="306" w:name="_Toc50715000"/>
      <w:bookmarkEnd w:id="296"/>
      <w:bookmarkEnd w:id="297"/>
      <w:bookmarkEnd w:id="298"/>
      <w:bookmarkEnd w:id="299"/>
      <w:bookmarkEnd w:id="300"/>
      <w:bookmarkEnd w:id="301"/>
      <w:r>
        <w:lastRenderedPageBreak/>
        <w:t>Gunningscriteria en beoordeling</w:t>
      </w:r>
      <w:bookmarkEnd w:id="302"/>
      <w:bookmarkEnd w:id="303"/>
      <w:bookmarkEnd w:id="304"/>
      <w:bookmarkEnd w:id="305"/>
      <w:bookmarkEnd w:id="306"/>
    </w:p>
    <w:p w14:paraId="03A36187" w14:textId="35721763" w:rsidR="00D90A73" w:rsidRPr="00B948DB" w:rsidRDefault="00D90A73" w:rsidP="00D90A73">
      <w:pPr>
        <w:pStyle w:val="Kop2"/>
        <w:suppressAutoHyphens/>
        <w:rPr>
          <w:iCs w:val="0"/>
        </w:rPr>
      </w:pPr>
      <w:bookmarkStart w:id="307" w:name="_Toc50715001"/>
      <w:bookmarkStart w:id="308" w:name="_Toc419285410"/>
      <w:bookmarkStart w:id="309" w:name="_Toc421086906"/>
      <w:bookmarkStart w:id="310" w:name="_Toc421100631"/>
      <w:r w:rsidRPr="00741EBF">
        <w:rPr>
          <w:iCs w:val="0"/>
        </w:rPr>
        <w:t>Gunningscriterium</w:t>
      </w:r>
      <w:bookmarkEnd w:id="307"/>
      <w:r>
        <w:rPr>
          <w:iCs w:val="0"/>
        </w:rPr>
        <w:t xml:space="preserve"> </w:t>
      </w:r>
      <w:bookmarkStart w:id="311" w:name="_Hlk535843552"/>
      <w:bookmarkEnd w:id="308"/>
      <w:bookmarkEnd w:id="309"/>
      <w:bookmarkEnd w:id="310"/>
    </w:p>
    <w:p w14:paraId="2DE11B09" w14:textId="05B68F9B" w:rsidR="00D90A73" w:rsidRPr="00CA19D4" w:rsidRDefault="00D90A73" w:rsidP="00D90A73">
      <w:pPr>
        <w:suppressAutoHyphens/>
      </w:pPr>
      <w:r w:rsidRPr="00CA19D4">
        <w:t xml:space="preserve">Alle Inschrijvingen die niet zijn uitgesloten van de aanbestedingsprocedure en die door </w:t>
      </w:r>
      <w:r>
        <w:t>de Aanbestedende Dienst</w:t>
      </w:r>
      <w:r w:rsidRPr="00CA19D4">
        <w:t xml:space="preserve"> geldig zijn bevonden, worden beoordeeld aan de hand van het gunningscriterium</w:t>
      </w:r>
      <w:r>
        <w:t>:</w:t>
      </w:r>
      <w:r w:rsidRPr="00CA19D4">
        <w:t xml:space="preserve"> </w:t>
      </w:r>
      <w:r>
        <w:t xml:space="preserve">de </w:t>
      </w:r>
      <w:r w:rsidRPr="00CA19D4">
        <w:t xml:space="preserve">economisch meest voordelige </w:t>
      </w:r>
      <w:r>
        <w:t>i</w:t>
      </w:r>
      <w:r w:rsidRPr="00CA19D4">
        <w:t>nschrijving</w:t>
      </w:r>
      <w:r>
        <w:t xml:space="preserve"> op basis van </w:t>
      </w:r>
      <w:r w:rsidRPr="00CA19D4">
        <w:t>de beste prijs-kwaliteit</w:t>
      </w:r>
      <w:r>
        <w:t>s</w:t>
      </w:r>
      <w:r w:rsidRPr="00CA19D4">
        <w:t xml:space="preserve">verhouding. </w:t>
      </w:r>
    </w:p>
    <w:p w14:paraId="2FD6FB71" w14:textId="77777777" w:rsidR="00D90A73" w:rsidRDefault="00D90A73" w:rsidP="00D90A73">
      <w:pPr>
        <w:suppressAutoHyphens/>
      </w:pPr>
    </w:p>
    <w:p w14:paraId="6578E95A" w14:textId="01F91AD9" w:rsidR="00D90A73" w:rsidRPr="00CA19D4" w:rsidRDefault="00D90A73" w:rsidP="00D90A73">
      <w:pPr>
        <w:suppressAutoHyphens/>
        <w:ind w:right="-142"/>
      </w:pPr>
      <w:r w:rsidRPr="00CA19D4">
        <w:t xml:space="preserve">De rangorde (van hoog naar laag/van laag naar hoog) in de totaalscores bepaalt de economisch meest voordelige </w:t>
      </w:r>
      <w:r>
        <w:t>i</w:t>
      </w:r>
      <w:r w:rsidRPr="00CA19D4">
        <w:t xml:space="preserve">nschrijving. </w:t>
      </w:r>
      <w:r>
        <w:t>De Aanbestedende Dienst</w:t>
      </w:r>
      <w:r w:rsidRPr="00CA19D4">
        <w:t xml:space="preserve"> </w:t>
      </w:r>
      <w:r>
        <w:t>gunt</w:t>
      </w:r>
      <w:r w:rsidRPr="00CA19D4">
        <w:t xml:space="preserve"> de </w:t>
      </w:r>
      <w:r>
        <w:t>Opdracht</w:t>
      </w:r>
      <w:r w:rsidRPr="00CA19D4">
        <w:t xml:space="preserve"> aan de </w:t>
      </w:r>
      <w:r>
        <w:t xml:space="preserve">drie </w:t>
      </w:r>
      <w:r w:rsidRPr="00CA19D4">
        <w:t>Inschrijver</w:t>
      </w:r>
      <w:r>
        <w:t>s</w:t>
      </w:r>
      <w:r w:rsidRPr="00CA19D4">
        <w:t xml:space="preserve"> die</w:t>
      </w:r>
      <w:r>
        <w:t xml:space="preserve"> per perceel</w:t>
      </w:r>
      <w:r w:rsidRPr="00CA19D4">
        <w:t xml:space="preserve"> de </w:t>
      </w:r>
      <w:r>
        <w:t xml:space="preserve">Inschrijving met de </w:t>
      </w:r>
      <w:r w:rsidRPr="00CA19D4">
        <w:t>beste prijs</w:t>
      </w:r>
      <w:r>
        <w:t>-</w:t>
      </w:r>
      <w:r w:rsidRPr="00CA19D4">
        <w:t>kwaliteitsverhouding he</w:t>
      </w:r>
      <w:r>
        <w:t>bben</w:t>
      </w:r>
      <w:r w:rsidRPr="00CA19D4">
        <w:t xml:space="preserve"> gedaan. </w:t>
      </w:r>
    </w:p>
    <w:p w14:paraId="29944B4E" w14:textId="0EF12D22" w:rsidR="00D90A73" w:rsidRPr="00B5015C" w:rsidRDefault="00D90A73" w:rsidP="00D90A73">
      <w:pPr>
        <w:suppressAutoHyphens/>
        <w:rPr>
          <w:i/>
        </w:rPr>
      </w:pPr>
    </w:p>
    <w:p w14:paraId="3919C129" w14:textId="01AD9F1A" w:rsidR="00D90A73" w:rsidRPr="00CA19D4" w:rsidRDefault="00D90A73" w:rsidP="00D90A73">
      <w:pPr>
        <w:suppressAutoHyphens/>
      </w:pPr>
      <w:r w:rsidRPr="00CA19D4">
        <w:t xml:space="preserve">De gunningscriteria bestaan uit criteria op het gebied van kwaliteit en prijs. De kwalitatieve criteria en de prijscriteria worden verschillend gewaardeerd. Met de kwalitatieve criteria zijn in totaal </w:t>
      </w:r>
      <w:r>
        <w:t>700</w:t>
      </w:r>
      <w:r w:rsidRPr="00CA19D4">
        <w:t xml:space="preserve"> punten te behalen. Met de prijscriteria zijn in totaal </w:t>
      </w:r>
      <w:r>
        <w:t>300</w:t>
      </w:r>
      <w:r w:rsidRPr="00CA19D4">
        <w:t xml:space="preserve"> punten te behalen. Daarmee wegen de kwalitatieve criteria gezamenlijk voor </w:t>
      </w:r>
      <w:r>
        <w:t>70</w:t>
      </w:r>
      <w:r w:rsidRPr="00CA19D4">
        <w:t xml:space="preserve">% mee in de beoordeling en de prijscriteria voor </w:t>
      </w:r>
      <w:r>
        <w:t>30</w:t>
      </w:r>
      <w:r w:rsidRPr="00CA19D4">
        <w:t>%. De gunningscriteria zijn opgenomen in de onderstaande tabel:</w:t>
      </w:r>
    </w:p>
    <w:p w14:paraId="2C1402DC" w14:textId="77777777" w:rsidR="00D90A73" w:rsidRPr="00EE6E41" w:rsidRDefault="00D90A73" w:rsidP="00D90A73">
      <w:pPr>
        <w:tabs>
          <w:tab w:val="left" w:pos="1134"/>
          <w:tab w:val="left" w:pos="1418"/>
          <w:tab w:val="left" w:pos="1560"/>
          <w:tab w:val="left" w:pos="1843"/>
          <w:tab w:val="left" w:pos="2127"/>
          <w:tab w:val="right" w:pos="9332"/>
        </w:tabs>
        <w:suppressAutoHyphens/>
        <w:ind w:left="1560" w:hanging="1134"/>
      </w:pPr>
    </w:p>
    <w:p w14:paraId="16BE77E8" w14:textId="77777777" w:rsidR="00D90A73" w:rsidRDefault="00D90A73" w:rsidP="00D90A73">
      <w:pPr>
        <w:suppressAutoHyphens/>
        <w:rPr>
          <w:b/>
        </w:rPr>
      </w:pPr>
    </w:p>
    <w:tbl>
      <w:tblPr>
        <w:tblStyle w:val="Tabelraster"/>
        <w:tblW w:w="7866" w:type="dxa"/>
        <w:tblLook w:val="04A0" w:firstRow="1" w:lastRow="0" w:firstColumn="1" w:lastColumn="0" w:noHBand="0" w:noVBand="1"/>
      </w:tblPr>
      <w:tblGrid>
        <w:gridCol w:w="2670"/>
        <w:gridCol w:w="1299"/>
        <w:gridCol w:w="1299"/>
        <w:gridCol w:w="1299"/>
        <w:gridCol w:w="1299"/>
      </w:tblGrid>
      <w:tr w:rsidR="009E6A2E" w14:paraId="10D048AE" w14:textId="63B20CA9" w:rsidTr="009E6A2E">
        <w:trPr>
          <w:cnfStyle w:val="100000000000" w:firstRow="1" w:lastRow="0" w:firstColumn="0" w:lastColumn="0" w:oddVBand="0" w:evenVBand="0" w:oddHBand="0" w:evenHBand="0" w:firstRowFirstColumn="0" w:firstRowLastColumn="0" w:lastRowFirstColumn="0" w:lastRowLastColumn="0"/>
        </w:trPr>
        <w:tc>
          <w:tcPr>
            <w:tcW w:w="2670" w:type="dxa"/>
          </w:tcPr>
          <w:p w14:paraId="240ACBC9" w14:textId="77777777" w:rsidR="00D90A73" w:rsidRDefault="00D90A73" w:rsidP="00D90A73">
            <w:pPr>
              <w:suppressAutoHyphens/>
            </w:pPr>
            <w:r>
              <w:t>Gunningscriteria</w:t>
            </w:r>
          </w:p>
        </w:tc>
        <w:tc>
          <w:tcPr>
            <w:tcW w:w="1299" w:type="dxa"/>
          </w:tcPr>
          <w:p w14:paraId="4D38A2F4" w14:textId="57A20C3A" w:rsidR="00D90A73" w:rsidRDefault="00D90A73" w:rsidP="00D90A73">
            <w:pPr>
              <w:suppressAutoHyphens/>
            </w:pPr>
            <w:r>
              <w:t>Maximaal aantal punten perceel 1</w:t>
            </w:r>
          </w:p>
        </w:tc>
        <w:tc>
          <w:tcPr>
            <w:tcW w:w="1299" w:type="dxa"/>
          </w:tcPr>
          <w:p w14:paraId="15C98F1E" w14:textId="3AFA435F" w:rsidR="00D90A73" w:rsidRDefault="00D90A73" w:rsidP="00D90A73">
            <w:pPr>
              <w:suppressAutoHyphens/>
            </w:pPr>
            <w:r>
              <w:t>Maximaal aantal punten perceel 2</w:t>
            </w:r>
          </w:p>
        </w:tc>
        <w:tc>
          <w:tcPr>
            <w:tcW w:w="1299" w:type="dxa"/>
          </w:tcPr>
          <w:p w14:paraId="2961586B" w14:textId="10866440" w:rsidR="00D90A73" w:rsidRDefault="00D90A73" w:rsidP="00D90A73">
            <w:pPr>
              <w:suppressAutoHyphens/>
            </w:pPr>
            <w:r>
              <w:t>Maximaal aantal punten perceel 3</w:t>
            </w:r>
          </w:p>
        </w:tc>
        <w:tc>
          <w:tcPr>
            <w:tcW w:w="1299" w:type="dxa"/>
          </w:tcPr>
          <w:p w14:paraId="0FD6104F" w14:textId="05F653E1" w:rsidR="00D90A73" w:rsidRDefault="00D90A73" w:rsidP="00D90A73">
            <w:pPr>
              <w:suppressAutoHyphens/>
            </w:pPr>
            <w:r>
              <w:t>Maximaal aantal punten perceel 4</w:t>
            </w:r>
          </w:p>
        </w:tc>
      </w:tr>
      <w:tr w:rsidR="009E6A2E" w14:paraId="4DD1355B" w14:textId="53828F5A" w:rsidTr="009E6A2E">
        <w:trPr>
          <w:cnfStyle w:val="000000100000" w:firstRow="0" w:lastRow="0" w:firstColumn="0" w:lastColumn="0" w:oddVBand="0" w:evenVBand="0" w:oddHBand="1" w:evenHBand="0" w:firstRowFirstColumn="0" w:firstRowLastColumn="0" w:lastRowFirstColumn="0" w:lastRowLastColumn="0"/>
        </w:trPr>
        <w:tc>
          <w:tcPr>
            <w:tcW w:w="7866" w:type="dxa"/>
            <w:gridSpan w:val="5"/>
          </w:tcPr>
          <w:p w14:paraId="011FB93B" w14:textId="579EF996" w:rsidR="00D90A73" w:rsidRPr="00775B37" w:rsidRDefault="00D90A73" w:rsidP="00D90A73">
            <w:pPr>
              <w:suppressAutoHyphens/>
              <w:rPr>
                <w:rFonts w:eastAsia="MS Mincho" w:cs="Arial"/>
                <w:bCs/>
                <w:color w:val="00314E"/>
                <w:sz w:val="60"/>
                <w:szCs w:val="32"/>
              </w:rPr>
            </w:pPr>
            <w:r>
              <w:t>Gunningscriteria met het oog op kwaliteit</w:t>
            </w:r>
          </w:p>
        </w:tc>
      </w:tr>
      <w:tr w:rsidR="009E6A2E" w14:paraId="0C3EB10F" w14:textId="0374B3F8" w:rsidTr="009E6A2E">
        <w:trPr>
          <w:cnfStyle w:val="000000010000" w:firstRow="0" w:lastRow="0" w:firstColumn="0" w:lastColumn="0" w:oddVBand="0" w:evenVBand="0" w:oddHBand="0" w:evenHBand="1" w:firstRowFirstColumn="0" w:firstRowLastColumn="0" w:lastRowFirstColumn="0" w:lastRowLastColumn="0"/>
        </w:trPr>
        <w:tc>
          <w:tcPr>
            <w:tcW w:w="2670" w:type="dxa"/>
          </w:tcPr>
          <w:p w14:paraId="6DF8D0C7" w14:textId="1E363095" w:rsidR="00D90A73" w:rsidRDefault="00D90A73" w:rsidP="00D90A73">
            <w:pPr>
              <w:suppressAutoHyphens/>
            </w:pPr>
            <w:r>
              <w:t>1 R</w:t>
            </w:r>
            <w:r w:rsidRPr="00255D96">
              <w:t xml:space="preserve">ealistische simulatie </w:t>
            </w:r>
            <w:r>
              <w:t>t.b.v.</w:t>
            </w:r>
            <w:r w:rsidRPr="00255D96">
              <w:t xml:space="preserve"> het optreden bij waterongevallen</w:t>
            </w:r>
          </w:p>
        </w:tc>
        <w:tc>
          <w:tcPr>
            <w:tcW w:w="1299" w:type="dxa"/>
          </w:tcPr>
          <w:p w14:paraId="7D6E51A2" w14:textId="79E0AB8E" w:rsidR="00D90A73" w:rsidRPr="00775B37" w:rsidRDefault="00D90A73" w:rsidP="00D90A73">
            <w:pPr>
              <w:suppressAutoHyphens/>
              <w:jc w:val="center"/>
            </w:pPr>
            <w:r>
              <w:t>X</w:t>
            </w:r>
          </w:p>
        </w:tc>
        <w:tc>
          <w:tcPr>
            <w:tcW w:w="1299" w:type="dxa"/>
          </w:tcPr>
          <w:p w14:paraId="2E4C3F6F" w14:textId="6CA322F7" w:rsidR="00D90A73" w:rsidRDefault="00D90A73" w:rsidP="00D90A73">
            <w:pPr>
              <w:suppressAutoHyphens/>
              <w:jc w:val="center"/>
            </w:pPr>
            <w:r>
              <w:t>X</w:t>
            </w:r>
          </w:p>
        </w:tc>
        <w:tc>
          <w:tcPr>
            <w:tcW w:w="1299" w:type="dxa"/>
          </w:tcPr>
          <w:p w14:paraId="778DD585" w14:textId="4408C6D8" w:rsidR="00D90A73" w:rsidRDefault="00D90A73" w:rsidP="00D90A73">
            <w:pPr>
              <w:suppressAutoHyphens/>
              <w:jc w:val="center"/>
            </w:pPr>
            <w:r w:rsidRPr="0054290A">
              <w:t>X</w:t>
            </w:r>
          </w:p>
        </w:tc>
        <w:tc>
          <w:tcPr>
            <w:tcW w:w="1299" w:type="dxa"/>
          </w:tcPr>
          <w:p w14:paraId="772A7444" w14:textId="70F50B7D" w:rsidR="00D90A73" w:rsidRDefault="00D90A73" w:rsidP="00D90A73">
            <w:pPr>
              <w:suppressAutoHyphens/>
            </w:pPr>
            <w:r>
              <w:t>10 punten</w:t>
            </w:r>
          </w:p>
        </w:tc>
      </w:tr>
      <w:tr w:rsidR="009E6A2E" w14:paraId="09F591A8" w14:textId="507C13B3" w:rsidTr="009E6A2E">
        <w:trPr>
          <w:cnfStyle w:val="000000100000" w:firstRow="0" w:lastRow="0" w:firstColumn="0" w:lastColumn="0" w:oddVBand="0" w:evenVBand="0" w:oddHBand="1" w:evenHBand="0" w:firstRowFirstColumn="0" w:firstRowLastColumn="0" w:lastRowFirstColumn="0" w:lastRowLastColumn="0"/>
        </w:trPr>
        <w:tc>
          <w:tcPr>
            <w:tcW w:w="2670" w:type="dxa"/>
          </w:tcPr>
          <w:p w14:paraId="5C1B5401" w14:textId="7019FBAE" w:rsidR="00D90A73" w:rsidRDefault="00D90A73" w:rsidP="00D90A73">
            <w:pPr>
              <w:suppressAutoHyphens/>
            </w:pPr>
            <w:r>
              <w:t>2 Enscenering</w:t>
            </w:r>
          </w:p>
        </w:tc>
        <w:tc>
          <w:tcPr>
            <w:tcW w:w="1299" w:type="dxa"/>
          </w:tcPr>
          <w:p w14:paraId="1F72961D" w14:textId="4A4582CD" w:rsidR="00D90A73" w:rsidRPr="00775B37" w:rsidRDefault="00D90A73" w:rsidP="00D90A73">
            <w:pPr>
              <w:suppressAutoHyphens/>
              <w:jc w:val="center"/>
            </w:pPr>
            <w:r w:rsidRPr="007B6F18">
              <w:t>X</w:t>
            </w:r>
          </w:p>
        </w:tc>
        <w:tc>
          <w:tcPr>
            <w:tcW w:w="1299" w:type="dxa"/>
          </w:tcPr>
          <w:p w14:paraId="7B15D9FA" w14:textId="7E7CBF81" w:rsidR="00D90A73" w:rsidRDefault="00D90A73" w:rsidP="00D90A73">
            <w:pPr>
              <w:suppressAutoHyphens/>
              <w:jc w:val="center"/>
            </w:pPr>
            <w:r w:rsidRPr="007B6F18">
              <w:t>X</w:t>
            </w:r>
          </w:p>
        </w:tc>
        <w:tc>
          <w:tcPr>
            <w:tcW w:w="1299" w:type="dxa"/>
          </w:tcPr>
          <w:p w14:paraId="584D9B8B" w14:textId="78ABDB3C" w:rsidR="00D90A73" w:rsidRDefault="00D90A73" w:rsidP="00D90A73">
            <w:pPr>
              <w:suppressAutoHyphens/>
            </w:pPr>
            <w:r>
              <w:t>120 punten</w:t>
            </w:r>
          </w:p>
        </w:tc>
        <w:tc>
          <w:tcPr>
            <w:tcW w:w="1299" w:type="dxa"/>
          </w:tcPr>
          <w:p w14:paraId="55EC0E84" w14:textId="787C5199" w:rsidR="00D90A73" w:rsidRDefault="00D90A73" w:rsidP="00D90A73">
            <w:pPr>
              <w:suppressAutoHyphens/>
            </w:pPr>
            <w:r>
              <w:t>85 punten</w:t>
            </w:r>
          </w:p>
        </w:tc>
      </w:tr>
      <w:tr w:rsidR="009E6A2E" w14:paraId="10AC3A58" w14:textId="55B3D042" w:rsidTr="009E6A2E">
        <w:trPr>
          <w:cnfStyle w:val="000000010000" w:firstRow="0" w:lastRow="0" w:firstColumn="0" w:lastColumn="0" w:oddVBand="0" w:evenVBand="0" w:oddHBand="0" w:evenHBand="1" w:firstRowFirstColumn="0" w:firstRowLastColumn="0" w:lastRowFirstColumn="0" w:lastRowLastColumn="0"/>
        </w:trPr>
        <w:tc>
          <w:tcPr>
            <w:tcW w:w="2670" w:type="dxa"/>
          </w:tcPr>
          <w:p w14:paraId="2CE19992" w14:textId="4A776557" w:rsidR="00D90A73" w:rsidRDefault="00D90A73" w:rsidP="00D90A73">
            <w:pPr>
              <w:suppressAutoHyphens/>
            </w:pPr>
            <w:r>
              <w:t>3 Ensceneringsmiddelen t.b.v. brand</w:t>
            </w:r>
          </w:p>
        </w:tc>
        <w:tc>
          <w:tcPr>
            <w:tcW w:w="1299" w:type="dxa"/>
          </w:tcPr>
          <w:p w14:paraId="65CD5113" w14:textId="394EDDD8" w:rsidR="00D90A73" w:rsidRPr="00775B37" w:rsidRDefault="00B4333A" w:rsidP="00D90A73">
            <w:pPr>
              <w:suppressAutoHyphens/>
            </w:pPr>
            <w:r>
              <w:t>11</w:t>
            </w:r>
            <w:r w:rsidR="00D90A73" w:rsidRPr="00052299">
              <w:t>0 punten</w:t>
            </w:r>
          </w:p>
        </w:tc>
        <w:tc>
          <w:tcPr>
            <w:tcW w:w="1299" w:type="dxa"/>
          </w:tcPr>
          <w:p w14:paraId="26AE50D3" w14:textId="05389B35" w:rsidR="00D90A73" w:rsidRDefault="00B4333A" w:rsidP="00D90A73">
            <w:pPr>
              <w:suppressAutoHyphens/>
            </w:pPr>
            <w:r>
              <w:t>11</w:t>
            </w:r>
            <w:r w:rsidR="00D90A73" w:rsidRPr="00052299">
              <w:t>0 punten</w:t>
            </w:r>
          </w:p>
        </w:tc>
        <w:tc>
          <w:tcPr>
            <w:tcW w:w="1299" w:type="dxa"/>
          </w:tcPr>
          <w:p w14:paraId="3D7327CD" w14:textId="0AD1D091" w:rsidR="00D90A73" w:rsidRDefault="00D90A73" w:rsidP="00D90A73">
            <w:pPr>
              <w:suppressAutoHyphens/>
            </w:pPr>
            <w:r>
              <w:t>12</w:t>
            </w:r>
            <w:r w:rsidRPr="00052299">
              <w:t>0 punten</w:t>
            </w:r>
          </w:p>
        </w:tc>
        <w:tc>
          <w:tcPr>
            <w:tcW w:w="1299" w:type="dxa"/>
          </w:tcPr>
          <w:p w14:paraId="7CFD53E3" w14:textId="7DEFEF92" w:rsidR="00D90A73" w:rsidRDefault="00D90A73" w:rsidP="00D90A73">
            <w:pPr>
              <w:suppressAutoHyphens/>
            </w:pPr>
            <w:r w:rsidRPr="00052299">
              <w:t>8</w:t>
            </w:r>
            <w:r>
              <w:t>5</w:t>
            </w:r>
            <w:r w:rsidRPr="00052299">
              <w:t xml:space="preserve"> punten</w:t>
            </w:r>
          </w:p>
        </w:tc>
      </w:tr>
      <w:tr w:rsidR="009E6A2E" w14:paraId="46C3824B" w14:textId="0E07336B" w:rsidTr="009E6A2E">
        <w:trPr>
          <w:cnfStyle w:val="000000100000" w:firstRow="0" w:lastRow="0" w:firstColumn="0" w:lastColumn="0" w:oddVBand="0" w:evenVBand="0" w:oddHBand="1" w:evenHBand="0" w:firstRowFirstColumn="0" w:firstRowLastColumn="0" w:lastRowFirstColumn="0" w:lastRowLastColumn="0"/>
        </w:trPr>
        <w:tc>
          <w:tcPr>
            <w:tcW w:w="2670" w:type="dxa"/>
          </w:tcPr>
          <w:p w14:paraId="3A46FFC9" w14:textId="7358CF98" w:rsidR="00D90A73" w:rsidRDefault="00D90A73" w:rsidP="00D90A73">
            <w:pPr>
              <w:suppressAutoHyphens/>
            </w:pPr>
            <w:r>
              <w:t xml:space="preserve">4 Ensceneringsmiddelen t.b.v. </w:t>
            </w:r>
            <w:r w:rsidRPr="00255D96">
              <w:t>THV en IBGS-incidenten</w:t>
            </w:r>
          </w:p>
        </w:tc>
        <w:tc>
          <w:tcPr>
            <w:tcW w:w="1299" w:type="dxa"/>
          </w:tcPr>
          <w:p w14:paraId="50CF963D" w14:textId="24C2CE82" w:rsidR="00D90A73" w:rsidRPr="00775B37" w:rsidRDefault="00B4333A" w:rsidP="00D90A73">
            <w:pPr>
              <w:suppressAutoHyphens/>
            </w:pPr>
            <w:r>
              <w:t>11</w:t>
            </w:r>
            <w:r w:rsidR="00D90A73">
              <w:t>0</w:t>
            </w:r>
            <w:r w:rsidR="00D90A73" w:rsidRPr="00B93741">
              <w:t xml:space="preserve"> punten</w:t>
            </w:r>
          </w:p>
        </w:tc>
        <w:tc>
          <w:tcPr>
            <w:tcW w:w="1299" w:type="dxa"/>
          </w:tcPr>
          <w:p w14:paraId="51AB5679" w14:textId="0CC239A9" w:rsidR="00D90A73" w:rsidRDefault="00B4333A" w:rsidP="00D90A73">
            <w:pPr>
              <w:suppressAutoHyphens/>
            </w:pPr>
            <w:r>
              <w:t>11</w:t>
            </w:r>
            <w:r w:rsidR="00D90A73">
              <w:t>0</w:t>
            </w:r>
            <w:r w:rsidR="00D90A73" w:rsidRPr="00B93741">
              <w:t xml:space="preserve"> punten</w:t>
            </w:r>
          </w:p>
        </w:tc>
        <w:tc>
          <w:tcPr>
            <w:tcW w:w="1299" w:type="dxa"/>
          </w:tcPr>
          <w:p w14:paraId="4B9CF0F4" w14:textId="1BCBBF27" w:rsidR="00D90A73" w:rsidRDefault="00D90A73" w:rsidP="00D90A73">
            <w:pPr>
              <w:suppressAutoHyphens/>
              <w:jc w:val="center"/>
            </w:pPr>
            <w:r w:rsidRPr="0054290A">
              <w:t>X</w:t>
            </w:r>
          </w:p>
        </w:tc>
        <w:tc>
          <w:tcPr>
            <w:tcW w:w="1299" w:type="dxa"/>
          </w:tcPr>
          <w:p w14:paraId="0D5061AA" w14:textId="5F47454D" w:rsidR="00D90A73" w:rsidRDefault="00D90A73" w:rsidP="00D90A73">
            <w:pPr>
              <w:suppressAutoHyphens/>
            </w:pPr>
            <w:r w:rsidRPr="00FE6A58">
              <w:t>8</w:t>
            </w:r>
            <w:r>
              <w:t>5</w:t>
            </w:r>
            <w:r w:rsidRPr="00FE6A58">
              <w:t xml:space="preserve"> punten</w:t>
            </w:r>
          </w:p>
        </w:tc>
      </w:tr>
      <w:tr w:rsidR="009E6A2E" w14:paraId="39E8F8A2" w14:textId="1BD726F4" w:rsidTr="009E6A2E">
        <w:trPr>
          <w:cnfStyle w:val="000000010000" w:firstRow="0" w:lastRow="0" w:firstColumn="0" w:lastColumn="0" w:oddVBand="0" w:evenVBand="0" w:oddHBand="0" w:evenHBand="1" w:firstRowFirstColumn="0" w:firstRowLastColumn="0" w:lastRowFirstColumn="0" w:lastRowLastColumn="0"/>
        </w:trPr>
        <w:tc>
          <w:tcPr>
            <w:tcW w:w="2670" w:type="dxa"/>
          </w:tcPr>
          <w:p w14:paraId="556A52CF" w14:textId="4A9F8EE0" w:rsidR="00D90A73" w:rsidRDefault="00D90A73" w:rsidP="00D90A73">
            <w:pPr>
              <w:suppressAutoHyphens/>
            </w:pPr>
            <w:r>
              <w:t xml:space="preserve">5 Aanwezigheid </w:t>
            </w:r>
            <w:r w:rsidRPr="00255D96">
              <w:t>vuile debriefingsruimte</w:t>
            </w:r>
          </w:p>
        </w:tc>
        <w:tc>
          <w:tcPr>
            <w:tcW w:w="1299" w:type="dxa"/>
          </w:tcPr>
          <w:p w14:paraId="6AF7A7B0" w14:textId="2309E64D" w:rsidR="00D90A73" w:rsidRPr="00775B37" w:rsidRDefault="00F70235" w:rsidP="00D90A73">
            <w:pPr>
              <w:suppressAutoHyphens/>
            </w:pPr>
            <w:r>
              <w:t>5</w:t>
            </w:r>
            <w:r w:rsidR="00D90A73">
              <w:t>0 punten</w:t>
            </w:r>
          </w:p>
        </w:tc>
        <w:tc>
          <w:tcPr>
            <w:tcW w:w="1299" w:type="dxa"/>
          </w:tcPr>
          <w:p w14:paraId="5939DBAF" w14:textId="797F1613" w:rsidR="00D90A73" w:rsidRDefault="00F70235" w:rsidP="00D90A73">
            <w:pPr>
              <w:suppressAutoHyphens/>
            </w:pPr>
            <w:r>
              <w:t>5</w:t>
            </w:r>
            <w:r w:rsidR="00D90A73">
              <w:t>0 punten</w:t>
            </w:r>
          </w:p>
        </w:tc>
        <w:tc>
          <w:tcPr>
            <w:tcW w:w="1299" w:type="dxa"/>
          </w:tcPr>
          <w:p w14:paraId="1CD856A0" w14:textId="68A24013" w:rsidR="00D90A73" w:rsidRDefault="00F70235" w:rsidP="00D90A73">
            <w:pPr>
              <w:suppressAutoHyphens/>
            </w:pPr>
            <w:r>
              <w:t>8</w:t>
            </w:r>
            <w:r w:rsidR="00D90A73" w:rsidRPr="00804B95">
              <w:t>0 punten</w:t>
            </w:r>
          </w:p>
        </w:tc>
        <w:tc>
          <w:tcPr>
            <w:tcW w:w="1299" w:type="dxa"/>
          </w:tcPr>
          <w:p w14:paraId="4FC555AA" w14:textId="7596CD10" w:rsidR="00D90A73" w:rsidRDefault="00F70235" w:rsidP="00D90A73">
            <w:pPr>
              <w:suppressAutoHyphens/>
            </w:pPr>
            <w:r>
              <w:t>4</w:t>
            </w:r>
            <w:r w:rsidR="00D90A73" w:rsidRPr="00804B95">
              <w:t>0 punten</w:t>
            </w:r>
          </w:p>
        </w:tc>
      </w:tr>
      <w:tr w:rsidR="009E6A2E" w14:paraId="697C8F36" w14:textId="59155A0D" w:rsidTr="009E6A2E">
        <w:trPr>
          <w:cnfStyle w:val="000000100000" w:firstRow="0" w:lastRow="0" w:firstColumn="0" w:lastColumn="0" w:oddVBand="0" w:evenVBand="0" w:oddHBand="1" w:evenHBand="0" w:firstRowFirstColumn="0" w:firstRowLastColumn="0" w:lastRowFirstColumn="0" w:lastRowLastColumn="0"/>
        </w:trPr>
        <w:tc>
          <w:tcPr>
            <w:tcW w:w="2670" w:type="dxa"/>
          </w:tcPr>
          <w:p w14:paraId="762F5DC4" w14:textId="663175F2" w:rsidR="00D90A73" w:rsidRDefault="00D90A73" w:rsidP="00D90A73">
            <w:pPr>
              <w:suppressAutoHyphens/>
            </w:pPr>
            <w:r>
              <w:t>6 Aanwezigheid van een whiteboard</w:t>
            </w:r>
            <w:r w:rsidR="00D3250F">
              <w:t>/flipover</w:t>
            </w:r>
            <w:r>
              <w:t xml:space="preserve"> in de vuile debriefingsruimte</w:t>
            </w:r>
          </w:p>
        </w:tc>
        <w:tc>
          <w:tcPr>
            <w:tcW w:w="1299" w:type="dxa"/>
          </w:tcPr>
          <w:p w14:paraId="122D28A2" w14:textId="2FEC9104" w:rsidR="00D90A73" w:rsidRDefault="00A612E1" w:rsidP="00D90A73">
            <w:pPr>
              <w:suppressAutoHyphens/>
            </w:pPr>
            <w:r>
              <w:t>3</w:t>
            </w:r>
            <w:r w:rsidR="00D90A73">
              <w:t>0 punten</w:t>
            </w:r>
          </w:p>
        </w:tc>
        <w:tc>
          <w:tcPr>
            <w:tcW w:w="1299" w:type="dxa"/>
          </w:tcPr>
          <w:p w14:paraId="6E313A34" w14:textId="609EDF8B" w:rsidR="00D90A73" w:rsidRDefault="00A612E1" w:rsidP="00D90A73">
            <w:pPr>
              <w:suppressAutoHyphens/>
            </w:pPr>
            <w:r>
              <w:t>3</w:t>
            </w:r>
            <w:r w:rsidR="00D90A73">
              <w:t>0 punten</w:t>
            </w:r>
          </w:p>
        </w:tc>
        <w:tc>
          <w:tcPr>
            <w:tcW w:w="1299" w:type="dxa"/>
          </w:tcPr>
          <w:p w14:paraId="738F014F" w14:textId="24B2F45F" w:rsidR="00D90A73" w:rsidRDefault="00F70235" w:rsidP="00D90A73">
            <w:pPr>
              <w:suppressAutoHyphens/>
            </w:pPr>
            <w:r>
              <w:t>6</w:t>
            </w:r>
            <w:r w:rsidR="00D90A73" w:rsidRPr="00804B95">
              <w:t>0 punten</w:t>
            </w:r>
          </w:p>
        </w:tc>
        <w:tc>
          <w:tcPr>
            <w:tcW w:w="1299" w:type="dxa"/>
          </w:tcPr>
          <w:p w14:paraId="64748A5D" w14:textId="728D6F5E" w:rsidR="00D90A73" w:rsidRDefault="00F70235" w:rsidP="00D90A73">
            <w:pPr>
              <w:suppressAutoHyphens/>
            </w:pPr>
            <w:r>
              <w:t>2</w:t>
            </w:r>
            <w:r w:rsidR="00D90A73" w:rsidRPr="00804B95">
              <w:t>0 punten</w:t>
            </w:r>
          </w:p>
        </w:tc>
      </w:tr>
      <w:tr w:rsidR="009E6A2E" w14:paraId="032340AF" w14:textId="00364700" w:rsidTr="009E6A2E">
        <w:trPr>
          <w:cnfStyle w:val="000000010000" w:firstRow="0" w:lastRow="0" w:firstColumn="0" w:lastColumn="0" w:oddVBand="0" w:evenVBand="0" w:oddHBand="0" w:evenHBand="1" w:firstRowFirstColumn="0" w:firstRowLastColumn="0" w:lastRowFirstColumn="0" w:lastRowLastColumn="0"/>
        </w:trPr>
        <w:tc>
          <w:tcPr>
            <w:tcW w:w="2670" w:type="dxa"/>
          </w:tcPr>
          <w:p w14:paraId="3DEF4A1E" w14:textId="73AA0E58" w:rsidR="00D90A73" w:rsidRDefault="00D90A73" w:rsidP="00D90A73">
            <w:pPr>
              <w:suppressAutoHyphens/>
            </w:pPr>
            <w:r>
              <w:t xml:space="preserve">7 </w:t>
            </w:r>
            <w:r w:rsidR="00192025">
              <w:t>Eén of twee</w:t>
            </w:r>
            <w:r>
              <w:t xml:space="preserve"> busjes voor personenvervoer beschikbaar</w:t>
            </w:r>
          </w:p>
        </w:tc>
        <w:tc>
          <w:tcPr>
            <w:tcW w:w="1299" w:type="dxa"/>
          </w:tcPr>
          <w:p w14:paraId="1FFB34BF" w14:textId="5AF3BC69" w:rsidR="00D90A73" w:rsidRDefault="00D90A73" w:rsidP="00D90A73">
            <w:pPr>
              <w:suppressAutoHyphens/>
              <w:jc w:val="center"/>
            </w:pPr>
            <w:r w:rsidRPr="007B6F18">
              <w:t>X</w:t>
            </w:r>
          </w:p>
        </w:tc>
        <w:tc>
          <w:tcPr>
            <w:tcW w:w="1299" w:type="dxa"/>
          </w:tcPr>
          <w:p w14:paraId="2A1914D1" w14:textId="314391E1" w:rsidR="00D90A73" w:rsidRDefault="00D90A73" w:rsidP="00D90A73">
            <w:pPr>
              <w:suppressAutoHyphens/>
              <w:jc w:val="center"/>
            </w:pPr>
            <w:r w:rsidRPr="007B6F18">
              <w:t>X</w:t>
            </w:r>
          </w:p>
        </w:tc>
        <w:tc>
          <w:tcPr>
            <w:tcW w:w="1299" w:type="dxa"/>
          </w:tcPr>
          <w:p w14:paraId="2F0CAD1D" w14:textId="005F4769" w:rsidR="00D90A73" w:rsidRDefault="00D90A73" w:rsidP="00D90A73">
            <w:pPr>
              <w:suppressAutoHyphens/>
            </w:pPr>
            <w:r>
              <w:t>60 punten</w:t>
            </w:r>
          </w:p>
        </w:tc>
        <w:tc>
          <w:tcPr>
            <w:tcW w:w="1299" w:type="dxa"/>
          </w:tcPr>
          <w:p w14:paraId="523F8F6F" w14:textId="100E2B33" w:rsidR="00D90A73" w:rsidRDefault="00D90A73" w:rsidP="00D90A73">
            <w:pPr>
              <w:suppressAutoHyphens/>
            </w:pPr>
            <w:r>
              <w:t>20 punten</w:t>
            </w:r>
          </w:p>
        </w:tc>
      </w:tr>
      <w:tr w:rsidR="009E6A2E" w14:paraId="41848E8B" w14:textId="08DDCE69" w:rsidTr="009E6A2E">
        <w:trPr>
          <w:cnfStyle w:val="000000100000" w:firstRow="0" w:lastRow="0" w:firstColumn="0" w:lastColumn="0" w:oddVBand="0" w:evenVBand="0" w:oddHBand="1" w:evenHBand="0" w:firstRowFirstColumn="0" w:firstRowLastColumn="0" w:lastRowFirstColumn="0" w:lastRowLastColumn="0"/>
        </w:trPr>
        <w:tc>
          <w:tcPr>
            <w:tcW w:w="2670" w:type="dxa"/>
          </w:tcPr>
          <w:p w14:paraId="2CEE178F" w14:textId="07165F39" w:rsidR="00D90A73" w:rsidRDefault="00D90A73" w:rsidP="00D90A73">
            <w:pPr>
              <w:suppressAutoHyphens/>
            </w:pPr>
            <w:r>
              <w:lastRenderedPageBreak/>
              <w:t>8 Beschikbaarheid van voertuig voor staf om oefencentrum te verlaten</w:t>
            </w:r>
          </w:p>
        </w:tc>
        <w:tc>
          <w:tcPr>
            <w:tcW w:w="1299" w:type="dxa"/>
          </w:tcPr>
          <w:p w14:paraId="450A91B4" w14:textId="05BBAC33" w:rsidR="00D90A73" w:rsidRDefault="00D90A73" w:rsidP="00D90A73">
            <w:pPr>
              <w:suppressAutoHyphens/>
            </w:pPr>
            <w:r>
              <w:t>50 punten</w:t>
            </w:r>
          </w:p>
        </w:tc>
        <w:tc>
          <w:tcPr>
            <w:tcW w:w="1299" w:type="dxa"/>
          </w:tcPr>
          <w:p w14:paraId="0149BAB7" w14:textId="23D003E3" w:rsidR="00D90A73" w:rsidRDefault="00D90A73" w:rsidP="00D90A73">
            <w:pPr>
              <w:suppressAutoHyphens/>
            </w:pPr>
            <w:r>
              <w:t>50 punten</w:t>
            </w:r>
          </w:p>
        </w:tc>
        <w:tc>
          <w:tcPr>
            <w:tcW w:w="1299" w:type="dxa"/>
          </w:tcPr>
          <w:p w14:paraId="5D1457D0" w14:textId="209E177E" w:rsidR="00D90A73" w:rsidRDefault="00D90A73" w:rsidP="00D90A73">
            <w:pPr>
              <w:suppressAutoHyphens/>
              <w:jc w:val="center"/>
            </w:pPr>
            <w:r w:rsidRPr="007B6F18">
              <w:t>X</w:t>
            </w:r>
          </w:p>
        </w:tc>
        <w:tc>
          <w:tcPr>
            <w:tcW w:w="1299" w:type="dxa"/>
          </w:tcPr>
          <w:p w14:paraId="0A96A2CC" w14:textId="6BF80E5E" w:rsidR="00D90A73" w:rsidRDefault="00D90A73" w:rsidP="00D90A73">
            <w:pPr>
              <w:suppressAutoHyphens/>
              <w:jc w:val="center"/>
            </w:pPr>
            <w:r w:rsidRPr="007B6F18">
              <w:t>X</w:t>
            </w:r>
          </w:p>
        </w:tc>
      </w:tr>
      <w:tr w:rsidR="009E6A2E" w14:paraId="7A97EAC1" w14:textId="14C586BB" w:rsidTr="009E6A2E">
        <w:trPr>
          <w:cnfStyle w:val="000000010000" w:firstRow="0" w:lastRow="0" w:firstColumn="0" w:lastColumn="0" w:oddVBand="0" w:evenVBand="0" w:oddHBand="0" w:evenHBand="1" w:firstRowFirstColumn="0" w:firstRowLastColumn="0" w:lastRowFirstColumn="0" w:lastRowLastColumn="0"/>
        </w:trPr>
        <w:tc>
          <w:tcPr>
            <w:tcW w:w="2670" w:type="dxa"/>
          </w:tcPr>
          <w:p w14:paraId="0C82AB7C" w14:textId="65586C2B" w:rsidR="00D90A73" w:rsidRDefault="00D90A73" w:rsidP="00D90A73">
            <w:pPr>
              <w:suppressAutoHyphens/>
            </w:pPr>
            <w:r>
              <w:t xml:space="preserve">9 Levering van </w:t>
            </w:r>
            <w:r w:rsidRPr="007404F4">
              <w:t>complete brandweerpakken (broek en jas) incl. helm, laarzen en handschoenen</w:t>
            </w:r>
            <w:r>
              <w:t xml:space="preserve"> voor gemiddeld 30 personen</w:t>
            </w:r>
          </w:p>
        </w:tc>
        <w:tc>
          <w:tcPr>
            <w:tcW w:w="1299" w:type="dxa"/>
          </w:tcPr>
          <w:p w14:paraId="0BF96B59" w14:textId="03FEE54C" w:rsidR="00D90A73" w:rsidRDefault="00D90A73" w:rsidP="00D90A73">
            <w:pPr>
              <w:suppressAutoHyphens/>
            </w:pPr>
            <w:r>
              <w:t>90 punten</w:t>
            </w:r>
          </w:p>
        </w:tc>
        <w:tc>
          <w:tcPr>
            <w:tcW w:w="1299" w:type="dxa"/>
          </w:tcPr>
          <w:p w14:paraId="21E7B475" w14:textId="5BE1D6EC" w:rsidR="00D90A73" w:rsidRDefault="00D90A73" w:rsidP="00D90A73">
            <w:pPr>
              <w:suppressAutoHyphens/>
            </w:pPr>
            <w:r>
              <w:t>90 punten</w:t>
            </w:r>
          </w:p>
        </w:tc>
        <w:tc>
          <w:tcPr>
            <w:tcW w:w="1299" w:type="dxa"/>
          </w:tcPr>
          <w:p w14:paraId="081C1DCA" w14:textId="6B90F596" w:rsidR="00D90A73" w:rsidRDefault="00D90A73" w:rsidP="00D90A73">
            <w:pPr>
              <w:suppressAutoHyphens/>
            </w:pPr>
            <w:r>
              <w:t>120</w:t>
            </w:r>
            <w:r w:rsidRPr="00CB32FF">
              <w:t xml:space="preserve"> punten</w:t>
            </w:r>
          </w:p>
        </w:tc>
        <w:tc>
          <w:tcPr>
            <w:tcW w:w="1299" w:type="dxa"/>
          </w:tcPr>
          <w:p w14:paraId="4CD86E0E" w14:textId="08EA7F77" w:rsidR="00D90A73" w:rsidRDefault="00D90A73" w:rsidP="00D90A73">
            <w:pPr>
              <w:suppressAutoHyphens/>
            </w:pPr>
            <w:r w:rsidRPr="00CB32FF">
              <w:t>8</w:t>
            </w:r>
            <w:r>
              <w:t>5</w:t>
            </w:r>
            <w:r w:rsidRPr="00CB32FF">
              <w:t xml:space="preserve"> punten</w:t>
            </w:r>
          </w:p>
        </w:tc>
      </w:tr>
      <w:tr w:rsidR="009E6A2E" w14:paraId="110B4C36" w14:textId="24645629" w:rsidTr="009E6A2E">
        <w:trPr>
          <w:cnfStyle w:val="000000100000" w:firstRow="0" w:lastRow="0" w:firstColumn="0" w:lastColumn="0" w:oddVBand="0" w:evenVBand="0" w:oddHBand="1" w:evenHBand="0" w:firstRowFirstColumn="0" w:firstRowLastColumn="0" w:lastRowFirstColumn="0" w:lastRowLastColumn="0"/>
        </w:trPr>
        <w:tc>
          <w:tcPr>
            <w:tcW w:w="2670" w:type="dxa"/>
          </w:tcPr>
          <w:p w14:paraId="5563A4EA" w14:textId="04D0650D" w:rsidR="00D90A73" w:rsidRDefault="00D90A73" w:rsidP="00D90A73">
            <w:pPr>
              <w:suppressAutoHyphens/>
            </w:pPr>
            <w:r>
              <w:t>10 Omgaan met n</w:t>
            </w:r>
            <w:r w:rsidRPr="007404F4">
              <w:t>ieuwste ontwikkelingen op het gebied van incidentbestrijding en incidentmanagement</w:t>
            </w:r>
          </w:p>
        </w:tc>
        <w:tc>
          <w:tcPr>
            <w:tcW w:w="1299" w:type="dxa"/>
          </w:tcPr>
          <w:p w14:paraId="6ABA8849" w14:textId="6E0DE5DB" w:rsidR="00D90A73" w:rsidRDefault="00D90A73" w:rsidP="00D90A73">
            <w:pPr>
              <w:suppressAutoHyphens/>
            </w:pPr>
            <w:r>
              <w:t>1</w:t>
            </w:r>
            <w:r w:rsidR="00F16350">
              <w:t>3</w:t>
            </w:r>
            <w:r>
              <w:t>0 punten</w:t>
            </w:r>
          </w:p>
        </w:tc>
        <w:tc>
          <w:tcPr>
            <w:tcW w:w="1299" w:type="dxa"/>
          </w:tcPr>
          <w:p w14:paraId="71A99B44" w14:textId="4B1723E2" w:rsidR="00D90A73" w:rsidRDefault="00D90A73" w:rsidP="00D90A73">
            <w:pPr>
              <w:suppressAutoHyphens/>
            </w:pPr>
            <w:r>
              <w:t>1</w:t>
            </w:r>
            <w:r w:rsidR="00F16350">
              <w:t>3</w:t>
            </w:r>
            <w:r>
              <w:t>0 punten</w:t>
            </w:r>
          </w:p>
        </w:tc>
        <w:tc>
          <w:tcPr>
            <w:tcW w:w="1299" w:type="dxa"/>
          </w:tcPr>
          <w:p w14:paraId="1B273CD7" w14:textId="7E895507" w:rsidR="00D90A73" w:rsidRDefault="00D90A73" w:rsidP="00D90A73">
            <w:pPr>
              <w:suppressAutoHyphens/>
            </w:pPr>
            <w:r w:rsidRPr="00972F6F">
              <w:t>1</w:t>
            </w:r>
            <w:r>
              <w:t>4</w:t>
            </w:r>
            <w:r w:rsidRPr="00972F6F">
              <w:t>0 punten</w:t>
            </w:r>
          </w:p>
        </w:tc>
        <w:tc>
          <w:tcPr>
            <w:tcW w:w="1299" w:type="dxa"/>
          </w:tcPr>
          <w:p w14:paraId="5B7D3D70" w14:textId="13F61D36" w:rsidR="00D90A73" w:rsidRDefault="00D90A73" w:rsidP="00D90A73">
            <w:pPr>
              <w:suppressAutoHyphens/>
            </w:pPr>
            <w:r w:rsidRPr="00972F6F">
              <w:t>1</w:t>
            </w:r>
            <w:r>
              <w:t>15</w:t>
            </w:r>
            <w:r w:rsidRPr="00972F6F">
              <w:t xml:space="preserve"> punten</w:t>
            </w:r>
          </w:p>
        </w:tc>
      </w:tr>
      <w:tr w:rsidR="00B4333A" w14:paraId="629D028C" w14:textId="0E73FEBD" w:rsidTr="009E6A2E">
        <w:trPr>
          <w:cnfStyle w:val="000000010000" w:firstRow="0" w:lastRow="0" w:firstColumn="0" w:lastColumn="0" w:oddVBand="0" w:evenVBand="0" w:oddHBand="0" w:evenHBand="1" w:firstRowFirstColumn="0" w:firstRowLastColumn="0" w:lastRowFirstColumn="0" w:lastRowLastColumn="0"/>
        </w:trPr>
        <w:tc>
          <w:tcPr>
            <w:tcW w:w="2670" w:type="dxa"/>
          </w:tcPr>
          <w:p w14:paraId="2E692D81" w14:textId="36382ACB" w:rsidR="00B4333A" w:rsidRDefault="00B4333A" w:rsidP="00B4333A">
            <w:pPr>
              <w:suppressAutoHyphens/>
            </w:pPr>
            <w:r>
              <w:t xml:space="preserve">11 Beschikbaarheid van </w:t>
            </w:r>
            <w:r w:rsidRPr="007404F4">
              <w:t>vliegtuig/helikopter als oefenobjecte</w:t>
            </w:r>
            <w:r>
              <w:t>n</w:t>
            </w:r>
          </w:p>
        </w:tc>
        <w:tc>
          <w:tcPr>
            <w:tcW w:w="1299" w:type="dxa"/>
          </w:tcPr>
          <w:p w14:paraId="14036DEE" w14:textId="6224E6E9" w:rsidR="00B4333A" w:rsidRPr="009C7216" w:rsidRDefault="00B4333A" w:rsidP="00B4333A">
            <w:pPr>
              <w:suppressAutoHyphens/>
              <w:jc w:val="center"/>
              <w:rPr>
                <w:highlight w:val="yellow"/>
              </w:rPr>
            </w:pPr>
            <w:r w:rsidRPr="00731092">
              <w:t>X</w:t>
            </w:r>
          </w:p>
        </w:tc>
        <w:tc>
          <w:tcPr>
            <w:tcW w:w="1299" w:type="dxa"/>
          </w:tcPr>
          <w:p w14:paraId="7E1F1B68" w14:textId="7E4617F1" w:rsidR="00B4333A" w:rsidRPr="009C7216" w:rsidRDefault="00B4333A" w:rsidP="00B4333A">
            <w:pPr>
              <w:suppressAutoHyphens/>
              <w:jc w:val="center"/>
              <w:rPr>
                <w:highlight w:val="yellow"/>
              </w:rPr>
            </w:pPr>
            <w:r w:rsidRPr="00731092">
              <w:t>X</w:t>
            </w:r>
          </w:p>
        </w:tc>
        <w:tc>
          <w:tcPr>
            <w:tcW w:w="1299" w:type="dxa"/>
          </w:tcPr>
          <w:p w14:paraId="351CC206" w14:textId="100353A2" w:rsidR="00B4333A" w:rsidRDefault="00B4333A" w:rsidP="00B4333A">
            <w:pPr>
              <w:suppressAutoHyphens/>
              <w:jc w:val="center"/>
            </w:pPr>
            <w:r>
              <w:t>X</w:t>
            </w:r>
          </w:p>
        </w:tc>
        <w:tc>
          <w:tcPr>
            <w:tcW w:w="1299" w:type="dxa"/>
          </w:tcPr>
          <w:p w14:paraId="2A1242EC" w14:textId="290DC31F" w:rsidR="00B4333A" w:rsidRDefault="00B4333A" w:rsidP="00B4333A">
            <w:pPr>
              <w:suppressAutoHyphens/>
            </w:pPr>
            <w:r>
              <w:t>35 punten</w:t>
            </w:r>
          </w:p>
        </w:tc>
      </w:tr>
      <w:tr w:rsidR="009E6A2E" w14:paraId="0B0F53B2" w14:textId="0C67788C" w:rsidTr="009E6A2E">
        <w:trPr>
          <w:cnfStyle w:val="000000100000" w:firstRow="0" w:lastRow="0" w:firstColumn="0" w:lastColumn="0" w:oddVBand="0" w:evenVBand="0" w:oddHBand="1" w:evenHBand="0" w:firstRowFirstColumn="0" w:firstRowLastColumn="0" w:lastRowFirstColumn="0" w:lastRowLastColumn="0"/>
        </w:trPr>
        <w:tc>
          <w:tcPr>
            <w:tcW w:w="2670" w:type="dxa"/>
          </w:tcPr>
          <w:p w14:paraId="2B2E1DB8" w14:textId="316C8010" w:rsidR="00D90A73" w:rsidRDefault="00D90A73" w:rsidP="00D90A73">
            <w:pPr>
              <w:suppressAutoHyphens/>
            </w:pPr>
            <w:r>
              <w:t>12 Beschikbaarheid van</w:t>
            </w:r>
            <w:r w:rsidRPr="007404F4">
              <w:t xml:space="preserve"> een tunnel op de snelweg voor het ensceneren van een kettingbotsing</w:t>
            </w:r>
          </w:p>
        </w:tc>
        <w:tc>
          <w:tcPr>
            <w:tcW w:w="1299" w:type="dxa"/>
          </w:tcPr>
          <w:p w14:paraId="2336DED5" w14:textId="25DFE4B7" w:rsidR="00D90A73" w:rsidRDefault="00D90A73" w:rsidP="00D90A73">
            <w:pPr>
              <w:suppressAutoHyphens/>
            </w:pPr>
            <w:r>
              <w:t>50 punten</w:t>
            </w:r>
          </w:p>
        </w:tc>
        <w:tc>
          <w:tcPr>
            <w:tcW w:w="1299" w:type="dxa"/>
          </w:tcPr>
          <w:p w14:paraId="5539076D" w14:textId="5ABF5514" w:rsidR="00D90A73" w:rsidRDefault="00D90A73" w:rsidP="00D90A73">
            <w:pPr>
              <w:suppressAutoHyphens/>
            </w:pPr>
            <w:r>
              <w:t>50 punten</w:t>
            </w:r>
          </w:p>
        </w:tc>
        <w:tc>
          <w:tcPr>
            <w:tcW w:w="1299" w:type="dxa"/>
          </w:tcPr>
          <w:p w14:paraId="2307C9C5" w14:textId="71D9715F" w:rsidR="00D90A73" w:rsidRDefault="00D90A73" w:rsidP="00D90A73">
            <w:pPr>
              <w:suppressAutoHyphens/>
              <w:jc w:val="center"/>
            </w:pPr>
            <w:r>
              <w:t>X</w:t>
            </w:r>
          </w:p>
        </w:tc>
        <w:tc>
          <w:tcPr>
            <w:tcW w:w="1299" w:type="dxa"/>
          </w:tcPr>
          <w:p w14:paraId="6314BAC4" w14:textId="3DDF4525" w:rsidR="00D90A73" w:rsidRDefault="00D90A73" w:rsidP="00D90A73">
            <w:pPr>
              <w:suppressAutoHyphens/>
            </w:pPr>
            <w:r>
              <w:t>35 punten</w:t>
            </w:r>
          </w:p>
        </w:tc>
      </w:tr>
      <w:tr w:rsidR="009E6A2E" w14:paraId="3801473A" w14:textId="1F7D9D3A" w:rsidTr="009E6A2E">
        <w:trPr>
          <w:cnfStyle w:val="000000010000" w:firstRow="0" w:lastRow="0" w:firstColumn="0" w:lastColumn="0" w:oddVBand="0" w:evenVBand="0" w:oddHBand="0" w:evenHBand="1" w:firstRowFirstColumn="0" w:firstRowLastColumn="0" w:lastRowFirstColumn="0" w:lastRowLastColumn="0"/>
        </w:trPr>
        <w:tc>
          <w:tcPr>
            <w:tcW w:w="2670" w:type="dxa"/>
          </w:tcPr>
          <w:p w14:paraId="0CCBB407" w14:textId="17BE76A1" w:rsidR="00D90A73" w:rsidRDefault="00D90A73" w:rsidP="00D90A73">
            <w:pPr>
              <w:suppressAutoHyphens/>
            </w:pPr>
            <w:r>
              <w:t>13 Aanwezigheid van object t.b.v.</w:t>
            </w:r>
            <w:r w:rsidRPr="007404F4">
              <w:t xml:space="preserve"> oefeningen in het oprollen van een hennepkwekerij of een XTC-laboratorium</w:t>
            </w:r>
          </w:p>
        </w:tc>
        <w:tc>
          <w:tcPr>
            <w:tcW w:w="1299" w:type="dxa"/>
          </w:tcPr>
          <w:p w14:paraId="7DC6358C" w14:textId="63F5962B" w:rsidR="00D90A73" w:rsidRDefault="00D90A73" w:rsidP="00D90A73">
            <w:pPr>
              <w:suppressAutoHyphens/>
            </w:pPr>
            <w:r>
              <w:t>80 punten</w:t>
            </w:r>
          </w:p>
        </w:tc>
        <w:tc>
          <w:tcPr>
            <w:tcW w:w="1299" w:type="dxa"/>
          </w:tcPr>
          <w:p w14:paraId="0AE49B59" w14:textId="39ACB0D5" w:rsidR="00D90A73" w:rsidRDefault="00D90A73" w:rsidP="00D90A73">
            <w:pPr>
              <w:suppressAutoHyphens/>
            </w:pPr>
            <w:r>
              <w:t>80 punten</w:t>
            </w:r>
          </w:p>
        </w:tc>
        <w:tc>
          <w:tcPr>
            <w:tcW w:w="1299" w:type="dxa"/>
          </w:tcPr>
          <w:p w14:paraId="79E089AD" w14:textId="55E32488" w:rsidR="00D90A73" w:rsidRDefault="00D90A73" w:rsidP="00D90A73">
            <w:pPr>
              <w:suppressAutoHyphens/>
              <w:jc w:val="center"/>
            </w:pPr>
            <w:r>
              <w:t>X</w:t>
            </w:r>
          </w:p>
        </w:tc>
        <w:tc>
          <w:tcPr>
            <w:tcW w:w="1299" w:type="dxa"/>
          </w:tcPr>
          <w:p w14:paraId="1D75EB08" w14:textId="6C9F2584" w:rsidR="00D90A73" w:rsidRDefault="00D90A73" w:rsidP="00D90A73">
            <w:pPr>
              <w:suppressAutoHyphens/>
            </w:pPr>
            <w:r>
              <w:t>70 punten</w:t>
            </w:r>
          </w:p>
        </w:tc>
      </w:tr>
      <w:tr w:rsidR="009E6A2E" w14:paraId="250140E1" w14:textId="39CF53F2" w:rsidTr="009E6A2E">
        <w:trPr>
          <w:cnfStyle w:val="000000100000" w:firstRow="0" w:lastRow="0" w:firstColumn="0" w:lastColumn="0" w:oddVBand="0" w:evenVBand="0" w:oddHBand="1" w:evenHBand="0" w:firstRowFirstColumn="0" w:firstRowLastColumn="0" w:lastRowFirstColumn="0" w:lastRowLastColumn="0"/>
        </w:trPr>
        <w:tc>
          <w:tcPr>
            <w:tcW w:w="2670" w:type="dxa"/>
          </w:tcPr>
          <w:p w14:paraId="11BA9621" w14:textId="62389FE5" w:rsidR="00D90A73" w:rsidRDefault="00D90A73" w:rsidP="00D90A73">
            <w:pPr>
              <w:suppressAutoHyphens/>
            </w:pPr>
            <w:r>
              <w:t>14 Beschikbaarheid van r</w:t>
            </w:r>
            <w:r w:rsidRPr="007404F4">
              <w:t>ealistische simulatie voor een incident met brand in een schip ten behoeve van het beoefenen van waterincidenten</w:t>
            </w:r>
          </w:p>
        </w:tc>
        <w:tc>
          <w:tcPr>
            <w:tcW w:w="1299" w:type="dxa"/>
          </w:tcPr>
          <w:p w14:paraId="3E1E21BE" w14:textId="67E88810" w:rsidR="00D90A73" w:rsidRDefault="00D90A73" w:rsidP="00D90A73">
            <w:pPr>
              <w:suppressAutoHyphens/>
              <w:jc w:val="center"/>
            </w:pPr>
            <w:r w:rsidRPr="00223A87">
              <w:t>X</w:t>
            </w:r>
          </w:p>
        </w:tc>
        <w:tc>
          <w:tcPr>
            <w:tcW w:w="1299" w:type="dxa"/>
          </w:tcPr>
          <w:p w14:paraId="4B791CA3" w14:textId="336B160E" w:rsidR="00D90A73" w:rsidRDefault="00D90A73" w:rsidP="00D90A73">
            <w:pPr>
              <w:suppressAutoHyphens/>
              <w:jc w:val="center"/>
            </w:pPr>
            <w:r w:rsidRPr="00223A87">
              <w:t>X</w:t>
            </w:r>
          </w:p>
        </w:tc>
        <w:tc>
          <w:tcPr>
            <w:tcW w:w="1299" w:type="dxa"/>
          </w:tcPr>
          <w:p w14:paraId="6BB1FB66" w14:textId="6DDEF982" w:rsidR="00D90A73" w:rsidRDefault="00D90A73" w:rsidP="00D90A73">
            <w:pPr>
              <w:suppressAutoHyphens/>
              <w:jc w:val="center"/>
            </w:pPr>
            <w:r w:rsidRPr="00223A87">
              <w:t>X</w:t>
            </w:r>
          </w:p>
        </w:tc>
        <w:tc>
          <w:tcPr>
            <w:tcW w:w="1299" w:type="dxa"/>
          </w:tcPr>
          <w:p w14:paraId="0637FD11" w14:textId="2FCD3F2D" w:rsidR="00D90A73" w:rsidRDefault="00D90A73" w:rsidP="00D90A73">
            <w:pPr>
              <w:suppressAutoHyphens/>
            </w:pPr>
            <w:r>
              <w:t>15 punten</w:t>
            </w:r>
          </w:p>
        </w:tc>
      </w:tr>
      <w:tr w:rsidR="009E6A2E" w14:paraId="38793139" w14:textId="23CC5AEA" w:rsidTr="009E6A2E">
        <w:trPr>
          <w:cnfStyle w:val="000000010000" w:firstRow="0" w:lastRow="0" w:firstColumn="0" w:lastColumn="0" w:oddVBand="0" w:evenVBand="0" w:oddHBand="0" w:evenHBand="1" w:firstRowFirstColumn="0" w:firstRowLastColumn="0" w:lastRowFirstColumn="0" w:lastRowLastColumn="0"/>
        </w:trPr>
        <w:tc>
          <w:tcPr>
            <w:tcW w:w="7866" w:type="dxa"/>
            <w:gridSpan w:val="5"/>
          </w:tcPr>
          <w:p w14:paraId="2FEA87C5" w14:textId="2F6D49A7" w:rsidR="00D90A73" w:rsidRPr="00775B37" w:rsidRDefault="00D90A73" w:rsidP="00D90A73">
            <w:pPr>
              <w:suppressAutoHyphens/>
              <w:rPr>
                <w:rFonts w:eastAsia="MS Mincho" w:cs="Arial"/>
                <w:bCs/>
                <w:color w:val="00314E"/>
                <w:sz w:val="60"/>
                <w:szCs w:val="32"/>
              </w:rPr>
            </w:pPr>
            <w:r>
              <w:t>Gunningscriteria met het oog op prijs</w:t>
            </w:r>
          </w:p>
        </w:tc>
      </w:tr>
      <w:tr w:rsidR="009E6A2E" w14:paraId="53976280" w14:textId="3350BAE4" w:rsidTr="009E6A2E">
        <w:trPr>
          <w:cnfStyle w:val="000000100000" w:firstRow="0" w:lastRow="0" w:firstColumn="0" w:lastColumn="0" w:oddVBand="0" w:evenVBand="0" w:oddHBand="1" w:evenHBand="0" w:firstRowFirstColumn="0" w:firstRowLastColumn="0" w:lastRowFirstColumn="0" w:lastRowLastColumn="0"/>
        </w:trPr>
        <w:tc>
          <w:tcPr>
            <w:tcW w:w="2670" w:type="dxa"/>
          </w:tcPr>
          <w:p w14:paraId="1C621706" w14:textId="14608D2C" w:rsidR="00D90A73" w:rsidRDefault="00D90A73" w:rsidP="00D90A73">
            <w:pPr>
              <w:suppressAutoHyphens/>
            </w:pPr>
            <w:r>
              <w:t>15 Prijs</w:t>
            </w:r>
          </w:p>
        </w:tc>
        <w:tc>
          <w:tcPr>
            <w:tcW w:w="1299" w:type="dxa"/>
          </w:tcPr>
          <w:p w14:paraId="7A1A074F" w14:textId="2DDF897B" w:rsidR="00D90A73" w:rsidRPr="00775B37" w:rsidRDefault="00D90A73" w:rsidP="00D90A73">
            <w:pPr>
              <w:suppressAutoHyphens/>
            </w:pPr>
            <w:r>
              <w:t>300 punten</w:t>
            </w:r>
          </w:p>
        </w:tc>
        <w:tc>
          <w:tcPr>
            <w:tcW w:w="1299" w:type="dxa"/>
          </w:tcPr>
          <w:p w14:paraId="063F6906" w14:textId="266E0F3F" w:rsidR="00D90A73" w:rsidRDefault="00D90A73" w:rsidP="00D90A73">
            <w:pPr>
              <w:suppressAutoHyphens/>
            </w:pPr>
            <w:r>
              <w:t>300 punten</w:t>
            </w:r>
          </w:p>
        </w:tc>
        <w:tc>
          <w:tcPr>
            <w:tcW w:w="1299" w:type="dxa"/>
          </w:tcPr>
          <w:p w14:paraId="20C9DF8C" w14:textId="6E146BB2" w:rsidR="00D90A73" w:rsidRDefault="00D90A73" w:rsidP="00D90A73">
            <w:pPr>
              <w:suppressAutoHyphens/>
            </w:pPr>
            <w:r>
              <w:t>300 punten</w:t>
            </w:r>
          </w:p>
        </w:tc>
        <w:tc>
          <w:tcPr>
            <w:tcW w:w="1299" w:type="dxa"/>
          </w:tcPr>
          <w:p w14:paraId="3EFD0563" w14:textId="3D70FEDA" w:rsidR="00D90A73" w:rsidRDefault="00D90A73" w:rsidP="00D90A73">
            <w:pPr>
              <w:suppressAutoHyphens/>
            </w:pPr>
            <w:r>
              <w:t>300 punten</w:t>
            </w:r>
          </w:p>
        </w:tc>
      </w:tr>
      <w:tr w:rsidR="009E6A2E" w14:paraId="1FBEF440" w14:textId="1E89FB2D" w:rsidTr="009E6A2E">
        <w:trPr>
          <w:cnfStyle w:val="000000010000" w:firstRow="0" w:lastRow="0" w:firstColumn="0" w:lastColumn="0" w:oddVBand="0" w:evenVBand="0" w:oddHBand="0" w:evenHBand="1" w:firstRowFirstColumn="0" w:firstRowLastColumn="0" w:lastRowFirstColumn="0" w:lastRowLastColumn="0"/>
        </w:trPr>
        <w:tc>
          <w:tcPr>
            <w:tcW w:w="2670" w:type="dxa"/>
          </w:tcPr>
          <w:p w14:paraId="3FE554A2" w14:textId="77777777" w:rsidR="00D90A73" w:rsidRPr="00245A8A" w:rsidRDefault="00D90A73" w:rsidP="00D90A73">
            <w:pPr>
              <w:suppressAutoHyphens/>
              <w:rPr>
                <w:b/>
              </w:rPr>
            </w:pPr>
            <w:r w:rsidRPr="00245A8A">
              <w:rPr>
                <w:b/>
              </w:rPr>
              <w:t>Totaal</w:t>
            </w:r>
          </w:p>
        </w:tc>
        <w:tc>
          <w:tcPr>
            <w:tcW w:w="1299" w:type="dxa"/>
          </w:tcPr>
          <w:p w14:paraId="5BEC9FE5" w14:textId="133ED5F6" w:rsidR="00D90A73" w:rsidRPr="00245A8A" w:rsidRDefault="00D90A73" w:rsidP="00D90A73">
            <w:pPr>
              <w:suppressAutoHyphens/>
              <w:rPr>
                <w:b/>
              </w:rPr>
            </w:pPr>
            <w:r>
              <w:rPr>
                <w:b/>
              </w:rPr>
              <w:t>1.000</w:t>
            </w:r>
            <w:r w:rsidRPr="00245A8A">
              <w:rPr>
                <w:b/>
              </w:rPr>
              <w:t xml:space="preserve"> punten</w:t>
            </w:r>
          </w:p>
        </w:tc>
        <w:tc>
          <w:tcPr>
            <w:tcW w:w="1299" w:type="dxa"/>
          </w:tcPr>
          <w:p w14:paraId="036E60F5" w14:textId="674BA6CC" w:rsidR="00D90A73" w:rsidRDefault="00D90A73" w:rsidP="00D90A73">
            <w:pPr>
              <w:suppressAutoHyphens/>
              <w:rPr>
                <w:b/>
              </w:rPr>
            </w:pPr>
            <w:r>
              <w:rPr>
                <w:b/>
              </w:rPr>
              <w:t>1.000</w:t>
            </w:r>
            <w:r w:rsidRPr="00245A8A">
              <w:rPr>
                <w:b/>
              </w:rPr>
              <w:t xml:space="preserve"> punten</w:t>
            </w:r>
          </w:p>
        </w:tc>
        <w:tc>
          <w:tcPr>
            <w:tcW w:w="1299" w:type="dxa"/>
          </w:tcPr>
          <w:p w14:paraId="23CDAE0E" w14:textId="20747072" w:rsidR="00D90A73" w:rsidRDefault="00D90A73" w:rsidP="00D90A73">
            <w:pPr>
              <w:suppressAutoHyphens/>
              <w:rPr>
                <w:b/>
              </w:rPr>
            </w:pPr>
            <w:r>
              <w:rPr>
                <w:b/>
              </w:rPr>
              <w:t>1.000</w:t>
            </w:r>
            <w:r w:rsidRPr="00245A8A">
              <w:rPr>
                <w:b/>
              </w:rPr>
              <w:t xml:space="preserve"> punten</w:t>
            </w:r>
          </w:p>
        </w:tc>
        <w:tc>
          <w:tcPr>
            <w:tcW w:w="1299" w:type="dxa"/>
          </w:tcPr>
          <w:p w14:paraId="0DA7E3D6" w14:textId="32EDBF46" w:rsidR="00D90A73" w:rsidRDefault="00D90A73" w:rsidP="00D90A73">
            <w:pPr>
              <w:suppressAutoHyphens/>
              <w:rPr>
                <w:b/>
              </w:rPr>
            </w:pPr>
            <w:r>
              <w:rPr>
                <w:b/>
              </w:rPr>
              <w:t>1.000</w:t>
            </w:r>
            <w:r w:rsidRPr="00245A8A">
              <w:rPr>
                <w:b/>
              </w:rPr>
              <w:t xml:space="preserve"> punten</w:t>
            </w:r>
          </w:p>
        </w:tc>
      </w:tr>
    </w:tbl>
    <w:p w14:paraId="695CE299" w14:textId="53269D69" w:rsidR="00D90A73" w:rsidRDefault="00D90A73" w:rsidP="00D90A73">
      <w:pPr>
        <w:pStyle w:val="Kop2zondernummer"/>
      </w:pPr>
      <w:bookmarkStart w:id="312" w:name="_Toc50715002"/>
      <w:bookmarkStart w:id="313" w:name="_Ref403058492"/>
      <w:bookmarkStart w:id="314" w:name="_Toc419285411"/>
      <w:bookmarkStart w:id="315" w:name="_Toc421086907"/>
      <w:bookmarkStart w:id="316" w:name="_Toc522265733"/>
      <w:r>
        <w:t xml:space="preserve">9.2 </w:t>
      </w:r>
      <w:r>
        <w:tab/>
        <w:t>Gunningscriteria</w:t>
      </w:r>
      <w:bookmarkEnd w:id="312"/>
    </w:p>
    <w:p w14:paraId="24FD8C68" w14:textId="0F5C06C6" w:rsidR="00D90A73" w:rsidRDefault="00D90A73" w:rsidP="00D90A73">
      <w:r>
        <w:t>In deze paragraaf zijn de verschillende gunningscriteria beschreven waarvoor in de Inschrijving een uitwerking wordt gevraagd en op basis waarvan de Inschrijvingen met de beste prijs-kwaliteitverhouding wordt bepaald.</w:t>
      </w:r>
    </w:p>
    <w:p w14:paraId="587C823D" w14:textId="3B9D53B9" w:rsidR="00D90A73" w:rsidRDefault="00D90A73" w:rsidP="00D90A73"/>
    <w:p w14:paraId="0B71BA1C" w14:textId="6528D6A2" w:rsidR="00D90A73" w:rsidRPr="00A4759B" w:rsidRDefault="00D90A73" w:rsidP="00D90A73">
      <w:r>
        <w:t>Per gunningscriterium is daarnaast aangegeven op welk perceel deze van toepassing is.</w:t>
      </w:r>
    </w:p>
    <w:p w14:paraId="3C79C409" w14:textId="1E2877E5" w:rsidR="00D90A73" w:rsidRDefault="00D90A73" w:rsidP="00D90A73">
      <w:pPr>
        <w:pStyle w:val="Kop3"/>
      </w:pPr>
      <w:bookmarkStart w:id="317" w:name="_Toc50715003"/>
      <w:bookmarkEnd w:id="313"/>
      <w:bookmarkEnd w:id="314"/>
      <w:bookmarkEnd w:id="315"/>
      <w:bookmarkEnd w:id="316"/>
      <w:r>
        <w:t xml:space="preserve">9.2.1 Gunningscriterium 1. </w:t>
      </w:r>
      <w:r w:rsidRPr="00A4759B">
        <w:t>Realistische simulatie t.b.v. het optreden bij waterongevallen</w:t>
      </w:r>
      <w:bookmarkEnd w:id="317"/>
      <w:r w:rsidRPr="00A4759B">
        <w:t xml:space="preserve"> </w:t>
      </w:r>
    </w:p>
    <w:p w14:paraId="0FE39414" w14:textId="77777777" w:rsidR="00D90A73" w:rsidRDefault="00D90A73" w:rsidP="00D90A73">
      <w:r>
        <w:t xml:space="preserve">De Aanbestedende Dienst heeft de wens dat Inschrijver op het terrein </w:t>
      </w:r>
      <w:r w:rsidRPr="004F3052">
        <w:t xml:space="preserve">beschikt over een realistische simulatie waarin het optreden bij waterongevallen kan worden beoefend. Dit betreft het ensceneren van een daadwerkelijk waterongeval, waarbij een voertuig nog net te benaderen is. Met </w:t>
      </w:r>
      <w:r w:rsidRPr="004F3052">
        <w:lastRenderedPageBreak/>
        <w:t xml:space="preserve">andere woorden: een inzet zonder duikers. Dit komt in de opleidings- en oefenscenario’s niet voor. </w:t>
      </w:r>
    </w:p>
    <w:p w14:paraId="2DB22EE8" w14:textId="77777777" w:rsidR="00D90A73" w:rsidRDefault="00D90A73" w:rsidP="00D90A73"/>
    <w:p w14:paraId="79975127" w14:textId="3436E2E9" w:rsidR="00D90A73" w:rsidRPr="004F3052" w:rsidRDefault="00D90A73" w:rsidP="00D90A73">
      <w:pPr>
        <w:rPr>
          <w:u w:val="single"/>
        </w:rPr>
      </w:pPr>
      <w:r w:rsidRPr="004F3052">
        <w:rPr>
          <w:u w:val="single"/>
        </w:rPr>
        <w:t>Beoordeling</w:t>
      </w:r>
    </w:p>
    <w:p w14:paraId="3E9532DE" w14:textId="4C1FC361" w:rsidR="00D90A73" w:rsidRDefault="00D90A73" w:rsidP="00D90A73">
      <w:r>
        <w:t>Dit gunningscriterium wordt als volgt beoordeeld:</w:t>
      </w:r>
    </w:p>
    <w:p w14:paraId="030690D2" w14:textId="77777777" w:rsidR="00D90A73" w:rsidRDefault="00D90A73" w:rsidP="00D90A73"/>
    <w:p w14:paraId="4C8E6EF6" w14:textId="5820340F" w:rsidR="00D90A73" w:rsidRDefault="00D90A73" w:rsidP="00D90A73">
      <w:r>
        <w:t>Niet aanwezig = 0% van het maximaal aantal te behalen punten</w:t>
      </w:r>
    </w:p>
    <w:p w14:paraId="68704069" w14:textId="77777777" w:rsidR="00D90A73" w:rsidRDefault="00D90A73" w:rsidP="00D90A73">
      <w:r>
        <w:t xml:space="preserve">Aanwezig = 100% van het maximaal aantal te behalen punten </w:t>
      </w:r>
    </w:p>
    <w:p w14:paraId="572DFB81" w14:textId="38ABE4A1" w:rsidR="00D90A73" w:rsidRDefault="00D90A73" w:rsidP="00D90A73"/>
    <w:p w14:paraId="356EC21D" w14:textId="69F52344" w:rsidR="00D90A73" w:rsidRPr="004F3052" w:rsidRDefault="00D90A73" w:rsidP="00D90A73">
      <w:pPr>
        <w:rPr>
          <w:u w:val="single"/>
        </w:rPr>
      </w:pPr>
      <w:r w:rsidRPr="004F3052">
        <w:rPr>
          <w:u w:val="single"/>
        </w:rPr>
        <w:t xml:space="preserve">Van toepassing op </w:t>
      </w:r>
      <w:r>
        <w:rPr>
          <w:u w:val="single"/>
        </w:rPr>
        <w:t>perceel</w:t>
      </w:r>
    </w:p>
    <w:p w14:paraId="75D178C0" w14:textId="38BCB893" w:rsidR="00D90A73" w:rsidRDefault="00D90A73" w:rsidP="00D90A73">
      <w:r>
        <w:t>Gunningscriterium 1 is enkel van toepassing op perceel 4.</w:t>
      </w:r>
    </w:p>
    <w:p w14:paraId="2B0810A1" w14:textId="6CAF5A4F" w:rsidR="00D90A73" w:rsidRDefault="00D90A73" w:rsidP="00D90A73">
      <w:pPr>
        <w:pStyle w:val="Kop3"/>
      </w:pPr>
      <w:bookmarkStart w:id="318" w:name="_Toc50715004"/>
      <w:r>
        <w:t>9.2.2 Gunningscriterium 2. Enscenering</w:t>
      </w:r>
      <w:bookmarkEnd w:id="318"/>
    </w:p>
    <w:p w14:paraId="56E098AE" w14:textId="77777777" w:rsidR="00D90A73" w:rsidRDefault="00D90A73" w:rsidP="00D90A73">
      <w:r>
        <w:t>De Aanbestedende Dienst heeft in het kader van enscenering de volgende wensen:</w:t>
      </w:r>
    </w:p>
    <w:p w14:paraId="311AD0ED" w14:textId="3A89A744" w:rsidR="00D90A73" w:rsidRDefault="00D90A73" w:rsidP="00D90A73"/>
    <w:p w14:paraId="4DE2BC23" w14:textId="6F20B1EC" w:rsidR="003979F6" w:rsidRDefault="003979F6" w:rsidP="00D90A73">
      <w:r>
        <w:t>Ensceneringsmogelijkheden</w:t>
      </w:r>
    </w:p>
    <w:p w14:paraId="07C5176C" w14:textId="53169069" w:rsidR="00D90A73" w:rsidRDefault="00D90A73" w:rsidP="00D90A73">
      <w:pPr>
        <w:pStyle w:val="Lijstalinea"/>
        <w:numPr>
          <w:ilvl w:val="0"/>
          <w:numId w:val="33"/>
        </w:numPr>
        <w:tabs>
          <w:tab w:val="clear" w:pos="397"/>
          <w:tab w:val="left" w:pos="426"/>
          <w:tab w:val="left" w:pos="458"/>
        </w:tabs>
        <w:ind w:left="426" w:hanging="426"/>
      </w:pPr>
      <w:r>
        <w:t xml:space="preserve">Inschrijver heeft de mogelijkheid </w:t>
      </w:r>
      <w:r w:rsidRPr="001919EB">
        <w:t>om realistisch een woonhuis/kantoor te ensceneren door middel van de aanwezigheid van meubilair en uiterlijke kenmerken, bij de gebruiksfunctie van de ruimte passend</w:t>
      </w:r>
      <w:r>
        <w:t>.</w:t>
      </w:r>
    </w:p>
    <w:p w14:paraId="73C38ABD" w14:textId="08A85B7D" w:rsidR="00D90A73" w:rsidRDefault="00D90A73" w:rsidP="00D90A73">
      <w:pPr>
        <w:pStyle w:val="Lijstalinea"/>
        <w:numPr>
          <w:ilvl w:val="0"/>
          <w:numId w:val="33"/>
        </w:numPr>
        <w:tabs>
          <w:tab w:val="clear" w:pos="397"/>
          <w:tab w:val="left" w:pos="426"/>
          <w:tab w:val="left" w:pos="458"/>
        </w:tabs>
        <w:ind w:left="426" w:hanging="426"/>
      </w:pPr>
      <w:r>
        <w:t>Inschrijver heeft de mogelijkheid om dynamisch te ensceneren waarmee bijvoorbeeld een ander aanzien in het verloop van de oefening gecreëerd wordt.</w:t>
      </w:r>
    </w:p>
    <w:p w14:paraId="6D9E28AB" w14:textId="77777777" w:rsidR="00D90A73" w:rsidRDefault="00D90A73" w:rsidP="00D90A73">
      <w:pPr>
        <w:pStyle w:val="Lijstalinea"/>
        <w:numPr>
          <w:ilvl w:val="0"/>
          <w:numId w:val="33"/>
        </w:numPr>
        <w:tabs>
          <w:tab w:val="clear" w:pos="397"/>
          <w:tab w:val="left" w:pos="426"/>
          <w:tab w:val="left" w:pos="458"/>
        </w:tabs>
        <w:ind w:left="426" w:hanging="426"/>
      </w:pPr>
      <w:r>
        <w:t>Inschrijver heeft de mogelijkheid om een lotusslachtoffer in te zetten om enscenering zo realistisch mogelijk te maken.</w:t>
      </w:r>
    </w:p>
    <w:p w14:paraId="71FA6343" w14:textId="049525C7" w:rsidR="00D90A73" w:rsidRDefault="00D90A73" w:rsidP="00D90A73">
      <w:pPr>
        <w:pStyle w:val="Lijstalinea"/>
        <w:numPr>
          <w:ilvl w:val="0"/>
          <w:numId w:val="33"/>
        </w:numPr>
        <w:tabs>
          <w:tab w:val="clear" w:pos="397"/>
          <w:tab w:val="left" w:pos="426"/>
          <w:tab w:val="left" w:pos="458"/>
        </w:tabs>
        <w:ind w:left="426" w:hanging="426"/>
      </w:pPr>
      <w:r>
        <w:t xml:space="preserve">Inschrijver heeft een </w:t>
      </w:r>
      <w:r w:rsidRPr="006C1DA5">
        <w:t xml:space="preserve">ruimte </w:t>
      </w:r>
      <w:r>
        <w:t xml:space="preserve">beschikbaar </w:t>
      </w:r>
      <w:r w:rsidRPr="006C1DA5">
        <w:t xml:space="preserve">om demo’s met een </w:t>
      </w:r>
      <w:proofErr w:type="spellStart"/>
      <w:r w:rsidRPr="006C1DA5">
        <w:t>dollhouse</w:t>
      </w:r>
      <w:proofErr w:type="spellEnd"/>
      <w:r w:rsidRPr="006C1DA5">
        <w:t xml:space="preserve"> of </w:t>
      </w:r>
      <w:proofErr w:type="spellStart"/>
      <w:r w:rsidRPr="006C1DA5">
        <w:t>drieslagbox</w:t>
      </w:r>
      <w:proofErr w:type="spellEnd"/>
      <w:r w:rsidRPr="006C1DA5">
        <w:t xml:space="preserve"> te geven.</w:t>
      </w:r>
      <w:r w:rsidRPr="00A4759B">
        <w:t xml:space="preserve"> </w:t>
      </w:r>
    </w:p>
    <w:p w14:paraId="68D6E682" w14:textId="6D134FF7" w:rsidR="00D90A73" w:rsidRDefault="00D90A73" w:rsidP="00D90A73">
      <w:pPr>
        <w:tabs>
          <w:tab w:val="left" w:pos="426"/>
          <w:tab w:val="left" w:pos="458"/>
        </w:tabs>
      </w:pPr>
    </w:p>
    <w:p w14:paraId="29654AFC" w14:textId="1AE953E0" w:rsidR="00D90A73" w:rsidRPr="004F3052" w:rsidRDefault="00D90A73" w:rsidP="00D90A73">
      <w:pPr>
        <w:tabs>
          <w:tab w:val="left" w:pos="426"/>
          <w:tab w:val="left" w:pos="458"/>
        </w:tabs>
        <w:rPr>
          <w:u w:val="single"/>
        </w:rPr>
      </w:pPr>
      <w:r w:rsidRPr="004F3052">
        <w:rPr>
          <w:u w:val="single"/>
        </w:rPr>
        <w:t>Beoordeling</w:t>
      </w:r>
    </w:p>
    <w:p w14:paraId="18EFA241" w14:textId="7C56CF8D" w:rsidR="00D90A73" w:rsidRDefault="00D90A73" w:rsidP="00D90A73">
      <w:pPr>
        <w:tabs>
          <w:tab w:val="left" w:pos="426"/>
          <w:tab w:val="left" w:pos="458"/>
        </w:tabs>
      </w:pPr>
      <w:r>
        <w:t>Dit gunningscriterium wordt als volgt beoordeeld:</w:t>
      </w:r>
    </w:p>
    <w:p w14:paraId="12511859" w14:textId="04436A0E" w:rsidR="00D90A73" w:rsidRDefault="00D90A73" w:rsidP="00D90A73">
      <w:pPr>
        <w:tabs>
          <w:tab w:val="left" w:pos="426"/>
          <w:tab w:val="left" w:pos="458"/>
        </w:tabs>
      </w:pPr>
    </w:p>
    <w:tbl>
      <w:tblPr>
        <w:tblStyle w:val="Tabelraster"/>
        <w:tblW w:w="0" w:type="auto"/>
        <w:tblLook w:val="04A0" w:firstRow="1" w:lastRow="0" w:firstColumn="1" w:lastColumn="0" w:noHBand="0" w:noVBand="1"/>
      </w:tblPr>
      <w:tblGrid>
        <w:gridCol w:w="4323"/>
        <w:gridCol w:w="4324"/>
      </w:tblGrid>
      <w:tr w:rsidR="009E6A2E" w14:paraId="4BD567CB" w14:textId="77777777" w:rsidTr="009E6A2E">
        <w:trPr>
          <w:cnfStyle w:val="100000000000" w:firstRow="1" w:lastRow="0" w:firstColumn="0" w:lastColumn="0" w:oddVBand="0" w:evenVBand="0" w:oddHBand="0" w:evenHBand="0" w:firstRowFirstColumn="0" w:firstRowLastColumn="0" w:lastRowFirstColumn="0" w:lastRowLastColumn="0"/>
        </w:trPr>
        <w:tc>
          <w:tcPr>
            <w:tcW w:w="4323" w:type="dxa"/>
          </w:tcPr>
          <w:p w14:paraId="2114D499" w14:textId="0E1C5111" w:rsidR="00D90A73" w:rsidRDefault="00D90A73" w:rsidP="00D90A73">
            <w:pPr>
              <w:rPr>
                <w:szCs w:val="18"/>
              </w:rPr>
            </w:pPr>
            <w:r>
              <w:rPr>
                <w:szCs w:val="18"/>
              </w:rPr>
              <w:t>Aantal ensceneringsmogelijkheden</w:t>
            </w:r>
          </w:p>
        </w:tc>
        <w:tc>
          <w:tcPr>
            <w:tcW w:w="4324" w:type="dxa"/>
          </w:tcPr>
          <w:p w14:paraId="372CC6DA" w14:textId="4700AF2F" w:rsidR="00D90A73" w:rsidRDefault="00D90A73" w:rsidP="00D90A73">
            <w:pPr>
              <w:rPr>
                <w:szCs w:val="18"/>
              </w:rPr>
            </w:pPr>
            <w:r>
              <w:rPr>
                <w:szCs w:val="18"/>
              </w:rPr>
              <w:t>Maximaal te behalen punten</w:t>
            </w:r>
          </w:p>
        </w:tc>
      </w:tr>
      <w:tr w:rsidR="009E6A2E" w14:paraId="60EB845C" w14:textId="77777777" w:rsidTr="009E6A2E">
        <w:trPr>
          <w:cnfStyle w:val="000000100000" w:firstRow="0" w:lastRow="0" w:firstColumn="0" w:lastColumn="0" w:oddVBand="0" w:evenVBand="0" w:oddHBand="1" w:evenHBand="0" w:firstRowFirstColumn="0" w:firstRowLastColumn="0" w:lastRowFirstColumn="0" w:lastRowLastColumn="0"/>
        </w:trPr>
        <w:tc>
          <w:tcPr>
            <w:tcW w:w="4323" w:type="dxa"/>
          </w:tcPr>
          <w:p w14:paraId="54FBC557" w14:textId="4915B527" w:rsidR="00D90A73" w:rsidRDefault="00D90A73" w:rsidP="00D90A73">
            <w:pPr>
              <w:rPr>
                <w:szCs w:val="18"/>
              </w:rPr>
            </w:pPr>
            <w:r>
              <w:rPr>
                <w:szCs w:val="18"/>
              </w:rPr>
              <w:t>0 genoemde ensceneringsmogelijkheden</w:t>
            </w:r>
          </w:p>
        </w:tc>
        <w:tc>
          <w:tcPr>
            <w:tcW w:w="4324" w:type="dxa"/>
          </w:tcPr>
          <w:p w14:paraId="59CE7857" w14:textId="47D65AC3" w:rsidR="00D90A73" w:rsidRDefault="00D90A73" w:rsidP="00D90A73">
            <w:pPr>
              <w:rPr>
                <w:szCs w:val="18"/>
              </w:rPr>
            </w:pPr>
            <w:r>
              <w:rPr>
                <w:szCs w:val="18"/>
              </w:rPr>
              <w:t>0% van het maximaal te behalen punten</w:t>
            </w:r>
          </w:p>
        </w:tc>
      </w:tr>
      <w:tr w:rsidR="009E6A2E" w14:paraId="52A6FCF5" w14:textId="77777777" w:rsidTr="009E6A2E">
        <w:trPr>
          <w:cnfStyle w:val="000000010000" w:firstRow="0" w:lastRow="0" w:firstColumn="0" w:lastColumn="0" w:oddVBand="0" w:evenVBand="0" w:oddHBand="0" w:evenHBand="1" w:firstRowFirstColumn="0" w:firstRowLastColumn="0" w:lastRowFirstColumn="0" w:lastRowLastColumn="0"/>
        </w:trPr>
        <w:tc>
          <w:tcPr>
            <w:tcW w:w="4323" w:type="dxa"/>
          </w:tcPr>
          <w:p w14:paraId="4641A6B2" w14:textId="15A5D0AB" w:rsidR="00D90A73" w:rsidRDefault="00D90A73" w:rsidP="00D90A73">
            <w:pPr>
              <w:rPr>
                <w:szCs w:val="18"/>
              </w:rPr>
            </w:pPr>
            <w:r>
              <w:rPr>
                <w:szCs w:val="18"/>
              </w:rPr>
              <w:t>1 genoemde ensceneringsmogelijkheid</w:t>
            </w:r>
          </w:p>
        </w:tc>
        <w:tc>
          <w:tcPr>
            <w:tcW w:w="4324" w:type="dxa"/>
          </w:tcPr>
          <w:p w14:paraId="5FA4DC5E" w14:textId="7C02E269" w:rsidR="00D90A73" w:rsidRDefault="00D90A73" w:rsidP="00D90A73">
            <w:pPr>
              <w:rPr>
                <w:szCs w:val="18"/>
              </w:rPr>
            </w:pPr>
            <w:r>
              <w:rPr>
                <w:szCs w:val="18"/>
              </w:rPr>
              <w:t>25% van het maximaal te behalen punten</w:t>
            </w:r>
          </w:p>
        </w:tc>
      </w:tr>
      <w:tr w:rsidR="009E6A2E" w14:paraId="27FE08D6" w14:textId="77777777" w:rsidTr="009E6A2E">
        <w:trPr>
          <w:cnfStyle w:val="000000100000" w:firstRow="0" w:lastRow="0" w:firstColumn="0" w:lastColumn="0" w:oddVBand="0" w:evenVBand="0" w:oddHBand="1" w:evenHBand="0" w:firstRowFirstColumn="0" w:firstRowLastColumn="0" w:lastRowFirstColumn="0" w:lastRowLastColumn="0"/>
        </w:trPr>
        <w:tc>
          <w:tcPr>
            <w:tcW w:w="4323" w:type="dxa"/>
          </w:tcPr>
          <w:p w14:paraId="6B4311AD" w14:textId="63BE5D82" w:rsidR="00D90A73" w:rsidRDefault="00D90A73" w:rsidP="00D90A73">
            <w:pPr>
              <w:rPr>
                <w:szCs w:val="18"/>
              </w:rPr>
            </w:pPr>
            <w:r>
              <w:rPr>
                <w:szCs w:val="18"/>
              </w:rPr>
              <w:t>2 genoemde ensceneringsmogelijkheden</w:t>
            </w:r>
          </w:p>
        </w:tc>
        <w:tc>
          <w:tcPr>
            <w:tcW w:w="4324" w:type="dxa"/>
          </w:tcPr>
          <w:p w14:paraId="070A0F6A" w14:textId="1496DD8B" w:rsidR="00D90A73" w:rsidRDefault="00D90A73" w:rsidP="00D90A73">
            <w:pPr>
              <w:rPr>
                <w:szCs w:val="18"/>
              </w:rPr>
            </w:pPr>
            <w:r>
              <w:rPr>
                <w:szCs w:val="18"/>
              </w:rPr>
              <w:t>50% van het maximaal te behalen punten</w:t>
            </w:r>
          </w:p>
        </w:tc>
      </w:tr>
      <w:tr w:rsidR="009E6A2E" w14:paraId="011CA394" w14:textId="77777777" w:rsidTr="009E6A2E">
        <w:trPr>
          <w:cnfStyle w:val="000000010000" w:firstRow="0" w:lastRow="0" w:firstColumn="0" w:lastColumn="0" w:oddVBand="0" w:evenVBand="0" w:oddHBand="0" w:evenHBand="1" w:firstRowFirstColumn="0" w:firstRowLastColumn="0" w:lastRowFirstColumn="0" w:lastRowLastColumn="0"/>
        </w:trPr>
        <w:tc>
          <w:tcPr>
            <w:tcW w:w="4323" w:type="dxa"/>
          </w:tcPr>
          <w:p w14:paraId="012DF55B" w14:textId="654904BB" w:rsidR="00D90A73" w:rsidRDefault="00D90A73" w:rsidP="00D90A73">
            <w:pPr>
              <w:rPr>
                <w:szCs w:val="18"/>
              </w:rPr>
            </w:pPr>
            <w:r>
              <w:rPr>
                <w:szCs w:val="18"/>
              </w:rPr>
              <w:t>3 genoemde ensceneringsmogelijkheden</w:t>
            </w:r>
          </w:p>
        </w:tc>
        <w:tc>
          <w:tcPr>
            <w:tcW w:w="4324" w:type="dxa"/>
          </w:tcPr>
          <w:p w14:paraId="5B2A4EC4" w14:textId="038F7815" w:rsidR="00D90A73" w:rsidRDefault="00D90A73" w:rsidP="00D90A73">
            <w:pPr>
              <w:rPr>
                <w:szCs w:val="18"/>
              </w:rPr>
            </w:pPr>
            <w:r>
              <w:rPr>
                <w:szCs w:val="18"/>
              </w:rPr>
              <w:t>75% van het maximaal te behalen punten</w:t>
            </w:r>
          </w:p>
        </w:tc>
      </w:tr>
      <w:tr w:rsidR="009E6A2E" w14:paraId="3DFC1348" w14:textId="77777777" w:rsidTr="009E6A2E">
        <w:trPr>
          <w:cnfStyle w:val="000000100000" w:firstRow="0" w:lastRow="0" w:firstColumn="0" w:lastColumn="0" w:oddVBand="0" w:evenVBand="0" w:oddHBand="1" w:evenHBand="0" w:firstRowFirstColumn="0" w:firstRowLastColumn="0" w:lastRowFirstColumn="0" w:lastRowLastColumn="0"/>
        </w:trPr>
        <w:tc>
          <w:tcPr>
            <w:tcW w:w="4323" w:type="dxa"/>
          </w:tcPr>
          <w:p w14:paraId="0550CB1D" w14:textId="7488230C" w:rsidR="00D90A73" w:rsidRDefault="00D90A73" w:rsidP="00D90A73">
            <w:pPr>
              <w:rPr>
                <w:szCs w:val="18"/>
              </w:rPr>
            </w:pPr>
            <w:r>
              <w:rPr>
                <w:szCs w:val="18"/>
              </w:rPr>
              <w:t>4 genoemde ensceneringsmogelijkheden</w:t>
            </w:r>
          </w:p>
        </w:tc>
        <w:tc>
          <w:tcPr>
            <w:tcW w:w="4324" w:type="dxa"/>
          </w:tcPr>
          <w:p w14:paraId="078CC206" w14:textId="1C71720C" w:rsidR="00D90A73" w:rsidRDefault="00D90A73" w:rsidP="00D90A73">
            <w:pPr>
              <w:rPr>
                <w:szCs w:val="18"/>
              </w:rPr>
            </w:pPr>
            <w:r>
              <w:rPr>
                <w:szCs w:val="18"/>
              </w:rPr>
              <w:t>100% van het maximaal te behalen punten</w:t>
            </w:r>
          </w:p>
        </w:tc>
      </w:tr>
    </w:tbl>
    <w:p w14:paraId="47088204" w14:textId="77777777" w:rsidR="00D90A73" w:rsidRDefault="00D90A73" w:rsidP="00D90A73">
      <w:pPr>
        <w:rPr>
          <w:szCs w:val="18"/>
        </w:rPr>
      </w:pPr>
    </w:p>
    <w:p w14:paraId="374B7550" w14:textId="77777777" w:rsidR="00D90A73" w:rsidRPr="004F3052" w:rsidRDefault="00D90A73" w:rsidP="00D90A73">
      <w:pPr>
        <w:rPr>
          <w:u w:val="single"/>
        </w:rPr>
      </w:pPr>
      <w:r w:rsidRPr="004F3052">
        <w:rPr>
          <w:u w:val="single"/>
        </w:rPr>
        <w:t xml:space="preserve">Van toepassing op </w:t>
      </w:r>
      <w:r>
        <w:rPr>
          <w:u w:val="single"/>
        </w:rPr>
        <w:t>perceel</w:t>
      </w:r>
    </w:p>
    <w:p w14:paraId="78F73073" w14:textId="060E22A2" w:rsidR="00D90A73" w:rsidRPr="007D7FFC" w:rsidRDefault="00D90A73" w:rsidP="00D90A73">
      <w:r>
        <w:t>Gunningscriterium 2 is van toepassing op perceel 3 en 4.</w:t>
      </w:r>
    </w:p>
    <w:p w14:paraId="177C4223" w14:textId="0EC1031A" w:rsidR="00D90A73" w:rsidRDefault="00D90A73" w:rsidP="00D90A73">
      <w:pPr>
        <w:pStyle w:val="Kop3"/>
      </w:pPr>
      <w:bookmarkStart w:id="319" w:name="_Toc50715005"/>
      <w:r>
        <w:t>9.2.3 Gunningscriterium 3. Ensceneringsmiddelen t.b.v. brand</w:t>
      </w:r>
      <w:bookmarkEnd w:id="319"/>
    </w:p>
    <w:p w14:paraId="1501EDD8" w14:textId="5EC6B857" w:rsidR="00D90A73" w:rsidRDefault="00334689" w:rsidP="00D90A73">
      <w:r>
        <w:t>Voor de Aanbestedende Dienst is het wenselijk dat d</w:t>
      </w:r>
      <w:r w:rsidR="00D90A73">
        <w:t>e Inschrijver in het kader van het ensceneren van een brand de volgende ensceneringsmiddelen beschikbaar</w:t>
      </w:r>
      <w:r w:rsidR="009D145C">
        <w:t xml:space="preserve"> heeft,</w:t>
      </w:r>
      <w:r w:rsidR="00D90A73">
        <w:t xml:space="preserve"> </w:t>
      </w:r>
      <w:r w:rsidR="00D90A73" w:rsidRPr="00582D5D">
        <w:t>die bijdragen aan het creëren van een realistisch beeld voor het uitvoeren van de oefening:</w:t>
      </w:r>
    </w:p>
    <w:p w14:paraId="3EF61728" w14:textId="77777777" w:rsidR="00D90A73" w:rsidRDefault="00D90A73" w:rsidP="00D90A73"/>
    <w:p w14:paraId="03FFF7A5" w14:textId="77777777" w:rsidR="00D90A73" w:rsidRDefault="00D90A73" w:rsidP="00D90A73">
      <w:pPr>
        <w:pStyle w:val="Lijstalinea"/>
        <w:numPr>
          <w:ilvl w:val="0"/>
          <w:numId w:val="34"/>
        </w:numPr>
        <w:tabs>
          <w:tab w:val="clear" w:pos="397"/>
        </w:tabs>
        <w:ind w:left="408" w:hanging="408"/>
      </w:pPr>
      <w:r>
        <w:t>vier</w:t>
      </w:r>
      <w:r w:rsidRPr="00582D5D">
        <w:t xml:space="preserve"> knetterkasten (of vergelijkbaar, kleine brandhaardjes voor koude enscenering)</w:t>
      </w:r>
      <w:r>
        <w:t>;</w:t>
      </w:r>
    </w:p>
    <w:p w14:paraId="0DCC298C" w14:textId="77777777" w:rsidR="00D90A73" w:rsidRDefault="00D90A73" w:rsidP="00D90A73">
      <w:pPr>
        <w:pStyle w:val="Lijstalinea"/>
        <w:numPr>
          <w:ilvl w:val="0"/>
          <w:numId w:val="34"/>
        </w:numPr>
        <w:tabs>
          <w:tab w:val="clear" w:pos="397"/>
        </w:tabs>
        <w:ind w:left="408" w:hanging="408"/>
      </w:pPr>
      <w:r>
        <w:t>tien</w:t>
      </w:r>
      <w:r w:rsidRPr="00582D5D">
        <w:t xml:space="preserve"> vlammenborden (of vergelijkbaar)</w:t>
      </w:r>
      <w:r>
        <w:t>;</w:t>
      </w:r>
    </w:p>
    <w:p w14:paraId="6C629798" w14:textId="77777777" w:rsidR="00D90A73" w:rsidRDefault="00D90A73" w:rsidP="00D90A73">
      <w:pPr>
        <w:pStyle w:val="Lijstalinea"/>
        <w:numPr>
          <w:ilvl w:val="0"/>
          <w:numId w:val="34"/>
        </w:numPr>
        <w:tabs>
          <w:tab w:val="clear" w:pos="397"/>
        </w:tabs>
        <w:ind w:left="408" w:hanging="408"/>
      </w:pPr>
      <w:r>
        <w:t>vier</w:t>
      </w:r>
      <w:r w:rsidRPr="00582D5D">
        <w:t xml:space="preserve"> lichtslangen (of vergelijkbaar)</w:t>
      </w:r>
      <w:r>
        <w:t>;</w:t>
      </w:r>
    </w:p>
    <w:p w14:paraId="1D5E9892" w14:textId="77777777" w:rsidR="00D90A73" w:rsidRDefault="00D90A73" w:rsidP="00D90A73">
      <w:pPr>
        <w:pStyle w:val="Lijstalinea"/>
        <w:numPr>
          <w:ilvl w:val="0"/>
          <w:numId w:val="34"/>
        </w:numPr>
        <w:tabs>
          <w:tab w:val="clear" w:pos="397"/>
        </w:tabs>
        <w:ind w:left="408" w:hanging="408"/>
      </w:pPr>
      <w:r>
        <w:lastRenderedPageBreak/>
        <w:t>m</w:t>
      </w:r>
      <w:r w:rsidRPr="00582D5D">
        <w:t>ogelijkheden tot inzetten meerdere rookkleuren</w:t>
      </w:r>
      <w:r>
        <w:t>;</w:t>
      </w:r>
    </w:p>
    <w:p w14:paraId="76A2EDF4" w14:textId="77777777" w:rsidR="00D90A73" w:rsidRDefault="00D90A73" w:rsidP="00D90A73">
      <w:pPr>
        <w:pStyle w:val="Lijstalinea"/>
        <w:numPr>
          <w:ilvl w:val="0"/>
          <w:numId w:val="34"/>
        </w:numPr>
        <w:tabs>
          <w:tab w:val="clear" w:pos="397"/>
        </w:tabs>
        <w:ind w:left="408" w:hanging="408"/>
      </w:pPr>
      <w:r>
        <w:t>m</w:t>
      </w:r>
      <w:r w:rsidRPr="00582D5D">
        <w:t>ogelijkheden om een explosie na te bootsen</w:t>
      </w:r>
      <w:r>
        <w:t>;</w:t>
      </w:r>
    </w:p>
    <w:p w14:paraId="19739538" w14:textId="77777777" w:rsidR="00D90A73" w:rsidRDefault="00D90A73" w:rsidP="00D90A73">
      <w:pPr>
        <w:pStyle w:val="Lijstalinea"/>
        <w:numPr>
          <w:ilvl w:val="0"/>
          <w:numId w:val="34"/>
        </w:numPr>
        <w:tabs>
          <w:tab w:val="clear" w:pos="397"/>
        </w:tabs>
        <w:ind w:left="408" w:hanging="408"/>
      </w:pPr>
      <w:r w:rsidRPr="006C1DA5">
        <w:t>mogelijkheden om hot spots na te bootsen.</w:t>
      </w:r>
    </w:p>
    <w:p w14:paraId="365EB071" w14:textId="77777777" w:rsidR="00D90A73" w:rsidRDefault="00D90A73" w:rsidP="00D90A73"/>
    <w:p w14:paraId="39498DE6" w14:textId="77777777" w:rsidR="00D90A73" w:rsidRPr="004F3052" w:rsidRDefault="00D90A73" w:rsidP="00D90A73">
      <w:pPr>
        <w:tabs>
          <w:tab w:val="left" w:pos="426"/>
          <w:tab w:val="left" w:pos="458"/>
        </w:tabs>
        <w:rPr>
          <w:u w:val="single"/>
        </w:rPr>
      </w:pPr>
      <w:r w:rsidRPr="004F3052">
        <w:rPr>
          <w:u w:val="single"/>
        </w:rPr>
        <w:t>Beoordeling</w:t>
      </w:r>
    </w:p>
    <w:p w14:paraId="55D57650" w14:textId="77777777" w:rsidR="00D90A73" w:rsidRDefault="00D90A73" w:rsidP="00D90A73">
      <w:pPr>
        <w:tabs>
          <w:tab w:val="left" w:pos="426"/>
          <w:tab w:val="left" w:pos="458"/>
        </w:tabs>
      </w:pPr>
      <w:r>
        <w:t>Dit gunningscriterium wordt als volgt beoordeeld:</w:t>
      </w:r>
    </w:p>
    <w:p w14:paraId="2A4EEC7B" w14:textId="77777777" w:rsidR="00D90A73" w:rsidRDefault="00D90A73" w:rsidP="00D90A73"/>
    <w:tbl>
      <w:tblPr>
        <w:tblStyle w:val="Tabelraster"/>
        <w:tblW w:w="0" w:type="auto"/>
        <w:tblLook w:val="04A0" w:firstRow="1" w:lastRow="0" w:firstColumn="1" w:lastColumn="0" w:noHBand="0" w:noVBand="1"/>
      </w:tblPr>
      <w:tblGrid>
        <w:gridCol w:w="4323"/>
        <w:gridCol w:w="4324"/>
      </w:tblGrid>
      <w:tr w:rsidR="009E6A2E" w14:paraId="1FEC9072" w14:textId="77777777" w:rsidTr="009E6A2E">
        <w:trPr>
          <w:cnfStyle w:val="100000000000" w:firstRow="1" w:lastRow="0" w:firstColumn="0" w:lastColumn="0" w:oddVBand="0" w:evenVBand="0" w:oddHBand="0" w:evenHBand="0" w:firstRowFirstColumn="0" w:firstRowLastColumn="0" w:lastRowFirstColumn="0" w:lastRowLastColumn="0"/>
        </w:trPr>
        <w:tc>
          <w:tcPr>
            <w:tcW w:w="4323" w:type="dxa"/>
          </w:tcPr>
          <w:p w14:paraId="6B15FADC" w14:textId="7D82FDDA" w:rsidR="00D90A73" w:rsidRDefault="00D90A73" w:rsidP="00D90A73">
            <w:pPr>
              <w:rPr>
                <w:szCs w:val="18"/>
              </w:rPr>
            </w:pPr>
            <w:r>
              <w:rPr>
                <w:szCs w:val="18"/>
              </w:rPr>
              <w:t>Aantal ensceneringsmiddelen</w:t>
            </w:r>
          </w:p>
        </w:tc>
        <w:tc>
          <w:tcPr>
            <w:tcW w:w="4324" w:type="dxa"/>
          </w:tcPr>
          <w:p w14:paraId="4545C03C" w14:textId="77777777" w:rsidR="00D90A73" w:rsidRDefault="00D90A73" w:rsidP="00D90A73">
            <w:pPr>
              <w:rPr>
                <w:szCs w:val="18"/>
              </w:rPr>
            </w:pPr>
            <w:r>
              <w:rPr>
                <w:szCs w:val="18"/>
              </w:rPr>
              <w:t>Maximaal te behalen punten</w:t>
            </w:r>
          </w:p>
        </w:tc>
      </w:tr>
      <w:tr w:rsidR="009E6A2E" w14:paraId="2EFE7652" w14:textId="77777777" w:rsidTr="009E6A2E">
        <w:trPr>
          <w:cnfStyle w:val="000000100000" w:firstRow="0" w:lastRow="0" w:firstColumn="0" w:lastColumn="0" w:oddVBand="0" w:evenVBand="0" w:oddHBand="1" w:evenHBand="0" w:firstRowFirstColumn="0" w:firstRowLastColumn="0" w:lastRowFirstColumn="0" w:lastRowLastColumn="0"/>
        </w:trPr>
        <w:tc>
          <w:tcPr>
            <w:tcW w:w="4323" w:type="dxa"/>
          </w:tcPr>
          <w:p w14:paraId="516E264D" w14:textId="16DD0F08" w:rsidR="00D90A73" w:rsidRDefault="00D90A73" w:rsidP="00D90A73">
            <w:pPr>
              <w:rPr>
                <w:szCs w:val="18"/>
              </w:rPr>
            </w:pPr>
            <w:r>
              <w:rPr>
                <w:szCs w:val="18"/>
              </w:rPr>
              <w:t>0 genoemde ensceneringsmiddelen</w:t>
            </w:r>
          </w:p>
        </w:tc>
        <w:tc>
          <w:tcPr>
            <w:tcW w:w="4324" w:type="dxa"/>
          </w:tcPr>
          <w:p w14:paraId="09C03D5B" w14:textId="77777777" w:rsidR="00D90A73" w:rsidRDefault="00D90A73" w:rsidP="00D90A73">
            <w:pPr>
              <w:rPr>
                <w:szCs w:val="18"/>
              </w:rPr>
            </w:pPr>
            <w:r>
              <w:rPr>
                <w:szCs w:val="18"/>
              </w:rPr>
              <w:t>0% van het maximaal te behalen punten</w:t>
            </w:r>
          </w:p>
        </w:tc>
      </w:tr>
      <w:tr w:rsidR="009E6A2E" w14:paraId="0909387D" w14:textId="77777777" w:rsidTr="009E6A2E">
        <w:trPr>
          <w:cnfStyle w:val="000000010000" w:firstRow="0" w:lastRow="0" w:firstColumn="0" w:lastColumn="0" w:oddVBand="0" w:evenVBand="0" w:oddHBand="0" w:evenHBand="1" w:firstRowFirstColumn="0" w:firstRowLastColumn="0" w:lastRowFirstColumn="0" w:lastRowLastColumn="0"/>
        </w:trPr>
        <w:tc>
          <w:tcPr>
            <w:tcW w:w="4323" w:type="dxa"/>
          </w:tcPr>
          <w:p w14:paraId="730DEC58" w14:textId="3D9FD9B2" w:rsidR="00D90A73" w:rsidRDefault="00D90A73" w:rsidP="00D90A73">
            <w:pPr>
              <w:rPr>
                <w:szCs w:val="18"/>
              </w:rPr>
            </w:pPr>
            <w:r>
              <w:rPr>
                <w:szCs w:val="18"/>
              </w:rPr>
              <w:t>1 - 2 genoemde ensceneringsmiddelen</w:t>
            </w:r>
          </w:p>
        </w:tc>
        <w:tc>
          <w:tcPr>
            <w:tcW w:w="4324" w:type="dxa"/>
          </w:tcPr>
          <w:p w14:paraId="7830F3E3" w14:textId="234FB2F3" w:rsidR="00D90A73" w:rsidRDefault="00D90A73" w:rsidP="00D90A73">
            <w:pPr>
              <w:rPr>
                <w:szCs w:val="18"/>
              </w:rPr>
            </w:pPr>
            <w:r>
              <w:rPr>
                <w:szCs w:val="18"/>
              </w:rPr>
              <w:t>20% van het maximaal te behalen punten</w:t>
            </w:r>
          </w:p>
        </w:tc>
      </w:tr>
      <w:tr w:rsidR="009E6A2E" w14:paraId="4A6083EC" w14:textId="77777777" w:rsidTr="009E6A2E">
        <w:trPr>
          <w:cnfStyle w:val="000000100000" w:firstRow="0" w:lastRow="0" w:firstColumn="0" w:lastColumn="0" w:oddVBand="0" w:evenVBand="0" w:oddHBand="1" w:evenHBand="0" w:firstRowFirstColumn="0" w:firstRowLastColumn="0" w:lastRowFirstColumn="0" w:lastRowLastColumn="0"/>
        </w:trPr>
        <w:tc>
          <w:tcPr>
            <w:tcW w:w="4323" w:type="dxa"/>
          </w:tcPr>
          <w:p w14:paraId="41C8D1FA" w14:textId="27BBC018" w:rsidR="00D90A73" w:rsidRDefault="00D90A73" w:rsidP="00D90A73">
            <w:pPr>
              <w:rPr>
                <w:szCs w:val="18"/>
              </w:rPr>
            </w:pPr>
            <w:r>
              <w:rPr>
                <w:szCs w:val="18"/>
              </w:rPr>
              <w:t>3 - 4 genoemde ensceneringsmiddelen</w:t>
            </w:r>
          </w:p>
        </w:tc>
        <w:tc>
          <w:tcPr>
            <w:tcW w:w="4324" w:type="dxa"/>
          </w:tcPr>
          <w:p w14:paraId="502C30FF" w14:textId="3E746AFD" w:rsidR="00D90A73" w:rsidRDefault="00D90A73" w:rsidP="00D90A73">
            <w:pPr>
              <w:rPr>
                <w:szCs w:val="18"/>
              </w:rPr>
            </w:pPr>
            <w:r>
              <w:rPr>
                <w:szCs w:val="18"/>
              </w:rPr>
              <w:t>60% van het maximaal te behalen punten</w:t>
            </w:r>
          </w:p>
        </w:tc>
      </w:tr>
      <w:tr w:rsidR="009E6A2E" w14:paraId="700B8B77" w14:textId="77777777" w:rsidTr="009E6A2E">
        <w:trPr>
          <w:cnfStyle w:val="000000010000" w:firstRow="0" w:lastRow="0" w:firstColumn="0" w:lastColumn="0" w:oddVBand="0" w:evenVBand="0" w:oddHBand="0" w:evenHBand="1" w:firstRowFirstColumn="0" w:firstRowLastColumn="0" w:lastRowFirstColumn="0" w:lastRowLastColumn="0"/>
        </w:trPr>
        <w:tc>
          <w:tcPr>
            <w:tcW w:w="4323" w:type="dxa"/>
          </w:tcPr>
          <w:p w14:paraId="19F7DB26" w14:textId="4F88746B" w:rsidR="00D90A73" w:rsidRDefault="00D90A73" w:rsidP="00D90A73">
            <w:pPr>
              <w:rPr>
                <w:szCs w:val="18"/>
              </w:rPr>
            </w:pPr>
            <w:r>
              <w:rPr>
                <w:szCs w:val="18"/>
              </w:rPr>
              <w:t>5 - 6 genoemde ensceneringsmiddelen</w:t>
            </w:r>
          </w:p>
        </w:tc>
        <w:tc>
          <w:tcPr>
            <w:tcW w:w="4324" w:type="dxa"/>
          </w:tcPr>
          <w:p w14:paraId="549EED89" w14:textId="77777777" w:rsidR="00D90A73" w:rsidRDefault="00D90A73" w:rsidP="00D90A73">
            <w:pPr>
              <w:rPr>
                <w:szCs w:val="18"/>
              </w:rPr>
            </w:pPr>
            <w:r>
              <w:rPr>
                <w:szCs w:val="18"/>
              </w:rPr>
              <w:t>100% van het maximaal te behalen punten</w:t>
            </w:r>
          </w:p>
        </w:tc>
      </w:tr>
    </w:tbl>
    <w:p w14:paraId="277A7B9B" w14:textId="77777777" w:rsidR="00D90A73" w:rsidRDefault="00D90A73" w:rsidP="00D90A73"/>
    <w:p w14:paraId="54E4D2AC" w14:textId="77777777" w:rsidR="00D90A73" w:rsidRPr="004F3052" w:rsidRDefault="00D90A73" w:rsidP="00D90A73">
      <w:pPr>
        <w:rPr>
          <w:u w:val="single"/>
        </w:rPr>
      </w:pPr>
      <w:r w:rsidRPr="004F3052">
        <w:rPr>
          <w:u w:val="single"/>
        </w:rPr>
        <w:t xml:space="preserve">Van toepassing op </w:t>
      </w:r>
      <w:r>
        <w:rPr>
          <w:u w:val="single"/>
        </w:rPr>
        <w:t>perceel</w:t>
      </w:r>
    </w:p>
    <w:p w14:paraId="2A797955" w14:textId="14A7C01A" w:rsidR="00D90A73" w:rsidRDefault="00D90A73" w:rsidP="00D90A73">
      <w:r>
        <w:t>Gunningscriterium 3 is van toepassing op perceel 1 ,2, 3 en 4.</w:t>
      </w:r>
    </w:p>
    <w:p w14:paraId="518FCC91" w14:textId="00B123AD" w:rsidR="00D90A73" w:rsidRDefault="00D90A73" w:rsidP="00D90A73">
      <w:pPr>
        <w:pStyle w:val="Kop3"/>
        <w:ind w:right="-142"/>
      </w:pPr>
      <w:bookmarkStart w:id="320" w:name="_Toc50715006"/>
      <w:r>
        <w:t xml:space="preserve">9.2.4 Gunningscriterium 4. Ensceneringsmiddelen t.b.v. </w:t>
      </w:r>
      <w:r w:rsidRPr="00255D96">
        <w:t>THV en IBGS-incidenten</w:t>
      </w:r>
      <w:bookmarkEnd w:id="320"/>
    </w:p>
    <w:p w14:paraId="14F9C961" w14:textId="6C6FEA98" w:rsidR="00D90A73" w:rsidRDefault="009D145C" w:rsidP="00D90A73">
      <w:pPr>
        <w:ind w:right="-425"/>
      </w:pPr>
      <w:r>
        <w:t>Voor de Aanbestedende Dienst is het wenselijk o</w:t>
      </w:r>
      <w:r w:rsidR="00D90A73">
        <w:t>m</w:t>
      </w:r>
      <w:r>
        <w:t>, bij het ensceneren van</w:t>
      </w:r>
      <w:r w:rsidR="00D90A73">
        <w:t xml:space="preserve"> THV en IBGS-incidenten </w:t>
      </w:r>
      <w:r>
        <w:t xml:space="preserve">, te kunnen beschikken over </w:t>
      </w:r>
      <w:r w:rsidR="00D90A73">
        <w:t>de volgende ensceneringsmiddelen die bijdragen aan het creëren van een realistisch beeld voor het uitvoeren van de oefening:</w:t>
      </w:r>
    </w:p>
    <w:p w14:paraId="4DAF4430" w14:textId="77777777" w:rsidR="00D90A73" w:rsidRDefault="00D90A73" w:rsidP="00D90A73">
      <w:pPr>
        <w:pStyle w:val="Lijstalinea"/>
        <w:numPr>
          <w:ilvl w:val="0"/>
          <w:numId w:val="35"/>
        </w:numPr>
        <w:tabs>
          <w:tab w:val="clear" w:pos="397"/>
        </w:tabs>
        <w:ind w:left="408" w:hanging="408"/>
      </w:pPr>
      <w:r>
        <w:t>diverse</w:t>
      </w:r>
      <w:r w:rsidRPr="000D6E99">
        <w:t xml:space="preserve"> etiketteringsmogelijkheden </w:t>
      </w:r>
      <w:r>
        <w:t xml:space="preserve">(GHS en ADR) </w:t>
      </w:r>
      <w:r w:rsidRPr="000D6E99">
        <w:t xml:space="preserve">voor gevaarlijke stoffen door middel van stickers met </w:t>
      </w:r>
      <w:proofErr w:type="spellStart"/>
      <w:r w:rsidRPr="000D6E99">
        <w:t>gevaarsidentificatie</w:t>
      </w:r>
      <w:proofErr w:type="spellEnd"/>
      <w:r w:rsidRPr="000D6E99">
        <w:t xml:space="preserve"> passend bij de verpakking</w:t>
      </w:r>
      <w:r>
        <w:t>;</w:t>
      </w:r>
    </w:p>
    <w:p w14:paraId="57D7B6E2" w14:textId="77777777" w:rsidR="00D90A73" w:rsidRDefault="00D90A73" w:rsidP="00D90A73">
      <w:pPr>
        <w:pStyle w:val="Lijstalinea"/>
        <w:numPr>
          <w:ilvl w:val="0"/>
          <w:numId w:val="35"/>
        </w:numPr>
        <w:tabs>
          <w:tab w:val="clear" w:pos="397"/>
        </w:tabs>
        <w:ind w:left="408" w:hanging="408"/>
      </w:pPr>
      <w:r>
        <w:t>twee</w:t>
      </w:r>
      <w:r w:rsidRPr="000D6E99">
        <w:t xml:space="preserve"> </w:t>
      </w:r>
      <w:r>
        <w:t>e</w:t>
      </w:r>
      <w:r w:rsidRPr="000D6E99">
        <w:t xml:space="preserve">tiketten van iedere </w:t>
      </w:r>
      <w:proofErr w:type="spellStart"/>
      <w:r w:rsidRPr="000D6E99">
        <w:t>gevaarsklasse</w:t>
      </w:r>
      <w:proofErr w:type="spellEnd"/>
      <w:r w:rsidRPr="000D6E99">
        <w:t xml:space="preserve"> volgens ADR voor transport voor enscenering vrachtvervoer met gevaarlijke stoffen</w:t>
      </w:r>
      <w:r>
        <w:t>;</w:t>
      </w:r>
    </w:p>
    <w:p w14:paraId="098FE6F4" w14:textId="77777777" w:rsidR="00D90A73" w:rsidRDefault="00D90A73" w:rsidP="00D90A73">
      <w:pPr>
        <w:pStyle w:val="Lijstalinea"/>
        <w:numPr>
          <w:ilvl w:val="0"/>
          <w:numId w:val="35"/>
        </w:numPr>
        <w:tabs>
          <w:tab w:val="clear" w:pos="397"/>
        </w:tabs>
        <w:ind w:left="408" w:hanging="408"/>
      </w:pPr>
      <w:r>
        <w:t>twee</w:t>
      </w:r>
      <w:r w:rsidRPr="000D6E99">
        <w:t xml:space="preserve"> </w:t>
      </w:r>
      <w:proofErr w:type="spellStart"/>
      <w:r w:rsidRPr="000D6E99">
        <w:t>Kemlerborden</w:t>
      </w:r>
      <w:proofErr w:type="spellEnd"/>
      <w:r w:rsidRPr="000D6E99">
        <w:t xml:space="preserve"> met te wisselen GEVI en UN nummers</w:t>
      </w:r>
      <w:r>
        <w:t>;</w:t>
      </w:r>
    </w:p>
    <w:p w14:paraId="709BD2DD" w14:textId="77777777" w:rsidR="00D90A73" w:rsidRDefault="00D90A73" w:rsidP="00D90A73">
      <w:pPr>
        <w:pStyle w:val="Lijstalinea"/>
        <w:numPr>
          <w:ilvl w:val="0"/>
          <w:numId w:val="35"/>
        </w:numPr>
        <w:tabs>
          <w:tab w:val="clear" w:pos="397"/>
        </w:tabs>
        <w:ind w:left="408" w:hanging="408"/>
      </w:pPr>
      <w:r>
        <w:t>verschillende</w:t>
      </w:r>
      <w:r w:rsidRPr="000D6E99">
        <w:t xml:space="preserve"> vloeistof kleurstoffen</w:t>
      </w:r>
      <w:r>
        <w:t>;</w:t>
      </w:r>
    </w:p>
    <w:p w14:paraId="24F55947" w14:textId="77777777" w:rsidR="00D90A73" w:rsidRDefault="00D90A73" w:rsidP="00D90A73">
      <w:pPr>
        <w:pStyle w:val="Lijstalinea"/>
        <w:numPr>
          <w:ilvl w:val="0"/>
          <w:numId w:val="35"/>
        </w:numPr>
        <w:tabs>
          <w:tab w:val="clear" w:pos="397"/>
        </w:tabs>
        <w:ind w:left="408" w:hanging="408"/>
      </w:pPr>
      <w:r>
        <w:t>mogelijkheden</w:t>
      </w:r>
      <w:r w:rsidRPr="000D6E99">
        <w:t xml:space="preserve"> tot nabootsen aardgaslekkage</w:t>
      </w:r>
      <w:r>
        <w:t>;</w:t>
      </w:r>
    </w:p>
    <w:p w14:paraId="736ECF55" w14:textId="77777777" w:rsidR="00D90A73" w:rsidRDefault="00D90A73" w:rsidP="00D90A73">
      <w:pPr>
        <w:pStyle w:val="Lijstalinea"/>
        <w:numPr>
          <w:ilvl w:val="0"/>
          <w:numId w:val="35"/>
        </w:numPr>
        <w:tabs>
          <w:tab w:val="clear" w:pos="397"/>
        </w:tabs>
        <w:ind w:left="408" w:hanging="408"/>
      </w:pPr>
      <w:r>
        <w:t>mogelijkheden</w:t>
      </w:r>
      <w:r w:rsidRPr="000D6E99">
        <w:t xml:space="preserve"> tot nabootsen vloeistoflekkage uit installatie</w:t>
      </w:r>
      <w:r>
        <w:t>;</w:t>
      </w:r>
    </w:p>
    <w:p w14:paraId="162BAAAF" w14:textId="77777777" w:rsidR="00D90A73" w:rsidRDefault="00D90A73" w:rsidP="00D90A73">
      <w:pPr>
        <w:pStyle w:val="Lijstalinea"/>
        <w:numPr>
          <w:ilvl w:val="0"/>
          <w:numId w:val="35"/>
        </w:numPr>
        <w:tabs>
          <w:tab w:val="clear" w:pos="397"/>
        </w:tabs>
        <w:ind w:left="408" w:hanging="408"/>
      </w:pPr>
      <w:r>
        <w:t>ketelwagon;</w:t>
      </w:r>
    </w:p>
    <w:p w14:paraId="26B2444B" w14:textId="243FB7BE" w:rsidR="00D90A73" w:rsidRDefault="00D90A73" w:rsidP="00D90A73">
      <w:pPr>
        <w:pStyle w:val="Lijstalinea"/>
        <w:numPr>
          <w:ilvl w:val="0"/>
          <w:numId w:val="35"/>
        </w:numPr>
        <w:tabs>
          <w:tab w:val="clear" w:pos="397"/>
        </w:tabs>
        <w:ind w:left="408" w:hanging="408"/>
      </w:pPr>
      <w:r w:rsidRPr="006C1DA5">
        <w:t>simulatie meetapparatuur.</w:t>
      </w:r>
    </w:p>
    <w:p w14:paraId="3B78C865" w14:textId="18CEA74C" w:rsidR="00D90A73" w:rsidRDefault="00D90A73" w:rsidP="00D90A73"/>
    <w:p w14:paraId="1F11EAD7" w14:textId="77777777" w:rsidR="00D90A73" w:rsidRPr="004F3052" w:rsidRDefault="00D90A73" w:rsidP="00D90A73">
      <w:pPr>
        <w:tabs>
          <w:tab w:val="left" w:pos="426"/>
          <w:tab w:val="left" w:pos="458"/>
        </w:tabs>
        <w:rPr>
          <w:u w:val="single"/>
        </w:rPr>
      </w:pPr>
      <w:r w:rsidRPr="004F3052">
        <w:rPr>
          <w:u w:val="single"/>
        </w:rPr>
        <w:t>Beoordeling</w:t>
      </w:r>
    </w:p>
    <w:p w14:paraId="0D6AFBD2" w14:textId="77777777" w:rsidR="00D90A73" w:rsidRDefault="00D90A73" w:rsidP="00D90A73">
      <w:pPr>
        <w:tabs>
          <w:tab w:val="left" w:pos="426"/>
          <w:tab w:val="left" w:pos="458"/>
        </w:tabs>
      </w:pPr>
      <w:r>
        <w:t>Dit gunningscriterium wordt als volgt beoordeeld:</w:t>
      </w:r>
    </w:p>
    <w:p w14:paraId="5C4B663A" w14:textId="77777777" w:rsidR="00D90A73" w:rsidRDefault="00D90A73" w:rsidP="00D90A73"/>
    <w:tbl>
      <w:tblPr>
        <w:tblStyle w:val="Tabelraster"/>
        <w:tblW w:w="0" w:type="auto"/>
        <w:tblLook w:val="04A0" w:firstRow="1" w:lastRow="0" w:firstColumn="1" w:lastColumn="0" w:noHBand="0" w:noVBand="1"/>
      </w:tblPr>
      <w:tblGrid>
        <w:gridCol w:w="4323"/>
        <w:gridCol w:w="4324"/>
      </w:tblGrid>
      <w:tr w:rsidR="009E6A2E" w14:paraId="7AB71073" w14:textId="77777777" w:rsidTr="009E6A2E">
        <w:trPr>
          <w:cnfStyle w:val="100000000000" w:firstRow="1" w:lastRow="0" w:firstColumn="0" w:lastColumn="0" w:oddVBand="0" w:evenVBand="0" w:oddHBand="0" w:evenHBand="0" w:firstRowFirstColumn="0" w:firstRowLastColumn="0" w:lastRowFirstColumn="0" w:lastRowLastColumn="0"/>
        </w:trPr>
        <w:tc>
          <w:tcPr>
            <w:tcW w:w="4323" w:type="dxa"/>
          </w:tcPr>
          <w:p w14:paraId="539DAF16" w14:textId="46C0479F" w:rsidR="00D90A73" w:rsidRDefault="00D90A73" w:rsidP="00D90A73">
            <w:pPr>
              <w:rPr>
                <w:szCs w:val="18"/>
              </w:rPr>
            </w:pPr>
            <w:r>
              <w:rPr>
                <w:szCs w:val="18"/>
              </w:rPr>
              <w:t>Aantal ensceneringsmiddelen</w:t>
            </w:r>
          </w:p>
        </w:tc>
        <w:tc>
          <w:tcPr>
            <w:tcW w:w="4324" w:type="dxa"/>
          </w:tcPr>
          <w:p w14:paraId="6352CE09" w14:textId="77777777" w:rsidR="00D90A73" w:rsidRDefault="00D90A73" w:rsidP="00D90A73">
            <w:pPr>
              <w:rPr>
                <w:szCs w:val="18"/>
              </w:rPr>
            </w:pPr>
            <w:r>
              <w:rPr>
                <w:szCs w:val="18"/>
              </w:rPr>
              <w:t>Maximaal te behalen punten</w:t>
            </w:r>
          </w:p>
        </w:tc>
      </w:tr>
      <w:tr w:rsidR="009E6A2E" w14:paraId="5028FD04" w14:textId="77777777" w:rsidTr="009E6A2E">
        <w:trPr>
          <w:cnfStyle w:val="000000100000" w:firstRow="0" w:lastRow="0" w:firstColumn="0" w:lastColumn="0" w:oddVBand="0" w:evenVBand="0" w:oddHBand="1" w:evenHBand="0" w:firstRowFirstColumn="0" w:firstRowLastColumn="0" w:lastRowFirstColumn="0" w:lastRowLastColumn="0"/>
        </w:trPr>
        <w:tc>
          <w:tcPr>
            <w:tcW w:w="4323" w:type="dxa"/>
          </w:tcPr>
          <w:p w14:paraId="5BFEFC2B" w14:textId="77777777" w:rsidR="00D90A73" w:rsidRDefault="00D90A73" w:rsidP="00D90A73">
            <w:pPr>
              <w:rPr>
                <w:szCs w:val="18"/>
              </w:rPr>
            </w:pPr>
            <w:r>
              <w:rPr>
                <w:szCs w:val="18"/>
              </w:rPr>
              <w:t>0 genoemde ensceneringsmiddelen</w:t>
            </w:r>
          </w:p>
        </w:tc>
        <w:tc>
          <w:tcPr>
            <w:tcW w:w="4324" w:type="dxa"/>
          </w:tcPr>
          <w:p w14:paraId="601CE924" w14:textId="77777777" w:rsidR="00D90A73" w:rsidRDefault="00D90A73" w:rsidP="00D90A73">
            <w:pPr>
              <w:rPr>
                <w:szCs w:val="18"/>
              </w:rPr>
            </w:pPr>
            <w:r>
              <w:rPr>
                <w:szCs w:val="18"/>
              </w:rPr>
              <w:t>0% van het maximaal te behalen punten</w:t>
            </w:r>
          </w:p>
        </w:tc>
      </w:tr>
      <w:tr w:rsidR="009E6A2E" w14:paraId="08973B1F" w14:textId="77777777" w:rsidTr="009E6A2E">
        <w:trPr>
          <w:cnfStyle w:val="000000010000" w:firstRow="0" w:lastRow="0" w:firstColumn="0" w:lastColumn="0" w:oddVBand="0" w:evenVBand="0" w:oddHBand="0" w:evenHBand="1" w:firstRowFirstColumn="0" w:firstRowLastColumn="0" w:lastRowFirstColumn="0" w:lastRowLastColumn="0"/>
        </w:trPr>
        <w:tc>
          <w:tcPr>
            <w:tcW w:w="4323" w:type="dxa"/>
          </w:tcPr>
          <w:p w14:paraId="4F7F74B8" w14:textId="77777777" w:rsidR="00D90A73" w:rsidRDefault="00D90A73" w:rsidP="00D90A73">
            <w:pPr>
              <w:rPr>
                <w:szCs w:val="18"/>
              </w:rPr>
            </w:pPr>
            <w:r>
              <w:rPr>
                <w:szCs w:val="18"/>
              </w:rPr>
              <w:t>1 - 2 genoemde ensceneringsmiddelen</w:t>
            </w:r>
          </w:p>
        </w:tc>
        <w:tc>
          <w:tcPr>
            <w:tcW w:w="4324" w:type="dxa"/>
          </w:tcPr>
          <w:p w14:paraId="67AD90C1" w14:textId="56B62ECC" w:rsidR="00D90A73" w:rsidRDefault="00D90A73" w:rsidP="00D90A73">
            <w:pPr>
              <w:rPr>
                <w:szCs w:val="18"/>
              </w:rPr>
            </w:pPr>
            <w:r>
              <w:rPr>
                <w:szCs w:val="18"/>
              </w:rPr>
              <w:t>40% van het maximaal te behalen punten</w:t>
            </w:r>
          </w:p>
        </w:tc>
      </w:tr>
      <w:tr w:rsidR="009E6A2E" w14:paraId="763EADEF" w14:textId="77777777" w:rsidTr="009E6A2E">
        <w:trPr>
          <w:cnfStyle w:val="000000100000" w:firstRow="0" w:lastRow="0" w:firstColumn="0" w:lastColumn="0" w:oddVBand="0" w:evenVBand="0" w:oddHBand="1" w:evenHBand="0" w:firstRowFirstColumn="0" w:firstRowLastColumn="0" w:lastRowFirstColumn="0" w:lastRowLastColumn="0"/>
        </w:trPr>
        <w:tc>
          <w:tcPr>
            <w:tcW w:w="4323" w:type="dxa"/>
          </w:tcPr>
          <w:p w14:paraId="2CC3C32B" w14:textId="77777777" w:rsidR="00D90A73" w:rsidRDefault="00D90A73" w:rsidP="00D90A73">
            <w:pPr>
              <w:rPr>
                <w:szCs w:val="18"/>
              </w:rPr>
            </w:pPr>
            <w:r>
              <w:rPr>
                <w:szCs w:val="18"/>
              </w:rPr>
              <w:t>3 - 4 genoemde ensceneringsmiddelen</w:t>
            </w:r>
          </w:p>
        </w:tc>
        <w:tc>
          <w:tcPr>
            <w:tcW w:w="4324" w:type="dxa"/>
          </w:tcPr>
          <w:p w14:paraId="6D231738" w14:textId="77777777" w:rsidR="00D90A73" w:rsidRDefault="00D90A73" w:rsidP="00D90A73">
            <w:pPr>
              <w:rPr>
                <w:szCs w:val="18"/>
              </w:rPr>
            </w:pPr>
            <w:r>
              <w:rPr>
                <w:szCs w:val="18"/>
              </w:rPr>
              <w:t>60% van het maximaal te behalen punten</w:t>
            </w:r>
          </w:p>
        </w:tc>
      </w:tr>
      <w:tr w:rsidR="009E6A2E" w14:paraId="1465998F" w14:textId="77777777" w:rsidTr="009E6A2E">
        <w:trPr>
          <w:cnfStyle w:val="000000010000" w:firstRow="0" w:lastRow="0" w:firstColumn="0" w:lastColumn="0" w:oddVBand="0" w:evenVBand="0" w:oddHBand="0" w:evenHBand="1" w:firstRowFirstColumn="0" w:firstRowLastColumn="0" w:lastRowFirstColumn="0" w:lastRowLastColumn="0"/>
        </w:trPr>
        <w:tc>
          <w:tcPr>
            <w:tcW w:w="4323" w:type="dxa"/>
          </w:tcPr>
          <w:p w14:paraId="5DA3ADEC" w14:textId="77777777" w:rsidR="00D90A73" w:rsidRDefault="00D90A73" w:rsidP="00D90A73">
            <w:pPr>
              <w:rPr>
                <w:szCs w:val="18"/>
              </w:rPr>
            </w:pPr>
            <w:r>
              <w:rPr>
                <w:szCs w:val="18"/>
              </w:rPr>
              <w:t>5 - 6 genoemde ensceneringsmiddelen</w:t>
            </w:r>
          </w:p>
        </w:tc>
        <w:tc>
          <w:tcPr>
            <w:tcW w:w="4324" w:type="dxa"/>
          </w:tcPr>
          <w:p w14:paraId="6B541990" w14:textId="7046A3D4" w:rsidR="00D90A73" w:rsidRDefault="00D90A73" w:rsidP="00D90A73">
            <w:pPr>
              <w:rPr>
                <w:szCs w:val="18"/>
              </w:rPr>
            </w:pPr>
            <w:r>
              <w:rPr>
                <w:szCs w:val="18"/>
              </w:rPr>
              <w:t>80% van het maximaal te behalen punten</w:t>
            </w:r>
          </w:p>
        </w:tc>
      </w:tr>
      <w:tr w:rsidR="009E6A2E" w14:paraId="7A6D3049" w14:textId="77777777" w:rsidTr="009E6A2E">
        <w:trPr>
          <w:cnfStyle w:val="000000100000" w:firstRow="0" w:lastRow="0" w:firstColumn="0" w:lastColumn="0" w:oddVBand="0" w:evenVBand="0" w:oddHBand="1" w:evenHBand="0" w:firstRowFirstColumn="0" w:firstRowLastColumn="0" w:lastRowFirstColumn="0" w:lastRowLastColumn="0"/>
        </w:trPr>
        <w:tc>
          <w:tcPr>
            <w:tcW w:w="4323" w:type="dxa"/>
          </w:tcPr>
          <w:p w14:paraId="7CD6CE51" w14:textId="604049BD" w:rsidR="00D90A73" w:rsidRDefault="00D90A73" w:rsidP="00D90A73">
            <w:pPr>
              <w:rPr>
                <w:szCs w:val="18"/>
              </w:rPr>
            </w:pPr>
            <w:r>
              <w:rPr>
                <w:szCs w:val="18"/>
              </w:rPr>
              <w:t>7 – 8 genoemde ensceneringsmiddelen</w:t>
            </w:r>
          </w:p>
        </w:tc>
        <w:tc>
          <w:tcPr>
            <w:tcW w:w="4324" w:type="dxa"/>
          </w:tcPr>
          <w:p w14:paraId="57B5F462" w14:textId="3D80B6D5" w:rsidR="00D90A73" w:rsidRDefault="00D90A73" w:rsidP="00D90A73">
            <w:pPr>
              <w:rPr>
                <w:szCs w:val="18"/>
              </w:rPr>
            </w:pPr>
            <w:r>
              <w:rPr>
                <w:szCs w:val="18"/>
              </w:rPr>
              <w:t>100% van het maximaal te behalen punten</w:t>
            </w:r>
          </w:p>
        </w:tc>
      </w:tr>
    </w:tbl>
    <w:p w14:paraId="3B17A09A" w14:textId="747E86DD" w:rsidR="00D90A73" w:rsidRDefault="00D90A73" w:rsidP="00D90A73"/>
    <w:p w14:paraId="36A3DDC7" w14:textId="77777777" w:rsidR="00D90A73" w:rsidRPr="004F3052" w:rsidRDefault="00D90A73" w:rsidP="00D90A73">
      <w:pPr>
        <w:rPr>
          <w:u w:val="single"/>
        </w:rPr>
      </w:pPr>
      <w:r w:rsidRPr="004F3052">
        <w:rPr>
          <w:u w:val="single"/>
        </w:rPr>
        <w:t xml:space="preserve">Van toepassing op </w:t>
      </w:r>
      <w:r>
        <w:rPr>
          <w:u w:val="single"/>
        </w:rPr>
        <w:t>perceel</w:t>
      </w:r>
    </w:p>
    <w:p w14:paraId="3508D315" w14:textId="3D84849F" w:rsidR="00D90A73" w:rsidRDefault="00D90A73" w:rsidP="00D90A73">
      <w:r>
        <w:t>Gunningscriterium 4 is van toepassing op perceel 1, 2 en 4.</w:t>
      </w:r>
    </w:p>
    <w:p w14:paraId="7C5C1AD6" w14:textId="1742D0A8" w:rsidR="00D90A73" w:rsidRDefault="00D90A73" w:rsidP="00D90A73">
      <w:pPr>
        <w:pStyle w:val="Kop3"/>
        <w:ind w:right="-142"/>
      </w:pPr>
      <w:bookmarkStart w:id="321" w:name="_Toc50715007"/>
      <w:r>
        <w:lastRenderedPageBreak/>
        <w:t xml:space="preserve">9.2.5 Gunningscriterium 5. Aanwezigheid </w:t>
      </w:r>
      <w:r w:rsidRPr="00255D96">
        <w:t>vuile debriefingsruimte</w:t>
      </w:r>
      <w:bookmarkEnd w:id="321"/>
    </w:p>
    <w:p w14:paraId="794B7599" w14:textId="7716CD61" w:rsidR="00D90A73" w:rsidRDefault="009D145C" w:rsidP="00D90A73">
      <w:r>
        <w:t xml:space="preserve">De Aanbestedende Dienst heeft de wens dat </w:t>
      </w:r>
      <w:r w:rsidR="00D90A73">
        <w:t>Inschrijver</w:t>
      </w:r>
      <w:r w:rsidR="00D90A73" w:rsidRPr="009035E4">
        <w:t xml:space="preserve"> voorziet in </w:t>
      </w:r>
      <w:r w:rsidR="00D90A73">
        <w:t xml:space="preserve">vuile debriefingsruimte </w:t>
      </w:r>
      <w:r w:rsidR="00D90A73" w:rsidRPr="009035E4">
        <w:t xml:space="preserve">die bij voorkeur overdekt </w:t>
      </w:r>
      <w:r w:rsidR="00D90A73">
        <w:t>is</w:t>
      </w:r>
      <w:r w:rsidR="00D90A73" w:rsidRPr="009035E4">
        <w:t xml:space="preserve"> en </w:t>
      </w:r>
      <w:r w:rsidR="00D90A73">
        <w:t xml:space="preserve">zich bevindt </w:t>
      </w:r>
      <w:r w:rsidR="00D90A73" w:rsidRPr="009035E4">
        <w:t>op maximaal 100 meter van het incident.</w:t>
      </w:r>
    </w:p>
    <w:p w14:paraId="28CEFAA8" w14:textId="2772C0BF" w:rsidR="00D90A73" w:rsidRDefault="00D90A73" w:rsidP="00D90A73"/>
    <w:p w14:paraId="59E1EAC9" w14:textId="77777777" w:rsidR="00D90A73" w:rsidRPr="004F3052" w:rsidRDefault="00D90A73" w:rsidP="00D90A73">
      <w:pPr>
        <w:tabs>
          <w:tab w:val="left" w:pos="426"/>
          <w:tab w:val="left" w:pos="458"/>
        </w:tabs>
        <w:rPr>
          <w:u w:val="single"/>
        </w:rPr>
      </w:pPr>
      <w:r w:rsidRPr="004F3052">
        <w:rPr>
          <w:u w:val="single"/>
        </w:rPr>
        <w:t>Beoordeling</w:t>
      </w:r>
    </w:p>
    <w:p w14:paraId="4AF90B7E" w14:textId="77777777" w:rsidR="00D90A73" w:rsidRDefault="00D90A73" w:rsidP="00D90A73">
      <w:pPr>
        <w:tabs>
          <w:tab w:val="left" w:pos="426"/>
          <w:tab w:val="left" w:pos="458"/>
        </w:tabs>
      </w:pPr>
      <w:r>
        <w:t>Dit gunningscriterium wordt als volgt beoordeeld:</w:t>
      </w:r>
    </w:p>
    <w:p w14:paraId="78591E53" w14:textId="5D83AD94" w:rsidR="00D90A73" w:rsidRDefault="00D90A73" w:rsidP="00D90A73"/>
    <w:tbl>
      <w:tblPr>
        <w:tblStyle w:val="Tabelraster"/>
        <w:tblW w:w="0" w:type="auto"/>
        <w:tblLook w:val="04A0" w:firstRow="1" w:lastRow="0" w:firstColumn="1" w:lastColumn="0" w:noHBand="0" w:noVBand="1"/>
      </w:tblPr>
      <w:tblGrid>
        <w:gridCol w:w="4323"/>
        <w:gridCol w:w="4324"/>
      </w:tblGrid>
      <w:tr w:rsidR="009E6A2E" w14:paraId="57BE6F73" w14:textId="77777777" w:rsidTr="009E6A2E">
        <w:trPr>
          <w:cnfStyle w:val="100000000000" w:firstRow="1" w:lastRow="0" w:firstColumn="0" w:lastColumn="0" w:oddVBand="0" w:evenVBand="0" w:oddHBand="0" w:evenHBand="0" w:firstRowFirstColumn="0" w:firstRowLastColumn="0" w:lastRowFirstColumn="0" w:lastRowLastColumn="0"/>
        </w:trPr>
        <w:tc>
          <w:tcPr>
            <w:tcW w:w="4323" w:type="dxa"/>
          </w:tcPr>
          <w:p w14:paraId="4F587C10" w14:textId="2035EEF6" w:rsidR="00D90A73" w:rsidRDefault="00D90A73" w:rsidP="00D90A73">
            <w:pPr>
              <w:rPr>
                <w:szCs w:val="18"/>
              </w:rPr>
            </w:pPr>
            <w:r>
              <w:rPr>
                <w:szCs w:val="18"/>
              </w:rPr>
              <w:t>Omschrijving</w:t>
            </w:r>
          </w:p>
        </w:tc>
        <w:tc>
          <w:tcPr>
            <w:tcW w:w="4324" w:type="dxa"/>
          </w:tcPr>
          <w:p w14:paraId="109C503A" w14:textId="77777777" w:rsidR="00D90A73" w:rsidRDefault="00D90A73" w:rsidP="00D90A73">
            <w:pPr>
              <w:rPr>
                <w:szCs w:val="18"/>
              </w:rPr>
            </w:pPr>
            <w:r>
              <w:rPr>
                <w:szCs w:val="18"/>
              </w:rPr>
              <w:t>Maximaal te behalen punten</w:t>
            </w:r>
          </w:p>
        </w:tc>
      </w:tr>
      <w:tr w:rsidR="009E6A2E" w14:paraId="1711948D" w14:textId="77777777" w:rsidTr="009E6A2E">
        <w:trPr>
          <w:cnfStyle w:val="000000100000" w:firstRow="0" w:lastRow="0" w:firstColumn="0" w:lastColumn="0" w:oddVBand="0" w:evenVBand="0" w:oddHBand="1" w:evenHBand="0" w:firstRowFirstColumn="0" w:firstRowLastColumn="0" w:lastRowFirstColumn="0" w:lastRowLastColumn="0"/>
        </w:trPr>
        <w:tc>
          <w:tcPr>
            <w:tcW w:w="4323" w:type="dxa"/>
          </w:tcPr>
          <w:p w14:paraId="3FC67953" w14:textId="522EC68B" w:rsidR="00D90A73" w:rsidRDefault="00D90A73" w:rsidP="00D90A73">
            <w:pPr>
              <w:rPr>
                <w:szCs w:val="18"/>
              </w:rPr>
            </w:pPr>
            <w:r>
              <w:rPr>
                <w:szCs w:val="18"/>
              </w:rPr>
              <w:t>Geen vuile debriefingsruimte</w:t>
            </w:r>
          </w:p>
        </w:tc>
        <w:tc>
          <w:tcPr>
            <w:tcW w:w="4324" w:type="dxa"/>
          </w:tcPr>
          <w:p w14:paraId="3C294A3B" w14:textId="77777777" w:rsidR="00D90A73" w:rsidRDefault="00D90A73" w:rsidP="00D90A73">
            <w:pPr>
              <w:rPr>
                <w:szCs w:val="18"/>
              </w:rPr>
            </w:pPr>
            <w:r>
              <w:rPr>
                <w:szCs w:val="18"/>
              </w:rPr>
              <w:t>0% van het maximaal te behalen punten</w:t>
            </w:r>
          </w:p>
        </w:tc>
      </w:tr>
      <w:tr w:rsidR="009E6A2E" w14:paraId="67571F6A" w14:textId="77777777" w:rsidTr="009E6A2E">
        <w:trPr>
          <w:cnfStyle w:val="000000010000" w:firstRow="0" w:lastRow="0" w:firstColumn="0" w:lastColumn="0" w:oddVBand="0" w:evenVBand="0" w:oddHBand="0" w:evenHBand="1" w:firstRowFirstColumn="0" w:firstRowLastColumn="0" w:lastRowFirstColumn="0" w:lastRowLastColumn="0"/>
        </w:trPr>
        <w:tc>
          <w:tcPr>
            <w:tcW w:w="4323" w:type="dxa"/>
          </w:tcPr>
          <w:p w14:paraId="187C93E8" w14:textId="78FB4932" w:rsidR="00D90A73" w:rsidRDefault="00D90A73" w:rsidP="00D90A73">
            <w:pPr>
              <w:rPr>
                <w:szCs w:val="18"/>
              </w:rPr>
            </w:pPr>
            <w:r>
              <w:t>Wel een vuile debriefingsruimte, maar niet overdekt</w:t>
            </w:r>
          </w:p>
        </w:tc>
        <w:tc>
          <w:tcPr>
            <w:tcW w:w="4324" w:type="dxa"/>
          </w:tcPr>
          <w:p w14:paraId="7E42E4F9" w14:textId="75C27B45" w:rsidR="00D90A73" w:rsidRDefault="00D90A73" w:rsidP="00D90A73">
            <w:pPr>
              <w:rPr>
                <w:szCs w:val="18"/>
              </w:rPr>
            </w:pPr>
            <w:r>
              <w:rPr>
                <w:szCs w:val="18"/>
              </w:rPr>
              <w:t>50% van het maximaal te behalen punten</w:t>
            </w:r>
          </w:p>
        </w:tc>
      </w:tr>
      <w:tr w:rsidR="009E6A2E" w14:paraId="1A38769A" w14:textId="77777777" w:rsidTr="009E6A2E">
        <w:trPr>
          <w:cnfStyle w:val="000000100000" w:firstRow="0" w:lastRow="0" w:firstColumn="0" w:lastColumn="0" w:oddVBand="0" w:evenVBand="0" w:oddHBand="1" w:evenHBand="0" w:firstRowFirstColumn="0" w:firstRowLastColumn="0" w:lastRowFirstColumn="0" w:lastRowLastColumn="0"/>
        </w:trPr>
        <w:tc>
          <w:tcPr>
            <w:tcW w:w="4323" w:type="dxa"/>
          </w:tcPr>
          <w:p w14:paraId="145D0232" w14:textId="753D178E" w:rsidR="00D90A73" w:rsidRDefault="00D90A73" w:rsidP="00D90A73">
            <w:pPr>
              <w:rPr>
                <w:szCs w:val="18"/>
              </w:rPr>
            </w:pPr>
            <w:r>
              <w:t>Een vuile, overdekte debriefingsruimte</w:t>
            </w:r>
          </w:p>
        </w:tc>
        <w:tc>
          <w:tcPr>
            <w:tcW w:w="4324" w:type="dxa"/>
          </w:tcPr>
          <w:p w14:paraId="4F2A0617" w14:textId="67E4C85C" w:rsidR="00D90A73" w:rsidRDefault="00D90A73" w:rsidP="00D90A73">
            <w:pPr>
              <w:rPr>
                <w:szCs w:val="18"/>
              </w:rPr>
            </w:pPr>
            <w:r>
              <w:rPr>
                <w:szCs w:val="18"/>
              </w:rPr>
              <w:t>100% van het maximaal te behalen punten</w:t>
            </w:r>
          </w:p>
        </w:tc>
      </w:tr>
    </w:tbl>
    <w:p w14:paraId="1FA6FE21" w14:textId="646FF906" w:rsidR="00D90A73" w:rsidRDefault="00D90A73" w:rsidP="00D90A73"/>
    <w:p w14:paraId="5E0615A4" w14:textId="77777777" w:rsidR="00D90A73" w:rsidRPr="004F3052" w:rsidRDefault="00D90A73" w:rsidP="00D90A73">
      <w:pPr>
        <w:rPr>
          <w:u w:val="single"/>
        </w:rPr>
      </w:pPr>
      <w:r w:rsidRPr="004F3052">
        <w:rPr>
          <w:u w:val="single"/>
        </w:rPr>
        <w:t xml:space="preserve">Van toepassing op </w:t>
      </w:r>
      <w:r>
        <w:rPr>
          <w:u w:val="single"/>
        </w:rPr>
        <w:t>perceel</w:t>
      </w:r>
    </w:p>
    <w:p w14:paraId="36B14E7F" w14:textId="411C0433" w:rsidR="00D90A73" w:rsidRDefault="00D90A73" w:rsidP="00D90A73">
      <w:r>
        <w:t>Gunningscriterium 5 is van toepassing op perceel 1, 2, 3 en 4.</w:t>
      </w:r>
    </w:p>
    <w:p w14:paraId="53C17E6D" w14:textId="7F64D4C6" w:rsidR="00D90A73" w:rsidRDefault="00D90A73" w:rsidP="00D90A73">
      <w:pPr>
        <w:pStyle w:val="Kop3"/>
        <w:ind w:right="-142"/>
      </w:pPr>
      <w:bookmarkStart w:id="322" w:name="_Toc50715008"/>
      <w:r>
        <w:t>9.2.6 Gunningscriterium 6. Aanwezigheid van een whiteboard</w:t>
      </w:r>
      <w:r w:rsidR="000825F1">
        <w:t>/</w:t>
      </w:r>
      <w:r w:rsidR="00B20C6E">
        <w:t>flipover</w:t>
      </w:r>
      <w:r>
        <w:t xml:space="preserve"> in de vuile debriefingsruimte</w:t>
      </w:r>
      <w:bookmarkEnd w:id="322"/>
    </w:p>
    <w:p w14:paraId="340FFEA0" w14:textId="470473CC" w:rsidR="00D90A73" w:rsidRDefault="009D145C" w:rsidP="00D90A73">
      <w:r>
        <w:t>De A</w:t>
      </w:r>
      <w:r w:rsidR="00D90A73">
        <w:t>anbestedende Dienst heeft de wens om in de vuile debriefingsruimte gebruik te kunnen maken van een whiteboard</w:t>
      </w:r>
      <w:r w:rsidR="001B5C90">
        <w:t xml:space="preserve"> of flipover</w:t>
      </w:r>
      <w:r w:rsidR="00D90A73">
        <w:t>.</w:t>
      </w:r>
    </w:p>
    <w:p w14:paraId="4CDC1734" w14:textId="3272F564" w:rsidR="00D90A73" w:rsidRDefault="00D90A73" w:rsidP="00D90A73"/>
    <w:p w14:paraId="38E06214" w14:textId="77777777" w:rsidR="00D90A73" w:rsidRPr="004F3052" w:rsidRDefault="00D90A73" w:rsidP="00D90A73">
      <w:pPr>
        <w:tabs>
          <w:tab w:val="left" w:pos="426"/>
          <w:tab w:val="left" w:pos="458"/>
        </w:tabs>
        <w:rPr>
          <w:u w:val="single"/>
        </w:rPr>
      </w:pPr>
      <w:r w:rsidRPr="004F3052">
        <w:rPr>
          <w:u w:val="single"/>
        </w:rPr>
        <w:t>Beoordeling</w:t>
      </w:r>
    </w:p>
    <w:p w14:paraId="131F6C24" w14:textId="77777777" w:rsidR="00D90A73" w:rsidRDefault="00D90A73" w:rsidP="00D90A73">
      <w:pPr>
        <w:tabs>
          <w:tab w:val="left" w:pos="426"/>
          <w:tab w:val="left" w:pos="458"/>
        </w:tabs>
      </w:pPr>
      <w:r>
        <w:t>Dit gunningscriterium wordt als volgt beoordeeld:</w:t>
      </w:r>
    </w:p>
    <w:p w14:paraId="7F3CCC73" w14:textId="37845082" w:rsidR="00D90A73" w:rsidRDefault="00D90A73" w:rsidP="00D90A73"/>
    <w:p w14:paraId="74350AB3" w14:textId="381199DA" w:rsidR="00D90A73" w:rsidRDefault="00D90A73" w:rsidP="00D90A73">
      <w:r>
        <w:t>Niet aanwezig = 0% van het maximaal aantal te behalen punten</w:t>
      </w:r>
    </w:p>
    <w:p w14:paraId="6A11643D" w14:textId="679177A3" w:rsidR="00D90A73" w:rsidRDefault="00D90A73" w:rsidP="00D90A73">
      <w:r>
        <w:t>Aanwezig = 100% van het maximaal aantal te behalen punten</w:t>
      </w:r>
    </w:p>
    <w:p w14:paraId="0019F3EA" w14:textId="7EAF1705" w:rsidR="00D90A73" w:rsidRDefault="00D90A73" w:rsidP="00D90A73"/>
    <w:p w14:paraId="687E8BB3" w14:textId="77777777" w:rsidR="00D90A73" w:rsidRPr="004F3052" w:rsidRDefault="00D90A73" w:rsidP="00D90A73">
      <w:pPr>
        <w:rPr>
          <w:u w:val="single"/>
        </w:rPr>
      </w:pPr>
      <w:r w:rsidRPr="004F3052">
        <w:rPr>
          <w:u w:val="single"/>
        </w:rPr>
        <w:t xml:space="preserve">Van toepassing op </w:t>
      </w:r>
      <w:r>
        <w:rPr>
          <w:u w:val="single"/>
        </w:rPr>
        <w:t>perceel</w:t>
      </w:r>
    </w:p>
    <w:p w14:paraId="6CB9F6B1" w14:textId="2493A65F" w:rsidR="00D90A73" w:rsidRDefault="00D90A73" w:rsidP="00D90A73">
      <w:r>
        <w:t>Gunningscriterium 6 is van toepassing op perceel 1, 2, 3 en 4.</w:t>
      </w:r>
    </w:p>
    <w:p w14:paraId="18E048A1" w14:textId="03BE8695" w:rsidR="00D90A73" w:rsidRDefault="00D90A73" w:rsidP="00D90A73">
      <w:pPr>
        <w:pStyle w:val="Kop3"/>
        <w:ind w:right="-142"/>
      </w:pPr>
      <w:bookmarkStart w:id="323" w:name="_Toc50715009"/>
      <w:r>
        <w:t xml:space="preserve">9.2.7 Gunningscriterium 7. </w:t>
      </w:r>
      <w:r w:rsidR="00192025">
        <w:t>Eén of twee</w:t>
      </w:r>
      <w:r>
        <w:t xml:space="preserve"> busjes voor personenvervoer beschikbaar</w:t>
      </w:r>
      <w:bookmarkEnd w:id="323"/>
    </w:p>
    <w:p w14:paraId="4D2A6F16" w14:textId="426D553F" w:rsidR="00D90A73" w:rsidRDefault="009D145C" w:rsidP="00D90A73">
      <w:pPr>
        <w:rPr>
          <w:lang w:eastAsia="en-US"/>
        </w:rPr>
      </w:pPr>
      <w:r>
        <w:rPr>
          <w:lang w:eastAsia="en-US"/>
        </w:rPr>
        <w:t xml:space="preserve">De </w:t>
      </w:r>
      <w:r w:rsidR="00D90A73">
        <w:rPr>
          <w:lang w:eastAsia="en-US"/>
        </w:rPr>
        <w:t xml:space="preserve">Aanbestedende Dienst heeft de wens om </w:t>
      </w:r>
      <w:r w:rsidR="00157087">
        <w:rPr>
          <w:lang w:eastAsia="en-US"/>
        </w:rPr>
        <w:t xml:space="preserve">één of </w:t>
      </w:r>
      <w:r w:rsidR="00D90A73">
        <w:rPr>
          <w:lang w:eastAsia="en-US"/>
        </w:rPr>
        <w:t>t</w:t>
      </w:r>
      <w:r w:rsidR="00D90A73" w:rsidRPr="3B782FCF">
        <w:rPr>
          <w:lang w:eastAsia="en-US"/>
        </w:rPr>
        <w:t>wee</w:t>
      </w:r>
      <w:r w:rsidR="00D90A73">
        <w:rPr>
          <w:lang w:eastAsia="en-US"/>
        </w:rPr>
        <w:t xml:space="preserve"> busjes voor personenvervoer tot haar beschikking te hebben. </w:t>
      </w:r>
    </w:p>
    <w:p w14:paraId="02007ABC" w14:textId="0857C98C" w:rsidR="00D90A73" w:rsidRDefault="00D90A73" w:rsidP="00D90A73">
      <w:pPr>
        <w:rPr>
          <w:lang w:eastAsia="en-US"/>
        </w:rPr>
      </w:pPr>
    </w:p>
    <w:p w14:paraId="493F5EA1" w14:textId="77777777" w:rsidR="00D90A73" w:rsidRPr="004F3052" w:rsidRDefault="00D90A73" w:rsidP="00D90A73">
      <w:pPr>
        <w:tabs>
          <w:tab w:val="left" w:pos="426"/>
          <w:tab w:val="left" w:pos="458"/>
        </w:tabs>
        <w:rPr>
          <w:u w:val="single"/>
        </w:rPr>
      </w:pPr>
      <w:r w:rsidRPr="004F3052">
        <w:rPr>
          <w:u w:val="single"/>
        </w:rPr>
        <w:t>Beoordeling</w:t>
      </w:r>
    </w:p>
    <w:p w14:paraId="1F1E29B2" w14:textId="77777777" w:rsidR="00D90A73" w:rsidRDefault="00D90A73" w:rsidP="00D90A73">
      <w:pPr>
        <w:tabs>
          <w:tab w:val="left" w:pos="426"/>
          <w:tab w:val="left" w:pos="458"/>
        </w:tabs>
      </w:pPr>
      <w:r>
        <w:t>Dit gunningscriterium wordt als volgt beoordeeld:</w:t>
      </w:r>
    </w:p>
    <w:p w14:paraId="63325805" w14:textId="77777777" w:rsidR="00D90A73" w:rsidRDefault="00D90A73" w:rsidP="00D90A73"/>
    <w:p w14:paraId="1D67A72A" w14:textId="02909E18" w:rsidR="00D90A73" w:rsidRDefault="00D90A73" w:rsidP="00D90A73">
      <w:r>
        <w:t>Niet aanwezig = 0% van het maximaal aantal te behalen punten</w:t>
      </w:r>
    </w:p>
    <w:p w14:paraId="60BEF854" w14:textId="49C7BB27" w:rsidR="00157087" w:rsidRDefault="00B0584C" w:rsidP="00D90A73">
      <w:r>
        <w:t>Eén busje voor personenvervoer beschikbaar</w:t>
      </w:r>
      <w:r w:rsidR="00BF27B3">
        <w:t xml:space="preserve"> = 50% van het maximaal aantal te behalen punten</w:t>
      </w:r>
    </w:p>
    <w:p w14:paraId="2C84A697" w14:textId="3869C846" w:rsidR="00D90A73" w:rsidRDefault="00BF27B3" w:rsidP="00BF27B3">
      <w:pPr>
        <w:ind w:right="-284"/>
      </w:pPr>
      <w:r>
        <w:t>Twee busjes voor personenvervoer beschikbaar</w:t>
      </w:r>
      <w:r w:rsidR="00D90A73">
        <w:t xml:space="preserve"> = 100% van het maximaal aantal te behalen punten</w:t>
      </w:r>
    </w:p>
    <w:p w14:paraId="77F7A866" w14:textId="77777777" w:rsidR="00D90A73" w:rsidRDefault="00D90A73" w:rsidP="00D90A73"/>
    <w:p w14:paraId="73043E13" w14:textId="77777777" w:rsidR="00D90A73" w:rsidRPr="004F3052" w:rsidRDefault="00D90A73" w:rsidP="00D90A73">
      <w:pPr>
        <w:rPr>
          <w:u w:val="single"/>
        </w:rPr>
      </w:pPr>
      <w:r w:rsidRPr="004F3052">
        <w:rPr>
          <w:u w:val="single"/>
        </w:rPr>
        <w:t xml:space="preserve">Van toepassing op </w:t>
      </w:r>
      <w:r>
        <w:rPr>
          <w:u w:val="single"/>
        </w:rPr>
        <w:t>perceel</w:t>
      </w:r>
    </w:p>
    <w:p w14:paraId="2ADBB1C3" w14:textId="34F432E7" w:rsidR="00D90A73" w:rsidRDefault="00D90A73" w:rsidP="00D90A73">
      <w:r>
        <w:t>Gunningscriterium 7 is van toepassing op perceel 3 en 4.</w:t>
      </w:r>
    </w:p>
    <w:p w14:paraId="79FA2858" w14:textId="3189AF73" w:rsidR="00D90A73" w:rsidRDefault="00D90A73" w:rsidP="00D90A73">
      <w:pPr>
        <w:pStyle w:val="Kop3"/>
        <w:ind w:right="-142"/>
      </w:pPr>
      <w:bookmarkStart w:id="324" w:name="_Toc50715010"/>
      <w:r>
        <w:t>9.2.8 Gunningscriterium 8. Beschikbaarheid van voertuig voor staf om oefencentrum te verlaten</w:t>
      </w:r>
      <w:bookmarkEnd w:id="324"/>
    </w:p>
    <w:p w14:paraId="0A1CADB7" w14:textId="4DD7C477" w:rsidR="00D90A73" w:rsidRDefault="009D145C" w:rsidP="00D90A73">
      <w:pPr>
        <w:rPr>
          <w:lang w:eastAsia="en-US"/>
        </w:rPr>
      </w:pPr>
      <w:r>
        <w:rPr>
          <w:lang w:eastAsia="en-US"/>
        </w:rPr>
        <w:t xml:space="preserve">De </w:t>
      </w:r>
      <w:r w:rsidR="00D90A73">
        <w:rPr>
          <w:lang w:eastAsia="en-US"/>
        </w:rPr>
        <w:t>Aanbestedende Dienst heeft de wens om o</w:t>
      </w:r>
      <w:r w:rsidR="00D90A73" w:rsidRPr="5A8CF54A">
        <w:rPr>
          <w:lang w:eastAsia="en-US"/>
        </w:rPr>
        <w:t xml:space="preserve">p internationale oefenlocaties </w:t>
      </w:r>
      <w:r w:rsidR="00D90A73">
        <w:rPr>
          <w:lang w:eastAsia="en-US"/>
        </w:rPr>
        <w:t>gebruik te kunnen maken van</w:t>
      </w:r>
      <w:r w:rsidR="00D90A73" w:rsidRPr="5A8CF54A">
        <w:rPr>
          <w:lang w:eastAsia="en-US"/>
        </w:rPr>
        <w:t xml:space="preserve"> een voertuig voor personenvervoer voor de staf waarmee men het oefencentrum kan verlaten.</w:t>
      </w:r>
    </w:p>
    <w:p w14:paraId="5D6E12D5" w14:textId="62D5702F" w:rsidR="00D90A73" w:rsidRDefault="00D90A73" w:rsidP="00D90A73">
      <w:pPr>
        <w:rPr>
          <w:lang w:eastAsia="en-US"/>
        </w:rPr>
      </w:pPr>
    </w:p>
    <w:p w14:paraId="5195B13B" w14:textId="77777777" w:rsidR="00D90A73" w:rsidRDefault="00D90A73" w:rsidP="00D90A73">
      <w:pPr>
        <w:tabs>
          <w:tab w:val="left" w:pos="426"/>
          <w:tab w:val="left" w:pos="458"/>
        </w:tabs>
        <w:rPr>
          <w:u w:val="single"/>
        </w:rPr>
      </w:pPr>
    </w:p>
    <w:p w14:paraId="03A0DD0E" w14:textId="7B5A4854" w:rsidR="00D90A73" w:rsidRPr="004F3052" w:rsidRDefault="00D90A73" w:rsidP="00D90A73">
      <w:pPr>
        <w:tabs>
          <w:tab w:val="left" w:pos="426"/>
          <w:tab w:val="left" w:pos="458"/>
        </w:tabs>
        <w:rPr>
          <w:u w:val="single"/>
        </w:rPr>
      </w:pPr>
      <w:r w:rsidRPr="004F3052">
        <w:rPr>
          <w:u w:val="single"/>
        </w:rPr>
        <w:t>Beoordeling</w:t>
      </w:r>
    </w:p>
    <w:p w14:paraId="4D4D2320" w14:textId="77777777" w:rsidR="00D90A73" w:rsidRDefault="00D90A73" w:rsidP="00D90A73">
      <w:pPr>
        <w:tabs>
          <w:tab w:val="left" w:pos="426"/>
          <w:tab w:val="left" w:pos="458"/>
        </w:tabs>
      </w:pPr>
      <w:r>
        <w:t>Dit gunningscriterium wordt als volgt beoordeeld:</w:t>
      </w:r>
    </w:p>
    <w:p w14:paraId="23494F94" w14:textId="77777777" w:rsidR="00D90A73" w:rsidRDefault="00D90A73" w:rsidP="00D90A73"/>
    <w:p w14:paraId="4E7EA925" w14:textId="371B2C3E" w:rsidR="00D90A73" w:rsidRDefault="00D90A73" w:rsidP="00D90A73">
      <w:r>
        <w:t>Niet aanwezig = 0% van het maximaal aantal te behalen punten</w:t>
      </w:r>
    </w:p>
    <w:p w14:paraId="6C2BDC1C" w14:textId="64213804" w:rsidR="00D90A73" w:rsidRDefault="00D90A73" w:rsidP="00D90A73">
      <w:r>
        <w:t>Aanwezig = 100% van het maximaal aantal te behalen punten</w:t>
      </w:r>
    </w:p>
    <w:p w14:paraId="69A81F0C" w14:textId="77777777" w:rsidR="00D90A73" w:rsidRDefault="00D90A73" w:rsidP="00D90A73"/>
    <w:p w14:paraId="71BBF961" w14:textId="77777777" w:rsidR="00D90A73" w:rsidRPr="004F3052" w:rsidRDefault="00D90A73" w:rsidP="00D90A73">
      <w:pPr>
        <w:rPr>
          <w:u w:val="single"/>
        </w:rPr>
      </w:pPr>
      <w:r w:rsidRPr="004F3052">
        <w:rPr>
          <w:u w:val="single"/>
        </w:rPr>
        <w:t xml:space="preserve">Van toepassing op </w:t>
      </w:r>
      <w:r>
        <w:rPr>
          <w:u w:val="single"/>
        </w:rPr>
        <w:t>perceel</w:t>
      </w:r>
    </w:p>
    <w:p w14:paraId="5BC306C4" w14:textId="0D36A3E0" w:rsidR="00D90A73" w:rsidRDefault="00D90A73" w:rsidP="00D90A73">
      <w:r>
        <w:t>Gunningscriterium 8 is van toepassing op perceel 1 en 2.</w:t>
      </w:r>
    </w:p>
    <w:p w14:paraId="4D13D747" w14:textId="42ECF7DA" w:rsidR="00D90A73" w:rsidRDefault="00D90A73" w:rsidP="00D90A73">
      <w:pPr>
        <w:pStyle w:val="Kop3"/>
        <w:ind w:right="-142"/>
      </w:pPr>
      <w:bookmarkStart w:id="325" w:name="_Toc50715011"/>
      <w:r>
        <w:t xml:space="preserve">9.2.9 Gunningscriterium 9. Levering van </w:t>
      </w:r>
      <w:r w:rsidRPr="007404F4">
        <w:t>complete brandweerpakken (broek en jas) incl. helm, laarzen en handschoenen</w:t>
      </w:r>
      <w:r>
        <w:t xml:space="preserve"> voor gemiddeld 30 personen</w:t>
      </w:r>
      <w:bookmarkEnd w:id="325"/>
    </w:p>
    <w:p w14:paraId="17ED44FB" w14:textId="0B7CF289" w:rsidR="00D90A73" w:rsidRDefault="009D145C" w:rsidP="00D90A73">
      <w:pPr>
        <w:rPr>
          <w:lang w:eastAsia="en-US"/>
        </w:rPr>
      </w:pPr>
      <w:r>
        <w:rPr>
          <w:lang w:eastAsia="en-US"/>
        </w:rPr>
        <w:t xml:space="preserve">Voor de Aanbestedende Dienst is het wenselijk dat </w:t>
      </w:r>
      <w:r w:rsidR="00D90A73">
        <w:rPr>
          <w:lang w:eastAsia="en-US"/>
        </w:rPr>
        <w:t xml:space="preserve">Inschrijver in staat </w:t>
      </w:r>
      <w:r>
        <w:rPr>
          <w:lang w:eastAsia="en-US"/>
        </w:rPr>
        <w:t xml:space="preserve">is </w:t>
      </w:r>
      <w:r w:rsidR="00D90A73">
        <w:rPr>
          <w:lang w:eastAsia="en-US"/>
        </w:rPr>
        <w:t>om voor het totaal aantal deelnemers en docenten van de oefening (gemiddeld 30 personen) complete brandweerpakken (broek en jas) incl. helm, laarzen en handschoenen (volgens NEN-EN 469:2018 Huidig vigerende norm bluskleding Nederland) te leveren.</w:t>
      </w:r>
    </w:p>
    <w:p w14:paraId="56B3CA11" w14:textId="4A5BE0E4" w:rsidR="00D90A73" w:rsidRDefault="00D90A73" w:rsidP="00D90A73">
      <w:pPr>
        <w:rPr>
          <w:lang w:eastAsia="en-US"/>
        </w:rPr>
      </w:pPr>
    </w:p>
    <w:p w14:paraId="72D814A1" w14:textId="77777777" w:rsidR="00D90A73" w:rsidRPr="004F3052" w:rsidRDefault="00D90A73" w:rsidP="00D90A73">
      <w:pPr>
        <w:tabs>
          <w:tab w:val="left" w:pos="426"/>
          <w:tab w:val="left" w:pos="458"/>
        </w:tabs>
        <w:rPr>
          <w:u w:val="single"/>
        </w:rPr>
      </w:pPr>
      <w:r w:rsidRPr="004F3052">
        <w:rPr>
          <w:u w:val="single"/>
        </w:rPr>
        <w:t>Beoordeling</w:t>
      </w:r>
    </w:p>
    <w:p w14:paraId="669C51F5" w14:textId="77777777" w:rsidR="00D90A73" w:rsidRDefault="00D90A73" w:rsidP="00D90A73">
      <w:pPr>
        <w:tabs>
          <w:tab w:val="left" w:pos="426"/>
          <w:tab w:val="left" w:pos="458"/>
        </w:tabs>
      </w:pPr>
      <w:r>
        <w:t>Dit gunningscriterium wordt als volgt beoordeeld:</w:t>
      </w:r>
    </w:p>
    <w:p w14:paraId="16010C62" w14:textId="77777777" w:rsidR="00D90A73" w:rsidRDefault="00D90A73" w:rsidP="00D90A73"/>
    <w:p w14:paraId="4144C00D" w14:textId="5B516438" w:rsidR="00D90A73" w:rsidRDefault="00D90A73" w:rsidP="00D90A73">
      <w:r>
        <w:t>Niet in staat = 0% van het maximaal aantal te behalen punten</w:t>
      </w:r>
    </w:p>
    <w:p w14:paraId="50937C6A" w14:textId="0C0C1918" w:rsidR="00B447EB" w:rsidRDefault="00641D6D" w:rsidP="00D90A73">
      <w:r>
        <w:t>Enkel levering van een broek en jas</w:t>
      </w:r>
      <w:r w:rsidR="00F932B1">
        <w:t xml:space="preserve"> = 50% van het maximaal aantal te behalen punten</w:t>
      </w:r>
    </w:p>
    <w:p w14:paraId="05889243" w14:textId="40D13D68" w:rsidR="00D90A73" w:rsidRDefault="00B447EB" w:rsidP="00485B5D">
      <w:pPr>
        <w:ind w:right="425"/>
      </w:pPr>
      <w:r>
        <w:t>Complete set</w:t>
      </w:r>
      <w:r w:rsidR="00485B5D">
        <w:t>, inclusief helm, laarzen en handschoenen</w:t>
      </w:r>
      <w:r w:rsidR="00D90A73">
        <w:t xml:space="preserve"> = 100% van het maximaal aantal te behalen punten</w:t>
      </w:r>
    </w:p>
    <w:p w14:paraId="635FB827" w14:textId="77777777" w:rsidR="00D90A73" w:rsidRDefault="00D90A73" w:rsidP="00D90A73"/>
    <w:p w14:paraId="6A28A9A0" w14:textId="77777777" w:rsidR="00D90A73" w:rsidRPr="004F3052" w:rsidRDefault="00D90A73" w:rsidP="00D90A73">
      <w:pPr>
        <w:rPr>
          <w:u w:val="single"/>
        </w:rPr>
      </w:pPr>
      <w:r w:rsidRPr="004F3052">
        <w:rPr>
          <w:u w:val="single"/>
        </w:rPr>
        <w:t xml:space="preserve">Van toepassing op </w:t>
      </w:r>
      <w:r>
        <w:rPr>
          <w:u w:val="single"/>
        </w:rPr>
        <w:t>perceel</w:t>
      </w:r>
    </w:p>
    <w:p w14:paraId="41CF6830" w14:textId="50FE522C" w:rsidR="00D90A73" w:rsidRPr="00DA6391" w:rsidRDefault="00D90A73" w:rsidP="00D90A73">
      <w:r>
        <w:t>Gunningscriterium 9 is van toepassing op perceel 1, 2, 3 en 4.</w:t>
      </w:r>
    </w:p>
    <w:p w14:paraId="7499F2A3" w14:textId="5C365457" w:rsidR="00D90A73" w:rsidRDefault="00D90A73" w:rsidP="00D90A73">
      <w:pPr>
        <w:pStyle w:val="Kop3"/>
        <w:spacing w:line="276" w:lineRule="auto"/>
        <w:ind w:right="-142"/>
      </w:pPr>
      <w:bookmarkStart w:id="326" w:name="_Toc50715012"/>
      <w:r>
        <w:t>9.2.10 Gunningscriterium 10. Omgaan met n</w:t>
      </w:r>
      <w:r w:rsidRPr="007404F4">
        <w:t>ieuwste ontwikkelingen op het gebied van incidentbestrijding en incidentmanagement</w:t>
      </w:r>
      <w:bookmarkEnd w:id="326"/>
    </w:p>
    <w:p w14:paraId="6C87EFAC" w14:textId="77777777" w:rsidR="00D90A73" w:rsidRDefault="00D90A73" w:rsidP="00D90A73">
      <w:pPr>
        <w:spacing w:line="276" w:lineRule="auto"/>
        <w:rPr>
          <w:lang w:eastAsia="en-US"/>
        </w:rPr>
      </w:pPr>
      <w:r>
        <w:rPr>
          <w:lang w:eastAsia="en-US"/>
        </w:rPr>
        <w:t xml:space="preserve">Aanbestedende Dienst wil ervoor zorgdragen dat de opleidingen en bijscholingen die Aanbestedende Dienst verzorgt, aansluiten op de nieuwste ontwikkelingen op het gebied van incidentbestrijding en incidentmanagement. </w:t>
      </w:r>
    </w:p>
    <w:p w14:paraId="36027E44" w14:textId="77777777" w:rsidR="00D90A73" w:rsidRDefault="00D90A73" w:rsidP="00D90A73">
      <w:pPr>
        <w:spacing w:line="276" w:lineRule="auto"/>
        <w:rPr>
          <w:lang w:eastAsia="en-US"/>
        </w:rPr>
      </w:pPr>
    </w:p>
    <w:p w14:paraId="18B2CCF3" w14:textId="77777777" w:rsidR="00D90A73" w:rsidRPr="00FE4593" w:rsidRDefault="00D90A73" w:rsidP="00D90A73">
      <w:pPr>
        <w:spacing w:line="276" w:lineRule="auto"/>
        <w:rPr>
          <w:b/>
          <w:lang w:eastAsia="en-US"/>
        </w:rPr>
      </w:pPr>
      <w:r w:rsidRPr="00FE4593">
        <w:rPr>
          <w:b/>
          <w:lang w:eastAsia="en-US"/>
        </w:rPr>
        <w:t>Huidige situatie</w:t>
      </w:r>
    </w:p>
    <w:p w14:paraId="1E6D3C61" w14:textId="77777777" w:rsidR="00D90A73" w:rsidRDefault="00D90A73" w:rsidP="00D90A73">
      <w:pPr>
        <w:spacing w:line="276" w:lineRule="auto"/>
        <w:rPr>
          <w:lang w:eastAsia="en-US"/>
        </w:rPr>
      </w:pPr>
      <w:r w:rsidRPr="3DEFBE0F">
        <w:rPr>
          <w:lang w:eastAsia="en-US"/>
        </w:rPr>
        <w:t xml:space="preserve">In het kader van ontwikkelingen die momenteel in beeld zijn bij de Aanbestedende Dienst, wenst Aanbestedende Dienst van Inschrijver een beschrijving van maximaal </w:t>
      </w:r>
      <w:r>
        <w:rPr>
          <w:lang w:eastAsia="en-US"/>
        </w:rPr>
        <w:t>één</w:t>
      </w:r>
      <w:r w:rsidRPr="3DEFBE0F">
        <w:rPr>
          <w:lang w:eastAsia="en-US"/>
        </w:rPr>
        <w:t xml:space="preserve"> A4 te ontvangen waarin Inschrijver aangeeft hoe Inschrijver gedurende de looptijd van de Overeenkomst kan voorzien in minimaal de volgende oefenobjecten en ensceneringen:</w:t>
      </w:r>
    </w:p>
    <w:p w14:paraId="5FB20E42" w14:textId="77777777" w:rsidR="00D90A73" w:rsidRDefault="00D90A73" w:rsidP="00D90A73">
      <w:pPr>
        <w:pStyle w:val="Lijstalinea"/>
        <w:numPr>
          <w:ilvl w:val="0"/>
          <w:numId w:val="36"/>
        </w:numPr>
        <w:spacing w:line="276" w:lineRule="auto"/>
        <w:ind w:left="408" w:hanging="408"/>
      </w:pPr>
      <w:r>
        <w:t>b</w:t>
      </w:r>
      <w:r w:rsidRPr="00875EB3">
        <w:t>rand in zonnepanelen</w:t>
      </w:r>
      <w:r>
        <w:t>;</w:t>
      </w:r>
    </w:p>
    <w:p w14:paraId="4CD9DC95" w14:textId="77777777" w:rsidR="00D90A73" w:rsidRDefault="00D90A73" w:rsidP="00D90A73">
      <w:pPr>
        <w:pStyle w:val="Lijstalinea"/>
        <w:numPr>
          <w:ilvl w:val="0"/>
          <w:numId w:val="36"/>
        </w:numPr>
        <w:spacing w:line="276" w:lineRule="auto"/>
        <w:ind w:left="408" w:hanging="408"/>
      </w:pPr>
      <w:r>
        <w:t>b</w:t>
      </w:r>
      <w:r w:rsidRPr="00875EB3">
        <w:t>rand in een kap of dak</w:t>
      </w:r>
      <w:r>
        <w:t>;</w:t>
      </w:r>
    </w:p>
    <w:p w14:paraId="5CF01B77" w14:textId="77777777" w:rsidR="00D90A73" w:rsidRDefault="00D90A73" w:rsidP="00D90A73">
      <w:pPr>
        <w:pStyle w:val="Lijstalinea"/>
        <w:numPr>
          <w:ilvl w:val="0"/>
          <w:numId w:val="36"/>
        </w:numPr>
        <w:spacing w:line="276" w:lineRule="auto"/>
        <w:ind w:left="408" w:hanging="408"/>
      </w:pPr>
      <w:r>
        <w:t>s</w:t>
      </w:r>
      <w:r w:rsidRPr="00875EB3">
        <w:t>choorsteenbrand</w:t>
      </w:r>
      <w:r>
        <w:t>;</w:t>
      </w:r>
    </w:p>
    <w:p w14:paraId="025A8E2F" w14:textId="77777777" w:rsidR="00D90A73" w:rsidRDefault="00D90A73" w:rsidP="00D90A73">
      <w:pPr>
        <w:pStyle w:val="Lijstalinea"/>
        <w:numPr>
          <w:ilvl w:val="0"/>
          <w:numId w:val="36"/>
        </w:numPr>
        <w:spacing w:line="276" w:lineRule="auto"/>
        <w:ind w:left="408" w:hanging="408"/>
      </w:pPr>
      <w:r>
        <w:t>b</w:t>
      </w:r>
      <w:r w:rsidRPr="00875EB3">
        <w:t>rand in voertuig met elektrische, dan wel hybride, dan wel gasaandrijving</w:t>
      </w:r>
      <w:r>
        <w:t>;</w:t>
      </w:r>
    </w:p>
    <w:p w14:paraId="670D4E67" w14:textId="77777777" w:rsidR="00D90A73" w:rsidRDefault="00D90A73" w:rsidP="00D90A73">
      <w:pPr>
        <w:pStyle w:val="Lijstalinea"/>
        <w:numPr>
          <w:ilvl w:val="0"/>
          <w:numId w:val="36"/>
        </w:numPr>
        <w:spacing w:line="276" w:lineRule="auto"/>
        <w:ind w:left="408" w:hanging="408"/>
      </w:pPr>
      <w:r>
        <w:t>b</w:t>
      </w:r>
      <w:r w:rsidRPr="00875EB3">
        <w:t>rand in groot voertuig</w:t>
      </w:r>
      <w:r>
        <w:t>;</w:t>
      </w:r>
    </w:p>
    <w:p w14:paraId="0485C181" w14:textId="77777777" w:rsidR="00D90A73" w:rsidRDefault="00D90A73" w:rsidP="00D90A73">
      <w:pPr>
        <w:pStyle w:val="Lijstalinea"/>
        <w:numPr>
          <w:ilvl w:val="0"/>
          <w:numId w:val="36"/>
        </w:numPr>
        <w:spacing w:line="276" w:lineRule="auto"/>
        <w:ind w:left="408" w:hanging="408"/>
      </w:pPr>
      <w:r>
        <w:t>b</w:t>
      </w:r>
      <w:r w:rsidRPr="00875EB3">
        <w:t>rand in een trein</w:t>
      </w:r>
      <w:r>
        <w:t>;</w:t>
      </w:r>
    </w:p>
    <w:p w14:paraId="1A5D348D" w14:textId="77777777" w:rsidR="00D90A73" w:rsidRPr="00FA24EC" w:rsidRDefault="00D90A73" w:rsidP="00D90A73">
      <w:pPr>
        <w:pStyle w:val="Lijstalinea"/>
        <w:numPr>
          <w:ilvl w:val="0"/>
          <w:numId w:val="36"/>
        </w:numPr>
        <w:spacing w:line="276" w:lineRule="auto"/>
        <w:ind w:left="408" w:hanging="408"/>
        <w:rPr>
          <w:lang w:eastAsia="en-US"/>
        </w:rPr>
      </w:pPr>
      <w:r>
        <w:t>i</w:t>
      </w:r>
      <w:r w:rsidRPr="00875EB3">
        <w:t xml:space="preserve">ndustriebrand met </w:t>
      </w:r>
      <w:proofErr w:type="spellStart"/>
      <w:r w:rsidRPr="00875EB3">
        <w:t>aanstral</w:t>
      </w:r>
      <w:r>
        <w:t>i</w:t>
      </w:r>
      <w:r w:rsidRPr="00875EB3">
        <w:t>ng</w:t>
      </w:r>
      <w:proofErr w:type="spellEnd"/>
      <w:r w:rsidRPr="00875EB3">
        <w:t xml:space="preserve"> van drukhouders of procesonderdelen (bijvoorbeeld een reactorvat) in een industriële omgeving</w:t>
      </w:r>
      <w:r>
        <w:t>.</w:t>
      </w:r>
    </w:p>
    <w:p w14:paraId="04B5D207" w14:textId="77777777" w:rsidR="00D90A73" w:rsidRDefault="00D90A73" w:rsidP="00D90A73">
      <w:pPr>
        <w:spacing w:line="276" w:lineRule="auto"/>
        <w:rPr>
          <w:lang w:eastAsia="en-US"/>
        </w:rPr>
      </w:pPr>
    </w:p>
    <w:p w14:paraId="4E4710FD" w14:textId="77777777" w:rsidR="00D90A73" w:rsidRPr="00B02B37" w:rsidRDefault="00D90A73" w:rsidP="00D90A73">
      <w:pPr>
        <w:spacing w:line="276" w:lineRule="auto"/>
        <w:rPr>
          <w:b/>
          <w:lang w:eastAsia="en-US"/>
        </w:rPr>
      </w:pPr>
      <w:r w:rsidRPr="00B02B37">
        <w:rPr>
          <w:b/>
          <w:lang w:eastAsia="en-US"/>
        </w:rPr>
        <w:t>Toekomstige situatie</w:t>
      </w:r>
    </w:p>
    <w:p w14:paraId="17638777" w14:textId="77777777" w:rsidR="00D90A73" w:rsidRDefault="00D90A73" w:rsidP="00D90A73">
      <w:pPr>
        <w:spacing w:line="276" w:lineRule="auto"/>
        <w:rPr>
          <w:lang w:eastAsia="en-US"/>
        </w:rPr>
      </w:pPr>
      <w:r w:rsidRPr="3DEFBE0F">
        <w:rPr>
          <w:lang w:eastAsia="en-US"/>
        </w:rPr>
        <w:t xml:space="preserve">In het kader van toekomstige ontwikkelingen is Aanbestedende Dienst op zoek naar een Inschrijver die kan meebewegen met en kan inspelen op nieuwe ontwikkelingen. Inschrijver geeft in een </w:t>
      </w:r>
      <w:r w:rsidRPr="3DEFBE0F">
        <w:rPr>
          <w:lang w:eastAsia="en-US"/>
        </w:rPr>
        <w:lastRenderedPageBreak/>
        <w:t xml:space="preserve">beschrijving van maximaal </w:t>
      </w:r>
      <w:r>
        <w:rPr>
          <w:lang w:eastAsia="en-US"/>
        </w:rPr>
        <w:t>twee</w:t>
      </w:r>
      <w:r w:rsidRPr="3DEFBE0F">
        <w:rPr>
          <w:lang w:eastAsia="en-US"/>
        </w:rPr>
        <w:t xml:space="preserve"> A4 aan hoe Inschrijver inspeelt op toekomstige ontwikkelingen. Aanbestedende Dienst wil hierin minimaal de volgende aspecten terugzien:</w:t>
      </w:r>
    </w:p>
    <w:p w14:paraId="605093A1" w14:textId="77777777" w:rsidR="00D90A73" w:rsidRDefault="00D90A73" w:rsidP="00D90A73">
      <w:pPr>
        <w:pStyle w:val="Lijstalinea"/>
        <w:numPr>
          <w:ilvl w:val="0"/>
          <w:numId w:val="37"/>
        </w:numPr>
        <w:spacing w:line="276" w:lineRule="auto"/>
        <w:ind w:left="408" w:hanging="408"/>
        <w:rPr>
          <w:lang w:eastAsia="en-US"/>
        </w:rPr>
      </w:pPr>
      <w:r>
        <w:rPr>
          <w:lang w:eastAsia="en-US"/>
        </w:rPr>
        <w:t>Hoe Inschrijver ervoor zorgt dat deze op de hoogte blijft van de laatste ontwikkelingen op het gebied van incidentbestrijding en incidentmanagement.</w:t>
      </w:r>
    </w:p>
    <w:p w14:paraId="0E3C788F" w14:textId="77777777" w:rsidR="00D90A73" w:rsidRDefault="00D90A73" w:rsidP="00D90A73">
      <w:pPr>
        <w:pStyle w:val="Lijstalinea"/>
        <w:numPr>
          <w:ilvl w:val="0"/>
          <w:numId w:val="37"/>
        </w:numPr>
        <w:spacing w:line="276" w:lineRule="auto"/>
        <w:ind w:left="408" w:hanging="408"/>
        <w:rPr>
          <w:lang w:eastAsia="en-US"/>
        </w:rPr>
      </w:pPr>
      <w:r>
        <w:rPr>
          <w:lang w:eastAsia="en-US"/>
        </w:rPr>
        <w:t>Hoe Inschrijver ervoor zorgt dat het personeel van Inschrijver wordt opgeleid in het kader van de nieuwste ontwikkelingen.</w:t>
      </w:r>
    </w:p>
    <w:p w14:paraId="2C6DA7DE" w14:textId="77777777" w:rsidR="00D90A73" w:rsidRDefault="00D90A73" w:rsidP="00D90A73">
      <w:pPr>
        <w:pStyle w:val="Lijstalinea"/>
        <w:numPr>
          <w:ilvl w:val="0"/>
          <w:numId w:val="37"/>
        </w:numPr>
        <w:spacing w:line="276" w:lineRule="auto"/>
        <w:ind w:left="408" w:hanging="408"/>
        <w:rPr>
          <w:lang w:eastAsia="en-US"/>
        </w:rPr>
      </w:pPr>
      <w:r>
        <w:rPr>
          <w:lang w:eastAsia="en-US"/>
        </w:rPr>
        <w:t>Hoe Inschrijver de Aanbestedende Dienst informeert over de laatste ontwikkelingen.</w:t>
      </w:r>
    </w:p>
    <w:p w14:paraId="2B4E6DE4" w14:textId="72150BAC" w:rsidR="00D90A73" w:rsidRPr="007E5013" w:rsidRDefault="00D90A73" w:rsidP="00D90A73">
      <w:pPr>
        <w:pStyle w:val="Lijstalinea"/>
        <w:numPr>
          <w:ilvl w:val="0"/>
          <w:numId w:val="37"/>
        </w:numPr>
        <w:spacing w:line="276" w:lineRule="auto"/>
        <w:ind w:left="408" w:hanging="408"/>
        <w:rPr>
          <w:lang w:eastAsia="en-US"/>
        </w:rPr>
      </w:pPr>
      <w:r>
        <w:rPr>
          <w:lang w:eastAsia="en-US"/>
        </w:rPr>
        <w:t>Hoe Inschrijver ervoor zorgt dat het toekomstige aanbod van oefenobjecten en ensceneringsmiddelen aansluit op de inhoud en oefendoelen van de opleidingen en bijscholingen van de Aanbestedende Dienst.</w:t>
      </w:r>
    </w:p>
    <w:p w14:paraId="3EA56B76" w14:textId="7E6665A8" w:rsidR="00D90A73" w:rsidRDefault="00D90A73" w:rsidP="00D90A73"/>
    <w:p w14:paraId="3956E474" w14:textId="688826F3" w:rsidR="00D90A73" w:rsidRDefault="00D90A73" w:rsidP="00D90A73">
      <w:r w:rsidRPr="000E7EBA">
        <w:t xml:space="preserve">De overige onderwerpen die </w:t>
      </w:r>
      <w:r>
        <w:t>de Inschrijver</w:t>
      </w:r>
      <w:r w:rsidRPr="000E7EBA">
        <w:t xml:space="preserve"> van belang acht om </w:t>
      </w:r>
      <w:r>
        <w:t>de Aanbestedende Dienst</w:t>
      </w:r>
      <w:r w:rsidRPr="000E7EBA">
        <w:t xml:space="preserve"> te laten zien dat </w:t>
      </w:r>
      <w:r>
        <w:t xml:space="preserve">Inschrijver met zijn aanbod </w:t>
      </w:r>
      <w:r>
        <w:rPr>
          <w:lang w:eastAsia="en-US"/>
        </w:rPr>
        <w:t>aansluit op de nieuwste ontwikkelingen op het gebied van incidentbestrijding en incidentmanagement</w:t>
      </w:r>
      <w:r>
        <w:t>, laat de Aanbestedende Dienst</w:t>
      </w:r>
      <w:r w:rsidRPr="000E7EBA">
        <w:t xml:space="preserve"> over aan de eigen invulling en creativiteit van de </w:t>
      </w:r>
      <w:r>
        <w:t>Inschrijver</w:t>
      </w:r>
      <w:r w:rsidRPr="000E7EBA">
        <w:t>. Dit houdt in dat de</w:t>
      </w:r>
      <w:r>
        <w:t xml:space="preserve">ze </w:t>
      </w:r>
      <w:r w:rsidRPr="000E7EBA">
        <w:t>onderwerpen nadrukkelijk geen afzonderlijke g</w:t>
      </w:r>
      <w:r>
        <w:t>unningscriteria zijn. De Aanbestedende Dienst</w:t>
      </w:r>
      <w:r w:rsidRPr="000E7EBA">
        <w:t xml:space="preserve"> beoorde</w:t>
      </w:r>
      <w:r>
        <w:t xml:space="preserve">elt de onderwerpen genoemd in dit gunningscriterium </w:t>
      </w:r>
      <w:r w:rsidRPr="000E7EBA">
        <w:t>integraal</w:t>
      </w:r>
      <w:r>
        <w:t>.</w:t>
      </w:r>
    </w:p>
    <w:p w14:paraId="38B96AA6" w14:textId="77777777" w:rsidR="00D90A73" w:rsidRDefault="00D90A73" w:rsidP="00D90A73"/>
    <w:p w14:paraId="658F0AEF" w14:textId="77777777" w:rsidR="00D90A73" w:rsidRPr="004F3052" w:rsidRDefault="00D90A73" w:rsidP="00D90A73">
      <w:pPr>
        <w:tabs>
          <w:tab w:val="left" w:pos="426"/>
          <w:tab w:val="left" w:pos="458"/>
        </w:tabs>
        <w:rPr>
          <w:u w:val="single"/>
        </w:rPr>
      </w:pPr>
      <w:r w:rsidRPr="004F3052">
        <w:rPr>
          <w:u w:val="single"/>
        </w:rPr>
        <w:t>Beoordeling</w:t>
      </w:r>
    </w:p>
    <w:p w14:paraId="3BA361F2" w14:textId="77777777" w:rsidR="00D90A73" w:rsidRDefault="00D90A73" w:rsidP="00D90A73">
      <w:pPr>
        <w:tabs>
          <w:tab w:val="left" w:pos="426"/>
          <w:tab w:val="left" w:pos="458"/>
        </w:tabs>
      </w:pPr>
      <w:r>
        <w:t>Dit gunningscriterium wordt als volgt beoordeeld:</w:t>
      </w:r>
    </w:p>
    <w:p w14:paraId="7BC4DB3C" w14:textId="77777777" w:rsidR="00D90A73" w:rsidRDefault="00D90A73" w:rsidP="00D90A73">
      <w:pPr>
        <w:suppressAutoHyphens/>
      </w:pPr>
    </w:p>
    <w:tbl>
      <w:tblPr>
        <w:tblW w:w="8222" w:type="dxa"/>
        <w:tblCellMar>
          <w:left w:w="0" w:type="dxa"/>
          <w:right w:w="0" w:type="dxa"/>
        </w:tblCellMar>
        <w:tblLook w:val="04A0" w:firstRow="1" w:lastRow="0" w:firstColumn="1" w:lastColumn="0" w:noHBand="0" w:noVBand="1"/>
      </w:tblPr>
      <w:tblGrid>
        <w:gridCol w:w="1592"/>
        <w:gridCol w:w="1669"/>
        <w:gridCol w:w="4961"/>
      </w:tblGrid>
      <w:tr w:rsidR="009E6A2E" w14:paraId="53511268" w14:textId="77777777" w:rsidTr="00D90A73">
        <w:tc>
          <w:tcPr>
            <w:tcW w:w="1592" w:type="dxa"/>
            <w:shd w:val="clear" w:color="auto" w:fill="00314E"/>
            <w:tcMar>
              <w:top w:w="113" w:type="dxa"/>
              <w:left w:w="79" w:type="dxa"/>
              <w:bottom w:w="113" w:type="dxa"/>
              <w:right w:w="79" w:type="dxa"/>
            </w:tcMar>
            <w:hideMark/>
          </w:tcPr>
          <w:p w14:paraId="4A1B777F" w14:textId="77777777" w:rsidR="00D90A73" w:rsidRPr="007E5013" w:rsidRDefault="00D90A73" w:rsidP="00D90A73">
            <w:pPr>
              <w:suppressAutoHyphens/>
              <w:spacing w:line="250" w:lineRule="atLeast"/>
              <w:jc w:val="both"/>
              <w:rPr>
                <w:rFonts w:cs="Arial"/>
                <w:color w:val="FFFFFF"/>
                <w:sz w:val="18"/>
                <w:szCs w:val="18"/>
              </w:rPr>
            </w:pPr>
            <w:r w:rsidRPr="007E5013">
              <w:rPr>
                <w:rFonts w:cs="Arial"/>
                <w:color w:val="FFFFFF"/>
                <w:sz w:val="18"/>
                <w:szCs w:val="18"/>
              </w:rPr>
              <w:t>Waardering</w:t>
            </w:r>
          </w:p>
        </w:tc>
        <w:tc>
          <w:tcPr>
            <w:tcW w:w="1669" w:type="dxa"/>
            <w:shd w:val="clear" w:color="auto" w:fill="00314E"/>
            <w:tcMar>
              <w:top w:w="113" w:type="dxa"/>
              <w:left w:w="79" w:type="dxa"/>
              <w:bottom w:w="113" w:type="dxa"/>
              <w:right w:w="79" w:type="dxa"/>
            </w:tcMar>
            <w:hideMark/>
          </w:tcPr>
          <w:p w14:paraId="1AC40FCA" w14:textId="77777777" w:rsidR="00D90A73" w:rsidRPr="007E5013" w:rsidRDefault="00D90A73" w:rsidP="00D90A73">
            <w:pPr>
              <w:suppressAutoHyphens/>
              <w:spacing w:line="250" w:lineRule="atLeast"/>
              <w:rPr>
                <w:rFonts w:cs="Arial"/>
                <w:color w:val="FFFFFF"/>
                <w:sz w:val="18"/>
                <w:szCs w:val="18"/>
              </w:rPr>
            </w:pPr>
            <w:r w:rsidRPr="007E5013">
              <w:rPr>
                <w:rFonts w:cs="Arial"/>
                <w:color w:val="FFFFFF"/>
                <w:sz w:val="18"/>
                <w:szCs w:val="18"/>
              </w:rPr>
              <w:t>Percentage van maximaal te behalen punten</w:t>
            </w:r>
          </w:p>
        </w:tc>
        <w:tc>
          <w:tcPr>
            <w:tcW w:w="4961" w:type="dxa"/>
            <w:shd w:val="clear" w:color="auto" w:fill="00314E"/>
            <w:tcMar>
              <w:top w:w="113" w:type="dxa"/>
              <w:left w:w="79" w:type="dxa"/>
              <w:bottom w:w="113" w:type="dxa"/>
              <w:right w:w="79" w:type="dxa"/>
            </w:tcMar>
            <w:hideMark/>
          </w:tcPr>
          <w:p w14:paraId="6E9E8B40" w14:textId="1A085E55" w:rsidR="00D90A73" w:rsidRPr="007E5013" w:rsidRDefault="00D90A73" w:rsidP="00D90A73">
            <w:pPr>
              <w:suppressAutoHyphens/>
              <w:spacing w:line="250" w:lineRule="atLeast"/>
              <w:ind w:left="-79"/>
              <w:jc w:val="both"/>
              <w:rPr>
                <w:rFonts w:cs="Arial"/>
                <w:color w:val="FFFFFF"/>
                <w:sz w:val="18"/>
                <w:szCs w:val="18"/>
              </w:rPr>
            </w:pPr>
            <w:r w:rsidRPr="007E5013">
              <w:rPr>
                <w:rFonts w:cs="Arial"/>
                <w:color w:val="FFFFFF"/>
                <w:sz w:val="18"/>
                <w:szCs w:val="18"/>
              </w:rPr>
              <w:t xml:space="preserve"> Toelichting</w:t>
            </w:r>
          </w:p>
        </w:tc>
      </w:tr>
      <w:tr w:rsidR="009E6A2E" w14:paraId="4B6F31AD" w14:textId="77777777" w:rsidTr="00D90A73">
        <w:tc>
          <w:tcPr>
            <w:tcW w:w="1592" w:type="dxa"/>
            <w:shd w:val="clear" w:color="auto" w:fill="EBECFC"/>
            <w:tcMar>
              <w:top w:w="113" w:type="dxa"/>
              <w:left w:w="79" w:type="dxa"/>
              <w:bottom w:w="113" w:type="dxa"/>
              <w:right w:w="79" w:type="dxa"/>
            </w:tcMar>
            <w:hideMark/>
          </w:tcPr>
          <w:p w14:paraId="683BF8DE" w14:textId="77777777" w:rsidR="00D90A73" w:rsidRPr="007E5013" w:rsidRDefault="00D90A73" w:rsidP="00D90A73">
            <w:pPr>
              <w:suppressAutoHyphens/>
              <w:spacing w:line="250" w:lineRule="atLeast"/>
              <w:rPr>
                <w:rFonts w:cs="Arial"/>
                <w:b/>
                <w:bCs/>
                <w:sz w:val="18"/>
                <w:szCs w:val="18"/>
              </w:rPr>
            </w:pPr>
            <w:r w:rsidRPr="007E5013">
              <w:rPr>
                <w:rFonts w:cs="Arial"/>
                <w:b/>
                <w:bCs/>
                <w:sz w:val="18"/>
                <w:szCs w:val="18"/>
              </w:rPr>
              <w:t>Uitstekend</w:t>
            </w:r>
          </w:p>
        </w:tc>
        <w:tc>
          <w:tcPr>
            <w:tcW w:w="1669" w:type="dxa"/>
            <w:shd w:val="clear" w:color="auto" w:fill="EBECFC"/>
            <w:tcMar>
              <w:top w:w="113" w:type="dxa"/>
              <w:left w:w="79" w:type="dxa"/>
              <w:bottom w:w="113" w:type="dxa"/>
              <w:right w:w="79" w:type="dxa"/>
            </w:tcMar>
            <w:hideMark/>
          </w:tcPr>
          <w:p w14:paraId="5FC75BBA" w14:textId="77777777" w:rsidR="00D90A73" w:rsidRPr="007E5013" w:rsidRDefault="00D90A73" w:rsidP="00D90A73">
            <w:pPr>
              <w:suppressAutoHyphens/>
              <w:spacing w:line="250" w:lineRule="atLeast"/>
              <w:rPr>
                <w:rFonts w:cs="Arial"/>
                <w:sz w:val="18"/>
                <w:szCs w:val="18"/>
              </w:rPr>
            </w:pPr>
            <w:r w:rsidRPr="007E5013">
              <w:rPr>
                <w:rFonts w:cs="Arial"/>
                <w:sz w:val="18"/>
                <w:szCs w:val="18"/>
              </w:rPr>
              <w:t>100% van het maximaal te behalen punten</w:t>
            </w:r>
          </w:p>
        </w:tc>
        <w:tc>
          <w:tcPr>
            <w:tcW w:w="4961" w:type="dxa"/>
            <w:shd w:val="clear" w:color="auto" w:fill="EBECFC"/>
            <w:tcMar>
              <w:top w:w="113" w:type="dxa"/>
              <w:left w:w="79" w:type="dxa"/>
              <w:bottom w:w="113" w:type="dxa"/>
              <w:right w:w="79" w:type="dxa"/>
            </w:tcMar>
            <w:hideMark/>
          </w:tcPr>
          <w:p w14:paraId="7E16CACE" w14:textId="77777777" w:rsidR="00D90A73" w:rsidRPr="007E5013" w:rsidRDefault="00D90A73" w:rsidP="00D90A73">
            <w:pPr>
              <w:suppressAutoHyphens/>
              <w:rPr>
                <w:rFonts w:cs="Arial"/>
                <w:sz w:val="18"/>
                <w:szCs w:val="18"/>
              </w:rPr>
            </w:pPr>
            <w:r w:rsidRPr="007E5013">
              <w:rPr>
                <w:sz w:val="18"/>
                <w:szCs w:val="18"/>
              </w:rPr>
              <w:t>De uitwerking van de aspecten sluit in onderlinge samenhang uitstekend aan bij de gevraagde dienstverlening en vraagstelling en levert meerwaarde.</w:t>
            </w:r>
          </w:p>
        </w:tc>
      </w:tr>
      <w:tr w:rsidR="009E6A2E" w14:paraId="39489E2E" w14:textId="77777777" w:rsidTr="00D90A73">
        <w:tc>
          <w:tcPr>
            <w:tcW w:w="1592" w:type="dxa"/>
            <w:shd w:val="clear" w:color="auto" w:fill="BDE4F7"/>
            <w:tcMar>
              <w:top w:w="113" w:type="dxa"/>
              <w:left w:w="79" w:type="dxa"/>
              <w:bottom w:w="113" w:type="dxa"/>
              <w:right w:w="79" w:type="dxa"/>
            </w:tcMar>
            <w:hideMark/>
          </w:tcPr>
          <w:p w14:paraId="03D1A8F8" w14:textId="77777777" w:rsidR="00D90A73" w:rsidRPr="007E5013" w:rsidRDefault="00D90A73" w:rsidP="00D90A73">
            <w:pPr>
              <w:suppressAutoHyphens/>
              <w:spacing w:line="250" w:lineRule="atLeast"/>
              <w:rPr>
                <w:rFonts w:cs="Arial"/>
                <w:b/>
                <w:bCs/>
                <w:sz w:val="18"/>
                <w:szCs w:val="18"/>
              </w:rPr>
            </w:pPr>
            <w:r w:rsidRPr="007E5013">
              <w:rPr>
                <w:rFonts w:cs="Arial"/>
                <w:b/>
                <w:bCs/>
                <w:sz w:val="18"/>
                <w:szCs w:val="18"/>
              </w:rPr>
              <w:t>Goed</w:t>
            </w:r>
          </w:p>
        </w:tc>
        <w:tc>
          <w:tcPr>
            <w:tcW w:w="1669" w:type="dxa"/>
            <w:shd w:val="clear" w:color="auto" w:fill="BDE4F7"/>
            <w:tcMar>
              <w:top w:w="113" w:type="dxa"/>
              <w:left w:w="79" w:type="dxa"/>
              <w:bottom w:w="113" w:type="dxa"/>
              <w:right w:w="79" w:type="dxa"/>
            </w:tcMar>
            <w:hideMark/>
          </w:tcPr>
          <w:p w14:paraId="1D4BF3E2" w14:textId="77777777" w:rsidR="00D90A73" w:rsidRPr="007E5013" w:rsidRDefault="00D90A73" w:rsidP="00D90A73">
            <w:pPr>
              <w:suppressAutoHyphens/>
              <w:spacing w:line="250" w:lineRule="atLeast"/>
              <w:rPr>
                <w:rFonts w:cs="Arial"/>
                <w:sz w:val="18"/>
                <w:szCs w:val="18"/>
              </w:rPr>
            </w:pPr>
            <w:r w:rsidRPr="007E5013">
              <w:rPr>
                <w:rFonts w:cs="Arial"/>
                <w:sz w:val="18"/>
                <w:szCs w:val="18"/>
              </w:rPr>
              <w:t>80% van het maximaal te behalen punten</w:t>
            </w:r>
          </w:p>
        </w:tc>
        <w:tc>
          <w:tcPr>
            <w:tcW w:w="4961" w:type="dxa"/>
            <w:shd w:val="clear" w:color="auto" w:fill="BDE4F7"/>
            <w:tcMar>
              <w:top w:w="113" w:type="dxa"/>
              <w:left w:w="79" w:type="dxa"/>
              <w:bottom w:w="113" w:type="dxa"/>
              <w:right w:w="79" w:type="dxa"/>
            </w:tcMar>
            <w:hideMark/>
          </w:tcPr>
          <w:p w14:paraId="05D7EB03" w14:textId="77777777" w:rsidR="00D90A73" w:rsidRPr="007E5013" w:rsidRDefault="00D90A73" w:rsidP="00D90A73">
            <w:pPr>
              <w:suppressAutoHyphens/>
              <w:rPr>
                <w:sz w:val="18"/>
                <w:szCs w:val="18"/>
              </w:rPr>
            </w:pPr>
            <w:r w:rsidRPr="007E5013">
              <w:rPr>
                <w:sz w:val="18"/>
                <w:szCs w:val="18"/>
              </w:rPr>
              <w:t>De uitwerking van de aspecten sluit in onderlinge samenhang goed aan bij de gevraagde dienstverlening en de vraagstelling.</w:t>
            </w:r>
          </w:p>
          <w:p w14:paraId="475F97A0" w14:textId="77777777" w:rsidR="00D90A73" w:rsidRPr="007E5013" w:rsidRDefault="00D90A73" w:rsidP="00D90A73">
            <w:pPr>
              <w:suppressAutoHyphens/>
              <w:rPr>
                <w:rFonts w:eastAsia="MS Mincho" w:cs="Arial"/>
                <w:bCs/>
                <w:color w:val="000000"/>
                <w:sz w:val="18"/>
                <w:szCs w:val="18"/>
              </w:rPr>
            </w:pPr>
          </w:p>
        </w:tc>
      </w:tr>
      <w:tr w:rsidR="009E6A2E" w14:paraId="0F8AC8A2" w14:textId="77777777" w:rsidTr="00D90A73">
        <w:tc>
          <w:tcPr>
            <w:tcW w:w="1592" w:type="dxa"/>
            <w:shd w:val="clear" w:color="auto" w:fill="EBECFC"/>
            <w:tcMar>
              <w:top w:w="113" w:type="dxa"/>
              <w:left w:w="79" w:type="dxa"/>
              <w:bottom w:w="113" w:type="dxa"/>
              <w:right w:w="79" w:type="dxa"/>
            </w:tcMar>
            <w:hideMark/>
          </w:tcPr>
          <w:p w14:paraId="31E9285F" w14:textId="77777777" w:rsidR="00D90A73" w:rsidRPr="007E5013" w:rsidRDefault="00D90A73" w:rsidP="00D90A73">
            <w:pPr>
              <w:suppressAutoHyphens/>
              <w:spacing w:line="250" w:lineRule="atLeast"/>
              <w:rPr>
                <w:rFonts w:cs="Arial"/>
                <w:b/>
                <w:bCs/>
                <w:sz w:val="18"/>
                <w:szCs w:val="18"/>
              </w:rPr>
            </w:pPr>
            <w:r w:rsidRPr="007E5013">
              <w:rPr>
                <w:rFonts w:cs="Arial"/>
                <w:b/>
                <w:bCs/>
                <w:sz w:val="18"/>
                <w:szCs w:val="18"/>
              </w:rPr>
              <w:t>Voldoende</w:t>
            </w:r>
          </w:p>
        </w:tc>
        <w:tc>
          <w:tcPr>
            <w:tcW w:w="1669" w:type="dxa"/>
            <w:shd w:val="clear" w:color="auto" w:fill="EBECFC"/>
            <w:tcMar>
              <w:top w:w="113" w:type="dxa"/>
              <w:left w:w="79" w:type="dxa"/>
              <w:bottom w:w="113" w:type="dxa"/>
              <w:right w:w="79" w:type="dxa"/>
            </w:tcMar>
            <w:hideMark/>
          </w:tcPr>
          <w:p w14:paraId="58BEA04C" w14:textId="77777777" w:rsidR="00D90A73" w:rsidRPr="007E5013" w:rsidRDefault="00D90A73" w:rsidP="00D90A73">
            <w:pPr>
              <w:suppressAutoHyphens/>
              <w:spacing w:line="250" w:lineRule="atLeast"/>
              <w:rPr>
                <w:rFonts w:cs="Arial"/>
                <w:sz w:val="18"/>
                <w:szCs w:val="18"/>
              </w:rPr>
            </w:pPr>
            <w:r w:rsidRPr="007E5013">
              <w:rPr>
                <w:rFonts w:cs="Arial"/>
                <w:sz w:val="18"/>
                <w:szCs w:val="18"/>
              </w:rPr>
              <w:t>60% van het maximaal te behalen punten</w:t>
            </w:r>
          </w:p>
        </w:tc>
        <w:tc>
          <w:tcPr>
            <w:tcW w:w="4961" w:type="dxa"/>
            <w:shd w:val="clear" w:color="auto" w:fill="EBECFC"/>
            <w:tcMar>
              <w:top w:w="113" w:type="dxa"/>
              <w:left w:w="79" w:type="dxa"/>
              <w:bottom w:w="113" w:type="dxa"/>
              <w:right w:w="79" w:type="dxa"/>
            </w:tcMar>
            <w:hideMark/>
          </w:tcPr>
          <w:p w14:paraId="24187102" w14:textId="77777777" w:rsidR="00D90A73" w:rsidRPr="007E5013" w:rsidRDefault="00D90A73" w:rsidP="00D90A73">
            <w:pPr>
              <w:suppressAutoHyphens/>
              <w:rPr>
                <w:sz w:val="18"/>
                <w:szCs w:val="18"/>
              </w:rPr>
            </w:pPr>
            <w:r w:rsidRPr="007E5013">
              <w:rPr>
                <w:sz w:val="18"/>
                <w:szCs w:val="18"/>
              </w:rPr>
              <w:t>De uitwerking van de aspecten sluit in onderlinge samenhang voldoende aan bij de gevraagde dienstverlening en de vraagstelling.</w:t>
            </w:r>
          </w:p>
          <w:p w14:paraId="58B414B2" w14:textId="77777777" w:rsidR="00D90A73" w:rsidRPr="007E5013" w:rsidRDefault="00D90A73" w:rsidP="00D90A73">
            <w:pPr>
              <w:suppressAutoHyphens/>
              <w:autoSpaceDE w:val="0"/>
              <w:autoSpaceDN w:val="0"/>
              <w:rPr>
                <w:rFonts w:cs="Arial"/>
                <w:sz w:val="18"/>
                <w:szCs w:val="18"/>
              </w:rPr>
            </w:pPr>
            <w:r w:rsidRPr="007E5013">
              <w:rPr>
                <w:rFonts w:cs="Arial"/>
                <w:color w:val="000000"/>
                <w:sz w:val="18"/>
                <w:szCs w:val="18"/>
              </w:rPr>
              <w:t xml:space="preserve">Er ontbreekt echter informatie over significante punten. De wijze van invulling is niet volledig overtuigend en laat openingen over. </w:t>
            </w:r>
          </w:p>
        </w:tc>
      </w:tr>
      <w:tr w:rsidR="009E6A2E" w14:paraId="70E7DAFB" w14:textId="77777777" w:rsidTr="00D90A73">
        <w:tc>
          <w:tcPr>
            <w:tcW w:w="1592" w:type="dxa"/>
            <w:shd w:val="clear" w:color="auto" w:fill="BDE4F7"/>
            <w:tcMar>
              <w:top w:w="113" w:type="dxa"/>
              <w:left w:w="79" w:type="dxa"/>
              <w:bottom w:w="113" w:type="dxa"/>
              <w:right w:w="79" w:type="dxa"/>
            </w:tcMar>
            <w:hideMark/>
          </w:tcPr>
          <w:p w14:paraId="5A3FABC4" w14:textId="77777777" w:rsidR="00D90A73" w:rsidRPr="007E5013" w:rsidRDefault="00D90A73" w:rsidP="00D90A73">
            <w:pPr>
              <w:suppressAutoHyphens/>
              <w:spacing w:line="250" w:lineRule="atLeast"/>
              <w:rPr>
                <w:rFonts w:cs="Arial"/>
                <w:b/>
                <w:bCs/>
                <w:sz w:val="18"/>
                <w:szCs w:val="18"/>
              </w:rPr>
            </w:pPr>
            <w:r w:rsidRPr="007E5013">
              <w:rPr>
                <w:rFonts w:cs="Arial"/>
                <w:b/>
                <w:bCs/>
                <w:sz w:val="18"/>
                <w:szCs w:val="18"/>
              </w:rPr>
              <w:t>Matig</w:t>
            </w:r>
          </w:p>
        </w:tc>
        <w:tc>
          <w:tcPr>
            <w:tcW w:w="1669" w:type="dxa"/>
            <w:shd w:val="clear" w:color="auto" w:fill="BDE4F7"/>
            <w:tcMar>
              <w:top w:w="113" w:type="dxa"/>
              <w:left w:w="79" w:type="dxa"/>
              <w:bottom w:w="113" w:type="dxa"/>
              <w:right w:w="79" w:type="dxa"/>
            </w:tcMar>
            <w:hideMark/>
          </w:tcPr>
          <w:p w14:paraId="57AD71E4" w14:textId="77777777" w:rsidR="00D90A73" w:rsidRPr="007E5013" w:rsidRDefault="00D90A73" w:rsidP="00D90A73">
            <w:pPr>
              <w:suppressAutoHyphens/>
              <w:spacing w:line="250" w:lineRule="atLeast"/>
              <w:rPr>
                <w:rFonts w:cs="Arial"/>
                <w:sz w:val="18"/>
                <w:szCs w:val="18"/>
              </w:rPr>
            </w:pPr>
            <w:r w:rsidRPr="007E5013">
              <w:rPr>
                <w:rFonts w:cs="Arial"/>
                <w:sz w:val="18"/>
                <w:szCs w:val="18"/>
              </w:rPr>
              <w:t>40% van het maximaal te behalen punten</w:t>
            </w:r>
          </w:p>
        </w:tc>
        <w:tc>
          <w:tcPr>
            <w:tcW w:w="4961" w:type="dxa"/>
            <w:shd w:val="clear" w:color="auto" w:fill="BDE4F7"/>
            <w:tcMar>
              <w:top w:w="113" w:type="dxa"/>
              <w:left w:w="79" w:type="dxa"/>
              <w:bottom w:w="113" w:type="dxa"/>
              <w:right w:w="79" w:type="dxa"/>
            </w:tcMar>
            <w:hideMark/>
          </w:tcPr>
          <w:p w14:paraId="33F7230D" w14:textId="77777777" w:rsidR="00D90A73" w:rsidRPr="007E5013" w:rsidRDefault="00D90A73" w:rsidP="00D90A73">
            <w:pPr>
              <w:suppressAutoHyphens/>
              <w:rPr>
                <w:sz w:val="18"/>
                <w:szCs w:val="18"/>
              </w:rPr>
            </w:pPr>
            <w:r w:rsidRPr="007E5013">
              <w:rPr>
                <w:sz w:val="18"/>
                <w:szCs w:val="18"/>
              </w:rPr>
              <w:t>De uitwerking van de aspecten sluit in onderlinge samenhang matig aan bij de gevraagde dienstverlening en de vraagstelling.</w:t>
            </w:r>
          </w:p>
          <w:p w14:paraId="2B0880CA" w14:textId="77777777" w:rsidR="00D90A73" w:rsidRPr="007E5013" w:rsidRDefault="00D90A73" w:rsidP="00D90A73">
            <w:pPr>
              <w:suppressAutoHyphens/>
              <w:spacing w:line="250" w:lineRule="atLeast"/>
              <w:rPr>
                <w:rFonts w:cs="Arial"/>
                <w:sz w:val="18"/>
                <w:szCs w:val="18"/>
              </w:rPr>
            </w:pPr>
            <w:r w:rsidRPr="007E5013">
              <w:rPr>
                <w:rFonts w:cs="Arial"/>
                <w:color w:val="000000"/>
                <w:sz w:val="18"/>
                <w:szCs w:val="18"/>
              </w:rPr>
              <w:t>De gegeven informatie voldoet beperkt aan</w:t>
            </w:r>
          </w:p>
          <w:p w14:paraId="0041A1C6" w14:textId="77777777" w:rsidR="00D90A73" w:rsidRPr="007E5013" w:rsidRDefault="00D90A73" w:rsidP="00D90A73">
            <w:pPr>
              <w:suppressAutoHyphens/>
              <w:autoSpaceDE w:val="0"/>
              <w:autoSpaceDN w:val="0"/>
              <w:rPr>
                <w:rFonts w:cs="Arial"/>
                <w:color w:val="000000"/>
                <w:sz w:val="18"/>
                <w:szCs w:val="18"/>
              </w:rPr>
            </w:pPr>
            <w:r w:rsidRPr="007E5013">
              <w:rPr>
                <w:rFonts w:cs="Arial"/>
                <w:color w:val="000000"/>
                <w:sz w:val="18"/>
                <w:szCs w:val="18"/>
              </w:rPr>
              <w:t xml:space="preserve">de verwachtingen van de Aanbestedende Dienst. De beantwoording geeft onvolledige informatie. </w:t>
            </w:r>
          </w:p>
        </w:tc>
      </w:tr>
      <w:tr w:rsidR="009E6A2E" w14:paraId="7D86A103" w14:textId="77777777" w:rsidTr="00D90A73">
        <w:tc>
          <w:tcPr>
            <w:tcW w:w="1592" w:type="dxa"/>
            <w:shd w:val="clear" w:color="auto" w:fill="EBECFC"/>
            <w:tcMar>
              <w:top w:w="113" w:type="dxa"/>
              <w:left w:w="79" w:type="dxa"/>
              <w:bottom w:w="113" w:type="dxa"/>
              <w:right w:w="79" w:type="dxa"/>
            </w:tcMar>
            <w:hideMark/>
          </w:tcPr>
          <w:p w14:paraId="09C8B5EA" w14:textId="77777777" w:rsidR="00D90A73" w:rsidRPr="007E5013" w:rsidRDefault="00D90A73" w:rsidP="00D90A73">
            <w:pPr>
              <w:suppressAutoHyphens/>
              <w:spacing w:line="250" w:lineRule="atLeast"/>
              <w:rPr>
                <w:rFonts w:cs="Arial"/>
                <w:b/>
                <w:bCs/>
                <w:sz w:val="18"/>
                <w:szCs w:val="18"/>
              </w:rPr>
            </w:pPr>
            <w:r w:rsidRPr="007E5013">
              <w:rPr>
                <w:rFonts w:cs="Arial"/>
                <w:b/>
                <w:bCs/>
                <w:sz w:val="18"/>
                <w:szCs w:val="18"/>
              </w:rPr>
              <w:t xml:space="preserve">Onvoldoende </w:t>
            </w:r>
          </w:p>
        </w:tc>
        <w:tc>
          <w:tcPr>
            <w:tcW w:w="1669" w:type="dxa"/>
            <w:shd w:val="clear" w:color="auto" w:fill="EBECFC"/>
            <w:tcMar>
              <w:top w:w="113" w:type="dxa"/>
              <w:left w:w="79" w:type="dxa"/>
              <w:bottom w:w="113" w:type="dxa"/>
              <w:right w:w="79" w:type="dxa"/>
            </w:tcMar>
            <w:hideMark/>
          </w:tcPr>
          <w:p w14:paraId="73F79511" w14:textId="77777777" w:rsidR="00D90A73" w:rsidRPr="007E5013" w:rsidRDefault="00D90A73" w:rsidP="00D90A73">
            <w:pPr>
              <w:suppressAutoHyphens/>
              <w:autoSpaceDE w:val="0"/>
              <w:autoSpaceDN w:val="0"/>
              <w:rPr>
                <w:rFonts w:cs="Arial"/>
                <w:color w:val="000000"/>
                <w:sz w:val="18"/>
                <w:szCs w:val="18"/>
              </w:rPr>
            </w:pPr>
            <w:r w:rsidRPr="007E5013">
              <w:rPr>
                <w:rFonts w:cs="Arial"/>
                <w:color w:val="000000"/>
                <w:sz w:val="18"/>
                <w:szCs w:val="18"/>
              </w:rPr>
              <w:t>20% van het maximaal te behalen punten</w:t>
            </w:r>
          </w:p>
        </w:tc>
        <w:tc>
          <w:tcPr>
            <w:tcW w:w="4961" w:type="dxa"/>
            <w:shd w:val="clear" w:color="auto" w:fill="EBECFC"/>
            <w:tcMar>
              <w:top w:w="113" w:type="dxa"/>
              <w:left w:w="79" w:type="dxa"/>
              <w:bottom w:w="113" w:type="dxa"/>
              <w:right w:w="79" w:type="dxa"/>
            </w:tcMar>
            <w:hideMark/>
          </w:tcPr>
          <w:p w14:paraId="7C1E9CD1" w14:textId="77777777" w:rsidR="00D90A73" w:rsidRPr="007E5013" w:rsidRDefault="00D90A73" w:rsidP="00D90A73">
            <w:pPr>
              <w:suppressAutoHyphens/>
              <w:rPr>
                <w:sz w:val="18"/>
                <w:szCs w:val="18"/>
              </w:rPr>
            </w:pPr>
            <w:r w:rsidRPr="007E5013">
              <w:rPr>
                <w:sz w:val="18"/>
                <w:szCs w:val="18"/>
              </w:rPr>
              <w:t>De uitwerking van de aspecten sluit in onderlinge samenhang onvoldoende aan bij de gevraagde dienstverlening en de vraagstelling.</w:t>
            </w:r>
          </w:p>
          <w:p w14:paraId="3D72F0A4" w14:textId="77777777" w:rsidR="00D90A73" w:rsidRPr="007E5013" w:rsidRDefault="00D90A73" w:rsidP="00D90A73">
            <w:pPr>
              <w:suppressAutoHyphens/>
              <w:autoSpaceDE w:val="0"/>
              <w:autoSpaceDN w:val="0"/>
              <w:rPr>
                <w:rFonts w:cs="Arial"/>
                <w:color w:val="000000"/>
                <w:sz w:val="18"/>
                <w:szCs w:val="18"/>
              </w:rPr>
            </w:pPr>
            <w:r w:rsidRPr="007E5013">
              <w:rPr>
                <w:rFonts w:cs="Arial"/>
                <w:color w:val="000000"/>
                <w:sz w:val="18"/>
                <w:szCs w:val="18"/>
              </w:rPr>
              <w:lastRenderedPageBreak/>
              <w:t>De Inschrijving geeft geen of irrelevante informatie en de beantwoording sluit totaal niet aan bij de verwachtingen van de Aanbestedende Dienst.</w:t>
            </w:r>
          </w:p>
        </w:tc>
      </w:tr>
      <w:tr w:rsidR="009E6A2E" w14:paraId="4A2615B2" w14:textId="77777777" w:rsidTr="00D90A73">
        <w:trPr>
          <w:trHeight w:val="1002"/>
        </w:trPr>
        <w:tc>
          <w:tcPr>
            <w:tcW w:w="1592" w:type="dxa"/>
            <w:shd w:val="clear" w:color="auto" w:fill="BDE4F7"/>
            <w:tcMar>
              <w:top w:w="113" w:type="dxa"/>
              <w:left w:w="79" w:type="dxa"/>
              <w:bottom w:w="113" w:type="dxa"/>
              <w:right w:w="79" w:type="dxa"/>
            </w:tcMar>
            <w:hideMark/>
          </w:tcPr>
          <w:p w14:paraId="30DBDD56" w14:textId="77777777" w:rsidR="00D90A73" w:rsidRPr="007E5013" w:rsidRDefault="00D90A73" w:rsidP="00D90A73">
            <w:pPr>
              <w:suppressAutoHyphens/>
              <w:spacing w:line="250" w:lineRule="atLeast"/>
              <w:rPr>
                <w:rFonts w:cs="Arial"/>
                <w:b/>
                <w:bCs/>
                <w:sz w:val="18"/>
                <w:szCs w:val="18"/>
              </w:rPr>
            </w:pPr>
            <w:r w:rsidRPr="007E5013">
              <w:rPr>
                <w:rFonts w:cs="Arial"/>
                <w:b/>
                <w:bCs/>
                <w:sz w:val="18"/>
                <w:szCs w:val="18"/>
              </w:rPr>
              <w:lastRenderedPageBreak/>
              <w:t>Geen beantwoording</w:t>
            </w:r>
          </w:p>
        </w:tc>
        <w:tc>
          <w:tcPr>
            <w:tcW w:w="1669" w:type="dxa"/>
            <w:shd w:val="clear" w:color="auto" w:fill="BDE4F7"/>
            <w:tcMar>
              <w:top w:w="113" w:type="dxa"/>
              <w:left w:w="79" w:type="dxa"/>
              <w:bottom w:w="113" w:type="dxa"/>
              <w:right w:w="79" w:type="dxa"/>
            </w:tcMar>
            <w:hideMark/>
          </w:tcPr>
          <w:p w14:paraId="7DC6FFC9" w14:textId="77777777" w:rsidR="00D90A73" w:rsidRPr="007E5013" w:rsidRDefault="00D90A73" w:rsidP="00D90A73">
            <w:pPr>
              <w:suppressAutoHyphens/>
              <w:spacing w:line="250" w:lineRule="atLeast"/>
              <w:rPr>
                <w:rFonts w:cs="Arial"/>
                <w:sz w:val="18"/>
                <w:szCs w:val="18"/>
              </w:rPr>
            </w:pPr>
            <w:r w:rsidRPr="007E5013">
              <w:rPr>
                <w:rFonts w:cs="Arial"/>
                <w:sz w:val="18"/>
                <w:szCs w:val="18"/>
              </w:rPr>
              <w:t>0% van het maximaal te behalen punten</w:t>
            </w:r>
          </w:p>
        </w:tc>
        <w:tc>
          <w:tcPr>
            <w:tcW w:w="4961" w:type="dxa"/>
            <w:shd w:val="clear" w:color="auto" w:fill="BDE4F7"/>
            <w:tcMar>
              <w:top w:w="113" w:type="dxa"/>
              <w:left w:w="79" w:type="dxa"/>
              <w:bottom w:w="113" w:type="dxa"/>
              <w:right w:w="79" w:type="dxa"/>
            </w:tcMar>
            <w:hideMark/>
          </w:tcPr>
          <w:p w14:paraId="564FB02A" w14:textId="77777777" w:rsidR="00D90A73" w:rsidRPr="007E5013" w:rsidRDefault="00D90A73" w:rsidP="00D90A73">
            <w:pPr>
              <w:suppressAutoHyphens/>
              <w:autoSpaceDE w:val="0"/>
              <w:autoSpaceDN w:val="0"/>
              <w:rPr>
                <w:rFonts w:cs="Arial"/>
                <w:sz w:val="18"/>
                <w:szCs w:val="18"/>
              </w:rPr>
            </w:pPr>
            <w:r w:rsidRPr="007E5013">
              <w:rPr>
                <w:rFonts w:cs="Arial"/>
                <w:color w:val="000000"/>
                <w:sz w:val="18"/>
                <w:szCs w:val="18"/>
              </w:rPr>
              <w:t>De Inschrijver geeft geen beschrijving of een beschrijving waarin geen van de gevraagde elementen terugkomt. De Inschrijver geeft geen relevante informatie.</w:t>
            </w:r>
          </w:p>
        </w:tc>
      </w:tr>
    </w:tbl>
    <w:p w14:paraId="392D3848" w14:textId="7761C382" w:rsidR="00D90A73" w:rsidRDefault="00D90A73" w:rsidP="00D90A73"/>
    <w:p w14:paraId="7C9659EB" w14:textId="24530DDB" w:rsidR="00D90A73" w:rsidRDefault="00D90A73" w:rsidP="00D90A73">
      <w:r>
        <w:t>Voor de berekening van het aantal behaalde punten geldt de volgende formule:</w:t>
      </w:r>
    </w:p>
    <w:p w14:paraId="21476034" w14:textId="4A4275F8" w:rsidR="00D90A73" w:rsidRDefault="00D90A73" w:rsidP="00D90A73"/>
    <w:p w14:paraId="1262563E" w14:textId="77777777" w:rsidR="00D90A73" w:rsidRPr="003B1216" w:rsidRDefault="00D90A73" w:rsidP="00D90A73">
      <w:pPr>
        <w:suppressAutoHyphens/>
        <w:spacing w:line="240" w:lineRule="auto"/>
        <w:rPr>
          <w:b/>
        </w:rPr>
      </w:pPr>
      <w:r w:rsidRPr="003B1216">
        <w:rPr>
          <w:b/>
        </w:rPr>
        <w:t xml:space="preserve">Puntenscore = </w:t>
      </w:r>
      <w:r>
        <w:rPr>
          <w:b/>
        </w:rPr>
        <w:t xml:space="preserve">maximum puntenscore * behaald percentage </w:t>
      </w:r>
    </w:p>
    <w:p w14:paraId="5C4CB840" w14:textId="77777777" w:rsidR="00D90A73" w:rsidRDefault="00D90A73" w:rsidP="00D90A73"/>
    <w:p w14:paraId="16D4FFD2" w14:textId="77777777" w:rsidR="00D90A73" w:rsidRPr="004F3052" w:rsidRDefault="00D90A73" w:rsidP="00D90A73">
      <w:pPr>
        <w:rPr>
          <w:u w:val="single"/>
        </w:rPr>
      </w:pPr>
      <w:r w:rsidRPr="004F3052">
        <w:rPr>
          <w:u w:val="single"/>
        </w:rPr>
        <w:t xml:space="preserve">Van toepassing op </w:t>
      </w:r>
      <w:r>
        <w:rPr>
          <w:u w:val="single"/>
        </w:rPr>
        <w:t>perceel</w:t>
      </w:r>
    </w:p>
    <w:p w14:paraId="313DB01D" w14:textId="1225E9E6" w:rsidR="00D90A73" w:rsidRPr="001448AB" w:rsidRDefault="00D90A73" w:rsidP="00D90A73">
      <w:r>
        <w:t>Gunningscriterium 10 is van toepassing op perceel 1, 2, 3 en 4.</w:t>
      </w:r>
    </w:p>
    <w:p w14:paraId="07ACFB00" w14:textId="72731CA8" w:rsidR="00D90A73" w:rsidRDefault="00D90A73" w:rsidP="00D90A73">
      <w:pPr>
        <w:pStyle w:val="Kop3"/>
        <w:spacing w:line="276" w:lineRule="auto"/>
        <w:ind w:right="-142"/>
      </w:pPr>
      <w:bookmarkStart w:id="327" w:name="_Toc50715013"/>
      <w:r>
        <w:t xml:space="preserve">9.2.11 Gunningscriterium 11. Beschikbaarheid van </w:t>
      </w:r>
      <w:r w:rsidRPr="007404F4">
        <w:t xml:space="preserve">vliegtuig/helikopter als </w:t>
      </w:r>
      <w:r w:rsidR="00F83F59">
        <w:t xml:space="preserve">  </w:t>
      </w:r>
      <w:r w:rsidRPr="007404F4">
        <w:t>oefenobjecte</w:t>
      </w:r>
      <w:r>
        <w:t>n</w:t>
      </w:r>
      <w:bookmarkEnd w:id="327"/>
    </w:p>
    <w:p w14:paraId="35161C0D" w14:textId="0E318A4B" w:rsidR="00D90A73" w:rsidRPr="00026C0D" w:rsidRDefault="00D90A73" w:rsidP="00D90A73">
      <w:r>
        <w:t xml:space="preserve">Aanbestedende Dienst acht het wenselijk dat </w:t>
      </w:r>
      <w:r w:rsidRPr="000F0F48">
        <w:t xml:space="preserve">Inschrijver </w:t>
      </w:r>
      <w:r>
        <w:t xml:space="preserve">op het oefenterrein </w:t>
      </w:r>
      <w:r w:rsidRPr="000F0F48">
        <w:t xml:space="preserve">beschikt over </w:t>
      </w:r>
      <w:r w:rsidR="005F5FB8">
        <w:t xml:space="preserve">minimaal één </w:t>
      </w:r>
      <w:r>
        <w:t>v</w:t>
      </w:r>
      <w:r w:rsidRPr="002D7B6B">
        <w:t xml:space="preserve">liegtuig / helikopter </w:t>
      </w:r>
      <w:r>
        <w:t>als</w:t>
      </w:r>
      <w:r w:rsidRPr="000F0F48">
        <w:t xml:space="preserve"> oefenobjecten</w:t>
      </w:r>
      <w:r>
        <w:t>.</w:t>
      </w:r>
    </w:p>
    <w:p w14:paraId="079E6A72" w14:textId="4159AB96" w:rsidR="00D90A73" w:rsidRDefault="00D90A73" w:rsidP="00D90A73"/>
    <w:p w14:paraId="1DE8E2D4" w14:textId="77777777" w:rsidR="00D90A73" w:rsidRPr="004F3052" w:rsidRDefault="00D90A73" w:rsidP="00D90A73">
      <w:pPr>
        <w:tabs>
          <w:tab w:val="left" w:pos="426"/>
          <w:tab w:val="left" w:pos="458"/>
        </w:tabs>
        <w:rPr>
          <w:u w:val="single"/>
        </w:rPr>
      </w:pPr>
      <w:r w:rsidRPr="004F3052">
        <w:rPr>
          <w:u w:val="single"/>
        </w:rPr>
        <w:t>Beoordeling</w:t>
      </w:r>
    </w:p>
    <w:p w14:paraId="1CCD9D52" w14:textId="3F2F8DE5" w:rsidR="00D90A73" w:rsidRDefault="00D90A73" w:rsidP="00D90A73">
      <w:pPr>
        <w:tabs>
          <w:tab w:val="left" w:pos="426"/>
          <w:tab w:val="left" w:pos="458"/>
        </w:tabs>
      </w:pPr>
      <w:r>
        <w:t>Dit gunningscriterium wordt als volgt beoordeeld:</w:t>
      </w:r>
    </w:p>
    <w:p w14:paraId="7D65D4A6" w14:textId="469BCE07" w:rsidR="00D90A73" w:rsidRDefault="00D90A73" w:rsidP="00D90A73"/>
    <w:tbl>
      <w:tblPr>
        <w:tblStyle w:val="Tabelraster"/>
        <w:tblW w:w="0" w:type="auto"/>
        <w:tblLook w:val="04A0" w:firstRow="1" w:lastRow="0" w:firstColumn="1" w:lastColumn="0" w:noHBand="0" w:noVBand="1"/>
      </w:tblPr>
      <w:tblGrid>
        <w:gridCol w:w="4323"/>
        <w:gridCol w:w="4324"/>
      </w:tblGrid>
      <w:tr w:rsidR="009E6A2E" w14:paraId="3E9A1856" w14:textId="77777777" w:rsidTr="009E6A2E">
        <w:trPr>
          <w:cnfStyle w:val="100000000000" w:firstRow="1" w:lastRow="0" w:firstColumn="0" w:lastColumn="0" w:oddVBand="0" w:evenVBand="0" w:oddHBand="0" w:evenHBand="0" w:firstRowFirstColumn="0" w:firstRowLastColumn="0" w:lastRowFirstColumn="0" w:lastRowLastColumn="0"/>
        </w:trPr>
        <w:tc>
          <w:tcPr>
            <w:tcW w:w="4323" w:type="dxa"/>
          </w:tcPr>
          <w:p w14:paraId="2A6BB99E" w14:textId="55064B50" w:rsidR="00D90A73" w:rsidRDefault="00D90A73" w:rsidP="00D90A73">
            <w:pPr>
              <w:rPr>
                <w:szCs w:val="18"/>
              </w:rPr>
            </w:pPr>
            <w:r>
              <w:rPr>
                <w:szCs w:val="18"/>
              </w:rPr>
              <w:t>Beschikbaarheid</w:t>
            </w:r>
          </w:p>
        </w:tc>
        <w:tc>
          <w:tcPr>
            <w:tcW w:w="4324" w:type="dxa"/>
          </w:tcPr>
          <w:p w14:paraId="01BCAF34" w14:textId="77777777" w:rsidR="00D90A73" w:rsidRDefault="00D90A73" w:rsidP="00D90A73">
            <w:pPr>
              <w:rPr>
                <w:szCs w:val="18"/>
              </w:rPr>
            </w:pPr>
            <w:r>
              <w:rPr>
                <w:szCs w:val="18"/>
              </w:rPr>
              <w:t>Maximaal te behalen punten</w:t>
            </w:r>
          </w:p>
        </w:tc>
      </w:tr>
      <w:tr w:rsidR="009E6A2E" w14:paraId="5B669D97" w14:textId="77777777" w:rsidTr="009E6A2E">
        <w:trPr>
          <w:cnfStyle w:val="000000100000" w:firstRow="0" w:lastRow="0" w:firstColumn="0" w:lastColumn="0" w:oddVBand="0" w:evenVBand="0" w:oddHBand="1" w:evenHBand="0" w:firstRowFirstColumn="0" w:firstRowLastColumn="0" w:lastRowFirstColumn="0" w:lastRowLastColumn="0"/>
        </w:trPr>
        <w:tc>
          <w:tcPr>
            <w:tcW w:w="4323" w:type="dxa"/>
          </w:tcPr>
          <w:p w14:paraId="38A468CC" w14:textId="09413819" w:rsidR="00D90A73" w:rsidRDefault="00D90A73" w:rsidP="00D90A73">
            <w:pPr>
              <w:rPr>
                <w:szCs w:val="18"/>
              </w:rPr>
            </w:pPr>
            <w:r>
              <w:rPr>
                <w:szCs w:val="18"/>
              </w:rPr>
              <w:t>Geen beschikbaarheid</w:t>
            </w:r>
          </w:p>
        </w:tc>
        <w:tc>
          <w:tcPr>
            <w:tcW w:w="4324" w:type="dxa"/>
          </w:tcPr>
          <w:p w14:paraId="16552484" w14:textId="77777777" w:rsidR="00D90A73" w:rsidRDefault="00D90A73" w:rsidP="00D90A73">
            <w:pPr>
              <w:rPr>
                <w:szCs w:val="18"/>
              </w:rPr>
            </w:pPr>
            <w:r>
              <w:rPr>
                <w:szCs w:val="18"/>
              </w:rPr>
              <w:t>0% van het maximaal te behalen punten</w:t>
            </w:r>
          </w:p>
        </w:tc>
      </w:tr>
      <w:tr w:rsidR="009E6A2E" w14:paraId="0E3D2F13" w14:textId="77777777" w:rsidTr="009E6A2E">
        <w:trPr>
          <w:cnfStyle w:val="000000010000" w:firstRow="0" w:lastRow="0" w:firstColumn="0" w:lastColumn="0" w:oddVBand="0" w:evenVBand="0" w:oddHBand="0" w:evenHBand="1" w:firstRowFirstColumn="0" w:firstRowLastColumn="0" w:lastRowFirstColumn="0" w:lastRowLastColumn="0"/>
        </w:trPr>
        <w:tc>
          <w:tcPr>
            <w:tcW w:w="4323" w:type="dxa"/>
          </w:tcPr>
          <w:p w14:paraId="0AB88832" w14:textId="244EAB82" w:rsidR="00D90A73" w:rsidRDefault="00A13789" w:rsidP="00D90A73">
            <w:pPr>
              <w:rPr>
                <w:szCs w:val="18"/>
              </w:rPr>
            </w:pPr>
            <w:r>
              <w:t>Minimaal één v</w:t>
            </w:r>
            <w:r w:rsidR="00D90A73" w:rsidRPr="001E15FC">
              <w:t>liegtuig óf helikopter beschikbaar</w:t>
            </w:r>
          </w:p>
        </w:tc>
        <w:tc>
          <w:tcPr>
            <w:tcW w:w="4324" w:type="dxa"/>
          </w:tcPr>
          <w:p w14:paraId="644D8D93" w14:textId="77777777" w:rsidR="00D90A73" w:rsidRDefault="00D90A73" w:rsidP="00D90A73">
            <w:pPr>
              <w:rPr>
                <w:szCs w:val="18"/>
              </w:rPr>
            </w:pPr>
            <w:r>
              <w:rPr>
                <w:szCs w:val="18"/>
              </w:rPr>
              <w:t>50% van het maximaal te behalen punten</w:t>
            </w:r>
          </w:p>
        </w:tc>
      </w:tr>
      <w:tr w:rsidR="009E6A2E" w14:paraId="77D8472D" w14:textId="77777777" w:rsidTr="009E6A2E">
        <w:trPr>
          <w:cnfStyle w:val="000000100000" w:firstRow="0" w:lastRow="0" w:firstColumn="0" w:lastColumn="0" w:oddVBand="0" w:evenVBand="0" w:oddHBand="1" w:evenHBand="0" w:firstRowFirstColumn="0" w:firstRowLastColumn="0" w:lastRowFirstColumn="0" w:lastRowLastColumn="0"/>
        </w:trPr>
        <w:tc>
          <w:tcPr>
            <w:tcW w:w="4323" w:type="dxa"/>
          </w:tcPr>
          <w:p w14:paraId="5C43AA3E" w14:textId="47B922AC" w:rsidR="00D90A73" w:rsidRDefault="00A13789" w:rsidP="00D90A73">
            <w:pPr>
              <w:rPr>
                <w:szCs w:val="18"/>
              </w:rPr>
            </w:pPr>
            <w:r>
              <w:t>Minimaal één v</w:t>
            </w:r>
            <w:r w:rsidR="00D90A73" w:rsidRPr="001E15FC">
              <w:t>liegtuig én helikopter beschikbaar</w:t>
            </w:r>
          </w:p>
        </w:tc>
        <w:tc>
          <w:tcPr>
            <w:tcW w:w="4324" w:type="dxa"/>
          </w:tcPr>
          <w:p w14:paraId="2AE6EB29" w14:textId="77777777" w:rsidR="00D90A73" w:rsidRDefault="00D90A73" w:rsidP="00D90A73">
            <w:pPr>
              <w:rPr>
                <w:szCs w:val="18"/>
              </w:rPr>
            </w:pPr>
            <w:r>
              <w:rPr>
                <w:szCs w:val="18"/>
              </w:rPr>
              <w:t>100% van het maximaal te behalen punten</w:t>
            </w:r>
          </w:p>
        </w:tc>
      </w:tr>
    </w:tbl>
    <w:p w14:paraId="5A6F3029" w14:textId="77777777" w:rsidR="00D90A73" w:rsidRDefault="00D90A73" w:rsidP="00D90A73"/>
    <w:p w14:paraId="676C5E8F" w14:textId="77777777" w:rsidR="00D90A73" w:rsidRPr="004F3052" w:rsidRDefault="00D90A73" w:rsidP="00D90A73">
      <w:pPr>
        <w:rPr>
          <w:u w:val="single"/>
        </w:rPr>
      </w:pPr>
      <w:r w:rsidRPr="004F3052">
        <w:rPr>
          <w:u w:val="single"/>
        </w:rPr>
        <w:t xml:space="preserve">Van toepassing op </w:t>
      </w:r>
      <w:r>
        <w:rPr>
          <w:u w:val="single"/>
        </w:rPr>
        <w:t>perceel</w:t>
      </w:r>
    </w:p>
    <w:p w14:paraId="28187C8D" w14:textId="39219498" w:rsidR="00D90A73" w:rsidRPr="001448AB" w:rsidRDefault="00D90A73" w:rsidP="00D90A73">
      <w:r>
        <w:t>Gunningscriterium 11 is van toepassing op perceel 4.</w:t>
      </w:r>
    </w:p>
    <w:p w14:paraId="2725B03D" w14:textId="14D96FFD" w:rsidR="00D90A73" w:rsidRDefault="00D90A73" w:rsidP="00D90A73">
      <w:pPr>
        <w:pStyle w:val="Kop3"/>
        <w:spacing w:line="276" w:lineRule="auto"/>
        <w:ind w:right="-142"/>
      </w:pPr>
      <w:bookmarkStart w:id="328" w:name="_Toc50715014"/>
      <w:r>
        <w:t>9.2.12 Gunningscriterium 12. Beschikbaarheid van</w:t>
      </w:r>
      <w:r w:rsidRPr="007404F4">
        <w:t xml:space="preserve"> een tunnel op de snelweg voor het ensceneren van een kettingbotsing</w:t>
      </w:r>
      <w:bookmarkEnd w:id="328"/>
    </w:p>
    <w:p w14:paraId="74A9F3C1" w14:textId="53DF0452" w:rsidR="00D90A73" w:rsidRDefault="00D90A73" w:rsidP="00D90A73">
      <w:r>
        <w:t xml:space="preserve">Aanbestedende Dienst acht het wenselijk dat Inschrijver op het oefenterrein beschikt over een </w:t>
      </w:r>
      <w:r w:rsidRPr="00F4250D">
        <w:t>tunnel op de snelweg voor het ensceneren van een kettingbotsing met een diversiteit aan voertuigen en vervormde auto’s.</w:t>
      </w:r>
    </w:p>
    <w:p w14:paraId="2DB58FD6" w14:textId="295BDA9D" w:rsidR="00D90A73" w:rsidRDefault="00D90A73" w:rsidP="00D90A73"/>
    <w:p w14:paraId="3FF896E8" w14:textId="77777777" w:rsidR="00D90A73" w:rsidRPr="004F3052" w:rsidRDefault="00D90A73" w:rsidP="00D90A73">
      <w:pPr>
        <w:tabs>
          <w:tab w:val="left" w:pos="426"/>
          <w:tab w:val="left" w:pos="458"/>
        </w:tabs>
        <w:rPr>
          <w:u w:val="single"/>
        </w:rPr>
      </w:pPr>
      <w:r w:rsidRPr="004F3052">
        <w:rPr>
          <w:u w:val="single"/>
        </w:rPr>
        <w:t>Beoordeling</w:t>
      </w:r>
    </w:p>
    <w:p w14:paraId="3EC20C9C" w14:textId="77777777" w:rsidR="00D90A73" w:rsidRDefault="00D90A73" w:rsidP="00D90A73">
      <w:pPr>
        <w:tabs>
          <w:tab w:val="left" w:pos="426"/>
          <w:tab w:val="left" w:pos="458"/>
        </w:tabs>
      </w:pPr>
      <w:r>
        <w:t>Dit gunningscriterium wordt als volgt beoordeeld:</w:t>
      </w:r>
    </w:p>
    <w:p w14:paraId="43DE72A8" w14:textId="356A9DB4" w:rsidR="00D90A73" w:rsidRDefault="00D90A73" w:rsidP="00D90A73"/>
    <w:p w14:paraId="7518A811" w14:textId="4428D792" w:rsidR="00D90A73" w:rsidRDefault="00D90A73" w:rsidP="00D90A73">
      <w:r>
        <w:t>Niet aanwezig = 0% van het maximaal aantal te behalen punten</w:t>
      </w:r>
    </w:p>
    <w:p w14:paraId="73B8AE89" w14:textId="4D27D70B" w:rsidR="00510803" w:rsidRDefault="00573FF6" w:rsidP="00D90A73">
      <w:r>
        <w:t>Aanwezigheid van tunnel met enkele buis = 50% van het maximaal aantal te behalen punten</w:t>
      </w:r>
    </w:p>
    <w:p w14:paraId="5630E4D8" w14:textId="16B1D477" w:rsidR="00D90A73" w:rsidRDefault="00D90A73" w:rsidP="00D90A73">
      <w:r>
        <w:t>Aanwezig</w:t>
      </w:r>
      <w:r w:rsidR="00573FF6">
        <w:t>heid van tunnel met middentunnelkanaal</w:t>
      </w:r>
      <w:r>
        <w:t xml:space="preserve"> = 100% van het maximaal aantal te behalen punten</w:t>
      </w:r>
    </w:p>
    <w:p w14:paraId="680E968F" w14:textId="6D7DE938" w:rsidR="00D90A73" w:rsidRDefault="00D90A73" w:rsidP="00D90A73"/>
    <w:p w14:paraId="614FC0CF" w14:textId="77777777" w:rsidR="00D90A73" w:rsidRPr="004F3052" w:rsidRDefault="00D90A73" w:rsidP="00D90A73">
      <w:pPr>
        <w:rPr>
          <w:u w:val="single"/>
        </w:rPr>
      </w:pPr>
      <w:r w:rsidRPr="004F3052">
        <w:rPr>
          <w:u w:val="single"/>
        </w:rPr>
        <w:t xml:space="preserve">Van toepassing op </w:t>
      </w:r>
      <w:r>
        <w:rPr>
          <w:u w:val="single"/>
        </w:rPr>
        <w:t>perceel</w:t>
      </w:r>
    </w:p>
    <w:p w14:paraId="126900C8" w14:textId="23D5DD3E" w:rsidR="00D90A73" w:rsidRDefault="00D90A73" w:rsidP="00D90A73">
      <w:r>
        <w:t>Gunningscriterium 12 is van toepassing op perceel 1, 2, en 4.</w:t>
      </w:r>
    </w:p>
    <w:p w14:paraId="21AA784D" w14:textId="671828CB" w:rsidR="00D90A73" w:rsidRDefault="00D90A73" w:rsidP="00D90A73">
      <w:pPr>
        <w:pStyle w:val="Kop3"/>
        <w:spacing w:line="276" w:lineRule="auto"/>
        <w:ind w:right="-142"/>
      </w:pPr>
      <w:bookmarkStart w:id="329" w:name="_Toc50715015"/>
      <w:r>
        <w:lastRenderedPageBreak/>
        <w:t>9.2.13 Gunningscriterium 13. Aanwezigheid van object t.b.v.</w:t>
      </w:r>
      <w:r w:rsidRPr="007404F4">
        <w:t xml:space="preserve"> oefeningen in het oprollen van een hennepkwekerij of een XTC-laboratorium</w:t>
      </w:r>
      <w:bookmarkEnd w:id="329"/>
    </w:p>
    <w:p w14:paraId="7FF955D3" w14:textId="77777777" w:rsidR="00D90A73" w:rsidRDefault="00D90A73" w:rsidP="00D90A73">
      <w:r>
        <w:t>Aanbestedende Dienst</w:t>
      </w:r>
      <w:r w:rsidRPr="00781A38">
        <w:t xml:space="preserve"> acht het wenselijk dat op het oefen</w:t>
      </w:r>
      <w:r>
        <w:t>terrein van Inschrijver</w:t>
      </w:r>
      <w:r w:rsidRPr="00781A38">
        <w:t xml:space="preserve"> tenminste </w:t>
      </w:r>
      <w:r>
        <w:t>één</w:t>
      </w:r>
      <w:r w:rsidRPr="00781A38">
        <w:t xml:space="preserve"> object(en) aanwezig is, d</w:t>
      </w:r>
      <w:r>
        <w:t>at</w:t>
      </w:r>
      <w:r w:rsidRPr="00781A38">
        <w:t xml:space="preserve"> oefeningen in het oprollen van een </w:t>
      </w:r>
      <w:r>
        <w:t>h</w:t>
      </w:r>
      <w:r w:rsidRPr="00781A38">
        <w:t>ennepkwekerij of een XTC-laboratorium mogelijk maken.</w:t>
      </w:r>
    </w:p>
    <w:p w14:paraId="1B5E7418" w14:textId="77777777" w:rsidR="00D90A73" w:rsidRDefault="00D90A73" w:rsidP="00D90A73"/>
    <w:p w14:paraId="11987AB0" w14:textId="32FD97CD" w:rsidR="00D90A73" w:rsidRDefault="00D90A73" w:rsidP="00D90A73">
      <w:r>
        <w:t xml:space="preserve">Inschrijver dienst aan te geven </w:t>
      </w:r>
      <w:r w:rsidRPr="00781A38">
        <w:t xml:space="preserve">op welke wijze dit geënsceneerd is en welke boobytraps </w:t>
      </w:r>
      <w:r w:rsidR="00DC4422">
        <w:t xml:space="preserve">zijn opgenomen in de enscenering die zowel </w:t>
      </w:r>
      <w:r w:rsidRPr="00781A38">
        <w:t>realistisch als veilig zijn. Hoe groter de variëteit van de ensceneringen</w:t>
      </w:r>
      <w:r>
        <w:t>,</w:t>
      </w:r>
      <w:r w:rsidRPr="00781A38">
        <w:t xml:space="preserve"> hoe meer punten </w:t>
      </w:r>
      <w:r>
        <w:t>Inschrijver</w:t>
      </w:r>
      <w:r w:rsidRPr="00781A38">
        <w:t xml:space="preserve"> krijgt.</w:t>
      </w:r>
    </w:p>
    <w:p w14:paraId="21A76DBC" w14:textId="77777777" w:rsidR="00D90A73" w:rsidRDefault="00D90A73" w:rsidP="00D90A73"/>
    <w:p w14:paraId="24E1CEB6" w14:textId="22A4F2BA" w:rsidR="00D90A73" w:rsidRPr="006F683B" w:rsidRDefault="00D90A73" w:rsidP="00D90A73">
      <w:r>
        <w:rPr>
          <w:rFonts w:cs="Arial"/>
          <w:color w:val="000000"/>
        </w:rPr>
        <w:t xml:space="preserve">Inschrijver dient tevens aan te geven </w:t>
      </w:r>
      <w:r w:rsidRPr="00517652">
        <w:rPr>
          <w:rFonts w:cs="Arial"/>
          <w:color w:val="000000"/>
        </w:rPr>
        <w:t>of in/bij het object vuur kan en mag worden gemaakt.</w:t>
      </w:r>
    </w:p>
    <w:p w14:paraId="7365797F" w14:textId="3EA7FFC0" w:rsidR="00D90A73" w:rsidRDefault="00D90A73" w:rsidP="00D90A73"/>
    <w:p w14:paraId="650EC8E6" w14:textId="77777777" w:rsidR="00D90A73" w:rsidRPr="004F3052" w:rsidRDefault="00D90A73" w:rsidP="00D90A73">
      <w:pPr>
        <w:tabs>
          <w:tab w:val="left" w:pos="426"/>
          <w:tab w:val="left" w:pos="458"/>
        </w:tabs>
        <w:rPr>
          <w:u w:val="single"/>
        </w:rPr>
      </w:pPr>
      <w:r w:rsidRPr="004F3052">
        <w:rPr>
          <w:u w:val="single"/>
        </w:rPr>
        <w:t>Beoordeling</w:t>
      </w:r>
    </w:p>
    <w:p w14:paraId="033E150C" w14:textId="77777777" w:rsidR="00D90A73" w:rsidRDefault="00D90A73" w:rsidP="00D90A73">
      <w:pPr>
        <w:tabs>
          <w:tab w:val="left" w:pos="426"/>
          <w:tab w:val="left" w:pos="458"/>
        </w:tabs>
      </w:pPr>
      <w:r>
        <w:t>Dit gunningscriterium wordt als volgt beoordeeld:</w:t>
      </w:r>
    </w:p>
    <w:p w14:paraId="7FBA19A3" w14:textId="77777777" w:rsidR="00D90A73" w:rsidRDefault="00D90A73" w:rsidP="00D90A73"/>
    <w:tbl>
      <w:tblPr>
        <w:tblStyle w:val="Tabelraster"/>
        <w:tblW w:w="0" w:type="auto"/>
        <w:tblLook w:val="04A0" w:firstRow="1" w:lastRow="0" w:firstColumn="1" w:lastColumn="0" w:noHBand="0" w:noVBand="1"/>
      </w:tblPr>
      <w:tblGrid>
        <w:gridCol w:w="4323"/>
        <w:gridCol w:w="4324"/>
      </w:tblGrid>
      <w:tr w:rsidR="009E6A2E" w14:paraId="1DB0547C" w14:textId="77777777" w:rsidTr="009E6A2E">
        <w:trPr>
          <w:cnfStyle w:val="100000000000" w:firstRow="1" w:lastRow="0" w:firstColumn="0" w:lastColumn="0" w:oddVBand="0" w:evenVBand="0" w:oddHBand="0" w:evenHBand="0" w:firstRowFirstColumn="0" w:firstRowLastColumn="0" w:lastRowFirstColumn="0" w:lastRowLastColumn="0"/>
        </w:trPr>
        <w:tc>
          <w:tcPr>
            <w:tcW w:w="4323" w:type="dxa"/>
          </w:tcPr>
          <w:p w14:paraId="21768FD5" w14:textId="2FFB8803" w:rsidR="00D90A73" w:rsidRDefault="00D90A73" w:rsidP="00D90A73">
            <w:pPr>
              <w:rPr>
                <w:szCs w:val="18"/>
              </w:rPr>
            </w:pPr>
            <w:r>
              <w:rPr>
                <w:szCs w:val="18"/>
              </w:rPr>
              <w:t>Mogelijkheden</w:t>
            </w:r>
          </w:p>
        </w:tc>
        <w:tc>
          <w:tcPr>
            <w:tcW w:w="4324" w:type="dxa"/>
          </w:tcPr>
          <w:p w14:paraId="5C78B478" w14:textId="77777777" w:rsidR="00D90A73" w:rsidRDefault="00D90A73" w:rsidP="00D90A73">
            <w:pPr>
              <w:rPr>
                <w:szCs w:val="18"/>
              </w:rPr>
            </w:pPr>
            <w:r>
              <w:rPr>
                <w:szCs w:val="18"/>
              </w:rPr>
              <w:t>Maximaal te behalen punten</w:t>
            </w:r>
          </w:p>
        </w:tc>
      </w:tr>
      <w:tr w:rsidR="009E6A2E" w14:paraId="48972BF7" w14:textId="77777777" w:rsidTr="009E6A2E">
        <w:trPr>
          <w:cnfStyle w:val="000000100000" w:firstRow="0" w:lastRow="0" w:firstColumn="0" w:lastColumn="0" w:oddVBand="0" w:evenVBand="0" w:oddHBand="1" w:evenHBand="0" w:firstRowFirstColumn="0" w:firstRowLastColumn="0" w:lastRowFirstColumn="0" w:lastRowLastColumn="0"/>
        </w:trPr>
        <w:tc>
          <w:tcPr>
            <w:tcW w:w="4323" w:type="dxa"/>
          </w:tcPr>
          <w:p w14:paraId="10A5DA50" w14:textId="3B62B6D4" w:rsidR="00D90A73" w:rsidRDefault="00D90A73" w:rsidP="00D90A73">
            <w:pPr>
              <w:rPr>
                <w:szCs w:val="18"/>
              </w:rPr>
            </w:pPr>
            <w:r>
              <w:rPr>
                <w:szCs w:val="18"/>
              </w:rPr>
              <w:t>Geen enscenering mogelijk</w:t>
            </w:r>
          </w:p>
        </w:tc>
        <w:tc>
          <w:tcPr>
            <w:tcW w:w="4324" w:type="dxa"/>
          </w:tcPr>
          <w:p w14:paraId="45B4EA8E" w14:textId="77777777" w:rsidR="00D90A73" w:rsidRDefault="00D90A73" w:rsidP="00D90A73">
            <w:pPr>
              <w:rPr>
                <w:szCs w:val="18"/>
              </w:rPr>
            </w:pPr>
            <w:r>
              <w:rPr>
                <w:szCs w:val="18"/>
              </w:rPr>
              <w:t>0% van het maximaal te behalen punten</w:t>
            </w:r>
          </w:p>
        </w:tc>
      </w:tr>
      <w:tr w:rsidR="009E6A2E" w14:paraId="1BA0CBD9" w14:textId="77777777" w:rsidTr="009E6A2E">
        <w:trPr>
          <w:cnfStyle w:val="000000010000" w:firstRow="0" w:lastRow="0" w:firstColumn="0" w:lastColumn="0" w:oddVBand="0" w:evenVBand="0" w:oddHBand="0" w:evenHBand="1" w:firstRowFirstColumn="0" w:firstRowLastColumn="0" w:lastRowFirstColumn="0" w:lastRowLastColumn="0"/>
        </w:trPr>
        <w:tc>
          <w:tcPr>
            <w:tcW w:w="4323" w:type="dxa"/>
          </w:tcPr>
          <w:p w14:paraId="6A7E8F86" w14:textId="7A06BE29" w:rsidR="00D90A73" w:rsidRDefault="00D90A73" w:rsidP="00D90A73">
            <w:pPr>
              <w:rPr>
                <w:szCs w:val="18"/>
              </w:rPr>
            </w:pPr>
            <w:r>
              <w:rPr>
                <w:szCs w:val="18"/>
              </w:rPr>
              <w:t>Geen vuur en boobytraps, maar wel een object voor het oprollen van een hennepkwekerij of XTC-laboratorium</w:t>
            </w:r>
          </w:p>
        </w:tc>
        <w:tc>
          <w:tcPr>
            <w:tcW w:w="4324" w:type="dxa"/>
          </w:tcPr>
          <w:p w14:paraId="1454FDFF" w14:textId="77777777" w:rsidR="00D90A73" w:rsidRDefault="00D90A73" w:rsidP="00D90A73">
            <w:pPr>
              <w:rPr>
                <w:szCs w:val="18"/>
              </w:rPr>
            </w:pPr>
            <w:r>
              <w:rPr>
                <w:szCs w:val="18"/>
              </w:rPr>
              <w:t>50% van het maximaal te behalen punten</w:t>
            </w:r>
          </w:p>
        </w:tc>
      </w:tr>
      <w:tr w:rsidR="009E6A2E" w14:paraId="223C9F81" w14:textId="77777777" w:rsidTr="009E6A2E">
        <w:trPr>
          <w:cnfStyle w:val="000000100000" w:firstRow="0" w:lastRow="0" w:firstColumn="0" w:lastColumn="0" w:oddVBand="0" w:evenVBand="0" w:oddHBand="1" w:evenHBand="0" w:firstRowFirstColumn="0" w:firstRowLastColumn="0" w:lastRowFirstColumn="0" w:lastRowLastColumn="0"/>
        </w:trPr>
        <w:tc>
          <w:tcPr>
            <w:tcW w:w="4323" w:type="dxa"/>
          </w:tcPr>
          <w:p w14:paraId="02B8FDC1" w14:textId="1E93B7C0" w:rsidR="00D90A73" w:rsidRDefault="00D90A73" w:rsidP="00D90A73">
            <w:pPr>
              <w:rPr>
                <w:szCs w:val="18"/>
              </w:rPr>
            </w:pPr>
            <w:r>
              <w:rPr>
                <w:szCs w:val="18"/>
              </w:rPr>
              <w:t>Aanwezigheid van een object voor</w:t>
            </w:r>
            <w:r w:rsidR="00A57F27">
              <w:rPr>
                <w:szCs w:val="18"/>
              </w:rPr>
              <w:t xml:space="preserve">zien van boobytraps </w:t>
            </w:r>
            <w:r w:rsidR="0009174D">
              <w:rPr>
                <w:szCs w:val="18"/>
              </w:rPr>
              <w:t xml:space="preserve">en mogelijkheid tot </w:t>
            </w:r>
            <w:r>
              <w:rPr>
                <w:szCs w:val="18"/>
              </w:rPr>
              <w:t>het oprollen van een hennepkwekerij of XTC-laboratorium, maar geen mogelijkheid om vuur te maken</w:t>
            </w:r>
          </w:p>
        </w:tc>
        <w:tc>
          <w:tcPr>
            <w:tcW w:w="4324" w:type="dxa"/>
          </w:tcPr>
          <w:p w14:paraId="0DEB9841" w14:textId="7D97A14C" w:rsidR="00D90A73" w:rsidRDefault="00D90A73" w:rsidP="00D90A73">
            <w:pPr>
              <w:rPr>
                <w:szCs w:val="18"/>
              </w:rPr>
            </w:pPr>
            <w:r>
              <w:rPr>
                <w:szCs w:val="18"/>
              </w:rPr>
              <w:t>75% van het maximaal te behalen punten</w:t>
            </w:r>
          </w:p>
        </w:tc>
      </w:tr>
      <w:tr w:rsidR="009E6A2E" w14:paraId="0F7A7176" w14:textId="77777777" w:rsidTr="009E6A2E">
        <w:trPr>
          <w:cnfStyle w:val="000000010000" w:firstRow="0" w:lastRow="0" w:firstColumn="0" w:lastColumn="0" w:oddVBand="0" w:evenVBand="0" w:oddHBand="0" w:evenHBand="1" w:firstRowFirstColumn="0" w:firstRowLastColumn="0" w:lastRowFirstColumn="0" w:lastRowLastColumn="0"/>
        </w:trPr>
        <w:tc>
          <w:tcPr>
            <w:tcW w:w="4323" w:type="dxa"/>
          </w:tcPr>
          <w:p w14:paraId="5A8A16A8" w14:textId="50BCF58B" w:rsidR="00D90A73" w:rsidRDefault="00D90A73" w:rsidP="00D90A73">
            <w:pPr>
              <w:rPr>
                <w:szCs w:val="18"/>
              </w:rPr>
            </w:pPr>
            <w:r>
              <w:rPr>
                <w:szCs w:val="18"/>
              </w:rPr>
              <w:t>Alle gevraagde componenten mogelijk</w:t>
            </w:r>
          </w:p>
        </w:tc>
        <w:tc>
          <w:tcPr>
            <w:tcW w:w="4324" w:type="dxa"/>
          </w:tcPr>
          <w:p w14:paraId="7E94046B" w14:textId="431B66D4" w:rsidR="00D90A73" w:rsidRDefault="00D90A73" w:rsidP="00D90A73">
            <w:pPr>
              <w:rPr>
                <w:szCs w:val="18"/>
              </w:rPr>
            </w:pPr>
            <w:r>
              <w:rPr>
                <w:szCs w:val="18"/>
              </w:rPr>
              <w:t>100% van het maximaal te behalen punten</w:t>
            </w:r>
          </w:p>
        </w:tc>
      </w:tr>
    </w:tbl>
    <w:p w14:paraId="4E0B3DA5" w14:textId="77777777" w:rsidR="00D90A73" w:rsidRPr="005F70F1" w:rsidRDefault="00D90A73" w:rsidP="00D90A73"/>
    <w:p w14:paraId="076AF76F" w14:textId="77777777" w:rsidR="00D90A73" w:rsidRPr="004F3052" w:rsidRDefault="00D90A73" w:rsidP="00D90A73">
      <w:pPr>
        <w:rPr>
          <w:u w:val="single"/>
        </w:rPr>
      </w:pPr>
      <w:r w:rsidRPr="004F3052">
        <w:rPr>
          <w:u w:val="single"/>
        </w:rPr>
        <w:t xml:space="preserve">Van toepassing op </w:t>
      </w:r>
      <w:r>
        <w:rPr>
          <w:u w:val="single"/>
        </w:rPr>
        <w:t>perceel</w:t>
      </w:r>
    </w:p>
    <w:p w14:paraId="0E9274DA" w14:textId="19754B5D" w:rsidR="00D90A73" w:rsidRDefault="00D90A73" w:rsidP="00D90A73">
      <w:r>
        <w:t>Gunningscriterium 13 is van toepassing op perceel 1, 2, en 4.</w:t>
      </w:r>
    </w:p>
    <w:p w14:paraId="55DCFA25" w14:textId="48AFDA86" w:rsidR="00D90A73" w:rsidRDefault="00D90A73" w:rsidP="00D90A73">
      <w:pPr>
        <w:pStyle w:val="Kop3"/>
        <w:spacing w:line="276" w:lineRule="auto"/>
        <w:ind w:right="-142"/>
      </w:pPr>
      <w:bookmarkStart w:id="330" w:name="_Toc50715016"/>
      <w:r>
        <w:t>9.2.14 Gunningscriterium 14. Beschikbaarheid van r</w:t>
      </w:r>
      <w:r w:rsidRPr="007404F4">
        <w:t>ealistische simulatie voor een incident met brand in een schip ten behoeve van het beoefenen van waterincidenten</w:t>
      </w:r>
      <w:bookmarkEnd w:id="330"/>
    </w:p>
    <w:p w14:paraId="1D5F223F" w14:textId="63D0E38D" w:rsidR="00D90A73" w:rsidRDefault="00D90A73" w:rsidP="00D90A73">
      <w:r>
        <w:t>Aanbestedende Dienst acht het wenselijk dat Inschrijver op het oefenterrein beschikt over een realistische simulatie voor een incident met brand in een schip ten behoeve van het beoefenen van waterincidenten.</w:t>
      </w:r>
    </w:p>
    <w:p w14:paraId="5FB69367" w14:textId="7A41C7EE" w:rsidR="00D90A73" w:rsidRDefault="00D90A73" w:rsidP="00D90A73"/>
    <w:p w14:paraId="3D4BD106" w14:textId="77777777" w:rsidR="00D90A73" w:rsidRPr="004F3052" w:rsidRDefault="00D90A73" w:rsidP="00D90A73">
      <w:pPr>
        <w:tabs>
          <w:tab w:val="left" w:pos="426"/>
          <w:tab w:val="left" w:pos="458"/>
        </w:tabs>
        <w:rPr>
          <w:u w:val="single"/>
        </w:rPr>
      </w:pPr>
      <w:r w:rsidRPr="004F3052">
        <w:rPr>
          <w:u w:val="single"/>
        </w:rPr>
        <w:t>Beoordeling</w:t>
      </w:r>
    </w:p>
    <w:p w14:paraId="209E9E1C" w14:textId="77777777" w:rsidR="00D90A73" w:rsidRDefault="00D90A73" w:rsidP="00D90A73">
      <w:pPr>
        <w:tabs>
          <w:tab w:val="left" w:pos="426"/>
          <w:tab w:val="left" w:pos="458"/>
        </w:tabs>
      </w:pPr>
      <w:r>
        <w:t>Dit gunningscriterium wordt als volgt beoordeeld:</w:t>
      </w:r>
    </w:p>
    <w:p w14:paraId="489FFCC8" w14:textId="0024643A" w:rsidR="00D90A73" w:rsidRDefault="00D90A73" w:rsidP="00D90A73"/>
    <w:p w14:paraId="3060FB79" w14:textId="77777777" w:rsidR="00D90A73" w:rsidRDefault="00D90A73" w:rsidP="00D90A73">
      <w:r>
        <w:t>Niet aanwezig = 0% van het maximaal aantal te behalen punten</w:t>
      </w:r>
    </w:p>
    <w:p w14:paraId="2D546427" w14:textId="38E21219" w:rsidR="00943098" w:rsidRDefault="001007B2" w:rsidP="00D90A73">
      <w:r>
        <w:t>Aanwezig met enkelvoudig gebruiksdoel (personen óf vracht</w:t>
      </w:r>
      <w:r w:rsidR="00551295">
        <w:t>/tanker</w:t>
      </w:r>
      <w:r>
        <w:t>) van het schip = 50% van het maximaal aantal te behalen punten</w:t>
      </w:r>
    </w:p>
    <w:p w14:paraId="139C2781" w14:textId="270D763C" w:rsidR="00D90A73" w:rsidRDefault="00CC4B2F" w:rsidP="00D90A73">
      <w:r>
        <w:t>Aanwezig met meervoudig gebruiksdoel (personen</w:t>
      </w:r>
      <w:r w:rsidR="0048750C">
        <w:t xml:space="preserve"> én</w:t>
      </w:r>
      <w:r w:rsidR="00B32677">
        <w:t xml:space="preserve"> </w:t>
      </w:r>
      <w:r>
        <w:t>vracht</w:t>
      </w:r>
      <w:r w:rsidR="00551295">
        <w:t>/</w:t>
      </w:r>
      <w:r w:rsidR="0048750C">
        <w:t>tanker</w:t>
      </w:r>
      <w:r>
        <w:t>) van het schip</w:t>
      </w:r>
      <w:r w:rsidR="00D90A73">
        <w:t xml:space="preserve"> = 100% van het maximaal aantal te behalen punten</w:t>
      </w:r>
    </w:p>
    <w:p w14:paraId="0F25C690" w14:textId="2571E40F" w:rsidR="00D90A73" w:rsidRDefault="00D90A73" w:rsidP="00D90A73"/>
    <w:p w14:paraId="4089556A" w14:textId="77777777" w:rsidR="00D90A73" w:rsidRPr="004F3052" w:rsidRDefault="00D90A73" w:rsidP="00D90A73">
      <w:pPr>
        <w:rPr>
          <w:u w:val="single"/>
        </w:rPr>
      </w:pPr>
      <w:r w:rsidRPr="004F3052">
        <w:rPr>
          <w:u w:val="single"/>
        </w:rPr>
        <w:t xml:space="preserve">Van toepassing op </w:t>
      </w:r>
      <w:r>
        <w:rPr>
          <w:u w:val="single"/>
        </w:rPr>
        <w:t>perceel</w:t>
      </w:r>
    </w:p>
    <w:p w14:paraId="1D46CF3F" w14:textId="05905516" w:rsidR="00D90A73" w:rsidRDefault="00D90A73" w:rsidP="00D90A73">
      <w:r>
        <w:t>Gunningscriterium 14 is enkel van toepassing op perceel 4.</w:t>
      </w:r>
    </w:p>
    <w:p w14:paraId="75F09F2A" w14:textId="590A5545" w:rsidR="00D90A73" w:rsidRDefault="00D90A73" w:rsidP="00D90A73">
      <w:pPr>
        <w:pStyle w:val="Kop3"/>
        <w:spacing w:line="276" w:lineRule="auto"/>
        <w:ind w:right="-142"/>
      </w:pPr>
      <w:bookmarkStart w:id="331" w:name="_Toc50715017"/>
      <w:r>
        <w:lastRenderedPageBreak/>
        <w:t>9.2.15 Gunningscriterium 15. Prijs</w:t>
      </w:r>
      <w:bookmarkEnd w:id="331"/>
    </w:p>
    <w:p w14:paraId="21C8BA56" w14:textId="45B40D94" w:rsidR="00D90A73" w:rsidRPr="00372667" w:rsidRDefault="00D90A73" w:rsidP="00D90A73">
      <w:pPr>
        <w:suppressAutoHyphens/>
      </w:pPr>
      <w:r w:rsidRPr="00372667">
        <w:t xml:space="preserve">Voor gunningscriterium </w:t>
      </w:r>
      <w:r>
        <w:t>15</w:t>
      </w:r>
      <w:r w:rsidRPr="00372667">
        <w:t xml:space="preserve"> (</w:t>
      </w:r>
      <w:r>
        <w:t>p</w:t>
      </w:r>
      <w:r w:rsidRPr="00372667">
        <w:t xml:space="preserve">rijs) </w:t>
      </w:r>
      <w:r>
        <w:t xml:space="preserve">kan Inschrijver per perceel </w:t>
      </w:r>
      <w:r w:rsidRPr="00372667">
        <w:t xml:space="preserve">maximaal </w:t>
      </w:r>
      <w:r>
        <w:t xml:space="preserve">300 </w:t>
      </w:r>
      <w:r w:rsidRPr="00372667">
        <w:t xml:space="preserve">punten </w:t>
      </w:r>
      <w:r>
        <w:t>scoren</w:t>
      </w:r>
      <w:r w:rsidRPr="00372667">
        <w:t xml:space="preserve">. </w:t>
      </w:r>
    </w:p>
    <w:p w14:paraId="2CA141AC" w14:textId="77777777" w:rsidR="00D90A73" w:rsidRPr="00E8430A" w:rsidRDefault="00D90A73" w:rsidP="00D90A73">
      <w:pPr>
        <w:suppressAutoHyphens/>
        <w:spacing w:line="284" w:lineRule="atLeast"/>
        <w:rPr>
          <w:rFonts w:ascii="Verdana" w:hAnsi="Verdana" w:cs="Arial"/>
        </w:rPr>
      </w:pPr>
    </w:p>
    <w:p w14:paraId="1CB118C3" w14:textId="372A809E" w:rsidR="00DF2C35" w:rsidRDefault="00D90A73" w:rsidP="00DF2C35">
      <w:pPr>
        <w:suppressAutoHyphens/>
        <w:ind w:right="-284"/>
      </w:pPr>
      <w:r w:rsidRPr="00372667">
        <w:t xml:space="preserve">De </w:t>
      </w:r>
      <w:r>
        <w:t>Inschrijver dient voor g</w:t>
      </w:r>
      <w:r w:rsidRPr="00372667">
        <w:t xml:space="preserve">unningscriterium </w:t>
      </w:r>
      <w:r>
        <w:t>15</w:t>
      </w:r>
      <w:r w:rsidRPr="00372667">
        <w:t xml:space="preserve"> (</w:t>
      </w:r>
      <w:r>
        <w:t>p</w:t>
      </w:r>
      <w:r w:rsidRPr="00372667">
        <w:t xml:space="preserve">rijs) bij zijn </w:t>
      </w:r>
      <w:r>
        <w:t>Inschrijving</w:t>
      </w:r>
      <w:r w:rsidRPr="00372667">
        <w:t xml:space="preserve"> het volledig ingevulde prijzenblad </w:t>
      </w:r>
      <w:r>
        <w:t>(</w:t>
      </w:r>
      <w:r w:rsidRPr="00372667">
        <w:t>bijlag</w:t>
      </w:r>
      <w:r>
        <w:t>e 12)</w:t>
      </w:r>
      <w:r w:rsidRPr="00372667">
        <w:t xml:space="preserve"> te voegen. Aan de hand </w:t>
      </w:r>
      <w:r w:rsidR="00DF2C35">
        <w:t xml:space="preserve">van de scenario’s in bijlage 14 wordt de laagste fictieve totaalprijs berekend. De Inschrijver met de laagste fictieve totaalprijs voor het beschreven scenario krijgt het maximale aantal punten (300 punten). </w:t>
      </w:r>
    </w:p>
    <w:p w14:paraId="3567A2B5" w14:textId="510FA97C" w:rsidR="00DF2C35" w:rsidRDefault="00DF2C35" w:rsidP="00D90A73">
      <w:pPr>
        <w:suppressAutoHyphens/>
      </w:pPr>
    </w:p>
    <w:p w14:paraId="55801726" w14:textId="1C6ED2F2" w:rsidR="00D90A73" w:rsidRDefault="00D90A73" w:rsidP="00D90A73">
      <w:pPr>
        <w:suppressAutoHyphens/>
      </w:pPr>
      <w:r w:rsidRPr="00372667">
        <w:t xml:space="preserve">Voor de puntentoekenning van de </w:t>
      </w:r>
      <w:r>
        <w:t xml:space="preserve">Inschrijvers </w:t>
      </w:r>
      <w:r w:rsidRPr="00372667">
        <w:t xml:space="preserve">die een hogere prijs hebben aangeboden wordt de volgende </w:t>
      </w:r>
      <w:r>
        <w:t>prijs</w:t>
      </w:r>
      <w:r w:rsidRPr="00372667">
        <w:t>formule gehanteerd:</w:t>
      </w:r>
    </w:p>
    <w:p w14:paraId="2E04E90B" w14:textId="77777777" w:rsidR="00D90A73" w:rsidRPr="00372667" w:rsidRDefault="00D90A73" w:rsidP="00D90A73">
      <w:pPr>
        <w:suppressAutoHyphens/>
      </w:pPr>
    </w:p>
    <w:tbl>
      <w:tblPr>
        <w:tblW w:w="0" w:type="auto"/>
        <w:tblLook w:val="04A0" w:firstRow="1" w:lastRow="0" w:firstColumn="1" w:lastColumn="0" w:noHBand="0" w:noVBand="1"/>
      </w:tblPr>
      <w:tblGrid>
        <w:gridCol w:w="2394"/>
        <w:gridCol w:w="2559"/>
        <w:gridCol w:w="3694"/>
      </w:tblGrid>
      <w:tr w:rsidR="009E6A2E" w14:paraId="1E5BEA37" w14:textId="77777777" w:rsidTr="00D90A73">
        <w:tc>
          <w:tcPr>
            <w:tcW w:w="2515" w:type="dxa"/>
            <w:vMerge w:val="restart"/>
            <w:shd w:val="clear" w:color="auto" w:fill="auto"/>
            <w:vAlign w:val="center"/>
          </w:tcPr>
          <w:p w14:paraId="0D6D157A" w14:textId="77777777" w:rsidR="00D90A73" w:rsidRPr="00372667" w:rsidRDefault="00D90A73" w:rsidP="00D90A73">
            <w:pPr>
              <w:suppressAutoHyphens/>
            </w:pPr>
            <w:r w:rsidRPr="00372667">
              <w:t xml:space="preserve">Punten </w:t>
            </w:r>
            <w:r>
              <w:t>Inschrijver</w:t>
            </w:r>
            <w:r w:rsidRPr="00372667">
              <w:t xml:space="preserve"> =</w:t>
            </w:r>
          </w:p>
        </w:tc>
        <w:tc>
          <w:tcPr>
            <w:tcW w:w="2696" w:type="dxa"/>
            <w:tcBorders>
              <w:bottom w:val="single" w:sz="4" w:space="0" w:color="auto"/>
            </w:tcBorders>
            <w:shd w:val="clear" w:color="auto" w:fill="auto"/>
          </w:tcPr>
          <w:p w14:paraId="2CDDB1ED" w14:textId="77777777" w:rsidR="00D90A73" w:rsidRPr="00372667" w:rsidRDefault="00D90A73" w:rsidP="00D90A73">
            <w:pPr>
              <w:suppressAutoHyphens/>
            </w:pPr>
            <w:r w:rsidRPr="00372667">
              <w:t xml:space="preserve"> Prijs laagste </w:t>
            </w:r>
            <w:r>
              <w:t>Inschrijver</w:t>
            </w:r>
          </w:p>
        </w:tc>
        <w:tc>
          <w:tcPr>
            <w:tcW w:w="3969" w:type="dxa"/>
            <w:vMerge w:val="restart"/>
            <w:shd w:val="clear" w:color="auto" w:fill="auto"/>
            <w:vAlign w:val="center"/>
          </w:tcPr>
          <w:p w14:paraId="4FFFAB50" w14:textId="4207985E" w:rsidR="00D90A73" w:rsidRPr="00372667" w:rsidRDefault="00D90A73" w:rsidP="00D90A73">
            <w:pPr>
              <w:suppressAutoHyphens/>
            </w:pPr>
            <w:r w:rsidRPr="00372667">
              <w:t xml:space="preserve"> X </w:t>
            </w:r>
            <w:r>
              <w:t>300</w:t>
            </w:r>
            <w:r w:rsidRPr="00372667">
              <w:t xml:space="preserve"> punten</w:t>
            </w:r>
          </w:p>
        </w:tc>
      </w:tr>
      <w:tr w:rsidR="009E6A2E" w14:paraId="37B4C3BA" w14:textId="77777777" w:rsidTr="00D90A73">
        <w:tc>
          <w:tcPr>
            <w:tcW w:w="2515" w:type="dxa"/>
            <w:vMerge/>
            <w:shd w:val="clear" w:color="auto" w:fill="auto"/>
          </w:tcPr>
          <w:p w14:paraId="473504C4" w14:textId="77777777" w:rsidR="00D90A73" w:rsidRPr="00372667" w:rsidRDefault="00D90A73" w:rsidP="00D90A73">
            <w:pPr>
              <w:suppressAutoHyphens/>
              <w:rPr>
                <w:rFonts w:eastAsia="MS Mincho" w:cs="Arial"/>
                <w:bCs/>
                <w:color w:val="00314E"/>
                <w:sz w:val="60"/>
                <w:szCs w:val="32"/>
              </w:rPr>
            </w:pPr>
          </w:p>
        </w:tc>
        <w:tc>
          <w:tcPr>
            <w:tcW w:w="2696" w:type="dxa"/>
            <w:tcBorders>
              <w:top w:val="single" w:sz="4" w:space="0" w:color="auto"/>
            </w:tcBorders>
            <w:shd w:val="clear" w:color="auto" w:fill="auto"/>
          </w:tcPr>
          <w:p w14:paraId="5804A34D" w14:textId="1C29BAE8" w:rsidR="00D90A73" w:rsidRPr="00372667" w:rsidRDefault="00D90A73" w:rsidP="00D90A73">
            <w:pPr>
              <w:suppressAutoHyphens/>
            </w:pPr>
            <w:r w:rsidRPr="00372667">
              <w:t xml:space="preserve">   </w:t>
            </w:r>
            <w:r>
              <w:t xml:space="preserve"> </w:t>
            </w:r>
            <w:r w:rsidRPr="00372667">
              <w:t xml:space="preserve">Prijs </w:t>
            </w:r>
            <w:r>
              <w:t>Inschrijver</w:t>
            </w:r>
          </w:p>
        </w:tc>
        <w:tc>
          <w:tcPr>
            <w:tcW w:w="3969" w:type="dxa"/>
            <w:vMerge/>
            <w:shd w:val="clear" w:color="auto" w:fill="auto"/>
          </w:tcPr>
          <w:p w14:paraId="44F9A17B" w14:textId="77777777" w:rsidR="00D90A73" w:rsidRPr="00E8430A" w:rsidRDefault="00D90A73" w:rsidP="00D90A73">
            <w:pPr>
              <w:suppressAutoHyphens/>
              <w:spacing w:line="284" w:lineRule="atLeast"/>
              <w:rPr>
                <w:rFonts w:ascii="Verdana" w:hAnsi="Verdana" w:cs="Arial"/>
              </w:rPr>
            </w:pPr>
          </w:p>
        </w:tc>
      </w:tr>
    </w:tbl>
    <w:p w14:paraId="735878D6" w14:textId="77777777" w:rsidR="00D90A73" w:rsidRDefault="00D90A73" w:rsidP="00D90A73">
      <w:pPr>
        <w:suppressAutoHyphens/>
      </w:pPr>
    </w:p>
    <w:p w14:paraId="2EF7A3B6" w14:textId="68E6A518" w:rsidR="00D90A73" w:rsidRPr="00372667" w:rsidRDefault="00D90A73" w:rsidP="00D90A73">
      <w:pPr>
        <w:suppressAutoHyphens/>
      </w:pPr>
      <w:r w:rsidRPr="00372667">
        <w:t>De uitkomst wordt afgerond op twee decimalen achter de komma</w:t>
      </w:r>
      <w:r>
        <w:t>. D</w:t>
      </w:r>
      <w:r w:rsidRPr="00372667">
        <w:t xml:space="preserve">ecimalen van </w:t>
      </w:r>
      <w:r>
        <w:t>vijf</w:t>
      </w:r>
      <w:r w:rsidRPr="00372667">
        <w:t xml:space="preserve"> en hoger</w:t>
      </w:r>
      <w:r>
        <w:t xml:space="preserve"> worden</w:t>
      </w:r>
      <w:r w:rsidRPr="00372667">
        <w:t xml:space="preserve"> naar boven afgerond. </w:t>
      </w:r>
    </w:p>
    <w:p w14:paraId="6D504259" w14:textId="77777777" w:rsidR="00D90A73" w:rsidRPr="00E8430A" w:rsidRDefault="00D90A73" w:rsidP="00D90A73">
      <w:pPr>
        <w:suppressAutoHyphens/>
        <w:spacing w:line="284" w:lineRule="atLeast"/>
        <w:rPr>
          <w:rFonts w:ascii="Verdana" w:hAnsi="Verdana" w:cs="Arial"/>
        </w:rPr>
      </w:pPr>
    </w:p>
    <w:p w14:paraId="3B0E4A3E" w14:textId="77777777" w:rsidR="00D90A73" w:rsidRPr="00372667" w:rsidRDefault="00D90A73" w:rsidP="00D90A73">
      <w:pPr>
        <w:suppressAutoHyphens/>
      </w:pPr>
      <w:r w:rsidRPr="00372667">
        <w:t>Rekenvoorbeeld:</w:t>
      </w:r>
    </w:p>
    <w:p w14:paraId="2E42F462" w14:textId="77777777" w:rsidR="00D90A73" w:rsidRDefault="00D90A73" w:rsidP="00D90A73">
      <w:pPr>
        <w:suppressAutoHyphens/>
      </w:pPr>
    </w:p>
    <w:tbl>
      <w:tblPr>
        <w:tblStyle w:val="Tabelraster"/>
        <w:tblW w:w="0" w:type="auto"/>
        <w:tblLook w:val="04A0" w:firstRow="1" w:lastRow="0" w:firstColumn="1" w:lastColumn="0" w:noHBand="0" w:noVBand="1"/>
      </w:tblPr>
      <w:tblGrid>
        <w:gridCol w:w="2670"/>
        <w:gridCol w:w="2977"/>
        <w:gridCol w:w="2574"/>
      </w:tblGrid>
      <w:tr w:rsidR="009E6A2E" w14:paraId="7A6C6B8E" w14:textId="77777777" w:rsidTr="009E6A2E">
        <w:trPr>
          <w:cnfStyle w:val="100000000000" w:firstRow="1" w:lastRow="0" w:firstColumn="0" w:lastColumn="0" w:oddVBand="0" w:evenVBand="0" w:oddHBand="0" w:evenHBand="0" w:firstRowFirstColumn="0" w:firstRowLastColumn="0" w:lastRowFirstColumn="0" w:lastRowLastColumn="0"/>
        </w:trPr>
        <w:tc>
          <w:tcPr>
            <w:tcW w:w="2670" w:type="dxa"/>
          </w:tcPr>
          <w:p w14:paraId="5286EF22" w14:textId="1784927D" w:rsidR="00D90A73" w:rsidRDefault="00D90A73" w:rsidP="00D90A73">
            <w:pPr>
              <w:suppressAutoHyphens/>
            </w:pPr>
            <w:r>
              <w:t>Inschrijver</w:t>
            </w:r>
          </w:p>
        </w:tc>
        <w:tc>
          <w:tcPr>
            <w:tcW w:w="2977" w:type="dxa"/>
          </w:tcPr>
          <w:p w14:paraId="1D90D2C1" w14:textId="77777777" w:rsidR="00D90A73" w:rsidRDefault="00D90A73" w:rsidP="00D90A73">
            <w:pPr>
              <w:suppressAutoHyphens/>
            </w:pPr>
            <w:r>
              <w:t>Prijs</w:t>
            </w:r>
          </w:p>
        </w:tc>
        <w:tc>
          <w:tcPr>
            <w:tcW w:w="2574" w:type="dxa"/>
          </w:tcPr>
          <w:p w14:paraId="57F20310" w14:textId="77777777" w:rsidR="00D90A73" w:rsidRDefault="00D90A73" w:rsidP="00D90A73">
            <w:pPr>
              <w:suppressAutoHyphens/>
            </w:pPr>
            <w:r>
              <w:t>Punten</w:t>
            </w:r>
          </w:p>
        </w:tc>
      </w:tr>
      <w:tr w:rsidR="009E6A2E" w14:paraId="21955FE1" w14:textId="77777777" w:rsidTr="009E6A2E">
        <w:trPr>
          <w:cnfStyle w:val="000000100000" w:firstRow="0" w:lastRow="0" w:firstColumn="0" w:lastColumn="0" w:oddVBand="0" w:evenVBand="0" w:oddHBand="1" w:evenHBand="0" w:firstRowFirstColumn="0" w:firstRowLastColumn="0" w:lastRowFirstColumn="0" w:lastRowLastColumn="0"/>
        </w:trPr>
        <w:tc>
          <w:tcPr>
            <w:tcW w:w="2670" w:type="dxa"/>
          </w:tcPr>
          <w:p w14:paraId="2C671242" w14:textId="77777777" w:rsidR="00D90A73" w:rsidRDefault="00D90A73" w:rsidP="00D90A73">
            <w:pPr>
              <w:suppressAutoHyphens/>
            </w:pPr>
            <w:r>
              <w:t>A</w:t>
            </w:r>
          </w:p>
        </w:tc>
        <w:tc>
          <w:tcPr>
            <w:tcW w:w="2977" w:type="dxa"/>
          </w:tcPr>
          <w:p w14:paraId="09344892" w14:textId="24720166" w:rsidR="00D90A73" w:rsidRPr="00775B37" w:rsidRDefault="00D90A73" w:rsidP="00D90A73">
            <w:pPr>
              <w:suppressAutoHyphens/>
            </w:pPr>
            <w:r>
              <w:t>€ 15.000,-</w:t>
            </w:r>
          </w:p>
        </w:tc>
        <w:tc>
          <w:tcPr>
            <w:tcW w:w="2574" w:type="dxa"/>
          </w:tcPr>
          <w:p w14:paraId="35D0AD4E" w14:textId="1A609F30" w:rsidR="00D90A73" w:rsidRDefault="00D90A73" w:rsidP="00D90A73">
            <w:pPr>
              <w:suppressAutoHyphens/>
            </w:pPr>
            <w:r>
              <w:t>300 punten</w:t>
            </w:r>
          </w:p>
        </w:tc>
      </w:tr>
      <w:tr w:rsidR="009E6A2E" w14:paraId="36AF3D12" w14:textId="77777777" w:rsidTr="009E6A2E">
        <w:trPr>
          <w:cnfStyle w:val="000000010000" w:firstRow="0" w:lastRow="0" w:firstColumn="0" w:lastColumn="0" w:oddVBand="0" w:evenVBand="0" w:oddHBand="0" w:evenHBand="1" w:firstRowFirstColumn="0" w:firstRowLastColumn="0" w:lastRowFirstColumn="0" w:lastRowLastColumn="0"/>
        </w:trPr>
        <w:tc>
          <w:tcPr>
            <w:tcW w:w="2670" w:type="dxa"/>
          </w:tcPr>
          <w:p w14:paraId="7A8C0CB5" w14:textId="77777777" w:rsidR="00D90A73" w:rsidRDefault="00D90A73" w:rsidP="00D90A73">
            <w:pPr>
              <w:suppressAutoHyphens/>
            </w:pPr>
            <w:r>
              <w:t>B</w:t>
            </w:r>
          </w:p>
        </w:tc>
        <w:tc>
          <w:tcPr>
            <w:tcW w:w="2977" w:type="dxa"/>
          </w:tcPr>
          <w:p w14:paraId="69D07104" w14:textId="089EFED7" w:rsidR="00D90A73" w:rsidRPr="00775B37" w:rsidRDefault="00D90A73" w:rsidP="00D90A73">
            <w:pPr>
              <w:suppressAutoHyphens/>
            </w:pPr>
            <w:r>
              <w:t>€ 20.000,-</w:t>
            </w:r>
          </w:p>
        </w:tc>
        <w:tc>
          <w:tcPr>
            <w:tcW w:w="2574" w:type="dxa"/>
          </w:tcPr>
          <w:p w14:paraId="7C8C8AA1" w14:textId="3C569354" w:rsidR="00D90A73" w:rsidRDefault="00D90A73" w:rsidP="00D90A73">
            <w:pPr>
              <w:suppressAutoHyphens/>
            </w:pPr>
            <w:r>
              <w:t>225 punten</w:t>
            </w:r>
          </w:p>
        </w:tc>
      </w:tr>
      <w:tr w:rsidR="009E6A2E" w14:paraId="1EC59F45" w14:textId="77777777" w:rsidTr="009E6A2E">
        <w:trPr>
          <w:cnfStyle w:val="000000100000" w:firstRow="0" w:lastRow="0" w:firstColumn="0" w:lastColumn="0" w:oddVBand="0" w:evenVBand="0" w:oddHBand="1" w:evenHBand="0" w:firstRowFirstColumn="0" w:firstRowLastColumn="0" w:lastRowFirstColumn="0" w:lastRowLastColumn="0"/>
        </w:trPr>
        <w:tc>
          <w:tcPr>
            <w:tcW w:w="2670" w:type="dxa"/>
          </w:tcPr>
          <w:p w14:paraId="7BC6BBAB" w14:textId="77777777" w:rsidR="00D90A73" w:rsidRDefault="00D90A73" w:rsidP="00D90A73">
            <w:pPr>
              <w:suppressAutoHyphens/>
            </w:pPr>
            <w:r>
              <w:t>C</w:t>
            </w:r>
          </w:p>
        </w:tc>
        <w:tc>
          <w:tcPr>
            <w:tcW w:w="2977" w:type="dxa"/>
          </w:tcPr>
          <w:p w14:paraId="121A910D" w14:textId="4AACFBC8" w:rsidR="00D90A73" w:rsidRPr="00775B37" w:rsidRDefault="00D90A73" w:rsidP="00D90A73">
            <w:pPr>
              <w:suppressAutoHyphens/>
            </w:pPr>
            <w:r>
              <w:t>€ 25.750,-</w:t>
            </w:r>
          </w:p>
        </w:tc>
        <w:tc>
          <w:tcPr>
            <w:tcW w:w="2574" w:type="dxa"/>
          </w:tcPr>
          <w:p w14:paraId="203B5200" w14:textId="2CD71BCE" w:rsidR="00D90A73" w:rsidRDefault="00D90A73" w:rsidP="00D90A73">
            <w:pPr>
              <w:suppressAutoHyphens/>
            </w:pPr>
            <w:r>
              <w:t>174,76 punten</w:t>
            </w:r>
          </w:p>
        </w:tc>
      </w:tr>
    </w:tbl>
    <w:p w14:paraId="0634EB3E" w14:textId="77777777" w:rsidR="00D90A73" w:rsidRDefault="00D90A73" w:rsidP="00D90A73">
      <w:pPr>
        <w:suppressAutoHyphens/>
        <w:ind w:right="-284"/>
      </w:pPr>
    </w:p>
    <w:p w14:paraId="4E58A717" w14:textId="3CA31FAC" w:rsidR="00DF2C35" w:rsidRDefault="00DF2C35" w:rsidP="00D90A73">
      <w:pPr>
        <w:suppressAutoHyphens/>
        <w:ind w:right="-284"/>
        <w:rPr>
          <w:u w:val="single"/>
        </w:rPr>
      </w:pPr>
      <w:r>
        <w:t xml:space="preserve">Daarnaast moet Inschrijver ook de overige onderdelen van het prijzenblad invullen. Dit betreffen de oefenobjecten, materialen en materieel die niet in het scenario zijn opgenomen, maar die wel onderdeel van de Overeenkomst zijn. Dit betekent dat Inschrijver het gehele prijzenblad </w:t>
      </w:r>
      <w:r w:rsidR="00585910">
        <w:t xml:space="preserve">per perceel </w:t>
      </w:r>
      <w:r>
        <w:t>dient in te vullen</w:t>
      </w:r>
      <w:r w:rsidR="00707347">
        <w:t xml:space="preserve"> (</w:t>
      </w:r>
      <w:r w:rsidR="00AC4594">
        <w:t xml:space="preserve">tabbladen </w:t>
      </w:r>
      <w:r w:rsidR="008E29D1">
        <w:t>eisen</w:t>
      </w:r>
      <w:r w:rsidR="00B91700">
        <w:t xml:space="preserve"> en </w:t>
      </w:r>
      <w:r w:rsidR="002255BF">
        <w:t>lesdag)</w:t>
      </w:r>
      <w:r>
        <w:t xml:space="preserve">, met uitzondering van kosten voor </w:t>
      </w:r>
      <w:r w:rsidR="00A94340">
        <w:t>gunningscriteria</w:t>
      </w:r>
      <w:r w:rsidR="008957CA">
        <w:t xml:space="preserve"> (tabblad wensen)</w:t>
      </w:r>
      <w:r w:rsidR="00A94340">
        <w:t xml:space="preserve"> </w:t>
      </w:r>
      <w:r>
        <w:t>die Inschrijver niet kan aanbieden. Voor het gehele prijzenblad</w:t>
      </w:r>
      <w:r w:rsidR="00F87488">
        <w:t xml:space="preserve">, met uitzondering van </w:t>
      </w:r>
      <w:r w:rsidR="0010058C">
        <w:t xml:space="preserve">gunningscriteria die niet door Inschrijver </w:t>
      </w:r>
      <w:r w:rsidR="00DF752A">
        <w:t>kunnen worden aangeboden,</w:t>
      </w:r>
      <w:r>
        <w:t xml:space="preserve"> geldt het hieronder uitgewerkte anti-manipulatiebeding. </w:t>
      </w:r>
    </w:p>
    <w:p w14:paraId="6BC943DA" w14:textId="77777777" w:rsidR="00DF2C35" w:rsidRDefault="00DF2C35" w:rsidP="00D90A73">
      <w:pPr>
        <w:suppressAutoHyphens/>
        <w:ind w:right="-284"/>
        <w:rPr>
          <w:u w:val="single"/>
        </w:rPr>
      </w:pPr>
    </w:p>
    <w:p w14:paraId="0E8C71C9" w14:textId="3A0EFB3E" w:rsidR="00D90A73" w:rsidRPr="002F4E7A" w:rsidRDefault="00D90A73" w:rsidP="00D90A73">
      <w:pPr>
        <w:suppressAutoHyphens/>
        <w:ind w:right="-284"/>
        <w:rPr>
          <w:u w:val="single"/>
        </w:rPr>
      </w:pPr>
      <w:r w:rsidRPr="002F4E7A">
        <w:rPr>
          <w:u w:val="single"/>
        </w:rPr>
        <w:t>Anti- manipulatiebeding</w:t>
      </w:r>
    </w:p>
    <w:p w14:paraId="2E7AB156" w14:textId="089D4C6D" w:rsidR="00D90A73" w:rsidRPr="00502F59" w:rsidRDefault="00D90A73" w:rsidP="00D90A73">
      <w:pPr>
        <w:suppressAutoHyphens/>
      </w:pPr>
      <w:r w:rsidRPr="00502F59">
        <w:t>Bij het invullen van het prij</w:t>
      </w:r>
      <w:r>
        <w:t>zenblad</w:t>
      </w:r>
      <w:r w:rsidRPr="00502F59">
        <w:t xml:space="preserve"> en het bepalen van de te offreren prijzen, moet de </w:t>
      </w:r>
      <w:r>
        <w:t xml:space="preserve">Inschrijver </w:t>
      </w:r>
      <w:r w:rsidRPr="00502F59">
        <w:t xml:space="preserve">de volgende uitgangspunten </w:t>
      </w:r>
      <w:r>
        <w:t xml:space="preserve">op straffe van uitsluiting </w:t>
      </w:r>
      <w:r w:rsidRPr="00502F59">
        <w:t xml:space="preserve">in acht nemen: </w:t>
      </w:r>
    </w:p>
    <w:p w14:paraId="33F1FF11" w14:textId="77777777" w:rsidR="00D90A73" w:rsidRDefault="00D90A73" w:rsidP="00D90A73">
      <w:pPr>
        <w:pStyle w:val="Lijstalinea"/>
        <w:numPr>
          <w:ilvl w:val="0"/>
          <w:numId w:val="21"/>
        </w:numPr>
        <w:tabs>
          <w:tab w:val="clear" w:pos="397"/>
        </w:tabs>
        <w:suppressAutoHyphens/>
        <w:ind w:left="426" w:hanging="426"/>
      </w:pPr>
      <w:r w:rsidRPr="000C4B4B">
        <w:t>Alle</w:t>
      </w:r>
      <w:r w:rsidRPr="000D1C89">
        <w:t xml:space="preserve"> </w:t>
      </w:r>
      <w:r w:rsidRPr="000C4B4B">
        <w:t>prijzen</w:t>
      </w:r>
      <w:r w:rsidRPr="000D1C89">
        <w:t xml:space="preserve"> moeten worden afgerond tot twee cijfers achter de komma. </w:t>
      </w:r>
    </w:p>
    <w:p w14:paraId="65D30C4F" w14:textId="77777777" w:rsidR="00D90A73" w:rsidRDefault="00D90A73" w:rsidP="00D90A73">
      <w:pPr>
        <w:pStyle w:val="Lijstalinea"/>
        <w:numPr>
          <w:ilvl w:val="0"/>
          <w:numId w:val="21"/>
        </w:numPr>
        <w:tabs>
          <w:tab w:val="clear" w:pos="397"/>
        </w:tabs>
        <w:suppressAutoHyphens/>
        <w:ind w:left="426" w:hanging="426"/>
      </w:pPr>
      <w:r>
        <w:t>Alle prijzen moeten worden opgegeven in euro’s.</w:t>
      </w:r>
    </w:p>
    <w:p w14:paraId="6C8C2A6F" w14:textId="77777777" w:rsidR="00D90A73" w:rsidRDefault="00D90A73" w:rsidP="00D90A73">
      <w:pPr>
        <w:pStyle w:val="Lijstalinea"/>
        <w:numPr>
          <w:ilvl w:val="0"/>
          <w:numId w:val="21"/>
        </w:numPr>
        <w:tabs>
          <w:tab w:val="clear" w:pos="397"/>
        </w:tabs>
        <w:suppressAutoHyphens/>
        <w:ind w:left="426" w:hanging="426"/>
      </w:pPr>
      <w:r>
        <w:t>Alle prijzen moeten worden opgegeven exclusief omzetbelasting (btw).</w:t>
      </w:r>
    </w:p>
    <w:p w14:paraId="5844C834" w14:textId="77777777" w:rsidR="00D90A73" w:rsidRDefault="00D90A73" w:rsidP="00D90A73">
      <w:pPr>
        <w:pStyle w:val="Lijstalinea"/>
        <w:numPr>
          <w:ilvl w:val="0"/>
          <w:numId w:val="21"/>
        </w:numPr>
        <w:tabs>
          <w:tab w:val="clear" w:pos="397"/>
        </w:tabs>
        <w:suppressAutoHyphens/>
        <w:ind w:left="426" w:right="-143" w:hanging="426"/>
      </w:pPr>
      <w:r>
        <w:t>Inschrijver dient voor alle prijzen aan te geven wat de bijbehorende btw-</w:t>
      </w:r>
      <w:r w:rsidRPr="007D2A81">
        <w:t xml:space="preserve">percentages zijn. </w:t>
      </w:r>
    </w:p>
    <w:p w14:paraId="61C151AC" w14:textId="77777777" w:rsidR="00D90A73" w:rsidRPr="000D1C89" w:rsidRDefault="00D90A73" w:rsidP="00D90A73">
      <w:pPr>
        <w:pStyle w:val="Lijstalinea"/>
        <w:numPr>
          <w:ilvl w:val="0"/>
          <w:numId w:val="21"/>
        </w:numPr>
        <w:tabs>
          <w:tab w:val="clear" w:pos="397"/>
        </w:tabs>
        <w:suppressAutoHyphens/>
        <w:ind w:left="426" w:hanging="426"/>
      </w:pPr>
      <w:r>
        <w:t xml:space="preserve">Alle prijzen zijn inclusief alle bijkomende kosten, zoals (maar niet uitsluitend) reis- en verblijfkosten. Dit betekent dat de Aanbestedende Dienst, behalve de door de Inschrijver geoffreerde tarieven, niets aan de Inschrijver verschuldigd is. </w:t>
      </w:r>
    </w:p>
    <w:p w14:paraId="50672B12" w14:textId="77777777" w:rsidR="00D90A73" w:rsidRDefault="00D90A73" w:rsidP="00D90A73">
      <w:pPr>
        <w:pStyle w:val="Lijstalinea"/>
        <w:numPr>
          <w:ilvl w:val="0"/>
          <w:numId w:val="21"/>
        </w:numPr>
        <w:tabs>
          <w:tab w:val="clear" w:pos="397"/>
        </w:tabs>
        <w:suppressAutoHyphens/>
        <w:ind w:left="426" w:hanging="426"/>
      </w:pPr>
      <w:r w:rsidRPr="008938E6">
        <w:t xml:space="preserve">Het indienen van een irreële of manipulatieve Inschrijving is verboden. Van een </w:t>
      </w:r>
      <w:r>
        <w:t xml:space="preserve">irreële of </w:t>
      </w:r>
      <w:r w:rsidRPr="008938E6">
        <w:t>manipulatieve Inschrijving kan sprake zijn wanneer - als</w:t>
      </w:r>
      <w:r>
        <w:t xml:space="preserve"> gevolg van miskenning door de I</w:t>
      </w:r>
      <w:r w:rsidRPr="008938E6">
        <w:t>nschrijver van bepaalde aan</w:t>
      </w:r>
      <w:r>
        <w:t>names van de Aanbestedende D</w:t>
      </w:r>
      <w:r w:rsidRPr="008938E6">
        <w:t xml:space="preserve">ienst - de beoordelingssystematiek zo wordt gemanipuleerd dat het daarmee beoogde doel, zoals bijvoorbeeld het innemen van een realistische positie, wordt verstoord. Een Inschrijving is in ieder geval, doch niet uitsluitend, manipulatief </w:t>
      </w:r>
    </w:p>
    <w:p w14:paraId="20EC277C" w14:textId="77777777" w:rsidR="00D90A73" w:rsidRPr="008938E6" w:rsidRDefault="00D90A73" w:rsidP="00D90A73">
      <w:pPr>
        <w:pStyle w:val="Lijstalinea"/>
        <w:tabs>
          <w:tab w:val="clear" w:pos="397"/>
        </w:tabs>
        <w:suppressAutoHyphens/>
        <w:ind w:left="426"/>
      </w:pPr>
      <w:r w:rsidRPr="008938E6">
        <w:t>en/of irreëel als:</w:t>
      </w:r>
    </w:p>
    <w:p w14:paraId="1EB380A3" w14:textId="77777777" w:rsidR="00D90A73" w:rsidRPr="008938E6" w:rsidRDefault="00D90A73" w:rsidP="00D90A73">
      <w:pPr>
        <w:pStyle w:val="Lijstalinea"/>
        <w:numPr>
          <w:ilvl w:val="0"/>
          <w:numId w:val="23"/>
        </w:numPr>
        <w:tabs>
          <w:tab w:val="clear" w:pos="397"/>
        </w:tabs>
        <w:suppressAutoHyphens/>
      </w:pPr>
      <w:r w:rsidRPr="008938E6">
        <w:lastRenderedPageBreak/>
        <w:t>een of meer tarieven worden aangeboden die op zichzelf beschouwd niet marktconform en/of niet realistisch zijn;</w:t>
      </w:r>
    </w:p>
    <w:p w14:paraId="675AB6B8" w14:textId="77777777" w:rsidR="00D90A73" w:rsidRPr="008938E6" w:rsidRDefault="00D90A73" w:rsidP="00D90A73">
      <w:pPr>
        <w:pStyle w:val="Lijstalinea"/>
        <w:numPr>
          <w:ilvl w:val="0"/>
          <w:numId w:val="23"/>
        </w:numPr>
        <w:tabs>
          <w:tab w:val="clear" w:pos="397"/>
        </w:tabs>
        <w:suppressAutoHyphens/>
      </w:pPr>
      <w:r w:rsidRPr="008938E6">
        <w:t>de tarieven niet een in de branche gebruikelijke opbouw/samenhang hebben;</w:t>
      </w:r>
    </w:p>
    <w:p w14:paraId="1E2091F4" w14:textId="77777777" w:rsidR="00D90A73" w:rsidRPr="008938E6" w:rsidRDefault="00D90A73" w:rsidP="00D90A73">
      <w:pPr>
        <w:pStyle w:val="Lijstalinea"/>
        <w:numPr>
          <w:ilvl w:val="0"/>
          <w:numId w:val="23"/>
        </w:numPr>
        <w:tabs>
          <w:tab w:val="clear" w:pos="397"/>
        </w:tabs>
        <w:suppressAutoHyphens/>
      </w:pPr>
      <w:r w:rsidRPr="008938E6">
        <w:t>een of meerdere tarieven de gehanteerde formule frustreren;</w:t>
      </w:r>
    </w:p>
    <w:p w14:paraId="628C00B3" w14:textId="77777777" w:rsidR="00D90A73" w:rsidRDefault="00D90A73" w:rsidP="00D90A73">
      <w:pPr>
        <w:pStyle w:val="Lijstalinea"/>
        <w:numPr>
          <w:ilvl w:val="0"/>
          <w:numId w:val="23"/>
        </w:numPr>
        <w:tabs>
          <w:tab w:val="clear" w:pos="397"/>
        </w:tabs>
        <w:suppressAutoHyphens/>
      </w:pPr>
      <w:r w:rsidRPr="008938E6">
        <w:t>sprake is van negatieve of nultarieven</w:t>
      </w:r>
      <w:r>
        <w:t>;</w:t>
      </w:r>
      <w:r w:rsidRPr="008938E6">
        <w:t xml:space="preserve"> </w:t>
      </w:r>
    </w:p>
    <w:p w14:paraId="3003C2AC" w14:textId="77777777" w:rsidR="00D90A73" w:rsidRPr="008938E6" w:rsidRDefault="00D90A73" w:rsidP="00D90A73">
      <w:pPr>
        <w:suppressAutoHyphens/>
        <w:ind w:left="720"/>
      </w:pPr>
      <w:r w:rsidRPr="008938E6">
        <w:t>Een irreële of manipulatieve Inschrijving is ongeldig en wordt terzijde gelegd.</w:t>
      </w:r>
      <w:r>
        <w:t xml:space="preserve"> De </w:t>
      </w:r>
      <w:r w:rsidRPr="008938E6">
        <w:t>Inschrijver verklaart zijn Inschrijving te hebben gedaan met in achtneming van het gestelde in deze eis ten aanzien va</w:t>
      </w:r>
      <w:r>
        <w:t>n een irreële of manipulatieve I</w:t>
      </w:r>
      <w:r w:rsidRPr="008938E6">
        <w:t>nschrijving.</w:t>
      </w:r>
    </w:p>
    <w:p w14:paraId="1B500CB0" w14:textId="77777777" w:rsidR="00D90A73" w:rsidRDefault="00D90A73" w:rsidP="00D90A73">
      <w:pPr>
        <w:pStyle w:val="Lijstalinea"/>
        <w:numPr>
          <w:ilvl w:val="0"/>
          <w:numId w:val="22"/>
        </w:numPr>
        <w:tabs>
          <w:tab w:val="clear" w:pos="397"/>
        </w:tabs>
        <w:suppressAutoHyphens/>
        <w:ind w:left="426" w:right="-143" w:hanging="426"/>
      </w:pPr>
      <w:r w:rsidRPr="000C4B4B">
        <w:t>Het prijsformulier dient, op straffe van uitsluiting</w:t>
      </w:r>
      <w:r>
        <w:t xml:space="preserve"> van de aanbestedingsprocedure</w:t>
      </w:r>
      <w:r w:rsidRPr="000C4B4B">
        <w:t>, volledig te worden ingevuld</w:t>
      </w:r>
      <w:r>
        <w:t xml:space="preserve">. Wordt het prijsformulier niet volledig ingevuld, dan zijn de </w:t>
      </w:r>
      <w:r w:rsidRPr="000C4B4B">
        <w:t xml:space="preserve">prijsformulieren onderling niet vergelijkbaar en is </w:t>
      </w:r>
      <w:r>
        <w:t>de Aanbestedende Dienst</w:t>
      </w:r>
      <w:r w:rsidRPr="000C4B4B">
        <w:t xml:space="preserve"> gehouden deze </w:t>
      </w:r>
      <w:r>
        <w:t>Inschrijver</w:t>
      </w:r>
      <w:r w:rsidRPr="000C4B4B">
        <w:t xml:space="preserve"> uit te sluiten van deelname aan de aanbestedingsprocedure. </w:t>
      </w:r>
    </w:p>
    <w:p w14:paraId="69038B5C" w14:textId="77777777" w:rsidR="00D90A73" w:rsidRPr="000C4B4B" w:rsidRDefault="00D90A73" w:rsidP="00D90A73">
      <w:pPr>
        <w:pStyle w:val="Lijstalinea"/>
        <w:numPr>
          <w:ilvl w:val="0"/>
          <w:numId w:val="22"/>
        </w:numPr>
        <w:tabs>
          <w:tab w:val="clear" w:pos="397"/>
        </w:tabs>
        <w:suppressAutoHyphens/>
        <w:ind w:left="426" w:right="-143" w:hanging="426"/>
      </w:pPr>
      <w:r>
        <w:t xml:space="preserve">Het is Inschrijver, op straffe van uitsluiting van de aanbestedingsprocedure, niet toegestaan de prijzen op een andere wijze aan te bieden dan door middel van het voorgeschreven prijzenblad van bijlage 12. </w:t>
      </w:r>
    </w:p>
    <w:p w14:paraId="480636F1" w14:textId="77777777" w:rsidR="00D90A73" w:rsidRPr="000C4B4B" w:rsidRDefault="00D90A73" w:rsidP="00D90A73">
      <w:pPr>
        <w:pStyle w:val="Lijstalinea"/>
        <w:numPr>
          <w:ilvl w:val="0"/>
          <w:numId w:val="22"/>
        </w:numPr>
        <w:tabs>
          <w:tab w:val="clear" w:pos="397"/>
        </w:tabs>
        <w:suppressAutoHyphens/>
        <w:ind w:left="426" w:right="-143" w:hanging="426"/>
      </w:pPr>
      <w:r>
        <w:t>De Aanbestedende Dienst</w:t>
      </w:r>
      <w:r w:rsidRPr="000C4B4B">
        <w:t xml:space="preserve"> controleert niet of de prijzen juist zijn ingevuld en doorberekend.</w:t>
      </w:r>
    </w:p>
    <w:p w14:paraId="1F790C4E" w14:textId="1A32BA97" w:rsidR="00D90A73" w:rsidRDefault="00D90A73" w:rsidP="00D90A73">
      <w:pPr>
        <w:pStyle w:val="Lijstalinea"/>
        <w:numPr>
          <w:ilvl w:val="0"/>
          <w:numId w:val="22"/>
        </w:numPr>
        <w:tabs>
          <w:tab w:val="clear" w:pos="397"/>
        </w:tabs>
        <w:suppressAutoHyphens/>
        <w:ind w:left="426" w:right="-143" w:hanging="426"/>
      </w:pPr>
      <w:r w:rsidRPr="000C4B4B">
        <w:t xml:space="preserve">De </w:t>
      </w:r>
      <w:r>
        <w:t>Inschrijver</w:t>
      </w:r>
      <w:r w:rsidRPr="000C4B4B">
        <w:t xml:space="preserve"> is zelf verantwoordelijk voor de juistheid </w:t>
      </w:r>
      <w:r>
        <w:t xml:space="preserve">en volledigheid </w:t>
      </w:r>
      <w:r w:rsidRPr="000C4B4B">
        <w:t xml:space="preserve">van de ingevulde gegevens. </w:t>
      </w:r>
    </w:p>
    <w:p w14:paraId="485507FC" w14:textId="31758470" w:rsidR="00D90A73" w:rsidRDefault="00D90A73" w:rsidP="00D90A73">
      <w:pPr>
        <w:pStyle w:val="Kop2"/>
        <w:numPr>
          <w:ilvl w:val="1"/>
          <w:numId w:val="26"/>
        </w:numPr>
      </w:pPr>
      <w:bookmarkStart w:id="332" w:name="_Toc50715018"/>
      <w:r>
        <w:t>Beoordelingsproces</w:t>
      </w:r>
      <w:bookmarkEnd w:id="332"/>
    </w:p>
    <w:p w14:paraId="5579C2BB" w14:textId="47B16EF3" w:rsidR="00D90A73" w:rsidRPr="006F2CF3" w:rsidRDefault="00D90A73" w:rsidP="00D90A73">
      <w:pPr>
        <w:suppressAutoHyphens/>
        <w:rPr>
          <w:rFonts w:cs="Arial"/>
        </w:rPr>
      </w:pPr>
      <w:bookmarkStart w:id="333" w:name="_Toc496187414"/>
      <w:bookmarkStart w:id="334" w:name="_Toc496187553"/>
      <w:bookmarkStart w:id="335" w:name="_Toc496187793"/>
      <w:bookmarkStart w:id="336" w:name="_Toc496188042"/>
      <w:bookmarkStart w:id="337" w:name="_Toc496188131"/>
      <w:bookmarkEnd w:id="333"/>
      <w:bookmarkEnd w:id="334"/>
      <w:bookmarkEnd w:id="335"/>
      <w:bookmarkEnd w:id="336"/>
      <w:bookmarkEnd w:id="337"/>
      <w:r>
        <w:rPr>
          <w:rFonts w:cs="Arial"/>
        </w:rPr>
        <w:t>De Aanbestedende Dienst</w:t>
      </w:r>
      <w:r w:rsidRPr="00401226">
        <w:rPr>
          <w:rFonts w:cs="Arial"/>
        </w:rPr>
        <w:t xml:space="preserve"> heeft voor deze aanbesteding een beoordelingsteam samengesteld bestaande uit </w:t>
      </w:r>
      <w:r w:rsidR="00B97E54">
        <w:rPr>
          <w:rFonts w:cs="Arial"/>
        </w:rPr>
        <w:t>vijf</w:t>
      </w:r>
      <w:r w:rsidRPr="00401226">
        <w:rPr>
          <w:rFonts w:cs="Arial"/>
        </w:rPr>
        <w:t xml:space="preserve"> beoordelaars van verschillende disciplines</w:t>
      </w:r>
      <w:r w:rsidR="0048750C">
        <w:rPr>
          <w:rFonts w:cs="Arial"/>
        </w:rPr>
        <w:t xml:space="preserve"> (decaan incidentbestrijding, decaan incidentmanagement</w:t>
      </w:r>
      <w:r w:rsidR="00643ABA">
        <w:rPr>
          <w:rFonts w:cs="Arial"/>
        </w:rPr>
        <w:t>, trainer/adviseur en twee ondersteuners/instructeurs)</w:t>
      </w:r>
      <w:r w:rsidRPr="00401226">
        <w:rPr>
          <w:rFonts w:cs="Arial"/>
        </w:rPr>
        <w:t>. Het beoordelingsteam heeft een voorzitter</w:t>
      </w:r>
      <w:r>
        <w:rPr>
          <w:rFonts w:cs="Arial"/>
        </w:rPr>
        <w:t xml:space="preserve"> die zelf niet beoordeelt</w:t>
      </w:r>
      <w:r w:rsidRPr="00401226">
        <w:rPr>
          <w:rFonts w:cs="Arial"/>
        </w:rPr>
        <w:t xml:space="preserve">. De voorzitter </w:t>
      </w:r>
      <w:r>
        <w:rPr>
          <w:rFonts w:cs="Arial"/>
        </w:rPr>
        <w:t>verdeelt</w:t>
      </w:r>
      <w:r w:rsidRPr="00401226">
        <w:rPr>
          <w:rFonts w:cs="Arial"/>
        </w:rPr>
        <w:t xml:space="preserve"> de beoordelingstaken onder de leden van het beoordelingsteam.</w:t>
      </w:r>
    </w:p>
    <w:p w14:paraId="3B3074F9" w14:textId="77777777" w:rsidR="00D90A73" w:rsidRDefault="00D90A73" w:rsidP="00D90A73">
      <w:pPr>
        <w:suppressAutoHyphens/>
        <w:ind w:left="567"/>
        <w:rPr>
          <w:rFonts w:cs="Arial"/>
        </w:rPr>
      </w:pPr>
    </w:p>
    <w:p w14:paraId="4D0443A8" w14:textId="77777777" w:rsidR="00D90A73" w:rsidRPr="0012356C" w:rsidRDefault="00D90A73" w:rsidP="00D90A73">
      <w:pPr>
        <w:suppressAutoHyphens/>
      </w:pPr>
      <w:r w:rsidRPr="0012356C">
        <w:t xml:space="preserve">De beoordeling van de </w:t>
      </w:r>
      <w:r>
        <w:t>Inschrijving</w:t>
      </w:r>
      <w:r w:rsidRPr="0012356C">
        <w:t>en op de gunningscriteria vindt plaats in twee fasen:</w:t>
      </w:r>
    </w:p>
    <w:p w14:paraId="37A45DA5" w14:textId="77777777" w:rsidR="00D90A73" w:rsidRPr="0012356C" w:rsidRDefault="00D90A73" w:rsidP="00D90A73">
      <w:pPr>
        <w:tabs>
          <w:tab w:val="left" w:pos="1134"/>
          <w:tab w:val="left" w:pos="1418"/>
          <w:tab w:val="left" w:pos="1985"/>
          <w:tab w:val="left" w:pos="2127"/>
          <w:tab w:val="right" w:pos="9332"/>
        </w:tabs>
        <w:suppressAutoHyphens/>
        <w:ind w:left="1134"/>
      </w:pPr>
    </w:p>
    <w:p w14:paraId="37A96613" w14:textId="369BC1FA" w:rsidR="00D90A73" w:rsidRPr="0012356C" w:rsidRDefault="00D90A73" w:rsidP="00D90A73">
      <w:pPr>
        <w:tabs>
          <w:tab w:val="left" w:pos="1134"/>
          <w:tab w:val="left" w:pos="1418"/>
          <w:tab w:val="left" w:pos="1985"/>
          <w:tab w:val="left" w:pos="2127"/>
          <w:tab w:val="right" w:pos="9332"/>
        </w:tabs>
        <w:suppressAutoHyphens/>
        <w:ind w:left="1134" w:hanging="1134"/>
        <w:rPr>
          <w:i/>
        </w:rPr>
      </w:pPr>
      <w:r w:rsidRPr="0012356C">
        <w:rPr>
          <w:i/>
        </w:rPr>
        <w:t>Fase 1: beoordeling kwalitatieve gunningscriteria (</w:t>
      </w:r>
      <w:r>
        <w:rPr>
          <w:i/>
        </w:rPr>
        <w:t>1</w:t>
      </w:r>
      <w:r w:rsidRPr="0012356C">
        <w:rPr>
          <w:i/>
        </w:rPr>
        <w:t xml:space="preserve"> t/m </w:t>
      </w:r>
      <w:r>
        <w:rPr>
          <w:i/>
        </w:rPr>
        <w:t>14</w:t>
      </w:r>
      <w:r w:rsidRPr="0012356C">
        <w:rPr>
          <w:i/>
        </w:rPr>
        <w:t xml:space="preserve">) </w:t>
      </w:r>
    </w:p>
    <w:p w14:paraId="78BDA64A" w14:textId="2E28ABA2" w:rsidR="00D90A73" w:rsidRPr="00111A59" w:rsidRDefault="00D90A73" w:rsidP="00D90A73">
      <w:pPr>
        <w:suppressAutoHyphens/>
      </w:pPr>
      <w:r w:rsidRPr="0012356C">
        <w:t xml:space="preserve">De </w:t>
      </w:r>
      <w:r>
        <w:t>Inschrijving</w:t>
      </w:r>
      <w:r w:rsidRPr="0012356C">
        <w:t xml:space="preserve">en worden allereerst beoordeeld op basis van de kwalitatieve gunningscriteria. De inschrijfprijzen (voor gunningscriterium </w:t>
      </w:r>
      <w:r>
        <w:t>15</w:t>
      </w:r>
      <w:r w:rsidRPr="0012356C">
        <w:t xml:space="preserve"> (</w:t>
      </w:r>
      <w:r>
        <w:t>p</w:t>
      </w:r>
      <w:r w:rsidRPr="0012356C">
        <w:t>rijs)) zijn bij de beoordelaars op dat moment nog niet bekend.</w:t>
      </w:r>
    </w:p>
    <w:p w14:paraId="28D8B79B" w14:textId="77777777" w:rsidR="00D90A73" w:rsidRPr="0012356C" w:rsidRDefault="00D90A73" w:rsidP="00D90A73">
      <w:pPr>
        <w:tabs>
          <w:tab w:val="left" w:pos="1134"/>
          <w:tab w:val="left" w:pos="1418"/>
          <w:tab w:val="left" w:pos="1985"/>
          <w:tab w:val="left" w:pos="2127"/>
          <w:tab w:val="right" w:pos="9332"/>
        </w:tabs>
        <w:suppressAutoHyphens/>
      </w:pPr>
    </w:p>
    <w:p w14:paraId="1D088C74" w14:textId="558D8098" w:rsidR="00D90A73" w:rsidRPr="0012356C" w:rsidRDefault="00D90A73" w:rsidP="00D90A73">
      <w:pPr>
        <w:suppressAutoHyphens/>
        <w:rPr>
          <w:u w:val="single"/>
        </w:rPr>
      </w:pPr>
      <w:r>
        <w:rPr>
          <w:u w:val="single"/>
        </w:rPr>
        <w:t>Beoordelingsmethode</w:t>
      </w:r>
    </w:p>
    <w:p w14:paraId="6C00FB21" w14:textId="77777777" w:rsidR="00D90A73" w:rsidRPr="0012356C" w:rsidRDefault="00D90A73" w:rsidP="00D90A73">
      <w:pPr>
        <w:suppressAutoHyphens/>
      </w:pPr>
      <w:r w:rsidRPr="0012356C">
        <w:t xml:space="preserve">Alle leden van het beoordelingsteam beoordelen individueel iedere </w:t>
      </w:r>
      <w:r>
        <w:t>Inschrijving</w:t>
      </w:r>
      <w:r w:rsidRPr="0012356C">
        <w:t xml:space="preserve"> per kwalitatief gunningscriterium en kennen per kwalitatief gunningscriterium een beoordelings</w:t>
      </w:r>
      <w:r>
        <w:t>waardering</w:t>
      </w:r>
      <w:r w:rsidRPr="0012356C">
        <w:t xml:space="preserve"> toe. </w:t>
      </w:r>
    </w:p>
    <w:p w14:paraId="7CAF1BA4" w14:textId="77777777" w:rsidR="00D90A73" w:rsidRPr="0012356C" w:rsidRDefault="00D90A73" w:rsidP="00D90A73">
      <w:pPr>
        <w:tabs>
          <w:tab w:val="left" w:pos="1134"/>
          <w:tab w:val="left" w:pos="1418"/>
          <w:tab w:val="left" w:pos="1985"/>
          <w:tab w:val="left" w:pos="2127"/>
          <w:tab w:val="right" w:pos="9332"/>
        </w:tabs>
        <w:suppressAutoHyphens/>
        <w:ind w:left="1134"/>
      </w:pPr>
    </w:p>
    <w:p w14:paraId="64C4701E" w14:textId="740DF090" w:rsidR="00D90A73" w:rsidRPr="0012356C" w:rsidRDefault="00D90A73" w:rsidP="00D90A73">
      <w:pPr>
        <w:suppressAutoHyphens/>
      </w:pPr>
      <w:r w:rsidRPr="0012356C">
        <w:t xml:space="preserve">Na de individuele beoordeling van de </w:t>
      </w:r>
      <w:r>
        <w:t>Inschrijving</w:t>
      </w:r>
      <w:r w:rsidRPr="0012356C">
        <w:t>en op de kwalitatieve gunningscriteria vindt een plenaire bijeenkomst van het beoordelingsteam plaats</w:t>
      </w:r>
      <w:r>
        <w:t xml:space="preserve">. Tijdens deze bijeenkomst worden </w:t>
      </w:r>
      <w:r w:rsidRPr="0012356C">
        <w:t>de individuele beoordelingsresultaten per kwalitatief gunningscriterium besproken. Per kwalitatief gunningscriterium bespreken de betrokken beoordelaars hun individuele beoordelingen en motiveren zij waarom zij tot een bepaald</w:t>
      </w:r>
      <w:r>
        <w:t>e</w:t>
      </w:r>
      <w:r w:rsidRPr="0012356C">
        <w:t xml:space="preserve"> </w:t>
      </w:r>
      <w:r>
        <w:t>waardering</w:t>
      </w:r>
      <w:r w:rsidRPr="0012356C">
        <w:t xml:space="preserve"> </w:t>
      </w:r>
      <w:r>
        <w:t>z</w:t>
      </w:r>
      <w:r w:rsidRPr="0012356C">
        <w:t xml:space="preserve">ijn gekomen. Hierna wordt door alle beoordelaars in consensus </w:t>
      </w:r>
      <w:r>
        <w:t>een</w:t>
      </w:r>
      <w:r w:rsidRPr="0012356C">
        <w:t xml:space="preserve"> </w:t>
      </w:r>
      <w:r>
        <w:t>waardering</w:t>
      </w:r>
      <w:r w:rsidRPr="0012356C">
        <w:t xml:space="preserve"> vastgesteld (dus geen gemiddeld</w:t>
      </w:r>
      <w:r>
        <w:t>e</w:t>
      </w:r>
      <w:r w:rsidRPr="0012356C">
        <w:t xml:space="preserve"> </w:t>
      </w:r>
      <w:r>
        <w:t>waardering</w:t>
      </w:r>
      <w:r w:rsidRPr="0012356C">
        <w:t>). Indien nodig worden tijdens de plenaire behandeling de beoordelingsresultaten bijgesteld. De definitieve beoorde</w:t>
      </w:r>
      <w:r>
        <w:t xml:space="preserve">lingsresultaten worden </w:t>
      </w:r>
      <w:r w:rsidRPr="0012356C">
        <w:t xml:space="preserve">tijdens de plenaire bijeenkomst definitief door het voltallige beoordelingsteam vastgesteld. </w:t>
      </w:r>
      <w:r>
        <w:t xml:space="preserve">Afronding van punten vindt plaats op twee cijfers achter de komma. </w:t>
      </w:r>
    </w:p>
    <w:p w14:paraId="5F0E0D62" w14:textId="77777777" w:rsidR="00D90A73" w:rsidRPr="0012356C" w:rsidRDefault="00D90A73" w:rsidP="00D90A73">
      <w:pPr>
        <w:tabs>
          <w:tab w:val="left" w:pos="1134"/>
          <w:tab w:val="left" w:pos="2685"/>
        </w:tabs>
        <w:suppressAutoHyphens/>
        <w:ind w:left="1134"/>
      </w:pPr>
      <w:r w:rsidRPr="0012356C">
        <w:tab/>
      </w:r>
    </w:p>
    <w:p w14:paraId="39244451" w14:textId="0AB36B36" w:rsidR="00D90A73" w:rsidRPr="0012356C" w:rsidRDefault="00D90A73" w:rsidP="00D90A73">
      <w:pPr>
        <w:suppressAutoHyphens/>
      </w:pPr>
      <w:r w:rsidRPr="0012356C">
        <w:lastRenderedPageBreak/>
        <w:t>Nada</w:t>
      </w:r>
      <w:r>
        <w:t>t de definitieve waardering</w:t>
      </w:r>
      <w:r w:rsidRPr="00D546FB">
        <w:t xml:space="preserve"> </w:t>
      </w:r>
      <w:r w:rsidRPr="0012356C">
        <w:t xml:space="preserve">per kwalitatief gunningscriterium zijn vastgesteld, wordt per kwalitatief gunningscriterium aan de </w:t>
      </w:r>
      <w:r>
        <w:t>Inschrijving</w:t>
      </w:r>
      <w:r w:rsidRPr="0012356C">
        <w:t xml:space="preserve"> het bijbehorende aantal punten toegekend. </w:t>
      </w:r>
      <w:r>
        <w:t>Per Inschrijver wordt dan ook de totale score voor de kwalitatieve subgunningscriteria gezamenlijk vastgesteld.</w:t>
      </w:r>
    </w:p>
    <w:p w14:paraId="5DCDAD38" w14:textId="77777777" w:rsidR="00D90A73" w:rsidRDefault="00D90A73" w:rsidP="00D90A73">
      <w:pPr>
        <w:suppressAutoHyphens/>
        <w:ind w:right="-143"/>
      </w:pPr>
    </w:p>
    <w:p w14:paraId="3F5D977D" w14:textId="1589AD65" w:rsidR="00D90A73" w:rsidRPr="0012356C" w:rsidRDefault="00D90A73" w:rsidP="00D90A73">
      <w:pPr>
        <w:suppressAutoHyphens/>
        <w:ind w:right="-143"/>
      </w:pPr>
      <w:r>
        <w:t>Let op:</w:t>
      </w:r>
      <w:r w:rsidRPr="0012356C">
        <w:t xml:space="preserve"> </w:t>
      </w:r>
      <w:r>
        <w:t>i</w:t>
      </w:r>
      <w:r w:rsidRPr="0012356C">
        <w:t xml:space="preserve">ndien na beoordeling blijkt dat </w:t>
      </w:r>
      <w:r>
        <w:t>een</w:t>
      </w:r>
      <w:r w:rsidRPr="0012356C">
        <w:t xml:space="preserve"> van de beoordeelde </w:t>
      </w:r>
      <w:r>
        <w:t>Inschrijving</w:t>
      </w:r>
      <w:r w:rsidRPr="0012356C">
        <w:t xml:space="preserve">en ongeldig is, dan beoordeelt </w:t>
      </w:r>
      <w:r>
        <w:t>de Aanbestedende Dienst</w:t>
      </w:r>
      <w:r w:rsidRPr="0012356C">
        <w:t xml:space="preserve"> alle overgebleven </w:t>
      </w:r>
      <w:r>
        <w:t>Inschrijvingen</w:t>
      </w:r>
      <w:r w:rsidRPr="0012356C">
        <w:t xml:space="preserve"> opnieuw. Ongeldige </w:t>
      </w:r>
      <w:r>
        <w:t>Inschrijvingen zullen dus</w:t>
      </w:r>
      <w:r w:rsidRPr="0012356C">
        <w:t xml:space="preserve"> geen invloed hebben op het resultaat van de beoordelingen.</w:t>
      </w:r>
    </w:p>
    <w:p w14:paraId="78B4F1C3" w14:textId="77777777" w:rsidR="00D90A73" w:rsidRDefault="00D90A73" w:rsidP="00D90A73">
      <w:pPr>
        <w:rPr>
          <w:rFonts w:cs="Arial"/>
        </w:rPr>
      </w:pPr>
    </w:p>
    <w:p w14:paraId="50ABB8C7" w14:textId="3B9BC940" w:rsidR="00D90A73" w:rsidRPr="0012356C" w:rsidRDefault="00D90A73" w:rsidP="00D90A73">
      <w:pPr>
        <w:tabs>
          <w:tab w:val="left" w:pos="1134"/>
          <w:tab w:val="left" w:pos="1418"/>
          <w:tab w:val="left" w:pos="1985"/>
          <w:tab w:val="left" w:pos="2127"/>
          <w:tab w:val="right" w:pos="9332"/>
        </w:tabs>
        <w:suppressAutoHyphens/>
        <w:ind w:left="1134" w:hanging="1134"/>
        <w:rPr>
          <w:i/>
        </w:rPr>
      </w:pPr>
      <w:r w:rsidRPr="0012356C">
        <w:rPr>
          <w:i/>
        </w:rPr>
        <w:t xml:space="preserve">Fase 2: beoordeling gunningscriterium </w:t>
      </w:r>
      <w:r>
        <w:rPr>
          <w:i/>
        </w:rPr>
        <w:t>15</w:t>
      </w:r>
      <w:r w:rsidRPr="0012356C">
        <w:rPr>
          <w:i/>
        </w:rPr>
        <w:t xml:space="preserve"> (</w:t>
      </w:r>
      <w:r>
        <w:rPr>
          <w:i/>
        </w:rPr>
        <w:t>p</w:t>
      </w:r>
      <w:r w:rsidRPr="0012356C">
        <w:rPr>
          <w:i/>
        </w:rPr>
        <w:t>rijs)</w:t>
      </w:r>
    </w:p>
    <w:p w14:paraId="66DC9CB5" w14:textId="0DE1EE35" w:rsidR="00D90A73" w:rsidRPr="0012356C" w:rsidRDefault="00D90A73" w:rsidP="00D90A73">
      <w:pPr>
        <w:suppressAutoHyphens/>
      </w:pPr>
      <w:r w:rsidRPr="00111A59">
        <w:t xml:space="preserve">Nadat de beoordeling van de </w:t>
      </w:r>
      <w:r>
        <w:t>Inschrijving</w:t>
      </w:r>
      <w:r w:rsidRPr="00111A59">
        <w:t xml:space="preserve">en op basis van de kwalitatieve gunningscriteria heeft plaatsgevonden, worden de </w:t>
      </w:r>
      <w:r>
        <w:t>Inschrijving</w:t>
      </w:r>
      <w:r w:rsidRPr="00111A59">
        <w:t xml:space="preserve">en beoordeeld op basis van gunningscriterium </w:t>
      </w:r>
      <w:r>
        <w:t xml:space="preserve">15 </w:t>
      </w:r>
      <w:r w:rsidRPr="00111A59">
        <w:t>(</w:t>
      </w:r>
      <w:r>
        <w:t>p</w:t>
      </w:r>
      <w:r w:rsidRPr="00111A59">
        <w:t xml:space="preserve">rijs) aan de hand van de in </w:t>
      </w:r>
      <w:r w:rsidRPr="001B12C7">
        <w:t>paragraaf 9.2.</w:t>
      </w:r>
      <w:r>
        <w:t>15</w:t>
      </w:r>
      <w:r w:rsidRPr="0012356C">
        <w:t xml:space="preserve"> bekendgemaakte formule. </w:t>
      </w:r>
    </w:p>
    <w:p w14:paraId="3874B39B" w14:textId="77777777" w:rsidR="00D90A73" w:rsidRPr="0012356C" w:rsidRDefault="00D90A73" w:rsidP="00D90A73">
      <w:pPr>
        <w:tabs>
          <w:tab w:val="left" w:pos="1134"/>
          <w:tab w:val="left" w:pos="1418"/>
          <w:tab w:val="left" w:pos="1985"/>
          <w:tab w:val="left" w:pos="2127"/>
          <w:tab w:val="right" w:pos="9332"/>
        </w:tabs>
        <w:suppressAutoHyphens/>
        <w:ind w:left="1134"/>
      </w:pPr>
    </w:p>
    <w:p w14:paraId="376DA59C" w14:textId="5F383052" w:rsidR="00D90A73" w:rsidRPr="003058C9" w:rsidRDefault="00D90A73" w:rsidP="00D90A73">
      <w:pPr>
        <w:suppressAutoHyphens/>
        <w:rPr>
          <w:i/>
        </w:rPr>
      </w:pPr>
      <w:r>
        <w:rPr>
          <w:i/>
        </w:rPr>
        <w:t>Fase 3: vaststelling totaalscore en best prijs-kwaliteitver</w:t>
      </w:r>
      <w:r w:rsidR="00C5531F">
        <w:rPr>
          <w:i/>
        </w:rPr>
        <w:t>h</w:t>
      </w:r>
      <w:r>
        <w:rPr>
          <w:i/>
        </w:rPr>
        <w:t>ouding</w:t>
      </w:r>
    </w:p>
    <w:p w14:paraId="701B11B4" w14:textId="52A75605" w:rsidR="00D90A73" w:rsidRPr="0012356C" w:rsidRDefault="00D90A73" w:rsidP="00D90A73">
      <w:pPr>
        <w:suppressAutoHyphens/>
      </w:pPr>
      <w:r>
        <w:t xml:space="preserve">De score op de kwalitatieve subgunningscriteria en het subgunningscriterium inzake prijs worden ten slotte bij elkaar opgeteld. </w:t>
      </w:r>
      <w:r w:rsidRPr="0012356C">
        <w:t xml:space="preserve">De </w:t>
      </w:r>
      <w:r w:rsidRPr="002B7E11">
        <w:t>drie</w:t>
      </w:r>
      <w:r>
        <w:t xml:space="preserve"> Inschrijvers (afhankelijk van het aantal overeenkomsten dat per perceel wordt gesloten) </w:t>
      </w:r>
      <w:r w:rsidRPr="0012356C">
        <w:t xml:space="preserve">die de meeste punten </w:t>
      </w:r>
      <w:r>
        <w:t>voor alle subgunningscriteria gezamenlijk scoren</w:t>
      </w:r>
      <w:r w:rsidRPr="0012356C">
        <w:t xml:space="preserve"> op gunningscriterium </w:t>
      </w:r>
      <w:r>
        <w:t>15</w:t>
      </w:r>
      <w:r w:rsidRPr="0012356C">
        <w:t xml:space="preserve"> (</w:t>
      </w:r>
      <w:r>
        <w:t>p</w:t>
      </w:r>
      <w:r w:rsidRPr="0012356C">
        <w:t>rijs) en de kwalitatieve gunningscriteria tezamen he</w:t>
      </w:r>
      <w:r w:rsidR="002B7E11">
        <w:t>bben</w:t>
      </w:r>
      <w:r w:rsidRPr="0012356C">
        <w:t xml:space="preserve"> de </w:t>
      </w:r>
      <w:r>
        <w:t>Inschrijving</w:t>
      </w:r>
      <w:r w:rsidRPr="0012356C">
        <w:t xml:space="preserve"> met de beste prijs-kwaliteitverhouding ingediend. </w:t>
      </w:r>
      <w:r>
        <w:t>De Aanbestedende Dienst</w:t>
      </w:r>
      <w:r w:rsidRPr="0012356C">
        <w:t xml:space="preserve"> is voornemens om de </w:t>
      </w:r>
      <w:r>
        <w:t>Opdracht</w:t>
      </w:r>
      <w:r w:rsidRPr="0012356C">
        <w:t xml:space="preserve"> aan deze </w:t>
      </w:r>
      <w:r>
        <w:t>Inschrijvers</w:t>
      </w:r>
      <w:r w:rsidRPr="0012356C">
        <w:t xml:space="preserve"> te gunnen.</w:t>
      </w:r>
    </w:p>
    <w:p w14:paraId="598322C5" w14:textId="6B9A4E12" w:rsidR="00D90A73" w:rsidRDefault="00D90A73" w:rsidP="00D90A73">
      <w:pPr>
        <w:suppressAutoHyphens/>
      </w:pPr>
    </w:p>
    <w:p w14:paraId="16D9CD7D" w14:textId="0949BE6B" w:rsidR="00D90A73" w:rsidRDefault="00D90A73" w:rsidP="00D90A73">
      <w:pPr>
        <w:suppressAutoHyphens/>
      </w:pPr>
      <w:r w:rsidRPr="0012356C">
        <w:t xml:space="preserve">Indien </w:t>
      </w:r>
      <w:r w:rsidR="002B7E11">
        <w:t>meerdere Inschrijvingen na beoordeling op de derde plaats zijn geëindigd</w:t>
      </w:r>
      <w:r w:rsidRPr="0012356C">
        <w:t xml:space="preserve">, dan is </w:t>
      </w:r>
      <w:r>
        <w:t>de Aanbestedende Dienst</w:t>
      </w:r>
      <w:r w:rsidRPr="0012356C">
        <w:t xml:space="preserve"> voornemens om de </w:t>
      </w:r>
      <w:r>
        <w:t>Opdracht</w:t>
      </w:r>
      <w:r w:rsidRPr="0012356C">
        <w:t xml:space="preserve"> te gunnen aan de </w:t>
      </w:r>
      <w:r>
        <w:t>Inschrijver</w:t>
      </w:r>
      <w:r w:rsidRPr="0012356C">
        <w:t xml:space="preserve"> die op gunningscriterium </w:t>
      </w:r>
      <w:r>
        <w:t>10</w:t>
      </w:r>
      <w:r w:rsidRPr="0012356C">
        <w:t xml:space="preserve"> de hoogste score heeft behaald. </w:t>
      </w:r>
      <w:bookmarkStart w:id="338" w:name="_Toc357079092"/>
      <w:r w:rsidRPr="0012356C">
        <w:t xml:space="preserve">Indien meerdere </w:t>
      </w:r>
      <w:r>
        <w:t>Inschrijving</w:t>
      </w:r>
      <w:r w:rsidRPr="0012356C">
        <w:t xml:space="preserve">en na beoordeling </w:t>
      </w:r>
      <w:r w:rsidR="002B7E11">
        <w:t>op de derde plaats zijn</w:t>
      </w:r>
      <w:r w:rsidRPr="0012356C">
        <w:t xml:space="preserve"> geëindigd én deze </w:t>
      </w:r>
      <w:r>
        <w:t>Inschrijving</w:t>
      </w:r>
      <w:r w:rsidRPr="0012356C">
        <w:t xml:space="preserve">en op gunningscriterium </w:t>
      </w:r>
      <w:r>
        <w:t>10</w:t>
      </w:r>
      <w:r w:rsidRPr="0012356C">
        <w:t xml:space="preserve"> dezelfde score hebben behaald, dan zal door middel van loting worden bepaald aan welke </w:t>
      </w:r>
      <w:r>
        <w:t>Inschrijver</w:t>
      </w:r>
      <w:r w:rsidRPr="0012356C">
        <w:t xml:space="preserve"> </w:t>
      </w:r>
      <w:r>
        <w:t>de Aanbestedende Dienst</w:t>
      </w:r>
      <w:r w:rsidRPr="0012356C">
        <w:t xml:space="preserve"> de </w:t>
      </w:r>
      <w:r>
        <w:t>Opdracht</w:t>
      </w:r>
      <w:r w:rsidRPr="0012356C">
        <w:t xml:space="preserve"> zal gunnen.</w:t>
      </w:r>
      <w:r>
        <w:t xml:space="preserve"> </w:t>
      </w:r>
    </w:p>
    <w:p w14:paraId="2FED13B0" w14:textId="083860B4" w:rsidR="00D90A73" w:rsidRDefault="00D90A73" w:rsidP="002B7E11">
      <w:pPr>
        <w:suppressAutoHyphens/>
        <w:ind w:right="-425"/>
      </w:pPr>
      <w:r>
        <w:t xml:space="preserve">Deze loting zal plaatsvinden met het beoordelingsteam. Inschrijvers kunnen hier niet bij aanwezig zijn. </w:t>
      </w:r>
    </w:p>
    <w:bookmarkEnd w:id="311"/>
    <w:bookmarkEnd w:id="338"/>
    <w:p w14:paraId="29389EC9" w14:textId="77777777" w:rsidR="00D90A73" w:rsidRPr="008938E6" w:rsidRDefault="00D90A73" w:rsidP="00D90A73">
      <w:pPr>
        <w:pStyle w:val="Lijstalinea"/>
        <w:suppressAutoHyphens/>
        <w:ind w:left="720"/>
      </w:pPr>
    </w:p>
    <w:p w14:paraId="7C304480" w14:textId="77777777" w:rsidR="00D90A73" w:rsidRDefault="00D90A73" w:rsidP="00D90A73">
      <w:pPr>
        <w:suppressAutoHyphens/>
      </w:pPr>
      <w:r>
        <w:br w:type="page"/>
      </w:r>
    </w:p>
    <w:p w14:paraId="62C0D510" w14:textId="77777777" w:rsidR="00D90A73" w:rsidRPr="001949EF" w:rsidRDefault="00D90A73" w:rsidP="00D90A73">
      <w:pPr>
        <w:pStyle w:val="KopBijlage"/>
        <w:suppressAutoHyphens/>
      </w:pPr>
      <w:bookmarkStart w:id="339" w:name="_Toc50715019"/>
      <w:bookmarkStart w:id="340" w:name="_Toc419285415"/>
      <w:bookmarkStart w:id="341" w:name="_Toc421086911"/>
      <w:bookmarkStart w:id="342" w:name="_Toc421100634"/>
      <w:bookmarkStart w:id="343" w:name="_Toc415556266"/>
      <w:r>
        <w:lastRenderedPageBreak/>
        <w:t xml:space="preserve">Bijlage 1 </w:t>
      </w:r>
      <w:r>
        <w:br/>
        <w:t>Checklist Inschrijving</w:t>
      </w:r>
      <w:bookmarkEnd w:id="339"/>
      <w:r w:rsidRPr="001949EF">
        <w:t xml:space="preserve"> </w:t>
      </w:r>
    </w:p>
    <w:p w14:paraId="1ABABCAD" w14:textId="77777777" w:rsidR="00D90A73" w:rsidRPr="001949EF" w:rsidRDefault="00D90A73" w:rsidP="00D90A73">
      <w:pPr>
        <w:suppressAutoHyphens/>
      </w:pPr>
    </w:p>
    <w:p w14:paraId="08E507FA" w14:textId="35389DC8" w:rsidR="00D90A73" w:rsidRDefault="00D90A73" w:rsidP="00D90A73">
      <w:pPr>
        <w:suppressAutoHyphens/>
        <w:spacing w:line="276" w:lineRule="auto"/>
        <w:rPr>
          <w:rFonts w:cs="Arial"/>
        </w:rPr>
      </w:pPr>
      <w:r>
        <w:rPr>
          <w:rFonts w:cs="Arial"/>
        </w:rPr>
        <w:t xml:space="preserve">In het eerste deel van de onderstaande tabel zijn alle documenten opgenomen, die door Inschrijver, op straffe van uitsluiting van de aanbestedingsprocedure, </w:t>
      </w:r>
      <w:r w:rsidRPr="006F2CF3">
        <w:rPr>
          <w:rFonts w:cs="Arial"/>
        </w:rPr>
        <w:t xml:space="preserve">bij </w:t>
      </w:r>
      <w:r>
        <w:rPr>
          <w:rFonts w:cs="Arial"/>
        </w:rPr>
        <w:t xml:space="preserve">Inschrijving moeten worden ingediend. </w:t>
      </w:r>
    </w:p>
    <w:p w14:paraId="556FAE1A" w14:textId="77777777" w:rsidR="00D90A73" w:rsidRDefault="00D90A73" w:rsidP="00D90A73">
      <w:pPr>
        <w:suppressAutoHyphens/>
        <w:spacing w:line="276" w:lineRule="auto"/>
        <w:rPr>
          <w:rFonts w:cs="Arial"/>
        </w:rPr>
      </w:pPr>
    </w:p>
    <w:p w14:paraId="387702B3" w14:textId="7D75B482" w:rsidR="00D90A73" w:rsidRDefault="00D90A73" w:rsidP="00D90A73">
      <w:pPr>
        <w:suppressAutoHyphens/>
        <w:spacing w:line="276" w:lineRule="auto"/>
        <w:rPr>
          <w:rFonts w:cs="Arial"/>
        </w:rPr>
      </w:pPr>
      <w:r>
        <w:rPr>
          <w:rFonts w:cs="Arial"/>
        </w:rPr>
        <w:t xml:space="preserve">In het tweede deel van de tabel zijn alle documenten opgenomen, die door de Inschrijver aan wie de Aanbestedende Dienst voornemens is de Opdracht te gunnen binnen zeven kalenderdagen na een daartoe strekkend verzoek van de Aanbestedende Dienst moeten worden ingediend. </w:t>
      </w:r>
    </w:p>
    <w:p w14:paraId="19647CC4" w14:textId="3F131CF5" w:rsidR="00D90A73" w:rsidRDefault="00D90A73" w:rsidP="00D90A73">
      <w:pPr>
        <w:suppressAutoHyphens/>
        <w:spacing w:line="276" w:lineRule="auto"/>
        <w:rPr>
          <w:rFonts w:cs="Arial"/>
        </w:rPr>
      </w:pPr>
    </w:p>
    <w:tbl>
      <w:tblPr>
        <w:tblStyle w:val="Tabelraster2"/>
        <w:tblW w:w="8159" w:type="dxa"/>
        <w:tblLook w:val="04A0" w:firstRow="1" w:lastRow="0" w:firstColumn="1" w:lastColumn="0" w:noHBand="0" w:noVBand="1"/>
      </w:tblPr>
      <w:tblGrid>
        <w:gridCol w:w="426"/>
        <w:gridCol w:w="7733"/>
      </w:tblGrid>
      <w:tr w:rsidR="009E6A2E" w14:paraId="34950344" w14:textId="77777777" w:rsidTr="009E6A2E">
        <w:trPr>
          <w:cnfStyle w:val="100000000000" w:firstRow="1" w:lastRow="0" w:firstColumn="0" w:lastColumn="0" w:oddVBand="0" w:evenVBand="0" w:oddHBand="0" w:evenHBand="0" w:firstRowFirstColumn="0" w:firstRowLastColumn="0" w:lastRowFirstColumn="0" w:lastRowLastColumn="0"/>
          <w:trHeight w:val="255"/>
        </w:trPr>
        <w:tc>
          <w:tcPr>
            <w:tcW w:w="8159" w:type="dxa"/>
            <w:gridSpan w:val="2"/>
            <w:hideMark/>
          </w:tcPr>
          <w:p w14:paraId="27139056" w14:textId="77777777" w:rsidR="00D90A73" w:rsidRPr="0035526A" w:rsidRDefault="00D90A73" w:rsidP="00D90A73">
            <w:pPr>
              <w:suppressAutoHyphens/>
              <w:spacing w:line="240" w:lineRule="auto"/>
              <w:rPr>
                <w:rFonts w:cs="Arial"/>
              </w:rPr>
            </w:pPr>
            <w:r>
              <w:rPr>
                <w:rFonts w:cs="Arial"/>
              </w:rPr>
              <w:t>Bij Inschrijving indienen:</w:t>
            </w:r>
          </w:p>
        </w:tc>
      </w:tr>
      <w:tr w:rsidR="009E6A2E" w14:paraId="6390DA72" w14:textId="77777777" w:rsidTr="009E6A2E">
        <w:trPr>
          <w:cnfStyle w:val="000000100000" w:firstRow="0" w:lastRow="0" w:firstColumn="0" w:lastColumn="0" w:oddVBand="0" w:evenVBand="0" w:oddHBand="1" w:evenHBand="0" w:firstRowFirstColumn="0" w:firstRowLastColumn="0" w:lastRowFirstColumn="0" w:lastRowLastColumn="0"/>
          <w:trHeight w:val="163"/>
        </w:trPr>
        <w:tc>
          <w:tcPr>
            <w:tcW w:w="426" w:type="dxa"/>
          </w:tcPr>
          <w:p w14:paraId="53AB213E" w14:textId="77777777" w:rsidR="00D90A73" w:rsidRPr="0035526A" w:rsidRDefault="00D90A73" w:rsidP="00D90A73">
            <w:pPr>
              <w:suppressAutoHyphens/>
              <w:spacing w:line="240" w:lineRule="auto"/>
              <w:rPr>
                <w:rFonts w:cs="Arial"/>
                <w:color w:val="000000"/>
              </w:rPr>
            </w:pPr>
            <w:r>
              <w:rPr>
                <w:rFonts w:cs="Arial"/>
                <w:color w:val="000000"/>
              </w:rPr>
              <w:t>1</w:t>
            </w:r>
          </w:p>
        </w:tc>
        <w:tc>
          <w:tcPr>
            <w:tcW w:w="7733" w:type="dxa"/>
          </w:tcPr>
          <w:p w14:paraId="672723AF" w14:textId="77777777" w:rsidR="00D90A73" w:rsidRPr="0035526A" w:rsidRDefault="00D90A73" w:rsidP="00D90A73">
            <w:pPr>
              <w:suppressAutoHyphens/>
              <w:spacing w:line="240" w:lineRule="auto"/>
              <w:rPr>
                <w:rFonts w:cs="Arial"/>
                <w:color w:val="000000"/>
              </w:rPr>
            </w:pPr>
            <w:r>
              <w:rPr>
                <w:rFonts w:cs="Arial"/>
                <w:color w:val="000000"/>
              </w:rPr>
              <w:t>Uniform Europees Aanbestedingsdocument</w:t>
            </w:r>
          </w:p>
        </w:tc>
      </w:tr>
      <w:tr w:rsidR="009E6A2E" w14:paraId="754D0B0F" w14:textId="77777777" w:rsidTr="009E6A2E">
        <w:trPr>
          <w:cnfStyle w:val="000000010000" w:firstRow="0" w:lastRow="0" w:firstColumn="0" w:lastColumn="0" w:oddVBand="0" w:evenVBand="0" w:oddHBand="0" w:evenHBand="1" w:firstRowFirstColumn="0" w:firstRowLastColumn="0" w:lastRowFirstColumn="0" w:lastRowLastColumn="0"/>
          <w:trHeight w:val="199"/>
        </w:trPr>
        <w:tc>
          <w:tcPr>
            <w:tcW w:w="426" w:type="dxa"/>
            <w:hideMark/>
          </w:tcPr>
          <w:p w14:paraId="47193A81" w14:textId="77777777" w:rsidR="00D90A73" w:rsidRPr="0035526A" w:rsidRDefault="00D90A73" w:rsidP="00D90A73">
            <w:pPr>
              <w:suppressAutoHyphens/>
              <w:spacing w:line="240" w:lineRule="auto"/>
              <w:rPr>
                <w:rFonts w:cs="Arial"/>
                <w:color w:val="000000"/>
              </w:rPr>
            </w:pPr>
            <w:r>
              <w:rPr>
                <w:rFonts w:cs="Arial"/>
                <w:color w:val="000000"/>
              </w:rPr>
              <w:t>2</w:t>
            </w:r>
          </w:p>
        </w:tc>
        <w:tc>
          <w:tcPr>
            <w:tcW w:w="7733" w:type="dxa"/>
            <w:hideMark/>
          </w:tcPr>
          <w:p w14:paraId="2DE640B4" w14:textId="77777777" w:rsidR="00D90A73" w:rsidRPr="0035526A" w:rsidRDefault="00D90A73" w:rsidP="00D90A73">
            <w:pPr>
              <w:suppressAutoHyphens/>
              <w:spacing w:line="240" w:lineRule="auto"/>
              <w:rPr>
                <w:rFonts w:cs="Arial"/>
                <w:color w:val="000000"/>
              </w:rPr>
            </w:pPr>
            <w:r w:rsidRPr="0035526A">
              <w:rPr>
                <w:rFonts w:cs="Arial"/>
                <w:color w:val="000000"/>
              </w:rPr>
              <w:t>Formulier referentie</w:t>
            </w:r>
            <w:r>
              <w:rPr>
                <w:rFonts w:cs="Arial"/>
                <w:color w:val="000000"/>
              </w:rPr>
              <w:t>opdracht</w:t>
            </w:r>
          </w:p>
        </w:tc>
      </w:tr>
      <w:tr w:rsidR="009E6A2E" w14:paraId="0DDA6D86" w14:textId="77777777" w:rsidTr="009E6A2E">
        <w:trPr>
          <w:cnfStyle w:val="000000100000" w:firstRow="0" w:lastRow="0" w:firstColumn="0" w:lastColumn="0" w:oddVBand="0" w:evenVBand="0" w:oddHBand="1" w:evenHBand="0" w:firstRowFirstColumn="0" w:firstRowLastColumn="0" w:lastRowFirstColumn="0" w:lastRowLastColumn="0"/>
          <w:trHeight w:val="207"/>
        </w:trPr>
        <w:tc>
          <w:tcPr>
            <w:tcW w:w="426" w:type="dxa"/>
          </w:tcPr>
          <w:p w14:paraId="27AE3E34" w14:textId="77777777" w:rsidR="00D90A73" w:rsidRPr="0035526A" w:rsidRDefault="00D90A73" w:rsidP="00D90A73">
            <w:pPr>
              <w:suppressAutoHyphens/>
              <w:spacing w:line="240" w:lineRule="auto"/>
              <w:rPr>
                <w:rFonts w:cs="Arial"/>
                <w:color w:val="000000"/>
              </w:rPr>
            </w:pPr>
            <w:r>
              <w:rPr>
                <w:rFonts w:cs="Arial"/>
                <w:color w:val="000000"/>
              </w:rPr>
              <w:t>3</w:t>
            </w:r>
          </w:p>
        </w:tc>
        <w:tc>
          <w:tcPr>
            <w:tcW w:w="7733" w:type="dxa"/>
          </w:tcPr>
          <w:p w14:paraId="62951F30" w14:textId="0E43533A" w:rsidR="00D90A73" w:rsidRPr="0035526A" w:rsidRDefault="00D90A73" w:rsidP="00D90A73">
            <w:pPr>
              <w:suppressAutoHyphens/>
              <w:spacing w:line="240" w:lineRule="auto"/>
              <w:rPr>
                <w:rFonts w:cs="Arial"/>
                <w:color w:val="000000"/>
              </w:rPr>
            </w:pPr>
            <w:r>
              <w:rPr>
                <w:rFonts w:cs="Arial"/>
                <w:color w:val="000000"/>
              </w:rPr>
              <w:t>Conformiteitenverklaring minimum</w:t>
            </w:r>
            <w:r w:rsidRPr="0035526A">
              <w:rPr>
                <w:rFonts w:cs="Arial"/>
                <w:color w:val="000000"/>
              </w:rPr>
              <w:t>eisen</w:t>
            </w:r>
          </w:p>
        </w:tc>
      </w:tr>
      <w:tr w:rsidR="009E6A2E" w14:paraId="606BDF8A" w14:textId="77777777" w:rsidTr="009E6A2E">
        <w:trPr>
          <w:cnfStyle w:val="000000010000" w:firstRow="0" w:lastRow="0" w:firstColumn="0" w:lastColumn="0" w:oddVBand="0" w:evenVBand="0" w:oddHBand="0" w:evenHBand="1" w:firstRowFirstColumn="0" w:firstRowLastColumn="0" w:lastRowFirstColumn="0" w:lastRowLastColumn="0"/>
          <w:trHeight w:val="215"/>
        </w:trPr>
        <w:tc>
          <w:tcPr>
            <w:tcW w:w="426" w:type="dxa"/>
          </w:tcPr>
          <w:p w14:paraId="0FA8758A" w14:textId="77777777" w:rsidR="00D90A73" w:rsidRPr="0035526A" w:rsidRDefault="00D90A73" w:rsidP="00D90A73">
            <w:pPr>
              <w:suppressAutoHyphens/>
              <w:spacing w:line="240" w:lineRule="auto"/>
              <w:rPr>
                <w:rFonts w:cs="Arial"/>
                <w:color w:val="000000"/>
              </w:rPr>
            </w:pPr>
            <w:r>
              <w:rPr>
                <w:rFonts w:cs="Arial"/>
                <w:color w:val="000000"/>
              </w:rPr>
              <w:t>4</w:t>
            </w:r>
          </w:p>
        </w:tc>
        <w:tc>
          <w:tcPr>
            <w:tcW w:w="7733" w:type="dxa"/>
          </w:tcPr>
          <w:p w14:paraId="4CB1EA07" w14:textId="1DCE51E3" w:rsidR="00D90A73" w:rsidRPr="0035526A" w:rsidRDefault="00D90A73" w:rsidP="00D90A73">
            <w:pPr>
              <w:suppressAutoHyphens/>
              <w:spacing w:line="240" w:lineRule="auto"/>
              <w:rPr>
                <w:rFonts w:cs="Arial"/>
                <w:color w:val="000000"/>
              </w:rPr>
            </w:pPr>
            <w:r>
              <w:rPr>
                <w:rFonts w:cs="Arial"/>
                <w:color w:val="000000"/>
              </w:rPr>
              <w:t>Uitwerking gunningscriteria</w:t>
            </w:r>
          </w:p>
        </w:tc>
      </w:tr>
      <w:tr w:rsidR="009E6A2E" w14:paraId="5E044E00" w14:textId="77777777" w:rsidTr="009E6A2E">
        <w:trPr>
          <w:cnfStyle w:val="000000100000" w:firstRow="0" w:lastRow="0" w:firstColumn="0" w:lastColumn="0" w:oddVBand="0" w:evenVBand="0" w:oddHBand="1" w:evenHBand="0" w:firstRowFirstColumn="0" w:firstRowLastColumn="0" w:lastRowFirstColumn="0" w:lastRowLastColumn="0"/>
          <w:trHeight w:val="195"/>
        </w:trPr>
        <w:tc>
          <w:tcPr>
            <w:tcW w:w="426" w:type="dxa"/>
          </w:tcPr>
          <w:p w14:paraId="4AA2758E" w14:textId="66312F2A" w:rsidR="00D90A73" w:rsidRDefault="00D90A73" w:rsidP="00D90A73">
            <w:pPr>
              <w:suppressAutoHyphens/>
              <w:spacing w:line="240" w:lineRule="auto"/>
              <w:rPr>
                <w:rFonts w:cs="Arial"/>
                <w:color w:val="000000"/>
              </w:rPr>
            </w:pPr>
            <w:r>
              <w:rPr>
                <w:rFonts w:cs="Arial"/>
                <w:color w:val="000000"/>
              </w:rPr>
              <w:t>5</w:t>
            </w:r>
          </w:p>
        </w:tc>
        <w:tc>
          <w:tcPr>
            <w:tcW w:w="7733" w:type="dxa"/>
          </w:tcPr>
          <w:p w14:paraId="5584AD97" w14:textId="76D67EE0" w:rsidR="00D90A73" w:rsidRPr="0035526A" w:rsidRDefault="00D90A73" w:rsidP="00D90A73">
            <w:pPr>
              <w:suppressAutoHyphens/>
              <w:spacing w:line="240" w:lineRule="auto"/>
              <w:rPr>
                <w:rFonts w:cs="Arial"/>
                <w:color w:val="000000"/>
              </w:rPr>
            </w:pPr>
            <w:r w:rsidRPr="007A2FAB">
              <w:rPr>
                <w:rFonts w:cs="Arial"/>
                <w:color w:val="000000"/>
              </w:rPr>
              <w:t>Prijzenblad</w:t>
            </w:r>
          </w:p>
        </w:tc>
      </w:tr>
      <w:tr w:rsidR="009E6A2E" w14:paraId="1BFF789B" w14:textId="77777777" w:rsidTr="009E6A2E">
        <w:trPr>
          <w:cnfStyle w:val="000000010000" w:firstRow="0" w:lastRow="0" w:firstColumn="0" w:lastColumn="0" w:oddVBand="0" w:evenVBand="0" w:oddHBand="0" w:evenHBand="1" w:firstRowFirstColumn="0" w:firstRowLastColumn="0" w:lastRowFirstColumn="0" w:lastRowLastColumn="0"/>
          <w:trHeight w:val="195"/>
        </w:trPr>
        <w:tc>
          <w:tcPr>
            <w:tcW w:w="426" w:type="dxa"/>
          </w:tcPr>
          <w:p w14:paraId="4C09D049" w14:textId="32C29AD7" w:rsidR="00D90A73" w:rsidRDefault="00D90A73" w:rsidP="00D90A73">
            <w:pPr>
              <w:suppressAutoHyphens/>
              <w:spacing w:line="240" w:lineRule="auto"/>
              <w:rPr>
                <w:rFonts w:cs="Arial"/>
                <w:color w:val="000000"/>
              </w:rPr>
            </w:pPr>
            <w:r>
              <w:rPr>
                <w:rFonts w:cs="Arial"/>
                <w:color w:val="000000"/>
              </w:rPr>
              <w:t>6</w:t>
            </w:r>
          </w:p>
        </w:tc>
        <w:tc>
          <w:tcPr>
            <w:tcW w:w="7733" w:type="dxa"/>
          </w:tcPr>
          <w:p w14:paraId="2F8853B1" w14:textId="63F69D4B" w:rsidR="00D90A73" w:rsidRPr="007A2FAB" w:rsidRDefault="00D90A73" w:rsidP="00D90A73">
            <w:pPr>
              <w:suppressAutoHyphens/>
              <w:spacing w:line="240" w:lineRule="auto"/>
              <w:rPr>
                <w:rFonts w:cs="Arial"/>
                <w:color w:val="000000"/>
              </w:rPr>
            </w:pPr>
            <w:r>
              <w:rPr>
                <w:rFonts w:cs="Arial"/>
                <w:color w:val="000000"/>
              </w:rPr>
              <w:t>Uitwerking scenario’s behorende bij prijzenblad</w:t>
            </w:r>
          </w:p>
        </w:tc>
      </w:tr>
    </w:tbl>
    <w:p w14:paraId="256B9889" w14:textId="77777777" w:rsidR="00D90A73" w:rsidRPr="001949EF" w:rsidRDefault="00D90A73" w:rsidP="00D90A73">
      <w:pPr>
        <w:suppressAutoHyphens/>
      </w:pPr>
    </w:p>
    <w:tbl>
      <w:tblPr>
        <w:tblStyle w:val="Tabelraster2"/>
        <w:tblW w:w="8159" w:type="dxa"/>
        <w:tblLook w:val="04A0" w:firstRow="1" w:lastRow="0" w:firstColumn="1" w:lastColumn="0" w:noHBand="0" w:noVBand="1"/>
      </w:tblPr>
      <w:tblGrid>
        <w:gridCol w:w="426"/>
        <w:gridCol w:w="7733"/>
      </w:tblGrid>
      <w:tr w:rsidR="009E6A2E" w14:paraId="556338C5" w14:textId="77777777" w:rsidTr="009E6A2E">
        <w:trPr>
          <w:cnfStyle w:val="100000000000" w:firstRow="1" w:lastRow="0" w:firstColumn="0" w:lastColumn="0" w:oddVBand="0" w:evenVBand="0" w:oddHBand="0" w:evenHBand="0" w:firstRowFirstColumn="0" w:firstRowLastColumn="0" w:lastRowFirstColumn="0" w:lastRowLastColumn="0"/>
          <w:trHeight w:val="255"/>
        </w:trPr>
        <w:tc>
          <w:tcPr>
            <w:tcW w:w="8159" w:type="dxa"/>
            <w:gridSpan w:val="2"/>
            <w:hideMark/>
          </w:tcPr>
          <w:p w14:paraId="22092F2B" w14:textId="317EA72A" w:rsidR="00D90A73" w:rsidRPr="00C22F63" w:rsidRDefault="00D90A73" w:rsidP="00D90A73">
            <w:pPr>
              <w:suppressAutoHyphens/>
              <w:spacing w:line="240" w:lineRule="auto"/>
              <w:rPr>
                <w:rFonts w:cs="Arial"/>
              </w:rPr>
            </w:pPr>
            <w:r w:rsidRPr="00C22F63">
              <w:rPr>
                <w:rFonts w:cs="Arial"/>
              </w:rPr>
              <w:t xml:space="preserve">Na </w:t>
            </w:r>
            <w:r>
              <w:rPr>
                <w:rFonts w:cs="Arial"/>
              </w:rPr>
              <w:t xml:space="preserve">verzenden </w:t>
            </w:r>
            <w:r w:rsidRPr="00C22F63">
              <w:rPr>
                <w:rFonts w:cs="Arial"/>
              </w:rPr>
              <w:t>gunning</w:t>
            </w:r>
            <w:r>
              <w:rPr>
                <w:rFonts w:cs="Arial"/>
              </w:rPr>
              <w:t>sbeslissing</w:t>
            </w:r>
            <w:r w:rsidRPr="00C22F63">
              <w:rPr>
                <w:rFonts w:cs="Arial"/>
              </w:rPr>
              <w:t xml:space="preserve"> indienen:</w:t>
            </w:r>
          </w:p>
        </w:tc>
      </w:tr>
      <w:tr w:rsidR="009E6A2E" w14:paraId="0B3AADEB" w14:textId="77777777" w:rsidTr="009E6A2E">
        <w:trPr>
          <w:cnfStyle w:val="000000100000" w:firstRow="0" w:lastRow="0" w:firstColumn="0" w:lastColumn="0" w:oddVBand="0" w:evenVBand="0" w:oddHBand="1" w:evenHBand="0" w:firstRowFirstColumn="0" w:firstRowLastColumn="0" w:lastRowFirstColumn="0" w:lastRowLastColumn="0"/>
          <w:trHeight w:val="251"/>
        </w:trPr>
        <w:tc>
          <w:tcPr>
            <w:tcW w:w="426" w:type="dxa"/>
          </w:tcPr>
          <w:p w14:paraId="5A85C797" w14:textId="77777777" w:rsidR="00D90A73" w:rsidRPr="0035526A" w:rsidRDefault="00D90A73" w:rsidP="00D90A73">
            <w:pPr>
              <w:suppressAutoHyphens/>
              <w:spacing w:line="240" w:lineRule="auto"/>
              <w:rPr>
                <w:rFonts w:cs="Arial"/>
                <w:color w:val="000000"/>
              </w:rPr>
            </w:pPr>
            <w:r>
              <w:rPr>
                <w:rFonts w:cs="Arial"/>
                <w:color w:val="000000"/>
              </w:rPr>
              <w:t>1</w:t>
            </w:r>
          </w:p>
        </w:tc>
        <w:tc>
          <w:tcPr>
            <w:tcW w:w="7733" w:type="dxa"/>
          </w:tcPr>
          <w:p w14:paraId="5946C684" w14:textId="77777777" w:rsidR="00D90A73" w:rsidRPr="0035526A" w:rsidRDefault="00D90A73" w:rsidP="00D90A73">
            <w:pPr>
              <w:suppressAutoHyphens/>
              <w:spacing w:line="240" w:lineRule="auto"/>
              <w:rPr>
                <w:rFonts w:cs="Arial"/>
                <w:color w:val="000000"/>
              </w:rPr>
            </w:pPr>
            <w:r>
              <w:rPr>
                <w:rFonts w:cs="Arial"/>
                <w:color w:val="000000"/>
              </w:rPr>
              <w:t>Gedragsverklaring Aanbesteden</w:t>
            </w:r>
          </w:p>
        </w:tc>
      </w:tr>
      <w:tr w:rsidR="009E6A2E" w14:paraId="04CF9415" w14:textId="77777777" w:rsidTr="009E6A2E">
        <w:trPr>
          <w:cnfStyle w:val="000000010000" w:firstRow="0" w:lastRow="0" w:firstColumn="0" w:lastColumn="0" w:oddVBand="0" w:evenVBand="0" w:oddHBand="0" w:evenHBand="1" w:firstRowFirstColumn="0" w:firstRowLastColumn="0" w:lastRowFirstColumn="0" w:lastRowLastColumn="0"/>
          <w:trHeight w:val="201"/>
        </w:trPr>
        <w:tc>
          <w:tcPr>
            <w:tcW w:w="426" w:type="dxa"/>
          </w:tcPr>
          <w:p w14:paraId="652EBC6D" w14:textId="77777777" w:rsidR="00D90A73" w:rsidRPr="0035526A" w:rsidRDefault="00D90A73" w:rsidP="00D90A73">
            <w:pPr>
              <w:suppressAutoHyphens/>
              <w:spacing w:line="240" w:lineRule="auto"/>
              <w:rPr>
                <w:rFonts w:cs="Arial"/>
                <w:color w:val="000000"/>
              </w:rPr>
            </w:pPr>
            <w:r>
              <w:rPr>
                <w:rFonts w:cs="Arial"/>
                <w:color w:val="000000"/>
              </w:rPr>
              <w:t>2</w:t>
            </w:r>
          </w:p>
        </w:tc>
        <w:tc>
          <w:tcPr>
            <w:tcW w:w="7733" w:type="dxa"/>
          </w:tcPr>
          <w:p w14:paraId="4CFF9A4F" w14:textId="77777777" w:rsidR="00D90A73" w:rsidRPr="0035526A" w:rsidRDefault="00D90A73" w:rsidP="00D90A73">
            <w:pPr>
              <w:suppressAutoHyphens/>
              <w:spacing w:line="240" w:lineRule="auto"/>
              <w:rPr>
                <w:rFonts w:cs="Arial"/>
                <w:color w:val="000000"/>
              </w:rPr>
            </w:pPr>
            <w:r>
              <w:rPr>
                <w:rFonts w:cs="Arial"/>
                <w:color w:val="000000"/>
              </w:rPr>
              <w:t>Uittreksel Handelsregister</w:t>
            </w:r>
          </w:p>
        </w:tc>
      </w:tr>
      <w:tr w:rsidR="009E6A2E" w14:paraId="186CC12A" w14:textId="77777777" w:rsidTr="009E6A2E">
        <w:trPr>
          <w:cnfStyle w:val="000000100000" w:firstRow="0" w:lastRow="0" w:firstColumn="0" w:lastColumn="0" w:oddVBand="0" w:evenVBand="0" w:oddHBand="1" w:evenHBand="0" w:firstRowFirstColumn="0" w:firstRowLastColumn="0" w:lastRowFirstColumn="0" w:lastRowLastColumn="0"/>
          <w:trHeight w:val="193"/>
        </w:trPr>
        <w:tc>
          <w:tcPr>
            <w:tcW w:w="426" w:type="dxa"/>
          </w:tcPr>
          <w:p w14:paraId="2A7092C4" w14:textId="77777777" w:rsidR="00D90A73" w:rsidRPr="0035526A" w:rsidRDefault="00D90A73" w:rsidP="00D90A73">
            <w:pPr>
              <w:suppressAutoHyphens/>
              <w:spacing w:line="240" w:lineRule="auto"/>
              <w:rPr>
                <w:rFonts w:cs="Arial"/>
                <w:color w:val="000000"/>
              </w:rPr>
            </w:pPr>
            <w:r>
              <w:rPr>
                <w:rFonts w:cs="Arial"/>
                <w:color w:val="000000"/>
              </w:rPr>
              <w:t>3</w:t>
            </w:r>
          </w:p>
        </w:tc>
        <w:tc>
          <w:tcPr>
            <w:tcW w:w="7733" w:type="dxa"/>
          </w:tcPr>
          <w:p w14:paraId="3BBB3854" w14:textId="77777777" w:rsidR="00D90A73" w:rsidRPr="0035526A" w:rsidRDefault="00D90A73" w:rsidP="00D90A73">
            <w:pPr>
              <w:suppressAutoHyphens/>
              <w:spacing w:line="240" w:lineRule="auto"/>
              <w:rPr>
                <w:rFonts w:cs="Arial"/>
                <w:color w:val="000000"/>
              </w:rPr>
            </w:pPr>
            <w:r>
              <w:rPr>
                <w:rFonts w:cs="Arial"/>
                <w:color w:val="000000"/>
              </w:rPr>
              <w:t>Verklaring Belastingdienst</w:t>
            </w:r>
          </w:p>
        </w:tc>
      </w:tr>
      <w:tr w:rsidR="009E6A2E" w14:paraId="773729E9" w14:textId="77777777" w:rsidTr="009E6A2E">
        <w:trPr>
          <w:cnfStyle w:val="000000010000" w:firstRow="0" w:lastRow="0" w:firstColumn="0" w:lastColumn="0" w:oddVBand="0" w:evenVBand="0" w:oddHBand="0" w:evenHBand="1" w:firstRowFirstColumn="0" w:firstRowLastColumn="0" w:lastRowFirstColumn="0" w:lastRowLastColumn="0"/>
          <w:trHeight w:val="185"/>
        </w:trPr>
        <w:tc>
          <w:tcPr>
            <w:tcW w:w="426" w:type="dxa"/>
          </w:tcPr>
          <w:p w14:paraId="1F3B2926" w14:textId="77777777" w:rsidR="00D90A73" w:rsidRPr="0035526A" w:rsidRDefault="00D90A73" w:rsidP="00D90A73">
            <w:pPr>
              <w:suppressAutoHyphens/>
              <w:spacing w:line="240" w:lineRule="auto"/>
              <w:rPr>
                <w:rFonts w:cs="Arial"/>
                <w:color w:val="000000"/>
              </w:rPr>
            </w:pPr>
            <w:r>
              <w:rPr>
                <w:rFonts w:cs="Arial"/>
                <w:color w:val="000000"/>
              </w:rPr>
              <w:t>4</w:t>
            </w:r>
          </w:p>
        </w:tc>
        <w:tc>
          <w:tcPr>
            <w:tcW w:w="7733" w:type="dxa"/>
          </w:tcPr>
          <w:p w14:paraId="3BA655D2" w14:textId="77777777" w:rsidR="00D90A73" w:rsidRPr="0035526A" w:rsidRDefault="00D90A73" w:rsidP="00D90A73">
            <w:pPr>
              <w:suppressAutoHyphens/>
              <w:spacing w:line="240" w:lineRule="auto"/>
              <w:rPr>
                <w:rFonts w:cs="Arial"/>
                <w:color w:val="000000"/>
              </w:rPr>
            </w:pPr>
            <w:r>
              <w:rPr>
                <w:rFonts w:cs="Arial"/>
                <w:color w:val="000000"/>
              </w:rPr>
              <w:t>Bewijs verzekering</w:t>
            </w:r>
          </w:p>
        </w:tc>
      </w:tr>
      <w:tr w:rsidR="009E6A2E" w14:paraId="64BE5A2C" w14:textId="77777777" w:rsidTr="009E6A2E">
        <w:trPr>
          <w:cnfStyle w:val="000000100000" w:firstRow="0" w:lastRow="0" w:firstColumn="0" w:lastColumn="0" w:oddVBand="0" w:evenVBand="0" w:oddHBand="1" w:evenHBand="0" w:firstRowFirstColumn="0" w:firstRowLastColumn="0" w:lastRowFirstColumn="0" w:lastRowLastColumn="0"/>
          <w:trHeight w:val="191"/>
        </w:trPr>
        <w:tc>
          <w:tcPr>
            <w:tcW w:w="426" w:type="dxa"/>
          </w:tcPr>
          <w:p w14:paraId="1A4FBA92" w14:textId="77777777" w:rsidR="00D90A73" w:rsidRPr="0035526A" w:rsidRDefault="00D90A73" w:rsidP="00D90A73">
            <w:pPr>
              <w:suppressAutoHyphens/>
              <w:spacing w:line="240" w:lineRule="auto"/>
              <w:rPr>
                <w:rFonts w:cs="Arial"/>
                <w:color w:val="000000"/>
              </w:rPr>
            </w:pPr>
            <w:r>
              <w:rPr>
                <w:rFonts w:cs="Arial"/>
                <w:color w:val="000000"/>
              </w:rPr>
              <w:t>5</w:t>
            </w:r>
          </w:p>
        </w:tc>
        <w:tc>
          <w:tcPr>
            <w:tcW w:w="7733" w:type="dxa"/>
          </w:tcPr>
          <w:p w14:paraId="7FB52E4E" w14:textId="77777777" w:rsidR="00D90A73" w:rsidRPr="0035526A" w:rsidRDefault="00D90A73" w:rsidP="00D90A73">
            <w:pPr>
              <w:suppressAutoHyphens/>
              <w:spacing w:line="240" w:lineRule="auto"/>
              <w:rPr>
                <w:rFonts w:cs="Arial"/>
                <w:color w:val="000000"/>
              </w:rPr>
            </w:pPr>
            <w:r>
              <w:rPr>
                <w:rFonts w:cs="Arial"/>
                <w:color w:val="000000"/>
              </w:rPr>
              <w:t>Bewijs kwaliteitsmanagementsysteem</w:t>
            </w:r>
          </w:p>
        </w:tc>
      </w:tr>
      <w:tr w:rsidR="009E6A2E" w14:paraId="2F67C7F9" w14:textId="77777777" w:rsidTr="009E6A2E">
        <w:trPr>
          <w:cnfStyle w:val="000000010000" w:firstRow="0" w:lastRow="0" w:firstColumn="0" w:lastColumn="0" w:oddVBand="0" w:evenVBand="0" w:oddHBand="0" w:evenHBand="1" w:firstRowFirstColumn="0" w:firstRowLastColumn="0" w:lastRowFirstColumn="0" w:lastRowLastColumn="0"/>
          <w:trHeight w:val="191"/>
        </w:trPr>
        <w:tc>
          <w:tcPr>
            <w:tcW w:w="426" w:type="dxa"/>
          </w:tcPr>
          <w:p w14:paraId="111CA5E6" w14:textId="3B6F58D3" w:rsidR="00D90A73" w:rsidRDefault="00D90A73" w:rsidP="00D90A73">
            <w:pPr>
              <w:suppressAutoHyphens/>
              <w:spacing w:line="240" w:lineRule="auto"/>
              <w:rPr>
                <w:rFonts w:cs="Arial"/>
                <w:color w:val="000000"/>
              </w:rPr>
            </w:pPr>
            <w:r>
              <w:rPr>
                <w:rFonts w:cs="Arial"/>
                <w:color w:val="000000"/>
              </w:rPr>
              <w:t>6</w:t>
            </w:r>
          </w:p>
        </w:tc>
        <w:tc>
          <w:tcPr>
            <w:tcW w:w="7733" w:type="dxa"/>
          </w:tcPr>
          <w:p w14:paraId="13153390" w14:textId="5709346D" w:rsidR="00D90A73" w:rsidRDefault="00D90A73" w:rsidP="00D90A73">
            <w:pPr>
              <w:suppressAutoHyphens/>
              <w:spacing w:line="240" w:lineRule="auto"/>
              <w:rPr>
                <w:rFonts w:cs="Arial"/>
                <w:color w:val="000000"/>
              </w:rPr>
            </w:pPr>
            <w:r>
              <w:rPr>
                <w:rFonts w:cs="Arial"/>
                <w:color w:val="000000"/>
              </w:rPr>
              <w:t>Kopie goedkeurende accountantsverklaring of samenstellingsverklaring</w:t>
            </w:r>
          </w:p>
        </w:tc>
      </w:tr>
    </w:tbl>
    <w:p w14:paraId="7596434A" w14:textId="77777777" w:rsidR="00D90A73" w:rsidRPr="001949EF" w:rsidRDefault="00D90A73" w:rsidP="00D90A73">
      <w:pPr>
        <w:suppressAutoHyphens/>
        <w:spacing w:line="240" w:lineRule="auto"/>
        <w:rPr>
          <w:rFonts w:cs="Arial"/>
        </w:rPr>
      </w:pPr>
    </w:p>
    <w:p w14:paraId="5B4AADDB" w14:textId="77777777" w:rsidR="00D90A73" w:rsidRDefault="00D90A73" w:rsidP="00D90A73">
      <w:pPr>
        <w:suppressAutoHyphens/>
        <w:spacing w:line="276" w:lineRule="auto"/>
        <w:rPr>
          <w:rFonts w:cs="Arial"/>
        </w:rPr>
      </w:pPr>
    </w:p>
    <w:p w14:paraId="48AF4C0B" w14:textId="77777777" w:rsidR="00D90A73" w:rsidRPr="001949EF" w:rsidRDefault="00D90A73" w:rsidP="00D90A73">
      <w:pPr>
        <w:suppressAutoHyphens/>
        <w:spacing w:line="240" w:lineRule="auto"/>
        <w:rPr>
          <w:rFonts w:cs="Arial"/>
        </w:rPr>
      </w:pPr>
    </w:p>
    <w:p w14:paraId="1BC7F08E" w14:textId="77777777" w:rsidR="00D90A73" w:rsidRDefault="00D90A73" w:rsidP="00D90A73">
      <w:pPr>
        <w:suppressAutoHyphens/>
      </w:pPr>
    </w:p>
    <w:p w14:paraId="60643733" w14:textId="77777777" w:rsidR="00D90A73" w:rsidRPr="001949EF" w:rsidRDefault="00D90A73" w:rsidP="00D90A73">
      <w:pPr>
        <w:suppressAutoHyphens/>
      </w:pPr>
    </w:p>
    <w:p w14:paraId="7FA68188" w14:textId="77777777" w:rsidR="00D90A73" w:rsidRPr="001949EF" w:rsidRDefault="00D90A73" w:rsidP="00D90A73">
      <w:pPr>
        <w:suppressAutoHyphens/>
        <w:spacing w:line="240" w:lineRule="auto"/>
        <w:rPr>
          <w:rFonts w:cs="Arial"/>
        </w:rPr>
      </w:pPr>
    </w:p>
    <w:p w14:paraId="31C42EBA" w14:textId="77777777" w:rsidR="00D90A73" w:rsidRPr="001949EF" w:rsidRDefault="00D90A73" w:rsidP="00D90A73">
      <w:pPr>
        <w:suppressAutoHyphens/>
        <w:spacing w:line="240" w:lineRule="auto"/>
        <w:rPr>
          <w:rFonts w:cs="Arial"/>
        </w:rPr>
      </w:pPr>
    </w:p>
    <w:p w14:paraId="7E562608" w14:textId="6D417068" w:rsidR="00D90A73" w:rsidRDefault="00D90A73" w:rsidP="00D90A73">
      <w:pPr>
        <w:pStyle w:val="KopBijlage"/>
      </w:pPr>
      <w:bookmarkStart w:id="344" w:name="_Toc419285416"/>
      <w:bookmarkStart w:id="345" w:name="_Toc421086912"/>
      <w:bookmarkStart w:id="346" w:name="_Toc421100635"/>
      <w:bookmarkStart w:id="347" w:name="_Toc50715020"/>
      <w:bookmarkEnd w:id="340"/>
      <w:bookmarkEnd w:id="341"/>
      <w:bookmarkEnd w:id="342"/>
      <w:bookmarkEnd w:id="343"/>
      <w:r>
        <w:lastRenderedPageBreak/>
        <w:t xml:space="preserve">Bijlage 2 </w:t>
      </w:r>
      <w:r>
        <w:br/>
        <w:t>Concept Overeenkomst</w:t>
      </w:r>
      <w:bookmarkEnd w:id="344"/>
      <w:bookmarkEnd w:id="345"/>
      <w:bookmarkEnd w:id="346"/>
      <w:bookmarkEnd w:id="347"/>
      <w:r>
        <w:t xml:space="preserve"> </w:t>
      </w:r>
    </w:p>
    <w:p w14:paraId="792C2FA7" w14:textId="2F2D1E4B" w:rsidR="00D90A73" w:rsidRDefault="00D90A73" w:rsidP="00D90A73"/>
    <w:p w14:paraId="1A77E088" w14:textId="445956E8" w:rsidR="00D90A73" w:rsidRDefault="00D90A73" w:rsidP="00D90A73">
      <w:pPr>
        <w:suppressAutoHyphens/>
        <w:rPr>
          <w:i/>
        </w:rPr>
      </w:pPr>
      <w:r w:rsidRPr="00996BE2">
        <w:rPr>
          <w:i/>
        </w:rPr>
        <w:t>(Sep</w:t>
      </w:r>
      <w:r>
        <w:rPr>
          <w:i/>
        </w:rPr>
        <w:t>a</w:t>
      </w:r>
      <w:r w:rsidRPr="00996BE2">
        <w:rPr>
          <w:i/>
        </w:rPr>
        <w:t xml:space="preserve">raat te </w:t>
      </w:r>
      <w:r>
        <w:rPr>
          <w:i/>
        </w:rPr>
        <w:t>vinden op</w:t>
      </w:r>
      <w:r w:rsidRPr="00996BE2">
        <w:rPr>
          <w:i/>
        </w:rPr>
        <w:t xml:space="preserve"> </w:t>
      </w:r>
      <w:proofErr w:type="spellStart"/>
      <w:r w:rsidRPr="00996BE2">
        <w:rPr>
          <w:i/>
        </w:rPr>
        <w:t>TenderNed</w:t>
      </w:r>
      <w:proofErr w:type="spellEnd"/>
      <w:r>
        <w:rPr>
          <w:i/>
        </w:rPr>
        <w:t>.</w:t>
      </w:r>
      <w:r w:rsidRPr="00996BE2">
        <w:rPr>
          <w:i/>
        </w:rPr>
        <w:t>)</w:t>
      </w:r>
    </w:p>
    <w:p w14:paraId="3267D142" w14:textId="77777777" w:rsidR="00D90A73" w:rsidRDefault="00D90A73">
      <w:pPr>
        <w:rPr>
          <w:i/>
        </w:rPr>
      </w:pPr>
      <w:r>
        <w:rPr>
          <w:i/>
        </w:rPr>
        <w:br w:type="page"/>
      </w:r>
    </w:p>
    <w:p w14:paraId="53D395AF" w14:textId="28A6EF89" w:rsidR="00D90A73" w:rsidRDefault="00D90A73" w:rsidP="00D90A73">
      <w:pPr>
        <w:pStyle w:val="KopBijlage"/>
        <w:ind w:right="-284"/>
      </w:pPr>
      <w:bookmarkStart w:id="348" w:name="_Toc50715021"/>
      <w:r>
        <w:lastRenderedPageBreak/>
        <w:t xml:space="preserve">Bijlage 3 </w:t>
      </w:r>
      <w:r>
        <w:br/>
        <w:t>Concept Nadere O</w:t>
      </w:r>
      <w:r w:rsidR="002B7E11">
        <w:t>pdrachtverstrekking</w:t>
      </w:r>
      <w:bookmarkEnd w:id="348"/>
      <w:r>
        <w:t xml:space="preserve"> </w:t>
      </w:r>
    </w:p>
    <w:p w14:paraId="77224A11" w14:textId="77777777" w:rsidR="00D90A73" w:rsidRDefault="00D90A73" w:rsidP="00D90A73"/>
    <w:p w14:paraId="798052CD" w14:textId="77777777" w:rsidR="00D90A73" w:rsidRPr="00996BE2" w:rsidRDefault="00D90A73" w:rsidP="00D90A73">
      <w:pPr>
        <w:suppressAutoHyphens/>
        <w:rPr>
          <w:i/>
        </w:rPr>
      </w:pPr>
      <w:r w:rsidRPr="00996BE2">
        <w:rPr>
          <w:i/>
        </w:rPr>
        <w:t>(Sep</w:t>
      </w:r>
      <w:r>
        <w:rPr>
          <w:i/>
        </w:rPr>
        <w:t>a</w:t>
      </w:r>
      <w:r w:rsidRPr="00996BE2">
        <w:rPr>
          <w:i/>
        </w:rPr>
        <w:t xml:space="preserve">raat te </w:t>
      </w:r>
      <w:r>
        <w:rPr>
          <w:i/>
        </w:rPr>
        <w:t>vinden op</w:t>
      </w:r>
      <w:r w:rsidRPr="00996BE2">
        <w:rPr>
          <w:i/>
        </w:rPr>
        <w:t xml:space="preserve"> </w:t>
      </w:r>
      <w:proofErr w:type="spellStart"/>
      <w:r w:rsidRPr="00996BE2">
        <w:rPr>
          <w:i/>
        </w:rPr>
        <w:t>TenderNed</w:t>
      </w:r>
      <w:proofErr w:type="spellEnd"/>
      <w:r>
        <w:rPr>
          <w:i/>
        </w:rPr>
        <w:t>.</w:t>
      </w:r>
      <w:r w:rsidRPr="00996BE2">
        <w:rPr>
          <w:i/>
        </w:rPr>
        <w:t>)</w:t>
      </w:r>
    </w:p>
    <w:p w14:paraId="0B367CAB" w14:textId="77777777" w:rsidR="00D90A73" w:rsidRPr="00996BE2" w:rsidRDefault="00D90A73" w:rsidP="00D90A73">
      <w:pPr>
        <w:suppressAutoHyphens/>
        <w:rPr>
          <w:i/>
        </w:rPr>
      </w:pPr>
    </w:p>
    <w:p w14:paraId="03ED8E36" w14:textId="0DED1053" w:rsidR="00D90A73" w:rsidRDefault="00D90A73" w:rsidP="00D90A73">
      <w:pPr>
        <w:pStyle w:val="KopBijlage"/>
        <w:suppressAutoHyphens/>
      </w:pPr>
      <w:bookmarkStart w:id="349" w:name="_Toc419285417"/>
      <w:bookmarkStart w:id="350" w:name="_Toc421086913"/>
      <w:bookmarkStart w:id="351" w:name="_Toc421100636"/>
      <w:bookmarkStart w:id="352" w:name="_Toc50715022"/>
      <w:r>
        <w:lastRenderedPageBreak/>
        <w:t xml:space="preserve">Bijlage 4 </w:t>
      </w:r>
      <w:r>
        <w:br/>
        <w:t>Inkoopvoorwaarden</w:t>
      </w:r>
      <w:bookmarkEnd w:id="349"/>
      <w:bookmarkEnd w:id="350"/>
      <w:bookmarkEnd w:id="351"/>
      <w:bookmarkEnd w:id="352"/>
      <w:r>
        <w:t xml:space="preserve"> </w:t>
      </w:r>
    </w:p>
    <w:p w14:paraId="4B756810" w14:textId="77777777" w:rsidR="00D90A73" w:rsidRDefault="00D90A73" w:rsidP="00D90A73">
      <w:pPr>
        <w:suppressAutoHyphens/>
      </w:pPr>
    </w:p>
    <w:p w14:paraId="7225FB5C" w14:textId="77777777" w:rsidR="00D90A73" w:rsidRPr="00996BE2" w:rsidRDefault="00D90A73" w:rsidP="00D90A73">
      <w:pPr>
        <w:suppressAutoHyphens/>
        <w:rPr>
          <w:i/>
        </w:rPr>
      </w:pPr>
      <w:r w:rsidRPr="00996BE2">
        <w:rPr>
          <w:i/>
        </w:rPr>
        <w:t>(Sep</w:t>
      </w:r>
      <w:r>
        <w:rPr>
          <w:i/>
        </w:rPr>
        <w:t>a</w:t>
      </w:r>
      <w:r w:rsidRPr="00996BE2">
        <w:rPr>
          <w:i/>
        </w:rPr>
        <w:t xml:space="preserve">raat te </w:t>
      </w:r>
      <w:r>
        <w:rPr>
          <w:i/>
        </w:rPr>
        <w:t xml:space="preserve">vinden op </w:t>
      </w:r>
      <w:proofErr w:type="spellStart"/>
      <w:r w:rsidRPr="00996BE2">
        <w:rPr>
          <w:i/>
        </w:rPr>
        <w:t>TenderNed</w:t>
      </w:r>
      <w:proofErr w:type="spellEnd"/>
      <w:r>
        <w:rPr>
          <w:i/>
        </w:rPr>
        <w:t>.</w:t>
      </w:r>
      <w:r w:rsidRPr="00996BE2">
        <w:rPr>
          <w:i/>
        </w:rPr>
        <w:t>)</w:t>
      </w:r>
    </w:p>
    <w:p w14:paraId="3628F88D" w14:textId="77777777" w:rsidR="00D90A73" w:rsidRPr="00996BE2" w:rsidRDefault="00D90A73" w:rsidP="00D90A73">
      <w:pPr>
        <w:suppressAutoHyphens/>
      </w:pPr>
    </w:p>
    <w:p w14:paraId="5CD40413" w14:textId="77777777" w:rsidR="00D90A73" w:rsidRDefault="00D90A73" w:rsidP="00D90A73">
      <w:pPr>
        <w:suppressAutoHyphens/>
      </w:pPr>
      <w:bookmarkStart w:id="353" w:name="_Toc419285419"/>
      <w:bookmarkStart w:id="354" w:name="_Toc421086915"/>
      <w:bookmarkStart w:id="355" w:name="_Toc421100638"/>
      <w:r>
        <w:br w:type="page"/>
      </w:r>
    </w:p>
    <w:p w14:paraId="4CAD3859" w14:textId="14EB3C53" w:rsidR="00D90A73" w:rsidRDefault="00D90A73" w:rsidP="00D90A73">
      <w:pPr>
        <w:pStyle w:val="KopBijlage"/>
        <w:suppressAutoHyphens/>
        <w:rPr>
          <w:rFonts w:eastAsia="Calibri"/>
        </w:rPr>
      </w:pPr>
      <w:bookmarkStart w:id="356" w:name="_Toc50715023"/>
      <w:r w:rsidRPr="00E35CB8">
        <w:lastRenderedPageBreak/>
        <w:t xml:space="preserve">Bijlage </w:t>
      </w:r>
      <w:r>
        <w:t>5</w:t>
      </w:r>
      <w:r w:rsidRPr="00E35CB8">
        <w:t xml:space="preserve"> </w:t>
      </w:r>
      <w:r>
        <w:br/>
        <w:t>Uniform Europees Aanbestedingsdocument</w:t>
      </w:r>
      <w:bookmarkEnd w:id="353"/>
      <w:bookmarkEnd w:id="354"/>
      <w:bookmarkEnd w:id="355"/>
      <w:bookmarkEnd w:id="356"/>
    </w:p>
    <w:p w14:paraId="643544D9" w14:textId="77777777" w:rsidR="00D90A73" w:rsidRDefault="00D90A73" w:rsidP="00D90A73">
      <w:pPr>
        <w:suppressAutoHyphens/>
        <w:rPr>
          <w:i/>
        </w:rPr>
      </w:pPr>
    </w:p>
    <w:p w14:paraId="2C579A4E" w14:textId="28BD7A77" w:rsidR="00D90A73" w:rsidRDefault="00D90A73" w:rsidP="00D90A73">
      <w:pPr>
        <w:suppressAutoHyphens/>
        <w:rPr>
          <w:i/>
        </w:rPr>
      </w:pPr>
      <w:r w:rsidRPr="00996BE2">
        <w:rPr>
          <w:i/>
        </w:rPr>
        <w:t>(Sep</w:t>
      </w:r>
      <w:r>
        <w:rPr>
          <w:i/>
        </w:rPr>
        <w:t>a</w:t>
      </w:r>
      <w:r w:rsidRPr="00996BE2">
        <w:rPr>
          <w:i/>
        </w:rPr>
        <w:t xml:space="preserve">raat te </w:t>
      </w:r>
      <w:r>
        <w:rPr>
          <w:i/>
        </w:rPr>
        <w:t xml:space="preserve">vinden op </w:t>
      </w:r>
      <w:proofErr w:type="spellStart"/>
      <w:r w:rsidRPr="00996BE2">
        <w:rPr>
          <w:i/>
        </w:rPr>
        <w:t>TenderNed</w:t>
      </w:r>
      <w:proofErr w:type="spellEnd"/>
      <w:r>
        <w:rPr>
          <w:i/>
        </w:rPr>
        <w:t>.</w:t>
      </w:r>
      <w:r w:rsidRPr="00996BE2">
        <w:rPr>
          <w:i/>
        </w:rPr>
        <w:t>)</w:t>
      </w:r>
    </w:p>
    <w:p w14:paraId="08100199" w14:textId="77777777" w:rsidR="00D90A73" w:rsidRDefault="00D90A73">
      <w:pPr>
        <w:rPr>
          <w:i/>
        </w:rPr>
      </w:pPr>
      <w:r>
        <w:rPr>
          <w:i/>
        </w:rPr>
        <w:br w:type="page"/>
      </w:r>
    </w:p>
    <w:p w14:paraId="691A004E" w14:textId="3A2D0416" w:rsidR="00D90A73" w:rsidRDefault="00D90A73" w:rsidP="00D90A73">
      <w:pPr>
        <w:pStyle w:val="KopBijlage"/>
        <w:suppressAutoHyphens/>
        <w:ind w:right="-568"/>
      </w:pPr>
      <w:bookmarkStart w:id="357" w:name="_Toc50715024"/>
      <w:r>
        <w:lastRenderedPageBreak/>
        <w:t xml:space="preserve">Bijlage 6 </w:t>
      </w:r>
      <w:r>
        <w:br/>
        <w:t>Handleiding invullen UEA_ESPD</w:t>
      </w:r>
      <w:bookmarkEnd w:id="357"/>
    </w:p>
    <w:p w14:paraId="258A933E" w14:textId="77777777" w:rsidR="00D90A73" w:rsidRDefault="00D90A73" w:rsidP="00D90A73">
      <w:pPr>
        <w:suppressAutoHyphens/>
        <w:rPr>
          <w:i/>
        </w:rPr>
      </w:pPr>
    </w:p>
    <w:p w14:paraId="503F825F" w14:textId="77777777" w:rsidR="00D90A73" w:rsidRPr="00996BE2" w:rsidRDefault="00D90A73" w:rsidP="00D90A73">
      <w:pPr>
        <w:suppressAutoHyphens/>
        <w:rPr>
          <w:i/>
        </w:rPr>
      </w:pPr>
      <w:r w:rsidRPr="00996BE2">
        <w:rPr>
          <w:i/>
        </w:rPr>
        <w:t>(Sep</w:t>
      </w:r>
      <w:r>
        <w:rPr>
          <w:i/>
        </w:rPr>
        <w:t>a</w:t>
      </w:r>
      <w:r w:rsidRPr="00996BE2">
        <w:rPr>
          <w:i/>
        </w:rPr>
        <w:t xml:space="preserve">raat te </w:t>
      </w:r>
      <w:r>
        <w:rPr>
          <w:i/>
        </w:rPr>
        <w:t>vinden op</w:t>
      </w:r>
      <w:r w:rsidRPr="00996BE2">
        <w:rPr>
          <w:i/>
        </w:rPr>
        <w:t xml:space="preserve"> </w:t>
      </w:r>
      <w:proofErr w:type="spellStart"/>
      <w:r w:rsidRPr="00996BE2">
        <w:rPr>
          <w:i/>
        </w:rPr>
        <w:t>TenderNed</w:t>
      </w:r>
      <w:proofErr w:type="spellEnd"/>
      <w:r>
        <w:rPr>
          <w:i/>
        </w:rPr>
        <w:t>.</w:t>
      </w:r>
      <w:r w:rsidRPr="00996BE2">
        <w:rPr>
          <w:i/>
        </w:rPr>
        <w:t>)</w:t>
      </w:r>
    </w:p>
    <w:p w14:paraId="1055056A" w14:textId="77777777" w:rsidR="00D90A73" w:rsidRPr="00996BE2" w:rsidRDefault="00D90A73" w:rsidP="00D90A73">
      <w:pPr>
        <w:suppressAutoHyphens/>
        <w:rPr>
          <w:i/>
        </w:rPr>
      </w:pPr>
    </w:p>
    <w:p w14:paraId="37C7725C" w14:textId="38CEE955" w:rsidR="00D90A73" w:rsidRPr="00E35CB8" w:rsidRDefault="00D90A73" w:rsidP="00D90A73">
      <w:pPr>
        <w:pStyle w:val="KopBijlage"/>
        <w:suppressAutoHyphens/>
      </w:pPr>
      <w:bookmarkStart w:id="358" w:name="_Toc419285423"/>
      <w:bookmarkStart w:id="359" w:name="_Toc421086919"/>
      <w:bookmarkStart w:id="360" w:name="_Toc421100642"/>
      <w:bookmarkStart w:id="361" w:name="_Toc50715025"/>
      <w:r w:rsidRPr="00E35CB8">
        <w:lastRenderedPageBreak/>
        <w:t xml:space="preserve">Bijlage </w:t>
      </w:r>
      <w:r>
        <w:t>7</w:t>
      </w:r>
      <w:r w:rsidRPr="00E35CB8">
        <w:t xml:space="preserve"> </w:t>
      </w:r>
      <w:r>
        <w:br/>
        <w:t>F</w:t>
      </w:r>
      <w:r w:rsidRPr="00E35CB8">
        <w:t>ormulier referentie</w:t>
      </w:r>
      <w:r>
        <w:t>opdracht</w:t>
      </w:r>
      <w:bookmarkEnd w:id="358"/>
      <w:bookmarkEnd w:id="359"/>
      <w:bookmarkEnd w:id="360"/>
      <w:bookmarkEnd w:id="361"/>
    </w:p>
    <w:p w14:paraId="00AD1588" w14:textId="77777777" w:rsidR="00D90A73" w:rsidRDefault="00D90A73" w:rsidP="00D90A73">
      <w:pPr>
        <w:suppressAutoHyphens/>
        <w:ind w:left="567"/>
        <w:rPr>
          <w:rFonts w:cs="Arial"/>
          <w:lang w:eastAsia="ar-SA"/>
        </w:rPr>
      </w:pPr>
    </w:p>
    <w:p w14:paraId="0B1FC612" w14:textId="0FBD93BB" w:rsidR="00D90A73" w:rsidRPr="00C0390B" w:rsidRDefault="00D90A73" w:rsidP="00D90A73">
      <w:pPr>
        <w:suppressAutoHyphens/>
        <w:spacing w:line="288" w:lineRule="auto"/>
        <w:rPr>
          <w:rFonts w:cs="Arial"/>
        </w:rPr>
      </w:pPr>
      <w:r>
        <w:rPr>
          <w:rFonts w:cs="Arial"/>
        </w:rPr>
        <w:t>De Inschrijver</w:t>
      </w:r>
      <w:r w:rsidRPr="00C0390B">
        <w:rPr>
          <w:rFonts w:cs="Arial"/>
        </w:rPr>
        <w:t xml:space="preserve"> </w:t>
      </w:r>
      <w:r w:rsidRPr="00C66650">
        <w:rPr>
          <w:rFonts w:cs="Arial"/>
        </w:rPr>
        <w:t>d</w:t>
      </w:r>
      <w:r w:rsidRPr="00D34C69">
        <w:rPr>
          <w:rFonts w:cs="Arial"/>
        </w:rPr>
        <w:t xml:space="preserve">ient </w:t>
      </w:r>
      <w:r w:rsidRPr="006F2CF3">
        <w:rPr>
          <w:rFonts w:cs="Arial"/>
        </w:rPr>
        <w:t>per referentie</w:t>
      </w:r>
      <w:r>
        <w:rPr>
          <w:rFonts w:cs="Arial"/>
        </w:rPr>
        <w:t>opdracht</w:t>
      </w:r>
      <w:r w:rsidRPr="00C0390B">
        <w:rPr>
          <w:rFonts w:cs="Arial"/>
        </w:rPr>
        <w:t xml:space="preserve"> </w:t>
      </w:r>
      <w:r>
        <w:rPr>
          <w:rFonts w:cs="Arial"/>
        </w:rPr>
        <w:t>een</w:t>
      </w:r>
      <w:r w:rsidRPr="00C0390B">
        <w:rPr>
          <w:rFonts w:cs="Arial"/>
        </w:rPr>
        <w:t xml:space="preserve"> </w:t>
      </w:r>
      <w:r>
        <w:rPr>
          <w:rFonts w:cs="Arial"/>
        </w:rPr>
        <w:t>afzonderlijk f</w:t>
      </w:r>
      <w:r w:rsidRPr="00C0390B">
        <w:rPr>
          <w:rFonts w:cs="Arial"/>
        </w:rPr>
        <w:t>ormulier referentie</w:t>
      </w:r>
      <w:r>
        <w:rPr>
          <w:rFonts w:cs="Arial"/>
        </w:rPr>
        <w:t>opdracht</w:t>
      </w:r>
      <w:r w:rsidRPr="00C0390B">
        <w:rPr>
          <w:rFonts w:cs="Arial"/>
        </w:rPr>
        <w:t xml:space="preserve"> te hanteren. </w:t>
      </w:r>
    </w:p>
    <w:p w14:paraId="5CFE54D7" w14:textId="77777777" w:rsidR="00D90A73" w:rsidRDefault="00D90A73" w:rsidP="00D90A73">
      <w:pPr>
        <w:suppressAutoHyphens/>
        <w:ind w:left="567"/>
        <w:rPr>
          <w:rFonts w:cs="Arial"/>
        </w:rPr>
      </w:pPr>
    </w:p>
    <w:p w14:paraId="24099935" w14:textId="3AB220BF" w:rsidR="00D90A73" w:rsidRDefault="00D90A73" w:rsidP="00D90A73">
      <w:pPr>
        <w:suppressAutoHyphens/>
        <w:spacing w:line="288" w:lineRule="auto"/>
      </w:pPr>
      <w:r>
        <w:rPr>
          <w:rFonts w:cs="Arial"/>
        </w:rPr>
        <w:t>Let op: om te controleren of</w:t>
      </w:r>
      <w:r w:rsidRPr="00F13C0E">
        <w:t xml:space="preserve"> de </w:t>
      </w:r>
      <w:r>
        <w:t>referentieopdracht</w:t>
      </w:r>
      <w:r w:rsidRPr="00F13C0E">
        <w:t xml:space="preserve"> </w:t>
      </w:r>
      <w:r>
        <w:t xml:space="preserve">conform de destijds overeengekomen voorwaarden, waaronder </w:t>
      </w:r>
      <w:r w:rsidRPr="00F13C0E">
        <w:t xml:space="preserve">tijdig (verleend uitstel daarin begrepen) is </w:t>
      </w:r>
      <w:r>
        <w:t>uitgevoerd, behoudt</w:t>
      </w:r>
      <w:r w:rsidRPr="00F13C0E">
        <w:t xml:space="preserve"> </w:t>
      </w:r>
      <w:r>
        <w:t>de Aanbestedende Dienst</w:t>
      </w:r>
      <w:r w:rsidRPr="001419C2">
        <w:t xml:space="preserve"> </w:t>
      </w:r>
      <w:r>
        <w:t>z</w:t>
      </w:r>
      <w:r w:rsidRPr="001419C2">
        <w:t xml:space="preserve">ich het recht voor om zonder tussenkomst van de </w:t>
      </w:r>
      <w:r>
        <w:t>Inschrijver</w:t>
      </w:r>
      <w:r w:rsidRPr="001419C2">
        <w:t xml:space="preserve"> contact op te nemen met de </w:t>
      </w:r>
      <w:r>
        <w:t>opdracht</w:t>
      </w:r>
      <w:r w:rsidRPr="001419C2">
        <w:t>gever van de referentie</w:t>
      </w:r>
      <w:r>
        <w:t>opdracht</w:t>
      </w:r>
      <w:r w:rsidRPr="001419C2">
        <w:t>.</w:t>
      </w:r>
      <w:r>
        <w:t xml:space="preserve"> De informatie die de Aanbestedende Dienst op deze manier verkrijgt, wordt gebruikt bij de beoordeling van de referentie aan de geschiktheidseis.</w:t>
      </w:r>
    </w:p>
    <w:p w14:paraId="1F474100" w14:textId="77777777" w:rsidR="00D90A73" w:rsidRPr="00C96900" w:rsidRDefault="00D90A73" w:rsidP="00D90A73">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9E6A2E" w14:paraId="7C930F17" w14:textId="77777777" w:rsidTr="00D90A73">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0B956010" w14:textId="56D590F4" w:rsidR="00D90A73" w:rsidRDefault="00D90A73" w:rsidP="00D90A73">
            <w:pPr>
              <w:suppressAutoHyphens/>
              <w:spacing w:before="90" w:after="54" w:line="288" w:lineRule="auto"/>
              <w:ind w:left="57" w:right="57"/>
              <w:rPr>
                <w:rFonts w:cs="Arial"/>
                <w:b/>
                <w:bCs/>
                <w:lang w:eastAsia="ar-SA"/>
              </w:rPr>
            </w:pPr>
            <w:r>
              <w:rPr>
                <w:rFonts w:cs="Arial"/>
                <w:b/>
              </w:rPr>
              <w:t>Gegevens opdrachtgever</w:t>
            </w:r>
          </w:p>
        </w:tc>
      </w:tr>
      <w:tr w:rsidR="009E6A2E" w14:paraId="2BF9D462" w14:textId="77777777" w:rsidTr="00D90A73">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30B6D7EC" w14:textId="77777777" w:rsidR="00D90A73" w:rsidRDefault="00D90A73" w:rsidP="00D90A73">
            <w:pPr>
              <w:suppressAutoHyphens/>
              <w:spacing w:before="90" w:after="54" w:line="288" w:lineRule="auto"/>
              <w:ind w:left="57" w:right="57"/>
              <w:rPr>
                <w:rFonts w:cs="Arial"/>
                <w:lang w:eastAsia="ar-SA"/>
              </w:rPr>
            </w:pPr>
            <w:r>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7186483B" w14:textId="5A26D48E" w:rsidR="00D90A73" w:rsidRDefault="00D90A73" w:rsidP="00D90A73">
            <w:pPr>
              <w:suppressAutoHyphens/>
              <w:spacing w:before="90" w:after="54" w:line="288" w:lineRule="auto"/>
              <w:ind w:left="57" w:right="57"/>
              <w:rPr>
                <w:rFonts w:cs="Arial"/>
                <w:lang w:eastAsia="ar-SA"/>
              </w:rPr>
            </w:pPr>
            <w:r>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478DF4EC" w14:textId="77777777" w:rsidR="00D90A73" w:rsidRDefault="00D90A73" w:rsidP="00D90A73">
            <w:pPr>
              <w:suppressAutoHyphens/>
              <w:spacing w:before="90" w:after="54" w:line="288" w:lineRule="auto"/>
              <w:ind w:left="57" w:right="57"/>
              <w:rPr>
                <w:rFonts w:cs="Arial"/>
                <w:lang w:eastAsia="ar-SA"/>
              </w:rPr>
            </w:pPr>
          </w:p>
        </w:tc>
      </w:tr>
      <w:tr w:rsidR="009E6A2E" w14:paraId="1637F34A" w14:textId="77777777" w:rsidTr="00D90A73">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2A55747E" w14:textId="77777777" w:rsidR="00D90A73" w:rsidRDefault="00D90A73" w:rsidP="00D90A73">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2B62C4CA" w14:textId="77777777" w:rsidR="00D90A73" w:rsidRDefault="00D90A73" w:rsidP="00D90A73">
            <w:pPr>
              <w:suppressAutoHyphens/>
              <w:spacing w:before="90" w:after="54" w:line="288" w:lineRule="auto"/>
              <w:ind w:left="57" w:right="57"/>
              <w:rPr>
                <w:rFonts w:cs="Arial"/>
                <w:lang w:eastAsia="ar-SA"/>
              </w:rPr>
            </w:pPr>
            <w:r>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07244A02" w14:textId="77777777" w:rsidR="00D90A73" w:rsidRDefault="00D90A73" w:rsidP="00D90A73">
            <w:pPr>
              <w:suppressAutoHyphens/>
              <w:spacing w:before="90" w:after="54" w:line="288" w:lineRule="auto"/>
              <w:ind w:left="57" w:right="57"/>
              <w:rPr>
                <w:rFonts w:cs="Arial"/>
                <w:lang w:eastAsia="ar-SA"/>
              </w:rPr>
            </w:pPr>
          </w:p>
        </w:tc>
      </w:tr>
      <w:tr w:rsidR="009E6A2E" w14:paraId="67B99727" w14:textId="77777777" w:rsidTr="00D90A73">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B7D1913" w14:textId="77777777" w:rsidR="00D90A73" w:rsidRDefault="00D90A73" w:rsidP="00D90A73">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0937DAC7" w14:textId="77777777" w:rsidR="00D90A73" w:rsidRDefault="00D90A73" w:rsidP="00D90A73">
            <w:pPr>
              <w:suppressAutoHyphens/>
              <w:spacing w:before="90" w:after="54" w:line="288" w:lineRule="auto"/>
              <w:ind w:left="57" w:right="57"/>
              <w:rPr>
                <w:rFonts w:cs="Arial"/>
                <w:lang w:eastAsia="ar-SA"/>
              </w:rPr>
            </w:pPr>
            <w:r>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3ED0B4EC" w14:textId="77777777" w:rsidR="00D90A73" w:rsidRDefault="00D90A73" w:rsidP="00D90A73">
            <w:pPr>
              <w:suppressAutoHyphens/>
              <w:spacing w:before="90" w:after="54" w:line="288" w:lineRule="auto"/>
              <w:ind w:left="57" w:right="57"/>
              <w:rPr>
                <w:rFonts w:cs="Arial"/>
                <w:lang w:eastAsia="ar-SA"/>
              </w:rPr>
            </w:pPr>
          </w:p>
        </w:tc>
      </w:tr>
      <w:tr w:rsidR="009E6A2E" w14:paraId="7942D3F0" w14:textId="77777777" w:rsidTr="00D90A73">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55E88FB4" w14:textId="77777777" w:rsidR="00D90A73" w:rsidRDefault="00D90A73" w:rsidP="00D90A73">
            <w:pPr>
              <w:suppressAutoHyphens/>
              <w:spacing w:before="90" w:after="54" w:line="288" w:lineRule="auto"/>
              <w:ind w:left="57" w:right="57"/>
              <w:rPr>
                <w:rFonts w:cs="Arial"/>
                <w:lang w:eastAsia="ar-SA"/>
              </w:rPr>
            </w:pPr>
            <w:r>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55DDD2BE" w14:textId="1EB5255A" w:rsidR="00D90A73" w:rsidRDefault="00D90A73" w:rsidP="00D90A73">
            <w:pPr>
              <w:suppressAutoHyphens/>
              <w:spacing w:before="90" w:after="54" w:line="288" w:lineRule="auto"/>
              <w:ind w:left="57" w:right="57"/>
              <w:rPr>
                <w:rFonts w:cs="Arial"/>
                <w:lang w:eastAsia="ar-SA"/>
              </w:rPr>
            </w:pPr>
            <w:r>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39EAA182" w14:textId="77777777" w:rsidR="00D90A73" w:rsidRDefault="00D90A73" w:rsidP="00D90A73">
            <w:pPr>
              <w:suppressAutoHyphens/>
              <w:spacing w:before="90" w:after="54" w:line="288" w:lineRule="auto"/>
              <w:ind w:left="57" w:right="57"/>
              <w:rPr>
                <w:rFonts w:cs="Arial"/>
                <w:lang w:eastAsia="ar-SA"/>
              </w:rPr>
            </w:pPr>
          </w:p>
        </w:tc>
      </w:tr>
      <w:tr w:rsidR="009E6A2E" w14:paraId="790217B0" w14:textId="77777777" w:rsidTr="00D90A73">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13C9849E" w14:textId="77777777" w:rsidR="00D90A73" w:rsidRDefault="00D90A73" w:rsidP="00D90A73">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4F16090" w14:textId="77777777" w:rsidR="00D90A73" w:rsidRDefault="00D90A73" w:rsidP="00D90A73">
            <w:pPr>
              <w:suppressAutoHyphens/>
              <w:spacing w:before="90" w:after="54" w:line="288" w:lineRule="auto"/>
              <w:ind w:left="57" w:right="57"/>
              <w:rPr>
                <w:rFonts w:cs="Arial"/>
                <w:lang w:eastAsia="ar-SA"/>
              </w:rPr>
            </w:pPr>
            <w:r>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2B1252E0" w14:textId="77777777" w:rsidR="00D90A73" w:rsidRDefault="00D90A73" w:rsidP="00D90A73">
            <w:pPr>
              <w:suppressAutoHyphens/>
              <w:spacing w:before="90" w:after="54" w:line="288" w:lineRule="auto"/>
              <w:ind w:left="57" w:right="57"/>
              <w:rPr>
                <w:rFonts w:cs="Arial"/>
                <w:lang w:eastAsia="ar-SA"/>
              </w:rPr>
            </w:pPr>
          </w:p>
        </w:tc>
      </w:tr>
      <w:tr w:rsidR="009E6A2E" w14:paraId="055F6A38" w14:textId="77777777" w:rsidTr="00D90A73">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6053C39B" w14:textId="77777777" w:rsidR="00D90A73" w:rsidRDefault="00D90A73" w:rsidP="00D90A73">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0883F724" w14:textId="77777777" w:rsidR="00D90A73" w:rsidRDefault="00D90A73" w:rsidP="00D90A73">
            <w:pPr>
              <w:suppressAutoHyphens/>
              <w:spacing w:before="90" w:after="54" w:line="288" w:lineRule="auto"/>
              <w:ind w:left="57" w:right="57"/>
              <w:rPr>
                <w:rFonts w:cs="Arial"/>
                <w:lang w:eastAsia="ar-SA"/>
              </w:rPr>
            </w:pPr>
            <w:r>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49ACCDC9" w14:textId="77777777" w:rsidR="00D90A73" w:rsidRDefault="00D90A73" w:rsidP="00D90A73">
            <w:pPr>
              <w:suppressAutoHyphens/>
              <w:spacing w:before="90" w:after="54" w:line="288" w:lineRule="auto"/>
              <w:ind w:left="57" w:right="57"/>
              <w:rPr>
                <w:rFonts w:cs="Arial"/>
                <w:lang w:eastAsia="ar-SA"/>
              </w:rPr>
            </w:pPr>
          </w:p>
        </w:tc>
      </w:tr>
    </w:tbl>
    <w:p w14:paraId="387AA3C9" w14:textId="77777777" w:rsidR="00D90A73" w:rsidRDefault="00D90A73" w:rsidP="00D90A73">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9E6A2E" w14:paraId="59EA6037" w14:textId="77777777" w:rsidTr="00D90A73">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53EA2DC2" w14:textId="77777777" w:rsidR="00D90A73" w:rsidRDefault="00D90A73" w:rsidP="00D90A73">
            <w:pPr>
              <w:suppressAutoHyphens/>
              <w:spacing w:before="90" w:after="54" w:line="288" w:lineRule="auto"/>
              <w:ind w:left="57" w:right="57"/>
              <w:rPr>
                <w:rFonts w:cs="Arial"/>
                <w:b/>
                <w:bCs/>
                <w:lang w:eastAsia="ar-SA"/>
              </w:rPr>
            </w:pPr>
            <w:r>
              <w:rPr>
                <w:rFonts w:cs="Arial"/>
                <w:b/>
              </w:rPr>
              <w:t>Referentieopdracht</w:t>
            </w:r>
          </w:p>
        </w:tc>
      </w:tr>
      <w:tr w:rsidR="009E6A2E" w14:paraId="00A8824D" w14:textId="77777777" w:rsidTr="00D90A73">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0F79F7AC" w14:textId="77777777" w:rsidR="00D90A73" w:rsidRDefault="00D90A73" w:rsidP="00D90A73">
            <w:pPr>
              <w:suppressAutoHyphens/>
              <w:spacing w:before="90" w:after="54" w:line="288" w:lineRule="auto"/>
              <w:ind w:left="57" w:right="57"/>
              <w:rPr>
                <w:rFonts w:cs="Arial"/>
                <w:lang w:eastAsia="ar-SA"/>
              </w:rPr>
            </w:pPr>
            <w:r>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14:paraId="551F4538" w14:textId="77777777" w:rsidR="00D90A73" w:rsidRDefault="00D90A73" w:rsidP="00D90A73">
            <w:pPr>
              <w:suppressAutoHyphens/>
              <w:spacing w:before="90" w:after="54" w:line="288" w:lineRule="auto"/>
              <w:ind w:left="57" w:right="57"/>
              <w:rPr>
                <w:rFonts w:cs="Arial"/>
                <w:lang w:eastAsia="ar-SA"/>
              </w:rPr>
            </w:pPr>
            <w:r>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2BAF56FA" w14:textId="77777777" w:rsidR="00D90A73" w:rsidRDefault="00D90A73" w:rsidP="00D90A73">
            <w:pPr>
              <w:suppressAutoHyphens/>
              <w:spacing w:before="90" w:after="54" w:line="288" w:lineRule="auto"/>
              <w:ind w:left="57" w:right="57"/>
              <w:rPr>
                <w:rFonts w:cs="Arial"/>
                <w:lang w:eastAsia="ar-SA"/>
              </w:rPr>
            </w:pPr>
          </w:p>
        </w:tc>
      </w:tr>
      <w:tr w:rsidR="009E6A2E" w14:paraId="3903C200" w14:textId="77777777" w:rsidTr="00D90A73">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B9B7067" w14:textId="77777777" w:rsidR="00D90A73" w:rsidRDefault="00D90A73" w:rsidP="00D90A73">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7534149B" w14:textId="77777777" w:rsidR="00D90A73" w:rsidRDefault="00D90A73" w:rsidP="00D90A73">
            <w:pPr>
              <w:suppressAutoHyphens/>
              <w:spacing w:before="90" w:after="54" w:line="288" w:lineRule="auto"/>
              <w:ind w:left="57" w:right="57"/>
              <w:rPr>
                <w:rFonts w:cs="Arial"/>
                <w:lang w:eastAsia="ar-SA"/>
              </w:rPr>
            </w:pPr>
            <w:r>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A0766E8" w14:textId="77777777" w:rsidR="00D90A73" w:rsidRDefault="00D90A73" w:rsidP="00D90A73">
            <w:pPr>
              <w:suppressAutoHyphens/>
              <w:spacing w:before="90" w:after="54" w:line="288" w:lineRule="auto"/>
              <w:ind w:left="57" w:right="57"/>
              <w:rPr>
                <w:rFonts w:cs="Arial"/>
                <w:lang w:eastAsia="ar-SA"/>
              </w:rPr>
            </w:pPr>
          </w:p>
        </w:tc>
      </w:tr>
      <w:tr w:rsidR="009E6A2E" w14:paraId="3169F4C1" w14:textId="77777777" w:rsidTr="00D90A73">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60364D2B" w14:textId="77777777" w:rsidR="00D90A73" w:rsidRDefault="00D90A73" w:rsidP="00D90A73">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1E3B5C4A" w14:textId="77777777" w:rsidR="00D90A73" w:rsidRDefault="00D90A73" w:rsidP="00D90A73">
            <w:pPr>
              <w:suppressAutoHyphens/>
              <w:spacing w:before="90" w:after="54" w:line="288" w:lineRule="auto"/>
              <w:ind w:left="57" w:right="57"/>
              <w:rPr>
                <w:rFonts w:cs="Arial"/>
                <w:lang w:eastAsia="ar-SA"/>
              </w:rPr>
            </w:pPr>
            <w:r>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6504B69" w14:textId="77777777" w:rsidR="00D90A73" w:rsidRDefault="00D90A73" w:rsidP="00D90A73">
            <w:pPr>
              <w:suppressAutoHyphens/>
              <w:spacing w:before="90" w:after="54" w:line="288" w:lineRule="auto"/>
              <w:ind w:left="57" w:right="57"/>
              <w:rPr>
                <w:rFonts w:cs="Arial"/>
                <w:lang w:eastAsia="ar-SA"/>
              </w:rPr>
            </w:pPr>
          </w:p>
        </w:tc>
      </w:tr>
      <w:tr w:rsidR="009E6A2E" w14:paraId="445148E3" w14:textId="77777777" w:rsidTr="00D90A73">
        <w:trPr>
          <w:cantSplit/>
        </w:trPr>
        <w:tc>
          <w:tcPr>
            <w:tcW w:w="567" w:type="dxa"/>
            <w:tcBorders>
              <w:top w:val="single" w:sz="12" w:space="0" w:color="808080"/>
              <w:left w:val="single" w:sz="8" w:space="0" w:color="C0C0C0"/>
              <w:bottom w:val="single" w:sz="8" w:space="0" w:color="C0C0C0"/>
              <w:right w:val="single" w:sz="8" w:space="0" w:color="C0C0C0"/>
            </w:tcBorders>
            <w:vAlign w:val="center"/>
          </w:tcPr>
          <w:p w14:paraId="48DF6262" w14:textId="77777777" w:rsidR="00D90A73" w:rsidRDefault="00D90A73" w:rsidP="00D90A73">
            <w:pPr>
              <w:suppressAutoHyphens/>
              <w:spacing w:line="240" w:lineRule="auto"/>
              <w:rPr>
                <w:rFonts w:cs="Arial"/>
                <w:lang w:eastAsia="ar-SA"/>
              </w:rPr>
            </w:pPr>
            <w:r>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3CCE3460" w14:textId="77777777" w:rsidR="00D90A73" w:rsidRDefault="00D90A73" w:rsidP="00D90A73">
            <w:pPr>
              <w:suppressAutoHyphens/>
              <w:spacing w:before="90" w:after="54" w:line="288" w:lineRule="auto"/>
              <w:ind w:left="57" w:right="57"/>
              <w:rPr>
                <w:rFonts w:cs="Arial"/>
              </w:rPr>
            </w:pPr>
            <w:r>
              <w:rPr>
                <w:rFonts w:cs="Aria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4DBC1A7F" w14:textId="77777777" w:rsidR="00D90A73" w:rsidRDefault="00D90A73" w:rsidP="00D90A73">
            <w:pPr>
              <w:suppressAutoHyphens/>
              <w:spacing w:before="90" w:after="54" w:line="288" w:lineRule="auto"/>
              <w:ind w:left="57" w:right="57"/>
              <w:rPr>
                <w:rFonts w:cs="Arial"/>
                <w:lang w:eastAsia="ar-SA"/>
              </w:rPr>
            </w:pPr>
          </w:p>
        </w:tc>
      </w:tr>
      <w:tr w:rsidR="009E6A2E" w14:paraId="36C9D10F" w14:textId="77777777" w:rsidTr="00D90A73">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7D6602A1" w14:textId="77777777" w:rsidR="00D90A73" w:rsidRDefault="00D90A73" w:rsidP="00D90A73">
            <w:pPr>
              <w:suppressAutoHyphens/>
              <w:spacing w:before="90" w:after="54" w:line="288" w:lineRule="auto"/>
              <w:ind w:left="57" w:right="57"/>
              <w:rPr>
                <w:rFonts w:cs="Arial"/>
                <w:lang w:eastAsia="ar-SA"/>
              </w:rPr>
            </w:pPr>
            <w:r>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D7FD658" w14:textId="77777777" w:rsidR="00D90A73" w:rsidRPr="00482305" w:rsidRDefault="00D90A73" w:rsidP="00D90A73">
            <w:pPr>
              <w:suppressAutoHyphens/>
              <w:spacing w:before="90" w:after="54" w:line="288" w:lineRule="auto"/>
              <w:ind w:left="57" w:right="57"/>
              <w:rPr>
                <w:rFonts w:cs="Arial"/>
                <w:bCs/>
                <w:lang w:eastAsia="ar-SA"/>
              </w:rPr>
            </w:pPr>
            <w:r w:rsidRPr="00482305">
              <w:rPr>
                <w:rFonts w:cs="Arial"/>
              </w:rPr>
              <w:t xml:space="preserve">Omschrijving van de </w:t>
            </w:r>
            <w:r>
              <w:rPr>
                <w:rFonts w:cs="Arial"/>
              </w:rPr>
              <w:t>Opdracht</w:t>
            </w:r>
            <w:r w:rsidRPr="00482305">
              <w:rPr>
                <w:rFonts w:cs="Arial"/>
              </w:rPr>
              <w:t xml:space="preserve">, waaruit </w:t>
            </w:r>
            <w:r>
              <w:rPr>
                <w:rFonts w:cs="Arial"/>
              </w:rPr>
              <w:t xml:space="preserve">in ieder geval blijkt dat de </w:t>
            </w:r>
            <w:r w:rsidRPr="00482305">
              <w:rPr>
                <w:rFonts w:cs="Arial"/>
              </w:rPr>
              <w:t>referentie</w:t>
            </w:r>
            <w:r>
              <w:rPr>
                <w:rFonts w:cs="Arial"/>
              </w:rPr>
              <w:t>opdracht</w:t>
            </w:r>
            <w:r w:rsidRPr="00482305">
              <w:rPr>
                <w:rFonts w:cs="Arial"/>
              </w:rPr>
              <w:t xml:space="preserve"> </w:t>
            </w:r>
            <w:r>
              <w:rPr>
                <w:rFonts w:cs="Arial"/>
              </w:rPr>
              <w:t>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3C4ED18D" w14:textId="77777777" w:rsidR="00D90A73" w:rsidRDefault="00D90A73" w:rsidP="00D90A73">
            <w:pPr>
              <w:suppressAutoHyphens/>
              <w:spacing w:before="90" w:after="54" w:line="288" w:lineRule="auto"/>
              <w:ind w:left="57" w:right="57"/>
              <w:rPr>
                <w:rFonts w:cs="Arial"/>
                <w:bCs/>
                <w:lang w:eastAsia="ar-SA"/>
              </w:rPr>
            </w:pPr>
          </w:p>
        </w:tc>
      </w:tr>
      <w:tr w:rsidR="009E6A2E" w14:paraId="2EACAD39" w14:textId="77777777" w:rsidTr="00D90A73">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766072F" w14:textId="77777777" w:rsidR="00D90A73" w:rsidRDefault="00D90A73" w:rsidP="00D90A73">
            <w:pPr>
              <w:suppressAutoHyphens/>
              <w:spacing w:before="90" w:after="54" w:line="288" w:lineRule="auto"/>
              <w:ind w:left="57" w:right="57"/>
              <w:rPr>
                <w:rFonts w:cs="Arial"/>
              </w:rPr>
            </w:pPr>
            <w:r>
              <w:rPr>
                <w:rFonts w:cs="Arial"/>
              </w:rPr>
              <w:lastRenderedPageBreak/>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02E9501" w14:textId="14BFD0FB" w:rsidR="00D90A73" w:rsidRPr="00482305" w:rsidRDefault="00D90A73" w:rsidP="00D90A73">
            <w:pPr>
              <w:suppressAutoHyphens/>
              <w:spacing w:before="90" w:after="54" w:line="288" w:lineRule="auto"/>
              <w:ind w:left="57" w:right="57"/>
              <w:rPr>
                <w:rFonts w:cs="Arial"/>
              </w:rPr>
            </w:pPr>
            <w:r w:rsidRPr="00482305">
              <w:rPr>
                <w:rFonts w:cs="Arial"/>
              </w:rPr>
              <w:t xml:space="preserve">Indien verricht in </w:t>
            </w:r>
            <w:r>
              <w:rPr>
                <w:rFonts w:cs="Arial"/>
              </w:rPr>
              <w:t>een samenwerkingsverband</w:t>
            </w:r>
            <w:r w:rsidRPr="00482305">
              <w:rPr>
                <w:rFonts w:cs="Arial"/>
              </w:rPr>
              <w:t xml:space="preserve">: </w:t>
            </w:r>
            <w:r>
              <w:rPr>
                <w:rFonts w:cs="Arial"/>
              </w:rPr>
              <w:t xml:space="preserve">A. </w:t>
            </w:r>
            <w:r w:rsidRPr="00482305">
              <w:rPr>
                <w:rFonts w:cs="Arial"/>
              </w:rPr>
              <w:t xml:space="preserve">het percentage/aandeel in </w:t>
            </w:r>
            <w:r>
              <w:rPr>
                <w:rFonts w:cs="Arial"/>
              </w:rPr>
              <w:t>het samenwerkingsverband</w:t>
            </w:r>
            <w:r w:rsidRPr="00482305">
              <w:rPr>
                <w:rFonts w:cs="Arial"/>
              </w:rPr>
              <w:t xml:space="preserve">; </w:t>
            </w:r>
            <w:r>
              <w:rPr>
                <w:rFonts w:cs="Arial"/>
              </w:rPr>
              <w:t xml:space="preserve">B. </w:t>
            </w:r>
            <w:r w:rsidRPr="00482305">
              <w:rPr>
                <w:rFonts w:cs="Arial"/>
              </w:rPr>
              <w:t>aard en inhoud van de eigen werk</w:t>
            </w:r>
            <w:r>
              <w:rPr>
                <w:rFonts w:cs="Arial"/>
              </w:rPr>
              <w:t>zaamheden verricht in het samenwerkings</w:t>
            </w:r>
            <w:r w:rsidRPr="00482305">
              <w:rPr>
                <w:rFonts w:cs="Arial"/>
              </w:rPr>
              <w:t>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3D25C2B4" w14:textId="77777777" w:rsidR="00D90A73" w:rsidRDefault="00D90A73" w:rsidP="00D90A73">
            <w:pPr>
              <w:pStyle w:val="Kop4"/>
              <w:rPr>
                <w:lang w:eastAsia="ar-SA"/>
              </w:rPr>
            </w:pPr>
          </w:p>
          <w:p w14:paraId="00D8D7F7" w14:textId="77777777" w:rsidR="00D90A73" w:rsidRDefault="00D90A73" w:rsidP="00D90A73">
            <w:pPr>
              <w:rPr>
                <w:lang w:eastAsia="ar-SA"/>
              </w:rPr>
            </w:pPr>
          </w:p>
          <w:p w14:paraId="5DA3F84A" w14:textId="77777777" w:rsidR="00D90A73" w:rsidRDefault="00D90A73" w:rsidP="00D90A73">
            <w:pPr>
              <w:pStyle w:val="Kop4"/>
              <w:rPr>
                <w:lang w:eastAsia="ar-SA"/>
              </w:rPr>
            </w:pPr>
          </w:p>
          <w:p w14:paraId="1D618698" w14:textId="77777777" w:rsidR="00D90A73" w:rsidRDefault="00D90A73" w:rsidP="00D90A73">
            <w:pPr>
              <w:rPr>
                <w:lang w:eastAsia="ar-SA"/>
              </w:rPr>
            </w:pPr>
          </w:p>
          <w:p w14:paraId="361715D0" w14:textId="417546D1" w:rsidR="00D90A73" w:rsidRPr="00B548DF" w:rsidRDefault="00D90A73" w:rsidP="00D90A73">
            <w:pPr>
              <w:rPr>
                <w:lang w:eastAsia="ar-SA"/>
              </w:rPr>
            </w:pPr>
          </w:p>
        </w:tc>
      </w:tr>
    </w:tbl>
    <w:p w14:paraId="317E2353" w14:textId="77777777" w:rsidR="00D90A73" w:rsidRDefault="00D90A73" w:rsidP="00D90A73">
      <w:pPr>
        <w:suppressAutoHyphens/>
        <w:rPr>
          <w:rFonts w:cs="Arial"/>
          <w:snapToGrid w:val="0"/>
          <w:lang w:eastAsia="ar-SA"/>
        </w:rPr>
      </w:pPr>
      <w:bookmarkStart w:id="362" w:name="_Toc86485888"/>
      <w:bookmarkStart w:id="363" w:name="_Toc86485886"/>
      <w:bookmarkStart w:id="364" w:name="_Toc68944752"/>
      <w:bookmarkStart w:id="365" w:name="_Toc86485889"/>
    </w:p>
    <w:p w14:paraId="48927610" w14:textId="77777777" w:rsidR="00D90A73" w:rsidRDefault="00D90A73" w:rsidP="00D90A73">
      <w:pPr>
        <w:suppressAutoHyphens/>
        <w:spacing w:line="288" w:lineRule="auto"/>
        <w:rPr>
          <w:rFonts w:cs="Arial"/>
          <w:snapToGrid w:val="0"/>
        </w:rPr>
      </w:pPr>
    </w:p>
    <w:p w14:paraId="35C8285E" w14:textId="6A9F29AC" w:rsidR="00D90A73" w:rsidRDefault="00D90A73" w:rsidP="00D90A73">
      <w:pPr>
        <w:suppressAutoHyphens/>
        <w:rPr>
          <w:rFonts w:cs="Arial"/>
          <w:snapToGrid w:val="0"/>
        </w:rPr>
      </w:pPr>
    </w:p>
    <w:p w14:paraId="770E9A73" w14:textId="06482E5C" w:rsidR="00D90A73" w:rsidRDefault="00D90A73" w:rsidP="00D90A73">
      <w:pPr>
        <w:suppressAutoHyphens/>
        <w:rPr>
          <w:rFonts w:cs="Arial"/>
          <w:snapToGrid w:val="0"/>
        </w:rPr>
      </w:pPr>
    </w:p>
    <w:p w14:paraId="1A272736" w14:textId="6B180766" w:rsidR="00D90A73" w:rsidRDefault="00D90A73" w:rsidP="00D90A73">
      <w:pPr>
        <w:suppressAutoHyphens/>
        <w:rPr>
          <w:rFonts w:cs="Arial"/>
          <w:snapToGrid w:val="0"/>
        </w:rPr>
      </w:pPr>
    </w:p>
    <w:p w14:paraId="13E0CA85" w14:textId="31C60A89" w:rsidR="00D90A73" w:rsidRDefault="00D90A73" w:rsidP="00D90A73">
      <w:pPr>
        <w:suppressAutoHyphens/>
        <w:rPr>
          <w:rFonts w:cs="Arial"/>
          <w:snapToGrid w:val="0"/>
        </w:rPr>
      </w:pPr>
    </w:p>
    <w:p w14:paraId="158F08C8" w14:textId="77777777" w:rsidR="00D90A73" w:rsidRDefault="00D90A73" w:rsidP="00D90A73">
      <w:pPr>
        <w:suppressAutoHyphens/>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9E6A2E" w14:paraId="568614DB" w14:textId="77777777" w:rsidTr="00D90A73">
        <w:tc>
          <w:tcPr>
            <w:tcW w:w="2835" w:type="dxa"/>
            <w:tcBorders>
              <w:top w:val="single" w:sz="8" w:space="0" w:color="C0C0C0"/>
              <w:left w:val="single" w:sz="8" w:space="0" w:color="C0C0C0"/>
              <w:bottom w:val="single" w:sz="8" w:space="0" w:color="C0C0C0"/>
            </w:tcBorders>
            <w:shd w:val="clear" w:color="auto" w:fill="E6E6E6"/>
          </w:tcPr>
          <w:p w14:paraId="5AC16ED8" w14:textId="49AD21AA" w:rsidR="00D90A73" w:rsidRPr="009576D5" w:rsidRDefault="00D90A73" w:rsidP="00D90A73">
            <w:pPr>
              <w:suppressAutoHyphens/>
              <w:snapToGrid w:val="0"/>
              <w:spacing w:before="90" w:after="54" w:line="312" w:lineRule="auto"/>
              <w:ind w:right="57"/>
              <w:rPr>
                <w:rFonts w:eastAsia="Calibri" w:cs="Arial"/>
              </w:rPr>
            </w:pPr>
            <w:r w:rsidRPr="009576D5">
              <w:rPr>
                <w:rFonts w:eastAsia="Calibri" w:cs="Arial"/>
              </w:rPr>
              <w:t xml:space="preserve">Statutaire naam </w:t>
            </w:r>
            <w:r>
              <w:rPr>
                <w:rFonts w:eastAsia="Calibri" w:cs="Arial"/>
              </w:rPr>
              <w:t xml:space="preserve">Inschrijver </w:t>
            </w:r>
          </w:p>
        </w:tc>
        <w:tc>
          <w:tcPr>
            <w:tcW w:w="5690" w:type="dxa"/>
            <w:tcBorders>
              <w:top w:val="single" w:sz="8" w:space="0" w:color="C0C0C0"/>
              <w:left w:val="single" w:sz="8" w:space="0" w:color="C0C0C0"/>
              <w:bottom w:val="single" w:sz="8" w:space="0" w:color="C0C0C0"/>
              <w:right w:val="single" w:sz="8" w:space="0" w:color="C0C0C0"/>
            </w:tcBorders>
          </w:tcPr>
          <w:p w14:paraId="49C6465C" w14:textId="77777777" w:rsidR="00D90A73" w:rsidRPr="009576D5" w:rsidRDefault="00D90A73" w:rsidP="00D90A73">
            <w:pPr>
              <w:suppressAutoHyphens/>
              <w:snapToGrid w:val="0"/>
              <w:spacing w:before="90" w:after="54" w:line="312" w:lineRule="auto"/>
              <w:ind w:right="57"/>
              <w:rPr>
                <w:rFonts w:eastAsia="Calibri" w:cs="Arial"/>
              </w:rPr>
            </w:pPr>
          </w:p>
        </w:tc>
      </w:tr>
      <w:tr w:rsidR="009E6A2E" w14:paraId="40CFF3B7" w14:textId="77777777" w:rsidTr="00D90A73">
        <w:tc>
          <w:tcPr>
            <w:tcW w:w="2835" w:type="dxa"/>
            <w:tcBorders>
              <w:top w:val="single" w:sz="8" w:space="0" w:color="C0C0C0"/>
              <w:left w:val="single" w:sz="8" w:space="0" w:color="C0C0C0"/>
              <w:bottom w:val="single" w:sz="8" w:space="0" w:color="C0C0C0"/>
            </w:tcBorders>
            <w:shd w:val="clear" w:color="auto" w:fill="E6E6E6"/>
          </w:tcPr>
          <w:p w14:paraId="70DB02CD" w14:textId="77777777" w:rsidR="00D90A73" w:rsidRPr="009576D5" w:rsidRDefault="00D90A73" w:rsidP="00D90A73">
            <w:pPr>
              <w:suppressAutoHyphens/>
              <w:snapToGrid w:val="0"/>
              <w:spacing w:before="90" w:after="54" w:line="312" w:lineRule="auto"/>
              <w:ind w:right="57"/>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1D076C3C" w14:textId="77777777" w:rsidR="00D90A73" w:rsidRPr="009576D5" w:rsidRDefault="00D90A73" w:rsidP="00D90A73">
            <w:pPr>
              <w:suppressAutoHyphens/>
              <w:snapToGrid w:val="0"/>
              <w:spacing w:before="90" w:after="54" w:line="312" w:lineRule="auto"/>
              <w:ind w:right="57"/>
              <w:rPr>
                <w:rFonts w:eastAsia="Calibri" w:cs="Arial"/>
              </w:rPr>
            </w:pPr>
          </w:p>
        </w:tc>
      </w:tr>
      <w:tr w:rsidR="009E6A2E" w14:paraId="7FF07F67" w14:textId="77777777" w:rsidTr="00D90A73">
        <w:tc>
          <w:tcPr>
            <w:tcW w:w="2835" w:type="dxa"/>
            <w:tcBorders>
              <w:top w:val="single" w:sz="8" w:space="0" w:color="C0C0C0"/>
              <w:left w:val="single" w:sz="8" w:space="0" w:color="C0C0C0"/>
              <w:bottom w:val="single" w:sz="8" w:space="0" w:color="C0C0C0"/>
            </w:tcBorders>
            <w:shd w:val="clear" w:color="auto" w:fill="E6E6E6"/>
          </w:tcPr>
          <w:p w14:paraId="04C59CFC" w14:textId="77777777" w:rsidR="00D90A73" w:rsidRPr="009576D5" w:rsidRDefault="00D90A73" w:rsidP="00D90A73">
            <w:pPr>
              <w:suppressAutoHyphens/>
              <w:snapToGrid w:val="0"/>
              <w:spacing w:before="90" w:after="54" w:line="312" w:lineRule="auto"/>
              <w:ind w:right="57"/>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2C24196F" w14:textId="77777777" w:rsidR="00D90A73" w:rsidRPr="009576D5" w:rsidRDefault="00D90A73" w:rsidP="00D90A73">
            <w:pPr>
              <w:suppressAutoHyphens/>
              <w:snapToGrid w:val="0"/>
              <w:spacing w:before="90" w:after="54" w:line="312" w:lineRule="auto"/>
              <w:ind w:right="57"/>
              <w:rPr>
                <w:rFonts w:eastAsia="Calibri" w:cs="Arial"/>
              </w:rPr>
            </w:pPr>
          </w:p>
        </w:tc>
      </w:tr>
      <w:tr w:rsidR="009E6A2E" w14:paraId="4AD99043" w14:textId="77777777" w:rsidTr="00D90A73">
        <w:tc>
          <w:tcPr>
            <w:tcW w:w="2835" w:type="dxa"/>
            <w:tcBorders>
              <w:top w:val="single" w:sz="8" w:space="0" w:color="C0C0C0"/>
              <w:left w:val="single" w:sz="8" w:space="0" w:color="C0C0C0"/>
              <w:bottom w:val="single" w:sz="8" w:space="0" w:color="C0C0C0"/>
            </w:tcBorders>
            <w:shd w:val="clear" w:color="auto" w:fill="E6E6E6"/>
          </w:tcPr>
          <w:p w14:paraId="48548894" w14:textId="77777777" w:rsidR="00D90A73" w:rsidRPr="009576D5" w:rsidRDefault="00D90A73" w:rsidP="00D90A73">
            <w:pPr>
              <w:suppressAutoHyphens/>
              <w:snapToGrid w:val="0"/>
              <w:spacing w:before="90" w:after="54" w:line="312" w:lineRule="auto"/>
              <w:ind w:right="57"/>
              <w:rPr>
                <w:rFonts w:eastAsia="Calibri" w:cs="Arial"/>
              </w:rPr>
            </w:pPr>
            <w:r w:rsidRPr="009576D5">
              <w:rPr>
                <w:rFonts w:eastAsia="Calibri" w:cs="Arial"/>
              </w:rPr>
              <w:t>Handtekening</w:t>
            </w:r>
          </w:p>
          <w:p w14:paraId="6E0880D6" w14:textId="77777777" w:rsidR="00D90A73" w:rsidRPr="009576D5" w:rsidRDefault="00D90A73" w:rsidP="00D90A73">
            <w:pPr>
              <w:suppressAutoHyphens/>
              <w:spacing w:before="90" w:after="54" w:line="312" w:lineRule="auto"/>
              <w:ind w:right="57"/>
              <w:rPr>
                <w:rFonts w:eastAsia="Calibri" w:cs="Arial"/>
              </w:rPr>
            </w:pPr>
          </w:p>
          <w:p w14:paraId="5743813C" w14:textId="77777777" w:rsidR="00D90A73" w:rsidRPr="009576D5" w:rsidRDefault="00D90A73" w:rsidP="00D90A73">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53C1BF6D" w14:textId="77777777" w:rsidR="00D90A73" w:rsidRPr="009576D5" w:rsidRDefault="00D90A73" w:rsidP="00D90A73">
            <w:pPr>
              <w:suppressAutoHyphens/>
              <w:snapToGrid w:val="0"/>
              <w:spacing w:before="90" w:after="54" w:line="312" w:lineRule="auto"/>
              <w:ind w:right="57"/>
              <w:rPr>
                <w:rFonts w:eastAsia="Calibri" w:cs="Arial"/>
              </w:rPr>
            </w:pPr>
          </w:p>
        </w:tc>
      </w:tr>
      <w:tr w:rsidR="009E6A2E" w14:paraId="597F81E8" w14:textId="77777777" w:rsidTr="00D90A73">
        <w:tc>
          <w:tcPr>
            <w:tcW w:w="2835" w:type="dxa"/>
            <w:tcBorders>
              <w:top w:val="single" w:sz="8" w:space="0" w:color="C0C0C0"/>
              <w:left w:val="single" w:sz="8" w:space="0" w:color="C0C0C0"/>
              <w:bottom w:val="single" w:sz="8" w:space="0" w:color="C0C0C0"/>
            </w:tcBorders>
            <w:shd w:val="clear" w:color="auto" w:fill="E6E6E6"/>
          </w:tcPr>
          <w:p w14:paraId="1780481D" w14:textId="77777777" w:rsidR="00D90A73" w:rsidRPr="009576D5" w:rsidRDefault="00D90A73" w:rsidP="00D90A73">
            <w:pPr>
              <w:suppressAutoHyphens/>
              <w:snapToGrid w:val="0"/>
              <w:spacing w:before="90" w:after="54" w:line="312" w:lineRule="auto"/>
              <w:ind w:right="57"/>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2F5B37FC" w14:textId="77777777" w:rsidR="00D90A73" w:rsidRPr="009576D5" w:rsidRDefault="00D90A73" w:rsidP="00D90A73">
            <w:pPr>
              <w:suppressAutoHyphens/>
              <w:snapToGrid w:val="0"/>
              <w:spacing w:before="90" w:after="54" w:line="312" w:lineRule="auto"/>
              <w:ind w:right="57"/>
              <w:rPr>
                <w:rFonts w:eastAsia="Calibri" w:cs="Arial"/>
              </w:rPr>
            </w:pPr>
          </w:p>
        </w:tc>
      </w:tr>
    </w:tbl>
    <w:p w14:paraId="0BA78670" w14:textId="77777777" w:rsidR="00D90A73" w:rsidRDefault="00D90A73" w:rsidP="00D90A73">
      <w:pPr>
        <w:suppressAutoHyphens/>
        <w:rPr>
          <w:rFonts w:cs="Arial"/>
          <w:snapToGrid w:val="0"/>
          <w:lang w:eastAsia="ar-SA"/>
        </w:rPr>
      </w:pPr>
    </w:p>
    <w:p w14:paraId="34DD3268" w14:textId="77777777" w:rsidR="00D90A73" w:rsidRDefault="00D90A73" w:rsidP="00D90A73">
      <w:pPr>
        <w:pStyle w:val="Kop2"/>
        <w:tabs>
          <w:tab w:val="left" w:pos="708"/>
        </w:tabs>
        <w:suppressAutoHyphens/>
        <w:ind w:left="0" w:firstLine="0"/>
        <w:rPr>
          <w:szCs w:val="20"/>
        </w:rPr>
      </w:pPr>
      <w:r>
        <w:rPr>
          <w:b/>
          <w:szCs w:val="20"/>
        </w:rPr>
        <w:br w:type="page"/>
      </w:r>
      <w:bookmarkEnd w:id="362"/>
      <w:bookmarkEnd w:id="363"/>
      <w:bookmarkEnd w:id="364"/>
      <w:bookmarkEnd w:id="365"/>
    </w:p>
    <w:p w14:paraId="24E390B5" w14:textId="6F550000" w:rsidR="00D90A73" w:rsidRDefault="00D90A73" w:rsidP="00D90A73">
      <w:pPr>
        <w:pStyle w:val="KopBijlage"/>
        <w:suppressAutoHyphens/>
      </w:pPr>
      <w:bookmarkStart w:id="366" w:name="_Toc419285424"/>
      <w:bookmarkStart w:id="367" w:name="_Toc421086920"/>
      <w:bookmarkStart w:id="368" w:name="_Toc421100643"/>
      <w:bookmarkStart w:id="369" w:name="_Toc50715026"/>
      <w:r>
        <w:lastRenderedPageBreak/>
        <w:t xml:space="preserve">Bijlage 8 </w:t>
      </w:r>
      <w:r>
        <w:br/>
        <w:t>Programma van Eisen</w:t>
      </w:r>
      <w:bookmarkEnd w:id="366"/>
      <w:bookmarkEnd w:id="367"/>
      <w:bookmarkEnd w:id="368"/>
      <w:bookmarkEnd w:id="369"/>
    </w:p>
    <w:p w14:paraId="565CED36" w14:textId="77777777" w:rsidR="00D90A73" w:rsidRDefault="00D90A73" w:rsidP="00D90A73">
      <w:pPr>
        <w:suppressAutoHyphens/>
        <w:spacing w:line="288" w:lineRule="auto"/>
        <w:rPr>
          <w:rFonts w:cs="Arial"/>
          <w:i/>
        </w:rPr>
      </w:pPr>
    </w:p>
    <w:p w14:paraId="493329D3" w14:textId="079E57F4" w:rsidR="00D90A73" w:rsidRPr="001B12C7" w:rsidRDefault="00D90A73" w:rsidP="00D90A73">
      <w:pPr>
        <w:suppressAutoHyphens/>
        <w:spacing w:line="288" w:lineRule="auto"/>
        <w:rPr>
          <w:iCs/>
        </w:rPr>
      </w:pPr>
      <w:r>
        <w:rPr>
          <w:rFonts w:cs="Arial"/>
          <w:iCs/>
        </w:rPr>
        <w:t>In</w:t>
      </w:r>
      <w:r w:rsidRPr="001B12C7">
        <w:rPr>
          <w:iCs/>
        </w:rPr>
        <w:t xml:space="preserve"> deze bijlage </w:t>
      </w:r>
      <w:r>
        <w:rPr>
          <w:iCs/>
        </w:rPr>
        <w:t>zijn per perceel</w:t>
      </w:r>
      <w:r w:rsidRPr="001B12C7">
        <w:rPr>
          <w:iCs/>
        </w:rPr>
        <w:t xml:space="preserve"> de minimumeisen opgenomen die de Aanbestedende Dienst stelt aan de Opdracht.</w:t>
      </w:r>
    </w:p>
    <w:p w14:paraId="52017476" w14:textId="1CDDA3CB" w:rsidR="00D90A73" w:rsidRDefault="00D90A73" w:rsidP="00D90A73">
      <w:pPr>
        <w:suppressAutoHyphens/>
        <w:spacing w:line="288" w:lineRule="auto"/>
        <w:rPr>
          <w:i/>
        </w:rPr>
      </w:pPr>
    </w:p>
    <w:p w14:paraId="44163E30" w14:textId="0B9E6B72" w:rsidR="00D90A73" w:rsidRPr="002E0AAD" w:rsidRDefault="00D90A73" w:rsidP="00D90A73">
      <w:pPr>
        <w:pStyle w:val="Bijschrift"/>
        <w:rPr>
          <w:color w:val="auto"/>
          <w:u w:val="single"/>
        </w:rPr>
      </w:pPr>
      <w:bookmarkStart w:id="370" w:name="_Hlk44659119"/>
      <w:r w:rsidRPr="002E0AAD">
        <w:rPr>
          <w:color w:val="auto"/>
          <w:u w:val="single"/>
        </w:rPr>
        <w:t xml:space="preserve">Perceel 1. Trainingen officieren </w:t>
      </w:r>
      <w:r w:rsidR="00465366">
        <w:rPr>
          <w:color w:val="auto"/>
          <w:u w:val="single"/>
        </w:rPr>
        <w:t xml:space="preserve">– </w:t>
      </w:r>
      <w:r w:rsidRPr="002E0AAD">
        <w:rPr>
          <w:color w:val="auto"/>
          <w:u w:val="single"/>
        </w:rPr>
        <w:t>buitenland</w:t>
      </w:r>
      <w:r w:rsidR="00465366">
        <w:rPr>
          <w:color w:val="auto"/>
          <w:u w:val="single"/>
        </w:rPr>
        <w:t xml:space="preserve"> (meerdaagse trainingen met een duur van ongeveer één week)</w:t>
      </w:r>
    </w:p>
    <w:p w14:paraId="245C977F" w14:textId="77777777" w:rsidR="00D90A73" w:rsidRPr="00EF1E20" w:rsidRDefault="00D90A73" w:rsidP="00D90A73">
      <w:pPr>
        <w:pStyle w:val="Bijschrift"/>
        <w:rPr>
          <w:color w:val="auto"/>
        </w:rPr>
      </w:pPr>
      <w:r>
        <w:rPr>
          <w:color w:val="auto"/>
        </w:rPr>
        <w:t>Algemene eisen</w:t>
      </w:r>
    </w:p>
    <w:tbl>
      <w:tblPr>
        <w:tblStyle w:val="Tabelraster"/>
        <w:tblW w:w="9071" w:type="dxa"/>
        <w:tblLook w:val="04A0" w:firstRow="1" w:lastRow="0" w:firstColumn="1" w:lastColumn="0" w:noHBand="0" w:noVBand="1"/>
      </w:tblPr>
      <w:tblGrid>
        <w:gridCol w:w="709"/>
        <w:gridCol w:w="6237"/>
        <w:gridCol w:w="2125"/>
      </w:tblGrid>
      <w:tr w:rsidR="009E6A2E" w14:paraId="28E04E4B" w14:textId="77777777" w:rsidTr="009E6A2E">
        <w:trPr>
          <w:cnfStyle w:val="100000000000" w:firstRow="1" w:lastRow="0" w:firstColumn="0" w:lastColumn="0" w:oddVBand="0" w:evenVBand="0" w:oddHBand="0" w:evenHBand="0" w:firstRowFirstColumn="0" w:firstRowLastColumn="0" w:lastRowFirstColumn="0" w:lastRowLastColumn="0"/>
        </w:trPr>
        <w:tc>
          <w:tcPr>
            <w:tcW w:w="709" w:type="dxa"/>
          </w:tcPr>
          <w:p w14:paraId="0F2CB7BC" w14:textId="77777777" w:rsidR="00D90A73" w:rsidRDefault="00D90A73" w:rsidP="00D90A73">
            <w:bookmarkStart w:id="371" w:name="_Hlk43718009"/>
            <w:bookmarkEnd w:id="370"/>
            <w:r>
              <w:t>Nr.</w:t>
            </w:r>
          </w:p>
        </w:tc>
        <w:tc>
          <w:tcPr>
            <w:tcW w:w="6237" w:type="dxa"/>
          </w:tcPr>
          <w:p w14:paraId="41915D8C" w14:textId="77777777" w:rsidR="00D90A73" w:rsidRDefault="00D90A73" w:rsidP="00D90A73">
            <w:r>
              <w:t>Omschrijving</w:t>
            </w:r>
          </w:p>
        </w:tc>
        <w:tc>
          <w:tcPr>
            <w:tcW w:w="2125" w:type="dxa"/>
          </w:tcPr>
          <w:p w14:paraId="00BE8AD2" w14:textId="77777777" w:rsidR="00D90A73" w:rsidRDefault="00D90A73" w:rsidP="00D90A73">
            <w:r>
              <w:t>Opmerking</w:t>
            </w:r>
          </w:p>
        </w:tc>
      </w:tr>
      <w:tr w:rsidR="009E6A2E" w14:paraId="0DCF2459"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402848F9" w14:textId="77777777" w:rsidR="00D90A73" w:rsidRPr="001B12C7" w:rsidRDefault="00D90A73" w:rsidP="00D90A73">
            <w:pPr>
              <w:pStyle w:val="Lijstalinea"/>
              <w:numPr>
                <w:ilvl w:val="0"/>
                <w:numId w:val="57"/>
              </w:numPr>
            </w:pPr>
          </w:p>
        </w:tc>
        <w:tc>
          <w:tcPr>
            <w:tcW w:w="6237" w:type="dxa"/>
          </w:tcPr>
          <w:p w14:paraId="64844080" w14:textId="77777777" w:rsidR="00D90A73" w:rsidRPr="00517652" w:rsidRDefault="00D90A73" w:rsidP="00D90A73">
            <w:pPr>
              <w:rPr>
                <w:rFonts w:cs="Arial"/>
                <w:szCs w:val="18"/>
              </w:rPr>
            </w:pPr>
            <w:r w:rsidRPr="00517652">
              <w:rPr>
                <w:rFonts w:cs="Arial"/>
                <w:szCs w:val="18"/>
              </w:rPr>
              <w:t>Inschrijver past een veiligheidsbeleid toe dat voldoet aan de volgende criteria:</w:t>
            </w:r>
          </w:p>
          <w:p w14:paraId="40AB4DF5" w14:textId="77777777" w:rsidR="00D90A73" w:rsidRPr="00517652" w:rsidRDefault="00D90A73" w:rsidP="00D90A73">
            <w:pPr>
              <w:pStyle w:val="Lijstalinea"/>
              <w:numPr>
                <w:ilvl w:val="0"/>
                <w:numId w:val="41"/>
              </w:numPr>
              <w:tabs>
                <w:tab w:val="clear" w:pos="397"/>
              </w:tabs>
              <w:spacing w:line="240" w:lineRule="auto"/>
              <w:contextualSpacing w:val="0"/>
              <w:rPr>
                <w:rFonts w:cs="Arial"/>
                <w:szCs w:val="18"/>
              </w:rPr>
            </w:pPr>
            <w:r w:rsidRPr="00517652">
              <w:rPr>
                <w:rFonts w:cs="Arial"/>
                <w:szCs w:val="18"/>
              </w:rPr>
              <w:t>Risico Inventarisatie &amp; Evaluatie (RI&amp;E) van de risico’s voor deelnemers en begeleiders van oefeningen op het oefencentrum</w:t>
            </w:r>
          </w:p>
          <w:p w14:paraId="06DA9995" w14:textId="77777777" w:rsidR="00D90A73" w:rsidRPr="00517652" w:rsidRDefault="00D90A73" w:rsidP="00D90A73">
            <w:pPr>
              <w:pStyle w:val="Lijstalinea"/>
              <w:numPr>
                <w:ilvl w:val="0"/>
                <w:numId w:val="41"/>
              </w:numPr>
              <w:tabs>
                <w:tab w:val="clear" w:pos="397"/>
              </w:tabs>
              <w:spacing w:line="240" w:lineRule="auto"/>
              <w:contextualSpacing w:val="0"/>
              <w:rPr>
                <w:rFonts w:cs="Arial"/>
                <w:szCs w:val="18"/>
              </w:rPr>
            </w:pPr>
            <w:r w:rsidRPr="00517652">
              <w:rPr>
                <w:rFonts w:cs="Arial"/>
                <w:szCs w:val="18"/>
              </w:rPr>
              <w:t>Taak Risico Analyse (TRA) per oefenobject, in combinatie met de oefenscenario’s waarvoor het object wordt gebruikt</w:t>
            </w:r>
          </w:p>
          <w:p w14:paraId="0B4299FC" w14:textId="77777777" w:rsidR="00D90A73" w:rsidRPr="00517652" w:rsidRDefault="00D90A73" w:rsidP="00D90A73">
            <w:pPr>
              <w:pStyle w:val="Lijstalinea"/>
              <w:numPr>
                <w:ilvl w:val="0"/>
                <w:numId w:val="41"/>
              </w:numPr>
              <w:tabs>
                <w:tab w:val="clear" w:pos="397"/>
              </w:tabs>
              <w:spacing w:line="240" w:lineRule="auto"/>
              <w:contextualSpacing w:val="0"/>
              <w:rPr>
                <w:rFonts w:cs="Arial"/>
                <w:szCs w:val="18"/>
              </w:rPr>
            </w:pPr>
            <w:r w:rsidRPr="00517652">
              <w:rPr>
                <w:rFonts w:cs="Arial"/>
                <w:szCs w:val="18"/>
              </w:rPr>
              <w:t>Veiligheidsplan met maatregelen op basis van de RI&amp;E en TRA en preventieve veiligheidsinstructies voor deelnemers en begeleiders</w:t>
            </w:r>
          </w:p>
          <w:p w14:paraId="151A1C83" w14:textId="77777777" w:rsidR="00D90A73" w:rsidRPr="00517652" w:rsidRDefault="00D90A73" w:rsidP="00D90A73">
            <w:pPr>
              <w:pStyle w:val="Lijstalinea"/>
              <w:numPr>
                <w:ilvl w:val="0"/>
                <w:numId w:val="41"/>
              </w:numPr>
              <w:tabs>
                <w:tab w:val="clear" w:pos="397"/>
              </w:tabs>
              <w:spacing w:line="240" w:lineRule="auto"/>
              <w:contextualSpacing w:val="0"/>
              <w:rPr>
                <w:rFonts w:cs="Arial"/>
                <w:szCs w:val="18"/>
              </w:rPr>
            </w:pPr>
            <w:r w:rsidRPr="00517652">
              <w:rPr>
                <w:rFonts w:cs="Arial"/>
                <w:szCs w:val="18"/>
              </w:rPr>
              <w:t xml:space="preserve">Veiligheidstoezicht tijdens oefeningen middels veiligheidsfunctionarissen </w:t>
            </w:r>
          </w:p>
          <w:p w14:paraId="25C47767" w14:textId="77777777" w:rsidR="00D90A73" w:rsidRPr="00517652" w:rsidRDefault="00D90A73" w:rsidP="00D90A73">
            <w:pPr>
              <w:pStyle w:val="Lijstalinea"/>
              <w:numPr>
                <w:ilvl w:val="0"/>
                <w:numId w:val="41"/>
              </w:numPr>
              <w:tabs>
                <w:tab w:val="clear" w:pos="397"/>
              </w:tabs>
              <w:spacing w:line="240" w:lineRule="auto"/>
              <w:contextualSpacing w:val="0"/>
              <w:rPr>
                <w:rFonts w:cs="Arial"/>
                <w:szCs w:val="18"/>
              </w:rPr>
            </w:pPr>
            <w:r w:rsidRPr="00517652">
              <w:rPr>
                <w:rFonts w:cs="Arial"/>
                <w:szCs w:val="18"/>
              </w:rPr>
              <w:t>Bedrijfsnoodplan/calamiteitenplan met daarin een beschrijving van de noodorganisatie, waaronder:</w:t>
            </w:r>
          </w:p>
          <w:p w14:paraId="7D256B87" w14:textId="77777777" w:rsidR="00D90A73" w:rsidRPr="00517652" w:rsidRDefault="00D90A73" w:rsidP="00D90A73">
            <w:pPr>
              <w:pStyle w:val="Lijstalinea"/>
              <w:numPr>
                <w:ilvl w:val="1"/>
                <w:numId w:val="41"/>
              </w:numPr>
              <w:tabs>
                <w:tab w:val="clear" w:pos="397"/>
              </w:tabs>
              <w:spacing w:line="240" w:lineRule="auto"/>
              <w:ind w:left="831" w:hanging="425"/>
              <w:contextualSpacing w:val="0"/>
              <w:rPr>
                <w:rFonts w:cs="Arial"/>
                <w:szCs w:val="18"/>
              </w:rPr>
            </w:pPr>
            <w:r w:rsidRPr="00517652">
              <w:rPr>
                <w:rFonts w:cs="Arial"/>
                <w:szCs w:val="18"/>
              </w:rPr>
              <w:t>afbreken van oefeningen bij een incident op het oefencentrum (NO PLAY)</w:t>
            </w:r>
          </w:p>
          <w:p w14:paraId="1F9B1454" w14:textId="77777777" w:rsidR="00D90A73" w:rsidRPr="00517652" w:rsidRDefault="00D90A73" w:rsidP="00D90A73">
            <w:pPr>
              <w:pStyle w:val="Lijstalinea"/>
              <w:numPr>
                <w:ilvl w:val="1"/>
                <w:numId w:val="41"/>
              </w:numPr>
              <w:tabs>
                <w:tab w:val="clear" w:pos="397"/>
              </w:tabs>
              <w:spacing w:line="240" w:lineRule="auto"/>
              <w:ind w:left="831" w:hanging="425"/>
              <w:contextualSpacing w:val="0"/>
              <w:rPr>
                <w:rFonts w:cs="Arial"/>
                <w:szCs w:val="18"/>
              </w:rPr>
            </w:pPr>
            <w:r w:rsidRPr="00517652">
              <w:rPr>
                <w:rFonts w:cs="Arial"/>
                <w:szCs w:val="18"/>
              </w:rPr>
              <w:t>BHV-organisatie en de eerste hulp bij incidenten op het oefencentrum</w:t>
            </w:r>
          </w:p>
          <w:p w14:paraId="1B679EC7" w14:textId="77777777" w:rsidR="00D90A73" w:rsidRPr="00517652" w:rsidRDefault="00D90A73" w:rsidP="00D90A73">
            <w:pPr>
              <w:pStyle w:val="Lijstalinea"/>
              <w:numPr>
                <w:ilvl w:val="1"/>
                <w:numId w:val="41"/>
              </w:numPr>
              <w:tabs>
                <w:tab w:val="clear" w:pos="397"/>
              </w:tabs>
              <w:spacing w:line="240" w:lineRule="auto"/>
              <w:ind w:left="831" w:hanging="425"/>
              <w:contextualSpacing w:val="0"/>
              <w:rPr>
                <w:rFonts w:cs="Arial"/>
                <w:szCs w:val="18"/>
              </w:rPr>
            </w:pPr>
            <w:r w:rsidRPr="00517652">
              <w:rPr>
                <w:rFonts w:cs="Arial"/>
                <w:szCs w:val="18"/>
              </w:rPr>
              <w:t>Coördinatie, opschaling en communicatie bij ongevallen op het oefencentrum</w:t>
            </w:r>
          </w:p>
          <w:p w14:paraId="7142FDF9" w14:textId="06C05DE4" w:rsidR="00D90A73" w:rsidRPr="00517652" w:rsidRDefault="00D90A73" w:rsidP="00D90A73">
            <w:pPr>
              <w:pStyle w:val="Lijstalinea"/>
              <w:numPr>
                <w:ilvl w:val="0"/>
                <w:numId w:val="41"/>
              </w:numPr>
              <w:tabs>
                <w:tab w:val="clear" w:pos="397"/>
              </w:tabs>
              <w:spacing w:line="240" w:lineRule="auto"/>
              <w:contextualSpacing w:val="0"/>
              <w:rPr>
                <w:rFonts w:cs="Arial"/>
                <w:szCs w:val="18"/>
              </w:rPr>
            </w:pPr>
            <w:r>
              <w:rPr>
                <w:rFonts w:cs="Arial"/>
                <w:szCs w:val="18"/>
              </w:rPr>
              <w:t>Kw</w:t>
            </w:r>
            <w:r w:rsidRPr="00517652">
              <w:rPr>
                <w:rFonts w:cs="Arial"/>
                <w:szCs w:val="18"/>
              </w:rPr>
              <w:t>aliteits- en veiligheidscertificering van oefenmaterialen, voertuigen, ensceneringsmiddelen en persoonlijke beschermingsmiddelen (</w:t>
            </w:r>
            <w:proofErr w:type="spellStart"/>
            <w:r w:rsidRPr="00517652">
              <w:rPr>
                <w:rFonts w:cs="Arial"/>
                <w:szCs w:val="18"/>
              </w:rPr>
              <w:t>PBM’s</w:t>
            </w:r>
            <w:proofErr w:type="spellEnd"/>
            <w:r w:rsidRPr="00517652">
              <w:rPr>
                <w:rFonts w:cs="Arial"/>
                <w:szCs w:val="18"/>
              </w:rPr>
              <w:t>)</w:t>
            </w:r>
            <w:r>
              <w:rPr>
                <w:rFonts w:cs="Arial"/>
                <w:szCs w:val="18"/>
              </w:rPr>
              <w:t>, welke ten minste voldoen aan de Nederlandse wet- en regelgeving</w:t>
            </w:r>
          </w:p>
          <w:p w14:paraId="321636D0" w14:textId="77777777" w:rsidR="00D90A73" w:rsidRPr="00517652" w:rsidRDefault="00D90A73" w:rsidP="00D90A73">
            <w:pPr>
              <w:pStyle w:val="Lijstalinea"/>
              <w:numPr>
                <w:ilvl w:val="1"/>
                <w:numId w:val="41"/>
              </w:numPr>
              <w:tabs>
                <w:tab w:val="clear" w:pos="397"/>
              </w:tabs>
              <w:spacing w:line="240" w:lineRule="auto"/>
              <w:ind w:left="831" w:hanging="425"/>
              <w:contextualSpacing w:val="0"/>
              <w:rPr>
                <w:rFonts w:cs="Arial"/>
                <w:szCs w:val="18"/>
              </w:rPr>
            </w:pPr>
            <w:r w:rsidRPr="00517652">
              <w:rPr>
                <w:rFonts w:cs="Arial"/>
                <w:szCs w:val="18"/>
              </w:rPr>
              <w:t xml:space="preserve">Aan te tonen middels de bijbehorende certificaten, keuringsrapporten of logboeken.  </w:t>
            </w:r>
          </w:p>
          <w:p w14:paraId="19419F0F" w14:textId="77777777" w:rsidR="00D90A73" w:rsidRDefault="00D90A73" w:rsidP="00D90A73">
            <w:pPr>
              <w:pStyle w:val="Tekstopmerking"/>
              <w:numPr>
                <w:ilvl w:val="0"/>
                <w:numId w:val="41"/>
              </w:numPr>
              <w:rPr>
                <w:szCs w:val="18"/>
              </w:rPr>
            </w:pPr>
            <w:r w:rsidRPr="00875EB3">
              <w:rPr>
                <w:szCs w:val="18"/>
              </w:rPr>
              <w:t>De ruimtes, middelen en faciliteiten worden geboden door het oefencentrum om, passend bij de oefening, te kunnen werken conform vigerende richtlijn schoon werken brandweer.</w:t>
            </w:r>
          </w:p>
          <w:p w14:paraId="057FBF98" w14:textId="77777777" w:rsidR="00D90A73" w:rsidRDefault="00D90A73" w:rsidP="00D90A73">
            <w:pPr>
              <w:pStyle w:val="Tekstopmerking"/>
              <w:rPr>
                <w:szCs w:val="18"/>
              </w:rPr>
            </w:pPr>
          </w:p>
          <w:p w14:paraId="10E5E617" w14:textId="77777777" w:rsidR="00D90A73" w:rsidRDefault="00D90A73" w:rsidP="00D90A73">
            <w:pPr>
              <w:pStyle w:val="Tekstopmerking"/>
              <w:rPr>
                <w:szCs w:val="18"/>
              </w:rPr>
            </w:pPr>
            <w:r>
              <w:rPr>
                <w:szCs w:val="18"/>
              </w:rPr>
              <w:t xml:space="preserve">Inschrijver vermeld het versienummer en de datum van uitgifte van de hierboven genoemde documenten. </w:t>
            </w:r>
          </w:p>
          <w:p w14:paraId="5EB8B8DA" w14:textId="77777777" w:rsidR="00D90A73" w:rsidRDefault="00D90A73" w:rsidP="00D90A73">
            <w:pPr>
              <w:pStyle w:val="Tekstopmerking"/>
              <w:rPr>
                <w:szCs w:val="18"/>
              </w:rPr>
            </w:pPr>
          </w:p>
          <w:p w14:paraId="6F985B62" w14:textId="77777777" w:rsidR="00D90A73" w:rsidRPr="00875EB3" w:rsidRDefault="00D90A73" w:rsidP="00D90A73">
            <w:pPr>
              <w:pStyle w:val="Tekstopmerking"/>
              <w:rPr>
                <w:szCs w:val="18"/>
              </w:rPr>
            </w:pPr>
            <w:r>
              <w:rPr>
                <w:szCs w:val="18"/>
              </w:rPr>
              <w:t>In het geval van vernieuwde documenten gedurende de looptijd van de Overeenkomst, is de laatste versie van toepassing.</w:t>
            </w:r>
          </w:p>
        </w:tc>
        <w:tc>
          <w:tcPr>
            <w:tcW w:w="2125" w:type="dxa"/>
          </w:tcPr>
          <w:p w14:paraId="42F6B6C9" w14:textId="77777777" w:rsidR="00D90A73" w:rsidRPr="00517652" w:rsidRDefault="00D90A73" w:rsidP="00D90A73">
            <w:pPr>
              <w:rPr>
                <w:rFonts w:cs="Arial"/>
                <w:szCs w:val="18"/>
              </w:rPr>
            </w:pPr>
          </w:p>
        </w:tc>
      </w:tr>
      <w:tr w:rsidR="009E6A2E" w14:paraId="4B2FEABA"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5EB23050" w14:textId="77777777" w:rsidR="00D90A73" w:rsidRPr="001B12C7" w:rsidRDefault="00D90A73" w:rsidP="00D90A73">
            <w:pPr>
              <w:pStyle w:val="Lijstalinea"/>
              <w:numPr>
                <w:ilvl w:val="0"/>
                <w:numId w:val="57"/>
              </w:numPr>
            </w:pPr>
          </w:p>
        </w:tc>
        <w:tc>
          <w:tcPr>
            <w:tcW w:w="6237" w:type="dxa"/>
          </w:tcPr>
          <w:p w14:paraId="74F45FED" w14:textId="77777777" w:rsidR="00D90A73" w:rsidRPr="00517652" w:rsidRDefault="00D90A73" w:rsidP="00D90A73">
            <w:pPr>
              <w:rPr>
                <w:rFonts w:cs="Arial"/>
                <w:szCs w:val="18"/>
              </w:rPr>
            </w:pPr>
            <w:r>
              <w:t>De</w:t>
            </w:r>
            <w:r w:rsidRPr="007838E3">
              <w:t xml:space="preserve"> afstand </w:t>
            </w:r>
            <w:r>
              <w:t xml:space="preserve">van het oefenterrein </w:t>
            </w:r>
            <w:r w:rsidRPr="007838E3">
              <w:t xml:space="preserve">tot het eerste ziekenhuis </w:t>
            </w:r>
            <w:r>
              <w:t xml:space="preserve">is maximaal 30 minuten rijden met een personenauto. </w:t>
            </w:r>
          </w:p>
        </w:tc>
        <w:tc>
          <w:tcPr>
            <w:tcW w:w="2125" w:type="dxa"/>
          </w:tcPr>
          <w:p w14:paraId="5E10F265" w14:textId="77777777" w:rsidR="00D90A73" w:rsidRDefault="00D90A73" w:rsidP="00D90A73"/>
        </w:tc>
      </w:tr>
      <w:tr w:rsidR="009E6A2E" w14:paraId="105F5866"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084CB9D7" w14:textId="77777777" w:rsidR="00D90A73" w:rsidRPr="001B12C7" w:rsidRDefault="00D90A73" w:rsidP="00D90A73">
            <w:pPr>
              <w:pStyle w:val="Lijstalinea"/>
              <w:numPr>
                <w:ilvl w:val="0"/>
                <w:numId w:val="57"/>
              </w:numPr>
            </w:pPr>
          </w:p>
        </w:tc>
        <w:tc>
          <w:tcPr>
            <w:tcW w:w="6237" w:type="dxa"/>
          </w:tcPr>
          <w:p w14:paraId="02821F89" w14:textId="223210F8" w:rsidR="00D90A73" w:rsidRDefault="00D90A73" w:rsidP="00D90A73">
            <w:r w:rsidRPr="002D7C3E">
              <w:t xml:space="preserve">Meerdere objecten aanwezig </w:t>
            </w:r>
            <w:r>
              <w:t>gas en/of hout gestookt met mogelijkheden om een realistisch rookbeeld te vormen,</w:t>
            </w:r>
            <w:r w:rsidRPr="002D7C3E">
              <w:t xml:space="preserve"> waarbij diverse brandkenmerken realistisch kunnen worden weergegeven zoals </w:t>
            </w:r>
            <w:r>
              <w:t>r</w:t>
            </w:r>
            <w:r w:rsidRPr="002D7C3E">
              <w:t>ook</w:t>
            </w:r>
            <w:r>
              <w:t>,</w:t>
            </w:r>
            <w:r w:rsidRPr="002D7C3E">
              <w:t xml:space="preserve"> </w:t>
            </w:r>
            <w:r>
              <w:t>s</w:t>
            </w:r>
            <w:r w:rsidRPr="002D7C3E">
              <w:t>troming</w:t>
            </w:r>
            <w:r>
              <w:t>,</w:t>
            </w:r>
            <w:r w:rsidRPr="002D7C3E">
              <w:t xml:space="preserve"> </w:t>
            </w:r>
            <w:r>
              <w:t>t</w:t>
            </w:r>
            <w:r w:rsidRPr="002D7C3E">
              <w:t>emperatuur</w:t>
            </w:r>
            <w:r>
              <w:t>,</w:t>
            </w:r>
            <w:r w:rsidRPr="002D7C3E">
              <w:t xml:space="preserve"> </w:t>
            </w:r>
            <w:r>
              <w:t>v</w:t>
            </w:r>
            <w:r w:rsidRPr="002D7C3E">
              <w:t>lammen</w:t>
            </w:r>
            <w:r>
              <w:t xml:space="preserve"> en rookproductie tot circa één meter boven de grond.</w:t>
            </w:r>
          </w:p>
        </w:tc>
        <w:tc>
          <w:tcPr>
            <w:tcW w:w="2125" w:type="dxa"/>
          </w:tcPr>
          <w:p w14:paraId="5500879C" w14:textId="77777777" w:rsidR="00D90A73" w:rsidRPr="002D7C3E" w:rsidRDefault="00D90A73" w:rsidP="00D90A73"/>
        </w:tc>
      </w:tr>
      <w:tr w:rsidR="009E6A2E" w14:paraId="1F890FDF"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34CEFAAD" w14:textId="77777777" w:rsidR="00D90A73" w:rsidRPr="001B12C7" w:rsidRDefault="00D90A73" w:rsidP="00D90A73">
            <w:pPr>
              <w:pStyle w:val="Lijstalinea"/>
              <w:numPr>
                <w:ilvl w:val="0"/>
                <w:numId w:val="57"/>
              </w:numPr>
            </w:pPr>
          </w:p>
        </w:tc>
        <w:tc>
          <w:tcPr>
            <w:tcW w:w="6237" w:type="dxa"/>
          </w:tcPr>
          <w:p w14:paraId="03738C7A" w14:textId="6AE69BE8" w:rsidR="00D90A73" w:rsidRDefault="00D90A73" w:rsidP="00D90A73">
            <w:r>
              <w:t xml:space="preserve">Inschrijver heeft mogelijkheden om op meerdere plaatsen en in meerdere objecten een realistische inzet te simuleren waarbij de volgende tactieken (offensief buiten, offensief binnen, defensief buiten, defensief binnen) en </w:t>
            </w:r>
          </w:p>
          <w:p w14:paraId="02E0DEB2" w14:textId="77777777" w:rsidR="00D90A73" w:rsidRDefault="00D90A73" w:rsidP="00D90A73">
            <w:r>
              <w:lastRenderedPageBreak/>
              <w:t>technieken beoefend kunnen worden:</w:t>
            </w:r>
          </w:p>
          <w:p w14:paraId="07CBF2E3" w14:textId="77777777" w:rsidR="00D90A73" w:rsidRDefault="00D90A73" w:rsidP="00D90A73">
            <w:pPr>
              <w:pStyle w:val="Lijstalinea"/>
              <w:numPr>
                <w:ilvl w:val="0"/>
                <w:numId w:val="41"/>
              </w:numPr>
              <w:ind w:left="408" w:hanging="408"/>
            </w:pPr>
            <w:r w:rsidRPr="00875EB3">
              <w:t>massieve aanval</w:t>
            </w:r>
          </w:p>
          <w:p w14:paraId="3631A5FD" w14:textId="77777777" w:rsidR="00D90A73" w:rsidRDefault="00D90A73" w:rsidP="00D90A73">
            <w:pPr>
              <w:pStyle w:val="Lijstalinea"/>
              <w:numPr>
                <w:ilvl w:val="0"/>
                <w:numId w:val="41"/>
              </w:numPr>
              <w:ind w:left="408" w:hanging="408"/>
            </w:pPr>
            <w:proofErr w:type="spellStart"/>
            <w:r w:rsidRPr="00875EB3">
              <w:t>transitional</w:t>
            </w:r>
            <w:proofErr w:type="spellEnd"/>
            <w:r w:rsidRPr="00875EB3">
              <w:t xml:space="preserve"> attack</w:t>
            </w:r>
          </w:p>
          <w:p w14:paraId="29B9BC3C" w14:textId="77777777" w:rsidR="00D90A73" w:rsidRDefault="00D90A73" w:rsidP="00D90A73">
            <w:pPr>
              <w:pStyle w:val="Lijstalinea"/>
              <w:numPr>
                <w:ilvl w:val="0"/>
                <w:numId w:val="41"/>
              </w:numPr>
              <w:ind w:left="408" w:hanging="408"/>
            </w:pPr>
            <w:r>
              <w:t>r</w:t>
            </w:r>
            <w:r w:rsidRPr="00875EB3">
              <w:t>ookgaskoeling lange puls</w:t>
            </w:r>
          </w:p>
          <w:p w14:paraId="5577127A" w14:textId="77777777" w:rsidR="00D90A73" w:rsidRDefault="00D90A73" w:rsidP="00D90A73">
            <w:pPr>
              <w:pStyle w:val="Lijstalinea"/>
              <w:numPr>
                <w:ilvl w:val="0"/>
                <w:numId w:val="41"/>
              </w:numPr>
              <w:ind w:left="408" w:hanging="408"/>
            </w:pPr>
            <w:r>
              <w:t>r</w:t>
            </w:r>
            <w:r w:rsidRPr="00875EB3">
              <w:t>ookgaskoeling boogmethode</w:t>
            </w:r>
          </w:p>
          <w:p w14:paraId="540CB380" w14:textId="77777777" w:rsidR="00D90A73" w:rsidRDefault="00D90A73" w:rsidP="00D90A73">
            <w:pPr>
              <w:pStyle w:val="Lijstalinea"/>
              <w:numPr>
                <w:ilvl w:val="0"/>
                <w:numId w:val="41"/>
              </w:numPr>
              <w:ind w:left="408" w:hanging="408"/>
            </w:pPr>
            <w:r>
              <w:t>antiventilatie</w:t>
            </w:r>
          </w:p>
          <w:p w14:paraId="064F25E5" w14:textId="77777777" w:rsidR="00D90A73" w:rsidRPr="00875EB3" w:rsidRDefault="00D90A73" w:rsidP="00D90A73">
            <w:pPr>
              <w:pStyle w:val="Lijstalinea"/>
              <w:numPr>
                <w:ilvl w:val="0"/>
                <w:numId w:val="41"/>
              </w:numPr>
              <w:ind w:left="408" w:hanging="408"/>
            </w:pPr>
            <w:r>
              <w:t>ventileren</w:t>
            </w:r>
          </w:p>
          <w:p w14:paraId="256D875A" w14:textId="490001B5" w:rsidR="00D90A73" w:rsidRDefault="00D90A73" w:rsidP="00D90A73">
            <w:r>
              <w:t xml:space="preserve">Alle objecten </w:t>
            </w:r>
            <w:r w:rsidR="00C10B35">
              <w:t xml:space="preserve">(gebouwen) </w:t>
            </w:r>
            <w:r>
              <w:t xml:space="preserve">dienen minimaal te beschikken over een begane grond en één of meer verdiepingen. </w:t>
            </w:r>
          </w:p>
          <w:p w14:paraId="75EE5445" w14:textId="77777777" w:rsidR="00D90A73" w:rsidRPr="002D7C3E" w:rsidRDefault="00D90A73" w:rsidP="00D90A73">
            <w:r>
              <w:t>Op basis van de simulatie worden</w:t>
            </w:r>
            <w:r w:rsidRPr="00601150">
              <w:t xml:space="preserve"> </w:t>
            </w:r>
            <w:r>
              <w:t xml:space="preserve">besluiten </w:t>
            </w:r>
            <w:r w:rsidRPr="00601150">
              <w:t>uitgelokt om in het ene geval voor de bestrijding naar binnen te gaan en in een ander geval dat niet meer mogelijk is</w:t>
            </w:r>
            <w:r>
              <w:t>.</w:t>
            </w:r>
          </w:p>
        </w:tc>
        <w:tc>
          <w:tcPr>
            <w:tcW w:w="2125" w:type="dxa"/>
          </w:tcPr>
          <w:p w14:paraId="5323CD55" w14:textId="77777777" w:rsidR="00D90A73" w:rsidRDefault="00D90A73" w:rsidP="00D90A73"/>
        </w:tc>
      </w:tr>
      <w:tr w:rsidR="009E6A2E" w14:paraId="3743BD6D"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68329741" w14:textId="77777777" w:rsidR="00D90A73" w:rsidRPr="001B12C7" w:rsidRDefault="00D90A73" w:rsidP="00D90A73">
            <w:pPr>
              <w:pStyle w:val="Lijstalinea"/>
              <w:numPr>
                <w:ilvl w:val="0"/>
                <w:numId w:val="57"/>
              </w:numPr>
            </w:pPr>
          </w:p>
        </w:tc>
        <w:tc>
          <w:tcPr>
            <w:tcW w:w="6237" w:type="dxa"/>
          </w:tcPr>
          <w:p w14:paraId="77E1901F" w14:textId="77777777" w:rsidR="00D90A73" w:rsidRDefault="00D90A73" w:rsidP="00D90A73">
            <w:r>
              <w:t>Inschrijver biedt de mogelijkheid om de volgende soorten bijzondere branden te kunnen ensceneren:</w:t>
            </w:r>
          </w:p>
          <w:p w14:paraId="2362EA9A" w14:textId="77777777" w:rsidR="00D90A73" w:rsidRDefault="00D90A73" w:rsidP="00D90A73">
            <w:pPr>
              <w:pStyle w:val="Lijstalinea"/>
              <w:numPr>
                <w:ilvl w:val="0"/>
                <w:numId w:val="42"/>
              </w:numPr>
              <w:ind w:left="408" w:hanging="408"/>
            </w:pPr>
            <w:r>
              <w:t>v</w:t>
            </w:r>
            <w:r w:rsidRPr="00875EB3">
              <w:t>loeistofplasbrand</w:t>
            </w:r>
          </w:p>
          <w:p w14:paraId="24CEDACE" w14:textId="77777777" w:rsidR="00D90A73" w:rsidRDefault="00D90A73" w:rsidP="00D90A73">
            <w:pPr>
              <w:pStyle w:val="Lijstalinea"/>
              <w:numPr>
                <w:ilvl w:val="0"/>
                <w:numId w:val="42"/>
              </w:numPr>
              <w:ind w:left="408" w:hanging="408"/>
            </w:pPr>
            <w:r>
              <w:t>g</w:t>
            </w:r>
            <w:r w:rsidRPr="00875EB3">
              <w:t>asbrand</w:t>
            </w:r>
          </w:p>
          <w:p w14:paraId="2EACE7E7" w14:textId="77777777" w:rsidR="00D90A73" w:rsidRDefault="00D90A73" w:rsidP="00D90A73">
            <w:pPr>
              <w:pStyle w:val="Lijstalinea"/>
              <w:numPr>
                <w:ilvl w:val="0"/>
                <w:numId w:val="42"/>
              </w:numPr>
              <w:ind w:left="408" w:hanging="408"/>
            </w:pPr>
            <w:r>
              <w:t>f</w:t>
            </w:r>
            <w:r w:rsidRPr="00875EB3">
              <w:t>rituurpanbrand</w:t>
            </w:r>
          </w:p>
          <w:p w14:paraId="3A49654E" w14:textId="77777777" w:rsidR="00D90A73" w:rsidRDefault="00D90A73" w:rsidP="00D90A73">
            <w:pPr>
              <w:pStyle w:val="Lijstalinea"/>
              <w:numPr>
                <w:ilvl w:val="0"/>
                <w:numId w:val="42"/>
              </w:numPr>
              <w:ind w:left="408" w:hanging="408"/>
            </w:pPr>
            <w:r>
              <w:t>e</w:t>
            </w:r>
            <w:r w:rsidRPr="00875EB3">
              <w:t>lektrabrand</w:t>
            </w:r>
          </w:p>
          <w:p w14:paraId="2CC039C1" w14:textId="77777777" w:rsidR="00D90A73" w:rsidRDefault="00D90A73" w:rsidP="00D90A73">
            <w:pPr>
              <w:pStyle w:val="Lijstalinea"/>
              <w:numPr>
                <w:ilvl w:val="0"/>
                <w:numId w:val="42"/>
              </w:numPr>
              <w:ind w:left="408" w:hanging="408"/>
            </w:pPr>
            <w:r>
              <w:t>v</w:t>
            </w:r>
            <w:r w:rsidRPr="00875EB3">
              <w:t>oertuigbrand</w:t>
            </w:r>
          </w:p>
          <w:p w14:paraId="6574617A" w14:textId="77777777" w:rsidR="00D90A73" w:rsidRDefault="00D90A73" w:rsidP="00D90A73">
            <w:pPr>
              <w:pStyle w:val="Lijstalinea"/>
              <w:numPr>
                <w:ilvl w:val="0"/>
                <w:numId w:val="42"/>
              </w:numPr>
              <w:ind w:left="408" w:hanging="408"/>
            </w:pPr>
            <w:r>
              <w:t>b</w:t>
            </w:r>
            <w:r w:rsidRPr="00875EB3">
              <w:t>uitenbrand</w:t>
            </w:r>
          </w:p>
          <w:p w14:paraId="3CCC6049" w14:textId="77777777" w:rsidR="00D90A73" w:rsidRPr="00D0169A" w:rsidRDefault="00D90A73" w:rsidP="00D90A73">
            <w:pPr>
              <w:pStyle w:val="Lijstalinea"/>
              <w:numPr>
                <w:ilvl w:val="0"/>
                <w:numId w:val="42"/>
              </w:numPr>
              <w:ind w:left="408" w:hanging="408"/>
            </w:pPr>
            <w:r w:rsidRPr="00D0169A">
              <w:t>kelderbrand</w:t>
            </w:r>
          </w:p>
        </w:tc>
        <w:tc>
          <w:tcPr>
            <w:tcW w:w="2125" w:type="dxa"/>
          </w:tcPr>
          <w:p w14:paraId="079697A1" w14:textId="77777777" w:rsidR="00D90A73" w:rsidRDefault="00D90A73" w:rsidP="00D90A73"/>
        </w:tc>
      </w:tr>
      <w:tr w:rsidR="009E6A2E" w14:paraId="51C5C4E7"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737CC49D" w14:textId="77777777" w:rsidR="00D90A73" w:rsidRPr="00E7557E" w:rsidRDefault="00D90A73" w:rsidP="00D90A73">
            <w:pPr>
              <w:pStyle w:val="Lijstalinea"/>
              <w:numPr>
                <w:ilvl w:val="0"/>
                <w:numId w:val="57"/>
              </w:numPr>
            </w:pPr>
          </w:p>
        </w:tc>
        <w:tc>
          <w:tcPr>
            <w:tcW w:w="6237" w:type="dxa"/>
          </w:tcPr>
          <w:p w14:paraId="148FAC41" w14:textId="77777777" w:rsidR="00D90A73" w:rsidRDefault="00D90A73" w:rsidP="00D90A73">
            <w:r>
              <w:t>Inschrijver voorziet:</w:t>
            </w:r>
          </w:p>
          <w:p w14:paraId="66CFFEC5" w14:textId="4C9604AE" w:rsidR="00D90A73" w:rsidRDefault="00D90A73" w:rsidP="002F21D9">
            <w:pPr>
              <w:pStyle w:val="Lijstalinea"/>
              <w:numPr>
                <w:ilvl w:val="0"/>
                <w:numId w:val="56"/>
              </w:numPr>
              <w:ind w:left="347" w:hanging="347"/>
            </w:pPr>
            <w:r>
              <w:t xml:space="preserve">bij start </w:t>
            </w:r>
            <w:r w:rsidR="00712D7B">
              <w:t>(gemiddeld een uur)</w:t>
            </w:r>
            <w:r>
              <w:t xml:space="preserve"> en afronding </w:t>
            </w:r>
            <w:r w:rsidR="00712D7B">
              <w:t>(gemiddeld een uur)</w:t>
            </w:r>
            <w:r>
              <w:t xml:space="preserve"> van de lesdag in minimaal twee lokalen. Ieder lokaal is geschikt voor ten minste 43 personen </w:t>
            </w:r>
          </w:p>
          <w:p w14:paraId="546DBE81" w14:textId="323E5E47" w:rsidR="00D90A73" w:rsidRDefault="00D90A73" w:rsidP="002F21D9">
            <w:pPr>
              <w:pStyle w:val="Voettekst"/>
              <w:numPr>
                <w:ilvl w:val="0"/>
                <w:numId w:val="56"/>
              </w:numPr>
              <w:tabs>
                <w:tab w:val="clear" w:pos="4536"/>
                <w:tab w:val="clear" w:pos="9072"/>
                <w:tab w:val="left" w:pos="397"/>
              </w:tabs>
              <w:spacing w:line="250" w:lineRule="atLeast"/>
              <w:ind w:left="347" w:hanging="347"/>
              <w:contextualSpacing/>
            </w:pPr>
            <w:r>
              <w:t>g</w:t>
            </w:r>
            <w:r w:rsidRPr="00B33119">
              <w:t>edurende</w:t>
            </w:r>
            <w:r>
              <w:t xml:space="preserve"> de dag zijn twee </w:t>
            </w:r>
            <w:r w:rsidR="0010323B">
              <w:t>evaluatie</w:t>
            </w:r>
            <w:r>
              <w:t xml:space="preserve"> ruimtes beschikbaar voor drie personen</w:t>
            </w:r>
            <w:r w:rsidR="001D7090">
              <w:t xml:space="preserve">, </w:t>
            </w:r>
            <w:r w:rsidR="00442CC9">
              <w:t xml:space="preserve">dit moeten ruimtes zijn die betreden mogen worden met </w:t>
            </w:r>
            <w:proofErr w:type="spellStart"/>
            <w:r w:rsidR="00442CC9">
              <w:t>PBM’s</w:t>
            </w:r>
            <w:proofErr w:type="spellEnd"/>
          </w:p>
        </w:tc>
        <w:tc>
          <w:tcPr>
            <w:tcW w:w="2125" w:type="dxa"/>
          </w:tcPr>
          <w:p w14:paraId="11324D22" w14:textId="77777777" w:rsidR="00D90A73" w:rsidRDefault="00D90A73" w:rsidP="00D90A73"/>
        </w:tc>
      </w:tr>
      <w:tr w:rsidR="009E6A2E" w14:paraId="601C2338"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2B1FAA8F" w14:textId="77777777" w:rsidR="00D90A73" w:rsidRPr="00E7557E" w:rsidRDefault="00D90A73" w:rsidP="00D90A73">
            <w:pPr>
              <w:pStyle w:val="Lijstalinea"/>
              <w:numPr>
                <w:ilvl w:val="0"/>
                <w:numId w:val="57"/>
              </w:numPr>
            </w:pPr>
          </w:p>
        </w:tc>
        <w:tc>
          <w:tcPr>
            <w:tcW w:w="6237" w:type="dxa"/>
          </w:tcPr>
          <w:p w14:paraId="78DF0537" w14:textId="388E6A25" w:rsidR="00D90A73" w:rsidRDefault="00D90A73" w:rsidP="00D90A73">
            <w:r>
              <w:t xml:space="preserve">Ten minste drie ruimtes kunnen ingezet worden als COPI ruimte. Dit mogen </w:t>
            </w:r>
            <w:r w:rsidR="00510DFE">
              <w:t xml:space="preserve">ook </w:t>
            </w:r>
            <w:r>
              <w:t xml:space="preserve">ruimtes (voor tenminste 8 personen) op het terrein zijn op maximaal 100 meter van het incident welke als COPI-bak kunnen fungeren. Dit betreffen schone ruimtes waar mensen met </w:t>
            </w:r>
            <w:proofErr w:type="spellStart"/>
            <w:r>
              <w:t>PBM’s</w:t>
            </w:r>
            <w:proofErr w:type="spellEnd"/>
            <w:r>
              <w:t xml:space="preserve"> binnenkomen.</w:t>
            </w:r>
          </w:p>
        </w:tc>
        <w:tc>
          <w:tcPr>
            <w:tcW w:w="2125" w:type="dxa"/>
          </w:tcPr>
          <w:p w14:paraId="1ED803F2" w14:textId="77777777" w:rsidR="00D90A73" w:rsidRDefault="00D90A73" w:rsidP="00D90A73"/>
        </w:tc>
      </w:tr>
      <w:tr w:rsidR="009E6A2E" w14:paraId="07483FA2"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3280000C" w14:textId="77777777" w:rsidR="00D90A73" w:rsidRPr="00E7557E" w:rsidRDefault="00D90A73" w:rsidP="00D90A73">
            <w:pPr>
              <w:pStyle w:val="Lijstalinea"/>
              <w:numPr>
                <w:ilvl w:val="0"/>
                <w:numId w:val="57"/>
              </w:numPr>
            </w:pPr>
          </w:p>
        </w:tc>
        <w:tc>
          <w:tcPr>
            <w:tcW w:w="6237" w:type="dxa"/>
          </w:tcPr>
          <w:p w14:paraId="738EAAFE" w14:textId="77777777" w:rsidR="00D90A73" w:rsidRDefault="00D90A73" w:rsidP="00D90A73">
            <w:r>
              <w:t>Om een brand te ensceneren heeft Inschrijver minimaal de volgende ensceneringsmiddelen beschikbaar die bijdragen aan het creëren van een realistisch beeld voor het uitvoeren van de oefening:</w:t>
            </w:r>
          </w:p>
          <w:p w14:paraId="4342BBEC" w14:textId="77777777" w:rsidR="00D90A73" w:rsidRDefault="00D90A73" w:rsidP="00D90A73">
            <w:pPr>
              <w:pStyle w:val="Lijstalinea"/>
              <w:numPr>
                <w:ilvl w:val="0"/>
                <w:numId w:val="43"/>
              </w:numPr>
              <w:tabs>
                <w:tab w:val="clear" w:pos="397"/>
              </w:tabs>
              <w:ind w:left="400" w:hanging="400"/>
              <w:rPr>
                <w:rFonts w:eastAsia="Arial"/>
              </w:rPr>
            </w:pPr>
            <w:r>
              <w:rPr>
                <w:rFonts w:eastAsia="Arial"/>
              </w:rPr>
              <w:t>drie rookmachines</w:t>
            </w:r>
          </w:p>
          <w:p w14:paraId="72302B11" w14:textId="77777777" w:rsidR="00D90A73" w:rsidRPr="00042698" w:rsidRDefault="00D90A73" w:rsidP="00D90A73">
            <w:pPr>
              <w:pStyle w:val="Lijstalinea"/>
              <w:numPr>
                <w:ilvl w:val="0"/>
                <w:numId w:val="43"/>
              </w:numPr>
              <w:tabs>
                <w:tab w:val="clear" w:pos="397"/>
              </w:tabs>
              <w:ind w:left="400" w:hanging="400"/>
              <w:rPr>
                <w:rFonts w:eastAsia="Arial" w:cs="Arial"/>
              </w:rPr>
            </w:pPr>
            <w:r w:rsidRPr="44D2AAA9">
              <w:rPr>
                <w:rFonts w:eastAsia="Arial" w:cs="Arial"/>
                <w:lang w:eastAsia="en-US"/>
              </w:rPr>
              <w:t>één stroomaggregaat</w:t>
            </w:r>
          </w:p>
          <w:p w14:paraId="3CF11F51" w14:textId="77777777" w:rsidR="00D90A73" w:rsidRDefault="00D90A73" w:rsidP="00D90A73">
            <w:pPr>
              <w:pStyle w:val="Lijstalinea"/>
              <w:numPr>
                <w:ilvl w:val="0"/>
                <w:numId w:val="43"/>
              </w:numPr>
              <w:tabs>
                <w:tab w:val="clear" w:pos="397"/>
              </w:tabs>
              <w:ind w:left="400" w:hanging="400"/>
              <w:rPr>
                <w:rFonts w:eastAsia="Arial"/>
              </w:rPr>
            </w:pPr>
            <w:r>
              <w:rPr>
                <w:rFonts w:eastAsia="Arial"/>
              </w:rPr>
              <w:t>twaalf slachtofferpoppen</w:t>
            </w:r>
          </w:p>
          <w:p w14:paraId="094B2EE3" w14:textId="77777777" w:rsidR="00D90A73" w:rsidRPr="00EF1E20" w:rsidRDefault="00D90A73" w:rsidP="00D90A73">
            <w:pPr>
              <w:pStyle w:val="Lijstalinea"/>
              <w:numPr>
                <w:ilvl w:val="0"/>
                <w:numId w:val="43"/>
              </w:numPr>
              <w:tabs>
                <w:tab w:val="clear" w:pos="397"/>
              </w:tabs>
              <w:ind w:left="400" w:hanging="400"/>
              <w:rPr>
                <w:rFonts w:eastAsia="Arial"/>
              </w:rPr>
            </w:pPr>
            <w:r w:rsidRPr="00EF1E20">
              <w:rPr>
                <w:rFonts w:eastAsia="Arial"/>
              </w:rPr>
              <w:t>zes verplaatsbare brandhaarden (vuurkorf, vuur-ton of vergelijkbaar)</w:t>
            </w:r>
          </w:p>
        </w:tc>
        <w:tc>
          <w:tcPr>
            <w:tcW w:w="2125" w:type="dxa"/>
          </w:tcPr>
          <w:p w14:paraId="24526061" w14:textId="77777777" w:rsidR="00D90A73" w:rsidRDefault="00D90A73" w:rsidP="00D90A73"/>
        </w:tc>
      </w:tr>
      <w:tr w:rsidR="009E6A2E" w14:paraId="54218B87"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79BDEDE2" w14:textId="77777777" w:rsidR="00D90A73" w:rsidRPr="00E7557E" w:rsidRDefault="00D90A73" w:rsidP="00D90A73">
            <w:pPr>
              <w:pStyle w:val="Lijstalinea"/>
              <w:numPr>
                <w:ilvl w:val="0"/>
                <w:numId w:val="57"/>
              </w:numPr>
            </w:pPr>
          </w:p>
        </w:tc>
        <w:tc>
          <w:tcPr>
            <w:tcW w:w="6237" w:type="dxa"/>
          </w:tcPr>
          <w:p w14:paraId="065BF49C" w14:textId="77777777" w:rsidR="00D90A73" w:rsidRDefault="00D90A73" w:rsidP="00D90A73">
            <w:r>
              <w:t>Om THV en IBGS-incidenten te ensceneren heeft Inschrijver minimaal de volgende ensceneringsmiddelen beschikbaar die bijdragen aan het creëren van een realistisch beeld voor het uitvoeren van de oefening:</w:t>
            </w:r>
          </w:p>
          <w:p w14:paraId="10C3C1BE" w14:textId="77777777" w:rsidR="00D90A73" w:rsidRDefault="00D90A73" w:rsidP="00D90A73">
            <w:pPr>
              <w:pStyle w:val="Lijstalinea"/>
              <w:numPr>
                <w:ilvl w:val="0"/>
                <w:numId w:val="44"/>
              </w:numPr>
              <w:ind w:left="406" w:hanging="406"/>
              <w:rPr>
                <w:rFonts w:eastAsia="Arial"/>
              </w:rPr>
            </w:pPr>
            <w:r>
              <w:t>t</w:t>
            </w:r>
            <w:r>
              <w:rPr>
                <w:rFonts w:eastAsia="Arial"/>
              </w:rPr>
              <w:t>wee</w:t>
            </w:r>
            <w:r w:rsidRPr="00582D5D">
              <w:rPr>
                <w:rFonts w:eastAsia="Arial"/>
              </w:rPr>
              <w:t xml:space="preserve"> </w:t>
            </w:r>
            <w:proofErr w:type="spellStart"/>
            <w:r w:rsidRPr="00582D5D">
              <w:rPr>
                <w:rFonts w:eastAsia="Arial"/>
              </w:rPr>
              <w:t>IBC’s</w:t>
            </w:r>
            <w:proofErr w:type="spellEnd"/>
            <w:r>
              <w:rPr>
                <w:rFonts w:eastAsia="Arial"/>
              </w:rPr>
              <w:t>;</w:t>
            </w:r>
          </w:p>
          <w:p w14:paraId="40EC4AEC" w14:textId="77777777" w:rsidR="00D90A73" w:rsidRDefault="00D90A73" w:rsidP="00D90A73">
            <w:pPr>
              <w:pStyle w:val="Lijstalinea"/>
              <w:numPr>
                <w:ilvl w:val="0"/>
                <w:numId w:val="44"/>
              </w:numPr>
              <w:ind w:left="406" w:hanging="406"/>
              <w:rPr>
                <w:rFonts w:eastAsia="Arial"/>
              </w:rPr>
            </w:pPr>
            <w:r w:rsidRPr="44D2AAA9">
              <w:rPr>
                <w:rFonts w:eastAsia="Arial" w:cs="Arial"/>
              </w:rPr>
              <w:t>één tankwage</w:t>
            </w:r>
            <w:r>
              <w:rPr>
                <w:rFonts w:eastAsia="Arial"/>
              </w:rPr>
              <w:t>n met mogelijkheden om lekkage na te bootsen;</w:t>
            </w:r>
          </w:p>
          <w:p w14:paraId="440322B7" w14:textId="77777777" w:rsidR="00D90A73" w:rsidRDefault="00D90A73" w:rsidP="00D90A73">
            <w:pPr>
              <w:pStyle w:val="Lijstalinea"/>
              <w:numPr>
                <w:ilvl w:val="0"/>
                <w:numId w:val="44"/>
              </w:numPr>
              <w:ind w:left="406" w:hanging="406"/>
              <w:rPr>
                <w:rFonts w:eastAsia="Arial"/>
              </w:rPr>
            </w:pPr>
            <w:r>
              <w:rPr>
                <w:rFonts w:eastAsia="Arial"/>
              </w:rPr>
              <w:t>tien</w:t>
            </w:r>
            <w:r w:rsidRPr="00582D5D">
              <w:rPr>
                <w:rFonts w:eastAsia="Arial"/>
              </w:rPr>
              <w:t xml:space="preserve"> verschillende kunststof vaten in verschillende inhoudsmaten met mogelijkheden tot lekkage nabootsing</w:t>
            </w:r>
            <w:r>
              <w:rPr>
                <w:rFonts w:eastAsia="Arial"/>
              </w:rPr>
              <w:t>;</w:t>
            </w:r>
          </w:p>
          <w:p w14:paraId="47579E4C" w14:textId="77777777" w:rsidR="00D90A73" w:rsidRDefault="00D90A73" w:rsidP="00D90A73">
            <w:pPr>
              <w:pStyle w:val="Lijstalinea"/>
              <w:numPr>
                <w:ilvl w:val="0"/>
                <w:numId w:val="44"/>
              </w:numPr>
              <w:ind w:left="406" w:hanging="406"/>
              <w:rPr>
                <w:rFonts w:eastAsia="Arial"/>
              </w:rPr>
            </w:pPr>
            <w:r>
              <w:rPr>
                <w:rFonts w:eastAsia="Arial"/>
              </w:rPr>
              <w:t>twee</w:t>
            </w:r>
            <w:r w:rsidRPr="00582D5D">
              <w:rPr>
                <w:rFonts w:eastAsia="Arial"/>
              </w:rPr>
              <w:t xml:space="preserve"> </w:t>
            </w:r>
            <w:r>
              <w:rPr>
                <w:rFonts w:eastAsia="Arial"/>
              </w:rPr>
              <w:t>g</w:t>
            </w:r>
            <w:r w:rsidRPr="00582D5D">
              <w:rPr>
                <w:rFonts w:eastAsia="Arial"/>
              </w:rPr>
              <w:t>lazen flessen (0,5 of 1 liter) gelijkend glazen flessen die gebruikt worden in laboratoria voor gevaarlijke stoffen</w:t>
            </w:r>
            <w:r>
              <w:rPr>
                <w:rFonts w:eastAsia="Arial"/>
              </w:rPr>
              <w:t>;</w:t>
            </w:r>
          </w:p>
          <w:p w14:paraId="07609EF5" w14:textId="77777777" w:rsidR="00D90A73" w:rsidRPr="00097D3C" w:rsidRDefault="00D90A73" w:rsidP="00D90A73">
            <w:pPr>
              <w:pStyle w:val="Lijstalinea"/>
              <w:numPr>
                <w:ilvl w:val="0"/>
                <w:numId w:val="44"/>
              </w:numPr>
              <w:ind w:left="406" w:hanging="406"/>
              <w:rPr>
                <w:rFonts w:eastAsia="Arial"/>
              </w:rPr>
            </w:pPr>
            <w:r>
              <w:rPr>
                <w:rFonts w:eastAsia="Arial"/>
              </w:rPr>
              <w:t>vier</w:t>
            </w:r>
            <w:r w:rsidRPr="00582D5D">
              <w:rPr>
                <w:rFonts w:eastAsia="Arial"/>
              </w:rPr>
              <w:t xml:space="preserve"> 200 liter drums</w:t>
            </w:r>
            <w:r>
              <w:rPr>
                <w:rFonts w:eastAsia="Arial"/>
              </w:rPr>
              <w:t>;</w:t>
            </w:r>
          </w:p>
          <w:p w14:paraId="20BECC36" w14:textId="77777777" w:rsidR="00D90A73" w:rsidRDefault="00D90A73" w:rsidP="00D90A73">
            <w:pPr>
              <w:pStyle w:val="Lijstalinea"/>
              <w:numPr>
                <w:ilvl w:val="0"/>
                <w:numId w:val="44"/>
              </w:numPr>
              <w:ind w:left="406" w:hanging="406"/>
              <w:rPr>
                <w:rFonts w:eastAsia="Arial"/>
              </w:rPr>
            </w:pPr>
            <w:r>
              <w:rPr>
                <w:rFonts w:eastAsia="Arial"/>
              </w:rPr>
              <w:t>vier</w:t>
            </w:r>
            <w:r w:rsidRPr="00582D5D">
              <w:rPr>
                <w:rFonts w:eastAsia="Arial"/>
              </w:rPr>
              <w:t xml:space="preserve"> verschillende maten kartonnen dozen</w:t>
            </w:r>
            <w:r>
              <w:rPr>
                <w:rFonts w:eastAsia="Arial"/>
              </w:rPr>
              <w:t>;</w:t>
            </w:r>
          </w:p>
          <w:p w14:paraId="52ACF7BA" w14:textId="77777777" w:rsidR="00D90A73" w:rsidRDefault="00D90A73" w:rsidP="00D90A73">
            <w:pPr>
              <w:pStyle w:val="Lijstalinea"/>
              <w:numPr>
                <w:ilvl w:val="0"/>
                <w:numId w:val="44"/>
              </w:numPr>
              <w:ind w:left="406" w:hanging="406"/>
              <w:rPr>
                <w:rFonts w:eastAsia="Arial"/>
              </w:rPr>
            </w:pPr>
            <w:r w:rsidRPr="00582D5D">
              <w:rPr>
                <w:rFonts w:eastAsia="Arial"/>
              </w:rPr>
              <w:t xml:space="preserve">mogelijkheden tot verschillende etikettering </w:t>
            </w:r>
            <w:r>
              <w:rPr>
                <w:rFonts w:eastAsia="Arial"/>
              </w:rPr>
              <w:t>(GHS en ADR) passend bij de verpakking;</w:t>
            </w:r>
          </w:p>
          <w:p w14:paraId="50A878AE" w14:textId="77777777" w:rsidR="00D90A73" w:rsidRDefault="00D90A73" w:rsidP="00D90A73">
            <w:pPr>
              <w:pStyle w:val="Lijstalinea"/>
              <w:numPr>
                <w:ilvl w:val="0"/>
                <w:numId w:val="44"/>
              </w:numPr>
              <w:ind w:left="406" w:hanging="406"/>
              <w:rPr>
                <w:rFonts w:eastAsia="Arial"/>
              </w:rPr>
            </w:pPr>
            <w:r>
              <w:rPr>
                <w:rFonts w:eastAsia="Arial"/>
              </w:rPr>
              <w:lastRenderedPageBreak/>
              <w:t>minimaal één</w:t>
            </w:r>
            <w:r w:rsidRPr="000D6E99">
              <w:rPr>
                <w:rFonts w:eastAsia="Arial"/>
              </w:rPr>
              <w:t xml:space="preserve"> </w:t>
            </w:r>
            <w:r>
              <w:rPr>
                <w:rFonts w:eastAsia="Arial"/>
              </w:rPr>
              <w:t>h</w:t>
            </w:r>
            <w:r w:rsidRPr="000D6E99">
              <w:rPr>
                <w:rFonts w:eastAsia="Arial"/>
              </w:rPr>
              <w:t>eftruck of vergelijkbaar middel</w:t>
            </w:r>
            <w:r>
              <w:rPr>
                <w:rFonts w:eastAsia="Arial"/>
              </w:rPr>
              <w:t>.</w:t>
            </w:r>
          </w:p>
          <w:p w14:paraId="6A2A8A71" w14:textId="77777777" w:rsidR="00D90A73" w:rsidRDefault="00D90A73" w:rsidP="00D90A73"/>
          <w:p w14:paraId="7D0E0C14" w14:textId="44531A4B" w:rsidR="00D90A73" w:rsidRDefault="00D90A73" w:rsidP="00D90A73">
            <w:r w:rsidRPr="00D501A3">
              <w:t xml:space="preserve">Alle in te zetten ensceneringsmiddelen sluiten zoveel mogelijk aan bij de in Nederland </w:t>
            </w:r>
            <w:r>
              <w:t xml:space="preserve">toegepaste oefenpraktijk waarmee de deelnemers zich </w:t>
            </w:r>
            <w:r w:rsidRPr="00D501A3">
              <w:t xml:space="preserve">een realistisch beeld </w:t>
            </w:r>
            <w:r>
              <w:t>kunnen</w:t>
            </w:r>
            <w:r w:rsidRPr="00D501A3">
              <w:t xml:space="preserve"> vormen</w:t>
            </w:r>
            <w:r>
              <w:t xml:space="preserve"> van het incident</w:t>
            </w:r>
            <w:r w:rsidRPr="00D501A3">
              <w:t xml:space="preserve">.  </w:t>
            </w:r>
          </w:p>
        </w:tc>
        <w:tc>
          <w:tcPr>
            <w:tcW w:w="2125" w:type="dxa"/>
          </w:tcPr>
          <w:p w14:paraId="1EF26536" w14:textId="77777777" w:rsidR="00D90A73" w:rsidRDefault="00D90A73" w:rsidP="00D90A73"/>
        </w:tc>
      </w:tr>
      <w:tr w:rsidR="009E6A2E" w14:paraId="1FC0FA2E"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25F29BC0" w14:textId="77777777" w:rsidR="00D90A73" w:rsidRPr="00E7557E" w:rsidRDefault="00D90A73" w:rsidP="00D90A73">
            <w:pPr>
              <w:pStyle w:val="Lijstalinea"/>
              <w:numPr>
                <w:ilvl w:val="0"/>
                <w:numId w:val="57"/>
              </w:numPr>
            </w:pPr>
          </w:p>
        </w:tc>
        <w:tc>
          <w:tcPr>
            <w:tcW w:w="6237" w:type="dxa"/>
          </w:tcPr>
          <w:p w14:paraId="674DE931" w14:textId="77777777" w:rsidR="00D90A73" w:rsidRDefault="00D90A73" w:rsidP="00D90A73">
            <w:r>
              <w:t>Inschrijver heeft voor de e</w:t>
            </w:r>
            <w:r w:rsidRPr="00033FA3">
              <w:t>nscenering van voertuigongevallen</w:t>
            </w:r>
            <w:r>
              <w:t xml:space="preserve"> tenminste de volgende voertuigen ter beschikking:</w:t>
            </w:r>
          </w:p>
          <w:p w14:paraId="32F7F1D7" w14:textId="77777777" w:rsidR="00D90A73" w:rsidRDefault="00D90A73" w:rsidP="00D90A73">
            <w:pPr>
              <w:pStyle w:val="Lijstalinea"/>
              <w:numPr>
                <w:ilvl w:val="0"/>
                <w:numId w:val="40"/>
              </w:numPr>
              <w:ind w:left="408" w:hanging="408"/>
              <w:rPr>
                <w:rFonts w:eastAsia="Arial" w:cs="Arial"/>
              </w:rPr>
            </w:pPr>
            <w:r w:rsidRPr="44D2AAA9">
              <w:rPr>
                <w:rFonts w:eastAsia="Arial" w:cs="Arial"/>
              </w:rPr>
              <w:t xml:space="preserve">zes auto’s (wrakken) </w:t>
            </w:r>
          </w:p>
          <w:p w14:paraId="6D05944D" w14:textId="77777777" w:rsidR="00D90A73" w:rsidRPr="00597BFA" w:rsidRDefault="00D90A73" w:rsidP="00D90A73">
            <w:pPr>
              <w:pStyle w:val="Lijstalinea"/>
              <w:numPr>
                <w:ilvl w:val="0"/>
                <w:numId w:val="40"/>
              </w:numPr>
              <w:ind w:left="408" w:hanging="408"/>
              <w:rPr>
                <w:rFonts w:eastAsia="Arial" w:cs="Arial"/>
              </w:rPr>
            </w:pPr>
            <w:r w:rsidRPr="44D2AAA9">
              <w:rPr>
                <w:rFonts w:eastAsia="Arial" w:cs="Arial"/>
              </w:rPr>
              <w:t>één bus;</w:t>
            </w:r>
          </w:p>
          <w:p w14:paraId="0A174DF4" w14:textId="77777777" w:rsidR="00D90A73" w:rsidRPr="00597BFA" w:rsidRDefault="00D90A73" w:rsidP="00D90A73">
            <w:pPr>
              <w:pStyle w:val="Lijstalinea"/>
              <w:numPr>
                <w:ilvl w:val="0"/>
                <w:numId w:val="40"/>
              </w:numPr>
              <w:ind w:left="408" w:hanging="408"/>
              <w:rPr>
                <w:rFonts w:eastAsia="Arial" w:cs="Arial"/>
              </w:rPr>
            </w:pPr>
            <w:r w:rsidRPr="44D2AAA9">
              <w:rPr>
                <w:rFonts w:eastAsia="Arial" w:cs="Arial"/>
              </w:rPr>
              <w:t>één vrachtwagenwrak</w:t>
            </w:r>
          </w:p>
          <w:p w14:paraId="3B164668" w14:textId="77777777" w:rsidR="00D90A73" w:rsidRPr="00597BFA" w:rsidRDefault="00D90A73" w:rsidP="00D90A73">
            <w:pPr>
              <w:pStyle w:val="Lijstalinea"/>
              <w:numPr>
                <w:ilvl w:val="0"/>
                <w:numId w:val="40"/>
              </w:numPr>
              <w:ind w:left="408" w:hanging="408"/>
              <w:rPr>
                <w:rFonts w:eastAsia="Arial" w:cs="Arial"/>
              </w:rPr>
            </w:pPr>
            <w:r w:rsidRPr="44D2AAA9">
              <w:rPr>
                <w:rFonts w:eastAsia="Arial" w:cs="Arial"/>
              </w:rPr>
              <w:t>één oplegger</w:t>
            </w:r>
          </w:p>
          <w:p w14:paraId="6097E988" w14:textId="75727D29" w:rsidR="00D90A73" w:rsidRPr="00597BFA" w:rsidRDefault="00461201" w:rsidP="00D90A73">
            <w:pPr>
              <w:pStyle w:val="Lijstalinea"/>
              <w:numPr>
                <w:ilvl w:val="0"/>
                <w:numId w:val="40"/>
              </w:numPr>
              <w:ind w:left="408" w:hanging="408"/>
              <w:rPr>
                <w:rFonts w:eastAsia="Arial" w:cs="Arial"/>
              </w:rPr>
            </w:pPr>
            <w:r>
              <w:rPr>
                <w:rFonts w:eastAsia="Arial" w:cs="Arial"/>
              </w:rPr>
              <w:t>drie</w:t>
            </w:r>
            <w:r w:rsidR="00D90A73" w:rsidRPr="44D2AAA9">
              <w:rPr>
                <w:rFonts w:eastAsia="Arial" w:cs="Arial"/>
              </w:rPr>
              <w:t xml:space="preserve"> politievoertuig</w:t>
            </w:r>
            <w:r>
              <w:rPr>
                <w:rFonts w:eastAsia="Arial" w:cs="Arial"/>
              </w:rPr>
              <w:t>en</w:t>
            </w:r>
          </w:p>
          <w:p w14:paraId="3EE6F9DF" w14:textId="273738F0" w:rsidR="00D90A73" w:rsidRPr="00597BFA" w:rsidRDefault="00461201" w:rsidP="00D90A73">
            <w:pPr>
              <w:pStyle w:val="Lijstalinea"/>
              <w:numPr>
                <w:ilvl w:val="0"/>
                <w:numId w:val="40"/>
              </w:numPr>
              <w:ind w:left="408" w:hanging="408"/>
              <w:rPr>
                <w:rFonts w:eastAsia="Arial" w:cs="Arial"/>
              </w:rPr>
            </w:pPr>
            <w:r>
              <w:rPr>
                <w:rFonts w:eastAsia="Arial" w:cs="Arial"/>
              </w:rPr>
              <w:t>drie</w:t>
            </w:r>
            <w:r w:rsidR="00D90A73" w:rsidRPr="44D2AAA9">
              <w:rPr>
                <w:rFonts w:eastAsia="Arial" w:cs="Arial"/>
              </w:rPr>
              <w:t xml:space="preserve"> ambulancevoertuig</w:t>
            </w:r>
            <w:r>
              <w:rPr>
                <w:rFonts w:eastAsia="Arial" w:cs="Arial"/>
              </w:rPr>
              <w:t>en</w:t>
            </w:r>
          </w:p>
          <w:p w14:paraId="3E0CB654" w14:textId="77777777" w:rsidR="00D90A73" w:rsidRPr="00EF1E20" w:rsidRDefault="00D90A73" w:rsidP="00D90A73">
            <w:pPr>
              <w:pStyle w:val="Lijstalinea"/>
              <w:numPr>
                <w:ilvl w:val="0"/>
                <w:numId w:val="40"/>
              </w:numPr>
              <w:ind w:left="408" w:hanging="408"/>
              <w:rPr>
                <w:rFonts w:eastAsia="Arial" w:cs="Arial"/>
              </w:rPr>
            </w:pPr>
            <w:r w:rsidRPr="44D2AAA9">
              <w:rPr>
                <w:rFonts w:eastAsia="Arial" w:cs="Arial"/>
              </w:rPr>
              <w:t>één motor of scooter</w:t>
            </w:r>
          </w:p>
        </w:tc>
        <w:tc>
          <w:tcPr>
            <w:tcW w:w="2125" w:type="dxa"/>
          </w:tcPr>
          <w:p w14:paraId="08BB97F3" w14:textId="77777777" w:rsidR="00D90A73" w:rsidRDefault="00D90A73" w:rsidP="00D90A73"/>
        </w:tc>
      </w:tr>
      <w:tr w:rsidR="009E6A2E" w14:paraId="3F850747"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494A7354" w14:textId="77777777" w:rsidR="00D90A73" w:rsidRPr="00E7557E" w:rsidRDefault="00D90A73" w:rsidP="00D90A73">
            <w:pPr>
              <w:pStyle w:val="Lijstalinea"/>
              <w:numPr>
                <w:ilvl w:val="0"/>
                <w:numId w:val="57"/>
              </w:numPr>
            </w:pPr>
          </w:p>
        </w:tc>
        <w:tc>
          <w:tcPr>
            <w:tcW w:w="6237" w:type="dxa"/>
          </w:tcPr>
          <w:p w14:paraId="48373555" w14:textId="58DECC5A" w:rsidR="00D90A73" w:rsidRDefault="00D90A73" w:rsidP="00D90A73">
            <w:r>
              <w:t>Internationale (niet-Nederlandse) Inschrijver stelt functionele v</w:t>
            </w:r>
            <w:r w:rsidRPr="00033FA3">
              <w:t xml:space="preserve">erbindingsapparatuur (portofoons) </w:t>
            </w:r>
            <w:r>
              <w:t>ter beschikking, waarmee het mogelijk is om op acht kanalen tegelijkertijd te communiceren. Minimaal aantal is 55 portofoons.</w:t>
            </w:r>
          </w:p>
        </w:tc>
        <w:tc>
          <w:tcPr>
            <w:tcW w:w="2125" w:type="dxa"/>
          </w:tcPr>
          <w:p w14:paraId="0905D33A" w14:textId="77777777" w:rsidR="00D90A73" w:rsidRDefault="00D90A73" w:rsidP="00D90A73"/>
        </w:tc>
      </w:tr>
      <w:tr w:rsidR="009E6A2E" w14:paraId="61481BF6"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6D74F2E6" w14:textId="77777777" w:rsidR="00D90A73" w:rsidRPr="00E7557E" w:rsidRDefault="00D90A73" w:rsidP="00D90A73">
            <w:pPr>
              <w:pStyle w:val="Lijstalinea"/>
              <w:numPr>
                <w:ilvl w:val="0"/>
                <w:numId w:val="57"/>
              </w:numPr>
            </w:pPr>
          </w:p>
        </w:tc>
        <w:tc>
          <w:tcPr>
            <w:tcW w:w="6237" w:type="dxa"/>
          </w:tcPr>
          <w:p w14:paraId="3A976607" w14:textId="77777777" w:rsidR="00D90A73" w:rsidRDefault="00D90A73" w:rsidP="00D90A73">
            <w:r>
              <w:t>Op een lesdag dient er geen reistijd te zijn tussen verschillende oefenlocaties.</w:t>
            </w:r>
          </w:p>
        </w:tc>
        <w:tc>
          <w:tcPr>
            <w:tcW w:w="2125" w:type="dxa"/>
          </w:tcPr>
          <w:p w14:paraId="5D31F9C6" w14:textId="77777777" w:rsidR="00D90A73" w:rsidRDefault="00D90A73" w:rsidP="00D90A73"/>
        </w:tc>
      </w:tr>
      <w:tr w:rsidR="009E6A2E" w14:paraId="2D71FCFF"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26658FF3" w14:textId="77777777" w:rsidR="00D90A73" w:rsidRPr="00E7557E" w:rsidRDefault="00D90A73" w:rsidP="00D90A73">
            <w:pPr>
              <w:pStyle w:val="Lijstalinea"/>
              <w:numPr>
                <w:ilvl w:val="0"/>
                <w:numId w:val="57"/>
              </w:numPr>
            </w:pPr>
          </w:p>
        </w:tc>
        <w:tc>
          <w:tcPr>
            <w:tcW w:w="6237" w:type="dxa"/>
          </w:tcPr>
          <w:p w14:paraId="49E86DCE" w14:textId="77777777" w:rsidR="00D90A73" w:rsidRDefault="00D90A73" w:rsidP="00D90A73">
            <w:r>
              <w:t>Aanbestedende Dienst heeft het recht om tot uiterlijk vier weken voor aankomst op het oefenterrein van Inschrijver kosteloos te annuleren. Indien korter van tevoren wordt geannuleerd, geldt de volgende annuleringsregeling:</w:t>
            </w:r>
          </w:p>
          <w:p w14:paraId="4A221407" w14:textId="77777777" w:rsidR="00D90A73" w:rsidRDefault="00D90A73" w:rsidP="00D90A73">
            <w:pPr>
              <w:pStyle w:val="Lijstalinea"/>
              <w:numPr>
                <w:ilvl w:val="0"/>
                <w:numId w:val="58"/>
              </w:numPr>
              <w:ind w:hanging="720"/>
            </w:pPr>
            <w:r>
              <w:t>drie weken van tevoren = 20% van het totaalbedrag</w:t>
            </w:r>
          </w:p>
          <w:p w14:paraId="37860618" w14:textId="77777777" w:rsidR="00D90A73" w:rsidRDefault="00D90A73" w:rsidP="00D90A73">
            <w:pPr>
              <w:pStyle w:val="Lijstalinea"/>
              <w:numPr>
                <w:ilvl w:val="0"/>
                <w:numId w:val="58"/>
              </w:numPr>
              <w:ind w:hanging="720"/>
            </w:pPr>
            <w:r>
              <w:t>twee weken van tevoren = 30% van het totaalbedrag</w:t>
            </w:r>
          </w:p>
          <w:p w14:paraId="30C3E12F" w14:textId="77777777" w:rsidR="00D90A73" w:rsidRDefault="00D90A73" w:rsidP="00D90A73">
            <w:pPr>
              <w:pStyle w:val="Lijstalinea"/>
              <w:numPr>
                <w:ilvl w:val="0"/>
                <w:numId w:val="58"/>
              </w:numPr>
              <w:ind w:hanging="720"/>
            </w:pPr>
            <w:r>
              <w:t>één week van tevoren = 50% van het totaalbedrag</w:t>
            </w:r>
          </w:p>
          <w:p w14:paraId="79A562C7" w14:textId="77777777" w:rsidR="00D90A73" w:rsidRDefault="00D90A73" w:rsidP="00D90A73"/>
          <w:p w14:paraId="2150201E" w14:textId="0C5F3656" w:rsidR="00D90A73" w:rsidRPr="00E7557E" w:rsidRDefault="00D90A73" w:rsidP="00D90A73">
            <w:r>
              <w:t>Deze annuleringsregeling geldt niet voor situaties in het kader van eis 1</w:t>
            </w:r>
            <w:r w:rsidR="0006798E">
              <w:t>4</w:t>
            </w:r>
            <w:r>
              <w:t xml:space="preserve"> en 1</w:t>
            </w:r>
            <w:r w:rsidR="0006798E">
              <w:t>5</w:t>
            </w:r>
            <w:r>
              <w:t>.</w:t>
            </w:r>
          </w:p>
        </w:tc>
        <w:tc>
          <w:tcPr>
            <w:tcW w:w="2125" w:type="dxa"/>
          </w:tcPr>
          <w:p w14:paraId="19ECD347" w14:textId="77777777" w:rsidR="00D90A73" w:rsidRDefault="00D90A73" w:rsidP="00D90A73"/>
        </w:tc>
      </w:tr>
      <w:tr w:rsidR="009E6A2E" w14:paraId="0A245AC3"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090390F1" w14:textId="77777777" w:rsidR="00D90A73" w:rsidRPr="00E7557E" w:rsidRDefault="00D90A73" w:rsidP="00D90A73">
            <w:pPr>
              <w:pStyle w:val="Lijstalinea"/>
              <w:numPr>
                <w:ilvl w:val="0"/>
                <w:numId w:val="57"/>
              </w:numPr>
            </w:pPr>
          </w:p>
        </w:tc>
        <w:tc>
          <w:tcPr>
            <w:tcW w:w="6237" w:type="dxa"/>
          </w:tcPr>
          <w:p w14:paraId="1885ADB7" w14:textId="2C46EE74" w:rsidR="00D90A73" w:rsidRDefault="00D90A73" w:rsidP="00D90A73">
            <w:r>
              <w:t>Gelet op de situatie rondom COVID-19 en het reizen naar het buitenland, heeft de Aanbestedende Dienst het recht om tot maximaal één week voor aankomst kosteloos te annuleren. Aanbestedende Dienst volgt hierbij de voorschriften van het RIVM</w:t>
            </w:r>
            <w:r w:rsidR="00F56687">
              <w:t xml:space="preserve"> en de reisadviezen van het </w:t>
            </w:r>
            <w:r w:rsidR="00F411BB">
              <w:t>Ministerie van Buitenlandse Zaken</w:t>
            </w:r>
            <w:r>
              <w:t>.</w:t>
            </w:r>
          </w:p>
          <w:p w14:paraId="73360C49" w14:textId="77777777" w:rsidR="00D90A73" w:rsidRDefault="00D90A73" w:rsidP="00D90A73"/>
          <w:p w14:paraId="68DC19E8" w14:textId="5C8FC21B" w:rsidR="00D90A73" w:rsidRDefault="00D90A73" w:rsidP="00D90A73">
            <w:r>
              <w:t>Indien binnen één week voor de datum van aankomst een negatief reisadvies wordt afgekondigd, kan de Aanbestedende Dienst annuleren</w:t>
            </w:r>
            <w:r w:rsidR="001B762B">
              <w:t xml:space="preserve"> en wordt 30% van de opdrachtsom aan Opdrachtnemer betaald</w:t>
            </w:r>
            <w:r>
              <w:t xml:space="preserve">. </w:t>
            </w:r>
          </w:p>
        </w:tc>
        <w:tc>
          <w:tcPr>
            <w:tcW w:w="2125" w:type="dxa"/>
          </w:tcPr>
          <w:p w14:paraId="5EDAC780" w14:textId="77777777" w:rsidR="00D90A73" w:rsidRDefault="00D90A73" w:rsidP="00D90A73"/>
        </w:tc>
      </w:tr>
      <w:tr w:rsidR="009E6A2E" w14:paraId="5417A341"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2FBA957A" w14:textId="77777777" w:rsidR="00D90A73" w:rsidRPr="00E7557E" w:rsidRDefault="00D90A73" w:rsidP="00D90A73">
            <w:pPr>
              <w:pStyle w:val="Lijstalinea"/>
              <w:numPr>
                <w:ilvl w:val="0"/>
                <w:numId w:val="57"/>
              </w:numPr>
            </w:pPr>
          </w:p>
        </w:tc>
        <w:tc>
          <w:tcPr>
            <w:tcW w:w="6237" w:type="dxa"/>
          </w:tcPr>
          <w:p w14:paraId="24052A5C" w14:textId="2C93FB64" w:rsidR="00D90A73" w:rsidRDefault="00D90A73" w:rsidP="00D90A73">
            <w:r>
              <w:t>Indien er in het land van Inschrijver sprake is van politieke onrust, waarbij Aanbestedende Dienst het onveilig en onverantwoord acht haar medewerkers naar het land van Inschrijver te sturen, heeft Aanbestedende Dienst het recht de reservering te annuleren.</w:t>
            </w:r>
          </w:p>
        </w:tc>
        <w:tc>
          <w:tcPr>
            <w:tcW w:w="2125" w:type="dxa"/>
          </w:tcPr>
          <w:p w14:paraId="7536D85F" w14:textId="77777777" w:rsidR="00D90A73" w:rsidRDefault="00D90A73" w:rsidP="00D90A73"/>
        </w:tc>
      </w:tr>
      <w:tr w:rsidR="002C64BA" w14:paraId="6CF97B0D"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5D0C8B75" w14:textId="77777777" w:rsidR="002C64BA" w:rsidRPr="00E7557E" w:rsidRDefault="002C64BA" w:rsidP="00D90A73">
            <w:pPr>
              <w:pStyle w:val="Lijstalinea"/>
              <w:numPr>
                <w:ilvl w:val="0"/>
                <w:numId w:val="57"/>
              </w:numPr>
            </w:pPr>
          </w:p>
        </w:tc>
        <w:tc>
          <w:tcPr>
            <w:tcW w:w="6237" w:type="dxa"/>
          </w:tcPr>
          <w:p w14:paraId="3D22C0AC" w14:textId="69DDCA69" w:rsidR="00C33D91" w:rsidRDefault="00C33D91" w:rsidP="00C33D91">
            <w:r>
              <w:t xml:space="preserve">Inschrijver moet op verzoek van Aanbestedende Dienst kunnen aantonen dat zijn organisatie de privacyregelgeving en de regels ter bescherming van persoonsgegevens (AVG) te allen tijde zal naleven. </w:t>
            </w:r>
          </w:p>
          <w:p w14:paraId="4B1FB4DC" w14:textId="77777777" w:rsidR="00C33D91" w:rsidRDefault="00C33D91" w:rsidP="00C33D91"/>
          <w:p w14:paraId="539AF3CB" w14:textId="77777777" w:rsidR="00C33D91" w:rsidRDefault="00C33D91" w:rsidP="00C33D91">
            <w:r>
              <w:t xml:space="preserve">Inschrijver zegt toe dat hij alle persoonsgegevens die hem in het kader van het uitvoeren van de oefeningen ter beschikking worden gesteld alleen zal gebruiken voor het doel waarvoor deze aan de Inschrijver beschikbaar worden gesteld. </w:t>
            </w:r>
          </w:p>
          <w:p w14:paraId="3EDE1482" w14:textId="77777777" w:rsidR="00C33D91" w:rsidRDefault="00C33D91" w:rsidP="00C33D91"/>
          <w:p w14:paraId="454EF31A" w14:textId="2719AD29" w:rsidR="002C64BA" w:rsidRDefault="00C33D91" w:rsidP="00C33D91">
            <w:r>
              <w:lastRenderedPageBreak/>
              <w:t>Inschrijver zegt toe dat hij, na afloop van iedere (meerdaagse) oefensessie, binnen twee werkdagen de betreffende persoonsgegevens zal vernietigen.</w:t>
            </w:r>
          </w:p>
        </w:tc>
        <w:tc>
          <w:tcPr>
            <w:tcW w:w="2125" w:type="dxa"/>
          </w:tcPr>
          <w:p w14:paraId="00D0FFFF" w14:textId="77777777" w:rsidR="002C64BA" w:rsidRDefault="002C64BA" w:rsidP="00D90A73"/>
        </w:tc>
      </w:tr>
    </w:tbl>
    <w:p w14:paraId="29DEE070" w14:textId="77777777" w:rsidR="00D90A73" w:rsidRDefault="00D90A73" w:rsidP="00D90A73">
      <w:pPr>
        <w:rPr>
          <w:b/>
          <w:color w:val="44546A" w:themeColor="text2"/>
          <w:szCs w:val="18"/>
        </w:rPr>
      </w:pPr>
      <w:bookmarkStart w:id="372" w:name="_Hlk43719055"/>
      <w:bookmarkStart w:id="373" w:name="_Hlk44659148"/>
      <w:bookmarkEnd w:id="371"/>
    </w:p>
    <w:p w14:paraId="6654EAC6" w14:textId="2A9123A5" w:rsidR="00D90A73" w:rsidRPr="00EF1E20" w:rsidRDefault="00D90A73" w:rsidP="00D90A73">
      <w:pPr>
        <w:pStyle w:val="Bijschrift"/>
        <w:rPr>
          <w:color w:val="auto"/>
        </w:rPr>
      </w:pPr>
      <w:r>
        <w:rPr>
          <w:color w:val="auto"/>
        </w:rPr>
        <w:t>Eisen t.a.v. de oefenobjecten</w:t>
      </w:r>
    </w:p>
    <w:bookmarkEnd w:id="372"/>
    <w:p w14:paraId="62BF8FB6" w14:textId="77777777" w:rsidR="00D90A73" w:rsidRDefault="00D90A73" w:rsidP="00D90A73">
      <w:r>
        <w:t xml:space="preserve">Inschrijver beschikt op het oefenterrein over de volgende oefenobjecten: </w:t>
      </w:r>
    </w:p>
    <w:p w14:paraId="69F91487" w14:textId="77777777" w:rsidR="00D90A73" w:rsidRDefault="00D90A73" w:rsidP="00D90A73"/>
    <w:tbl>
      <w:tblPr>
        <w:tblStyle w:val="Tabelraster"/>
        <w:tblW w:w="9071" w:type="dxa"/>
        <w:tblLook w:val="04A0" w:firstRow="1" w:lastRow="0" w:firstColumn="1" w:lastColumn="0" w:noHBand="0" w:noVBand="1"/>
      </w:tblPr>
      <w:tblGrid>
        <w:gridCol w:w="709"/>
        <w:gridCol w:w="6237"/>
        <w:gridCol w:w="2125"/>
      </w:tblGrid>
      <w:tr w:rsidR="009E6A2E" w14:paraId="379F0678" w14:textId="77777777" w:rsidTr="009E6A2E">
        <w:trPr>
          <w:cnfStyle w:val="100000000000" w:firstRow="1" w:lastRow="0" w:firstColumn="0" w:lastColumn="0" w:oddVBand="0" w:evenVBand="0" w:oddHBand="0" w:evenHBand="0" w:firstRowFirstColumn="0" w:firstRowLastColumn="0" w:lastRowFirstColumn="0" w:lastRowLastColumn="0"/>
        </w:trPr>
        <w:tc>
          <w:tcPr>
            <w:tcW w:w="709" w:type="dxa"/>
          </w:tcPr>
          <w:p w14:paraId="13956FF7" w14:textId="77777777" w:rsidR="00D90A73" w:rsidRDefault="00D90A73" w:rsidP="00D90A73">
            <w:r>
              <w:t>Nr.</w:t>
            </w:r>
          </w:p>
        </w:tc>
        <w:tc>
          <w:tcPr>
            <w:tcW w:w="6237" w:type="dxa"/>
          </w:tcPr>
          <w:p w14:paraId="66F4FFF0" w14:textId="77777777" w:rsidR="00D90A73" w:rsidRDefault="00D90A73" w:rsidP="00D90A73">
            <w:r>
              <w:t>Omschrijving</w:t>
            </w:r>
          </w:p>
        </w:tc>
        <w:tc>
          <w:tcPr>
            <w:tcW w:w="2125" w:type="dxa"/>
          </w:tcPr>
          <w:p w14:paraId="600B96A4" w14:textId="77777777" w:rsidR="00D90A73" w:rsidRDefault="00D90A73" w:rsidP="00D90A73">
            <w:r>
              <w:t>Opmerking</w:t>
            </w:r>
          </w:p>
        </w:tc>
      </w:tr>
      <w:tr w:rsidR="009E6A2E" w14:paraId="3DC0F80F"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6AC7EADB" w14:textId="77777777" w:rsidR="00D90A73" w:rsidRPr="00E7557E" w:rsidRDefault="00D90A73" w:rsidP="00D90A73">
            <w:pPr>
              <w:pStyle w:val="Lijstalinea"/>
              <w:numPr>
                <w:ilvl w:val="0"/>
                <w:numId w:val="57"/>
              </w:numPr>
            </w:pPr>
          </w:p>
        </w:tc>
        <w:tc>
          <w:tcPr>
            <w:tcW w:w="6237" w:type="dxa"/>
          </w:tcPr>
          <w:p w14:paraId="1289B56B" w14:textId="77777777" w:rsidR="00D90A73" w:rsidRDefault="00D90A73" w:rsidP="00D90A73">
            <w:pPr>
              <w:rPr>
                <w:b/>
              </w:rPr>
            </w:pPr>
            <w:r w:rsidRPr="00311401">
              <w:rPr>
                <w:b/>
              </w:rPr>
              <w:t>Woningen/woonhuizen</w:t>
            </w:r>
            <w:r>
              <w:rPr>
                <w:b/>
              </w:rPr>
              <w:t>:</w:t>
            </w:r>
          </w:p>
          <w:p w14:paraId="4801860A" w14:textId="76B395EB" w:rsidR="00D90A73" w:rsidRDefault="00D90A73" w:rsidP="00D90A73">
            <w:r>
              <w:t>De objecten die als oefenwoningen/-woonhuizen op het oefenterrein aanwezig zijn, beschikken over de volgende voorzieningen:</w:t>
            </w:r>
          </w:p>
          <w:p w14:paraId="7D800200" w14:textId="77777777" w:rsidR="00D90A73" w:rsidRPr="00F20800" w:rsidRDefault="00D90A73" w:rsidP="00D90A73">
            <w:pPr>
              <w:pStyle w:val="Lijstalinea"/>
              <w:numPr>
                <w:ilvl w:val="0"/>
                <w:numId w:val="46"/>
              </w:numPr>
              <w:tabs>
                <w:tab w:val="clear" w:pos="397"/>
              </w:tabs>
              <w:ind w:left="346" w:hanging="346"/>
            </w:pPr>
            <w:r w:rsidRPr="00F20800">
              <w:t xml:space="preserve">Er zijn </w:t>
            </w:r>
            <w:r>
              <w:t>drie</w:t>
            </w:r>
            <w:r w:rsidRPr="00F20800">
              <w:t xml:space="preserve"> verschillen</w:t>
            </w:r>
            <w:r>
              <w:t>de</w:t>
            </w:r>
            <w:r w:rsidRPr="00F20800">
              <w:t xml:space="preserve"> woningtypes waar oefeningen geënsceneerd kunnen worden: woonhuizen, hoogbouw en appartementen</w:t>
            </w:r>
            <w:r>
              <w:t>.</w:t>
            </w:r>
          </w:p>
          <w:p w14:paraId="32D9A812" w14:textId="77777777" w:rsidR="00D90A73" w:rsidRPr="00FC6A87" w:rsidRDefault="00D90A73" w:rsidP="00D90A73">
            <w:pPr>
              <w:pStyle w:val="Lijstalinea"/>
              <w:numPr>
                <w:ilvl w:val="0"/>
                <w:numId w:val="46"/>
              </w:numPr>
              <w:tabs>
                <w:tab w:val="clear" w:pos="397"/>
                <w:tab w:val="left" w:pos="371"/>
              </w:tabs>
              <w:ind w:left="346" w:hanging="346"/>
            </w:pPr>
            <w:r>
              <w:t>T</w:t>
            </w:r>
            <w:r w:rsidRPr="00FC6A87">
              <w:t>enminste één object is voorzien van meerdere bouwlagen</w:t>
            </w:r>
            <w:r>
              <w:t xml:space="preserve"> die middels een trap verbonden zijn</w:t>
            </w:r>
            <w:r w:rsidRPr="00FC6A87">
              <w:t>;</w:t>
            </w:r>
            <w:r>
              <w:t xml:space="preserve"> </w:t>
            </w:r>
            <w:r w:rsidRPr="00FC6A87">
              <w:t xml:space="preserve">een object met kenmerken en </w:t>
            </w:r>
            <w:r>
              <w:t xml:space="preserve">het </w:t>
            </w:r>
            <w:r w:rsidRPr="00FC6A87">
              <w:t>uiterlijk van hoogbouw</w:t>
            </w:r>
            <w:r>
              <w:t xml:space="preserve"> van minimaal vier bouwlagen en voorzien van een droge stijgleiding.</w:t>
            </w:r>
          </w:p>
          <w:p w14:paraId="63118DEF" w14:textId="77777777" w:rsidR="00D90A73" w:rsidRDefault="00D90A73" w:rsidP="00D90A73">
            <w:pPr>
              <w:pStyle w:val="Lijstalinea"/>
              <w:numPr>
                <w:ilvl w:val="0"/>
                <w:numId w:val="46"/>
              </w:numPr>
              <w:tabs>
                <w:tab w:val="clear" w:pos="397"/>
                <w:tab w:val="left" w:pos="371"/>
              </w:tabs>
              <w:ind w:left="346" w:hanging="346"/>
            </w:pPr>
            <w:r>
              <w:t>O</w:t>
            </w:r>
            <w:r w:rsidRPr="00FC6A87">
              <w:t>p alle bovengrondse bouwlagen zijn meerdere ruimten, waarvan minimaal de helft afgesloten kan worden met een deur</w:t>
            </w:r>
            <w:r>
              <w:t>.</w:t>
            </w:r>
          </w:p>
          <w:p w14:paraId="337EEA09" w14:textId="77777777" w:rsidR="00D90A73" w:rsidRPr="001D22C2" w:rsidRDefault="00D90A73" w:rsidP="00D90A73">
            <w:pPr>
              <w:pStyle w:val="Lijstalinea"/>
              <w:numPr>
                <w:ilvl w:val="0"/>
                <w:numId w:val="46"/>
              </w:numPr>
              <w:tabs>
                <w:tab w:val="clear" w:pos="397"/>
                <w:tab w:val="left" w:pos="371"/>
              </w:tabs>
              <w:ind w:left="346" w:hanging="346"/>
            </w:pPr>
            <w:r>
              <w:t>D</w:t>
            </w:r>
            <w:r w:rsidRPr="001D22C2">
              <w:t>e woningen hebben het uiterlijk van een woning en zijn voorzien van ramen en deuren.</w:t>
            </w:r>
          </w:p>
        </w:tc>
        <w:tc>
          <w:tcPr>
            <w:tcW w:w="2125" w:type="dxa"/>
          </w:tcPr>
          <w:p w14:paraId="26E51770" w14:textId="77777777" w:rsidR="00D90A73" w:rsidRPr="00F20800" w:rsidRDefault="00D90A73" w:rsidP="00D90A73">
            <w:pPr>
              <w:rPr>
                <w:b/>
              </w:rPr>
            </w:pPr>
          </w:p>
        </w:tc>
      </w:tr>
      <w:tr w:rsidR="009E6A2E" w14:paraId="6B553137"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2EF91F28" w14:textId="77777777" w:rsidR="00D90A73" w:rsidRPr="00E7557E" w:rsidRDefault="00D90A73" w:rsidP="00D90A73">
            <w:pPr>
              <w:pStyle w:val="Lijstalinea"/>
              <w:numPr>
                <w:ilvl w:val="0"/>
                <w:numId w:val="57"/>
              </w:numPr>
            </w:pPr>
          </w:p>
        </w:tc>
        <w:tc>
          <w:tcPr>
            <w:tcW w:w="6237" w:type="dxa"/>
          </w:tcPr>
          <w:p w14:paraId="262D14DA" w14:textId="77777777" w:rsidR="00D90A73" w:rsidRPr="00F20800" w:rsidRDefault="00D90A73" w:rsidP="00D90A73">
            <w:pPr>
              <w:rPr>
                <w:b/>
              </w:rPr>
            </w:pPr>
            <w:r w:rsidRPr="00F20800">
              <w:rPr>
                <w:b/>
              </w:rPr>
              <w:t>Utiliteitsbouw (bedrijventerrein met diversiteit aan kantoren en bedrijfsgebouwen):</w:t>
            </w:r>
          </w:p>
          <w:p w14:paraId="2A85C870" w14:textId="77777777" w:rsidR="00D90A73" w:rsidRPr="00FC6A87" w:rsidRDefault="00D90A73" w:rsidP="00D90A73">
            <w:r>
              <w:t>In</w:t>
            </w:r>
            <w:r w:rsidRPr="00FC6A87">
              <w:t xml:space="preserve"> deze bedrijfsgebouwen </w:t>
            </w:r>
            <w:r>
              <w:t xml:space="preserve">zijn </w:t>
            </w:r>
            <w:r w:rsidRPr="00FC6A87">
              <w:t>mogelijkheden aanwezig om de volgende scenario</w:t>
            </w:r>
            <w:r>
              <w:t>’</w:t>
            </w:r>
            <w:r w:rsidRPr="00FC6A87">
              <w:t>s te kunnen faciliteren:</w:t>
            </w:r>
          </w:p>
          <w:p w14:paraId="696730F9" w14:textId="77777777" w:rsidR="00D90A73" w:rsidRPr="004C1990" w:rsidRDefault="00D90A73" w:rsidP="00D90A73">
            <w:pPr>
              <w:pStyle w:val="Lijstalinea"/>
              <w:numPr>
                <w:ilvl w:val="0"/>
                <w:numId w:val="47"/>
              </w:numPr>
              <w:ind w:left="408" w:hanging="408"/>
            </w:pPr>
            <w:r>
              <w:t xml:space="preserve">Kantoorgebouw voorzien van meerdere bouwlagen; </w:t>
            </w:r>
          </w:p>
          <w:p w14:paraId="36CEBAD1" w14:textId="77777777" w:rsidR="00D90A73" w:rsidRPr="004C1990" w:rsidRDefault="00D90A73" w:rsidP="00D90A73">
            <w:pPr>
              <w:pStyle w:val="Lijstalinea"/>
              <w:numPr>
                <w:ilvl w:val="0"/>
                <w:numId w:val="47"/>
              </w:numPr>
              <w:ind w:left="408" w:hanging="408"/>
            </w:pPr>
            <w:r>
              <w:t>Bedrijfsverzamelgebouw voorzien van werkplaatsen;</w:t>
            </w:r>
          </w:p>
          <w:p w14:paraId="33E1AF28" w14:textId="77777777" w:rsidR="00D90A73" w:rsidRPr="004C1990" w:rsidRDefault="00D90A73" w:rsidP="00D90A73">
            <w:pPr>
              <w:pStyle w:val="Lijstalinea"/>
              <w:numPr>
                <w:ilvl w:val="0"/>
                <w:numId w:val="47"/>
              </w:numPr>
              <w:ind w:left="408" w:hanging="408"/>
            </w:pPr>
            <w:r>
              <w:t>Autowerkplaats of machine-werkplaats;</w:t>
            </w:r>
          </w:p>
          <w:p w14:paraId="74095317" w14:textId="77777777" w:rsidR="00D90A73" w:rsidRPr="004C1990" w:rsidRDefault="00D90A73" w:rsidP="00D90A73">
            <w:pPr>
              <w:pStyle w:val="Lijstalinea"/>
              <w:numPr>
                <w:ilvl w:val="0"/>
                <w:numId w:val="47"/>
              </w:numPr>
              <w:ind w:left="408" w:hanging="408"/>
            </w:pPr>
            <w:r>
              <w:t>Parkeergarage incl. meer dan één auto t.b.v. een realistisch beeld;</w:t>
            </w:r>
          </w:p>
          <w:p w14:paraId="24C59716" w14:textId="77777777" w:rsidR="00D90A73" w:rsidRPr="004C1990" w:rsidRDefault="00D90A73" w:rsidP="00D90A73">
            <w:pPr>
              <w:pStyle w:val="Lijstalinea"/>
              <w:numPr>
                <w:ilvl w:val="0"/>
                <w:numId w:val="47"/>
              </w:numPr>
              <w:ind w:left="408" w:hanging="408"/>
            </w:pPr>
            <w:r>
              <w:t>Instorting van een gebouw;</w:t>
            </w:r>
          </w:p>
          <w:p w14:paraId="4B41F90A" w14:textId="77777777" w:rsidR="00D90A73" w:rsidRPr="004C1990" w:rsidRDefault="00D90A73" w:rsidP="00D90A73">
            <w:pPr>
              <w:pStyle w:val="Lijstalinea"/>
              <w:numPr>
                <w:ilvl w:val="0"/>
                <w:numId w:val="47"/>
              </w:numPr>
              <w:ind w:left="408" w:hanging="408"/>
            </w:pPr>
            <w:r>
              <w:t>Schuur / laboratorium of vergelijkbaar;</w:t>
            </w:r>
          </w:p>
          <w:p w14:paraId="3CFBCA80" w14:textId="77777777" w:rsidR="00D90A73" w:rsidRDefault="00D90A73" w:rsidP="00D90A73">
            <w:pPr>
              <w:pStyle w:val="Lijstalinea"/>
              <w:numPr>
                <w:ilvl w:val="0"/>
                <w:numId w:val="47"/>
              </w:numPr>
              <w:ind w:left="408" w:hanging="408"/>
            </w:pPr>
            <w:r w:rsidRPr="004C1990">
              <w:t>OV-terminal bijv. bus/treinstation</w:t>
            </w:r>
            <w:r>
              <w:t>;</w:t>
            </w:r>
          </w:p>
          <w:p w14:paraId="2294707C" w14:textId="77777777" w:rsidR="00D90A73" w:rsidRPr="001D22C2" w:rsidRDefault="00D90A73" w:rsidP="00D90A73">
            <w:pPr>
              <w:pStyle w:val="Lijstalinea"/>
              <w:numPr>
                <w:ilvl w:val="0"/>
                <w:numId w:val="47"/>
              </w:numPr>
              <w:ind w:left="408" w:hanging="408"/>
            </w:pPr>
            <w:r>
              <w:t>Brand in een kleine chemische plant.</w:t>
            </w:r>
          </w:p>
        </w:tc>
        <w:tc>
          <w:tcPr>
            <w:tcW w:w="2125" w:type="dxa"/>
          </w:tcPr>
          <w:p w14:paraId="33AC12AC" w14:textId="77777777" w:rsidR="00D90A73" w:rsidRPr="00F20800" w:rsidRDefault="00D90A73" w:rsidP="00D90A73">
            <w:pPr>
              <w:rPr>
                <w:b/>
              </w:rPr>
            </w:pPr>
          </w:p>
        </w:tc>
      </w:tr>
      <w:tr w:rsidR="009E6A2E" w14:paraId="5D3437B6"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3E4DF7ED" w14:textId="77777777" w:rsidR="00D90A73" w:rsidRPr="00E7557E" w:rsidRDefault="00D90A73" w:rsidP="00D90A73">
            <w:pPr>
              <w:pStyle w:val="Lijstalinea"/>
              <w:numPr>
                <w:ilvl w:val="0"/>
                <w:numId w:val="57"/>
              </w:numPr>
            </w:pPr>
          </w:p>
        </w:tc>
        <w:tc>
          <w:tcPr>
            <w:tcW w:w="6237" w:type="dxa"/>
          </w:tcPr>
          <w:p w14:paraId="502D1D22" w14:textId="77777777" w:rsidR="00D90A73" w:rsidRDefault="00D90A73" w:rsidP="00D90A73">
            <w:r>
              <w:t>Treinstel dat:</w:t>
            </w:r>
          </w:p>
          <w:p w14:paraId="6DC3799D" w14:textId="77777777" w:rsidR="00D90A73" w:rsidRPr="00C7316F" w:rsidRDefault="00D90A73" w:rsidP="00D90A73">
            <w:pPr>
              <w:pStyle w:val="Lijstalinea"/>
              <w:numPr>
                <w:ilvl w:val="0"/>
                <w:numId w:val="48"/>
              </w:numPr>
              <w:ind w:left="408" w:hanging="408"/>
            </w:pPr>
            <w:r>
              <w:t>Op wielen staat of gekanteld is;</w:t>
            </w:r>
          </w:p>
          <w:p w14:paraId="7F1D7B2F" w14:textId="77777777" w:rsidR="00D90A73" w:rsidRDefault="00D90A73" w:rsidP="00D90A73">
            <w:pPr>
              <w:pStyle w:val="Lijstalinea"/>
              <w:numPr>
                <w:ilvl w:val="0"/>
                <w:numId w:val="48"/>
              </w:numPr>
              <w:ind w:left="408" w:hanging="408"/>
            </w:pPr>
            <w:r>
              <w:t>Een gangbaar/hedendaags model trein is;</w:t>
            </w:r>
          </w:p>
          <w:p w14:paraId="290BC3B8" w14:textId="77777777" w:rsidR="00D90A73" w:rsidRPr="00EF1E20" w:rsidRDefault="00D90A73" w:rsidP="00D90A73">
            <w:pPr>
              <w:pStyle w:val="Lijstalinea"/>
              <w:numPr>
                <w:ilvl w:val="0"/>
                <w:numId w:val="48"/>
              </w:numPr>
              <w:ind w:left="408" w:hanging="408"/>
            </w:pPr>
            <w:r>
              <w:t>Brandbestrijding m.b.v. gasgestookte simulatie mogelijk maakt.</w:t>
            </w:r>
          </w:p>
        </w:tc>
        <w:tc>
          <w:tcPr>
            <w:tcW w:w="2125" w:type="dxa"/>
          </w:tcPr>
          <w:p w14:paraId="4360373F" w14:textId="77777777" w:rsidR="00D90A73" w:rsidRDefault="00D90A73" w:rsidP="00D90A73"/>
        </w:tc>
      </w:tr>
      <w:tr w:rsidR="009E6A2E" w14:paraId="6CD1BF8B"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374A3A6D" w14:textId="77777777" w:rsidR="00D90A73" w:rsidRPr="00E7557E" w:rsidRDefault="00D90A73" w:rsidP="00D90A73">
            <w:pPr>
              <w:pStyle w:val="Lijstalinea"/>
              <w:numPr>
                <w:ilvl w:val="0"/>
                <w:numId w:val="57"/>
              </w:numPr>
            </w:pPr>
          </w:p>
        </w:tc>
        <w:tc>
          <w:tcPr>
            <w:tcW w:w="6237" w:type="dxa"/>
          </w:tcPr>
          <w:p w14:paraId="35B0445C" w14:textId="3072D685" w:rsidR="00D90A73" w:rsidRDefault="00D90A73" w:rsidP="00D90A73">
            <w:r>
              <w:t xml:space="preserve">Aanwezigheid van </w:t>
            </w:r>
            <w:r w:rsidR="000906C6">
              <w:t xml:space="preserve">tenminste één </w:t>
            </w:r>
            <w:r>
              <w:t>vliegtuig / helikopter als oefenobject.</w:t>
            </w:r>
          </w:p>
        </w:tc>
        <w:tc>
          <w:tcPr>
            <w:tcW w:w="2125" w:type="dxa"/>
          </w:tcPr>
          <w:p w14:paraId="463B5251" w14:textId="77777777" w:rsidR="00D90A73" w:rsidRDefault="00D90A73" w:rsidP="00D90A73"/>
        </w:tc>
      </w:tr>
      <w:tr w:rsidR="009E6A2E" w14:paraId="75D52537"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45AE3AB2" w14:textId="77777777" w:rsidR="00D90A73" w:rsidRPr="00E7557E" w:rsidRDefault="00D90A73" w:rsidP="00D90A73">
            <w:pPr>
              <w:pStyle w:val="Lijstalinea"/>
              <w:numPr>
                <w:ilvl w:val="0"/>
                <w:numId w:val="57"/>
              </w:numPr>
            </w:pPr>
          </w:p>
        </w:tc>
        <w:tc>
          <w:tcPr>
            <w:tcW w:w="6237" w:type="dxa"/>
          </w:tcPr>
          <w:p w14:paraId="480E9A9A" w14:textId="77777777" w:rsidR="00D90A73" w:rsidRDefault="00D90A73" w:rsidP="00D90A73">
            <w:r>
              <w:t xml:space="preserve">Kettingbotsing op wegvak van een snelweg: </w:t>
            </w:r>
          </w:p>
          <w:p w14:paraId="734DDAE9" w14:textId="77777777" w:rsidR="00D90A73" w:rsidRDefault="00D90A73" w:rsidP="00D90A73">
            <w:pPr>
              <w:pStyle w:val="Lijstalinea"/>
              <w:numPr>
                <w:ilvl w:val="0"/>
                <w:numId w:val="49"/>
              </w:numPr>
              <w:ind w:left="408" w:hanging="408"/>
            </w:pPr>
            <w:r w:rsidRPr="00C7316F">
              <w:t>Een pseudo-snelweg met vangrail, waar een enscenering van een kettingbotsing met een diversiteit aan voertuigen en vervormde auto’s mogelijk is</w:t>
            </w:r>
            <w:r>
              <w:t>.</w:t>
            </w:r>
          </w:p>
          <w:p w14:paraId="0CD41C1A" w14:textId="77777777" w:rsidR="00D90A73" w:rsidRPr="00EF1E20" w:rsidRDefault="00D90A73" w:rsidP="00D90A73">
            <w:pPr>
              <w:pStyle w:val="Lijstalinea"/>
              <w:numPr>
                <w:ilvl w:val="0"/>
                <w:numId w:val="49"/>
              </w:numPr>
              <w:ind w:left="408" w:hanging="408"/>
            </w:pPr>
            <w:r w:rsidRPr="00EF1E20">
              <w:t>Mogelijkheid om Technische hulpverlening (THV) met brand en/of incidentbestrijding gevaarlijke stoffen (IBGS) te combineren.</w:t>
            </w:r>
          </w:p>
        </w:tc>
        <w:tc>
          <w:tcPr>
            <w:tcW w:w="2125" w:type="dxa"/>
          </w:tcPr>
          <w:p w14:paraId="4046C3DF" w14:textId="77777777" w:rsidR="00D90A73" w:rsidRDefault="00D90A73" w:rsidP="00D90A73"/>
        </w:tc>
      </w:tr>
      <w:tr w:rsidR="009E6A2E" w14:paraId="149454B1"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0D019BB4" w14:textId="77777777" w:rsidR="00D90A73" w:rsidRPr="00E7557E" w:rsidRDefault="00D90A73" w:rsidP="00D90A73">
            <w:pPr>
              <w:pStyle w:val="Lijstalinea"/>
              <w:numPr>
                <w:ilvl w:val="0"/>
                <w:numId w:val="57"/>
              </w:numPr>
            </w:pPr>
          </w:p>
        </w:tc>
        <w:tc>
          <w:tcPr>
            <w:tcW w:w="6237" w:type="dxa"/>
          </w:tcPr>
          <w:p w14:paraId="11BF1173" w14:textId="77777777" w:rsidR="00D90A73" w:rsidRDefault="00D90A73" w:rsidP="00D90A73">
            <w:r>
              <w:t xml:space="preserve">Een realistische simulatie voor een incident met brand in een schip ten behoeve van het beoefenen van waterincidenten. </w:t>
            </w:r>
          </w:p>
        </w:tc>
        <w:tc>
          <w:tcPr>
            <w:tcW w:w="2125" w:type="dxa"/>
          </w:tcPr>
          <w:p w14:paraId="6A0D2012" w14:textId="77777777" w:rsidR="00D90A73" w:rsidRDefault="00D90A73" w:rsidP="00D90A73"/>
        </w:tc>
      </w:tr>
      <w:bookmarkEnd w:id="373"/>
    </w:tbl>
    <w:p w14:paraId="1981D156" w14:textId="77777777" w:rsidR="00D90A73" w:rsidRDefault="00D90A73" w:rsidP="00D90A73">
      <w:pPr>
        <w:rPr>
          <w:b/>
        </w:rPr>
      </w:pPr>
    </w:p>
    <w:p w14:paraId="24010B5B" w14:textId="77777777" w:rsidR="00D90A73" w:rsidRDefault="00D90A73">
      <w:pPr>
        <w:rPr>
          <w:b/>
        </w:rPr>
      </w:pPr>
      <w:r>
        <w:rPr>
          <w:b/>
        </w:rPr>
        <w:br w:type="page"/>
      </w:r>
    </w:p>
    <w:p w14:paraId="24488B36" w14:textId="3A0D1C3C" w:rsidR="00D90A73" w:rsidRDefault="00D90A73" w:rsidP="00D90A73">
      <w:pPr>
        <w:rPr>
          <w:b/>
        </w:rPr>
      </w:pPr>
      <w:r>
        <w:rPr>
          <w:b/>
        </w:rPr>
        <w:lastRenderedPageBreak/>
        <w:t>Facilitaire eisen</w:t>
      </w:r>
    </w:p>
    <w:p w14:paraId="0E116E96" w14:textId="77777777" w:rsidR="00D90A73" w:rsidRDefault="00D90A73" w:rsidP="00D90A73">
      <w:pPr>
        <w:rPr>
          <w:b/>
        </w:rPr>
      </w:pPr>
    </w:p>
    <w:tbl>
      <w:tblPr>
        <w:tblStyle w:val="Tabelraster"/>
        <w:tblW w:w="9071" w:type="dxa"/>
        <w:tblLook w:val="04A0" w:firstRow="1" w:lastRow="0" w:firstColumn="1" w:lastColumn="0" w:noHBand="0" w:noVBand="1"/>
      </w:tblPr>
      <w:tblGrid>
        <w:gridCol w:w="580"/>
        <w:gridCol w:w="6366"/>
        <w:gridCol w:w="2125"/>
      </w:tblGrid>
      <w:tr w:rsidR="009E6A2E" w14:paraId="3C3B28FE" w14:textId="77777777" w:rsidTr="009E6A2E">
        <w:trPr>
          <w:cnfStyle w:val="100000000000" w:firstRow="1" w:lastRow="0" w:firstColumn="0" w:lastColumn="0" w:oddVBand="0" w:evenVBand="0" w:oddHBand="0" w:evenHBand="0" w:firstRowFirstColumn="0" w:firstRowLastColumn="0" w:lastRowFirstColumn="0" w:lastRowLastColumn="0"/>
        </w:trPr>
        <w:tc>
          <w:tcPr>
            <w:tcW w:w="580" w:type="dxa"/>
          </w:tcPr>
          <w:p w14:paraId="4DCC2D69" w14:textId="5821FA4F" w:rsidR="00D90A73" w:rsidRDefault="00D90A73" w:rsidP="00D90A73">
            <w:r>
              <w:t>Nr.</w:t>
            </w:r>
          </w:p>
        </w:tc>
        <w:tc>
          <w:tcPr>
            <w:tcW w:w="6366" w:type="dxa"/>
          </w:tcPr>
          <w:p w14:paraId="2CF6E279" w14:textId="77777777" w:rsidR="00D90A73" w:rsidRDefault="00D90A73" w:rsidP="00D90A73">
            <w:r>
              <w:t>Omschrijving</w:t>
            </w:r>
          </w:p>
        </w:tc>
        <w:tc>
          <w:tcPr>
            <w:tcW w:w="2125" w:type="dxa"/>
          </w:tcPr>
          <w:p w14:paraId="165B00D2" w14:textId="77777777" w:rsidR="00D90A73" w:rsidRDefault="00D90A73" w:rsidP="00D90A73">
            <w:r>
              <w:t>Opmerking</w:t>
            </w:r>
          </w:p>
        </w:tc>
      </w:tr>
      <w:tr w:rsidR="009E6A2E" w14:paraId="29E5742C" w14:textId="77777777" w:rsidTr="009E6A2E">
        <w:trPr>
          <w:cnfStyle w:val="000000100000" w:firstRow="0" w:lastRow="0" w:firstColumn="0" w:lastColumn="0" w:oddVBand="0" w:evenVBand="0" w:oddHBand="1" w:evenHBand="0" w:firstRowFirstColumn="0" w:firstRowLastColumn="0" w:lastRowFirstColumn="0" w:lastRowLastColumn="0"/>
        </w:trPr>
        <w:tc>
          <w:tcPr>
            <w:tcW w:w="580" w:type="dxa"/>
          </w:tcPr>
          <w:p w14:paraId="44A074A9" w14:textId="77777777" w:rsidR="00D90A73" w:rsidRPr="00E7557E" w:rsidRDefault="00D90A73" w:rsidP="00D90A73">
            <w:pPr>
              <w:pStyle w:val="Lijstalinea"/>
              <w:numPr>
                <w:ilvl w:val="0"/>
                <w:numId w:val="57"/>
              </w:numPr>
            </w:pPr>
          </w:p>
        </w:tc>
        <w:tc>
          <w:tcPr>
            <w:tcW w:w="6366" w:type="dxa"/>
          </w:tcPr>
          <w:p w14:paraId="5AA84FCF" w14:textId="77777777" w:rsidR="00D90A73" w:rsidRPr="00EB3C1B" w:rsidRDefault="00D90A73" w:rsidP="00D90A73">
            <w:r>
              <w:t>Inschrijver garandeert o</w:t>
            </w:r>
            <w:r w:rsidRPr="00EB3C1B">
              <w:t>penstelling van</w:t>
            </w:r>
            <w:r>
              <w:t xml:space="preserve"> het oefenterrein van</w:t>
            </w:r>
            <w:r w:rsidRPr="00EB3C1B">
              <w:t xml:space="preserve"> </w:t>
            </w:r>
            <w:r>
              <w:t>07</w:t>
            </w:r>
            <w:r w:rsidRPr="00EB3C1B">
              <w:t>.00 tot 18.00</w:t>
            </w:r>
            <w:r>
              <w:t xml:space="preserve"> </w:t>
            </w:r>
            <w:r w:rsidRPr="00EB3C1B">
              <w:t>u</w:t>
            </w:r>
            <w:r>
              <w:t>ur</w:t>
            </w:r>
            <w:r w:rsidRPr="00EB3C1B">
              <w:t>.</w:t>
            </w:r>
          </w:p>
          <w:p w14:paraId="060A9EEE" w14:textId="32694D53" w:rsidR="00D90A73" w:rsidRPr="00C7316F" w:rsidRDefault="00D90A73" w:rsidP="00D90A73">
            <w:pPr>
              <w:pStyle w:val="Lijstalinea"/>
              <w:numPr>
                <w:ilvl w:val="0"/>
                <w:numId w:val="50"/>
              </w:numPr>
              <w:ind w:left="349" w:hanging="349"/>
            </w:pPr>
            <w:r w:rsidRPr="00C7316F">
              <w:t xml:space="preserve">Bij aanvang zorgt Inschrijver voor het in ontvangst nemen van de </w:t>
            </w:r>
            <w:r w:rsidR="00352427">
              <w:t>deeln</w:t>
            </w:r>
            <w:r w:rsidR="007B58F7">
              <w:t>e</w:t>
            </w:r>
            <w:r w:rsidR="00352427">
              <w:t xml:space="preserve">mers </w:t>
            </w:r>
            <w:r w:rsidRPr="00C7316F">
              <w:t>van de Aanbestedende Dienst</w:t>
            </w:r>
            <w:r>
              <w:t>;</w:t>
            </w:r>
            <w:r w:rsidRPr="00C7316F">
              <w:t xml:space="preserve"> </w:t>
            </w:r>
          </w:p>
          <w:p w14:paraId="607FC50F" w14:textId="77777777" w:rsidR="00D90A73" w:rsidRPr="00C7316F" w:rsidRDefault="00D90A73" w:rsidP="00D90A73">
            <w:pPr>
              <w:pStyle w:val="Lijstalinea"/>
              <w:numPr>
                <w:ilvl w:val="0"/>
                <w:numId w:val="50"/>
              </w:numPr>
              <w:ind w:left="349" w:hanging="349"/>
            </w:pPr>
            <w:r w:rsidRPr="00C7316F">
              <w:t>Inschrijver biedt mogelijkheden om ook na 18.00u en in weekenden te oefenen</w:t>
            </w:r>
            <w:r>
              <w:t>;</w:t>
            </w:r>
          </w:p>
          <w:p w14:paraId="20B7BDEC" w14:textId="77777777" w:rsidR="00D90A73" w:rsidRDefault="00D90A73" w:rsidP="00D90A73">
            <w:pPr>
              <w:pStyle w:val="Lijstalinea"/>
              <w:numPr>
                <w:ilvl w:val="0"/>
                <w:numId w:val="50"/>
              </w:numPr>
              <w:ind w:left="349" w:hanging="349"/>
            </w:pPr>
            <w:r w:rsidRPr="00C7316F">
              <w:t xml:space="preserve">Inschrijver is tijdens het verblijf 24/7 continu telefonisch bereikbaar. </w:t>
            </w:r>
          </w:p>
          <w:p w14:paraId="43FDC8AC" w14:textId="77777777" w:rsidR="00D90A73" w:rsidRPr="00EB4C63" w:rsidRDefault="00D90A73" w:rsidP="00D90A73">
            <w:pPr>
              <w:pStyle w:val="Lijstalinea"/>
              <w:numPr>
                <w:ilvl w:val="0"/>
                <w:numId w:val="50"/>
              </w:numPr>
              <w:ind w:left="349" w:hanging="349"/>
            </w:pPr>
            <w:r w:rsidRPr="00EB4C63">
              <w:t>Er is gedurende de uitvoeringen van de trainingen altijd een medewerker van Inschrijver aanwezig als aanspreekpunt, die gedurende de trainingen de ensceneringen en oefeningen kan bijstellen. Hierbij wordt flexibel ingespeeld op de trainingsbehoefte van Aanbestedende Dienst.</w:t>
            </w:r>
          </w:p>
        </w:tc>
        <w:tc>
          <w:tcPr>
            <w:tcW w:w="2125" w:type="dxa"/>
          </w:tcPr>
          <w:p w14:paraId="7A084253" w14:textId="77777777" w:rsidR="00D90A73" w:rsidRDefault="00D90A73" w:rsidP="00D90A73"/>
        </w:tc>
      </w:tr>
      <w:tr w:rsidR="009E6A2E" w14:paraId="0E3195BD" w14:textId="77777777" w:rsidTr="009E6A2E">
        <w:trPr>
          <w:cnfStyle w:val="000000010000" w:firstRow="0" w:lastRow="0" w:firstColumn="0" w:lastColumn="0" w:oddVBand="0" w:evenVBand="0" w:oddHBand="0" w:evenHBand="1" w:firstRowFirstColumn="0" w:firstRowLastColumn="0" w:lastRowFirstColumn="0" w:lastRowLastColumn="0"/>
        </w:trPr>
        <w:tc>
          <w:tcPr>
            <w:tcW w:w="580" w:type="dxa"/>
          </w:tcPr>
          <w:p w14:paraId="62A685F0" w14:textId="77777777" w:rsidR="00D90A73" w:rsidRPr="0042030C" w:rsidRDefault="00D90A73" w:rsidP="00D90A73">
            <w:pPr>
              <w:pStyle w:val="Lijstalinea"/>
              <w:numPr>
                <w:ilvl w:val="0"/>
                <w:numId w:val="57"/>
              </w:numPr>
            </w:pPr>
          </w:p>
        </w:tc>
        <w:tc>
          <w:tcPr>
            <w:tcW w:w="6366" w:type="dxa"/>
          </w:tcPr>
          <w:p w14:paraId="296D2CBE" w14:textId="77777777" w:rsidR="00D90A73" w:rsidRPr="00EB4C63" w:rsidRDefault="00D90A73" w:rsidP="00D90A73">
            <w:r>
              <w:t>Inschrijver garandeert o</w:t>
            </w:r>
            <w:r w:rsidRPr="00EB3C1B">
              <w:t>penstelling van</w:t>
            </w:r>
            <w:r>
              <w:t xml:space="preserve"> een leslokaal (ingericht met tafels, stoelen,</w:t>
            </w:r>
            <w:r w:rsidRPr="00783262">
              <w:rPr>
                <w:szCs w:val="18"/>
              </w:rPr>
              <w:t xml:space="preserve"> beamer en projectiescherm </w:t>
            </w:r>
            <w:r>
              <w:rPr>
                <w:szCs w:val="18"/>
              </w:rPr>
              <w:t>/</w:t>
            </w:r>
            <w:r w:rsidRPr="00783262">
              <w:rPr>
                <w:szCs w:val="18"/>
              </w:rPr>
              <w:t xml:space="preserve"> smartboard</w:t>
            </w:r>
            <w:r>
              <w:rPr>
                <w:szCs w:val="18"/>
              </w:rPr>
              <w:t>, voorziet in</w:t>
            </w:r>
            <w:r w:rsidRPr="00783262">
              <w:rPr>
                <w:szCs w:val="18"/>
              </w:rPr>
              <w:t xml:space="preserve"> stabiel internet (20 </w:t>
            </w:r>
            <w:proofErr w:type="spellStart"/>
            <w:r w:rsidRPr="00783262">
              <w:rPr>
                <w:szCs w:val="18"/>
              </w:rPr>
              <w:t>M</w:t>
            </w:r>
            <w:r>
              <w:rPr>
                <w:szCs w:val="18"/>
              </w:rPr>
              <w:t>bit</w:t>
            </w:r>
            <w:proofErr w:type="spellEnd"/>
            <w:r>
              <w:rPr>
                <w:szCs w:val="18"/>
              </w:rPr>
              <w:t>/s</w:t>
            </w:r>
            <w:r w:rsidRPr="00783262">
              <w:rPr>
                <w:szCs w:val="18"/>
              </w:rPr>
              <w:t xml:space="preserve">) t.b.v. </w:t>
            </w:r>
            <w:r>
              <w:rPr>
                <w:szCs w:val="18"/>
              </w:rPr>
              <w:t xml:space="preserve">het </w:t>
            </w:r>
            <w:r w:rsidRPr="00783262">
              <w:rPr>
                <w:szCs w:val="18"/>
              </w:rPr>
              <w:t xml:space="preserve">invullen </w:t>
            </w:r>
            <w:r>
              <w:rPr>
                <w:szCs w:val="18"/>
              </w:rPr>
              <w:t xml:space="preserve">van </w:t>
            </w:r>
            <w:r w:rsidRPr="00783262">
              <w:rPr>
                <w:szCs w:val="18"/>
              </w:rPr>
              <w:t>waarnemingsformulieren)</w:t>
            </w:r>
            <w:r>
              <w:t xml:space="preserve"> van 19.00-21.00 uur voor maximaal 28 personen.</w:t>
            </w:r>
          </w:p>
        </w:tc>
        <w:tc>
          <w:tcPr>
            <w:tcW w:w="2125" w:type="dxa"/>
          </w:tcPr>
          <w:p w14:paraId="5C5A45B8" w14:textId="77777777" w:rsidR="00D90A73" w:rsidRDefault="00D90A73" w:rsidP="00D90A73"/>
        </w:tc>
      </w:tr>
      <w:tr w:rsidR="009E6A2E" w14:paraId="655B6117" w14:textId="77777777" w:rsidTr="009E6A2E">
        <w:trPr>
          <w:cnfStyle w:val="000000100000" w:firstRow="0" w:lastRow="0" w:firstColumn="0" w:lastColumn="0" w:oddVBand="0" w:evenVBand="0" w:oddHBand="1" w:evenHBand="0" w:firstRowFirstColumn="0" w:firstRowLastColumn="0" w:lastRowFirstColumn="0" w:lastRowLastColumn="0"/>
        </w:trPr>
        <w:tc>
          <w:tcPr>
            <w:tcW w:w="580" w:type="dxa"/>
          </w:tcPr>
          <w:p w14:paraId="1F4A2ABC" w14:textId="77777777" w:rsidR="00D90A73" w:rsidRPr="0042030C" w:rsidRDefault="00D90A73" w:rsidP="00D90A73">
            <w:pPr>
              <w:pStyle w:val="Lijstalinea"/>
              <w:numPr>
                <w:ilvl w:val="0"/>
                <w:numId w:val="57"/>
              </w:numPr>
            </w:pPr>
          </w:p>
        </w:tc>
        <w:tc>
          <w:tcPr>
            <w:tcW w:w="6366" w:type="dxa"/>
          </w:tcPr>
          <w:p w14:paraId="7B56352D" w14:textId="77777777" w:rsidR="00D90A73" w:rsidRDefault="00D90A73" w:rsidP="00D90A73">
            <w:r>
              <w:t>Inschrijver heeft de ruimte om op drie banen tegelijkertijd te oefenen. Er is voldoende afstand tussen de objecten zodat eenheden of andere klanten welke aanwezig zijn op het oefencentrum elkaar niet tegenkomen/lastig vallen. Daarnaast moet de afstand zodoende zijn dat het scenario van een andere oefening niet zichtbaar is.</w:t>
            </w:r>
          </w:p>
        </w:tc>
        <w:tc>
          <w:tcPr>
            <w:tcW w:w="2125" w:type="dxa"/>
          </w:tcPr>
          <w:p w14:paraId="3542F91B" w14:textId="77777777" w:rsidR="00D90A73" w:rsidRDefault="00D90A73" w:rsidP="00D90A73"/>
        </w:tc>
      </w:tr>
      <w:tr w:rsidR="009E6A2E" w14:paraId="481998C6" w14:textId="77777777" w:rsidTr="009E6A2E">
        <w:trPr>
          <w:cnfStyle w:val="000000010000" w:firstRow="0" w:lastRow="0" w:firstColumn="0" w:lastColumn="0" w:oddVBand="0" w:evenVBand="0" w:oddHBand="0" w:evenHBand="1" w:firstRowFirstColumn="0" w:firstRowLastColumn="0" w:lastRowFirstColumn="0" w:lastRowLastColumn="0"/>
        </w:trPr>
        <w:tc>
          <w:tcPr>
            <w:tcW w:w="580" w:type="dxa"/>
          </w:tcPr>
          <w:p w14:paraId="7DA898DA" w14:textId="77777777" w:rsidR="00D90A73" w:rsidRPr="0042030C" w:rsidRDefault="00D90A73" w:rsidP="00D90A73">
            <w:pPr>
              <w:pStyle w:val="Lijstalinea"/>
              <w:numPr>
                <w:ilvl w:val="0"/>
                <w:numId w:val="57"/>
              </w:numPr>
            </w:pPr>
          </w:p>
        </w:tc>
        <w:tc>
          <w:tcPr>
            <w:tcW w:w="6366" w:type="dxa"/>
          </w:tcPr>
          <w:p w14:paraId="47FCD9CF" w14:textId="77777777" w:rsidR="00D90A73" w:rsidRDefault="00D90A73" w:rsidP="00D90A73">
            <w:r>
              <w:t>Inschrijver beschikt over de volgende faciliteiten welke geschikt is voor tenminste 32 personen:</w:t>
            </w:r>
          </w:p>
          <w:p w14:paraId="4A3CA25B" w14:textId="77777777" w:rsidR="00D90A73" w:rsidRPr="00980591" w:rsidRDefault="00D90A73" w:rsidP="00D90A73">
            <w:pPr>
              <w:pStyle w:val="Lijstalinea"/>
              <w:numPr>
                <w:ilvl w:val="0"/>
                <w:numId w:val="51"/>
              </w:numPr>
              <w:tabs>
                <w:tab w:val="clear" w:pos="397"/>
                <w:tab w:val="left" w:pos="491"/>
              </w:tabs>
              <w:ind w:left="491" w:hanging="434"/>
            </w:pPr>
            <w:r>
              <w:t>Tenminste één toiletgebouw gescheiden voor dames en heren;</w:t>
            </w:r>
          </w:p>
          <w:p w14:paraId="132D53D4" w14:textId="77777777" w:rsidR="00D90A73" w:rsidRPr="00980591" w:rsidRDefault="00D90A73" w:rsidP="00D90A73">
            <w:pPr>
              <w:pStyle w:val="Lijstalinea"/>
              <w:numPr>
                <w:ilvl w:val="0"/>
                <w:numId w:val="51"/>
              </w:numPr>
              <w:tabs>
                <w:tab w:val="clear" w:pos="397"/>
                <w:tab w:val="left" w:pos="491"/>
              </w:tabs>
              <w:ind w:left="491" w:hanging="434"/>
            </w:pPr>
            <w:r>
              <w:t>Kleedruimten (schoon en vies) met afsluitbare lockers, gescheiden voor dames en heren;</w:t>
            </w:r>
          </w:p>
          <w:p w14:paraId="4CF5AC87" w14:textId="77777777" w:rsidR="00D90A73" w:rsidRPr="00980591" w:rsidRDefault="00D90A73" w:rsidP="00D90A73">
            <w:pPr>
              <w:pStyle w:val="Lijstalinea"/>
              <w:numPr>
                <w:ilvl w:val="0"/>
                <w:numId w:val="51"/>
              </w:numPr>
              <w:tabs>
                <w:tab w:val="clear" w:pos="397"/>
                <w:tab w:val="left" w:pos="491"/>
              </w:tabs>
              <w:ind w:left="491" w:hanging="434"/>
            </w:pPr>
            <w:r>
              <w:t>Doucheruimte, gescheiden voor dames en heren;</w:t>
            </w:r>
          </w:p>
          <w:p w14:paraId="07E89FF2" w14:textId="77777777" w:rsidR="00D90A73" w:rsidRDefault="00D90A73" w:rsidP="00D90A73">
            <w:pPr>
              <w:pStyle w:val="Lijstalinea"/>
              <w:numPr>
                <w:ilvl w:val="0"/>
                <w:numId w:val="51"/>
              </w:numPr>
              <w:tabs>
                <w:tab w:val="clear" w:pos="397"/>
                <w:tab w:val="left" w:pos="491"/>
              </w:tabs>
              <w:ind w:left="491" w:hanging="434"/>
            </w:pPr>
            <w:r>
              <w:t>Een plaats waar reinigen en drogen van uitrukkleding (helmen, handschoenen en laarzen) kan plaatsvinden;</w:t>
            </w:r>
          </w:p>
          <w:p w14:paraId="024CC5C8" w14:textId="77777777" w:rsidR="00D90A73" w:rsidRPr="00EB4C63" w:rsidRDefault="00D90A73" w:rsidP="00D90A73">
            <w:pPr>
              <w:pStyle w:val="Lijstalinea"/>
              <w:numPr>
                <w:ilvl w:val="0"/>
                <w:numId w:val="51"/>
              </w:numPr>
              <w:tabs>
                <w:tab w:val="clear" w:pos="397"/>
                <w:tab w:val="left" w:pos="491"/>
              </w:tabs>
              <w:ind w:left="491" w:hanging="434"/>
            </w:pPr>
            <w:r w:rsidRPr="00EB4C63">
              <w:t>Inschrijver voorziet in handdoeken in de doucheruimte.</w:t>
            </w:r>
          </w:p>
        </w:tc>
        <w:tc>
          <w:tcPr>
            <w:tcW w:w="2125" w:type="dxa"/>
          </w:tcPr>
          <w:p w14:paraId="564C4C57" w14:textId="77777777" w:rsidR="00D90A73" w:rsidRDefault="00D90A73" w:rsidP="00D90A73">
            <w:pPr>
              <w:ind w:left="63"/>
            </w:pPr>
          </w:p>
        </w:tc>
      </w:tr>
      <w:tr w:rsidR="009E6A2E" w14:paraId="4B8CC1BD" w14:textId="77777777" w:rsidTr="009E6A2E">
        <w:trPr>
          <w:cnfStyle w:val="000000100000" w:firstRow="0" w:lastRow="0" w:firstColumn="0" w:lastColumn="0" w:oddVBand="0" w:evenVBand="0" w:oddHBand="1" w:evenHBand="0" w:firstRowFirstColumn="0" w:firstRowLastColumn="0" w:lastRowFirstColumn="0" w:lastRowLastColumn="0"/>
        </w:trPr>
        <w:tc>
          <w:tcPr>
            <w:tcW w:w="580" w:type="dxa"/>
          </w:tcPr>
          <w:p w14:paraId="1906B561" w14:textId="77777777" w:rsidR="00D90A73" w:rsidRPr="0042030C" w:rsidRDefault="00D90A73" w:rsidP="00D90A73">
            <w:pPr>
              <w:pStyle w:val="Lijstalinea"/>
              <w:numPr>
                <w:ilvl w:val="0"/>
                <w:numId w:val="57"/>
              </w:numPr>
            </w:pPr>
          </w:p>
        </w:tc>
        <w:tc>
          <w:tcPr>
            <w:tcW w:w="6366" w:type="dxa"/>
          </w:tcPr>
          <w:p w14:paraId="31690EB9" w14:textId="77777777" w:rsidR="00D90A73" w:rsidRDefault="00D90A73" w:rsidP="00D90A73">
            <w:r>
              <w:t>Inschrijver geeft Aanbestedende Dienst de ruimte om Nederlandse richtlijnen vanuit het Rijksinstituut voor Volksgezondheid en Milieu (</w:t>
            </w:r>
            <w:hyperlink r:id="rId27" w:history="1">
              <w:r w:rsidRPr="3B782FCF">
                <w:rPr>
                  <w:rStyle w:val="Hyperlink"/>
                </w:rPr>
                <w:t>RIVM</w:t>
              </w:r>
            </w:hyperlink>
            <w:r>
              <w:t xml:space="preserve">) en brancherichtlijn </w:t>
            </w:r>
            <w:hyperlink r:id="rId28" w:history="1">
              <w:r w:rsidRPr="3B782FCF">
                <w:rPr>
                  <w:rStyle w:val="Hyperlink"/>
                </w:rPr>
                <w:t>Brandweer Nederland</w:t>
              </w:r>
            </w:hyperlink>
            <w:r>
              <w:t>, ten aanzien van volksgezondheid en arbeidshygiëne en -veiligheid na te leven op de oefenlocatie.</w:t>
            </w:r>
          </w:p>
        </w:tc>
        <w:tc>
          <w:tcPr>
            <w:tcW w:w="2125" w:type="dxa"/>
          </w:tcPr>
          <w:p w14:paraId="2666A9CC" w14:textId="77777777" w:rsidR="00D90A73" w:rsidRDefault="00D90A73" w:rsidP="00D90A73">
            <w:pPr>
              <w:ind w:left="63"/>
            </w:pPr>
          </w:p>
        </w:tc>
      </w:tr>
      <w:tr w:rsidR="009E6A2E" w14:paraId="007FFF48" w14:textId="77777777" w:rsidTr="009E6A2E">
        <w:trPr>
          <w:cnfStyle w:val="000000010000" w:firstRow="0" w:lastRow="0" w:firstColumn="0" w:lastColumn="0" w:oddVBand="0" w:evenVBand="0" w:oddHBand="0" w:evenHBand="1" w:firstRowFirstColumn="0" w:firstRowLastColumn="0" w:lastRowFirstColumn="0" w:lastRowLastColumn="0"/>
        </w:trPr>
        <w:tc>
          <w:tcPr>
            <w:tcW w:w="580" w:type="dxa"/>
          </w:tcPr>
          <w:p w14:paraId="71F14633" w14:textId="77777777" w:rsidR="00D90A73" w:rsidRPr="0042030C" w:rsidRDefault="00D90A73" w:rsidP="00D90A73">
            <w:pPr>
              <w:pStyle w:val="Lijstalinea"/>
              <w:numPr>
                <w:ilvl w:val="0"/>
                <w:numId w:val="57"/>
              </w:numPr>
            </w:pPr>
          </w:p>
        </w:tc>
        <w:tc>
          <w:tcPr>
            <w:tcW w:w="6366" w:type="dxa"/>
          </w:tcPr>
          <w:p w14:paraId="501F0ADD" w14:textId="77777777" w:rsidR="00D90A73" w:rsidRPr="009172CF" w:rsidRDefault="00D90A73" w:rsidP="00D90A73">
            <w:pPr>
              <w:rPr>
                <w:szCs w:val="18"/>
              </w:rPr>
            </w:pPr>
            <w:r>
              <w:rPr>
                <w:szCs w:val="18"/>
              </w:rPr>
              <w:t>Inschrijver heeft de</w:t>
            </w:r>
            <w:r w:rsidRPr="009172CF">
              <w:rPr>
                <w:szCs w:val="18"/>
              </w:rPr>
              <w:t xml:space="preserve"> maaltijd- en drinkvoorziening</w:t>
            </w:r>
            <w:r>
              <w:rPr>
                <w:szCs w:val="18"/>
              </w:rPr>
              <w:t xml:space="preserve"> als volgt </w:t>
            </w:r>
            <w:r w:rsidRPr="009172CF">
              <w:rPr>
                <w:szCs w:val="18"/>
              </w:rPr>
              <w:t>geregeld:</w:t>
            </w:r>
          </w:p>
          <w:p w14:paraId="51F08F55" w14:textId="63AC55CF" w:rsidR="00D90A73" w:rsidRPr="00E632F9" w:rsidRDefault="00D90A73" w:rsidP="00D90A73">
            <w:pPr>
              <w:pStyle w:val="Lijstalinea"/>
              <w:numPr>
                <w:ilvl w:val="0"/>
                <w:numId w:val="52"/>
              </w:numPr>
              <w:tabs>
                <w:tab w:val="clear" w:pos="397"/>
                <w:tab w:val="left" w:pos="491"/>
              </w:tabs>
              <w:ind w:left="349" w:hanging="283"/>
              <w:rPr>
                <w:szCs w:val="18"/>
              </w:rPr>
            </w:pPr>
            <w:r w:rsidRPr="00E632F9">
              <w:rPr>
                <w:szCs w:val="18"/>
              </w:rPr>
              <w:t xml:space="preserve">Er is een maaltijdvoorziening voor de </w:t>
            </w:r>
            <w:r w:rsidR="00CE0B54">
              <w:rPr>
                <w:szCs w:val="18"/>
              </w:rPr>
              <w:t>(internationale)</w:t>
            </w:r>
            <w:r w:rsidRPr="00E632F9">
              <w:rPr>
                <w:szCs w:val="18"/>
              </w:rPr>
              <w:t xml:space="preserve"> lunch in de middag op de oefenlocatie</w:t>
            </w:r>
            <w:r>
              <w:rPr>
                <w:szCs w:val="18"/>
              </w:rPr>
              <w:t>.</w:t>
            </w:r>
          </w:p>
          <w:p w14:paraId="14B7A1EC" w14:textId="53D23C4A" w:rsidR="00D90A73" w:rsidRPr="00E632F9" w:rsidRDefault="00D90A73" w:rsidP="00D90A73">
            <w:pPr>
              <w:pStyle w:val="Lijstalinea"/>
              <w:numPr>
                <w:ilvl w:val="0"/>
                <w:numId w:val="52"/>
              </w:numPr>
              <w:tabs>
                <w:tab w:val="clear" w:pos="397"/>
                <w:tab w:val="left" w:pos="491"/>
              </w:tabs>
              <w:ind w:left="349" w:hanging="283"/>
              <w:rPr>
                <w:szCs w:val="18"/>
              </w:rPr>
            </w:pPr>
            <w:r w:rsidRPr="00E632F9">
              <w:rPr>
                <w:szCs w:val="18"/>
              </w:rPr>
              <w:t xml:space="preserve">Er is een maaltijdvoorziening voor </w:t>
            </w:r>
            <w:r w:rsidR="00CE0B54">
              <w:rPr>
                <w:szCs w:val="18"/>
              </w:rPr>
              <w:t>(internationaal)</w:t>
            </w:r>
            <w:r w:rsidRPr="00E632F9">
              <w:rPr>
                <w:szCs w:val="18"/>
              </w:rPr>
              <w:t xml:space="preserve"> diner voor de avond</w:t>
            </w:r>
            <w:r>
              <w:rPr>
                <w:szCs w:val="18"/>
              </w:rPr>
              <w:t>.</w:t>
            </w:r>
          </w:p>
          <w:p w14:paraId="63CB9FBE" w14:textId="77777777" w:rsidR="00D90A73" w:rsidRPr="00E632F9" w:rsidRDefault="00D90A73" w:rsidP="00D90A73">
            <w:pPr>
              <w:pStyle w:val="Lijstalinea"/>
              <w:numPr>
                <w:ilvl w:val="0"/>
                <w:numId w:val="52"/>
              </w:numPr>
              <w:tabs>
                <w:tab w:val="clear" w:pos="397"/>
                <w:tab w:val="left" w:pos="491"/>
              </w:tabs>
              <w:ind w:left="349" w:hanging="283"/>
              <w:rPr>
                <w:szCs w:val="18"/>
              </w:rPr>
            </w:pPr>
            <w:r w:rsidRPr="00E632F9">
              <w:rPr>
                <w:szCs w:val="18"/>
              </w:rPr>
              <w:t>Er is koffie/thee voor de ochtend en middag</w:t>
            </w:r>
            <w:r>
              <w:rPr>
                <w:szCs w:val="18"/>
              </w:rPr>
              <w:t>.</w:t>
            </w:r>
          </w:p>
          <w:p w14:paraId="15BC2108" w14:textId="77777777" w:rsidR="00D90A73" w:rsidRDefault="00D90A73" w:rsidP="00D90A73">
            <w:pPr>
              <w:pStyle w:val="Lijstalinea"/>
              <w:numPr>
                <w:ilvl w:val="0"/>
                <w:numId w:val="52"/>
              </w:numPr>
              <w:tabs>
                <w:tab w:val="clear" w:pos="397"/>
                <w:tab w:val="left" w:pos="491"/>
              </w:tabs>
              <w:ind w:left="349" w:hanging="283"/>
              <w:rPr>
                <w:szCs w:val="18"/>
              </w:rPr>
            </w:pPr>
            <w:r w:rsidRPr="00E632F9">
              <w:rPr>
                <w:szCs w:val="18"/>
              </w:rPr>
              <w:t>Er kan voldaan worden aan dieetwensen en allergieën</w:t>
            </w:r>
            <w:r>
              <w:rPr>
                <w:szCs w:val="18"/>
              </w:rPr>
              <w:t>.</w:t>
            </w:r>
          </w:p>
          <w:p w14:paraId="6D4BDDAF" w14:textId="77777777" w:rsidR="00D90A73" w:rsidRPr="00EB4C63" w:rsidRDefault="00D90A73" w:rsidP="00D90A73">
            <w:pPr>
              <w:pStyle w:val="Lijstalinea"/>
              <w:numPr>
                <w:ilvl w:val="0"/>
                <w:numId w:val="52"/>
              </w:numPr>
              <w:tabs>
                <w:tab w:val="clear" w:pos="397"/>
                <w:tab w:val="left" w:pos="491"/>
              </w:tabs>
              <w:ind w:left="349" w:hanging="283"/>
              <w:rPr>
                <w:szCs w:val="18"/>
              </w:rPr>
            </w:pPr>
            <w:r w:rsidRPr="00EB4C63">
              <w:rPr>
                <w:szCs w:val="18"/>
              </w:rPr>
              <w:t>Tijdens oefeningen zijn water/isotone dorstlessers en ook fruit/snacks beschikbaar.</w:t>
            </w:r>
          </w:p>
        </w:tc>
        <w:tc>
          <w:tcPr>
            <w:tcW w:w="2125" w:type="dxa"/>
          </w:tcPr>
          <w:p w14:paraId="1284821B" w14:textId="77777777" w:rsidR="00D90A73" w:rsidRDefault="00D90A73" w:rsidP="00D90A73">
            <w:pPr>
              <w:ind w:left="63"/>
              <w:rPr>
                <w:szCs w:val="18"/>
              </w:rPr>
            </w:pPr>
          </w:p>
        </w:tc>
      </w:tr>
      <w:tr w:rsidR="009E6A2E" w14:paraId="3FB64C07" w14:textId="77777777" w:rsidTr="009E6A2E">
        <w:trPr>
          <w:cnfStyle w:val="000000100000" w:firstRow="0" w:lastRow="0" w:firstColumn="0" w:lastColumn="0" w:oddVBand="0" w:evenVBand="0" w:oddHBand="1" w:evenHBand="0" w:firstRowFirstColumn="0" w:firstRowLastColumn="0" w:lastRowFirstColumn="0" w:lastRowLastColumn="0"/>
        </w:trPr>
        <w:tc>
          <w:tcPr>
            <w:tcW w:w="580" w:type="dxa"/>
          </w:tcPr>
          <w:p w14:paraId="49712CD8" w14:textId="77777777" w:rsidR="00D90A73" w:rsidRPr="0042030C" w:rsidRDefault="00D90A73" w:rsidP="00D90A73">
            <w:pPr>
              <w:pStyle w:val="Lijstalinea"/>
              <w:numPr>
                <w:ilvl w:val="0"/>
                <w:numId w:val="57"/>
              </w:numPr>
            </w:pPr>
          </w:p>
        </w:tc>
        <w:tc>
          <w:tcPr>
            <w:tcW w:w="6366" w:type="dxa"/>
          </w:tcPr>
          <w:p w14:paraId="15D24373" w14:textId="77777777" w:rsidR="00D90A73" w:rsidRDefault="00D90A73" w:rsidP="00D90A73">
            <w:r>
              <w:t>Inschrijver voorziet in de mogelijkheid voor het vullen van minimaal 60 ademlucht-cilinders waarbij de apparatuur</w:t>
            </w:r>
            <w:r w:rsidRPr="00517652">
              <w:rPr>
                <w:rFonts w:eastAsia="Arial" w:cs="Arial"/>
                <w:szCs w:val="18"/>
              </w:rPr>
              <w:t xml:space="preserve"> voldoet aan de volgende norm: </w:t>
            </w:r>
            <w:r w:rsidRPr="00517652">
              <w:rPr>
                <w:rFonts w:eastAsia="Arial" w:cs="Arial"/>
                <w:color w:val="303133"/>
                <w:szCs w:val="18"/>
              </w:rPr>
              <w:t>NEN-EN-12021</w:t>
            </w:r>
            <w:r>
              <w:t xml:space="preserve">. </w:t>
            </w:r>
          </w:p>
        </w:tc>
        <w:tc>
          <w:tcPr>
            <w:tcW w:w="2125" w:type="dxa"/>
          </w:tcPr>
          <w:p w14:paraId="3E723DB6" w14:textId="77777777" w:rsidR="00D90A73" w:rsidRDefault="00D90A73" w:rsidP="00D90A73">
            <w:pPr>
              <w:ind w:left="63"/>
            </w:pPr>
          </w:p>
        </w:tc>
      </w:tr>
      <w:tr w:rsidR="009E6A2E" w14:paraId="1C62EFD9" w14:textId="77777777" w:rsidTr="009E6A2E">
        <w:trPr>
          <w:cnfStyle w:val="000000010000" w:firstRow="0" w:lastRow="0" w:firstColumn="0" w:lastColumn="0" w:oddVBand="0" w:evenVBand="0" w:oddHBand="0" w:evenHBand="1" w:firstRowFirstColumn="0" w:firstRowLastColumn="0" w:lastRowFirstColumn="0" w:lastRowLastColumn="0"/>
        </w:trPr>
        <w:tc>
          <w:tcPr>
            <w:tcW w:w="580" w:type="dxa"/>
          </w:tcPr>
          <w:p w14:paraId="4F8F8B5F" w14:textId="77777777" w:rsidR="00D90A73" w:rsidRPr="0042030C" w:rsidRDefault="00D90A73" w:rsidP="00D90A73">
            <w:pPr>
              <w:pStyle w:val="Lijstalinea"/>
              <w:numPr>
                <w:ilvl w:val="0"/>
                <w:numId w:val="57"/>
              </w:numPr>
            </w:pPr>
          </w:p>
        </w:tc>
        <w:tc>
          <w:tcPr>
            <w:tcW w:w="6366" w:type="dxa"/>
          </w:tcPr>
          <w:p w14:paraId="50E2ABC1" w14:textId="77777777" w:rsidR="00D90A73" w:rsidRPr="00517652" w:rsidRDefault="00D90A73" w:rsidP="00D90A73">
            <w:pPr>
              <w:rPr>
                <w:rFonts w:eastAsia="Arial" w:cs="Arial"/>
                <w:szCs w:val="18"/>
              </w:rPr>
            </w:pPr>
            <w:r>
              <w:t>Inschrijver voorziet in de verhuur van minimaal 30 sets ademluchtapparatuur</w:t>
            </w:r>
            <w:r w:rsidRPr="00912F6D">
              <w:t xml:space="preserve"> conform regels en eisen</w:t>
            </w:r>
            <w:r>
              <w:t xml:space="preserve">. Ademluchttoestellen en ‘losse’ </w:t>
            </w:r>
            <w:r w:rsidRPr="00517652">
              <w:rPr>
                <w:rFonts w:eastAsia="Arial" w:cs="Arial"/>
                <w:szCs w:val="18"/>
              </w:rPr>
              <w:t xml:space="preserve">gecertificeerde en </w:t>
            </w:r>
            <w:r w:rsidRPr="00517652">
              <w:rPr>
                <w:rFonts w:eastAsia="Arial" w:cs="Arial"/>
                <w:szCs w:val="18"/>
              </w:rPr>
              <w:lastRenderedPageBreak/>
              <w:t>gekeurde apparatuur kunnen aangeboden worden mits deze vanuit de NEN-EN 137 / 2006 samenstelcertificatie komen.</w:t>
            </w:r>
          </w:p>
        </w:tc>
        <w:tc>
          <w:tcPr>
            <w:tcW w:w="2125" w:type="dxa"/>
          </w:tcPr>
          <w:p w14:paraId="22E3E8B3" w14:textId="77777777" w:rsidR="00D90A73" w:rsidRDefault="00D90A73" w:rsidP="00D90A73">
            <w:pPr>
              <w:ind w:left="63"/>
            </w:pPr>
          </w:p>
        </w:tc>
      </w:tr>
      <w:tr w:rsidR="009E6A2E" w14:paraId="3C4B2C38" w14:textId="77777777" w:rsidTr="009E6A2E">
        <w:trPr>
          <w:cnfStyle w:val="000000100000" w:firstRow="0" w:lastRow="0" w:firstColumn="0" w:lastColumn="0" w:oddVBand="0" w:evenVBand="0" w:oddHBand="1" w:evenHBand="0" w:firstRowFirstColumn="0" w:firstRowLastColumn="0" w:lastRowFirstColumn="0" w:lastRowLastColumn="0"/>
        </w:trPr>
        <w:tc>
          <w:tcPr>
            <w:tcW w:w="580" w:type="dxa"/>
          </w:tcPr>
          <w:p w14:paraId="1A9822FD" w14:textId="77777777" w:rsidR="00D90A73" w:rsidRPr="0042030C" w:rsidRDefault="00D90A73" w:rsidP="00D90A73">
            <w:pPr>
              <w:pStyle w:val="Lijstalinea"/>
              <w:numPr>
                <w:ilvl w:val="0"/>
                <w:numId w:val="57"/>
              </w:numPr>
            </w:pPr>
          </w:p>
        </w:tc>
        <w:tc>
          <w:tcPr>
            <w:tcW w:w="6366" w:type="dxa"/>
          </w:tcPr>
          <w:p w14:paraId="5982FE81" w14:textId="77777777" w:rsidR="00D90A73" w:rsidRDefault="00D90A73" w:rsidP="00D90A73">
            <w:r>
              <w:t>Inschrijver beschikt</w:t>
            </w:r>
            <w:r w:rsidRPr="00912F6D">
              <w:t xml:space="preserve"> over verloopstukken voor waterwinning</w:t>
            </w:r>
            <w:r>
              <w:t xml:space="preserve"> naar </w:t>
            </w:r>
            <w:proofErr w:type="spellStart"/>
            <w:r>
              <w:t>storz</w:t>
            </w:r>
            <w:proofErr w:type="spellEnd"/>
            <w:r>
              <w:t xml:space="preserve"> nok 81</w:t>
            </w:r>
            <w:r w:rsidRPr="00912F6D">
              <w:t xml:space="preserve"> </w:t>
            </w:r>
            <w:r>
              <w:t>indien</w:t>
            </w:r>
            <w:r w:rsidRPr="00912F6D">
              <w:t xml:space="preserve"> de koppelstukken niet compatibel zijn</w:t>
            </w:r>
            <w:r>
              <w:t xml:space="preserve"> met </w:t>
            </w:r>
            <w:proofErr w:type="spellStart"/>
            <w:r>
              <w:t>storz</w:t>
            </w:r>
            <w:proofErr w:type="spellEnd"/>
            <w:r>
              <w:t xml:space="preserve"> nok 81.</w:t>
            </w:r>
          </w:p>
        </w:tc>
        <w:tc>
          <w:tcPr>
            <w:tcW w:w="2125" w:type="dxa"/>
          </w:tcPr>
          <w:p w14:paraId="116A765B" w14:textId="77777777" w:rsidR="00D90A73" w:rsidRDefault="00D90A73" w:rsidP="00D90A73">
            <w:pPr>
              <w:ind w:left="63"/>
            </w:pPr>
          </w:p>
        </w:tc>
      </w:tr>
      <w:tr w:rsidR="009E6A2E" w14:paraId="1B6E4A59" w14:textId="77777777" w:rsidTr="009E6A2E">
        <w:trPr>
          <w:cnfStyle w:val="000000010000" w:firstRow="0" w:lastRow="0" w:firstColumn="0" w:lastColumn="0" w:oddVBand="0" w:evenVBand="0" w:oddHBand="0" w:evenHBand="1" w:firstRowFirstColumn="0" w:firstRowLastColumn="0" w:lastRowFirstColumn="0" w:lastRowLastColumn="0"/>
        </w:trPr>
        <w:tc>
          <w:tcPr>
            <w:tcW w:w="580" w:type="dxa"/>
          </w:tcPr>
          <w:p w14:paraId="2AEC2BCC" w14:textId="77777777" w:rsidR="00D90A73" w:rsidRPr="0042030C" w:rsidRDefault="00D90A73" w:rsidP="00D90A73">
            <w:pPr>
              <w:pStyle w:val="Lijstalinea"/>
              <w:numPr>
                <w:ilvl w:val="0"/>
                <w:numId w:val="57"/>
              </w:numPr>
            </w:pPr>
          </w:p>
        </w:tc>
        <w:tc>
          <w:tcPr>
            <w:tcW w:w="6366" w:type="dxa"/>
          </w:tcPr>
          <w:p w14:paraId="41590794" w14:textId="77777777" w:rsidR="00D90A73" w:rsidRPr="00C62C56" w:rsidRDefault="00D90A73" w:rsidP="00D90A73">
            <w:pPr>
              <w:spacing w:line="240" w:lineRule="auto"/>
              <w:rPr>
                <w:lang w:eastAsia="en-US"/>
              </w:rPr>
            </w:pPr>
            <w:r w:rsidRPr="00C62C56">
              <w:rPr>
                <w:lang w:eastAsia="en-US"/>
              </w:rPr>
              <w:t xml:space="preserve">Reistijd en overnachtingsmogelijkheden </w:t>
            </w:r>
          </w:p>
          <w:p w14:paraId="0F8483C6" w14:textId="65099502" w:rsidR="00D90A73" w:rsidRPr="00C62C56" w:rsidRDefault="00D90A73" w:rsidP="00D90A73">
            <w:pPr>
              <w:pStyle w:val="Lijstalinea"/>
              <w:numPr>
                <w:ilvl w:val="0"/>
                <w:numId w:val="55"/>
              </w:numPr>
              <w:spacing w:line="240" w:lineRule="auto"/>
              <w:ind w:left="332" w:hanging="284"/>
              <w:rPr>
                <w:lang w:eastAsia="en-US"/>
              </w:rPr>
            </w:pPr>
            <w:r w:rsidRPr="3DEFBE0F">
              <w:rPr>
                <w:lang w:eastAsia="en-US"/>
              </w:rPr>
              <w:t xml:space="preserve">De reistijd naar de oefenlocatie van Inschrijver </w:t>
            </w:r>
            <w:r w:rsidRPr="1E9C7F12">
              <w:rPr>
                <w:lang w:eastAsia="en-US"/>
              </w:rPr>
              <w:t>ligt tussen de 2,5 uur en</w:t>
            </w:r>
            <w:r w:rsidRPr="3DEFBE0F">
              <w:rPr>
                <w:lang w:eastAsia="en-US"/>
              </w:rPr>
              <w:t xml:space="preserve"> </w:t>
            </w:r>
            <w:r w:rsidR="00E55DBB">
              <w:rPr>
                <w:lang w:eastAsia="en-US"/>
              </w:rPr>
              <w:t>5</w:t>
            </w:r>
            <w:r w:rsidRPr="3DEFBE0F">
              <w:rPr>
                <w:lang w:eastAsia="en-US"/>
              </w:rPr>
              <w:t xml:space="preserve"> uur enkele reis vanaf </w:t>
            </w:r>
            <w:r w:rsidRPr="2BBCFF7B">
              <w:rPr>
                <w:lang w:eastAsia="en-US"/>
              </w:rPr>
              <w:t>moment van vertrek van Amsterdam</w:t>
            </w:r>
            <w:r>
              <w:rPr>
                <w:lang w:eastAsia="en-US"/>
              </w:rPr>
              <w:t xml:space="preserve"> </w:t>
            </w:r>
            <w:proofErr w:type="spellStart"/>
            <w:r>
              <w:rPr>
                <w:lang w:eastAsia="en-US"/>
              </w:rPr>
              <w:t>Airport</w:t>
            </w:r>
            <w:r w:rsidRPr="3DEFBE0F">
              <w:rPr>
                <w:lang w:eastAsia="en-US"/>
              </w:rPr>
              <w:t>Schiphol</w:t>
            </w:r>
            <w:proofErr w:type="spellEnd"/>
            <w:r w:rsidR="00352427">
              <w:rPr>
                <w:lang w:eastAsia="en-US"/>
              </w:rPr>
              <w:t xml:space="preserve"> of</w:t>
            </w:r>
            <w:r w:rsidRPr="2BBCFF7B">
              <w:rPr>
                <w:lang w:eastAsia="en-US"/>
              </w:rPr>
              <w:t xml:space="preserve"> Airport Eindhoven</w:t>
            </w:r>
            <w:r w:rsidR="00352427">
              <w:rPr>
                <w:lang w:eastAsia="en-US"/>
              </w:rPr>
              <w:t xml:space="preserve"> of</w:t>
            </w:r>
            <w:r w:rsidRPr="2BBCFF7B">
              <w:rPr>
                <w:lang w:eastAsia="en-US"/>
              </w:rPr>
              <w:t xml:space="preserve"> Airport </w:t>
            </w:r>
            <w:proofErr w:type="spellStart"/>
            <w:r w:rsidRPr="2BBCFF7B">
              <w:rPr>
                <w:lang w:eastAsia="en-US"/>
              </w:rPr>
              <w:t>Weeze</w:t>
            </w:r>
            <w:proofErr w:type="spellEnd"/>
            <w:r w:rsidRPr="2BBCFF7B">
              <w:rPr>
                <w:lang w:eastAsia="en-US"/>
              </w:rPr>
              <w:t xml:space="preserve"> of </w:t>
            </w:r>
            <w:r>
              <w:rPr>
                <w:lang w:eastAsia="en-US"/>
              </w:rPr>
              <w:t>Airport Düsseldorf</w:t>
            </w:r>
            <w:r w:rsidRPr="1E9C7F12">
              <w:rPr>
                <w:lang w:eastAsia="en-US"/>
              </w:rPr>
              <w:t xml:space="preserve"> inclusief reistijd vanaf vliegveld naar oefenlocatie</w:t>
            </w:r>
            <w:r w:rsidR="008C7ED1">
              <w:rPr>
                <w:lang w:eastAsia="en-US"/>
              </w:rPr>
              <w:t xml:space="preserve"> per trein, auto of bus</w:t>
            </w:r>
            <w:r w:rsidRPr="3DEFBE0F">
              <w:rPr>
                <w:lang w:eastAsia="en-US"/>
              </w:rPr>
              <w:t>.</w:t>
            </w:r>
          </w:p>
          <w:p w14:paraId="69BFEF96" w14:textId="67A21798" w:rsidR="00D90A73" w:rsidRPr="00C62C56" w:rsidRDefault="00D90A73" w:rsidP="00D90A73">
            <w:pPr>
              <w:pStyle w:val="Lijstalinea"/>
              <w:numPr>
                <w:ilvl w:val="0"/>
                <w:numId w:val="55"/>
              </w:numPr>
              <w:spacing w:line="240" w:lineRule="auto"/>
              <w:ind w:left="332" w:hanging="284"/>
              <w:rPr>
                <w:lang w:eastAsia="en-US"/>
              </w:rPr>
            </w:pPr>
            <w:r w:rsidRPr="00C62C56">
              <w:rPr>
                <w:lang w:eastAsia="en-US"/>
              </w:rPr>
              <w:t>Op de oefenlocatie zelf of in de nabijheid (maximaal 15 minuten reistijd</w:t>
            </w:r>
            <w:r w:rsidR="00874D34">
              <w:rPr>
                <w:lang w:eastAsia="en-US"/>
              </w:rPr>
              <w:t xml:space="preserve"> per auto</w:t>
            </w:r>
            <w:r w:rsidRPr="00C62C56">
              <w:rPr>
                <w:lang w:eastAsia="en-US"/>
              </w:rPr>
              <w:t xml:space="preserve">) zijn overnachtingsmogelijkheden </w:t>
            </w:r>
            <w:r>
              <w:rPr>
                <w:lang w:eastAsia="en-US"/>
              </w:rPr>
              <w:t xml:space="preserve">(kamers) </w:t>
            </w:r>
            <w:r w:rsidRPr="00C62C56">
              <w:rPr>
                <w:lang w:eastAsia="en-US"/>
              </w:rPr>
              <w:t>voor minimaal 60 personen.</w:t>
            </w:r>
          </w:p>
          <w:p w14:paraId="0357313A" w14:textId="021B8A66" w:rsidR="00D90A73" w:rsidRPr="00C62C56" w:rsidRDefault="00D90A73" w:rsidP="00D90A73">
            <w:pPr>
              <w:pStyle w:val="Lijstalinea"/>
              <w:numPr>
                <w:ilvl w:val="0"/>
                <w:numId w:val="55"/>
              </w:numPr>
              <w:spacing w:line="240" w:lineRule="auto"/>
              <w:ind w:left="332" w:hanging="284"/>
              <w:rPr>
                <w:lang w:eastAsia="en-US"/>
              </w:rPr>
            </w:pPr>
            <w:r w:rsidRPr="00C62C56">
              <w:rPr>
                <w:lang w:eastAsia="en-US"/>
              </w:rPr>
              <w:t xml:space="preserve">Voor de overnachtingen zijn de volgende faciliteiten </w:t>
            </w:r>
            <w:r>
              <w:rPr>
                <w:lang w:eastAsia="en-US"/>
              </w:rPr>
              <w:t>vereist</w:t>
            </w:r>
            <w:r w:rsidRPr="00C62C56">
              <w:rPr>
                <w:lang w:eastAsia="en-US"/>
              </w:rPr>
              <w:t>:</w:t>
            </w:r>
          </w:p>
          <w:p w14:paraId="2BF2804F" w14:textId="508823C3" w:rsidR="00D90A73" w:rsidRDefault="00D90A73" w:rsidP="00D90A73">
            <w:pPr>
              <w:pStyle w:val="Lijstalinea"/>
              <w:numPr>
                <w:ilvl w:val="0"/>
                <w:numId w:val="55"/>
              </w:numPr>
              <w:spacing w:line="240" w:lineRule="auto"/>
              <w:rPr>
                <w:lang w:eastAsia="en-US"/>
              </w:rPr>
            </w:pPr>
            <w:r>
              <w:rPr>
                <w:lang w:eastAsia="en-US"/>
              </w:rPr>
              <w:t xml:space="preserve">Er is een maaltijdvoorziening voor het </w:t>
            </w:r>
            <w:r w:rsidR="00B100ED">
              <w:rPr>
                <w:lang w:eastAsia="en-US"/>
              </w:rPr>
              <w:t>(</w:t>
            </w:r>
            <w:r w:rsidR="0059266F">
              <w:rPr>
                <w:lang w:eastAsia="en-US"/>
              </w:rPr>
              <w:t>internationaal</w:t>
            </w:r>
            <w:r w:rsidR="00B100ED">
              <w:rPr>
                <w:lang w:eastAsia="en-US"/>
              </w:rPr>
              <w:t>)</w:t>
            </w:r>
            <w:r w:rsidR="0059266F">
              <w:rPr>
                <w:lang w:eastAsia="en-US"/>
              </w:rPr>
              <w:t xml:space="preserve"> </w:t>
            </w:r>
            <w:r>
              <w:rPr>
                <w:lang w:eastAsia="en-US"/>
              </w:rPr>
              <w:t>ontbijt.</w:t>
            </w:r>
          </w:p>
          <w:p w14:paraId="4308287B" w14:textId="17F4F518" w:rsidR="00D90A73" w:rsidRPr="00C62C56" w:rsidRDefault="00D90A73" w:rsidP="00D90A73">
            <w:pPr>
              <w:pStyle w:val="Lijstalinea"/>
              <w:numPr>
                <w:ilvl w:val="0"/>
                <w:numId w:val="55"/>
              </w:numPr>
              <w:spacing w:line="240" w:lineRule="auto"/>
              <w:rPr>
                <w:lang w:eastAsia="en-US"/>
              </w:rPr>
            </w:pPr>
            <w:r w:rsidRPr="00C62C56">
              <w:rPr>
                <w:lang w:eastAsia="en-US"/>
              </w:rPr>
              <w:t xml:space="preserve">Eigen plenaire ruimte ("huiskamer") voor briefings/ </w:t>
            </w:r>
            <w:proofErr w:type="spellStart"/>
            <w:r w:rsidRPr="00C62C56">
              <w:rPr>
                <w:lang w:eastAsia="en-US"/>
              </w:rPr>
              <w:t>debriefings</w:t>
            </w:r>
            <w:proofErr w:type="spellEnd"/>
            <w:r w:rsidRPr="00C62C56">
              <w:rPr>
                <w:lang w:eastAsia="en-US"/>
              </w:rPr>
              <w:t>/ evaluatiesessies en sociale activiteiten.</w:t>
            </w:r>
          </w:p>
          <w:p w14:paraId="2B05C92E" w14:textId="11256496" w:rsidR="00D90A73" w:rsidRPr="00C62C56" w:rsidRDefault="00D90A73" w:rsidP="00D90A73">
            <w:pPr>
              <w:pStyle w:val="Lijstalinea"/>
              <w:numPr>
                <w:ilvl w:val="0"/>
                <w:numId w:val="55"/>
              </w:numPr>
              <w:spacing w:line="240" w:lineRule="auto"/>
              <w:rPr>
                <w:lang w:eastAsia="en-US"/>
              </w:rPr>
            </w:pPr>
            <w:r w:rsidRPr="00C62C56">
              <w:rPr>
                <w:lang w:eastAsia="en-US"/>
              </w:rPr>
              <w:t>Deelnemers/studenten verblijven in een ander gebouw dan de docenten, ondersteuners en rolspelers.</w:t>
            </w:r>
          </w:p>
          <w:p w14:paraId="1803C307" w14:textId="77777777" w:rsidR="00D90A73" w:rsidRPr="00C62C56" w:rsidRDefault="00D90A73" w:rsidP="00D90A73">
            <w:pPr>
              <w:pStyle w:val="Lijstalinea"/>
              <w:numPr>
                <w:ilvl w:val="0"/>
                <w:numId w:val="55"/>
              </w:numPr>
              <w:spacing w:line="240" w:lineRule="auto"/>
              <w:rPr>
                <w:lang w:eastAsia="en-US"/>
              </w:rPr>
            </w:pPr>
            <w:r w:rsidRPr="00C62C56">
              <w:rPr>
                <w:lang w:eastAsia="en-US"/>
              </w:rPr>
              <w:t>Aankomst op zondag op het oefencentrum en vertrek op zaterdagochtend.</w:t>
            </w:r>
          </w:p>
        </w:tc>
        <w:tc>
          <w:tcPr>
            <w:tcW w:w="2125" w:type="dxa"/>
          </w:tcPr>
          <w:p w14:paraId="635DAACC" w14:textId="77777777" w:rsidR="00D90A73" w:rsidRDefault="00D90A73" w:rsidP="00D90A73">
            <w:pPr>
              <w:ind w:left="63"/>
            </w:pPr>
          </w:p>
        </w:tc>
      </w:tr>
      <w:tr w:rsidR="009E6A2E" w14:paraId="3E156F60" w14:textId="77777777" w:rsidTr="009E6A2E">
        <w:trPr>
          <w:cnfStyle w:val="000000100000" w:firstRow="0" w:lastRow="0" w:firstColumn="0" w:lastColumn="0" w:oddVBand="0" w:evenVBand="0" w:oddHBand="1" w:evenHBand="0" w:firstRowFirstColumn="0" w:firstRowLastColumn="0" w:lastRowFirstColumn="0" w:lastRowLastColumn="0"/>
        </w:trPr>
        <w:tc>
          <w:tcPr>
            <w:tcW w:w="580" w:type="dxa"/>
          </w:tcPr>
          <w:p w14:paraId="712703EF" w14:textId="77777777" w:rsidR="00D90A73" w:rsidRPr="0042030C" w:rsidRDefault="00D90A73" w:rsidP="00D90A73">
            <w:pPr>
              <w:pStyle w:val="Lijstalinea"/>
              <w:numPr>
                <w:ilvl w:val="0"/>
                <w:numId w:val="57"/>
              </w:numPr>
            </w:pPr>
          </w:p>
        </w:tc>
        <w:tc>
          <w:tcPr>
            <w:tcW w:w="6366" w:type="dxa"/>
          </w:tcPr>
          <w:p w14:paraId="00CECC3B" w14:textId="77777777" w:rsidR="00D90A73" w:rsidRPr="00517652" w:rsidRDefault="00D90A73" w:rsidP="00D90A73">
            <w:pPr>
              <w:rPr>
                <w:rFonts w:eastAsia="Arial" w:cs="Arial"/>
              </w:rPr>
            </w:pPr>
            <w:r w:rsidRPr="00517652">
              <w:rPr>
                <w:rFonts w:eastAsia="Arial" w:cs="Arial"/>
              </w:rPr>
              <w:t>In het kader van overnachtingen voorziet Inschrijver in:</w:t>
            </w:r>
          </w:p>
          <w:p w14:paraId="187DB633" w14:textId="77777777" w:rsidR="00D90A73" w:rsidRPr="00517652" w:rsidRDefault="00D90A73" w:rsidP="00D90A73">
            <w:pPr>
              <w:pStyle w:val="Lijstalinea"/>
              <w:numPr>
                <w:ilvl w:val="0"/>
                <w:numId w:val="53"/>
              </w:numPr>
              <w:ind w:left="349" w:hanging="283"/>
              <w:rPr>
                <w:rFonts w:eastAsia="Arial" w:cs="Arial"/>
              </w:rPr>
            </w:pPr>
            <w:r w:rsidRPr="00517652">
              <w:rPr>
                <w:rFonts w:eastAsia="Arial" w:cs="Arial"/>
              </w:rPr>
              <w:t>het beschikbaar stellen van eenpersoonsslaapkamers;</w:t>
            </w:r>
          </w:p>
          <w:p w14:paraId="29C36FF0" w14:textId="77777777" w:rsidR="00D90A73" w:rsidRPr="00517652" w:rsidRDefault="00D90A73" w:rsidP="00D90A73">
            <w:pPr>
              <w:pStyle w:val="Lijstalinea"/>
              <w:numPr>
                <w:ilvl w:val="0"/>
                <w:numId w:val="53"/>
              </w:numPr>
              <w:ind w:left="349" w:hanging="283"/>
              <w:rPr>
                <w:rFonts w:eastAsia="Arial" w:cs="Arial"/>
              </w:rPr>
            </w:pPr>
            <w:r w:rsidRPr="00517652">
              <w:rPr>
                <w:rFonts w:eastAsia="Arial" w:cs="Arial"/>
              </w:rPr>
              <w:t>kamers die zijn voorzien van Wi-Fi, een douche of bad en toilet;</w:t>
            </w:r>
          </w:p>
          <w:p w14:paraId="49AA0C03" w14:textId="77777777" w:rsidR="00D90A73" w:rsidRPr="00517652" w:rsidRDefault="00D90A73" w:rsidP="00D90A73">
            <w:pPr>
              <w:pStyle w:val="Lijstalinea"/>
              <w:numPr>
                <w:ilvl w:val="0"/>
                <w:numId w:val="53"/>
              </w:numPr>
              <w:ind w:left="349" w:hanging="283"/>
              <w:rPr>
                <w:rFonts w:eastAsia="Arial" w:cs="Arial"/>
              </w:rPr>
            </w:pPr>
            <w:r w:rsidRPr="00517652">
              <w:rPr>
                <w:rFonts w:eastAsia="Arial" w:cs="Arial"/>
              </w:rPr>
              <w:t xml:space="preserve">handdoekenservice waarbij minimaal één keer per week </w:t>
            </w:r>
            <w:r>
              <w:rPr>
                <w:rFonts w:eastAsia="Arial" w:cs="Arial"/>
              </w:rPr>
              <w:t xml:space="preserve">(halverwege de week) </w:t>
            </w:r>
            <w:r w:rsidRPr="00517652">
              <w:rPr>
                <w:rFonts w:eastAsia="Arial" w:cs="Arial"/>
              </w:rPr>
              <w:t>de verstrekte handdoeken worden omgeruild voor schone.</w:t>
            </w:r>
          </w:p>
        </w:tc>
        <w:tc>
          <w:tcPr>
            <w:tcW w:w="2125" w:type="dxa"/>
          </w:tcPr>
          <w:p w14:paraId="1B9BABAB" w14:textId="77777777" w:rsidR="00D90A73" w:rsidRDefault="00D90A73" w:rsidP="00D90A73">
            <w:pPr>
              <w:ind w:left="63"/>
            </w:pPr>
          </w:p>
        </w:tc>
      </w:tr>
      <w:tr w:rsidR="009E6A2E" w14:paraId="4B8E3FBE" w14:textId="77777777" w:rsidTr="009E6A2E">
        <w:trPr>
          <w:cnfStyle w:val="000000010000" w:firstRow="0" w:lastRow="0" w:firstColumn="0" w:lastColumn="0" w:oddVBand="0" w:evenVBand="0" w:oddHBand="0" w:evenHBand="1" w:firstRowFirstColumn="0" w:firstRowLastColumn="0" w:lastRowFirstColumn="0" w:lastRowLastColumn="0"/>
        </w:trPr>
        <w:tc>
          <w:tcPr>
            <w:tcW w:w="580" w:type="dxa"/>
          </w:tcPr>
          <w:p w14:paraId="575E8ED0" w14:textId="77777777" w:rsidR="00D90A73" w:rsidRPr="0042030C" w:rsidRDefault="00D90A73" w:rsidP="00D90A73">
            <w:pPr>
              <w:pStyle w:val="Lijstalinea"/>
              <w:numPr>
                <w:ilvl w:val="0"/>
                <w:numId w:val="57"/>
              </w:numPr>
            </w:pPr>
          </w:p>
        </w:tc>
        <w:tc>
          <w:tcPr>
            <w:tcW w:w="6366" w:type="dxa"/>
          </w:tcPr>
          <w:p w14:paraId="6199B2B4" w14:textId="77777777" w:rsidR="00D90A73" w:rsidRDefault="00D90A73" w:rsidP="00D90A73">
            <w:r>
              <w:t>Inschrijver biedt permanente bewaking indien er geslapen wordt op het oefencentrum.</w:t>
            </w:r>
          </w:p>
        </w:tc>
        <w:tc>
          <w:tcPr>
            <w:tcW w:w="2125" w:type="dxa"/>
          </w:tcPr>
          <w:p w14:paraId="606987DE" w14:textId="77777777" w:rsidR="00D90A73" w:rsidRDefault="00D90A73" w:rsidP="00D90A73">
            <w:pPr>
              <w:ind w:left="63"/>
            </w:pPr>
          </w:p>
        </w:tc>
      </w:tr>
      <w:tr w:rsidR="009E6A2E" w14:paraId="58CF556A" w14:textId="77777777" w:rsidTr="009E6A2E">
        <w:trPr>
          <w:cnfStyle w:val="000000100000" w:firstRow="0" w:lastRow="0" w:firstColumn="0" w:lastColumn="0" w:oddVBand="0" w:evenVBand="0" w:oddHBand="1" w:evenHBand="0" w:firstRowFirstColumn="0" w:firstRowLastColumn="0" w:lastRowFirstColumn="0" w:lastRowLastColumn="0"/>
        </w:trPr>
        <w:tc>
          <w:tcPr>
            <w:tcW w:w="580" w:type="dxa"/>
          </w:tcPr>
          <w:p w14:paraId="2B302BAC" w14:textId="77777777" w:rsidR="00D90A73" w:rsidRPr="0042030C" w:rsidRDefault="00D90A73" w:rsidP="00D90A73">
            <w:pPr>
              <w:pStyle w:val="Lijstalinea"/>
              <w:numPr>
                <w:ilvl w:val="0"/>
                <w:numId w:val="57"/>
              </w:numPr>
            </w:pPr>
          </w:p>
        </w:tc>
        <w:tc>
          <w:tcPr>
            <w:tcW w:w="6366" w:type="dxa"/>
          </w:tcPr>
          <w:p w14:paraId="066060C9" w14:textId="77777777" w:rsidR="00EA20EF" w:rsidRDefault="00D90A73" w:rsidP="00D90A73">
            <w:r>
              <w:t xml:space="preserve">Inschrijver is verantwoordelijk voor het regelen van vervoer voor de gehele groep </w:t>
            </w:r>
            <w:r w:rsidR="0042016A">
              <w:t>per auto, bus of trein</w:t>
            </w:r>
            <w:r w:rsidR="00EA20EF">
              <w:t>:</w:t>
            </w:r>
          </w:p>
          <w:p w14:paraId="4C9098C2" w14:textId="4D2EC5AC" w:rsidR="00D90A73" w:rsidRDefault="00D90A73" w:rsidP="00EA20EF">
            <w:pPr>
              <w:pStyle w:val="Lijstalinea"/>
              <w:numPr>
                <w:ilvl w:val="0"/>
                <w:numId w:val="72"/>
              </w:numPr>
              <w:ind w:hanging="716"/>
            </w:pPr>
            <w:r w:rsidRPr="00EA20EF">
              <w:t xml:space="preserve">van en naar de luchthaven of </w:t>
            </w:r>
            <w:r w:rsidR="00AD365A" w:rsidRPr="00EA20EF">
              <w:t xml:space="preserve">per auto of bus </w:t>
            </w:r>
            <w:r w:rsidR="00C2711A" w:rsidRPr="00EA20EF">
              <w:t xml:space="preserve">vanaf </w:t>
            </w:r>
            <w:r w:rsidRPr="00EA20EF">
              <w:t>het treinstation</w:t>
            </w:r>
            <w:r w:rsidR="00EA20EF">
              <w:t>;</w:t>
            </w:r>
          </w:p>
          <w:p w14:paraId="7208428B" w14:textId="13A481CA" w:rsidR="00EA20EF" w:rsidRPr="00EA20EF" w:rsidRDefault="00EA20EF" w:rsidP="00EA20EF">
            <w:pPr>
              <w:pStyle w:val="Lijstalinea"/>
              <w:numPr>
                <w:ilvl w:val="0"/>
                <w:numId w:val="72"/>
              </w:numPr>
              <w:ind w:left="474" w:right="-218" w:hanging="425"/>
            </w:pPr>
            <w:r>
              <w:t>van en naar de overnachtingslocatie (indien niet op oefenterrein).</w:t>
            </w:r>
          </w:p>
        </w:tc>
        <w:tc>
          <w:tcPr>
            <w:tcW w:w="2125" w:type="dxa"/>
          </w:tcPr>
          <w:p w14:paraId="41EDBF43" w14:textId="77777777" w:rsidR="00D90A73" w:rsidRDefault="00D90A73" w:rsidP="00D90A73">
            <w:pPr>
              <w:ind w:left="63"/>
            </w:pPr>
          </w:p>
        </w:tc>
      </w:tr>
      <w:tr w:rsidR="009E6A2E" w14:paraId="7AFFAE46" w14:textId="77777777" w:rsidTr="009E6A2E">
        <w:trPr>
          <w:cnfStyle w:val="000000010000" w:firstRow="0" w:lastRow="0" w:firstColumn="0" w:lastColumn="0" w:oddVBand="0" w:evenVBand="0" w:oddHBand="0" w:evenHBand="1" w:firstRowFirstColumn="0" w:firstRowLastColumn="0" w:lastRowFirstColumn="0" w:lastRowLastColumn="0"/>
        </w:trPr>
        <w:tc>
          <w:tcPr>
            <w:tcW w:w="580" w:type="dxa"/>
          </w:tcPr>
          <w:p w14:paraId="250CA8D0" w14:textId="77777777" w:rsidR="00D90A73" w:rsidRPr="0042030C" w:rsidRDefault="00D90A73" w:rsidP="00D90A73">
            <w:pPr>
              <w:pStyle w:val="Lijstalinea"/>
              <w:numPr>
                <w:ilvl w:val="0"/>
                <w:numId w:val="57"/>
              </w:numPr>
            </w:pPr>
          </w:p>
        </w:tc>
        <w:tc>
          <w:tcPr>
            <w:tcW w:w="6366" w:type="dxa"/>
          </w:tcPr>
          <w:p w14:paraId="71B4FD37" w14:textId="1217525C" w:rsidR="00D90A73" w:rsidRPr="009E0ED3" w:rsidRDefault="00D90A73" w:rsidP="00D90A73">
            <w:pPr>
              <w:spacing w:line="240" w:lineRule="auto"/>
              <w:ind w:left="357" w:hanging="357"/>
              <w:rPr>
                <w:lang w:eastAsia="en-US"/>
              </w:rPr>
            </w:pPr>
            <w:r>
              <w:rPr>
                <w:lang w:eastAsia="en-US"/>
              </w:rPr>
              <w:t xml:space="preserve">Inschrijver voorziet </w:t>
            </w:r>
            <w:r w:rsidR="00652A41">
              <w:rPr>
                <w:lang w:eastAsia="en-US"/>
              </w:rPr>
              <w:t>tenminste</w:t>
            </w:r>
            <w:r>
              <w:rPr>
                <w:lang w:eastAsia="en-US"/>
              </w:rPr>
              <w:t xml:space="preserve"> in </w:t>
            </w:r>
            <w:r w:rsidR="00A62FAB">
              <w:rPr>
                <w:lang w:eastAsia="en-US"/>
              </w:rPr>
              <w:t xml:space="preserve">de </w:t>
            </w:r>
            <w:r>
              <w:rPr>
                <w:lang w:eastAsia="en-US"/>
              </w:rPr>
              <w:t>volgende voertuigen:</w:t>
            </w:r>
          </w:p>
          <w:p w14:paraId="18B60A8F" w14:textId="77777777" w:rsidR="00D90A73" w:rsidRPr="002606D1" w:rsidRDefault="00D90A73" w:rsidP="00D90A73">
            <w:pPr>
              <w:pStyle w:val="Lijstalinea"/>
              <w:numPr>
                <w:ilvl w:val="0"/>
                <w:numId w:val="54"/>
              </w:numPr>
              <w:tabs>
                <w:tab w:val="clear" w:pos="397"/>
                <w:tab w:val="left" w:pos="491"/>
              </w:tabs>
              <w:spacing w:line="240" w:lineRule="auto"/>
              <w:ind w:left="491" w:hanging="425"/>
              <w:rPr>
                <w:lang w:eastAsia="en-US"/>
              </w:rPr>
            </w:pPr>
            <w:r w:rsidRPr="002606D1">
              <w:rPr>
                <w:lang w:eastAsia="en-US"/>
              </w:rPr>
              <w:t>drie COPI-bakken/containers of overdekte COPI-ruimtes</w:t>
            </w:r>
            <w:r>
              <w:rPr>
                <w:lang w:eastAsia="en-US"/>
              </w:rPr>
              <w:t>;</w:t>
            </w:r>
          </w:p>
          <w:p w14:paraId="1ABFCCDE" w14:textId="45F668F3" w:rsidR="00D90A73" w:rsidRDefault="00D90A73" w:rsidP="00D90A73">
            <w:pPr>
              <w:pStyle w:val="Lijstalinea"/>
              <w:numPr>
                <w:ilvl w:val="0"/>
                <w:numId w:val="54"/>
              </w:numPr>
              <w:tabs>
                <w:tab w:val="clear" w:pos="397"/>
                <w:tab w:val="left" w:pos="491"/>
              </w:tabs>
              <w:ind w:left="491" w:hanging="425"/>
            </w:pPr>
            <w:r w:rsidRPr="002606D1">
              <w:t>zeven busjes voor het oefenen op drie banen en vijf bij twee banen</w:t>
            </w:r>
            <w:r w:rsidR="00813C98">
              <w:t xml:space="preserve"> voor het vervoer van deelnemers/begeleiders op het terrein</w:t>
            </w:r>
            <w:r>
              <w:t>;</w:t>
            </w:r>
          </w:p>
          <w:p w14:paraId="4B232DF9" w14:textId="77777777" w:rsidR="00D90A73" w:rsidRPr="007C385B" w:rsidRDefault="00D90A73" w:rsidP="00D90A73">
            <w:pPr>
              <w:pStyle w:val="Lijstalinea"/>
              <w:numPr>
                <w:ilvl w:val="0"/>
                <w:numId w:val="54"/>
              </w:numPr>
              <w:tabs>
                <w:tab w:val="clear" w:pos="397"/>
                <w:tab w:val="left" w:pos="491"/>
              </w:tabs>
              <w:ind w:left="491" w:hanging="425"/>
            </w:pPr>
            <w:r w:rsidRPr="007C385B">
              <w:t>negen tankautospuiten.</w:t>
            </w:r>
          </w:p>
        </w:tc>
        <w:tc>
          <w:tcPr>
            <w:tcW w:w="2125" w:type="dxa"/>
          </w:tcPr>
          <w:p w14:paraId="1FA794AF" w14:textId="77777777" w:rsidR="00D90A73" w:rsidRDefault="00D90A73" w:rsidP="00D90A73">
            <w:pPr>
              <w:ind w:left="63"/>
            </w:pPr>
          </w:p>
        </w:tc>
      </w:tr>
    </w:tbl>
    <w:p w14:paraId="3DCDB62E" w14:textId="77777777" w:rsidR="00D90A73" w:rsidRDefault="00D90A73" w:rsidP="00D90A73"/>
    <w:p w14:paraId="17D2DB34" w14:textId="77777777" w:rsidR="00D90A73" w:rsidRDefault="00D90A73" w:rsidP="00D90A73">
      <w:r w:rsidRPr="00EB3C1B">
        <w:rPr>
          <w:b/>
        </w:rPr>
        <w:t>Persone</w:t>
      </w:r>
      <w:r>
        <w:rPr>
          <w:b/>
        </w:rPr>
        <w:t>le eisen</w:t>
      </w:r>
    </w:p>
    <w:p w14:paraId="0F30213A" w14:textId="77777777" w:rsidR="00D90A73" w:rsidRDefault="00D90A73" w:rsidP="00D90A73"/>
    <w:tbl>
      <w:tblPr>
        <w:tblStyle w:val="Tabelraster"/>
        <w:tblW w:w="9071" w:type="dxa"/>
        <w:tblLook w:val="04A0" w:firstRow="1" w:lastRow="0" w:firstColumn="1" w:lastColumn="0" w:noHBand="0" w:noVBand="1"/>
      </w:tblPr>
      <w:tblGrid>
        <w:gridCol w:w="580"/>
        <w:gridCol w:w="6366"/>
        <w:gridCol w:w="2125"/>
      </w:tblGrid>
      <w:tr w:rsidR="009E6A2E" w14:paraId="632EFB39" w14:textId="77777777" w:rsidTr="009E6A2E">
        <w:trPr>
          <w:cnfStyle w:val="100000000000" w:firstRow="1" w:lastRow="0" w:firstColumn="0" w:lastColumn="0" w:oddVBand="0" w:evenVBand="0" w:oddHBand="0" w:evenHBand="0" w:firstRowFirstColumn="0" w:firstRowLastColumn="0" w:lastRowFirstColumn="0" w:lastRowLastColumn="0"/>
        </w:trPr>
        <w:tc>
          <w:tcPr>
            <w:tcW w:w="580" w:type="dxa"/>
          </w:tcPr>
          <w:p w14:paraId="44775E8D" w14:textId="77777777" w:rsidR="00D90A73" w:rsidRDefault="00D90A73" w:rsidP="00D90A73">
            <w:r>
              <w:t>Nr.</w:t>
            </w:r>
          </w:p>
        </w:tc>
        <w:tc>
          <w:tcPr>
            <w:tcW w:w="6366" w:type="dxa"/>
          </w:tcPr>
          <w:p w14:paraId="32730EB5" w14:textId="77777777" w:rsidR="00D90A73" w:rsidRDefault="00D90A73" w:rsidP="00D90A73">
            <w:r>
              <w:t>Omschrijving</w:t>
            </w:r>
          </w:p>
        </w:tc>
        <w:tc>
          <w:tcPr>
            <w:tcW w:w="2125" w:type="dxa"/>
          </w:tcPr>
          <w:p w14:paraId="0307F42C" w14:textId="77777777" w:rsidR="00D90A73" w:rsidRDefault="00D90A73" w:rsidP="00D90A73">
            <w:r>
              <w:t>Opmerking</w:t>
            </w:r>
          </w:p>
        </w:tc>
      </w:tr>
      <w:tr w:rsidR="009E6A2E" w14:paraId="5CE2694D" w14:textId="77777777" w:rsidTr="009E6A2E">
        <w:trPr>
          <w:cnfStyle w:val="000000100000" w:firstRow="0" w:lastRow="0" w:firstColumn="0" w:lastColumn="0" w:oddVBand="0" w:evenVBand="0" w:oddHBand="1" w:evenHBand="0" w:firstRowFirstColumn="0" w:firstRowLastColumn="0" w:lastRowFirstColumn="0" w:lastRowLastColumn="0"/>
        </w:trPr>
        <w:tc>
          <w:tcPr>
            <w:tcW w:w="580" w:type="dxa"/>
          </w:tcPr>
          <w:p w14:paraId="1C689F3D" w14:textId="77777777" w:rsidR="00D90A73" w:rsidRPr="0042030C" w:rsidRDefault="00D90A73" w:rsidP="00D90A73">
            <w:pPr>
              <w:pStyle w:val="Lijstalinea"/>
              <w:numPr>
                <w:ilvl w:val="0"/>
                <w:numId w:val="57"/>
              </w:numPr>
            </w:pPr>
          </w:p>
        </w:tc>
        <w:tc>
          <w:tcPr>
            <w:tcW w:w="6366" w:type="dxa"/>
          </w:tcPr>
          <w:p w14:paraId="74B1B65B" w14:textId="1BE78755" w:rsidR="00D90A73" w:rsidRDefault="00D90A73" w:rsidP="00D90A73">
            <w:r>
              <w:t xml:space="preserve">Het door Inschrijver in te zetten personeel bij de oefeningen: </w:t>
            </w:r>
          </w:p>
          <w:p w14:paraId="60ADC109" w14:textId="73DD2F68" w:rsidR="00D90A73" w:rsidRDefault="00D90A73" w:rsidP="00D90A73">
            <w:pPr>
              <w:pStyle w:val="Lijstalinea"/>
              <w:numPr>
                <w:ilvl w:val="0"/>
                <w:numId w:val="45"/>
              </w:numPr>
              <w:ind w:left="349" w:hanging="349"/>
            </w:pPr>
            <w:r>
              <w:t xml:space="preserve">Beheerst </w:t>
            </w:r>
            <w:r w:rsidRPr="00FB2914">
              <w:t>de Nederlandse taal</w:t>
            </w:r>
            <w:r w:rsidR="005E64AF">
              <w:t>.</w:t>
            </w:r>
            <w:r w:rsidRPr="00FB2914">
              <w:t xml:space="preserve"> </w:t>
            </w:r>
            <w:r w:rsidR="005E64AF">
              <w:t>I</w:t>
            </w:r>
            <w:r w:rsidRPr="00FB2914">
              <w:t>ndien zij dit niet beheersen</w:t>
            </w:r>
            <w:r w:rsidR="00C23165">
              <w:t xml:space="preserve">, </w:t>
            </w:r>
            <w:r w:rsidR="00564BA2">
              <w:t xml:space="preserve">beheerst </w:t>
            </w:r>
            <w:r w:rsidR="009C0CA0">
              <w:t xml:space="preserve">personeel van </w:t>
            </w:r>
            <w:r w:rsidR="00564BA2">
              <w:t>Inschrijver</w:t>
            </w:r>
            <w:r w:rsidRPr="00FB2914">
              <w:t xml:space="preserve"> de Engelse taal op niveau B2 (Europees referentiekader Raad van Europa 1998)</w:t>
            </w:r>
            <w:r>
              <w:t>;</w:t>
            </w:r>
          </w:p>
          <w:p w14:paraId="04D35967" w14:textId="2B504C43" w:rsidR="00D90A73" w:rsidRPr="00E14434" w:rsidRDefault="00D90A73" w:rsidP="00D90A73">
            <w:pPr>
              <w:pStyle w:val="Lijstalinea"/>
              <w:numPr>
                <w:ilvl w:val="0"/>
                <w:numId w:val="45"/>
              </w:numPr>
              <w:ind w:left="349" w:hanging="349"/>
              <w:rPr>
                <w:lang w:val="en-US"/>
              </w:rPr>
            </w:pPr>
            <w:r>
              <w:rPr>
                <w:lang w:val="en-US"/>
              </w:rPr>
              <w:t xml:space="preserve">Beschikt over een </w:t>
            </w:r>
            <w:r w:rsidRPr="00686AE2">
              <w:rPr>
                <w:lang w:val="en-US"/>
              </w:rPr>
              <w:t>EHBO-diploma of BLS (Basic Life Support).</w:t>
            </w:r>
          </w:p>
        </w:tc>
        <w:tc>
          <w:tcPr>
            <w:tcW w:w="2125" w:type="dxa"/>
          </w:tcPr>
          <w:p w14:paraId="3B1983CF" w14:textId="77777777" w:rsidR="00D90A73" w:rsidRPr="00E14434" w:rsidRDefault="00D90A73" w:rsidP="00D90A73">
            <w:pPr>
              <w:rPr>
                <w:lang w:val="en-US"/>
              </w:rPr>
            </w:pPr>
          </w:p>
        </w:tc>
      </w:tr>
      <w:tr w:rsidR="009E6A2E" w14:paraId="62288E14" w14:textId="77777777" w:rsidTr="009E6A2E">
        <w:trPr>
          <w:cnfStyle w:val="000000010000" w:firstRow="0" w:lastRow="0" w:firstColumn="0" w:lastColumn="0" w:oddVBand="0" w:evenVBand="0" w:oddHBand="0" w:evenHBand="1" w:firstRowFirstColumn="0" w:firstRowLastColumn="0" w:lastRowFirstColumn="0" w:lastRowLastColumn="0"/>
        </w:trPr>
        <w:tc>
          <w:tcPr>
            <w:tcW w:w="580" w:type="dxa"/>
          </w:tcPr>
          <w:p w14:paraId="74EE854A" w14:textId="77777777" w:rsidR="00D90A73" w:rsidRPr="0042030C" w:rsidRDefault="00D90A73" w:rsidP="00D90A73">
            <w:pPr>
              <w:pStyle w:val="Lijstalinea"/>
              <w:numPr>
                <w:ilvl w:val="0"/>
                <w:numId w:val="57"/>
              </w:numPr>
              <w:rPr>
                <w:lang w:val="en-US"/>
              </w:rPr>
            </w:pPr>
          </w:p>
        </w:tc>
        <w:tc>
          <w:tcPr>
            <w:tcW w:w="6366" w:type="dxa"/>
          </w:tcPr>
          <w:p w14:paraId="7D7C4B4F" w14:textId="77777777" w:rsidR="00D90A73" w:rsidRPr="00EB4C63" w:rsidRDefault="00D90A73" w:rsidP="00D90A73">
            <w:r>
              <w:t>Het personeel wat is belast met coördinatie en service, moet de Engelse taal beheersen op niveau B2 (Europees referentiekader Raad van Europa 1998), als zij de Nederlandse taal niet beheersen.</w:t>
            </w:r>
          </w:p>
        </w:tc>
        <w:tc>
          <w:tcPr>
            <w:tcW w:w="2125" w:type="dxa"/>
          </w:tcPr>
          <w:p w14:paraId="24621767" w14:textId="77777777" w:rsidR="00D90A73" w:rsidRDefault="00D90A73" w:rsidP="00D90A73"/>
        </w:tc>
      </w:tr>
    </w:tbl>
    <w:p w14:paraId="49B28EFF" w14:textId="77777777" w:rsidR="00D90A73" w:rsidRDefault="00D90A73" w:rsidP="00D90A73">
      <w:pPr>
        <w:suppressAutoHyphens/>
      </w:pPr>
    </w:p>
    <w:p w14:paraId="31ACD8D5" w14:textId="77777777" w:rsidR="00D90A73" w:rsidRDefault="00D90A73" w:rsidP="00D90A73">
      <w:pPr>
        <w:suppressAutoHyphens/>
      </w:pPr>
    </w:p>
    <w:p w14:paraId="7DE15CD0" w14:textId="28019966" w:rsidR="00D90A73" w:rsidRDefault="00D90A73">
      <w:pPr>
        <w:rPr>
          <w:i/>
        </w:rPr>
      </w:pPr>
    </w:p>
    <w:p w14:paraId="1D8DDF3D" w14:textId="77777777" w:rsidR="002B7E11" w:rsidRDefault="002B7E11" w:rsidP="00D90A73">
      <w:pPr>
        <w:pStyle w:val="Bijschrift"/>
        <w:rPr>
          <w:color w:val="auto"/>
          <w:u w:val="single"/>
        </w:rPr>
      </w:pPr>
    </w:p>
    <w:p w14:paraId="5A2BFD1A" w14:textId="1C3B9E3F" w:rsidR="002B7E11" w:rsidRPr="002B7E11" w:rsidRDefault="002B7E11" w:rsidP="00D90A73">
      <w:pPr>
        <w:pStyle w:val="Bijschrift"/>
        <w:rPr>
          <w:color w:val="auto"/>
          <w:u w:val="single"/>
        </w:rPr>
      </w:pPr>
      <w:r w:rsidRPr="002B7E11">
        <w:rPr>
          <w:color w:val="auto"/>
          <w:u w:val="single"/>
        </w:rPr>
        <w:t>Perceel 2. Trainingen officieren</w:t>
      </w:r>
      <w:r w:rsidR="00914574">
        <w:rPr>
          <w:color w:val="auto"/>
          <w:u w:val="single"/>
        </w:rPr>
        <w:t xml:space="preserve"> (eendaagse en meerdaagse trainingen)</w:t>
      </w:r>
    </w:p>
    <w:p w14:paraId="2E12CCE4" w14:textId="6499BC23" w:rsidR="00D90A73" w:rsidRPr="00EF1E20" w:rsidRDefault="00D90A73" w:rsidP="00D90A73">
      <w:pPr>
        <w:pStyle w:val="Bijschrift"/>
        <w:rPr>
          <w:color w:val="auto"/>
        </w:rPr>
      </w:pPr>
      <w:r>
        <w:rPr>
          <w:color w:val="auto"/>
        </w:rPr>
        <w:t>Algemene eisen</w:t>
      </w:r>
    </w:p>
    <w:tbl>
      <w:tblPr>
        <w:tblStyle w:val="Tabelraster"/>
        <w:tblW w:w="9071" w:type="dxa"/>
        <w:tblLook w:val="04A0" w:firstRow="1" w:lastRow="0" w:firstColumn="1" w:lastColumn="0" w:noHBand="0" w:noVBand="1"/>
      </w:tblPr>
      <w:tblGrid>
        <w:gridCol w:w="709"/>
        <w:gridCol w:w="6237"/>
        <w:gridCol w:w="2125"/>
      </w:tblGrid>
      <w:tr w:rsidR="009E6A2E" w14:paraId="09B8F552" w14:textId="77777777" w:rsidTr="009E6A2E">
        <w:trPr>
          <w:cnfStyle w:val="100000000000" w:firstRow="1" w:lastRow="0" w:firstColumn="0" w:lastColumn="0" w:oddVBand="0" w:evenVBand="0" w:oddHBand="0" w:evenHBand="0" w:firstRowFirstColumn="0" w:firstRowLastColumn="0" w:lastRowFirstColumn="0" w:lastRowLastColumn="0"/>
        </w:trPr>
        <w:tc>
          <w:tcPr>
            <w:tcW w:w="709" w:type="dxa"/>
          </w:tcPr>
          <w:p w14:paraId="224B2012" w14:textId="77777777" w:rsidR="00D90A73" w:rsidRDefault="00D90A73" w:rsidP="00D90A73">
            <w:r>
              <w:t>Nr.</w:t>
            </w:r>
          </w:p>
        </w:tc>
        <w:tc>
          <w:tcPr>
            <w:tcW w:w="6237" w:type="dxa"/>
          </w:tcPr>
          <w:p w14:paraId="371A12D4" w14:textId="77777777" w:rsidR="00D90A73" w:rsidRDefault="00D90A73" w:rsidP="00D90A73">
            <w:r>
              <w:t>Omschrijving</w:t>
            </w:r>
          </w:p>
        </w:tc>
        <w:tc>
          <w:tcPr>
            <w:tcW w:w="2125" w:type="dxa"/>
          </w:tcPr>
          <w:p w14:paraId="7E512302" w14:textId="77777777" w:rsidR="00D90A73" w:rsidRDefault="00D90A73" w:rsidP="00D90A73">
            <w:r>
              <w:t>Opmerking</w:t>
            </w:r>
          </w:p>
        </w:tc>
      </w:tr>
      <w:tr w:rsidR="009E6A2E" w14:paraId="142B5DEE"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17A80C5B" w14:textId="77777777" w:rsidR="00D90A73" w:rsidRPr="009E168D" w:rsidRDefault="00D90A73" w:rsidP="00D90A73">
            <w:pPr>
              <w:pStyle w:val="Lijstalinea"/>
              <w:numPr>
                <w:ilvl w:val="0"/>
                <w:numId w:val="59"/>
              </w:numPr>
            </w:pPr>
          </w:p>
        </w:tc>
        <w:tc>
          <w:tcPr>
            <w:tcW w:w="6237" w:type="dxa"/>
          </w:tcPr>
          <w:p w14:paraId="53E564B3" w14:textId="77777777" w:rsidR="00D90A73" w:rsidRPr="00517652" w:rsidRDefault="00D90A73" w:rsidP="00D90A73">
            <w:pPr>
              <w:rPr>
                <w:rFonts w:cs="Arial"/>
                <w:szCs w:val="18"/>
              </w:rPr>
            </w:pPr>
            <w:r w:rsidRPr="00517652">
              <w:rPr>
                <w:rFonts w:cs="Arial"/>
                <w:szCs w:val="18"/>
              </w:rPr>
              <w:t>Inschrijver past een veiligheidsbeleid toe dat voldoet aan de volgende criteria:</w:t>
            </w:r>
          </w:p>
          <w:p w14:paraId="2254FACD" w14:textId="77777777" w:rsidR="00D90A73" w:rsidRPr="00517652" w:rsidRDefault="00D90A73" w:rsidP="00D90A73">
            <w:pPr>
              <w:pStyle w:val="Lijstalinea"/>
              <w:numPr>
                <w:ilvl w:val="0"/>
                <w:numId w:val="41"/>
              </w:numPr>
              <w:tabs>
                <w:tab w:val="clear" w:pos="397"/>
              </w:tabs>
              <w:spacing w:line="240" w:lineRule="auto"/>
              <w:contextualSpacing w:val="0"/>
              <w:rPr>
                <w:rFonts w:cs="Arial"/>
                <w:szCs w:val="18"/>
              </w:rPr>
            </w:pPr>
            <w:r w:rsidRPr="00517652">
              <w:rPr>
                <w:rFonts w:cs="Arial"/>
                <w:szCs w:val="18"/>
              </w:rPr>
              <w:t>Risico Inventarisatie &amp; Evaluatie (RI&amp;E) van de risico’s voor deelnemers en begeleiders van oefeningen op het oefencentrum</w:t>
            </w:r>
          </w:p>
          <w:p w14:paraId="312640CC" w14:textId="77777777" w:rsidR="00D90A73" w:rsidRPr="00517652" w:rsidRDefault="00D90A73" w:rsidP="00D90A73">
            <w:pPr>
              <w:pStyle w:val="Lijstalinea"/>
              <w:numPr>
                <w:ilvl w:val="0"/>
                <w:numId w:val="41"/>
              </w:numPr>
              <w:tabs>
                <w:tab w:val="clear" w:pos="397"/>
              </w:tabs>
              <w:spacing w:line="240" w:lineRule="auto"/>
              <w:contextualSpacing w:val="0"/>
              <w:rPr>
                <w:rFonts w:cs="Arial"/>
                <w:szCs w:val="18"/>
              </w:rPr>
            </w:pPr>
            <w:r w:rsidRPr="00517652">
              <w:rPr>
                <w:rFonts w:cs="Arial"/>
                <w:szCs w:val="18"/>
              </w:rPr>
              <w:t>Taak Risico Analyse (TRA) per oefenobject, in combinatie met de oefenscenario’s waarvoor het object wordt gebruikt</w:t>
            </w:r>
          </w:p>
          <w:p w14:paraId="2390A009" w14:textId="77777777" w:rsidR="00D90A73" w:rsidRPr="00517652" w:rsidRDefault="00D90A73" w:rsidP="00D90A73">
            <w:pPr>
              <w:pStyle w:val="Lijstalinea"/>
              <w:numPr>
                <w:ilvl w:val="0"/>
                <w:numId w:val="41"/>
              </w:numPr>
              <w:tabs>
                <w:tab w:val="clear" w:pos="397"/>
              </w:tabs>
              <w:spacing w:line="240" w:lineRule="auto"/>
              <w:contextualSpacing w:val="0"/>
              <w:rPr>
                <w:rFonts w:cs="Arial"/>
                <w:szCs w:val="18"/>
              </w:rPr>
            </w:pPr>
            <w:r w:rsidRPr="00517652">
              <w:rPr>
                <w:rFonts w:cs="Arial"/>
                <w:szCs w:val="18"/>
              </w:rPr>
              <w:t>Veiligheidsplan met maatregelen op basis van de RI&amp;E en TRA en preventieve veiligheidsinstructies voor deelnemers en begeleiders</w:t>
            </w:r>
          </w:p>
          <w:p w14:paraId="7E584F82" w14:textId="77777777" w:rsidR="00D90A73" w:rsidRPr="00517652" w:rsidRDefault="00D90A73" w:rsidP="00D90A73">
            <w:pPr>
              <w:pStyle w:val="Lijstalinea"/>
              <w:numPr>
                <w:ilvl w:val="0"/>
                <w:numId w:val="41"/>
              </w:numPr>
              <w:tabs>
                <w:tab w:val="clear" w:pos="397"/>
              </w:tabs>
              <w:spacing w:line="240" w:lineRule="auto"/>
              <w:contextualSpacing w:val="0"/>
              <w:rPr>
                <w:rFonts w:cs="Arial"/>
                <w:szCs w:val="18"/>
              </w:rPr>
            </w:pPr>
            <w:r w:rsidRPr="00517652">
              <w:rPr>
                <w:rFonts w:cs="Arial"/>
                <w:szCs w:val="18"/>
              </w:rPr>
              <w:t xml:space="preserve">Veiligheidstoezicht tijdens oefeningen middels veiligheidsfunctionarissen </w:t>
            </w:r>
          </w:p>
          <w:p w14:paraId="1CEF310E" w14:textId="77777777" w:rsidR="00D90A73" w:rsidRPr="00517652" w:rsidRDefault="00D90A73" w:rsidP="00D90A73">
            <w:pPr>
              <w:pStyle w:val="Lijstalinea"/>
              <w:numPr>
                <w:ilvl w:val="0"/>
                <w:numId w:val="41"/>
              </w:numPr>
              <w:tabs>
                <w:tab w:val="clear" w:pos="397"/>
              </w:tabs>
              <w:spacing w:line="240" w:lineRule="auto"/>
              <w:contextualSpacing w:val="0"/>
              <w:rPr>
                <w:rFonts w:cs="Arial"/>
                <w:szCs w:val="18"/>
              </w:rPr>
            </w:pPr>
            <w:r w:rsidRPr="00517652">
              <w:rPr>
                <w:rFonts w:cs="Arial"/>
                <w:szCs w:val="18"/>
              </w:rPr>
              <w:t>Bedrijfsnoodplan/calamiteitenplan met daarin een beschrijving van de noodorganisatie, waaronder:</w:t>
            </w:r>
          </w:p>
          <w:p w14:paraId="1F399F42" w14:textId="77777777" w:rsidR="00D90A73" w:rsidRPr="00517652" w:rsidRDefault="00D90A73" w:rsidP="00D90A73">
            <w:pPr>
              <w:pStyle w:val="Lijstalinea"/>
              <w:numPr>
                <w:ilvl w:val="1"/>
                <w:numId w:val="41"/>
              </w:numPr>
              <w:tabs>
                <w:tab w:val="clear" w:pos="397"/>
              </w:tabs>
              <w:spacing w:line="240" w:lineRule="auto"/>
              <w:ind w:left="831" w:hanging="425"/>
              <w:contextualSpacing w:val="0"/>
              <w:rPr>
                <w:rFonts w:cs="Arial"/>
                <w:szCs w:val="18"/>
              </w:rPr>
            </w:pPr>
            <w:r w:rsidRPr="00517652">
              <w:rPr>
                <w:rFonts w:cs="Arial"/>
                <w:szCs w:val="18"/>
              </w:rPr>
              <w:t>afbreken van oefeningen bij een incident op het oefencentrum (NO PLAY)</w:t>
            </w:r>
          </w:p>
          <w:p w14:paraId="009F7129" w14:textId="77777777" w:rsidR="00D90A73" w:rsidRPr="00517652" w:rsidRDefault="00D90A73" w:rsidP="00D90A73">
            <w:pPr>
              <w:pStyle w:val="Lijstalinea"/>
              <w:numPr>
                <w:ilvl w:val="1"/>
                <w:numId w:val="41"/>
              </w:numPr>
              <w:tabs>
                <w:tab w:val="clear" w:pos="397"/>
              </w:tabs>
              <w:spacing w:line="240" w:lineRule="auto"/>
              <w:ind w:left="831" w:hanging="425"/>
              <w:contextualSpacing w:val="0"/>
              <w:rPr>
                <w:rFonts w:cs="Arial"/>
                <w:szCs w:val="18"/>
              </w:rPr>
            </w:pPr>
            <w:r w:rsidRPr="00517652">
              <w:rPr>
                <w:rFonts w:cs="Arial"/>
                <w:szCs w:val="18"/>
              </w:rPr>
              <w:t>BHV-organisatie en de eerste hulp bij incidenten op het oefencentrum</w:t>
            </w:r>
          </w:p>
          <w:p w14:paraId="7FC4DEA0" w14:textId="77777777" w:rsidR="00D90A73" w:rsidRPr="00517652" w:rsidRDefault="00D90A73" w:rsidP="00D90A73">
            <w:pPr>
              <w:pStyle w:val="Lijstalinea"/>
              <w:numPr>
                <w:ilvl w:val="1"/>
                <w:numId w:val="41"/>
              </w:numPr>
              <w:tabs>
                <w:tab w:val="clear" w:pos="397"/>
              </w:tabs>
              <w:spacing w:line="240" w:lineRule="auto"/>
              <w:ind w:left="831" w:hanging="425"/>
              <w:contextualSpacing w:val="0"/>
              <w:rPr>
                <w:rFonts w:cs="Arial"/>
                <w:szCs w:val="18"/>
              </w:rPr>
            </w:pPr>
            <w:r w:rsidRPr="00517652">
              <w:rPr>
                <w:rFonts w:cs="Arial"/>
                <w:szCs w:val="18"/>
              </w:rPr>
              <w:t>Coördinatie, opschaling en communicatie bij ongevallen op het oefencentrum</w:t>
            </w:r>
          </w:p>
          <w:p w14:paraId="3E9D8AD3" w14:textId="4FF8617A" w:rsidR="00D90A73" w:rsidRPr="00517652" w:rsidRDefault="00D90A73" w:rsidP="00D90A73">
            <w:pPr>
              <w:pStyle w:val="Lijstalinea"/>
              <w:numPr>
                <w:ilvl w:val="0"/>
                <w:numId w:val="41"/>
              </w:numPr>
              <w:tabs>
                <w:tab w:val="clear" w:pos="397"/>
              </w:tabs>
              <w:spacing w:line="240" w:lineRule="auto"/>
              <w:contextualSpacing w:val="0"/>
              <w:rPr>
                <w:rFonts w:cs="Arial"/>
                <w:szCs w:val="18"/>
              </w:rPr>
            </w:pPr>
            <w:r>
              <w:rPr>
                <w:rFonts w:cs="Arial"/>
                <w:szCs w:val="18"/>
              </w:rPr>
              <w:t>Kw</w:t>
            </w:r>
            <w:r w:rsidRPr="00517652">
              <w:rPr>
                <w:rFonts w:cs="Arial"/>
                <w:szCs w:val="18"/>
              </w:rPr>
              <w:t>aliteits- en veiligheidscertificering van oefenmaterialen, voertuigen, ensceneringsmiddelen en persoonlijke beschermingsmiddelen (</w:t>
            </w:r>
            <w:proofErr w:type="spellStart"/>
            <w:r w:rsidRPr="00517652">
              <w:rPr>
                <w:rFonts w:cs="Arial"/>
                <w:szCs w:val="18"/>
              </w:rPr>
              <w:t>PBM’s</w:t>
            </w:r>
            <w:proofErr w:type="spellEnd"/>
            <w:r w:rsidRPr="00517652">
              <w:rPr>
                <w:rFonts w:cs="Arial"/>
                <w:szCs w:val="18"/>
              </w:rPr>
              <w:t>)</w:t>
            </w:r>
            <w:r>
              <w:rPr>
                <w:rFonts w:cs="Arial"/>
                <w:szCs w:val="18"/>
              </w:rPr>
              <w:t>, welke ten minste voldoen aan de Nederlandse wet -en regelgeving</w:t>
            </w:r>
          </w:p>
          <w:p w14:paraId="3CE398D8" w14:textId="77777777" w:rsidR="00D90A73" w:rsidRPr="00517652" w:rsidRDefault="00D90A73" w:rsidP="00D90A73">
            <w:pPr>
              <w:pStyle w:val="Lijstalinea"/>
              <w:numPr>
                <w:ilvl w:val="1"/>
                <w:numId w:val="41"/>
              </w:numPr>
              <w:tabs>
                <w:tab w:val="clear" w:pos="397"/>
              </w:tabs>
              <w:spacing w:line="240" w:lineRule="auto"/>
              <w:ind w:left="831" w:hanging="425"/>
              <w:contextualSpacing w:val="0"/>
              <w:rPr>
                <w:rFonts w:cs="Arial"/>
                <w:szCs w:val="18"/>
              </w:rPr>
            </w:pPr>
            <w:r w:rsidRPr="00517652">
              <w:rPr>
                <w:rFonts w:cs="Arial"/>
                <w:szCs w:val="18"/>
              </w:rPr>
              <w:t xml:space="preserve">Aan te tonen middels de bijbehorende certificaten, keuringsrapporten of logboeken.  </w:t>
            </w:r>
          </w:p>
          <w:p w14:paraId="026B684B" w14:textId="77777777" w:rsidR="00D90A73" w:rsidRDefault="00D90A73" w:rsidP="00D90A73">
            <w:pPr>
              <w:pStyle w:val="Tekstopmerking"/>
              <w:numPr>
                <w:ilvl w:val="0"/>
                <w:numId w:val="41"/>
              </w:numPr>
              <w:rPr>
                <w:szCs w:val="18"/>
              </w:rPr>
            </w:pPr>
            <w:r w:rsidRPr="00875EB3">
              <w:rPr>
                <w:szCs w:val="18"/>
              </w:rPr>
              <w:t>De ruimtes, middelen en faciliteiten worden geboden door het oefencentrum om, passend bij de oefening, te kunnen werken conform vigerende richtlijn schoon werken brandweer.</w:t>
            </w:r>
          </w:p>
          <w:p w14:paraId="6D8CC635" w14:textId="77777777" w:rsidR="00D90A73" w:rsidRDefault="00D90A73" w:rsidP="00D90A73">
            <w:pPr>
              <w:pStyle w:val="Tekstopmerking"/>
              <w:rPr>
                <w:szCs w:val="18"/>
              </w:rPr>
            </w:pPr>
          </w:p>
          <w:p w14:paraId="4C9CCB9A" w14:textId="77777777" w:rsidR="00D90A73" w:rsidRDefault="00D90A73" w:rsidP="00D90A73">
            <w:pPr>
              <w:pStyle w:val="Tekstopmerking"/>
              <w:rPr>
                <w:szCs w:val="18"/>
              </w:rPr>
            </w:pPr>
            <w:r>
              <w:rPr>
                <w:szCs w:val="18"/>
              </w:rPr>
              <w:t xml:space="preserve">Inschrijver vermeld het versienummer en de datum van uitgifte van de hierboven genoemde documenten. </w:t>
            </w:r>
          </w:p>
          <w:p w14:paraId="363BB687" w14:textId="77777777" w:rsidR="00D90A73" w:rsidRDefault="00D90A73" w:rsidP="00D90A73">
            <w:pPr>
              <w:pStyle w:val="Tekstopmerking"/>
              <w:rPr>
                <w:szCs w:val="18"/>
              </w:rPr>
            </w:pPr>
          </w:p>
          <w:p w14:paraId="35E477F4" w14:textId="2BD61BE1" w:rsidR="00D90A73" w:rsidRPr="00875EB3" w:rsidRDefault="00D90A73" w:rsidP="00D90A73">
            <w:pPr>
              <w:pStyle w:val="Tekstopmerking"/>
              <w:rPr>
                <w:szCs w:val="18"/>
              </w:rPr>
            </w:pPr>
            <w:r>
              <w:rPr>
                <w:szCs w:val="18"/>
              </w:rPr>
              <w:t>In het geval van vernieuwde documenten gedurende de looptijd van de Overeenkomst, is de laatste versie van toepassing.</w:t>
            </w:r>
          </w:p>
        </w:tc>
        <w:tc>
          <w:tcPr>
            <w:tcW w:w="2125" w:type="dxa"/>
          </w:tcPr>
          <w:p w14:paraId="18DA924D" w14:textId="77777777" w:rsidR="00D90A73" w:rsidRPr="00517652" w:rsidRDefault="00D90A73" w:rsidP="00D90A73">
            <w:pPr>
              <w:rPr>
                <w:rFonts w:cs="Arial"/>
                <w:szCs w:val="18"/>
              </w:rPr>
            </w:pPr>
          </w:p>
        </w:tc>
      </w:tr>
      <w:tr w:rsidR="009E6A2E" w14:paraId="35C54B49"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5EBF31A6" w14:textId="77777777" w:rsidR="00D90A73" w:rsidRPr="00D0169A" w:rsidRDefault="00D90A73" w:rsidP="00D90A73">
            <w:pPr>
              <w:pStyle w:val="Lijstalinea"/>
              <w:numPr>
                <w:ilvl w:val="0"/>
                <w:numId w:val="60"/>
              </w:numPr>
              <w:tabs>
                <w:tab w:val="clear" w:pos="397"/>
              </w:tabs>
            </w:pPr>
          </w:p>
        </w:tc>
        <w:tc>
          <w:tcPr>
            <w:tcW w:w="6237" w:type="dxa"/>
          </w:tcPr>
          <w:p w14:paraId="67E0A45D" w14:textId="77777777" w:rsidR="00D90A73" w:rsidRPr="00517652" w:rsidRDefault="00D90A73" w:rsidP="00D90A73">
            <w:pPr>
              <w:rPr>
                <w:rFonts w:cs="Arial"/>
                <w:szCs w:val="18"/>
              </w:rPr>
            </w:pPr>
            <w:r>
              <w:t>De</w:t>
            </w:r>
            <w:r w:rsidRPr="007838E3">
              <w:t xml:space="preserve"> afstand </w:t>
            </w:r>
            <w:r>
              <w:t xml:space="preserve">van het oefenterrein </w:t>
            </w:r>
            <w:r w:rsidRPr="007838E3">
              <w:t xml:space="preserve">tot het eerste ziekenhuis </w:t>
            </w:r>
            <w:r>
              <w:t xml:space="preserve">is maximaal 30 minuten rijden met een personenauto. </w:t>
            </w:r>
          </w:p>
        </w:tc>
        <w:tc>
          <w:tcPr>
            <w:tcW w:w="2125" w:type="dxa"/>
          </w:tcPr>
          <w:p w14:paraId="300E75AD" w14:textId="77777777" w:rsidR="00D90A73" w:rsidRDefault="00D90A73" w:rsidP="00D90A73"/>
        </w:tc>
      </w:tr>
      <w:tr w:rsidR="009E6A2E" w14:paraId="7266E6F7"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6CE5F666" w14:textId="77777777" w:rsidR="00D90A73" w:rsidRPr="00D0169A" w:rsidRDefault="00D90A73" w:rsidP="00D90A73">
            <w:pPr>
              <w:pStyle w:val="Lijstalinea"/>
              <w:numPr>
                <w:ilvl w:val="0"/>
                <w:numId w:val="60"/>
              </w:numPr>
              <w:tabs>
                <w:tab w:val="clear" w:pos="397"/>
              </w:tabs>
            </w:pPr>
          </w:p>
        </w:tc>
        <w:tc>
          <w:tcPr>
            <w:tcW w:w="6237" w:type="dxa"/>
          </w:tcPr>
          <w:p w14:paraId="4D2AA0D0" w14:textId="77777777" w:rsidR="00D90A73" w:rsidRDefault="00D90A73" w:rsidP="00D90A73">
            <w:r w:rsidRPr="002D7C3E">
              <w:t xml:space="preserve">Meerdere objecten aanwezig </w:t>
            </w:r>
            <w:r>
              <w:t xml:space="preserve">gas en/of hout gestookt met mogelijkheden om een realistisch rookbeeld te vormen </w:t>
            </w:r>
            <w:r w:rsidRPr="002D7C3E">
              <w:t xml:space="preserve">zijn waarbij diverse brandkenmerken realistisch kunnen worden weergegeven zoals </w:t>
            </w:r>
            <w:r>
              <w:t>r</w:t>
            </w:r>
            <w:r w:rsidRPr="002D7C3E">
              <w:t>ook</w:t>
            </w:r>
            <w:r>
              <w:t>,</w:t>
            </w:r>
            <w:r w:rsidRPr="002D7C3E">
              <w:t xml:space="preserve"> </w:t>
            </w:r>
            <w:r>
              <w:t>s</w:t>
            </w:r>
            <w:r w:rsidRPr="002D7C3E">
              <w:t>troming</w:t>
            </w:r>
            <w:r>
              <w:t>,</w:t>
            </w:r>
            <w:r w:rsidRPr="002D7C3E">
              <w:t xml:space="preserve"> </w:t>
            </w:r>
            <w:r>
              <w:t>t</w:t>
            </w:r>
            <w:r w:rsidRPr="002D7C3E">
              <w:t>emperatuur</w:t>
            </w:r>
            <w:r>
              <w:t>,</w:t>
            </w:r>
            <w:r w:rsidRPr="002D7C3E">
              <w:t xml:space="preserve"> </w:t>
            </w:r>
            <w:r>
              <w:t>v</w:t>
            </w:r>
            <w:r w:rsidRPr="002D7C3E">
              <w:t>lammen</w:t>
            </w:r>
            <w:r>
              <w:t xml:space="preserve"> en rookproductie tot circa één meter boven de grond.</w:t>
            </w:r>
          </w:p>
        </w:tc>
        <w:tc>
          <w:tcPr>
            <w:tcW w:w="2125" w:type="dxa"/>
          </w:tcPr>
          <w:p w14:paraId="77682BD8" w14:textId="77777777" w:rsidR="00D90A73" w:rsidRPr="002D7C3E" w:rsidRDefault="00D90A73" w:rsidP="00D90A73"/>
        </w:tc>
      </w:tr>
      <w:tr w:rsidR="009E6A2E" w14:paraId="044E158E"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70B78857" w14:textId="77777777" w:rsidR="00D90A73" w:rsidRPr="00D0169A" w:rsidRDefault="00D90A73" w:rsidP="00D90A73">
            <w:pPr>
              <w:pStyle w:val="Lijstalinea"/>
              <w:numPr>
                <w:ilvl w:val="0"/>
                <w:numId w:val="60"/>
              </w:numPr>
              <w:tabs>
                <w:tab w:val="clear" w:pos="397"/>
              </w:tabs>
            </w:pPr>
          </w:p>
        </w:tc>
        <w:tc>
          <w:tcPr>
            <w:tcW w:w="6237" w:type="dxa"/>
          </w:tcPr>
          <w:p w14:paraId="4BF66020" w14:textId="1CDE9BC4" w:rsidR="00D90A73" w:rsidRDefault="00D90A73" w:rsidP="00D90A73">
            <w:r>
              <w:t xml:space="preserve">Inschrijver heeft mogelijkheden om op meerdere plaatsen en in meerdere objecten een realistische inzet te simuleren waarbij de volgende tactieken (offensief buiten, offensief binnen, defensief buiten, defensief binnen) en </w:t>
            </w:r>
          </w:p>
          <w:p w14:paraId="45D28278" w14:textId="77777777" w:rsidR="00D90A73" w:rsidRDefault="00D90A73" w:rsidP="00D90A73">
            <w:r>
              <w:t>technieken beoefend kunnen worden:</w:t>
            </w:r>
          </w:p>
          <w:p w14:paraId="37E3FD13" w14:textId="77777777" w:rsidR="00D90A73" w:rsidRDefault="00D90A73" w:rsidP="00D90A73">
            <w:pPr>
              <w:pStyle w:val="Lijstalinea"/>
              <w:numPr>
                <w:ilvl w:val="0"/>
                <w:numId w:val="41"/>
              </w:numPr>
              <w:ind w:left="408" w:hanging="408"/>
            </w:pPr>
            <w:r w:rsidRPr="00875EB3">
              <w:t>massieve aanval</w:t>
            </w:r>
          </w:p>
          <w:p w14:paraId="4070A6AE" w14:textId="77777777" w:rsidR="00D90A73" w:rsidRDefault="00D90A73" w:rsidP="00D90A73">
            <w:pPr>
              <w:pStyle w:val="Lijstalinea"/>
              <w:numPr>
                <w:ilvl w:val="0"/>
                <w:numId w:val="41"/>
              </w:numPr>
              <w:ind w:left="408" w:hanging="408"/>
            </w:pPr>
            <w:proofErr w:type="spellStart"/>
            <w:r w:rsidRPr="00875EB3">
              <w:t>transitional</w:t>
            </w:r>
            <w:proofErr w:type="spellEnd"/>
            <w:r w:rsidRPr="00875EB3">
              <w:t xml:space="preserve"> attack</w:t>
            </w:r>
          </w:p>
          <w:p w14:paraId="3CB746D0" w14:textId="77777777" w:rsidR="00D90A73" w:rsidRDefault="00D90A73" w:rsidP="00D90A73">
            <w:pPr>
              <w:pStyle w:val="Lijstalinea"/>
              <w:numPr>
                <w:ilvl w:val="0"/>
                <w:numId w:val="41"/>
              </w:numPr>
              <w:ind w:left="408" w:hanging="408"/>
            </w:pPr>
            <w:r>
              <w:t>r</w:t>
            </w:r>
            <w:r w:rsidRPr="00875EB3">
              <w:t>ookgaskoeling lange puls</w:t>
            </w:r>
          </w:p>
          <w:p w14:paraId="5E247F17" w14:textId="77777777" w:rsidR="00D90A73" w:rsidRDefault="00D90A73" w:rsidP="00D90A73">
            <w:pPr>
              <w:pStyle w:val="Lijstalinea"/>
              <w:numPr>
                <w:ilvl w:val="0"/>
                <w:numId w:val="41"/>
              </w:numPr>
              <w:ind w:left="408" w:hanging="408"/>
            </w:pPr>
            <w:r>
              <w:t>r</w:t>
            </w:r>
            <w:r w:rsidRPr="00875EB3">
              <w:t>ookgaskoeling boogmethode</w:t>
            </w:r>
          </w:p>
          <w:p w14:paraId="392C73EA" w14:textId="77777777" w:rsidR="00D90A73" w:rsidRDefault="00D90A73" w:rsidP="00D90A73">
            <w:pPr>
              <w:pStyle w:val="Lijstalinea"/>
              <w:numPr>
                <w:ilvl w:val="0"/>
                <w:numId w:val="41"/>
              </w:numPr>
              <w:ind w:left="408" w:hanging="408"/>
            </w:pPr>
            <w:r>
              <w:t>antiventilatie</w:t>
            </w:r>
          </w:p>
          <w:p w14:paraId="7967BAAF" w14:textId="77777777" w:rsidR="00D90A73" w:rsidRPr="008100CA" w:rsidRDefault="00D90A73" w:rsidP="00D90A73">
            <w:pPr>
              <w:pStyle w:val="Lijstalinea"/>
              <w:numPr>
                <w:ilvl w:val="0"/>
                <w:numId w:val="41"/>
              </w:numPr>
              <w:ind w:left="408" w:hanging="408"/>
            </w:pPr>
            <w:r>
              <w:t>ventileren</w:t>
            </w:r>
          </w:p>
          <w:p w14:paraId="1B71D43F" w14:textId="0FADACCC" w:rsidR="00D90A73" w:rsidRDefault="00D90A73" w:rsidP="00D90A73">
            <w:r>
              <w:t xml:space="preserve">Alle objecten </w:t>
            </w:r>
            <w:r w:rsidR="00EC5061">
              <w:t xml:space="preserve">(gebouwen) </w:t>
            </w:r>
            <w:r>
              <w:t xml:space="preserve">dienen minimaal te beschikken over een begane grond en één of meer verdiepingen. </w:t>
            </w:r>
          </w:p>
          <w:p w14:paraId="78E83459" w14:textId="77777777" w:rsidR="00D90A73" w:rsidRPr="002D7C3E" w:rsidRDefault="00D90A73" w:rsidP="00D90A73">
            <w:r>
              <w:lastRenderedPageBreak/>
              <w:t>Op basis van de simulatie worden</w:t>
            </w:r>
            <w:r w:rsidRPr="00601150">
              <w:t xml:space="preserve"> </w:t>
            </w:r>
            <w:r>
              <w:t xml:space="preserve">besluiten </w:t>
            </w:r>
            <w:r w:rsidRPr="00601150">
              <w:t>uitgelokt om in het ene geval voor de bestrijding naar binnen te gaan en in een ander geval dat niet meer mogelijk is</w:t>
            </w:r>
            <w:r>
              <w:t>.</w:t>
            </w:r>
          </w:p>
        </w:tc>
        <w:tc>
          <w:tcPr>
            <w:tcW w:w="2125" w:type="dxa"/>
          </w:tcPr>
          <w:p w14:paraId="7F2D34C3" w14:textId="77777777" w:rsidR="00D90A73" w:rsidRDefault="00D90A73" w:rsidP="00D90A73"/>
        </w:tc>
      </w:tr>
      <w:tr w:rsidR="009E6A2E" w14:paraId="0AAA6AF6"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429D8DAD" w14:textId="77777777" w:rsidR="00D90A73" w:rsidRPr="00D0169A" w:rsidRDefault="00D90A73" w:rsidP="00D90A73">
            <w:pPr>
              <w:pStyle w:val="Lijstalinea"/>
              <w:numPr>
                <w:ilvl w:val="0"/>
                <w:numId w:val="60"/>
              </w:numPr>
              <w:tabs>
                <w:tab w:val="clear" w:pos="397"/>
              </w:tabs>
            </w:pPr>
          </w:p>
        </w:tc>
        <w:tc>
          <w:tcPr>
            <w:tcW w:w="6237" w:type="dxa"/>
          </w:tcPr>
          <w:p w14:paraId="3150FC51" w14:textId="77777777" w:rsidR="00D90A73" w:rsidRDefault="00D90A73" w:rsidP="00D90A73">
            <w:r>
              <w:t>Inschrijver biedt de mogelijkheid om de volgende soorten bijzondere branden te kunnen ensceneren:</w:t>
            </w:r>
          </w:p>
          <w:p w14:paraId="0AEC7A6F" w14:textId="77777777" w:rsidR="00D90A73" w:rsidRDefault="00D90A73" w:rsidP="00D90A73">
            <w:pPr>
              <w:pStyle w:val="Lijstalinea"/>
              <w:numPr>
                <w:ilvl w:val="0"/>
                <w:numId w:val="42"/>
              </w:numPr>
              <w:ind w:left="408" w:hanging="408"/>
            </w:pPr>
            <w:r>
              <w:t>v</w:t>
            </w:r>
            <w:r w:rsidRPr="00875EB3">
              <w:t>loeistofplasbrand</w:t>
            </w:r>
          </w:p>
          <w:p w14:paraId="2D21A0FC" w14:textId="77777777" w:rsidR="00D90A73" w:rsidRDefault="00D90A73" w:rsidP="00D90A73">
            <w:pPr>
              <w:pStyle w:val="Lijstalinea"/>
              <w:numPr>
                <w:ilvl w:val="0"/>
                <w:numId w:val="42"/>
              </w:numPr>
              <w:ind w:left="408" w:hanging="408"/>
            </w:pPr>
            <w:r>
              <w:t>g</w:t>
            </w:r>
            <w:r w:rsidRPr="00875EB3">
              <w:t>asbrand</w:t>
            </w:r>
          </w:p>
          <w:p w14:paraId="7E29A0E9" w14:textId="77777777" w:rsidR="00D90A73" w:rsidRDefault="00D90A73" w:rsidP="00D90A73">
            <w:pPr>
              <w:pStyle w:val="Lijstalinea"/>
              <w:numPr>
                <w:ilvl w:val="0"/>
                <w:numId w:val="42"/>
              </w:numPr>
              <w:ind w:left="408" w:hanging="408"/>
            </w:pPr>
            <w:r>
              <w:t>f</w:t>
            </w:r>
            <w:r w:rsidRPr="00875EB3">
              <w:t>rituurpanbrand</w:t>
            </w:r>
          </w:p>
          <w:p w14:paraId="1E0F01C8" w14:textId="77777777" w:rsidR="00D90A73" w:rsidRDefault="00D90A73" w:rsidP="00D90A73">
            <w:pPr>
              <w:pStyle w:val="Lijstalinea"/>
              <w:numPr>
                <w:ilvl w:val="0"/>
                <w:numId w:val="42"/>
              </w:numPr>
              <w:ind w:left="408" w:hanging="408"/>
            </w:pPr>
            <w:r>
              <w:t>e</w:t>
            </w:r>
            <w:r w:rsidRPr="00875EB3">
              <w:t>lektrabrand</w:t>
            </w:r>
          </w:p>
          <w:p w14:paraId="40C4284D" w14:textId="77777777" w:rsidR="00D90A73" w:rsidRDefault="00D90A73" w:rsidP="00D90A73">
            <w:pPr>
              <w:pStyle w:val="Lijstalinea"/>
              <w:numPr>
                <w:ilvl w:val="0"/>
                <w:numId w:val="42"/>
              </w:numPr>
              <w:ind w:left="408" w:hanging="408"/>
            </w:pPr>
            <w:r>
              <w:t>v</w:t>
            </w:r>
            <w:r w:rsidRPr="00875EB3">
              <w:t>oertuigbrand</w:t>
            </w:r>
          </w:p>
          <w:p w14:paraId="404AF939" w14:textId="77777777" w:rsidR="00D90A73" w:rsidRDefault="00D90A73" w:rsidP="00D90A73">
            <w:pPr>
              <w:pStyle w:val="Lijstalinea"/>
              <w:numPr>
                <w:ilvl w:val="0"/>
                <w:numId w:val="42"/>
              </w:numPr>
              <w:ind w:left="408" w:hanging="408"/>
            </w:pPr>
            <w:r>
              <w:t>b</w:t>
            </w:r>
            <w:r w:rsidRPr="00875EB3">
              <w:t>uitenbrand</w:t>
            </w:r>
          </w:p>
          <w:p w14:paraId="1747E516" w14:textId="77777777" w:rsidR="00D90A73" w:rsidRPr="00D0169A" w:rsidRDefault="00D90A73" w:rsidP="00D90A73">
            <w:pPr>
              <w:pStyle w:val="Lijstalinea"/>
              <w:numPr>
                <w:ilvl w:val="0"/>
                <w:numId w:val="42"/>
              </w:numPr>
              <w:ind w:left="408" w:hanging="408"/>
            </w:pPr>
            <w:r w:rsidRPr="00D0169A">
              <w:t>kelderbrand</w:t>
            </w:r>
          </w:p>
        </w:tc>
        <w:tc>
          <w:tcPr>
            <w:tcW w:w="2125" w:type="dxa"/>
          </w:tcPr>
          <w:p w14:paraId="3C2C4D9E" w14:textId="77777777" w:rsidR="00D90A73" w:rsidRDefault="00D90A73" w:rsidP="00D90A73"/>
        </w:tc>
      </w:tr>
      <w:tr w:rsidR="009E6A2E" w14:paraId="4D2BC823"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4865400C" w14:textId="77777777" w:rsidR="00D90A73" w:rsidRPr="00D0169A" w:rsidRDefault="00D90A73" w:rsidP="00D90A73">
            <w:pPr>
              <w:pStyle w:val="Lijstalinea"/>
              <w:numPr>
                <w:ilvl w:val="0"/>
                <w:numId w:val="60"/>
              </w:numPr>
              <w:tabs>
                <w:tab w:val="clear" w:pos="397"/>
              </w:tabs>
            </w:pPr>
          </w:p>
        </w:tc>
        <w:tc>
          <w:tcPr>
            <w:tcW w:w="6237" w:type="dxa"/>
          </w:tcPr>
          <w:p w14:paraId="3E36F28A" w14:textId="77777777" w:rsidR="001156F0" w:rsidRDefault="00D90A73" w:rsidP="001156F0">
            <w:r>
              <w:t>Inschrijver voorziet</w:t>
            </w:r>
            <w:r w:rsidR="001156F0">
              <w:t>:</w:t>
            </w:r>
          </w:p>
          <w:p w14:paraId="10FDD46D" w14:textId="3E633B65" w:rsidR="00013BF6" w:rsidRDefault="00D90A73" w:rsidP="00691EA1">
            <w:pPr>
              <w:pStyle w:val="Lijstalinea"/>
              <w:numPr>
                <w:ilvl w:val="0"/>
                <w:numId w:val="56"/>
              </w:numPr>
              <w:ind w:left="347" w:hanging="283"/>
            </w:pPr>
            <w:r>
              <w:t xml:space="preserve">bij start </w:t>
            </w:r>
            <w:r w:rsidR="001156F0">
              <w:t xml:space="preserve">(gemiddeld een uur) </w:t>
            </w:r>
            <w:r>
              <w:t xml:space="preserve">en afronding </w:t>
            </w:r>
            <w:r w:rsidR="001156F0">
              <w:t xml:space="preserve">(gemiddeld een uur) </w:t>
            </w:r>
            <w:r>
              <w:t>van de lesdag in minimaal twee lokalen</w:t>
            </w:r>
            <w:r w:rsidR="001156F0">
              <w:t xml:space="preserve">. Ieder lokaal is </w:t>
            </w:r>
            <w:r>
              <w:t xml:space="preserve">geschikt voor </w:t>
            </w:r>
            <w:r w:rsidR="001156F0">
              <w:t xml:space="preserve">ten minste </w:t>
            </w:r>
            <w:r>
              <w:t>43 personen</w:t>
            </w:r>
            <w:r w:rsidR="001156F0">
              <w:t xml:space="preserve"> </w:t>
            </w:r>
          </w:p>
          <w:p w14:paraId="6F56F27C" w14:textId="7FEA604A" w:rsidR="00D90A73" w:rsidRDefault="001C3269" w:rsidP="00691EA1">
            <w:pPr>
              <w:pStyle w:val="Lijstalinea"/>
              <w:numPr>
                <w:ilvl w:val="0"/>
                <w:numId w:val="56"/>
              </w:numPr>
              <w:ind w:left="347" w:hanging="283"/>
            </w:pPr>
            <w:r>
              <w:t>g</w:t>
            </w:r>
            <w:r w:rsidR="001156F0" w:rsidRPr="00B33119">
              <w:t>edurende</w:t>
            </w:r>
            <w:r w:rsidR="00D90A73">
              <w:t xml:space="preserve"> de dag zijn twee </w:t>
            </w:r>
            <w:r w:rsidR="001156F0">
              <w:t xml:space="preserve">evaluatie </w:t>
            </w:r>
            <w:r w:rsidR="00D90A73">
              <w:t>ruimtes beschikbaar voor drie personen</w:t>
            </w:r>
            <w:r w:rsidR="001156F0">
              <w:t xml:space="preserve">, dit moeten ruimtes zijn die betreden mogen worden met </w:t>
            </w:r>
            <w:proofErr w:type="spellStart"/>
            <w:r w:rsidR="001156F0">
              <w:t>PBM’s</w:t>
            </w:r>
            <w:proofErr w:type="spellEnd"/>
          </w:p>
        </w:tc>
        <w:tc>
          <w:tcPr>
            <w:tcW w:w="2125" w:type="dxa"/>
          </w:tcPr>
          <w:p w14:paraId="75A16EFD" w14:textId="77777777" w:rsidR="00D90A73" w:rsidRDefault="00D90A73" w:rsidP="00D90A73"/>
        </w:tc>
      </w:tr>
      <w:tr w:rsidR="009E6A2E" w14:paraId="4CB10B7F"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23A9B3AB" w14:textId="77777777" w:rsidR="00D90A73" w:rsidRPr="00D0169A" w:rsidRDefault="00D90A73" w:rsidP="00D90A73">
            <w:pPr>
              <w:pStyle w:val="Lijstalinea"/>
              <w:numPr>
                <w:ilvl w:val="0"/>
                <w:numId w:val="60"/>
              </w:numPr>
              <w:tabs>
                <w:tab w:val="clear" w:pos="397"/>
              </w:tabs>
            </w:pPr>
          </w:p>
        </w:tc>
        <w:tc>
          <w:tcPr>
            <w:tcW w:w="6237" w:type="dxa"/>
          </w:tcPr>
          <w:p w14:paraId="405E6F81" w14:textId="77777777" w:rsidR="00D90A73" w:rsidRDefault="00D90A73" w:rsidP="00D90A73">
            <w:r>
              <w:t xml:space="preserve">Ten minste drie ruimtes kunnen ingezet worden als COPI ruimte. Dit mogen eveneens ruimtes (voor tenminste 8 personen) op het terrein zijn op maximaal 100 meter van het incident welke als COPI-bak kunnen fungeren. Dit betreffen schone ruimtes waar mensen met </w:t>
            </w:r>
            <w:proofErr w:type="spellStart"/>
            <w:r>
              <w:t>PBM’s</w:t>
            </w:r>
            <w:proofErr w:type="spellEnd"/>
            <w:r>
              <w:t xml:space="preserve"> binnenkomen.</w:t>
            </w:r>
          </w:p>
        </w:tc>
        <w:tc>
          <w:tcPr>
            <w:tcW w:w="2125" w:type="dxa"/>
          </w:tcPr>
          <w:p w14:paraId="01E86D2D" w14:textId="77777777" w:rsidR="00D90A73" w:rsidRDefault="00D90A73" w:rsidP="00D90A73"/>
        </w:tc>
      </w:tr>
      <w:tr w:rsidR="009E6A2E" w14:paraId="2C92F281"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3F12F12A" w14:textId="77777777" w:rsidR="00D90A73" w:rsidRPr="00D0169A" w:rsidRDefault="00D90A73" w:rsidP="00D90A73">
            <w:pPr>
              <w:pStyle w:val="Lijstalinea"/>
              <w:numPr>
                <w:ilvl w:val="0"/>
                <w:numId w:val="60"/>
              </w:numPr>
              <w:tabs>
                <w:tab w:val="clear" w:pos="397"/>
              </w:tabs>
            </w:pPr>
          </w:p>
        </w:tc>
        <w:tc>
          <w:tcPr>
            <w:tcW w:w="6237" w:type="dxa"/>
          </w:tcPr>
          <w:p w14:paraId="54BAA38F" w14:textId="77777777" w:rsidR="00D90A73" w:rsidRDefault="00D90A73" w:rsidP="00D90A73">
            <w:r>
              <w:t>Om een brand te ensceneren heeft Inschrijver minimaal de volgende ensceneringsmiddelen beschikbaar die bijdragen aan het creëren van een realistisch beeld voor het uitvoeren van de oefening:</w:t>
            </w:r>
          </w:p>
          <w:p w14:paraId="172193D9" w14:textId="77777777" w:rsidR="00D90A73" w:rsidRDefault="00D90A73" w:rsidP="00D90A73">
            <w:pPr>
              <w:pStyle w:val="Lijstalinea"/>
              <w:numPr>
                <w:ilvl w:val="0"/>
                <w:numId w:val="43"/>
              </w:numPr>
              <w:tabs>
                <w:tab w:val="clear" w:pos="397"/>
              </w:tabs>
              <w:ind w:left="408" w:hanging="408"/>
            </w:pPr>
            <w:r>
              <w:t>drie rookmachines</w:t>
            </w:r>
          </w:p>
          <w:p w14:paraId="7E3198B6" w14:textId="77777777" w:rsidR="00D90A73" w:rsidRPr="00036220" w:rsidRDefault="00D90A73" w:rsidP="00D90A73">
            <w:pPr>
              <w:pStyle w:val="Lijstalinea"/>
              <w:numPr>
                <w:ilvl w:val="0"/>
                <w:numId w:val="43"/>
              </w:numPr>
              <w:tabs>
                <w:tab w:val="clear" w:pos="397"/>
              </w:tabs>
              <w:ind w:left="408" w:hanging="408"/>
              <w:rPr>
                <w:rFonts w:eastAsia="Arial" w:cs="Arial"/>
              </w:rPr>
            </w:pPr>
            <w:r w:rsidRPr="00036220">
              <w:rPr>
                <w:rFonts w:eastAsia="Arial" w:cs="Arial"/>
                <w:lang w:eastAsia="en-US"/>
              </w:rPr>
              <w:t>één stroomaggregaat</w:t>
            </w:r>
          </w:p>
          <w:p w14:paraId="4FBC76C0" w14:textId="77777777" w:rsidR="00D90A73" w:rsidRDefault="00D90A73" w:rsidP="00D90A73">
            <w:pPr>
              <w:pStyle w:val="Lijstalinea"/>
              <w:numPr>
                <w:ilvl w:val="0"/>
                <w:numId w:val="43"/>
              </w:numPr>
              <w:tabs>
                <w:tab w:val="clear" w:pos="397"/>
              </w:tabs>
              <w:ind w:left="408" w:hanging="408"/>
            </w:pPr>
            <w:r>
              <w:t>twaalf slachtofferpoppen</w:t>
            </w:r>
          </w:p>
          <w:p w14:paraId="0C248EAD" w14:textId="77777777" w:rsidR="00D90A73" w:rsidRPr="00EF1E20" w:rsidRDefault="00D90A73" w:rsidP="00D90A73">
            <w:pPr>
              <w:pStyle w:val="Lijstalinea"/>
              <w:numPr>
                <w:ilvl w:val="0"/>
                <w:numId w:val="43"/>
              </w:numPr>
              <w:tabs>
                <w:tab w:val="clear" w:pos="397"/>
              </w:tabs>
              <w:ind w:left="408" w:hanging="408"/>
            </w:pPr>
            <w:r w:rsidRPr="00EF1E20">
              <w:t>zes verplaatsbare brandhaarden (vuurkorf, vuur-ton of vergelijkbaar)</w:t>
            </w:r>
          </w:p>
        </w:tc>
        <w:tc>
          <w:tcPr>
            <w:tcW w:w="2125" w:type="dxa"/>
          </w:tcPr>
          <w:p w14:paraId="71823E0A" w14:textId="77777777" w:rsidR="00D90A73" w:rsidRDefault="00D90A73" w:rsidP="00D90A73"/>
        </w:tc>
      </w:tr>
      <w:tr w:rsidR="009E6A2E" w14:paraId="52A33D33"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1C6E15DC" w14:textId="77777777" w:rsidR="00D90A73" w:rsidRPr="00D0169A" w:rsidRDefault="00D90A73" w:rsidP="00D90A73">
            <w:pPr>
              <w:pStyle w:val="Lijstalinea"/>
              <w:numPr>
                <w:ilvl w:val="0"/>
                <w:numId w:val="60"/>
              </w:numPr>
              <w:tabs>
                <w:tab w:val="clear" w:pos="397"/>
              </w:tabs>
            </w:pPr>
          </w:p>
        </w:tc>
        <w:tc>
          <w:tcPr>
            <w:tcW w:w="6237" w:type="dxa"/>
          </w:tcPr>
          <w:p w14:paraId="464947FA" w14:textId="77777777" w:rsidR="00D90A73" w:rsidRDefault="00D90A73" w:rsidP="00D90A73">
            <w:r>
              <w:t>Om THV en IBGS-incidenten te ensceneren heeft Inschrijver minimaal de volgende ensceneringsmiddelen beschikbaar die bijdragen aan het creëren van een realistisch beeld voor het uitvoeren van de oefening:</w:t>
            </w:r>
          </w:p>
          <w:p w14:paraId="045B1E5C" w14:textId="77777777" w:rsidR="00D90A73" w:rsidRDefault="00D90A73" w:rsidP="00D90A73">
            <w:pPr>
              <w:pStyle w:val="Lijstalinea"/>
              <w:numPr>
                <w:ilvl w:val="0"/>
                <w:numId w:val="44"/>
              </w:numPr>
              <w:ind w:left="406" w:hanging="406"/>
            </w:pPr>
            <w:r>
              <w:t>twee</w:t>
            </w:r>
            <w:r w:rsidRPr="00582D5D">
              <w:t xml:space="preserve"> </w:t>
            </w:r>
            <w:proofErr w:type="spellStart"/>
            <w:r w:rsidRPr="00582D5D">
              <w:t>IBC’s</w:t>
            </w:r>
            <w:proofErr w:type="spellEnd"/>
            <w:r>
              <w:t>;</w:t>
            </w:r>
          </w:p>
          <w:p w14:paraId="36A86F69" w14:textId="77777777" w:rsidR="00D90A73" w:rsidRDefault="00D90A73" w:rsidP="00D90A73">
            <w:pPr>
              <w:pStyle w:val="Lijstalinea"/>
              <w:numPr>
                <w:ilvl w:val="0"/>
                <w:numId w:val="44"/>
              </w:numPr>
              <w:ind w:left="406" w:hanging="406"/>
            </w:pPr>
            <w:r w:rsidRPr="00036220">
              <w:rPr>
                <w:rFonts w:eastAsia="Arial" w:cs="Arial"/>
              </w:rPr>
              <w:t>één tankwage</w:t>
            </w:r>
            <w:r>
              <w:t>n met mogelijkheden om lekkage na te bootsen;</w:t>
            </w:r>
          </w:p>
          <w:p w14:paraId="76C6EDA0" w14:textId="77777777" w:rsidR="00D90A73" w:rsidRDefault="00D90A73" w:rsidP="00D90A73">
            <w:pPr>
              <w:pStyle w:val="Lijstalinea"/>
              <w:numPr>
                <w:ilvl w:val="0"/>
                <w:numId w:val="44"/>
              </w:numPr>
              <w:ind w:left="406" w:hanging="406"/>
            </w:pPr>
            <w:r>
              <w:t>tien</w:t>
            </w:r>
            <w:r w:rsidRPr="00582D5D">
              <w:t xml:space="preserve"> verschillende kunststof vaten in verschillende inhoudsmaten met mogelijkheden tot lekkage nabootsing</w:t>
            </w:r>
            <w:r>
              <w:t>;</w:t>
            </w:r>
          </w:p>
          <w:p w14:paraId="48971533" w14:textId="77777777" w:rsidR="00D90A73" w:rsidRDefault="00D90A73" w:rsidP="00D90A73">
            <w:pPr>
              <w:pStyle w:val="Lijstalinea"/>
              <w:numPr>
                <w:ilvl w:val="0"/>
                <w:numId w:val="44"/>
              </w:numPr>
              <w:ind w:left="406" w:hanging="406"/>
            </w:pPr>
            <w:r>
              <w:t>twee</w:t>
            </w:r>
            <w:r w:rsidRPr="00582D5D">
              <w:t xml:space="preserve"> </w:t>
            </w:r>
            <w:r>
              <w:t>g</w:t>
            </w:r>
            <w:r w:rsidRPr="00582D5D">
              <w:t>lazen flessen (0,5 of 1 liter) gelijkend glazen flessen die gebruikt worden in laboratoria voor gevaarlijke stoffen</w:t>
            </w:r>
            <w:r>
              <w:t>;</w:t>
            </w:r>
          </w:p>
          <w:p w14:paraId="67152BF4" w14:textId="77777777" w:rsidR="00D90A73" w:rsidRPr="00097D3C" w:rsidRDefault="00D90A73" w:rsidP="00D90A73">
            <w:pPr>
              <w:pStyle w:val="Lijstalinea"/>
              <w:numPr>
                <w:ilvl w:val="0"/>
                <w:numId w:val="44"/>
              </w:numPr>
              <w:ind w:left="406" w:hanging="406"/>
            </w:pPr>
            <w:r>
              <w:t>vier</w:t>
            </w:r>
            <w:r w:rsidRPr="00582D5D">
              <w:t xml:space="preserve"> 200 liter drums</w:t>
            </w:r>
            <w:r>
              <w:t>;</w:t>
            </w:r>
          </w:p>
          <w:p w14:paraId="32441518" w14:textId="77777777" w:rsidR="00D90A73" w:rsidRDefault="00D90A73" w:rsidP="00D90A73">
            <w:pPr>
              <w:pStyle w:val="Lijstalinea"/>
              <w:numPr>
                <w:ilvl w:val="0"/>
                <w:numId w:val="44"/>
              </w:numPr>
              <w:ind w:left="406" w:hanging="406"/>
            </w:pPr>
            <w:r>
              <w:t>vier</w:t>
            </w:r>
            <w:r w:rsidRPr="00582D5D">
              <w:t xml:space="preserve"> verschillende maten kartonnen dozen</w:t>
            </w:r>
            <w:r>
              <w:t>;</w:t>
            </w:r>
          </w:p>
          <w:p w14:paraId="78EA114F" w14:textId="77777777" w:rsidR="00D90A73" w:rsidRDefault="00D90A73" w:rsidP="00D90A73">
            <w:pPr>
              <w:pStyle w:val="Lijstalinea"/>
              <w:numPr>
                <w:ilvl w:val="0"/>
                <w:numId w:val="44"/>
              </w:numPr>
              <w:ind w:left="406" w:hanging="406"/>
            </w:pPr>
            <w:r w:rsidRPr="00582D5D">
              <w:t xml:space="preserve">mogelijkheden tot verschillende etikettering </w:t>
            </w:r>
            <w:r>
              <w:t>(GHS en ADR) passend bij de verpakking;</w:t>
            </w:r>
          </w:p>
          <w:p w14:paraId="46A6EA80" w14:textId="77777777" w:rsidR="00D90A73" w:rsidRDefault="00D90A73" w:rsidP="00D90A73">
            <w:pPr>
              <w:pStyle w:val="Lijstalinea"/>
              <w:numPr>
                <w:ilvl w:val="0"/>
                <w:numId w:val="44"/>
              </w:numPr>
              <w:ind w:left="406" w:hanging="406"/>
            </w:pPr>
            <w:r>
              <w:t>minimaal één</w:t>
            </w:r>
            <w:r w:rsidRPr="000D6E99">
              <w:t xml:space="preserve"> </w:t>
            </w:r>
            <w:r>
              <w:t>h</w:t>
            </w:r>
            <w:r w:rsidRPr="000D6E99">
              <w:t>eftruck of vergelijkbaar middel</w:t>
            </w:r>
            <w:r>
              <w:t>.</w:t>
            </w:r>
          </w:p>
          <w:p w14:paraId="0C7F126F" w14:textId="77777777" w:rsidR="00D90A73" w:rsidRDefault="00D90A73" w:rsidP="00D90A73"/>
          <w:p w14:paraId="01F2EF50" w14:textId="66B3CC28" w:rsidR="00D90A73" w:rsidRDefault="00D90A73" w:rsidP="00D90A73">
            <w:r w:rsidRPr="00D501A3">
              <w:t xml:space="preserve">Alle in te zetten ensceneringsmiddelen sluiten zoveel mogelijk aan bij de in Nederland </w:t>
            </w:r>
            <w:r>
              <w:t xml:space="preserve">toegepaste oefenpraktijk waarmee de deelnemers zich </w:t>
            </w:r>
            <w:r w:rsidRPr="00D501A3">
              <w:t xml:space="preserve">een realistisch beeld </w:t>
            </w:r>
            <w:r>
              <w:t>kunnen</w:t>
            </w:r>
            <w:r w:rsidRPr="00D501A3">
              <w:t xml:space="preserve"> vormen</w:t>
            </w:r>
            <w:r>
              <w:t xml:space="preserve"> van het incident.</w:t>
            </w:r>
            <w:r w:rsidRPr="00D501A3">
              <w:t xml:space="preserve">  </w:t>
            </w:r>
          </w:p>
        </w:tc>
        <w:tc>
          <w:tcPr>
            <w:tcW w:w="2125" w:type="dxa"/>
          </w:tcPr>
          <w:p w14:paraId="5FD3925F" w14:textId="77777777" w:rsidR="00D90A73" w:rsidRDefault="00D90A73" w:rsidP="00D90A73"/>
        </w:tc>
      </w:tr>
      <w:tr w:rsidR="009E6A2E" w14:paraId="5BE3968C"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5B6FB394" w14:textId="77777777" w:rsidR="00D90A73" w:rsidRPr="00D0169A" w:rsidRDefault="00D90A73" w:rsidP="00D90A73">
            <w:pPr>
              <w:pStyle w:val="Lijstalinea"/>
              <w:numPr>
                <w:ilvl w:val="0"/>
                <w:numId w:val="60"/>
              </w:numPr>
              <w:tabs>
                <w:tab w:val="clear" w:pos="397"/>
              </w:tabs>
            </w:pPr>
          </w:p>
        </w:tc>
        <w:tc>
          <w:tcPr>
            <w:tcW w:w="6237" w:type="dxa"/>
          </w:tcPr>
          <w:p w14:paraId="67491DBD" w14:textId="77777777" w:rsidR="00D90A73" w:rsidRPr="00517652" w:rsidRDefault="00D90A73" w:rsidP="00D90A73">
            <w:pPr>
              <w:rPr>
                <w:rFonts w:eastAsia="Arial" w:cs="Arial"/>
              </w:rPr>
            </w:pPr>
            <w:r w:rsidRPr="00517652">
              <w:rPr>
                <w:rFonts w:eastAsia="Arial" w:cs="Arial"/>
              </w:rPr>
              <w:t>Inschrijver heeft voor de enscenering van voertuigongevallen tenminste de volgende voertuigen ter beschikking:</w:t>
            </w:r>
          </w:p>
          <w:p w14:paraId="7B06C7DA" w14:textId="77777777" w:rsidR="00D90A73" w:rsidRPr="00036220" w:rsidRDefault="00D90A73" w:rsidP="00D90A73">
            <w:pPr>
              <w:pStyle w:val="Lijstalinea"/>
              <w:numPr>
                <w:ilvl w:val="0"/>
                <w:numId w:val="40"/>
              </w:numPr>
              <w:ind w:left="408" w:hanging="408"/>
              <w:rPr>
                <w:rFonts w:eastAsia="Arial" w:cs="Arial"/>
              </w:rPr>
            </w:pPr>
            <w:r w:rsidRPr="00036220">
              <w:rPr>
                <w:rFonts w:eastAsia="Arial" w:cs="Arial"/>
              </w:rPr>
              <w:t xml:space="preserve">zes auto’s (wrakken) </w:t>
            </w:r>
          </w:p>
          <w:p w14:paraId="4E2E017D" w14:textId="77777777" w:rsidR="00D90A73" w:rsidRPr="00036220" w:rsidRDefault="00D90A73" w:rsidP="00D90A73">
            <w:pPr>
              <w:pStyle w:val="Lijstalinea"/>
              <w:numPr>
                <w:ilvl w:val="0"/>
                <w:numId w:val="40"/>
              </w:numPr>
              <w:ind w:left="408" w:hanging="408"/>
              <w:rPr>
                <w:rFonts w:eastAsia="Arial" w:cs="Arial"/>
              </w:rPr>
            </w:pPr>
            <w:r w:rsidRPr="00036220">
              <w:rPr>
                <w:rFonts w:eastAsia="Arial" w:cs="Arial"/>
              </w:rPr>
              <w:lastRenderedPageBreak/>
              <w:t>één bus;</w:t>
            </w:r>
          </w:p>
          <w:p w14:paraId="55FBE5A9" w14:textId="77777777" w:rsidR="00D90A73" w:rsidRPr="00036220" w:rsidRDefault="00D90A73" w:rsidP="00D90A73">
            <w:pPr>
              <w:pStyle w:val="Lijstalinea"/>
              <w:numPr>
                <w:ilvl w:val="0"/>
                <w:numId w:val="40"/>
              </w:numPr>
              <w:ind w:left="408" w:hanging="408"/>
              <w:rPr>
                <w:rFonts w:eastAsia="Arial" w:cs="Arial"/>
              </w:rPr>
            </w:pPr>
            <w:r w:rsidRPr="00036220">
              <w:rPr>
                <w:rFonts w:eastAsia="Arial" w:cs="Arial"/>
              </w:rPr>
              <w:t>één vrachtwagenwrak</w:t>
            </w:r>
          </w:p>
          <w:p w14:paraId="3BA668A6" w14:textId="77777777" w:rsidR="00D90A73" w:rsidRPr="00036220" w:rsidRDefault="00D90A73" w:rsidP="00D90A73">
            <w:pPr>
              <w:pStyle w:val="Lijstalinea"/>
              <w:numPr>
                <w:ilvl w:val="0"/>
                <w:numId w:val="40"/>
              </w:numPr>
              <w:ind w:left="408" w:hanging="408"/>
              <w:rPr>
                <w:rFonts w:eastAsia="Arial" w:cs="Arial"/>
              </w:rPr>
            </w:pPr>
            <w:r w:rsidRPr="00036220">
              <w:rPr>
                <w:rFonts w:eastAsia="Arial" w:cs="Arial"/>
              </w:rPr>
              <w:t>één oplegger</w:t>
            </w:r>
          </w:p>
          <w:p w14:paraId="7A09837D" w14:textId="3BA204F4" w:rsidR="00D90A73" w:rsidRPr="00036220" w:rsidRDefault="00E2684E" w:rsidP="00D90A73">
            <w:pPr>
              <w:pStyle w:val="Lijstalinea"/>
              <w:numPr>
                <w:ilvl w:val="0"/>
                <w:numId w:val="40"/>
              </w:numPr>
              <w:ind w:left="408" w:hanging="408"/>
              <w:rPr>
                <w:rFonts w:eastAsia="Arial" w:cs="Arial"/>
              </w:rPr>
            </w:pPr>
            <w:r>
              <w:rPr>
                <w:rFonts w:eastAsia="Arial" w:cs="Arial"/>
              </w:rPr>
              <w:t>drie</w:t>
            </w:r>
            <w:r w:rsidR="00D90A73" w:rsidRPr="00036220">
              <w:rPr>
                <w:rFonts w:eastAsia="Arial" w:cs="Arial"/>
              </w:rPr>
              <w:t xml:space="preserve"> politievoertuig</w:t>
            </w:r>
            <w:r>
              <w:rPr>
                <w:rFonts w:eastAsia="Arial" w:cs="Arial"/>
              </w:rPr>
              <w:t>en</w:t>
            </w:r>
          </w:p>
          <w:p w14:paraId="5A0654C9" w14:textId="51B18FDE" w:rsidR="00D90A73" w:rsidRPr="00036220" w:rsidRDefault="00E2684E" w:rsidP="00D90A73">
            <w:pPr>
              <w:pStyle w:val="Lijstalinea"/>
              <w:numPr>
                <w:ilvl w:val="0"/>
                <w:numId w:val="40"/>
              </w:numPr>
              <w:ind w:left="408" w:hanging="408"/>
              <w:rPr>
                <w:rFonts w:eastAsia="Arial" w:cs="Arial"/>
              </w:rPr>
            </w:pPr>
            <w:r>
              <w:rPr>
                <w:rFonts w:eastAsia="Arial" w:cs="Arial"/>
              </w:rPr>
              <w:t>drie</w:t>
            </w:r>
            <w:r w:rsidR="00D90A73" w:rsidRPr="00036220">
              <w:rPr>
                <w:rFonts w:eastAsia="Arial" w:cs="Arial"/>
              </w:rPr>
              <w:t xml:space="preserve"> ambulancevoertuig</w:t>
            </w:r>
            <w:r>
              <w:rPr>
                <w:rFonts w:eastAsia="Arial" w:cs="Arial"/>
              </w:rPr>
              <w:t>en</w:t>
            </w:r>
          </w:p>
          <w:p w14:paraId="3FEF7EF5" w14:textId="77777777" w:rsidR="00D90A73" w:rsidRPr="00517652" w:rsidRDefault="00D90A73" w:rsidP="00D90A73">
            <w:pPr>
              <w:pStyle w:val="Lijstalinea"/>
              <w:numPr>
                <w:ilvl w:val="0"/>
                <w:numId w:val="40"/>
              </w:numPr>
              <w:ind w:left="408" w:hanging="408"/>
              <w:rPr>
                <w:rFonts w:eastAsia="Arial" w:cs="Arial"/>
              </w:rPr>
            </w:pPr>
            <w:r w:rsidRPr="00036220">
              <w:rPr>
                <w:rFonts w:eastAsia="Arial" w:cs="Arial"/>
              </w:rPr>
              <w:t>één motor of scooter</w:t>
            </w:r>
          </w:p>
        </w:tc>
        <w:tc>
          <w:tcPr>
            <w:tcW w:w="2125" w:type="dxa"/>
          </w:tcPr>
          <w:p w14:paraId="61E651F9" w14:textId="77777777" w:rsidR="00D90A73" w:rsidRDefault="00D90A73" w:rsidP="00D90A73"/>
        </w:tc>
      </w:tr>
      <w:tr w:rsidR="009E6A2E" w14:paraId="2439FE0F"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45135193" w14:textId="77777777" w:rsidR="00D90A73" w:rsidRPr="00D0169A" w:rsidRDefault="00D90A73" w:rsidP="00D90A73">
            <w:pPr>
              <w:pStyle w:val="Lijstalinea"/>
              <w:numPr>
                <w:ilvl w:val="0"/>
                <w:numId w:val="60"/>
              </w:numPr>
              <w:tabs>
                <w:tab w:val="clear" w:pos="397"/>
              </w:tabs>
            </w:pPr>
          </w:p>
        </w:tc>
        <w:tc>
          <w:tcPr>
            <w:tcW w:w="6237" w:type="dxa"/>
          </w:tcPr>
          <w:p w14:paraId="112D50A4" w14:textId="77777777" w:rsidR="00D90A73" w:rsidRDefault="00D90A73" w:rsidP="00D90A73">
            <w:r>
              <w:t>Internationale inschrijver stelt functionele v</w:t>
            </w:r>
            <w:r w:rsidRPr="00033FA3">
              <w:t xml:space="preserve">erbindingsapparatuur (portofoons) </w:t>
            </w:r>
            <w:r>
              <w:t>ter beschikking, waarmee het mogelijk is om op acht kanalen tegelijkertijd te communiceren. Minimaal aantal is 55 portofoons.</w:t>
            </w:r>
          </w:p>
        </w:tc>
        <w:tc>
          <w:tcPr>
            <w:tcW w:w="2125" w:type="dxa"/>
          </w:tcPr>
          <w:p w14:paraId="127B6E0F" w14:textId="77777777" w:rsidR="00D90A73" w:rsidRDefault="00D90A73" w:rsidP="00D90A73"/>
        </w:tc>
      </w:tr>
      <w:tr w:rsidR="009E6A2E" w14:paraId="19A01165"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5FD4394C" w14:textId="77777777" w:rsidR="00D90A73" w:rsidRPr="00D0169A" w:rsidRDefault="00D90A73" w:rsidP="00D90A73">
            <w:pPr>
              <w:pStyle w:val="Lijstalinea"/>
              <w:numPr>
                <w:ilvl w:val="0"/>
                <w:numId w:val="60"/>
              </w:numPr>
              <w:tabs>
                <w:tab w:val="clear" w:pos="397"/>
              </w:tabs>
            </w:pPr>
          </w:p>
        </w:tc>
        <w:tc>
          <w:tcPr>
            <w:tcW w:w="6237" w:type="dxa"/>
          </w:tcPr>
          <w:p w14:paraId="6BA70D1F" w14:textId="77777777" w:rsidR="00D90A73" w:rsidRDefault="00D90A73" w:rsidP="00D90A73">
            <w:r>
              <w:t>Op een lesdag dient er geen reistijd te zijn tussen verschillende oefenlocaties.</w:t>
            </w:r>
          </w:p>
        </w:tc>
        <w:tc>
          <w:tcPr>
            <w:tcW w:w="2125" w:type="dxa"/>
          </w:tcPr>
          <w:p w14:paraId="02AF496A" w14:textId="77777777" w:rsidR="00D90A73" w:rsidRDefault="00D90A73" w:rsidP="00D90A73"/>
        </w:tc>
      </w:tr>
      <w:tr w:rsidR="009E6A2E" w14:paraId="626B07A2"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2CC817C7" w14:textId="77777777" w:rsidR="00D90A73" w:rsidRPr="00D0169A" w:rsidRDefault="00D90A73" w:rsidP="00D90A73">
            <w:pPr>
              <w:pStyle w:val="Lijstalinea"/>
              <w:numPr>
                <w:ilvl w:val="0"/>
                <w:numId w:val="60"/>
              </w:numPr>
              <w:tabs>
                <w:tab w:val="clear" w:pos="397"/>
              </w:tabs>
            </w:pPr>
          </w:p>
        </w:tc>
        <w:tc>
          <w:tcPr>
            <w:tcW w:w="6237" w:type="dxa"/>
          </w:tcPr>
          <w:p w14:paraId="50788646" w14:textId="77777777" w:rsidR="00D90A73" w:rsidRDefault="00D90A73" w:rsidP="00D90A73">
            <w:r>
              <w:t>Aanbestedende Dienst heeft het recht om tot uiterlijk vier weken voor aankomst op het oefenterrein van Inschrijver kosteloos te annuleren. Indien korter van tevoren wordt geannuleerd, geldt de volgende annuleringsregeling:</w:t>
            </w:r>
          </w:p>
          <w:p w14:paraId="3AC4100F" w14:textId="77777777" w:rsidR="00D90A73" w:rsidRDefault="00D90A73" w:rsidP="00D90A73">
            <w:pPr>
              <w:pStyle w:val="Lijstalinea"/>
              <w:numPr>
                <w:ilvl w:val="0"/>
                <w:numId w:val="58"/>
              </w:numPr>
              <w:ind w:hanging="720"/>
            </w:pPr>
            <w:r>
              <w:t>drie weken van tevoren = 20% van het totaalbedrag</w:t>
            </w:r>
          </w:p>
          <w:p w14:paraId="0EA8E71E" w14:textId="77777777" w:rsidR="00D90A73" w:rsidRDefault="00D90A73" w:rsidP="00D90A73">
            <w:pPr>
              <w:pStyle w:val="Lijstalinea"/>
              <w:numPr>
                <w:ilvl w:val="0"/>
                <w:numId w:val="58"/>
              </w:numPr>
              <w:ind w:hanging="720"/>
            </w:pPr>
            <w:r>
              <w:t>twee weken van tevoren = 30% van het totaalbedrag</w:t>
            </w:r>
          </w:p>
          <w:p w14:paraId="00B7314F" w14:textId="77777777" w:rsidR="00D90A73" w:rsidRDefault="00D90A73" w:rsidP="00D90A73">
            <w:pPr>
              <w:pStyle w:val="Lijstalinea"/>
              <w:numPr>
                <w:ilvl w:val="0"/>
                <w:numId w:val="58"/>
              </w:numPr>
              <w:ind w:hanging="720"/>
            </w:pPr>
            <w:r>
              <w:t>één week van tevoren = 50% van het totaalbedrag</w:t>
            </w:r>
          </w:p>
          <w:p w14:paraId="0EEB5B26" w14:textId="77777777" w:rsidR="00D90A73" w:rsidRDefault="00D90A73" w:rsidP="00D90A73"/>
          <w:p w14:paraId="1344EDBC" w14:textId="447C9888" w:rsidR="00D90A73" w:rsidRDefault="00D90A73" w:rsidP="00D90A73">
            <w:r>
              <w:t>Deze annuleringsregeling geldt niet voor situaties in het kader van eis 1</w:t>
            </w:r>
            <w:r w:rsidR="00882690">
              <w:t>4</w:t>
            </w:r>
            <w:r>
              <w:t>.</w:t>
            </w:r>
          </w:p>
        </w:tc>
        <w:tc>
          <w:tcPr>
            <w:tcW w:w="2125" w:type="dxa"/>
          </w:tcPr>
          <w:p w14:paraId="566100DD" w14:textId="77777777" w:rsidR="00D90A73" w:rsidRDefault="00D90A73" w:rsidP="00D90A73"/>
        </w:tc>
      </w:tr>
      <w:tr w:rsidR="009E6A2E" w14:paraId="738BE647"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3F10BA87" w14:textId="77777777" w:rsidR="00D90A73" w:rsidRPr="00D0169A" w:rsidRDefault="00D90A73" w:rsidP="00D90A73">
            <w:pPr>
              <w:pStyle w:val="Lijstalinea"/>
              <w:numPr>
                <w:ilvl w:val="0"/>
                <w:numId w:val="60"/>
              </w:numPr>
              <w:tabs>
                <w:tab w:val="clear" w:pos="397"/>
              </w:tabs>
            </w:pPr>
          </w:p>
        </w:tc>
        <w:tc>
          <w:tcPr>
            <w:tcW w:w="6237" w:type="dxa"/>
          </w:tcPr>
          <w:p w14:paraId="711BC08F" w14:textId="77777777" w:rsidR="00F411BB" w:rsidRDefault="00F411BB" w:rsidP="00F411BB">
            <w:r>
              <w:t>Gelet op de situatie rondom COVID-19 en het reizen naar het buitenland, heeft de Aanbestedende Dienst het recht om tot maximaal één week voor aankomst kosteloos te annuleren. Aanbestedende Dienst volgt hierbij de voorschriften van het RIVM en de reisadviezen van het Ministerie van Buitenlandse Zaken.</w:t>
            </w:r>
          </w:p>
          <w:p w14:paraId="50B71B45" w14:textId="77777777" w:rsidR="00F411BB" w:rsidRDefault="00F411BB" w:rsidP="00F411BB"/>
          <w:p w14:paraId="7FD09D5D" w14:textId="1B9E0082" w:rsidR="001B762B" w:rsidRDefault="00F411BB" w:rsidP="00F411BB">
            <w:r>
              <w:t>Indien binnen één week voor de datum van aankomst een negatief reisadvies wordt afgekondigd, kan de Aanbestedende Dienst annuleren en wordt 30% van de opdrachtsom aan Opdrachtnemer betaald.</w:t>
            </w:r>
          </w:p>
        </w:tc>
        <w:tc>
          <w:tcPr>
            <w:tcW w:w="2125" w:type="dxa"/>
          </w:tcPr>
          <w:p w14:paraId="0131EE34" w14:textId="77777777" w:rsidR="00D90A73" w:rsidRDefault="00D90A73" w:rsidP="00D90A73"/>
        </w:tc>
      </w:tr>
      <w:tr w:rsidR="00C33D91" w14:paraId="2F8BE895"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40449B60" w14:textId="77777777" w:rsidR="00C33D91" w:rsidRPr="00D0169A" w:rsidRDefault="00C33D91" w:rsidP="00D90A73">
            <w:pPr>
              <w:pStyle w:val="Lijstalinea"/>
              <w:numPr>
                <w:ilvl w:val="0"/>
                <w:numId w:val="60"/>
              </w:numPr>
              <w:tabs>
                <w:tab w:val="clear" w:pos="397"/>
              </w:tabs>
            </w:pPr>
          </w:p>
        </w:tc>
        <w:tc>
          <w:tcPr>
            <w:tcW w:w="6237" w:type="dxa"/>
          </w:tcPr>
          <w:p w14:paraId="25665DEB" w14:textId="77777777" w:rsidR="00C33D91" w:rsidRDefault="00C33D91" w:rsidP="00C33D91">
            <w:r>
              <w:t xml:space="preserve">Inschrijver moet op verzoek van Aanbestedende Dienst kunnen aantonen dat zijn organisatie de privacyregelgeving en de regels ter bescherming van persoonsgegevens (AVG) te allen tijde zal naleven. </w:t>
            </w:r>
          </w:p>
          <w:p w14:paraId="632DC647" w14:textId="77777777" w:rsidR="00C33D91" w:rsidRDefault="00C33D91" w:rsidP="00C33D91"/>
          <w:p w14:paraId="6E1C7DB0" w14:textId="77777777" w:rsidR="00C33D91" w:rsidRDefault="00C33D91" w:rsidP="00C33D91">
            <w:r>
              <w:t xml:space="preserve">Inschrijver zegt toe dat hij alle persoonsgegevens die hem in het kader van het uitvoeren van de oefeningen ter beschikking worden gesteld alleen zal gebruiken voor het doel waarvoor deze aan de Inschrijver beschikbaar worden gesteld. </w:t>
            </w:r>
          </w:p>
          <w:p w14:paraId="560EB85B" w14:textId="77777777" w:rsidR="00C33D91" w:rsidRDefault="00C33D91" w:rsidP="00C33D91"/>
          <w:p w14:paraId="230979E2" w14:textId="0DC358CC" w:rsidR="00C33D91" w:rsidRDefault="00C33D91" w:rsidP="00C33D91">
            <w:r>
              <w:t>Inschrijver zegt toe dat hij, na afloop van iedere (meerdaagse) oefensessie, binnen twee werkdagen de betreffende persoonsgegevens zal vernietigen.</w:t>
            </w:r>
          </w:p>
        </w:tc>
        <w:tc>
          <w:tcPr>
            <w:tcW w:w="2125" w:type="dxa"/>
          </w:tcPr>
          <w:p w14:paraId="3D959BEF" w14:textId="77777777" w:rsidR="00C33D91" w:rsidRDefault="00C33D91" w:rsidP="00D90A73"/>
        </w:tc>
      </w:tr>
    </w:tbl>
    <w:p w14:paraId="590E2422" w14:textId="77777777" w:rsidR="00D90A73" w:rsidRDefault="00D90A73" w:rsidP="00D90A73">
      <w:pPr>
        <w:rPr>
          <w:b/>
          <w:color w:val="44546A" w:themeColor="text2"/>
          <w:szCs w:val="18"/>
        </w:rPr>
      </w:pPr>
    </w:p>
    <w:p w14:paraId="0E8D18C7" w14:textId="77777777" w:rsidR="00D90A73" w:rsidRPr="00EF1E20" w:rsidRDefault="00D90A73" w:rsidP="00D90A73">
      <w:pPr>
        <w:pStyle w:val="Bijschrift"/>
        <w:rPr>
          <w:color w:val="auto"/>
        </w:rPr>
      </w:pPr>
      <w:r>
        <w:rPr>
          <w:color w:val="auto"/>
        </w:rPr>
        <w:t>Eisen t.a.v. de oefenobjecten</w:t>
      </w:r>
    </w:p>
    <w:p w14:paraId="55FC3766" w14:textId="77777777" w:rsidR="00D90A73" w:rsidRDefault="00D90A73" w:rsidP="00D90A73">
      <w:r>
        <w:t xml:space="preserve">Inschrijver beschikt op het oefenterrein over de volgende oefenobjecten: </w:t>
      </w:r>
    </w:p>
    <w:p w14:paraId="47E62B3B" w14:textId="77777777" w:rsidR="00D90A73" w:rsidRDefault="00D90A73" w:rsidP="00D90A73"/>
    <w:tbl>
      <w:tblPr>
        <w:tblStyle w:val="Tabelraster"/>
        <w:tblW w:w="9071" w:type="dxa"/>
        <w:tblLook w:val="04A0" w:firstRow="1" w:lastRow="0" w:firstColumn="1" w:lastColumn="0" w:noHBand="0" w:noVBand="1"/>
      </w:tblPr>
      <w:tblGrid>
        <w:gridCol w:w="709"/>
        <w:gridCol w:w="6237"/>
        <w:gridCol w:w="2125"/>
      </w:tblGrid>
      <w:tr w:rsidR="009E6A2E" w14:paraId="2C2F9956" w14:textId="77777777" w:rsidTr="009E6A2E">
        <w:trPr>
          <w:cnfStyle w:val="100000000000" w:firstRow="1" w:lastRow="0" w:firstColumn="0" w:lastColumn="0" w:oddVBand="0" w:evenVBand="0" w:oddHBand="0" w:evenHBand="0" w:firstRowFirstColumn="0" w:firstRowLastColumn="0" w:lastRowFirstColumn="0" w:lastRowLastColumn="0"/>
        </w:trPr>
        <w:tc>
          <w:tcPr>
            <w:tcW w:w="709" w:type="dxa"/>
          </w:tcPr>
          <w:p w14:paraId="641554D7" w14:textId="77777777" w:rsidR="00D90A73" w:rsidRDefault="00D90A73" w:rsidP="00D90A73">
            <w:r>
              <w:t>Nr.</w:t>
            </w:r>
          </w:p>
        </w:tc>
        <w:tc>
          <w:tcPr>
            <w:tcW w:w="6237" w:type="dxa"/>
          </w:tcPr>
          <w:p w14:paraId="2164B737" w14:textId="77777777" w:rsidR="00D90A73" w:rsidRDefault="00D90A73" w:rsidP="00D90A73">
            <w:r>
              <w:t>Omschrijving</w:t>
            </w:r>
          </w:p>
        </w:tc>
        <w:tc>
          <w:tcPr>
            <w:tcW w:w="2125" w:type="dxa"/>
          </w:tcPr>
          <w:p w14:paraId="2FD57D2B" w14:textId="77777777" w:rsidR="00D90A73" w:rsidRDefault="00D90A73" w:rsidP="00D90A73">
            <w:r>
              <w:t>Opmerking</w:t>
            </w:r>
          </w:p>
        </w:tc>
      </w:tr>
      <w:tr w:rsidR="009E6A2E" w14:paraId="3F581DF0"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391A535B" w14:textId="77777777" w:rsidR="00D90A73" w:rsidRPr="00D0169A" w:rsidRDefault="00D90A73" w:rsidP="00D90A73">
            <w:pPr>
              <w:pStyle w:val="Lijstalinea"/>
              <w:numPr>
                <w:ilvl w:val="0"/>
                <w:numId w:val="60"/>
              </w:numPr>
              <w:tabs>
                <w:tab w:val="clear" w:pos="397"/>
              </w:tabs>
            </w:pPr>
          </w:p>
        </w:tc>
        <w:tc>
          <w:tcPr>
            <w:tcW w:w="6237" w:type="dxa"/>
          </w:tcPr>
          <w:p w14:paraId="41FC9F1A" w14:textId="77777777" w:rsidR="00D90A73" w:rsidRDefault="00D90A73" w:rsidP="00D90A73">
            <w:pPr>
              <w:rPr>
                <w:b/>
              </w:rPr>
            </w:pPr>
            <w:r w:rsidRPr="00311401">
              <w:rPr>
                <w:b/>
              </w:rPr>
              <w:t>Woningen/woonhuizen</w:t>
            </w:r>
            <w:r>
              <w:rPr>
                <w:b/>
              </w:rPr>
              <w:t>:</w:t>
            </w:r>
          </w:p>
          <w:p w14:paraId="13708882" w14:textId="69EF85D4" w:rsidR="00D90A73" w:rsidRPr="0042030C" w:rsidRDefault="00D90A73" w:rsidP="00D90A73">
            <w:r w:rsidRPr="0042030C">
              <w:rPr>
                <w:rFonts w:eastAsia="Arial" w:cs="Arial"/>
                <w:szCs w:val="18"/>
              </w:rPr>
              <w:t>De objecten die als oefenwoningen/-woonhuizen op het oefenterrein aanwezig zijn, beschikken over de volgende voorzieningen</w:t>
            </w:r>
            <w:r w:rsidRPr="0042030C">
              <w:t>:</w:t>
            </w:r>
          </w:p>
          <w:p w14:paraId="5F319175" w14:textId="77777777" w:rsidR="00D90A73" w:rsidRPr="00F20800" w:rsidRDefault="00D90A73" w:rsidP="00D90A73">
            <w:pPr>
              <w:pStyle w:val="Lijstalinea"/>
              <w:numPr>
                <w:ilvl w:val="0"/>
                <w:numId w:val="46"/>
              </w:numPr>
              <w:ind w:left="371" w:hanging="371"/>
            </w:pPr>
            <w:r w:rsidRPr="00F20800">
              <w:t xml:space="preserve">Er zijn </w:t>
            </w:r>
            <w:r>
              <w:t>drie</w:t>
            </w:r>
            <w:r w:rsidRPr="00F20800">
              <w:t xml:space="preserve"> verschillen</w:t>
            </w:r>
            <w:r>
              <w:t>de</w:t>
            </w:r>
            <w:r w:rsidRPr="00F20800">
              <w:t xml:space="preserve"> woningtypes waar oefeningen geënsceneerd kunnen worden: woonhuizen, hoogbouw en appartementen</w:t>
            </w:r>
            <w:r>
              <w:t>.</w:t>
            </w:r>
          </w:p>
          <w:p w14:paraId="0BA6121E" w14:textId="77777777" w:rsidR="00D90A73" w:rsidRPr="00FC6A87" w:rsidRDefault="00D90A73" w:rsidP="00D90A73">
            <w:pPr>
              <w:pStyle w:val="Lijstalinea"/>
              <w:numPr>
                <w:ilvl w:val="0"/>
                <w:numId w:val="46"/>
              </w:numPr>
              <w:tabs>
                <w:tab w:val="clear" w:pos="397"/>
                <w:tab w:val="left" w:pos="371"/>
              </w:tabs>
              <w:ind w:left="371" w:hanging="371"/>
            </w:pPr>
            <w:r>
              <w:lastRenderedPageBreak/>
              <w:t>T</w:t>
            </w:r>
            <w:r w:rsidRPr="00FC6A87">
              <w:t>enminste één object is voorzien van meerdere bouwlagen</w:t>
            </w:r>
            <w:r>
              <w:t xml:space="preserve"> die middels een trap verbonden zijn</w:t>
            </w:r>
            <w:r w:rsidRPr="00FC6A87">
              <w:t>;</w:t>
            </w:r>
            <w:r>
              <w:t xml:space="preserve"> </w:t>
            </w:r>
            <w:r w:rsidRPr="00FC6A87">
              <w:t xml:space="preserve">een object met kenmerken en </w:t>
            </w:r>
            <w:r>
              <w:t xml:space="preserve">het </w:t>
            </w:r>
            <w:r w:rsidRPr="00FC6A87">
              <w:t>uiterlijk van hoogbouw</w:t>
            </w:r>
            <w:r>
              <w:t xml:space="preserve"> van minimaal vier bouwlagen en voorzien van een droge stijgleiding.</w:t>
            </w:r>
          </w:p>
          <w:p w14:paraId="7D11CFDA" w14:textId="77777777" w:rsidR="00D90A73" w:rsidRDefault="00D90A73" w:rsidP="00D90A73">
            <w:pPr>
              <w:pStyle w:val="Lijstalinea"/>
              <w:numPr>
                <w:ilvl w:val="0"/>
                <w:numId w:val="46"/>
              </w:numPr>
              <w:tabs>
                <w:tab w:val="clear" w:pos="397"/>
                <w:tab w:val="left" w:pos="371"/>
              </w:tabs>
              <w:ind w:left="371" w:hanging="371"/>
            </w:pPr>
            <w:r>
              <w:t>O</w:t>
            </w:r>
            <w:r w:rsidRPr="00FC6A87">
              <w:t>p alle bovengrondse bouwlagen zijn meerdere ruimten, waarvan minimaal de helft afgesloten kan worden met een deur</w:t>
            </w:r>
            <w:r>
              <w:t>.</w:t>
            </w:r>
          </w:p>
          <w:p w14:paraId="2F5FDEEC" w14:textId="77777777" w:rsidR="00D90A73" w:rsidRPr="001D22C2" w:rsidRDefault="00D90A73" w:rsidP="00D90A73">
            <w:pPr>
              <w:pStyle w:val="Lijstalinea"/>
              <w:numPr>
                <w:ilvl w:val="0"/>
                <w:numId w:val="46"/>
              </w:numPr>
              <w:tabs>
                <w:tab w:val="clear" w:pos="397"/>
                <w:tab w:val="left" w:pos="371"/>
              </w:tabs>
              <w:ind w:left="371" w:hanging="371"/>
            </w:pPr>
            <w:r>
              <w:t>D</w:t>
            </w:r>
            <w:r w:rsidRPr="001D22C2">
              <w:t>e woningen hebben het uiterlijk van een woning en zijn voorzien van ramen en deuren.</w:t>
            </w:r>
          </w:p>
        </w:tc>
        <w:tc>
          <w:tcPr>
            <w:tcW w:w="2125" w:type="dxa"/>
          </w:tcPr>
          <w:p w14:paraId="0BF7DFF9" w14:textId="77777777" w:rsidR="00D90A73" w:rsidRPr="00F20800" w:rsidRDefault="00D90A73" w:rsidP="00D90A73">
            <w:pPr>
              <w:rPr>
                <w:b/>
              </w:rPr>
            </w:pPr>
          </w:p>
        </w:tc>
      </w:tr>
      <w:tr w:rsidR="009E6A2E" w14:paraId="617DC6E8"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328148CB" w14:textId="77777777" w:rsidR="00D90A73" w:rsidRPr="00D0169A" w:rsidRDefault="00D90A73" w:rsidP="00D90A73">
            <w:pPr>
              <w:pStyle w:val="Lijstalinea"/>
              <w:numPr>
                <w:ilvl w:val="0"/>
                <w:numId w:val="60"/>
              </w:numPr>
              <w:tabs>
                <w:tab w:val="clear" w:pos="397"/>
              </w:tabs>
            </w:pPr>
          </w:p>
        </w:tc>
        <w:tc>
          <w:tcPr>
            <w:tcW w:w="6237" w:type="dxa"/>
          </w:tcPr>
          <w:p w14:paraId="24D26DF6" w14:textId="77777777" w:rsidR="00D90A73" w:rsidRPr="00F20800" w:rsidRDefault="00D90A73" w:rsidP="00D90A73">
            <w:pPr>
              <w:rPr>
                <w:b/>
              </w:rPr>
            </w:pPr>
            <w:r w:rsidRPr="00F20800">
              <w:rPr>
                <w:b/>
              </w:rPr>
              <w:t>Utiliteitsbouw (bedrijventerrein met diversiteit aan kantoren en bedrijfsgebouwen):</w:t>
            </w:r>
          </w:p>
          <w:p w14:paraId="37D14485" w14:textId="3887821C" w:rsidR="00D90A73" w:rsidRPr="00FC6A87" w:rsidRDefault="00D90A73" w:rsidP="00D90A73">
            <w:r>
              <w:t>In</w:t>
            </w:r>
            <w:r w:rsidRPr="00FC6A87">
              <w:t xml:space="preserve"> deze bedrijfsgebouwen </w:t>
            </w:r>
            <w:r>
              <w:t xml:space="preserve">zijn </w:t>
            </w:r>
            <w:r w:rsidRPr="00FC6A87">
              <w:t>mogelijkheden aanwezig om de volgende scenario</w:t>
            </w:r>
            <w:r w:rsidR="00C33D91">
              <w:t>’</w:t>
            </w:r>
            <w:r w:rsidRPr="00FC6A87">
              <w:t>s te kunnen faciliteren:</w:t>
            </w:r>
          </w:p>
          <w:p w14:paraId="723E6719" w14:textId="77777777" w:rsidR="00D90A73" w:rsidRPr="004C1990" w:rsidRDefault="00D90A73" w:rsidP="00D90A73">
            <w:pPr>
              <w:pStyle w:val="Lijstalinea"/>
              <w:numPr>
                <w:ilvl w:val="0"/>
                <w:numId w:val="47"/>
              </w:numPr>
              <w:ind w:left="371" w:hanging="371"/>
            </w:pPr>
            <w:r>
              <w:t xml:space="preserve">Kantoorgebouw voorzien van meerdere bouwlagen; </w:t>
            </w:r>
          </w:p>
          <w:p w14:paraId="5F06208B" w14:textId="77777777" w:rsidR="00D90A73" w:rsidRPr="004C1990" w:rsidRDefault="00D90A73" w:rsidP="00D90A73">
            <w:pPr>
              <w:pStyle w:val="Lijstalinea"/>
              <w:numPr>
                <w:ilvl w:val="0"/>
                <w:numId w:val="47"/>
              </w:numPr>
              <w:ind w:left="371" w:hanging="371"/>
            </w:pPr>
            <w:r>
              <w:t>Bedrijfsverzamelgebouw voorzien van werkplaatsen;</w:t>
            </w:r>
          </w:p>
          <w:p w14:paraId="091B5515" w14:textId="77777777" w:rsidR="00D90A73" w:rsidRPr="004C1990" w:rsidRDefault="00D90A73" w:rsidP="00D90A73">
            <w:pPr>
              <w:pStyle w:val="Lijstalinea"/>
              <w:numPr>
                <w:ilvl w:val="0"/>
                <w:numId w:val="47"/>
              </w:numPr>
              <w:ind w:left="371" w:hanging="371"/>
            </w:pPr>
            <w:r>
              <w:t>Autowerkplaats of machine-werkplaats;</w:t>
            </w:r>
          </w:p>
          <w:p w14:paraId="789BBF46" w14:textId="77777777" w:rsidR="00D90A73" w:rsidRPr="004C1990" w:rsidRDefault="00D90A73" w:rsidP="00D90A73">
            <w:pPr>
              <w:pStyle w:val="Lijstalinea"/>
              <w:numPr>
                <w:ilvl w:val="0"/>
                <w:numId w:val="47"/>
              </w:numPr>
              <w:ind w:left="371" w:hanging="371"/>
            </w:pPr>
            <w:r>
              <w:t>Parkeergarage incl. meer dan één auto t.b.v. een realistisch beeld;</w:t>
            </w:r>
          </w:p>
          <w:p w14:paraId="0A05C690" w14:textId="77777777" w:rsidR="00D90A73" w:rsidRPr="004C1990" w:rsidRDefault="00D90A73" w:rsidP="00D90A73">
            <w:pPr>
              <w:pStyle w:val="Lijstalinea"/>
              <w:numPr>
                <w:ilvl w:val="0"/>
                <w:numId w:val="47"/>
              </w:numPr>
              <w:ind w:left="371" w:hanging="371"/>
            </w:pPr>
            <w:r>
              <w:t>Instorting van een gebouw;</w:t>
            </w:r>
          </w:p>
          <w:p w14:paraId="1A9F259B" w14:textId="77777777" w:rsidR="00D90A73" w:rsidRPr="004C1990" w:rsidRDefault="00D90A73" w:rsidP="00D90A73">
            <w:pPr>
              <w:pStyle w:val="Lijstalinea"/>
              <w:numPr>
                <w:ilvl w:val="0"/>
                <w:numId w:val="47"/>
              </w:numPr>
              <w:ind w:left="371" w:hanging="371"/>
            </w:pPr>
            <w:r>
              <w:t>Schuur / laboratorium of vergelijkbaar;</w:t>
            </w:r>
          </w:p>
          <w:p w14:paraId="667273FD" w14:textId="77777777" w:rsidR="00D90A73" w:rsidRDefault="00D90A73" w:rsidP="00D90A73">
            <w:pPr>
              <w:pStyle w:val="Lijstalinea"/>
              <w:numPr>
                <w:ilvl w:val="0"/>
                <w:numId w:val="47"/>
              </w:numPr>
              <w:ind w:left="371" w:hanging="371"/>
            </w:pPr>
            <w:r w:rsidRPr="004C1990">
              <w:t>OV-terminal bijv. bus/treinstation</w:t>
            </w:r>
            <w:r>
              <w:t>;</w:t>
            </w:r>
          </w:p>
          <w:p w14:paraId="4FD89217" w14:textId="77777777" w:rsidR="00D90A73" w:rsidRPr="001D22C2" w:rsidRDefault="00D90A73" w:rsidP="00D90A73">
            <w:pPr>
              <w:pStyle w:val="Lijstalinea"/>
              <w:numPr>
                <w:ilvl w:val="0"/>
                <w:numId w:val="47"/>
              </w:numPr>
              <w:ind w:left="371" w:hanging="371"/>
            </w:pPr>
            <w:r>
              <w:t>Brand in een kleine chemische plant.</w:t>
            </w:r>
          </w:p>
        </w:tc>
        <w:tc>
          <w:tcPr>
            <w:tcW w:w="2125" w:type="dxa"/>
          </w:tcPr>
          <w:p w14:paraId="42696CC0" w14:textId="77777777" w:rsidR="00D90A73" w:rsidRPr="00F20800" w:rsidRDefault="00D90A73" w:rsidP="00D90A73">
            <w:pPr>
              <w:rPr>
                <w:b/>
              </w:rPr>
            </w:pPr>
          </w:p>
        </w:tc>
      </w:tr>
      <w:tr w:rsidR="009E6A2E" w14:paraId="3DA05B04"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3144A539" w14:textId="77777777" w:rsidR="00D90A73" w:rsidRPr="00D0169A" w:rsidRDefault="00D90A73" w:rsidP="00D90A73">
            <w:pPr>
              <w:pStyle w:val="Lijstalinea"/>
              <w:numPr>
                <w:ilvl w:val="0"/>
                <w:numId w:val="60"/>
              </w:numPr>
              <w:tabs>
                <w:tab w:val="clear" w:pos="397"/>
              </w:tabs>
            </w:pPr>
          </w:p>
        </w:tc>
        <w:tc>
          <w:tcPr>
            <w:tcW w:w="6237" w:type="dxa"/>
          </w:tcPr>
          <w:p w14:paraId="3183479C" w14:textId="77777777" w:rsidR="00D90A73" w:rsidRDefault="00D90A73" w:rsidP="00D90A73">
            <w:r>
              <w:t>Treinstel dat:</w:t>
            </w:r>
          </w:p>
          <w:p w14:paraId="145F0597" w14:textId="77777777" w:rsidR="00D90A73" w:rsidRPr="00C7316F" w:rsidRDefault="00D90A73" w:rsidP="00D90A73">
            <w:pPr>
              <w:pStyle w:val="Lijstalinea"/>
              <w:numPr>
                <w:ilvl w:val="0"/>
                <w:numId w:val="48"/>
              </w:numPr>
              <w:ind w:left="371" w:hanging="371"/>
            </w:pPr>
            <w:r>
              <w:t>Op wielen staat of gekanteld is;</w:t>
            </w:r>
          </w:p>
          <w:p w14:paraId="1C662423" w14:textId="77777777" w:rsidR="00D90A73" w:rsidRDefault="00D90A73" w:rsidP="00D90A73">
            <w:pPr>
              <w:pStyle w:val="Lijstalinea"/>
              <w:numPr>
                <w:ilvl w:val="0"/>
                <w:numId w:val="48"/>
              </w:numPr>
              <w:ind w:left="371" w:hanging="371"/>
            </w:pPr>
            <w:r>
              <w:t>Een gangbaar/hedendaags model trein is;</w:t>
            </w:r>
          </w:p>
          <w:p w14:paraId="1585019F" w14:textId="77777777" w:rsidR="00D90A73" w:rsidRPr="00EF1E20" w:rsidRDefault="00D90A73" w:rsidP="00D90A73">
            <w:pPr>
              <w:pStyle w:val="Lijstalinea"/>
              <w:numPr>
                <w:ilvl w:val="0"/>
                <w:numId w:val="48"/>
              </w:numPr>
              <w:ind w:left="371" w:hanging="371"/>
            </w:pPr>
            <w:r>
              <w:t>Brandbestrijding m.b.v. gasgestookte simulatie mogelijk maakt.</w:t>
            </w:r>
          </w:p>
        </w:tc>
        <w:tc>
          <w:tcPr>
            <w:tcW w:w="2125" w:type="dxa"/>
          </w:tcPr>
          <w:p w14:paraId="2A9BFF5D" w14:textId="77777777" w:rsidR="00D90A73" w:rsidRDefault="00D90A73" w:rsidP="00D90A73"/>
        </w:tc>
      </w:tr>
      <w:tr w:rsidR="009E6A2E" w14:paraId="4A5BA99C"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4BD08630" w14:textId="77777777" w:rsidR="00D90A73" w:rsidRPr="00D0169A" w:rsidRDefault="00D90A73" w:rsidP="00D90A73">
            <w:pPr>
              <w:pStyle w:val="Lijstalinea"/>
              <w:numPr>
                <w:ilvl w:val="0"/>
                <w:numId w:val="60"/>
              </w:numPr>
              <w:tabs>
                <w:tab w:val="clear" w:pos="397"/>
              </w:tabs>
            </w:pPr>
          </w:p>
        </w:tc>
        <w:tc>
          <w:tcPr>
            <w:tcW w:w="6237" w:type="dxa"/>
          </w:tcPr>
          <w:p w14:paraId="19B8C232" w14:textId="6EAC5D54" w:rsidR="00D90A73" w:rsidRDefault="00D90A73" w:rsidP="00D90A73">
            <w:r>
              <w:t xml:space="preserve">Aanwezigheid van </w:t>
            </w:r>
            <w:r w:rsidR="001E67DD">
              <w:t xml:space="preserve">tenminste één </w:t>
            </w:r>
            <w:r>
              <w:t>vliegtuig / helikopter als oefenobject.</w:t>
            </w:r>
          </w:p>
        </w:tc>
        <w:tc>
          <w:tcPr>
            <w:tcW w:w="2125" w:type="dxa"/>
          </w:tcPr>
          <w:p w14:paraId="5FFEBB13" w14:textId="77777777" w:rsidR="00D90A73" w:rsidRDefault="00D90A73" w:rsidP="00D90A73"/>
        </w:tc>
      </w:tr>
      <w:tr w:rsidR="009E6A2E" w14:paraId="3BB24DC8"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39869A1E" w14:textId="77777777" w:rsidR="00D90A73" w:rsidRPr="00D0169A" w:rsidRDefault="00D90A73" w:rsidP="00D90A73">
            <w:pPr>
              <w:pStyle w:val="Lijstalinea"/>
              <w:numPr>
                <w:ilvl w:val="0"/>
                <w:numId w:val="60"/>
              </w:numPr>
              <w:tabs>
                <w:tab w:val="clear" w:pos="397"/>
              </w:tabs>
            </w:pPr>
          </w:p>
        </w:tc>
        <w:tc>
          <w:tcPr>
            <w:tcW w:w="6237" w:type="dxa"/>
          </w:tcPr>
          <w:p w14:paraId="7BD33F92" w14:textId="77777777" w:rsidR="00D90A73" w:rsidRDefault="00D90A73" w:rsidP="00D90A73">
            <w:r>
              <w:t xml:space="preserve">Kettingbotsing op wegvak van een snelweg: </w:t>
            </w:r>
          </w:p>
          <w:p w14:paraId="723AB999" w14:textId="606ED4E7" w:rsidR="00D90A73" w:rsidRDefault="00D90A73" w:rsidP="00D90A73">
            <w:pPr>
              <w:pStyle w:val="Lijstalinea"/>
              <w:numPr>
                <w:ilvl w:val="0"/>
                <w:numId w:val="49"/>
              </w:numPr>
              <w:ind w:left="371" w:hanging="371"/>
            </w:pPr>
            <w:r w:rsidRPr="00C7316F">
              <w:t>Een pseudo-snelweg met vangrail, waar een enscenering van een kettingbotsing met een diversiteit aan voertuigen en vervormde auto</w:t>
            </w:r>
            <w:r w:rsidR="00C33D91">
              <w:t>’</w:t>
            </w:r>
            <w:r w:rsidRPr="00C7316F">
              <w:t>s mogelijk is</w:t>
            </w:r>
            <w:r>
              <w:t>.</w:t>
            </w:r>
          </w:p>
          <w:p w14:paraId="51EF22A2" w14:textId="77777777" w:rsidR="00D90A73" w:rsidRPr="00EF1E20" w:rsidRDefault="00D90A73" w:rsidP="00D90A73">
            <w:pPr>
              <w:pStyle w:val="Lijstalinea"/>
              <w:numPr>
                <w:ilvl w:val="0"/>
                <w:numId w:val="49"/>
              </w:numPr>
              <w:ind w:left="371" w:hanging="371"/>
            </w:pPr>
            <w:r w:rsidRPr="00EF1E20">
              <w:t>Mogelijkheid om Technische hulpverlening (THV) met brand en/of incidentbestrijding gevaarlijke stoffen (IBGS) te combineren.</w:t>
            </w:r>
          </w:p>
        </w:tc>
        <w:tc>
          <w:tcPr>
            <w:tcW w:w="2125" w:type="dxa"/>
          </w:tcPr>
          <w:p w14:paraId="5E108B06" w14:textId="77777777" w:rsidR="00D90A73" w:rsidRDefault="00D90A73" w:rsidP="00D90A73"/>
        </w:tc>
      </w:tr>
      <w:tr w:rsidR="009E6A2E" w14:paraId="091A807A"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425EBB03" w14:textId="77777777" w:rsidR="00D90A73" w:rsidRPr="00D0169A" w:rsidRDefault="00D90A73" w:rsidP="00D90A73">
            <w:pPr>
              <w:pStyle w:val="Lijstalinea"/>
              <w:numPr>
                <w:ilvl w:val="0"/>
                <w:numId w:val="60"/>
              </w:numPr>
              <w:tabs>
                <w:tab w:val="clear" w:pos="397"/>
              </w:tabs>
            </w:pPr>
          </w:p>
        </w:tc>
        <w:tc>
          <w:tcPr>
            <w:tcW w:w="6237" w:type="dxa"/>
          </w:tcPr>
          <w:p w14:paraId="47393543" w14:textId="77777777" w:rsidR="00D90A73" w:rsidRDefault="00D90A73" w:rsidP="00D90A73">
            <w:r>
              <w:t xml:space="preserve">Een realistische simulatie voor een incident met brand in een schip ten behoeve van het beoefenen van waterincidenten. </w:t>
            </w:r>
          </w:p>
        </w:tc>
        <w:tc>
          <w:tcPr>
            <w:tcW w:w="2125" w:type="dxa"/>
          </w:tcPr>
          <w:p w14:paraId="78BD16A4" w14:textId="77777777" w:rsidR="00D90A73" w:rsidRDefault="00D90A73" w:rsidP="00D90A73"/>
        </w:tc>
      </w:tr>
    </w:tbl>
    <w:p w14:paraId="58BF7534" w14:textId="77777777" w:rsidR="00D90A73" w:rsidRDefault="00D90A73" w:rsidP="00D90A73">
      <w:pPr>
        <w:rPr>
          <w:b/>
        </w:rPr>
      </w:pPr>
    </w:p>
    <w:p w14:paraId="44001E29" w14:textId="77777777" w:rsidR="00D90A73" w:rsidRDefault="00D90A73" w:rsidP="00D90A73">
      <w:pPr>
        <w:rPr>
          <w:b/>
        </w:rPr>
      </w:pPr>
      <w:r>
        <w:rPr>
          <w:b/>
        </w:rPr>
        <w:t>Facilitaire eisen</w:t>
      </w:r>
    </w:p>
    <w:p w14:paraId="5391F5AB" w14:textId="77777777" w:rsidR="00D90A73" w:rsidRDefault="00D90A73" w:rsidP="00D90A73">
      <w:pPr>
        <w:rPr>
          <w:b/>
        </w:rPr>
      </w:pPr>
    </w:p>
    <w:tbl>
      <w:tblPr>
        <w:tblStyle w:val="Tabelraster"/>
        <w:tblW w:w="9071" w:type="dxa"/>
        <w:tblLook w:val="04A0" w:firstRow="1" w:lastRow="0" w:firstColumn="1" w:lastColumn="0" w:noHBand="0" w:noVBand="1"/>
      </w:tblPr>
      <w:tblGrid>
        <w:gridCol w:w="580"/>
        <w:gridCol w:w="6366"/>
        <w:gridCol w:w="2125"/>
      </w:tblGrid>
      <w:tr w:rsidR="009E6A2E" w14:paraId="7CF5D192" w14:textId="77777777" w:rsidTr="009E6A2E">
        <w:trPr>
          <w:cnfStyle w:val="100000000000" w:firstRow="1" w:lastRow="0" w:firstColumn="0" w:lastColumn="0" w:oddVBand="0" w:evenVBand="0" w:oddHBand="0" w:evenHBand="0" w:firstRowFirstColumn="0" w:firstRowLastColumn="0" w:lastRowFirstColumn="0" w:lastRowLastColumn="0"/>
        </w:trPr>
        <w:tc>
          <w:tcPr>
            <w:tcW w:w="580" w:type="dxa"/>
          </w:tcPr>
          <w:p w14:paraId="218A74BE" w14:textId="48BB38DA" w:rsidR="00D90A73" w:rsidRDefault="00D90A73" w:rsidP="00D90A73">
            <w:r>
              <w:t>Nr.</w:t>
            </w:r>
          </w:p>
        </w:tc>
        <w:tc>
          <w:tcPr>
            <w:tcW w:w="6366" w:type="dxa"/>
          </w:tcPr>
          <w:p w14:paraId="57AD6BC6" w14:textId="77777777" w:rsidR="00D90A73" w:rsidRDefault="00D90A73" w:rsidP="00D90A73">
            <w:r>
              <w:t>Omschrijving</w:t>
            </w:r>
          </w:p>
        </w:tc>
        <w:tc>
          <w:tcPr>
            <w:tcW w:w="2125" w:type="dxa"/>
          </w:tcPr>
          <w:p w14:paraId="330C6119" w14:textId="77777777" w:rsidR="00D90A73" w:rsidRDefault="00D90A73" w:rsidP="00D90A73">
            <w:r>
              <w:t>Opmerking</w:t>
            </w:r>
          </w:p>
        </w:tc>
      </w:tr>
      <w:tr w:rsidR="009E6A2E" w14:paraId="2E2A00B4" w14:textId="77777777" w:rsidTr="009E6A2E">
        <w:trPr>
          <w:cnfStyle w:val="000000100000" w:firstRow="0" w:lastRow="0" w:firstColumn="0" w:lastColumn="0" w:oddVBand="0" w:evenVBand="0" w:oddHBand="1" w:evenHBand="0" w:firstRowFirstColumn="0" w:firstRowLastColumn="0" w:lastRowFirstColumn="0" w:lastRowLastColumn="0"/>
        </w:trPr>
        <w:tc>
          <w:tcPr>
            <w:tcW w:w="580" w:type="dxa"/>
          </w:tcPr>
          <w:p w14:paraId="7D75D7E7" w14:textId="77777777" w:rsidR="00D90A73" w:rsidRPr="00D0169A" w:rsidRDefault="00D90A73" w:rsidP="00D90A73">
            <w:pPr>
              <w:pStyle w:val="Lijstalinea"/>
              <w:numPr>
                <w:ilvl w:val="0"/>
                <w:numId w:val="60"/>
              </w:numPr>
              <w:tabs>
                <w:tab w:val="clear" w:pos="397"/>
              </w:tabs>
            </w:pPr>
          </w:p>
        </w:tc>
        <w:tc>
          <w:tcPr>
            <w:tcW w:w="6366" w:type="dxa"/>
          </w:tcPr>
          <w:p w14:paraId="2CE8C184" w14:textId="77777777" w:rsidR="00D90A73" w:rsidRPr="00EB3C1B" w:rsidRDefault="00D90A73" w:rsidP="00D90A73">
            <w:r>
              <w:t>Inschrijver garandeert o</w:t>
            </w:r>
            <w:r w:rsidRPr="00EB3C1B">
              <w:t>penstelling van</w:t>
            </w:r>
            <w:r>
              <w:t xml:space="preserve"> het oefenterrein van</w:t>
            </w:r>
            <w:r w:rsidRPr="00EB3C1B">
              <w:t xml:space="preserve"> </w:t>
            </w:r>
            <w:r>
              <w:t>07</w:t>
            </w:r>
            <w:r w:rsidRPr="00EB3C1B">
              <w:t>.00 tot 18.00</w:t>
            </w:r>
            <w:r>
              <w:t xml:space="preserve"> </w:t>
            </w:r>
            <w:r w:rsidRPr="00EB3C1B">
              <w:t>u</w:t>
            </w:r>
            <w:r>
              <w:t>ur</w:t>
            </w:r>
            <w:r w:rsidRPr="00EB3C1B">
              <w:t>.</w:t>
            </w:r>
          </w:p>
          <w:p w14:paraId="78549D85" w14:textId="77777777" w:rsidR="00D90A73" w:rsidRPr="00C7316F" w:rsidRDefault="00D90A73" w:rsidP="00D90A73">
            <w:pPr>
              <w:pStyle w:val="Lijstalinea"/>
              <w:numPr>
                <w:ilvl w:val="0"/>
                <w:numId w:val="50"/>
              </w:numPr>
              <w:ind w:left="349" w:hanging="349"/>
            </w:pPr>
            <w:r w:rsidRPr="00C7316F">
              <w:t>Bij aanvang zorgt Inschrijver voor het in ontvangst nemen van de klanten van de Aanbestedende Dienst</w:t>
            </w:r>
            <w:r>
              <w:t>;</w:t>
            </w:r>
            <w:r w:rsidRPr="00C7316F">
              <w:t xml:space="preserve"> </w:t>
            </w:r>
          </w:p>
          <w:p w14:paraId="612BFCD6" w14:textId="77777777" w:rsidR="00D90A73" w:rsidRPr="00C7316F" w:rsidRDefault="00D90A73" w:rsidP="00D90A73">
            <w:pPr>
              <w:pStyle w:val="Lijstalinea"/>
              <w:numPr>
                <w:ilvl w:val="0"/>
                <w:numId w:val="50"/>
              </w:numPr>
              <w:ind w:left="349" w:hanging="349"/>
            </w:pPr>
            <w:r w:rsidRPr="00C7316F">
              <w:t>Inschrijver biedt mogelijkheden om ook na 18.00u en in weekenden te oefenen</w:t>
            </w:r>
            <w:r>
              <w:t>;</w:t>
            </w:r>
          </w:p>
          <w:p w14:paraId="6F8F91F4" w14:textId="77777777" w:rsidR="00D90A73" w:rsidRDefault="00D90A73" w:rsidP="00D90A73">
            <w:pPr>
              <w:pStyle w:val="Lijstalinea"/>
              <w:numPr>
                <w:ilvl w:val="0"/>
                <w:numId w:val="50"/>
              </w:numPr>
              <w:ind w:left="349" w:hanging="349"/>
            </w:pPr>
            <w:r w:rsidRPr="00C7316F">
              <w:t xml:space="preserve">Inschrijver is tijdens het verblijf 24/7 continu telefonisch bereikbaar. </w:t>
            </w:r>
          </w:p>
          <w:p w14:paraId="71DF3346" w14:textId="77777777" w:rsidR="00D90A73" w:rsidRPr="00EB4C63" w:rsidRDefault="00D90A73" w:rsidP="00D90A73">
            <w:pPr>
              <w:pStyle w:val="Lijstalinea"/>
              <w:numPr>
                <w:ilvl w:val="0"/>
                <w:numId w:val="50"/>
              </w:numPr>
              <w:ind w:left="349" w:hanging="349"/>
            </w:pPr>
            <w:r w:rsidRPr="00EB4C63">
              <w:t>Er is gedurende de uitvoeringen van de trainingen altijd een medewerker van Inschrijver aanwezig als aanspreekpunt, die gedurende de trainingen de ensceneringen en oefeningen kan bijstellen. Hierbij wordt flexibel ingespeeld op de trainingsbehoefte van Aanbestedende Dienst.</w:t>
            </w:r>
          </w:p>
        </w:tc>
        <w:tc>
          <w:tcPr>
            <w:tcW w:w="2125" w:type="dxa"/>
          </w:tcPr>
          <w:p w14:paraId="1ABF0B87" w14:textId="77777777" w:rsidR="00D90A73" w:rsidRDefault="00D90A73" w:rsidP="00D90A73"/>
        </w:tc>
      </w:tr>
      <w:tr w:rsidR="009E6A2E" w14:paraId="3B1719BE" w14:textId="77777777" w:rsidTr="009E6A2E">
        <w:trPr>
          <w:cnfStyle w:val="000000010000" w:firstRow="0" w:lastRow="0" w:firstColumn="0" w:lastColumn="0" w:oddVBand="0" w:evenVBand="0" w:oddHBand="0" w:evenHBand="1" w:firstRowFirstColumn="0" w:firstRowLastColumn="0" w:lastRowFirstColumn="0" w:lastRowLastColumn="0"/>
        </w:trPr>
        <w:tc>
          <w:tcPr>
            <w:tcW w:w="580" w:type="dxa"/>
          </w:tcPr>
          <w:p w14:paraId="1C69B7E2" w14:textId="77777777" w:rsidR="00D90A73" w:rsidRPr="00D0169A" w:rsidRDefault="00D90A73" w:rsidP="00D90A73">
            <w:pPr>
              <w:pStyle w:val="Lijstalinea"/>
              <w:numPr>
                <w:ilvl w:val="0"/>
                <w:numId w:val="60"/>
              </w:numPr>
              <w:tabs>
                <w:tab w:val="clear" w:pos="397"/>
              </w:tabs>
            </w:pPr>
          </w:p>
        </w:tc>
        <w:tc>
          <w:tcPr>
            <w:tcW w:w="6366" w:type="dxa"/>
          </w:tcPr>
          <w:p w14:paraId="1EC01F50" w14:textId="77777777" w:rsidR="00D90A73" w:rsidRPr="00EB4C63" w:rsidRDefault="00D90A73" w:rsidP="00D90A73">
            <w:r>
              <w:t>Inschrijver garandeert o</w:t>
            </w:r>
            <w:r w:rsidRPr="00EB3C1B">
              <w:t>penstelling van</w:t>
            </w:r>
            <w:r>
              <w:t xml:space="preserve"> een leslokaal (ingericht met tafels, stoelen,</w:t>
            </w:r>
            <w:r w:rsidRPr="00783262">
              <w:rPr>
                <w:szCs w:val="18"/>
              </w:rPr>
              <w:t xml:space="preserve"> beamer en projectiescherm </w:t>
            </w:r>
            <w:r>
              <w:rPr>
                <w:szCs w:val="18"/>
              </w:rPr>
              <w:t>/</w:t>
            </w:r>
            <w:r w:rsidRPr="00783262">
              <w:rPr>
                <w:szCs w:val="18"/>
              </w:rPr>
              <w:t xml:space="preserve"> smartboard</w:t>
            </w:r>
            <w:r>
              <w:rPr>
                <w:szCs w:val="18"/>
              </w:rPr>
              <w:t>, voorziet in</w:t>
            </w:r>
            <w:r w:rsidRPr="00783262">
              <w:rPr>
                <w:szCs w:val="18"/>
              </w:rPr>
              <w:t xml:space="preserve"> stabiel internet (20 </w:t>
            </w:r>
            <w:proofErr w:type="spellStart"/>
            <w:r w:rsidRPr="00783262">
              <w:rPr>
                <w:szCs w:val="18"/>
              </w:rPr>
              <w:t>M</w:t>
            </w:r>
            <w:r>
              <w:rPr>
                <w:szCs w:val="18"/>
              </w:rPr>
              <w:t>bit</w:t>
            </w:r>
            <w:proofErr w:type="spellEnd"/>
            <w:r>
              <w:rPr>
                <w:szCs w:val="18"/>
              </w:rPr>
              <w:t>/s</w:t>
            </w:r>
            <w:r w:rsidRPr="00783262">
              <w:rPr>
                <w:szCs w:val="18"/>
              </w:rPr>
              <w:t xml:space="preserve">) t.b.v. </w:t>
            </w:r>
            <w:r>
              <w:rPr>
                <w:szCs w:val="18"/>
              </w:rPr>
              <w:t xml:space="preserve">het </w:t>
            </w:r>
            <w:r w:rsidRPr="00783262">
              <w:rPr>
                <w:szCs w:val="18"/>
              </w:rPr>
              <w:t xml:space="preserve">invullen </w:t>
            </w:r>
            <w:r>
              <w:rPr>
                <w:szCs w:val="18"/>
              </w:rPr>
              <w:t xml:space="preserve">van </w:t>
            </w:r>
            <w:r w:rsidRPr="00783262">
              <w:rPr>
                <w:szCs w:val="18"/>
              </w:rPr>
              <w:t>waarnemingsformulieren)</w:t>
            </w:r>
            <w:r>
              <w:t xml:space="preserve"> van 19.00-21.00 uur voor maximaal 28 personen.</w:t>
            </w:r>
          </w:p>
        </w:tc>
        <w:tc>
          <w:tcPr>
            <w:tcW w:w="2125" w:type="dxa"/>
          </w:tcPr>
          <w:p w14:paraId="4B7DFB1B" w14:textId="77777777" w:rsidR="00D90A73" w:rsidRDefault="00D90A73" w:rsidP="00D90A73"/>
        </w:tc>
      </w:tr>
      <w:tr w:rsidR="009E6A2E" w14:paraId="61F437B3" w14:textId="77777777" w:rsidTr="009E6A2E">
        <w:trPr>
          <w:cnfStyle w:val="000000100000" w:firstRow="0" w:lastRow="0" w:firstColumn="0" w:lastColumn="0" w:oddVBand="0" w:evenVBand="0" w:oddHBand="1" w:evenHBand="0" w:firstRowFirstColumn="0" w:firstRowLastColumn="0" w:lastRowFirstColumn="0" w:lastRowLastColumn="0"/>
        </w:trPr>
        <w:tc>
          <w:tcPr>
            <w:tcW w:w="580" w:type="dxa"/>
          </w:tcPr>
          <w:p w14:paraId="00436D30" w14:textId="77777777" w:rsidR="00D90A73" w:rsidRPr="00D0169A" w:rsidRDefault="00D90A73" w:rsidP="00D90A73">
            <w:pPr>
              <w:pStyle w:val="Lijstalinea"/>
              <w:numPr>
                <w:ilvl w:val="0"/>
                <w:numId w:val="60"/>
              </w:numPr>
              <w:tabs>
                <w:tab w:val="clear" w:pos="397"/>
              </w:tabs>
            </w:pPr>
          </w:p>
        </w:tc>
        <w:tc>
          <w:tcPr>
            <w:tcW w:w="6366" w:type="dxa"/>
          </w:tcPr>
          <w:p w14:paraId="35C071C7" w14:textId="77777777" w:rsidR="00D90A73" w:rsidRDefault="00D90A73" w:rsidP="00D90A73">
            <w:r>
              <w:t>Inschrijver heeft de ruimte om op drie banen tegelijkertijd te oefenen. Er is voldoende afstand tussen de objecten zodat eenheden of andere klanten welke aanwezig zijn op het oefencentrum elkaar niet tegenkomen/lastig vallen. Daarnaast moet de afstand zodoende zijn dat het scenario van een andere oefening niet zichtbaar is.</w:t>
            </w:r>
          </w:p>
        </w:tc>
        <w:tc>
          <w:tcPr>
            <w:tcW w:w="2125" w:type="dxa"/>
          </w:tcPr>
          <w:p w14:paraId="32D9A0A2" w14:textId="77777777" w:rsidR="00D90A73" w:rsidRDefault="00D90A73" w:rsidP="00D90A73"/>
        </w:tc>
      </w:tr>
      <w:tr w:rsidR="009E6A2E" w14:paraId="6A32EA34" w14:textId="77777777" w:rsidTr="009E6A2E">
        <w:trPr>
          <w:cnfStyle w:val="000000010000" w:firstRow="0" w:lastRow="0" w:firstColumn="0" w:lastColumn="0" w:oddVBand="0" w:evenVBand="0" w:oddHBand="0" w:evenHBand="1" w:firstRowFirstColumn="0" w:firstRowLastColumn="0" w:lastRowFirstColumn="0" w:lastRowLastColumn="0"/>
        </w:trPr>
        <w:tc>
          <w:tcPr>
            <w:tcW w:w="580" w:type="dxa"/>
          </w:tcPr>
          <w:p w14:paraId="7109A77D" w14:textId="77777777" w:rsidR="00D90A73" w:rsidRPr="00D0169A" w:rsidRDefault="00D90A73" w:rsidP="00D90A73">
            <w:pPr>
              <w:pStyle w:val="Lijstalinea"/>
              <w:numPr>
                <w:ilvl w:val="0"/>
                <w:numId w:val="60"/>
              </w:numPr>
              <w:tabs>
                <w:tab w:val="clear" w:pos="397"/>
              </w:tabs>
            </w:pPr>
          </w:p>
        </w:tc>
        <w:tc>
          <w:tcPr>
            <w:tcW w:w="6366" w:type="dxa"/>
          </w:tcPr>
          <w:p w14:paraId="1A6B61F8" w14:textId="77777777" w:rsidR="00D90A73" w:rsidRDefault="00D90A73" w:rsidP="00D90A73">
            <w:r>
              <w:t>Inschrijver beschikt over de volgende faciliteiten welke geschikt is voor tenminste 32 personen:</w:t>
            </w:r>
          </w:p>
          <w:p w14:paraId="249A2ECD" w14:textId="77777777" w:rsidR="00D90A73" w:rsidRPr="00980591" w:rsidRDefault="00D90A73" w:rsidP="00D90A73">
            <w:pPr>
              <w:pStyle w:val="Lijstalinea"/>
              <w:numPr>
                <w:ilvl w:val="0"/>
                <w:numId w:val="51"/>
              </w:numPr>
              <w:tabs>
                <w:tab w:val="clear" w:pos="397"/>
                <w:tab w:val="left" w:pos="491"/>
              </w:tabs>
              <w:ind w:left="491" w:hanging="434"/>
            </w:pPr>
            <w:r>
              <w:t>Tenminste één toiletgebouw gescheiden voor dames en heren;</w:t>
            </w:r>
          </w:p>
          <w:p w14:paraId="4A0241CB" w14:textId="77777777" w:rsidR="00D90A73" w:rsidRPr="00980591" w:rsidRDefault="00D90A73" w:rsidP="00D90A73">
            <w:pPr>
              <w:pStyle w:val="Lijstalinea"/>
              <w:numPr>
                <w:ilvl w:val="0"/>
                <w:numId w:val="51"/>
              </w:numPr>
              <w:tabs>
                <w:tab w:val="clear" w:pos="397"/>
                <w:tab w:val="left" w:pos="491"/>
              </w:tabs>
              <w:ind w:left="491" w:hanging="434"/>
            </w:pPr>
            <w:r>
              <w:t>Kleedruimten (schoon en vies) met afsluitbare lockers, gescheiden voor dames en heren;</w:t>
            </w:r>
          </w:p>
          <w:p w14:paraId="53A2E1FC" w14:textId="77777777" w:rsidR="00D90A73" w:rsidRPr="00980591" w:rsidRDefault="00D90A73" w:rsidP="00D90A73">
            <w:pPr>
              <w:pStyle w:val="Lijstalinea"/>
              <w:numPr>
                <w:ilvl w:val="0"/>
                <w:numId w:val="51"/>
              </w:numPr>
              <w:tabs>
                <w:tab w:val="clear" w:pos="397"/>
                <w:tab w:val="left" w:pos="491"/>
              </w:tabs>
              <w:ind w:left="491" w:hanging="434"/>
            </w:pPr>
            <w:r>
              <w:t>Doucheruimte, gescheiden voor dames en heren;</w:t>
            </w:r>
          </w:p>
          <w:p w14:paraId="2AC46733" w14:textId="77777777" w:rsidR="00D90A73" w:rsidRDefault="00D90A73" w:rsidP="00D90A73">
            <w:pPr>
              <w:pStyle w:val="Lijstalinea"/>
              <w:numPr>
                <w:ilvl w:val="0"/>
                <w:numId w:val="51"/>
              </w:numPr>
              <w:tabs>
                <w:tab w:val="clear" w:pos="397"/>
                <w:tab w:val="left" w:pos="491"/>
              </w:tabs>
              <w:ind w:left="491" w:hanging="434"/>
            </w:pPr>
            <w:r>
              <w:t>Een plaats waar reinigen en drogen van uitrukkleding (helmen, handschoenen en laarzen) kan plaatsvinden;</w:t>
            </w:r>
          </w:p>
          <w:p w14:paraId="4BB7E386" w14:textId="77777777" w:rsidR="00D90A73" w:rsidRPr="00EB4C63" w:rsidRDefault="00D90A73" w:rsidP="00D90A73">
            <w:pPr>
              <w:pStyle w:val="Lijstalinea"/>
              <w:numPr>
                <w:ilvl w:val="0"/>
                <w:numId w:val="51"/>
              </w:numPr>
              <w:tabs>
                <w:tab w:val="clear" w:pos="397"/>
                <w:tab w:val="left" w:pos="491"/>
              </w:tabs>
              <w:ind w:left="491" w:hanging="434"/>
            </w:pPr>
            <w:r w:rsidRPr="00EB4C63">
              <w:t>Inschrijver voorziet in handdoeken in de doucheruimte.</w:t>
            </w:r>
          </w:p>
        </w:tc>
        <w:tc>
          <w:tcPr>
            <w:tcW w:w="2125" w:type="dxa"/>
          </w:tcPr>
          <w:p w14:paraId="68A056E8" w14:textId="77777777" w:rsidR="00D90A73" w:rsidRDefault="00D90A73" w:rsidP="00D90A73">
            <w:pPr>
              <w:ind w:left="63"/>
            </w:pPr>
          </w:p>
        </w:tc>
      </w:tr>
      <w:tr w:rsidR="009E6A2E" w14:paraId="23E8A661" w14:textId="77777777" w:rsidTr="009E6A2E">
        <w:trPr>
          <w:cnfStyle w:val="000000100000" w:firstRow="0" w:lastRow="0" w:firstColumn="0" w:lastColumn="0" w:oddVBand="0" w:evenVBand="0" w:oddHBand="1" w:evenHBand="0" w:firstRowFirstColumn="0" w:firstRowLastColumn="0" w:lastRowFirstColumn="0" w:lastRowLastColumn="0"/>
        </w:trPr>
        <w:tc>
          <w:tcPr>
            <w:tcW w:w="580" w:type="dxa"/>
          </w:tcPr>
          <w:p w14:paraId="3E4FCA9F" w14:textId="77777777" w:rsidR="00D90A73" w:rsidRPr="00D0169A" w:rsidRDefault="00D90A73" w:rsidP="00D90A73">
            <w:pPr>
              <w:pStyle w:val="Lijstalinea"/>
              <w:numPr>
                <w:ilvl w:val="0"/>
                <w:numId w:val="60"/>
              </w:numPr>
              <w:tabs>
                <w:tab w:val="clear" w:pos="397"/>
              </w:tabs>
            </w:pPr>
          </w:p>
        </w:tc>
        <w:tc>
          <w:tcPr>
            <w:tcW w:w="6366" w:type="dxa"/>
          </w:tcPr>
          <w:p w14:paraId="161D07A9" w14:textId="77777777" w:rsidR="00D90A73" w:rsidRDefault="00D90A73" w:rsidP="00D90A73">
            <w:r>
              <w:t>Inschrijver geeft Aanbestedende Dienst de ruimte om Nederlandse richtlijnen vanuit het Rijksinstituut voor Volksgezondheid en Milieu (</w:t>
            </w:r>
            <w:hyperlink r:id="rId29" w:history="1">
              <w:r w:rsidRPr="3B782FCF">
                <w:rPr>
                  <w:rStyle w:val="Hyperlink"/>
                </w:rPr>
                <w:t>RIVM</w:t>
              </w:r>
            </w:hyperlink>
            <w:r>
              <w:t xml:space="preserve">) en brancherichtlijn </w:t>
            </w:r>
            <w:hyperlink r:id="rId30" w:history="1">
              <w:r w:rsidRPr="3B782FCF">
                <w:rPr>
                  <w:rStyle w:val="Hyperlink"/>
                </w:rPr>
                <w:t>Brandweer Nederland</w:t>
              </w:r>
            </w:hyperlink>
            <w:r>
              <w:t>, ten aanzien van volksgezondheid en arbeidshygiëne en -veiligheid na te leven op de oefenlocatie.</w:t>
            </w:r>
          </w:p>
        </w:tc>
        <w:tc>
          <w:tcPr>
            <w:tcW w:w="2125" w:type="dxa"/>
          </w:tcPr>
          <w:p w14:paraId="72BBA653" w14:textId="77777777" w:rsidR="00D90A73" w:rsidRDefault="00D90A73" w:rsidP="00D90A73">
            <w:pPr>
              <w:ind w:left="63"/>
            </w:pPr>
          </w:p>
        </w:tc>
      </w:tr>
      <w:tr w:rsidR="009E6A2E" w14:paraId="628F9CC6" w14:textId="77777777" w:rsidTr="009E6A2E">
        <w:trPr>
          <w:cnfStyle w:val="000000010000" w:firstRow="0" w:lastRow="0" w:firstColumn="0" w:lastColumn="0" w:oddVBand="0" w:evenVBand="0" w:oddHBand="0" w:evenHBand="1" w:firstRowFirstColumn="0" w:firstRowLastColumn="0" w:lastRowFirstColumn="0" w:lastRowLastColumn="0"/>
        </w:trPr>
        <w:tc>
          <w:tcPr>
            <w:tcW w:w="580" w:type="dxa"/>
          </w:tcPr>
          <w:p w14:paraId="2F43A431" w14:textId="77777777" w:rsidR="00D90A73" w:rsidRPr="00D0169A" w:rsidRDefault="00D90A73" w:rsidP="00D90A73">
            <w:pPr>
              <w:pStyle w:val="Lijstalinea"/>
              <w:numPr>
                <w:ilvl w:val="0"/>
                <w:numId w:val="60"/>
              </w:numPr>
              <w:tabs>
                <w:tab w:val="clear" w:pos="397"/>
              </w:tabs>
            </w:pPr>
          </w:p>
        </w:tc>
        <w:tc>
          <w:tcPr>
            <w:tcW w:w="6366" w:type="dxa"/>
          </w:tcPr>
          <w:p w14:paraId="50FEB42E" w14:textId="77777777" w:rsidR="00D90A73" w:rsidRPr="009172CF" w:rsidRDefault="00D90A73" w:rsidP="00D90A73">
            <w:pPr>
              <w:rPr>
                <w:szCs w:val="18"/>
              </w:rPr>
            </w:pPr>
            <w:r>
              <w:rPr>
                <w:szCs w:val="18"/>
              </w:rPr>
              <w:t>Inschrijver heeft de</w:t>
            </w:r>
            <w:r w:rsidRPr="009172CF">
              <w:rPr>
                <w:szCs w:val="18"/>
              </w:rPr>
              <w:t xml:space="preserve"> maaltijd- en drinkvoorziening</w:t>
            </w:r>
            <w:r>
              <w:rPr>
                <w:szCs w:val="18"/>
              </w:rPr>
              <w:t xml:space="preserve"> als volgt </w:t>
            </w:r>
            <w:r w:rsidRPr="009172CF">
              <w:rPr>
                <w:szCs w:val="18"/>
              </w:rPr>
              <w:t>geregeld:</w:t>
            </w:r>
          </w:p>
          <w:p w14:paraId="56533462" w14:textId="224856B6" w:rsidR="00D90A73" w:rsidRPr="00E632F9" w:rsidRDefault="00D90A73" w:rsidP="00D90A73">
            <w:pPr>
              <w:pStyle w:val="Lijstalinea"/>
              <w:numPr>
                <w:ilvl w:val="0"/>
                <w:numId w:val="52"/>
              </w:numPr>
              <w:tabs>
                <w:tab w:val="clear" w:pos="397"/>
                <w:tab w:val="left" w:pos="491"/>
              </w:tabs>
              <w:ind w:left="349" w:hanging="283"/>
              <w:rPr>
                <w:szCs w:val="18"/>
              </w:rPr>
            </w:pPr>
            <w:r w:rsidRPr="00E632F9">
              <w:rPr>
                <w:szCs w:val="18"/>
              </w:rPr>
              <w:t xml:space="preserve">Er is een maaltijdvoorziening voor de </w:t>
            </w:r>
            <w:r w:rsidR="009D56F9">
              <w:rPr>
                <w:szCs w:val="18"/>
              </w:rPr>
              <w:t>(internationale)</w:t>
            </w:r>
            <w:r w:rsidRPr="00E632F9">
              <w:rPr>
                <w:szCs w:val="18"/>
              </w:rPr>
              <w:t xml:space="preserve"> lunch in de middag op de oefenlocatie</w:t>
            </w:r>
            <w:r>
              <w:rPr>
                <w:szCs w:val="18"/>
              </w:rPr>
              <w:t>.</w:t>
            </w:r>
          </w:p>
          <w:p w14:paraId="510D6E1D" w14:textId="67535723" w:rsidR="00D90A73" w:rsidRPr="00E632F9" w:rsidRDefault="00D90A73" w:rsidP="00D90A73">
            <w:pPr>
              <w:pStyle w:val="Lijstalinea"/>
              <w:numPr>
                <w:ilvl w:val="0"/>
                <w:numId w:val="52"/>
              </w:numPr>
              <w:tabs>
                <w:tab w:val="clear" w:pos="397"/>
                <w:tab w:val="left" w:pos="491"/>
              </w:tabs>
              <w:ind w:left="349" w:hanging="283"/>
              <w:rPr>
                <w:szCs w:val="18"/>
              </w:rPr>
            </w:pPr>
            <w:r w:rsidRPr="00E632F9">
              <w:rPr>
                <w:szCs w:val="18"/>
              </w:rPr>
              <w:t xml:space="preserve">Er is een maaltijdvoorziening voor </w:t>
            </w:r>
            <w:r w:rsidR="0052421D">
              <w:rPr>
                <w:szCs w:val="18"/>
              </w:rPr>
              <w:t xml:space="preserve">(internationaal) </w:t>
            </w:r>
            <w:r w:rsidRPr="00E632F9">
              <w:rPr>
                <w:szCs w:val="18"/>
              </w:rPr>
              <w:t>diner voor de avond</w:t>
            </w:r>
            <w:r>
              <w:rPr>
                <w:szCs w:val="18"/>
              </w:rPr>
              <w:t>.</w:t>
            </w:r>
          </w:p>
          <w:p w14:paraId="0B463890" w14:textId="692C1658" w:rsidR="00D90A73" w:rsidRPr="00E632F9" w:rsidRDefault="00D90A73" w:rsidP="00D90A73">
            <w:pPr>
              <w:pStyle w:val="Lijstalinea"/>
              <w:numPr>
                <w:ilvl w:val="0"/>
                <w:numId w:val="52"/>
              </w:numPr>
              <w:tabs>
                <w:tab w:val="clear" w:pos="397"/>
                <w:tab w:val="left" w:pos="491"/>
              </w:tabs>
              <w:ind w:left="349" w:hanging="283"/>
              <w:rPr>
                <w:szCs w:val="18"/>
              </w:rPr>
            </w:pPr>
            <w:r w:rsidRPr="00E632F9">
              <w:rPr>
                <w:szCs w:val="18"/>
              </w:rPr>
              <w:t>Er is koffie/thee voor de ochtend en middag</w:t>
            </w:r>
            <w:r>
              <w:rPr>
                <w:szCs w:val="18"/>
              </w:rPr>
              <w:t>.</w:t>
            </w:r>
          </w:p>
          <w:p w14:paraId="1FF4A09D" w14:textId="77777777" w:rsidR="00D90A73" w:rsidRDefault="00D90A73" w:rsidP="00D90A73">
            <w:pPr>
              <w:pStyle w:val="Lijstalinea"/>
              <w:numPr>
                <w:ilvl w:val="0"/>
                <w:numId w:val="52"/>
              </w:numPr>
              <w:tabs>
                <w:tab w:val="clear" w:pos="397"/>
                <w:tab w:val="left" w:pos="491"/>
              </w:tabs>
              <w:ind w:left="349" w:hanging="283"/>
              <w:rPr>
                <w:szCs w:val="18"/>
              </w:rPr>
            </w:pPr>
            <w:r w:rsidRPr="00E632F9">
              <w:rPr>
                <w:szCs w:val="18"/>
              </w:rPr>
              <w:t>Er kan voldaan worden aan dieetwensen en allergieën</w:t>
            </w:r>
            <w:r>
              <w:rPr>
                <w:szCs w:val="18"/>
              </w:rPr>
              <w:t>.</w:t>
            </w:r>
          </w:p>
          <w:p w14:paraId="06C278A3" w14:textId="77777777" w:rsidR="00D90A73" w:rsidRPr="00EB4C63" w:rsidRDefault="00D90A73" w:rsidP="00D90A73">
            <w:pPr>
              <w:pStyle w:val="Lijstalinea"/>
              <w:numPr>
                <w:ilvl w:val="0"/>
                <w:numId w:val="52"/>
              </w:numPr>
              <w:tabs>
                <w:tab w:val="clear" w:pos="397"/>
                <w:tab w:val="left" w:pos="491"/>
              </w:tabs>
              <w:ind w:left="349" w:hanging="283"/>
              <w:rPr>
                <w:szCs w:val="18"/>
              </w:rPr>
            </w:pPr>
            <w:r w:rsidRPr="00EB4C63">
              <w:rPr>
                <w:szCs w:val="18"/>
              </w:rPr>
              <w:t>Tijdens oefeningen zijn water/isotone dorstlessers en ook fruit/snacks beschikbaar.</w:t>
            </w:r>
          </w:p>
        </w:tc>
        <w:tc>
          <w:tcPr>
            <w:tcW w:w="2125" w:type="dxa"/>
          </w:tcPr>
          <w:p w14:paraId="6D9AB145" w14:textId="77777777" w:rsidR="00D90A73" w:rsidRDefault="00D90A73" w:rsidP="00D90A73">
            <w:pPr>
              <w:ind w:left="63"/>
              <w:rPr>
                <w:szCs w:val="18"/>
              </w:rPr>
            </w:pPr>
          </w:p>
        </w:tc>
      </w:tr>
      <w:tr w:rsidR="009E6A2E" w14:paraId="72495D55" w14:textId="77777777" w:rsidTr="009E6A2E">
        <w:trPr>
          <w:cnfStyle w:val="000000100000" w:firstRow="0" w:lastRow="0" w:firstColumn="0" w:lastColumn="0" w:oddVBand="0" w:evenVBand="0" w:oddHBand="1" w:evenHBand="0" w:firstRowFirstColumn="0" w:firstRowLastColumn="0" w:lastRowFirstColumn="0" w:lastRowLastColumn="0"/>
        </w:trPr>
        <w:tc>
          <w:tcPr>
            <w:tcW w:w="580" w:type="dxa"/>
          </w:tcPr>
          <w:p w14:paraId="3A7E49BF" w14:textId="77777777" w:rsidR="00D90A73" w:rsidRPr="00D0169A" w:rsidRDefault="00D90A73" w:rsidP="00D90A73">
            <w:pPr>
              <w:pStyle w:val="Lijstalinea"/>
              <w:numPr>
                <w:ilvl w:val="0"/>
                <w:numId w:val="60"/>
              </w:numPr>
              <w:tabs>
                <w:tab w:val="clear" w:pos="397"/>
              </w:tabs>
            </w:pPr>
          </w:p>
        </w:tc>
        <w:tc>
          <w:tcPr>
            <w:tcW w:w="6366" w:type="dxa"/>
          </w:tcPr>
          <w:p w14:paraId="19DFFADB" w14:textId="77777777" w:rsidR="00D90A73" w:rsidRDefault="00D90A73" w:rsidP="00D90A73">
            <w:r>
              <w:t>Inschrijver voorziet in de mogelijkheid voor het vullen van minimaal 60 ademlucht-cilinders waarbij de apparatuur</w:t>
            </w:r>
            <w:r w:rsidRPr="00517652">
              <w:rPr>
                <w:rFonts w:eastAsia="Arial" w:cs="Arial"/>
                <w:szCs w:val="18"/>
              </w:rPr>
              <w:t xml:space="preserve"> voldoet aan de volgende norm: </w:t>
            </w:r>
            <w:r w:rsidRPr="00517652">
              <w:rPr>
                <w:rFonts w:eastAsia="Arial" w:cs="Arial"/>
                <w:color w:val="303133"/>
                <w:szCs w:val="18"/>
              </w:rPr>
              <w:t>NEN-EN-12021</w:t>
            </w:r>
            <w:r>
              <w:t xml:space="preserve">. </w:t>
            </w:r>
          </w:p>
        </w:tc>
        <w:tc>
          <w:tcPr>
            <w:tcW w:w="2125" w:type="dxa"/>
          </w:tcPr>
          <w:p w14:paraId="40A76E90" w14:textId="77777777" w:rsidR="00D90A73" w:rsidRDefault="00D90A73" w:rsidP="00D90A73">
            <w:pPr>
              <w:ind w:left="63"/>
            </w:pPr>
          </w:p>
        </w:tc>
      </w:tr>
      <w:tr w:rsidR="009E6A2E" w14:paraId="49049ED9" w14:textId="77777777" w:rsidTr="009E6A2E">
        <w:trPr>
          <w:cnfStyle w:val="000000010000" w:firstRow="0" w:lastRow="0" w:firstColumn="0" w:lastColumn="0" w:oddVBand="0" w:evenVBand="0" w:oddHBand="0" w:evenHBand="1" w:firstRowFirstColumn="0" w:firstRowLastColumn="0" w:lastRowFirstColumn="0" w:lastRowLastColumn="0"/>
        </w:trPr>
        <w:tc>
          <w:tcPr>
            <w:tcW w:w="580" w:type="dxa"/>
          </w:tcPr>
          <w:p w14:paraId="038E699D" w14:textId="77777777" w:rsidR="00D90A73" w:rsidRPr="00D0169A" w:rsidRDefault="00D90A73" w:rsidP="00D90A73">
            <w:pPr>
              <w:pStyle w:val="Lijstalinea"/>
              <w:numPr>
                <w:ilvl w:val="0"/>
                <w:numId w:val="60"/>
              </w:numPr>
              <w:tabs>
                <w:tab w:val="clear" w:pos="397"/>
              </w:tabs>
            </w:pPr>
          </w:p>
        </w:tc>
        <w:tc>
          <w:tcPr>
            <w:tcW w:w="6366" w:type="dxa"/>
          </w:tcPr>
          <w:p w14:paraId="09765686" w14:textId="77777777" w:rsidR="00D90A73" w:rsidRPr="00517652" w:rsidRDefault="00D90A73" w:rsidP="00D90A73">
            <w:pPr>
              <w:rPr>
                <w:rFonts w:eastAsia="Arial" w:cs="Arial"/>
                <w:szCs w:val="18"/>
              </w:rPr>
            </w:pPr>
            <w:r>
              <w:t>Inschrijver voorziet in de verhuur van minimaal 30 sets ademluchtapparatuur</w:t>
            </w:r>
            <w:r w:rsidRPr="00912F6D">
              <w:t xml:space="preserve"> conform regels en eisen</w:t>
            </w:r>
            <w:r>
              <w:t xml:space="preserve">. Ademluchttoestellen en ‘losse’ </w:t>
            </w:r>
            <w:r w:rsidRPr="00517652">
              <w:rPr>
                <w:rFonts w:eastAsia="Arial" w:cs="Arial"/>
                <w:szCs w:val="18"/>
              </w:rPr>
              <w:t>gecertificeerde en gekeurde apparatuur kunnen aangeboden worden mits deze vanuit de NEN-EN 137 / 2006 samenstelcertificatie komen.</w:t>
            </w:r>
          </w:p>
        </w:tc>
        <w:tc>
          <w:tcPr>
            <w:tcW w:w="2125" w:type="dxa"/>
          </w:tcPr>
          <w:p w14:paraId="1BE205C9" w14:textId="77777777" w:rsidR="00D90A73" w:rsidRDefault="00D90A73" w:rsidP="00D90A73">
            <w:pPr>
              <w:ind w:left="63"/>
            </w:pPr>
          </w:p>
        </w:tc>
      </w:tr>
      <w:tr w:rsidR="009E6A2E" w14:paraId="1751B982" w14:textId="77777777" w:rsidTr="009E6A2E">
        <w:trPr>
          <w:cnfStyle w:val="000000100000" w:firstRow="0" w:lastRow="0" w:firstColumn="0" w:lastColumn="0" w:oddVBand="0" w:evenVBand="0" w:oddHBand="1" w:evenHBand="0" w:firstRowFirstColumn="0" w:firstRowLastColumn="0" w:lastRowFirstColumn="0" w:lastRowLastColumn="0"/>
        </w:trPr>
        <w:tc>
          <w:tcPr>
            <w:tcW w:w="580" w:type="dxa"/>
          </w:tcPr>
          <w:p w14:paraId="514ED8D3" w14:textId="77777777" w:rsidR="00D90A73" w:rsidRPr="00D0169A" w:rsidRDefault="00D90A73" w:rsidP="00D90A73">
            <w:pPr>
              <w:pStyle w:val="Lijstalinea"/>
              <w:numPr>
                <w:ilvl w:val="0"/>
                <w:numId w:val="60"/>
              </w:numPr>
              <w:tabs>
                <w:tab w:val="clear" w:pos="397"/>
              </w:tabs>
            </w:pPr>
          </w:p>
        </w:tc>
        <w:tc>
          <w:tcPr>
            <w:tcW w:w="6366" w:type="dxa"/>
          </w:tcPr>
          <w:p w14:paraId="58E1095E" w14:textId="77777777" w:rsidR="00D90A73" w:rsidRDefault="00D90A73" w:rsidP="00D90A73">
            <w:r>
              <w:t>Inschrijver beschikt</w:t>
            </w:r>
            <w:r w:rsidRPr="00912F6D">
              <w:t xml:space="preserve"> over verloopstukken voor waterwinning</w:t>
            </w:r>
            <w:r>
              <w:t xml:space="preserve"> naar </w:t>
            </w:r>
            <w:proofErr w:type="spellStart"/>
            <w:r>
              <w:t>storz</w:t>
            </w:r>
            <w:proofErr w:type="spellEnd"/>
            <w:r>
              <w:t xml:space="preserve"> nok 81</w:t>
            </w:r>
            <w:r w:rsidRPr="00912F6D">
              <w:t xml:space="preserve"> </w:t>
            </w:r>
            <w:r>
              <w:t>indien</w:t>
            </w:r>
            <w:r w:rsidRPr="00912F6D">
              <w:t xml:space="preserve"> de koppelstukken niet compatibel zijn</w:t>
            </w:r>
            <w:r>
              <w:t xml:space="preserve"> met </w:t>
            </w:r>
            <w:proofErr w:type="spellStart"/>
            <w:r>
              <w:t>storz</w:t>
            </w:r>
            <w:proofErr w:type="spellEnd"/>
            <w:r>
              <w:t xml:space="preserve"> nok 81.</w:t>
            </w:r>
          </w:p>
        </w:tc>
        <w:tc>
          <w:tcPr>
            <w:tcW w:w="2125" w:type="dxa"/>
          </w:tcPr>
          <w:p w14:paraId="4C313882" w14:textId="77777777" w:rsidR="00D90A73" w:rsidRDefault="00D90A73" w:rsidP="00D90A73">
            <w:pPr>
              <w:ind w:left="63"/>
            </w:pPr>
          </w:p>
        </w:tc>
      </w:tr>
      <w:tr w:rsidR="009E6A2E" w14:paraId="159017D5" w14:textId="77777777" w:rsidTr="009E6A2E">
        <w:trPr>
          <w:cnfStyle w:val="000000010000" w:firstRow="0" w:lastRow="0" w:firstColumn="0" w:lastColumn="0" w:oddVBand="0" w:evenVBand="0" w:oddHBand="0" w:evenHBand="1" w:firstRowFirstColumn="0" w:firstRowLastColumn="0" w:lastRowFirstColumn="0" w:lastRowLastColumn="0"/>
        </w:trPr>
        <w:tc>
          <w:tcPr>
            <w:tcW w:w="580" w:type="dxa"/>
          </w:tcPr>
          <w:p w14:paraId="35466161" w14:textId="77777777" w:rsidR="00D90A73" w:rsidRPr="00D0169A" w:rsidRDefault="00D90A73" w:rsidP="00D90A73">
            <w:pPr>
              <w:pStyle w:val="Lijstalinea"/>
              <w:numPr>
                <w:ilvl w:val="0"/>
                <w:numId w:val="60"/>
              </w:numPr>
              <w:tabs>
                <w:tab w:val="clear" w:pos="397"/>
              </w:tabs>
            </w:pPr>
          </w:p>
        </w:tc>
        <w:tc>
          <w:tcPr>
            <w:tcW w:w="6366" w:type="dxa"/>
          </w:tcPr>
          <w:p w14:paraId="6812A612" w14:textId="04C93F6C" w:rsidR="00D90A73" w:rsidRDefault="00D90A73" w:rsidP="00D90A73">
            <w:r w:rsidRPr="00023620">
              <w:t xml:space="preserve">De reistijd naar de oefenlocatie van Inschrijver is maximaal </w:t>
            </w:r>
            <w:r>
              <w:t xml:space="preserve">2,5 </w:t>
            </w:r>
            <w:r w:rsidRPr="00023620">
              <w:t>uur</w:t>
            </w:r>
            <w:r>
              <w:t>, per auto,</w:t>
            </w:r>
            <w:r w:rsidRPr="00023620">
              <w:t xml:space="preserve"> enkele reis vanaf Utrecht.     </w:t>
            </w:r>
          </w:p>
        </w:tc>
        <w:tc>
          <w:tcPr>
            <w:tcW w:w="2125" w:type="dxa"/>
          </w:tcPr>
          <w:p w14:paraId="2E79E698" w14:textId="77777777" w:rsidR="00D90A73" w:rsidRDefault="00D90A73" w:rsidP="00D90A73">
            <w:pPr>
              <w:ind w:left="63"/>
            </w:pPr>
          </w:p>
        </w:tc>
      </w:tr>
      <w:tr w:rsidR="009E6A2E" w14:paraId="0D319BA0" w14:textId="77777777" w:rsidTr="009E6A2E">
        <w:trPr>
          <w:cnfStyle w:val="000000100000" w:firstRow="0" w:lastRow="0" w:firstColumn="0" w:lastColumn="0" w:oddVBand="0" w:evenVBand="0" w:oddHBand="1" w:evenHBand="0" w:firstRowFirstColumn="0" w:firstRowLastColumn="0" w:lastRowFirstColumn="0" w:lastRowLastColumn="0"/>
        </w:trPr>
        <w:tc>
          <w:tcPr>
            <w:tcW w:w="580" w:type="dxa"/>
          </w:tcPr>
          <w:p w14:paraId="53EF0C36" w14:textId="77777777" w:rsidR="00D90A73" w:rsidRPr="00C62C56" w:rsidRDefault="00D90A73" w:rsidP="00D90A73">
            <w:pPr>
              <w:pStyle w:val="Lijstalinea"/>
              <w:numPr>
                <w:ilvl w:val="0"/>
                <w:numId w:val="60"/>
              </w:numPr>
              <w:tabs>
                <w:tab w:val="clear" w:pos="397"/>
              </w:tabs>
            </w:pPr>
          </w:p>
        </w:tc>
        <w:tc>
          <w:tcPr>
            <w:tcW w:w="6366" w:type="dxa"/>
          </w:tcPr>
          <w:p w14:paraId="14B4588C" w14:textId="77777777" w:rsidR="00D90A73" w:rsidRPr="00C62C56" w:rsidRDefault="00D90A73" w:rsidP="00D90A73">
            <w:pPr>
              <w:spacing w:line="240" w:lineRule="auto"/>
              <w:rPr>
                <w:lang w:eastAsia="en-US"/>
              </w:rPr>
            </w:pPr>
            <w:r>
              <w:rPr>
                <w:lang w:eastAsia="en-US"/>
              </w:rPr>
              <w:t>O</w:t>
            </w:r>
            <w:r w:rsidRPr="00C62C56">
              <w:rPr>
                <w:lang w:eastAsia="en-US"/>
              </w:rPr>
              <w:t xml:space="preserve">vernachtingsmogelijkheden </w:t>
            </w:r>
          </w:p>
          <w:p w14:paraId="65B5C009" w14:textId="3702D380" w:rsidR="00D90A73" w:rsidRPr="00C62C56" w:rsidRDefault="00D90A73" w:rsidP="00D90A73">
            <w:pPr>
              <w:pStyle w:val="Lijstalinea"/>
              <w:numPr>
                <w:ilvl w:val="0"/>
                <w:numId w:val="55"/>
              </w:numPr>
              <w:spacing w:line="240" w:lineRule="auto"/>
              <w:ind w:left="332" w:hanging="284"/>
              <w:rPr>
                <w:lang w:eastAsia="en-US"/>
              </w:rPr>
            </w:pPr>
            <w:r w:rsidRPr="00C62C56">
              <w:rPr>
                <w:lang w:eastAsia="en-US"/>
              </w:rPr>
              <w:t>Op de oefenlocatie zelf of in de nabijheid (maximaal 15 minuten reistijd</w:t>
            </w:r>
            <w:r w:rsidR="00711489">
              <w:rPr>
                <w:lang w:eastAsia="en-US"/>
              </w:rPr>
              <w:t xml:space="preserve"> per auto</w:t>
            </w:r>
            <w:r w:rsidRPr="00C62C56">
              <w:rPr>
                <w:lang w:eastAsia="en-US"/>
              </w:rPr>
              <w:t>) zijn overnachtingsmogelijkheden</w:t>
            </w:r>
            <w:r>
              <w:rPr>
                <w:lang w:eastAsia="en-US"/>
              </w:rPr>
              <w:t xml:space="preserve"> (kamers) </w:t>
            </w:r>
            <w:r w:rsidRPr="00C62C56">
              <w:rPr>
                <w:lang w:eastAsia="en-US"/>
              </w:rPr>
              <w:t>voor minimaal 60 personen.</w:t>
            </w:r>
          </w:p>
          <w:p w14:paraId="0894F68F" w14:textId="3612E885" w:rsidR="00D90A73" w:rsidRPr="00C62C56" w:rsidRDefault="00D90A73" w:rsidP="00D90A73">
            <w:pPr>
              <w:pStyle w:val="Lijstalinea"/>
              <w:numPr>
                <w:ilvl w:val="0"/>
                <w:numId w:val="55"/>
              </w:numPr>
              <w:spacing w:line="240" w:lineRule="auto"/>
              <w:ind w:left="332" w:hanging="284"/>
              <w:rPr>
                <w:lang w:eastAsia="en-US"/>
              </w:rPr>
            </w:pPr>
            <w:r w:rsidRPr="00C62C56">
              <w:rPr>
                <w:lang w:eastAsia="en-US"/>
              </w:rPr>
              <w:t xml:space="preserve">Voor de overnachtingen zijn de volgende faciliteiten </w:t>
            </w:r>
            <w:r>
              <w:rPr>
                <w:lang w:eastAsia="en-US"/>
              </w:rPr>
              <w:t>vereist</w:t>
            </w:r>
            <w:r w:rsidRPr="00C62C56">
              <w:rPr>
                <w:lang w:eastAsia="en-US"/>
              </w:rPr>
              <w:t>:</w:t>
            </w:r>
          </w:p>
          <w:p w14:paraId="4977B6D4" w14:textId="14C40CBF" w:rsidR="00D90A73" w:rsidRDefault="00D90A73" w:rsidP="00D90A73">
            <w:pPr>
              <w:pStyle w:val="Lijstalinea"/>
              <w:numPr>
                <w:ilvl w:val="0"/>
                <w:numId w:val="55"/>
              </w:numPr>
              <w:spacing w:line="240" w:lineRule="auto"/>
              <w:rPr>
                <w:lang w:eastAsia="en-US"/>
              </w:rPr>
            </w:pPr>
            <w:r>
              <w:rPr>
                <w:lang w:eastAsia="en-US"/>
              </w:rPr>
              <w:t xml:space="preserve">Er is een maaltijdvoorziening voor </w:t>
            </w:r>
            <w:r w:rsidR="00711489">
              <w:rPr>
                <w:lang w:eastAsia="en-US"/>
              </w:rPr>
              <w:t xml:space="preserve">(internationaal) </w:t>
            </w:r>
            <w:r>
              <w:rPr>
                <w:lang w:eastAsia="en-US"/>
              </w:rPr>
              <w:t>ontbijt.</w:t>
            </w:r>
          </w:p>
          <w:p w14:paraId="55C384E5" w14:textId="5D66FA7B" w:rsidR="00D90A73" w:rsidRPr="00C62C56" w:rsidRDefault="00D90A73" w:rsidP="00D90A73">
            <w:pPr>
              <w:pStyle w:val="Lijstalinea"/>
              <w:numPr>
                <w:ilvl w:val="0"/>
                <w:numId w:val="55"/>
              </w:numPr>
              <w:spacing w:line="240" w:lineRule="auto"/>
              <w:rPr>
                <w:lang w:eastAsia="en-US"/>
              </w:rPr>
            </w:pPr>
            <w:r w:rsidRPr="00C62C56">
              <w:rPr>
                <w:lang w:eastAsia="en-US"/>
              </w:rPr>
              <w:t>Eigen plenaire ruimte (</w:t>
            </w:r>
            <w:r w:rsidR="00C33D91">
              <w:rPr>
                <w:lang w:eastAsia="en-US"/>
              </w:rPr>
              <w:t>“</w:t>
            </w:r>
            <w:r w:rsidRPr="00C62C56">
              <w:rPr>
                <w:lang w:eastAsia="en-US"/>
              </w:rPr>
              <w:t>huiskamer</w:t>
            </w:r>
            <w:r w:rsidR="00C33D91">
              <w:rPr>
                <w:lang w:eastAsia="en-US"/>
              </w:rPr>
              <w:t>”</w:t>
            </w:r>
            <w:r w:rsidRPr="00C62C56">
              <w:rPr>
                <w:lang w:eastAsia="en-US"/>
              </w:rPr>
              <w:t xml:space="preserve">) voor briefings/ </w:t>
            </w:r>
            <w:proofErr w:type="spellStart"/>
            <w:r w:rsidRPr="00C62C56">
              <w:rPr>
                <w:lang w:eastAsia="en-US"/>
              </w:rPr>
              <w:t>debriefings</w:t>
            </w:r>
            <w:proofErr w:type="spellEnd"/>
            <w:r w:rsidRPr="00C62C56">
              <w:rPr>
                <w:lang w:eastAsia="en-US"/>
              </w:rPr>
              <w:t>/ evaluatiesessies en sociale activiteiten.</w:t>
            </w:r>
          </w:p>
          <w:p w14:paraId="48CE20D4" w14:textId="5D64A441" w:rsidR="00D90A73" w:rsidRPr="00C62C56" w:rsidRDefault="00D90A73" w:rsidP="00D90A73">
            <w:pPr>
              <w:pStyle w:val="Lijstalinea"/>
              <w:numPr>
                <w:ilvl w:val="0"/>
                <w:numId w:val="55"/>
              </w:numPr>
              <w:spacing w:line="240" w:lineRule="auto"/>
              <w:rPr>
                <w:lang w:eastAsia="en-US"/>
              </w:rPr>
            </w:pPr>
            <w:r w:rsidRPr="00C62C56">
              <w:rPr>
                <w:lang w:eastAsia="en-US"/>
              </w:rPr>
              <w:lastRenderedPageBreak/>
              <w:t>Deelnemers/studenten verblijven in een ander gebouw dan de docenten, ondersteuners en rolspelers.</w:t>
            </w:r>
          </w:p>
          <w:p w14:paraId="26CE447A" w14:textId="77777777" w:rsidR="00D90A73" w:rsidRPr="00C62C56" w:rsidRDefault="00D90A73" w:rsidP="00D90A73">
            <w:pPr>
              <w:pStyle w:val="Lijstalinea"/>
              <w:numPr>
                <w:ilvl w:val="0"/>
                <w:numId w:val="55"/>
              </w:numPr>
              <w:spacing w:line="240" w:lineRule="auto"/>
              <w:rPr>
                <w:lang w:eastAsia="en-US"/>
              </w:rPr>
            </w:pPr>
            <w:r w:rsidRPr="00C62C56">
              <w:rPr>
                <w:lang w:eastAsia="en-US"/>
              </w:rPr>
              <w:t>Aankomst op zondag op het oefencentrum en vertrek op zaterdagochtend.</w:t>
            </w:r>
          </w:p>
        </w:tc>
        <w:tc>
          <w:tcPr>
            <w:tcW w:w="2125" w:type="dxa"/>
          </w:tcPr>
          <w:p w14:paraId="5225BF88" w14:textId="77777777" w:rsidR="00D90A73" w:rsidRDefault="00D90A73" w:rsidP="00D90A73">
            <w:pPr>
              <w:ind w:left="63"/>
            </w:pPr>
            <w:r>
              <w:lastRenderedPageBreak/>
              <w:t>Alleen van toepassing voor meerdaagse trainingen</w:t>
            </w:r>
          </w:p>
        </w:tc>
      </w:tr>
      <w:tr w:rsidR="009E6A2E" w14:paraId="3232F544" w14:textId="77777777" w:rsidTr="009E6A2E">
        <w:trPr>
          <w:cnfStyle w:val="000000010000" w:firstRow="0" w:lastRow="0" w:firstColumn="0" w:lastColumn="0" w:oddVBand="0" w:evenVBand="0" w:oddHBand="0" w:evenHBand="1" w:firstRowFirstColumn="0" w:firstRowLastColumn="0" w:lastRowFirstColumn="0" w:lastRowLastColumn="0"/>
        </w:trPr>
        <w:tc>
          <w:tcPr>
            <w:tcW w:w="580" w:type="dxa"/>
          </w:tcPr>
          <w:p w14:paraId="432C0D16" w14:textId="77777777" w:rsidR="00D90A73" w:rsidRPr="00D0169A" w:rsidRDefault="00D90A73" w:rsidP="00D90A73">
            <w:pPr>
              <w:pStyle w:val="Lijstalinea"/>
              <w:numPr>
                <w:ilvl w:val="0"/>
                <w:numId w:val="60"/>
              </w:numPr>
              <w:tabs>
                <w:tab w:val="clear" w:pos="397"/>
              </w:tabs>
            </w:pPr>
          </w:p>
        </w:tc>
        <w:tc>
          <w:tcPr>
            <w:tcW w:w="6366" w:type="dxa"/>
          </w:tcPr>
          <w:p w14:paraId="0BFED52B" w14:textId="77777777" w:rsidR="00D90A73" w:rsidRPr="00517652" w:rsidRDefault="00D90A73" w:rsidP="00D90A73">
            <w:pPr>
              <w:rPr>
                <w:rFonts w:eastAsia="Arial" w:cs="Arial"/>
              </w:rPr>
            </w:pPr>
            <w:r w:rsidRPr="00517652">
              <w:rPr>
                <w:rFonts w:eastAsia="Arial" w:cs="Arial"/>
              </w:rPr>
              <w:t>In het kader van overnachtingen voorziet Inschrijver in:</w:t>
            </w:r>
          </w:p>
          <w:p w14:paraId="4A4493BC" w14:textId="77777777" w:rsidR="00D90A73" w:rsidRPr="00517652" w:rsidRDefault="00D90A73" w:rsidP="00D90A73">
            <w:pPr>
              <w:pStyle w:val="Lijstalinea"/>
              <w:numPr>
                <w:ilvl w:val="0"/>
                <w:numId w:val="53"/>
              </w:numPr>
              <w:ind w:left="349" w:hanging="283"/>
              <w:rPr>
                <w:rFonts w:eastAsia="Arial" w:cs="Arial"/>
              </w:rPr>
            </w:pPr>
            <w:r w:rsidRPr="00517652">
              <w:rPr>
                <w:rFonts w:eastAsia="Arial" w:cs="Arial"/>
              </w:rPr>
              <w:t>het beschikbaar stellen van eenpersoonsslaapkamers;</w:t>
            </w:r>
          </w:p>
          <w:p w14:paraId="43E46737" w14:textId="77777777" w:rsidR="00D90A73" w:rsidRPr="00517652" w:rsidRDefault="00D90A73" w:rsidP="00D90A73">
            <w:pPr>
              <w:pStyle w:val="Lijstalinea"/>
              <w:numPr>
                <w:ilvl w:val="0"/>
                <w:numId w:val="53"/>
              </w:numPr>
              <w:ind w:left="349" w:hanging="283"/>
              <w:rPr>
                <w:rFonts w:eastAsia="Arial" w:cs="Arial"/>
              </w:rPr>
            </w:pPr>
            <w:r w:rsidRPr="00517652">
              <w:rPr>
                <w:rFonts w:eastAsia="Arial" w:cs="Arial"/>
              </w:rPr>
              <w:t>kamers die zijn voorzien van Wi-Fi, een douche of bad en toilet;</w:t>
            </w:r>
          </w:p>
          <w:p w14:paraId="2C58939B" w14:textId="77777777" w:rsidR="00D90A73" w:rsidRPr="00517652" w:rsidRDefault="00D90A73" w:rsidP="00D90A73">
            <w:pPr>
              <w:pStyle w:val="Lijstalinea"/>
              <w:numPr>
                <w:ilvl w:val="0"/>
                <w:numId w:val="53"/>
              </w:numPr>
              <w:ind w:left="349" w:hanging="283"/>
              <w:rPr>
                <w:rFonts w:eastAsia="Arial" w:cs="Arial"/>
              </w:rPr>
            </w:pPr>
            <w:r w:rsidRPr="00517652">
              <w:rPr>
                <w:rFonts w:eastAsia="Arial" w:cs="Arial"/>
              </w:rPr>
              <w:t xml:space="preserve">handdoekenservice waarbij minimaal één keer per week </w:t>
            </w:r>
            <w:r w:rsidRPr="7F7095C0">
              <w:rPr>
                <w:rFonts w:eastAsia="Arial" w:cs="Arial"/>
              </w:rPr>
              <w:t xml:space="preserve">(halverwege de week) </w:t>
            </w:r>
            <w:r w:rsidRPr="00517652">
              <w:rPr>
                <w:rFonts w:eastAsia="Arial" w:cs="Arial"/>
              </w:rPr>
              <w:t>de verstrekte handdoeken worden omgeruild voor schone.</w:t>
            </w:r>
          </w:p>
        </w:tc>
        <w:tc>
          <w:tcPr>
            <w:tcW w:w="2125" w:type="dxa"/>
          </w:tcPr>
          <w:p w14:paraId="5D2366FE" w14:textId="77777777" w:rsidR="00D90A73" w:rsidRDefault="00D90A73" w:rsidP="00D90A73">
            <w:pPr>
              <w:ind w:left="63"/>
            </w:pPr>
            <w:r>
              <w:t>Alleen van toepassing voor meerdaagse trainingen</w:t>
            </w:r>
          </w:p>
        </w:tc>
      </w:tr>
      <w:tr w:rsidR="009E6A2E" w14:paraId="6C049159" w14:textId="77777777" w:rsidTr="009E6A2E">
        <w:trPr>
          <w:cnfStyle w:val="000000100000" w:firstRow="0" w:lastRow="0" w:firstColumn="0" w:lastColumn="0" w:oddVBand="0" w:evenVBand="0" w:oddHBand="1" w:evenHBand="0" w:firstRowFirstColumn="0" w:firstRowLastColumn="0" w:lastRowFirstColumn="0" w:lastRowLastColumn="0"/>
        </w:trPr>
        <w:tc>
          <w:tcPr>
            <w:tcW w:w="580" w:type="dxa"/>
          </w:tcPr>
          <w:p w14:paraId="67F8071F" w14:textId="77777777" w:rsidR="00D90A73" w:rsidRPr="00D0169A" w:rsidRDefault="00D90A73" w:rsidP="00D90A73">
            <w:pPr>
              <w:pStyle w:val="Lijstalinea"/>
              <w:numPr>
                <w:ilvl w:val="0"/>
                <w:numId w:val="60"/>
              </w:numPr>
              <w:tabs>
                <w:tab w:val="clear" w:pos="397"/>
              </w:tabs>
            </w:pPr>
          </w:p>
        </w:tc>
        <w:tc>
          <w:tcPr>
            <w:tcW w:w="6366" w:type="dxa"/>
          </w:tcPr>
          <w:p w14:paraId="31360CCD" w14:textId="77777777" w:rsidR="00D90A73" w:rsidRDefault="00D90A73" w:rsidP="00D90A73">
            <w:r>
              <w:t>Inschrijver biedt permanente bewaking indien er geslapen wordt op het oefencentrum.</w:t>
            </w:r>
          </w:p>
        </w:tc>
        <w:tc>
          <w:tcPr>
            <w:tcW w:w="2125" w:type="dxa"/>
          </w:tcPr>
          <w:p w14:paraId="0195D477" w14:textId="77777777" w:rsidR="00D90A73" w:rsidRDefault="00D90A73" w:rsidP="00D90A73">
            <w:pPr>
              <w:ind w:left="63"/>
            </w:pPr>
            <w:r>
              <w:t>Alleen van toepassing voor meerdaagse trainingen</w:t>
            </w:r>
          </w:p>
        </w:tc>
      </w:tr>
      <w:tr w:rsidR="009E6A2E" w14:paraId="40A92957" w14:textId="77777777" w:rsidTr="009E6A2E">
        <w:trPr>
          <w:cnfStyle w:val="000000010000" w:firstRow="0" w:lastRow="0" w:firstColumn="0" w:lastColumn="0" w:oddVBand="0" w:evenVBand="0" w:oddHBand="0" w:evenHBand="1" w:firstRowFirstColumn="0" w:firstRowLastColumn="0" w:lastRowFirstColumn="0" w:lastRowLastColumn="0"/>
        </w:trPr>
        <w:tc>
          <w:tcPr>
            <w:tcW w:w="580" w:type="dxa"/>
          </w:tcPr>
          <w:p w14:paraId="519997FF" w14:textId="77777777" w:rsidR="00D90A73" w:rsidRPr="00D0169A" w:rsidRDefault="00D90A73" w:rsidP="00D90A73">
            <w:pPr>
              <w:pStyle w:val="Lijstalinea"/>
              <w:numPr>
                <w:ilvl w:val="0"/>
                <w:numId w:val="60"/>
              </w:numPr>
              <w:tabs>
                <w:tab w:val="clear" w:pos="397"/>
              </w:tabs>
            </w:pPr>
          </w:p>
        </w:tc>
        <w:tc>
          <w:tcPr>
            <w:tcW w:w="6366" w:type="dxa"/>
          </w:tcPr>
          <w:p w14:paraId="0C68EE7A" w14:textId="10F344CD" w:rsidR="00D90A73" w:rsidRPr="009E0ED3" w:rsidRDefault="00D90A73" w:rsidP="00D90A73">
            <w:pPr>
              <w:spacing w:line="240" w:lineRule="auto"/>
              <w:ind w:left="357" w:hanging="357"/>
              <w:rPr>
                <w:lang w:eastAsia="en-US"/>
              </w:rPr>
            </w:pPr>
            <w:r>
              <w:rPr>
                <w:lang w:eastAsia="en-US"/>
              </w:rPr>
              <w:t xml:space="preserve">Inschrijver voorziet </w:t>
            </w:r>
            <w:r w:rsidR="002E5DDD">
              <w:rPr>
                <w:lang w:eastAsia="en-US"/>
              </w:rPr>
              <w:t xml:space="preserve">tenminste </w:t>
            </w:r>
            <w:r w:rsidR="00967AF4">
              <w:rPr>
                <w:lang w:eastAsia="en-US"/>
              </w:rPr>
              <w:t>in</w:t>
            </w:r>
            <w:r w:rsidR="002E5DDD">
              <w:rPr>
                <w:lang w:eastAsia="en-US"/>
              </w:rPr>
              <w:t xml:space="preserve"> de</w:t>
            </w:r>
            <w:r>
              <w:rPr>
                <w:lang w:eastAsia="en-US"/>
              </w:rPr>
              <w:t xml:space="preserve"> volgende voertuigen:</w:t>
            </w:r>
          </w:p>
          <w:p w14:paraId="5DABAD18" w14:textId="77777777" w:rsidR="00D90A73" w:rsidRPr="002606D1" w:rsidRDefault="00D90A73" w:rsidP="00D90A73">
            <w:pPr>
              <w:pStyle w:val="Lijstalinea"/>
              <w:numPr>
                <w:ilvl w:val="0"/>
                <w:numId w:val="54"/>
              </w:numPr>
              <w:tabs>
                <w:tab w:val="clear" w:pos="397"/>
                <w:tab w:val="left" w:pos="491"/>
              </w:tabs>
              <w:spacing w:line="240" w:lineRule="auto"/>
              <w:ind w:left="491" w:hanging="425"/>
              <w:rPr>
                <w:lang w:eastAsia="en-US"/>
              </w:rPr>
            </w:pPr>
            <w:r w:rsidRPr="002606D1">
              <w:rPr>
                <w:lang w:eastAsia="en-US"/>
              </w:rPr>
              <w:t>drie COPI-bakken/containers of overdekte COPI-ruimtes</w:t>
            </w:r>
            <w:r>
              <w:rPr>
                <w:lang w:eastAsia="en-US"/>
              </w:rPr>
              <w:t>;</w:t>
            </w:r>
          </w:p>
          <w:p w14:paraId="1E1C4A10" w14:textId="7CA5ED84" w:rsidR="00D90A73" w:rsidRDefault="00D90A73" w:rsidP="00D90A73">
            <w:pPr>
              <w:pStyle w:val="Lijstalinea"/>
              <w:numPr>
                <w:ilvl w:val="0"/>
                <w:numId w:val="54"/>
              </w:numPr>
              <w:tabs>
                <w:tab w:val="clear" w:pos="397"/>
                <w:tab w:val="left" w:pos="491"/>
              </w:tabs>
              <w:ind w:left="491" w:hanging="425"/>
            </w:pPr>
            <w:r w:rsidRPr="002606D1">
              <w:t>zeven busjes voor het oefenen op drie banen en vijf bij twee banen</w:t>
            </w:r>
            <w:r w:rsidR="00E2684E">
              <w:t xml:space="preserve"> voor het vervoer van deelnemers/instructeurs</w:t>
            </w:r>
            <w:r>
              <w:t>;</w:t>
            </w:r>
          </w:p>
          <w:p w14:paraId="3E520135" w14:textId="77777777" w:rsidR="00D90A73" w:rsidRPr="007C385B" w:rsidRDefault="00D90A73" w:rsidP="00D90A73">
            <w:pPr>
              <w:pStyle w:val="Lijstalinea"/>
              <w:numPr>
                <w:ilvl w:val="0"/>
                <w:numId w:val="54"/>
              </w:numPr>
              <w:tabs>
                <w:tab w:val="clear" w:pos="397"/>
                <w:tab w:val="left" w:pos="491"/>
              </w:tabs>
              <w:ind w:left="491" w:hanging="425"/>
            </w:pPr>
            <w:r w:rsidRPr="007C385B">
              <w:t>negen tankautospuiten.</w:t>
            </w:r>
          </w:p>
        </w:tc>
        <w:tc>
          <w:tcPr>
            <w:tcW w:w="2125" w:type="dxa"/>
          </w:tcPr>
          <w:p w14:paraId="6B052D56" w14:textId="77777777" w:rsidR="00D90A73" w:rsidRDefault="00D90A73" w:rsidP="00D90A73">
            <w:pPr>
              <w:ind w:left="63"/>
            </w:pPr>
          </w:p>
        </w:tc>
      </w:tr>
    </w:tbl>
    <w:p w14:paraId="34A3B411" w14:textId="77777777" w:rsidR="00D90A73" w:rsidRDefault="00D90A73" w:rsidP="00D90A73"/>
    <w:p w14:paraId="073FB244" w14:textId="77777777" w:rsidR="00D90A73" w:rsidRDefault="00D90A73" w:rsidP="00D90A73">
      <w:r w:rsidRPr="00EB3C1B">
        <w:rPr>
          <w:b/>
        </w:rPr>
        <w:t>Persone</w:t>
      </w:r>
      <w:r>
        <w:rPr>
          <w:b/>
        </w:rPr>
        <w:t>le eisen</w:t>
      </w:r>
    </w:p>
    <w:p w14:paraId="31A6961F" w14:textId="77777777" w:rsidR="00D90A73" w:rsidRDefault="00D90A73" w:rsidP="00D90A73"/>
    <w:tbl>
      <w:tblPr>
        <w:tblStyle w:val="Tabelraster"/>
        <w:tblW w:w="9071" w:type="dxa"/>
        <w:tblLook w:val="04A0" w:firstRow="1" w:lastRow="0" w:firstColumn="1" w:lastColumn="0" w:noHBand="0" w:noVBand="1"/>
      </w:tblPr>
      <w:tblGrid>
        <w:gridCol w:w="580"/>
        <w:gridCol w:w="6366"/>
        <w:gridCol w:w="2125"/>
      </w:tblGrid>
      <w:tr w:rsidR="009E6A2E" w14:paraId="17DC1185" w14:textId="77777777" w:rsidTr="009E6A2E">
        <w:trPr>
          <w:cnfStyle w:val="100000000000" w:firstRow="1" w:lastRow="0" w:firstColumn="0" w:lastColumn="0" w:oddVBand="0" w:evenVBand="0" w:oddHBand="0" w:evenHBand="0" w:firstRowFirstColumn="0" w:firstRowLastColumn="0" w:lastRowFirstColumn="0" w:lastRowLastColumn="0"/>
        </w:trPr>
        <w:tc>
          <w:tcPr>
            <w:tcW w:w="580" w:type="dxa"/>
          </w:tcPr>
          <w:p w14:paraId="5ED9FEAC" w14:textId="77777777" w:rsidR="00D90A73" w:rsidRDefault="00D90A73" w:rsidP="00D90A73">
            <w:r>
              <w:t>Nr.</w:t>
            </w:r>
          </w:p>
        </w:tc>
        <w:tc>
          <w:tcPr>
            <w:tcW w:w="6366" w:type="dxa"/>
          </w:tcPr>
          <w:p w14:paraId="6C0BFD66" w14:textId="77777777" w:rsidR="00D90A73" w:rsidRDefault="00D90A73" w:rsidP="00D90A73">
            <w:r>
              <w:t>Omschrijving</w:t>
            </w:r>
          </w:p>
        </w:tc>
        <w:tc>
          <w:tcPr>
            <w:tcW w:w="2125" w:type="dxa"/>
          </w:tcPr>
          <w:p w14:paraId="230527FE" w14:textId="77777777" w:rsidR="00D90A73" w:rsidRDefault="00D90A73" w:rsidP="00D90A73">
            <w:r>
              <w:t>Opmerking</w:t>
            </w:r>
          </w:p>
        </w:tc>
      </w:tr>
      <w:tr w:rsidR="009E6A2E" w14:paraId="54F1F0DE" w14:textId="77777777" w:rsidTr="009E6A2E">
        <w:trPr>
          <w:cnfStyle w:val="000000100000" w:firstRow="0" w:lastRow="0" w:firstColumn="0" w:lastColumn="0" w:oddVBand="0" w:evenVBand="0" w:oddHBand="1" w:evenHBand="0" w:firstRowFirstColumn="0" w:firstRowLastColumn="0" w:lastRowFirstColumn="0" w:lastRowLastColumn="0"/>
        </w:trPr>
        <w:tc>
          <w:tcPr>
            <w:tcW w:w="580" w:type="dxa"/>
          </w:tcPr>
          <w:p w14:paraId="7098D169" w14:textId="77777777" w:rsidR="00D90A73" w:rsidRPr="00D0169A" w:rsidRDefault="00D90A73" w:rsidP="00D90A73">
            <w:pPr>
              <w:pStyle w:val="Lijstalinea"/>
              <w:numPr>
                <w:ilvl w:val="0"/>
                <w:numId w:val="60"/>
              </w:numPr>
              <w:tabs>
                <w:tab w:val="clear" w:pos="397"/>
              </w:tabs>
            </w:pPr>
          </w:p>
        </w:tc>
        <w:tc>
          <w:tcPr>
            <w:tcW w:w="6366" w:type="dxa"/>
          </w:tcPr>
          <w:p w14:paraId="23428B9C" w14:textId="77777777" w:rsidR="009C0CA0" w:rsidRDefault="009C0CA0" w:rsidP="009C0CA0">
            <w:r>
              <w:t xml:space="preserve">Het door Inschrijver in te zetten personeel bij de oefeningen: </w:t>
            </w:r>
          </w:p>
          <w:p w14:paraId="4AF2A9DA" w14:textId="77777777" w:rsidR="009C0CA0" w:rsidRDefault="009C0CA0" w:rsidP="009C0CA0">
            <w:pPr>
              <w:pStyle w:val="Lijstalinea"/>
              <w:numPr>
                <w:ilvl w:val="0"/>
                <w:numId w:val="45"/>
              </w:numPr>
              <w:ind w:left="349" w:hanging="349"/>
            </w:pPr>
            <w:r>
              <w:t xml:space="preserve">Beheerst </w:t>
            </w:r>
            <w:r w:rsidRPr="00FB2914">
              <w:t>de Nederlandse taal</w:t>
            </w:r>
            <w:r>
              <w:t>.</w:t>
            </w:r>
            <w:r w:rsidRPr="00FB2914">
              <w:t xml:space="preserve"> </w:t>
            </w:r>
            <w:r>
              <w:t>I</w:t>
            </w:r>
            <w:r w:rsidRPr="00FB2914">
              <w:t>ndien zij dit niet beheersen</w:t>
            </w:r>
            <w:r>
              <w:t>, beheerst personeel van Inschrijver</w:t>
            </w:r>
            <w:r w:rsidRPr="00FB2914">
              <w:t xml:space="preserve"> de Engelse taal op niveau B2 (Europees referentiekader Raad van Europa 1998)</w:t>
            </w:r>
            <w:r>
              <w:t>;</w:t>
            </w:r>
          </w:p>
          <w:p w14:paraId="537AB488" w14:textId="5A6AE34A" w:rsidR="00D90A73" w:rsidRPr="00E14434" w:rsidRDefault="009C0CA0" w:rsidP="009C0CA0">
            <w:pPr>
              <w:pStyle w:val="Lijstalinea"/>
              <w:numPr>
                <w:ilvl w:val="0"/>
                <w:numId w:val="45"/>
              </w:numPr>
              <w:ind w:left="349" w:hanging="349"/>
              <w:rPr>
                <w:lang w:val="en-US"/>
              </w:rPr>
            </w:pPr>
            <w:r>
              <w:rPr>
                <w:lang w:val="en-US"/>
              </w:rPr>
              <w:t xml:space="preserve">Beschikt over een </w:t>
            </w:r>
            <w:r w:rsidRPr="00686AE2">
              <w:rPr>
                <w:lang w:val="en-US"/>
              </w:rPr>
              <w:t>EHBO-diploma of BLS (Basic Life Support).</w:t>
            </w:r>
          </w:p>
        </w:tc>
        <w:tc>
          <w:tcPr>
            <w:tcW w:w="2125" w:type="dxa"/>
          </w:tcPr>
          <w:p w14:paraId="256CAB3C" w14:textId="77777777" w:rsidR="00D90A73" w:rsidRPr="00E14434" w:rsidRDefault="00D90A73" w:rsidP="00D90A73">
            <w:pPr>
              <w:rPr>
                <w:lang w:val="en-US"/>
              </w:rPr>
            </w:pPr>
          </w:p>
        </w:tc>
      </w:tr>
      <w:tr w:rsidR="009E6A2E" w14:paraId="4399775C" w14:textId="77777777" w:rsidTr="009E6A2E">
        <w:trPr>
          <w:cnfStyle w:val="000000010000" w:firstRow="0" w:lastRow="0" w:firstColumn="0" w:lastColumn="0" w:oddVBand="0" w:evenVBand="0" w:oddHBand="0" w:evenHBand="1" w:firstRowFirstColumn="0" w:firstRowLastColumn="0" w:lastRowFirstColumn="0" w:lastRowLastColumn="0"/>
        </w:trPr>
        <w:tc>
          <w:tcPr>
            <w:tcW w:w="580" w:type="dxa"/>
          </w:tcPr>
          <w:p w14:paraId="60B246D8" w14:textId="77777777" w:rsidR="00D90A73" w:rsidRPr="00E14434" w:rsidRDefault="00D90A73" w:rsidP="00D90A73">
            <w:pPr>
              <w:pStyle w:val="Lijstalinea"/>
              <w:numPr>
                <w:ilvl w:val="0"/>
                <w:numId w:val="60"/>
              </w:numPr>
              <w:tabs>
                <w:tab w:val="clear" w:pos="397"/>
              </w:tabs>
              <w:rPr>
                <w:lang w:val="en-US"/>
              </w:rPr>
            </w:pPr>
          </w:p>
        </w:tc>
        <w:tc>
          <w:tcPr>
            <w:tcW w:w="6366" w:type="dxa"/>
          </w:tcPr>
          <w:p w14:paraId="3254B046" w14:textId="77777777" w:rsidR="00D90A73" w:rsidRPr="00EB4C63" w:rsidRDefault="00D90A73" w:rsidP="00D90A73">
            <w:r>
              <w:t>Het personeel wat is belast met coördinatie en service, moet de Engelse taal beheersen op niveau B2 (Europees referentiekader Raad van Europa 1998), als zij de Nederlandse taal niet beheersen.</w:t>
            </w:r>
          </w:p>
        </w:tc>
        <w:tc>
          <w:tcPr>
            <w:tcW w:w="2125" w:type="dxa"/>
          </w:tcPr>
          <w:p w14:paraId="75FB452B" w14:textId="77777777" w:rsidR="00D90A73" w:rsidRDefault="00D90A73" w:rsidP="00D90A73"/>
        </w:tc>
      </w:tr>
    </w:tbl>
    <w:p w14:paraId="49B76FDF" w14:textId="77777777" w:rsidR="00D90A73" w:rsidRPr="00BC0B5D" w:rsidRDefault="00D90A73" w:rsidP="00D90A73">
      <w:pPr>
        <w:suppressAutoHyphens/>
        <w:spacing w:line="288" w:lineRule="auto"/>
        <w:rPr>
          <w:i/>
        </w:rPr>
      </w:pPr>
    </w:p>
    <w:p w14:paraId="68372B93" w14:textId="77777777" w:rsidR="00D90A73" w:rsidRPr="00BC0B5D" w:rsidRDefault="00D90A73" w:rsidP="00D90A73">
      <w:pPr>
        <w:suppressAutoHyphens/>
      </w:pPr>
    </w:p>
    <w:p w14:paraId="0344B8C9" w14:textId="77777777" w:rsidR="00D90A73" w:rsidRDefault="00D90A73">
      <w:r>
        <w:br w:type="page"/>
      </w:r>
    </w:p>
    <w:p w14:paraId="30AC9CEA" w14:textId="3CA9A0B3" w:rsidR="00D90A73" w:rsidRPr="009E168D" w:rsidRDefault="00D90A73" w:rsidP="00D90A73">
      <w:pPr>
        <w:pStyle w:val="Bijschrift"/>
        <w:rPr>
          <w:color w:val="auto"/>
          <w:u w:val="single"/>
        </w:rPr>
      </w:pPr>
      <w:r w:rsidRPr="009E168D">
        <w:rPr>
          <w:color w:val="auto"/>
          <w:u w:val="single"/>
        </w:rPr>
        <w:lastRenderedPageBreak/>
        <w:t xml:space="preserve">Perceel 3. </w:t>
      </w:r>
      <w:r w:rsidR="00EE0988">
        <w:rPr>
          <w:color w:val="auto"/>
          <w:u w:val="single"/>
        </w:rPr>
        <w:t>Trainingen i</w:t>
      </w:r>
      <w:r w:rsidRPr="009E168D">
        <w:rPr>
          <w:color w:val="auto"/>
          <w:u w:val="single"/>
        </w:rPr>
        <w:t>nstructeur brandbestrijding</w:t>
      </w:r>
    </w:p>
    <w:p w14:paraId="690C7B45" w14:textId="77777777" w:rsidR="00D90A73" w:rsidRPr="00EF1E20" w:rsidRDefault="00D90A73" w:rsidP="00D90A73">
      <w:pPr>
        <w:pStyle w:val="Bijschrift"/>
        <w:rPr>
          <w:color w:val="auto"/>
        </w:rPr>
      </w:pPr>
      <w:r>
        <w:rPr>
          <w:color w:val="auto"/>
        </w:rPr>
        <w:t>A</w:t>
      </w:r>
      <w:r w:rsidRPr="00EF1E20">
        <w:rPr>
          <w:color w:val="auto"/>
        </w:rPr>
        <w:t xml:space="preserve">lgemene </w:t>
      </w:r>
      <w:r>
        <w:rPr>
          <w:color w:val="auto"/>
        </w:rPr>
        <w:t>eisen</w:t>
      </w:r>
    </w:p>
    <w:tbl>
      <w:tblPr>
        <w:tblStyle w:val="Tabelraster"/>
        <w:tblW w:w="9071" w:type="dxa"/>
        <w:tblLook w:val="04A0" w:firstRow="1" w:lastRow="0" w:firstColumn="1" w:lastColumn="0" w:noHBand="0" w:noVBand="1"/>
      </w:tblPr>
      <w:tblGrid>
        <w:gridCol w:w="709"/>
        <w:gridCol w:w="6237"/>
        <w:gridCol w:w="2125"/>
      </w:tblGrid>
      <w:tr w:rsidR="009E6A2E" w14:paraId="0CB72D12" w14:textId="77777777" w:rsidTr="009E6A2E">
        <w:trPr>
          <w:cnfStyle w:val="100000000000" w:firstRow="1" w:lastRow="0" w:firstColumn="0" w:lastColumn="0" w:oddVBand="0" w:evenVBand="0" w:oddHBand="0" w:evenHBand="0" w:firstRowFirstColumn="0" w:firstRowLastColumn="0" w:lastRowFirstColumn="0" w:lastRowLastColumn="0"/>
        </w:trPr>
        <w:tc>
          <w:tcPr>
            <w:tcW w:w="709" w:type="dxa"/>
          </w:tcPr>
          <w:p w14:paraId="1EE20419" w14:textId="77777777" w:rsidR="00D90A73" w:rsidRDefault="00D90A73" w:rsidP="00D90A73">
            <w:proofErr w:type="spellStart"/>
            <w:r>
              <w:t>Nr</w:t>
            </w:r>
            <w:proofErr w:type="spellEnd"/>
          </w:p>
        </w:tc>
        <w:tc>
          <w:tcPr>
            <w:tcW w:w="6237" w:type="dxa"/>
          </w:tcPr>
          <w:p w14:paraId="5FC3FA7D" w14:textId="77777777" w:rsidR="00D90A73" w:rsidRDefault="00D90A73" w:rsidP="00D90A73">
            <w:r>
              <w:t>Omschrijving</w:t>
            </w:r>
          </w:p>
        </w:tc>
        <w:tc>
          <w:tcPr>
            <w:tcW w:w="2125" w:type="dxa"/>
          </w:tcPr>
          <w:p w14:paraId="7C6D6B38" w14:textId="77777777" w:rsidR="00D90A73" w:rsidRDefault="00D90A73" w:rsidP="00D90A73">
            <w:r>
              <w:t>Opmerking</w:t>
            </w:r>
          </w:p>
        </w:tc>
      </w:tr>
      <w:tr w:rsidR="009E6A2E" w14:paraId="692C5988"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6A48CA67" w14:textId="77777777" w:rsidR="00D90A73" w:rsidRPr="00D0169A" w:rsidRDefault="00D90A73" w:rsidP="00D90A73">
            <w:pPr>
              <w:pStyle w:val="Lijstalinea"/>
              <w:numPr>
                <w:ilvl w:val="0"/>
                <w:numId w:val="62"/>
              </w:numPr>
              <w:tabs>
                <w:tab w:val="clear" w:pos="397"/>
              </w:tabs>
            </w:pPr>
          </w:p>
        </w:tc>
        <w:tc>
          <w:tcPr>
            <w:tcW w:w="6237" w:type="dxa"/>
          </w:tcPr>
          <w:p w14:paraId="0589BA79" w14:textId="77777777" w:rsidR="00D90A73" w:rsidRPr="00517652" w:rsidRDefault="00D90A73" w:rsidP="00D90A73">
            <w:pPr>
              <w:rPr>
                <w:rFonts w:cs="Arial"/>
                <w:szCs w:val="18"/>
              </w:rPr>
            </w:pPr>
            <w:r w:rsidRPr="00517652">
              <w:rPr>
                <w:rFonts w:cs="Arial"/>
                <w:szCs w:val="18"/>
              </w:rPr>
              <w:t>Inschrijver past een veiligheidsbeleid toe dat voldoet aan de volgende criteria:</w:t>
            </w:r>
          </w:p>
          <w:p w14:paraId="0FC35A66" w14:textId="7E4984F3" w:rsidR="00D90A73" w:rsidRPr="00517652" w:rsidRDefault="00D90A73" w:rsidP="00D90A73">
            <w:pPr>
              <w:pStyle w:val="Lijstalinea"/>
              <w:numPr>
                <w:ilvl w:val="0"/>
                <w:numId w:val="41"/>
              </w:numPr>
              <w:tabs>
                <w:tab w:val="clear" w:pos="397"/>
              </w:tabs>
              <w:spacing w:line="240" w:lineRule="auto"/>
              <w:contextualSpacing w:val="0"/>
              <w:rPr>
                <w:rFonts w:cs="Arial"/>
                <w:szCs w:val="18"/>
              </w:rPr>
            </w:pPr>
            <w:r w:rsidRPr="00517652">
              <w:rPr>
                <w:rFonts w:cs="Arial"/>
                <w:szCs w:val="18"/>
              </w:rPr>
              <w:t>Risico Inventarisatie &amp; Evaluatie (RI&amp;E) van de risico</w:t>
            </w:r>
            <w:r w:rsidR="00C33D91">
              <w:rPr>
                <w:rFonts w:cs="Arial"/>
                <w:szCs w:val="18"/>
              </w:rPr>
              <w:t>’</w:t>
            </w:r>
            <w:r w:rsidRPr="00517652">
              <w:rPr>
                <w:rFonts w:cs="Arial"/>
                <w:szCs w:val="18"/>
              </w:rPr>
              <w:t>s voor deelnemers en begeleiders van oefeningen op het oefencentrum</w:t>
            </w:r>
          </w:p>
          <w:p w14:paraId="546FB57F" w14:textId="3B436EB5" w:rsidR="00D90A73" w:rsidRPr="00517652" w:rsidRDefault="00D90A73" w:rsidP="00D90A73">
            <w:pPr>
              <w:pStyle w:val="Lijstalinea"/>
              <w:numPr>
                <w:ilvl w:val="0"/>
                <w:numId w:val="41"/>
              </w:numPr>
              <w:tabs>
                <w:tab w:val="clear" w:pos="397"/>
              </w:tabs>
              <w:spacing w:line="240" w:lineRule="auto"/>
              <w:contextualSpacing w:val="0"/>
              <w:rPr>
                <w:rFonts w:cs="Arial"/>
                <w:szCs w:val="18"/>
              </w:rPr>
            </w:pPr>
            <w:r w:rsidRPr="00517652">
              <w:rPr>
                <w:rFonts w:cs="Arial"/>
                <w:szCs w:val="18"/>
              </w:rPr>
              <w:t>Taak Risico Analyse (TRA) per oefenobject, in combinatie met de oefenscenario</w:t>
            </w:r>
            <w:r w:rsidR="00C33D91">
              <w:rPr>
                <w:rFonts w:cs="Arial"/>
                <w:szCs w:val="18"/>
              </w:rPr>
              <w:t>’</w:t>
            </w:r>
            <w:r w:rsidRPr="00517652">
              <w:rPr>
                <w:rFonts w:cs="Arial"/>
                <w:szCs w:val="18"/>
              </w:rPr>
              <w:t>s waarvoor het object wordt gebruikt</w:t>
            </w:r>
          </w:p>
          <w:p w14:paraId="5C92BD0D" w14:textId="77777777" w:rsidR="00D90A73" w:rsidRPr="00517652" w:rsidRDefault="00D90A73" w:rsidP="00D90A73">
            <w:pPr>
              <w:pStyle w:val="Lijstalinea"/>
              <w:numPr>
                <w:ilvl w:val="0"/>
                <w:numId w:val="41"/>
              </w:numPr>
              <w:tabs>
                <w:tab w:val="clear" w:pos="397"/>
              </w:tabs>
              <w:spacing w:line="240" w:lineRule="auto"/>
              <w:contextualSpacing w:val="0"/>
              <w:rPr>
                <w:rFonts w:cs="Arial"/>
                <w:szCs w:val="18"/>
              </w:rPr>
            </w:pPr>
            <w:r w:rsidRPr="00517652">
              <w:rPr>
                <w:rFonts w:cs="Arial"/>
                <w:szCs w:val="18"/>
              </w:rPr>
              <w:t>Veiligheidsplan met maatregelen op basis van de RI&amp;E en TRA en preventieve veiligheidsinstructies voor deelnemers en begeleiders</w:t>
            </w:r>
          </w:p>
          <w:p w14:paraId="046B757E" w14:textId="77777777" w:rsidR="00D90A73" w:rsidRPr="00517652" w:rsidRDefault="00D90A73" w:rsidP="00D90A73">
            <w:pPr>
              <w:pStyle w:val="Lijstalinea"/>
              <w:numPr>
                <w:ilvl w:val="0"/>
                <w:numId w:val="41"/>
              </w:numPr>
              <w:tabs>
                <w:tab w:val="clear" w:pos="397"/>
              </w:tabs>
              <w:spacing w:line="240" w:lineRule="auto"/>
              <w:contextualSpacing w:val="0"/>
              <w:rPr>
                <w:rFonts w:cs="Arial"/>
                <w:szCs w:val="18"/>
              </w:rPr>
            </w:pPr>
            <w:r w:rsidRPr="00517652">
              <w:rPr>
                <w:rFonts w:cs="Arial"/>
                <w:szCs w:val="18"/>
              </w:rPr>
              <w:t xml:space="preserve">Veiligheidstoezicht tijdens oefeningen middels veiligheidsfunctionarissen </w:t>
            </w:r>
          </w:p>
          <w:p w14:paraId="2987071E" w14:textId="77777777" w:rsidR="00D90A73" w:rsidRPr="00517652" w:rsidRDefault="00D90A73" w:rsidP="00D90A73">
            <w:pPr>
              <w:pStyle w:val="Lijstalinea"/>
              <w:numPr>
                <w:ilvl w:val="0"/>
                <w:numId w:val="41"/>
              </w:numPr>
              <w:tabs>
                <w:tab w:val="clear" w:pos="397"/>
              </w:tabs>
              <w:spacing w:line="240" w:lineRule="auto"/>
              <w:contextualSpacing w:val="0"/>
              <w:rPr>
                <w:rFonts w:cs="Arial"/>
                <w:szCs w:val="18"/>
              </w:rPr>
            </w:pPr>
            <w:r w:rsidRPr="00517652">
              <w:rPr>
                <w:rFonts w:cs="Arial"/>
                <w:szCs w:val="18"/>
              </w:rPr>
              <w:t>Bedrijfsnoodplan/calamiteitenplan met daarin een beschrijving van de noodorganisatie, waaronder:</w:t>
            </w:r>
          </w:p>
          <w:p w14:paraId="3C28C10C" w14:textId="77777777" w:rsidR="00D90A73" w:rsidRPr="00517652" w:rsidRDefault="00D90A73" w:rsidP="00D90A73">
            <w:pPr>
              <w:pStyle w:val="Lijstalinea"/>
              <w:numPr>
                <w:ilvl w:val="1"/>
                <w:numId w:val="41"/>
              </w:numPr>
              <w:tabs>
                <w:tab w:val="clear" w:pos="397"/>
              </w:tabs>
              <w:spacing w:line="240" w:lineRule="auto"/>
              <w:ind w:left="831" w:hanging="425"/>
              <w:contextualSpacing w:val="0"/>
              <w:rPr>
                <w:rFonts w:cs="Arial"/>
                <w:szCs w:val="18"/>
              </w:rPr>
            </w:pPr>
            <w:r w:rsidRPr="00517652">
              <w:rPr>
                <w:rFonts w:cs="Arial"/>
                <w:szCs w:val="18"/>
              </w:rPr>
              <w:t>afbreken van oefeningen bij een incident op het oefencentrum (NO PLAY)</w:t>
            </w:r>
          </w:p>
          <w:p w14:paraId="0282B737" w14:textId="77777777" w:rsidR="00D90A73" w:rsidRPr="00517652" w:rsidRDefault="00D90A73" w:rsidP="00D90A73">
            <w:pPr>
              <w:pStyle w:val="Lijstalinea"/>
              <w:numPr>
                <w:ilvl w:val="1"/>
                <w:numId w:val="41"/>
              </w:numPr>
              <w:tabs>
                <w:tab w:val="clear" w:pos="397"/>
              </w:tabs>
              <w:spacing w:line="240" w:lineRule="auto"/>
              <w:ind w:left="831" w:hanging="425"/>
              <w:contextualSpacing w:val="0"/>
              <w:rPr>
                <w:rFonts w:cs="Arial"/>
                <w:szCs w:val="18"/>
              </w:rPr>
            </w:pPr>
            <w:r w:rsidRPr="00517652">
              <w:rPr>
                <w:rFonts w:cs="Arial"/>
                <w:szCs w:val="18"/>
              </w:rPr>
              <w:t>BHV-organisatie en de eerste hulp bij incidenten op het oefencentrum</w:t>
            </w:r>
          </w:p>
          <w:p w14:paraId="6BBB61E4" w14:textId="77777777" w:rsidR="00D90A73" w:rsidRPr="00517652" w:rsidRDefault="00D90A73" w:rsidP="00D90A73">
            <w:pPr>
              <w:pStyle w:val="Lijstalinea"/>
              <w:numPr>
                <w:ilvl w:val="1"/>
                <w:numId w:val="41"/>
              </w:numPr>
              <w:tabs>
                <w:tab w:val="clear" w:pos="397"/>
              </w:tabs>
              <w:spacing w:line="240" w:lineRule="auto"/>
              <w:ind w:left="831" w:hanging="425"/>
              <w:contextualSpacing w:val="0"/>
              <w:rPr>
                <w:rFonts w:cs="Arial"/>
                <w:szCs w:val="18"/>
              </w:rPr>
            </w:pPr>
            <w:r w:rsidRPr="00517652">
              <w:rPr>
                <w:rFonts w:cs="Arial"/>
                <w:szCs w:val="18"/>
              </w:rPr>
              <w:t>Coördinatie, opschaling en communicatie bij ongevallen op het oefencentrum</w:t>
            </w:r>
          </w:p>
          <w:p w14:paraId="0EA7486B" w14:textId="77777777" w:rsidR="00D90A73" w:rsidRPr="00517652" w:rsidRDefault="00D90A73" w:rsidP="00D90A73">
            <w:pPr>
              <w:pStyle w:val="Lijstalinea"/>
              <w:numPr>
                <w:ilvl w:val="0"/>
                <w:numId w:val="41"/>
              </w:numPr>
              <w:tabs>
                <w:tab w:val="clear" w:pos="397"/>
              </w:tabs>
              <w:spacing w:line="240" w:lineRule="auto"/>
              <w:contextualSpacing w:val="0"/>
              <w:rPr>
                <w:rFonts w:cs="Arial"/>
                <w:szCs w:val="18"/>
              </w:rPr>
            </w:pPr>
            <w:r w:rsidRPr="00517652">
              <w:rPr>
                <w:rFonts w:cs="Arial"/>
                <w:szCs w:val="18"/>
              </w:rPr>
              <w:t>Deugdelijke kwaliteits- en veiligheidscertificering van oefenmaterialen, voertuigen, ensceneringsmiddelen en persoonlijke beschermingsmiddelen (</w:t>
            </w:r>
            <w:proofErr w:type="spellStart"/>
            <w:r w:rsidRPr="00517652">
              <w:rPr>
                <w:rFonts w:cs="Arial"/>
                <w:szCs w:val="18"/>
              </w:rPr>
              <w:t>PBM’s</w:t>
            </w:r>
            <w:proofErr w:type="spellEnd"/>
            <w:r w:rsidRPr="00517652">
              <w:rPr>
                <w:rFonts w:cs="Arial"/>
                <w:szCs w:val="18"/>
              </w:rPr>
              <w:t>)</w:t>
            </w:r>
            <w:r>
              <w:rPr>
                <w:rFonts w:cs="Arial"/>
                <w:szCs w:val="18"/>
              </w:rPr>
              <w:t xml:space="preserve"> conform Nederlandse wet- en regelgeving.</w:t>
            </w:r>
          </w:p>
          <w:p w14:paraId="4291DA28" w14:textId="77777777" w:rsidR="00D90A73" w:rsidRPr="00517652" w:rsidRDefault="00D90A73" w:rsidP="00D90A73">
            <w:pPr>
              <w:pStyle w:val="Lijstalinea"/>
              <w:numPr>
                <w:ilvl w:val="1"/>
                <w:numId w:val="41"/>
              </w:numPr>
              <w:tabs>
                <w:tab w:val="clear" w:pos="397"/>
              </w:tabs>
              <w:spacing w:line="240" w:lineRule="auto"/>
              <w:ind w:left="831" w:hanging="425"/>
              <w:contextualSpacing w:val="0"/>
              <w:rPr>
                <w:rFonts w:cs="Arial"/>
                <w:szCs w:val="18"/>
              </w:rPr>
            </w:pPr>
            <w:r w:rsidRPr="00517652">
              <w:rPr>
                <w:rFonts w:cs="Arial"/>
                <w:szCs w:val="18"/>
              </w:rPr>
              <w:t xml:space="preserve">Aan te tonen middels de bijbehorende certificaten, keuringsrapporten of logboeken.  </w:t>
            </w:r>
          </w:p>
          <w:p w14:paraId="706B0D97" w14:textId="77777777" w:rsidR="00D90A73" w:rsidRDefault="00D90A73" w:rsidP="00D90A73">
            <w:pPr>
              <w:pStyle w:val="Tekstopmerking"/>
              <w:numPr>
                <w:ilvl w:val="0"/>
                <w:numId w:val="41"/>
              </w:numPr>
              <w:rPr>
                <w:szCs w:val="18"/>
              </w:rPr>
            </w:pPr>
            <w:r w:rsidRPr="00875EB3">
              <w:rPr>
                <w:szCs w:val="18"/>
              </w:rPr>
              <w:t>De ruimtes, middelen en faciliteiten worden geboden door het oefencentrum om, passend bij de oefening, te kunnen werken conform vigerende richtlijn schoon werken brandweer.</w:t>
            </w:r>
          </w:p>
          <w:p w14:paraId="55F54A9F" w14:textId="77777777" w:rsidR="00D90A73" w:rsidRDefault="00D90A73" w:rsidP="00D90A73">
            <w:pPr>
              <w:pStyle w:val="Tekstopmerking"/>
              <w:rPr>
                <w:szCs w:val="18"/>
              </w:rPr>
            </w:pPr>
          </w:p>
          <w:p w14:paraId="3E3C9DD6" w14:textId="77777777" w:rsidR="00D90A73" w:rsidRDefault="00D90A73" w:rsidP="00D90A73">
            <w:pPr>
              <w:pStyle w:val="Tekstopmerking"/>
              <w:rPr>
                <w:szCs w:val="18"/>
              </w:rPr>
            </w:pPr>
            <w:r>
              <w:rPr>
                <w:szCs w:val="18"/>
              </w:rPr>
              <w:t xml:space="preserve">Inschrijver vermeld het versienummer en de datum van uitgifte van de hierboven genoemde documenten. </w:t>
            </w:r>
          </w:p>
          <w:p w14:paraId="3680000C" w14:textId="77777777" w:rsidR="00D90A73" w:rsidRDefault="00D90A73" w:rsidP="00D90A73">
            <w:pPr>
              <w:pStyle w:val="Tekstopmerking"/>
              <w:rPr>
                <w:szCs w:val="18"/>
              </w:rPr>
            </w:pPr>
          </w:p>
          <w:p w14:paraId="678E9603" w14:textId="77777777" w:rsidR="00D90A73" w:rsidRPr="00875EB3" w:rsidRDefault="00D90A73" w:rsidP="00D90A73">
            <w:pPr>
              <w:pStyle w:val="Tekstopmerking"/>
              <w:rPr>
                <w:szCs w:val="18"/>
              </w:rPr>
            </w:pPr>
            <w:r>
              <w:rPr>
                <w:szCs w:val="18"/>
              </w:rPr>
              <w:t>In het geval van vernieuwde documenten gedurende de looptijd van de Overeenkomst, is de laatste versie van toepassing.</w:t>
            </w:r>
          </w:p>
        </w:tc>
        <w:tc>
          <w:tcPr>
            <w:tcW w:w="2125" w:type="dxa"/>
          </w:tcPr>
          <w:p w14:paraId="641DE022" w14:textId="77777777" w:rsidR="00D90A73" w:rsidRPr="00517652" w:rsidRDefault="00D90A73" w:rsidP="00D90A73">
            <w:pPr>
              <w:rPr>
                <w:rFonts w:cs="Arial"/>
                <w:szCs w:val="18"/>
              </w:rPr>
            </w:pPr>
          </w:p>
        </w:tc>
      </w:tr>
      <w:tr w:rsidR="009E6A2E" w14:paraId="52C791DD"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6573A6CC" w14:textId="77777777" w:rsidR="00D90A73" w:rsidRPr="00D0169A" w:rsidRDefault="00D90A73" w:rsidP="00D90A73">
            <w:pPr>
              <w:pStyle w:val="Lijstalinea"/>
              <w:numPr>
                <w:ilvl w:val="0"/>
                <w:numId w:val="62"/>
              </w:numPr>
              <w:tabs>
                <w:tab w:val="clear" w:pos="397"/>
              </w:tabs>
            </w:pPr>
          </w:p>
        </w:tc>
        <w:tc>
          <w:tcPr>
            <w:tcW w:w="6237" w:type="dxa"/>
          </w:tcPr>
          <w:p w14:paraId="20D2CBA2" w14:textId="77777777" w:rsidR="00D90A73" w:rsidRPr="00517652" w:rsidRDefault="00D90A73" w:rsidP="00D90A73">
            <w:pPr>
              <w:rPr>
                <w:rFonts w:cs="Arial"/>
                <w:szCs w:val="18"/>
              </w:rPr>
            </w:pPr>
            <w:r>
              <w:t>De</w:t>
            </w:r>
            <w:r w:rsidRPr="007838E3">
              <w:t xml:space="preserve"> afstand </w:t>
            </w:r>
            <w:r>
              <w:t xml:space="preserve">van het oefenterrein </w:t>
            </w:r>
            <w:r w:rsidRPr="007838E3">
              <w:t xml:space="preserve">tot het eerste ziekenhuis </w:t>
            </w:r>
            <w:r>
              <w:t>is maximaal 30 minuten rijden met een personenauto.</w:t>
            </w:r>
          </w:p>
        </w:tc>
        <w:tc>
          <w:tcPr>
            <w:tcW w:w="2125" w:type="dxa"/>
          </w:tcPr>
          <w:p w14:paraId="51DAD26D" w14:textId="77777777" w:rsidR="00D90A73" w:rsidRPr="00517652" w:rsidRDefault="00D90A73" w:rsidP="00D90A73">
            <w:pPr>
              <w:rPr>
                <w:rFonts w:cs="Arial"/>
                <w:szCs w:val="18"/>
              </w:rPr>
            </w:pPr>
          </w:p>
        </w:tc>
      </w:tr>
      <w:tr w:rsidR="009E6A2E" w14:paraId="4DDCC56D"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4D33A533" w14:textId="77777777" w:rsidR="00D90A73" w:rsidRPr="00D0169A" w:rsidRDefault="00D90A73" w:rsidP="00D90A73">
            <w:pPr>
              <w:pStyle w:val="Lijstalinea"/>
              <w:numPr>
                <w:ilvl w:val="0"/>
                <w:numId w:val="62"/>
              </w:numPr>
              <w:tabs>
                <w:tab w:val="clear" w:pos="397"/>
              </w:tabs>
            </w:pPr>
          </w:p>
        </w:tc>
        <w:tc>
          <w:tcPr>
            <w:tcW w:w="6237" w:type="dxa"/>
          </w:tcPr>
          <w:p w14:paraId="51556E2B" w14:textId="77777777" w:rsidR="00D90A73" w:rsidRDefault="00D90A73" w:rsidP="00D90A73">
            <w:r w:rsidRPr="002D7C3E">
              <w:t xml:space="preserve">Meerdere objecten aanwezig </w:t>
            </w:r>
            <w:r>
              <w:t xml:space="preserve">gas en/of hout gestookt met mogelijkheden om een realistisch rookbeeld te vormen </w:t>
            </w:r>
            <w:r w:rsidRPr="002D7C3E">
              <w:t xml:space="preserve">zijn waarbij diverse brandkenmerken realistisch kunnen worden weergegeven zoals </w:t>
            </w:r>
            <w:r>
              <w:t>r</w:t>
            </w:r>
            <w:r w:rsidRPr="002D7C3E">
              <w:t>ook</w:t>
            </w:r>
            <w:r>
              <w:t>,</w:t>
            </w:r>
            <w:r w:rsidRPr="002D7C3E">
              <w:t xml:space="preserve"> </w:t>
            </w:r>
            <w:r>
              <w:t>s</w:t>
            </w:r>
            <w:r w:rsidRPr="002D7C3E">
              <w:t>troming</w:t>
            </w:r>
            <w:r>
              <w:t>,</w:t>
            </w:r>
            <w:r w:rsidRPr="002D7C3E">
              <w:t xml:space="preserve"> </w:t>
            </w:r>
            <w:r>
              <w:t>t</w:t>
            </w:r>
            <w:r w:rsidRPr="002D7C3E">
              <w:t>emperatuur</w:t>
            </w:r>
            <w:r>
              <w:t>,</w:t>
            </w:r>
            <w:r w:rsidRPr="002D7C3E">
              <w:t xml:space="preserve"> </w:t>
            </w:r>
            <w:r>
              <w:t>v</w:t>
            </w:r>
            <w:r w:rsidRPr="002D7C3E">
              <w:t>lammen</w:t>
            </w:r>
            <w:r>
              <w:t xml:space="preserve"> en rookproductie tot circa één meter boven de grond.</w:t>
            </w:r>
          </w:p>
        </w:tc>
        <w:tc>
          <w:tcPr>
            <w:tcW w:w="2125" w:type="dxa"/>
          </w:tcPr>
          <w:p w14:paraId="55703CE3" w14:textId="77777777" w:rsidR="00D90A73" w:rsidRPr="00517652" w:rsidRDefault="00D90A73" w:rsidP="00D90A73">
            <w:pPr>
              <w:rPr>
                <w:rFonts w:cs="Arial"/>
                <w:szCs w:val="18"/>
              </w:rPr>
            </w:pPr>
          </w:p>
        </w:tc>
      </w:tr>
      <w:tr w:rsidR="009E6A2E" w14:paraId="24338BF0"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298ED532" w14:textId="77777777" w:rsidR="00D90A73" w:rsidRPr="00D0169A" w:rsidRDefault="00D90A73" w:rsidP="00D90A73">
            <w:pPr>
              <w:pStyle w:val="Lijstalinea"/>
              <w:numPr>
                <w:ilvl w:val="0"/>
                <w:numId w:val="62"/>
              </w:numPr>
              <w:tabs>
                <w:tab w:val="clear" w:pos="397"/>
              </w:tabs>
            </w:pPr>
          </w:p>
        </w:tc>
        <w:tc>
          <w:tcPr>
            <w:tcW w:w="6237" w:type="dxa"/>
          </w:tcPr>
          <w:p w14:paraId="67959689" w14:textId="686E2862" w:rsidR="00D90A73" w:rsidRDefault="00D90A73" w:rsidP="00D90A73">
            <w:r>
              <w:t xml:space="preserve">Inschrijver heeft mogelijkheden om op meerdere plaatsen en in meerdere objecten een realistische brand (daadwerkelijk vuur) te kunnen simuleren met een behoorlijke vuurlast (1 tot 2,5 MW) waarbij de volgende tactieken (offensief buiten, offensief binnen, defensief buiten, defensief binnen) en </w:t>
            </w:r>
          </w:p>
          <w:p w14:paraId="70BCE886" w14:textId="77777777" w:rsidR="00D90A73" w:rsidRDefault="00D90A73" w:rsidP="00D90A73">
            <w:r>
              <w:t>technieken beoefend kunnen worden:</w:t>
            </w:r>
          </w:p>
          <w:p w14:paraId="1A3145F5" w14:textId="77777777" w:rsidR="00D90A73" w:rsidRDefault="00D90A73" w:rsidP="00D90A73">
            <w:pPr>
              <w:pStyle w:val="Lijstalinea"/>
              <w:numPr>
                <w:ilvl w:val="0"/>
                <w:numId w:val="41"/>
              </w:numPr>
            </w:pPr>
            <w:r w:rsidRPr="00875EB3">
              <w:t>massieve aanval</w:t>
            </w:r>
          </w:p>
          <w:p w14:paraId="6F55836B" w14:textId="77777777" w:rsidR="00D90A73" w:rsidRDefault="00D90A73" w:rsidP="00D90A73">
            <w:pPr>
              <w:pStyle w:val="Lijstalinea"/>
              <w:numPr>
                <w:ilvl w:val="0"/>
                <w:numId w:val="41"/>
              </w:numPr>
            </w:pPr>
            <w:proofErr w:type="spellStart"/>
            <w:r w:rsidRPr="00875EB3">
              <w:t>transitional</w:t>
            </w:r>
            <w:proofErr w:type="spellEnd"/>
            <w:r w:rsidRPr="00875EB3">
              <w:t xml:space="preserve"> attack</w:t>
            </w:r>
          </w:p>
          <w:p w14:paraId="3E9FA1A6" w14:textId="77777777" w:rsidR="00D90A73" w:rsidRDefault="00D90A73" w:rsidP="00D90A73">
            <w:pPr>
              <w:pStyle w:val="Lijstalinea"/>
              <w:numPr>
                <w:ilvl w:val="0"/>
                <w:numId w:val="41"/>
              </w:numPr>
            </w:pPr>
            <w:r>
              <w:t>r</w:t>
            </w:r>
            <w:r w:rsidRPr="00875EB3">
              <w:t>ookgaskoeling lange puls</w:t>
            </w:r>
          </w:p>
          <w:p w14:paraId="0D0927DD" w14:textId="77777777" w:rsidR="00D90A73" w:rsidRDefault="00D90A73" w:rsidP="00D90A73">
            <w:pPr>
              <w:pStyle w:val="Lijstalinea"/>
              <w:numPr>
                <w:ilvl w:val="0"/>
                <w:numId w:val="41"/>
              </w:numPr>
            </w:pPr>
            <w:r>
              <w:t>r</w:t>
            </w:r>
            <w:r w:rsidRPr="00875EB3">
              <w:t>ookgaskoeling boogmethode</w:t>
            </w:r>
          </w:p>
          <w:p w14:paraId="334AF27F" w14:textId="77777777" w:rsidR="00D90A73" w:rsidRDefault="00D90A73" w:rsidP="00D90A73">
            <w:pPr>
              <w:pStyle w:val="Lijstalinea"/>
              <w:numPr>
                <w:ilvl w:val="0"/>
                <w:numId w:val="41"/>
              </w:numPr>
            </w:pPr>
            <w:r>
              <w:t>d</w:t>
            </w:r>
            <w:r w:rsidRPr="00875EB3">
              <w:t>irecte blussing binnen</w:t>
            </w:r>
          </w:p>
          <w:p w14:paraId="5D45C83A" w14:textId="77777777" w:rsidR="00D90A73" w:rsidRDefault="00D90A73" w:rsidP="00D90A73">
            <w:pPr>
              <w:pStyle w:val="Lijstalinea"/>
              <w:numPr>
                <w:ilvl w:val="0"/>
                <w:numId w:val="41"/>
              </w:numPr>
            </w:pPr>
            <w:r w:rsidRPr="008B2F76">
              <w:t>deurcontrole</w:t>
            </w:r>
            <w:r>
              <w:t xml:space="preserve"> </w:t>
            </w:r>
          </w:p>
          <w:p w14:paraId="591F4DF5" w14:textId="77777777" w:rsidR="00D90A73" w:rsidRDefault="00D90A73" w:rsidP="00D90A73">
            <w:pPr>
              <w:pStyle w:val="Lijstalinea"/>
              <w:numPr>
                <w:ilvl w:val="0"/>
                <w:numId w:val="41"/>
              </w:numPr>
            </w:pPr>
            <w:r>
              <w:t>antiventilatie</w:t>
            </w:r>
          </w:p>
          <w:p w14:paraId="20FE97A2" w14:textId="77777777" w:rsidR="00D90A73" w:rsidRPr="00875EB3" w:rsidRDefault="00D90A73" w:rsidP="00D90A73">
            <w:pPr>
              <w:pStyle w:val="Lijstalinea"/>
              <w:numPr>
                <w:ilvl w:val="0"/>
                <w:numId w:val="41"/>
              </w:numPr>
            </w:pPr>
            <w:r>
              <w:t>ventileren</w:t>
            </w:r>
          </w:p>
          <w:p w14:paraId="620BDD58" w14:textId="65101EED" w:rsidR="00D90A73" w:rsidRDefault="00D90A73" w:rsidP="00D90A73">
            <w:r>
              <w:lastRenderedPageBreak/>
              <w:t>Dit betekent dus dat een uitslaande brand mogelijk moet zijn op de begane grond en op een verdieping. En dat er op een aantal locaties een brandhaard binnen in een object gerealiseerd kan worden.</w:t>
            </w:r>
          </w:p>
          <w:p w14:paraId="7C375B59" w14:textId="77777777" w:rsidR="00D90A73" w:rsidRPr="002D7C3E" w:rsidRDefault="00D90A73" w:rsidP="00D90A73">
            <w:r>
              <w:t>Op basis van de simulatie worden</w:t>
            </w:r>
            <w:r w:rsidRPr="00601150">
              <w:t xml:space="preserve"> </w:t>
            </w:r>
            <w:r>
              <w:t xml:space="preserve">besluiten </w:t>
            </w:r>
            <w:r w:rsidRPr="00601150">
              <w:t>uitgelokt om in het ene geval voor de bestrijding naar binnen te gaan en in een ander geval dat niet meer mogelijk is</w:t>
            </w:r>
            <w:r>
              <w:t>.</w:t>
            </w:r>
          </w:p>
        </w:tc>
        <w:tc>
          <w:tcPr>
            <w:tcW w:w="2125" w:type="dxa"/>
          </w:tcPr>
          <w:p w14:paraId="72B85220" w14:textId="77777777" w:rsidR="00D90A73" w:rsidRPr="00517652" w:rsidRDefault="00D90A73" w:rsidP="00D90A73">
            <w:pPr>
              <w:rPr>
                <w:rFonts w:cs="Arial"/>
                <w:szCs w:val="18"/>
              </w:rPr>
            </w:pPr>
          </w:p>
        </w:tc>
      </w:tr>
      <w:tr w:rsidR="009E6A2E" w14:paraId="6B04A85B"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688C48D5" w14:textId="77777777" w:rsidR="00D90A73" w:rsidRPr="00D0169A" w:rsidRDefault="00D90A73" w:rsidP="00D90A73">
            <w:pPr>
              <w:pStyle w:val="Lijstalinea"/>
              <w:numPr>
                <w:ilvl w:val="0"/>
                <w:numId w:val="62"/>
              </w:numPr>
              <w:tabs>
                <w:tab w:val="clear" w:pos="397"/>
              </w:tabs>
            </w:pPr>
          </w:p>
        </w:tc>
        <w:tc>
          <w:tcPr>
            <w:tcW w:w="6237" w:type="dxa"/>
          </w:tcPr>
          <w:p w14:paraId="68D2FAA1" w14:textId="77777777" w:rsidR="00D90A73" w:rsidRDefault="00D90A73" w:rsidP="00D90A73">
            <w:r>
              <w:t>Inschrijver biedt de mogelijkheid om de volgende soorten bijzondere branden te kunnen ensceneren:</w:t>
            </w:r>
          </w:p>
          <w:p w14:paraId="00E5D7DF" w14:textId="77777777" w:rsidR="00D90A73" w:rsidRDefault="00D90A73" w:rsidP="00D90A73">
            <w:pPr>
              <w:pStyle w:val="Lijstalinea"/>
              <w:numPr>
                <w:ilvl w:val="0"/>
                <w:numId w:val="42"/>
              </w:numPr>
              <w:ind w:hanging="720"/>
            </w:pPr>
            <w:r>
              <w:t>v</w:t>
            </w:r>
            <w:r w:rsidRPr="00875EB3">
              <w:t>loeistofplasbrand</w:t>
            </w:r>
          </w:p>
          <w:p w14:paraId="0C973046" w14:textId="77777777" w:rsidR="00D90A73" w:rsidRDefault="00D90A73" w:rsidP="00D90A73">
            <w:pPr>
              <w:pStyle w:val="Lijstalinea"/>
              <w:numPr>
                <w:ilvl w:val="0"/>
                <w:numId w:val="42"/>
              </w:numPr>
              <w:ind w:hanging="720"/>
            </w:pPr>
            <w:r>
              <w:t>g</w:t>
            </w:r>
            <w:r w:rsidRPr="00875EB3">
              <w:t>asbrand</w:t>
            </w:r>
          </w:p>
          <w:p w14:paraId="1F23B1FE" w14:textId="77777777" w:rsidR="00D90A73" w:rsidRDefault="00D90A73" w:rsidP="00D90A73">
            <w:pPr>
              <w:pStyle w:val="Lijstalinea"/>
              <w:numPr>
                <w:ilvl w:val="0"/>
                <w:numId w:val="42"/>
              </w:numPr>
              <w:ind w:hanging="720"/>
            </w:pPr>
            <w:r>
              <w:t>f</w:t>
            </w:r>
            <w:r w:rsidRPr="00875EB3">
              <w:t>rituurpanbrand</w:t>
            </w:r>
          </w:p>
          <w:p w14:paraId="377023F8" w14:textId="77777777" w:rsidR="00D90A73" w:rsidRDefault="00D90A73" w:rsidP="00D90A73">
            <w:pPr>
              <w:pStyle w:val="Lijstalinea"/>
              <w:numPr>
                <w:ilvl w:val="0"/>
                <w:numId w:val="42"/>
              </w:numPr>
              <w:ind w:hanging="720"/>
            </w:pPr>
            <w:r>
              <w:t>e</w:t>
            </w:r>
            <w:r w:rsidRPr="00875EB3">
              <w:t>lektrabrand</w:t>
            </w:r>
          </w:p>
          <w:p w14:paraId="6420B63F" w14:textId="77777777" w:rsidR="00D90A73" w:rsidRDefault="00D90A73" w:rsidP="00D90A73">
            <w:pPr>
              <w:pStyle w:val="Lijstalinea"/>
              <w:numPr>
                <w:ilvl w:val="0"/>
                <w:numId w:val="42"/>
              </w:numPr>
              <w:ind w:hanging="720"/>
            </w:pPr>
            <w:r>
              <w:t>v</w:t>
            </w:r>
            <w:r w:rsidRPr="00875EB3">
              <w:t>oertuigbrand</w:t>
            </w:r>
          </w:p>
          <w:p w14:paraId="55FC8C9E" w14:textId="77777777" w:rsidR="00D90A73" w:rsidRDefault="00D90A73" w:rsidP="00D90A73">
            <w:pPr>
              <w:pStyle w:val="Lijstalinea"/>
              <w:numPr>
                <w:ilvl w:val="0"/>
                <w:numId w:val="42"/>
              </w:numPr>
              <w:ind w:hanging="720"/>
            </w:pPr>
            <w:r>
              <w:t>b</w:t>
            </w:r>
            <w:r w:rsidRPr="00875EB3">
              <w:t>uitenbrand</w:t>
            </w:r>
          </w:p>
          <w:p w14:paraId="54AB5B4B" w14:textId="77777777" w:rsidR="00D90A73" w:rsidRPr="00BF1EF2" w:rsidRDefault="00D90A73" w:rsidP="00D90A73">
            <w:pPr>
              <w:pStyle w:val="Lijstalinea"/>
              <w:numPr>
                <w:ilvl w:val="0"/>
                <w:numId w:val="42"/>
              </w:numPr>
              <w:ind w:hanging="720"/>
            </w:pPr>
            <w:r w:rsidRPr="00BF1EF2">
              <w:t>kelderbrand</w:t>
            </w:r>
          </w:p>
        </w:tc>
        <w:tc>
          <w:tcPr>
            <w:tcW w:w="2125" w:type="dxa"/>
          </w:tcPr>
          <w:p w14:paraId="4CDA3A8A" w14:textId="77777777" w:rsidR="00D90A73" w:rsidRPr="00517652" w:rsidRDefault="00D90A73" w:rsidP="00D90A73">
            <w:pPr>
              <w:rPr>
                <w:rFonts w:cs="Arial"/>
                <w:szCs w:val="18"/>
              </w:rPr>
            </w:pPr>
          </w:p>
        </w:tc>
      </w:tr>
      <w:tr w:rsidR="009E6A2E" w14:paraId="41D78C9D"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2CBB9E4D" w14:textId="77777777" w:rsidR="00D90A73" w:rsidRPr="00D0169A" w:rsidRDefault="00D90A73" w:rsidP="00D90A73">
            <w:pPr>
              <w:pStyle w:val="Lijstalinea"/>
              <w:numPr>
                <w:ilvl w:val="0"/>
                <w:numId w:val="62"/>
              </w:numPr>
              <w:tabs>
                <w:tab w:val="clear" w:pos="397"/>
              </w:tabs>
            </w:pPr>
          </w:p>
        </w:tc>
        <w:tc>
          <w:tcPr>
            <w:tcW w:w="6237" w:type="dxa"/>
          </w:tcPr>
          <w:p w14:paraId="6056E0FB" w14:textId="77777777" w:rsidR="0083258C" w:rsidRDefault="00D90A73" w:rsidP="0083258C">
            <w:r>
              <w:t>Inschrijver voorziet</w:t>
            </w:r>
            <w:r w:rsidR="0083258C">
              <w:t>:</w:t>
            </w:r>
          </w:p>
          <w:p w14:paraId="73F94537" w14:textId="3969F005" w:rsidR="0083258C" w:rsidRDefault="00D90A73" w:rsidP="00D71B4B">
            <w:pPr>
              <w:pStyle w:val="Lijstalinea"/>
              <w:numPr>
                <w:ilvl w:val="0"/>
                <w:numId w:val="56"/>
              </w:numPr>
              <w:ind w:left="347" w:hanging="347"/>
            </w:pPr>
            <w:r>
              <w:t xml:space="preserve">bij start </w:t>
            </w:r>
            <w:r w:rsidR="0083258C">
              <w:t xml:space="preserve">(gemiddeld een uur) </w:t>
            </w:r>
            <w:r>
              <w:t xml:space="preserve">en afronding </w:t>
            </w:r>
            <w:r w:rsidR="0083258C">
              <w:t xml:space="preserve">(gemiddeld een uur) </w:t>
            </w:r>
            <w:r>
              <w:t xml:space="preserve">van de lesdag in </w:t>
            </w:r>
            <w:r w:rsidR="0083258C">
              <w:t>minimaal twee lokalen. Ieder lokaal is geschikt</w:t>
            </w:r>
            <w:r>
              <w:t xml:space="preserve"> voor </w:t>
            </w:r>
            <w:r w:rsidR="0083258C">
              <w:t xml:space="preserve">ten minste </w:t>
            </w:r>
            <w:r>
              <w:t>32 personen</w:t>
            </w:r>
            <w:r w:rsidR="0083258C">
              <w:t xml:space="preserve"> </w:t>
            </w:r>
          </w:p>
          <w:p w14:paraId="34B4B189" w14:textId="28FA52BA" w:rsidR="00D90A73" w:rsidRDefault="0083258C" w:rsidP="00D71B4B">
            <w:pPr>
              <w:pStyle w:val="Lijstalinea"/>
              <w:numPr>
                <w:ilvl w:val="0"/>
                <w:numId w:val="56"/>
              </w:numPr>
              <w:ind w:left="347" w:hanging="347"/>
            </w:pPr>
            <w:r w:rsidRPr="0083258C">
              <w:t>gedurende</w:t>
            </w:r>
            <w:r w:rsidR="00D90A73">
              <w:t xml:space="preserve"> de dag </w:t>
            </w:r>
            <w:r w:rsidRPr="0083258C">
              <w:t xml:space="preserve">zijn </w:t>
            </w:r>
            <w:r w:rsidR="00D90A73">
              <w:t xml:space="preserve">drie </w:t>
            </w:r>
            <w:r w:rsidRPr="0083258C">
              <w:t xml:space="preserve">evaluatie </w:t>
            </w:r>
            <w:r w:rsidR="00D90A73">
              <w:t xml:space="preserve">ruimtes </w:t>
            </w:r>
            <w:r w:rsidRPr="0083258C">
              <w:t xml:space="preserve">beschikbaar </w:t>
            </w:r>
            <w:r w:rsidR="00D90A73">
              <w:t>voor drie personen</w:t>
            </w:r>
            <w:r w:rsidRPr="0083258C">
              <w:t>,</w:t>
            </w:r>
            <w:r w:rsidR="00D90A73">
              <w:t xml:space="preserve"> dit moeten ruimtes zijn die betreden mogen worden met </w:t>
            </w:r>
            <w:proofErr w:type="spellStart"/>
            <w:r w:rsidR="00D90A73">
              <w:t>PBM’s</w:t>
            </w:r>
            <w:proofErr w:type="spellEnd"/>
            <w:r w:rsidR="00D90A73">
              <w:t>.</w:t>
            </w:r>
          </w:p>
        </w:tc>
        <w:tc>
          <w:tcPr>
            <w:tcW w:w="2125" w:type="dxa"/>
          </w:tcPr>
          <w:p w14:paraId="130BAC24" w14:textId="77777777" w:rsidR="00D90A73" w:rsidRPr="00517652" w:rsidRDefault="00D90A73" w:rsidP="00D90A73">
            <w:pPr>
              <w:rPr>
                <w:rFonts w:cs="Arial"/>
              </w:rPr>
            </w:pPr>
          </w:p>
        </w:tc>
      </w:tr>
      <w:tr w:rsidR="009E6A2E" w14:paraId="7CDDDB28"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053A2AF8" w14:textId="77777777" w:rsidR="00D90A73" w:rsidRPr="00D0169A" w:rsidRDefault="00D90A73" w:rsidP="00D90A73">
            <w:pPr>
              <w:pStyle w:val="Lijstalinea"/>
              <w:numPr>
                <w:ilvl w:val="0"/>
                <w:numId w:val="62"/>
              </w:numPr>
              <w:tabs>
                <w:tab w:val="clear" w:pos="397"/>
              </w:tabs>
            </w:pPr>
          </w:p>
        </w:tc>
        <w:tc>
          <w:tcPr>
            <w:tcW w:w="6237" w:type="dxa"/>
          </w:tcPr>
          <w:p w14:paraId="238F2DF5" w14:textId="77777777" w:rsidR="00D90A73" w:rsidRDefault="00D90A73" w:rsidP="00D90A73">
            <w:r>
              <w:t>Om een brand te ensceneren heeft Inschrijver minimaal de volgende ensceneringsmiddelen beschikbaar die bijdragen aan het creëren van een realistisch beeld voor het uitvoeren van de oefening:</w:t>
            </w:r>
          </w:p>
          <w:p w14:paraId="46E2DCE1" w14:textId="77777777" w:rsidR="00D90A73" w:rsidRDefault="00D90A73" w:rsidP="00D90A73">
            <w:pPr>
              <w:pStyle w:val="Lijstalinea"/>
              <w:numPr>
                <w:ilvl w:val="0"/>
                <w:numId w:val="43"/>
              </w:numPr>
              <w:tabs>
                <w:tab w:val="clear" w:pos="397"/>
              </w:tabs>
              <w:ind w:left="400" w:hanging="400"/>
            </w:pPr>
            <w:r>
              <w:t>drie rookmachines</w:t>
            </w:r>
          </w:p>
          <w:p w14:paraId="08408B85" w14:textId="77777777" w:rsidR="00D90A73" w:rsidRDefault="00D90A73" w:rsidP="00D90A73">
            <w:pPr>
              <w:pStyle w:val="Lijstalinea"/>
              <w:numPr>
                <w:ilvl w:val="0"/>
                <w:numId w:val="43"/>
              </w:numPr>
              <w:ind w:left="400" w:hanging="400"/>
            </w:pPr>
            <w:r w:rsidRPr="00517652">
              <w:rPr>
                <w:rFonts w:eastAsia="Arial" w:cs="Arial"/>
              </w:rPr>
              <w:t xml:space="preserve">één </w:t>
            </w:r>
            <w:r>
              <w:t>stroomaggregaat;</w:t>
            </w:r>
          </w:p>
          <w:p w14:paraId="2F351062" w14:textId="77777777" w:rsidR="00D90A73" w:rsidRDefault="00D90A73" w:rsidP="00D90A73">
            <w:pPr>
              <w:pStyle w:val="Lijstalinea"/>
              <w:numPr>
                <w:ilvl w:val="0"/>
                <w:numId w:val="43"/>
              </w:numPr>
              <w:tabs>
                <w:tab w:val="clear" w:pos="397"/>
              </w:tabs>
              <w:ind w:left="400" w:hanging="400"/>
            </w:pPr>
            <w:r>
              <w:t>twaalf slachtofferpoppen</w:t>
            </w:r>
          </w:p>
          <w:p w14:paraId="21C259BE" w14:textId="77777777" w:rsidR="00D90A73" w:rsidRPr="009E168D" w:rsidRDefault="00D90A73" w:rsidP="00D90A73">
            <w:pPr>
              <w:pStyle w:val="Lijstalinea"/>
              <w:numPr>
                <w:ilvl w:val="0"/>
                <w:numId w:val="43"/>
              </w:numPr>
              <w:tabs>
                <w:tab w:val="clear" w:pos="397"/>
              </w:tabs>
              <w:ind w:left="400" w:hanging="400"/>
            </w:pPr>
            <w:r w:rsidRPr="009E168D">
              <w:t>zes verplaatsbare brandhaarden (vuurkorf, vuur-ton of vergelijkbaar)</w:t>
            </w:r>
          </w:p>
        </w:tc>
        <w:tc>
          <w:tcPr>
            <w:tcW w:w="2125" w:type="dxa"/>
          </w:tcPr>
          <w:p w14:paraId="37F99535" w14:textId="77777777" w:rsidR="00D90A73" w:rsidRPr="00517652" w:rsidRDefault="00D90A73" w:rsidP="00D90A73">
            <w:pPr>
              <w:rPr>
                <w:rFonts w:cs="Arial"/>
                <w:szCs w:val="18"/>
              </w:rPr>
            </w:pPr>
          </w:p>
        </w:tc>
      </w:tr>
      <w:tr w:rsidR="009E6A2E" w14:paraId="5081950C"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662D839E" w14:textId="77777777" w:rsidR="00D90A73" w:rsidRPr="00D0169A" w:rsidRDefault="00D90A73" w:rsidP="00D90A73">
            <w:pPr>
              <w:pStyle w:val="Lijstalinea"/>
              <w:numPr>
                <w:ilvl w:val="0"/>
                <w:numId w:val="62"/>
              </w:numPr>
              <w:tabs>
                <w:tab w:val="clear" w:pos="397"/>
              </w:tabs>
            </w:pPr>
          </w:p>
        </w:tc>
        <w:tc>
          <w:tcPr>
            <w:tcW w:w="6237" w:type="dxa"/>
          </w:tcPr>
          <w:p w14:paraId="7B1F286D" w14:textId="4794D485" w:rsidR="00D90A73" w:rsidRDefault="00D90A73" w:rsidP="00D90A73">
            <w:r>
              <w:t>Inschrijver stelt functionele v</w:t>
            </w:r>
            <w:r w:rsidRPr="00033FA3">
              <w:t xml:space="preserve">erbindingsapparatuur (portofoons) </w:t>
            </w:r>
            <w:r>
              <w:t>ter beschikking, waarmee het mogelijk is om op acht kanalen tegelijkertijd te communiceren. Minimaal aantal is 55 portofoons.</w:t>
            </w:r>
          </w:p>
        </w:tc>
        <w:tc>
          <w:tcPr>
            <w:tcW w:w="2125" w:type="dxa"/>
          </w:tcPr>
          <w:p w14:paraId="755ECA3E" w14:textId="77777777" w:rsidR="00D90A73" w:rsidRPr="00517652" w:rsidRDefault="00D90A73" w:rsidP="00D90A73">
            <w:pPr>
              <w:rPr>
                <w:rFonts w:cs="Arial"/>
                <w:szCs w:val="18"/>
              </w:rPr>
            </w:pPr>
          </w:p>
        </w:tc>
      </w:tr>
      <w:tr w:rsidR="009E6A2E" w14:paraId="3FB3A026"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163FD630" w14:textId="77777777" w:rsidR="00D90A73" w:rsidRPr="00D0169A" w:rsidRDefault="00D90A73" w:rsidP="00D90A73">
            <w:pPr>
              <w:pStyle w:val="Lijstalinea"/>
              <w:numPr>
                <w:ilvl w:val="0"/>
                <w:numId w:val="62"/>
              </w:numPr>
              <w:tabs>
                <w:tab w:val="clear" w:pos="397"/>
              </w:tabs>
            </w:pPr>
          </w:p>
        </w:tc>
        <w:tc>
          <w:tcPr>
            <w:tcW w:w="6237" w:type="dxa"/>
          </w:tcPr>
          <w:p w14:paraId="2A08A756" w14:textId="77777777" w:rsidR="00D90A73" w:rsidRPr="00517652" w:rsidRDefault="00D90A73" w:rsidP="00D90A73">
            <w:pPr>
              <w:rPr>
                <w:rFonts w:eastAsia="Arial" w:cs="Arial"/>
              </w:rPr>
            </w:pPr>
            <w:r>
              <w:t>Op een lesdag dient er geen reistijd te zijn tussen verschillende oefenlocaties.</w:t>
            </w:r>
          </w:p>
        </w:tc>
        <w:tc>
          <w:tcPr>
            <w:tcW w:w="2125" w:type="dxa"/>
          </w:tcPr>
          <w:p w14:paraId="2908550D" w14:textId="77777777" w:rsidR="00D90A73" w:rsidRPr="00517652" w:rsidRDefault="00D90A73" w:rsidP="00D90A73">
            <w:pPr>
              <w:rPr>
                <w:rFonts w:cs="Arial"/>
                <w:szCs w:val="18"/>
              </w:rPr>
            </w:pPr>
          </w:p>
        </w:tc>
      </w:tr>
      <w:tr w:rsidR="009E6A2E" w14:paraId="44635A36"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6913B622" w14:textId="77777777" w:rsidR="00D90A73" w:rsidRPr="00D0169A" w:rsidRDefault="00D90A73" w:rsidP="00D90A73">
            <w:pPr>
              <w:pStyle w:val="Lijstalinea"/>
              <w:numPr>
                <w:ilvl w:val="0"/>
                <w:numId w:val="62"/>
              </w:numPr>
              <w:tabs>
                <w:tab w:val="clear" w:pos="397"/>
              </w:tabs>
            </w:pPr>
          </w:p>
        </w:tc>
        <w:tc>
          <w:tcPr>
            <w:tcW w:w="6237" w:type="dxa"/>
          </w:tcPr>
          <w:p w14:paraId="4D6B1ABE" w14:textId="77777777" w:rsidR="00D90A73" w:rsidRDefault="00D90A73" w:rsidP="00D90A73">
            <w:r>
              <w:t>Aanbestedende Dienst heeft het recht om tot uiterlijk vier weken voor aankomst op het oefenterrein van Inschrijver kosteloos te annuleren. Indien korter van tevoren wordt geannuleerd, geldt de volgende annuleringsregeling:</w:t>
            </w:r>
          </w:p>
          <w:p w14:paraId="20EDCF21" w14:textId="77777777" w:rsidR="00D90A73" w:rsidRDefault="00D90A73" w:rsidP="00D90A73">
            <w:pPr>
              <w:pStyle w:val="Lijstalinea"/>
              <w:numPr>
                <w:ilvl w:val="0"/>
                <w:numId w:val="58"/>
              </w:numPr>
              <w:ind w:hanging="720"/>
            </w:pPr>
            <w:r>
              <w:t>drie weken van tevoren = 20% van het totaalbedrag</w:t>
            </w:r>
          </w:p>
          <w:p w14:paraId="5E2FF23D" w14:textId="77777777" w:rsidR="00D90A73" w:rsidRDefault="00D90A73" w:rsidP="00D90A73">
            <w:pPr>
              <w:pStyle w:val="Lijstalinea"/>
              <w:numPr>
                <w:ilvl w:val="0"/>
                <w:numId w:val="58"/>
              </w:numPr>
              <w:ind w:hanging="720"/>
            </w:pPr>
            <w:r>
              <w:t>twee weken van tevoren = 30% van het totaalbedrag</w:t>
            </w:r>
          </w:p>
          <w:p w14:paraId="706CF269" w14:textId="77777777" w:rsidR="00D90A73" w:rsidRDefault="00D90A73" w:rsidP="00D90A73">
            <w:pPr>
              <w:pStyle w:val="Lijstalinea"/>
              <w:numPr>
                <w:ilvl w:val="0"/>
                <w:numId w:val="58"/>
              </w:numPr>
              <w:ind w:hanging="720"/>
            </w:pPr>
            <w:r>
              <w:t>één week van tevoren = 50% van het totaalbedrag</w:t>
            </w:r>
          </w:p>
          <w:p w14:paraId="1E9CA7B3" w14:textId="77777777" w:rsidR="00D90A73" w:rsidRDefault="00D90A73" w:rsidP="00D90A73"/>
          <w:p w14:paraId="343F1882" w14:textId="05DADD17" w:rsidR="00D90A73" w:rsidRDefault="00D90A73" w:rsidP="00D90A73">
            <w:r>
              <w:t>Deze annuleringsregeling geldt niet voor situaties in het kader van eis 11.</w:t>
            </w:r>
          </w:p>
        </w:tc>
        <w:tc>
          <w:tcPr>
            <w:tcW w:w="2125" w:type="dxa"/>
          </w:tcPr>
          <w:p w14:paraId="739C0B1D" w14:textId="77777777" w:rsidR="00D90A73" w:rsidRPr="00517652" w:rsidRDefault="00D90A73" w:rsidP="00D90A73">
            <w:pPr>
              <w:rPr>
                <w:rFonts w:cs="Arial"/>
                <w:szCs w:val="18"/>
              </w:rPr>
            </w:pPr>
          </w:p>
        </w:tc>
      </w:tr>
      <w:tr w:rsidR="009E6A2E" w14:paraId="5697BE2D"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32889B11" w14:textId="77777777" w:rsidR="00D90A73" w:rsidRPr="00D0169A" w:rsidRDefault="00D90A73" w:rsidP="00D90A73">
            <w:pPr>
              <w:pStyle w:val="Lijstalinea"/>
              <w:numPr>
                <w:ilvl w:val="0"/>
                <w:numId w:val="62"/>
              </w:numPr>
              <w:tabs>
                <w:tab w:val="clear" w:pos="397"/>
              </w:tabs>
            </w:pPr>
          </w:p>
        </w:tc>
        <w:tc>
          <w:tcPr>
            <w:tcW w:w="6237" w:type="dxa"/>
          </w:tcPr>
          <w:p w14:paraId="0007EBFE" w14:textId="77777777" w:rsidR="003C688F" w:rsidRDefault="003C688F" w:rsidP="003C688F">
            <w:r>
              <w:t>Gelet op de situatie rondom COVID-19 en het reizen naar het buitenland, heeft de Aanbestedende Dienst het recht om tot maximaal één week voor aankomst kosteloos te annuleren. Aanbestedende Dienst volgt hierbij de voorschriften van het RIVM en de reisadviezen van het Ministerie van Buitenlandse Zaken.</w:t>
            </w:r>
          </w:p>
          <w:p w14:paraId="4AF51D21" w14:textId="77777777" w:rsidR="003C688F" w:rsidRDefault="003C688F" w:rsidP="003C688F"/>
          <w:p w14:paraId="3DB19FA9" w14:textId="386B5B20" w:rsidR="00D90A73" w:rsidRDefault="003C688F" w:rsidP="003C688F">
            <w:r>
              <w:t>Indien binnen één week voor de datum van aankomst een negatief reisadvies wordt afgekondigd, kan de Aanbestedende Dienst annuleren en wordt 30% van de opdrachtsom aan Opdrachtnemer betaald.</w:t>
            </w:r>
          </w:p>
        </w:tc>
        <w:tc>
          <w:tcPr>
            <w:tcW w:w="2125" w:type="dxa"/>
          </w:tcPr>
          <w:p w14:paraId="6246F0FB" w14:textId="77777777" w:rsidR="00D90A73" w:rsidRPr="00517652" w:rsidRDefault="00D90A73" w:rsidP="00D90A73">
            <w:pPr>
              <w:rPr>
                <w:rFonts w:cs="Arial"/>
                <w:szCs w:val="18"/>
              </w:rPr>
            </w:pPr>
          </w:p>
        </w:tc>
      </w:tr>
      <w:tr w:rsidR="00C33D91" w14:paraId="4A5DFE04"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6C60E7A8" w14:textId="77777777" w:rsidR="00C33D91" w:rsidRPr="00D0169A" w:rsidRDefault="00C33D91" w:rsidP="00D90A73">
            <w:pPr>
              <w:pStyle w:val="Lijstalinea"/>
              <w:numPr>
                <w:ilvl w:val="0"/>
                <w:numId w:val="62"/>
              </w:numPr>
              <w:tabs>
                <w:tab w:val="clear" w:pos="397"/>
              </w:tabs>
            </w:pPr>
          </w:p>
        </w:tc>
        <w:tc>
          <w:tcPr>
            <w:tcW w:w="6237" w:type="dxa"/>
          </w:tcPr>
          <w:p w14:paraId="24FAF151" w14:textId="77777777" w:rsidR="00C33D91" w:rsidRDefault="00C33D91" w:rsidP="00C33D91">
            <w:r>
              <w:t xml:space="preserve">Inschrijver moet op verzoek van Aanbestedende Dienst kunnen aantonen dat zijn organisatie de privacyregelgeving en de regels ter bescherming van persoonsgegevens (AVG) te allen tijde zal naleven. </w:t>
            </w:r>
          </w:p>
          <w:p w14:paraId="4A0888EA" w14:textId="77777777" w:rsidR="00C33D91" w:rsidRDefault="00C33D91" w:rsidP="00C33D91"/>
          <w:p w14:paraId="447966B4" w14:textId="77777777" w:rsidR="00C33D91" w:rsidRDefault="00C33D91" w:rsidP="00C33D91">
            <w:r>
              <w:t xml:space="preserve">Inschrijver zegt toe dat hij alle persoonsgegevens die hem in het kader van het uitvoeren van de oefeningen ter beschikking worden gesteld alleen zal gebruiken voor het doel waarvoor deze aan de Inschrijver beschikbaar worden gesteld. </w:t>
            </w:r>
          </w:p>
          <w:p w14:paraId="0065DE3D" w14:textId="77777777" w:rsidR="00C33D91" w:rsidRDefault="00C33D91" w:rsidP="00C33D91"/>
          <w:p w14:paraId="5CA40D11" w14:textId="5F0B6B47" w:rsidR="00C33D91" w:rsidRDefault="00C33D91" w:rsidP="00C33D91">
            <w:r>
              <w:t>Inschrijver zegt toe dat hij, na afloop van iedere (meerdaagse) oefensessie, binnen twee werkdagen de betreffende persoonsgegevens zal vernietigen.</w:t>
            </w:r>
          </w:p>
        </w:tc>
        <w:tc>
          <w:tcPr>
            <w:tcW w:w="2125" w:type="dxa"/>
          </w:tcPr>
          <w:p w14:paraId="1C963AE4" w14:textId="77777777" w:rsidR="00C33D91" w:rsidRPr="00517652" w:rsidRDefault="00C33D91" w:rsidP="00D90A73">
            <w:pPr>
              <w:rPr>
                <w:rFonts w:cs="Arial"/>
                <w:szCs w:val="18"/>
              </w:rPr>
            </w:pPr>
          </w:p>
        </w:tc>
      </w:tr>
    </w:tbl>
    <w:p w14:paraId="16679AE5" w14:textId="77777777" w:rsidR="00D90A73" w:rsidRDefault="00D90A73" w:rsidP="00D90A73">
      <w:pPr>
        <w:rPr>
          <w:b/>
          <w:color w:val="44546A" w:themeColor="text2"/>
          <w:szCs w:val="18"/>
        </w:rPr>
      </w:pPr>
    </w:p>
    <w:p w14:paraId="1FADEECD" w14:textId="38605CB3" w:rsidR="00D90A73" w:rsidRPr="00EF1E20" w:rsidRDefault="00D90A73" w:rsidP="00D90A73">
      <w:pPr>
        <w:pStyle w:val="Bijschrift"/>
        <w:rPr>
          <w:color w:val="auto"/>
        </w:rPr>
      </w:pPr>
      <w:r>
        <w:rPr>
          <w:color w:val="auto"/>
        </w:rPr>
        <w:t>Eisen ten aanzien van oefenobjecten</w:t>
      </w:r>
    </w:p>
    <w:p w14:paraId="6EAEFD5F" w14:textId="77777777" w:rsidR="00D90A73" w:rsidRDefault="00D90A73" w:rsidP="00D90A73">
      <w:r>
        <w:t xml:space="preserve">Inschrijver beschikt op het oefenterrein over de volgende oefenobjecten: </w:t>
      </w:r>
    </w:p>
    <w:p w14:paraId="4A3B099E" w14:textId="77777777" w:rsidR="00D90A73" w:rsidRDefault="00D90A73" w:rsidP="00D90A73"/>
    <w:tbl>
      <w:tblPr>
        <w:tblStyle w:val="Tabelraster"/>
        <w:tblW w:w="9071" w:type="dxa"/>
        <w:tblLook w:val="04A0" w:firstRow="1" w:lastRow="0" w:firstColumn="1" w:lastColumn="0" w:noHBand="0" w:noVBand="1"/>
      </w:tblPr>
      <w:tblGrid>
        <w:gridCol w:w="709"/>
        <w:gridCol w:w="6237"/>
        <w:gridCol w:w="2125"/>
      </w:tblGrid>
      <w:tr w:rsidR="009E6A2E" w14:paraId="0B8F3ECE" w14:textId="77777777" w:rsidTr="009E6A2E">
        <w:trPr>
          <w:cnfStyle w:val="100000000000" w:firstRow="1" w:lastRow="0" w:firstColumn="0" w:lastColumn="0" w:oddVBand="0" w:evenVBand="0" w:oddHBand="0" w:evenHBand="0" w:firstRowFirstColumn="0" w:firstRowLastColumn="0" w:lastRowFirstColumn="0" w:lastRowLastColumn="0"/>
        </w:trPr>
        <w:tc>
          <w:tcPr>
            <w:tcW w:w="709" w:type="dxa"/>
          </w:tcPr>
          <w:p w14:paraId="55ECBFA6" w14:textId="66B9B992" w:rsidR="00D90A73" w:rsidRDefault="00D90A73" w:rsidP="00D90A73">
            <w:r>
              <w:t>Nr.</w:t>
            </w:r>
          </w:p>
        </w:tc>
        <w:tc>
          <w:tcPr>
            <w:tcW w:w="6237" w:type="dxa"/>
          </w:tcPr>
          <w:p w14:paraId="7681278E" w14:textId="77777777" w:rsidR="00D90A73" w:rsidRDefault="00D90A73" w:rsidP="00D90A73">
            <w:r>
              <w:t>Omschrijving</w:t>
            </w:r>
          </w:p>
        </w:tc>
        <w:tc>
          <w:tcPr>
            <w:tcW w:w="2125" w:type="dxa"/>
          </w:tcPr>
          <w:p w14:paraId="53D77423" w14:textId="77777777" w:rsidR="00D90A73" w:rsidRDefault="00D90A73" w:rsidP="00D90A73">
            <w:r>
              <w:t>Opmerking</w:t>
            </w:r>
          </w:p>
        </w:tc>
      </w:tr>
      <w:tr w:rsidR="009E6A2E" w14:paraId="3C0003A5"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11692162" w14:textId="77777777" w:rsidR="00D90A73" w:rsidRPr="00BC0A7E" w:rsidRDefault="00D90A73" w:rsidP="00D90A73">
            <w:pPr>
              <w:pStyle w:val="Lijstalinea"/>
              <w:numPr>
                <w:ilvl w:val="0"/>
                <w:numId w:val="62"/>
              </w:numPr>
              <w:tabs>
                <w:tab w:val="clear" w:pos="397"/>
              </w:tabs>
            </w:pPr>
          </w:p>
        </w:tc>
        <w:tc>
          <w:tcPr>
            <w:tcW w:w="6237" w:type="dxa"/>
          </w:tcPr>
          <w:p w14:paraId="09325717" w14:textId="77777777" w:rsidR="00D90A73" w:rsidRDefault="00D90A73" w:rsidP="00D90A73">
            <w:pPr>
              <w:rPr>
                <w:b/>
              </w:rPr>
            </w:pPr>
            <w:r w:rsidRPr="00311401">
              <w:rPr>
                <w:b/>
              </w:rPr>
              <w:t>Woningen/woonhuizen (met inrichting,</w:t>
            </w:r>
            <w:r>
              <w:rPr>
                <w:b/>
              </w:rPr>
              <w:t xml:space="preserve"> meubilair):</w:t>
            </w:r>
            <w:r w:rsidRPr="00311401">
              <w:rPr>
                <w:b/>
              </w:rPr>
              <w:t xml:space="preserve"> </w:t>
            </w:r>
          </w:p>
          <w:p w14:paraId="6B43C074" w14:textId="77777777" w:rsidR="00D90A73" w:rsidRDefault="00D90A73" w:rsidP="00D90A73">
            <w:r>
              <w:t>In de woningen/woonhuizen op het oefenterrein zijn de volgende voorzieningen aanwezig:</w:t>
            </w:r>
          </w:p>
          <w:p w14:paraId="213B1DB3" w14:textId="77777777" w:rsidR="00D90A73" w:rsidRPr="00F20800" w:rsidRDefault="00D90A73" w:rsidP="00D90A73">
            <w:pPr>
              <w:pStyle w:val="Lijstalinea"/>
              <w:numPr>
                <w:ilvl w:val="0"/>
                <w:numId w:val="61"/>
              </w:numPr>
              <w:ind w:left="371" w:hanging="371"/>
            </w:pPr>
            <w:r w:rsidRPr="00F20800">
              <w:t xml:space="preserve">Er zijn </w:t>
            </w:r>
            <w:r>
              <w:t>drie</w:t>
            </w:r>
            <w:r w:rsidRPr="00F20800">
              <w:t xml:space="preserve"> verschillen</w:t>
            </w:r>
            <w:r>
              <w:t>de</w:t>
            </w:r>
            <w:r w:rsidRPr="00F20800">
              <w:t xml:space="preserve"> woningtypes waar oefeningen geënsceneerd kunnen worden: woonhuizen, hoogbouw en appartementen</w:t>
            </w:r>
            <w:r>
              <w:t>;</w:t>
            </w:r>
          </w:p>
          <w:p w14:paraId="73EF23BB" w14:textId="77777777" w:rsidR="00D90A73" w:rsidRPr="00FC6A87" w:rsidRDefault="00D90A73" w:rsidP="00D90A73">
            <w:pPr>
              <w:pStyle w:val="Lijstalinea"/>
              <w:numPr>
                <w:ilvl w:val="0"/>
                <w:numId w:val="61"/>
              </w:numPr>
              <w:tabs>
                <w:tab w:val="clear" w:pos="397"/>
                <w:tab w:val="left" w:pos="371"/>
              </w:tabs>
              <w:ind w:left="371" w:hanging="371"/>
            </w:pPr>
            <w:r w:rsidRPr="00FC6A87">
              <w:t>tenminste één object is voorzien van meerdere bouwlagen</w:t>
            </w:r>
            <w:r>
              <w:t xml:space="preserve"> die middels een trap verbonden zijn</w:t>
            </w:r>
            <w:r w:rsidRPr="00FC6A87">
              <w:t>;</w:t>
            </w:r>
            <w:r>
              <w:t xml:space="preserve"> </w:t>
            </w:r>
            <w:r w:rsidRPr="00FC6A87">
              <w:t xml:space="preserve">een object met kenmerken en </w:t>
            </w:r>
            <w:r>
              <w:t xml:space="preserve">het </w:t>
            </w:r>
            <w:r w:rsidRPr="00FC6A87">
              <w:t>uiterlijk van hoogbouw</w:t>
            </w:r>
            <w:r>
              <w:t xml:space="preserve"> van minimaal vier bouwlagen en voorzien van een droge stijgleiding;</w:t>
            </w:r>
          </w:p>
          <w:p w14:paraId="383AB69E" w14:textId="77777777" w:rsidR="00D90A73" w:rsidRDefault="00D90A73" w:rsidP="00D90A73">
            <w:pPr>
              <w:pStyle w:val="Lijstalinea"/>
              <w:numPr>
                <w:ilvl w:val="0"/>
                <w:numId w:val="61"/>
              </w:numPr>
              <w:tabs>
                <w:tab w:val="clear" w:pos="397"/>
                <w:tab w:val="left" w:pos="371"/>
              </w:tabs>
              <w:ind w:left="371" w:hanging="371"/>
            </w:pPr>
            <w:r w:rsidRPr="00FC6A87">
              <w:t>op alle bovengrondse bouwlagen zijn meerdere ruimten, waarvan minimaal de helft afgesloten kan worden met een deur;</w:t>
            </w:r>
          </w:p>
          <w:p w14:paraId="3F7CA4A3" w14:textId="77777777" w:rsidR="00D90A73" w:rsidRPr="009E168D" w:rsidRDefault="00D90A73" w:rsidP="00D90A73">
            <w:pPr>
              <w:pStyle w:val="Lijstalinea"/>
              <w:numPr>
                <w:ilvl w:val="0"/>
                <w:numId w:val="61"/>
              </w:numPr>
              <w:tabs>
                <w:tab w:val="clear" w:pos="397"/>
                <w:tab w:val="left" w:pos="371"/>
              </w:tabs>
              <w:ind w:left="371" w:hanging="371"/>
            </w:pPr>
            <w:r w:rsidRPr="009E168D">
              <w:t>de woningen hebben het uiterlijk van een woning en zijn voorzien van ramen en deuren.</w:t>
            </w:r>
          </w:p>
        </w:tc>
        <w:tc>
          <w:tcPr>
            <w:tcW w:w="2125" w:type="dxa"/>
          </w:tcPr>
          <w:p w14:paraId="2BC4E7DE" w14:textId="77777777" w:rsidR="00D90A73" w:rsidRPr="00BC0A7E" w:rsidRDefault="00D90A73" w:rsidP="00D90A73"/>
        </w:tc>
      </w:tr>
      <w:tr w:rsidR="009E6A2E" w14:paraId="45451AF1"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67989C2B" w14:textId="77777777" w:rsidR="00D90A73" w:rsidRPr="00BC0A7E" w:rsidRDefault="00D90A73" w:rsidP="00D90A73">
            <w:pPr>
              <w:pStyle w:val="Lijstalinea"/>
              <w:numPr>
                <w:ilvl w:val="0"/>
                <w:numId w:val="62"/>
              </w:numPr>
              <w:tabs>
                <w:tab w:val="clear" w:pos="397"/>
              </w:tabs>
            </w:pPr>
          </w:p>
        </w:tc>
        <w:tc>
          <w:tcPr>
            <w:tcW w:w="6237" w:type="dxa"/>
          </w:tcPr>
          <w:p w14:paraId="64AC058B" w14:textId="77777777" w:rsidR="00D90A73" w:rsidRPr="00F20800" w:rsidRDefault="00D90A73" w:rsidP="00D90A73">
            <w:pPr>
              <w:rPr>
                <w:b/>
              </w:rPr>
            </w:pPr>
            <w:r w:rsidRPr="00F20800">
              <w:rPr>
                <w:b/>
              </w:rPr>
              <w:t>Utiliteitsbouw (bedrijventerrein met diversiteit aan kantoren en bedrijfsgebouwen):</w:t>
            </w:r>
          </w:p>
          <w:p w14:paraId="365DA33A" w14:textId="77777777" w:rsidR="00D90A73" w:rsidRPr="00FC6A87" w:rsidRDefault="00D90A73" w:rsidP="00D90A73">
            <w:r>
              <w:t>In</w:t>
            </w:r>
            <w:r w:rsidRPr="00FC6A87">
              <w:t xml:space="preserve"> deze bedrijfsgebouwen </w:t>
            </w:r>
            <w:r>
              <w:t xml:space="preserve">zijn </w:t>
            </w:r>
            <w:r w:rsidRPr="00FC6A87">
              <w:t>mogelijkheden aanwezig om de volgende scenario</w:t>
            </w:r>
            <w:r>
              <w:t>’</w:t>
            </w:r>
            <w:r w:rsidRPr="00FC6A87">
              <w:t>s te kunnen faciliteren:</w:t>
            </w:r>
          </w:p>
          <w:p w14:paraId="414BB9F8" w14:textId="77777777" w:rsidR="00D90A73" w:rsidRPr="004C1990" w:rsidRDefault="00D90A73" w:rsidP="00D90A73">
            <w:pPr>
              <w:pStyle w:val="Lijstalinea"/>
              <w:numPr>
                <w:ilvl w:val="0"/>
                <w:numId w:val="47"/>
              </w:numPr>
              <w:ind w:left="371" w:hanging="371"/>
            </w:pPr>
            <w:r w:rsidRPr="004C1990">
              <w:t xml:space="preserve">kantoorgebouw voorzien van meerdere bouwlagen; </w:t>
            </w:r>
          </w:p>
          <w:p w14:paraId="112A2707" w14:textId="77777777" w:rsidR="00D90A73" w:rsidRPr="004C1990" w:rsidRDefault="00D90A73" w:rsidP="00D90A73">
            <w:pPr>
              <w:pStyle w:val="Lijstalinea"/>
              <w:numPr>
                <w:ilvl w:val="0"/>
                <w:numId w:val="47"/>
              </w:numPr>
              <w:ind w:left="371" w:hanging="371"/>
            </w:pPr>
            <w:r w:rsidRPr="004C1990">
              <w:t>bedrijfsverzamelgebouw voorzien van werkplaatsen;</w:t>
            </w:r>
          </w:p>
          <w:p w14:paraId="1927F968" w14:textId="77777777" w:rsidR="00D90A73" w:rsidRPr="004C1990" w:rsidRDefault="00D90A73" w:rsidP="00D90A73">
            <w:pPr>
              <w:pStyle w:val="Lijstalinea"/>
              <w:numPr>
                <w:ilvl w:val="0"/>
                <w:numId w:val="47"/>
              </w:numPr>
              <w:ind w:left="371" w:hanging="371"/>
            </w:pPr>
            <w:r w:rsidRPr="004C1990">
              <w:t>autowerkplaats of machine-werkplaats;</w:t>
            </w:r>
          </w:p>
          <w:p w14:paraId="2D97D7A9" w14:textId="77777777" w:rsidR="00D90A73" w:rsidRPr="004C1990" w:rsidRDefault="00D90A73" w:rsidP="00D90A73">
            <w:pPr>
              <w:pStyle w:val="Lijstalinea"/>
              <w:numPr>
                <w:ilvl w:val="0"/>
                <w:numId w:val="47"/>
              </w:numPr>
              <w:ind w:left="371" w:hanging="371"/>
            </w:pPr>
            <w:r w:rsidRPr="004C1990">
              <w:t>parkeergarage incl. meer dan één auto t.b.v. een realistisch beeld;</w:t>
            </w:r>
          </w:p>
          <w:p w14:paraId="35392FCF" w14:textId="77777777" w:rsidR="00D90A73" w:rsidRPr="004C1990" w:rsidRDefault="00D90A73" w:rsidP="00D90A73">
            <w:pPr>
              <w:pStyle w:val="Lijstalinea"/>
              <w:numPr>
                <w:ilvl w:val="0"/>
                <w:numId w:val="47"/>
              </w:numPr>
              <w:ind w:left="371" w:hanging="371"/>
            </w:pPr>
            <w:r w:rsidRPr="004C1990">
              <w:t>instorting van een gebouw;</w:t>
            </w:r>
          </w:p>
          <w:p w14:paraId="6DEBE1A0" w14:textId="77777777" w:rsidR="00D90A73" w:rsidRPr="004C1990" w:rsidRDefault="00D90A73" w:rsidP="00D90A73">
            <w:pPr>
              <w:pStyle w:val="Lijstalinea"/>
              <w:numPr>
                <w:ilvl w:val="0"/>
                <w:numId w:val="47"/>
              </w:numPr>
              <w:ind w:left="371" w:hanging="371"/>
            </w:pPr>
            <w:r w:rsidRPr="004C1990">
              <w:t>schuur / laboratorium of vergelijkbaar;</w:t>
            </w:r>
          </w:p>
          <w:p w14:paraId="0D3BB7A1" w14:textId="77777777" w:rsidR="00D90A73" w:rsidRDefault="00D90A73" w:rsidP="00D90A73">
            <w:pPr>
              <w:pStyle w:val="Lijstalinea"/>
              <w:numPr>
                <w:ilvl w:val="0"/>
                <w:numId w:val="47"/>
              </w:numPr>
              <w:ind w:left="371" w:hanging="371"/>
            </w:pPr>
            <w:r w:rsidRPr="004C1990">
              <w:t>OV-terminal bijv. bus/treinstation</w:t>
            </w:r>
            <w:r>
              <w:t>;</w:t>
            </w:r>
          </w:p>
          <w:p w14:paraId="470062BF" w14:textId="77777777" w:rsidR="00D90A73" w:rsidRPr="009E168D" w:rsidRDefault="00D90A73" w:rsidP="00D90A73">
            <w:pPr>
              <w:pStyle w:val="Lijstalinea"/>
              <w:numPr>
                <w:ilvl w:val="0"/>
                <w:numId w:val="47"/>
              </w:numPr>
              <w:ind w:left="371" w:hanging="371"/>
            </w:pPr>
            <w:r>
              <w:t>b</w:t>
            </w:r>
            <w:r w:rsidRPr="009E168D">
              <w:t>rand in een kleine chemische plant.</w:t>
            </w:r>
          </w:p>
        </w:tc>
        <w:tc>
          <w:tcPr>
            <w:tcW w:w="2125" w:type="dxa"/>
          </w:tcPr>
          <w:p w14:paraId="74D90942" w14:textId="77777777" w:rsidR="00D90A73" w:rsidRPr="00517652" w:rsidRDefault="00D90A73" w:rsidP="00D90A73">
            <w:pPr>
              <w:rPr>
                <w:rFonts w:cs="Arial"/>
                <w:szCs w:val="18"/>
              </w:rPr>
            </w:pPr>
          </w:p>
        </w:tc>
      </w:tr>
    </w:tbl>
    <w:p w14:paraId="07277409" w14:textId="77777777" w:rsidR="00D90A73" w:rsidRDefault="00D90A73" w:rsidP="00D90A73"/>
    <w:p w14:paraId="0F9B20A4" w14:textId="77777777" w:rsidR="00D90A73" w:rsidRDefault="00D90A73" w:rsidP="00D90A73">
      <w:pPr>
        <w:rPr>
          <w:b/>
        </w:rPr>
      </w:pPr>
      <w:r w:rsidRPr="002D62D4">
        <w:rPr>
          <w:b/>
        </w:rPr>
        <w:t>Facilitair</w:t>
      </w:r>
      <w:r>
        <w:rPr>
          <w:b/>
        </w:rPr>
        <w:t>e eisen</w:t>
      </w:r>
    </w:p>
    <w:p w14:paraId="4D3FDCDD" w14:textId="77777777" w:rsidR="00D90A73" w:rsidRDefault="00D90A73" w:rsidP="00D90A73">
      <w:pPr>
        <w:rPr>
          <w:b/>
        </w:rPr>
      </w:pPr>
    </w:p>
    <w:tbl>
      <w:tblPr>
        <w:tblStyle w:val="Tabelraster"/>
        <w:tblW w:w="9071" w:type="dxa"/>
        <w:tblLook w:val="04A0" w:firstRow="1" w:lastRow="0" w:firstColumn="1" w:lastColumn="0" w:noHBand="0" w:noVBand="1"/>
      </w:tblPr>
      <w:tblGrid>
        <w:gridCol w:w="709"/>
        <w:gridCol w:w="6237"/>
        <w:gridCol w:w="2125"/>
      </w:tblGrid>
      <w:tr w:rsidR="009E6A2E" w14:paraId="1AC428F2" w14:textId="77777777" w:rsidTr="009E6A2E">
        <w:trPr>
          <w:cnfStyle w:val="100000000000" w:firstRow="1" w:lastRow="0" w:firstColumn="0" w:lastColumn="0" w:oddVBand="0" w:evenVBand="0" w:oddHBand="0" w:evenHBand="0" w:firstRowFirstColumn="0" w:firstRowLastColumn="0" w:lastRowFirstColumn="0" w:lastRowLastColumn="0"/>
        </w:trPr>
        <w:tc>
          <w:tcPr>
            <w:tcW w:w="709" w:type="dxa"/>
          </w:tcPr>
          <w:p w14:paraId="2608E759" w14:textId="7E10FCB0" w:rsidR="00D90A73" w:rsidRDefault="00D90A73" w:rsidP="00D90A73">
            <w:r>
              <w:t>Nr.</w:t>
            </w:r>
          </w:p>
        </w:tc>
        <w:tc>
          <w:tcPr>
            <w:tcW w:w="6237" w:type="dxa"/>
          </w:tcPr>
          <w:p w14:paraId="3EA00BBC" w14:textId="77777777" w:rsidR="00D90A73" w:rsidRDefault="00D90A73" w:rsidP="00D90A73">
            <w:r>
              <w:t>Omschrijving</w:t>
            </w:r>
          </w:p>
        </w:tc>
        <w:tc>
          <w:tcPr>
            <w:tcW w:w="2125" w:type="dxa"/>
          </w:tcPr>
          <w:p w14:paraId="1CEF134D" w14:textId="77777777" w:rsidR="00D90A73" w:rsidRDefault="00D90A73" w:rsidP="00D90A73">
            <w:r>
              <w:t>Opmerking</w:t>
            </w:r>
          </w:p>
        </w:tc>
      </w:tr>
      <w:tr w:rsidR="009E6A2E" w14:paraId="63612730"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726399B0" w14:textId="77777777" w:rsidR="00D90A73" w:rsidRPr="00D0169A" w:rsidRDefault="00D90A73" w:rsidP="00D90A73">
            <w:pPr>
              <w:pStyle w:val="Lijstalinea"/>
              <w:numPr>
                <w:ilvl w:val="0"/>
                <w:numId w:val="62"/>
              </w:numPr>
              <w:tabs>
                <w:tab w:val="clear" w:pos="397"/>
                <w:tab w:val="left" w:pos="360"/>
              </w:tabs>
            </w:pPr>
          </w:p>
        </w:tc>
        <w:tc>
          <w:tcPr>
            <w:tcW w:w="6237" w:type="dxa"/>
          </w:tcPr>
          <w:p w14:paraId="720BE39B" w14:textId="77777777" w:rsidR="00D90A73" w:rsidRPr="00EB3C1B" w:rsidRDefault="00D90A73" w:rsidP="00D90A73">
            <w:r>
              <w:t>Inschrijver garandeert o</w:t>
            </w:r>
            <w:r w:rsidRPr="00EB3C1B">
              <w:t>penstelling van</w:t>
            </w:r>
            <w:r>
              <w:t xml:space="preserve"> het oefenterrein van</w:t>
            </w:r>
            <w:r w:rsidRPr="00EB3C1B">
              <w:t xml:space="preserve"> </w:t>
            </w:r>
            <w:r>
              <w:t>07</w:t>
            </w:r>
            <w:r w:rsidRPr="00EB3C1B">
              <w:t>.00 tot 18.00</w:t>
            </w:r>
            <w:r>
              <w:t xml:space="preserve"> </w:t>
            </w:r>
            <w:r w:rsidRPr="00EB3C1B">
              <w:t>u</w:t>
            </w:r>
            <w:r>
              <w:t>ur</w:t>
            </w:r>
            <w:r w:rsidRPr="00EB3C1B">
              <w:t>.</w:t>
            </w:r>
          </w:p>
          <w:p w14:paraId="4D279616" w14:textId="77777777" w:rsidR="00D90A73" w:rsidRPr="00C7316F" w:rsidRDefault="00D90A73" w:rsidP="00D90A73">
            <w:pPr>
              <w:pStyle w:val="Lijstalinea"/>
              <w:numPr>
                <w:ilvl w:val="0"/>
                <w:numId w:val="50"/>
              </w:numPr>
              <w:ind w:left="349" w:hanging="349"/>
            </w:pPr>
            <w:r w:rsidRPr="00C7316F">
              <w:t>Bij aanvang zorgt Inschrijver voor het in ontvangst nemen van de klanten van de Aanbestedende Dienst</w:t>
            </w:r>
            <w:r>
              <w:t>;</w:t>
            </w:r>
            <w:r w:rsidRPr="00C7316F">
              <w:t xml:space="preserve"> </w:t>
            </w:r>
          </w:p>
          <w:p w14:paraId="02B5AFAD" w14:textId="77777777" w:rsidR="00D90A73" w:rsidRPr="00C7316F" w:rsidRDefault="00D90A73" w:rsidP="00D90A73">
            <w:pPr>
              <w:pStyle w:val="Lijstalinea"/>
              <w:numPr>
                <w:ilvl w:val="0"/>
                <w:numId w:val="50"/>
              </w:numPr>
              <w:ind w:left="349" w:hanging="349"/>
            </w:pPr>
            <w:r w:rsidRPr="00C7316F">
              <w:lastRenderedPageBreak/>
              <w:t>Inschrijver biedt mogelijkheden om ook na 18.00u en in weekenden te oefenen</w:t>
            </w:r>
            <w:r>
              <w:t>;</w:t>
            </w:r>
          </w:p>
          <w:p w14:paraId="0F211F9F" w14:textId="77777777" w:rsidR="00D90A73" w:rsidRDefault="00D90A73" w:rsidP="00D90A73">
            <w:pPr>
              <w:pStyle w:val="Lijstalinea"/>
              <w:numPr>
                <w:ilvl w:val="0"/>
                <w:numId w:val="50"/>
              </w:numPr>
              <w:ind w:left="349" w:hanging="349"/>
            </w:pPr>
            <w:r w:rsidRPr="00C7316F">
              <w:t xml:space="preserve">Inschrijver is tijdens het verblijf 24/7 continu telefonisch bereikbaar. </w:t>
            </w:r>
          </w:p>
          <w:p w14:paraId="04C6CAD8" w14:textId="77777777" w:rsidR="00D90A73" w:rsidRPr="00251117" w:rsidRDefault="00D90A73" w:rsidP="00D90A73">
            <w:pPr>
              <w:pStyle w:val="Lijstalinea"/>
              <w:numPr>
                <w:ilvl w:val="0"/>
                <w:numId w:val="50"/>
              </w:numPr>
              <w:ind w:left="349" w:hanging="349"/>
            </w:pPr>
            <w:r w:rsidRPr="00251117">
              <w:t>Er is gedurende de uitvoeringen van de trainingen altijd een medewerker van Inschrijver aanwezig als aanspreekpunt, die gedurende de trainingen de ensceneringen en oefeningen kan bijstellen. Hierbij wordt flexibel ingespeeld op de trainingsbehoefte van Aanbestedende Dienst.</w:t>
            </w:r>
          </w:p>
        </w:tc>
        <w:tc>
          <w:tcPr>
            <w:tcW w:w="2125" w:type="dxa"/>
          </w:tcPr>
          <w:p w14:paraId="59606DCD" w14:textId="77777777" w:rsidR="00D90A73" w:rsidRPr="00517652" w:rsidRDefault="00D90A73" w:rsidP="00D90A73">
            <w:pPr>
              <w:rPr>
                <w:rFonts w:cs="Arial"/>
                <w:szCs w:val="18"/>
              </w:rPr>
            </w:pPr>
          </w:p>
        </w:tc>
      </w:tr>
      <w:tr w:rsidR="009E6A2E" w14:paraId="008795B8"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212954D9" w14:textId="77777777" w:rsidR="00D90A73" w:rsidRPr="00D0169A" w:rsidRDefault="00D90A73" w:rsidP="00D90A73">
            <w:pPr>
              <w:pStyle w:val="Lijstalinea"/>
              <w:numPr>
                <w:ilvl w:val="0"/>
                <w:numId w:val="62"/>
              </w:numPr>
              <w:tabs>
                <w:tab w:val="clear" w:pos="397"/>
                <w:tab w:val="left" w:pos="360"/>
              </w:tabs>
            </w:pPr>
          </w:p>
        </w:tc>
        <w:tc>
          <w:tcPr>
            <w:tcW w:w="6237" w:type="dxa"/>
          </w:tcPr>
          <w:p w14:paraId="49A8DEB3" w14:textId="77777777" w:rsidR="00D90A73" w:rsidRDefault="00D90A73" w:rsidP="00D90A73">
            <w:r>
              <w:t>Inschrijver garandeert o</w:t>
            </w:r>
            <w:r w:rsidRPr="00EB3C1B">
              <w:t>penstelling van</w:t>
            </w:r>
            <w:r>
              <w:t xml:space="preserve"> een leslokaal (ingericht met tafels, stoelen,</w:t>
            </w:r>
            <w:r w:rsidRPr="00783262">
              <w:rPr>
                <w:szCs w:val="18"/>
              </w:rPr>
              <w:t xml:space="preserve"> beamer en projectiescherm </w:t>
            </w:r>
            <w:r>
              <w:rPr>
                <w:szCs w:val="18"/>
              </w:rPr>
              <w:t>/</w:t>
            </w:r>
            <w:r w:rsidRPr="00783262">
              <w:rPr>
                <w:szCs w:val="18"/>
              </w:rPr>
              <w:t xml:space="preserve"> smartboard</w:t>
            </w:r>
            <w:r>
              <w:rPr>
                <w:szCs w:val="18"/>
              </w:rPr>
              <w:t>, voorziet in</w:t>
            </w:r>
            <w:r w:rsidRPr="00783262">
              <w:rPr>
                <w:szCs w:val="18"/>
              </w:rPr>
              <w:t xml:space="preserve"> stabiel internet (20 </w:t>
            </w:r>
            <w:proofErr w:type="spellStart"/>
            <w:r w:rsidRPr="00783262">
              <w:rPr>
                <w:szCs w:val="18"/>
              </w:rPr>
              <w:t>M</w:t>
            </w:r>
            <w:r>
              <w:rPr>
                <w:szCs w:val="18"/>
              </w:rPr>
              <w:t>bit</w:t>
            </w:r>
            <w:proofErr w:type="spellEnd"/>
            <w:r>
              <w:rPr>
                <w:szCs w:val="18"/>
              </w:rPr>
              <w:t>/s</w:t>
            </w:r>
            <w:r w:rsidRPr="00783262">
              <w:rPr>
                <w:szCs w:val="18"/>
              </w:rPr>
              <w:t xml:space="preserve">) t.b.v. </w:t>
            </w:r>
            <w:r>
              <w:rPr>
                <w:szCs w:val="18"/>
              </w:rPr>
              <w:t xml:space="preserve">het </w:t>
            </w:r>
            <w:r w:rsidRPr="00783262">
              <w:rPr>
                <w:szCs w:val="18"/>
              </w:rPr>
              <w:t xml:space="preserve">invullen </w:t>
            </w:r>
            <w:r>
              <w:rPr>
                <w:szCs w:val="18"/>
              </w:rPr>
              <w:t xml:space="preserve">van </w:t>
            </w:r>
            <w:r w:rsidRPr="00783262">
              <w:rPr>
                <w:szCs w:val="18"/>
              </w:rPr>
              <w:t>waarnemingsformulieren)</w:t>
            </w:r>
            <w:r>
              <w:t xml:space="preserve"> van 19.00-21.00 uur voor maximaal 28 personen.</w:t>
            </w:r>
          </w:p>
        </w:tc>
        <w:tc>
          <w:tcPr>
            <w:tcW w:w="2125" w:type="dxa"/>
          </w:tcPr>
          <w:p w14:paraId="6E745902" w14:textId="77777777" w:rsidR="00D90A73" w:rsidRPr="00517652" w:rsidRDefault="00D90A73" w:rsidP="00D90A73">
            <w:pPr>
              <w:rPr>
                <w:rFonts w:cs="Arial"/>
                <w:szCs w:val="18"/>
              </w:rPr>
            </w:pPr>
          </w:p>
        </w:tc>
      </w:tr>
      <w:tr w:rsidR="009E6A2E" w14:paraId="6F47CEF0"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6C876E36" w14:textId="77777777" w:rsidR="00D90A73" w:rsidRPr="00D0169A" w:rsidRDefault="00D90A73" w:rsidP="00D90A73">
            <w:pPr>
              <w:pStyle w:val="Lijstalinea"/>
              <w:numPr>
                <w:ilvl w:val="0"/>
                <w:numId w:val="62"/>
              </w:numPr>
              <w:tabs>
                <w:tab w:val="clear" w:pos="397"/>
                <w:tab w:val="left" w:pos="360"/>
              </w:tabs>
            </w:pPr>
          </w:p>
        </w:tc>
        <w:tc>
          <w:tcPr>
            <w:tcW w:w="6237" w:type="dxa"/>
          </w:tcPr>
          <w:p w14:paraId="229BFA91" w14:textId="77777777" w:rsidR="00D90A73" w:rsidRDefault="00D90A73" w:rsidP="00D90A73">
            <w:r>
              <w:t>Inschrijver heeft de ruimte om op drie banen tegelijkertijd te oefenen. Er is voldoende afstand tussen de objecten zodat eenheden of andere klanten welke aanwezig zijn op het oefencentrum elkaar niet tegenkomen/lastig vallen. Daarnaast moet de afstand zodoende zijn dat het scenario van een andere oefening niet zichtbaar is.</w:t>
            </w:r>
          </w:p>
        </w:tc>
        <w:tc>
          <w:tcPr>
            <w:tcW w:w="2125" w:type="dxa"/>
          </w:tcPr>
          <w:p w14:paraId="54E84FBC" w14:textId="77777777" w:rsidR="00D90A73" w:rsidRPr="00517652" w:rsidRDefault="00D90A73" w:rsidP="00D90A73">
            <w:pPr>
              <w:rPr>
                <w:rFonts w:cs="Arial"/>
                <w:szCs w:val="18"/>
              </w:rPr>
            </w:pPr>
          </w:p>
        </w:tc>
      </w:tr>
      <w:tr w:rsidR="009E6A2E" w14:paraId="41BA9E09"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30DABFC1" w14:textId="77777777" w:rsidR="00D90A73" w:rsidRPr="00D0169A" w:rsidRDefault="00D90A73" w:rsidP="00D90A73">
            <w:pPr>
              <w:pStyle w:val="Lijstalinea"/>
              <w:numPr>
                <w:ilvl w:val="0"/>
                <w:numId w:val="62"/>
              </w:numPr>
              <w:tabs>
                <w:tab w:val="clear" w:pos="397"/>
                <w:tab w:val="left" w:pos="360"/>
              </w:tabs>
            </w:pPr>
          </w:p>
        </w:tc>
        <w:tc>
          <w:tcPr>
            <w:tcW w:w="6237" w:type="dxa"/>
          </w:tcPr>
          <w:p w14:paraId="52FB1E9D" w14:textId="77777777" w:rsidR="00D90A73" w:rsidRDefault="00D90A73" w:rsidP="00D90A73">
            <w:r>
              <w:t>Inschrijver beschikt over de volgende faciliteiten welke geschikt is voor tenminste 32 personen:</w:t>
            </w:r>
          </w:p>
          <w:p w14:paraId="06D23C2A" w14:textId="77777777" w:rsidR="00D90A73" w:rsidRPr="00980591" w:rsidRDefault="00D90A73" w:rsidP="00D90A73">
            <w:pPr>
              <w:pStyle w:val="Lijstalinea"/>
              <w:numPr>
                <w:ilvl w:val="0"/>
                <w:numId w:val="51"/>
              </w:numPr>
              <w:tabs>
                <w:tab w:val="clear" w:pos="397"/>
                <w:tab w:val="left" w:pos="491"/>
              </w:tabs>
              <w:ind w:left="491" w:hanging="434"/>
            </w:pPr>
            <w:r>
              <w:t>t</w:t>
            </w:r>
            <w:r w:rsidRPr="00980591">
              <w:t>enminste één toiletgebouw gescheiden voor dames en heren;</w:t>
            </w:r>
          </w:p>
          <w:p w14:paraId="4A5AC38A" w14:textId="77777777" w:rsidR="00D90A73" w:rsidRPr="00980591" w:rsidRDefault="00D90A73" w:rsidP="00D90A73">
            <w:pPr>
              <w:pStyle w:val="Lijstalinea"/>
              <w:numPr>
                <w:ilvl w:val="0"/>
                <w:numId w:val="51"/>
              </w:numPr>
              <w:tabs>
                <w:tab w:val="clear" w:pos="397"/>
                <w:tab w:val="left" w:pos="491"/>
              </w:tabs>
              <w:ind w:left="491" w:hanging="434"/>
            </w:pPr>
            <w:r>
              <w:t>k</w:t>
            </w:r>
            <w:r w:rsidRPr="00980591">
              <w:t>leedruimten (schoon en vies) met afsluitbare lockers, gescheiden voor dames en heren;</w:t>
            </w:r>
          </w:p>
          <w:p w14:paraId="170C6C63" w14:textId="77777777" w:rsidR="00D90A73" w:rsidRPr="00980591" w:rsidRDefault="00D90A73" w:rsidP="00D90A73">
            <w:pPr>
              <w:pStyle w:val="Lijstalinea"/>
              <w:numPr>
                <w:ilvl w:val="0"/>
                <w:numId w:val="51"/>
              </w:numPr>
              <w:tabs>
                <w:tab w:val="clear" w:pos="397"/>
                <w:tab w:val="left" w:pos="491"/>
              </w:tabs>
              <w:ind w:left="491" w:hanging="434"/>
            </w:pPr>
            <w:r>
              <w:t>d</w:t>
            </w:r>
            <w:r w:rsidRPr="00980591">
              <w:t>oucheruimte, gescheiden voor dames en heren;</w:t>
            </w:r>
          </w:p>
          <w:p w14:paraId="52A6D0FB" w14:textId="77777777" w:rsidR="00D90A73" w:rsidRDefault="00D90A73" w:rsidP="00D90A73">
            <w:pPr>
              <w:pStyle w:val="Lijstalinea"/>
              <w:numPr>
                <w:ilvl w:val="0"/>
                <w:numId w:val="51"/>
              </w:numPr>
              <w:tabs>
                <w:tab w:val="clear" w:pos="397"/>
                <w:tab w:val="left" w:pos="491"/>
              </w:tabs>
              <w:ind w:left="491" w:hanging="434"/>
            </w:pPr>
            <w:r>
              <w:t>e</w:t>
            </w:r>
            <w:r w:rsidRPr="00980591">
              <w:t>en plaats waar reinigen en drogen van uitrukkleding (helmen, handschoenen en laarzen) kan plaatsvinden</w:t>
            </w:r>
            <w:r>
              <w:t>;</w:t>
            </w:r>
          </w:p>
          <w:p w14:paraId="64ABFDCE" w14:textId="77777777" w:rsidR="00D90A73" w:rsidRPr="006145C7" w:rsidRDefault="00D90A73" w:rsidP="00D90A73">
            <w:pPr>
              <w:pStyle w:val="Lijstalinea"/>
              <w:numPr>
                <w:ilvl w:val="0"/>
                <w:numId w:val="51"/>
              </w:numPr>
              <w:tabs>
                <w:tab w:val="clear" w:pos="397"/>
                <w:tab w:val="left" w:pos="491"/>
              </w:tabs>
              <w:ind w:left="491" w:hanging="434"/>
            </w:pPr>
            <w:r w:rsidRPr="006145C7">
              <w:t>Inschrijver voorziet in handdoeken in de doucheruimte.</w:t>
            </w:r>
          </w:p>
        </w:tc>
        <w:tc>
          <w:tcPr>
            <w:tcW w:w="2125" w:type="dxa"/>
          </w:tcPr>
          <w:p w14:paraId="3534B2C2" w14:textId="77777777" w:rsidR="00D90A73" w:rsidRPr="00517652" w:rsidRDefault="00D90A73" w:rsidP="00D90A73">
            <w:pPr>
              <w:rPr>
                <w:rFonts w:cs="Arial"/>
                <w:szCs w:val="18"/>
              </w:rPr>
            </w:pPr>
          </w:p>
        </w:tc>
      </w:tr>
      <w:tr w:rsidR="009E6A2E" w14:paraId="117A44D6"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2F4D85C7" w14:textId="77777777" w:rsidR="00D90A73" w:rsidRPr="00D0169A" w:rsidRDefault="00D90A73" w:rsidP="00D90A73">
            <w:pPr>
              <w:pStyle w:val="Lijstalinea"/>
              <w:numPr>
                <w:ilvl w:val="0"/>
                <w:numId w:val="62"/>
              </w:numPr>
              <w:tabs>
                <w:tab w:val="clear" w:pos="397"/>
                <w:tab w:val="left" w:pos="360"/>
              </w:tabs>
            </w:pPr>
          </w:p>
        </w:tc>
        <w:tc>
          <w:tcPr>
            <w:tcW w:w="6237" w:type="dxa"/>
          </w:tcPr>
          <w:p w14:paraId="4C11FA36" w14:textId="77777777" w:rsidR="00D90A73" w:rsidRDefault="00D90A73" w:rsidP="00D90A73">
            <w:r>
              <w:t>Inschrijver geeft Aanbestedende Dienst de ruimte om Nederlandse richtlijnen vanuit het Rijksinstituut voor Volksgezondheid en Milieu (</w:t>
            </w:r>
            <w:hyperlink r:id="rId31" w:history="1">
              <w:r w:rsidRPr="3B782FCF">
                <w:rPr>
                  <w:rStyle w:val="Hyperlink"/>
                </w:rPr>
                <w:t>RIVM</w:t>
              </w:r>
            </w:hyperlink>
            <w:r>
              <w:t xml:space="preserve">) en brancherichtlijn </w:t>
            </w:r>
            <w:hyperlink r:id="rId32" w:history="1">
              <w:r w:rsidRPr="3B782FCF">
                <w:rPr>
                  <w:rStyle w:val="Hyperlink"/>
                </w:rPr>
                <w:t>Brandweer Nederland</w:t>
              </w:r>
            </w:hyperlink>
            <w:r>
              <w:t>, ten aanzien van volksgezondheid en arbeidshygiëne en -veiligheid na te leven op de oefenlocatie.</w:t>
            </w:r>
          </w:p>
        </w:tc>
        <w:tc>
          <w:tcPr>
            <w:tcW w:w="2125" w:type="dxa"/>
          </w:tcPr>
          <w:p w14:paraId="68B8B811" w14:textId="77777777" w:rsidR="00D90A73" w:rsidRPr="00517652" w:rsidRDefault="00D90A73" w:rsidP="00D90A73">
            <w:pPr>
              <w:rPr>
                <w:rFonts w:cs="Arial"/>
                <w:szCs w:val="18"/>
              </w:rPr>
            </w:pPr>
          </w:p>
        </w:tc>
      </w:tr>
      <w:tr w:rsidR="009E6A2E" w14:paraId="1BEEABE5"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1AAF855C" w14:textId="77777777" w:rsidR="00D90A73" w:rsidRPr="00D0169A" w:rsidRDefault="00D90A73" w:rsidP="00D90A73">
            <w:pPr>
              <w:pStyle w:val="Lijstalinea"/>
              <w:numPr>
                <w:ilvl w:val="0"/>
                <w:numId w:val="62"/>
              </w:numPr>
              <w:tabs>
                <w:tab w:val="clear" w:pos="397"/>
                <w:tab w:val="left" w:pos="360"/>
              </w:tabs>
            </w:pPr>
          </w:p>
        </w:tc>
        <w:tc>
          <w:tcPr>
            <w:tcW w:w="6237" w:type="dxa"/>
          </w:tcPr>
          <w:p w14:paraId="5A9BD610" w14:textId="77777777" w:rsidR="00D90A73" w:rsidRPr="009172CF" w:rsidRDefault="00D90A73" w:rsidP="00D90A73">
            <w:pPr>
              <w:rPr>
                <w:szCs w:val="18"/>
              </w:rPr>
            </w:pPr>
            <w:r>
              <w:rPr>
                <w:szCs w:val="18"/>
              </w:rPr>
              <w:t>Inschrijver heeft de</w:t>
            </w:r>
            <w:r w:rsidRPr="009172CF">
              <w:rPr>
                <w:szCs w:val="18"/>
              </w:rPr>
              <w:t xml:space="preserve"> maaltijd- en drinkvoorziening</w:t>
            </w:r>
            <w:r>
              <w:rPr>
                <w:szCs w:val="18"/>
              </w:rPr>
              <w:t xml:space="preserve"> als volgt </w:t>
            </w:r>
            <w:r w:rsidRPr="009172CF">
              <w:rPr>
                <w:szCs w:val="18"/>
              </w:rPr>
              <w:t>geregeld:</w:t>
            </w:r>
          </w:p>
          <w:p w14:paraId="27701422" w14:textId="549619FB" w:rsidR="00D90A73" w:rsidRPr="00E632F9" w:rsidRDefault="00D90A73" w:rsidP="00D90A73">
            <w:pPr>
              <w:pStyle w:val="Lijstalinea"/>
              <w:numPr>
                <w:ilvl w:val="0"/>
                <w:numId w:val="52"/>
              </w:numPr>
              <w:tabs>
                <w:tab w:val="clear" w:pos="397"/>
                <w:tab w:val="left" w:pos="491"/>
              </w:tabs>
              <w:ind w:left="349" w:hanging="283"/>
              <w:rPr>
                <w:szCs w:val="18"/>
              </w:rPr>
            </w:pPr>
            <w:r w:rsidRPr="00E632F9">
              <w:rPr>
                <w:szCs w:val="18"/>
              </w:rPr>
              <w:t xml:space="preserve">Er is een maaltijdvoorziening voor de </w:t>
            </w:r>
            <w:r w:rsidR="00AA7BDA">
              <w:rPr>
                <w:szCs w:val="18"/>
              </w:rPr>
              <w:t>(internationale)</w:t>
            </w:r>
            <w:r w:rsidRPr="00E632F9">
              <w:rPr>
                <w:szCs w:val="18"/>
              </w:rPr>
              <w:t xml:space="preserve"> lunch in de middag op de oefenlocatie</w:t>
            </w:r>
            <w:r>
              <w:rPr>
                <w:szCs w:val="18"/>
              </w:rPr>
              <w:t>.</w:t>
            </w:r>
          </w:p>
          <w:p w14:paraId="11C11A8C" w14:textId="31D38FA4" w:rsidR="00D90A73" w:rsidRPr="00E632F9" w:rsidRDefault="00D90A73" w:rsidP="00D90A73">
            <w:pPr>
              <w:pStyle w:val="Lijstalinea"/>
              <w:numPr>
                <w:ilvl w:val="0"/>
                <w:numId w:val="52"/>
              </w:numPr>
              <w:tabs>
                <w:tab w:val="clear" w:pos="397"/>
                <w:tab w:val="left" w:pos="491"/>
              </w:tabs>
              <w:ind w:left="349" w:hanging="283"/>
              <w:rPr>
                <w:szCs w:val="18"/>
              </w:rPr>
            </w:pPr>
            <w:r w:rsidRPr="00E632F9">
              <w:rPr>
                <w:szCs w:val="18"/>
              </w:rPr>
              <w:t xml:space="preserve">Er is een maaltijdvoorziening voor </w:t>
            </w:r>
            <w:r w:rsidR="00AA7BDA">
              <w:rPr>
                <w:szCs w:val="18"/>
              </w:rPr>
              <w:t xml:space="preserve">(internationaal) </w:t>
            </w:r>
            <w:r w:rsidRPr="00E632F9">
              <w:rPr>
                <w:szCs w:val="18"/>
              </w:rPr>
              <w:t>diner voor de avond</w:t>
            </w:r>
            <w:r>
              <w:rPr>
                <w:szCs w:val="18"/>
              </w:rPr>
              <w:t>.</w:t>
            </w:r>
          </w:p>
          <w:p w14:paraId="38241732" w14:textId="77777777" w:rsidR="00D90A73" w:rsidRPr="00E632F9" w:rsidRDefault="00D90A73" w:rsidP="00D90A73">
            <w:pPr>
              <w:pStyle w:val="Lijstalinea"/>
              <w:numPr>
                <w:ilvl w:val="0"/>
                <w:numId w:val="52"/>
              </w:numPr>
              <w:tabs>
                <w:tab w:val="clear" w:pos="397"/>
                <w:tab w:val="left" w:pos="491"/>
              </w:tabs>
              <w:ind w:left="349" w:hanging="283"/>
              <w:rPr>
                <w:szCs w:val="18"/>
              </w:rPr>
            </w:pPr>
            <w:r w:rsidRPr="00E632F9">
              <w:rPr>
                <w:szCs w:val="18"/>
              </w:rPr>
              <w:t>Er is koffie/thee voor de ochtend en middag</w:t>
            </w:r>
            <w:r>
              <w:rPr>
                <w:szCs w:val="18"/>
              </w:rPr>
              <w:t>.</w:t>
            </w:r>
          </w:p>
          <w:p w14:paraId="5B9AA4B1" w14:textId="77777777" w:rsidR="00D90A73" w:rsidRDefault="00D90A73" w:rsidP="00D90A73">
            <w:pPr>
              <w:pStyle w:val="Lijstalinea"/>
              <w:numPr>
                <w:ilvl w:val="0"/>
                <w:numId w:val="52"/>
              </w:numPr>
              <w:tabs>
                <w:tab w:val="clear" w:pos="397"/>
                <w:tab w:val="left" w:pos="491"/>
              </w:tabs>
              <w:ind w:left="349" w:hanging="283"/>
              <w:rPr>
                <w:szCs w:val="18"/>
              </w:rPr>
            </w:pPr>
            <w:r w:rsidRPr="00E632F9">
              <w:rPr>
                <w:szCs w:val="18"/>
              </w:rPr>
              <w:t>Er kan voldaan worden aan dieetwensen en allergieën</w:t>
            </w:r>
            <w:r>
              <w:rPr>
                <w:szCs w:val="18"/>
              </w:rPr>
              <w:t>.</w:t>
            </w:r>
          </w:p>
          <w:p w14:paraId="56ACF7BC" w14:textId="77777777" w:rsidR="00D90A73" w:rsidRPr="006145C7" w:rsidRDefault="00D90A73" w:rsidP="00D90A73">
            <w:pPr>
              <w:pStyle w:val="Lijstalinea"/>
              <w:numPr>
                <w:ilvl w:val="0"/>
                <w:numId w:val="52"/>
              </w:numPr>
              <w:tabs>
                <w:tab w:val="clear" w:pos="397"/>
                <w:tab w:val="left" w:pos="491"/>
              </w:tabs>
              <w:ind w:left="349" w:hanging="283"/>
              <w:rPr>
                <w:szCs w:val="18"/>
              </w:rPr>
            </w:pPr>
            <w:r w:rsidRPr="006145C7">
              <w:rPr>
                <w:szCs w:val="18"/>
              </w:rPr>
              <w:t>Tijdens oefeningen zijn water/isotone dorstlessers en ook fruit/snacks beschikbaar.</w:t>
            </w:r>
          </w:p>
        </w:tc>
        <w:tc>
          <w:tcPr>
            <w:tcW w:w="2125" w:type="dxa"/>
          </w:tcPr>
          <w:p w14:paraId="44A8D48B" w14:textId="77777777" w:rsidR="00D90A73" w:rsidRPr="00517652" w:rsidRDefault="00D90A73" w:rsidP="00D90A73">
            <w:pPr>
              <w:rPr>
                <w:rFonts w:cs="Arial"/>
                <w:szCs w:val="18"/>
              </w:rPr>
            </w:pPr>
          </w:p>
        </w:tc>
      </w:tr>
      <w:tr w:rsidR="009E6A2E" w14:paraId="43AC272D"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2E452A0A" w14:textId="77777777" w:rsidR="00D90A73" w:rsidRPr="00D0169A" w:rsidRDefault="00D90A73" w:rsidP="00D90A73">
            <w:pPr>
              <w:pStyle w:val="Lijstalinea"/>
              <w:numPr>
                <w:ilvl w:val="0"/>
                <w:numId w:val="62"/>
              </w:numPr>
              <w:tabs>
                <w:tab w:val="clear" w:pos="397"/>
                <w:tab w:val="left" w:pos="360"/>
              </w:tabs>
            </w:pPr>
          </w:p>
        </w:tc>
        <w:tc>
          <w:tcPr>
            <w:tcW w:w="6237" w:type="dxa"/>
          </w:tcPr>
          <w:p w14:paraId="2E6A7DCD" w14:textId="77777777" w:rsidR="00D90A73" w:rsidRDefault="00D90A73" w:rsidP="00D90A73">
            <w:r>
              <w:t xml:space="preserve">Inschrijver voorziet in het </w:t>
            </w:r>
            <w:r w:rsidRPr="00912F6D">
              <w:t xml:space="preserve">vullen van </w:t>
            </w:r>
            <w:r>
              <w:t xml:space="preserve">minimaal 60 </w:t>
            </w:r>
            <w:r w:rsidRPr="00912F6D">
              <w:t>ademlucht-cilinders conform regels en eisen</w:t>
            </w:r>
            <w:r>
              <w:t xml:space="preserve">. </w:t>
            </w:r>
          </w:p>
        </w:tc>
        <w:tc>
          <w:tcPr>
            <w:tcW w:w="2125" w:type="dxa"/>
          </w:tcPr>
          <w:p w14:paraId="4668F5D8" w14:textId="77777777" w:rsidR="00D90A73" w:rsidRPr="00517652" w:rsidRDefault="00D90A73" w:rsidP="00D90A73">
            <w:pPr>
              <w:rPr>
                <w:rFonts w:cs="Arial"/>
                <w:szCs w:val="18"/>
              </w:rPr>
            </w:pPr>
          </w:p>
        </w:tc>
      </w:tr>
      <w:tr w:rsidR="009E6A2E" w14:paraId="205249E6"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3E67BCAB" w14:textId="77777777" w:rsidR="00D90A73" w:rsidRPr="00D0169A" w:rsidRDefault="00D90A73" w:rsidP="00D90A73">
            <w:pPr>
              <w:pStyle w:val="Lijstalinea"/>
              <w:numPr>
                <w:ilvl w:val="0"/>
                <w:numId w:val="62"/>
              </w:numPr>
              <w:tabs>
                <w:tab w:val="clear" w:pos="397"/>
                <w:tab w:val="left" w:pos="360"/>
              </w:tabs>
            </w:pPr>
          </w:p>
        </w:tc>
        <w:tc>
          <w:tcPr>
            <w:tcW w:w="6237" w:type="dxa"/>
          </w:tcPr>
          <w:p w14:paraId="2CBDC55D" w14:textId="77777777" w:rsidR="00D90A73" w:rsidRPr="00517652" w:rsidRDefault="00D90A73" w:rsidP="00D90A73">
            <w:pPr>
              <w:rPr>
                <w:rFonts w:eastAsia="Arial" w:cs="Arial"/>
                <w:szCs w:val="18"/>
              </w:rPr>
            </w:pPr>
            <w:r>
              <w:t>Inschrijver voorziet in de verhuur van minimaal 30 sets ademluchtapparatuur</w:t>
            </w:r>
            <w:r w:rsidRPr="00912F6D">
              <w:t xml:space="preserve"> conform regels en eisen</w:t>
            </w:r>
            <w:r>
              <w:t xml:space="preserve">. Ademluchttoestellen en ‘losse’ </w:t>
            </w:r>
            <w:r w:rsidRPr="00517652">
              <w:rPr>
                <w:rFonts w:eastAsia="Arial" w:cs="Arial"/>
                <w:szCs w:val="18"/>
              </w:rPr>
              <w:t>gecertificeerde en gekeurde apparatuur kunnen aangeboden worden welke vanuit de NEN-EN 137 / 2006 samenstelcertificatie komen.</w:t>
            </w:r>
          </w:p>
        </w:tc>
        <w:tc>
          <w:tcPr>
            <w:tcW w:w="2125" w:type="dxa"/>
          </w:tcPr>
          <w:p w14:paraId="07494114" w14:textId="77777777" w:rsidR="00D90A73" w:rsidRPr="00517652" w:rsidRDefault="00D90A73" w:rsidP="00D90A73">
            <w:pPr>
              <w:rPr>
                <w:rFonts w:cs="Arial"/>
                <w:szCs w:val="18"/>
              </w:rPr>
            </w:pPr>
          </w:p>
        </w:tc>
      </w:tr>
      <w:tr w:rsidR="009E6A2E" w14:paraId="435B3C09"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0FE9C7C9" w14:textId="77777777" w:rsidR="00D90A73" w:rsidRPr="00D0169A" w:rsidRDefault="00D90A73" w:rsidP="00D90A73">
            <w:pPr>
              <w:pStyle w:val="Lijstalinea"/>
              <w:numPr>
                <w:ilvl w:val="0"/>
                <w:numId w:val="62"/>
              </w:numPr>
              <w:tabs>
                <w:tab w:val="clear" w:pos="397"/>
                <w:tab w:val="left" w:pos="360"/>
              </w:tabs>
            </w:pPr>
          </w:p>
        </w:tc>
        <w:tc>
          <w:tcPr>
            <w:tcW w:w="6237" w:type="dxa"/>
          </w:tcPr>
          <w:p w14:paraId="16A22B96" w14:textId="77777777" w:rsidR="00D90A73" w:rsidRDefault="00D90A73" w:rsidP="00D90A73">
            <w:r>
              <w:t>Inschrijver beschikt</w:t>
            </w:r>
            <w:r w:rsidRPr="00912F6D">
              <w:t xml:space="preserve"> over verloopstukken voor waterwinning</w:t>
            </w:r>
            <w:r>
              <w:t xml:space="preserve"> naar </w:t>
            </w:r>
            <w:proofErr w:type="spellStart"/>
            <w:r>
              <w:t>storz</w:t>
            </w:r>
            <w:proofErr w:type="spellEnd"/>
            <w:r>
              <w:t xml:space="preserve"> nok 81</w:t>
            </w:r>
            <w:r w:rsidRPr="00912F6D">
              <w:t xml:space="preserve"> </w:t>
            </w:r>
            <w:r>
              <w:t>indien</w:t>
            </w:r>
            <w:r w:rsidRPr="00912F6D">
              <w:t xml:space="preserve"> de koppelstukken niet compatibel zijn</w:t>
            </w:r>
            <w:r>
              <w:t xml:space="preserve"> met </w:t>
            </w:r>
            <w:proofErr w:type="spellStart"/>
            <w:r>
              <w:t>storz</w:t>
            </w:r>
            <w:proofErr w:type="spellEnd"/>
            <w:r>
              <w:t xml:space="preserve"> nok 81.</w:t>
            </w:r>
          </w:p>
        </w:tc>
        <w:tc>
          <w:tcPr>
            <w:tcW w:w="2125" w:type="dxa"/>
          </w:tcPr>
          <w:p w14:paraId="666ECA7E" w14:textId="77777777" w:rsidR="00D90A73" w:rsidRPr="00517652" w:rsidRDefault="00D90A73" w:rsidP="00D90A73">
            <w:pPr>
              <w:rPr>
                <w:rFonts w:cs="Arial"/>
                <w:szCs w:val="18"/>
              </w:rPr>
            </w:pPr>
          </w:p>
        </w:tc>
      </w:tr>
      <w:tr w:rsidR="009E6A2E" w14:paraId="03D736B1"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1E1AED34" w14:textId="77777777" w:rsidR="00D90A73" w:rsidRPr="00D0169A" w:rsidRDefault="00D90A73" w:rsidP="00D90A73">
            <w:pPr>
              <w:pStyle w:val="Lijstalinea"/>
              <w:numPr>
                <w:ilvl w:val="0"/>
                <w:numId w:val="62"/>
              </w:numPr>
              <w:tabs>
                <w:tab w:val="clear" w:pos="397"/>
                <w:tab w:val="left" w:pos="360"/>
              </w:tabs>
            </w:pPr>
          </w:p>
        </w:tc>
        <w:tc>
          <w:tcPr>
            <w:tcW w:w="6237" w:type="dxa"/>
          </w:tcPr>
          <w:p w14:paraId="0A0AA5C2" w14:textId="6C6BC290" w:rsidR="00D90A73" w:rsidRDefault="00D90A73" w:rsidP="00D90A73">
            <w:r w:rsidRPr="00232BA8">
              <w:t xml:space="preserve">De reistijd naar de oefenlocatie van Inschrijver is maximaal </w:t>
            </w:r>
            <w:r w:rsidR="00670339">
              <w:t>2</w:t>
            </w:r>
            <w:r w:rsidRPr="00232BA8">
              <w:t xml:space="preserve"> uur enkele reis</w:t>
            </w:r>
            <w:r w:rsidR="001553E1">
              <w:t>, per auto,</w:t>
            </w:r>
            <w:r w:rsidRPr="00232BA8">
              <w:t xml:space="preserve"> vanaf Utrecht.    </w:t>
            </w:r>
          </w:p>
        </w:tc>
        <w:tc>
          <w:tcPr>
            <w:tcW w:w="2125" w:type="dxa"/>
          </w:tcPr>
          <w:p w14:paraId="5585A9FD" w14:textId="77777777" w:rsidR="00D90A73" w:rsidRPr="00517652" w:rsidRDefault="00D90A73" w:rsidP="00D90A73">
            <w:pPr>
              <w:rPr>
                <w:rFonts w:cs="Arial"/>
                <w:szCs w:val="18"/>
              </w:rPr>
            </w:pPr>
          </w:p>
        </w:tc>
      </w:tr>
      <w:tr w:rsidR="009E6A2E" w14:paraId="366DA548"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7259C75D" w14:textId="77777777" w:rsidR="00D90A73" w:rsidRPr="00E54B05" w:rsidRDefault="00D90A73" w:rsidP="00D90A73">
            <w:pPr>
              <w:pStyle w:val="Lijstalinea"/>
              <w:numPr>
                <w:ilvl w:val="0"/>
                <w:numId w:val="62"/>
              </w:numPr>
              <w:tabs>
                <w:tab w:val="clear" w:pos="397"/>
                <w:tab w:val="left" w:pos="360"/>
              </w:tabs>
            </w:pPr>
          </w:p>
        </w:tc>
        <w:tc>
          <w:tcPr>
            <w:tcW w:w="6237" w:type="dxa"/>
          </w:tcPr>
          <w:p w14:paraId="79423B49" w14:textId="77777777" w:rsidR="00D90A73" w:rsidRPr="00E54B05" w:rsidRDefault="00D90A73" w:rsidP="00D90A73">
            <w:pPr>
              <w:spacing w:line="240" w:lineRule="auto"/>
              <w:rPr>
                <w:lang w:eastAsia="en-US"/>
              </w:rPr>
            </w:pPr>
            <w:r>
              <w:rPr>
                <w:lang w:eastAsia="en-US"/>
              </w:rPr>
              <w:t>O</w:t>
            </w:r>
            <w:r w:rsidRPr="00E54B05">
              <w:rPr>
                <w:lang w:eastAsia="en-US"/>
              </w:rPr>
              <w:t xml:space="preserve">vernachtingsmogelijkheden </w:t>
            </w:r>
          </w:p>
          <w:p w14:paraId="7CE94D23" w14:textId="4D5B46AD" w:rsidR="00D90A73" w:rsidRPr="00E54B05" w:rsidRDefault="00D90A73" w:rsidP="00D90A73">
            <w:pPr>
              <w:pStyle w:val="Lijstalinea"/>
              <w:numPr>
                <w:ilvl w:val="0"/>
                <w:numId w:val="55"/>
              </w:numPr>
              <w:spacing w:line="240" w:lineRule="auto"/>
              <w:ind w:left="332" w:hanging="284"/>
              <w:rPr>
                <w:lang w:eastAsia="en-US"/>
              </w:rPr>
            </w:pPr>
            <w:r w:rsidRPr="00E54B05">
              <w:rPr>
                <w:lang w:eastAsia="en-US"/>
              </w:rPr>
              <w:t>Op de oefenlocatie zelf of in de nabijheid (maximaal 15 minuten reistijd</w:t>
            </w:r>
            <w:r w:rsidR="009D0C03">
              <w:rPr>
                <w:lang w:eastAsia="en-US"/>
              </w:rPr>
              <w:t xml:space="preserve"> per auto</w:t>
            </w:r>
            <w:r w:rsidRPr="00E54B05">
              <w:rPr>
                <w:lang w:eastAsia="en-US"/>
              </w:rPr>
              <w:t xml:space="preserve">) zijn overnachtingsmogelijkheden </w:t>
            </w:r>
            <w:r>
              <w:rPr>
                <w:lang w:eastAsia="en-US"/>
              </w:rPr>
              <w:t xml:space="preserve">(kamers) </w:t>
            </w:r>
            <w:r w:rsidRPr="00E54B05">
              <w:rPr>
                <w:lang w:eastAsia="en-US"/>
              </w:rPr>
              <w:t>voor minimaal 60 personen.</w:t>
            </w:r>
          </w:p>
          <w:p w14:paraId="78330DAA" w14:textId="50ABE62C" w:rsidR="00D90A73" w:rsidRPr="0082794B" w:rsidRDefault="00D90A73" w:rsidP="00D90A73">
            <w:pPr>
              <w:pStyle w:val="Lijstalinea"/>
              <w:numPr>
                <w:ilvl w:val="0"/>
                <w:numId w:val="55"/>
              </w:numPr>
              <w:spacing w:line="240" w:lineRule="auto"/>
              <w:ind w:left="332" w:hanging="284"/>
              <w:rPr>
                <w:lang w:eastAsia="en-US"/>
              </w:rPr>
            </w:pPr>
            <w:r w:rsidRPr="00E54B05">
              <w:rPr>
                <w:lang w:eastAsia="en-US"/>
              </w:rPr>
              <w:t xml:space="preserve">Voor de overnachtingen zijn de volgende faciliteiten </w:t>
            </w:r>
            <w:r>
              <w:rPr>
                <w:lang w:eastAsia="en-US"/>
              </w:rPr>
              <w:t>vereist</w:t>
            </w:r>
            <w:r w:rsidRPr="00E54B05">
              <w:rPr>
                <w:lang w:eastAsia="en-US"/>
              </w:rPr>
              <w:t>:</w:t>
            </w:r>
          </w:p>
          <w:p w14:paraId="30A7F238" w14:textId="60684919" w:rsidR="00D90A73" w:rsidRDefault="00D90A73" w:rsidP="00D90A73">
            <w:pPr>
              <w:pStyle w:val="Lijstalinea"/>
              <w:numPr>
                <w:ilvl w:val="0"/>
                <w:numId w:val="55"/>
              </w:numPr>
              <w:spacing w:line="240" w:lineRule="auto"/>
              <w:rPr>
                <w:lang w:eastAsia="en-US"/>
              </w:rPr>
            </w:pPr>
            <w:r>
              <w:rPr>
                <w:lang w:eastAsia="en-US"/>
              </w:rPr>
              <w:t xml:space="preserve">Er is een maaltijdvoorziening voor </w:t>
            </w:r>
            <w:r w:rsidR="00426BD7">
              <w:rPr>
                <w:lang w:eastAsia="en-US"/>
              </w:rPr>
              <w:t xml:space="preserve">(internationaal) </w:t>
            </w:r>
            <w:r>
              <w:rPr>
                <w:lang w:eastAsia="en-US"/>
              </w:rPr>
              <w:t>ontbijt.</w:t>
            </w:r>
          </w:p>
          <w:p w14:paraId="688F9530" w14:textId="6DAA1301" w:rsidR="00D90A73" w:rsidRPr="00E54B05" w:rsidRDefault="00D90A73" w:rsidP="00D90A73">
            <w:pPr>
              <w:pStyle w:val="Lijstalinea"/>
              <w:numPr>
                <w:ilvl w:val="0"/>
                <w:numId w:val="55"/>
              </w:numPr>
              <w:spacing w:line="240" w:lineRule="auto"/>
              <w:rPr>
                <w:lang w:eastAsia="en-US"/>
              </w:rPr>
            </w:pPr>
            <w:r w:rsidRPr="00E54B05">
              <w:rPr>
                <w:lang w:eastAsia="en-US"/>
              </w:rPr>
              <w:t xml:space="preserve">Eigen plenaire ruimte ("huiskamer") voor briefings/ </w:t>
            </w:r>
            <w:proofErr w:type="spellStart"/>
            <w:r w:rsidRPr="00E54B05">
              <w:rPr>
                <w:lang w:eastAsia="en-US"/>
              </w:rPr>
              <w:t>debriefings</w:t>
            </w:r>
            <w:proofErr w:type="spellEnd"/>
            <w:r w:rsidRPr="00E54B05">
              <w:rPr>
                <w:lang w:eastAsia="en-US"/>
              </w:rPr>
              <w:t>/ evaluatiesessies en sociale activiteiten.</w:t>
            </w:r>
          </w:p>
          <w:p w14:paraId="675B39B0" w14:textId="36F9BCAE" w:rsidR="00D90A73" w:rsidRPr="00E54B05" w:rsidRDefault="00D90A73" w:rsidP="00D90A73">
            <w:pPr>
              <w:pStyle w:val="Lijstalinea"/>
              <w:numPr>
                <w:ilvl w:val="0"/>
                <w:numId w:val="55"/>
              </w:numPr>
              <w:spacing w:line="240" w:lineRule="auto"/>
              <w:rPr>
                <w:lang w:eastAsia="en-US"/>
              </w:rPr>
            </w:pPr>
            <w:r w:rsidRPr="00E54B05">
              <w:rPr>
                <w:lang w:eastAsia="en-US"/>
              </w:rPr>
              <w:t>Deelnemers/studenten verblijven in een ander gebouw dan de docenten, ondersteuners en rolspelers.</w:t>
            </w:r>
          </w:p>
          <w:p w14:paraId="31C0FA51" w14:textId="77777777" w:rsidR="00D90A73" w:rsidRPr="00E54B05" w:rsidRDefault="00D90A73" w:rsidP="00D90A73">
            <w:pPr>
              <w:pStyle w:val="Lijstalinea"/>
              <w:numPr>
                <w:ilvl w:val="0"/>
                <w:numId w:val="55"/>
              </w:numPr>
              <w:spacing w:line="240" w:lineRule="auto"/>
              <w:rPr>
                <w:lang w:eastAsia="en-US"/>
              </w:rPr>
            </w:pPr>
            <w:r w:rsidRPr="00E54B05">
              <w:rPr>
                <w:lang w:eastAsia="en-US"/>
              </w:rPr>
              <w:t>Aankomst op zondag op het oefencentrum en vertrek op zaterdagochtend.</w:t>
            </w:r>
          </w:p>
        </w:tc>
        <w:tc>
          <w:tcPr>
            <w:tcW w:w="2125" w:type="dxa"/>
          </w:tcPr>
          <w:p w14:paraId="534FC60C" w14:textId="77777777" w:rsidR="00D90A73" w:rsidRPr="00517652" w:rsidRDefault="00D90A73" w:rsidP="00D90A73">
            <w:pPr>
              <w:rPr>
                <w:rFonts w:cs="Arial"/>
                <w:szCs w:val="18"/>
              </w:rPr>
            </w:pPr>
            <w:r>
              <w:t>Alleen van toepassing voor meerdaagse trainingen</w:t>
            </w:r>
          </w:p>
        </w:tc>
      </w:tr>
      <w:tr w:rsidR="009E6A2E" w14:paraId="2E685ED2"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276A9CB7" w14:textId="77777777" w:rsidR="00D90A73" w:rsidRPr="00D0169A" w:rsidRDefault="00D90A73" w:rsidP="00D90A73">
            <w:pPr>
              <w:pStyle w:val="Lijstalinea"/>
              <w:numPr>
                <w:ilvl w:val="0"/>
                <w:numId w:val="62"/>
              </w:numPr>
              <w:tabs>
                <w:tab w:val="clear" w:pos="397"/>
                <w:tab w:val="left" w:pos="360"/>
              </w:tabs>
            </w:pPr>
          </w:p>
        </w:tc>
        <w:tc>
          <w:tcPr>
            <w:tcW w:w="6237" w:type="dxa"/>
          </w:tcPr>
          <w:p w14:paraId="400ADEFD" w14:textId="77777777" w:rsidR="00D90A73" w:rsidRPr="00517652" w:rsidRDefault="00D90A73" w:rsidP="00D90A73">
            <w:pPr>
              <w:rPr>
                <w:rFonts w:eastAsia="Arial" w:cs="Arial"/>
              </w:rPr>
            </w:pPr>
            <w:r w:rsidRPr="00517652">
              <w:rPr>
                <w:rFonts w:eastAsia="Arial" w:cs="Arial"/>
              </w:rPr>
              <w:t>In het kader van overnachtingen voorziet Inschrijver in:</w:t>
            </w:r>
          </w:p>
          <w:p w14:paraId="7C1966D3" w14:textId="77777777" w:rsidR="00D90A73" w:rsidRPr="00517652" w:rsidRDefault="00D90A73" w:rsidP="00D90A73">
            <w:pPr>
              <w:pStyle w:val="Lijstalinea"/>
              <w:numPr>
                <w:ilvl w:val="0"/>
                <w:numId w:val="53"/>
              </w:numPr>
              <w:ind w:left="349" w:hanging="283"/>
              <w:rPr>
                <w:rFonts w:eastAsia="Arial" w:cs="Arial"/>
              </w:rPr>
            </w:pPr>
            <w:r w:rsidRPr="00517652">
              <w:rPr>
                <w:rFonts w:eastAsia="Arial" w:cs="Arial"/>
              </w:rPr>
              <w:t>het beschikbaar stellen van eenpersoonsslaapkamers;</w:t>
            </w:r>
          </w:p>
          <w:p w14:paraId="758AA176" w14:textId="77777777" w:rsidR="00D90A73" w:rsidRPr="00517652" w:rsidRDefault="00D90A73" w:rsidP="00D90A73">
            <w:pPr>
              <w:pStyle w:val="Lijstalinea"/>
              <w:numPr>
                <w:ilvl w:val="0"/>
                <w:numId w:val="53"/>
              </w:numPr>
              <w:ind w:left="349" w:hanging="283"/>
              <w:rPr>
                <w:rFonts w:eastAsia="Arial" w:cs="Arial"/>
              </w:rPr>
            </w:pPr>
            <w:r w:rsidRPr="00517652">
              <w:rPr>
                <w:rFonts w:eastAsia="Arial" w:cs="Arial"/>
              </w:rPr>
              <w:t>kamers die zijn voorzien van Wi-Fi, een douche of bad en toilet;</w:t>
            </w:r>
          </w:p>
          <w:p w14:paraId="626132F6" w14:textId="77777777" w:rsidR="00D90A73" w:rsidRPr="00517652" w:rsidRDefault="00D90A73" w:rsidP="00D90A73">
            <w:pPr>
              <w:pStyle w:val="Lijstalinea"/>
              <w:numPr>
                <w:ilvl w:val="0"/>
                <w:numId w:val="53"/>
              </w:numPr>
              <w:ind w:left="349" w:hanging="283"/>
              <w:rPr>
                <w:rFonts w:eastAsia="Arial" w:cs="Arial"/>
              </w:rPr>
            </w:pPr>
            <w:r w:rsidRPr="00517652">
              <w:rPr>
                <w:rFonts w:eastAsia="Arial" w:cs="Arial"/>
              </w:rPr>
              <w:t xml:space="preserve">handdoekenservice waarbij minimaal één keer per week </w:t>
            </w:r>
            <w:r>
              <w:rPr>
                <w:rFonts w:eastAsia="Arial" w:cs="Arial"/>
              </w:rPr>
              <w:t>(halverwege de verblijfsperiode)</w:t>
            </w:r>
            <w:r w:rsidRPr="00517652">
              <w:rPr>
                <w:rFonts w:eastAsia="Arial" w:cs="Arial"/>
              </w:rPr>
              <w:t xml:space="preserve"> de verstrekte handdoeken worden omgeruild voor schone.</w:t>
            </w:r>
          </w:p>
        </w:tc>
        <w:tc>
          <w:tcPr>
            <w:tcW w:w="2125" w:type="dxa"/>
          </w:tcPr>
          <w:p w14:paraId="45ECF463" w14:textId="77777777" w:rsidR="00D90A73" w:rsidRDefault="00D90A73" w:rsidP="00D90A73">
            <w:r>
              <w:t>Alleen van toepassing voor meerdaagse trainingen</w:t>
            </w:r>
          </w:p>
        </w:tc>
      </w:tr>
      <w:tr w:rsidR="009E6A2E" w14:paraId="7C54471E"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750A647E" w14:textId="77777777" w:rsidR="00D90A73" w:rsidRPr="00D0169A" w:rsidRDefault="00D90A73" w:rsidP="00D90A73">
            <w:pPr>
              <w:pStyle w:val="Lijstalinea"/>
              <w:numPr>
                <w:ilvl w:val="0"/>
                <w:numId w:val="62"/>
              </w:numPr>
              <w:tabs>
                <w:tab w:val="clear" w:pos="397"/>
                <w:tab w:val="left" w:pos="360"/>
              </w:tabs>
            </w:pPr>
          </w:p>
        </w:tc>
        <w:tc>
          <w:tcPr>
            <w:tcW w:w="6237" w:type="dxa"/>
          </w:tcPr>
          <w:p w14:paraId="2ABE3D8C" w14:textId="77777777" w:rsidR="00D90A73" w:rsidRPr="00EB0FA9" w:rsidRDefault="00D90A73" w:rsidP="00D90A73">
            <w:pPr>
              <w:spacing w:line="240" w:lineRule="auto"/>
              <w:rPr>
                <w:highlight w:val="yellow"/>
                <w:lang w:eastAsia="en-US"/>
              </w:rPr>
            </w:pPr>
            <w:r>
              <w:t>Inschrijver biedt permanente bewaking indien er geslapen wordt op het oefencentrum.</w:t>
            </w:r>
          </w:p>
        </w:tc>
        <w:tc>
          <w:tcPr>
            <w:tcW w:w="2125" w:type="dxa"/>
          </w:tcPr>
          <w:p w14:paraId="5F4BDC6E" w14:textId="77777777" w:rsidR="00D90A73" w:rsidRDefault="00D90A73" w:rsidP="00D90A73">
            <w:r>
              <w:t>Alleen van toepassing voor meerdaagse trainingen</w:t>
            </w:r>
          </w:p>
        </w:tc>
      </w:tr>
      <w:tr w:rsidR="009E6A2E" w14:paraId="2499A727"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48393DF6" w14:textId="77777777" w:rsidR="00D90A73" w:rsidRPr="00D0169A" w:rsidRDefault="00D90A73" w:rsidP="00D90A73">
            <w:pPr>
              <w:pStyle w:val="Lijstalinea"/>
              <w:numPr>
                <w:ilvl w:val="0"/>
                <w:numId w:val="62"/>
              </w:numPr>
              <w:tabs>
                <w:tab w:val="clear" w:pos="397"/>
                <w:tab w:val="left" w:pos="360"/>
              </w:tabs>
            </w:pPr>
          </w:p>
        </w:tc>
        <w:tc>
          <w:tcPr>
            <w:tcW w:w="6237" w:type="dxa"/>
          </w:tcPr>
          <w:p w14:paraId="570AEE24" w14:textId="2934164A" w:rsidR="00D90A73" w:rsidRDefault="00D90A73" w:rsidP="00D90A73">
            <w:pPr>
              <w:spacing w:line="240" w:lineRule="auto"/>
            </w:pPr>
            <w:r>
              <w:rPr>
                <w:lang w:eastAsia="en-US"/>
              </w:rPr>
              <w:t xml:space="preserve">Inschrijver voorziet </w:t>
            </w:r>
            <w:r w:rsidR="00426BD7">
              <w:rPr>
                <w:lang w:eastAsia="en-US"/>
              </w:rPr>
              <w:t>tenminste</w:t>
            </w:r>
            <w:r>
              <w:rPr>
                <w:lang w:eastAsia="en-US"/>
              </w:rPr>
              <w:t xml:space="preserve"> in </w:t>
            </w:r>
            <w:r>
              <w:t>drie</w:t>
            </w:r>
            <w:r w:rsidRPr="004F1F0C">
              <w:t xml:space="preserve"> tankautospuiten</w:t>
            </w:r>
            <w:r>
              <w:t xml:space="preserve"> (verhuur) welke voldoen aan de huidige stand der techniek.</w:t>
            </w:r>
          </w:p>
        </w:tc>
        <w:tc>
          <w:tcPr>
            <w:tcW w:w="2125" w:type="dxa"/>
          </w:tcPr>
          <w:p w14:paraId="595ECADF" w14:textId="77777777" w:rsidR="00D90A73" w:rsidRDefault="00D90A73" w:rsidP="00D90A73"/>
        </w:tc>
      </w:tr>
    </w:tbl>
    <w:p w14:paraId="35AE4A5A" w14:textId="77777777" w:rsidR="00D90A73" w:rsidRDefault="00D90A73" w:rsidP="00D90A73"/>
    <w:p w14:paraId="7A672799" w14:textId="77777777" w:rsidR="00D90A73" w:rsidRDefault="00D90A73" w:rsidP="00D90A73">
      <w:pPr>
        <w:rPr>
          <w:b/>
        </w:rPr>
      </w:pPr>
      <w:r>
        <w:rPr>
          <w:b/>
        </w:rPr>
        <w:t>Eisen t.a.v. de bluswatervoorziening</w:t>
      </w:r>
    </w:p>
    <w:p w14:paraId="62670EAB" w14:textId="77777777" w:rsidR="00D90A73" w:rsidRDefault="00D90A73" w:rsidP="00D90A73">
      <w:pPr>
        <w:rPr>
          <w:b/>
        </w:rPr>
      </w:pPr>
    </w:p>
    <w:tbl>
      <w:tblPr>
        <w:tblStyle w:val="Tabelraster"/>
        <w:tblW w:w="9071" w:type="dxa"/>
        <w:tblLook w:val="04A0" w:firstRow="1" w:lastRow="0" w:firstColumn="1" w:lastColumn="0" w:noHBand="0" w:noVBand="1"/>
      </w:tblPr>
      <w:tblGrid>
        <w:gridCol w:w="709"/>
        <w:gridCol w:w="6237"/>
        <w:gridCol w:w="2125"/>
      </w:tblGrid>
      <w:tr w:rsidR="009E6A2E" w14:paraId="4846D70E" w14:textId="77777777" w:rsidTr="009E6A2E">
        <w:trPr>
          <w:cnfStyle w:val="100000000000" w:firstRow="1" w:lastRow="0" w:firstColumn="0" w:lastColumn="0" w:oddVBand="0" w:evenVBand="0" w:oddHBand="0" w:evenHBand="0" w:firstRowFirstColumn="0" w:firstRowLastColumn="0" w:lastRowFirstColumn="0" w:lastRowLastColumn="0"/>
        </w:trPr>
        <w:tc>
          <w:tcPr>
            <w:tcW w:w="709" w:type="dxa"/>
          </w:tcPr>
          <w:p w14:paraId="26AA9A27" w14:textId="5921BCE9" w:rsidR="00D90A73" w:rsidRDefault="00D90A73" w:rsidP="00D90A73">
            <w:r>
              <w:t>Nr.</w:t>
            </w:r>
          </w:p>
        </w:tc>
        <w:tc>
          <w:tcPr>
            <w:tcW w:w="6237" w:type="dxa"/>
          </w:tcPr>
          <w:p w14:paraId="79E89073" w14:textId="77777777" w:rsidR="00D90A73" w:rsidRDefault="00D90A73" w:rsidP="00D90A73">
            <w:r>
              <w:t>Omschrijving</w:t>
            </w:r>
          </w:p>
        </w:tc>
        <w:tc>
          <w:tcPr>
            <w:tcW w:w="2125" w:type="dxa"/>
          </w:tcPr>
          <w:p w14:paraId="69FA7426" w14:textId="77777777" w:rsidR="00D90A73" w:rsidRDefault="00D90A73" w:rsidP="00D90A73">
            <w:r>
              <w:t>Opmerking</w:t>
            </w:r>
          </w:p>
        </w:tc>
      </w:tr>
      <w:tr w:rsidR="009E6A2E" w14:paraId="704F9B7E"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shd w:val="clear" w:color="auto" w:fill="BDE4F7"/>
          </w:tcPr>
          <w:p w14:paraId="60B51A96" w14:textId="77777777" w:rsidR="00D90A73" w:rsidRPr="00D0169A" w:rsidRDefault="00D90A73" w:rsidP="00D90A73">
            <w:pPr>
              <w:pStyle w:val="Lijstalinea"/>
              <w:numPr>
                <w:ilvl w:val="0"/>
                <w:numId w:val="62"/>
              </w:numPr>
              <w:tabs>
                <w:tab w:val="clear" w:pos="397"/>
                <w:tab w:val="left" w:pos="360"/>
              </w:tabs>
            </w:pPr>
          </w:p>
        </w:tc>
        <w:tc>
          <w:tcPr>
            <w:tcW w:w="6237" w:type="dxa"/>
            <w:shd w:val="clear" w:color="auto" w:fill="BDE4F7"/>
          </w:tcPr>
          <w:p w14:paraId="1EC9D8EA" w14:textId="77777777" w:rsidR="00D90A73" w:rsidRPr="00E54B05" w:rsidRDefault="00D90A73" w:rsidP="00D90A73">
            <w:r w:rsidRPr="00E54B05">
              <w:t>Inschrijver heeft op het oefenterrein tenminste één waterwinpunt met schoon leidingwater aanwezig voor het vullen van (DLS) blusvoertuigen.</w:t>
            </w:r>
          </w:p>
        </w:tc>
        <w:tc>
          <w:tcPr>
            <w:tcW w:w="2125" w:type="dxa"/>
            <w:shd w:val="clear" w:color="auto" w:fill="BDE4F7"/>
          </w:tcPr>
          <w:p w14:paraId="40935C7A" w14:textId="77777777" w:rsidR="00D90A73" w:rsidRPr="00517652" w:rsidRDefault="00D90A73" w:rsidP="00D90A73">
            <w:pPr>
              <w:rPr>
                <w:rFonts w:cs="Arial"/>
                <w:szCs w:val="18"/>
              </w:rPr>
            </w:pPr>
          </w:p>
        </w:tc>
      </w:tr>
      <w:tr w:rsidR="009E6A2E" w14:paraId="20EF9CDB"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shd w:val="clear" w:color="auto" w:fill="EBECFC"/>
          </w:tcPr>
          <w:p w14:paraId="390D358C" w14:textId="77777777" w:rsidR="00D90A73" w:rsidRPr="00D0169A" w:rsidRDefault="00D90A73" w:rsidP="00D90A73">
            <w:pPr>
              <w:pStyle w:val="Lijstalinea"/>
              <w:numPr>
                <w:ilvl w:val="0"/>
                <w:numId w:val="62"/>
              </w:numPr>
              <w:tabs>
                <w:tab w:val="clear" w:pos="397"/>
                <w:tab w:val="left" w:pos="360"/>
              </w:tabs>
            </w:pPr>
          </w:p>
        </w:tc>
        <w:tc>
          <w:tcPr>
            <w:tcW w:w="6237" w:type="dxa"/>
            <w:shd w:val="clear" w:color="auto" w:fill="EBECFC"/>
          </w:tcPr>
          <w:p w14:paraId="4ACC109A" w14:textId="77777777" w:rsidR="00D90A73" w:rsidRDefault="00D90A73" w:rsidP="00D90A73">
            <w:r w:rsidRPr="00E54B05">
              <w:t>Nabij elk oefenobject is op een afstand van maximaal 40 meter een hydrant aanwezig voor de levering van minimaal 1000 liter bluswater per minuu</w:t>
            </w:r>
            <w:r>
              <w:t>t.</w:t>
            </w:r>
          </w:p>
        </w:tc>
        <w:tc>
          <w:tcPr>
            <w:tcW w:w="2125" w:type="dxa"/>
            <w:shd w:val="clear" w:color="auto" w:fill="EBECFC"/>
          </w:tcPr>
          <w:p w14:paraId="11A5CE7F" w14:textId="77777777" w:rsidR="00D90A73" w:rsidRPr="00517652" w:rsidRDefault="00D90A73" w:rsidP="00D90A73">
            <w:pPr>
              <w:rPr>
                <w:rFonts w:cs="Arial"/>
                <w:szCs w:val="18"/>
              </w:rPr>
            </w:pPr>
          </w:p>
        </w:tc>
      </w:tr>
      <w:tr w:rsidR="009E6A2E" w14:paraId="03DE8C3A"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shd w:val="clear" w:color="auto" w:fill="BDE4F7"/>
          </w:tcPr>
          <w:p w14:paraId="2361324F" w14:textId="77777777" w:rsidR="00D90A73" w:rsidRPr="00D0169A" w:rsidRDefault="00D90A73" w:rsidP="00D90A73">
            <w:pPr>
              <w:pStyle w:val="Lijstalinea"/>
              <w:numPr>
                <w:ilvl w:val="0"/>
                <w:numId w:val="62"/>
              </w:numPr>
              <w:tabs>
                <w:tab w:val="clear" w:pos="397"/>
                <w:tab w:val="left" w:pos="360"/>
              </w:tabs>
            </w:pPr>
          </w:p>
        </w:tc>
        <w:tc>
          <w:tcPr>
            <w:tcW w:w="6237" w:type="dxa"/>
            <w:shd w:val="clear" w:color="auto" w:fill="BDE4F7"/>
          </w:tcPr>
          <w:p w14:paraId="62D3D5BE" w14:textId="77777777" w:rsidR="00D90A73" w:rsidRPr="00E54B05" w:rsidRDefault="00D90A73" w:rsidP="00D90A73">
            <w:r>
              <w:t>Op twee of meer plaatsen op het oefenterrein is een secundaire watervoorziening aanwezig (bijv. een put, sloot of open reservoir).</w:t>
            </w:r>
          </w:p>
        </w:tc>
        <w:tc>
          <w:tcPr>
            <w:tcW w:w="2125" w:type="dxa"/>
            <w:shd w:val="clear" w:color="auto" w:fill="BDE4F7"/>
          </w:tcPr>
          <w:p w14:paraId="73BBBA14" w14:textId="77777777" w:rsidR="00D90A73" w:rsidRPr="00517652" w:rsidRDefault="00D90A73" w:rsidP="00D90A73">
            <w:pPr>
              <w:rPr>
                <w:rFonts w:cs="Arial"/>
              </w:rPr>
            </w:pPr>
          </w:p>
        </w:tc>
      </w:tr>
    </w:tbl>
    <w:p w14:paraId="0BB64366" w14:textId="77777777" w:rsidR="00D90A73" w:rsidRDefault="00D90A73" w:rsidP="00D90A73">
      <w:pPr>
        <w:rPr>
          <w:b/>
        </w:rPr>
      </w:pPr>
    </w:p>
    <w:p w14:paraId="6A44479D" w14:textId="77777777" w:rsidR="00D90A73" w:rsidRDefault="00D90A73" w:rsidP="00D90A73">
      <w:pPr>
        <w:rPr>
          <w:b/>
        </w:rPr>
      </w:pPr>
      <w:r>
        <w:rPr>
          <w:b/>
        </w:rPr>
        <w:t>Personele eisen</w:t>
      </w:r>
    </w:p>
    <w:p w14:paraId="587C4EA4" w14:textId="77777777" w:rsidR="00D90A73" w:rsidRDefault="00D90A73" w:rsidP="00D90A73">
      <w:pPr>
        <w:rPr>
          <w:b/>
        </w:rPr>
      </w:pPr>
    </w:p>
    <w:tbl>
      <w:tblPr>
        <w:tblStyle w:val="Tabelraster"/>
        <w:tblW w:w="9071" w:type="dxa"/>
        <w:tblLook w:val="04A0" w:firstRow="1" w:lastRow="0" w:firstColumn="1" w:lastColumn="0" w:noHBand="0" w:noVBand="1"/>
      </w:tblPr>
      <w:tblGrid>
        <w:gridCol w:w="709"/>
        <w:gridCol w:w="6237"/>
        <w:gridCol w:w="2125"/>
      </w:tblGrid>
      <w:tr w:rsidR="009E6A2E" w14:paraId="42E19BC9" w14:textId="77777777" w:rsidTr="009E6A2E">
        <w:trPr>
          <w:cnfStyle w:val="100000000000" w:firstRow="1" w:lastRow="0" w:firstColumn="0" w:lastColumn="0" w:oddVBand="0" w:evenVBand="0" w:oddHBand="0" w:evenHBand="0" w:firstRowFirstColumn="0" w:firstRowLastColumn="0" w:lastRowFirstColumn="0" w:lastRowLastColumn="0"/>
        </w:trPr>
        <w:tc>
          <w:tcPr>
            <w:tcW w:w="709" w:type="dxa"/>
          </w:tcPr>
          <w:p w14:paraId="33E1C60A" w14:textId="7E59259C" w:rsidR="00D90A73" w:rsidRDefault="00D90A73" w:rsidP="00D90A73">
            <w:r>
              <w:t>Nr.</w:t>
            </w:r>
          </w:p>
        </w:tc>
        <w:tc>
          <w:tcPr>
            <w:tcW w:w="6237" w:type="dxa"/>
          </w:tcPr>
          <w:p w14:paraId="77774D03" w14:textId="77777777" w:rsidR="00D90A73" w:rsidRDefault="00D90A73" w:rsidP="00D90A73">
            <w:r>
              <w:t>Omschrijving</w:t>
            </w:r>
          </w:p>
        </w:tc>
        <w:tc>
          <w:tcPr>
            <w:tcW w:w="2125" w:type="dxa"/>
          </w:tcPr>
          <w:p w14:paraId="36D2750F" w14:textId="77777777" w:rsidR="00D90A73" w:rsidRDefault="00D90A73" w:rsidP="00D90A73">
            <w:r>
              <w:t>Opmerking</w:t>
            </w:r>
          </w:p>
        </w:tc>
      </w:tr>
      <w:tr w:rsidR="009E6A2E" w14:paraId="3F483C90"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642257F7" w14:textId="77777777" w:rsidR="00D90A73" w:rsidRPr="00D0169A" w:rsidRDefault="00D90A73" w:rsidP="00D90A73">
            <w:pPr>
              <w:pStyle w:val="Lijstalinea"/>
              <w:numPr>
                <w:ilvl w:val="0"/>
                <w:numId w:val="62"/>
              </w:numPr>
              <w:tabs>
                <w:tab w:val="clear" w:pos="397"/>
                <w:tab w:val="left" w:pos="360"/>
              </w:tabs>
            </w:pPr>
          </w:p>
        </w:tc>
        <w:tc>
          <w:tcPr>
            <w:tcW w:w="6237" w:type="dxa"/>
          </w:tcPr>
          <w:p w14:paraId="0E3AD92E" w14:textId="77777777" w:rsidR="009C0CA0" w:rsidRDefault="009C0CA0" w:rsidP="009C0CA0">
            <w:r>
              <w:t xml:space="preserve">Het door Inschrijver in te zetten personeel bij de oefeningen: </w:t>
            </w:r>
          </w:p>
          <w:p w14:paraId="02AA8278" w14:textId="77777777" w:rsidR="009C0CA0" w:rsidRDefault="009C0CA0" w:rsidP="009C0CA0">
            <w:pPr>
              <w:pStyle w:val="Lijstalinea"/>
              <w:numPr>
                <w:ilvl w:val="0"/>
                <w:numId w:val="45"/>
              </w:numPr>
              <w:ind w:left="349" w:hanging="349"/>
            </w:pPr>
            <w:r>
              <w:t xml:space="preserve">Beheerst </w:t>
            </w:r>
            <w:r w:rsidRPr="00FB2914">
              <w:t>de Nederlandse taal</w:t>
            </w:r>
            <w:r>
              <w:t>.</w:t>
            </w:r>
            <w:r w:rsidRPr="00FB2914">
              <w:t xml:space="preserve"> </w:t>
            </w:r>
            <w:r>
              <w:t>I</w:t>
            </w:r>
            <w:r w:rsidRPr="00FB2914">
              <w:t>ndien zij dit niet beheersen</w:t>
            </w:r>
            <w:r>
              <w:t>, beheerst personeel van Inschrijver</w:t>
            </w:r>
            <w:r w:rsidRPr="00FB2914">
              <w:t xml:space="preserve"> de Engelse taal op niveau B2 (Europees referentiekader Raad van Europa 1998)</w:t>
            </w:r>
            <w:r>
              <w:t>;</w:t>
            </w:r>
          </w:p>
          <w:p w14:paraId="6267DE7D" w14:textId="625BF761" w:rsidR="00D90A73" w:rsidRPr="00E14434" w:rsidRDefault="009C0CA0" w:rsidP="009C0CA0">
            <w:pPr>
              <w:pStyle w:val="Lijstalinea"/>
              <w:numPr>
                <w:ilvl w:val="0"/>
                <w:numId w:val="45"/>
              </w:numPr>
              <w:ind w:left="349" w:hanging="349"/>
              <w:rPr>
                <w:lang w:val="en-US"/>
              </w:rPr>
            </w:pPr>
            <w:r>
              <w:rPr>
                <w:lang w:val="en-US"/>
              </w:rPr>
              <w:t xml:space="preserve">Beschikt over een </w:t>
            </w:r>
            <w:r w:rsidRPr="00686AE2">
              <w:rPr>
                <w:lang w:val="en-US"/>
              </w:rPr>
              <w:t>EHBO-diploma of BLS (Basic Life Support).</w:t>
            </w:r>
          </w:p>
        </w:tc>
        <w:tc>
          <w:tcPr>
            <w:tcW w:w="2125" w:type="dxa"/>
          </w:tcPr>
          <w:p w14:paraId="45CF5DA4" w14:textId="77777777" w:rsidR="00D90A73" w:rsidRPr="00517652" w:rsidRDefault="00D90A73" w:rsidP="00D90A73">
            <w:pPr>
              <w:rPr>
                <w:rFonts w:cs="Arial"/>
                <w:szCs w:val="18"/>
                <w:lang w:val="en-US"/>
              </w:rPr>
            </w:pPr>
          </w:p>
        </w:tc>
      </w:tr>
      <w:tr w:rsidR="009E6A2E" w14:paraId="0292C551"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51482DF0" w14:textId="77777777" w:rsidR="00D90A73" w:rsidRPr="00E14434" w:rsidRDefault="00D90A73" w:rsidP="00D90A73">
            <w:pPr>
              <w:pStyle w:val="Lijstalinea"/>
              <w:numPr>
                <w:ilvl w:val="0"/>
                <w:numId w:val="62"/>
              </w:numPr>
              <w:tabs>
                <w:tab w:val="clear" w:pos="397"/>
                <w:tab w:val="left" w:pos="360"/>
              </w:tabs>
              <w:rPr>
                <w:lang w:val="en-US"/>
              </w:rPr>
            </w:pPr>
          </w:p>
        </w:tc>
        <w:tc>
          <w:tcPr>
            <w:tcW w:w="6237" w:type="dxa"/>
          </w:tcPr>
          <w:p w14:paraId="591730EB" w14:textId="77777777" w:rsidR="00D90A73" w:rsidRDefault="00D90A73" w:rsidP="00D90A73">
            <w:r>
              <w:t>Het personeel wat is belast met coördinatie en service, moet de Engelse taal beheersen op niveau B2 (Europees referentiekader Raad van Europa 1998), als zij de Nederlandse taal niet beheersen.</w:t>
            </w:r>
          </w:p>
        </w:tc>
        <w:tc>
          <w:tcPr>
            <w:tcW w:w="2125" w:type="dxa"/>
          </w:tcPr>
          <w:p w14:paraId="69BC9451" w14:textId="77777777" w:rsidR="00D90A73" w:rsidRPr="00517652" w:rsidRDefault="00D90A73" w:rsidP="00D90A73">
            <w:pPr>
              <w:rPr>
                <w:rFonts w:cs="Arial"/>
                <w:szCs w:val="18"/>
              </w:rPr>
            </w:pPr>
          </w:p>
        </w:tc>
      </w:tr>
    </w:tbl>
    <w:p w14:paraId="1D4C6B3A" w14:textId="77777777" w:rsidR="00D90A73" w:rsidRDefault="00D90A73" w:rsidP="00D90A73">
      <w:pPr>
        <w:suppressAutoHyphens/>
      </w:pPr>
    </w:p>
    <w:p w14:paraId="129FDB10" w14:textId="77777777" w:rsidR="00D90A73" w:rsidRDefault="00D90A73">
      <w:r>
        <w:br w:type="page"/>
      </w:r>
    </w:p>
    <w:p w14:paraId="74BFD69E" w14:textId="77777777" w:rsidR="00D90A73" w:rsidRPr="00E54B05" w:rsidRDefault="00D90A73" w:rsidP="00D90A73">
      <w:pPr>
        <w:pStyle w:val="Bijschrift"/>
        <w:rPr>
          <w:color w:val="auto"/>
          <w:u w:val="single"/>
        </w:rPr>
      </w:pPr>
      <w:r w:rsidRPr="00E54B05">
        <w:rPr>
          <w:color w:val="auto"/>
          <w:u w:val="single"/>
        </w:rPr>
        <w:lastRenderedPageBreak/>
        <w:t>Perceel 4. Scenariotraining brandweer</w:t>
      </w:r>
    </w:p>
    <w:p w14:paraId="7E995186" w14:textId="77777777" w:rsidR="00D90A73" w:rsidRPr="00EF1E20" w:rsidRDefault="00D90A73" w:rsidP="00D90A73">
      <w:pPr>
        <w:pStyle w:val="Bijschrift"/>
        <w:rPr>
          <w:color w:val="auto"/>
        </w:rPr>
      </w:pPr>
      <w:r>
        <w:rPr>
          <w:color w:val="auto"/>
        </w:rPr>
        <w:t>A</w:t>
      </w:r>
      <w:r w:rsidRPr="00EF1E20">
        <w:rPr>
          <w:color w:val="auto"/>
        </w:rPr>
        <w:t xml:space="preserve">lgemene </w:t>
      </w:r>
      <w:r>
        <w:rPr>
          <w:color w:val="auto"/>
        </w:rPr>
        <w:t>eisen</w:t>
      </w:r>
    </w:p>
    <w:tbl>
      <w:tblPr>
        <w:tblStyle w:val="Tabelraster"/>
        <w:tblW w:w="9071" w:type="dxa"/>
        <w:tblLook w:val="04A0" w:firstRow="1" w:lastRow="0" w:firstColumn="1" w:lastColumn="0" w:noHBand="0" w:noVBand="1"/>
      </w:tblPr>
      <w:tblGrid>
        <w:gridCol w:w="709"/>
        <w:gridCol w:w="6237"/>
        <w:gridCol w:w="2125"/>
      </w:tblGrid>
      <w:tr w:rsidR="009E6A2E" w14:paraId="550E131B" w14:textId="77777777" w:rsidTr="009E6A2E">
        <w:trPr>
          <w:cnfStyle w:val="100000000000" w:firstRow="1" w:lastRow="0" w:firstColumn="0" w:lastColumn="0" w:oddVBand="0" w:evenVBand="0" w:oddHBand="0" w:evenHBand="0" w:firstRowFirstColumn="0" w:firstRowLastColumn="0" w:lastRowFirstColumn="0" w:lastRowLastColumn="0"/>
        </w:trPr>
        <w:tc>
          <w:tcPr>
            <w:tcW w:w="709" w:type="dxa"/>
          </w:tcPr>
          <w:p w14:paraId="5AD971B2" w14:textId="47E6DF38" w:rsidR="00D90A73" w:rsidRDefault="00D90A73" w:rsidP="00D90A73">
            <w:r>
              <w:t>Nr.</w:t>
            </w:r>
          </w:p>
        </w:tc>
        <w:tc>
          <w:tcPr>
            <w:tcW w:w="6237" w:type="dxa"/>
          </w:tcPr>
          <w:p w14:paraId="62EBA8C8" w14:textId="77777777" w:rsidR="00D90A73" w:rsidRDefault="00D90A73" w:rsidP="00D90A73">
            <w:r>
              <w:t>Omschrijving</w:t>
            </w:r>
          </w:p>
        </w:tc>
        <w:tc>
          <w:tcPr>
            <w:tcW w:w="2125" w:type="dxa"/>
          </w:tcPr>
          <w:p w14:paraId="05B6E8CF" w14:textId="77777777" w:rsidR="00D90A73" w:rsidRDefault="00D90A73" w:rsidP="00D90A73">
            <w:r>
              <w:t>Opmerking</w:t>
            </w:r>
          </w:p>
        </w:tc>
      </w:tr>
      <w:tr w:rsidR="009E6A2E" w14:paraId="712F7C34"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17FFDEB5" w14:textId="77777777" w:rsidR="00D90A73" w:rsidRPr="00D0169A" w:rsidRDefault="00D90A73" w:rsidP="00D90A73">
            <w:pPr>
              <w:pStyle w:val="Lijstalinea"/>
              <w:numPr>
                <w:ilvl w:val="0"/>
                <w:numId w:val="63"/>
              </w:numPr>
              <w:tabs>
                <w:tab w:val="clear" w:pos="397"/>
              </w:tabs>
            </w:pPr>
          </w:p>
        </w:tc>
        <w:tc>
          <w:tcPr>
            <w:tcW w:w="6237" w:type="dxa"/>
          </w:tcPr>
          <w:p w14:paraId="4E0F8ECF" w14:textId="77777777" w:rsidR="00D90A73" w:rsidRPr="00517652" w:rsidRDefault="00D90A73" w:rsidP="00D90A73">
            <w:pPr>
              <w:rPr>
                <w:rFonts w:cs="Arial"/>
                <w:szCs w:val="18"/>
              </w:rPr>
            </w:pPr>
            <w:r w:rsidRPr="00517652">
              <w:rPr>
                <w:rFonts w:cs="Arial"/>
                <w:szCs w:val="18"/>
              </w:rPr>
              <w:t>Inschrijver past een veiligheidsbeleid toe dat voldoet aan de volgende criteria:</w:t>
            </w:r>
          </w:p>
          <w:p w14:paraId="45E678DC" w14:textId="77777777" w:rsidR="00D90A73" w:rsidRPr="00517652" w:rsidRDefault="00D90A73" w:rsidP="00D90A73">
            <w:pPr>
              <w:pStyle w:val="Lijstalinea"/>
              <w:numPr>
                <w:ilvl w:val="0"/>
                <w:numId w:val="41"/>
              </w:numPr>
              <w:tabs>
                <w:tab w:val="clear" w:pos="397"/>
              </w:tabs>
              <w:spacing w:line="240" w:lineRule="auto"/>
              <w:contextualSpacing w:val="0"/>
              <w:rPr>
                <w:rFonts w:cs="Arial"/>
                <w:szCs w:val="18"/>
              </w:rPr>
            </w:pPr>
            <w:r w:rsidRPr="00517652">
              <w:rPr>
                <w:rFonts w:cs="Arial"/>
                <w:szCs w:val="18"/>
              </w:rPr>
              <w:t>Risico Inventarisatie &amp; Evaluatie (RI&amp;E) van de risico’s voor deelnemers en begeleiders van oefeningen op het oefencentrum</w:t>
            </w:r>
          </w:p>
          <w:p w14:paraId="35B76BB6" w14:textId="77777777" w:rsidR="00D90A73" w:rsidRPr="00517652" w:rsidRDefault="00D90A73" w:rsidP="00D90A73">
            <w:pPr>
              <w:pStyle w:val="Lijstalinea"/>
              <w:numPr>
                <w:ilvl w:val="0"/>
                <w:numId w:val="41"/>
              </w:numPr>
              <w:tabs>
                <w:tab w:val="clear" w:pos="397"/>
              </w:tabs>
              <w:spacing w:line="240" w:lineRule="auto"/>
              <w:contextualSpacing w:val="0"/>
              <w:rPr>
                <w:rFonts w:cs="Arial"/>
                <w:szCs w:val="18"/>
              </w:rPr>
            </w:pPr>
            <w:r w:rsidRPr="00517652">
              <w:rPr>
                <w:rFonts w:cs="Arial"/>
                <w:szCs w:val="18"/>
              </w:rPr>
              <w:t>Taak Risico Analyse (TRA) per oefenobject, in combinatie met de oefenscenario’s waarvoor het object wordt gebruikt</w:t>
            </w:r>
          </w:p>
          <w:p w14:paraId="58ABEC26" w14:textId="77777777" w:rsidR="00D90A73" w:rsidRPr="00517652" w:rsidRDefault="00D90A73" w:rsidP="00D90A73">
            <w:pPr>
              <w:pStyle w:val="Lijstalinea"/>
              <w:numPr>
                <w:ilvl w:val="0"/>
                <w:numId w:val="41"/>
              </w:numPr>
              <w:tabs>
                <w:tab w:val="clear" w:pos="397"/>
              </w:tabs>
              <w:spacing w:line="240" w:lineRule="auto"/>
              <w:contextualSpacing w:val="0"/>
              <w:rPr>
                <w:rFonts w:cs="Arial"/>
                <w:szCs w:val="18"/>
              </w:rPr>
            </w:pPr>
            <w:r w:rsidRPr="00517652">
              <w:rPr>
                <w:rFonts w:cs="Arial"/>
                <w:szCs w:val="18"/>
              </w:rPr>
              <w:t>Veiligheidsplan met maatregelen op basis van de RI&amp;E en TRA en preventieve veiligheidsinstructies voor deelnemers en begeleiders</w:t>
            </w:r>
          </w:p>
          <w:p w14:paraId="568F4F23" w14:textId="77777777" w:rsidR="00D90A73" w:rsidRPr="00517652" w:rsidRDefault="00D90A73" w:rsidP="00D90A73">
            <w:pPr>
              <w:pStyle w:val="Lijstalinea"/>
              <w:numPr>
                <w:ilvl w:val="0"/>
                <w:numId w:val="41"/>
              </w:numPr>
              <w:tabs>
                <w:tab w:val="clear" w:pos="397"/>
              </w:tabs>
              <w:spacing w:line="240" w:lineRule="auto"/>
              <w:contextualSpacing w:val="0"/>
              <w:rPr>
                <w:rFonts w:cs="Arial"/>
                <w:szCs w:val="18"/>
              </w:rPr>
            </w:pPr>
            <w:r w:rsidRPr="00517652">
              <w:rPr>
                <w:rFonts w:cs="Arial"/>
                <w:szCs w:val="18"/>
              </w:rPr>
              <w:t xml:space="preserve">Veiligheidstoezicht tijdens oefeningen middels veiligheidsfunctionarissen </w:t>
            </w:r>
          </w:p>
          <w:p w14:paraId="52DBC9AE" w14:textId="77777777" w:rsidR="00D90A73" w:rsidRPr="00517652" w:rsidRDefault="00D90A73" w:rsidP="00D90A73">
            <w:pPr>
              <w:pStyle w:val="Lijstalinea"/>
              <w:numPr>
                <w:ilvl w:val="0"/>
                <w:numId w:val="41"/>
              </w:numPr>
              <w:tabs>
                <w:tab w:val="clear" w:pos="397"/>
              </w:tabs>
              <w:spacing w:line="240" w:lineRule="auto"/>
              <w:contextualSpacing w:val="0"/>
              <w:rPr>
                <w:rFonts w:cs="Arial"/>
                <w:szCs w:val="18"/>
              </w:rPr>
            </w:pPr>
            <w:r w:rsidRPr="00517652">
              <w:rPr>
                <w:rFonts w:cs="Arial"/>
                <w:szCs w:val="18"/>
              </w:rPr>
              <w:t>Bedrijfsnoodplan/calamiteitenplan met daarin een beschrijving van de noodorganisatie, waaronder:</w:t>
            </w:r>
          </w:p>
          <w:p w14:paraId="54D4FB7D" w14:textId="77777777" w:rsidR="00D90A73" w:rsidRPr="00517652" w:rsidRDefault="00D90A73" w:rsidP="00D90A73">
            <w:pPr>
              <w:pStyle w:val="Lijstalinea"/>
              <w:numPr>
                <w:ilvl w:val="1"/>
                <w:numId w:val="41"/>
              </w:numPr>
              <w:tabs>
                <w:tab w:val="clear" w:pos="397"/>
              </w:tabs>
              <w:spacing w:line="240" w:lineRule="auto"/>
              <w:ind w:left="831" w:hanging="425"/>
              <w:contextualSpacing w:val="0"/>
              <w:rPr>
                <w:rFonts w:cs="Arial"/>
                <w:szCs w:val="18"/>
              </w:rPr>
            </w:pPr>
            <w:r w:rsidRPr="00517652">
              <w:rPr>
                <w:rFonts w:cs="Arial"/>
                <w:szCs w:val="18"/>
              </w:rPr>
              <w:t>afbreken van oefeningen bij een incident op het oefencentrum (NO PLAY)</w:t>
            </w:r>
          </w:p>
          <w:p w14:paraId="09C0DE1A" w14:textId="77777777" w:rsidR="00D90A73" w:rsidRPr="00517652" w:rsidRDefault="00D90A73" w:rsidP="00D90A73">
            <w:pPr>
              <w:pStyle w:val="Lijstalinea"/>
              <w:numPr>
                <w:ilvl w:val="1"/>
                <w:numId w:val="41"/>
              </w:numPr>
              <w:tabs>
                <w:tab w:val="clear" w:pos="397"/>
              </w:tabs>
              <w:spacing w:line="240" w:lineRule="auto"/>
              <w:ind w:left="831" w:hanging="425"/>
              <w:contextualSpacing w:val="0"/>
              <w:rPr>
                <w:rFonts w:cs="Arial"/>
                <w:szCs w:val="18"/>
              </w:rPr>
            </w:pPr>
            <w:r w:rsidRPr="00517652">
              <w:rPr>
                <w:rFonts w:cs="Arial"/>
                <w:szCs w:val="18"/>
              </w:rPr>
              <w:t>BHV-organisatie en de eerste hulp bij incidenten op het oefencentrum</w:t>
            </w:r>
          </w:p>
          <w:p w14:paraId="4715504E" w14:textId="77777777" w:rsidR="00D90A73" w:rsidRPr="00517652" w:rsidRDefault="00D90A73" w:rsidP="00D90A73">
            <w:pPr>
              <w:pStyle w:val="Lijstalinea"/>
              <w:numPr>
                <w:ilvl w:val="1"/>
                <w:numId w:val="41"/>
              </w:numPr>
              <w:tabs>
                <w:tab w:val="clear" w:pos="397"/>
              </w:tabs>
              <w:spacing w:line="240" w:lineRule="auto"/>
              <w:ind w:left="831" w:hanging="425"/>
              <w:contextualSpacing w:val="0"/>
              <w:rPr>
                <w:rFonts w:cs="Arial"/>
                <w:szCs w:val="18"/>
              </w:rPr>
            </w:pPr>
            <w:r w:rsidRPr="00517652">
              <w:rPr>
                <w:rFonts w:cs="Arial"/>
                <w:szCs w:val="18"/>
              </w:rPr>
              <w:t>Coördinatie, opschaling en communicatie bij ongevallen op het oefencentrum</w:t>
            </w:r>
          </w:p>
          <w:p w14:paraId="17B69768" w14:textId="77777777" w:rsidR="00D90A73" w:rsidRPr="00517652" w:rsidRDefault="00D90A73" w:rsidP="00D90A73">
            <w:pPr>
              <w:pStyle w:val="Lijstalinea"/>
              <w:numPr>
                <w:ilvl w:val="0"/>
                <w:numId w:val="41"/>
              </w:numPr>
              <w:tabs>
                <w:tab w:val="clear" w:pos="397"/>
              </w:tabs>
              <w:spacing w:line="240" w:lineRule="auto"/>
              <w:contextualSpacing w:val="0"/>
              <w:rPr>
                <w:rFonts w:cs="Arial"/>
                <w:szCs w:val="18"/>
              </w:rPr>
            </w:pPr>
            <w:r w:rsidRPr="00517652">
              <w:rPr>
                <w:rFonts w:cs="Arial"/>
                <w:szCs w:val="18"/>
              </w:rPr>
              <w:t>Deugdelijke kwaliteits- en veiligheidscertificering van oefenmaterialen, voertuigen, ensceneringsmiddelen en persoonlijke beschermingsmiddelen (</w:t>
            </w:r>
            <w:proofErr w:type="spellStart"/>
            <w:r w:rsidRPr="00517652">
              <w:rPr>
                <w:rFonts w:cs="Arial"/>
                <w:szCs w:val="18"/>
              </w:rPr>
              <w:t>PBM’s</w:t>
            </w:r>
            <w:proofErr w:type="spellEnd"/>
            <w:r w:rsidRPr="00517652">
              <w:rPr>
                <w:rFonts w:cs="Arial"/>
                <w:szCs w:val="18"/>
              </w:rPr>
              <w:t>)</w:t>
            </w:r>
            <w:r>
              <w:rPr>
                <w:rFonts w:cs="Arial"/>
                <w:szCs w:val="18"/>
              </w:rPr>
              <w:t xml:space="preserve"> conform Nederlandse wet- en regelgeving.</w:t>
            </w:r>
          </w:p>
          <w:p w14:paraId="52DB26CE" w14:textId="77777777" w:rsidR="00D90A73" w:rsidRPr="00517652" w:rsidRDefault="00D90A73" w:rsidP="00D90A73">
            <w:pPr>
              <w:pStyle w:val="Lijstalinea"/>
              <w:numPr>
                <w:ilvl w:val="1"/>
                <w:numId w:val="41"/>
              </w:numPr>
              <w:tabs>
                <w:tab w:val="clear" w:pos="397"/>
              </w:tabs>
              <w:spacing w:line="240" w:lineRule="auto"/>
              <w:ind w:left="831" w:hanging="425"/>
              <w:contextualSpacing w:val="0"/>
              <w:rPr>
                <w:rFonts w:cs="Arial"/>
                <w:szCs w:val="18"/>
              </w:rPr>
            </w:pPr>
            <w:r w:rsidRPr="00517652">
              <w:rPr>
                <w:rFonts w:cs="Arial"/>
                <w:szCs w:val="18"/>
              </w:rPr>
              <w:t xml:space="preserve">Aan te tonen middels de bijbehorende certificaten, keuringsrapporten of logboeken.  </w:t>
            </w:r>
          </w:p>
          <w:p w14:paraId="3C6C8540" w14:textId="77777777" w:rsidR="00D90A73" w:rsidRDefault="00D90A73" w:rsidP="00D90A73">
            <w:pPr>
              <w:pStyle w:val="Tekstopmerking"/>
              <w:numPr>
                <w:ilvl w:val="0"/>
                <w:numId w:val="41"/>
              </w:numPr>
              <w:rPr>
                <w:szCs w:val="18"/>
              </w:rPr>
            </w:pPr>
            <w:r w:rsidRPr="00875EB3">
              <w:rPr>
                <w:szCs w:val="18"/>
              </w:rPr>
              <w:t>De ruimtes, middelen en faciliteiten worden geboden door het oefencentrum om, passend bij de oefening, te kunnen werken conform vigerende richtlijn schoon werken brandweer.</w:t>
            </w:r>
          </w:p>
          <w:p w14:paraId="2A40CEFA" w14:textId="77777777" w:rsidR="00D90A73" w:rsidRDefault="00D90A73" w:rsidP="00D90A73">
            <w:pPr>
              <w:pStyle w:val="Tekstopmerking"/>
              <w:rPr>
                <w:szCs w:val="18"/>
              </w:rPr>
            </w:pPr>
          </w:p>
          <w:p w14:paraId="135127C9" w14:textId="77777777" w:rsidR="00D90A73" w:rsidRDefault="00D90A73" w:rsidP="00D90A73">
            <w:pPr>
              <w:pStyle w:val="Tekstopmerking"/>
              <w:rPr>
                <w:szCs w:val="18"/>
              </w:rPr>
            </w:pPr>
            <w:r>
              <w:rPr>
                <w:szCs w:val="18"/>
              </w:rPr>
              <w:t xml:space="preserve">Inschrijver vermeld het versienummer en de datum van uitgifte van de hierboven genoemde documenten. </w:t>
            </w:r>
          </w:p>
          <w:p w14:paraId="2B701121" w14:textId="77777777" w:rsidR="00D90A73" w:rsidRDefault="00D90A73" w:rsidP="00D90A73">
            <w:pPr>
              <w:pStyle w:val="Tekstopmerking"/>
              <w:rPr>
                <w:szCs w:val="18"/>
              </w:rPr>
            </w:pPr>
          </w:p>
          <w:p w14:paraId="054DE0EE" w14:textId="77777777" w:rsidR="00D90A73" w:rsidRPr="00875EB3" w:rsidRDefault="00D90A73" w:rsidP="00D90A73">
            <w:pPr>
              <w:pStyle w:val="Tekstopmerking"/>
              <w:rPr>
                <w:szCs w:val="18"/>
              </w:rPr>
            </w:pPr>
            <w:r>
              <w:rPr>
                <w:szCs w:val="18"/>
              </w:rPr>
              <w:t>In het geval van vernieuwde documenten gedurende de looptijd van de Overeenkomst, is de laatste versie van toepassing.</w:t>
            </w:r>
          </w:p>
        </w:tc>
        <w:tc>
          <w:tcPr>
            <w:tcW w:w="2125" w:type="dxa"/>
          </w:tcPr>
          <w:p w14:paraId="17BAB7F2" w14:textId="77777777" w:rsidR="00D90A73" w:rsidRPr="00517652" w:rsidRDefault="00D90A73" w:rsidP="00D90A73">
            <w:pPr>
              <w:rPr>
                <w:rFonts w:cs="Arial"/>
                <w:szCs w:val="18"/>
              </w:rPr>
            </w:pPr>
          </w:p>
        </w:tc>
      </w:tr>
      <w:tr w:rsidR="009E6A2E" w14:paraId="502B8D91"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45BCC70F" w14:textId="77777777" w:rsidR="00D90A73" w:rsidRPr="00D0169A" w:rsidRDefault="00D90A73" w:rsidP="00D90A73">
            <w:pPr>
              <w:pStyle w:val="Lijstalinea"/>
              <w:numPr>
                <w:ilvl w:val="0"/>
                <w:numId w:val="63"/>
              </w:numPr>
              <w:tabs>
                <w:tab w:val="clear" w:pos="397"/>
              </w:tabs>
            </w:pPr>
          </w:p>
        </w:tc>
        <w:tc>
          <w:tcPr>
            <w:tcW w:w="6237" w:type="dxa"/>
          </w:tcPr>
          <w:p w14:paraId="762D6123" w14:textId="77777777" w:rsidR="00D90A73" w:rsidRPr="00517652" w:rsidRDefault="00D90A73" w:rsidP="00D90A73">
            <w:pPr>
              <w:rPr>
                <w:rFonts w:cs="Arial"/>
                <w:szCs w:val="18"/>
              </w:rPr>
            </w:pPr>
            <w:r>
              <w:t>De</w:t>
            </w:r>
            <w:r w:rsidRPr="007838E3">
              <w:t xml:space="preserve"> afstand </w:t>
            </w:r>
            <w:r>
              <w:t xml:space="preserve">van het oefenterrein </w:t>
            </w:r>
            <w:r w:rsidRPr="007838E3">
              <w:t xml:space="preserve">tot het eerste ziekenhuis </w:t>
            </w:r>
            <w:r>
              <w:t>is maximaal 30 minuten rijden met een personenauto.</w:t>
            </w:r>
          </w:p>
        </w:tc>
        <w:tc>
          <w:tcPr>
            <w:tcW w:w="2125" w:type="dxa"/>
          </w:tcPr>
          <w:p w14:paraId="45F481FC" w14:textId="77777777" w:rsidR="00D90A73" w:rsidRPr="00517652" w:rsidRDefault="00D90A73" w:rsidP="00D90A73">
            <w:pPr>
              <w:rPr>
                <w:rFonts w:cs="Arial"/>
                <w:szCs w:val="18"/>
              </w:rPr>
            </w:pPr>
          </w:p>
        </w:tc>
      </w:tr>
      <w:tr w:rsidR="009E6A2E" w14:paraId="78C86CFB"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31E2D888" w14:textId="77777777" w:rsidR="00D90A73" w:rsidRPr="00D0169A" w:rsidRDefault="00D90A73" w:rsidP="00D90A73">
            <w:pPr>
              <w:pStyle w:val="Lijstalinea"/>
              <w:numPr>
                <w:ilvl w:val="0"/>
                <w:numId w:val="63"/>
              </w:numPr>
              <w:tabs>
                <w:tab w:val="clear" w:pos="397"/>
              </w:tabs>
            </w:pPr>
          </w:p>
        </w:tc>
        <w:tc>
          <w:tcPr>
            <w:tcW w:w="6237" w:type="dxa"/>
          </w:tcPr>
          <w:p w14:paraId="66999F9D" w14:textId="77777777" w:rsidR="00D90A73" w:rsidRDefault="00D90A73" w:rsidP="00D90A73">
            <w:r w:rsidRPr="002D7C3E">
              <w:t xml:space="preserve">Meerdere objecten aanwezig </w:t>
            </w:r>
            <w:r>
              <w:t xml:space="preserve">gas en/of hout gestookt met mogelijkheden om een realistisch rookbeeld te vormen </w:t>
            </w:r>
            <w:r w:rsidRPr="002D7C3E">
              <w:t xml:space="preserve">zijn waarbij diverse brandkenmerken realistisch kunnen worden weergegeven zoals </w:t>
            </w:r>
            <w:r>
              <w:t>r</w:t>
            </w:r>
            <w:r w:rsidRPr="002D7C3E">
              <w:t>ook</w:t>
            </w:r>
            <w:r>
              <w:t>,</w:t>
            </w:r>
            <w:r w:rsidRPr="002D7C3E">
              <w:t xml:space="preserve"> </w:t>
            </w:r>
            <w:r>
              <w:t>s</w:t>
            </w:r>
            <w:r w:rsidRPr="002D7C3E">
              <w:t>troming</w:t>
            </w:r>
            <w:r>
              <w:t>,</w:t>
            </w:r>
            <w:r w:rsidRPr="002D7C3E">
              <w:t xml:space="preserve"> </w:t>
            </w:r>
            <w:r>
              <w:t>t</w:t>
            </w:r>
            <w:r w:rsidRPr="002D7C3E">
              <w:t>emperatuur</w:t>
            </w:r>
            <w:r>
              <w:t>,</w:t>
            </w:r>
            <w:r w:rsidRPr="002D7C3E">
              <w:t xml:space="preserve"> </w:t>
            </w:r>
            <w:r>
              <w:t>v</w:t>
            </w:r>
            <w:r w:rsidRPr="002D7C3E">
              <w:t>lammen</w:t>
            </w:r>
            <w:r>
              <w:t xml:space="preserve"> en rookproductie tot circa één meter boven de grond.</w:t>
            </w:r>
          </w:p>
        </w:tc>
        <w:tc>
          <w:tcPr>
            <w:tcW w:w="2125" w:type="dxa"/>
          </w:tcPr>
          <w:p w14:paraId="2E8D2B71" w14:textId="77777777" w:rsidR="00D90A73" w:rsidRPr="00517652" w:rsidRDefault="00D90A73" w:rsidP="00D90A73">
            <w:pPr>
              <w:rPr>
                <w:rFonts w:cs="Arial"/>
                <w:szCs w:val="18"/>
              </w:rPr>
            </w:pPr>
          </w:p>
        </w:tc>
      </w:tr>
      <w:tr w:rsidR="009E6A2E" w14:paraId="6C176ECD"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3C09DEB5" w14:textId="77777777" w:rsidR="00D90A73" w:rsidRPr="00D0169A" w:rsidRDefault="00D90A73" w:rsidP="00D90A73">
            <w:pPr>
              <w:pStyle w:val="Lijstalinea"/>
              <w:numPr>
                <w:ilvl w:val="0"/>
                <w:numId w:val="63"/>
              </w:numPr>
              <w:tabs>
                <w:tab w:val="clear" w:pos="397"/>
              </w:tabs>
            </w:pPr>
          </w:p>
        </w:tc>
        <w:tc>
          <w:tcPr>
            <w:tcW w:w="6237" w:type="dxa"/>
          </w:tcPr>
          <w:p w14:paraId="61B1939A" w14:textId="7F0E502A" w:rsidR="00D90A73" w:rsidRDefault="00D90A73" w:rsidP="00D90A73">
            <w:r>
              <w:t xml:space="preserve">Inschrijver heeft mogelijkheden om op meerdere plaatsen en in meerdere objecten een realistische brand (daadwerkelijk vuur) te kunnen simuleren met een behoorlijke vuurlast (1 tot 2,5 MW) waarbij de volgende tactieken (offensief buiten, offensief binnen, defensief buiten, defensief binnen) en </w:t>
            </w:r>
          </w:p>
          <w:p w14:paraId="74787094" w14:textId="77777777" w:rsidR="00D90A73" w:rsidRDefault="00D90A73" w:rsidP="00D90A73">
            <w:r>
              <w:t>technieken beoefend kunnen worden:</w:t>
            </w:r>
          </w:p>
          <w:p w14:paraId="4B83E4B6" w14:textId="77777777" w:rsidR="00D90A73" w:rsidRDefault="00D90A73" w:rsidP="00D90A73">
            <w:pPr>
              <w:pStyle w:val="Lijstalinea"/>
              <w:numPr>
                <w:ilvl w:val="0"/>
                <w:numId w:val="41"/>
              </w:numPr>
            </w:pPr>
            <w:r w:rsidRPr="00875EB3">
              <w:t>massieve aanval</w:t>
            </w:r>
          </w:p>
          <w:p w14:paraId="1DE9F934" w14:textId="77777777" w:rsidR="00D90A73" w:rsidRDefault="00D90A73" w:rsidP="00D90A73">
            <w:pPr>
              <w:pStyle w:val="Lijstalinea"/>
              <w:numPr>
                <w:ilvl w:val="0"/>
                <w:numId w:val="41"/>
              </w:numPr>
            </w:pPr>
            <w:proofErr w:type="spellStart"/>
            <w:r w:rsidRPr="00875EB3">
              <w:t>transitional</w:t>
            </w:r>
            <w:proofErr w:type="spellEnd"/>
            <w:r w:rsidRPr="00875EB3">
              <w:t xml:space="preserve"> attack</w:t>
            </w:r>
          </w:p>
          <w:p w14:paraId="340A06A0" w14:textId="77777777" w:rsidR="00D90A73" w:rsidRDefault="00D90A73" w:rsidP="00D90A73">
            <w:pPr>
              <w:pStyle w:val="Lijstalinea"/>
              <w:numPr>
                <w:ilvl w:val="0"/>
                <w:numId w:val="41"/>
              </w:numPr>
            </w:pPr>
            <w:r>
              <w:t>r</w:t>
            </w:r>
            <w:r w:rsidRPr="00875EB3">
              <w:t>ookgaskoeling lange puls</w:t>
            </w:r>
          </w:p>
          <w:p w14:paraId="7FACED94" w14:textId="77777777" w:rsidR="00D90A73" w:rsidRDefault="00D90A73" w:rsidP="00D90A73">
            <w:pPr>
              <w:pStyle w:val="Lijstalinea"/>
              <w:numPr>
                <w:ilvl w:val="0"/>
                <w:numId w:val="41"/>
              </w:numPr>
            </w:pPr>
            <w:r>
              <w:t>r</w:t>
            </w:r>
            <w:r w:rsidRPr="00875EB3">
              <w:t>ookgaskoeling boogmethode</w:t>
            </w:r>
          </w:p>
          <w:p w14:paraId="28235595" w14:textId="77777777" w:rsidR="00D90A73" w:rsidRDefault="00D90A73" w:rsidP="00D90A73">
            <w:pPr>
              <w:pStyle w:val="Lijstalinea"/>
              <w:numPr>
                <w:ilvl w:val="0"/>
                <w:numId w:val="41"/>
              </w:numPr>
            </w:pPr>
            <w:r>
              <w:t>d</w:t>
            </w:r>
            <w:r w:rsidRPr="00875EB3">
              <w:t>irecte blussing binnen</w:t>
            </w:r>
          </w:p>
          <w:p w14:paraId="6E96F0B2" w14:textId="77777777" w:rsidR="00D90A73" w:rsidRDefault="00D90A73" w:rsidP="00D90A73">
            <w:pPr>
              <w:pStyle w:val="Lijstalinea"/>
              <w:numPr>
                <w:ilvl w:val="0"/>
                <w:numId w:val="41"/>
              </w:numPr>
            </w:pPr>
            <w:r w:rsidRPr="008B2F76">
              <w:t>deurcontrole</w:t>
            </w:r>
            <w:r>
              <w:t xml:space="preserve"> </w:t>
            </w:r>
          </w:p>
          <w:p w14:paraId="2F9CC604" w14:textId="77777777" w:rsidR="00D90A73" w:rsidRDefault="00D90A73" w:rsidP="00D90A73">
            <w:pPr>
              <w:pStyle w:val="Lijstalinea"/>
              <w:numPr>
                <w:ilvl w:val="0"/>
                <w:numId w:val="41"/>
              </w:numPr>
            </w:pPr>
            <w:r>
              <w:t>antiventilatie</w:t>
            </w:r>
          </w:p>
          <w:p w14:paraId="2C6549EB" w14:textId="77777777" w:rsidR="00D90A73" w:rsidRPr="00875EB3" w:rsidRDefault="00D90A73" w:rsidP="00D90A73">
            <w:pPr>
              <w:pStyle w:val="Lijstalinea"/>
              <w:numPr>
                <w:ilvl w:val="0"/>
                <w:numId w:val="41"/>
              </w:numPr>
            </w:pPr>
            <w:r>
              <w:t>ventileren</w:t>
            </w:r>
          </w:p>
          <w:p w14:paraId="44D17445" w14:textId="63265FE1" w:rsidR="00D90A73" w:rsidRDefault="00D90A73" w:rsidP="00D90A73">
            <w:r>
              <w:lastRenderedPageBreak/>
              <w:t>Dit betekent dus dat een uitslaande brand mogelijk moet zijn op de begane grond en op een verdieping. En dat er op een aantal locaties een brandhaard binnen in een object gerealiseerd kan worden.</w:t>
            </w:r>
          </w:p>
          <w:p w14:paraId="326641E0" w14:textId="77777777" w:rsidR="00D90A73" w:rsidRPr="002D7C3E" w:rsidRDefault="00D90A73" w:rsidP="00D90A73">
            <w:r>
              <w:t>Op basis van de simulatie worden</w:t>
            </w:r>
            <w:r w:rsidRPr="00601150">
              <w:t xml:space="preserve"> </w:t>
            </w:r>
            <w:r>
              <w:t xml:space="preserve">besluiten </w:t>
            </w:r>
            <w:r w:rsidRPr="00601150">
              <w:t>uitgelokt om in het ene geval voor de bestrijding naar binnen te gaan en in een ander geval dat niet meer mogelijk is</w:t>
            </w:r>
            <w:r>
              <w:t>.</w:t>
            </w:r>
          </w:p>
        </w:tc>
        <w:tc>
          <w:tcPr>
            <w:tcW w:w="2125" w:type="dxa"/>
          </w:tcPr>
          <w:p w14:paraId="17F9FACE" w14:textId="77777777" w:rsidR="00D90A73" w:rsidRPr="00517652" w:rsidRDefault="00D90A73" w:rsidP="00D90A73">
            <w:pPr>
              <w:rPr>
                <w:rFonts w:cs="Arial"/>
                <w:szCs w:val="18"/>
              </w:rPr>
            </w:pPr>
          </w:p>
        </w:tc>
      </w:tr>
      <w:tr w:rsidR="009E6A2E" w14:paraId="4750A12E"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5A0290A1" w14:textId="77777777" w:rsidR="00D90A73" w:rsidRPr="00D0169A" w:rsidRDefault="00D90A73" w:rsidP="00D90A73">
            <w:pPr>
              <w:pStyle w:val="Lijstalinea"/>
              <w:numPr>
                <w:ilvl w:val="0"/>
                <w:numId w:val="63"/>
              </w:numPr>
              <w:tabs>
                <w:tab w:val="clear" w:pos="397"/>
              </w:tabs>
            </w:pPr>
          </w:p>
        </w:tc>
        <w:tc>
          <w:tcPr>
            <w:tcW w:w="6237" w:type="dxa"/>
          </w:tcPr>
          <w:p w14:paraId="2F734888" w14:textId="77777777" w:rsidR="00D90A73" w:rsidRDefault="00D90A73" w:rsidP="00D90A73">
            <w:r>
              <w:t>Inschrijver biedt de mogelijkheid om de volgende soorten bijzondere branden te kunnen ensceneren:</w:t>
            </w:r>
          </w:p>
          <w:p w14:paraId="74B24D4A" w14:textId="77777777" w:rsidR="00D90A73" w:rsidRDefault="00D90A73" w:rsidP="00D90A73">
            <w:pPr>
              <w:pStyle w:val="Lijstalinea"/>
              <w:numPr>
                <w:ilvl w:val="0"/>
                <w:numId w:val="42"/>
              </w:numPr>
              <w:ind w:left="408" w:hanging="408"/>
            </w:pPr>
            <w:r>
              <w:t>v</w:t>
            </w:r>
            <w:r w:rsidRPr="00875EB3">
              <w:t>loeistofplasbrand</w:t>
            </w:r>
          </w:p>
          <w:p w14:paraId="774BFF73" w14:textId="77777777" w:rsidR="00D90A73" w:rsidRDefault="00D90A73" w:rsidP="00D90A73">
            <w:pPr>
              <w:pStyle w:val="Lijstalinea"/>
              <w:numPr>
                <w:ilvl w:val="0"/>
                <w:numId w:val="42"/>
              </w:numPr>
              <w:ind w:left="408" w:hanging="408"/>
            </w:pPr>
            <w:r>
              <w:t>g</w:t>
            </w:r>
            <w:r w:rsidRPr="00875EB3">
              <w:t>asbrand</w:t>
            </w:r>
          </w:p>
          <w:p w14:paraId="3993CA73" w14:textId="77777777" w:rsidR="00D90A73" w:rsidRDefault="00D90A73" w:rsidP="00D90A73">
            <w:pPr>
              <w:pStyle w:val="Lijstalinea"/>
              <w:numPr>
                <w:ilvl w:val="0"/>
                <w:numId w:val="42"/>
              </w:numPr>
              <w:ind w:left="408" w:hanging="408"/>
            </w:pPr>
            <w:r>
              <w:t>f</w:t>
            </w:r>
            <w:r w:rsidRPr="00875EB3">
              <w:t>rituurpanbrand</w:t>
            </w:r>
          </w:p>
          <w:p w14:paraId="75CA785D" w14:textId="77777777" w:rsidR="00D90A73" w:rsidRDefault="00D90A73" w:rsidP="00D90A73">
            <w:pPr>
              <w:pStyle w:val="Lijstalinea"/>
              <w:numPr>
                <w:ilvl w:val="0"/>
                <w:numId w:val="42"/>
              </w:numPr>
              <w:ind w:left="408" w:hanging="408"/>
            </w:pPr>
            <w:r>
              <w:t>e</w:t>
            </w:r>
            <w:r w:rsidRPr="00875EB3">
              <w:t>lektrabrand</w:t>
            </w:r>
          </w:p>
          <w:p w14:paraId="737878C6" w14:textId="77777777" w:rsidR="00D90A73" w:rsidRDefault="00D90A73" w:rsidP="00D90A73">
            <w:pPr>
              <w:pStyle w:val="Lijstalinea"/>
              <w:numPr>
                <w:ilvl w:val="0"/>
                <w:numId w:val="42"/>
              </w:numPr>
              <w:ind w:left="408" w:hanging="408"/>
            </w:pPr>
            <w:r>
              <w:t>v</w:t>
            </w:r>
            <w:r w:rsidRPr="00875EB3">
              <w:t>oertuigbrand</w:t>
            </w:r>
          </w:p>
          <w:p w14:paraId="6FBE40D5" w14:textId="77777777" w:rsidR="00D90A73" w:rsidRDefault="00D90A73" w:rsidP="00D90A73">
            <w:pPr>
              <w:pStyle w:val="Lijstalinea"/>
              <w:numPr>
                <w:ilvl w:val="0"/>
                <w:numId w:val="42"/>
              </w:numPr>
              <w:ind w:left="408" w:hanging="408"/>
            </w:pPr>
            <w:r>
              <w:t>b</w:t>
            </w:r>
            <w:r w:rsidRPr="00875EB3">
              <w:t>uitenbrand</w:t>
            </w:r>
          </w:p>
          <w:p w14:paraId="70CA23C9" w14:textId="77777777" w:rsidR="00D90A73" w:rsidRPr="00BF1EF2" w:rsidRDefault="00D90A73" w:rsidP="00D90A73">
            <w:pPr>
              <w:pStyle w:val="Lijstalinea"/>
              <w:numPr>
                <w:ilvl w:val="0"/>
                <w:numId w:val="42"/>
              </w:numPr>
              <w:ind w:left="408" w:hanging="408"/>
            </w:pPr>
            <w:r w:rsidRPr="00BF1EF2">
              <w:t>kelderbrand</w:t>
            </w:r>
          </w:p>
        </w:tc>
        <w:tc>
          <w:tcPr>
            <w:tcW w:w="2125" w:type="dxa"/>
          </w:tcPr>
          <w:p w14:paraId="15CBD254" w14:textId="77777777" w:rsidR="00D90A73" w:rsidRPr="00517652" w:rsidRDefault="00D90A73" w:rsidP="00D90A73">
            <w:pPr>
              <w:rPr>
                <w:rFonts w:cs="Arial"/>
                <w:szCs w:val="18"/>
              </w:rPr>
            </w:pPr>
          </w:p>
        </w:tc>
      </w:tr>
      <w:tr w:rsidR="009E6A2E" w14:paraId="21FF43E2"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7B44322E" w14:textId="77777777" w:rsidR="00D90A73" w:rsidRPr="00D0169A" w:rsidRDefault="00D90A73" w:rsidP="00D90A73">
            <w:pPr>
              <w:pStyle w:val="Lijstalinea"/>
              <w:numPr>
                <w:ilvl w:val="0"/>
                <w:numId w:val="63"/>
              </w:numPr>
              <w:tabs>
                <w:tab w:val="clear" w:pos="397"/>
              </w:tabs>
            </w:pPr>
          </w:p>
        </w:tc>
        <w:tc>
          <w:tcPr>
            <w:tcW w:w="6237" w:type="dxa"/>
          </w:tcPr>
          <w:p w14:paraId="3733C33F" w14:textId="77777777" w:rsidR="00BE7D00" w:rsidRDefault="00D90A73" w:rsidP="00BE7D00">
            <w:r>
              <w:t>Inschrijver voorziet</w:t>
            </w:r>
            <w:r w:rsidR="00BE7D00">
              <w:t>:</w:t>
            </w:r>
          </w:p>
          <w:p w14:paraId="430A7ED8" w14:textId="2A6D1134" w:rsidR="00BE7D00" w:rsidRDefault="00D90A73" w:rsidP="001E1A73">
            <w:pPr>
              <w:pStyle w:val="Lijstalinea"/>
              <w:numPr>
                <w:ilvl w:val="0"/>
                <w:numId w:val="56"/>
              </w:numPr>
              <w:tabs>
                <w:tab w:val="clear" w:pos="397"/>
              </w:tabs>
              <w:ind w:left="347" w:hanging="347"/>
            </w:pPr>
            <w:r>
              <w:t xml:space="preserve">bij start </w:t>
            </w:r>
            <w:r w:rsidR="00BE7D00">
              <w:t xml:space="preserve">(gemiddeld </w:t>
            </w:r>
            <w:r w:rsidR="00741E6D">
              <w:t>éé</w:t>
            </w:r>
            <w:r w:rsidR="00BE7D00">
              <w:t xml:space="preserve">n uur) </w:t>
            </w:r>
            <w:r>
              <w:t xml:space="preserve">en afronding </w:t>
            </w:r>
            <w:r w:rsidR="00BE7D00">
              <w:t xml:space="preserve">(gemiddeld </w:t>
            </w:r>
            <w:r w:rsidR="00741E6D">
              <w:t>één</w:t>
            </w:r>
            <w:r w:rsidR="00BE7D00">
              <w:t xml:space="preserve"> uur) </w:t>
            </w:r>
            <w:r>
              <w:t xml:space="preserve">van de lesdag in </w:t>
            </w:r>
            <w:r w:rsidR="00BE7D00">
              <w:t>minimaal twee lokalen. Ieder lokaal is geschikt</w:t>
            </w:r>
            <w:r>
              <w:t xml:space="preserve"> voor </w:t>
            </w:r>
            <w:r w:rsidR="00BE7D00">
              <w:t xml:space="preserve">ten minste </w:t>
            </w:r>
            <w:r>
              <w:t>32 personen</w:t>
            </w:r>
          </w:p>
          <w:p w14:paraId="02461210" w14:textId="12B4A9EC" w:rsidR="00D90A73" w:rsidRDefault="00BE7D00" w:rsidP="001E1A73">
            <w:pPr>
              <w:pStyle w:val="Lijstalinea"/>
              <w:numPr>
                <w:ilvl w:val="0"/>
                <w:numId w:val="56"/>
              </w:numPr>
              <w:tabs>
                <w:tab w:val="clear" w:pos="397"/>
              </w:tabs>
              <w:ind w:left="347" w:hanging="347"/>
            </w:pPr>
            <w:r>
              <w:t>g</w:t>
            </w:r>
            <w:r w:rsidRPr="00BE7D00">
              <w:t>edurende</w:t>
            </w:r>
            <w:r w:rsidR="00D90A73">
              <w:t xml:space="preserve"> de dag </w:t>
            </w:r>
            <w:r w:rsidRPr="00BE7D00">
              <w:t xml:space="preserve">zijn </w:t>
            </w:r>
            <w:r w:rsidR="00D90A73">
              <w:t xml:space="preserve">drie </w:t>
            </w:r>
            <w:r w:rsidRPr="00BE7D00">
              <w:t xml:space="preserve">evaluatie </w:t>
            </w:r>
            <w:r w:rsidR="00D90A73">
              <w:t xml:space="preserve">ruimtes </w:t>
            </w:r>
            <w:r w:rsidRPr="00BE7D00">
              <w:t xml:space="preserve">beschikbaar </w:t>
            </w:r>
            <w:r w:rsidR="00D90A73">
              <w:t>voor drie personen</w:t>
            </w:r>
            <w:r w:rsidRPr="00BE7D00">
              <w:t>,</w:t>
            </w:r>
            <w:r w:rsidR="00D90A73">
              <w:t xml:space="preserve"> dit moeten ruimtes zijn die betreden mogen worden met </w:t>
            </w:r>
            <w:proofErr w:type="spellStart"/>
            <w:r w:rsidR="00D90A73">
              <w:t>PBM’s</w:t>
            </w:r>
            <w:proofErr w:type="spellEnd"/>
            <w:r w:rsidRPr="00BE7D00">
              <w:t>.</w:t>
            </w:r>
          </w:p>
        </w:tc>
        <w:tc>
          <w:tcPr>
            <w:tcW w:w="2125" w:type="dxa"/>
          </w:tcPr>
          <w:p w14:paraId="552FB352" w14:textId="77777777" w:rsidR="00D90A73" w:rsidRPr="00517652" w:rsidRDefault="00D90A73" w:rsidP="00D90A73">
            <w:pPr>
              <w:rPr>
                <w:rFonts w:cs="Arial"/>
                <w:szCs w:val="18"/>
              </w:rPr>
            </w:pPr>
          </w:p>
        </w:tc>
      </w:tr>
      <w:tr w:rsidR="009E6A2E" w14:paraId="5F1920B8"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58DBFF94" w14:textId="77777777" w:rsidR="00D90A73" w:rsidRPr="00D0169A" w:rsidRDefault="00D90A73" w:rsidP="00D90A73">
            <w:pPr>
              <w:pStyle w:val="Lijstalinea"/>
              <w:numPr>
                <w:ilvl w:val="0"/>
                <w:numId w:val="63"/>
              </w:numPr>
              <w:tabs>
                <w:tab w:val="clear" w:pos="397"/>
              </w:tabs>
            </w:pPr>
          </w:p>
        </w:tc>
        <w:tc>
          <w:tcPr>
            <w:tcW w:w="6237" w:type="dxa"/>
          </w:tcPr>
          <w:p w14:paraId="0AE8BFBD" w14:textId="77777777" w:rsidR="00D90A73" w:rsidRDefault="00D90A73" w:rsidP="00D90A73">
            <w:r>
              <w:t>Om een brand te ensceneren heeft Inschrijver minimaal de volgende ensceneringsmiddelen beschikbaar die bijdragen aan het creëren van een realistisch beeld voor het uitvoeren van de oefening:</w:t>
            </w:r>
          </w:p>
          <w:p w14:paraId="1E106983" w14:textId="77777777" w:rsidR="00D90A73" w:rsidRDefault="00D90A73" w:rsidP="00D90A73">
            <w:pPr>
              <w:pStyle w:val="Lijstalinea"/>
              <w:numPr>
                <w:ilvl w:val="0"/>
                <w:numId w:val="43"/>
              </w:numPr>
              <w:tabs>
                <w:tab w:val="clear" w:pos="397"/>
              </w:tabs>
              <w:ind w:left="408" w:hanging="408"/>
            </w:pPr>
            <w:r>
              <w:t>drie rookmachines</w:t>
            </w:r>
          </w:p>
          <w:p w14:paraId="76AC94BD" w14:textId="77777777" w:rsidR="00D90A73" w:rsidRPr="00517652" w:rsidRDefault="00D90A73" w:rsidP="00D90A73">
            <w:pPr>
              <w:pStyle w:val="Lijstalinea"/>
              <w:numPr>
                <w:ilvl w:val="0"/>
                <w:numId w:val="43"/>
              </w:numPr>
              <w:tabs>
                <w:tab w:val="clear" w:pos="397"/>
              </w:tabs>
              <w:ind w:left="408" w:hanging="408"/>
              <w:rPr>
                <w:rFonts w:eastAsia="Arial" w:cs="Arial"/>
              </w:rPr>
            </w:pPr>
            <w:r w:rsidRPr="00517652">
              <w:rPr>
                <w:rFonts w:eastAsia="Arial" w:cs="Arial"/>
                <w:lang w:eastAsia="en-US"/>
              </w:rPr>
              <w:t>één stroomaggregaat</w:t>
            </w:r>
          </w:p>
          <w:p w14:paraId="55D301CE" w14:textId="77777777" w:rsidR="00D90A73" w:rsidRDefault="00D90A73" w:rsidP="00D90A73">
            <w:pPr>
              <w:pStyle w:val="Lijstalinea"/>
              <w:numPr>
                <w:ilvl w:val="0"/>
                <w:numId w:val="43"/>
              </w:numPr>
              <w:tabs>
                <w:tab w:val="clear" w:pos="397"/>
              </w:tabs>
              <w:ind w:left="408" w:hanging="408"/>
            </w:pPr>
            <w:r>
              <w:t>twaalf slachtofferpoppen</w:t>
            </w:r>
          </w:p>
          <w:p w14:paraId="1AF93273" w14:textId="77777777" w:rsidR="00D90A73" w:rsidRPr="00434C7D" w:rsidRDefault="00D90A73" w:rsidP="00D90A73">
            <w:pPr>
              <w:pStyle w:val="Lijstalinea"/>
              <w:numPr>
                <w:ilvl w:val="0"/>
                <w:numId w:val="43"/>
              </w:numPr>
              <w:tabs>
                <w:tab w:val="clear" w:pos="397"/>
              </w:tabs>
              <w:ind w:left="408" w:hanging="408"/>
            </w:pPr>
            <w:r w:rsidRPr="00434C7D">
              <w:t>zes verplaatsbare brandhaarden (vuurkorf, vuur-ton of vergelijkbaar)</w:t>
            </w:r>
          </w:p>
        </w:tc>
        <w:tc>
          <w:tcPr>
            <w:tcW w:w="2125" w:type="dxa"/>
          </w:tcPr>
          <w:p w14:paraId="65112DDB" w14:textId="77777777" w:rsidR="00D90A73" w:rsidRPr="00517652" w:rsidRDefault="00D90A73" w:rsidP="00D90A73">
            <w:pPr>
              <w:rPr>
                <w:rFonts w:cs="Arial"/>
                <w:szCs w:val="18"/>
              </w:rPr>
            </w:pPr>
          </w:p>
        </w:tc>
      </w:tr>
      <w:tr w:rsidR="009E6A2E" w14:paraId="0DCC8CA2"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62091DD7" w14:textId="77777777" w:rsidR="00D90A73" w:rsidRPr="00D0169A" w:rsidRDefault="00D90A73" w:rsidP="00D90A73">
            <w:pPr>
              <w:pStyle w:val="Lijstalinea"/>
              <w:numPr>
                <w:ilvl w:val="0"/>
                <w:numId w:val="63"/>
              </w:numPr>
              <w:tabs>
                <w:tab w:val="clear" w:pos="397"/>
              </w:tabs>
            </w:pPr>
          </w:p>
        </w:tc>
        <w:tc>
          <w:tcPr>
            <w:tcW w:w="6237" w:type="dxa"/>
          </w:tcPr>
          <w:p w14:paraId="12CAA9A2" w14:textId="77777777" w:rsidR="00D90A73" w:rsidRDefault="00D90A73" w:rsidP="00D90A73">
            <w:r>
              <w:t>Om THV en IBGS-incidenten te ensceneren heeft Inschrijver minimaal de volgende ensceneringsmiddelen beschikbaar die bijdragen aan het creëren van een realistisch beeld voor het uitvoeren van de oefening:</w:t>
            </w:r>
          </w:p>
          <w:p w14:paraId="03DA6E3E" w14:textId="77777777" w:rsidR="00D90A73" w:rsidRDefault="00D90A73" w:rsidP="00D90A73">
            <w:pPr>
              <w:pStyle w:val="Lijstalinea"/>
              <w:numPr>
                <w:ilvl w:val="0"/>
                <w:numId w:val="44"/>
              </w:numPr>
              <w:ind w:left="408" w:hanging="408"/>
            </w:pPr>
            <w:r>
              <w:t>twee</w:t>
            </w:r>
            <w:r w:rsidRPr="00582D5D">
              <w:t xml:space="preserve"> </w:t>
            </w:r>
            <w:proofErr w:type="spellStart"/>
            <w:r w:rsidRPr="00582D5D">
              <w:t>IBC’s</w:t>
            </w:r>
            <w:proofErr w:type="spellEnd"/>
            <w:r>
              <w:t>;</w:t>
            </w:r>
          </w:p>
          <w:p w14:paraId="6DC3F173" w14:textId="77777777" w:rsidR="00D90A73" w:rsidRDefault="00D90A73" w:rsidP="00D90A73">
            <w:pPr>
              <w:pStyle w:val="Lijstalinea"/>
              <w:numPr>
                <w:ilvl w:val="0"/>
                <w:numId w:val="44"/>
              </w:numPr>
              <w:ind w:left="408" w:hanging="408"/>
            </w:pPr>
            <w:r w:rsidRPr="00517652">
              <w:rPr>
                <w:rFonts w:eastAsia="Arial" w:cs="Arial"/>
              </w:rPr>
              <w:t>één tankwagen</w:t>
            </w:r>
            <w:r>
              <w:t xml:space="preserve"> met mogelijkheden om lekkage na te bootsen;</w:t>
            </w:r>
          </w:p>
          <w:p w14:paraId="1112BA12" w14:textId="77777777" w:rsidR="00D90A73" w:rsidRDefault="00D90A73" w:rsidP="00D90A73">
            <w:pPr>
              <w:pStyle w:val="Lijstalinea"/>
              <w:numPr>
                <w:ilvl w:val="0"/>
                <w:numId w:val="44"/>
              </w:numPr>
              <w:ind w:left="408" w:hanging="408"/>
            </w:pPr>
            <w:r>
              <w:t>tien</w:t>
            </w:r>
            <w:r w:rsidRPr="00582D5D">
              <w:t xml:space="preserve"> verschillende kunststof vaten in verschillende inhoudsmaten met mogelijkheden tot lekkage nabootsing</w:t>
            </w:r>
            <w:r>
              <w:t>;</w:t>
            </w:r>
          </w:p>
          <w:p w14:paraId="16791098" w14:textId="77777777" w:rsidR="00D90A73" w:rsidRDefault="00D90A73" w:rsidP="00D90A73">
            <w:pPr>
              <w:pStyle w:val="Lijstalinea"/>
              <w:numPr>
                <w:ilvl w:val="0"/>
                <w:numId w:val="44"/>
              </w:numPr>
              <w:ind w:left="408" w:hanging="408"/>
            </w:pPr>
            <w:r>
              <w:t>twee</w:t>
            </w:r>
            <w:r w:rsidRPr="00582D5D">
              <w:t xml:space="preserve"> </w:t>
            </w:r>
            <w:r>
              <w:t>g</w:t>
            </w:r>
            <w:r w:rsidRPr="00582D5D">
              <w:t>lazen flessen (0,5 of 1 liter) gelijkend glazen flessen die gebruikt worden in laboratoria voor gevaarlijke stoffen</w:t>
            </w:r>
            <w:r>
              <w:t>;</w:t>
            </w:r>
          </w:p>
          <w:p w14:paraId="3D7E58B5" w14:textId="77777777" w:rsidR="00D90A73" w:rsidRPr="00097D3C" w:rsidRDefault="00D90A73" w:rsidP="00D90A73">
            <w:pPr>
              <w:pStyle w:val="Lijstalinea"/>
              <w:numPr>
                <w:ilvl w:val="0"/>
                <w:numId w:val="44"/>
              </w:numPr>
              <w:ind w:left="408" w:hanging="408"/>
            </w:pPr>
            <w:r>
              <w:t>vier</w:t>
            </w:r>
            <w:r w:rsidRPr="00582D5D">
              <w:t xml:space="preserve"> 200 liter drums</w:t>
            </w:r>
            <w:r>
              <w:t>;</w:t>
            </w:r>
          </w:p>
          <w:p w14:paraId="331DE827" w14:textId="77777777" w:rsidR="00D90A73" w:rsidRDefault="00D90A73" w:rsidP="00D90A73">
            <w:pPr>
              <w:pStyle w:val="Lijstalinea"/>
              <w:numPr>
                <w:ilvl w:val="0"/>
                <w:numId w:val="44"/>
              </w:numPr>
              <w:ind w:left="408" w:hanging="408"/>
            </w:pPr>
            <w:r>
              <w:t>vier</w:t>
            </w:r>
            <w:r w:rsidRPr="00582D5D">
              <w:t xml:space="preserve"> verschillende maten kartonnen dozen</w:t>
            </w:r>
            <w:r>
              <w:t>;</w:t>
            </w:r>
          </w:p>
          <w:p w14:paraId="1D5FF630" w14:textId="77777777" w:rsidR="00D90A73" w:rsidRDefault="00D90A73" w:rsidP="00D90A73">
            <w:pPr>
              <w:pStyle w:val="Lijstalinea"/>
              <w:numPr>
                <w:ilvl w:val="0"/>
                <w:numId w:val="44"/>
              </w:numPr>
              <w:ind w:left="408" w:hanging="408"/>
            </w:pPr>
            <w:r w:rsidRPr="00582D5D">
              <w:t xml:space="preserve">mogelijkheden tot verschillende etikettering </w:t>
            </w:r>
            <w:r>
              <w:t>(GHS en ADR) passend bij de verpakking;</w:t>
            </w:r>
          </w:p>
          <w:p w14:paraId="057456FF" w14:textId="77777777" w:rsidR="00D90A73" w:rsidRDefault="00D90A73" w:rsidP="00D90A73">
            <w:pPr>
              <w:pStyle w:val="Lijstalinea"/>
              <w:numPr>
                <w:ilvl w:val="0"/>
                <w:numId w:val="44"/>
              </w:numPr>
              <w:ind w:left="408" w:hanging="408"/>
            </w:pPr>
            <w:r>
              <w:t>minimaal één</w:t>
            </w:r>
            <w:r w:rsidRPr="000D6E99">
              <w:t xml:space="preserve"> </w:t>
            </w:r>
            <w:r>
              <w:t>h</w:t>
            </w:r>
            <w:r w:rsidRPr="000D6E99">
              <w:t>eftruck of vergelijkbaar middel</w:t>
            </w:r>
            <w:r>
              <w:t>.</w:t>
            </w:r>
          </w:p>
          <w:p w14:paraId="5B3A3A05" w14:textId="77777777" w:rsidR="00D90A73" w:rsidRDefault="00D90A73" w:rsidP="00D90A73"/>
          <w:p w14:paraId="63D0B34C" w14:textId="48DBB749" w:rsidR="00D90A73" w:rsidRDefault="00D90A73" w:rsidP="00D90A73">
            <w:r w:rsidRPr="00D501A3">
              <w:t xml:space="preserve">Alle in te zetten ensceneringsmiddelen sluiten zoveel mogelijk aan bij de in Nederland </w:t>
            </w:r>
            <w:r>
              <w:t xml:space="preserve">toegepaste oefenpraktijk waarmee de deelnemers zich </w:t>
            </w:r>
            <w:r w:rsidRPr="00D501A3">
              <w:t xml:space="preserve">een realistisch beeld </w:t>
            </w:r>
            <w:r>
              <w:t>kunnen</w:t>
            </w:r>
            <w:r w:rsidRPr="00D501A3">
              <w:t xml:space="preserve"> vormen</w:t>
            </w:r>
            <w:r>
              <w:t xml:space="preserve"> van het incident</w:t>
            </w:r>
            <w:r w:rsidRPr="00D501A3">
              <w:t xml:space="preserve">.  </w:t>
            </w:r>
          </w:p>
        </w:tc>
        <w:tc>
          <w:tcPr>
            <w:tcW w:w="2125" w:type="dxa"/>
          </w:tcPr>
          <w:p w14:paraId="587B5083" w14:textId="77777777" w:rsidR="00D90A73" w:rsidRPr="00517652" w:rsidRDefault="00D90A73" w:rsidP="00D90A73">
            <w:pPr>
              <w:rPr>
                <w:rFonts w:cs="Arial"/>
                <w:szCs w:val="18"/>
              </w:rPr>
            </w:pPr>
          </w:p>
        </w:tc>
      </w:tr>
      <w:tr w:rsidR="009E6A2E" w14:paraId="268C664C"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7B3BCA8F" w14:textId="77777777" w:rsidR="00D90A73" w:rsidRPr="00D0169A" w:rsidRDefault="00D90A73" w:rsidP="00D90A73">
            <w:pPr>
              <w:pStyle w:val="Lijstalinea"/>
              <w:numPr>
                <w:ilvl w:val="0"/>
                <w:numId w:val="63"/>
              </w:numPr>
              <w:tabs>
                <w:tab w:val="clear" w:pos="397"/>
              </w:tabs>
            </w:pPr>
          </w:p>
        </w:tc>
        <w:tc>
          <w:tcPr>
            <w:tcW w:w="6237" w:type="dxa"/>
          </w:tcPr>
          <w:p w14:paraId="3FD6DA7E" w14:textId="77777777" w:rsidR="00D90A73" w:rsidRPr="00517652" w:rsidRDefault="00D90A73" w:rsidP="00D90A73">
            <w:pPr>
              <w:rPr>
                <w:rFonts w:eastAsia="Arial" w:cs="Arial"/>
              </w:rPr>
            </w:pPr>
            <w:r w:rsidRPr="00517652">
              <w:rPr>
                <w:rFonts w:eastAsia="Arial" w:cs="Arial"/>
              </w:rPr>
              <w:t>Inschrijver heeft voor de enscenering van voertuigongevallen tenminste de volgende voertuigen ter beschikking:</w:t>
            </w:r>
          </w:p>
          <w:p w14:paraId="3088E812" w14:textId="77777777" w:rsidR="00D90A73" w:rsidRPr="00517652" w:rsidRDefault="00D90A73" w:rsidP="00D90A73">
            <w:pPr>
              <w:pStyle w:val="Lijstalinea"/>
              <w:numPr>
                <w:ilvl w:val="0"/>
                <w:numId w:val="40"/>
              </w:numPr>
              <w:ind w:left="408" w:hanging="408"/>
              <w:rPr>
                <w:rFonts w:eastAsia="Arial" w:cs="Arial"/>
              </w:rPr>
            </w:pPr>
            <w:r w:rsidRPr="00517652">
              <w:rPr>
                <w:rFonts w:eastAsia="Arial" w:cs="Arial"/>
              </w:rPr>
              <w:t>zes auto’s (wrakken) waarop bevrijdingsoefeningen worden uitgevoerd</w:t>
            </w:r>
          </w:p>
          <w:p w14:paraId="0F3BBB48" w14:textId="77777777" w:rsidR="00D90A73" w:rsidRPr="00517652" w:rsidRDefault="00D90A73" w:rsidP="00D90A73">
            <w:pPr>
              <w:pStyle w:val="Lijstalinea"/>
              <w:numPr>
                <w:ilvl w:val="0"/>
                <w:numId w:val="40"/>
              </w:numPr>
              <w:ind w:left="408" w:hanging="408"/>
              <w:rPr>
                <w:rFonts w:eastAsia="Arial" w:cs="Arial"/>
              </w:rPr>
            </w:pPr>
            <w:r w:rsidRPr="00517652">
              <w:rPr>
                <w:rFonts w:eastAsia="Arial" w:cs="Arial"/>
              </w:rPr>
              <w:t>één bus als ensceneringsvoertuig;</w:t>
            </w:r>
          </w:p>
          <w:p w14:paraId="018C6A3D" w14:textId="77777777" w:rsidR="00D90A73" w:rsidRPr="00517652" w:rsidRDefault="00D90A73" w:rsidP="00D90A73">
            <w:pPr>
              <w:pStyle w:val="Lijstalinea"/>
              <w:numPr>
                <w:ilvl w:val="0"/>
                <w:numId w:val="40"/>
              </w:numPr>
              <w:ind w:left="408" w:hanging="408"/>
              <w:rPr>
                <w:rFonts w:eastAsia="Arial" w:cs="Arial"/>
              </w:rPr>
            </w:pPr>
            <w:r w:rsidRPr="00517652">
              <w:rPr>
                <w:rFonts w:eastAsia="Arial" w:cs="Arial"/>
              </w:rPr>
              <w:t>één vrachtwagenwrak waarop bevrijdingsoefeningen worden uitgevoerd</w:t>
            </w:r>
          </w:p>
          <w:p w14:paraId="02D458AA" w14:textId="77777777" w:rsidR="00D90A73" w:rsidRPr="00517652" w:rsidRDefault="00D90A73" w:rsidP="00D90A73">
            <w:pPr>
              <w:pStyle w:val="Lijstalinea"/>
              <w:numPr>
                <w:ilvl w:val="0"/>
                <w:numId w:val="40"/>
              </w:numPr>
              <w:ind w:left="408" w:hanging="408"/>
              <w:rPr>
                <w:rFonts w:eastAsia="Arial" w:cs="Arial"/>
              </w:rPr>
            </w:pPr>
            <w:r w:rsidRPr="00517652">
              <w:rPr>
                <w:rFonts w:eastAsia="Arial" w:cs="Arial"/>
              </w:rPr>
              <w:lastRenderedPageBreak/>
              <w:t>één oplegger als ensceneringsvoertuig;</w:t>
            </w:r>
          </w:p>
          <w:p w14:paraId="275A3592" w14:textId="77777777" w:rsidR="00D90A73" w:rsidRPr="00517652" w:rsidRDefault="00D90A73" w:rsidP="00D90A73">
            <w:pPr>
              <w:pStyle w:val="Lijstalinea"/>
              <w:numPr>
                <w:ilvl w:val="0"/>
                <w:numId w:val="40"/>
              </w:numPr>
              <w:ind w:left="408" w:hanging="408"/>
              <w:rPr>
                <w:rFonts w:eastAsia="Arial" w:cs="Arial"/>
              </w:rPr>
            </w:pPr>
            <w:r w:rsidRPr="00517652">
              <w:rPr>
                <w:rFonts w:eastAsia="Arial" w:cs="Arial"/>
              </w:rPr>
              <w:t>één motor of scooter als ensceneringsvoertuig.</w:t>
            </w:r>
          </w:p>
        </w:tc>
        <w:tc>
          <w:tcPr>
            <w:tcW w:w="2125" w:type="dxa"/>
          </w:tcPr>
          <w:p w14:paraId="4AC5EFC6" w14:textId="77777777" w:rsidR="00D90A73" w:rsidRPr="00517652" w:rsidRDefault="00D90A73" w:rsidP="00D90A73">
            <w:pPr>
              <w:rPr>
                <w:rFonts w:cs="Arial"/>
                <w:szCs w:val="18"/>
              </w:rPr>
            </w:pPr>
          </w:p>
        </w:tc>
      </w:tr>
      <w:tr w:rsidR="009E6A2E" w14:paraId="6E849C66"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733D27DB" w14:textId="77777777" w:rsidR="00D90A73" w:rsidRPr="00D0169A" w:rsidRDefault="00D90A73" w:rsidP="00D90A73">
            <w:pPr>
              <w:pStyle w:val="Lijstalinea"/>
              <w:numPr>
                <w:ilvl w:val="0"/>
                <w:numId w:val="63"/>
              </w:numPr>
              <w:tabs>
                <w:tab w:val="clear" w:pos="397"/>
              </w:tabs>
            </w:pPr>
          </w:p>
        </w:tc>
        <w:tc>
          <w:tcPr>
            <w:tcW w:w="6237" w:type="dxa"/>
          </w:tcPr>
          <w:p w14:paraId="0C2EE9E2" w14:textId="77777777" w:rsidR="00D90A73" w:rsidRDefault="00D90A73" w:rsidP="00D90A73">
            <w:r>
              <w:t>Internationale inschrijver stelt functionele v</w:t>
            </w:r>
            <w:r w:rsidRPr="00033FA3">
              <w:t xml:space="preserve">erbindingsapparatuur (portofoons) </w:t>
            </w:r>
            <w:r>
              <w:t>ter beschikking, waarmee het mogelijk is om op acht kanalen tegelijkertijd te communiceren. Minimaal aantal is 55 portofoons.</w:t>
            </w:r>
          </w:p>
        </w:tc>
        <w:tc>
          <w:tcPr>
            <w:tcW w:w="2125" w:type="dxa"/>
          </w:tcPr>
          <w:p w14:paraId="7ECF372C" w14:textId="77777777" w:rsidR="00D90A73" w:rsidRPr="00517652" w:rsidRDefault="00D90A73" w:rsidP="00D90A73">
            <w:pPr>
              <w:rPr>
                <w:rFonts w:cs="Arial"/>
                <w:szCs w:val="18"/>
              </w:rPr>
            </w:pPr>
          </w:p>
        </w:tc>
      </w:tr>
      <w:tr w:rsidR="009E6A2E" w14:paraId="53F22D70"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7070FA59" w14:textId="77777777" w:rsidR="00D90A73" w:rsidRPr="00D0169A" w:rsidRDefault="00D90A73" w:rsidP="00D90A73">
            <w:pPr>
              <w:pStyle w:val="Lijstalinea"/>
              <w:numPr>
                <w:ilvl w:val="0"/>
                <w:numId w:val="63"/>
              </w:numPr>
              <w:tabs>
                <w:tab w:val="clear" w:pos="397"/>
              </w:tabs>
            </w:pPr>
          </w:p>
        </w:tc>
        <w:tc>
          <w:tcPr>
            <w:tcW w:w="6237" w:type="dxa"/>
          </w:tcPr>
          <w:p w14:paraId="39412DEE" w14:textId="77777777" w:rsidR="00D90A73" w:rsidRDefault="00D90A73" w:rsidP="00D90A73">
            <w:r>
              <w:t>Op een lesdag dient er geen reistijd te zijn tussen verschillende oefenlocaties.</w:t>
            </w:r>
          </w:p>
        </w:tc>
        <w:tc>
          <w:tcPr>
            <w:tcW w:w="2125" w:type="dxa"/>
          </w:tcPr>
          <w:p w14:paraId="148BD835" w14:textId="77777777" w:rsidR="00D90A73" w:rsidRPr="00517652" w:rsidRDefault="00D90A73" w:rsidP="00D90A73">
            <w:pPr>
              <w:rPr>
                <w:rFonts w:cs="Arial"/>
                <w:szCs w:val="18"/>
              </w:rPr>
            </w:pPr>
          </w:p>
        </w:tc>
      </w:tr>
      <w:tr w:rsidR="009E6A2E" w14:paraId="55889BA7"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0CC606C5" w14:textId="77777777" w:rsidR="00D90A73" w:rsidRPr="00D0169A" w:rsidRDefault="00D90A73" w:rsidP="00D90A73">
            <w:pPr>
              <w:pStyle w:val="Lijstalinea"/>
              <w:numPr>
                <w:ilvl w:val="0"/>
                <w:numId w:val="63"/>
              </w:numPr>
              <w:tabs>
                <w:tab w:val="clear" w:pos="397"/>
              </w:tabs>
            </w:pPr>
          </w:p>
        </w:tc>
        <w:tc>
          <w:tcPr>
            <w:tcW w:w="6237" w:type="dxa"/>
          </w:tcPr>
          <w:p w14:paraId="0F4A8782" w14:textId="77777777" w:rsidR="00D90A73" w:rsidRDefault="00D90A73" w:rsidP="00D90A73">
            <w:r>
              <w:t>Aanbestedende Dienst heeft het recht om tot uiterlijk vier weken voor aankomst op het oefenterrein van Inschrijver kosteloos te annuleren. Indien korter van tevoren wordt geannuleerd, geldt de volgende annuleringsregeling:</w:t>
            </w:r>
          </w:p>
          <w:p w14:paraId="393D3595" w14:textId="77777777" w:rsidR="00D90A73" w:rsidRDefault="00D90A73" w:rsidP="00D90A73">
            <w:pPr>
              <w:pStyle w:val="Lijstalinea"/>
              <w:numPr>
                <w:ilvl w:val="0"/>
                <w:numId w:val="58"/>
              </w:numPr>
              <w:ind w:hanging="720"/>
            </w:pPr>
            <w:r>
              <w:t>drie weken van tevoren = 20% van het totaalbedrag</w:t>
            </w:r>
          </w:p>
          <w:p w14:paraId="7C3D672C" w14:textId="77777777" w:rsidR="00D90A73" w:rsidRDefault="00D90A73" w:rsidP="00D90A73">
            <w:pPr>
              <w:pStyle w:val="Lijstalinea"/>
              <w:numPr>
                <w:ilvl w:val="0"/>
                <w:numId w:val="58"/>
              </w:numPr>
              <w:ind w:hanging="720"/>
            </w:pPr>
            <w:r>
              <w:t>twee weken van tevoren = 30% van het totaalbedrag</w:t>
            </w:r>
          </w:p>
          <w:p w14:paraId="5AABFF37" w14:textId="77777777" w:rsidR="00D90A73" w:rsidRDefault="00D90A73" w:rsidP="00D90A73">
            <w:pPr>
              <w:pStyle w:val="Lijstalinea"/>
              <w:numPr>
                <w:ilvl w:val="0"/>
                <w:numId w:val="58"/>
              </w:numPr>
              <w:ind w:hanging="720"/>
            </w:pPr>
            <w:r>
              <w:t>één week van tevoren = 50% van het totaalbedrag</w:t>
            </w:r>
          </w:p>
          <w:p w14:paraId="136AC11E" w14:textId="77777777" w:rsidR="00D90A73" w:rsidRDefault="00D90A73" w:rsidP="00D90A73"/>
          <w:p w14:paraId="23FE6851" w14:textId="486051B6" w:rsidR="00D90A73" w:rsidRDefault="00D90A73" w:rsidP="00D90A73">
            <w:r>
              <w:t>Deze annuleringsregeling geldt niet voor situaties in het kader van eis 13.</w:t>
            </w:r>
          </w:p>
        </w:tc>
        <w:tc>
          <w:tcPr>
            <w:tcW w:w="2125" w:type="dxa"/>
          </w:tcPr>
          <w:p w14:paraId="71F4C077" w14:textId="77777777" w:rsidR="00D90A73" w:rsidRPr="00517652" w:rsidRDefault="00D90A73" w:rsidP="00D90A73">
            <w:pPr>
              <w:rPr>
                <w:rFonts w:cs="Arial"/>
                <w:szCs w:val="18"/>
              </w:rPr>
            </w:pPr>
          </w:p>
        </w:tc>
      </w:tr>
      <w:tr w:rsidR="009E6A2E" w14:paraId="631A2B17"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74C82A69" w14:textId="77777777" w:rsidR="00D90A73" w:rsidRPr="00D0169A" w:rsidRDefault="00D90A73" w:rsidP="00D90A73">
            <w:pPr>
              <w:pStyle w:val="Lijstalinea"/>
              <w:numPr>
                <w:ilvl w:val="0"/>
                <w:numId w:val="63"/>
              </w:numPr>
              <w:tabs>
                <w:tab w:val="clear" w:pos="397"/>
              </w:tabs>
            </w:pPr>
          </w:p>
        </w:tc>
        <w:tc>
          <w:tcPr>
            <w:tcW w:w="6237" w:type="dxa"/>
          </w:tcPr>
          <w:p w14:paraId="7E9426CB" w14:textId="77777777" w:rsidR="00C83CB0" w:rsidRDefault="00C83CB0" w:rsidP="00C83CB0">
            <w:r>
              <w:t>Gelet op de situatie rondom COVID-19 en het reizen naar het buitenland, heeft de Aanbestedende Dienst het recht om tot maximaal één week voor aankomst kosteloos te annuleren. Aanbestedende Dienst volgt hierbij de voorschriften van het RIVM en de reisadviezen van het Ministerie van Buitenlandse Zaken.</w:t>
            </w:r>
          </w:p>
          <w:p w14:paraId="14A13AA0" w14:textId="77777777" w:rsidR="00C83CB0" w:rsidRDefault="00C83CB0" w:rsidP="00C83CB0"/>
          <w:p w14:paraId="3E0FE8B1" w14:textId="0852CFCA" w:rsidR="00D90A73" w:rsidRDefault="00C83CB0" w:rsidP="00C83CB0">
            <w:r>
              <w:t>Indien binnen één week voor de datum van aankomst een negatief reisadvies wordt afgekondigd, kan de Aanbestedende Dienst annuleren en wordt 30% van de opdrachtsom aan Opdrachtnemer betaald.</w:t>
            </w:r>
          </w:p>
        </w:tc>
        <w:tc>
          <w:tcPr>
            <w:tcW w:w="2125" w:type="dxa"/>
          </w:tcPr>
          <w:p w14:paraId="035EB388" w14:textId="77777777" w:rsidR="00D90A73" w:rsidRPr="00517652" w:rsidRDefault="00D90A73" w:rsidP="00D90A73">
            <w:pPr>
              <w:rPr>
                <w:rFonts w:cs="Arial"/>
                <w:szCs w:val="18"/>
              </w:rPr>
            </w:pPr>
          </w:p>
        </w:tc>
      </w:tr>
      <w:tr w:rsidR="00C33D91" w14:paraId="146FE49F"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14D88FA9" w14:textId="77777777" w:rsidR="00C33D91" w:rsidRPr="00D0169A" w:rsidRDefault="00C33D91" w:rsidP="00D90A73">
            <w:pPr>
              <w:pStyle w:val="Lijstalinea"/>
              <w:numPr>
                <w:ilvl w:val="0"/>
                <w:numId w:val="63"/>
              </w:numPr>
              <w:tabs>
                <w:tab w:val="clear" w:pos="397"/>
              </w:tabs>
            </w:pPr>
          </w:p>
        </w:tc>
        <w:tc>
          <w:tcPr>
            <w:tcW w:w="6237" w:type="dxa"/>
          </w:tcPr>
          <w:p w14:paraId="23A273BE" w14:textId="77777777" w:rsidR="00C33D91" w:rsidRDefault="00C33D91" w:rsidP="00C33D91">
            <w:r>
              <w:t xml:space="preserve">Inschrijver moet op verzoek van Aanbestedende Dienst kunnen aantonen dat zijn organisatie de privacyregelgeving en de regels ter bescherming van persoonsgegevens (AVG) te allen tijde zal naleven. </w:t>
            </w:r>
          </w:p>
          <w:p w14:paraId="2A3EFA8B" w14:textId="77777777" w:rsidR="00C33D91" w:rsidRDefault="00C33D91" w:rsidP="00C33D91"/>
          <w:p w14:paraId="4D1E7B04" w14:textId="77777777" w:rsidR="00C33D91" w:rsidRDefault="00C33D91" w:rsidP="00C33D91">
            <w:r>
              <w:t xml:space="preserve">Inschrijver zegt toe dat hij alle persoonsgegevens die hem in het kader van het uitvoeren van de oefeningen ter beschikking worden gesteld alleen zal gebruiken voor het doel waarvoor deze aan de Inschrijver beschikbaar worden gesteld. </w:t>
            </w:r>
          </w:p>
          <w:p w14:paraId="25621E19" w14:textId="77777777" w:rsidR="00C33D91" w:rsidRDefault="00C33D91" w:rsidP="00C33D91"/>
          <w:p w14:paraId="530BF96B" w14:textId="40297029" w:rsidR="00C33D91" w:rsidRDefault="00C33D91" w:rsidP="00C33D91">
            <w:r>
              <w:t>Inschrijver zegt toe dat hij, na afloop van iedere (meerdaagse) oefensessie, binnen twee werkdagen de betreffende persoonsgegevens zal vernietigen.</w:t>
            </w:r>
          </w:p>
        </w:tc>
        <w:tc>
          <w:tcPr>
            <w:tcW w:w="2125" w:type="dxa"/>
          </w:tcPr>
          <w:p w14:paraId="0D6C7277" w14:textId="77777777" w:rsidR="00C33D91" w:rsidRPr="00517652" w:rsidRDefault="00C33D91" w:rsidP="00D90A73">
            <w:pPr>
              <w:rPr>
                <w:rFonts w:cs="Arial"/>
                <w:szCs w:val="18"/>
              </w:rPr>
            </w:pPr>
          </w:p>
        </w:tc>
      </w:tr>
    </w:tbl>
    <w:p w14:paraId="7DF40484" w14:textId="77777777" w:rsidR="00D90A73" w:rsidRDefault="00D90A73" w:rsidP="00D90A73"/>
    <w:p w14:paraId="155E4320" w14:textId="77777777" w:rsidR="00D90A73" w:rsidRPr="00EF1E20" w:rsidRDefault="00D90A73" w:rsidP="00D90A73">
      <w:pPr>
        <w:pStyle w:val="Bijschrift"/>
        <w:rPr>
          <w:color w:val="auto"/>
        </w:rPr>
      </w:pPr>
      <w:r>
        <w:rPr>
          <w:color w:val="auto"/>
        </w:rPr>
        <w:t>Eisen t.a.v. de oefenobjecten</w:t>
      </w:r>
    </w:p>
    <w:p w14:paraId="5C41F02D" w14:textId="77777777" w:rsidR="00D90A73" w:rsidRDefault="00D90A73" w:rsidP="00D90A73">
      <w:r>
        <w:t xml:space="preserve">Inschrijver beschikt op het oefenterrein over de volgende oefenobjecten: </w:t>
      </w:r>
    </w:p>
    <w:p w14:paraId="68A7C81C" w14:textId="77777777" w:rsidR="00D90A73" w:rsidRDefault="00D90A73" w:rsidP="00D90A73"/>
    <w:tbl>
      <w:tblPr>
        <w:tblStyle w:val="Tabelraster"/>
        <w:tblW w:w="9071" w:type="dxa"/>
        <w:tblLook w:val="04A0" w:firstRow="1" w:lastRow="0" w:firstColumn="1" w:lastColumn="0" w:noHBand="0" w:noVBand="1"/>
      </w:tblPr>
      <w:tblGrid>
        <w:gridCol w:w="709"/>
        <w:gridCol w:w="6237"/>
        <w:gridCol w:w="2125"/>
      </w:tblGrid>
      <w:tr w:rsidR="009E6A2E" w14:paraId="2A393685" w14:textId="77777777" w:rsidTr="009E6A2E">
        <w:trPr>
          <w:cnfStyle w:val="100000000000" w:firstRow="1" w:lastRow="0" w:firstColumn="0" w:lastColumn="0" w:oddVBand="0" w:evenVBand="0" w:oddHBand="0" w:evenHBand="0" w:firstRowFirstColumn="0" w:firstRowLastColumn="0" w:lastRowFirstColumn="0" w:lastRowLastColumn="0"/>
        </w:trPr>
        <w:tc>
          <w:tcPr>
            <w:tcW w:w="709" w:type="dxa"/>
          </w:tcPr>
          <w:p w14:paraId="07B4CB3E" w14:textId="322B7D72" w:rsidR="00D90A73" w:rsidRDefault="00D90A73" w:rsidP="00D90A73">
            <w:r>
              <w:t>Nr.</w:t>
            </w:r>
          </w:p>
        </w:tc>
        <w:tc>
          <w:tcPr>
            <w:tcW w:w="6237" w:type="dxa"/>
          </w:tcPr>
          <w:p w14:paraId="3DE5C0AC" w14:textId="77777777" w:rsidR="00D90A73" w:rsidRDefault="00D90A73" w:rsidP="00D90A73">
            <w:r>
              <w:t>Omschrijving</w:t>
            </w:r>
          </w:p>
        </w:tc>
        <w:tc>
          <w:tcPr>
            <w:tcW w:w="2125" w:type="dxa"/>
          </w:tcPr>
          <w:p w14:paraId="321D5456" w14:textId="77777777" w:rsidR="00D90A73" w:rsidRDefault="00D90A73" w:rsidP="00D90A73">
            <w:r>
              <w:t>Opmerking</w:t>
            </w:r>
          </w:p>
        </w:tc>
      </w:tr>
      <w:tr w:rsidR="009E6A2E" w14:paraId="1BB54576"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shd w:val="clear" w:color="auto" w:fill="BDE4F7"/>
          </w:tcPr>
          <w:p w14:paraId="6FED4688" w14:textId="77777777" w:rsidR="00D90A73" w:rsidRPr="00BC0A7E" w:rsidRDefault="00D90A73" w:rsidP="00D90A73">
            <w:pPr>
              <w:pStyle w:val="Lijstalinea"/>
              <w:numPr>
                <w:ilvl w:val="0"/>
                <w:numId w:val="63"/>
              </w:numPr>
              <w:tabs>
                <w:tab w:val="clear" w:pos="397"/>
              </w:tabs>
            </w:pPr>
          </w:p>
        </w:tc>
        <w:tc>
          <w:tcPr>
            <w:tcW w:w="6237" w:type="dxa"/>
            <w:shd w:val="clear" w:color="auto" w:fill="BDE4F7"/>
          </w:tcPr>
          <w:p w14:paraId="7CB7D4C6" w14:textId="77777777" w:rsidR="00D90A73" w:rsidRDefault="00D90A73" w:rsidP="00D90A73">
            <w:pPr>
              <w:rPr>
                <w:b/>
              </w:rPr>
            </w:pPr>
            <w:r w:rsidRPr="00311401">
              <w:rPr>
                <w:b/>
              </w:rPr>
              <w:t>Woningen/woonhuizen (met inrichting,</w:t>
            </w:r>
            <w:r>
              <w:rPr>
                <w:b/>
              </w:rPr>
              <w:t xml:space="preserve"> meubilair):</w:t>
            </w:r>
            <w:r w:rsidRPr="00311401">
              <w:rPr>
                <w:b/>
              </w:rPr>
              <w:t xml:space="preserve"> </w:t>
            </w:r>
          </w:p>
          <w:p w14:paraId="336ABC6C" w14:textId="77777777" w:rsidR="00D90A73" w:rsidRDefault="00D90A73" w:rsidP="00D90A73">
            <w:r>
              <w:t>In de woningen/woonhuizen op het oefenterrein zijn de volgende voorzieningen aanwezig:</w:t>
            </w:r>
          </w:p>
          <w:p w14:paraId="20CB44E4" w14:textId="77777777" w:rsidR="00D90A73" w:rsidRPr="00F20800" w:rsidRDefault="00D90A73" w:rsidP="00D90A73">
            <w:pPr>
              <w:pStyle w:val="Lijstalinea"/>
              <w:numPr>
                <w:ilvl w:val="0"/>
                <w:numId w:val="46"/>
              </w:numPr>
              <w:tabs>
                <w:tab w:val="clear" w:pos="397"/>
              </w:tabs>
              <w:ind w:left="346" w:hanging="346"/>
            </w:pPr>
            <w:r w:rsidRPr="00F20800">
              <w:t xml:space="preserve">Er zijn </w:t>
            </w:r>
            <w:r>
              <w:t>drie</w:t>
            </w:r>
            <w:r w:rsidRPr="00F20800">
              <w:t xml:space="preserve"> verschillen</w:t>
            </w:r>
            <w:r>
              <w:t>de</w:t>
            </w:r>
            <w:r w:rsidRPr="00F20800">
              <w:t xml:space="preserve"> woningtypes waar oefeningen geënsceneerd kunnen worden: woonhuizen, hoogbouw en appartementen</w:t>
            </w:r>
            <w:r>
              <w:t>;</w:t>
            </w:r>
          </w:p>
          <w:p w14:paraId="311EA783" w14:textId="77777777" w:rsidR="00D90A73" w:rsidRPr="00FC6A87" w:rsidRDefault="00D90A73" w:rsidP="00D90A73">
            <w:pPr>
              <w:pStyle w:val="Lijstalinea"/>
              <w:numPr>
                <w:ilvl w:val="0"/>
                <w:numId w:val="46"/>
              </w:numPr>
              <w:tabs>
                <w:tab w:val="clear" w:pos="397"/>
                <w:tab w:val="left" w:pos="371"/>
              </w:tabs>
              <w:ind w:left="346" w:hanging="346"/>
            </w:pPr>
            <w:r w:rsidRPr="00FC6A87">
              <w:t>tenminste één object is voorzien van meerdere bouwlagen</w:t>
            </w:r>
            <w:r>
              <w:t xml:space="preserve"> die middels een trap verbonden zijn</w:t>
            </w:r>
            <w:r w:rsidRPr="00FC6A87">
              <w:t>;</w:t>
            </w:r>
            <w:r>
              <w:t xml:space="preserve"> </w:t>
            </w:r>
            <w:r w:rsidRPr="00FC6A87">
              <w:t xml:space="preserve">een object met kenmerken en </w:t>
            </w:r>
            <w:r>
              <w:t xml:space="preserve">het </w:t>
            </w:r>
            <w:r w:rsidRPr="00FC6A87">
              <w:t>uiterlijk van hoogbouw</w:t>
            </w:r>
            <w:r>
              <w:t xml:space="preserve"> van minimaal vier bouwlagen en voorzien van een droge stijgleiding;</w:t>
            </w:r>
          </w:p>
          <w:p w14:paraId="000D076A" w14:textId="77777777" w:rsidR="00D90A73" w:rsidRPr="00FC6A87" w:rsidRDefault="00D90A73" w:rsidP="00D90A73">
            <w:pPr>
              <w:pStyle w:val="Lijstalinea"/>
              <w:numPr>
                <w:ilvl w:val="0"/>
                <w:numId w:val="46"/>
              </w:numPr>
              <w:tabs>
                <w:tab w:val="clear" w:pos="397"/>
                <w:tab w:val="left" w:pos="371"/>
              </w:tabs>
              <w:ind w:left="346" w:hanging="346"/>
            </w:pPr>
            <w:r w:rsidRPr="00FC6A87">
              <w:lastRenderedPageBreak/>
              <w:t>op alle bovengrondse bouwlagen zijn meerdere ruimten, waarvan minimaal de helft afgesloten kan worden met een deur;</w:t>
            </w:r>
          </w:p>
          <w:p w14:paraId="0EE2112D" w14:textId="77777777" w:rsidR="00D90A73" w:rsidRPr="00BC0A7E" w:rsidRDefault="00D90A73" w:rsidP="00D90A73">
            <w:pPr>
              <w:pStyle w:val="Lijstalinea"/>
              <w:numPr>
                <w:ilvl w:val="0"/>
                <w:numId w:val="46"/>
              </w:numPr>
              <w:tabs>
                <w:tab w:val="clear" w:pos="397"/>
                <w:tab w:val="left" w:pos="371"/>
              </w:tabs>
              <w:ind w:left="346" w:hanging="346"/>
            </w:pPr>
            <w:r w:rsidRPr="00FC6A87">
              <w:t xml:space="preserve">de woningen hebben het uiterlijk van een woning </w:t>
            </w:r>
            <w:r>
              <w:t xml:space="preserve">en zijn </w:t>
            </w:r>
            <w:r w:rsidRPr="00FC6A87">
              <w:t>voorzien van ramen en deuren.</w:t>
            </w:r>
          </w:p>
        </w:tc>
        <w:tc>
          <w:tcPr>
            <w:tcW w:w="2125" w:type="dxa"/>
            <w:shd w:val="clear" w:color="auto" w:fill="BDE4F7"/>
          </w:tcPr>
          <w:p w14:paraId="11B9B083" w14:textId="77777777" w:rsidR="00D90A73" w:rsidRPr="00BC0A7E" w:rsidRDefault="00D90A73" w:rsidP="00D90A73"/>
        </w:tc>
      </w:tr>
      <w:tr w:rsidR="009E6A2E" w14:paraId="7F744DD4"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shd w:val="clear" w:color="auto" w:fill="EBECFC"/>
          </w:tcPr>
          <w:p w14:paraId="1436862C" w14:textId="77777777" w:rsidR="00D90A73" w:rsidRPr="00BC0A7E" w:rsidRDefault="00D90A73" w:rsidP="00D90A73">
            <w:pPr>
              <w:pStyle w:val="Lijstalinea"/>
              <w:numPr>
                <w:ilvl w:val="0"/>
                <w:numId w:val="63"/>
              </w:numPr>
              <w:tabs>
                <w:tab w:val="clear" w:pos="397"/>
              </w:tabs>
            </w:pPr>
          </w:p>
        </w:tc>
        <w:tc>
          <w:tcPr>
            <w:tcW w:w="6237" w:type="dxa"/>
            <w:shd w:val="clear" w:color="auto" w:fill="EBECFC"/>
          </w:tcPr>
          <w:p w14:paraId="0AC60022" w14:textId="77777777" w:rsidR="00D90A73" w:rsidRPr="00F20800" w:rsidRDefault="00D90A73" w:rsidP="00D90A73">
            <w:pPr>
              <w:rPr>
                <w:b/>
              </w:rPr>
            </w:pPr>
            <w:r w:rsidRPr="00F20800">
              <w:rPr>
                <w:b/>
              </w:rPr>
              <w:t>Utiliteitsbouw (bedrijventerrein met diversiteit aan kantoren en bedrijfsgebouwen):</w:t>
            </w:r>
          </w:p>
          <w:p w14:paraId="68FFCA07" w14:textId="77777777" w:rsidR="00D90A73" w:rsidRPr="00FC6A87" w:rsidRDefault="00D90A73" w:rsidP="00D90A73">
            <w:r>
              <w:t>In</w:t>
            </w:r>
            <w:r w:rsidRPr="00FC6A87">
              <w:t xml:space="preserve"> deze bedrijfsgebouwen </w:t>
            </w:r>
            <w:r>
              <w:t xml:space="preserve">zijn </w:t>
            </w:r>
            <w:r w:rsidRPr="00FC6A87">
              <w:t>mogelijkheden aanwezig om de volgende scenario</w:t>
            </w:r>
            <w:r>
              <w:t>’</w:t>
            </w:r>
            <w:r w:rsidRPr="00FC6A87">
              <w:t>s te kunnen faciliteren:</w:t>
            </w:r>
          </w:p>
          <w:p w14:paraId="37F658CB" w14:textId="77777777" w:rsidR="00D90A73" w:rsidRPr="004C1990" w:rsidRDefault="00D90A73" w:rsidP="00D90A73">
            <w:pPr>
              <w:pStyle w:val="Lijstalinea"/>
              <w:numPr>
                <w:ilvl w:val="0"/>
                <w:numId w:val="47"/>
              </w:numPr>
              <w:ind w:left="371" w:hanging="371"/>
            </w:pPr>
            <w:r w:rsidRPr="004C1990">
              <w:t xml:space="preserve">kantoorgebouw voorzien van meerdere bouwlagen; </w:t>
            </w:r>
          </w:p>
          <w:p w14:paraId="00B92CF5" w14:textId="77777777" w:rsidR="00D90A73" w:rsidRPr="004C1990" w:rsidRDefault="00D90A73" w:rsidP="00D90A73">
            <w:pPr>
              <w:pStyle w:val="Lijstalinea"/>
              <w:numPr>
                <w:ilvl w:val="0"/>
                <w:numId w:val="47"/>
              </w:numPr>
              <w:ind w:left="371" w:hanging="371"/>
            </w:pPr>
            <w:r w:rsidRPr="004C1990">
              <w:t>bedrijfsverzamelgebouw voorzien van werkplaatsen;</w:t>
            </w:r>
          </w:p>
          <w:p w14:paraId="5AFE51E0" w14:textId="77777777" w:rsidR="00D90A73" w:rsidRPr="004C1990" w:rsidRDefault="00D90A73" w:rsidP="00D90A73">
            <w:pPr>
              <w:pStyle w:val="Lijstalinea"/>
              <w:numPr>
                <w:ilvl w:val="0"/>
                <w:numId w:val="47"/>
              </w:numPr>
              <w:ind w:left="371" w:hanging="371"/>
            </w:pPr>
            <w:r w:rsidRPr="004C1990">
              <w:t>autowerkplaats of machine-werkplaats;</w:t>
            </w:r>
          </w:p>
          <w:p w14:paraId="6997D1EB" w14:textId="77777777" w:rsidR="00D90A73" w:rsidRPr="004C1990" w:rsidRDefault="00D90A73" w:rsidP="00D90A73">
            <w:pPr>
              <w:pStyle w:val="Lijstalinea"/>
              <w:numPr>
                <w:ilvl w:val="0"/>
                <w:numId w:val="47"/>
              </w:numPr>
              <w:ind w:left="371" w:hanging="371"/>
            </w:pPr>
            <w:r w:rsidRPr="004C1990">
              <w:t>parkeergarage incl. meer dan één auto t.b.v. een realistisch beeld;</w:t>
            </w:r>
          </w:p>
          <w:p w14:paraId="005D1DFC" w14:textId="77777777" w:rsidR="00D90A73" w:rsidRPr="004C1990" w:rsidRDefault="00D90A73" w:rsidP="00D90A73">
            <w:pPr>
              <w:pStyle w:val="Lijstalinea"/>
              <w:numPr>
                <w:ilvl w:val="0"/>
                <w:numId w:val="47"/>
              </w:numPr>
              <w:ind w:left="371" w:hanging="371"/>
            </w:pPr>
            <w:r w:rsidRPr="004C1990">
              <w:t>de instorting van een gebouw;</w:t>
            </w:r>
          </w:p>
          <w:p w14:paraId="0F53F875" w14:textId="77777777" w:rsidR="00D90A73" w:rsidRPr="004C1990" w:rsidRDefault="00D90A73" w:rsidP="00D90A73">
            <w:pPr>
              <w:pStyle w:val="Lijstalinea"/>
              <w:numPr>
                <w:ilvl w:val="0"/>
                <w:numId w:val="47"/>
              </w:numPr>
              <w:ind w:left="371" w:hanging="371"/>
            </w:pPr>
            <w:r w:rsidRPr="004C1990">
              <w:t>schuur / laboratorium of vergelijkbaar;</w:t>
            </w:r>
          </w:p>
          <w:p w14:paraId="236F64EB" w14:textId="77777777" w:rsidR="00D90A73" w:rsidRDefault="00D90A73" w:rsidP="00D90A73">
            <w:pPr>
              <w:pStyle w:val="Lijstalinea"/>
              <w:numPr>
                <w:ilvl w:val="0"/>
                <w:numId w:val="47"/>
              </w:numPr>
              <w:ind w:left="371" w:hanging="371"/>
            </w:pPr>
            <w:r w:rsidRPr="004C1990">
              <w:t>OV-terminal bijv. bus/treinstation</w:t>
            </w:r>
            <w:r>
              <w:t>;</w:t>
            </w:r>
          </w:p>
          <w:p w14:paraId="037F4700" w14:textId="77777777" w:rsidR="00D90A73" w:rsidRPr="00434C7D" w:rsidRDefault="00D90A73" w:rsidP="00D90A73">
            <w:pPr>
              <w:pStyle w:val="Lijstalinea"/>
              <w:numPr>
                <w:ilvl w:val="0"/>
                <w:numId w:val="47"/>
              </w:numPr>
              <w:ind w:left="371" w:hanging="371"/>
            </w:pPr>
            <w:r>
              <w:t>b</w:t>
            </w:r>
            <w:r w:rsidRPr="00434C7D">
              <w:t>rand in een kleine chemische plant.</w:t>
            </w:r>
          </w:p>
        </w:tc>
        <w:tc>
          <w:tcPr>
            <w:tcW w:w="2125" w:type="dxa"/>
            <w:shd w:val="clear" w:color="auto" w:fill="EBECFC"/>
          </w:tcPr>
          <w:p w14:paraId="44D37675" w14:textId="77777777" w:rsidR="00D90A73" w:rsidRPr="00BC0A7E" w:rsidRDefault="00D90A73" w:rsidP="00D90A73"/>
        </w:tc>
      </w:tr>
      <w:tr w:rsidR="009E6A2E" w14:paraId="50C518BE"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shd w:val="clear" w:color="auto" w:fill="BDE4F7"/>
          </w:tcPr>
          <w:p w14:paraId="2BDAAA5D" w14:textId="77777777" w:rsidR="00D90A73" w:rsidRPr="00BC0A7E" w:rsidRDefault="00D90A73" w:rsidP="00D90A73">
            <w:pPr>
              <w:pStyle w:val="Lijstalinea"/>
              <w:numPr>
                <w:ilvl w:val="0"/>
                <w:numId w:val="63"/>
              </w:numPr>
              <w:tabs>
                <w:tab w:val="clear" w:pos="397"/>
              </w:tabs>
            </w:pPr>
          </w:p>
        </w:tc>
        <w:tc>
          <w:tcPr>
            <w:tcW w:w="6237" w:type="dxa"/>
            <w:shd w:val="clear" w:color="auto" w:fill="BDE4F7"/>
          </w:tcPr>
          <w:p w14:paraId="7EC67E6F" w14:textId="77777777" w:rsidR="00D90A73" w:rsidRDefault="00D90A73" w:rsidP="00D90A73">
            <w:r>
              <w:t>Treinstel dat:</w:t>
            </w:r>
          </w:p>
          <w:p w14:paraId="1FED618F" w14:textId="77777777" w:rsidR="00D90A73" w:rsidRPr="00C7316F" w:rsidRDefault="00D90A73" w:rsidP="00D90A73">
            <w:pPr>
              <w:pStyle w:val="Lijstalinea"/>
              <w:numPr>
                <w:ilvl w:val="0"/>
                <w:numId w:val="48"/>
              </w:numPr>
              <w:ind w:left="371" w:hanging="371"/>
            </w:pPr>
            <w:r w:rsidRPr="00C7316F">
              <w:t>op wielen staat of gekanteld is;</w:t>
            </w:r>
          </w:p>
          <w:p w14:paraId="70C480E4" w14:textId="77777777" w:rsidR="00D90A73" w:rsidRDefault="00D90A73" w:rsidP="00D90A73">
            <w:pPr>
              <w:pStyle w:val="Lijstalinea"/>
              <w:numPr>
                <w:ilvl w:val="0"/>
                <w:numId w:val="48"/>
              </w:numPr>
              <w:ind w:left="371" w:hanging="371"/>
            </w:pPr>
            <w:r w:rsidRPr="00C7316F">
              <w:t>een gangbaar/hedendaags model trein is;</w:t>
            </w:r>
          </w:p>
          <w:p w14:paraId="3D9191C8" w14:textId="77777777" w:rsidR="00D90A73" w:rsidRPr="00434C7D" w:rsidRDefault="00D90A73" w:rsidP="00D90A73">
            <w:pPr>
              <w:pStyle w:val="Lijstalinea"/>
              <w:numPr>
                <w:ilvl w:val="0"/>
                <w:numId w:val="48"/>
              </w:numPr>
              <w:ind w:left="371" w:hanging="371"/>
            </w:pPr>
            <w:r w:rsidRPr="00434C7D">
              <w:t>brandbestrijding m.b.v. gasgestookte simulatie mogelijk maakt.</w:t>
            </w:r>
          </w:p>
        </w:tc>
        <w:tc>
          <w:tcPr>
            <w:tcW w:w="2125" w:type="dxa"/>
            <w:shd w:val="clear" w:color="auto" w:fill="BDE4F7"/>
          </w:tcPr>
          <w:p w14:paraId="14926F50" w14:textId="77777777" w:rsidR="00D90A73" w:rsidRPr="00BC0A7E" w:rsidRDefault="00D90A73" w:rsidP="00D90A73"/>
        </w:tc>
      </w:tr>
      <w:tr w:rsidR="009E6A2E" w14:paraId="6ED95652"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shd w:val="clear" w:color="auto" w:fill="EBECFC"/>
          </w:tcPr>
          <w:p w14:paraId="34531235" w14:textId="77777777" w:rsidR="00D90A73" w:rsidRPr="00BC0A7E" w:rsidRDefault="00D90A73" w:rsidP="00D90A73">
            <w:pPr>
              <w:pStyle w:val="Lijstalinea"/>
              <w:numPr>
                <w:ilvl w:val="0"/>
                <w:numId w:val="63"/>
              </w:numPr>
              <w:tabs>
                <w:tab w:val="clear" w:pos="397"/>
              </w:tabs>
            </w:pPr>
          </w:p>
        </w:tc>
        <w:tc>
          <w:tcPr>
            <w:tcW w:w="6237" w:type="dxa"/>
            <w:shd w:val="clear" w:color="auto" w:fill="EBECFC"/>
          </w:tcPr>
          <w:p w14:paraId="71EE4548" w14:textId="77777777" w:rsidR="00D90A73" w:rsidRDefault="00D90A73" w:rsidP="00D90A73">
            <w:r>
              <w:t xml:space="preserve">Kettingbotsing op wegvak van een snelweg: </w:t>
            </w:r>
          </w:p>
          <w:p w14:paraId="5CE4C6AD" w14:textId="77777777" w:rsidR="00D90A73" w:rsidRDefault="00D90A73" w:rsidP="00D90A73">
            <w:pPr>
              <w:pStyle w:val="Lijstalinea"/>
              <w:numPr>
                <w:ilvl w:val="0"/>
                <w:numId w:val="49"/>
              </w:numPr>
              <w:ind w:left="371" w:hanging="371"/>
            </w:pPr>
            <w:r w:rsidRPr="00C7316F">
              <w:t>Een pseudo-snelweg met vangrail, waar een enscenering van een kettingbotsing met een diversiteit aan voertuigen en vervormde auto’s mogelijk is</w:t>
            </w:r>
            <w:r>
              <w:t>;</w:t>
            </w:r>
          </w:p>
          <w:p w14:paraId="4FA6CDDD" w14:textId="77777777" w:rsidR="00D90A73" w:rsidRPr="00434C7D" w:rsidRDefault="00D90A73" w:rsidP="00D90A73">
            <w:pPr>
              <w:pStyle w:val="Lijstalinea"/>
              <w:numPr>
                <w:ilvl w:val="0"/>
                <w:numId w:val="49"/>
              </w:numPr>
              <w:ind w:left="371" w:hanging="371"/>
            </w:pPr>
            <w:r w:rsidRPr="00434C7D">
              <w:t>Mogelijkheid om Technische hulpverlening (THV) met brand en/of incidentbestrijding gevaarlijke stoffen (IBGS) te combineren.</w:t>
            </w:r>
          </w:p>
        </w:tc>
        <w:tc>
          <w:tcPr>
            <w:tcW w:w="2125" w:type="dxa"/>
            <w:shd w:val="clear" w:color="auto" w:fill="EBECFC"/>
          </w:tcPr>
          <w:p w14:paraId="4D346A28" w14:textId="77777777" w:rsidR="00D90A73" w:rsidRPr="00BC0A7E" w:rsidRDefault="00D90A73" w:rsidP="00D90A73"/>
        </w:tc>
      </w:tr>
    </w:tbl>
    <w:p w14:paraId="5B3B4E5E" w14:textId="49785F72" w:rsidR="00D90A73" w:rsidRDefault="00D90A73" w:rsidP="00D90A73">
      <w:pPr>
        <w:rPr>
          <w:b/>
        </w:rPr>
      </w:pPr>
    </w:p>
    <w:p w14:paraId="0D3A4C82" w14:textId="77777777" w:rsidR="00D90A73" w:rsidRDefault="00D90A73" w:rsidP="00D90A73">
      <w:pPr>
        <w:rPr>
          <w:b/>
        </w:rPr>
      </w:pPr>
      <w:r w:rsidRPr="002D62D4">
        <w:rPr>
          <w:b/>
        </w:rPr>
        <w:t>Facilitair</w:t>
      </w:r>
      <w:r>
        <w:rPr>
          <w:b/>
        </w:rPr>
        <w:t>e eisen</w:t>
      </w:r>
    </w:p>
    <w:p w14:paraId="1095E155" w14:textId="77777777" w:rsidR="00D90A73" w:rsidRDefault="00D90A73" w:rsidP="00D90A73">
      <w:pPr>
        <w:rPr>
          <w:b/>
        </w:rPr>
      </w:pPr>
    </w:p>
    <w:tbl>
      <w:tblPr>
        <w:tblStyle w:val="Tabelraster"/>
        <w:tblW w:w="9071" w:type="dxa"/>
        <w:tblLook w:val="04A0" w:firstRow="1" w:lastRow="0" w:firstColumn="1" w:lastColumn="0" w:noHBand="0" w:noVBand="1"/>
      </w:tblPr>
      <w:tblGrid>
        <w:gridCol w:w="709"/>
        <w:gridCol w:w="6237"/>
        <w:gridCol w:w="2125"/>
      </w:tblGrid>
      <w:tr w:rsidR="009E6A2E" w14:paraId="516B4916" w14:textId="77777777" w:rsidTr="009E6A2E">
        <w:trPr>
          <w:cnfStyle w:val="100000000000" w:firstRow="1" w:lastRow="0" w:firstColumn="0" w:lastColumn="0" w:oddVBand="0" w:evenVBand="0" w:oddHBand="0" w:evenHBand="0" w:firstRowFirstColumn="0" w:firstRowLastColumn="0" w:lastRowFirstColumn="0" w:lastRowLastColumn="0"/>
        </w:trPr>
        <w:tc>
          <w:tcPr>
            <w:tcW w:w="709" w:type="dxa"/>
          </w:tcPr>
          <w:p w14:paraId="60F24601" w14:textId="29F27ADF" w:rsidR="00D90A73" w:rsidRDefault="00D90A73" w:rsidP="00D90A73">
            <w:r>
              <w:t>Nr.</w:t>
            </w:r>
          </w:p>
        </w:tc>
        <w:tc>
          <w:tcPr>
            <w:tcW w:w="6237" w:type="dxa"/>
          </w:tcPr>
          <w:p w14:paraId="4974832F" w14:textId="77777777" w:rsidR="00D90A73" w:rsidRDefault="00D90A73" w:rsidP="00D90A73">
            <w:r>
              <w:t>Omschrijving</w:t>
            </w:r>
          </w:p>
        </w:tc>
        <w:tc>
          <w:tcPr>
            <w:tcW w:w="2125" w:type="dxa"/>
          </w:tcPr>
          <w:p w14:paraId="15D96E5B" w14:textId="77777777" w:rsidR="00D90A73" w:rsidRDefault="00D90A73" w:rsidP="00D90A73">
            <w:r>
              <w:t>Opmerking</w:t>
            </w:r>
          </w:p>
        </w:tc>
      </w:tr>
      <w:tr w:rsidR="009E6A2E" w14:paraId="0A4AE2A0"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shd w:val="clear" w:color="auto" w:fill="BDE4F7"/>
          </w:tcPr>
          <w:p w14:paraId="1BDFBB65" w14:textId="77777777" w:rsidR="00D90A73" w:rsidRPr="00D0169A" w:rsidRDefault="00D90A73" w:rsidP="00D90A73">
            <w:pPr>
              <w:pStyle w:val="Lijstalinea"/>
              <w:numPr>
                <w:ilvl w:val="0"/>
                <w:numId w:val="63"/>
              </w:numPr>
              <w:tabs>
                <w:tab w:val="clear" w:pos="397"/>
                <w:tab w:val="left" w:pos="360"/>
              </w:tabs>
            </w:pPr>
          </w:p>
        </w:tc>
        <w:tc>
          <w:tcPr>
            <w:tcW w:w="6237" w:type="dxa"/>
            <w:shd w:val="clear" w:color="auto" w:fill="BDE4F7"/>
          </w:tcPr>
          <w:p w14:paraId="7124C278" w14:textId="77777777" w:rsidR="00D90A73" w:rsidRPr="00EB3C1B" w:rsidRDefault="00D90A73" w:rsidP="00D90A73">
            <w:r>
              <w:t>Inschrijver garandeert o</w:t>
            </w:r>
            <w:r w:rsidRPr="00EB3C1B">
              <w:t>penstelling van</w:t>
            </w:r>
            <w:r>
              <w:t xml:space="preserve"> het oefenterrein van</w:t>
            </w:r>
            <w:r w:rsidRPr="00EB3C1B">
              <w:t xml:space="preserve"> </w:t>
            </w:r>
            <w:r>
              <w:t>07</w:t>
            </w:r>
            <w:r w:rsidRPr="00EB3C1B">
              <w:t>.00 tot 18.00</w:t>
            </w:r>
            <w:r>
              <w:t xml:space="preserve"> </w:t>
            </w:r>
            <w:r w:rsidRPr="00EB3C1B">
              <w:t>u</w:t>
            </w:r>
            <w:r>
              <w:t>ur</w:t>
            </w:r>
            <w:r w:rsidRPr="00EB3C1B">
              <w:t>.</w:t>
            </w:r>
          </w:p>
          <w:p w14:paraId="2A4558F3" w14:textId="77777777" w:rsidR="00D90A73" w:rsidRPr="00C7316F" w:rsidRDefault="00D90A73" w:rsidP="00D90A73">
            <w:pPr>
              <w:pStyle w:val="Lijstalinea"/>
              <w:numPr>
                <w:ilvl w:val="0"/>
                <w:numId w:val="50"/>
              </w:numPr>
              <w:ind w:left="408" w:hanging="408"/>
            </w:pPr>
            <w:r w:rsidRPr="00C7316F">
              <w:t>Bij aanvang zorgt Inschrijver voor het in ontvangst nemen van de klanten van de Aanbestedende Dienst</w:t>
            </w:r>
            <w:r>
              <w:t>;</w:t>
            </w:r>
            <w:r w:rsidRPr="00C7316F">
              <w:t xml:space="preserve"> </w:t>
            </w:r>
          </w:p>
          <w:p w14:paraId="417236B9" w14:textId="77777777" w:rsidR="00D90A73" w:rsidRPr="00C7316F" w:rsidRDefault="00D90A73" w:rsidP="00D90A73">
            <w:pPr>
              <w:pStyle w:val="Lijstalinea"/>
              <w:numPr>
                <w:ilvl w:val="0"/>
                <w:numId w:val="50"/>
              </w:numPr>
              <w:ind w:left="408" w:hanging="408"/>
            </w:pPr>
            <w:r w:rsidRPr="00C7316F">
              <w:t>Inschrijver biedt mogelijkheden om ook na 18.00u en in weekenden te oefenen</w:t>
            </w:r>
            <w:r>
              <w:t>;</w:t>
            </w:r>
          </w:p>
          <w:p w14:paraId="55AA25E1" w14:textId="77777777" w:rsidR="00D90A73" w:rsidRDefault="00D90A73" w:rsidP="00D90A73">
            <w:pPr>
              <w:pStyle w:val="Lijstalinea"/>
              <w:numPr>
                <w:ilvl w:val="0"/>
                <w:numId w:val="50"/>
              </w:numPr>
              <w:ind w:left="408" w:hanging="408"/>
            </w:pPr>
            <w:r w:rsidRPr="00C7316F">
              <w:t xml:space="preserve">Inschrijver is tijdens het verblijf 24/7 continu telefonisch bereikbaar. </w:t>
            </w:r>
          </w:p>
          <w:p w14:paraId="7B7C1E4C" w14:textId="77777777" w:rsidR="00D90A73" w:rsidRPr="00251117" w:rsidRDefault="00D90A73" w:rsidP="00D90A73">
            <w:pPr>
              <w:pStyle w:val="Lijstalinea"/>
              <w:numPr>
                <w:ilvl w:val="0"/>
                <w:numId w:val="50"/>
              </w:numPr>
              <w:ind w:left="408" w:hanging="408"/>
            </w:pPr>
            <w:r w:rsidRPr="00251117">
              <w:t>Er is gedurende de uitvoeringen van de trainingen altijd een medewerker van Inschrijver aanwezig als aanspreekpunt, die gedurende de trainingen de ensceneringen en oefeningen kan bijstellen. Hierbij wordt flexibel ingespeeld op de trainingsbehoefte van Aanbestedende Dienst.</w:t>
            </w:r>
          </w:p>
        </w:tc>
        <w:tc>
          <w:tcPr>
            <w:tcW w:w="2125" w:type="dxa"/>
            <w:shd w:val="clear" w:color="auto" w:fill="BDE4F7"/>
          </w:tcPr>
          <w:p w14:paraId="63A34996" w14:textId="77777777" w:rsidR="00D90A73" w:rsidRPr="00517652" w:rsidRDefault="00D90A73" w:rsidP="00D90A73">
            <w:pPr>
              <w:rPr>
                <w:rFonts w:cs="Arial"/>
                <w:szCs w:val="18"/>
              </w:rPr>
            </w:pPr>
          </w:p>
        </w:tc>
      </w:tr>
      <w:tr w:rsidR="009E6A2E" w14:paraId="27EC21B8"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shd w:val="clear" w:color="auto" w:fill="EBECFC"/>
          </w:tcPr>
          <w:p w14:paraId="75E4D383" w14:textId="77777777" w:rsidR="00D90A73" w:rsidRPr="00D0169A" w:rsidRDefault="00D90A73" w:rsidP="00D90A73">
            <w:pPr>
              <w:pStyle w:val="Lijstalinea"/>
              <w:numPr>
                <w:ilvl w:val="0"/>
                <w:numId w:val="63"/>
              </w:numPr>
              <w:tabs>
                <w:tab w:val="clear" w:pos="397"/>
                <w:tab w:val="left" w:pos="360"/>
              </w:tabs>
            </w:pPr>
          </w:p>
        </w:tc>
        <w:tc>
          <w:tcPr>
            <w:tcW w:w="6237" w:type="dxa"/>
            <w:shd w:val="clear" w:color="auto" w:fill="EBECFC"/>
          </w:tcPr>
          <w:p w14:paraId="66933C0D" w14:textId="77777777" w:rsidR="00D90A73" w:rsidRDefault="00D90A73" w:rsidP="00D90A73">
            <w:r>
              <w:t>Inschrijver garandeert o</w:t>
            </w:r>
            <w:r w:rsidRPr="00EB3C1B">
              <w:t>penstelling van</w:t>
            </w:r>
            <w:r>
              <w:t xml:space="preserve"> een leslokaal (ingericht met tafels, stoelen,</w:t>
            </w:r>
            <w:r w:rsidRPr="00783262">
              <w:rPr>
                <w:szCs w:val="18"/>
              </w:rPr>
              <w:t xml:space="preserve"> beamer en projectiescherm </w:t>
            </w:r>
            <w:r>
              <w:rPr>
                <w:szCs w:val="18"/>
              </w:rPr>
              <w:t>/</w:t>
            </w:r>
            <w:r w:rsidRPr="00783262">
              <w:rPr>
                <w:szCs w:val="18"/>
              </w:rPr>
              <w:t xml:space="preserve"> smartboard</w:t>
            </w:r>
            <w:r>
              <w:rPr>
                <w:szCs w:val="18"/>
              </w:rPr>
              <w:t>, voorziet in</w:t>
            </w:r>
            <w:r w:rsidRPr="00783262">
              <w:rPr>
                <w:szCs w:val="18"/>
              </w:rPr>
              <w:t xml:space="preserve"> stabiel internet (20 </w:t>
            </w:r>
            <w:proofErr w:type="spellStart"/>
            <w:r w:rsidRPr="00783262">
              <w:rPr>
                <w:szCs w:val="18"/>
              </w:rPr>
              <w:t>M</w:t>
            </w:r>
            <w:r>
              <w:rPr>
                <w:szCs w:val="18"/>
              </w:rPr>
              <w:t>bit</w:t>
            </w:r>
            <w:proofErr w:type="spellEnd"/>
            <w:r>
              <w:rPr>
                <w:szCs w:val="18"/>
              </w:rPr>
              <w:t>/s</w:t>
            </w:r>
            <w:r w:rsidRPr="00783262">
              <w:rPr>
                <w:szCs w:val="18"/>
              </w:rPr>
              <w:t xml:space="preserve">) t.b.v. </w:t>
            </w:r>
            <w:r>
              <w:rPr>
                <w:szCs w:val="18"/>
              </w:rPr>
              <w:t xml:space="preserve">het </w:t>
            </w:r>
            <w:r w:rsidRPr="00783262">
              <w:rPr>
                <w:szCs w:val="18"/>
              </w:rPr>
              <w:t xml:space="preserve">invullen </w:t>
            </w:r>
            <w:r>
              <w:rPr>
                <w:szCs w:val="18"/>
              </w:rPr>
              <w:t xml:space="preserve">van </w:t>
            </w:r>
            <w:r w:rsidRPr="00783262">
              <w:rPr>
                <w:szCs w:val="18"/>
              </w:rPr>
              <w:t>waarnemingsformulieren)</w:t>
            </w:r>
            <w:r>
              <w:t xml:space="preserve"> van 19.00-21.00 uur voor maximaal 28 personen.</w:t>
            </w:r>
          </w:p>
        </w:tc>
        <w:tc>
          <w:tcPr>
            <w:tcW w:w="2125" w:type="dxa"/>
            <w:shd w:val="clear" w:color="auto" w:fill="EBECFC"/>
          </w:tcPr>
          <w:p w14:paraId="3973BB7B" w14:textId="77777777" w:rsidR="00D90A73" w:rsidRPr="00517652" w:rsidRDefault="00D90A73" w:rsidP="00D90A73">
            <w:pPr>
              <w:rPr>
                <w:rFonts w:cs="Arial"/>
                <w:szCs w:val="18"/>
              </w:rPr>
            </w:pPr>
          </w:p>
        </w:tc>
      </w:tr>
      <w:tr w:rsidR="009E6A2E" w14:paraId="7D6FBCB7"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shd w:val="clear" w:color="auto" w:fill="BDE4F7"/>
          </w:tcPr>
          <w:p w14:paraId="28D666FD" w14:textId="77777777" w:rsidR="00D90A73" w:rsidRPr="00D0169A" w:rsidRDefault="00D90A73" w:rsidP="00D90A73">
            <w:pPr>
              <w:pStyle w:val="Lijstalinea"/>
              <w:numPr>
                <w:ilvl w:val="0"/>
                <w:numId w:val="63"/>
              </w:numPr>
              <w:tabs>
                <w:tab w:val="clear" w:pos="397"/>
                <w:tab w:val="left" w:pos="360"/>
              </w:tabs>
            </w:pPr>
          </w:p>
        </w:tc>
        <w:tc>
          <w:tcPr>
            <w:tcW w:w="6237" w:type="dxa"/>
            <w:shd w:val="clear" w:color="auto" w:fill="BDE4F7"/>
          </w:tcPr>
          <w:p w14:paraId="4439B4E7" w14:textId="77777777" w:rsidR="00D90A73" w:rsidRDefault="00D90A73" w:rsidP="00D90A73">
            <w:r>
              <w:t xml:space="preserve">Inschrijver heeft de ruimte om op drie banen tegelijkertijd te oefenen. Er is voldoende afstand tussen de objecten zodat eenheden of andere klanten </w:t>
            </w:r>
            <w:r>
              <w:lastRenderedPageBreak/>
              <w:t>welke aanwezig zijn op het oefencentrum elkaar niet tegenkomen/lastig vallen. Daarnaast moet de afstand zodoende zijn dat het scenario van een andere oefening niet zichtbaar is.</w:t>
            </w:r>
          </w:p>
        </w:tc>
        <w:tc>
          <w:tcPr>
            <w:tcW w:w="2125" w:type="dxa"/>
            <w:shd w:val="clear" w:color="auto" w:fill="BDE4F7"/>
          </w:tcPr>
          <w:p w14:paraId="74DDD636" w14:textId="77777777" w:rsidR="00D90A73" w:rsidRPr="00517652" w:rsidRDefault="00D90A73" w:rsidP="00D90A73">
            <w:pPr>
              <w:rPr>
                <w:rFonts w:cs="Arial"/>
                <w:szCs w:val="18"/>
              </w:rPr>
            </w:pPr>
          </w:p>
        </w:tc>
      </w:tr>
      <w:tr w:rsidR="009E6A2E" w14:paraId="09445D40"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shd w:val="clear" w:color="auto" w:fill="EBECFC"/>
          </w:tcPr>
          <w:p w14:paraId="42A7B649" w14:textId="77777777" w:rsidR="00D90A73" w:rsidRPr="00D0169A" w:rsidRDefault="00D90A73" w:rsidP="00D90A73">
            <w:pPr>
              <w:pStyle w:val="Lijstalinea"/>
              <w:numPr>
                <w:ilvl w:val="0"/>
                <w:numId w:val="63"/>
              </w:numPr>
              <w:tabs>
                <w:tab w:val="clear" w:pos="397"/>
                <w:tab w:val="left" w:pos="360"/>
              </w:tabs>
            </w:pPr>
          </w:p>
        </w:tc>
        <w:tc>
          <w:tcPr>
            <w:tcW w:w="6237" w:type="dxa"/>
            <w:shd w:val="clear" w:color="auto" w:fill="EBECFC"/>
          </w:tcPr>
          <w:p w14:paraId="3708E776" w14:textId="77777777" w:rsidR="00D90A73" w:rsidRDefault="00D90A73" w:rsidP="00D90A73">
            <w:r>
              <w:t>Inschrijver beschikt over de volgende faciliteiten welke geschikt is voor tenminste 32 personen:</w:t>
            </w:r>
          </w:p>
          <w:p w14:paraId="6BA464A5" w14:textId="77777777" w:rsidR="00D90A73" w:rsidRPr="00980591" w:rsidRDefault="00D90A73" w:rsidP="00D90A73">
            <w:pPr>
              <w:pStyle w:val="Lijstalinea"/>
              <w:numPr>
                <w:ilvl w:val="0"/>
                <w:numId w:val="51"/>
              </w:numPr>
              <w:tabs>
                <w:tab w:val="clear" w:pos="397"/>
                <w:tab w:val="left" w:pos="491"/>
              </w:tabs>
              <w:ind w:left="408" w:hanging="408"/>
            </w:pPr>
            <w:r>
              <w:t>t</w:t>
            </w:r>
            <w:r w:rsidRPr="00980591">
              <w:t>enminste één toiletgebouw gescheiden voor dames en heren;</w:t>
            </w:r>
          </w:p>
          <w:p w14:paraId="1CB5F26C" w14:textId="77777777" w:rsidR="00D90A73" w:rsidRPr="00980591" w:rsidRDefault="00D90A73" w:rsidP="00D90A73">
            <w:pPr>
              <w:pStyle w:val="Lijstalinea"/>
              <w:numPr>
                <w:ilvl w:val="0"/>
                <w:numId w:val="51"/>
              </w:numPr>
              <w:tabs>
                <w:tab w:val="clear" w:pos="397"/>
                <w:tab w:val="left" w:pos="491"/>
              </w:tabs>
              <w:ind w:left="408" w:hanging="408"/>
            </w:pPr>
            <w:r>
              <w:t>k</w:t>
            </w:r>
            <w:r w:rsidRPr="00980591">
              <w:t>leedruimten (schoon en vies) met afsluitbare lockers, gescheiden voor dames en heren;</w:t>
            </w:r>
          </w:p>
          <w:p w14:paraId="0B21E30B" w14:textId="77777777" w:rsidR="00D90A73" w:rsidRPr="00980591" w:rsidRDefault="00D90A73" w:rsidP="00D90A73">
            <w:pPr>
              <w:pStyle w:val="Lijstalinea"/>
              <w:numPr>
                <w:ilvl w:val="0"/>
                <w:numId w:val="51"/>
              </w:numPr>
              <w:tabs>
                <w:tab w:val="clear" w:pos="397"/>
                <w:tab w:val="left" w:pos="491"/>
              </w:tabs>
              <w:ind w:left="408" w:hanging="408"/>
            </w:pPr>
            <w:r>
              <w:t>d</w:t>
            </w:r>
            <w:r w:rsidRPr="00980591">
              <w:t>oucheruimte, gescheiden voor dames en heren;</w:t>
            </w:r>
          </w:p>
          <w:p w14:paraId="2E0FCD40" w14:textId="77777777" w:rsidR="00D90A73" w:rsidRDefault="00D90A73" w:rsidP="00D90A73">
            <w:pPr>
              <w:pStyle w:val="Lijstalinea"/>
              <w:numPr>
                <w:ilvl w:val="0"/>
                <w:numId w:val="51"/>
              </w:numPr>
              <w:tabs>
                <w:tab w:val="clear" w:pos="397"/>
                <w:tab w:val="left" w:pos="491"/>
              </w:tabs>
              <w:ind w:left="408" w:hanging="408"/>
            </w:pPr>
            <w:r>
              <w:t>e</w:t>
            </w:r>
            <w:r w:rsidRPr="00980591">
              <w:t>en plaats waar reinigen en drogen van uitrukkleding (helmen, handschoenen en laarzen) kan plaatsvinden</w:t>
            </w:r>
            <w:r>
              <w:t>;</w:t>
            </w:r>
          </w:p>
          <w:p w14:paraId="2F41E931" w14:textId="77777777" w:rsidR="00D90A73" w:rsidRPr="00F63D99" w:rsidRDefault="00D90A73" w:rsidP="00D90A73">
            <w:pPr>
              <w:pStyle w:val="Lijstalinea"/>
              <w:numPr>
                <w:ilvl w:val="0"/>
                <w:numId w:val="51"/>
              </w:numPr>
              <w:tabs>
                <w:tab w:val="clear" w:pos="397"/>
                <w:tab w:val="left" w:pos="491"/>
              </w:tabs>
              <w:ind w:left="408" w:hanging="408"/>
            </w:pPr>
            <w:r w:rsidRPr="00F63D99">
              <w:t>Inschrijver voorziet in handdoeken in de doucheruimte.</w:t>
            </w:r>
          </w:p>
        </w:tc>
        <w:tc>
          <w:tcPr>
            <w:tcW w:w="2125" w:type="dxa"/>
            <w:shd w:val="clear" w:color="auto" w:fill="EBECFC"/>
          </w:tcPr>
          <w:p w14:paraId="0E9BC795" w14:textId="77777777" w:rsidR="00D90A73" w:rsidRPr="00517652" w:rsidRDefault="00D90A73" w:rsidP="00D90A73">
            <w:pPr>
              <w:rPr>
                <w:rFonts w:cs="Arial"/>
                <w:szCs w:val="18"/>
              </w:rPr>
            </w:pPr>
          </w:p>
        </w:tc>
      </w:tr>
      <w:tr w:rsidR="009E6A2E" w14:paraId="046F92A4"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shd w:val="clear" w:color="auto" w:fill="BDE4F7"/>
          </w:tcPr>
          <w:p w14:paraId="1EBA039E" w14:textId="77777777" w:rsidR="00D90A73" w:rsidRPr="00D0169A" w:rsidRDefault="00D90A73" w:rsidP="00D90A73">
            <w:pPr>
              <w:pStyle w:val="Lijstalinea"/>
              <w:numPr>
                <w:ilvl w:val="0"/>
                <w:numId w:val="63"/>
              </w:numPr>
              <w:tabs>
                <w:tab w:val="clear" w:pos="397"/>
                <w:tab w:val="left" w:pos="360"/>
              </w:tabs>
            </w:pPr>
          </w:p>
        </w:tc>
        <w:tc>
          <w:tcPr>
            <w:tcW w:w="6237" w:type="dxa"/>
            <w:shd w:val="clear" w:color="auto" w:fill="BDE4F7"/>
          </w:tcPr>
          <w:p w14:paraId="6129940C" w14:textId="77777777" w:rsidR="00D90A73" w:rsidRDefault="00D90A73" w:rsidP="00D90A73">
            <w:r>
              <w:t>Inschrijver geeft Aanbestedende Dienst de ruimte om Nederlandse richtlijnen vanuit het Rijksinstituut voor Volksgezondheid en Milieu (</w:t>
            </w:r>
            <w:hyperlink r:id="rId33" w:history="1">
              <w:r w:rsidRPr="3B782FCF">
                <w:rPr>
                  <w:rStyle w:val="Hyperlink"/>
                </w:rPr>
                <w:t>RIVM</w:t>
              </w:r>
            </w:hyperlink>
            <w:r>
              <w:t xml:space="preserve">) en brancherichtlijn </w:t>
            </w:r>
            <w:hyperlink r:id="rId34" w:history="1">
              <w:r w:rsidRPr="3B782FCF">
                <w:rPr>
                  <w:rStyle w:val="Hyperlink"/>
                </w:rPr>
                <w:t>Brandweer Nederland</w:t>
              </w:r>
            </w:hyperlink>
            <w:r>
              <w:t>, ten aanzien van volksgezondheid en arbeidshygiëne en -veiligheid na te leven op de oefenlocatie.</w:t>
            </w:r>
          </w:p>
        </w:tc>
        <w:tc>
          <w:tcPr>
            <w:tcW w:w="2125" w:type="dxa"/>
            <w:shd w:val="clear" w:color="auto" w:fill="BDE4F7"/>
          </w:tcPr>
          <w:p w14:paraId="13216D6C" w14:textId="77777777" w:rsidR="00D90A73" w:rsidRPr="00517652" w:rsidRDefault="00D90A73" w:rsidP="00D90A73">
            <w:pPr>
              <w:rPr>
                <w:rFonts w:cs="Arial"/>
                <w:szCs w:val="18"/>
              </w:rPr>
            </w:pPr>
          </w:p>
        </w:tc>
      </w:tr>
      <w:tr w:rsidR="009E6A2E" w14:paraId="0CAF0D64"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shd w:val="clear" w:color="auto" w:fill="EBECFC"/>
          </w:tcPr>
          <w:p w14:paraId="47595F37" w14:textId="77777777" w:rsidR="00D90A73" w:rsidRPr="00D0169A" w:rsidRDefault="00D90A73" w:rsidP="00D90A73">
            <w:pPr>
              <w:pStyle w:val="Lijstalinea"/>
              <w:numPr>
                <w:ilvl w:val="0"/>
                <w:numId w:val="63"/>
              </w:numPr>
              <w:tabs>
                <w:tab w:val="clear" w:pos="397"/>
                <w:tab w:val="left" w:pos="360"/>
              </w:tabs>
            </w:pPr>
          </w:p>
        </w:tc>
        <w:tc>
          <w:tcPr>
            <w:tcW w:w="6237" w:type="dxa"/>
            <w:shd w:val="clear" w:color="auto" w:fill="EBECFC"/>
          </w:tcPr>
          <w:p w14:paraId="4AA69F51" w14:textId="77777777" w:rsidR="00D90A73" w:rsidRPr="009172CF" w:rsidRDefault="00D90A73" w:rsidP="00D90A73">
            <w:pPr>
              <w:rPr>
                <w:szCs w:val="18"/>
              </w:rPr>
            </w:pPr>
            <w:r>
              <w:rPr>
                <w:szCs w:val="18"/>
              </w:rPr>
              <w:t>Inschrijver heeft de</w:t>
            </w:r>
            <w:r w:rsidRPr="009172CF">
              <w:rPr>
                <w:szCs w:val="18"/>
              </w:rPr>
              <w:t xml:space="preserve"> maaltijd- en drinkvoorziening</w:t>
            </w:r>
            <w:r>
              <w:rPr>
                <w:szCs w:val="18"/>
              </w:rPr>
              <w:t xml:space="preserve"> als volgt </w:t>
            </w:r>
            <w:r w:rsidRPr="009172CF">
              <w:rPr>
                <w:szCs w:val="18"/>
              </w:rPr>
              <w:t>geregeld:</w:t>
            </w:r>
          </w:p>
          <w:p w14:paraId="753AB433" w14:textId="614A2ECA" w:rsidR="00D90A73" w:rsidRPr="00E632F9" w:rsidRDefault="00D90A73" w:rsidP="00D90A73">
            <w:pPr>
              <w:pStyle w:val="Lijstalinea"/>
              <w:numPr>
                <w:ilvl w:val="0"/>
                <w:numId w:val="52"/>
              </w:numPr>
              <w:tabs>
                <w:tab w:val="clear" w:pos="397"/>
                <w:tab w:val="left" w:pos="491"/>
              </w:tabs>
              <w:ind w:left="408" w:hanging="408"/>
              <w:rPr>
                <w:szCs w:val="18"/>
              </w:rPr>
            </w:pPr>
            <w:r w:rsidRPr="00E632F9">
              <w:rPr>
                <w:szCs w:val="18"/>
              </w:rPr>
              <w:t xml:space="preserve">Er is een maaltijdvoorziening voor de </w:t>
            </w:r>
            <w:r w:rsidR="00C043CE">
              <w:rPr>
                <w:szCs w:val="18"/>
              </w:rPr>
              <w:t>(internationale)</w:t>
            </w:r>
            <w:r w:rsidRPr="00E632F9">
              <w:rPr>
                <w:szCs w:val="18"/>
              </w:rPr>
              <w:t xml:space="preserve"> lunch in de middag op de oefenlocatie</w:t>
            </w:r>
            <w:r>
              <w:rPr>
                <w:szCs w:val="18"/>
              </w:rPr>
              <w:t>.</w:t>
            </w:r>
          </w:p>
          <w:p w14:paraId="681FF732" w14:textId="54058526" w:rsidR="00D90A73" w:rsidRPr="00E632F9" w:rsidRDefault="00D90A73" w:rsidP="00D90A73">
            <w:pPr>
              <w:pStyle w:val="Lijstalinea"/>
              <w:numPr>
                <w:ilvl w:val="0"/>
                <w:numId w:val="52"/>
              </w:numPr>
              <w:tabs>
                <w:tab w:val="clear" w:pos="397"/>
                <w:tab w:val="left" w:pos="491"/>
              </w:tabs>
              <w:ind w:left="408" w:hanging="408"/>
              <w:rPr>
                <w:szCs w:val="18"/>
              </w:rPr>
            </w:pPr>
            <w:r w:rsidRPr="00E632F9">
              <w:rPr>
                <w:szCs w:val="18"/>
              </w:rPr>
              <w:t xml:space="preserve">Er is een maaltijdvoorziening voor </w:t>
            </w:r>
            <w:r w:rsidR="00C043CE">
              <w:rPr>
                <w:szCs w:val="18"/>
              </w:rPr>
              <w:t xml:space="preserve">(internationaal) </w:t>
            </w:r>
            <w:r w:rsidRPr="00E632F9">
              <w:rPr>
                <w:szCs w:val="18"/>
              </w:rPr>
              <w:t>diner voor de avond</w:t>
            </w:r>
            <w:r>
              <w:rPr>
                <w:szCs w:val="18"/>
              </w:rPr>
              <w:t>.</w:t>
            </w:r>
          </w:p>
          <w:p w14:paraId="2D5B1DF2" w14:textId="77777777" w:rsidR="00D90A73" w:rsidRPr="00E632F9" w:rsidRDefault="00D90A73" w:rsidP="00D90A73">
            <w:pPr>
              <w:pStyle w:val="Lijstalinea"/>
              <w:numPr>
                <w:ilvl w:val="0"/>
                <w:numId w:val="52"/>
              </w:numPr>
              <w:tabs>
                <w:tab w:val="clear" w:pos="397"/>
                <w:tab w:val="left" w:pos="491"/>
              </w:tabs>
              <w:ind w:left="408" w:hanging="408"/>
              <w:rPr>
                <w:szCs w:val="18"/>
              </w:rPr>
            </w:pPr>
            <w:r w:rsidRPr="00E632F9">
              <w:rPr>
                <w:szCs w:val="18"/>
              </w:rPr>
              <w:t>Er is koffie/thee voor de ochtend en middag</w:t>
            </w:r>
            <w:r>
              <w:rPr>
                <w:szCs w:val="18"/>
              </w:rPr>
              <w:t>.</w:t>
            </w:r>
          </w:p>
          <w:p w14:paraId="1B988C28" w14:textId="77777777" w:rsidR="00D90A73" w:rsidRDefault="00D90A73" w:rsidP="00D90A73">
            <w:pPr>
              <w:pStyle w:val="Lijstalinea"/>
              <w:numPr>
                <w:ilvl w:val="0"/>
                <w:numId w:val="52"/>
              </w:numPr>
              <w:tabs>
                <w:tab w:val="clear" w:pos="397"/>
                <w:tab w:val="left" w:pos="491"/>
              </w:tabs>
              <w:ind w:left="408" w:hanging="408"/>
              <w:rPr>
                <w:szCs w:val="18"/>
              </w:rPr>
            </w:pPr>
            <w:r w:rsidRPr="00E632F9">
              <w:rPr>
                <w:szCs w:val="18"/>
              </w:rPr>
              <w:t>Er kan voldaan worden aan dieetwensen en allergieën</w:t>
            </w:r>
            <w:r>
              <w:rPr>
                <w:szCs w:val="18"/>
              </w:rPr>
              <w:t>.</w:t>
            </w:r>
          </w:p>
          <w:p w14:paraId="464599B2" w14:textId="77777777" w:rsidR="00D90A73" w:rsidRPr="00F63D99" w:rsidRDefault="00D90A73" w:rsidP="00D90A73">
            <w:pPr>
              <w:pStyle w:val="Lijstalinea"/>
              <w:numPr>
                <w:ilvl w:val="0"/>
                <w:numId w:val="52"/>
              </w:numPr>
              <w:tabs>
                <w:tab w:val="clear" w:pos="397"/>
                <w:tab w:val="left" w:pos="491"/>
              </w:tabs>
              <w:ind w:left="408" w:hanging="408"/>
              <w:rPr>
                <w:szCs w:val="18"/>
              </w:rPr>
            </w:pPr>
            <w:r w:rsidRPr="00F63D99">
              <w:rPr>
                <w:szCs w:val="18"/>
              </w:rPr>
              <w:t>Tijdens oefeningen zijn water/isotone dorstlessers en ook fruit/snacks beschikbaar.</w:t>
            </w:r>
          </w:p>
        </w:tc>
        <w:tc>
          <w:tcPr>
            <w:tcW w:w="2125" w:type="dxa"/>
            <w:shd w:val="clear" w:color="auto" w:fill="EBECFC"/>
          </w:tcPr>
          <w:p w14:paraId="77262038" w14:textId="77777777" w:rsidR="00D90A73" w:rsidRPr="00517652" w:rsidRDefault="00D90A73" w:rsidP="00D90A73">
            <w:pPr>
              <w:rPr>
                <w:rFonts w:cs="Arial"/>
                <w:szCs w:val="18"/>
              </w:rPr>
            </w:pPr>
          </w:p>
        </w:tc>
      </w:tr>
      <w:tr w:rsidR="009E6A2E" w14:paraId="6EFAEED0"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shd w:val="clear" w:color="auto" w:fill="BDE4F7"/>
          </w:tcPr>
          <w:p w14:paraId="32A17159" w14:textId="77777777" w:rsidR="00D90A73" w:rsidRPr="00D0169A" w:rsidRDefault="00D90A73" w:rsidP="00D90A73">
            <w:pPr>
              <w:pStyle w:val="Lijstalinea"/>
              <w:numPr>
                <w:ilvl w:val="0"/>
                <w:numId w:val="63"/>
              </w:numPr>
              <w:tabs>
                <w:tab w:val="clear" w:pos="397"/>
                <w:tab w:val="left" w:pos="360"/>
              </w:tabs>
            </w:pPr>
          </w:p>
        </w:tc>
        <w:tc>
          <w:tcPr>
            <w:tcW w:w="6237" w:type="dxa"/>
            <w:shd w:val="clear" w:color="auto" w:fill="BDE4F7"/>
          </w:tcPr>
          <w:p w14:paraId="768629C3" w14:textId="77777777" w:rsidR="00D90A73" w:rsidRDefault="00D90A73" w:rsidP="00D90A73">
            <w:r>
              <w:t xml:space="preserve">Inschrijver voorziet in het </w:t>
            </w:r>
            <w:r w:rsidRPr="00912F6D">
              <w:t>vullen van</w:t>
            </w:r>
            <w:r>
              <w:t xml:space="preserve"> minimaal 60</w:t>
            </w:r>
            <w:r w:rsidRPr="00912F6D">
              <w:t xml:space="preserve"> ademlucht-cilinders conform regels en eisen</w:t>
            </w:r>
            <w:r>
              <w:t>.</w:t>
            </w:r>
          </w:p>
        </w:tc>
        <w:tc>
          <w:tcPr>
            <w:tcW w:w="2125" w:type="dxa"/>
            <w:shd w:val="clear" w:color="auto" w:fill="BDE4F7"/>
          </w:tcPr>
          <w:p w14:paraId="13FD1428" w14:textId="77777777" w:rsidR="00D90A73" w:rsidRPr="00517652" w:rsidRDefault="00D90A73" w:rsidP="00D90A73">
            <w:pPr>
              <w:rPr>
                <w:rFonts w:cs="Arial"/>
                <w:szCs w:val="18"/>
              </w:rPr>
            </w:pPr>
          </w:p>
        </w:tc>
      </w:tr>
      <w:tr w:rsidR="009E6A2E" w14:paraId="05AE04D8"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shd w:val="clear" w:color="auto" w:fill="EBECFC"/>
          </w:tcPr>
          <w:p w14:paraId="2BA888D1" w14:textId="77777777" w:rsidR="00D90A73" w:rsidRPr="00D0169A" w:rsidRDefault="00D90A73" w:rsidP="00D90A73">
            <w:pPr>
              <w:pStyle w:val="Lijstalinea"/>
              <w:numPr>
                <w:ilvl w:val="0"/>
                <w:numId w:val="63"/>
              </w:numPr>
              <w:tabs>
                <w:tab w:val="clear" w:pos="397"/>
                <w:tab w:val="left" w:pos="360"/>
              </w:tabs>
            </w:pPr>
          </w:p>
        </w:tc>
        <w:tc>
          <w:tcPr>
            <w:tcW w:w="6237" w:type="dxa"/>
            <w:shd w:val="clear" w:color="auto" w:fill="EBECFC"/>
          </w:tcPr>
          <w:p w14:paraId="7B957916" w14:textId="77777777" w:rsidR="00D90A73" w:rsidRPr="00517652" w:rsidRDefault="00D90A73" w:rsidP="00D90A73">
            <w:pPr>
              <w:rPr>
                <w:rFonts w:eastAsia="Arial" w:cs="Arial"/>
                <w:szCs w:val="18"/>
              </w:rPr>
            </w:pPr>
            <w:r>
              <w:t>Inschrijver voorziet in de verhuur van minimaal 30 sets ademluchtapparatuur</w:t>
            </w:r>
            <w:r w:rsidRPr="00912F6D">
              <w:t xml:space="preserve"> conform regels en eisen</w:t>
            </w:r>
            <w:r>
              <w:t xml:space="preserve">. Ademluchttoestellen en ‘losse’ </w:t>
            </w:r>
            <w:r w:rsidRPr="00517652">
              <w:rPr>
                <w:rFonts w:eastAsia="Arial" w:cs="Arial"/>
                <w:szCs w:val="18"/>
              </w:rPr>
              <w:t>gecertificeerde en gekeurde apparatuur kunnen aangeboden worden welke vanuit de NEN-EN 137 / 2006 samenstelcertificatie komen.</w:t>
            </w:r>
          </w:p>
        </w:tc>
        <w:tc>
          <w:tcPr>
            <w:tcW w:w="2125" w:type="dxa"/>
            <w:shd w:val="clear" w:color="auto" w:fill="EBECFC"/>
          </w:tcPr>
          <w:p w14:paraId="305345EB" w14:textId="77777777" w:rsidR="00D90A73" w:rsidRPr="00517652" w:rsidRDefault="00D90A73" w:rsidP="00D90A73">
            <w:pPr>
              <w:rPr>
                <w:rFonts w:cs="Arial"/>
                <w:szCs w:val="18"/>
              </w:rPr>
            </w:pPr>
          </w:p>
        </w:tc>
      </w:tr>
      <w:tr w:rsidR="009E6A2E" w14:paraId="1EBB0E03"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shd w:val="clear" w:color="auto" w:fill="BDE4F7"/>
          </w:tcPr>
          <w:p w14:paraId="7FFC75FB" w14:textId="77777777" w:rsidR="00D90A73" w:rsidRPr="00D0169A" w:rsidRDefault="00D90A73" w:rsidP="00D90A73">
            <w:pPr>
              <w:pStyle w:val="Lijstalinea"/>
              <w:numPr>
                <w:ilvl w:val="0"/>
                <w:numId w:val="63"/>
              </w:numPr>
              <w:tabs>
                <w:tab w:val="clear" w:pos="397"/>
                <w:tab w:val="left" w:pos="360"/>
              </w:tabs>
            </w:pPr>
          </w:p>
        </w:tc>
        <w:tc>
          <w:tcPr>
            <w:tcW w:w="6237" w:type="dxa"/>
            <w:shd w:val="clear" w:color="auto" w:fill="BDE4F7"/>
          </w:tcPr>
          <w:p w14:paraId="13472223" w14:textId="77777777" w:rsidR="00D90A73" w:rsidRDefault="00D90A73" w:rsidP="00D90A73">
            <w:r>
              <w:t>Inschrijver beschikt</w:t>
            </w:r>
            <w:r w:rsidRPr="00912F6D">
              <w:t xml:space="preserve"> over verloopstukken voor waterwinning</w:t>
            </w:r>
            <w:r>
              <w:t xml:space="preserve"> naar </w:t>
            </w:r>
            <w:proofErr w:type="spellStart"/>
            <w:r>
              <w:t>storz</w:t>
            </w:r>
            <w:proofErr w:type="spellEnd"/>
            <w:r>
              <w:t xml:space="preserve"> nok 81</w:t>
            </w:r>
            <w:r w:rsidRPr="00912F6D">
              <w:t xml:space="preserve"> </w:t>
            </w:r>
            <w:r>
              <w:t>indien</w:t>
            </w:r>
            <w:r w:rsidRPr="00912F6D">
              <w:t xml:space="preserve"> de koppelstukken niet compatibel zijn</w:t>
            </w:r>
            <w:r>
              <w:t xml:space="preserve"> met </w:t>
            </w:r>
            <w:proofErr w:type="spellStart"/>
            <w:r>
              <w:t>storz</w:t>
            </w:r>
            <w:proofErr w:type="spellEnd"/>
            <w:r>
              <w:t xml:space="preserve"> nok 81.</w:t>
            </w:r>
          </w:p>
        </w:tc>
        <w:tc>
          <w:tcPr>
            <w:tcW w:w="2125" w:type="dxa"/>
            <w:shd w:val="clear" w:color="auto" w:fill="BDE4F7"/>
          </w:tcPr>
          <w:p w14:paraId="2AF5473F" w14:textId="77777777" w:rsidR="00D90A73" w:rsidRPr="00517652" w:rsidRDefault="00D90A73" w:rsidP="00D90A73">
            <w:pPr>
              <w:rPr>
                <w:rFonts w:cs="Arial"/>
                <w:szCs w:val="18"/>
              </w:rPr>
            </w:pPr>
          </w:p>
        </w:tc>
      </w:tr>
      <w:tr w:rsidR="009E6A2E" w14:paraId="56583A8B"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shd w:val="clear" w:color="auto" w:fill="EBECFC"/>
          </w:tcPr>
          <w:p w14:paraId="09153F91" w14:textId="77777777" w:rsidR="00D90A73" w:rsidRPr="00D0169A" w:rsidRDefault="00D90A73" w:rsidP="00D90A73">
            <w:pPr>
              <w:pStyle w:val="Lijstalinea"/>
              <w:numPr>
                <w:ilvl w:val="0"/>
                <w:numId w:val="63"/>
              </w:numPr>
              <w:tabs>
                <w:tab w:val="clear" w:pos="397"/>
                <w:tab w:val="left" w:pos="360"/>
              </w:tabs>
            </w:pPr>
          </w:p>
        </w:tc>
        <w:tc>
          <w:tcPr>
            <w:tcW w:w="6237" w:type="dxa"/>
            <w:shd w:val="clear" w:color="auto" w:fill="EBECFC"/>
          </w:tcPr>
          <w:p w14:paraId="0F34532E" w14:textId="0D1D2A27" w:rsidR="00D90A73" w:rsidRDefault="00D90A73" w:rsidP="00D90A73">
            <w:pPr>
              <w:tabs>
                <w:tab w:val="left" w:pos="0"/>
              </w:tabs>
              <w:spacing w:line="240" w:lineRule="auto"/>
              <w:rPr>
                <w:lang w:eastAsia="en-US"/>
              </w:rPr>
            </w:pPr>
            <w:r w:rsidRPr="001827B0">
              <w:rPr>
                <w:lang w:eastAsia="en-US"/>
              </w:rPr>
              <w:t xml:space="preserve">De reistijd naar de oefenlocatie van Inschrijver is maximaal </w:t>
            </w:r>
            <w:r>
              <w:rPr>
                <w:lang w:eastAsia="en-US"/>
              </w:rPr>
              <w:t>twee</w:t>
            </w:r>
            <w:r w:rsidRPr="001827B0">
              <w:rPr>
                <w:lang w:eastAsia="en-US"/>
              </w:rPr>
              <w:t xml:space="preserve"> uur</w:t>
            </w:r>
            <w:r>
              <w:rPr>
                <w:lang w:eastAsia="en-US"/>
              </w:rPr>
              <w:t>,</w:t>
            </w:r>
            <w:r w:rsidRPr="001827B0">
              <w:rPr>
                <w:lang w:eastAsia="en-US"/>
              </w:rPr>
              <w:t xml:space="preserve"> </w:t>
            </w:r>
            <w:r>
              <w:rPr>
                <w:lang w:eastAsia="en-US"/>
              </w:rPr>
              <w:t>per auto,</w:t>
            </w:r>
            <w:r w:rsidRPr="001827B0">
              <w:rPr>
                <w:lang w:eastAsia="en-US"/>
              </w:rPr>
              <w:t xml:space="preserve"> enkele reis vanaf Utrecht</w:t>
            </w:r>
            <w:r w:rsidR="00230DB1">
              <w:rPr>
                <w:lang w:eastAsia="en-US"/>
              </w:rPr>
              <w:t xml:space="preserve"> per auto</w:t>
            </w:r>
            <w:r w:rsidRPr="001827B0">
              <w:rPr>
                <w:lang w:eastAsia="en-US"/>
              </w:rPr>
              <w:t>.</w:t>
            </w:r>
          </w:p>
        </w:tc>
        <w:tc>
          <w:tcPr>
            <w:tcW w:w="2125" w:type="dxa"/>
            <w:shd w:val="clear" w:color="auto" w:fill="EBECFC"/>
          </w:tcPr>
          <w:p w14:paraId="6567B359" w14:textId="77777777" w:rsidR="00D90A73" w:rsidRPr="00517652" w:rsidRDefault="00D90A73" w:rsidP="00D90A73">
            <w:pPr>
              <w:rPr>
                <w:rFonts w:cs="Arial"/>
                <w:szCs w:val="18"/>
              </w:rPr>
            </w:pPr>
          </w:p>
        </w:tc>
      </w:tr>
      <w:tr w:rsidR="009E6A2E" w14:paraId="6E072A7B"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shd w:val="clear" w:color="auto" w:fill="BDE4F7"/>
          </w:tcPr>
          <w:p w14:paraId="11CABED7" w14:textId="77777777" w:rsidR="00D90A73" w:rsidRPr="00A2345E" w:rsidRDefault="00D90A73" w:rsidP="00D90A73">
            <w:pPr>
              <w:pStyle w:val="Lijstalinea"/>
              <w:numPr>
                <w:ilvl w:val="0"/>
                <w:numId w:val="63"/>
              </w:numPr>
              <w:tabs>
                <w:tab w:val="clear" w:pos="397"/>
                <w:tab w:val="left" w:pos="360"/>
              </w:tabs>
            </w:pPr>
          </w:p>
        </w:tc>
        <w:tc>
          <w:tcPr>
            <w:tcW w:w="6237" w:type="dxa"/>
            <w:shd w:val="clear" w:color="auto" w:fill="BDE4F7"/>
          </w:tcPr>
          <w:p w14:paraId="2A07F781" w14:textId="77777777" w:rsidR="00D90A73" w:rsidRPr="00A2345E" w:rsidRDefault="00D90A73" w:rsidP="00D90A73">
            <w:pPr>
              <w:spacing w:line="240" w:lineRule="auto"/>
              <w:rPr>
                <w:lang w:eastAsia="en-US"/>
              </w:rPr>
            </w:pPr>
            <w:r>
              <w:rPr>
                <w:lang w:eastAsia="en-US"/>
              </w:rPr>
              <w:t>O</w:t>
            </w:r>
            <w:r w:rsidRPr="00A2345E">
              <w:rPr>
                <w:lang w:eastAsia="en-US"/>
              </w:rPr>
              <w:t xml:space="preserve">vernachtingsmogelijkheden </w:t>
            </w:r>
          </w:p>
          <w:p w14:paraId="0EAEC896" w14:textId="50166D40" w:rsidR="00D90A73" w:rsidRPr="00A2345E" w:rsidRDefault="00D90A73" w:rsidP="00D90A73">
            <w:pPr>
              <w:pStyle w:val="Lijstalinea"/>
              <w:numPr>
                <w:ilvl w:val="0"/>
                <w:numId w:val="55"/>
              </w:numPr>
              <w:spacing w:line="240" w:lineRule="auto"/>
              <w:ind w:left="408" w:hanging="408"/>
              <w:rPr>
                <w:lang w:eastAsia="en-US"/>
              </w:rPr>
            </w:pPr>
            <w:r w:rsidRPr="00A2345E">
              <w:rPr>
                <w:lang w:eastAsia="en-US"/>
              </w:rPr>
              <w:t>Op de oefenlocatie zelf of in de nabijheid (maximaal 15 minuten reistijd</w:t>
            </w:r>
            <w:r w:rsidR="00966EE4">
              <w:rPr>
                <w:lang w:eastAsia="en-US"/>
              </w:rPr>
              <w:t xml:space="preserve"> per auto</w:t>
            </w:r>
            <w:r w:rsidRPr="00A2345E">
              <w:rPr>
                <w:lang w:eastAsia="en-US"/>
              </w:rPr>
              <w:t xml:space="preserve">) zijn overnachtingsmogelijkheden </w:t>
            </w:r>
            <w:r>
              <w:rPr>
                <w:lang w:eastAsia="en-US"/>
              </w:rPr>
              <w:t xml:space="preserve">(kamers) </w:t>
            </w:r>
            <w:r w:rsidRPr="00A2345E">
              <w:rPr>
                <w:lang w:eastAsia="en-US"/>
              </w:rPr>
              <w:t>voor minimaal 60 personen.</w:t>
            </w:r>
          </w:p>
          <w:p w14:paraId="6251E939" w14:textId="0435E734" w:rsidR="00D90A73" w:rsidRPr="00A2345E" w:rsidRDefault="00D90A73" w:rsidP="00D90A73">
            <w:pPr>
              <w:pStyle w:val="Lijstalinea"/>
              <w:numPr>
                <w:ilvl w:val="0"/>
                <w:numId w:val="55"/>
              </w:numPr>
              <w:spacing w:line="240" w:lineRule="auto"/>
              <w:ind w:left="408" w:hanging="408"/>
              <w:rPr>
                <w:lang w:eastAsia="en-US"/>
              </w:rPr>
            </w:pPr>
            <w:r w:rsidRPr="00A2345E">
              <w:rPr>
                <w:lang w:eastAsia="en-US"/>
              </w:rPr>
              <w:t xml:space="preserve">Voor de overnachtingen zijn de volgende faciliteiten </w:t>
            </w:r>
            <w:r>
              <w:rPr>
                <w:lang w:eastAsia="en-US"/>
              </w:rPr>
              <w:t>vereist</w:t>
            </w:r>
            <w:r w:rsidRPr="00A2345E">
              <w:rPr>
                <w:lang w:eastAsia="en-US"/>
              </w:rPr>
              <w:t>:</w:t>
            </w:r>
          </w:p>
          <w:p w14:paraId="71293548" w14:textId="582FE82F" w:rsidR="00D90A73" w:rsidRDefault="00D90A73" w:rsidP="00D90A73">
            <w:pPr>
              <w:pStyle w:val="Lijstalinea"/>
              <w:numPr>
                <w:ilvl w:val="0"/>
                <w:numId w:val="55"/>
              </w:numPr>
              <w:spacing w:line="240" w:lineRule="auto"/>
              <w:ind w:left="816" w:hanging="408"/>
              <w:rPr>
                <w:lang w:eastAsia="en-US"/>
              </w:rPr>
            </w:pPr>
            <w:r>
              <w:rPr>
                <w:lang w:eastAsia="en-US"/>
              </w:rPr>
              <w:t xml:space="preserve">Er is een maaltijdvoorziening voor </w:t>
            </w:r>
            <w:r w:rsidR="00966EE4">
              <w:rPr>
                <w:lang w:eastAsia="en-US"/>
              </w:rPr>
              <w:t>(internationaal)</w:t>
            </w:r>
            <w:r>
              <w:rPr>
                <w:lang w:eastAsia="en-US"/>
              </w:rPr>
              <w:t xml:space="preserve"> ontbijt.</w:t>
            </w:r>
          </w:p>
          <w:p w14:paraId="7B6D1B87" w14:textId="22F37701" w:rsidR="00D90A73" w:rsidRPr="00A2345E" w:rsidRDefault="00D90A73" w:rsidP="00D90A73">
            <w:pPr>
              <w:pStyle w:val="Lijstalinea"/>
              <w:numPr>
                <w:ilvl w:val="0"/>
                <w:numId w:val="55"/>
              </w:numPr>
              <w:spacing w:line="240" w:lineRule="auto"/>
              <w:ind w:left="816" w:hanging="408"/>
              <w:rPr>
                <w:lang w:eastAsia="en-US"/>
              </w:rPr>
            </w:pPr>
            <w:r w:rsidRPr="00A2345E">
              <w:rPr>
                <w:lang w:eastAsia="en-US"/>
              </w:rPr>
              <w:t xml:space="preserve">Eigen plenaire ruimte ("huiskamer") voor briefings/ </w:t>
            </w:r>
            <w:proofErr w:type="spellStart"/>
            <w:r w:rsidRPr="00A2345E">
              <w:rPr>
                <w:lang w:eastAsia="en-US"/>
              </w:rPr>
              <w:t>debriefings</w:t>
            </w:r>
            <w:proofErr w:type="spellEnd"/>
            <w:r w:rsidRPr="00A2345E">
              <w:rPr>
                <w:lang w:eastAsia="en-US"/>
              </w:rPr>
              <w:t>/ evaluatiesessies en sociale activiteiten.</w:t>
            </w:r>
          </w:p>
          <w:p w14:paraId="23C5F27F" w14:textId="77777777" w:rsidR="00D90A73" w:rsidRPr="00A2345E" w:rsidRDefault="00D90A73" w:rsidP="00D90A73">
            <w:pPr>
              <w:pStyle w:val="Lijstalinea"/>
              <w:numPr>
                <w:ilvl w:val="0"/>
                <w:numId w:val="55"/>
              </w:numPr>
              <w:spacing w:line="240" w:lineRule="auto"/>
              <w:ind w:left="816" w:hanging="408"/>
              <w:rPr>
                <w:lang w:eastAsia="en-US"/>
              </w:rPr>
            </w:pPr>
            <w:r w:rsidRPr="00A2345E">
              <w:rPr>
                <w:lang w:eastAsia="en-US"/>
              </w:rPr>
              <w:t>Deelnemers/studenten verblijven in een ander gebouw dan de docenten, ondersteuners en rolspelers.</w:t>
            </w:r>
          </w:p>
          <w:p w14:paraId="7BF4ADB4" w14:textId="77777777" w:rsidR="00D90A73" w:rsidRPr="00A2345E" w:rsidRDefault="00D90A73" w:rsidP="00D90A73">
            <w:pPr>
              <w:pStyle w:val="Lijstalinea"/>
              <w:numPr>
                <w:ilvl w:val="0"/>
                <w:numId w:val="55"/>
              </w:numPr>
              <w:spacing w:line="240" w:lineRule="auto"/>
              <w:ind w:left="816" w:hanging="408"/>
              <w:rPr>
                <w:lang w:eastAsia="en-US"/>
              </w:rPr>
            </w:pPr>
            <w:r w:rsidRPr="00A2345E">
              <w:rPr>
                <w:lang w:eastAsia="en-US"/>
              </w:rPr>
              <w:t>Aankomst op zondag op het oefencentrum en vertrek op zaterdagochtend.</w:t>
            </w:r>
          </w:p>
        </w:tc>
        <w:tc>
          <w:tcPr>
            <w:tcW w:w="2125" w:type="dxa"/>
            <w:shd w:val="clear" w:color="auto" w:fill="BDE4F7"/>
          </w:tcPr>
          <w:p w14:paraId="74B8BBBD" w14:textId="77777777" w:rsidR="00D90A73" w:rsidRPr="00517652" w:rsidRDefault="00D90A73" w:rsidP="00D90A73">
            <w:pPr>
              <w:rPr>
                <w:rFonts w:cs="Arial"/>
                <w:szCs w:val="18"/>
              </w:rPr>
            </w:pPr>
            <w:r>
              <w:t>Alleen van toepassing voor meerdaagse trainingen</w:t>
            </w:r>
          </w:p>
        </w:tc>
      </w:tr>
      <w:tr w:rsidR="009E6A2E" w14:paraId="39BC0A97"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shd w:val="clear" w:color="auto" w:fill="EBECFC"/>
          </w:tcPr>
          <w:p w14:paraId="23F5B562" w14:textId="77777777" w:rsidR="00D90A73" w:rsidRPr="00D0169A" w:rsidRDefault="00D90A73" w:rsidP="00D90A73">
            <w:pPr>
              <w:pStyle w:val="Lijstalinea"/>
              <w:numPr>
                <w:ilvl w:val="0"/>
                <w:numId w:val="63"/>
              </w:numPr>
              <w:tabs>
                <w:tab w:val="clear" w:pos="397"/>
                <w:tab w:val="left" w:pos="360"/>
              </w:tabs>
            </w:pPr>
          </w:p>
        </w:tc>
        <w:tc>
          <w:tcPr>
            <w:tcW w:w="6237" w:type="dxa"/>
            <w:shd w:val="clear" w:color="auto" w:fill="EBECFC"/>
          </w:tcPr>
          <w:p w14:paraId="243C3E74" w14:textId="77777777" w:rsidR="00D90A73" w:rsidRPr="00517652" w:rsidRDefault="00D90A73" w:rsidP="00D90A73">
            <w:pPr>
              <w:rPr>
                <w:rFonts w:eastAsia="Arial" w:cs="Arial"/>
              </w:rPr>
            </w:pPr>
            <w:r w:rsidRPr="00517652">
              <w:rPr>
                <w:rFonts w:eastAsia="Arial" w:cs="Arial"/>
              </w:rPr>
              <w:t>In het kader van overnachtingen voorziet Inschrijver in:</w:t>
            </w:r>
          </w:p>
          <w:p w14:paraId="3634B76A" w14:textId="77777777" w:rsidR="00D90A73" w:rsidRPr="00517652" w:rsidRDefault="00D90A73" w:rsidP="00D90A73">
            <w:pPr>
              <w:pStyle w:val="Lijstalinea"/>
              <w:numPr>
                <w:ilvl w:val="0"/>
                <w:numId w:val="53"/>
              </w:numPr>
              <w:ind w:left="408" w:hanging="408"/>
              <w:rPr>
                <w:rFonts w:eastAsia="Arial" w:cs="Arial"/>
              </w:rPr>
            </w:pPr>
            <w:r w:rsidRPr="00517652">
              <w:rPr>
                <w:rFonts w:eastAsia="Arial" w:cs="Arial"/>
              </w:rPr>
              <w:t>het beschikbaar stellen van eenpersoonsslaapkamers;</w:t>
            </w:r>
          </w:p>
          <w:p w14:paraId="1F6D3E18" w14:textId="77777777" w:rsidR="00D90A73" w:rsidRPr="00517652" w:rsidRDefault="00D90A73" w:rsidP="00D90A73">
            <w:pPr>
              <w:pStyle w:val="Lijstalinea"/>
              <w:numPr>
                <w:ilvl w:val="0"/>
                <w:numId w:val="53"/>
              </w:numPr>
              <w:ind w:left="408" w:hanging="408"/>
              <w:rPr>
                <w:rFonts w:eastAsia="Arial" w:cs="Arial"/>
              </w:rPr>
            </w:pPr>
            <w:r w:rsidRPr="00517652">
              <w:rPr>
                <w:rFonts w:eastAsia="Arial" w:cs="Arial"/>
              </w:rPr>
              <w:t>kamers die zijn voorzien van Wi-Fi, een douche of bad en toilet;</w:t>
            </w:r>
          </w:p>
          <w:p w14:paraId="3CF3D75D" w14:textId="77777777" w:rsidR="00D90A73" w:rsidRPr="00517652" w:rsidRDefault="00D90A73" w:rsidP="00D90A73">
            <w:pPr>
              <w:pStyle w:val="Lijstalinea"/>
              <w:numPr>
                <w:ilvl w:val="0"/>
                <w:numId w:val="53"/>
              </w:numPr>
              <w:ind w:left="408" w:hanging="408"/>
              <w:rPr>
                <w:rFonts w:eastAsia="Arial" w:cs="Arial"/>
              </w:rPr>
            </w:pPr>
            <w:r w:rsidRPr="00517652">
              <w:rPr>
                <w:rFonts w:eastAsia="Arial" w:cs="Arial"/>
              </w:rPr>
              <w:t xml:space="preserve">handdoekenservice waarbij minimaal één keer per week </w:t>
            </w:r>
            <w:r>
              <w:rPr>
                <w:rFonts w:eastAsia="Arial" w:cs="Arial"/>
              </w:rPr>
              <w:t xml:space="preserve">(halverwege het verblijf) </w:t>
            </w:r>
            <w:r w:rsidRPr="00517652">
              <w:rPr>
                <w:rFonts w:eastAsia="Arial" w:cs="Arial"/>
              </w:rPr>
              <w:t>de verstrekte handdoeken worden omgeruild voor schone.</w:t>
            </w:r>
          </w:p>
        </w:tc>
        <w:tc>
          <w:tcPr>
            <w:tcW w:w="2125" w:type="dxa"/>
            <w:shd w:val="clear" w:color="auto" w:fill="EBECFC"/>
          </w:tcPr>
          <w:p w14:paraId="7199F0E9" w14:textId="77777777" w:rsidR="00D90A73" w:rsidRPr="00517652" w:rsidRDefault="00D90A73" w:rsidP="00D90A73">
            <w:pPr>
              <w:rPr>
                <w:rFonts w:cs="Arial"/>
                <w:szCs w:val="18"/>
              </w:rPr>
            </w:pPr>
            <w:r>
              <w:t>Alleen van toepassing voor meerdaagse trainingen</w:t>
            </w:r>
          </w:p>
        </w:tc>
      </w:tr>
      <w:tr w:rsidR="009E6A2E" w14:paraId="799B59EE"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shd w:val="clear" w:color="auto" w:fill="BDE4F7"/>
          </w:tcPr>
          <w:p w14:paraId="7DEF04B7" w14:textId="77777777" w:rsidR="00D90A73" w:rsidRPr="00D0169A" w:rsidRDefault="00D90A73" w:rsidP="00D90A73">
            <w:pPr>
              <w:pStyle w:val="Lijstalinea"/>
              <w:numPr>
                <w:ilvl w:val="0"/>
                <w:numId w:val="63"/>
              </w:numPr>
              <w:tabs>
                <w:tab w:val="clear" w:pos="397"/>
                <w:tab w:val="left" w:pos="360"/>
              </w:tabs>
            </w:pPr>
          </w:p>
        </w:tc>
        <w:tc>
          <w:tcPr>
            <w:tcW w:w="6237" w:type="dxa"/>
            <w:shd w:val="clear" w:color="auto" w:fill="BDE4F7"/>
          </w:tcPr>
          <w:p w14:paraId="5594D3B8" w14:textId="77777777" w:rsidR="00D90A73" w:rsidRDefault="00D90A73" w:rsidP="00D90A73">
            <w:r>
              <w:t>Inschrijver biedt permanente bewaking indien er geslapen wordt op het oefencentrum.</w:t>
            </w:r>
          </w:p>
        </w:tc>
        <w:tc>
          <w:tcPr>
            <w:tcW w:w="2125" w:type="dxa"/>
            <w:shd w:val="clear" w:color="auto" w:fill="BDE4F7"/>
          </w:tcPr>
          <w:p w14:paraId="498B21C5" w14:textId="77777777" w:rsidR="00D90A73" w:rsidRPr="00517652" w:rsidRDefault="00D90A73" w:rsidP="00D90A73">
            <w:pPr>
              <w:rPr>
                <w:rFonts w:cs="Arial"/>
                <w:szCs w:val="18"/>
              </w:rPr>
            </w:pPr>
            <w:r>
              <w:t>Alleen van toepassing voor meerdaagse trainingen</w:t>
            </w:r>
          </w:p>
        </w:tc>
      </w:tr>
      <w:tr w:rsidR="009E6A2E" w14:paraId="7EE33E50"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shd w:val="clear" w:color="auto" w:fill="EBECFC"/>
          </w:tcPr>
          <w:p w14:paraId="57D5F7B8" w14:textId="77777777" w:rsidR="00D90A73" w:rsidRPr="00D0169A" w:rsidRDefault="00D90A73" w:rsidP="00D90A73">
            <w:pPr>
              <w:pStyle w:val="Lijstalinea"/>
              <w:numPr>
                <w:ilvl w:val="0"/>
                <w:numId w:val="63"/>
              </w:numPr>
              <w:tabs>
                <w:tab w:val="clear" w:pos="397"/>
                <w:tab w:val="left" w:pos="360"/>
              </w:tabs>
            </w:pPr>
          </w:p>
        </w:tc>
        <w:tc>
          <w:tcPr>
            <w:tcW w:w="6237" w:type="dxa"/>
            <w:shd w:val="clear" w:color="auto" w:fill="EBECFC"/>
          </w:tcPr>
          <w:p w14:paraId="468D3C37" w14:textId="4A376742" w:rsidR="00D90A73" w:rsidRDefault="00D90A73" w:rsidP="00D90A73">
            <w:pPr>
              <w:spacing w:line="240" w:lineRule="auto"/>
            </w:pPr>
            <w:r>
              <w:rPr>
                <w:lang w:eastAsia="en-US"/>
              </w:rPr>
              <w:t xml:space="preserve">Inschrijver voorziet in </w:t>
            </w:r>
            <w:r w:rsidR="00BE4107">
              <w:rPr>
                <w:lang w:eastAsia="en-US"/>
              </w:rPr>
              <w:t>tenminste</w:t>
            </w:r>
            <w:r>
              <w:rPr>
                <w:lang w:eastAsia="en-US"/>
              </w:rPr>
              <w:t xml:space="preserve"> </w:t>
            </w:r>
            <w:r>
              <w:t>drie</w:t>
            </w:r>
            <w:r w:rsidRPr="004F1F0C">
              <w:t xml:space="preserve"> tankautospuiten</w:t>
            </w:r>
            <w:r>
              <w:t xml:space="preserve"> (verhuur) welke voldoen aan de huidige stand der techniek.</w:t>
            </w:r>
          </w:p>
        </w:tc>
        <w:tc>
          <w:tcPr>
            <w:tcW w:w="2125" w:type="dxa"/>
            <w:shd w:val="clear" w:color="auto" w:fill="EBECFC"/>
          </w:tcPr>
          <w:p w14:paraId="334BD2D0" w14:textId="77777777" w:rsidR="00D90A73" w:rsidRDefault="00D90A73" w:rsidP="00D90A73"/>
        </w:tc>
      </w:tr>
    </w:tbl>
    <w:p w14:paraId="6EDA9193" w14:textId="77777777" w:rsidR="00D90A73" w:rsidRDefault="00D90A73" w:rsidP="00D90A73">
      <w:pPr>
        <w:rPr>
          <w:b/>
        </w:rPr>
      </w:pPr>
    </w:p>
    <w:p w14:paraId="520FA0D3" w14:textId="77777777" w:rsidR="00D90A73" w:rsidRDefault="00D90A73" w:rsidP="00D90A73">
      <w:pPr>
        <w:rPr>
          <w:b/>
        </w:rPr>
      </w:pPr>
      <w:r w:rsidRPr="00F63D99">
        <w:rPr>
          <w:b/>
        </w:rPr>
        <w:t>Eisen ten aanzien van de bluswatervoorziening</w:t>
      </w:r>
    </w:p>
    <w:p w14:paraId="3C999233" w14:textId="77777777" w:rsidR="00D90A73" w:rsidRDefault="00D90A73" w:rsidP="00D90A73">
      <w:pPr>
        <w:rPr>
          <w:b/>
        </w:rPr>
      </w:pPr>
    </w:p>
    <w:tbl>
      <w:tblPr>
        <w:tblStyle w:val="Tabelraster"/>
        <w:tblW w:w="9071" w:type="dxa"/>
        <w:tblLook w:val="04A0" w:firstRow="1" w:lastRow="0" w:firstColumn="1" w:lastColumn="0" w:noHBand="0" w:noVBand="1"/>
      </w:tblPr>
      <w:tblGrid>
        <w:gridCol w:w="709"/>
        <w:gridCol w:w="6237"/>
        <w:gridCol w:w="2125"/>
      </w:tblGrid>
      <w:tr w:rsidR="009E6A2E" w14:paraId="580DD491" w14:textId="77777777" w:rsidTr="009E6A2E">
        <w:trPr>
          <w:cnfStyle w:val="100000000000" w:firstRow="1" w:lastRow="0" w:firstColumn="0" w:lastColumn="0" w:oddVBand="0" w:evenVBand="0" w:oddHBand="0" w:evenHBand="0" w:firstRowFirstColumn="0" w:firstRowLastColumn="0" w:lastRowFirstColumn="0" w:lastRowLastColumn="0"/>
        </w:trPr>
        <w:tc>
          <w:tcPr>
            <w:tcW w:w="709" w:type="dxa"/>
          </w:tcPr>
          <w:p w14:paraId="6A8A764E" w14:textId="50AAD056" w:rsidR="00D90A73" w:rsidRDefault="00D90A73" w:rsidP="00D90A73">
            <w:r>
              <w:t>Nr.</w:t>
            </w:r>
          </w:p>
        </w:tc>
        <w:tc>
          <w:tcPr>
            <w:tcW w:w="6237" w:type="dxa"/>
          </w:tcPr>
          <w:p w14:paraId="5CE98EFD" w14:textId="77777777" w:rsidR="00D90A73" w:rsidRDefault="00D90A73" w:rsidP="00D90A73">
            <w:r>
              <w:t>Omschrijving</w:t>
            </w:r>
          </w:p>
        </w:tc>
        <w:tc>
          <w:tcPr>
            <w:tcW w:w="2125" w:type="dxa"/>
          </w:tcPr>
          <w:p w14:paraId="071F5508" w14:textId="77777777" w:rsidR="00D90A73" w:rsidRDefault="00D90A73" w:rsidP="00D90A73">
            <w:r>
              <w:t>Opmerking</w:t>
            </w:r>
          </w:p>
        </w:tc>
      </w:tr>
      <w:tr w:rsidR="009E6A2E" w14:paraId="6AA094A6"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shd w:val="clear" w:color="auto" w:fill="BDE4F7"/>
          </w:tcPr>
          <w:p w14:paraId="25A0B584" w14:textId="77777777" w:rsidR="00D90A73" w:rsidRPr="00D0169A" w:rsidRDefault="00D90A73" w:rsidP="00D90A73">
            <w:pPr>
              <w:pStyle w:val="Lijstalinea"/>
              <w:numPr>
                <w:ilvl w:val="0"/>
                <w:numId w:val="63"/>
              </w:numPr>
              <w:tabs>
                <w:tab w:val="clear" w:pos="397"/>
                <w:tab w:val="left" w:pos="360"/>
              </w:tabs>
            </w:pPr>
          </w:p>
        </w:tc>
        <w:tc>
          <w:tcPr>
            <w:tcW w:w="6237" w:type="dxa"/>
            <w:shd w:val="clear" w:color="auto" w:fill="BDE4F7"/>
          </w:tcPr>
          <w:p w14:paraId="21603F94" w14:textId="77777777" w:rsidR="00D90A73" w:rsidRPr="00B416C0" w:rsidRDefault="00D90A73" w:rsidP="00D90A73">
            <w:r>
              <w:t>Inschrijver heeft op het oefenterrein tenminste één waterwinpunt met schoon leidingwater aanwezig voor het vullen van (DLS) blusvoertuigen.</w:t>
            </w:r>
          </w:p>
        </w:tc>
        <w:tc>
          <w:tcPr>
            <w:tcW w:w="2125" w:type="dxa"/>
            <w:shd w:val="clear" w:color="auto" w:fill="BDE4F7"/>
          </w:tcPr>
          <w:p w14:paraId="0473D434" w14:textId="77777777" w:rsidR="00D90A73" w:rsidRPr="00517652" w:rsidRDefault="00D90A73" w:rsidP="00D90A73">
            <w:pPr>
              <w:rPr>
                <w:rFonts w:cs="Arial"/>
                <w:szCs w:val="18"/>
              </w:rPr>
            </w:pPr>
          </w:p>
        </w:tc>
      </w:tr>
      <w:tr w:rsidR="009E6A2E" w14:paraId="5DDFD579"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shd w:val="clear" w:color="auto" w:fill="EBECFC"/>
          </w:tcPr>
          <w:p w14:paraId="2D738244" w14:textId="77777777" w:rsidR="00D90A73" w:rsidRPr="00D0169A" w:rsidRDefault="00D90A73" w:rsidP="00D90A73">
            <w:pPr>
              <w:pStyle w:val="Lijstalinea"/>
              <w:numPr>
                <w:ilvl w:val="0"/>
                <w:numId w:val="63"/>
              </w:numPr>
              <w:tabs>
                <w:tab w:val="clear" w:pos="397"/>
                <w:tab w:val="left" w:pos="360"/>
              </w:tabs>
            </w:pPr>
          </w:p>
        </w:tc>
        <w:tc>
          <w:tcPr>
            <w:tcW w:w="6237" w:type="dxa"/>
            <w:shd w:val="clear" w:color="auto" w:fill="EBECFC"/>
          </w:tcPr>
          <w:p w14:paraId="43593C00" w14:textId="77777777" w:rsidR="00D90A73" w:rsidRDefault="00D90A73" w:rsidP="00D90A73">
            <w:r>
              <w:t xml:space="preserve">Nabij elk oefenobject is op een afstand van maximaal 40 meter een hydrant aanwezig voor de levering van minimaal 1000 liter bluswater per minuut. </w:t>
            </w:r>
          </w:p>
        </w:tc>
        <w:tc>
          <w:tcPr>
            <w:tcW w:w="2125" w:type="dxa"/>
            <w:shd w:val="clear" w:color="auto" w:fill="EBECFC"/>
          </w:tcPr>
          <w:p w14:paraId="515FA8E9" w14:textId="77777777" w:rsidR="00D90A73" w:rsidRPr="00517652" w:rsidRDefault="00D90A73" w:rsidP="00D90A73">
            <w:pPr>
              <w:rPr>
                <w:rFonts w:cs="Arial"/>
                <w:szCs w:val="18"/>
              </w:rPr>
            </w:pPr>
          </w:p>
        </w:tc>
      </w:tr>
      <w:tr w:rsidR="009E6A2E" w14:paraId="5837F828"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shd w:val="clear" w:color="auto" w:fill="BDE4F7"/>
          </w:tcPr>
          <w:p w14:paraId="6F0D7332" w14:textId="77777777" w:rsidR="00D90A73" w:rsidRPr="00D0169A" w:rsidRDefault="00D90A73" w:rsidP="00D90A73">
            <w:pPr>
              <w:pStyle w:val="Lijstalinea"/>
              <w:numPr>
                <w:ilvl w:val="0"/>
                <w:numId w:val="63"/>
              </w:numPr>
              <w:tabs>
                <w:tab w:val="clear" w:pos="397"/>
                <w:tab w:val="left" w:pos="360"/>
              </w:tabs>
            </w:pPr>
          </w:p>
        </w:tc>
        <w:tc>
          <w:tcPr>
            <w:tcW w:w="6237" w:type="dxa"/>
            <w:shd w:val="clear" w:color="auto" w:fill="BDE4F7"/>
          </w:tcPr>
          <w:p w14:paraId="7209491C" w14:textId="77777777" w:rsidR="00D90A73" w:rsidRDefault="00D90A73" w:rsidP="00D90A73">
            <w:r>
              <w:t xml:space="preserve">Op twee of meer plaatsen op het oefenterrein is een secundaire watervoorziening aanwezig (bijv. een put, sloot of open reservoir). </w:t>
            </w:r>
          </w:p>
        </w:tc>
        <w:tc>
          <w:tcPr>
            <w:tcW w:w="2125" w:type="dxa"/>
            <w:shd w:val="clear" w:color="auto" w:fill="BDE4F7"/>
          </w:tcPr>
          <w:p w14:paraId="6946B26D" w14:textId="77777777" w:rsidR="00D90A73" w:rsidRPr="00517652" w:rsidRDefault="00D90A73" w:rsidP="00D90A73">
            <w:pPr>
              <w:rPr>
                <w:rFonts w:cs="Arial"/>
                <w:szCs w:val="18"/>
              </w:rPr>
            </w:pPr>
          </w:p>
        </w:tc>
      </w:tr>
    </w:tbl>
    <w:p w14:paraId="7637FA55" w14:textId="77777777" w:rsidR="00D90A73" w:rsidRDefault="00D90A73" w:rsidP="00D90A73">
      <w:pPr>
        <w:rPr>
          <w:b/>
        </w:rPr>
      </w:pPr>
    </w:p>
    <w:p w14:paraId="661C7C32" w14:textId="77777777" w:rsidR="00D90A73" w:rsidRDefault="00D90A73" w:rsidP="00D90A73">
      <w:pPr>
        <w:rPr>
          <w:b/>
        </w:rPr>
      </w:pPr>
    </w:p>
    <w:p w14:paraId="5C8B8CFB" w14:textId="44074630" w:rsidR="00D90A73" w:rsidRDefault="00D90A73" w:rsidP="00D90A73">
      <w:pPr>
        <w:rPr>
          <w:b/>
        </w:rPr>
      </w:pPr>
      <w:r>
        <w:rPr>
          <w:b/>
        </w:rPr>
        <w:t>Personele eisen</w:t>
      </w:r>
    </w:p>
    <w:p w14:paraId="70AC6DFF" w14:textId="77777777" w:rsidR="00D90A73" w:rsidRDefault="00D90A73" w:rsidP="00D90A73">
      <w:pPr>
        <w:rPr>
          <w:b/>
        </w:rPr>
      </w:pPr>
    </w:p>
    <w:tbl>
      <w:tblPr>
        <w:tblStyle w:val="Tabelraster"/>
        <w:tblW w:w="9071" w:type="dxa"/>
        <w:tblLook w:val="04A0" w:firstRow="1" w:lastRow="0" w:firstColumn="1" w:lastColumn="0" w:noHBand="0" w:noVBand="1"/>
      </w:tblPr>
      <w:tblGrid>
        <w:gridCol w:w="709"/>
        <w:gridCol w:w="6237"/>
        <w:gridCol w:w="2125"/>
      </w:tblGrid>
      <w:tr w:rsidR="009E6A2E" w14:paraId="14E73138" w14:textId="77777777" w:rsidTr="009E6A2E">
        <w:trPr>
          <w:cnfStyle w:val="100000000000" w:firstRow="1" w:lastRow="0" w:firstColumn="0" w:lastColumn="0" w:oddVBand="0" w:evenVBand="0" w:oddHBand="0" w:evenHBand="0" w:firstRowFirstColumn="0" w:firstRowLastColumn="0" w:lastRowFirstColumn="0" w:lastRowLastColumn="0"/>
        </w:trPr>
        <w:tc>
          <w:tcPr>
            <w:tcW w:w="709" w:type="dxa"/>
          </w:tcPr>
          <w:p w14:paraId="2204B04C" w14:textId="6DD5856B" w:rsidR="00D90A73" w:rsidRDefault="00D90A73" w:rsidP="00D90A73">
            <w:r>
              <w:t>Nr.</w:t>
            </w:r>
          </w:p>
        </w:tc>
        <w:tc>
          <w:tcPr>
            <w:tcW w:w="6237" w:type="dxa"/>
          </w:tcPr>
          <w:p w14:paraId="28EC1360" w14:textId="77777777" w:rsidR="00D90A73" w:rsidRDefault="00D90A73" w:rsidP="00D90A73">
            <w:r>
              <w:t>Omschrijving</w:t>
            </w:r>
          </w:p>
        </w:tc>
        <w:tc>
          <w:tcPr>
            <w:tcW w:w="2125" w:type="dxa"/>
          </w:tcPr>
          <w:p w14:paraId="03B01375" w14:textId="77777777" w:rsidR="00D90A73" w:rsidRDefault="00D90A73" w:rsidP="00D90A73">
            <w:r>
              <w:t>Opmerking</w:t>
            </w:r>
          </w:p>
        </w:tc>
      </w:tr>
      <w:tr w:rsidR="009E6A2E" w14:paraId="0C9F001C" w14:textId="77777777" w:rsidTr="009E6A2E">
        <w:trPr>
          <w:cnfStyle w:val="000000100000" w:firstRow="0" w:lastRow="0" w:firstColumn="0" w:lastColumn="0" w:oddVBand="0" w:evenVBand="0" w:oddHBand="1" w:evenHBand="0" w:firstRowFirstColumn="0" w:firstRowLastColumn="0" w:lastRowFirstColumn="0" w:lastRowLastColumn="0"/>
        </w:trPr>
        <w:tc>
          <w:tcPr>
            <w:tcW w:w="709" w:type="dxa"/>
          </w:tcPr>
          <w:p w14:paraId="0457F04A" w14:textId="77777777" w:rsidR="00D90A73" w:rsidRPr="00D0169A" w:rsidRDefault="00D90A73" w:rsidP="00D90A73">
            <w:pPr>
              <w:pStyle w:val="Lijstalinea"/>
              <w:numPr>
                <w:ilvl w:val="0"/>
                <w:numId w:val="63"/>
              </w:numPr>
              <w:tabs>
                <w:tab w:val="clear" w:pos="397"/>
                <w:tab w:val="left" w:pos="360"/>
              </w:tabs>
            </w:pPr>
          </w:p>
        </w:tc>
        <w:tc>
          <w:tcPr>
            <w:tcW w:w="6237" w:type="dxa"/>
          </w:tcPr>
          <w:p w14:paraId="3F275C8D" w14:textId="77777777" w:rsidR="009C0CA0" w:rsidRDefault="009C0CA0" w:rsidP="009C0CA0">
            <w:r>
              <w:t xml:space="preserve">Het door Inschrijver in te zetten personeel bij de oefeningen: </w:t>
            </w:r>
          </w:p>
          <w:p w14:paraId="64165A2C" w14:textId="77777777" w:rsidR="009C0CA0" w:rsidRDefault="009C0CA0" w:rsidP="009C0CA0">
            <w:pPr>
              <w:pStyle w:val="Lijstalinea"/>
              <w:numPr>
                <w:ilvl w:val="0"/>
                <w:numId w:val="45"/>
              </w:numPr>
              <w:ind w:left="349" w:hanging="349"/>
            </w:pPr>
            <w:r>
              <w:t xml:space="preserve">Beheerst </w:t>
            </w:r>
            <w:r w:rsidRPr="00FB2914">
              <w:t>de Nederlandse taal</w:t>
            </w:r>
            <w:r>
              <w:t>.</w:t>
            </w:r>
            <w:r w:rsidRPr="00FB2914">
              <w:t xml:space="preserve"> </w:t>
            </w:r>
            <w:r>
              <w:t>I</w:t>
            </w:r>
            <w:r w:rsidRPr="00FB2914">
              <w:t>ndien zij dit niet beheersen</w:t>
            </w:r>
            <w:r>
              <w:t>, beheerst personeel van Inschrijver</w:t>
            </w:r>
            <w:r w:rsidRPr="00FB2914">
              <w:t xml:space="preserve"> de Engelse taal op niveau B2 (Europees referentiekader Raad van Europa 1998)</w:t>
            </w:r>
            <w:r>
              <w:t>;</w:t>
            </w:r>
          </w:p>
          <w:p w14:paraId="005AB2BB" w14:textId="488E38BA" w:rsidR="00D90A73" w:rsidRPr="00E14434" w:rsidRDefault="009C0CA0" w:rsidP="009C0CA0">
            <w:pPr>
              <w:pStyle w:val="Lijstalinea"/>
              <w:numPr>
                <w:ilvl w:val="0"/>
                <w:numId w:val="45"/>
              </w:numPr>
              <w:ind w:left="408" w:hanging="408"/>
              <w:rPr>
                <w:lang w:val="en-US"/>
              </w:rPr>
            </w:pPr>
            <w:r>
              <w:rPr>
                <w:lang w:val="en-US"/>
              </w:rPr>
              <w:t xml:space="preserve">Beschikt over een </w:t>
            </w:r>
            <w:r w:rsidRPr="00686AE2">
              <w:rPr>
                <w:lang w:val="en-US"/>
              </w:rPr>
              <w:t>EHBO-diploma of BLS (Basic Life Support).</w:t>
            </w:r>
          </w:p>
        </w:tc>
        <w:tc>
          <w:tcPr>
            <w:tcW w:w="2125" w:type="dxa"/>
          </w:tcPr>
          <w:p w14:paraId="3287539A" w14:textId="77777777" w:rsidR="00D90A73" w:rsidRPr="00517652" w:rsidRDefault="00D90A73" w:rsidP="00D90A73">
            <w:pPr>
              <w:rPr>
                <w:rFonts w:cs="Arial"/>
                <w:szCs w:val="18"/>
                <w:lang w:val="en-US"/>
              </w:rPr>
            </w:pPr>
          </w:p>
        </w:tc>
      </w:tr>
      <w:tr w:rsidR="009E6A2E" w14:paraId="19051AE3" w14:textId="77777777" w:rsidTr="009E6A2E">
        <w:trPr>
          <w:cnfStyle w:val="000000010000" w:firstRow="0" w:lastRow="0" w:firstColumn="0" w:lastColumn="0" w:oddVBand="0" w:evenVBand="0" w:oddHBand="0" w:evenHBand="1" w:firstRowFirstColumn="0" w:firstRowLastColumn="0" w:lastRowFirstColumn="0" w:lastRowLastColumn="0"/>
        </w:trPr>
        <w:tc>
          <w:tcPr>
            <w:tcW w:w="709" w:type="dxa"/>
          </w:tcPr>
          <w:p w14:paraId="4AD3E6C5" w14:textId="77777777" w:rsidR="00D90A73" w:rsidRPr="00E14434" w:rsidRDefault="00D90A73" w:rsidP="00D90A73">
            <w:pPr>
              <w:pStyle w:val="Lijstalinea"/>
              <w:numPr>
                <w:ilvl w:val="0"/>
                <w:numId w:val="63"/>
              </w:numPr>
              <w:tabs>
                <w:tab w:val="clear" w:pos="397"/>
                <w:tab w:val="left" w:pos="360"/>
              </w:tabs>
              <w:rPr>
                <w:lang w:val="en-US"/>
              </w:rPr>
            </w:pPr>
          </w:p>
        </w:tc>
        <w:tc>
          <w:tcPr>
            <w:tcW w:w="6237" w:type="dxa"/>
          </w:tcPr>
          <w:p w14:paraId="3E490109" w14:textId="77777777" w:rsidR="00D90A73" w:rsidRDefault="00D90A73" w:rsidP="00D90A73">
            <w:r>
              <w:t>Het personeel wat is belast met coördinatie en service, moet de Engelse taal beheersen op niveau B2 (Europees referentiekader Raad van Europa 1998), als zij de Nederlandse taal niet beheersen.</w:t>
            </w:r>
          </w:p>
        </w:tc>
        <w:tc>
          <w:tcPr>
            <w:tcW w:w="2125" w:type="dxa"/>
          </w:tcPr>
          <w:p w14:paraId="11B99E93" w14:textId="77777777" w:rsidR="00D90A73" w:rsidRPr="00517652" w:rsidRDefault="00D90A73" w:rsidP="00D90A73">
            <w:pPr>
              <w:rPr>
                <w:rFonts w:cs="Arial"/>
                <w:szCs w:val="18"/>
              </w:rPr>
            </w:pPr>
          </w:p>
        </w:tc>
      </w:tr>
    </w:tbl>
    <w:p w14:paraId="06B63C1C" w14:textId="073A2043" w:rsidR="00D90A73" w:rsidRDefault="00D90A73" w:rsidP="00D90A73">
      <w:pPr>
        <w:pStyle w:val="KopBijlage"/>
        <w:suppressAutoHyphens/>
      </w:pPr>
      <w:bookmarkStart w:id="374" w:name="_Toc419285425"/>
      <w:bookmarkStart w:id="375" w:name="_Toc421086921"/>
      <w:bookmarkStart w:id="376" w:name="_Toc421100644"/>
      <w:bookmarkStart w:id="377" w:name="_Toc50715027"/>
      <w:r>
        <w:lastRenderedPageBreak/>
        <w:t xml:space="preserve">Bijlage 9 </w:t>
      </w:r>
      <w:r>
        <w:br/>
        <w:t>Conformiteitenverklaring minimumeisen</w:t>
      </w:r>
      <w:bookmarkEnd w:id="374"/>
      <w:bookmarkEnd w:id="375"/>
      <w:bookmarkEnd w:id="376"/>
      <w:bookmarkEnd w:id="377"/>
    </w:p>
    <w:p w14:paraId="381CFED1" w14:textId="77777777" w:rsidR="00D90A73" w:rsidRPr="00FA217D" w:rsidRDefault="00D90A73" w:rsidP="00D90A73"/>
    <w:p w14:paraId="79A58970" w14:textId="267F3736" w:rsidR="00D90A73" w:rsidRPr="00364C72" w:rsidRDefault="00D90A73" w:rsidP="00D90A73">
      <w:pPr>
        <w:spacing w:line="276" w:lineRule="auto"/>
      </w:pPr>
      <w:r w:rsidRPr="00364C72">
        <w:t>Door het invullen en rechtsgeldig ondertekenen van deze bijlage ‘Conformiteitenverk</w:t>
      </w:r>
      <w:r>
        <w:t>laring minimumeisen’ verklaart de I</w:t>
      </w:r>
      <w:r w:rsidRPr="00364C72">
        <w:t>nschrijver da</w:t>
      </w:r>
      <w:r>
        <w:t>t hij akkoord gaat met alle in b</w:t>
      </w:r>
      <w:r w:rsidRPr="00364C72">
        <w:t>ijlage</w:t>
      </w:r>
      <w:r>
        <w:t xml:space="preserve"> 8 ‘Programma van eisen’ van het Beschrijvend Document </w:t>
      </w:r>
      <w:r w:rsidRPr="00364C72">
        <w:t>gestelde eisen en verklaart hij dat hi</w:t>
      </w:r>
      <w:r>
        <w:t>j gedurende de looptijd van de aanbestedingsprocedure en O</w:t>
      </w:r>
      <w:r w:rsidRPr="00364C72">
        <w:t>vereenkomst aan deze eisen zal voldoen.</w:t>
      </w:r>
    </w:p>
    <w:p w14:paraId="5E967B4E" w14:textId="77777777" w:rsidR="00D90A73" w:rsidRPr="00364C72" w:rsidRDefault="00D90A73" w:rsidP="00D90A73">
      <w:pPr>
        <w:spacing w:line="276" w:lineRule="auto"/>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9E6A2E" w14:paraId="12508E89" w14:textId="77777777" w:rsidTr="00D90A73">
        <w:tc>
          <w:tcPr>
            <w:tcW w:w="2835" w:type="dxa"/>
            <w:tcBorders>
              <w:top w:val="single" w:sz="8" w:space="0" w:color="C0C0C0"/>
              <w:left w:val="single" w:sz="8" w:space="0" w:color="C0C0C0"/>
              <w:bottom w:val="single" w:sz="8" w:space="0" w:color="C0C0C0"/>
            </w:tcBorders>
            <w:shd w:val="clear" w:color="auto" w:fill="E6E6E6"/>
          </w:tcPr>
          <w:p w14:paraId="3DB393E0" w14:textId="77777777" w:rsidR="00D90A73" w:rsidRPr="00364C72" w:rsidRDefault="00D90A73" w:rsidP="00D90A73">
            <w:pPr>
              <w:suppressAutoHyphens/>
              <w:snapToGrid w:val="0"/>
              <w:spacing w:before="90" w:after="54" w:line="276" w:lineRule="auto"/>
              <w:ind w:right="57"/>
              <w:rPr>
                <w:rFonts w:eastAsia="Calibri" w:cs="Arial"/>
              </w:rPr>
            </w:pPr>
            <w:r>
              <w:rPr>
                <w:rFonts w:eastAsia="Calibri" w:cs="Arial"/>
              </w:rPr>
              <w:t xml:space="preserve">Statutaire naam van de Inschrijver </w:t>
            </w:r>
          </w:p>
        </w:tc>
        <w:tc>
          <w:tcPr>
            <w:tcW w:w="5690" w:type="dxa"/>
            <w:tcBorders>
              <w:top w:val="single" w:sz="8" w:space="0" w:color="C0C0C0"/>
              <w:left w:val="single" w:sz="8" w:space="0" w:color="C0C0C0"/>
              <w:bottom w:val="single" w:sz="8" w:space="0" w:color="C0C0C0"/>
              <w:right w:val="single" w:sz="8" w:space="0" w:color="C0C0C0"/>
            </w:tcBorders>
          </w:tcPr>
          <w:p w14:paraId="2D3CD8A9" w14:textId="77777777" w:rsidR="00D90A73" w:rsidRPr="00364C72" w:rsidRDefault="00D90A73" w:rsidP="00D90A73">
            <w:pPr>
              <w:suppressAutoHyphens/>
              <w:snapToGrid w:val="0"/>
              <w:spacing w:before="90" w:after="54" w:line="312" w:lineRule="auto"/>
              <w:ind w:right="57"/>
              <w:rPr>
                <w:rFonts w:eastAsia="Calibri" w:cs="Arial"/>
              </w:rPr>
            </w:pPr>
          </w:p>
        </w:tc>
      </w:tr>
      <w:tr w:rsidR="009E6A2E" w14:paraId="4BF86855" w14:textId="77777777" w:rsidTr="00D90A73">
        <w:tc>
          <w:tcPr>
            <w:tcW w:w="2835" w:type="dxa"/>
            <w:tcBorders>
              <w:top w:val="single" w:sz="8" w:space="0" w:color="C0C0C0"/>
              <w:left w:val="single" w:sz="8" w:space="0" w:color="C0C0C0"/>
              <w:bottom w:val="single" w:sz="8" w:space="0" w:color="C0C0C0"/>
            </w:tcBorders>
            <w:shd w:val="clear" w:color="auto" w:fill="E6E6E6"/>
          </w:tcPr>
          <w:p w14:paraId="3778C7A8" w14:textId="77777777" w:rsidR="00D90A73" w:rsidRPr="00364C72" w:rsidRDefault="00D90A73" w:rsidP="00D90A73">
            <w:pPr>
              <w:suppressAutoHyphens/>
              <w:snapToGrid w:val="0"/>
              <w:spacing w:before="90" w:after="54" w:line="276" w:lineRule="auto"/>
              <w:ind w:right="57"/>
              <w:rPr>
                <w:rFonts w:eastAsia="Calibri" w:cs="Arial"/>
              </w:rPr>
            </w:pPr>
            <w:r w:rsidRPr="00364C72">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2F90401D" w14:textId="77777777" w:rsidR="00D90A73" w:rsidRPr="00364C72" w:rsidRDefault="00D90A73" w:rsidP="00D90A73">
            <w:pPr>
              <w:suppressAutoHyphens/>
              <w:snapToGrid w:val="0"/>
              <w:spacing w:before="90" w:after="54" w:line="312" w:lineRule="auto"/>
              <w:ind w:right="57"/>
              <w:rPr>
                <w:rFonts w:eastAsia="Calibri" w:cs="Arial"/>
              </w:rPr>
            </w:pPr>
          </w:p>
        </w:tc>
      </w:tr>
      <w:tr w:rsidR="009E6A2E" w14:paraId="76907C4D" w14:textId="77777777" w:rsidTr="00D90A73">
        <w:tc>
          <w:tcPr>
            <w:tcW w:w="2835" w:type="dxa"/>
            <w:tcBorders>
              <w:top w:val="single" w:sz="8" w:space="0" w:color="C0C0C0"/>
              <w:left w:val="single" w:sz="8" w:space="0" w:color="C0C0C0"/>
              <w:bottom w:val="single" w:sz="8" w:space="0" w:color="C0C0C0"/>
            </w:tcBorders>
            <w:shd w:val="clear" w:color="auto" w:fill="E6E6E6"/>
          </w:tcPr>
          <w:p w14:paraId="13C76FE1" w14:textId="77777777" w:rsidR="00D90A73" w:rsidRPr="00364C72" w:rsidRDefault="00D90A73" w:rsidP="00D90A73">
            <w:pPr>
              <w:suppressAutoHyphens/>
              <w:snapToGrid w:val="0"/>
              <w:spacing w:before="90" w:after="54" w:line="276" w:lineRule="auto"/>
              <w:ind w:right="57"/>
              <w:rPr>
                <w:rFonts w:eastAsia="Calibri" w:cs="Arial"/>
              </w:rPr>
            </w:pPr>
            <w:r w:rsidRPr="00364C72">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651BCCE6" w14:textId="77777777" w:rsidR="00D90A73" w:rsidRPr="00364C72" w:rsidRDefault="00D90A73" w:rsidP="00D90A73">
            <w:pPr>
              <w:suppressAutoHyphens/>
              <w:snapToGrid w:val="0"/>
              <w:spacing w:before="90" w:after="54" w:line="312" w:lineRule="auto"/>
              <w:ind w:right="57"/>
              <w:rPr>
                <w:rFonts w:eastAsia="Calibri" w:cs="Arial"/>
              </w:rPr>
            </w:pPr>
          </w:p>
        </w:tc>
      </w:tr>
      <w:tr w:rsidR="009E6A2E" w14:paraId="7BD7BA2A" w14:textId="77777777" w:rsidTr="00D90A73">
        <w:tc>
          <w:tcPr>
            <w:tcW w:w="2835" w:type="dxa"/>
            <w:tcBorders>
              <w:top w:val="single" w:sz="8" w:space="0" w:color="C0C0C0"/>
              <w:left w:val="single" w:sz="8" w:space="0" w:color="C0C0C0"/>
              <w:bottom w:val="single" w:sz="8" w:space="0" w:color="C0C0C0"/>
            </w:tcBorders>
            <w:shd w:val="clear" w:color="auto" w:fill="E6E6E6"/>
          </w:tcPr>
          <w:p w14:paraId="1FFD93A1" w14:textId="77777777" w:rsidR="00D90A73" w:rsidRPr="00364C72" w:rsidRDefault="00D90A73" w:rsidP="00D90A73">
            <w:pPr>
              <w:suppressAutoHyphens/>
              <w:snapToGrid w:val="0"/>
              <w:spacing w:before="90" w:after="54" w:line="276" w:lineRule="auto"/>
              <w:ind w:right="57"/>
              <w:rPr>
                <w:rFonts w:eastAsia="Calibri" w:cs="Arial"/>
              </w:rPr>
            </w:pPr>
            <w:r w:rsidRPr="00364C72">
              <w:rPr>
                <w:rFonts w:eastAsia="Calibri" w:cs="Arial"/>
              </w:rPr>
              <w:t>Handtekening</w:t>
            </w:r>
          </w:p>
          <w:p w14:paraId="5E15527D" w14:textId="77777777" w:rsidR="00D90A73" w:rsidRPr="00364C72" w:rsidRDefault="00D90A73" w:rsidP="00D90A73">
            <w:pPr>
              <w:suppressAutoHyphens/>
              <w:spacing w:before="90" w:after="54" w:line="276" w:lineRule="auto"/>
              <w:ind w:right="57"/>
              <w:rPr>
                <w:rFonts w:eastAsia="Calibri" w:cs="Arial"/>
              </w:rPr>
            </w:pPr>
          </w:p>
          <w:p w14:paraId="730A7ECB" w14:textId="77777777" w:rsidR="00D90A73" w:rsidRPr="00364C72" w:rsidRDefault="00D90A73" w:rsidP="00D90A73">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74AF1579" w14:textId="77777777" w:rsidR="00D90A73" w:rsidRPr="00364C72" w:rsidRDefault="00D90A73" w:rsidP="00D90A73">
            <w:pPr>
              <w:suppressAutoHyphens/>
              <w:snapToGrid w:val="0"/>
              <w:spacing w:before="90" w:after="54" w:line="312" w:lineRule="auto"/>
              <w:ind w:right="57"/>
              <w:rPr>
                <w:rFonts w:eastAsia="Calibri" w:cs="Arial"/>
              </w:rPr>
            </w:pPr>
          </w:p>
        </w:tc>
      </w:tr>
      <w:tr w:rsidR="009E6A2E" w14:paraId="7B2AC4D4" w14:textId="77777777" w:rsidTr="00D90A73">
        <w:tc>
          <w:tcPr>
            <w:tcW w:w="2835" w:type="dxa"/>
            <w:tcBorders>
              <w:top w:val="single" w:sz="8" w:space="0" w:color="C0C0C0"/>
              <w:left w:val="single" w:sz="8" w:space="0" w:color="C0C0C0"/>
              <w:bottom w:val="single" w:sz="8" w:space="0" w:color="C0C0C0"/>
            </w:tcBorders>
            <w:shd w:val="clear" w:color="auto" w:fill="E6E6E6"/>
          </w:tcPr>
          <w:p w14:paraId="1E0DDD2A" w14:textId="77777777" w:rsidR="00D90A73" w:rsidRPr="00364C72" w:rsidRDefault="00D90A73" w:rsidP="00D90A73">
            <w:pPr>
              <w:suppressAutoHyphens/>
              <w:snapToGrid w:val="0"/>
              <w:spacing w:before="90" w:after="54" w:line="276" w:lineRule="auto"/>
              <w:ind w:right="57"/>
              <w:rPr>
                <w:rFonts w:eastAsia="Calibri" w:cs="Arial"/>
              </w:rPr>
            </w:pPr>
            <w:r w:rsidRPr="00364C72">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4EA4A22" w14:textId="77777777" w:rsidR="00D90A73" w:rsidRPr="00364C72" w:rsidRDefault="00D90A73" w:rsidP="00D90A73">
            <w:pPr>
              <w:suppressAutoHyphens/>
              <w:snapToGrid w:val="0"/>
              <w:spacing w:before="90" w:after="54" w:line="312" w:lineRule="auto"/>
              <w:ind w:right="57"/>
              <w:rPr>
                <w:rFonts w:eastAsia="Calibri" w:cs="Arial"/>
              </w:rPr>
            </w:pPr>
          </w:p>
        </w:tc>
      </w:tr>
    </w:tbl>
    <w:p w14:paraId="32CDE7FC" w14:textId="77777777" w:rsidR="00D90A73" w:rsidRDefault="00D90A73" w:rsidP="00D90A73">
      <w:pPr>
        <w:suppressAutoHyphens/>
        <w:rPr>
          <w:rFonts w:cs="Arial"/>
          <w:color w:val="000000"/>
        </w:rPr>
      </w:pPr>
    </w:p>
    <w:p w14:paraId="204988D6" w14:textId="77777777" w:rsidR="00D90A73" w:rsidRPr="00067683" w:rsidRDefault="00D90A73" w:rsidP="00D90A73">
      <w:pPr>
        <w:suppressAutoHyphens/>
        <w:rPr>
          <w:rFonts w:cs="Arial"/>
          <w:color w:val="000000"/>
        </w:rPr>
      </w:pPr>
      <w:r w:rsidRPr="00067683">
        <w:rPr>
          <w:rFonts w:cs="Arial"/>
          <w:color w:val="000000"/>
        </w:rPr>
        <w:t xml:space="preserve"> </w:t>
      </w:r>
    </w:p>
    <w:p w14:paraId="23A87FF2" w14:textId="205B2987" w:rsidR="00D90A73" w:rsidRDefault="00D90A73" w:rsidP="00D90A73">
      <w:pPr>
        <w:pStyle w:val="KopBijlage"/>
        <w:suppressAutoHyphens/>
      </w:pPr>
      <w:bookmarkStart w:id="378" w:name="_Toc419285426"/>
      <w:bookmarkStart w:id="379" w:name="_Toc421086922"/>
      <w:bookmarkStart w:id="380" w:name="_Toc421100645"/>
      <w:bookmarkStart w:id="381" w:name="_Toc50715028"/>
      <w:r>
        <w:lastRenderedPageBreak/>
        <w:t>Bijlage 10</w:t>
      </w:r>
      <w:r w:rsidR="00DF2C35">
        <w:br/>
      </w:r>
      <w:r>
        <w:t xml:space="preserve">Procedure klachtenafhandeling bij (EU) aanbestedingen door </w:t>
      </w:r>
      <w:bookmarkEnd w:id="378"/>
      <w:bookmarkEnd w:id="379"/>
      <w:bookmarkEnd w:id="380"/>
      <w:r>
        <w:t>de Aanbestedende Dienst</w:t>
      </w:r>
      <w:bookmarkEnd w:id="381"/>
    </w:p>
    <w:p w14:paraId="1D755A99" w14:textId="77777777" w:rsidR="00D90A73" w:rsidRDefault="00D90A73" w:rsidP="00D90A73">
      <w:pPr>
        <w:suppressAutoHyphens/>
        <w:rPr>
          <w:i/>
        </w:rPr>
      </w:pPr>
    </w:p>
    <w:p w14:paraId="12412A5A" w14:textId="367E1195" w:rsidR="00D90A73" w:rsidRPr="00996BE2" w:rsidRDefault="00D90A73" w:rsidP="00D90A73">
      <w:pPr>
        <w:suppressAutoHyphens/>
        <w:rPr>
          <w:i/>
        </w:rPr>
      </w:pPr>
      <w:r w:rsidRPr="00996BE2">
        <w:rPr>
          <w:i/>
        </w:rPr>
        <w:t>(Sep</w:t>
      </w:r>
      <w:r>
        <w:rPr>
          <w:i/>
        </w:rPr>
        <w:t>a</w:t>
      </w:r>
      <w:r w:rsidRPr="00996BE2">
        <w:rPr>
          <w:i/>
        </w:rPr>
        <w:t xml:space="preserve">raat te </w:t>
      </w:r>
      <w:r>
        <w:rPr>
          <w:i/>
        </w:rPr>
        <w:t>vinden op</w:t>
      </w:r>
      <w:r w:rsidRPr="00996BE2">
        <w:rPr>
          <w:i/>
        </w:rPr>
        <w:t xml:space="preserve"> </w:t>
      </w:r>
      <w:proofErr w:type="spellStart"/>
      <w:r w:rsidRPr="00996BE2">
        <w:rPr>
          <w:i/>
        </w:rPr>
        <w:t>TenderNed</w:t>
      </w:r>
      <w:proofErr w:type="spellEnd"/>
      <w:r>
        <w:rPr>
          <w:i/>
        </w:rPr>
        <w:t>.</w:t>
      </w:r>
      <w:r w:rsidRPr="00996BE2">
        <w:rPr>
          <w:i/>
        </w:rPr>
        <w:t>)</w:t>
      </w:r>
    </w:p>
    <w:p w14:paraId="69028474" w14:textId="77777777" w:rsidR="00D90A73" w:rsidRPr="00E907E9" w:rsidRDefault="00D90A73" w:rsidP="00D90A73">
      <w:pPr>
        <w:suppressAutoHyphens/>
      </w:pPr>
    </w:p>
    <w:p w14:paraId="20A0341A" w14:textId="04E413FC" w:rsidR="00D90A73" w:rsidRDefault="00D90A73" w:rsidP="00D90A73">
      <w:pPr>
        <w:pStyle w:val="KopBijlage"/>
        <w:suppressAutoHyphens/>
      </w:pPr>
      <w:bookmarkStart w:id="382" w:name="_Toc419285427"/>
      <w:bookmarkStart w:id="383" w:name="_Toc421086923"/>
      <w:bookmarkStart w:id="384" w:name="_Toc421100646"/>
      <w:bookmarkStart w:id="385" w:name="_Toc50715029"/>
      <w:r>
        <w:lastRenderedPageBreak/>
        <w:t xml:space="preserve">Bijlage 11 </w:t>
      </w:r>
      <w:r>
        <w:br/>
        <w:t>Klachtenformulier aanbestedingen</w:t>
      </w:r>
      <w:bookmarkEnd w:id="382"/>
      <w:bookmarkEnd w:id="383"/>
      <w:bookmarkEnd w:id="384"/>
      <w:bookmarkEnd w:id="385"/>
    </w:p>
    <w:p w14:paraId="5E992652" w14:textId="77777777" w:rsidR="00D90A73" w:rsidRDefault="00D90A73" w:rsidP="00D90A73">
      <w:pPr>
        <w:suppressAutoHyphens/>
        <w:rPr>
          <w:i/>
        </w:rPr>
      </w:pPr>
    </w:p>
    <w:p w14:paraId="3CFB9ABE" w14:textId="2274316F" w:rsidR="00D90A73" w:rsidRPr="00996BE2" w:rsidRDefault="00D90A73" w:rsidP="00D90A73">
      <w:pPr>
        <w:suppressAutoHyphens/>
        <w:rPr>
          <w:i/>
        </w:rPr>
      </w:pPr>
      <w:r w:rsidRPr="00996BE2">
        <w:rPr>
          <w:i/>
        </w:rPr>
        <w:t>(Sep</w:t>
      </w:r>
      <w:r>
        <w:rPr>
          <w:i/>
        </w:rPr>
        <w:t>a</w:t>
      </w:r>
      <w:r w:rsidRPr="00996BE2">
        <w:rPr>
          <w:i/>
        </w:rPr>
        <w:t xml:space="preserve">raat te </w:t>
      </w:r>
      <w:r>
        <w:rPr>
          <w:i/>
        </w:rPr>
        <w:t>vinden op</w:t>
      </w:r>
      <w:r w:rsidRPr="00996BE2">
        <w:rPr>
          <w:i/>
        </w:rPr>
        <w:t xml:space="preserve"> </w:t>
      </w:r>
      <w:proofErr w:type="spellStart"/>
      <w:r w:rsidRPr="00996BE2">
        <w:rPr>
          <w:i/>
        </w:rPr>
        <w:t>TenderNed</w:t>
      </w:r>
      <w:proofErr w:type="spellEnd"/>
      <w:r>
        <w:rPr>
          <w:i/>
        </w:rPr>
        <w:t>.</w:t>
      </w:r>
      <w:r w:rsidRPr="00996BE2">
        <w:rPr>
          <w:i/>
        </w:rPr>
        <w:t>)</w:t>
      </w:r>
    </w:p>
    <w:p w14:paraId="1B6C47F0" w14:textId="77777777" w:rsidR="00D90A73" w:rsidRPr="003D10DC" w:rsidRDefault="00D90A73" w:rsidP="00D90A73">
      <w:pPr>
        <w:suppressAutoHyphens/>
      </w:pPr>
    </w:p>
    <w:p w14:paraId="24107EA8" w14:textId="77777777" w:rsidR="00D90A73" w:rsidRDefault="00D90A73" w:rsidP="00D90A73">
      <w:pPr>
        <w:suppressAutoHyphens/>
      </w:pPr>
    </w:p>
    <w:p w14:paraId="27D7BCEA" w14:textId="77777777" w:rsidR="00D90A73" w:rsidRPr="003D10DC" w:rsidRDefault="00D90A73" w:rsidP="00D90A73">
      <w:pPr>
        <w:suppressAutoHyphens/>
      </w:pPr>
    </w:p>
    <w:p w14:paraId="1A77143C" w14:textId="77777777" w:rsidR="00D90A73" w:rsidRDefault="00D90A73" w:rsidP="00D90A73">
      <w:pPr>
        <w:suppressAutoHyphens/>
      </w:pPr>
    </w:p>
    <w:p w14:paraId="654FF040" w14:textId="77777777" w:rsidR="00D90A73" w:rsidRPr="003D10DC" w:rsidRDefault="00D90A73" w:rsidP="00D90A73">
      <w:pPr>
        <w:suppressAutoHyphens/>
      </w:pPr>
    </w:p>
    <w:p w14:paraId="46C0B8C4" w14:textId="5E01D68D" w:rsidR="00D90A73" w:rsidRDefault="00D90A73" w:rsidP="00D90A73">
      <w:pPr>
        <w:pStyle w:val="KopBijlage"/>
        <w:suppressAutoHyphens/>
      </w:pPr>
      <w:bookmarkStart w:id="386" w:name="_Toc419285428"/>
      <w:bookmarkStart w:id="387" w:name="_Toc421086924"/>
      <w:bookmarkStart w:id="388" w:name="_Toc421100647"/>
      <w:bookmarkStart w:id="389" w:name="_Toc50715030"/>
      <w:r>
        <w:lastRenderedPageBreak/>
        <w:t xml:space="preserve">Bijlage 12 </w:t>
      </w:r>
      <w:r>
        <w:br/>
        <w:t>Prijzenblad</w:t>
      </w:r>
      <w:bookmarkEnd w:id="386"/>
      <w:bookmarkEnd w:id="387"/>
      <w:bookmarkEnd w:id="388"/>
      <w:bookmarkEnd w:id="389"/>
    </w:p>
    <w:p w14:paraId="2801BD68" w14:textId="77777777" w:rsidR="00D90A73" w:rsidRDefault="00D90A73" w:rsidP="00D90A73">
      <w:pPr>
        <w:suppressAutoHyphens/>
        <w:rPr>
          <w:i/>
        </w:rPr>
      </w:pPr>
    </w:p>
    <w:p w14:paraId="6A7D1828" w14:textId="3854CB23" w:rsidR="00D90A73" w:rsidRPr="00996BE2" w:rsidRDefault="00D90A73" w:rsidP="00D90A73">
      <w:pPr>
        <w:suppressAutoHyphens/>
        <w:rPr>
          <w:i/>
        </w:rPr>
      </w:pPr>
      <w:r w:rsidRPr="00996BE2">
        <w:rPr>
          <w:i/>
        </w:rPr>
        <w:t>(Sep</w:t>
      </w:r>
      <w:r>
        <w:rPr>
          <w:i/>
        </w:rPr>
        <w:t>a</w:t>
      </w:r>
      <w:r w:rsidRPr="00996BE2">
        <w:rPr>
          <w:i/>
        </w:rPr>
        <w:t xml:space="preserve">raat te </w:t>
      </w:r>
      <w:r>
        <w:rPr>
          <w:i/>
        </w:rPr>
        <w:t>vinden op</w:t>
      </w:r>
      <w:r w:rsidRPr="00996BE2">
        <w:rPr>
          <w:i/>
        </w:rPr>
        <w:t xml:space="preserve"> </w:t>
      </w:r>
      <w:proofErr w:type="spellStart"/>
      <w:r w:rsidRPr="00996BE2">
        <w:rPr>
          <w:i/>
        </w:rPr>
        <w:t>TenderNed</w:t>
      </w:r>
      <w:proofErr w:type="spellEnd"/>
      <w:r>
        <w:rPr>
          <w:i/>
        </w:rPr>
        <w:t>.</w:t>
      </w:r>
      <w:r w:rsidRPr="00996BE2">
        <w:rPr>
          <w:i/>
        </w:rPr>
        <w:t>)</w:t>
      </w:r>
    </w:p>
    <w:p w14:paraId="51C62401" w14:textId="5900EAFD" w:rsidR="00D90A73" w:rsidRDefault="00D90A73" w:rsidP="00D90A73">
      <w:pPr>
        <w:pStyle w:val="KopBijlage"/>
        <w:suppressAutoHyphens/>
      </w:pPr>
      <w:bookmarkStart w:id="390" w:name="_Toc50715031"/>
      <w:r>
        <w:lastRenderedPageBreak/>
        <w:t xml:space="preserve">Bijlage 13 </w:t>
      </w:r>
      <w:r>
        <w:br/>
        <w:t xml:space="preserve">Stappenplan digitaal inschrijven op overheidsopdrachten via </w:t>
      </w:r>
      <w:proofErr w:type="spellStart"/>
      <w:r>
        <w:t>TenderNed</w:t>
      </w:r>
      <w:bookmarkEnd w:id="390"/>
      <w:proofErr w:type="spellEnd"/>
    </w:p>
    <w:p w14:paraId="10CBDD5D" w14:textId="77777777" w:rsidR="00D90A73" w:rsidRDefault="00D90A73" w:rsidP="00D90A73">
      <w:pPr>
        <w:suppressAutoHyphens/>
        <w:rPr>
          <w:i/>
        </w:rPr>
      </w:pPr>
    </w:p>
    <w:p w14:paraId="39600B36" w14:textId="7675C9D6" w:rsidR="00D90A73" w:rsidRDefault="00D90A73" w:rsidP="00D90A73">
      <w:pPr>
        <w:suppressAutoHyphens/>
        <w:rPr>
          <w:i/>
        </w:rPr>
      </w:pPr>
      <w:r w:rsidRPr="00996BE2">
        <w:rPr>
          <w:i/>
        </w:rPr>
        <w:t>(Sep</w:t>
      </w:r>
      <w:r>
        <w:rPr>
          <w:i/>
        </w:rPr>
        <w:t>a</w:t>
      </w:r>
      <w:r w:rsidRPr="00996BE2">
        <w:rPr>
          <w:i/>
        </w:rPr>
        <w:t xml:space="preserve">raat te </w:t>
      </w:r>
      <w:r>
        <w:rPr>
          <w:i/>
        </w:rPr>
        <w:t>vinden op</w:t>
      </w:r>
      <w:r w:rsidRPr="00996BE2">
        <w:rPr>
          <w:i/>
        </w:rPr>
        <w:t xml:space="preserve"> </w:t>
      </w:r>
      <w:proofErr w:type="spellStart"/>
      <w:r w:rsidRPr="00996BE2">
        <w:rPr>
          <w:i/>
        </w:rPr>
        <w:t>TenderNed</w:t>
      </w:r>
      <w:proofErr w:type="spellEnd"/>
      <w:r>
        <w:rPr>
          <w:i/>
        </w:rPr>
        <w:t>.</w:t>
      </w:r>
      <w:r w:rsidRPr="00996BE2">
        <w:rPr>
          <w:i/>
        </w:rPr>
        <w:t>)</w:t>
      </w:r>
    </w:p>
    <w:p w14:paraId="26FDC59F" w14:textId="77777777" w:rsidR="008343CE" w:rsidRDefault="008343CE">
      <w:pPr>
        <w:rPr>
          <w:i/>
        </w:rPr>
      </w:pPr>
    </w:p>
    <w:p w14:paraId="76D311A9" w14:textId="77777777" w:rsidR="008343CE" w:rsidRDefault="008343CE">
      <w:pPr>
        <w:rPr>
          <w:i/>
        </w:rPr>
      </w:pPr>
      <w:r>
        <w:rPr>
          <w:i/>
        </w:rPr>
        <w:t xml:space="preserve">Buitenlandse Inschrijvers kunnen gebruik maken van de volgende links om een uitleg te ontvangen voor het digitaal inschrijven op overheidsopdrachten via </w:t>
      </w:r>
      <w:proofErr w:type="spellStart"/>
      <w:r>
        <w:rPr>
          <w:i/>
        </w:rPr>
        <w:t>TenderNed</w:t>
      </w:r>
      <w:proofErr w:type="spellEnd"/>
      <w:r>
        <w:rPr>
          <w:i/>
        </w:rPr>
        <w:t>:</w:t>
      </w:r>
    </w:p>
    <w:p w14:paraId="76C9BDC6" w14:textId="77777777" w:rsidR="008343CE" w:rsidRDefault="008343CE">
      <w:pPr>
        <w:rPr>
          <w:i/>
        </w:rPr>
      </w:pPr>
    </w:p>
    <w:p w14:paraId="7C897AEC" w14:textId="4AC9BBAB" w:rsidR="008343CE" w:rsidRPr="008343CE" w:rsidRDefault="000039A4" w:rsidP="008343CE">
      <w:pPr>
        <w:rPr>
          <w:i/>
        </w:rPr>
      </w:pPr>
      <w:hyperlink r:id="rId35" w:history="1">
        <w:r w:rsidR="008343CE" w:rsidRPr="0030725D">
          <w:rPr>
            <w:rStyle w:val="Hyperlink"/>
            <w:i/>
          </w:rPr>
          <w:t>https://www.tenderned.nl/cms/english/registering-foreign-business-tenderned</w:t>
        </w:r>
      </w:hyperlink>
      <w:r w:rsidR="008343CE">
        <w:rPr>
          <w:i/>
        </w:rPr>
        <w:t xml:space="preserve"> </w:t>
      </w:r>
    </w:p>
    <w:p w14:paraId="413DB4F5" w14:textId="77777777" w:rsidR="008343CE" w:rsidRPr="008343CE" w:rsidRDefault="008343CE" w:rsidP="008343CE">
      <w:pPr>
        <w:rPr>
          <w:i/>
        </w:rPr>
      </w:pPr>
    </w:p>
    <w:p w14:paraId="1FCD13E0" w14:textId="5279F2F0" w:rsidR="00D90A73" w:rsidRDefault="000039A4" w:rsidP="008343CE">
      <w:pPr>
        <w:rPr>
          <w:i/>
        </w:rPr>
      </w:pPr>
      <w:hyperlink r:id="rId36" w:history="1">
        <w:r w:rsidR="008343CE" w:rsidRPr="0030725D">
          <w:rPr>
            <w:rStyle w:val="Hyperlink"/>
            <w:i/>
          </w:rPr>
          <w:t>https://www.tenderned.nl/cms/english/submitting-tender-open-procedure</w:t>
        </w:r>
      </w:hyperlink>
      <w:r w:rsidR="008343CE">
        <w:rPr>
          <w:i/>
        </w:rPr>
        <w:t xml:space="preserve"> </w:t>
      </w:r>
      <w:r w:rsidR="00D90A73">
        <w:rPr>
          <w:i/>
        </w:rPr>
        <w:br w:type="page"/>
      </w:r>
    </w:p>
    <w:p w14:paraId="146C4C42" w14:textId="28BE95E7" w:rsidR="00D90A73" w:rsidRDefault="00D90A73">
      <w:pPr>
        <w:pStyle w:val="KopBijlage"/>
      </w:pPr>
      <w:bookmarkStart w:id="391" w:name="_Toc50715032"/>
      <w:bookmarkStart w:id="392" w:name="_Toc480365698"/>
      <w:r>
        <w:lastRenderedPageBreak/>
        <w:t>Bijlage 14</w:t>
      </w:r>
      <w:r w:rsidR="00DF2C35">
        <w:br/>
      </w:r>
      <w:r>
        <w:t>Uitwerking scenario’s behorende bij prijzenblad</w:t>
      </w:r>
      <w:bookmarkEnd w:id="391"/>
    </w:p>
    <w:p w14:paraId="5A2A2466" w14:textId="1DC34163" w:rsidR="00D90A73" w:rsidRDefault="00D90A73" w:rsidP="00D90A73"/>
    <w:p w14:paraId="60573379" w14:textId="2652CA49" w:rsidR="00D90A73" w:rsidRPr="001B12C7" w:rsidRDefault="00D90A73" w:rsidP="00D90A73">
      <w:pPr>
        <w:rPr>
          <w:rFonts w:cs="Arial"/>
          <w:b/>
          <w:bCs/>
          <w:u w:val="single"/>
        </w:rPr>
      </w:pPr>
      <w:r w:rsidRPr="001B12C7">
        <w:rPr>
          <w:rFonts w:cs="Arial"/>
          <w:b/>
          <w:bCs/>
          <w:u w:val="single"/>
        </w:rPr>
        <w:t>Perceel 1 Training officieren</w:t>
      </w:r>
      <w:r w:rsidR="00617368">
        <w:rPr>
          <w:rFonts w:cs="Arial"/>
          <w:b/>
          <w:bCs/>
          <w:u w:val="single"/>
        </w:rPr>
        <w:t xml:space="preserve"> </w:t>
      </w:r>
      <w:r w:rsidR="002E08FF">
        <w:rPr>
          <w:rFonts w:cs="Arial"/>
          <w:b/>
          <w:bCs/>
          <w:u w:val="single"/>
        </w:rPr>
        <w:t>–</w:t>
      </w:r>
      <w:r w:rsidR="00617368">
        <w:rPr>
          <w:rFonts w:cs="Arial"/>
          <w:b/>
          <w:bCs/>
          <w:u w:val="single"/>
        </w:rPr>
        <w:t xml:space="preserve"> </w:t>
      </w:r>
      <w:r w:rsidRPr="001B12C7">
        <w:rPr>
          <w:rFonts w:cs="Arial"/>
          <w:b/>
          <w:bCs/>
          <w:u w:val="single"/>
        </w:rPr>
        <w:t>buitenland</w:t>
      </w:r>
      <w:r w:rsidR="002E08FF">
        <w:rPr>
          <w:rFonts w:cs="Arial"/>
          <w:b/>
          <w:bCs/>
          <w:u w:val="single"/>
        </w:rPr>
        <w:t xml:space="preserve"> (meerdaagse trainingen met een duur van </w:t>
      </w:r>
      <w:r w:rsidR="006E46B0">
        <w:rPr>
          <w:rFonts w:cs="Arial"/>
          <w:b/>
          <w:bCs/>
          <w:u w:val="single"/>
        </w:rPr>
        <w:t>ongeveer één week)</w:t>
      </w:r>
    </w:p>
    <w:p w14:paraId="0C5E84E6" w14:textId="77777777" w:rsidR="00D90A73" w:rsidRPr="001B12C7" w:rsidRDefault="00D90A73" w:rsidP="00D90A73">
      <w:pPr>
        <w:rPr>
          <w:rFonts w:cs="Arial"/>
          <w:i/>
          <w:iCs/>
        </w:rPr>
      </w:pPr>
      <w:r w:rsidRPr="001B12C7">
        <w:rPr>
          <w:rFonts w:cs="Arial"/>
          <w:i/>
          <w:iCs/>
        </w:rPr>
        <w:t>Er zijn 2 mogelijkheden voor deze dagen, dagen waarop 6 oefeningen worden gedraaid en dagen waarop 4 oefeningen worden gedraaid. Van beide een voorbeeld.</w:t>
      </w:r>
    </w:p>
    <w:p w14:paraId="211D1A2A" w14:textId="77777777" w:rsidR="00D90A73" w:rsidRPr="001B12C7" w:rsidRDefault="00D90A73" w:rsidP="00D90A73">
      <w:pPr>
        <w:rPr>
          <w:rFonts w:cs="Arial"/>
          <w:i/>
          <w:iCs/>
        </w:rPr>
      </w:pPr>
      <w:r w:rsidRPr="001B12C7">
        <w:rPr>
          <w:rFonts w:cs="Arial"/>
          <w:i/>
          <w:iCs/>
        </w:rPr>
        <w:t>Dag A</w:t>
      </w:r>
    </w:p>
    <w:p w14:paraId="74816FFB" w14:textId="5ADD41F9" w:rsidR="00D90A73" w:rsidRPr="001B12C7" w:rsidRDefault="00D90A73" w:rsidP="00D90A73">
      <w:pPr>
        <w:rPr>
          <w:rFonts w:cs="Arial"/>
        </w:rPr>
      </w:pPr>
      <w:r w:rsidRPr="001B12C7">
        <w:rPr>
          <w:rFonts w:cs="Arial"/>
        </w:rPr>
        <w:t>Op deze dag worden 6 oefeningen (3 oefeningen tegelijkertijd</w:t>
      </w:r>
      <w:r w:rsidR="009F088B">
        <w:rPr>
          <w:rFonts w:cs="Arial"/>
        </w:rPr>
        <w:t xml:space="preserve"> </w:t>
      </w:r>
      <w:r w:rsidR="00FD712D">
        <w:rPr>
          <w:rFonts w:cs="Arial"/>
        </w:rPr>
        <w:t>op drie banen</w:t>
      </w:r>
      <w:r w:rsidR="00A92560">
        <w:rPr>
          <w:rFonts w:cs="Arial"/>
        </w:rPr>
        <w:t>)</w:t>
      </w:r>
      <w:r w:rsidRPr="001B12C7">
        <w:rPr>
          <w:rFonts w:cs="Arial"/>
        </w:rPr>
        <w:t xml:space="preserve"> georganiseerd waarbij inzet wordt gedraaid voor een (H)OVD. Dit kan zowel een mono als een </w:t>
      </w:r>
      <w:proofErr w:type="spellStart"/>
      <w:r w:rsidRPr="001B12C7">
        <w:rPr>
          <w:rFonts w:cs="Arial"/>
        </w:rPr>
        <w:t>multi</w:t>
      </w:r>
      <w:proofErr w:type="spellEnd"/>
      <w:r w:rsidRPr="001B12C7">
        <w:rPr>
          <w:rFonts w:cs="Arial"/>
        </w:rPr>
        <w:t xml:space="preserve"> inzet zijn. Het is op het niveau (zeer) groot incident. Hiervoor zijn nodig:</w:t>
      </w:r>
    </w:p>
    <w:p w14:paraId="24B1EF44" w14:textId="55F15661" w:rsidR="00D90A73" w:rsidRPr="001B12C7" w:rsidRDefault="00D90A73" w:rsidP="00D90A73">
      <w:pPr>
        <w:pStyle w:val="Lijstalinea"/>
        <w:numPr>
          <w:ilvl w:val="0"/>
          <w:numId w:val="38"/>
        </w:numPr>
        <w:tabs>
          <w:tab w:val="clear" w:pos="397"/>
        </w:tabs>
        <w:spacing w:line="259" w:lineRule="auto"/>
        <w:textAlignment w:val="baseline"/>
        <w:rPr>
          <w:rFonts w:cs="Arial"/>
          <w:color w:val="000000"/>
        </w:rPr>
      </w:pPr>
      <w:r w:rsidRPr="001B12C7">
        <w:rPr>
          <w:rFonts w:cs="Arial"/>
        </w:rPr>
        <w:t xml:space="preserve">6 locaties </w:t>
      </w:r>
      <w:r w:rsidR="009026BE">
        <w:rPr>
          <w:rFonts w:cs="Arial"/>
        </w:rPr>
        <w:t xml:space="preserve">(oefenobjecten) </w:t>
      </w:r>
      <w:r w:rsidRPr="001B12C7">
        <w:rPr>
          <w:rFonts w:cs="Arial"/>
        </w:rPr>
        <w:t>waar een (zeer) groot incident (brand/THV/IBGS</w:t>
      </w:r>
      <w:r w:rsidR="00AA7610">
        <w:rPr>
          <w:rFonts w:cs="Arial"/>
        </w:rPr>
        <w:t>)</w:t>
      </w:r>
      <w:r w:rsidRPr="001B12C7">
        <w:rPr>
          <w:rFonts w:cs="Arial"/>
        </w:rPr>
        <w:t xml:space="preserve"> of een combinatie van twee elementen geënsceneerd kan worden</w:t>
      </w:r>
    </w:p>
    <w:p w14:paraId="5934B993" w14:textId="77777777" w:rsidR="00D90A73" w:rsidRPr="001B12C7" w:rsidRDefault="00D90A73" w:rsidP="00D90A73">
      <w:pPr>
        <w:pStyle w:val="Lijstalinea"/>
        <w:ind w:left="709"/>
        <w:textAlignment w:val="baseline"/>
        <w:rPr>
          <w:rFonts w:cs="Arial"/>
        </w:rPr>
      </w:pPr>
      <w:r w:rsidRPr="001B12C7">
        <w:rPr>
          <w:rFonts w:cs="Arial"/>
        </w:rPr>
        <w:t>De locaties zijn op zodanig onderlinge afstand van elkaar dat de oefeningen zich onderling niet beïnvloeden. Er moeten minimaal 4 oefengebouwen beschikbaar zijn die allen beschikken over meerdere bouwlagen en meerdere ruimtes waarin een brand geënsceneerd kan worden met stookbakken.</w:t>
      </w:r>
    </w:p>
    <w:p w14:paraId="56C02D3E" w14:textId="77777777" w:rsidR="00D90A73" w:rsidRPr="001B12C7" w:rsidRDefault="00D90A73" w:rsidP="00D90A73">
      <w:pPr>
        <w:pStyle w:val="Lijstalinea"/>
        <w:numPr>
          <w:ilvl w:val="0"/>
          <w:numId w:val="38"/>
        </w:numPr>
        <w:tabs>
          <w:tab w:val="clear" w:pos="397"/>
        </w:tabs>
        <w:spacing w:line="259" w:lineRule="auto"/>
        <w:textAlignment w:val="baseline"/>
        <w:rPr>
          <w:rStyle w:val="normaltextrun"/>
          <w:rFonts w:cs="Arial"/>
        </w:rPr>
      </w:pPr>
      <w:r w:rsidRPr="001B12C7">
        <w:rPr>
          <w:rStyle w:val="normaltextrun"/>
          <w:rFonts w:cs="Arial"/>
        </w:rPr>
        <w:t>12 slachtofferpoppen;</w:t>
      </w:r>
    </w:p>
    <w:p w14:paraId="2594927F" w14:textId="77777777" w:rsidR="00D90A73" w:rsidRPr="001B12C7" w:rsidRDefault="00D90A73" w:rsidP="00D90A73">
      <w:pPr>
        <w:pStyle w:val="Lijstalinea"/>
        <w:numPr>
          <w:ilvl w:val="0"/>
          <w:numId w:val="38"/>
        </w:numPr>
        <w:tabs>
          <w:tab w:val="clear" w:pos="397"/>
        </w:tabs>
        <w:spacing w:line="259" w:lineRule="auto"/>
        <w:textAlignment w:val="baseline"/>
        <w:rPr>
          <w:rFonts w:cs="Arial"/>
          <w:color w:val="000000"/>
        </w:rPr>
      </w:pPr>
      <w:r w:rsidRPr="001B12C7">
        <w:rPr>
          <w:rStyle w:val="normaltextrun"/>
          <w:rFonts w:cs="Arial"/>
          <w:color w:val="000000"/>
        </w:rPr>
        <w:t>3 ambulancevoertuigen;</w:t>
      </w:r>
      <w:r w:rsidRPr="001B12C7">
        <w:rPr>
          <w:rStyle w:val="eop"/>
          <w:rFonts w:cs="Arial"/>
          <w:color w:val="000000"/>
        </w:rPr>
        <w:t> </w:t>
      </w:r>
    </w:p>
    <w:p w14:paraId="4FC4C5FD" w14:textId="77777777" w:rsidR="00D90A73" w:rsidRPr="001B12C7" w:rsidRDefault="00D90A73" w:rsidP="00D90A73">
      <w:pPr>
        <w:pStyle w:val="paragraph"/>
        <w:numPr>
          <w:ilvl w:val="0"/>
          <w:numId w:val="38"/>
        </w:numPr>
        <w:spacing w:before="0" w:beforeAutospacing="0" w:after="0" w:afterAutospacing="0"/>
        <w:textAlignment w:val="baseline"/>
        <w:rPr>
          <w:rFonts w:ascii="Arial" w:hAnsi="Arial" w:cs="Arial"/>
          <w:color w:val="000000"/>
          <w:sz w:val="20"/>
          <w:szCs w:val="20"/>
        </w:rPr>
      </w:pPr>
      <w:r w:rsidRPr="001B12C7">
        <w:rPr>
          <w:rStyle w:val="normaltextrun"/>
          <w:rFonts w:ascii="Arial" w:hAnsi="Arial" w:cs="Arial"/>
          <w:color w:val="000000"/>
          <w:sz w:val="20"/>
          <w:szCs w:val="20"/>
        </w:rPr>
        <w:t>3 politievoertuigen;</w:t>
      </w:r>
      <w:r w:rsidRPr="001B12C7">
        <w:rPr>
          <w:rStyle w:val="eop"/>
          <w:rFonts w:ascii="Arial" w:hAnsi="Arial" w:cs="Arial"/>
          <w:color w:val="000000"/>
          <w:sz w:val="20"/>
          <w:szCs w:val="20"/>
        </w:rPr>
        <w:t> </w:t>
      </w:r>
    </w:p>
    <w:p w14:paraId="4AEC490F" w14:textId="77777777" w:rsidR="00D90A73" w:rsidRPr="001B12C7" w:rsidRDefault="00D90A73" w:rsidP="00D90A73">
      <w:pPr>
        <w:pStyle w:val="paragraph"/>
        <w:numPr>
          <w:ilvl w:val="0"/>
          <w:numId w:val="38"/>
        </w:numPr>
        <w:spacing w:before="0" w:beforeAutospacing="0" w:after="0" w:afterAutospacing="0"/>
        <w:textAlignment w:val="baseline"/>
        <w:rPr>
          <w:rFonts w:ascii="Arial" w:hAnsi="Arial" w:cs="Arial"/>
          <w:color w:val="000000"/>
          <w:sz w:val="20"/>
          <w:szCs w:val="20"/>
        </w:rPr>
      </w:pPr>
      <w:r w:rsidRPr="001B12C7">
        <w:rPr>
          <w:rStyle w:val="normaltextrun"/>
          <w:rFonts w:ascii="Arial" w:hAnsi="Arial" w:cs="Arial"/>
          <w:color w:val="000000"/>
          <w:sz w:val="20"/>
          <w:szCs w:val="20"/>
        </w:rPr>
        <w:t>3 COPI-bakken/containers of overdekte COPI-ruimtes;</w:t>
      </w:r>
      <w:r w:rsidRPr="001B12C7">
        <w:rPr>
          <w:rStyle w:val="eop"/>
          <w:rFonts w:ascii="Arial" w:hAnsi="Arial" w:cs="Arial"/>
          <w:color w:val="000000"/>
          <w:sz w:val="20"/>
          <w:szCs w:val="20"/>
        </w:rPr>
        <w:t> </w:t>
      </w:r>
    </w:p>
    <w:p w14:paraId="65BBAF98" w14:textId="77777777" w:rsidR="00D90A73" w:rsidRPr="001B12C7" w:rsidRDefault="00D90A73" w:rsidP="00D90A73">
      <w:pPr>
        <w:pStyle w:val="paragraph"/>
        <w:numPr>
          <w:ilvl w:val="0"/>
          <w:numId w:val="38"/>
        </w:numPr>
        <w:spacing w:before="0" w:beforeAutospacing="0" w:after="0" w:afterAutospacing="0"/>
        <w:textAlignment w:val="baseline"/>
        <w:rPr>
          <w:rFonts w:ascii="Arial" w:hAnsi="Arial" w:cs="Arial"/>
          <w:color w:val="000000"/>
          <w:sz w:val="20"/>
          <w:szCs w:val="20"/>
        </w:rPr>
      </w:pPr>
      <w:r w:rsidRPr="001B12C7">
        <w:rPr>
          <w:rStyle w:val="normaltextrun"/>
          <w:rFonts w:ascii="Arial" w:hAnsi="Arial" w:cs="Arial"/>
          <w:color w:val="000000"/>
          <w:sz w:val="20"/>
          <w:szCs w:val="20"/>
        </w:rPr>
        <w:t>5 busjes;</w:t>
      </w:r>
      <w:r w:rsidRPr="001B12C7">
        <w:rPr>
          <w:rStyle w:val="eop"/>
          <w:rFonts w:ascii="Arial" w:hAnsi="Arial" w:cs="Arial"/>
          <w:color w:val="000000"/>
          <w:sz w:val="20"/>
          <w:szCs w:val="20"/>
        </w:rPr>
        <w:t> </w:t>
      </w:r>
    </w:p>
    <w:p w14:paraId="6C4C50AE" w14:textId="77777777" w:rsidR="00D90A73" w:rsidRPr="001B12C7" w:rsidRDefault="00D90A73" w:rsidP="00D90A73">
      <w:pPr>
        <w:pStyle w:val="paragraph"/>
        <w:numPr>
          <w:ilvl w:val="0"/>
          <w:numId w:val="38"/>
        </w:numPr>
        <w:spacing w:before="0" w:beforeAutospacing="0" w:after="0" w:afterAutospacing="0"/>
        <w:textAlignment w:val="baseline"/>
        <w:rPr>
          <w:rFonts w:ascii="Arial" w:hAnsi="Arial" w:cs="Arial"/>
          <w:color w:val="000000"/>
          <w:sz w:val="20"/>
          <w:szCs w:val="20"/>
        </w:rPr>
      </w:pPr>
      <w:r w:rsidRPr="001B12C7">
        <w:rPr>
          <w:rStyle w:val="normaltextrun"/>
          <w:rFonts w:ascii="Arial" w:hAnsi="Arial" w:cs="Arial"/>
          <w:color w:val="000000"/>
          <w:sz w:val="20"/>
          <w:szCs w:val="20"/>
        </w:rPr>
        <w:t>9 tankautospuiten;</w:t>
      </w:r>
    </w:p>
    <w:p w14:paraId="46C003B8" w14:textId="1BB3B47F"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 xml:space="preserve">Briefingruimte voor minimaal </w:t>
      </w:r>
      <w:r w:rsidR="005367CD">
        <w:rPr>
          <w:rFonts w:cs="Arial"/>
        </w:rPr>
        <w:t>50</w:t>
      </w:r>
      <w:r w:rsidRPr="001B12C7">
        <w:rPr>
          <w:rFonts w:cs="Arial"/>
        </w:rPr>
        <w:t xml:space="preserve"> personen;</w:t>
      </w:r>
    </w:p>
    <w:p w14:paraId="4F5B81E2"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9 Ademluchttoestellen;</w:t>
      </w:r>
    </w:p>
    <w:p w14:paraId="0492A55B"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 xml:space="preserve">50 portofoons die op 8 verschillende kanalen inzetbaar zijn; </w:t>
      </w:r>
    </w:p>
    <w:p w14:paraId="08DE36E7" w14:textId="094D3568" w:rsidR="00D90A73" w:rsidRPr="001B12C7" w:rsidRDefault="006906E0" w:rsidP="00D90A73">
      <w:pPr>
        <w:pStyle w:val="Lijstalinea"/>
        <w:numPr>
          <w:ilvl w:val="0"/>
          <w:numId w:val="38"/>
        </w:numPr>
        <w:tabs>
          <w:tab w:val="clear" w:pos="397"/>
        </w:tabs>
        <w:spacing w:after="160" w:line="259" w:lineRule="auto"/>
        <w:rPr>
          <w:rFonts w:cs="Arial"/>
        </w:rPr>
      </w:pPr>
      <w:r>
        <w:rPr>
          <w:rFonts w:cs="Arial"/>
        </w:rPr>
        <w:t>2</w:t>
      </w:r>
      <w:r w:rsidR="00D90A73" w:rsidRPr="001B12C7">
        <w:rPr>
          <w:rFonts w:cs="Arial"/>
        </w:rPr>
        <w:t xml:space="preserve"> ruimtes die met vuile kleding betreden mogen worden </w:t>
      </w:r>
      <w:r w:rsidR="00AA7610">
        <w:rPr>
          <w:rFonts w:cs="Arial"/>
        </w:rPr>
        <w:t>ten behoeve van</w:t>
      </w:r>
      <w:r w:rsidR="00D90A73" w:rsidRPr="001B12C7">
        <w:rPr>
          <w:rFonts w:cs="Arial"/>
        </w:rPr>
        <w:t xml:space="preserve"> de nabespreking;</w:t>
      </w:r>
    </w:p>
    <w:p w14:paraId="4FED0127"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ontbijt voor 50 personen;</w:t>
      </w:r>
    </w:p>
    <w:p w14:paraId="525208B6"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lunch voor 50 personen;</w:t>
      </w:r>
    </w:p>
    <w:p w14:paraId="30251C43"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diner voor 50 personen;</w:t>
      </w:r>
    </w:p>
    <w:p w14:paraId="1ABA10A2"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overnachting voor 50 personen;</w:t>
      </w:r>
    </w:p>
    <w:p w14:paraId="6F1CC59B"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koffie/thee gedurende de gehele dag;</w:t>
      </w:r>
    </w:p>
    <w:p w14:paraId="3DD5B256"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versnaperingen/fruit gedurende de hele dag;</w:t>
      </w:r>
    </w:p>
    <w:p w14:paraId="4A275DCA"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isotone dranken/water gedurende de hele dag;</w:t>
      </w:r>
    </w:p>
    <w:p w14:paraId="6345F256"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doucheruimte voor 30 personen;</w:t>
      </w:r>
    </w:p>
    <w:p w14:paraId="6AD2CDDD" w14:textId="6397FFF2" w:rsidR="00D90A73" w:rsidRPr="001B12C7" w:rsidRDefault="00D90A73" w:rsidP="00D90A73">
      <w:pPr>
        <w:rPr>
          <w:rFonts w:cs="Arial"/>
          <w:i/>
          <w:iCs/>
        </w:rPr>
      </w:pPr>
      <w:r w:rsidRPr="001B12C7">
        <w:rPr>
          <w:rFonts w:cs="Arial"/>
          <w:i/>
          <w:iCs/>
        </w:rPr>
        <w:t>Dag B</w:t>
      </w:r>
    </w:p>
    <w:p w14:paraId="34309817" w14:textId="5C24F6C9" w:rsidR="00D90A73" w:rsidRPr="001B12C7" w:rsidRDefault="00D90A73" w:rsidP="00D90A73">
      <w:pPr>
        <w:rPr>
          <w:rFonts w:cs="Arial"/>
        </w:rPr>
      </w:pPr>
      <w:r w:rsidRPr="001B12C7">
        <w:rPr>
          <w:rFonts w:cs="Arial"/>
        </w:rPr>
        <w:t>Op deze dag worden 4 oefeningen (2 oefeningen tegelijkertijd</w:t>
      </w:r>
      <w:r w:rsidR="00FD712D">
        <w:rPr>
          <w:rFonts w:cs="Arial"/>
        </w:rPr>
        <w:t xml:space="preserve"> op twee banen</w:t>
      </w:r>
      <w:r w:rsidR="00387B80">
        <w:rPr>
          <w:rFonts w:cs="Arial"/>
        </w:rPr>
        <w:t xml:space="preserve">) </w:t>
      </w:r>
      <w:r w:rsidRPr="001B12C7">
        <w:rPr>
          <w:rFonts w:cs="Arial"/>
        </w:rPr>
        <w:t xml:space="preserve">georganiseerd waarbij inzet wordt gedraaid voor een (H)OVD. Dit kan zowel een mono als een </w:t>
      </w:r>
      <w:proofErr w:type="spellStart"/>
      <w:r w:rsidRPr="001B12C7">
        <w:rPr>
          <w:rFonts w:cs="Arial"/>
        </w:rPr>
        <w:t>multi</w:t>
      </w:r>
      <w:proofErr w:type="spellEnd"/>
      <w:r w:rsidRPr="001B12C7">
        <w:rPr>
          <w:rFonts w:cs="Arial"/>
        </w:rPr>
        <w:t xml:space="preserve"> inzet zijn. Het is op het niveau (zeer) groot incident. Hiervoor zijn nodig:</w:t>
      </w:r>
    </w:p>
    <w:p w14:paraId="4747671F" w14:textId="4C6704B5" w:rsidR="00D90A73" w:rsidRPr="001B12C7" w:rsidRDefault="00D90A73" w:rsidP="00D90A73">
      <w:pPr>
        <w:pStyle w:val="Lijstalinea"/>
        <w:numPr>
          <w:ilvl w:val="0"/>
          <w:numId w:val="38"/>
        </w:numPr>
        <w:tabs>
          <w:tab w:val="clear" w:pos="397"/>
        </w:tabs>
        <w:spacing w:line="259" w:lineRule="auto"/>
        <w:textAlignment w:val="baseline"/>
        <w:rPr>
          <w:rFonts w:cs="Arial"/>
          <w:color w:val="000000"/>
        </w:rPr>
      </w:pPr>
      <w:r w:rsidRPr="001B12C7">
        <w:rPr>
          <w:rFonts w:cs="Arial"/>
        </w:rPr>
        <w:t xml:space="preserve">4 locaties </w:t>
      </w:r>
      <w:r w:rsidR="009026BE">
        <w:rPr>
          <w:rFonts w:cs="Arial"/>
        </w:rPr>
        <w:t xml:space="preserve">(oefenobjecten) </w:t>
      </w:r>
      <w:r w:rsidRPr="001B12C7">
        <w:rPr>
          <w:rFonts w:cs="Arial"/>
        </w:rPr>
        <w:t>waar een (zeer) groot incident (brand/THV/IBGS</w:t>
      </w:r>
      <w:r w:rsidR="00EC18CC">
        <w:rPr>
          <w:rFonts w:cs="Arial"/>
        </w:rPr>
        <w:t>)</w:t>
      </w:r>
      <w:r w:rsidRPr="001B12C7">
        <w:rPr>
          <w:rFonts w:cs="Arial"/>
        </w:rPr>
        <w:t xml:space="preserve"> of een combinatie van twee elementen geënsceneerd kan worden</w:t>
      </w:r>
    </w:p>
    <w:p w14:paraId="194BF604" w14:textId="77777777" w:rsidR="00D90A73" w:rsidRPr="001B12C7" w:rsidRDefault="00D90A73" w:rsidP="00D90A73">
      <w:pPr>
        <w:pStyle w:val="Lijstalinea"/>
        <w:ind w:left="709"/>
        <w:textAlignment w:val="baseline"/>
        <w:rPr>
          <w:rFonts w:cs="Arial"/>
        </w:rPr>
      </w:pPr>
      <w:r w:rsidRPr="001B12C7">
        <w:rPr>
          <w:rFonts w:cs="Arial"/>
        </w:rPr>
        <w:t>De locaties zijn op zodanig onderlinge afstand van elkaar dat de oefeningen zich onderling niet beïnvloeden. Van de 4 locaties moeten er twee gebouwen zijn (elk dagdeel 1) die meerdere bouwlagen hebben en meerdere ruimtes waarin een brand geënsceneerd kan worden met stookbakken.</w:t>
      </w:r>
    </w:p>
    <w:p w14:paraId="1229C48F" w14:textId="77777777" w:rsidR="00D90A73" w:rsidRPr="001B12C7" w:rsidRDefault="00D90A73" w:rsidP="00D90A73">
      <w:pPr>
        <w:pStyle w:val="Lijstalinea"/>
        <w:numPr>
          <w:ilvl w:val="0"/>
          <w:numId w:val="38"/>
        </w:numPr>
        <w:tabs>
          <w:tab w:val="clear" w:pos="397"/>
        </w:tabs>
        <w:spacing w:line="259" w:lineRule="auto"/>
        <w:rPr>
          <w:rFonts w:cs="Arial"/>
          <w:color w:val="000000" w:themeColor="text1"/>
        </w:rPr>
      </w:pPr>
      <w:r w:rsidRPr="001B12C7">
        <w:rPr>
          <w:rFonts w:cs="Arial"/>
          <w:color w:val="000000" w:themeColor="text1"/>
        </w:rPr>
        <w:t>9 slachtofferpoppen;</w:t>
      </w:r>
    </w:p>
    <w:p w14:paraId="676651E7" w14:textId="77777777" w:rsidR="00D90A73" w:rsidRPr="001B12C7" w:rsidRDefault="00D90A73" w:rsidP="00D90A73">
      <w:pPr>
        <w:pStyle w:val="Lijstalinea"/>
        <w:numPr>
          <w:ilvl w:val="0"/>
          <w:numId w:val="38"/>
        </w:numPr>
        <w:tabs>
          <w:tab w:val="clear" w:pos="397"/>
        </w:tabs>
        <w:spacing w:line="259" w:lineRule="auto"/>
        <w:rPr>
          <w:rFonts w:cs="Arial"/>
          <w:color w:val="000000" w:themeColor="text1"/>
        </w:rPr>
      </w:pPr>
      <w:r w:rsidRPr="001B12C7">
        <w:rPr>
          <w:rStyle w:val="normaltextrun"/>
          <w:rFonts w:cs="Arial"/>
          <w:color w:val="000000" w:themeColor="text1"/>
        </w:rPr>
        <w:t>2 ambulancevoertuigen; </w:t>
      </w:r>
    </w:p>
    <w:p w14:paraId="5B60EE59" w14:textId="77777777" w:rsidR="00D90A73" w:rsidRPr="001B12C7" w:rsidRDefault="00D90A73" w:rsidP="00D90A73">
      <w:pPr>
        <w:pStyle w:val="paragraph"/>
        <w:numPr>
          <w:ilvl w:val="0"/>
          <w:numId w:val="38"/>
        </w:numPr>
        <w:spacing w:before="0" w:beforeAutospacing="0" w:after="0" w:afterAutospacing="0"/>
        <w:rPr>
          <w:rFonts w:ascii="Arial" w:hAnsi="Arial" w:cs="Arial"/>
          <w:color w:val="000000" w:themeColor="text1"/>
          <w:sz w:val="20"/>
          <w:szCs w:val="20"/>
        </w:rPr>
      </w:pPr>
      <w:r w:rsidRPr="001B12C7">
        <w:rPr>
          <w:rStyle w:val="normaltextrun"/>
          <w:rFonts w:ascii="Arial" w:hAnsi="Arial" w:cs="Arial"/>
          <w:color w:val="000000" w:themeColor="text1"/>
          <w:sz w:val="20"/>
          <w:szCs w:val="20"/>
        </w:rPr>
        <w:lastRenderedPageBreak/>
        <w:t>2 politievoertuigen; </w:t>
      </w:r>
    </w:p>
    <w:p w14:paraId="30A4A799" w14:textId="77777777" w:rsidR="00D90A73" w:rsidRPr="001B12C7" w:rsidRDefault="00D90A73" w:rsidP="00D90A73">
      <w:pPr>
        <w:pStyle w:val="paragraph"/>
        <w:numPr>
          <w:ilvl w:val="0"/>
          <w:numId w:val="38"/>
        </w:numPr>
        <w:spacing w:before="0" w:beforeAutospacing="0" w:after="0" w:afterAutospacing="0"/>
        <w:rPr>
          <w:rFonts w:ascii="Arial" w:hAnsi="Arial" w:cs="Arial"/>
          <w:color w:val="000000" w:themeColor="text1"/>
          <w:sz w:val="20"/>
          <w:szCs w:val="20"/>
        </w:rPr>
      </w:pPr>
      <w:r w:rsidRPr="001B12C7">
        <w:rPr>
          <w:rStyle w:val="normaltextrun"/>
          <w:rFonts w:ascii="Arial" w:hAnsi="Arial" w:cs="Arial"/>
          <w:color w:val="000000" w:themeColor="text1"/>
          <w:sz w:val="20"/>
          <w:szCs w:val="20"/>
        </w:rPr>
        <w:t>2 COPI-bakken/containers of overdekte COPI-ruimtes; </w:t>
      </w:r>
    </w:p>
    <w:p w14:paraId="37BE5533" w14:textId="77777777" w:rsidR="00D90A73" w:rsidRPr="001B12C7" w:rsidRDefault="00D90A73" w:rsidP="00D90A73">
      <w:pPr>
        <w:pStyle w:val="paragraph"/>
        <w:numPr>
          <w:ilvl w:val="0"/>
          <w:numId w:val="38"/>
        </w:numPr>
        <w:spacing w:before="0" w:beforeAutospacing="0" w:after="0" w:afterAutospacing="0"/>
        <w:rPr>
          <w:rFonts w:ascii="Arial" w:hAnsi="Arial" w:cs="Arial"/>
          <w:color w:val="000000" w:themeColor="text1"/>
          <w:sz w:val="20"/>
          <w:szCs w:val="20"/>
        </w:rPr>
      </w:pPr>
      <w:r w:rsidRPr="001B12C7">
        <w:rPr>
          <w:rStyle w:val="normaltextrun"/>
          <w:rFonts w:ascii="Arial" w:hAnsi="Arial" w:cs="Arial"/>
          <w:color w:val="000000" w:themeColor="text1"/>
          <w:sz w:val="20"/>
          <w:szCs w:val="20"/>
        </w:rPr>
        <w:t>3 busjes; </w:t>
      </w:r>
    </w:p>
    <w:p w14:paraId="1BD75D59" w14:textId="77777777" w:rsidR="00D90A73" w:rsidRPr="001B12C7" w:rsidRDefault="00D90A73" w:rsidP="00D90A73">
      <w:pPr>
        <w:pStyle w:val="paragraph"/>
        <w:numPr>
          <w:ilvl w:val="0"/>
          <w:numId w:val="38"/>
        </w:numPr>
        <w:spacing w:before="0" w:beforeAutospacing="0" w:after="0" w:afterAutospacing="0"/>
        <w:rPr>
          <w:rFonts w:ascii="Arial" w:hAnsi="Arial" w:cs="Arial"/>
          <w:color w:val="000000" w:themeColor="text1"/>
          <w:sz w:val="20"/>
          <w:szCs w:val="20"/>
        </w:rPr>
      </w:pPr>
      <w:r w:rsidRPr="001B12C7">
        <w:rPr>
          <w:rStyle w:val="normaltextrun"/>
          <w:rFonts w:ascii="Arial" w:hAnsi="Arial" w:cs="Arial"/>
          <w:color w:val="000000" w:themeColor="text1"/>
          <w:sz w:val="20"/>
          <w:szCs w:val="20"/>
        </w:rPr>
        <w:t>6 tankautospuiten;</w:t>
      </w:r>
    </w:p>
    <w:p w14:paraId="3024CE50"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briefingruimte voor minimaal 30 personen;</w:t>
      </w:r>
    </w:p>
    <w:p w14:paraId="0F0BA8A2"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6 Ademluchttoestellen;</w:t>
      </w:r>
    </w:p>
    <w:p w14:paraId="4D5112F6"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 xml:space="preserve">30 portofoons die op 8 verschillende kanalen inzetbaar zijn; </w:t>
      </w:r>
    </w:p>
    <w:p w14:paraId="3A51457A" w14:textId="0AC483EF"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 xml:space="preserve">2 ruimtes die met vuile kleding betreden mogen worden </w:t>
      </w:r>
      <w:r w:rsidR="00DA4BBA">
        <w:rPr>
          <w:rFonts w:cs="Arial"/>
        </w:rPr>
        <w:t>ten behoeve van</w:t>
      </w:r>
      <w:r w:rsidRPr="001B12C7">
        <w:rPr>
          <w:rFonts w:cs="Arial"/>
        </w:rPr>
        <w:t xml:space="preserve"> de nabespreking;</w:t>
      </w:r>
    </w:p>
    <w:p w14:paraId="5AE3388E"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ontbijt voor 30 personen;</w:t>
      </w:r>
    </w:p>
    <w:p w14:paraId="59FD7441"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lunch voor 30 personen;</w:t>
      </w:r>
    </w:p>
    <w:p w14:paraId="6B61C531"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diner voor 30 personen;</w:t>
      </w:r>
    </w:p>
    <w:p w14:paraId="20D6D201"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overnachting voor 30 personen;</w:t>
      </w:r>
    </w:p>
    <w:p w14:paraId="6C4324BC"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koffie/thee gedurende de gehele dag;</w:t>
      </w:r>
    </w:p>
    <w:p w14:paraId="66E53F39"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versnaperingen/fruit gedurende de hele dag;</w:t>
      </w:r>
    </w:p>
    <w:p w14:paraId="03B76286"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isotone dranken/water gedurende de hele dag;</w:t>
      </w:r>
    </w:p>
    <w:p w14:paraId="2D4B68FA"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doucheruimte voor 20 personen.</w:t>
      </w:r>
    </w:p>
    <w:p w14:paraId="4106FE6F" w14:textId="53089F60" w:rsidR="00D90A73" w:rsidRPr="001B12C7" w:rsidRDefault="00D90A73" w:rsidP="00D90A73">
      <w:pPr>
        <w:pStyle w:val="paragraph"/>
        <w:spacing w:before="0" w:beforeAutospacing="0" w:after="0" w:afterAutospacing="0"/>
        <w:textAlignment w:val="baseline"/>
        <w:rPr>
          <w:rFonts w:ascii="Arial" w:hAnsi="Arial" w:cs="Arial"/>
          <w:b/>
          <w:bCs/>
          <w:color w:val="44546A"/>
          <w:sz w:val="20"/>
          <w:szCs w:val="20"/>
        </w:rPr>
      </w:pPr>
      <w:r w:rsidRPr="001B12C7">
        <w:rPr>
          <w:rStyle w:val="normaltextrun"/>
          <w:rFonts w:ascii="Arial" w:hAnsi="Arial" w:cs="Arial"/>
          <w:b/>
          <w:bCs/>
          <w:color w:val="000000"/>
          <w:sz w:val="20"/>
          <w:szCs w:val="20"/>
        </w:rPr>
        <w:t>Perceel 2. Trainingen officieren</w:t>
      </w:r>
      <w:r w:rsidRPr="001B12C7">
        <w:rPr>
          <w:rStyle w:val="eop"/>
          <w:rFonts w:ascii="Arial" w:hAnsi="Arial" w:cs="Arial"/>
          <w:b/>
          <w:bCs/>
          <w:color w:val="000000"/>
          <w:sz w:val="20"/>
          <w:szCs w:val="20"/>
        </w:rPr>
        <w:t> </w:t>
      </w:r>
      <w:r w:rsidR="00B033B2">
        <w:rPr>
          <w:rStyle w:val="eop"/>
          <w:rFonts w:ascii="Arial" w:hAnsi="Arial" w:cs="Arial"/>
          <w:b/>
          <w:bCs/>
          <w:color w:val="000000"/>
          <w:sz w:val="20"/>
          <w:szCs w:val="20"/>
        </w:rPr>
        <w:t>(ééndaagse en meerdaagse trainingen)</w:t>
      </w:r>
    </w:p>
    <w:p w14:paraId="445BCA55" w14:textId="76850362" w:rsidR="00D90A73" w:rsidRPr="001B12C7" w:rsidRDefault="00D90A73" w:rsidP="00D90A73">
      <w:pPr>
        <w:rPr>
          <w:rFonts w:cs="Arial"/>
        </w:rPr>
      </w:pPr>
      <w:r w:rsidRPr="001B12C7">
        <w:rPr>
          <w:rFonts w:cs="Arial"/>
        </w:rPr>
        <w:t>Op deze dag worden 6 oefeningen (2 oefeningen tegelijkertijd</w:t>
      </w:r>
      <w:r w:rsidR="009E5015">
        <w:rPr>
          <w:rFonts w:cs="Arial"/>
        </w:rPr>
        <w:t xml:space="preserve"> op </w:t>
      </w:r>
      <w:r w:rsidR="001A6253">
        <w:rPr>
          <w:rFonts w:cs="Arial"/>
        </w:rPr>
        <w:t>twee</w:t>
      </w:r>
      <w:r w:rsidR="009E5015">
        <w:rPr>
          <w:rFonts w:cs="Arial"/>
        </w:rPr>
        <w:t xml:space="preserve"> banen</w:t>
      </w:r>
      <w:r w:rsidRPr="001B12C7">
        <w:rPr>
          <w:rFonts w:cs="Arial"/>
        </w:rPr>
        <w:t xml:space="preserve">) georganiseerd waarbij inzet wordt gedraaid voor een (H)OVD. Dit kan zowel een mono als een </w:t>
      </w:r>
      <w:proofErr w:type="spellStart"/>
      <w:r w:rsidRPr="001B12C7">
        <w:rPr>
          <w:rFonts w:cs="Arial"/>
        </w:rPr>
        <w:t>multi</w:t>
      </w:r>
      <w:proofErr w:type="spellEnd"/>
      <w:r w:rsidRPr="001B12C7">
        <w:rPr>
          <w:rFonts w:cs="Arial"/>
        </w:rPr>
        <w:t xml:space="preserve"> inzet zijn. Het is op het niveau (zeer) groot incident. Hiervoor zijn nodig:</w:t>
      </w:r>
    </w:p>
    <w:p w14:paraId="106DE8D6" w14:textId="12830731" w:rsidR="00D90A73" w:rsidRPr="001B12C7" w:rsidRDefault="00D90A73" w:rsidP="00D90A73">
      <w:pPr>
        <w:pStyle w:val="Lijstalinea"/>
        <w:numPr>
          <w:ilvl w:val="0"/>
          <w:numId w:val="38"/>
        </w:numPr>
        <w:tabs>
          <w:tab w:val="clear" w:pos="397"/>
        </w:tabs>
        <w:spacing w:line="259" w:lineRule="auto"/>
        <w:textAlignment w:val="baseline"/>
        <w:rPr>
          <w:rFonts w:cs="Arial"/>
          <w:color w:val="000000"/>
        </w:rPr>
      </w:pPr>
      <w:r w:rsidRPr="001B12C7">
        <w:rPr>
          <w:rFonts w:cs="Arial"/>
        </w:rPr>
        <w:t xml:space="preserve">4 locaties </w:t>
      </w:r>
      <w:r w:rsidR="009026BE">
        <w:rPr>
          <w:rFonts w:cs="Arial"/>
        </w:rPr>
        <w:t xml:space="preserve">(oefenobjecten) </w:t>
      </w:r>
      <w:r w:rsidRPr="001B12C7">
        <w:rPr>
          <w:rFonts w:cs="Arial"/>
        </w:rPr>
        <w:t>waar een (zeer) groot incident (brand/THV/IBGS</w:t>
      </w:r>
      <w:r w:rsidR="00EC18CC">
        <w:rPr>
          <w:rFonts w:cs="Arial"/>
        </w:rPr>
        <w:t>)</w:t>
      </w:r>
      <w:r w:rsidRPr="001B12C7">
        <w:rPr>
          <w:rFonts w:cs="Arial"/>
        </w:rPr>
        <w:t xml:space="preserve"> of een combinatie van twee elementen geënsceneerd kan worden</w:t>
      </w:r>
    </w:p>
    <w:p w14:paraId="638A17EE" w14:textId="77777777" w:rsidR="00D90A73" w:rsidRPr="001B12C7" w:rsidRDefault="00D90A73" w:rsidP="00D90A73">
      <w:pPr>
        <w:pStyle w:val="Lijstalinea"/>
        <w:ind w:left="709"/>
        <w:textAlignment w:val="baseline"/>
        <w:rPr>
          <w:rFonts w:cs="Arial"/>
        </w:rPr>
      </w:pPr>
      <w:r w:rsidRPr="001B12C7">
        <w:rPr>
          <w:rFonts w:cs="Arial"/>
        </w:rPr>
        <w:t>De locaties zijn op zodanig onderlinge afstand van elkaar dat de oefeningen zich onderling niet beïnvloeden. Van de 4 locaties moeten er twee gebouwen zijn (elk dagdeel 1) die meerdere bouwlagen hebben en meerdere ruimtes waarin een brand geënsceneerd kan worden met stookbakken.</w:t>
      </w:r>
    </w:p>
    <w:p w14:paraId="43C4FC86" w14:textId="77777777" w:rsidR="00D90A73" w:rsidRPr="001B12C7" w:rsidRDefault="00D90A73" w:rsidP="00D90A73">
      <w:pPr>
        <w:pStyle w:val="Lijstalinea"/>
        <w:numPr>
          <w:ilvl w:val="0"/>
          <w:numId w:val="38"/>
        </w:numPr>
        <w:tabs>
          <w:tab w:val="clear" w:pos="397"/>
        </w:tabs>
        <w:spacing w:line="259" w:lineRule="auto"/>
        <w:textAlignment w:val="baseline"/>
        <w:rPr>
          <w:rFonts w:cs="Arial"/>
          <w:color w:val="000000"/>
        </w:rPr>
      </w:pPr>
      <w:r w:rsidRPr="001B12C7">
        <w:rPr>
          <w:rFonts w:cs="Arial"/>
          <w:color w:val="000000"/>
        </w:rPr>
        <w:t>8 slachtofferpoppen;</w:t>
      </w:r>
    </w:p>
    <w:p w14:paraId="77186C34" w14:textId="77777777" w:rsidR="00D90A73" w:rsidRPr="001B12C7" w:rsidRDefault="00D90A73" w:rsidP="00D90A73">
      <w:pPr>
        <w:pStyle w:val="Lijstalinea"/>
        <w:numPr>
          <w:ilvl w:val="0"/>
          <w:numId w:val="38"/>
        </w:numPr>
        <w:tabs>
          <w:tab w:val="clear" w:pos="397"/>
        </w:tabs>
        <w:spacing w:line="259" w:lineRule="auto"/>
        <w:textAlignment w:val="baseline"/>
        <w:rPr>
          <w:rFonts w:cs="Arial"/>
          <w:color w:val="000000"/>
        </w:rPr>
      </w:pPr>
      <w:r w:rsidRPr="001B12C7">
        <w:rPr>
          <w:rStyle w:val="normaltextrun"/>
          <w:rFonts w:cs="Arial"/>
          <w:color w:val="000000"/>
        </w:rPr>
        <w:t>2 ambulancevoertuigen;</w:t>
      </w:r>
      <w:r w:rsidRPr="001B12C7">
        <w:rPr>
          <w:rStyle w:val="eop"/>
          <w:rFonts w:cs="Arial"/>
          <w:color w:val="000000"/>
        </w:rPr>
        <w:t> </w:t>
      </w:r>
    </w:p>
    <w:p w14:paraId="7EFC0AB0" w14:textId="77777777" w:rsidR="00D90A73" w:rsidRPr="001B12C7" w:rsidRDefault="00D90A73" w:rsidP="00D90A73">
      <w:pPr>
        <w:pStyle w:val="paragraph"/>
        <w:numPr>
          <w:ilvl w:val="0"/>
          <w:numId w:val="38"/>
        </w:numPr>
        <w:spacing w:before="0" w:beforeAutospacing="0" w:after="0" w:afterAutospacing="0"/>
        <w:textAlignment w:val="baseline"/>
        <w:rPr>
          <w:rFonts w:ascii="Arial" w:hAnsi="Arial" w:cs="Arial"/>
          <w:color w:val="000000"/>
          <w:sz w:val="20"/>
          <w:szCs w:val="20"/>
        </w:rPr>
      </w:pPr>
      <w:r w:rsidRPr="001B12C7">
        <w:rPr>
          <w:rStyle w:val="normaltextrun"/>
          <w:rFonts w:ascii="Arial" w:hAnsi="Arial" w:cs="Arial"/>
          <w:color w:val="000000"/>
          <w:sz w:val="20"/>
          <w:szCs w:val="20"/>
        </w:rPr>
        <w:t>2 politievoertuigen;</w:t>
      </w:r>
      <w:r w:rsidRPr="001B12C7">
        <w:rPr>
          <w:rStyle w:val="eop"/>
          <w:rFonts w:ascii="Arial" w:hAnsi="Arial" w:cs="Arial"/>
          <w:color w:val="000000"/>
          <w:sz w:val="20"/>
          <w:szCs w:val="20"/>
        </w:rPr>
        <w:t> </w:t>
      </w:r>
    </w:p>
    <w:p w14:paraId="2632EF43" w14:textId="77777777" w:rsidR="00D90A73" w:rsidRPr="001B12C7" w:rsidRDefault="00D90A73" w:rsidP="00D90A73">
      <w:pPr>
        <w:pStyle w:val="paragraph"/>
        <w:numPr>
          <w:ilvl w:val="0"/>
          <w:numId w:val="38"/>
        </w:numPr>
        <w:spacing w:before="0" w:beforeAutospacing="0" w:after="0" w:afterAutospacing="0"/>
        <w:textAlignment w:val="baseline"/>
        <w:rPr>
          <w:rFonts w:ascii="Arial" w:hAnsi="Arial" w:cs="Arial"/>
          <w:color w:val="000000"/>
          <w:sz w:val="20"/>
          <w:szCs w:val="20"/>
        </w:rPr>
      </w:pPr>
      <w:r w:rsidRPr="001B12C7">
        <w:rPr>
          <w:rStyle w:val="normaltextrun"/>
          <w:rFonts w:ascii="Arial" w:hAnsi="Arial" w:cs="Arial"/>
          <w:color w:val="000000"/>
          <w:sz w:val="20"/>
          <w:szCs w:val="20"/>
        </w:rPr>
        <w:t>2 COPI-bakken/containers of overdekte COPI-ruimtes;</w:t>
      </w:r>
      <w:r w:rsidRPr="001B12C7">
        <w:rPr>
          <w:rStyle w:val="eop"/>
          <w:rFonts w:ascii="Arial" w:hAnsi="Arial" w:cs="Arial"/>
          <w:color w:val="000000"/>
          <w:sz w:val="20"/>
          <w:szCs w:val="20"/>
        </w:rPr>
        <w:t> </w:t>
      </w:r>
    </w:p>
    <w:p w14:paraId="0B11916B" w14:textId="77777777" w:rsidR="00D90A73" w:rsidRPr="001B12C7" w:rsidRDefault="00D90A73" w:rsidP="00D90A73">
      <w:pPr>
        <w:pStyle w:val="paragraph"/>
        <w:numPr>
          <w:ilvl w:val="0"/>
          <w:numId w:val="38"/>
        </w:numPr>
        <w:spacing w:before="0" w:beforeAutospacing="0" w:after="0" w:afterAutospacing="0"/>
        <w:textAlignment w:val="baseline"/>
        <w:rPr>
          <w:rFonts w:ascii="Arial" w:hAnsi="Arial" w:cs="Arial"/>
          <w:color w:val="000000"/>
          <w:sz w:val="20"/>
          <w:szCs w:val="20"/>
        </w:rPr>
      </w:pPr>
      <w:r w:rsidRPr="001B12C7">
        <w:rPr>
          <w:rStyle w:val="normaltextrun"/>
          <w:rFonts w:ascii="Arial" w:hAnsi="Arial" w:cs="Arial"/>
          <w:color w:val="000000"/>
          <w:sz w:val="20"/>
          <w:szCs w:val="20"/>
        </w:rPr>
        <w:t>3 busjes;</w:t>
      </w:r>
      <w:r w:rsidRPr="001B12C7">
        <w:rPr>
          <w:rStyle w:val="eop"/>
          <w:rFonts w:ascii="Arial" w:hAnsi="Arial" w:cs="Arial"/>
          <w:color w:val="000000"/>
          <w:sz w:val="20"/>
          <w:szCs w:val="20"/>
        </w:rPr>
        <w:t> </w:t>
      </w:r>
    </w:p>
    <w:p w14:paraId="3C047290" w14:textId="77777777" w:rsidR="00D90A73" w:rsidRPr="001B12C7" w:rsidRDefault="00D90A73" w:rsidP="00D90A73">
      <w:pPr>
        <w:pStyle w:val="paragraph"/>
        <w:numPr>
          <w:ilvl w:val="0"/>
          <w:numId w:val="38"/>
        </w:numPr>
        <w:spacing w:before="0" w:beforeAutospacing="0" w:after="0" w:afterAutospacing="0"/>
        <w:textAlignment w:val="baseline"/>
        <w:rPr>
          <w:rFonts w:ascii="Arial" w:hAnsi="Arial" w:cs="Arial"/>
          <w:color w:val="000000"/>
          <w:sz w:val="20"/>
          <w:szCs w:val="20"/>
        </w:rPr>
      </w:pPr>
      <w:r w:rsidRPr="001B12C7">
        <w:rPr>
          <w:rStyle w:val="normaltextrun"/>
          <w:rFonts w:ascii="Arial" w:hAnsi="Arial" w:cs="Arial"/>
          <w:color w:val="000000"/>
          <w:sz w:val="20"/>
          <w:szCs w:val="20"/>
        </w:rPr>
        <w:t>8 tankautospuiten;</w:t>
      </w:r>
    </w:p>
    <w:p w14:paraId="11ABDD1A"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briefingruimte voor minimaal 50 personen;</w:t>
      </w:r>
    </w:p>
    <w:p w14:paraId="094DD94F"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8 Ademluchttoestellen</w:t>
      </w:r>
    </w:p>
    <w:p w14:paraId="0A965B48"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50 portofoons die op 8 verschillende kanalen inzetbaar zijn;</w:t>
      </w:r>
    </w:p>
    <w:p w14:paraId="453899BF" w14:textId="6FBDAAC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 xml:space="preserve">2 ruimtes die met vuile kleding betreden mogen worden </w:t>
      </w:r>
      <w:r w:rsidR="002E1034">
        <w:rPr>
          <w:rFonts w:cs="Arial"/>
        </w:rPr>
        <w:t>ten behoeve van</w:t>
      </w:r>
      <w:r w:rsidRPr="001B12C7">
        <w:rPr>
          <w:rFonts w:cs="Arial"/>
        </w:rPr>
        <w:t xml:space="preserve"> de nabespreking;</w:t>
      </w:r>
    </w:p>
    <w:p w14:paraId="276EFDE5"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ontbijt voor 50 personen;</w:t>
      </w:r>
    </w:p>
    <w:p w14:paraId="680EF4EF"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lunch voor 50 personen;</w:t>
      </w:r>
    </w:p>
    <w:p w14:paraId="20D75E40"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diner voor 50 personen;</w:t>
      </w:r>
    </w:p>
    <w:p w14:paraId="01478689"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overnachting voor 50 personen;</w:t>
      </w:r>
    </w:p>
    <w:p w14:paraId="3000DB9C"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koffie/thee gedurende de gehele dag;</w:t>
      </w:r>
    </w:p>
    <w:p w14:paraId="2BF5BF19"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versnaperingen/fruit gedurende de hele dag;</w:t>
      </w:r>
    </w:p>
    <w:p w14:paraId="0DB0F5BE" w14:textId="77777777" w:rsidR="00D90A73" w:rsidRPr="001B12C7" w:rsidRDefault="00D90A73" w:rsidP="00D90A73">
      <w:pPr>
        <w:pStyle w:val="Lijstalinea"/>
        <w:numPr>
          <w:ilvl w:val="0"/>
          <w:numId w:val="38"/>
        </w:numPr>
        <w:tabs>
          <w:tab w:val="clear" w:pos="397"/>
        </w:tabs>
        <w:spacing w:after="160" w:line="259" w:lineRule="auto"/>
        <w:rPr>
          <w:rFonts w:cs="Arial"/>
        </w:rPr>
      </w:pPr>
      <w:r w:rsidRPr="001B12C7">
        <w:rPr>
          <w:rFonts w:cs="Arial"/>
        </w:rPr>
        <w:t>isotone dranken/water gedurende de hele dag;</w:t>
      </w:r>
    </w:p>
    <w:p w14:paraId="58D03913" w14:textId="77777777" w:rsidR="00D90A73" w:rsidRPr="001B12C7" w:rsidRDefault="00D90A73" w:rsidP="00D90A73">
      <w:pPr>
        <w:pStyle w:val="Lijstalinea"/>
        <w:numPr>
          <w:ilvl w:val="0"/>
          <w:numId w:val="38"/>
        </w:numPr>
        <w:tabs>
          <w:tab w:val="clear" w:pos="397"/>
        </w:tabs>
        <w:spacing w:line="259" w:lineRule="auto"/>
        <w:textAlignment w:val="baseline"/>
        <w:rPr>
          <w:rFonts w:cs="Arial"/>
          <w:b/>
          <w:bCs/>
          <w:color w:val="44546A"/>
        </w:rPr>
      </w:pPr>
      <w:r w:rsidRPr="001B12C7">
        <w:rPr>
          <w:rFonts w:cs="Arial"/>
        </w:rPr>
        <w:t>doucheruimte voor 30 personen.</w:t>
      </w:r>
    </w:p>
    <w:p w14:paraId="472A7531" w14:textId="77777777" w:rsidR="00D90A73" w:rsidRPr="001B12C7" w:rsidRDefault="00D90A73" w:rsidP="00D90A73">
      <w:pPr>
        <w:textAlignment w:val="baseline"/>
        <w:rPr>
          <w:rStyle w:val="normaltextrun"/>
          <w:rFonts w:cs="Arial"/>
          <w:b/>
          <w:bCs/>
          <w:color w:val="000000"/>
        </w:rPr>
      </w:pPr>
    </w:p>
    <w:p w14:paraId="42DEAE85" w14:textId="39517E8F" w:rsidR="00D90A73" w:rsidRPr="001B12C7" w:rsidRDefault="00D90A73" w:rsidP="00D90A73">
      <w:pPr>
        <w:textAlignment w:val="baseline"/>
        <w:rPr>
          <w:rFonts w:cs="Arial"/>
          <w:b/>
          <w:bCs/>
          <w:color w:val="44546A"/>
        </w:rPr>
      </w:pPr>
      <w:r w:rsidRPr="001B12C7">
        <w:rPr>
          <w:rStyle w:val="normaltextrun"/>
          <w:rFonts w:cs="Arial"/>
          <w:b/>
          <w:bCs/>
          <w:color w:val="000000"/>
          <w:u w:val="single"/>
        </w:rPr>
        <w:t xml:space="preserve">Perceel 3. </w:t>
      </w:r>
      <w:r w:rsidR="00EC02D4">
        <w:rPr>
          <w:rStyle w:val="normaltextrun"/>
          <w:rFonts w:cs="Arial"/>
          <w:b/>
          <w:bCs/>
          <w:color w:val="000000"/>
          <w:u w:val="single"/>
        </w:rPr>
        <w:t>Training i</w:t>
      </w:r>
      <w:r w:rsidRPr="001B12C7">
        <w:rPr>
          <w:rStyle w:val="normaltextrun"/>
          <w:rFonts w:cs="Arial"/>
          <w:b/>
          <w:bCs/>
          <w:color w:val="000000"/>
          <w:u w:val="single"/>
        </w:rPr>
        <w:t>nstructeur brandbestrijding</w:t>
      </w:r>
      <w:r w:rsidRPr="001B12C7">
        <w:rPr>
          <w:rStyle w:val="eop"/>
          <w:rFonts w:cs="Arial"/>
          <w:b/>
          <w:bCs/>
          <w:color w:val="000000"/>
        </w:rPr>
        <w:t> </w:t>
      </w:r>
    </w:p>
    <w:p w14:paraId="73D9F65C" w14:textId="4F534FF9" w:rsidR="00D90A73" w:rsidRPr="001B12C7" w:rsidRDefault="00D90A73" w:rsidP="00D90A73">
      <w:pPr>
        <w:rPr>
          <w:rFonts w:cs="Arial"/>
        </w:rPr>
      </w:pPr>
      <w:r w:rsidRPr="001B12C7">
        <w:rPr>
          <w:rFonts w:cs="Arial"/>
        </w:rPr>
        <w:t>Op deze dag worden 24 personen bijgeschoold op het gebied van brandbestrijding.</w:t>
      </w:r>
    </w:p>
    <w:p w14:paraId="0BCD23A8" w14:textId="77777777" w:rsidR="00D90A73" w:rsidRPr="001B12C7" w:rsidRDefault="00D90A73" w:rsidP="00D90A73">
      <w:pPr>
        <w:rPr>
          <w:rFonts w:cs="Arial"/>
        </w:rPr>
      </w:pPr>
      <w:r w:rsidRPr="001B12C7">
        <w:rPr>
          <w:rFonts w:cs="Arial"/>
        </w:rPr>
        <w:t>Zowel in de ochtend als in de middag wordt de groep in 2 subgroepen verdeeld waarbij de ene groep theoretisch wordt bijgeschoold en de andere groep praktisch.</w:t>
      </w:r>
    </w:p>
    <w:p w14:paraId="57DD9DCD" w14:textId="77777777" w:rsidR="00D90A73" w:rsidRPr="001B12C7" w:rsidRDefault="00D90A73" w:rsidP="00D90A73">
      <w:pPr>
        <w:rPr>
          <w:rFonts w:cs="Arial"/>
        </w:rPr>
      </w:pPr>
      <w:r w:rsidRPr="001B12C7">
        <w:rPr>
          <w:rFonts w:cs="Arial"/>
        </w:rPr>
        <w:t>Hiervoor zijn nodig:</w:t>
      </w:r>
    </w:p>
    <w:p w14:paraId="6BFB9D08" w14:textId="77777777" w:rsidR="00D90A73" w:rsidRPr="001B12C7" w:rsidRDefault="00D90A73" w:rsidP="00D90A73">
      <w:pPr>
        <w:rPr>
          <w:rFonts w:cs="Arial"/>
        </w:rPr>
      </w:pPr>
    </w:p>
    <w:p w14:paraId="42AB0B2D" w14:textId="77777777" w:rsidR="00040D3F" w:rsidRDefault="00040D3F" w:rsidP="00D90A73">
      <w:pPr>
        <w:rPr>
          <w:rFonts w:cs="Arial"/>
        </w:rPr>
      </w:pPr>
    </w:p>
    <w:p w14:paraId="2EC43AC3" w14:textId="4BEC48A0" w:rsidR="00D90A73" w:rsidRPr="001B12C7" w:rsidRDefault="00D90A73" w:rsidP="00D90A73">
      <w:pPr>
        <w:rPr>
          <w:rFonts w:cs="Arial"/>
        </w:rPr>
      </w:pPr>
      <w:r w:rsidRPr="001B12C7">
        <w:rPr>
          <w:rFonts w:cs="Arial"/>
        </w:rPr>
        <w:lastRenderedPageBreak/>
        <w:t xml:space="preserve">Theoriedeel </w:t>
      </w:r>
    </w:p>
    <w:p w14:paraId="390F123F"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leslokaal voor 12 personen met beamer en scherm;</w:t>
      </w:r>
    </w:p>
    <w:p w14:paraId="123BD8B3"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2 extra leslokalen voor 4 personen om opdrachten uit te kunnen voeren.</w:t>
      </w:r>
    </w:p>
    <w:p w14:paraId="1CF50E64" w14:textId="77777777" w:rsidR="00D90A73" w:rsidRPr="001B12C7" w:rsidRDefault="00D90A73" w:rsidP="00D90A73">
      <w:pPr>
        <w:rPr>
          <w:rFonts w:cs="Arial"/>
        </w:rPr>
      </w:pPr>
      <w:r w:rsidRPr="001B12C7">
        <w:rPr>
          <w:rFonts w:cs="Arial"/>
        </w:rPr>
        <w:t xml:space="preserve">Praktijkdeel </w:t>
      </w:r>
    </w:p>
    <w:p w14:paraId="0035D11F"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briefingruimte voor 14 personen;</w:t>
      </w:r>
    </w:p>
    <w:p w14:paraId="2BA44DFB"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2 gebouwen waarin een brand geënsceneerd kan worden. De gebouwen hebben meerdere bouwlagen en meerder ruimtes om een overslag/doorslag te kunnen ensceneren;</w:t>
      </w:r>
    </w:p>
    <w:p w14:paraId="5950671B"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2 tankautospuiten;</w:t>
      </w:r>
    </w:p>
    <w:p w14:paraId="7C9065A0"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2 busjes;</w:t>
      </w:r>
    </w:p>
    <w:p w14:paraId="4A979DC4" w14:textId="159F9BFD"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 xml:space="preserve">2 ruimtes die met vuile kleding betreden mogen worden </w:t>
      </w:r>
      <w:r w:rsidR="00EC0394">
        <w:rPr>
          <w:rFonts w:cs="Arial"/>
        </w:rPr>
        <w:t>ten behoeve van</w:t>
      </w:r>
      <w:r w:rsidRPr="001B12C7">
        <w:rPr>
          <w:rFonts w:cs="Arial"/>
        </w:rPr>
        <w:t xml:space="preserve"> de nabespreking praktijklessen;</w:t>
      </w:r>
    </w:p>
    <w:p w14:paraId="358C3EBF"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14 ademluchttoestellen;</w:t>
      </w:r>
    </w:p>
    <w:p w14:paraId="604FF75B"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10 portofoons die op 4 verschillende kanalen inzetbaar zijn;</w:t>
      </w:r>
    </w:p>
    <w:p w14:paraId="76D15351"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lunch voor 27 personen;</w:t>
      </w:r>
    </w:p>
    <w:p w14:paraId="577654E4"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koffie/thee gedurende de gehele dag;</w:t>
      </w:r>
    </w:p>
    <w:p w14:paraId="71A3A271"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versnaperingen/fruit gedurende de hele dag;</w:t>
      </w:r>
    </w:p>
    <w:p w14:paraId="2D9BAD4E"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isotone dranken/water gedurende de hele dag;</w:t>
      </w:r>
    </w:p>
    <w:p w14:paraId="485464AC"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doucheruimte voor 14 personen.</w:t>
      </w:r>
    </w:p>
    <w:p w14:paraId="68A7046E" w14:textId="77777777" w:rsidR="00D90A73" w:rsidRPr="001B12C7" w:rsidRDefault="00D90A73" w:rsidP="00D90A73">
      <w:pPr>
        <w:pStyle w:val="paragraph"/>
        <w:spacing w:before="0" w:beforeAutospacing="0" w:after="0" w:afterAutospacing="0"/>
        <w:textAlignment w:val="baseline"/>
        <w:rPr>
          <w:rStyle w:val="eop"/>
          <w:rFonts w:ascii="Arial" w:hAnsi="Arial" w:cs="Arial"/>
          <w:b/>
          <w:bCs/>
          <w:color w:val="000000"/>
          <w:sz w:val="20"/>
          <w:szCs w:val="20"/>
        </w:rPr>
      </w:pPr>
      <w:r w:rsidRPr="001B12C7">
        <w:rPr>
          <w:rStyle w:val="normaltextrun"/>
          <w:rFonts w:ascii="Arial" w:hAnsi="Arial" w:cs="Arial"/>
          <w:b/>
          <w:bCs/>
          <w:color w:val="000000"/>
          <w:sz w:val="20"/>
          <w:szCs w:val="20"/>
        </w:rPr>
        <w:t>Perceel 4. Scenariotraining brandweer</w:t>
      </w:r>
      <w:r w:rsidRPr="001B12C7">
        <w:rPr>
          <w:rStyle w:val="eop"/>
          <w:rFonts w:ascii="Arial" w:hAnsi="Arial" w:cs="Arial"/>
          <w:b/>
          <w:bCs/>
          <w:color w:val="000000"/>
          <w:sz w:val="20"/>
          <w:szCs w:val="20"/>
        </w:rPr>
        <w:t> </w:t>
      </w:r>
    </w:p>
    <w:p w14:paraId="6A61EA04" w14:textId="7B87FC0B" w:rsidR="00D90A73" w:rsidRPr="001B12C7" w:rsidRDefault="00D90A73" w:rsidP="00D90A73">
      <w:pPr>
        <w:rPr>
          <w:rFonts w:cs="Arial"/>
        </w:rPr>
      </w:pPr>
      <w:r w:rsidRPr="001B12C7">
        <w:rPr>
          <w:rFonts w:cs="Arial"/>
        </w:rPr>
        <w:t>Op deze dag worden 4 oefeningen georganiseerd waarbij inzet wordt gedraaid voor een</w:t>
      </w:r>
      <w:r w:rsidR="00F52A8A">
        <w:rPr>
          <w:rFonts w:cs="Arial"/>
        </w:rPr>
        <w:t xml:space="preserve"> bevelvoerder</w:t>
      </w:r>
      <w:r w:rsidRPr="001B12C7">
        <w:rPr>
          <w:rFonts w:cs="Arial"/>
        </w:rPr>
        <w:t>. De inzetten worden gehouden op middel incident niveau. De manschappen worden ook waargenomen. Hiervoor zijn nodig:</w:t>
      </w:r>
    </w:p>
    <w:p w14:paraId="495B9789"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 xml:space="preserve">2 gebouwen waarin een brand geënsceneerd kan worden. De gebouwen hebben meerdere bouwlagen en meerder ruimtes om een overslag/doorslag te kunnen ensceneren. </w:t>
      </w:r>
    </w:p>
    <w:p w14:paraId="59D134D1"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briefingruimte voor 35 personen;</w:t>
      </w:r>
    </w:p>
    <w:p w14:paraId="49E40BCB"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2 tankautospuiten;</w:t>
      </w:r>
    </w:p>
    <w:p w14:paraId="4CA54ABB"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2 busjes;</w:t>
      </w:r>
    </w:p>
    <w:p w14:paraId="7C30B58E" w14:textId="7B3FF0AC"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 xml:space="preserve">2 ruimtes die met vuile kleding betreden mogen worden </w:t>
      </w:r>
      <w:r w:rsidR="00EC0394">
        <w:rPr>
          <w:rFonts w:cs="Arial"/>
        </w:rPr>
        <w:t>ten behoeve van</w:t>
      </w:r>
      <w:r w:rsidRPr="001B12C7">
        <w:rPr>
          <w:rFonts w:cs="Arial"/>
        </w:rPr>
        <w:t xml:space="preserve"> de nabespreking praktijklessen;</w:t>
      </w:r>
    </w:p>
    <w:p w14:paraId="73B20FAE"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20 ademluchttoestellen;</w:t>
      </w:r>
    </w:p>
    <w:p w14:paraId="1110733C"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15 portofoons die op 4 verschillende kanalen inzetbaar zijn;</w:t>
      </w:r>
    </w:p>
    <w:p w14:paraId="3F21835D"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ontbijt voor 35 personen;</w:t>
      </w:r>
    </w:p>
    <w:p w14:paraId="03B953F7"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lunch voor 35 personen;</w:t>
      </w:r>
    </w:p>
    <w:p w14:paraId="77D6E1A6"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diner voor 35 personen;</w:t>
      </w:r>
    </w:p>
    <w:p w14:paraId="099BA2FB"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overnachting voor 35 personen;</w:t>
      </w:r>
    </w:p>
    <w:p w14:paraId="32C82C75"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2 consumpties per persoon voor 35 personen;</w:t>
      </w:r>
    </w:p>
    <w:p w14:paraId="445E63F6"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koffie/thee gedurende de gehele dag;</w:t>
      </w:r>
    </w:p>
    <w:p w14:paraId="742DBDF0"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versnaperingen/fruit gedurende de hele dag;</w:t>
      </w:r>
    </w:p>
    <w:p w14:paraId="19DC9DC5" w14:textId="77777777" w:rsidR="00D90A73" w:rsidRPr="001B12C7" w:rsidRDefault="00D90A73" w:rsidP="00D90A73">
      <w:pPr>
        <w:pStyle w:val="Lijstalinea"/>
        <w:numPr>
          <w:ilvl w:val="0"/>
          <w:numId w:val="39"/>
        </w:numPr>
        <w:tabs>
          <w:tab w:val="clear" w:pos="397"/>
        </w:tabs>
        <w:spacing w:after="160" w:line="259" w:lineRule="auto"/>
        <w:rPr>
          <w:rFonts w:cs="Arial"/>
        </w:rPr>
      </w:pPr>
      <w:r w:rsidRPr="001B12C7">
        <w:rPr>
          <w:rFonts w:cs="Arial"/>
        </w:rPr>
        <w:t>isotone dranken/water gedurende de hele dag;</w:t>
      </w:r>
    </w:p>
    <w:p w14:paraId="3F9D5287" w14:textId="4012890C" w:rsidR="00BE34FB" w:rsidRDefault="00D90A73" w:rsidP="00D90A73">
      <w:pPr>
        <w:pStyle w:val="Lijstalinea"/>
        <w:numPr>
          <w:ilvl w:val="0"/>
          <w:numId w:val="39"/>
        </w:numPr>
        <w:tabs>
          <w:tab w:val="clear" w:pos="397"/>
        </w:tabs>
        <w:spacing w:after="160" w:line="259" w:lineRule="auto"/>
        <w:rPr>
          <w:rFonts w:cs="Arial"/>
        </w:rPr>
      </w:pPr>
      <w:r w:rsidRPr="001B12C7">
        <w:rPr>
          <w:rFonts w:cs="Arial"/>
        </w:rPr>
        <w:t>doucheruimte voor 20 personen.</w:t>
      </w:r>
    </w:p>
    <w:p w14:paraId="3E64E784" w14:textId="293B0668" w:rsidR="00D90A73" w:rsidRDefault="00BE34FB" w:rsidP="00BE34FB">
      <w:pPr>
        <w:rPr>
          <w:rFonts w:cs="Arial"/>
        </w:rPr>
      </w:pPr>
      <w:r>
        <w:rPr>
          <w:rFonts w:cs="Arial"/>
        </w:rPr>
        <w:br w:type="page"/>
      </w:r>
    </w:p>
    <w:p w14:paraId="15CAB2B4" w14:textId="608E607D" w:rsidR="00BE34FB" w:rsidRDefault="00BE34FB" w:rsidP="00DF2C35">
      <w:pPr>
        <w:pStyle w:val="KopBijlage"/>
        <w:ind w:right="-284"/>
      </w:pPr>
      <w:bookmarkStart w:id="393" w:name="_Toc50715033"/>
      <w:r>
        <w:lastRenderedPageBreak/>
        <w:t>Bijlage 15</w:t>
      </w:r>
      <w:r w:rsidR="00DF2C35">
        <w:br/>
      </w:r>
      <w:r>
        <w:t>Procedure meldplicht datalekken</w:t>
      </w:r>
      <w:bookmarkEnd w:id="393"/>
    </w:p>
    <w:p w14:paraId="58718366" w14:textId="77777777" w:rsidR="00BE34FB" w:rsidRPr="00BE34FB" w:rsidRDefault="00BE34FB" w:rsidP="00BE34FB">
      <w:pPr>
        <w:rPr>
          <w:rFonts w:cs="Arial"/>
        </w:rPr>
      </w:pPr>
    </w:p>
    <w:p w14:paraId="4CA1AB1F" w14:textId="0A7977E1" w:rsidR="00BE34FB" w:rsidRDefault="00BE34FB" w:rsidP="00BE34FB">
      <w:pPr>
        <w:suppressAutoHyphens/>
        <w:rPr>
          <w:i/>
        </w:rPr>
      </w:pPr>
      <w:r w:rsidRPr="00996BE2">
        <w:rPr>
          <w:i/>
        </w:rPr>
        <w:t>(Sep</w:t>
      </w:r>
      <w:r>
        <w:rPr>
          <w:i/>
        </w:rPr>
        <w:t>a</w:t>
      </w:r>
      <w:r w:rsidRPr="00996BE2">
        <w:rPr>
          <w:i/>
        </w:rPr>
        <w:t xml:space="preserve">raat te </w:t>
      </w:r>
      <w:r>
        <w:rPr>
          <w:i/>
        </w:rPr>
        <w:t>vinden op</w:t>
      </w:r>
      <w:r w:rsidRPr="00996BE2">
        <w:rPr>
          <w:i/>
        </w:rPr>
        <w:t xml:space="preserve"> </w:t>
      </w:r>
      <w:proofErr w:type="spellStart"/>
      <w:r w:rsidRPr="00996BE2">
        <w:rPr>
          <w:i/>
        </w:rPr>
        <w:t>TenderNed</w:t>
      </w:r>
      <w:proofErr w:type="spellEnd"/>
      <w:r>
        <w:rPr>
          <w:i/>
        </w:rPr>
        <w:t>.</w:t>
      </w:r>
      <w:r w:rsidRPr="00996BE2">
        <w:rPr>
          <w:i/>
        </w:rPr>
        <w:t>)</w:t>
      </w:r>
    </w:p>
    <w:p w14:paraId="70F8A679" w14:textId="77777777" w:rsidR="00BE34FB" w:rsidRDefault="00BE34FB">
      <w:pPr>
        <w:rPr>
          <w:i/>
        </w:rPr>
      </w:pPr>
      <w:r>
        <w:rPr>
          <w:i/>
        </w:rPr>
        <w:br w:type="page"/>
      </w:r>
    </w:p>
    <w:p w14:paraId="0E176D34" w14:textId="50EB0AFD" w:rsidR="00BE34FB" w:rsidRDefault="00BE34FB" w:rsidP="00BE34FB">
      <w:pPr>
        <w:pStyle w:val="KopBijlage"/>
      </w:pPr>
      <w:bookmarkStart w:id="394" w:name="_Toc50715034"/>
      <w:r>
        <w:lastRenderedPageBreak/>
        <w:t>Bijlage 16</w:t>
      </w:r>
      <w:r w:rsidR="00DF2C35">
        <w:br/>
      </w:r>
      <w:r>
        <w:t>Voorbeeldformulier plaatsing Nadere Opdracht</w:t>
      </w:r>
      <w:bookmarkEnd w:id="394"/>
    </w:p>
    <w:p w14:paraId="33C51BB7" w14:textId="77777777" w:rsidR="00BE34FB" w:rsidRPr="00BE34FB" w:rsidRDefault="00BE34FB" w:rsidP="00BE34FB">
      <w:pPr>
        <w:rPr>
          <w:rFonts w:cs="Arial"/>
        </w:rPr>
      </w:pPr>
    </w:p>
    <w:p w14:paraId="2BC4FB52" w14:textId="77777777" w:rsidR="00BE34FB" w:rsidRDefault="00BE34FB" w:rsidP="00BE34FB">
      <w:pPr>
        <w:suppressAutoHyphens/>
        <w:rPr>
          <w:i/>
        </w:rPr>
      </w:pPr>
      <w:r w:rsidRPr="00996BE2">
        <w:rPr>
          <w:i/>
        </w:rPr>
        <w:t>(Sep</w:t>
      </w:r>
      <w:r>
        <w:rPr>
          <w:i/>
        </w:rPr>
        <w:t>a</w:t>
      </w:r>
      <w:r w:rsidRPr="00996BE2">
        <w:rPr>
          <w:i/>
        </w:rPr>
        <w:t xml:space="preserve">raat te </w:t>
      </w:r>
      <w:r>
        <w:rPr>
          <w:i/>
        </w:rPr>
        <w:t>vinden op</w:t>
      </w:r>
      <w:r w:rsidRPr="00996BE2">
        <w:rPr>
          <w:i/>
        </w:rPr>
        <w:t xml:space="preserve"> </w:t>
      </w:r>
      <w:proofErr w:type="spellStart"/>
      <w:r w:rsidRPr="00996BE2">
        <w:rPr>
          <w:i/>
        </w:rPr>
        <w:t>TenderNed</w:t>
      </w:r>
      <w:proofErr w:type="spellEnd"/>
      <w:r>
        <w:rPr>
          <w:i/>
        </w:rPr>
        <w:t>.</w:t>
      </w:r>
      <w:r w:rsidRPr="00996BE2">
        <w:rPr>
          <w:i/>
        </w:rPr>
        <w:t>)</w:t>
      </w:r>
    </w:p>
    <w:p w14:paraId="2C3864A2" w14:textId="77777777" w:rsidR="00BE34FB" w:rsidRDefault="00BE34FB" w:rsidP="00BE34FB">
      <w:pPr>
        <w:suppressAutoHyphens/>
        <w:rPr>
          <w:i/>
        </w:rPr>
      </w:pPr>
    </w:p>
    <w:p w14:paraId="66B02EC1" w14:textId="77777777" w:rsidR="00D90A73" w:rsidRPr="001B12C7" w:rsidRDefault="00D90A73" w:rsidP="00D90A73"/>
    <w:p w14:paraId="7DBF2CA3" w14:textId="5C498D49" w:rsidR="00D90A73" w:rsidRDefault="00D90A73" w:rsidP="00D90A73">
      <w:pPr>
        <w:pStyle w:val="KopBijlage"/>
        <w:suppressAutoHyphens/>
      </w:pPr>
      <w:bookmarkStart w:id="395" w:name="_Toc50715035"/>
      <w:r>
        <w:lastRenderedPageBreak/>
        <w:t xml:space="preserve">Bijlage X </w:t>
      </w:r>
      <w:r>
        <w:br/>
        <w:t>Verklaring Samenwerkingsverband</w:t>
      </w:r>
      <w:bookmarkEnd w:id="392"/>
      <w:bookmarkEnd w:id="395"/>
    </w:p>
    <w:p w14:paraId="2A2070C3" w14:textId="77777777" w:rsidR="00D90A73" w:rsidRPr="00FB2B71" w:rsidRDefault="00D90A73" w:rsidP="00D90A73"/>
    <w:p w14:paraId="3992B2F2" w14:textId="70C999C3" w:rsidR="00D90A73" w:rsidRPr="009576D5" w:rsidRDefault="00D90A73" w:rsidP="00D90A73">
      <w:pPr>
        <w:suppressAutoHyphens/>
        <w:spacing w:line="288" w:lineRule="auto"/>
        <w:rPr>
          <w:rFonts w:eastAsia="Calibri" w:cs="Arial"/>
        </w:rPr>
      </w:pPr>
      <w:r w:rsidRPr="009576D5">
        <w:rPr>
          <w:rFonts w:eastAsia="Calibri" w:cs="Arial"/>
        </w:rPr>
        <w:t>Ondergetekenden verklaren dat de leden van</w:t>
      </w:r>
      <w:r>
        <w:rPr>
          <w:rFonts w:eastAsia="Calibri" w:cs="Arial"/>
        </w:rPr>
        <w:t xml:space="preserve"> het</w:t>
      </w:r>
      <w:r w:rsidRPr="009576D5">
        <w:rPr>
          <w:rFonts w:eastAsia="Calibri" w:cs="Arial"/>
        </w:rPr>
        <w:t xml:space="preserve"> </w:t>
      </w:r>
      <w:r>
        <w:rPr>
          <w:rFonts w:cs="Arial"/>
        </w:rPr>
        <w:t xml:space="preserve">Samenwerkingsverband </w:t>
      </w:r>
      <w:r w:rsidRPr="009576D5">
        <w:rPr>
          <w:rFonts w:eastAsia="Calibri" w:cs="Arial"/>
        </w:rPr>
        <w:t xml:space="preserve">gezamenlijk en hoofdelijk aansprakelijk </w:t>
      </w:r>
      <w:r>
        <w:rPr>
          <w:rFonts w:eastAsia="Calibri" w:cs="Arial"/>
        </w:rPr>
        <w:t>zijn</w:t>
      </w:r>
      <w:r w:rsidRPr="009576D5">
        <w:rPr>
          <w:rFonts w:eastAsia="Calibri" w:cs="Arial"/>
        </w:rPr>
        <w:t xml:space="preserve"> voor de volledige en juiste uitvoering van de </w:t>
      </w:r>
      <w:r>
        <w:rPr>
          <w:rFonts w:eastAsia="Calibri" w:cs="Arial"/>
        </w:rPr>
        <w:t>O</w:t>
      </w:r>
      <w:r w:rsidRPr="009576D5">
        <w:rPr>
          <w:rFonts w:eastAsia="Calibri" w:cs="Arial"/>
        </w:rPr>
        <w:t xml:space="preserve">vereenkomst in al zijn onderdelen, en verklaren dat </w:t>
      </w:r>
    </w:p>
    <w:p w14:paraId="4BE7BA0A" w14:textId="77777777" w:rsidR="00D90A73" w:rsidRPr="009576D5" w:rsidRDefault="00D90A73" w:rsidP="00D90A73">
      <w:pPr>
        <w:suppressAutoHyphens/>
        <w:spacing w:line="288" w:lineRule="auto"/>
        <w:rPr>
          <w:rFonts w:eastAsia="Calibri" w:cs="Arial"/>
        </w:rPr>
      </w:pPr>
    </w:p>
    <w:p w14:paraId="13D90074" w14:textId="1E7133D6" w:rsidR="00D90A73" w:rsidRDefault="00D90A73" w:rsidP="00D90A73">
      <w:pPr>
        <w:suppressAutoHyphens/>
        <w:spacing w:line="288" w:lineRule="auto"/>
        <w:rPr>
          <w:rFonts w:eastAsia="Calibri" w:cs="Arial"/>
        </w:rPr>
      </w:pPr>
      <w:r w:rsidRPr="009576D5">
        <w:rPr>
          <w:rFonts w:eastAsia="Calibri" w:cs="Arial"/>
        </w:rPr>
        <w:t>…………………</w:t>
      </w:r>
      <w:r>
        <w:rPr>
          <w:rFonts w:eastAsia="Calibri" w:cs="Arial"/>
        </w:rPr>
        <w:t xml:space="preserve">…………………………………………………………. </w:t>
      </w:r>
      <w:r w:rsidRPr="009576D5">
        <w:rPr>
          <w:rFonts w:eastAsia="Calibri" w:cs="Arial"/>
        </w:rPr>
        <w:t xml:space="preserve">zal optreden als vertegenwoordiger </w:t>
      </w:r>
      <w:r>
        <w:rPr>
          <w:rFonts w:eastAsia="Calibri" w:cs="Arial"/>
        </w:rPr>
        <w:t xml:space="preserve">(penvoerder) </w:t>
      </w:r>
      <w:r w:rsidRPr="009576D5">
        <w:rPr>
          <w:rFonts w:eastAsia="Calibri" w:cs="Arial"/>
        </w:rPr>
        <w:t xml:space="preserve">van </w:t>
      </w:r>
      <w:r>
        <w:rPr>
          <w:rFonts w:eastAsia="Calibri" w:cs="Arial"/>
        </w:rPr>
        <w:t xml:space="preserve">het </w:t>
      </w:r>
      <w:r>
        <w:rPr>
          <w:rFonts w:cs="Arial"/>
        </w:rPr>
        <w:t>Samenwerkingsverband</w:t>
      </w:r>
      <w:r w:rsidRPr="009576D5">
        <w:rPr>
          <w:rFonts w:eastAsia="Calibri" w:cs="Arial"/>
        </w:rPr>
        <w:t xml:space="preserve"> en bevoegd is </w:t>
      </w:r>
      <w:r>
        <w:rPr>
          <w:rFonts w:eastAsia="Calibri" w:cs="Arial"/>
        </w:rPr>
        <w:t xml:space="preserve">het </w:t>
      </w:r>
      <w:r>
        <w:rPr>
          <w:rFonts w:cs="Arial"/>
        </w:rPr>
        <w:t>Samenwerkingsverband</w:t>
      </w:r>
      <w:r w:rsidRPr="009576D5">
        <w:rPr>
          <w:rFonts w:eastAsia="Calibri" w:cs="Arial"/>
        </w:rPr>
        <w:t xml:space="preserve"> in alle opzichten te vertegenwoordigen en te binden en als enig aanspreekpunt voor </w:t>
      </w:r>
      <w:r>
        <w:rPr>
          <w:rFonts w:eastAsia="Calibri" w:cs="Arial"/>
        </w:rPr>
        <w:t>de Aanbestedende Dienst</w:t>
      </w:r>
      <w:r w:rsidRPr="009576D5">
        <w:rPr>
          <w:rFonts w:eastAsia="Calibri" w:cs="Arial"/>
        </w:rPr>
        <w:t xml:space="preserve"> dient.</w:t>
      </w:r>
    </w:p>
    <w:p w14:paraId="06F32E6C" w14:textId="77777777" w:rsidR="00D90A73" w:rsidRDefault="00D90A73" w:rsidP="00D90A73">
      <w:pPr>
        <w:suppressAutoHyphens/>
        <w:spacing w:line="288" w:lineRule="auto"/>
        <w:rPr>
          <w:rFonts w:eastAsia="Calibri" w:cs="Arial"/>
        </w:rPr>
      </w:pPr>
    </w:p>
    <w:p w14:paraId="3A489544" w14:textId="1D25C9B2" w:rsidR="00D90A73" w:rsidRDefault="00D90A73" w:rsidP="00D90A73">
      <w:pPr>
        <w:suppressAutoHyphens/>
        <w:spacing w:line="288" w:lineRule="auto"/>
        <w:rPr>
          <w:rFonts w:eastAsia="Calibri" w:cs="Arial"/>
        </w:rPr>
      </w:pPr>
      <w:r>
        <w:rPr>
          <w:rFonts w:eastAsia="Calibri" w:cs="Arial"/>
        </w:rPr>
        <w:t xml:space="preserve">De reden dat in </w:t>
      </w:r>
      <w:r>
        <w:rPr>
          <w:rFonts w:cs="Arial"/>
        </w:rPr>
        <w:t>Samenwerkingsverband</w:t>
      </w:r>
      <w:r>
        <w:rPr>
          <w:rFonts w:eastAsia="Calibri" w:cs="Arial"/>
        </w:rPr>
        <w:t xml:space="preserve"> wordt ingeschreven is de volgende:</w:t>
      </w:r>
    </w:p>
    <w:p w14:paraId="0D9315BE" w14:textId="77777777" w:rsidR="00D90A73" w:rsidRPr="009576D5" w:rsidRDefault="00D90A73" w:rsidP="00D90A73">
      <w:pPr>
        <w:suppressAutoHyphens/>
        <w:spacing w:line="288" w:lineRule="auto"/>
        <w:rPr>
          <w:rFonts w:eastAsia="Calibri" w:cs="Arial"/>
        </w:rPr>
      </w:pPr>
      <w:r>
        <w:rPr>
          <w:rFonts w:eastAsia="Calibri" w:cs="Arial"/>
        </w:rPr>
        <w:t>…………………………………………………………………………………………………………………………………………………………………………………………………………………………</w:t>
      </w:r>
    </w:p>
    <w:p w14:paraId="5EB5CACD" w14:textId="77777777" w:rsidR="00D90A73" w:rsidRDefault="00D90A73" w:rsidP="00D90A73">
      <w:pPr>
        <w:suppressAutoHyphens/>
        <w:spacing w:line="288" w:lineRule="auto"/>
        <w:rPr>
          <w:rFonts w:eastAsia="Calibri" w:cs="Arial"/>
        </w:rPr>
      </w:pPr>
    </w:p>
    <w:p w14:paraId="7F31FDD3" w14:textId="77DE519C" w:rsidR="00D90A73" w:rsidRDefault="00D90A73" w:rsidP="00D90A73">
      <w:pPr>
        <w:suppressAutoHyphens/>
        <w:spacing w:line="288" w:lineRule="auto"/>
        <w:rPr>
          <w:rFonts w:eastAsia="Calibri" w:cs="Arial"/>
        </w:rPr>
      </w:pPr>
      <w:r>
        <w:rPr>
          <w:rFonts w:eastAsia="Calibri" w:cs="Arial"/>
        </w:rPr>
        <w:t xml:space="preserve">De Aanbestedende Dienst wenst te vernemen welke onderdelen van de Opdracht door welk lid van het </w:t>
      </w:r>
      <w:r>
        <w:rPr>
          <w:rFonts w:cs="Arial"/>
        </w:rPr>
        <w:t>Samenwerkingsverband</w:t>
      </w:r>
      <w:r>
        <w:rPr>
          <w:rFonts w:eastAsia="Calibri" w:cs="Arial"/>
        </w:rPr>
        <w:t xml:space="preserve"> worden vervuld:</w:t>
      </w:r>
    </w:p>
    <w:p w14:paraId="3BE3824F" w14:textId="77777777" w:rsidR="00D90A73" w:rsidRPr="009576D5" w:rsidRDefault="00D90A73" w:rsidP="00D90A73">
      <w:pPr>
        <w:suppressAutoHyphens/>
        <w:spacing w:line="288" w:lineRule="auto"/>
        <w:rPr>
          <w:rFonts w:eastAsia="Calibri" w:cs="Arial"/>
        </w:rPr>
      </w:pPr>
      <w:r>
        <w:rPr>
          <w:rFonts w:eastAsia="Calibri" w:cs="Arial"/>
        </w:rPr>
        <w:t>…………………………………………………………………………………………………………………………………………………………………………………………………………………………</w:t>
      </w:r>
    </w:p>
    <w:p w14:paraId="220AF7E1" w14:textId="77777777" w:rsidR="00D90A73" w:rsidRDefault="00D90A73" w:rsidP="00D90A73">
      <w:pPr>
        <w:suppressAutoHyphens/>
        <w:spacing w:line="288" w:lineRule="auto"/>
        <w:rPr>
          <w:rFonts w:eastAsia="Calibri" w:cs="Arial"/>
        </w:rPr>
      </w:pPr>
    </w:p>
    <w:p w14:paraId="19D42ACA" w14:textId="77777777" w:rsidR="00D90A73" w:rsidRPr="009576D5" w:rsidRDefault="00D90A73" w:rsidP="00D90A73">
      <w:pPr>
        <w:suppressAutoHyphens/>
        <w:spacing w:line="288" w:lineRule="auto"/>
        <w:rPr>
          <w:rFonts w:eastAsia="Calibri" w:cs="Arial"/>
        </w:rPr>
      </w:pPr>
      <w:r w:rsidRPr="009576D5">
        <w:rPr>
          <w:rFonts w:eastAsia="Calibri" w:cs="Arial"/>
        </w:rPr>
        <w:t xml:space="preserve">Ondergetekenden verklaren dat zij deze verklaring naar waarheid hebben ondertekend en tevens dat zij daartoe, namens </w:t>
      </w:r>
      <w:r>
        <w:rPr>
          <w:rFonts w:eastAsia="Calibri" w:cs="Arial"/>
        </w:rPr>
        <w:t>het</w:t>
      </w:r>
      <w:r w:rsidRPr="009576D5">
        <w:rPr>
          <w:rFonts w:eastAsia="Calibri" w:cs="Arial"/>
        </w:rPr>
        <w:t xml:space="preserve"> betreffende </w:t>
      </w:r>
      <w:r>
        <w:rPr>
          <w:rFonts w:eastAsia="Calibri" w:cs="Arial"/>
        </w:rPr>
        <w:t xml:space="preserve">lid van het </w:t>
      </w:r>
      <w:r>
        <w:rPr>
          <w:rFonts w:cs="Arial"/>
        </w:rPr>
        <w:t>Samenwerkingsverband</w:t>
      </w:r>
      <w:r w:rsidRPr="009576D5">
        <w:rPr>
          <w:rFonts w:eastAsia="Calibri" w:cs="Arial"/>
        </w:rPr>
        <w:t>, rechtens bevoegd zijn.</w:t>
      </w:r>
    </w:p>
    <w:p w14:paraId="1A6D6464" w14:textId="77777777" w:rsidR="00D90A73" w:rsidRPr="009576D5" w:rsidRDefault="00D90A73" w:rsidP="00D90A73">
      <w:pPr>
        <w:suppressAutoHyphens/>
        <w:spacing w:line="288" w:lineRule="auto"/>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9E6A2E" w14:paraId="20207F26" w14:textId="77777777" w:rsidTr="00D90A73">
        <w:tc>
          <w:tcPr>
            <w:tcW w:w="2835" w:type="dxa"/>
            <w:tcBorders>
              <w:top w:val="single" w:sz="8" w:space="0" w:color="C0C0C0"/>
              <w:left w:val="single" w:sz="8" w:space="0" w:color="C0C0C0"/>
              <w:bottom w:val="single" w:sz="8" w:space="0" w:color="C0C0C0"/>
            </w:tcBorders>
            <w:shd w:val="clear" w:color="auto" w:fill="E6E6E6"/>
          </w:tcPr>
          <w:p w14:paraId="71B10F31" w14:textId="77777777" w:rsidR="00D90A73" w:rsidRPr="009576D5" w:rsidRDefault="00D90A73" w:rsidP="00D90A73">
            <w:pPr>
              <w:suppressAutoHyphens/>
              <w:snapToGrid w:val="0"/>
              <w:spacing w:before="90" w:after="54" w:line="312" w:lineRule="auto"/>
              <w:ind w:right="57"/>
              <w:rPr>
                <w:rFonts w:eastAsia="Calibri" w:cs="Arial"/>
              </w:rPr>
            </w:pPr>
            <w:r w:rsidRPr="009576D5">
              <w:rPr>
                <w:rFonts w:eastAsia="Calibri" w:cs="Arial"/>
              </w:rPr>
              <w:t xml:space="preserve">Statutaire naam </w:t>
            </w:r>
            <w:r>
              <w:rPr>
                <w:rFonts w:eastAsia="Calibri" w:cs="Arial"/>
              </w:rPr>
              <w:t xml:space="preserve">lid van het </w:t>
            </w:r>
            <w:r>
              <w:rPr>
                <w:rFonts w:cs="Arial"/>
              </w:rPr>
              <w:t>Samenwerkingsverband</w:t>
            </w:r>
          </w:p>
        </w:tc>
        <w:tc>
          <w:tcPr>
            <w:tcW w:w="5690" w:type="dxa"/>
            <w:tcBorders>
              <w:top w:val="single" w:sz="8" w:space="0" w:color="C0C0C0"/>
              <w:left w:val="single" w:sz="8" w:space="0" w:color="C0C0C0"/>
              <w:bottom w:val="single" w:sz="8" w:space="0" w:color="C0C0C0"/>
              <w:right w:val="single" w:sz="8" w:space="0" w:color="C0C0C0"/>
            </w:tcBorders>
          </w:tcPr>
          <w:p w14:paraId="30A0B3DA" w14:textId="77777777" w:rsidR="00D90A73" w:rsidRPr="009576D5" w:rsidRDefault="00D90A73" w:rsidP="00D90A73">
            <w:pPr>
              <w:suppressAutoHyphens/>
              <w:snapToGrid w:val="0"/>
              <w:spacing w:before="90" w:after="54" w:line="312" w:lineRule="auto"/>
              <w:ind w:right="57"/>
              <w:rPr>
                <w:rFonts w:eastAsia="Calibri" w:cs="Arial"/>
              </w:rPr>
            </w:pPr>
          </w:p>
        </w:tc>
      </w:tr>
      <w:tr w:rsidR="009E6A2E" w14:paraId="045C1CE7" w14:textId="77777777" w:rsidTr="00D90A73">
        <w:tc>
          <w:tcPr>
            <w:tcW w:w="2835" w:type="dxa"/>
            <w:tcBorders>
              <w:top w:val="single" w:sz="8" w:space="0" w:color="C0C0C0"/>
              <w:left w:val="single" w:sz="8" w:space="0" w:color="C0C0C0"/>
              <w:bottom w:val="single" w:sz="8" w:space="0" w:color="C0C0C0"/>
            </w:tcBorders>
            <w:shd w:val="clear" w:color="auto" w:fill="E6E6E6"/>
          </w:tcPr>
          <w:p w14:paraId="19BA9D30" w14:textId="77777777" w:rsidR="00D90A73" w:rsidRPr="009576D5" w:rsidRDefault="00D90A73" w:rsidP="00D90A73">
            <w:pPr>
              <w:suppressAutoHyphens/>
              <w:snapToGrid w:val="0"/>
              <w:spacing w:before="90" w:after="54" w:line="312" w:lineRule="auto"/>
              <w:ind w:right="57"/>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272CFFBF" w14:textId="77777777" w:rsidR="00D90A73" w:rsidRPr="009576D5" w:rsidRDefault="00D90A73" w:rsidP="00D90A73">
            <w:pPr>
              <w:suppressAutoHyphens/>
              <w:snapToGrid w:val="0"/>
              <w:spacing w:before="90" w:after="54" w:line="312" w:lineRule="auto"/>
              <w:ind w:right="57"/>
              <w:rPr>
                <w:rFonts w:eastAsia="Calibri" w:cs="Arial"/>
              </w:rPr>
            </w:pPr>
          </w:p>
        </w:tc>
      </w:tr>
      <w:tr w:rsidR="009E6A2E" w14:paraId="7B83EA8E" w14:textId="77777777" w:rsidTr="00D90A73">
        <w:tc>
          <w:tcPr>
            <w:tcW w:w="2835" w:type="dxa"/>
            <w:tcBorders>
              <w:top w:val="single" w:sz="8" w:space="0" w:color="C0C0C0"/>
              <w:left w:val="single" w:sz="8" w:space="0" w:color="C0C0C0"/>
              <w:bottom w:val="single" w:sz="8" w:space="0" w:color="C0C0C0"/>
            </w:tcBorders>
            <w:shd w:val="clear" w:color="auto" w:fill="E6E6E6"/>
          </w:tcPr>
          <w:p w14:paraId="5CCD8D94" w14:textId="77777777" w:rsidR="00D90A73" w:rsidRPr="009576D5" w:rsidRDefault="00D90A73" w:rsidP="00D90A73">
            <w:pPr>
              <w:suppressAutoHyphens/>
              <w:snapToGrid w:val="0"/>
              <w:spacing w:before="90" w:after="54" w:line="312" w:lineRule="auto"/>
              <w:ind w:right="57"/>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54BD416E" w14:textId="77777777" w:rsidR="00D90A73" w:rsidRPr="009576D5" w:rsidRDefault="00D90A73" w:rsidP="00D90A73">
            <w:pPr>
              <w:suppressAutoHyphens/>
              <w:snapToGrid w:val="0"/>
              <w:spacing w:before="90" w:after="54" w:line="312" w:lineRule="auto"/>
              <w:ind w:right="57"/>
              <w:rPr>
                <w:rFonts w:eastAsia="Calibri" w:cs="Arial"/>
              </w:rPr>
            </w:pPr>
          </w:p>
        </w:tc>
      </w:tr>
      <w:tr w:rsidR="009E6A2E" w14:paraId="15379778" w14:textId="77777777" w:rsidTr="00D90A73">
        <w:tc>
          <w:tcPr>
            <w:tcW w:w="2835" w:type="dxa"/>
            <w:tcBorders>
              <w:top w:val="single" w:sz="8" w:space="0" w:color="C0C0C0"/>
              <w:left w:val="single" w:sz="8" w:space="0" w:color="C0C0C0"/>
              <w:bottom w:val="single" w:sz="8" w:space="0" w:color="C0C0C0"/>
            </w:tcBorders>
            <w:shd w:val="clear" w:color="auto" w:fill="E6E6E6"/>
          </w:tcPr>
          <w:p w14:paraId="0ECA4260" w14:textId="77777777" w:rsidR="00D90A73" w:rsidRPr="009576D5" w:rsidRDefault="00D90A73" w:rsidP="00D90A73">
            <w:pPr>
              <w:suppressAutoHyphens/>
              <w:snapToGrid w:val="0"/>
              <w:spacing w:before="90" w:after="54" w:line="312" w:lineRule="auto"/>
              <w:ind w:right="57"/>
              <w:rPr>
                <w:rFonts w:eastAsia="Calibri" w:cs="Arial"/>
              </w:rPr>
            </w:pPr>
            <w:r w:rsidRPr="009576D5">
              <w:rPr>
                <w:rFonts w:eastAsia="Calibri" w:cs="Arial"/>
              </w:rPr>
              <w:t>Handtekening</w:t>
            </w:r>
          </w:p>
          <w:p w14:paraId="006108DD" w14:textId="77777777" w:rsidR="00D90A73" w:rsidRPr="009576D5" w:rsidRDefault="00D90A73" w:rsidP="00D90A73">
            <w:pPr>
              <w:suppressAutoHyphens/>
              <w:spacing w:before="90" w:after="54" w:line="312" w:lineRule="auto"/>
              <w:ind w:right="57"/>
              <w:rPr>
                <w:rFonts w:eastAsia="Calibri" w:cs="Arial"/>
              </w:rPr>
            </w:pPr>
          </w:p>
          <w:p w14:paraId="259DAB4D" w14:textId="77777777" w:rsidR="00D90A73" w:rsidRPr="009576D5" w:rsidRDefault="00D90A73" w:rsidP="00D90A73">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2CC17879" w14:textId="77777777" w:rsidR="00D90A73" w:rsidRPr="009576D5" w:rsidRDefault="00D90A73" w:rsidP="00D90A73">
            <w:pPr>
              <w:suppressAutoHyphens/>
              <w:snapToGrid w:val="0"/>
              <w:spacing w:before="90" w:after="54" w:line="312" w:lineRule="auto"/>
              <w:ind w:right="57"/>
              <w:rPr>
                <w:rFonts w:eastAsia="Calibri" w:cs="Arial"/>
              </w:rPr>
            </w:pPr>
          </w:p>
        </w:tc>
      </w:tr>
      <w:tr w:rsidR="009E6A2E" w14:paraId="2E79D885" w14:textId="77777777" w:rsidTr="00D90A73">
        <w:tc>
          <w:tcPr>
            <w:tcW w:w="2835" w:type="dxa"/>
            <w:tcBorders>
              <w:top w:val="single" w:sz="8" w:space="0" w:color="C0C0C0"/>
              <w:left w:val="single" w:sz="8" w:space="0" w:color="C0C0C0"/>
              <w:bottom w:val="single" w:sz="8" w:space="0" w:color="C0C0C0"/>
            </w:tcBorders>
            <w:shd w:val="clear" w:color="auto" w:fill="E6E6E6"/>
          </w:tcPr>
          <w:p w14:paraId="10BAA473" w14:textId="77777777" w:rsidR="00D90A73" w:rsidRPr="009576D5" w:rsidRDefault="00D90A73" w:rsidP="00D90A73">
            <w:pPr>
              <w:suppressAutoHyphens/>
              <w:snapToGrid w:val="0"/>
              <w:spacing w:before="90" w:after="54" w:line="312" w:lineRule="auto"/>
              <w:ind w:right="57"/>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634378B0" w14:textId="77777777" w:rsidR="00D90A73" w:rsidRPr="009576D5" w:rsidRDefault="00D90A73" w:rsidP="00D90A73">
            <w:pPr>
              <w:suppressAutoHyphens/>
              <w:snapToGrid w:val="0"/>
              <w:spacing w:before="90" w:after="54" w:line="312" w:lineRule="auto"/>
              <w:ind w:right="57"/>
              <w:rPr>
                <w:rFonts w:eastAsia="Calibri" w:cs="Arial"/>
              </w:rPr>
            </w:pPr>
          </w:p>
        </w:tc>
      </w:tr>
    </w:tbl>
    <w:p w14:paraId="13744554" w14:textId="77777777" w:rsidR="00D90A73" w:rsidRPr="009576D5" w:rsidRDefault="00D90A73" w:rsidP="00D90A73">
      <w:pPr>
        <w:suppressAutoHyphens/>
        <w:spacing w:line="288" w:lineRule="auto"/>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9E6A2E" w14:paraId="6A6C938E" w14:textId="77777777" w:rsidTr="00D90A73">
        <w:tc>
          <w:tcPr>
            <w:tcW w:w="2835" w:type="dxa"/>
            <w:tcBorders>
              <w:top w:val="single" w:sz="8" w:space="0" w:color="C0C0C0"/>
              <w:left w:val="single" w:sz="8" w:space="0" w:color="C0C0C0"/>
              <w:bottom w:val="single" w:sz="8" w:space="0" w:color="C0C0C0"/>
            </w:tcBorders>
            <w:shd w:val="clear" w:color="auto" w:fill="E6E6E6"/>
          </w:tcPr>
          <w:p w14:paraId="4E4AFEBC" w14:textId="77777777" w:rsidR="00D90A73" w:rsidRPr="009576D5" w:rsidRDefault="00D90A73" w:rsidP="00D90A73">
            <w:pPr>
              <w:suppressAutoHyphens/>
              <w:snapToGrid w:val="0"/>
              <w:spacing w:before="90" w:after="54" w:line="312" w:lineRule="auto"/>
              <w:ind w:right="57"/>
              <w:rPr>
                <w:rFonts w:eastAsia="Calibri" w:cs="Arial"/>
              </w:rPr>
            </w:pPr>
            <w:r w:rsidRPr="009576D5">
              <w:rPr>
                <w:rFonts w:eastAsia="Calibri" w:cs="Arial"/>
              </w:rPr>
              <w:t xml:space="preserve">Statutaire naam </w:t>
            </w:r>
            <w:r>
              <w:rPr>
                <w:rFonts w:eastAsia="Calibri" w:cs="Arial"/>
              </w:rPr>
              <w:t xml:space="preserve">lid van het </w:t>
            </w:r>
            <w:r>
              <w:rPr>
                <w:rFonts w:cs="Arial"/>
              </w:rPr>
              <w:t>Samenwerkingsverband</w:t>
            </w:r>
          </w:p>
        </w:tc>
        <w:tc>
          <w:tcPr>
            <w:tcW w:w="5690" w:type="dxa"/>
            <w:tcBorders>
              <w:top w:val="single" w:sz="8" w:space="0" w:color="C0C0C0"/>
              <w:left w:val="single" w:sz="8" w:space="0" w:color="C0C0C0"/>
              <w:bottom w:val="single" w:sz="8" w:space="0" w:color="C0C0C0"/>
              <w:right w:val="single" w:sz="8" w:space="0" w:color="C0C0C0"/>
            </w:tcBorders>
          </w:tcPr>
          <w:p w14:paraId="2E1B5A86" w14:textId="77777777" w:rsidR="00D90A73" w:rsidRPr="009576D5" w:rsidRDefault="00D90A73" w:rsidP="00D90A73">
            <w:pPr>
              <w:suppressAutoHyphens/>
              <w:snapToGrid w:val="0"/>
              <w:spacing w:before="90" w:after="54" w:line="312" w:lineRule="auto"/>
              <w:ind w:right="57"/>
              <w:rPr>
                <w:rFonts w:eastAsia="Calibri" w:cs="Arial"/>
              </w:rPr>
            </w:pPr>
          </w:p>
        </w:tc>
      </w:tr>
      <w:tr w:rsidR="009E6A2E" w14:paraId="16C1131F" w14:textId="77777777" w:rsidTr="00D90A73">
        <w:tc>
          <w:tcPr>
            <w:tcW w:w="2835" w:type="dxa"/>
            <w:tcBorders>
              <w:top w:val="single" w:sz="8" w:space="0" w:color="C0C0C0"/>
              <w:left w:val="single" w:sz="8" w:space="0" w:color="C0C0C0"/>
              <w:bottom w:val="single" w:sz="8" w:space="0" w:color="C0C0C0"/>
            </w:tcBorders>
            <w:shd w:val="clear" w:color="auto" w:fill="E6E6E6"/>
          </w:tcPr>
          <w:p w14:paraId="6265965C" w14:textId="77777777" w:rsidR="00D90A73" w:rsidRPr="009576D5" w:rsidRDefault="00D90A73" w:rsidP="00D90A73">
            <w:pPr>
              <w:suppressAutoHyphens/>
              <w:snapToGrid w:val="0"/>
              <w:spacing w:before="90" w:after="54" w:line="312" w:lineRule="auto"/>
              <w:ind w:right="57"/>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6E463736" w14:textId="77777777" w:rsidR="00D90A73" w:rsidRPr="009576D5" w:rsidRDefault="00D90A73" w:rsidP="00D90A73">
            <w:pPr>
              <w:suppressAutoHyphens/>
              <w:snapToGrid w:val="0"/>
              <w:spacing w:before="90" w:after="54" w:line="312" w:lineRule="auto"/>
              <w:ind w:right="57"/>
              <w:rPr>
                <w:rFonts w:eastAsia="Calibri" w:cs="Arial"/>
              </w:rPr>
            </w:pPr>
          </w:p>
        </w:tc>
      </w:tr>
      <w:tr w:rsidR="009E6A2E" w14:paraId="75345467" w14:textId="77777777" w:rsidTr="00D90A73">
        <w:tc>
          <w:tcPr>
            <w:tcW w:w="2835" w:type="dxa"/>
            <w:tcBorders>
              <w:top w:val="single" w:sz="8" w:space="0" w:color="C0C0C0"/>
              <w:left w:val="single" w:sz="8" w:space="0" w:color="C0C0C0"/>
              <w:bottom w:val="single" w:sz="8" w:space="0" w:color="C0C0C0"/>
            </w:tcBorders>
            <w:shd w:val="clear" w:color="auto" w:fill="E6E6E6"/>
          </w:tcPr>
          <w:p w14:paraId="08075386" w14:textId="77777777" w:rsidR="00D90A73" w:rsidRPr="009576D5" w:rsidRDefault="00D90A73" w:rsidP="00D90A73">
            <w:pPr>
              <w:suppressAutoHyphens/>
              <w:snapToGrid w:val="0"/>
              <w:spacing w:before="90" w:after="54" w:line="312" w:lineRule="auto"/>
              <w:ind w:right="57"/>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1C1BE531" w14:textId="77777777" w:rsidR="00D90A73" w:rsidRPr="009576D5" w:rsidRDefault="00D90A73" w:rsidP="00D90A73">
            <w:pPr>
              <w:suppressAutoHyphens/>
              <w:snapToGrid w:val="0"/>
              <w:spacing w:before="90" w:after="54" w:line="312" w:lineRule="auto"/>
              <w:ind w:right="57"/>
              <w:rPr>
                <w:rFonts w:eastAsia="Calibri" w:cs="Arial"/>
              </w:rPr>
            </w:pPr>
          </w:p>
        </w:tc>
      </w:tr>
      <w:tr w:rsidR="009E6A2E" w14:paraId="3927585F" w14:textId="77777777" w:rsidTr="00D90A73">
        <w:tc>
          <w:tcPr>
            <w:tcW w:w="2835" w:type="dxa"/>
            <w:tcBorders>
              <w:top w:val="single" w:sz="8" w:space="0" w:color="C0C0C0"/>
              <w:left w:val="single" w:sz="8" w:space="0" w:color="C0C0C0"/>
              <w:bottom w:val="single" w:sz="8" w:space="0" w:color="C0C0C0"/>
            </w:tcBorders>
            <w:shd w:val="clear" w:color="auto" w:fill="E6E6E6"/>
          </w:tcPr>
          <w:p w14:paraId="7396D7D2" w14:textId="77777777" w:rsidR="00D90A73" w:rsidRPr="009576D5" w:rsidRDefault="00D90A73" w:rsidP="00D90A73">
            <w:pPr>
              <w:suppressAutoHyphens/>
              <w:snapToGrid w:val="0"/>
              <w:spacing w:before="90" w:after="54" w:line="312" w:lineRule="auto"/>
              <w:ind w:right="57"/>
              <w:rPr>
                <w:rFonts w:eastAsia="Calibri" w:cs="Arial"/>
              </w:rPr>
            </w:pPr>
            <w:r w:rsidRPr="009576D5">
              <w:rPr>
                <w:rFonts w:eastAsia="Calibri" w:cs="Arial"/>
              </w:rPr>
              <w:t>Handtekening</w:t>
            </w:r>
          </w:p>
          <w:p w14:paraId="7CE27C69" w14:textId="77777777" w:rsidR="00D90A73" w:rsidRPr="009576D5" w:rsidRDefault="00D90A73" w:rsidP="00D90A73">
            <w:pPr>
              <w:suppressAutoHyphens/>
              <w:spacing w:before="90" w:after="54" w:line="312" w:lineRule="auto"/>
              <w:ind w:right="57"/>
              <w:rPr>
                <w:rFonts w:eastAsia="Calibri" w:cs="Arial"/>
              </w:rPr>
            </w:pPr>
          </w:p>
          <w:p w14:paraId="17CBC25B" w14:textId="77777777" w:rsidR="00D90A73" w:rsidRPr="009576D5" w:rsidRDefault="00D90A73" w:rsidP="00D90A73">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7EEBDA6C" w14:textId="77777777" w:rsidR="00D90A73" w:rsidRPr="009576D5" w:rsidRDefault="00D90A73" w:rsidP="00D90A73">
            <w:pPr>
              <w:suppressAutoHyphens/>
              <w:snapToGrid w:val="0"/>
              <w:spacing w:before="90" w:after="54" w:line="312" w:lineRule="auto"/>
              <w:ind w:right="57"/>
              <w:rPr>
                <w:rFonts w:eastAsia="Calibri" w:cs="Arial"/>
              </w:rPr>
            </w:pPr>
          </w:p>
        </w:tc>
      </w:tr>
      <w:tr w:rsidR="009E6A2E" w14:paraId="14DC8E0A" w14:textId="77777777" w:rsidTr="00D90A73">
        <w:tc>
          <w:tcPr>
            <w:tcW w:w="2835" w:type="dxa"/>
            <w:tcBorders>
              <w:top w:val="single" w:sz="8" w:space="0" w:color="C0C0C0"/>
              <w:left w:val="single" w:sz="8" w:space="0" w:color="C0C0C0"/>
              <w:bottom w:val="single" w:sz="8" w:space="0" w:color="C0C0C0"/>
            </w:tcBorders>
            <w:shd w:val="clear" w:color="auto" w:fill="E6E6E6"/>
          </w:tcPr>
          <w:p w14:paraId="35760729" w14:textId="77777777" w:rsidR="00D90A73" w:rsidRPr="009576D5" w:rsidRDefault="00D90A73" w:rsidP="00D90A73">
            <w:pPr>
              <w:suppressAutoHyphens/>
              <w:snapToGrid w:val="0"/>
              <w:spacing w:before="90" w:after="54" w:line="312" w:lineRule="auto"/>
              <w:ind w:right="57"/>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0BFD70C9" w14:textId="77777777" w:rsidR="00D90A73" w:rsidRPr="009576D5" w:rsidRDefault="00D90A73" w:rsidP="00D90A73">
            <w:pPr>
              <w:suppressAutoHyphens/>
              <w:snapToGrid w:val="0"/>
              <w:spacing w:before="90" w:after="54" w:line="312" w:lineRule="auto"/>
              <w:ind w:right="57"/>
              <w:rPr>
                <w:rFonts w:eastAsia="Calibri" w:cs="Arial"/>
              </w:rPr>
            </w:pPr>
          </w:p>
        </w:tc>
      </w:tr>
    </w:tbl>
    <w:p w14:paraId="6C41BFE4" w14:textId="77777777" w:rsidR="00D90A73" w:rsidRPr="009576D5" w:rsidRDefault="00D90A73" w:rsidP="00D90A73">
      <w:pPr>
        <w:suppressAutoHyphens/>
        <w:spacing w:line="288" w:lineRule="auto"/>
        <w:rPr>
          <w:rFonts w:eastAsia="Calibri" w:cs="Arial"/>
        </w:rPr>
      </w:pPr>
    </w:p>
    <w:p w14:paraId="67FC69F0" w14:textId="7428FE83" w:rsidR="00D90A73" w:rsidRDefault="00D90A73">
      <w:r>
        <w:br w:type="page"/>
      </w:r>
    </w:p>
    <w:p w14:paraId="43C454FB" w14:textId="48586BCE" w:rsidR="00D90A73" w:rsidRDefault="00D90A73" w:rsidP="00D90A73">
      <w:pPr>
        <w:pStyle w:val="KopBijlage"/>
        <w:suppressAutoHyphens/>
      </w:pPr>
      <w:bookmarkStart w:id="396" w:name="_Toc419285421"/>
      <w:bookmarkStart w:id="397" w:name="_Toc421086917"/>
      <w:bookmarkStart w:id="398" w:name="_Toc421100640"/>
      <w:bookmarkStart w:id="399" w:name="_Toc480365700"/>
      <w:bookmarkStart w:id="400" w:name="_Toc50715036"/>
      <w:r w:rsidRPr="00FA217D">
        <w:lastRenderedPageBreak/>
        <w:t>Bijlage Y</w:t>
      </w:r>
      <w:r>
        <w:br/>
      </w:r>
      <w:r w:rsidRPr="00FA217D">
        <w:t>Verklaring middelen derde</w:t>
      </w:r>
      <w:bookmarkEnd w:id="396"/>
      <w:bookmarkEnd w:id="397"/>
      <w:bookmarkEnd w:id="398"/>
      <w:bookmarkEnd w:id="399"/>
      <w:bookmarkEnd w:id="400"/>
    </w:p>
    <w:p w14:paraId="032C95E1" w14:textId="607E9C9F" w:rsidR="00D90A73" w:rsidRDefault="00D90A73" w:rsidP="00D90A73">
      <w:pPr>
        <w:rPr>
          <w:rFonts w:eastAsia="MS Mincho"/>
        </w:rPr>
      </w:pPr>
    </w:p>
    <w:p w14:paraId="719721B2" w14:textId="77777777" w:rsidR="00D90A73" w:rsidRPr="006D504E" w:rsidRDefault="00D90A73" w:rsidP="00D90A73">
      <w:pPr>
        <w:suppressAutoHyphens/>
        <w:spacing w:line="288" w:lineRule="auto"/>
        <w:rPr>
          <w:rFonts w:cs="Arial"/>
        </w:rPr>
      </w:pPr>
      <w:r w:rsidRPr="006D504E">
        <w:rPr>
          <w:rFonts w:eastAsia="Calibri" w:cs="Arial"/>
        </w:rPr>
        <w:t>Ondergetekenden verklaren dat</w:t>
      </w:r>
      <w:r w:rsidRPr="006D504E">
        <w:rPr>
          <w:rFonts w:cs="Arial"/>
        </w:rPr>
        <w:t xml:space="preserve">: </w:t>
      </w:r>
    </w:p>
    <w:p w14:paraId="4DF48F7E" w14:textId="77777777" w:rsidR="00D90A73" w:rsidRPr="006D504E" w:rsidRDefault="00D90A73" w:rsidP="00D90A73">
      <w:pPr>
        <w:ind w:left="567"/>
        <w:rPr>
          <w:rFonts w:cs="Arial"/>
        </w:rPr>
      </w:pPr>
    </w:p>
    <w:p w14:paraId="3A31A8EB" w14:textId="5F73A8C3" w:rsidR="00D90A73" w:rsidRPr="006D504E" w:rsidRDefault="00D90A73" w:rsidP="00D90A73">
      <w:pPr>
        <w:numPr>
          <w:ilvl w:val="0"/>
          <w:numId w:val="25"/>
        </w:numPr>
        <w:tabs>
          <w:tab w:val="left" w:pos="397"/>
        </w:tabs>
        <w:suppressAutoHyphens/>
        <w:spacing w:line="288" w:lineRule="auto"/>
        <w:contextualSpacing/>
        <w:rPr>
          <w:rFonts w:cs="Arial"/>
        </w:rPr>
      </w:pPr>
      <w:r w:rsidRPr="006D504E">
        <w:rPr>
          <w:rFonts w:cs="Arial"/>
        </w:rPr>
        <w:t xml:space="preserve">[Naam </w:t>
      </w:r>
      <w:r>
        <w:rPr>
          <w:rFonts w:cs="Arial"/>
        </w:rPr>
        <w:t>Inschrijver</w:t>
      </w:r>
      <w:r w:rsidRPr="006D504E">
        <w:rPr>
          <w:rFonts w:cs="Arial"/>
        </w:rPr>
        <w:t xml:space="preserve">] zich met betrekking tot de geschiktheidseis zoals genoemd in paragraaf [=] van het </w:t>
      </w:r>
      <w:r>
        <w:rPr>
          <w:rFonts w:cs="Arial"/>
        </w:rPr>
        <w:t>Beschrijvend D</w:t>
      </w:r>
      <w:r w:rsidRPr="006D504E">
        <w:rPr>
          <w:rFonts w:cs="Arial"/>
        </w:rPr>
        <w:t>ocument beroept op de middelen van [naam derde];</w:t>
      </w:r>
    </w:p>
    <w:p w14:paraId="1E2A188A" w14:textId="77777777" w:rsidR="00D90A73" w:rsidRPr="006D504E" w:rsidRDefault="00D90A73" w:rsidP="00D90A73">
      <w:pPr>
        <w:suppressAutoHyphens/>
        <w:spacing w:line="288" w:lineRule="auto"/>
        <w:rPr>
          <w:rFonts w:eastAsia="Calibri" w:cs="Arial"/>
        </w:rPr>
      </w:pPr>
    </w:p>
    <w:p w14:paraId="4FFC1F74" w14:textId="77777777" w:rsidR="00D90A73" w:rsidRPr="006D504E" w:rsidRDefault="00D90A73" w:rsidP="00D90A73">
      <w:pPr>
        <w:numPr>
          <w:ilvl w:val="0"/>
          <w:numId w:val="25"/>
        </w:numPr>
        <w:tabs>
          <w:tab w:val="left" w:pos="397"/>
        </w:tabs>
        <w:suppressAutoHyphens/>
        <w:spacing w:line="288" w:lineRule="auto"/>
        <w:ind w:left="1134"/>
        <w:contextualSpacing/>
        <w:rPr>
          <w:rFonts w:eastAsia="Calibri" w:cs="Arial"/>
        </w:rPr>
      </w:pPr>
      <w:r w:rsidRPr="006D504E">
        <w:rPr>
          <w:rFonts w:eastAsia="Calibri" w:cs="Arial"/>
        </w:rPr>
        <w:t>Contactgegevens derde:</w:t>
      </w:r>
    </w:p>
    <w:p w14:paraId="164F7D42" w14:textId="77777777" w:rsidR="00D90A73" w:rsidRPr="006D504E" w:rsidRDefault="00D90A73" w:rsidP="00D90A73">
      <w:pPr>
        <w:numPr>
          <w:ilvl w:val="0"/>
          <w:numId w:val="25"/>
        </w:numPr>
        <w:tabs>
          <w:tab w:val="left" w:pos="397"/>
        </w:tabs>
        <w:suppressAutoHyphens/>
        <w:spacing w:line="288" w:lineRule="auto"/>
        <w:ind w:left="1134"/>
        <w:contextualSpacing/>
        <w:rPr>
          <w:rFonts w:eastAsia="Calibri" w:cs="Arial"/>
        </w:rPr>
      </w:pPr>
      <w:r w:rsidRPr="006D504E">
        <w:rPr>
          <w:rFonts w:eastAsia="Calibri" w:cs="Arial"/>
        </w:rPr>
        <w:t>statutaire naam:</w:t>
      </w:r>
    </w:p>
    <w:p w14:paraId="028517D6" w14:textId="77777777" w:rsidR="00D90A73" w:rsidRPr="006D504E" w:rsidRDefault="00D90A73" w:rsidP="00D90A73">
      <w:pPr>
        <w:numPr>
          <w:ilvl w:val="0"/>
          <w:numId w:val="25"/>
        </w:numPr>
        <w:tabs>
          <w:tab w:val="left" w:pos="397"/>
        </w:tabs>
        <w:suppressAutoHyphens/>
        <w:spacing w:line="288" w:lineRule="auto"/>
        <w:ind w:left="1134"/>
        <w:contextualSpacing/>
        <w:rPr>
          <w:rFonts w:eastAsia="Calibri" w:cs="Arial"/>
        </w:rPr>
      </w:pPr>
      <w:r w:rsidRPr="006D504E">
        <w:rPr>
          <w:rFonts w:eastAsia="Calibri" w:cs="Arial"/>
        </w:rPr>
        <w:t>vestigingsadres:</w:t>
      </w:r>
    </w:p>
    <w:p w14:paraId="46F00B76" w14:textId="77777777" w:rsidR="00D90A73" w:rsidRPr="006D504E" w:rsidRDefault="00D90A73" w:rsidP="00D90A73">
      <w:pPr>
        <w:numPr>
          <w:ilvl w:val="0"/>
          <w:numId w:val="25"/>
        </w:numPr>
        <w:tabs>
          <w:tab w:val="left" w:pos="397"/>
        </w:tabs>
        <w:suppressAutoHyphens/>
        <w:spacing w:line="288" w:lineRule="auto"/>
        <w:ind w:left="1134"/>
        <w:contextualSpacing/>
        <w:rPr>
          <w:rFonts w:eastAsia="Calibri" w:cs="Arial"/>
        </w:rPr>
      </w:pPr>
      <w:r w:rsidRPr="006D504E">
        <w:rPr>
          <w:rFonts w:eastAsia="Calibri" w:cs="Arial"/>
        </w:rPr>
        <w:t>postadres:</w:t>
      </w:r>
    </w:p>
    <w:p w14:paraId="01F499D8" w14:textId="77777777" w:rsidR="00D90A73" w:rsidRPr="006D504E" w:rsidRDefault="00D90A73" w:rsidP="00D90A73">
      <w:pPr>
        <w:numPr>
          <w:ilvl w:val="0"/>
          <w:numId w:val="25"/>
        </w:numPr>
        <w:tabs>
          <w:tab w:val="left" w:pos="397"/>
        </w:tabs>
        <w:suppressAutoHyphens/>
        <w:spacing w:line="288" w:lineRule="auto"/>
        <w:ind w:left="1134"/>
        <w:contextualSpacing/>
        <w:rPr>
          <w:rFonts w:eastAsia="Calibri" w:cs="Arial"/>
        </w:rPr>
      </w:pPr>
      <w:r w:rsidRPr="006D504E">
        <w:rPr>
          <w:rFonts w:eastAsia="Calibri" w:cs="Arial"/>
        </w:rPr>
        <w:t>telefoonnummer:</w:t>
      </w:r>
    </w:p>
    <w:p w14:paraId="1FBEB422" w14:textId="77777777" w:rsidR="00D90A73" w:rsidRPr="006D504E" w:rsidRDefault="00D90A73" w:rsidP="00D90A73">
      <w:pPr>
        <w:numPr>
          <w:ilvl w:val="0"/>
          <w:numId w:val="25"/>
        </w:numPr>
        <w:tabs>
          <w:tab w:val="left" w:pos="397"/>
        </w:tabs>
        <w:suppressAutoHyphens/>
        <w:spacing w:line="288" w:lineRule="auto"/>
        <w:ind w:left="1134"/>
        <w:contextualSpacing/>
        <w:rPr>
          <w:rFonts w:eastAsia="Calibri" w:cs="Arial"/>
        </w:rPr>
      </w:pPr>
      <w:r w:rsidRPr="006D504E">
        <w:rPr>
          <w:rFonts w:eastAsia="Calibri" w:cs="Arial"/>
        </w:rPr>
        <w:t>e-mail:</w:t>
      </w:r>
    </w:p>
    <w:p w14:paraId="72114CD3" w14:textId="77777777" w:rsidR="00D90A73" w:rsidRPr="006D504E" w:rsidRDefault="00D90A73" w:rsidP="00D90A73">
      <w:pPr>
        <w:numPr>
          <w:ilvl w:val="0"/>
          <w:numId w:val="25"/>
        </w:numPr>
        <w:tabs>
          <w:tab w:val="left" w:pos="397"/>
        </w:tabs>
        <w:suppressAutoHyphens/>
        <w:spacing w:line="288" w:lineRule="auto"/>
        <w:ind w:left="1134"/>
        <w:contextualSpacing/>
        <w:rPr>
          <w:rFonts w:eastAsia="Calibri" w:cs="Arial"/>
        </w:rPr>
      </w:pPr>
      <w:r w:rsidRPr="006D504E">
        <w:rPr>
          <w:rFonts w:eastAsia="Calibri" w:cs="Arial"/>
        </w:rPr>
        <w:t>nummer van inschrijving in het handelsregister:</w:t>
      </w:r>
    </w:p>
    <w:p w14:paraId="1CBD2EA5" w14:textId="77777777" w:rsidR="00D90A73" w:rsidRPr="006D504E" w:rsidRDefault="00D90A73" w:rsidP="00D90A73">
      <w:pPr>
        <w:tabs>
          <w:tab w:val="num" w:pos="284"/>
        </w:tabs>
        <w:ind w:left="567"/>
        <w:rPr>
          <w:rFonts w:cs="Arial"/>
        </w:rPr>
      </w:pPr>
    </w:p>
    <w:p w14:paraId="20B32A50" w14:textId="38B4C709" w:rsidR="00D90A73" w:rsidRPr="006D504E" w:rsidRDefault="00D90A73" w:rsidP="00D90A73">
      <w:pPr>
        <w:numPr>
          <w:ilvl w:val="0"/>
          <w:numId w:val="25"/>
        </w:numPr>
        <w:tabs>
          <w:tab w:val="left" w:pos="397"/>
        </w:tabs>
        <w:suppressAutoHyphens/>
        <w:spacing w:line="288" w:lineRule="auto"/>
        <w:contextualSpacing/>
        <w:rPr>
          <w:rFonts w:cs="Arial"/>
        </w:rPr>
      </w:pPr>
      <w:r w:rsidRPr="006D504E">
        <w:rPr>
          <w:rFonts w:cs="Arial"/>
        </w:rPr>
        <w:t xml:space="preserve">[naam </w:t>
      </w:r>
      <w:r w:rsidRPr="006D504E">
        <w:rPr>
          <w:rFonts w:eastAsia="Calibri" w:cs="Arial"/>
        </w:rPr>
        <w:t>derde</w:t>
      </w:r>
      <w:r w:rsidRPr="006D504E">
        <w:rPr>
          <w:rFonts w:cs="Arial"/>
        </w:rPr>
        <w:t>] voldoet, zo blijkt uit bijgevoegd bewijsstuk</w:t>
      </w:r>
      <w:r>
        <w:rPr>
          <w:rFonts w:cs="Arial"/>
        </w:rPr>
        <w:t xml:space="preserve"> </w:t>
      </w:r>
      <w:r w:rsidRPr="006D504E">
        <w:rPr>
          <w:rFonts w:cs="Arial"/>
        </w:rPr>
        <w:t>aan deze geschiktheidseis</w:t>
      </w:r>
      <w:r>
        <w:rPr>
          <w:rFonts w:cs="Arial"/>
        </w:rPr>
        <w:t xml:space="preserve"> voor zover Inschrijver zich beroept op diens middelen</w:t>
      </w:r>
      <w:r w:rsidRPr="006D504E">
        <w:rPr>
          <w:rFonts w:cs="Arial"/>
        </w:rPr>
        <w:t>;</w:t>
      </w:r>
    </w:p>
    <w:p w14:paraId="146B05A6" w14:textId="77777777" w:rsidR="00D90A73" w:rsidRPr="006D504E" w:rsidRDefault="00D90A73" w:rsidP="00D90A73">
      <w:pPr>
        <w:tabs>
          <w:tab w:val="num" w:pos="284"/>
        </w:tabs>
        <w:ind w:left="567"/>
        <w:rPr>
          <w:rFonts w:cs="Arial"/>
        </w:rPr>
      </w:pPr>
    </w:p>
    <w:p w14:paraId="68C468D3" w14:textId="749B92D6" w:rsidR="00D90A73" w:rsidRPr="006D504E" w:rsidRDefault="00D90A73" w:rsidP="00D90A73">
      <w:pPr>
        <w:numPr>
          <w:ilvl w:val="0"/>
          <w:numId w:val="25"/>
        </w:numPr>
        <w:tabs>
          <w:tab w:val="left" w:pos="397"/>
        </w:tabs>
        <w:suppressAutoHyphens/>
        <w:spacing w:line="288" w:lineRule="auto"/>
        <w:contextualSpacing/>
        <w:rPr>
          <w:rFonts w:cs="Arial"/>
        </w:rPr>
      </w:pPr>
      <w:r w:rsidRPr="006D504E">
        <w:rPr>
          <w:rFonts w:cs="Arial"/>
        </w:rPr>
        <w:t xml:space="preserve">[naam </w:t>
      </w:r>
      <w:r>
        <w:rPr>
          <w:rFonts w:cs="Arial"/>
        </w:rPr>
        <w:t>Inschrijver</w:t>
      </w:r>
      <w:r w:rsidRPr="006D504E">
        <w:rPr>
          <w:rFonts w:cs="Arial"/>
        </w:rPr>
        <w:t>] bij eventuele gunning van de Opdracht voor de uitvoering van de Opdracht op diens eerste verzoek daadwerkelijk kan beschikken over de voor de uitvoering van de Opdracht noodzakelijke middelen van [naam derde];</w:t>
      </w:r>
    </w:p>
    <w:p w14:paraId="51F65758" w14:textId="77777777" w:rsidR="00D90A73" w:rsidRPr="006D504E" w:rsidRDefault="00D90A73" w:rsidP="00D90A73"/>
    <w:p w14:paraId="7281AC00" w14:textId="0A4476C5" w:rsidR="00D90A73" w:rsidRPr="006D504E" w:rsidRDefault="00D90A73" w:rsidP="00D90A73">
      <w:pPr>
        <w:numPr>
          <w:ilvl w:val="0"/>
          <w:numId w:val="25"/>
        </w:numPr>
        <w:tabs>
          <w:tab w:val="left" w:pos="397"/>
        </w:tabs>
        <w:contextualSpacing/>
      </w:pPr>
      <w:r w:rsidRPr="006D504E">
        <w:t xml:space="preserve">[naam </w:t>
      </w:r>
      <w:r>
        <w:rPr>
          <w:rFonts w:cs="Arial"/>
        </w:rPr>
        <w:t>Inschrijver</w:t>
      </w:r>
      <w:r w:rsidRPr="006D504E">
        <w:t xml:space="preserve">] bij eventuele gunning van de Opdracht tezamen met [naam derde] hoofdelijk aansprakelijk is voor de uitvoering van de Opdracht (deze eis geldt uitsluitend indien in het kader van een geschiktheidseis met betrekking tot de financiële en economische draagkracht (paragraaf </w:t>
      </w:r>
      <w:r>
        <w:t>7.3</w:t>
      </w:r>
      <w:r w:rsidRPr="006D504E">
        <w:t xml:space="preserve">) een beroep wordt gedaan op de middelen van een derde). </w:t>
      </w:r>
    </w:p>
    <w:p w14:paraId="73B05E74" w14:textId="77777777" w:rsidR="00D90A73" w:rsidRPr="006D504E" w:rsidRDefault="00D90A73" w:rsidP="00D90A73">
      <w:pPr>
        <w:tabs>
          <w:tab w:val="num" w:pos="284"/>
        </w:tabs>
        <w:ind w:left="567"/>
        <w:rPr>
          <w:rFonts w:cs="Arial"/>
        </w:rPr>
      </w:pPr>
    </w:p>
    <w:p w14:paraId="50247C0E" w14:textId="1EB35132" w:rsidR="00D90A73" w:rsidRPr="006D504E" w:rsidRDefault="00D90A73" w:rsidP="00D90A73">
      <w:pPr>
        <w:numPr>
          <w:ilvl w:val="0"/>
          <w:numId w:val="25"/>
        </w:numPr>
        <w:tabs>
          <w:tab w:val="left" w:pos="397"/>
        </w:tabs>
        <w:suppressAutoHyphens/>
        <w:spacing w:line="288" w:lineRule="auto"/>
        <w:contextualSpacing/>
        <w:rPr>
          <w:rFonts w:cs="Arial"/>
        </w:rPr>
      </w:pPr>
      <w:r w:rsidRPr="006D504E">
        <w:rPr>
          <w:rFonts w:cs="Arial"/>
        </w:rPr>
        <w:t>[Naam derde] daadwerkelijk zal worden ingezet als onderaannemer bij de uitvoering van de O</w:t>
      </w:r>
      <w:r w:rsidRPr="006D504E">
        <w:rPr>
          <w:rFonts w:eastAsia="Calibri" w:cs="Arial"/>
        </w:rPr>
        <w:t xml:space="preserve">pdracht (deze eis geldt uitsluitend indien in het kader van een geschiktheidseis </w:t>
      </w:r>
      <w:r w:rsidRPr="006D504E">
        <w:rPr>
          <w:rFonts w:cs="Arial"/>
        </w:rPr>
        <w:t xml:space="preserve">met betrekking tot de technische en beroepsbekwaamheid een beroep wordt gedaan op de middelen van een derde). </w:t>
      </w:r>
    </w:p>
    <w:p w14:paraId="22B7FEED" w14:textId="77777777" w:rsidR="00D90A73" w:rsidRPr="006D504E" w:rsidRDefault="00D90A73" w:rsidP="00D90A73">
      <w:pPr>
        <w:ind w:left="567"/>
        <w:rPr>
          <w:rFonts w:cs="Arial"/>
        </w:rPr>
      </w:pPr>
    </w:p>
    <w:p w14:paraId="07BB9BC6" w14:textId="77777777" w:rsidR="00D90A73" w:rsidRPr="006D504E" w:rsidRDefault="00D90A73" w:rsidP="00D90A73">
      <w:pPr>
        <w:suppressAutoHyphens/>
        <w:spacing w:line="288" w:lineRule="auto"/>
        <w:rPr>
          <w:rFonts w:cs="Arial"/>
        </w:rPr>
      </w:pPr>
      <w:r w:rsidRPr="006D504E">
        <w:rPr>
          <w:rFonts w:eastAsia="Calibri" w:cs="Arial"/>
        </w:rPr>
        <w:t>Ondergetekende</w:t>
      </w:r>
      <w:r w:rsidRPr="006D504E">
        <w:rPr>
          <w:rFonts w:cs="Arial"/>
        </w:rPr>
        <w:t xml:space="preserve"> verklaart dat hij/zij deze verklaring naar waarheid heeft ondertekend en tevens dat hij/zij daartoe rechtens bevoegd is.</w:t>
      </w: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9E6A2E" w14:paraId="12FF027E" w14:textId="77777777" w:rsidTr="00D90A73">
        <w:tc>
          <w:tcPr>
            <w:tcW w:w="2835" w:type="dxa"/>
            <w:tcBorders>
              <w:top w:val="single" w:sz="8" w:space="0" w:color="C0C0C0"/>
              <w:left w:val="single" w:sz="8" w:space="0" w:color="C0C0C0"/>
              <w:bottom w:val="single" w:sz="8" w:space="0" w:color="C0C0C0"/>
            </w:tcBorders>
            <w:shd w:val="clear" w:color="auto" w:fill="E6E6E6"/>
          </w:tcPr>
          <w:p w14:paraId="7C455E3A" w14:textId="77777777" w:rsidR="00D90A73" w:rsidRPr="006D504E" w:rsidRDefault="00D90A73" w:rsidP="00D90A73">
            <w:pPr>
              <w:snapToGrid w:val="0"/>
              <w:spacing w:before="90" w:after="54" w:line="312" w:lineRule="auto"/>
              <w:ind w:right="57"/>
              <w:rPr>
                <w:rFonts w:cs="Arial"/>
              </w:rPr>
            </w:pPr>
            <w:r w:rsidRPr="006D504E">
              <w:rPr>
                <w:rFonts w:cs="Arial"/>
              </w:rPr>
              <w:t>Naam derde</w:t>
            </w:r>
          </w:p>
        </w:tc>
        <w:tc>
          <w:tcPr>
            <w:tcW w:w="5690" w:type="dxa"/>
            <w:tcBorders>
              <w:top w:val="single" w:sz="8" w:space="0" w:color="C0C0C0"/>
              <w:left w:val="single" w:sz="8" w:space="0" w:color="C0C0C0"/>
              <w:bottom w:val="single" w:sz="8" w:space="0" w:color="C0C0C0"/>
              <w:right w:val="single" w:sz="8" w:space="0" w:color="C0C0C0"/>
            </w:tcBorders>
          </w:tcPr>
          <w:p w14:paraId="0C3CC931" w14:textId="77777777" w:rsidR="00D90A73" w:rsidRPr="006D504E" w:rsidRDefault="00D90A73" w:rsidP="00D90A73">
            <w:pPr>
              <w:snapToGrid w:val="0"/>
              <w:spacing w:before="90" w:after="54" w:line="312" w:lineRule="auto"/>
              <w:ind w:left="57" w:right="57"/>
              <w:rPr>
                <w:rFonts w:cs="Arial"/>
              </w:rPr>
            </w:pPr>
          </w:p>
        </w:tc>
      </w:tr>
      <w:tr w:rsidR="009E6A2E" w14:paraId="598B5FAD" w14:textId="77777777" w:rsidTr="00D90A73">
        <w:tc>
          <w:tcPr>
            <w:tcW w:w="2835" w:type="dxa"/>
            <w:tcBorders>
              <w:top w:val="single" w:sz="8" w:space="0" w:color="C0C0C0"/>
              <w:left w:val="single" w:sz="8" w:space="0" w:color="C0C0C0"/>
              <w:bottom w:val="single" w:sz="8" w:space="0" w:color="C0C0C0"/>
            </w:tcBorders>
            <w:shd w:val="clear" w:color="auto" w:fill="E6E6E6"/>
          </w:tcPr>
          <w:p w14:paraId="5C0F5D42" w14:textId="77777777" w:rsidR="00D90A73" w:rsidRPr="006D504E" w:rsidRDefault="00D90A73" w:rsidP="00D90A73">
            <w:pPr>
              <w:suppressAutoHyphens/>
              <w:snapToGrid w:val="0"/>
              <w:spacing w:before="90" w:after="54" w:line="312" w:lineRule="auto"/>
              <w:ind w:right="57"/>
              <w:rPr>
                <w:rFonts w:cs="Arial"/>
              </w:rPr>
            </w:pPr>
            <w:r w:rsidRPr="006D504E">
              <w:rPr>
                <w:rFonts w:cs="Arial"/>
              </w:rPr>
              <w:t xml:space="preserve">Naam </w:t>
            </w:r>
            <w:r w:rsidRPr="006D504E">
              <w:rPr>
                <w:rFonts w:eastAsia="Calibri" w:cs="Arial"/>
              </w:rPr>
              <w:t>ondertekenaar</w:t>
            </w:r>
          </w:p>
        </w:tc>
        <w:tc>
          <w:tcPr>
            <w:tcW w:w="5690" w:type="dxa"/>
            <w:tcBorders>
              <w:top w:val="single" w:sz="8" w:space="0" w:color="C0C0C0"/>
              <w:left w:val="single" w:sz="8" w:space="0" w:color="C0C0C0"/>
              <w:bottom w:val="single" w:sz="8" w:space="0" w:color="C0C0C0"/>
              <w:right w:val="single" w:sz="8" w:space="0" w:color="C0C0C0"/>
            </w:tcBorders>
          </w:tcPr>
          <w:p w14:paraId="5479A3BD" w14:textId="77777777" w:rsidR="00D90A73" w:rsidRPr="006D504E" w:rsidRDefault="00D90A73" w:rsidP="00D90A73">
            <w:pPr>
              <w:snapToGrid w:val="0"/>
              <w:spacing w:before="90" w:after="54" w:line="312" w:lineRule="auto"/>
              <w:ind w:left="57" w:right="57"/>
              <w:rPr>
                <w:rFonts w:cs="Arial"/>
              </w:rPr>
            </w:pPr>
          </w:p>
        </w:tc>
      </w:tr>
      <w:tr w:rsidR="009E6A2E" w14:paraId="55EE32C2" w14:textId="77777777" w:rsidTr="00D90A73">
        <w:trPr>
          <w:trHeight w:val="297"/>
        </w:trPr>
        <w:tc>
          <w:tcPr>
            <w:tcW w:w="2835" w:type="dxa"/>
            <w:tcBorders>
              <w:top w:val="single" w:sz="8" w:space="0" w:color="C0C0C0"/>
              <w:left w:val="single" w:sz="8" w:space="0" w:color="C0C0C0"/>
              <w:bottom w:val="single" w:sz="8" w:space="0" w:color="C0C0C0"/>
            </w:tcBorders>
            <w:shd w:val="clear" w:color="auto" w:fill="E6E6E6"/>
          </w:tcPr>
          <w:p w14:paraId="52E25DC4" w14:textId="77777777" w:rsidR="00D90A73" w:rsidRPr="006D504E" w:rsidRDefault="00D90A73" w:rsidP="00D90A73">
            <w:pPr>
              <w:snapToGrid w:val="0"/>
              <w:spacing w:before="90" w:after="54" w:line="312" w:lineRule="auto"/>
              <w:ind w:right="57"/>
              <w:rPr>
                <w:rFonts w:cs="Arial"/>
              </w:rPr>
            </w:pPr>
            <w:r w:rsidRPr="006D504E">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513413F3" w14:textId="77777777" w:rsidR="00D90A73" w:rsidRPr="006D504E" w:rsidRDefault="00D90A73" w:rsidP="00D90A73">
            <w:pPr>
              <w:snapToGrid w:val="0"/>
              <w:spacing w:before="90" w:after="54" w:line="312" w:lineRule="auto"/>
              <w:ind w:left="57" w:right="57"/>
              <w:rPr>
                <w:rFonts w:cs="Arial"/>
              </w:rPr>
            </w:pPr>
          </w:p>
        </w:tc>
      </w:tr>
      <w:tr w:rsidR="009E6A2E" w14:paraId="17A6903D" w14:textId="77777777" w:rsidTr="00D90A73">
        <w:tc>
          <w:tcPr>
            <w:tcW w:w="2835" w:type="dxa"/>
            <w:tcBorders>
              <w:top w:val="single" w:sz="8" w:space="0" w:color="C0C0C0"/>
              <w:left w:val="single" w:sz="8" w:space="0" w:color="C0C0C0"/>
              <w:bottom w:val="single" w:sz="8" w:space="0" w:color="C0C0C0"/>
            </w:tcBorders>
            <w:shd w:val="clear" w:color="auto" w:fill="E6E6E6"/>
          </w:tcPr>
          <w:p w14:paraId="2E1E2261" w14:textId="77777777" w:rsidR="00D90A73" w:rsidRPr="006D504E" w:rsidRDefault="00D90A73" w:rsidP="00D90A73">
            <w:pPr>
              <w:suppressAutoHyphens/>
              <w:snapToGrid w:val="0"/>
              <w:spacing w:before="90" w:after="54" w:line="312" w:lineRule="auto"/>
              <w:ind w:right="57"/>
              <w:rPr>
                <w:rFonts w:eastAsia="Calibri" w:cs="Arial"/>
              </w:rPr>
            </w:pPr>
            <w:r w:rsidRPr="006D504E">
              <w:rPr>
                <w:rFonts w:eastAsia="Calibri" w:cs="Arial"/>
              </w:rPr>
              <w:t>Handtekening</w:t>
            </w:r>
          </w:p>
          <w:p w14:paraId="5519BE46" w14:textId="77777777" w:rsidR="00D90A73" w:rsidRPr="006D504E" w:rsidRDefault="00D90A73" w:rsidP="00D90A73">
            <w:pPr>
              <w:spacing w:before="90" w:after="54" w:line="312" w:lineRule="auto"/>
              <w:ind w:left="57" w:right="57"/>
              <w:rPr>
                <w:rFonts w:cs="Arial"/>
              </w:rPr>
            </w:pPr>
          </w:p>
          <w:p w14:paraId="57A577DE" w14:textId="77777777" w:rsidR="00D90A73" w:rsidRPr="006D504E" w:rsidRDefault="00D90A73" w:rsidP="00D90A73">
            <w:pPr>
              <w:spacing w:before="90" w:after="54" w:line="312" w:lineRule="auto"/>
              <w:ind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01F463D5" w14:textId="77777777" w:rsidR="00D90A73" w:rsidRPr="006D504E" w:rsidRDefault="00D90A73" w:rsidP="00D90A73">
            <w:pPr>
              <w:snapToGrid w:val="0"/>
              <w:spacing w:before="90" w:after="54" w:line="312" w:lineRule="auto"/>
              <w:ind w:left="57" w:right="57"/>
              <w:rPr>
                <w:rFonts w:cs="Arial"/>
              </w:rPr>
            </w:pPr>
          </w:p>
        </w:tc>
      </w:tr>
      <w:tr w:rsidR="009E6A2E" w14:paraId="45193A0B" w14:textId="77777777" w:rsidTr="00D90A73">
        <w:tc>
          <w:tcPr>
            <w:tcW w:w="2835" w:type="dxa"/>
            <w:tcBorders>
              <w:top w:val="single" w:sz="8" w:space="0" w:color="C0C0C0"/>
              <w:left w:val="single" w:sz="8" w:space="0" w:color="C0C0C0"/>
              <w:bottom w:val="single" w:sz="8" w:space="0" w:color="C0C0C0"/>
            </w:tcBorders>
            <w:shd w:val="clear" w:color="auto" w:fill="E6E6E6"/>
          </w:tcPr>
          <w:p w14:paraId="6BF82DEE" w14:textId="77777777" w:rsidR="00D90A73" w:rsidRPr="006D504E" w:rsidRDefault="00D90A73" w:rsidP="00D90A73">
            <w:pPr>
              <w:snapToGrid w:val="0"/>
              <w:spacing w:before="90" w:after="54" w:line="312" w:lineRule="auto"/>
              <w:ind w:left="57" w:right="57"/>
              <w:rPr>
                <w:rFonts w:cs="Arial"/>
              </w:rPr>
            </w:pPr>
            <w:r w:rsidRPr="006D504E">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2B06F607" w14:textId="77777777" w:rsidR="00D90A73" w:rsidRPr="006D504E" w:rsidRDefault="00D90A73" w:rsidP="00D90A73">
            <w:pPr>
              <w:snapToGrid w:val="0"/>
              <w:spacing w:before="90" w:after="54" w:line="312" w:lineRule="auto"/>
              <w:ind w:left="57" w:right="57"/>
              <w:rPr>
                <w:rFonts w:cs="Arial"/>
              </w:rPr>
            </w:pPr>
          </w:p>
        </w:tc>
      </w:tr>
    </w:tbl>
    <w:tbl>
      <w:tblPr>
        <w:tblpPr w:leftFromText="141" w:rightFromText="141" w:vertAnchor="text" w:horzAnchor="margin" w:tblpY="1380"/>
        <w:tblW w:w="8525" w:type="dxa"/>
        <w:tblLayout w:type="fixed"/>
        <w:tblCellMar>
          <w:left w:w="28" w:type="dxa"/>
          <w:right w:w="28" w:type="dxa"/>
        </w:tblCellMar>
        <w:tblLook w:val="0000" w:firstRow="0" w:lastRow="0" w:firstColumn="0" w:lastColumn="0" w:noHBand="0" w:noVBand="0"/>
      </w:tblPr>
      <w:tblGrid>
        <w:gridCol w:w="2835"/>
        <w:gridCol w:w="5690"/>
      </w:tblGrid>
      <w:tr w:rsidR="009E6A2E" w14:paraId="1ABAE59C" w14:textId="77777777" w:rsidTr="00D90A73">
        <w:tc>
          <w:tcPr>
            <w:tcW w:w="2835" w:type="dxa"/>
            <w:tcBorders>
              <w:top w:val="single" w:sz="8" w:space="0" w:color="C0C0C0"/>
              <w:left w:val="single" w:sz="8" w:space="0" w:color="C0C0C0"/>
              <w:bottom w:val="single" w:sz="8" w:space="0" w:color="C0C0C0"/>
            </w:tcBorders>
            <w:shd w:val="clear" w:color="auto" w:fill="E6E6E6"/>
          </w:tcPr>
          <w:p w14:paraId="73D4871E" w14:textId="15BA6E9C" w:rsidR="00D90A73" w:rsidRPr="006D504E" w:rsidRDefault="00D90A73" w:rsidP="00D90A73">
            <w:pPr>
              <w:snapToGrid w:val="0"/>
              <w:spacing w:before="90" w:after="54" w:line="312" w:lineRule="auto"/>
              <w:ind w:left="57" w:right="57"/>
              <w:rPr>
                <w:rFonts w:cs="Arial"/>
              </w:rPr>
            </w:pPr>
            <w:r w:rsidRPr="006D504E">
              <w:rPr>
                <w:rFonts w:cs="Arial"/>
              </w:rPr>
              <w:t xml:space="preserve">Naam </w:t>
            </w:r>
            <w:r>
              <w:rPr>
                <w:rFonts w:cs="Arial"/>
              </w:rPr>
              <w:t>Inschrijver</w:t>
            </w:r>
          </w:p>
        </w:tc>
        <w:tc>
          <w:tcPr>
            <w:tcW w:w="5690" w:type="dxa"/>
            <w:tcBorders>
              <w:top w:val="single" w:sz="8" w:space="0" w:color="C0C0C0"/>
              <w:left w:val="single" w:sz="8" w:space="0" w:color="C0C0C0"/>
              <w:bottom w:val="single" w:sz="8" w:space="0" w:color="C0C0C0"/>
              <w:right w:val="single" w:sz="8" w:space="0" w:color="C0C0C0"/>
            </w:tcBorders>
          </w:tcPr>
          <w:p w14:paraId="3B5082E9" w14:textId="77777777" w:rsidR="00D90A73" w:rsidRPr="006D504E" w:rsidRDefault="00D90A73" w:rsidP="00D90A73">
            <w:pPr>
              <w:snapToGrid w:val="0"/>
              <w:spacing w:before="90" w:after="54" w:line="312" w:lineRule="auto"/>
              <w:ind w:left="57" w:right="57"/>
              <w:rPr>
                <w:rFonts w:cs="Arial"/>
              </w:rPr>
            </w:pPr>
          </w:p>
        </w:tc>
      </w:tr>
      <w:tr w:rsidR="009E6A2E" w14:paraId="3BE110B4" w14:textId="77777777" w:rsidTr="00D90A73">
        <w:tc>
          <w:tcPr>
            <w:tcW w:w="2835" w:type="dxa"/>
            <w:tcBorders>
              <w:top w:val="single" w:sz="8" w:space="0" w:color="C0C0C0"/>
              <w:left w:val="single" w:sz="8" w:space="0" w:color="C0C0C0"/>
              <w:bottom w:val="single" w:sz="8" w:space="0" w:color="C0C0C0"/>
            </w:tcBorders>
            <w:shd w:val="clear" w:color="auto" w:fill="E6E6E6"/>
          </w:tcPr>
          <w:p w14:paraId="0F0757A9" w14:textId="77777777" w:rsidR="00D90A73" w:rsidRPr="006D504E" w:rsidRDefault="00D90A73" w:rsidP="00D90A73">
            <w:pPr>
              <w:snapToGrid w:val="0"/>
              <w:spacing w:before="90" w:after="54" w:line="312" w:lineRule="auto"/>
              <w:ind w:left="57" w:right="57"/>
              <w:rPr>
                <w:rFonts w:cs="Arial"/>
              </w:rPr>
            </w:pPr>
            <w:r w:rsidRPr="006D504E">
              <w:rPr>
                <w:rFonts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27BA9489" w14:textId="77777777" w:rsidR="00D90A73" w:rsidRPr="006D504E" w:rsidRDefault="00D90A73" w:rsidP="00D90A73">
            <w:pPr>
              <w:snapToGrid w:val="0"/>
              <w:spacing w:before="90" w:after="54" w:line="312" w:lineRule="auto"/>
              <w:ind w:left="57" w:right="57"/>
              <w:rPr>
                <w:rFonts w:cs="Arial"/>
              </w:rPr>
            </w:pPr>
          </w:p>
        </w:tc>
      </w:tr>
      <w:tr w:rsidR="009E6A2E" w14:paraId="1E5D6F14" w14:textId="77777777" w:rsidTr="00D90A73">
        <w:trPr>
          <w:trHeight w:val="297"/>
        </w:trPr>
        <w:tc>
          <w:tcPr>
            <w:tcW w:w="2835" w:type="dxa"/>
            <w:tcBorders>
              <w:top w:val="single" w:sz="8" w:space="0" w:color="C0C0C0"/>
              <w:left w:val="single" w:sz="8" w:space="0" w:color="C0C0C0"/>
              <w:bottom w:val="single" w:sz="8" w:space="0" w:color="C0C0C0"/>
            </w:tcBorders>
            <w:shd w:val="clear" w:color="auto" w:fill="E6E6E6"/>
          </w:tcPr>
          <w:p w14:paraId="444AA76D" w14:textId="77777777" w:rsidR="00D90A73" w:rsidRPr="006D504E" w:rsidRDefault="00D90A73" w:rsidP="00D90A73">
            <w:pPr>
              <w:snapToGrid w:val="0"/>
              <w:spacing w:before="90" w:after="54" w:line="312" w:lineRule="auto"/>
              <w:ind w:left="57" w:right="57"/>
              <w:rPr>
                <w:rFonts w:cs="Arial"/>
              </w:rPr>
            </w:pPr>
            <w:r w:rsidRPr="006D504E">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7F05D8DC" w14:textId="77777777" w:rsidR="00D90A73" w:rsidRPr="006D504E" w:rsidRDefault="00D90A73" w:rsidP="00D90A73">
            <w:pPr>
              <w:snapToGrid w:val="0"/>
              <w:spacing w:before="90" w:after="54" w:line="312" w:lineRule="auto"/>
              <w:ind w:left="57" w:right="57"/>
              <w:rPr>
                <w:rFonts w:cs="Arial"/>
              </w:rPr>
            </w:pPr>
          </w:p>
        </w:tc>
      </w:tr>
      <w:tr w:rsidR="009E6A2E" w14:paraId="00B53D87" w14:textId="77777777" w:rsidTr="00D90A73">
        <w:tc>
          <w:tcPr>
            <w:tcW w:w="2835" w:type="dxa"/>
            <w:tcBorders>
              <w:top w:val="single" w:sz="8" w:space="0" w:color="C0C0C0"/>
              <w:left w:val="single" w:sz="8" w:space="0" w:color="C0C0C0"/>
              <w:bottom w:val="single" w:sz="8" w:space="0" w:color="C0C0C0"/>
            </w:tcBorders>
            <w:shd w:val="clear" w:color="auto" w:fill="E6E6E6"/>
          </w:tcPr>
          <w:p w14:paraId="017B0F30" w14:textId="77777777" w:rsidR="00D90A73" w:rsidRPr="006D504E" w:rsidRDefault="00D90A73" w:rsidP="00D90A73">
            <w:pPr>
              <w:snapToGrid w:val="0"/>
              <w:spacing w:before="90" w:after="54" w:line="312" w:lineRule="auto"/>
              <w:ind w:left="57" w:right="57"/>
              <w:rPr>
                <w:rFonts w:cs="Arial"/>
              </w:rPr>
            </w:pPr>
            <w:r w:rsidRPr="006D504E">
              <w:rPr>
                <w:rFonts w:cs="Arial"/>
              </w:rPr>
              <w:t>Handtekening</w:t>
            </w:r>
          </w:p>
          <w:p w14:paraId="69024B66" w14:textId="77777777" w:rsidR="00D90A73" w:rsidRPr="006D504E" w:rsidRDefault="00D90A73" w:rsidP="00D90A73">
            <w:pPr>
              <w:spacing w:before="90" w:after="54" w:line="312" w:lineRule="auto"/>
              <w:ind w:left="57" w:right="57"/>
              <w:rPr>
                <w:rFonts w:cs="Arial"/>
              </w:rPr>
            </w:pPr>
          </w:p>
          <w:p w14:paraId="18137348" w14:textId="77777777" w:rsidR="00D90A73" w:rsidRPr="006D504E" w:rsidRDefault="00D90A73" w:rsidP="00D90A73">
            <w:pPr>
              <w:spacing w:before="90" w:after="54" w:line="312" w:lineRule="auto"/>
              <w:ind w:left="57"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3D3A4D53" w14:textId="77777777" w:rsidR="00D90A73" w:rsidRPr="006D504E" w:rsidRDefault="00D90A73" w:rsidP="00D90A73">
            <w:pPr>
              <w:snapToGrid w:val="0"/>
              <w:spacing w:before="90" w:after="54" w:line="312" w:lineRule="auto"/>
              <w:ind w:left="57" w:right="57"/>
              <w:rPr>
                <w:rFonts w:cs="Arial"/>
              </w:rPr>
            </w:pPr>
          </w:p>
        </w:tc>
      </w:tr>
      <w:tr w:rsidR="009E6A2E" w14:paraId="24A5273A" w14:textId="77777777" w:rsidTr="00D90A73">
        <w:tc>
          <w:tcPr>
            <w:tcW w:w="2835" w:type="dxa"/>
            <w:tcBorders>
              <w:top w:val="single" w:sz="8" w:space="0" w:color="C0C0C0"/>
              <w:left w:val="single" w:sz="8" w:space="0" w:color="C0C0C0"/>
              <w:bottom w:val="single" w:sz="8" w:space="0" w:color="C0C0C0"/>
            </w:tcBorders>
            <w:shd w:val="clear" w:color="auto" w:fill="E6E6E6"/>
          </w:tcPr>
          <w:p w14:paraId="44060563" w14:textId="77777777" w:rsidR="00D90A73" w:rsidRPr="006D504E" w:rsidRDefault="00D90A73" w:rsidP="00D90A73">
            <w:pPr>
              <w:snapToGrid w:val="0"/>
              <w:spacing w:before="90" w:after="54" w:line="312" w:lineRule="auto"/>
              <w:ind w:left="57" w:right="57"/>
              <w:rPr>
                <w:rFonts w:cs="Arial"/>
              </w:rPr>
            </w:pPr>
            <w:r w:rsidRPr="006D504E">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36097A4A" w14:textId="77777777" w:rsidR="00D90A73" w:rsidRPr="006D504E" w:rsidRDefault="00D90A73" w:rsidP="00D90A73">
            <w:pPr>
              <w:snapToGrid w:val="0"/>
              <w:spacing w:before="90" w:after="54" w:line="312" w:lineRule="auto"/>
              <w:ind w:left="57" w:right="57"/>
              <w:rPr>
                <w:rFonts w:cs="Arial"/>
              </w:rPr>
            </w:pPr>
          </w:p>
        </w:tc>
      </w:tr>
    </w:tbl>
    <w:p w14:paraId="63B8CE04" w14:textId="24B936F2" w:rsidR="00D90A73" w:rsidRDefault="00D90A73" w:rsidP="00D90A73">
      <w:pPr>
        <w:suppressAutoHyphens/>
      </w:pPr>
    </w:p>
    <w:p w14:paraId="707DB023" w14:textId="20DB20D5" w:rsidR="00D90A73" w:rsidRPr="00FD7A69" w:rsidRDefault="00D90A73" w:rsidP="00D90A73"/>
    <w:p w14:paraId="1187576F" w14:textId="1031FED1" w:rsidR="00D90A73" w:rsidRPr="00FD7A69" w:rsidRDefault="00D90A73" w:rsidP="00D90A73"/>
    <w:p w14:paraId="690941F5" w14:textId="23345063" w:rsidR="00D90A73" w:rsidRPr="00FD7A69" w:rsidRDefault="00D90A73" w:rsidP="00D90A73"/>
    <w:p w14:paraId="28FCAD86" w14:textId="0099B311" w:rsidR="00D90A73" w:rsidRPr="00FD7A69" w:rsidRDefault="00D90A73" w:rsidP="00D90A73"/>
    <w:p w14:paraId="23774E4C" w14:textId="33037927" w:rsidR="00D90A73" w:rsidRPr="00FD7A69" w:rsidRDefault="00D90A73" w:rsidP="00D90A73"/>
    <w:p w14:paraId="274B8D59" w14:textId="187A45B2" w:rsidR="00D90A73" w:rsidRPr="00FD7A69" w:rsidRDefault="00D90A73" w:rsidP="00D90A73"/>
    <w:p w14:paraId="25D07BE5" w14:textId="4A2DC131" w:rsidR="00D90A73" w:rsidRPr="00FD7A69" w:rsidRDefault="00D90A73" w:rsidP="00D90A73"/>
    <w:p w14:paraId="58595173" w14:textId="7596866F" w:rsidR="00D90A73" w:rsidRPr="00FD7A69" w:rsidRDefault="00D90A73" w:rsidP="00D90A73"/>
    <w:p w14:paraId="2AB0527A" w14:textId="4958D96D" w:rsidR="00D90A73" w:rsidRPr="00FD7A69" w:rsidRDefault="00D90A73" w:rsidP="00D90A73"/>
    <w:p w14:paraId="4F4EEE03" w14:textId="09BCDA91" w:rsidR="00D90A73" w:rsidRPr="00FD7A69" w:rsidRDefault="00D90A73" w:rsidP="00D90A73"/>
    <w:sectPr w:rsidR="00D90A73" w:rsidRPr="00FD7A69" w:rsidSect="00D90A73">
      <w:headerReference w:type="default" r:id="rId37"/>
      <w:footerReference w:type="even" r:id="rId38"/>
      <w:footerReference w:type="default" r:id="rId39"/>
      <w:headerReference w:type="first" r:id="rId40"/>
      <w:type w:val="oddPage"/>
      <w:pgSz w:w="11907" w:h="16840" w:code="9"/>
      <w:pgMar w:top="794" w:right="992" w:bottom="1474" w:left="2268" w:header="0"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D8593C" w14:textId="77777777" w:rsidR="002B6431" w:rsidRDefault="002B6431">
      <w:pPr>
        <w:spacing w:line="240" w:lineRule="auto"/>
      </w:pPr>
      <w:r>
        <w:separator/>
      </w:r>
    </w:p>
  </w:endnote>
  <w:endnote w:type="continuationSeparator" w:id="0">
    <w:p w14:paraId="2C7DC9D5" w14:textId="77777777" w:rsidR="002B6431" w:rsidRDefault="002B6431">
      <w:pPr>
        <w:spacing w:line="240" w:lineRule="auto"/>
      </w:pPr>
      <w:r>
        <w:continuationSeparator/>
      </w:r>
    </w:p>
  </w:endnote>
  <w:endnote w:type="continuationNotice" w:id="1">
    <w:p w14:paraId="62A4B92E" w14:textId="77777777" w:rsidR="002B6431" w:rsidRDefault="002B643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altName w:val="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Bold">
    <w:panose1 w:val="00000000000000000000"/>
    <w:charset w:val="00"/>
    <w:family w:val="auto"/>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8217" w:type="dxa"/>
      <w:tblLayout w:type="fixed"/>
      <w:tblCellMar>
        <w:left w:w="0" w:type="dxa"/>
        <w:right w:w="0" w:type="dxa"/>
      </w:tblCellMar>
      <w:tblLook w:val="0000" w:firstRow="0" w:lastRow="0" w:firstColumn="0" w:lastColumn="0" w:noHBand="0" w:noVBand="0"/>
    </w:tblPr>
    <w:tblGrid>
      <w:gridCol w:w="7573"/>
      <w:gridCol w:w="644"/>
    </w:tblGrid>
    <w:tr w:rsidR="00F14789" w14:paraId="1CC81A8E" w14:textId="77777777" w:rsidTr="00D90A73">
      <w:tc>
        <w:tcPr>
          <w:tcW w:w="7573" w:type="dxa"/>
          <w:shd w:val="clear" w:color="auto" w:fill="auto"/>
        </w:tcPr>
        <w:p w14:paraId="7C53EC47" w14:textId="77777777" w:rsidR="00F14789" w:rsidRDefault="00F14789" w:rsidP="00D90A73">
          <w:pPr>
            <w:pStyle w:val="Huisstijl-Voettekst"/>
          </w:pPr>
          <w:r>
            <w:t>IFV</w:t>
          </w:r>
          <w:r>
            <w:tab/>
          </w:r>
        </w:p>
      </w:tc>
      <w:tc>
        <w:tcPr>
          <w:tcW w:w="644" w:type="dxa"/>
          <w:shd w:val="clear" w:color="auto" w:fill="auto"/>
        </w:tcPr>
        <w:p w14:paraId="3A9C647E" w14:textId="77777777" w:rsidR="00F14789" w:rsidRDefault="00F14789" w:rsidP="00D90A73">
          <w:pPr>
            <w:pStyle w:val="Huisstijl-Pagina"/>
          </w:pPr>
          <w:r>
            <w:fldChar w:fldCharType="begin"/>
          </w:r>
          <w:r>
            <w:instrText xml:space="preserve"> PAGE   \* MERGEFORMAT </w:instrText>
          </w:r>
          <w:r>
            <w:fldChar w:fldCharType="separate"/>
          </w:r>
          <w:r>
            <w:t>6</w:t>
          </w:r>
          <w:r>
            <w:fldChar w:fldCharType="end"/>
          </w:r>
          <w:r>
            <w:t>/</w:t>
          </w:r>
          <w:r w:rsidR="000039A4">
            <w:fldChar w:fldCharType="begin"/>
          </w:r>
          <w:r w:rsidR="000039A4">
            <w:instrText>NUMPAGES   \* MERGEFORMAT</w:instrText>
          </w:r>
          <w:r w:rsidR="000039A4">
            <w:fldChar w:fldCharType="separate"/>
          </w:r>
          <w:r>
            <w:t>61</w:t>
          </w:r>
          <w:r w:rsidR="000039A4">
            <w:fldChar w:fldCharType="end"/>
          </w:r>
        </w:p>
      </w:tc>
    </w:tr>
  </w:tbl>
  <w:p w14:paraId="43AF78D3" w14:textId="77777777" w:rsidR="00F14789" w:rsidRDefault="00F14789" w:rsidP="00D90A7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33863121"/>
      <w:docPartObj>
        <w:docPartGallery w:val="Page Numbers (Bottom of Page)"/>
        <w:docPartUnique/>
      </w:docPartObj>
    </w:sdtPr>
    <w:sdtEndPr>
      <w:rPr>
        <w:sz w:val="18"/>
        <w:szCs w:val="18"/>
      </w:rPr>
    </w:sdtEndPr>
    <w:sdtContent>
      <w:p w14:paraId="53381805" w14:textId="1D50030A" w:rsidR="00F14789" w:rsidRPr="00F0528C" w:rsidRDefault="00F14789">
        <w:pPr>
          <w:pStyle w:val="Voettekst"/>
          <w:jc w:val="right"/>
          <w:rPr>
            <w:sz w:val="18"/>
            <w:szCs w:val="18"/>
          </w:rPr>
        </w:pPr>
        <w:r w:rsidRPr="00F0528C">
          <w:rPr>
            <w:sz w:val="18"/>
            <w:szCs w:val="18"/>
          </w:rPr>
          <w:fldChar w:fldCharType="begin"/>
        </w:r>
        <w:r w:rsidRPr="00F0528C">
          <w:rPr>
            <w:sz w:val="18"/>
            <w:szCs w:val="18"/>
          </w:rPr>
          <w:instrText>PAGE   \* MERGEFORMAT</w:instrText>
        </w:r>
        <w:r w:rsidRPr="00F0528C">
          <w:rPr>
            <w:sz w:val="18"/>
            <w:szCs w:val="18"/>
          </w:rPr>
          <w:fldChar w:fldCharType="separate"/>
        </w:r>
        <w:r w:rsidRPr="00F0528C">
          <w:rPr>
            <w:sz w:val="18"/>
            <w:szCs w:val="18"/>
          </w:rPr>
          <w:t>2</w:t>
        </w:r>
        <w:r w:rsidRPr="00F0528C">
          <w:rPr>
            <w:sz w:val="18"/>
            <w:szCs w:val="18"/>
          </w:rPr>
          <w:fldChar w:fldCharType="end"/>
        </w:r>
      </w:p>
    </w:sdtContent>
  </w:sdt>
  <w:p w14:paraId="7272B520" w14:textId="77777777" w:rsidR="00F14789" w:rsidRDefault="00F14789" w:rsidP="00D90A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C80A48" w14:textId="77777777" w:rsidR="002B6431" w:rsidRPr="00D94D07" w:rsidRDefault="002B6431" w:rsidP="00D90A73">
      <w:pPr>
        <w:spacing w:line="200" w:lineRule="exact"/>
        <w:rPr>
          <w:sz w:val="2"/>
        </w:rPr>
      </w:pPr>
      <w:r>
        <w:separator/>
      </w:r>
    </w:p>
  </w:footnote>
  <w:footnote w:type="continuationSeparator" w:id="0">
    <w:p w14:paraId="75A94B14" w14:textId="77777777" w:rsidR="002B6431" w:rsidRDefault="002B6431">
      <w:r>
        <w:continuationSeparator/>
      </w:r>
    </w:p>
    <w:p w14:paraId="7AB2450F" w14:textId="77777777" w:rsidR="002B6431" w:rsidRDefault="002B6431"/>
  </w:footnote>
  <w:footnote w:type="continuationNotice" w:id="1">
    <w:p w14:paraId="1FA5776B" w14:textId="77777777" w:rsidR="002B6431" w:rsidRDefault="002B6431">
      <w:pPr>
        <w:spacing w:line="240" w:lineRule="auto"/>
      </w:pPr>
    </w:p>
  </w:footnote>
  <w:footnote w:id="2">
    <w:p w14:paraId="57437B74" w14:textId="4F205CCE" w:rsidR="00F14789" w:rsidRPr="00E45495" w:rsidRDefault="00F14789" w:rsidP="00D90A73">
      <w:pPr>
        <w:pStyle w:val="Voetnoottekst"/>
        <w:rPr>
          <w:rFonts w:cs="Arial"/>
        </w:rPr>
      </w:pPr>
      <w:r w:rsidRPr="00E45495">
        <w:rPr>
          <w:rStyle w:val="Voetnootmarkering"/>
          <w:rFonts w:cs="Arial"/>
        </w:rPr>
        <w:footnoteRef/>
      </w:r>
      <w:r w:rsidRPr="00E45495">
        <w:rPr>
          <w:rFonts w:cs="Arial"/>
        </w:rPr>
        <w:t xml:space="preserve"> In </w:t>
      </w:r>
      <w:r>
        <w:rPr>
          <w:rFonts w:cs="Arial"/>
        </w:rPr>
        <w:t>dit Beschrijvend Document</w:t>
      </w:r>
      <w:r w:rsidRPr="00E45495">
        <w:rPr>
          <w:rFonts w:cs="Arial"/>
        </w:rPr>
        <w:t xml:space="preserve"> wordt de algemene term “opleiding” gebruikt, hiermee wordt bedoeld opleiding, training of bijscholing</w:t>
      </w:r>
    </w:p>
  </w:footnote>
  <w:footnote w:id="3">
    <w:p w14:paraId="5E0CF9F1" w14:textId="77777777" w:rsidR="00F14789" w:rsidRPr="00E45495" w:rsidRDefault="00F14789" w:rsidP="007B152E">
      <w:pPr>
        <w:pStyle w:val="Voetnoottekst"/>
        <w:rPr>
          <w:rFonts w:cs="Arial"/>
        </w:rPr>
      </w:pPr>
      <w:r w:rsidRPr="00E45495">
        <w:rPr>
          <w:rStyle w:val="Voetnootmarkering"/>
          <w:rFonts w:cs="Arial"/>
        </w:rPr>
        <w:footnoteRef/>
      </w:r>
      <w:r w:rsidRPr="00E45495">
        <w:rPr>
          <w:rFonts w:cs="Arial"/>
        </w:rPr>
        <w:t xml:space="preserve"> </w:t>
      </w:r>
      <w:bookmarkStart w:id="36" w:name="_Hlk50965413"/>
      <w:r w:rsidRPr="00E45495">
        <w:rPr>
          <w:rFonts w:cs="Arial"/>
        </w:rPr>
        <w:t xml:space="preserve">In </w:t>
      </w:r>
      <w:r>
        <w:rPr>
          <w:rFonts w:cs="Arial"/>
        </w:rPr>
        <w:t>dit Beschrijvend Document</w:t>
      </w:r>
      <w:r w:rsidRPr="00E45495">
        <w:rPr>
          <w:rFonts w:cs="Arial"/>
        </w:rPr>
        <w:t xml:space="preserve"> wordt de algemene term “opleiding” gebruikt, hiermee wordt bedoeld opleiding, training of bijscholing</w:t>
      </w:r>
      <w:bookmarkEnd w:id="36"/>
    </w:p>
  </w:footnote>
  <w:footnote w:id="4">
    <w:p w14:paraId="375D3A72" w14:textId="499C9413" w:rsidR="00F14789" w:rsidRDefault="00F14789" w:rsidP="00D90A73">
      <w:pPr>
        <w:pStyle w:val="Voetnoottekst"/>
      </w:pPr>
      <w:r>
        <w:rPr>
          <w:rStyle w:val="Voetnootmarkering"/>
        </w:rPr>
        <w:footnoteRef/>
      </w:r>
      <w:r>
        <w:t xml:space="preserve"> Onder overmacht kan bijvoorbeeld, maar niet uitsluitend, gedacht worden aan de situatie dat niet naar het betreffende land gereisd mag worden.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DE58F9" w14:textId="0B8F4ADF" w:rsidR="00F14789" w:rsidRDefault="00F1478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1907" w:type="dxa"/>
      <w:tblInd w:w="-2268" w:type="dxa"/>
      <w:tblCellMar>
        <w:left w:w="0" w:type="dxa"/>
        <w:right w:w="0" w:type="dxa"/>
      </w:tblCellMar>
      <w:tblLook w:val="0000" w:firstRow="0" w:lastRow="0" w:firstColumn="0" w:lastColumn="0" w:noHBand="0" w:noVBand="0"/>
    </w:tblPr>
    <w:tblGrid>
      <w:gridCol w:w="11907"/>
    </w:tblGrid>
    <w:tr w:rsidR="00F14789" w14:paraId="4EF2897D" w14:textId="77777777" w:rsidTr="00D90A73">
      <w:trPr>
        <w:cantSplit/>
        <w:trHeight w:val="2721"/>
      </w:trPr>
      <w:tc>
        <w:tcPr>
          <w:tcW w:w="11907" w:type="dxa"/>
        </w:tcPr>
        <w:p w14:paraId="2A991CCC" w14:textId="77777777" w:rsidR="00F14789" w:rsidRDefault="00F14789" w:rsidP="00D90A73"/>
      </w:tc>
    </w:tr>
  </w:tbl>
  <w:p w14:paraId="49914FE9" w14:textId="09B4254C" w:rsidR="00F14789" w:rsidRDefault="00F14789" w:rsidP="00D90A7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7"/>
    <w:multiLevelType w:val="singleLevel"/>
    <w:tmpl w:val="00000007"/>
    <w:name w:val="WW8Num10"/>
    <w:lvl w:ilvl="0">
      <w:start w:val="1"/>
      <w:numFmt w:val="decimal"/>
      <w:lvlText w:val="%1."/>
      <w:lvlJc w:val="left"/>
      <w:pPr>
        <w:tabs>
          <w:tab w:val="num" w:pos="578"/>
        </w:tabs>
        <w:ind w:left="578" w:hanging="408"/>
      </w:pPr>
    </w:lvl>
  </w:abstractNum>
  <w:abstractNum w:abstractNumId="1" w15:restartNumberingAfterBreak="0">
    <w:nsid w:val="0B39323B"/>
    <w:multiLevelType w:val="hybridMultilevel"/>
    <w:tmpl w:val="603C450A"/>
    <w:lvl w:ilvl="0" w:tplc="8E141BAE">
      <w:start w:val="1"/>
      <w:numFmt w:val="decimal"/>
      <w:lvlText w:val="Eis %1"/>
      <w:lvlJc w:val="left"/>
      <w:pPr>
        <w:ind w:left="360" w:hanging="360"/>
      </w:pPr>
      <w:rPr>
        <w:rFonts w:hint="default"/>
      </w:rPr>
    </w:lvl>
    <w:lvl w:ilvl="1" w:tplc="661A505E" w:tentative="1">
      <w:start w:val="1"/>
      <w:numFmt w:val="lowerLetter"/>
      <w:lvlText w:val="%2."/>
      <w:lvlJc w:val="left"/>
      <w:pPr>
        <w:ind w:left="1080" w:hanging="360"/>
      </w:pPr>
    </w:lvl>
    <w:lvl w:ilvl="2" w:tplc="A948B498" w:tentative="1">
      <w:start w:val="1"/>
      <w:numFmt w:val="lowerRoman"/>
      <w:lvlText w:val="%3."/>
      <w:lvlJc w:val="right"/>
      <w:pPr>
        <w:ind w:left="1800" w:hanging="180"/>
      </w:pPr>
    </w:lvl>
    <w:lvl w:ilvl="3" w:tplc="C24EC5FA" w:tentative="1">
      <w:start w:val="1"/>
      <w:numFmt w:val="decimal"/>
      <w:lvlText w:val="%4."/>
      <w:lvlJc w:val="left"/>
      <w:pPr>
        <w:ind w:left="2520" w:hanging="360"/>
      </w:pPr>
    </w:lvl>
    <w:lvl w:ilvl="4" w:tplc="A366EB62" w:tentative="1">
      <w:start w:val="1"/>
      <w:numFmt w:val="lowerLetter"/>
      <w:lvlText w:val="%5."/>
      <w:lvlJc w:val="left"/>
      <w:pPr>
        <w:ind w:left="3240" w:hanging="360"/>
      </w:pPr>
    </w:lvl>
    <w:lvl w:ilvl="5" w:tplc="C80E5CFA" w:tentative="1">
      <w:start w:val="1"/>
      <w:numFmt w:val="lowerRoman"/>
      <w:lvlText w:val="%6."/>
      <w:lvlJc w:val="right"/>
      <w:pPr>
        <w:ind w:left="3960" w:hanging="180"/>
      </w:pPr>
    </w:lvl>
    <w:lvl w:ilvl="6" w:tplc="723859AE" w:tentative="1">
      <w:start w:val="1"/>
      <w:numFmt w:val="decimal"/>
      <w:lvlText w:val="%7."/>
      <w:lvlJc w:val="left"/>
      <w:pPr>
        <w:ind w:left="4680" w:hanging="360"/>
      </w:pPr>
    </w:lvl>
    <w:lvl w:ilvl="7" w:tplc="D38C2900" w:tentative="1">
      <w:start w:val="1"/>
      <w:numFmt w:val="lowerLetter"/>
      <w:lvlText w:val="%8."/>
      <w:lvlJc w:val="left"/>
      <w:pPr>
        <w:ind w:left="5400" w:hanging="360"/>
      </w:pPr>
    </w:lvl>
    <w:lvl w:ilvl="8" w:tplc="5350881C" w:tentative="1">
      <w:start w:val="1"/>
      <w:numFmt w:val="lowerRoman"/>
      <w:lvlText w:val="%9."/>
      <w:lvlJc w:val="right"/>
      <w:pPr>
        <w:ind w:left="6120" w:hanging="180"/>
      </w:pPr>
    </w:lvl>
  </w:abstractNum>
  <w:abstractNum w:abstractNumId="2" w15:restartNumberingAfterBreak="0">
    <w:nsid w:val="0BDC3AC4"/>
    <w:multiLevelType w:val="hybridMultilevel"/>
    <w:tmpl w:val="802A67EC"/>
    <w:lvl w:ilvl="0" w:tplc="164CC5D0">
      <w:start w:val="1"/>
      <w:numFmt w:val="bullet"/>
      <w:lvlText w:val=""/>
      <w:lvlJc w:val="left"/>
      <w:pPr>
        <w:ind w:left="1143" w:hanging="360"/>
      </w:pPr>
      <w:rPr>
        <w:rFonts w:ascii="Symbol" w:hAnsi="Symbol" w:hint="default"/>
      </w:rPr>
    </w:lvl>
    <w:lvl w:ilvl="1" w:tplc="2F7E7934" w:tentative="1">
      <w:start w:val="1"/>
      <w:numFmt w:val="bullet"/>
      <w:lvlText w:val="o"/>
      <w:lvlJc w:val="left"/>
      <w:pPr>
        <w:ind w:left="1863" w:hanging="360"/>
      </w:pPr>
      <w:rPr>
        <w:rFonts w:ascii="Courier New" w:hAnsi="Courier New" w:cs="Courier New" w:hint="default"/>
      </w:rPr>
    </w:lvl>
    <w:lvl w:ilvl="2" w:tplc="55FAEDC6" w:tentative="1">
      <w:start w:val="1"/>
      <w:numFmt w:val="bullet"/>
      <w:lvlText w:val=""/>
      <w:lvlJc w:val="left"/>
      <w:pPr>
        <w:ind w:left="2583" w:hanging="360"/>
      </w:pPr>
      <w:rPr>
        <w:rFonts w:ascii="Wingdings" w:hAnsi="Wingdings" w:hint="default"/>
      </w:rPr>
    </w:lvl>
    <w:lvl w:ilvl="3" w:tplc="77EE63CC" w:tentative="1">
      <w:start w:val="1"/>
      <w:numFmt w:val="bullet"/>
      <w:lvlText w:val=""/>
      <w:lvlJc w:val="left"/>
      <w:pPr>
        <w:ind w:left="3303" w:hanging="360"/>
      </w:pPr>
      <w:rPr>
        <w:rFonts w:ascii="Symbol" w:hAnsi="Symbol" w:hint="default"/>
      </w:rPr>
    </w:lvl>
    <w:lvl w:ilvl="4" w:tplc="0C02F856" w:tentative="1">
      <w:start w:val="1"/>
      <w:numFmt w:val="bullet"/>
      <w:lvlText w:val="o"/>
      <w:lvlJc w:val="left"/>
      <w:pPr>
        <w:ind w:left="4023" w:hanging="360"/>
      </w:pPr>
      <w:rPr>
        <w:rFonts w:ascii="Courier New" w:hAnsi="Courier New" w:cs="Courier New" w:hint="default"/>
      </w:rPr>
    </w:lvl>
    <w:lvl w:ilvl="5" w:tplc="880820A4" w:tentative="1">
      <w:start w:val="1"/>
      <w:numFmt w:val="bullet"/>
      <w:lvlText w:val=""/>
      <w:lvlJc w:val="left"/>
      <w:pPr>
        <w:ind w:left="4743" w:hanging="360"/>
      </w:pPr>
      <w:rPr>
        <w:rFonts w:ascii="Wingdings" w:hAnsi="Wingdings" w:hint="default"/>
      </w:rPr>
    </w:lvl>
    <w:lvl w:ilvl="6" w:tplc="940E66C0" w:tentative="1">
      <w:start w:val="1"/>
      <w:numFmt w:val="bullet"/>
      <w:lvlText w:val=""/>
      <w:lvlJc w:val="left"/>
      <w:pPr>
        <w:ind w:left="5463" w:hanging="360"/>
      </w:pPr>
      <w:rPr>
        <w:rFonts w:ascii="Symbol" w:hAnsi="Symbol" w:hint="default"/>
      </w:rPr>
    </w:lvl>
    <w:lvl w:ilvl="7" w:tplc="5B204D3A" w:tentative="1">
      <w:start w:val="1"/>
      <w:numFmt w:val="bullet"/>
      <w:lvlText w:val="o"/>
      <w:lvlJc w:val="left"/>
      <w:pPr>
        <w:ind w:left="6183" w:hanging="360"/>
      </w:pPr>
      <w:rPr>
        <w:rFonts w:ascii="Courier New" w:hAnsi="Courier New" w:cs="Courier New" w:hint="default"/>
      </w:rPr>
    </w:lvl>
    <w:lvl w:ilvl="8" w:tplc="0E0409E8" w:tentative="1">
      <w:start w:val="1"/>
      <w:numFmt w:val="bullet"/>
      <w:lvlText w:val=""/>
      <w:lvlJc w:val="left"/>
      <w:pPr>
        <w:ind w:left="6903" w:hanging="360"/>
      </w:pPr>
      <w:rPr>
        <w:rFonts w:ascii="Wingdings" w:hAnsi="Wingdings" w:hint="default"/>
      </w:rPr>
    </w:lvl>
  </w:abstractNum>
  <w:abstractNum w:abstractNumId="3" w15:restartNumberingAfterBreak="0">
    <w:nsid w:val="0CF65A57"/>
    <w:multiLevelType w:val="hybridMultilevel"/>
    <w:tmpl w:val="F2C05476"/>
    <w:lvl w:ilvl="0" w:tplc="A2681214">
      <w:start w:val="1"/>
      <w:numFmt w:val="bullet"/>
      <w:lvlText w:val="&gt;"/>
      <w:lvlJc w:val="left"/>
      <w:pPr>
        <w:ind w:left="360" w:hanging="360"/>
      </w:pPr>
      <w:rPr>
        <w:rFonts w:ascii="Times New Roman" w:hAnsi="Times New Roman" w:cs="Times New Roman" w:hint="default"/>
      </w:rPr>
    </w:lvl>
    <w:lvl w:ilvl="1" w:tplc="0C94FE86" w:tentative="1">
      <w:start w:val="1"/>
      <w:numFmt w:val="bullet"/>
      <w:lvlText w:val="o"/>
      <w:lvlJc w:val="left"/>
      <w:pPr>
        <w:ind w:left="1080" w:hanging="360"/>
      </w:pPr>
      <w:rPr>
        <w:rFonts w:ascii="Courier New" w:hAnsi="Courier New" w:hint="default"/>
      </w:rPr>
    </w:lvl>
    <w:lvl w:ilvl="2" w:tplc="E29AC6FC" w:tentative="1">
      <w:start w:val="1"/>
      <w:numFmt w:val="bullet"/>
      <w:lvlText w:val=""/>
      <w:lvlJc w:val="left"/>
      <w:pPr>
        <w:ind w:left="1800" w:hanging="360"/>
      </w:pPr>
      <w:rPr>
        <w:rFonts w:ascii="Wingdings" w:hAnsi="Wingdings" w:hint="default"/>
      </w:rPr>
    </w:lvl>
    <w:lvl w:ilvl="3" w:tplc="6748CA2C" w:tentative="1">
      <w:start w:val="1"/>
      <w:numFmt w:val="bullet"/>
      <w:lvlText w:val=""/>
      <w:lvlJc w:val="left"/>
      <w:pPr>
        <w:ind w:left="2520" w:hanging="360"/>
      </w:pPr>
      <w:rPr>
        <w:rFonts w:ascii="Symbol" w:hAnsi="Symbol" w:hint="default"/>
      </w:rPr>
    </w:lvl>
    <w:lvl w:ilvl="4" w:tplc="7488E814" w:tentative="1">
      <w:start w:val="1"/>
      <w:numFmt w:val="bullet"/>
      <w:lvlText w:val="o"/>
      <w:lvlJc w:val="left"/>
      <w:pPr>
        <w:ind w:left="3240" w:hanging="360"/>
      </w:pPr>
      <w:rPr>
        <w:rFonts w:ascii="Courier New" w:hAnsi="Courier New" w:hint="default"/>
      </w:rPr>
    </w:lvl>
    <w:lvl w:ilvl="5" w:tplc="C392694A" w:tentative="1">
      <w:start w:val="1"/>
      <w:numFmt w:val="bullet"/>
      <w:lvlText w:val=""/>
      <w:lvlJc w:val="left"/>
      <w:pPr>
        <w:ind w:left="3960" w:hanging="360"/>
      </w:pPr>
      <w:rPr>
        <w:rFonts w:ascii="Wingdings" w:hAnsi="Wingdings" w:hint="default"/>
      </w:rPr>
    </w:lvl>
    <w:lvl w:ilvl="6" w:tplc="9C18B84C" w:tentative="1">
      <w:start w:val="1"/>
      <w:numFmt w:val="bullet"/>
      <w:lvlText w:val=""/>
      <w:lvlJc w:val="left"/>
      <w:pPr>
        <w:ind w:left="4680" w:hanging="360"/>
      </w:pPr>
      <w:rPr>
        <w:rFonts w:ascii="Symbol" w:hAnsi="Symbol" w:hint="default"/>
      </w:rPr>
    </w:lvl>
    <w:lvl w:ilvl="7" w:tplc="AA7CEB64" w:tentative="1">
      <w:start w:val="1"/>
      <w:numFmt w:val="bullet"/>
      <w:lvlText w:val="o"/>
      <w:lvlJc w:val="left"/>
      <w:pPr>
        <w:ind w:left="5400" w:hanging="360"/>
      </w:pPr>
      <w:rPr>
        <w:rFonts w:ascii="Courier New" w:hAnsi="Courier New" w:hint="default"/>
      </w:rPr>
    </w:lvl>
    <w:lvl w:ilvl="8" w:tplc="E2BAAA9A" w:tentative="1">
      <w:start w:val="1"/>
      <w:numFmt w:val="bullet"/>
      <w:lvlText w:val=""/>
      <w:lvlJc w:val="left"/>
      <w:pPr>
        <w:ind w:left="6120" w:hanging="360"/>
      </w:pPr>
      <w:rPr>
        <w:rFonts w:ascii="Wingdings" w:hAnsi="Wingdings" w:hint="default"/>
      </w:rPr>
    </w:lvl>
  </w:abstractNum>
  <w:abstractNum w:abstractNumId="4" w15:restartNumberingAfterBreak="0">
    <w:nsid w:val="0F2D73B0"/>
    <w:multiLevelType w:val="hybridMultilevel"/>
    <w:tmpl w:val="DF16C866"/>
    <w:lvl w:ilvl="0" w:tplc="378A1D5C">
      <w:start w:val="1"/>
      <w:numFmt w:val="bullet"/>
      <w:lvlText w:val=""/>
      <w:lvlJc w:val="left"/>
      <w:pPr>
        <w:ind w:left="720" w:hanging="360"/>
      </w:pPr>
      <w:rPr>
        <w:rFonts w:ascii="Symbol" w:hAnsi="Symbol" w:hint="default"/>
      </w:rPr>
    </w:lvl>
    <w:lvl w:ilvl="1" w:tplc="93105A0E" w:tentative="1">
      <w:start w:val="1"/>
      <w:numFmt w:val="bullet"/>
      <w:lvlText w:val="o"/>
      <w:lvlJc w:val="left"/>
      <w:pPr>
        <w:ind w:left="1440" w:hanging="360"/>
      </w:pPr>
      <w:rPr>
        <w:rFonts w:ascii="Courier New" w:hAnsi="Courier New" w:cs="Courier New" w:hint="default"/>
      </w:rPr>
    </w:lvl>
    <w:lvl w:ilvl="2" w:tplc="63C05430" w:tentative="1">
      <w:start w:val="1"/>
      <w:numFmt w:val="bullet"/>
      <w:lvlText w:val=""/>
      <w:lvlJc w:val="left"/>
      <w:pPr>
        <w:ind w:left="2160" w:hanging="360"/>
      </w:pPr>
      <w:rPr>
        <w:rFonts w:ascii="Wingdings" w:hAnsi="Wingdings" w:hint="default"/>
      </w:rPr>
    </w:lvl>
    <w:lvl w:ilvl="3" w:tplc="39806ACC" w:tentative="1">
      <w:start w:val="1"/>
      <w:numFmt w:val="bullet"/>
      <w:lvlText w:val=""/>
      <w:lvlJc w:val="left"/>
      <w:pPr>
        <w:ind w:left="2880" w:hanging="360"/>
      </w:pPr>
      <w:rPr>
        <w:rFonts w:ascii="Symbol" w:hAnsi="Symbol" w:hint="default"/>
      </w:rPr>
    </w:lvl>
    <w:lvl w:ilvl="4" w:tplc="76A27EF2" w:tentative="1">
      <w:start w:val="1"/>
      <w:numFmt w:val="bullet"/>
      <w:lvlText w:val="o"/>
      <w:lvlJc w:val="left"/>
      <w:pPr>
        <w:ind w:left="3600" w:hanging="360"/>
      </w:pPr>
      <w:rPr>
        <w:rFonts w:ascii="Courier New" w:hAnsi="Courier New" w:cs="Courier New" w:hint="default"/>
      </w:rPr>
    </w:lvl>
    <w:lvl w:ilvl="5" w:tplc="901620D0" w:tentative="1">
      <w:start w:val="1"/>
      <w:numFmt w:val="bullet"/>
      <w:lvlText w:val=""/>
      <w:lvlJc w:val="left"/>
      <w:pPr>
        <w:ind w:left="4320" w:hanging="360"/>
      </w:pPr>
      <w:rPr>
        <w:rFonts w:ascii="Wingdings" w:hAnsi="Wingdings" w:hint="default"/>
      </w:rPr>
    </w:lvl>
    <w:lvl w:ilvl="6" w:tplc="5746A94C" w:tentative="1">
      <w:start w:val="1"/>
      <w:numFmt w:val="bullet"/>
      <w:lvlText w:val=""/>
      <w:lvlJc w:val="left"/>
      <w:pPr>
        <w:ind w:left="5040" w:hanging="360"/>
      </w:pPr>
      <w:rPr>
        <w:rFonts w:ascii="Symbol" w:hAnsi="Symbol" w:hint="default"/>
      </w:rPr>
    </w:lvl>
    <w:lvl w:ilvl="7" w:tplc="4104B044" w:tentative="1">
      <w:start w:val="1"/>
      <w:numFmt w:val="bullet"/>
      <w:lvlText w:val="o"/>
      <w:lvlJc w:val="left"/>
      <w:pPr>
        <w:ind w:left="5760" w:hanging="360"/>
      </w:pPr>
      <w:rPr>
        <w:rFonts w:ascii="Courier New" w:hAnsi="Courier New" w:cs="Courier New" w:hint="default"/>
      </w:rPr>
    </w:lvl>
    <w:lvl w:ilvl="8" w:tplc="A8B0D34E" w:tentative="1">
      <w:start w:val="1"/>
      <w:numFmt w:val="bullet"/>
      <w:lvlText w:val=""/>
      <w:lvlJc w:val="left"/>
      <w:pPr>
        <w:ind w:left="6480" w:hanging="360"/>
      </w:pPr>
      <w:rPr>
        <w:rFonts w:ascii="Wingdings" w:hAnsi="Wingdings" w:hint="default"/>
      </w:rPr>
    </w:lvl>
  </w:abstractNum>
  <w:abstractNum w:abstractNumId="5" w15:restartNumberingAfterBreak="0">
    <w:nsid w:val="0F670C83"/>
    <w:multiLevelType w:val="hybridMultilevel"/>
    <w:tmpl w:val="360E1BF0"/>
    <w:lvl w:ilvl="0" w:tplc="927C1F44">
      <w:start w:val="1"/>
      <w:numFmt w:val="bullet"/>
      <w:pStyle w:val="opsommingsvinkUit"/>
      <w:lvlText w:val=""/>
      <w:lvlJc w:val="left"/>
      <w:pPr>
        <w:tabs>
          <w:tab w:val="num" w:pos="0"/>
        </w:tabs>
        <w:ind w:left="454" w:hanging="454"/>
      </w:pPr>
      <w:rPr>
        <w:rFonts w:ascii="Wingdings" w:hAnsi="Wingdings" w:hint="default"/>
        <w:b w:val="0"/>
        <w:i w:val="0"/>
        <w:sz w:val="18"/>
      </w:rPr>
    </w:lvl>
    <w:lvl w:ilvl="1" w:tplc="F5926612">
      <w:start w:val="1"/>
      <w:numFmt w:val="bullet"/>
      <w:lvlText w:val=""/>
      <w:lvlJc w:val="left"/>
      <w:pPr>
        <w:tabs>
          <w:tab w:val="num" w:pos="0"/>
        </w:tabs>
        <w:ind w:left="907" w:hanging="453"/>
      </w:pPr>
      <w:rPr>
        <w:rFonts w:ascii="Wingdings" w:hAnsi="Wingdings" w:hint="default"/>
        <w:b w:val="0"/>
        <w:i w:val="0"/>
        <w:sz w:val="18"/>
      </w:rPr>
    </w:lvl>
    <w:lvl w:ilvl="2" w:tplc="3C3C2F62">
      <w:start w:val="1"/>
      <w:numFmt w:val="bullet"/>
      <w:lvlText w:val=""/>
      <w:lvlJc w:val="left"/>
      <w:pPr>
        <w:tabs>
          <w:tab w:val="num" w:pos="0"/>
        </w:tabs>
        <w:ind w:left="1361" w:hanging="454"/>
      </w:pPr>
      <w:rPr>
        <w:rFonts w:ascii="Wingdings" w:hAnsi="Wingdings" w:hint="default"/>
        <w:b w:val="0"/>
        <w:i w:val="0"/>
        <w:sz w:val="18"/>
      </w:rPr>
    </w:lvl>
    <w:lvl w:ilvl="3" w:tplc="3C167DD8">
      <w:start w:val="1"/>
      <w:numFmt w:val="bullet"/>
      <w:lvlText w:val=""/>
      <w:lvlJc w:val="left"/>
      <w:pPr>
        <w:tabs>
          <w:tab w:val="num" w:pos="0"/>
        </w:tabs>
        <w:ind w:left="1814" w:hanging="453"/>
      </w:pPr>
      <w:rPr>
        <w:rFonts w:ascii="Wingdings" w:hAnsi="Wingdings" w:hint="default"/>
        <w:b w:val="0"/>
        <w:i w:val="0"/>
        <w:sz w:val="18"/>
      </w:rPr>
    </w:lvl>
    <w:lvl w:ilvl="4" w:tplc="505ADD0C">
      <w:start w:val="1"/>
      <w:numFmt w:val="bullet"/>
      <w:lvlText w:val=""/>
      <w:lvlJc w:val="left"/>
      <w:pPr>
        <w:tabs>
          <w:tab w:val="num" w:pos="0"/>
        </w:tabs>
        <w:ind w:left="2268" w:hanging="454"/>
      </w:pPr>
      <w:rPr>
        <w:rFonts w:ascii="Wingdings" w:hAnsi="Wingdings" w:hint="default"/>
        <w:b w:val="0"/>
        <w:i w:val="0"/>
        <w:sz w:val="18"/>
      </w:rPr>
    </w:lvl>
    <w:lvl w:ilvl="5" w:tplc="B502B85E">
      <w:start w:val="1"/>
      <w:numFmt w:val="bullet"/>
      <w:lvlText w:val=""/>
      <w:lvlJc w:val="left"/>
      <w:pPr>
        <w:tabs>
          <w:tab w:val="num" w:pos="0"/>
        </w:tabs>
        <w:ind w:left="2722" w:hanging="454"/>
      </w:pPr>
      <w:rPr>
        <w:rFonts w:ascii="Wingdings" w:hAnsi="Wingdings" w:hint="default"/>
        <w:b w:val="0"/>
        <w:i w:val="0"/>
        <w:sz w:val="18"/>
      </w:rPr>
    </w:lvl>
    <w:lvl w:ilvl="6" w:tplc="9AC062D6">
      <w:start w:val="1"/>
      <w:numFmt w:val="bullet"/>
      <w:lvlText w:val=""/>
      <w:lvlJc w:val="left"/>
      <w:pPr>
        <w:tabs>
          <w:tab w:val="num" w:pos="0"/>
        </w:tabs>
        <w:ind w:left="3175" w:hanging="453"/>
      </w:pPr>
      <w:rPr>
        <w:rFonts w:ascii="Wingdings" w:hAnsi="Wingdings" w:hint="default"/>
        <w:b w:val="0"/>
        <w:i w:val="0"/>
        <w:sz w:val="18"/>
      </w:rPr>
    </w:lvl>
    <w:lvl w:ilvl="7" w:tplc="2B6E9660">
      <w:start w:val="1"/>
      <w:numFmt w:val="bullet"/>
      <w:lvlText w:val=""/>
      <w:lvlJc w:val="left"/>
      <w:pPr>
        <w:tabs>
          <w:tab w:val="num" w:pos="0"/>
        </w:tabs>
        <w:ind w:left="3629" w:hanging="454"/>
      </w:pPr>
      <w:rPr>
        <w:rFonts w:ascii="Wingdings" w:hAnsi="Wingdings" w:hint="default"/>
        <w:b w:val="0"/>
        <w:i w:val="0"/>
        <w:sz w:val="18"/>
      </w:rPr>
    </w:lvl>
    <w:lvl w:ilvl="8" w:tplc="8C40DE9C">
      <w:start w:val="1"/>
      <w:numFmt w:val="bullet"/>
      <w:lvlText w:val=""/>
      <w:lvlJc w:val="left"/>
      <w:pPr>
        <w:tabs>
          <w:tab w:val="num" w:pos="0"/>
        </w:tabs>
        <w:ind w:left="4082" w:hanging="453"/>
      </w:pPr>
      <w:rPr>
        <w:rFonts w:ascii="Wingdings" w:hAnsi="Wingdings" w:hint="default"/>
        <w:b w:val="0"/>
        <w:i w:val="0"/>
        <w:sz w:val="18"/>
      </w:rPr>
    </w:lvl>
  </w:abstractNum>
  <w:abstractNum w:abstractNumId="6" w15:restartNumberingAfterBreak="0">
    <w:nsid w:val="0F8F03C5"/>
    <w:multiLevelType w:val="hybridMultilevel"/>
    <w:tmpl w:val="E11C8832"/>
    <w:lvl w:ilvl="0" w:tplc="9610910E">
      <w:start w:val="1"/>
      <w:numFmt w:val="bullet"/>
      <w:lvlText w:val=""/>
      <w:lvlJc w:val="left"/>
      <w:pPr>
        <w:ind w:left="720" w:hanging="360"/>
      </w:pPr>
      <w:rPr>
        <w:rFonts w:ascii="Symbol" w:hAnsi="Symbol" w:hint="default"/>
      </w:rPr>
    </w:lvl>
    <w:lvl w:ilvl="1" w:tplc="4DBC763C">
      <w:start w:val="1"/>
      <w:numFmt w:val="bullet"/>
      <w:lvlText w:val="o"/>
      <w:lvlJc w:val="left"/>
      <w:pPr>
        <w:ind w:left="1440" w:hanging="360"/>
      </w:pPr>
      <w:rPr>
        <w:rFonts w:ascii="Courier New" w:hAnsi="Courier New" w:cs="Courier New" w:hint="default"/>
      </w:rPr>
    </w:lvl>
    <w:lvl w:ilvl="2" w:tplc="473881C8">
      <w:start w:val="1"/>
      <w:numFmt w:val="bullet"/>
      <w:lvlText w:val=""/>
      <w:lvlJc w:val="left"/>
      <w:pPr>
        <w:ind w:left="2160" w:hanging="360"/>
      </w:pPr>
      <w:rPr>
        <w:rFonts w:ascii="Wingdings" w:hAnsi="Wingdings" w:cs="Wingdings" w:hint="default"/>
      </w:rPr>
    </w:lvl>
    <w:lvl w:ilvl="3" w:tplc="79A2E1A6">
      <w:start w:val="1"/>
      <w:numFmt w:val="bullet"/>
      <w:lvlText w:val=""/>
      <w:lvlJc w:val="left"/>
      <w:pPr>
        <w:ind w:left="2880" w:hanging="360"/>
      </w:pPr>
      <w:rPr>
        <w:rFonts w:ascii="Symbol" w:hAnsi="Symbol" w:cs="Symbol" w:hint="default"/>
      </w:rPr>
    </w:lvl>
    <w:lvl w:ilvl="4" w:tplc="5F90A602">
      <w:start w:val="1"/>
      <w:numFmt w:val="bullet"/>
      <w:lvlText w:val="o"/>
      <w:lvlJc w:val="left"/>
      <w:pPr>
        <w:ind w:left="3600" w:hanging="360"/>
      </w:pPr>
      <w:rPr>
        <w:rFonts w:ascii="Courier New" w:hAnsi="Courier New" w:cs="Courier New" w:hint="default"/>
      </w:rPr>
    </w:lvl>
    <w:lvl w:ilvl="5" w:tplc="28327E48">
      <w:start w:val="1"/>
      <w:numFmt w:val="bullet"/>
      <w:lvlText w:val=""/>
      <w:lvlJc w:val="left"/>
      <w:pPr>
        <w:ind w:left="4320" w:hanging="360"/>
      </w:pPr>
      <w:rPr>
        <w:rFonts w:ascii="Wingdings" w:hAnsi="Wingdings" w:cs="Wingdings" w:hint="default"/>
      </w:rPr>
    </w:lvl>
    <w:lvl w:ilvl="6" w:tplc="0EECAF08">
      <w:start w:val="1"/>
      <w:numFmt w:val="bullet"/>
      <w:lvlText w:val=""/>
      <w:lvlJc w:val="left"/>
      <w:pPr>
        <w:ind w:left="5040" w:hanging="360"/>
      </w:pPr>
      <w:rPr>
        <w:rFonts w:ascii="Symbol" w:hAnsi="Symbol" w:cs="Symbol" w:hint="default"/>
      </w:rPr>
    </w:lvl>
    <w:lvl w:ilvl="7" w:tplc="6686A01C">
      <w:start w:val="1"/>
      <w:numFmt w:val="bullet"/>
      <w:lvlText w:val="o"/>
      <w:lvlJc w:val="left"/>
      <w:pPr>
        <w:ind w:left="5760" w:hanging="360"/>
      </w:pPr>
      <w:rPr>
        <w:rFonts w:ascii="Courier New" w:hAnsi="Courier New" w:cs="Courier New" w:hint="default"/>
      </w:rPr>
    </w:lvl>
    <w:lvl w:ilvl="8" w:tplc="CE529EC0">
      <w:start w:val="1"/>
      <w:numFmt w:val="bullet"/>
      <w:lvlText w:val=""/>
      <w:lvlJc w:val="left"/>
      <w:pPr>
        <w:ind w:left="6480" w:hanging="360"/>
      </w:pPr>
      <w:rPr>
        <w:rFonts w:ascii="Wingdings" w:hAnsi="Wingdings" w:cs="Wingdings" w:hint="default"/>
      </w:rPr>
    </w:lvl>
  </w:abstractNum>
  <w:abstractNum w:abstractNumId="7" w15:restartNumberingAfterBreak="0">
    <w:nsid w:val="10B808A7"/>
    <w:multiLevelType w:val="hybridMultilevel"/>
    <w:tmpl w:val="6F046AF4"/>
    <w:lvl w:ilvl="0" w:tplc="79B8EA94">
      <w:start w:val="1"/>
      <w:numFmt w:val="bullet"/>
      <w:lvlText w:val=""/>
      <w:lvlJc w:val="left"/>
      <w:pPr>
        <w:ind w:left="720" w:hanging="360"/>
      </w:pPr>
      <w:rPr>
        <w:rFonts w:ascii="Symbol" w:hAnsi="Symbol" w:hint="default"/>
      </w:rPr>
    </w:lvl>
    <w:lvl w:ilvl="1" w:tplc="BC9C202A" w:tentative="1">
      <w:start w:val="1"/>
      <w:numFmt w:val="bullet"/>
      <w:lvlText w:val="o"/>
      <w:lvlJc w:val="left"/>
      <w:pPr>
        <w:ind w:left="1440" w:hanging="360"/>
      </w:pPr>
      <w:rPr>
        <w:rFonts w:ascii="Courier New" w:hAnsi="Courier New" w:cs="Courier New" w:hint="default"/>
      </w:rPr>
    </w:lvl>
    <w:lvl w:ilvl="2" w:tplc="64EE6BEA" w:tentative="1">
      <w:start w:val="1"/>
      <w:numFmt w:val="bullet"/>
      <w:lvlText w:val=""/>
      <w:lvlJc w:val="left"/>
      <w:pPr>
        <w:ind w:left="2160" w:hanging="360"/>
      </w:pPr>
      <w:rPr>
        <w:rFonts w:ascii="Wingdings" w:hAnsi="Wingdings" w:hint="default"/>
      </w:rPr>
    </w:lvl>
    <w:lvl w:ilvl="3" w:tplc="8E606F74" w:tentative="1">
      <w:start w:val="1"/>
      <w:numFmt w:val="bullet"/>
      <w:lvlText w:val=""/>
      <w:lvlJc w:val="left"/>
      <w:pPr>
        <w:ind w:left="2880" w:hanging="360"/>
      </w:pPr>
      <w:rPr>
        <w:rFonts w:ascii="Symbol" w:hAnsi="Symbol" w:hint="default"/>
      </w:rPr>
    </w:lvl>
    <w:lvl w:ilvl="4" w:tplc="30964052" w:tentative="1">
      <w:start w:val="1"/>
      <w:numFmt w:val="bullet"/>
      <w:lvlText w:val="o"/>
      <w:lvlJc w:val="left"/>
      <w:pPr>
        <w:ind w:left="3600" w:hanging="360"/>
      </w:pPr>
      <w:rPr>
        <w:rFonts w:ascii="Courier New" w:hAnsi="Courier New" w:cs="Courier New" w:hint="default"/>
      </w:rPr>
    </w:lvl>
    <w:lvl w:ilvl="5" w:tplc="ED206D72" w:tentative="1">
      <w:start w:val="1"/>
      <w:numFmt w:val="bullet"/>
      <w:lvlText w:val=""/>
      <w:lvlJc w:val="left"/>
      <w:pPr>
        <w:ind w:left="4320" w:hanging="360"/>
      </w:pPr>
      <w:rPr>
        <w:rFonts w:ascii="Wingdings" w:hAnsi="Wingdings" w:hint="default"/>
      </w:rPr>
    </w:lvl>
    <w:lvl w:ilvl="6" w:tplc="13A2746E" w:tentative="1">
      <w:start w:val="1"/>
      <w:numFmt w:val="bullet"/>
      <w:lvlText w:val=""/>
      <w:lvlJc w:val="left"/>
      <w:pPr>
        <w:ind w:left="5040" w:hanging="360"/>
      </w:pPr>
      <w:rPr>
        <w:rFonts w:ascii="Symbol" w:hAnsi="Symbol" w:hint="default"/>
      </w:rPr>
    </w:lvl>
    <w:lvl w:ilvl="7" w:tplc="10B43C72" w:tentative="1">
      <w:start w:val="1"/>
      <w:numFmt w:val="bullet"/>
      <w:lvlText w:val="o"/>
      <w:lvlJc w:val="left"/>
      <w:pPr>
        <w:ind w:left="5760" w:hanging="360"/>
      </w:pPr>
      <w:rPr>
        <w:rFonts w:ascii="Courier New" w:hAnsi="Courier New" w:cs="Courier New" w:hint="default"/>
      </w:rPr>
    </w:lvl>
    <w:lvl w:ilvl="8" w:tplc="4AFABE14" w:tentative="1">
      <w:start w:val="1"/>
      <w:numFmt w:val="bullet"/>
      <w:lvlText w:val=""/>
      <w:lvlJc w:val="left"/>
      <w:pPr>
        <w:ind w:left="6480" w:hanging="360"/>
      </w:pPr>
      <w:rPr>
        <w:rFonts w:ascii="Wingdings" w:hAnsi="Wingdings" w:hint="default"/>
      </w:rPr>
    </w:lvl>
  </w:abstractNum>
  <w:abstractNum w:abstractNumId="8" w15:restartNumberingAfterBreak="0">
    <w:nsid w:val="12270E76"/>
    <w:multiLevelType w:val="hybridMultilevel"/>
    <w:tmpl w:val="9E105F0E"/>
    <w:lvl w:ilvl="0" w:tplc="215AC6C2">
      <w:start w:val="41"/>
      <w:numFmt w:val="bullet"/>
      <w:lvlText w:val="-"/>
      <w:lvlJc w:val="left"/>
      <w:pPr>
        <w:ind w:left="720" w:hanging="360"/>
      </w:pPr>
      <w:rPr>
        <w:rFonts w:ascii="Arial" w:eastAsia="Times New Roman" w:hAnsi="Arial" w:cs="Arial" w:hint="default"/>
      </w:rPr>
    </w:lvl>
    <w:lvl w:ilvl="1" w:tplc="A73E7894" w:tentative="1">
      <w:start w:val="1"/>
      <w:numFmt w:val="bullet"/>
      <w:lvlText w:val="o"/>
      <w:lvlJc w:val="left"/>
      <w:pPr>
        <w:ind w:left="1440" w:hanging="360"/>
      </w:pPr>
      <w:rPr>
        <w:rFonts w:ascii="Courier New" w:hAnsi="Courier New" w:cs="Courier New" w:hint="default"/>
      </w:rPr>
    </w:lvl>
    <w:lvl w:ilvl="2" w:tplc="4CAAA180" w:tentative="1">
      <w:start w:val="1"/>
      <w:numFmt w:val="bullet"/>
      <w:lvlText w:val=""/>
      <w:lvlJc w:val="left"/>
      <w:pPr>
        <w:ind w:left="2160" w:hanging="360"/>
      </w:pPr>
      <w:rPr>
        <w:rFonts w:ascii="Wingdings" w:hAnsi="Wingdings" w:hint="default"/>
      </w:rPr>
    </w:lvl>
    <w:lvl w:ilvl="3" w:tplc="29ECB264" w:tentative="1">
      <w:start w:val="1"/>
      <w:numFmt w:val="bullet"/>
      <w:lvlText w:val=""/>
      <w:lvlJc w:val="left"/>
      <w:pPr>
        <w:ind w:left="2880" w:hanging="360"/>
      </w:pPr>
      <w:rPr>
        <w:rFonts w:ascii="Symbol" w:hAnsi="Symbol" w:hint="default"/>
      </w:rPr>
    </w:lvl>
    <w:lvl w:ilvl="4" w:tplc="2B68822E" w:tentative="1">
      <w:start w:val="1"/>
      <w:numFmt w:val="bullet"/>
      <w:lvlText w:val="o"/>
      <w:lvlJc w:val="left"/>
      <w:pPr>
        <w:ind w:left="3600" w:hanging="360"/>
      </w:pPr>
      <w:rPr>
        <w:rFonts w:ascii="Courier New" w:hAnsi="Courier New" w:cs="Courier New" w:hint="default"/>
      </w:rPr>
    </w:lvl>
    <w:lvl w:ilvl="5" w:tplc="A1AE4056" w:tentative="1">
      <w:start w:val="1"/>
      <w:numFmt w:val="bullet"/>
      <w:lvlText w:val=""/>
      <w:lvlJc w:val="left"/>
      <w:pPr>
        <w:ind w:left="4320" w:hanging="360"/>
      </w:pPr>
      <w:rPr>
        <w:rFonts w:ascii="Wingdings" w:hAnsi="Wingdings" w:hint="default"/>
      </w:rPr>
    </w:lvl>
    <w:lvl w:ilvl="6" w:tplc="83886596" w:tentative="1">
      <w:start w:val="1"/>
      <w:numFmt w:val="bullet"/>
      <w:lvlText w:val=""/>
      <w:lvlJc w:val="left"/>
      <w:pPr>
        <w:ind w:left="5040" w:hanging="360"/>
      </w:pPr>
      <w:rPr>
        <w:rFonts w:ascii="Symbol" w:hAnsi="Symbol" w:hint="default"/>
      </w:rPr>
    </w:lvl>
    <w:lvl w:ilvl="7" w:tplc="87E24DF6" w:tentative="1">
      <w:start w:val="1"/>
      <w:numFmt w:val="bullet"/>
      <w:lvlText w:val="o"/>
      <w:lvlJc w:val="left"/>
      <w:pPr>
        <w:ind w:left="5760" w:hanging="360"/>
      </w:pPr>
      <w:rPr>
        <w:rFonts w:ascii="Courier New" w:hAnsi="Courier New" w:cs="Courier New" w:hint="default"/>
      </w:rPr>
    </w:lvl>
    <w:lvl w:ilvl="8" w:tplc="42C636E0" w:tentative="1">
      <w:start w:val="1"/>
      <w:numFmt w:val="bullet"/>
      <w:lvlText w:val=""/>
      <w:lvlJc w:val="left"/>
      <w:pPr>
        <w:ind w:left="6480" w:hanging="360"/>
      </w:pPr>
      <w:rPr>
        <w:rFonts w:ascii="Wingdings" w:hAnsi="Wingdings" w:hint="default"/>
      </w:rPr>
    </w:lvl>
  </w:abstractNum>
  <w:abstractNum w:abstractNumId="9" w15:restartNumberingAfterBreak="0">
    <w:nsid w:val="19371401"/>
    <w:multiLevelType w:val="hybridMultilevel"/>
    <w:tmpl w:val="278A3AB0"/>
    <w:lvl w:ilvl="0" w:tplc="2C3A2DDC">
      <w:start w:val="1"/>
      <w:numFmt w:val="bullet"/>
      <w:lvlText w:val=""/>
      <w:lvlJc w:val="left"/>
      <w:pPr>
        <w:ind w:left="720" w:hanging="360"/>
      </w:pPr>
      <w:rPr>
        <w:rFonts w:ascii="Symbol" w:hAnsi="Symbol" w:hint="default"/>
      </w:rPr>
    </w:lvl>
    <w:lvl w:ilvl="1" w:tplc="D26E7126" w:tentative="1">
      <w:start w:val="1"/>
      <w:numFmt w:val="bullet"/>
      <w:lvlText w:val="o"/>
      <w:lvlJc w:val="left"/>
      <w:pPr>
        <w:ind w:left="1440" w:hanging="360"/>
      </w:pPr>
      <w:rPr>
        <w:rFonts w:ascii="Courier New" w:hAnsi="Courier New" w:cs="Courier New" w:hint="default"/>
      </w:rPr>
    </w:lvl>
    <w:lvl w:ilvl="2" w:tplc="3BA6A472" w:tentative="1">
      <w:start w:val="1"/>
      <w:numFmt w:val="bullet"/>
      <w:lvlText w:val=""/>
      <w:lvlJc w:val="left"/>
      <w:pPr>
        <w:ind w:left="2160" w:hanging="360"/>
      </w:pPr>
      <w:rPr>
        <w:rFonts w:ascii="Wingdings" w:hAnsi="Wingdings" w:hint="default"/>
      </w:rPr>
    </w:lvl>
    <w:lvl w:ilvl="3" w:tplc="2E4CA308" w:tentative="1">
      <w:start w:val="1"/>
      <w:numFmt w:val="bullet"/>
      <w:lvlText w:val=""/>
      <w:lvlJc w:val="left"/>
      <w:pPr>
        <w:ind w:left="2880" w:hanging="360"/>
      </w:pPr>
      <w:rPr>
        <w:rFonts w:ascii="Symbol" w:hAnsi="Symbol" w:hint="default"/>
      </w:rPr>
    </w:lvl>
    <w:lvl w:ilvl="4" w:tplc="170C892E" w:tentative="1">
      <w:start w:val="1"/>
      <w:numFmt w:val="bullet"/>
      <w:lvlText w:val="o"/>
      <w:lvlJc w:val="left"/>
      <w:pPr>
        <w:ind w:left="3600" w:hanging="360"/>
      </w:pPr>
      <w:rPr>
        <w:rFonts w:ascii="Courier New" w:hAnsi="Courier New" w:cs="Courier New" w:hint="default"/>
      </w:rPr>
    </w:lvl>
    <w:lvl w:ilvl="5" w:tplc="372AD0F8" w:tentative="1">
      <w:start w:val="1"/>
      <w:numFmt w:val="bullet"/>
      <w:lvlText w:val=""/>
      <w:lvlJc w:val="left"/>
      <w:pPr>
        <w:ind w:left="4320" w:hanging="360"/>
      </w:pPr>
      <w:rPr>
        <w:rFonts w:ascii="Wingdings" w:hAnsi="Wingdings" w:hint="default"/>
      </w:rPr>
    </w:lvl>
    <w:lvl w:ilvl="6" w:tplc="6B621FCA" w:tentative="1">
      <w:start w:val="1"/>
      <w:numFmt w:val="bullet"/>
      <w:lvlText w:val=""/>
      <w:lvlJc w:val="left"/>
      <w:pPr>
        <w:ind w:left="5040" w:hanging="360"/>
      </w:pPr>
      <w:rPr>
        <w:rFonts w:ascii="Symbol" w:hAnsi="Symbol" w:hint="default"/>
      </w:rPr>
    </w:lvl>
    <w:lvl w:ilvl="7" w:tplc="108A01EA" w:tentative="1">
      <w:start w:val="1"/>
      <w:numFmt w:val="bullet"/>
      <w:lvlText w:val="o"/>
      <w:lvlJc w:val="left"/>
      <w:pPr>
        <w:ind w:left="5760" w:hanging="360"/>
      </w:pPr>
      <w:rPr>
        <w:rFonts w:ascii="Courier New" w:hAnsi="Courier New" w:cs="Courier New" w:hint="default"/>
      </w:rPr>
    </w:lvl>
    <w:lvl w:ilvl="8" w:tplc="C96E3008" w:tentative="1">
      <w:start w:val="1"/>
      <w:numFmt w:val="bullet"/>
      <w:lvlText w:val=""/>
      <w:lvlJc w:val="left"/>
      <w:pPr>
        <w:ind w:left="6480" w:hanging="360"/>
      </w:pPr>
      <w:rPr>
        <w:rFonts w:ascii="Wingdings" w:hAnsi="Wingdings" w:hint="default"/>
      </w:rPr>
    </w:lvl>
  </w:abstractNum>
  <w:abstractNum w:abstractNumId="10" w15:restartNumberingAfterBreak="0">
    <w:nsid w:val="1AA56CE4"/>
    <w:multiLevelType w:val="hybridMultilevel"/>
    <w:tmpl w:val="686EA9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B72221B"/>
    <w:multiLevelType w:val="hybridMultilevel"/>
    <w:tmpl w:val="51187194"/>
    <w:lvl w:ilvl="0" w:tplc="6B3C372A">
      <w:start w:val="1"/>
      <w:numFmt w:val="bullet"/>
      <w:lvlText w:val=""/>
      <w:lvlJc w:val="left"/>
      <w:pPr>
        <w:ind w:left="720" w:hanging="360"/>
      </w:pPr>
      <w:rPr>
        <w:rFonts w:ascii="Symbol" w:hAnsi="Symbol" w:hint="default"/>
        <w:sz w:val="22"/>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1FA942A0"/>
    <w:multiLevelType w:val="hybridMultilevel"/>
    <w:tmpl w:val="7F30C49C"/>
    <w:lvl w:ilvl="0" w:tplc="94504796">
      <w:start w:val="1"/>
      <w:numFmt w:val="bullet"/>
      <w:lvlText w:val="&gt;"/>
      <w:lvlJc w:val="left"/>
      <w:pPr>
        <w:ind w:left="360" w:hanging="360"/>
      </w:pPr>
      <w:rPr>
        <w:rFonts w:ascii="Times New Roman" w:hAnsi="Times New Roman" w:cs="Times New Roman" w:hint="default"/>
      </w:rPr>
    </w:lvl>
    <w:lvl w:ilvl="1" w:tplc="969EACFE" w:tentative="1">
      <w:start w:val="1"/>
      <w:numFmt w:val="bullet"/>
      <w:lvlText w:val="o"/>
      <w:lvlJc w:val="left"/>
      <w:pPr>
        <w:ind w:left="1440" w:hanging="360"/>
      </w:pPr>
      <w:rPr>
        <w:rFonts w:ascii="Courier New" w:hAnsi="Courier New" w:hint="default"/>
      </w:rPr>
    </w:lvl>
    <w:lvl w:ilvl="2" w:tplc="1E306AAA" w:tentative="1">
      <w:start w:val="1"/>
      <w:numFmt w:val="bullet"/>
      <w:lvlText w:val=""/>
      <w:lvlJc w:val="left"/>
      <w:pPr>
        <w:ind w:left="2160" w:hanging="360"/>
      </w:pPr>
      <w:rPr>
        <w:rFonts w:ascii="Wingdings" w:hAnsi="Wingdings" w:hint="default"/>
      </w:rPr>
    </w:lvl>
    <w:lvl w:ilvl="3" w:tplc="966880C4" w:tentative="1">
      <w:start w:val="1"/>
      <w:numFmt w:val="bullet"/>
      <w:lvlText w:val=""/>
      <w:lvlJc w:val="left"/>
      <w:pPr>
        <w:ind w:left="2880" w:hanging="360"/>
      </w:pPr>
      <w:rPr>
        <w:rFonts w:ascii="Symbol" w:hAnsi="Symbol" w:hint="default"/>
      </w:rPr>
    </w:lvl>
    <w:lvl w:ilvl="4" w:tplc="54188926" w:tentative="1">
      <w:start w:val="1"/>
      <w:numFmt w:val="bullet"/>
      <w:lvlText w:val="o"/>
      <w:lvlJc w:val="left"/>
      <w:pPr>
        <w:ind w:left="3600" w:hanging="360"/>
      </w:pPr>
      <w:rPr>
        <w:rFonts w:ascii="Courier New" w:hAnsi="Courier New" w:hint="default"/>
      </w:rPr>
    </w:lvl>
    <w:lvl w:ilvl="5" w:tplc="11E49908" w:tentative="1">
      <w:start w:val="1"/>
      <w:numFmt w:val="bullet"/>
      <w:lvlText w:val=""/>
      <w:lvlJc w:val="left"/>
      <w:pPr>
        <w:ind w:left="4320" w:hanging="360"/>
      </w:pPr>
      <w:rPr>
        <w:rFonts w:ascii="Wingdings" w:hAnsi="Wingdings" w:hint="default"/>
      </w:rPr>
    </w:lvl>
    <w:lvl w:ilvl="6" w:tplc="2FB0F448" w:tentative="1">
      <w:start w:val="1"/>
      <w:numFmt w:val="bullet"/>
      <w:lvlText w:val=""/>
      <w:lvlJc w:val="left"/>
      <w:pPr>
        <w:ind w:left="5040" w:hanging="360"/>
      </w:pPr>
      <w:rPr>
        <w:rFonts w:ascii="Symbol" w:hAnsi="Symbol" w:hint="default"/>
      </w:rPr>
    </w:lvl>
    <w:lvl w:ilvl="7" w:tplc="1C649602" w:tentative="1">
      <w:start w:val="1"/>
      <w:numFmt w:val="bullet"/>
      <w:lvlText w:val="o"/>
      <w:lvlJc w:val="left"/>
      <w:pPr>
        <w:ind w:left="5760" w:hanging="360"/>
      </w:pPr>
      <w:rPr>
        <w:rFonts w:ascii="Courier New" w:hAnsi="Courier New" w:hint="default"/>
      </w:rPr>
    </w:lvl>
    <w:lvl w:ilvl="8" w:tplc="390C0D30" w:tentative="1">
      <w:start w:val="1"/>
      <w:numFmt w:val="bullet"/>
      <w:lvlText w:val=""/>
      <w:lvlJc w:val="left"/>
      <w:pPr>
        <w:ind w:left="6480" w:hanging="360"/>
      </w:pPr>
      <w:rPr>
        <w:rFonts w:ascii="Wingdings" w:hAnsi="Wingdings" w:hint="default"/>
      </w:rPr>
    </w:lvl>
  </w:abstractNum>
  <w:abstractNum w:abstractNumId="13" w15:restartNumberingAfterBreak="0">
    <w:nsid w:val="2073162F"/>
    <w:multiLevelType w:val="hybridMultilevel"/>
    <w:tmpl w:val="C1A459AA"/>
    <w:lvl w:ilvl="0" w:tplc="20407BCA">
      <w:start w:val="1"/>
      <w:numFmt w:val="decimal"/>
      <w:lvlText w:val="%1."/>
      <w:lvlJc w:val="left"/>
      <w:pPr>
        <w:ind w:left="720" w:hanging="360"/>
      </w:pPr>
      <w:rPr>
        <w:rFonts w:hint="default"/>
      </w:rPr>
    </w:lvl>
    <w:lvl w:ilvl="1" w:tplc="58D08DEE" w:tentative="1">
      <w:start w:val="1"/>
      <w:numFmt w:val="bullet"/>
      <w:lvlText w:val="o"/>
      <w:lvlJc w:val="left"/>
      <w:pPr>
        <w:ind w:left="1440" w:hanging="360"/>
      </w:pPr>
      <w:rPr>
        <w:rFonts w:ascii="Courier New" w:hAnsi="Courier New" w:cs="Courier New" w:hint="default"/>
      </w:rPr>
    </w:lvl>
    <w:lvl w:ilvl="2" w:tplc="4C2E088E" w:tentative="1">
      <w:start w:val="1"/>
      <w:numFmt w:val="bullet"/>
      <w:lvlText w:val=""/>
      <w:lvlJc w:val="left"/>
      <w:pPr>
        <w:ind w:left="2160" w:hanging="360"/>
      </w:pPr>
      <w:rPr>
        <w:rFonts w:ascii="Wingdings" w:hAnsi="Wingdings" w:hint="default"/>
      </w:rPr>
    </w:lvl>
    <w:lvl w:ilvl="3" w:tplc="73248652" w:tentative="1">
      <w:start w:val="1"/>
      <w:numFmt w:val="bullet"/>
      <w:lvlText w:val=""/>
      <w:lvlJc w:val="left"/>
      <w:pPr>
        <w:ind w:left="2880" w:hanging="360"/>
      </w:pPr>
      <w:rPr>
        <w:rFonts w:ascii="Symbol" w:hAnsi="Symbol" w:hint="default"/>
      </w:rPr>
    </w:lvl>
    <w:lvl w:ilvl="4" w:tplc="A1CA6F7C" w:tentative="1">
      <w:start w:val="1"/>
      <w:numFmt w:val="bullet"/>
      <w:lvlText w:val="o"/>
      <w:lvlJc w:val="left"/>
      <w:pPr>
        <w:ind w:left="3600" w:hanging="360"/>
      </w:pPr>
      <w:rPr>
        <w:rFonts w:ascii="Courier New" w:hAnsi="Courier New" w:cs="Courier New" w:hint="default"/>
      </w:rPr>
    </w:lvl>
    <w:lvl w:ilvl="5" w:tplc="8B1C118C" w:tentative="1">
      <w:start w:val="1"/>
      <w:numFmt w:val="bullet"/>
      <w:lvlText w:val=""/>
      <w:lvlJc w:val="left"/>
      <w:pPr>
        <w:ind w:left="4320" w:hanging="360"/>
      </w:pPr>
      <w:rPr>
        <w:rFonts w:ascii="Wingdings" w:hAnsi="Wingdings" w:hint="default"/>
      </w:rPr>
    </w:lvl>
    <w:lvl w:ilvl="6" w:tplc="8A788D4C" w:tentative="1">
      <w:start w:val="1"/>
      <w:numFmt w:val="bullet"/>
      <w:lvlText w:val=""/>
      <w:lvlJc w:val="left"/>
      <w:pPr>
        <w:ind w:left="5040" w:hanging="360"/>
      </w:pPr>
      <w:rPr>
        <w:rFonts w:ascii="Symbol" w:hAnsi="Symbol" w:hint="default"/>
      </w:rPr>
    </w:lvl>
    <w:lvl w:ilvl="7" w:tplc="41B2AE00" w:tentative="1">
      <w:start w:val="1"/>
      <w:numFmt w:val="bullet"/>
      <w:lvlText w:val="o"/>
      <w:lvlJc w:val="left"/>
      <w:pPr>
        <w:ind w:left="5760" w:hanging="360"/>
      </w:pPr>
      <w:rPr>
        <w:rFonts w:ascii="Courier New" w:hAnsi="Courier New" w:cs="Courier New" w:hint="default"/>
      </w:rPr>
    </w:lvl>
    <w:lvl w:ilvl="8" w:tplc="B59CCC4A" w:tentative="1">
      <w:start w:val="1"/>
      <w:numFmt w:val="bullet"/>
      <w:lvlText w:val=""/>
      <w:lvlJc w:val="left"/>
      <w:pPr>
        <w:ind w:left="6480" w:hanging="360"/>
      </w:pPr>
      <w:rPr>
        <w:rFonts w:ascii="Wingdings" w:hAnsi="Wingdings" w:hint="default"/>
      </w:rPr>
    </w:lvl>
  </w:abstractNum>
  <w:abstractNum w:abstractNumId="14" w15:restartNumberingAfterBreak="0">
    <w:nsid w:val="208B1CD3"/>
    <w:multiLevelType w:val="hybridMultilevel"/>
    <w:tmpl w:val="2000F6D6"/>
    <w:lvl w:ilvl="0" w:tplc="8AF6AAB0">
      <w:start w:val="1"/>
      <w:numFmt w:val="bullet"/>
      <w:lvlText w:val="&gt;"/>
      <w:lvlJc w:val="left"/>
      <w:pPr>
        <w:ind w:left="360" w:hanging="360"/>
      </w:pPr>
      <w:rPr>
        <w:rFonts w:ascii="Times New Roman" w:hAnsi="Times New Roman" w:cs="Times New Roman" w:hint="default"/>
      </w:rPr>
    </w:lvl>
    <w:lvl w:ilvl="1" w:tplc="CBE2538E" w:tentative="1">
      <w:start w:val="1"/>
      <w:numFmt w:val="bullet"/>
      <w:lvlText w:val="o"/>
      <w:lvlJc w:val="left"/>
      <w:pPr>
        <w:ind w:left="1440" w:hanging="360"/>
      </w:pPr>
      <w:rPr>
        <w:rFonts w:ascii="Courier New" w:hAnsi="Courier New" w:hint="default"/>
      </w:rPr>
    </w:lvl>
    <w:lvl w:ilvl="2" w:tplc="E17011A6" w:tentative="1">
      <w:start w:val="1"/>
      <w:numFmt w:val="bullet"/>
      <w:lvlText w:val=""/>
      <w:lvlJc w:val="left"/>
      <w:pPr>
        <w:ind w:left="2160" w:hanging="360"/>
      </w:pPr>
      <w:rPr>
        <w:rFonts w:ascii="Wingdings" w:hAnsi="Wingdings" w:hint="default"/>
      </w:rPr>
    </w:lvl>
    <w:lvl w:ilvl="3" w:tplc="540A63F6" w:tentative="1">
      <w:start w:val="1"/>
      <w:numFmt w:val="bullet"/>
      <w:lvlText w:val=""/>
      <w:lvlJc w:val="left"/>
      <w:pPr>
        <w:ind w:left="2880" w:hanging="360"/>
      </w:pPr>
      <w:rPr>
        <w:rFonts w:ascii="Symbol" w:hAnsi="Symbol" w:hint="default"/>
      </w:rPr>
    </w:lvl>
    <w:lvl w:ilvl="4" w:tplc="32461DCC" w:tentative="1">
      <w:start w:val="1"/>
      <w:numFmt w:val="bullet"/>
      <w:lvlText w:val="o"/>
      <w:lvlJc w:val="left"/>
      <w:pPr>
        <w:ind w:left="3600" w:hanging="360"/>
      </w:pPr>
      <w:rPr>
        <w:rFonts w:ascii="Courier New" w:hAnsi="Courier New" w:hint="default"/>
      </w:rPr>
    </w:lvl>
    <w:lvl w:ilvl="5" w:tplc="755817FA" w:tentative="1">
      <w:start w:val="1"/>
      <w:numFmt w:val="bullet"/>
      <w:lvlText w:val=""/>
      <w:lvlJc w:val="left"/>
      <w:pPr>
        <w:ind w:left="4320" w:hanging="360"/>
      </w:pPr>
      <w:rPr>
        <w:rFonts w:ascii="Wingdings" w:hAnsi="Wingdings" w:hint="default"/>
      </w:rPr>
    </w:lvl>
    <w:lvl w:ilvl="6" w:tplc="44168E98" w:tentative="1">
      <w:start w:val="1"/>
      <w:numFmt w:val="bullet"/>
      <w:lvlText w:val=""/>
      <w:lvlJc w:val="left"/>
      <w:pPr>
        <w:ind w:left="5040" w:hanging="360"/>
      </w:pPr>
      <w:rPr>
        <w:rFonts w:ascii="Symbol" w:hAnsi="Symbol" w:hint="default"/>
      </w:rPr>
    </w:lvl>
    <w:lvl w:ilvl="7" w:tplc="0504BBCE" w:tentative="1">
      <w:start w:val="1"/>
      <w:numFmt w:val="bullet"/>
      <w:lvlText w:val="o"/>
      <w:lvlJc w:val="left"/>
      <w:pPr>
        <w:ind w:left="5760" w:hanging="360"/>
      </w:pPr>
      <w:rPr>
        <w:rFonts w:ascii="Courier New" w:hAnsi="Courier New" w:hint="default"/>
      </w:rPr>
    </w:lvl>
    <w:lvl w:ilvl="8" w:tplc="578E4594" w:tentative="1">
      <w:start w:val="1"/>
      <w:numFmt w:val="bullet"/>
      <w:lvlText w:val=""/>
      <w:lvlJc w:val="left"/>
      <w:pPr>
        <w:ind w:left="6480" w:hanging="360"/>
      </w:pPr>
      <w:rPr>
        <w:rFonts w:ascii="Wingdings" w:hAnsi="Wingdings" w:hint="default"/>
      </w:rPr>
    </w:lvl>
  </w:abstractNum>
  <w:abstractNum w:abstractNumId="15" w15:restartNumberingAfterBreak="0">
    <w:nsid w:val="21E6266E"/>
    <w:multiLevelType w:val="hybridMultilevel"/>
    <w:tmpl w:val="FE606A8E"/>
    <w:lvl w:ilvl="0" w:tplc="503A3100">
      <w:start w:val="1"/>
      <w:numFmt w:val="bullet"/>
      <w:lvlText w:val="&gt;"/>
      <w:lvlJc w:val="left"/>
      <w:pPr>
        <w:ind w:left="720" w:hanging="360"/>
      </w:pPr>
      <w:rPr>
        <w:rFonts w:ascii="Times New Roman" w:hAnsi="Times New Roman" w:cs="Times New Roman" w:hint="default"/>
      </w:rPr>
    </w:lvl>
    <w:lvl w:ilvl="1" w:tplc="14DC9066" w:tentative="1">
      <w:start w:val="1"/>
      <w:numFmt w:val="bullet"/>
      <w:lvlText w:val="o"/>
      <w:lvlJc w:val="left"/>
      <w:pPr>
        <w:ind w:left="1440" w:hanging="360"/>
      </w:pPr>
      <w:rPr>
        <w:rFonts w:ascii="Courier New" w:hAnsi="Courier New" w:hint="default"/>
      </w:rPr>
    </w:lvl>
    <w:lvl w:ilvl="2" w:tplc="380A2754" w:tentative="1">
      <w:start w:val="1"/>
      <w:numFmt w:val="bullet"/>
      <w:lvlText w:val=""/>
      <w:lvlJc w:val="left"/>
      <w:pPr>
        <w:ind w:left="2160" w:hanging="360"/>
      </w:pPr>
      <w:rPr>
        <w:rFonts w:ascii="Wingdings" w:hAnsi="Wingdings" w:hint="default"/>
      </w:rPr>
    </w:lvl>
    <w:lvl w:ilvl="3" w:tplc="3E92F5D2" w:tentative="1">
      <w:start w:val="1"/>
      <w:numFmt w:val="bullet"/>
      <w:lvlText w:val=""/>
      <w:lvlJc w:val="left"/>
      <w:pPr>
        <w:ind w:left="2880" w:hanging="360"/>
      </w:pPr>
      <w:rPr>
        <w:rFonts w:ascii="Symbol" w:hAnsi="Symbol" w:hint="default"/>
      </w:rPr>
    </w:lvl>
    <w:lvl w:ilvl="4" w:tplc="0F8CEB10" w:tentative="1">
      <w:start w:val="1"/>
      <w:numFmt w:val="bullet"/>
      <w:lvlText w:val="o"/>
      <w:lvlJc w:val="left"/>
      <w:pPr>
        <w:ind w:left="3600" w:hanging="360"/>
      </w:pPr>
      <w:rPr>
        <w:rFonts w:ascii="Courier New" w:hAnsi="Courier New" w:hint="default"/>
      </w:rPr>
    </w:lvl>
    <w:lvl w:ilvl="5" w:tplc="618E08FA" w:tentative="1">
      <w:start w:val="1"/>
      <w:numFmt w:val="bullet"/>
      <w:lvlText w:val=""/>
      <w:lvlJc w:val="left"/>
      <w:pPr>
        <w:ind w:left="4320" w:hanging="360"/>
      </w:pPr>
      <w:rPr>
        <w:rFonts w:ascii="Wingdings" w:hAnsi="Wingdings" w:hint="default"/>
      </w:rPr>
    </w:lvl>
    <w:lvl w:ilvl="6" w:tplc="AFD4F27E" w:tentative="1">
      <w:start w:val="1"/>
      <w:numFmt w:val="bullet"/>
      <w:lvlText w:val=""/>
      <w:lvlJc w:val="left"/>
      <w:pPr>
        <w:ind w:left="5040" w:hanging="360"/>
      </w:pPr>
      <w:rPr>
        <w:rFonts w:ascii="Symbol" w:hAnsi="Symbol" w:hint="default"/>
      </w:rPr>
    </w:lvl>
    <w:lvl w:ilvl="7" w:tplc="5A3E955C" w:tentative="1">
      <w:start w:val="1"/>
      <w:numFmt w:val="bullet"/>
      <w:lvlText w:val="o"/>
      <w:lvlJc w:val="left"/>
      <w:pPr>
        <w:ind w:left="5760" w:hanging="360"/>
      </w:pPr>
      <w:rPr>
        <w:rFonts w:ascii="Courier New" w:hAnsi="Courier New" w:hint="default"/>
      </w:rPr>
    </w:lvl>
    <w:lvl w:ilvl="8" w:tplc="962ED90A" w:tentative="1">
      <w:start w:val="1"/>
      <w:numFmt w:val="bullet"/>
      <w:lvlText w:val=""/>
      <w:lvlJc w:val="left"/>
      <w:pPr>
        <w:ind w:left="6480" w:hanging="360"/>
      </w:pPr>
      <w:rPr>
        <w:rFonts w:ascii="Wingdings" w:hAnsi="Wingdings" w:hint="default"/>
      </w:rPr>
    </w:lvl>
  </w:abstractNum>
  <w:abstractNum w:abstractNumId="16" w15:restartNumberingAfterBreak="0">
    <w:nsid w:val="27F75A16"/>
    <w:multiLevelType w:val="hybridMultilevel"/>
    <w:tmpl w:val="7FD21918"/>
    <w:lvl w:ilvl="0" w:tplc="493C1412">
      <w:start w:val="1"/>
      <w:numFmt w:val="bullet"/>
      <w:lvlText w:val=""/>
      <w:lvlJc w:val="left"/>
      <w:pPr>
        <w:ind w:left="783" w:hanging="360"/>
      </w:pPr>
      <w:rPr>
        <w:rFonts w:ascii="Symbol" w:hAnsi="Symbol" w:hint="default"/>
      </w:rPr>
    </w:lvl>
    <w:lvl w:ilvl="1" w:tplc="4372BE16" w:tentative="1">
      <w:start w:val="1"/>
      <w:numFmt w:val="bullet"/>
      <w:lvlText w:val="o"/>
      <w:lvlJc w:val="left"/>
      <w:pPr>
        <w:ind w:left="1503" w:hanging="360"/>
      </w:pPr>
      <w:rPr>
        <w:rFonts w:ascii="Courier New" w:hAnsi="Courier New" w:cs="Courier New" w:hint="default"/>
      </w:rPr>
    </w:lvl>
    <w:lvl w:ilvl="2" w:tplc="FFF03084" w:tentative="1">
      <w:start w:val="1"/>
      <w:numFmt w:val="bullet"/>
      <w:lvlText w:val=""/>
      <w:lvlJc w:val="left"/>
      <w:pPr>
        <w:ind w:left="2223" w:hanging="360"/>
      </w:pPr>
      <w:rPr>
        <w:rFonts w:ascii="Wingdings" w:hAnsi="Wingdings" w:hint="default"/>
      </w:rPr>
    </w:lvl>
    <w:lvl w:ilvl="3" w:tplc="C8923B42" w:tentative="1">
      <w:start w:val="1"/>
      <w:numFmt w:val="bullet"/>
      <w:lvlText w:val=""/>
      <w:lvlJc w:val="left"/>
      <w:pPr>
        <w:ind w:left="2943" w:hanging="360"/>
      </w:pPr>
      <w:rPr>
        <w:rFonts w:ascii="Symbol" w:hAnsi="Symbol" w:hint="default"/>
      </w:rPr>
    </w:lvl>
    <w:lvl w:ilvl="4" w:tplc="AAC0380A" w:tentative="1">
      <w:start w:val="1"/>
      <w:numFmt w:val="bullet"/>
      <w:lvlText w:val="o"/>
      <w:lvlJc w:val="left"/>
      <w:pPr>
        <w:ind w:left="3663" w:hanging="360"/>
      </w:pPr>
      <w:rPr>
        <w:rFonts w:ascii="Courier New" w:hAnsi="Courier New" w:cs="Courier New" w:hint="default"/>
      </w:rPr>
    </w:lvl>
    <w:lvl w:ilvl="5" w:tplc="39CC9E30" w:tentative="1">
      <w:start w:val="1"/>
      <w:numFmt w:val="bullet"/>
      <w:lvlText w:val=""/>
      <w:lvlJc w:val="left"/>
      <w:pPr>
        <w:ind w:left="4383" w:hanging="360"/>
      </w:pPr>
      <w:rPr>
        <w:rFonts w:ascii="Wingdings" w:hAnsi="Wingdings" w:hint="default"/>
      </w:rPr>
    </w:lvl>
    <w:lvl w:ilvl="6" w:tplc="07A4A1BE" w:tentative="1">
      <w:start w:val="1"/>
      <w:numFmt w:val="bullet"/>
      <w:lvlText w:val=""/>
      <w:lvlJc w:val="left"/>
      <w:pPr>
        <w:ind w:left="5103" w:hanging="360"/>
      </w:pPr>
      <w:rPr>
        <w:rFonts w:ascii="Symbol" w:hAnsi="Symbol" w:hint="default"/>
      </w:rPr>
    </w:lvl>
    <w:lvl w:ilvl="7" w:tplc="71541056" w:tentative="1">
      <w:start w:val="1"/>
      <w:numFmt w:val="bullet"/>
      <w:lvlText w:val="o"/>
      <w:lvlJc w:val="left"/>
      <w:pPr>
        <w:ind w:left="5823" w:hanging="360"/>
      </w:pPr>
      <w:rPr>
        <w:rFonts w:ascii="Courier New" w:hAnsi="Courier New" w:cs="Courier New" w:hint="default"/>
      </w:rPr>
    </w:lvl>
    <w:lvl w:ilvl="8" w:tplc="10E208D0" w:tentative="1">
      <w:start w:val="1"/>
      <w:numFmt w:val="bullet"/>
      <w:lvlText w:val=""/>
      <w:lvlJc w:val="left"/>
      <w:pPr>
        <w:ind w:left="6543" w:hanging="360"/>
      </w:pPr>
      <w:rPr>
        <w:rFonts w:ascii="Wingdings" w:hAnsi="Wingdings" w:hint="default"/>
      </w:rPr>
    </w:lvl>
  </w:abstractNum>
  <w:abstractNum w:abstractNumId="17" w15:restartNumberingAfterBreak="0">
    <w:nsid w:val="2B790F0F"/>
    <w:multiLevelType w:val="hybridMultilevel"/>
    <w:tmpl w:val="F046596C"/>
    <w:lvl w:ilvl="0" w:tplc="2C60C654">
      <w:start w:val="1"/>
      <w:numFmt w:val="bullet"/>
      <w:lvlText w:val=""/>
      <w:lvlJc w:val="left"/>
      <w:pPr>
        <w:ind w:left="720" w:hanging="360"/>
      </w:pPr>
      <w:rPr>
        <w:rFonts w:ascii="Symbol" w:hAnsi="Symbol" w:hint="default"/>
      </w:rPr>
    </w:lvl>
    <w:lvl w:ilvl="1" w:tplc="39584352" w:tentative="1">
      <w:start w:val="1"/>
      <w:numFmt w:val="bullet"/>
      <w:lvlText w:val="o"/>
      <w:lvlJc w:val="left"/>
      <w:pPr>
        <w:ind w:left="1440" w:hanging="360"/>
      </w:pPr>
      <w:rPr>
        <w:rFonts w:ascii="Courier New" w:hAnsi="Courier New" w:cs="Courier New" w:hint="default"/>
      </w:rPr>
    </w:lvl>
    <w:lvl w:ilvl="2" w:tplc="F0C42B2C" w:tentative="1">
      <w:start w:val="1"/>
      <w:numFmt w:val="bullet"/>
      <w:lvlText w:val=""/>
      <w:lvlJc w:val="left"/>
      <w:pPr>
        <w:ind w:left="2160" w:hanging="360"/>
      </w:pPr>
      <w:rPr>
        <w:rFonts w:ascii="Wingdings" w:hAnsi="Wingdings" w:hint="default"/>
      </w:rPr>
    </w:lvl>
    <w:lvl w:ilvl="3" w:tplc="992EE8CE" w:tentative="1">
      <w:start w:val="1"/>
      <w:numFmt w:val="bullet"/>
      <w:lvlText w:val=""/>
      <w:lvlJc w:val="left"/>
      <w:pPr>
        <w:ind w:left="2880" w:hanging="360"/>
      </w:pPr>
      <w:rPr>
        <w:rFonts w:ascii="Symbol" w:hAnsi="Symbol" w:hint="default"/>
      </w:rPr>
    </w:lvl>
    <w:lvl w:ilvl="4" w:tplc="C1AC8012" w:tentative="1">
      <w:start w:val="1"/>
      <w:numFmt w:val="bullet"/>
      <w:lvlText w:val="o"/>
      <w:lvlJc w:val="left"/>
      <w:pPr>
        <w:ind w:left="3600" w:hanging="360"/>
      </w:pPr>
      <w:rPr>
        <w:rFonts w:ascii="Courier New" w:hAnsi="Courier New" w:cs="Courier New" w:hint="default"/>
      </w:rPr>
    </w:lvl>
    <w:lvl w:ilvl="5" w:tplc="94AE480A" w:tentative="1">
      <w:start w:val="1"/>
      <w:numFmt w:val="bullet"/>
      <w:lvlText w:val=""/>
      <w:lvlJc w:val="left"/>
      <w:pPr>
        <w:ind w:left="4320" w:hanging="360"/>
      </w:pPr>
      <w:rPr>
        <w:rFonts w:ascii="Wingdings" w:hAnsi="Wingdings" w:hint="default"/>
      </w:rPr>
    </w:lvl>
    <w:lvl w:ilvl="6" w:tplc="3C2E1B16" w:tentative="1">
      <w:start w:val="1"/>
      <w:numFmt w:val="bullet"/>
      <w:lvlText w:val=""/>
      <w:lvlJc w:val="left"/>
      <w:pPr>
        <w:ind w:left="5040" w:hanging="360"/>
      </w:pPr>
      <w:rPr>
        <w:rFonts w:ascii="Symbol" w:hAnsi="Symbol" w:hint="default"/>
      </w:rPr>
    </w:lvl>
    <w:lvl w:ilvl="7" w:tplc="9E26C092" w:tentative="1">
      <w:start w:val="1"/>
      <w:numFmt w:val="bullet"/>
      <w:lvlText w:val="o"/>
      <w:lvlJc w:val="left"/>
      <w:pPr>
        <w:ind w:left="5760" w:hanging="360"/>
      </w:pPr>
      <w:rPr>
        <w:rFonts w:ascii="Courier New" w:hAnsi="Courier New" w:cs="Courier New" w:hint="default"/>
      </w:rPr>
    </w:lvl>
    <w:lvl w:ilvl="8" w:tplc="43D0F10A" w:tentative="1">
      <w:start w:val="1"/>
      <w:numFmt w:val="bullet"/>
      <w:lvlText w:val=""/>
      <w:lvlJc w:val="left"/>
      <w:pPr>
        <w:ind w:left="6480" w:hanging="360"/>
      </w:pPr>
      <w:rPr>
        <w:rFonts w:ascii="Wingdings" w:hAnsi="Wingdings" w:hint="default"/>
      </w:rPr>
    </w:lvl>
  </w:abstractNum>
  <w:abstractNum w:abstractNumId="18" w15:restartNumberingAfterBreak="0">
    <w:nsid w:val="2B923396"/>
    <w:multiLevelType w:val="hybridMultilevel"/>
    <w:tmpl w:val="5FDCE0AC"/>
    <w:lvl w:ilvl="0" w:tplc="D7D24C9A">
      <w:start w:val="1"/>
      <w:numFmt w:val="decimal"/>
      <w:pStyle w:val="Opsomming1genummerd"/>
      <w:lvlText w:val="%1."/>
      <w:lvlJc w:val="left"/>
      <w:pPr>
        <w:ind w:left="1494" w:hanging="360"/>
      </w:pPr>
      <w:rPr>
        <w:rFonts w:hint="default"/>
      </w:rPr>
    </w:lvl>
    <w:lvl w:ilvl="1" w:tplc="02BE72D0" w:tentative="1">
      <w:start w:val="1"/>
      <w:numFmt w:val="lowerLetter"/>
      <w:lvlText w:val="%2."/>
      <w:lvlJc w:val="left"/>
      <w:pPr>
        <w:ind w:left="2214" w:hanging="360"/>
      </w:pPr>
    </w:lvl>
    <w:lvl w:ilvl="2" w:tplc="F6EEC722" w:tentative="1">
      <w:start w:val="1"/>
      <w:numFmt w:val="lowerRoman"/>
      <w:lvlText w:val="%3."/>
      <w:lvlJc w:val="right"/>
      <w:pPr>
        <w:ind w:left="2934" w:hanging="180"/>
      </w:pPr>
    </w:lvl>
    <w:lvl w:ilvl="3" w:tplc="0E508B26" w:tentative="1">
      <w:start w:val="1"/>
      <w:numFmt w:val="decimal"/>
      <w:lvlText w:val="%4."/>
      <w:lvlJc w:val="left"/>
      <w:pPr>
        <w:ind w:left="3654" w:hanging="360"/>
      </w:pPr>
    </w:lvl>
    <w:lvl w:ilvl="4" w:tplc="C23CF500" w:tentative="1">
      <w:start w:val="1"/>
      <w:numFmt w:val="lowerLetter"/>
      <w:lvlText w:val="%5."/>
      <w:lvlJc w:val="left"/>
      <w:pPr>
        <w:ind w:left="4374" w:hanging="360"/>
      </w:pPr>
    </w:lvl>
    <w:lvl w:ilvl="5" w:tplc="A0D20DC6" w:tentative="1">
      <w:start w:val="1"/>
      <w:numFmt w:val="lowerRoman"/>
      <w:lvlText w:val="%6."/>
      <w:lvlJc w:val="right"/>
      <w:pPr>
        <w:ind w:left="5094" w:hanging="180"/>
      </w:pPr>
    </w:lvl>
    <w:lvl w:ilvl="6" w:tplc="E92CDB08" w:tentative="1">
      <w:start w:val="1"/>
      <w:numFmt w:val="decimal"/>
      <w:lvlText w:val="%7."/>
      <w:lvlJc w:val="left"/>
      <w:pPr>
        <w:ind w:left="5814" w:hanging="360"/>
      </w:pPr>
    </w:lvl>
    <w:lvl w:ilvl="7" w:tplc="444A3CC8" w:tentative="1">
      <w:start w:val="1"/>
      <w:numFmt w:val="lowerLetter"/>
      <w:lvlText w:val="%8."/>
      <w:lvlJc w:val="left"/>
      <w:pPr>
        <w:ind w:left="6534" w:hanging="360"/>
      </w:pPr>
    </w:lvl>
    <w:lvl w:ilvl="8" w:tplc="196C9964" w:tentative="1">
      <w:start w:val="1"/>
      <w:numFmt w:val="lowerRoman"/>
      <w:lvlText w:val="%9."/>
      <w:lvlJc w:val="right"/>
      <w:pPr>
        <w:ind w:left="7254" w:hanging="180"/>
      </w:pPr>
    </w:lvl>
  </w:abstractNum>
  <w:abstractNum w:abstractNumId="19" w15:restartNumberingAfterBreak="0">
    <w:nsid w:val="2C8402DB"/>
    <w:multiLevelType w:val="hybridMultilevel"/>
    <w:tmpl w:val="5310265C"/>
    <w:lvl w:ilvl="0" w:tplc="2D50E5D2">
      <w:start w:val="1"/>
      <w:numFmt w:val="bullet"/>
      <w:lvlText w:val=""/>
      <w:lvlJc w:val="left"/>
      <w:pPr>
        <w:ind w:left="720" w:hanging="360"/>
      </w:pPr>
      <w:rPr>
        <w:rFonts w:ascii="Symbol" w:hAnsi="Symbol" w:hint="default"/>
      </w:rPr>
    </w:lvl>
    <w:lvl w:ilvl="1" w:tplc="580C3DB0" w:tentative="1">
      <w:start w:val="1"/>
      <w:numFmt w:val="bullet"/>
      <w:lvlText w:val="o"/>
      <w:lvlJc w:val="left"/>
      <w:pPr>
        <w:ind w:left="1440" w:hanging="360"/>
      </w:pPr>
      <w:rPr>
        <w:rFonts w:ascii="Courier New" w:hAnsi="Courier New" w:cs="Courier New" w:hint="default"/>
      </w:rPr>
    </w:lvl>
    <w:lvl w:ilvl="2" w:tplc="08423D9C" w:tentative="1">
      <w:start w:val="1"/>
      <w:numFmt w:val="bullet"/>
      <w:lvlText w:val=""/>
      <w:lvlJc w:val="left"/>
      <w:pPr>
        <w:ind w:left="2160" w:hanging="360"/>
      </w:pPr>
      <w:rPr>
        <w:rFonts w:ascii="Wingdings" w:hAnsi="Wingdings" w:hint="default"/>
      </w:rPr>
    </w:lvl>
    <w:lvl w:ilvl="3" w:tplc="028E733C" w:tentative="1">
      <w:start w:val="1"/>
      <w:numFmt w:val="bullet"/>
      <w:lvlText w:val=""/>
      <w:lvlJc w:val="left"/>
      <w:pPr>
        <w:ind w:left="2880" w:hanging="360"/>
      </w:pPr>
      <w:rPr>
        <w:rFonts w:ascii="Symbol" w:hAnsi="Symbol" w:hint="default"/>
      </w:rPr>
    </w:lvl>
    <w:lvl w:ilvl="4" w:tplc="3B5CC4EE" w:tentative="1">
      <w:start w:val="1"/>
      <w:numFmt w:val="bullet"/>
      <w:lvlText w:val="o"/>
      <w:lvlJc w:val="left"/>
      <w:pPr>
        <w:ind w:left="3600" w:hanging="360"/>
      </w:pPr>
      <w:rPr>
        <w:rFonts w:ascii="Courier New" w:hAnsi="Courier New" w:cs="Courier New" w:hint="default"/>
      </w:rPr>
    </w:lvl>
    <w:lvl w:ilvl="5" w:tplc="93409E32" w:tentative="1">
      <w:start w:val="1"/>
      <w:numFmt w:val="bullet"/>
      <w:lvlText w:val=""/>
      <w:lvlJc w:val="left"/>
      <w:pPr>
        <w:ind w:left="4320" w:hanging="360"/>
      </w:pPr>
      <w:rPr>
        <w:rFonts w:ascii="Wingdings" w:hAnsi="Wingdings" w:hint="default"/>
      </w:rPr>
    </w:lvl>
    <w:lvl w:ilvl="6" w:tplc="532C158C" w:tentative="1">
      <w:start w:val="1"/>
      <w:numFmt w:val="bullet"/>
      <w:lvlText w:val=""/>
      <w:lvlJc w:val="left"/>
      <w:pPr>
        <w:ind w:left="5040" w:hanging="360"/>
      </w:pPr>
      <w:rPr>
        <w:rFonts w:ascii="Symbol" w:hAnsi="Symbol" w:hint="default"/>
      </w:rPr>
    </w:lvl>
    <w:lvl w:ilvl="7" w:tplc="0A2C9396" w:tentative="1">
      <w:start w:val="1"/>
      <w:numFmt w:val="bullet"/>
      <w:lvlText w:val="o"/>
      <w:lvlJc w:val="left"/>
      <w:pPr>
        <w:ind w:left="5760" w:hanging="360"/>
      </w:pPr>
      <w:rPr>
        <w:rFonts w:ascii="Courier New" w:hAnsi="Courier New" w:cs="Courier New" w:hint="default"/>
      </w:rPr>
    </w:lvl>
    <w:lvl w:ilvl="8" w:tplc="6672BC92" w:tentative="1">
      <w:start w:val="1"/>
      <w:numFmt w:val="bullet"/>
      <w:lvlText w:val=""/>
      <w:lvlJc w:val="left"/>
      <w:pPr>
        <w:ind w:left="6480" w:hanging="360"/>
      </w:pPr>
      <w:rPr>
        <w:rFonts w:ascii="Wingdings" w:hAnsi="Wingdings" w:hint="default"/>
      </w:rPr>
    </w:lvl>
  </w:abstractNum>
  <w:abstractNum w:abstractNumId="20" w15:restartNumberingAfterBreak="0">
    <w:nsid w:val="30875C19"/>
    <w:multiLevelType w:val="hybridMultilevel"/>
    <w:tmpl w:val="2AE62458"/>
    <w:lvl w:ilvl="0" w:tplc="A2B2316C">
      <w:start w:val="1"/>
      <w:numFmt w:val="bullet"/>
      <w:lvlText w:val=""/>
      <w:lvlJc w:val="left"/>
      <w:pPr>
        <w:ind w:left="720" w:hanging="360"/>
      </w:pPr>
      <w:rPr>
        <w:rFonts w:ascii="Symbol" w:hAnsi="Symbol" w:hint="default"/>
      </w:rPr>
    </w:lvl>
    <w:lvl w:ilvl="1" w:tplc="8BD4ACF2" w:tentative="1">
      <w:start w:val="1"/>
      <w:numFmt w:val="bullet"/>
      <w:lvlText w:val="o"/>
      <w:lvlJc w:val="left"/>
      <w:pPr>
        <w:ind w:left="1440" w:hanging="360"/>
      </w:pPr>
      <w:rPr>
        <w:rFonts w:ascii="Courier New" w:hAnsi="Courier New" w:cs="Courier New" w:hint="default"/>
      </w:rPr>
    </w:lvl>
    <w:lvl w:ilvl="2" w:tplc="3E5CD4E8" w:tentative="1">
      <w:start w:val="1"/>
      <w:numFmt w:val="bullet"/>
      <w:lvlText w:val=""/>
      <w:lvlJc w:val="left"/>
      <w:pPr>
        <w:ind w:left="2160" w:hanging="360"/>
      </w:pPr>
      <w:rPr>
        <w:rFonts w:ascii="Wingdings" w:hAnsi="Wingdings" w:hint="default"/>
      </w:rPr>
    </w:lvl>
    <w:lvl w:ilvl="3" w:tplc="79ECDEC6" w:tentative="1">
      <w:start w:val="1"/>
      <w:numFmt w:val="bullet"/>
      <w:lvlText w:val=""/>
      <w:lvlJc w:val="left"/>
      <w:pPr>
        <w:ind w:left="2880" w:hanging="360"/>
      </w:pPr>
      <w:rPr>
        <w:rFonts w:ascii="Symbol" w:hAnsi="Symbol" w:hint="default"/>
      </w:rPr>
    </w:lvl>
    <w:lvl w:ilvl="4" w:tplc="0F7C63EA" w:tentative="1">
      <w:start w:val="1"/>
      <w:numFmt w:val="bullet"/>
      <w:lvlText w:val="o"/>
      <w:lvlJc w:val="left"/>
      <w:pPr>
        <w:ind w:left="3600" w:hanging="360"/>
      </w:pPr>
      <w:rPr>
        <w:rFonts w:ascii="Courier New" w:hAnsi="Courier New" w:cs="Courier New" w:hint="default"/>
      </w:rPr>
    </w:lvl>
    <w:lvl w:ilvl="5" w:tplc="61266720" w:tentative="1">
      <w:start w:val="1"/>
      <w:numFmt w:val="bullet"/>
      <w:lvlText w:val=""/>
      <w:lvlJc w:val="left"/>
      <w:pPr>
        <w:ind w:left="4320" w:hanging="360"/>
      </w:pPr>
      <w:rPr>
        <w:rFonts w:ascii="Wingdings" w:hAnsi="Wingdings" w:hint="default"/>
      </w:rPr>
    </w:lvl>
    <w:lvl w:ilvl="6" w:tplc="C5A60D24" w:tentative="1">
      <w:start w:val="1"/>
      <w:numFmt w:val="bullet"/>
      <w:lvlText w:val=""/>
      <w:lvlJc w:val="left"/>
      <w:pPr>
        <w:ind w:left="5040" w:hanging="360"/>
      </w:pPr>
      <w:rPr>
        <w:rFonts w:ascii="Symbol" w:hAnsi="Symbol" w:hint="default"/>
      </w:rPr>
    </w:lvl>
    <w:lvl w:ilvl="7" w:tplc="9ACC0F9C" w:tentative="1">
      <w:start w:val="1"/>
      <w:numFmt w:val="bullet"/>
      <w:lvlText w:val="o"/>
      <w:lvlJc w:val="left"/>
      <w:pPr>
        <w:ind w:left="5760" w:hanging="360"/>
      </w:pPr>
      <w:rPr>
        <w:rFonts w:ascii="Courier New" w:hAnsi="Courier New" w:cs="Courier New" w:hint="default"/>
      </w:rPr>
    </w:lvl>
    <w:lvl w:ilvl="8" w:tplc="59F20510" w:tentative="1">
      <w:start w:val="1"/>
      <w:numFmt w:val="bullet"/>
      <w:lvlText w:val=""/>
      <w:lvlJc w:val="left"/>
      <w:pPr>
        <w:ind w:left="6480" w:hanging="360"/>
      </w:pPr>
      <w:rPr>
        <w:rFonts w:ascii="Wingdings" w:hAnsi="Wingdings" w:hint="default"/>
      </w:rPr>
    </w:lvl>
  </w:abstractNum>
  <w:abstractNum w:abstractNumId="21" w15:restartNumberingAfterBreak="0">
    <w:nsid w:val="316E0D6F"/>
    <w:multiLevelType w:val="hybridMultilevel"/>
    <w:tmpl w:val="023AD4FA"/>
    <w:lvl w:ilvl="0" w:tplc="215AF670">
      <w:start w:val="1"/>
      <w:numFmt w:val="decimal"/>
      <w:lvlText w:val="Eis %1"/>
      <w:lvlJc w:val="left"/>
      <w:pPr>
        <w:ind w:left="360" w:hanging="360"/>
      </w:pPr>
      <w:rPr>
        <w:rFonts w:hint="default"/>
      </w:rPr>
    </w:lvl>
    <w:lvl w:ilvl="1" w:tplc="D5CEEE0E" w:tentative="1">
      <w:start w:val="1"/>
      <w:numFmt w:val="lowerLetter"/>
      <w:lvlText w:val="%2."/>
      <w:lvlJc w:val="left"/>
      <w:pPr>
        <w:ind w:left="1080" w:hanging="360"/>
      </w:pPr>
    </w:lvl>
    <w:lvl w:ilvl="2" w:tplc="37C4BEEA" w:tentative="1">
      <w:start w:val="1"/>
      <w:numFmt w:val="lowerRoman"/>
      <w:lvlText w:val="%3."/>
      <w:lvlJc w:val="right"/>
      <w:pPr>
        <w:ind w:left="1800" w:hanging="180"/>
      </w:pPr>
    </w:lvl>
    <w:lvl w:ilvl="3" w:tplc="B6008AF6" w:tentative="1">
      <w:start w:val="1"/>
      <w:numFmt w:val="decimal"/>
      <w:lvlText w:val="%4."/>
      <w:lvlJc w:val="left"/>
      <w:pPr>
        <w:ind w:left="2520" w:hanging="360"/>
      </w:pPr>
    </w:lvl>
    <w:lvl w:ilvl="4" w:tplc="ABA6A9A4" w:tentative="1">
      <w:start w:val="1"/>
      <w:numFmt w:val="lowerLetter"/>
      <w:lvlText w:val="%5."/>
      <w:lvlJc w:val="left"/>
      <w:pPr>
        <w:ind w:left="3240" w:hanging="360"/>
      </w:pPr>
    </w:lvl>
    <w:lvl w:ilvl="5" w:tplc="7AC670D8" w:tentative="1">
      <w:start w:val="1"/>
      <w:numFmt w:val="lowerRoman"/>
      <w:lvlText w:val="%6."/>
      <w:lvlJc w:val="right"/>
      <w:pPr>
        <w:ind w:left="3960" w:hanging="180"/>
      </w:pPr>
    </w:lvl>
    <w:lvl w:ilvl="6" w:tplc="8B908C06" w:tentative="1">
      <w:start w:val="1"/>
      <w:numFmt w:val="decimal"/>
      <w:lvlText w:val="%7."/>
      <w:lvlJc w:val="left"/>
      <w:pPr>
        <w:ind w:left="4680" w:hanging="360"/>
      </w:pPr>
    </w:lvl>
    <w:lvl w:ilvl="7" w:tplc="27D8E29C" w:tentative="1">
      <w:start w:val="1"/>
      <w:numFmt w:val="lowerLetter"/>
      <w:lvlText w:val="%8."/>
      <w:lvlJc w:val="left"/>
      <w:pPr>
        <w:ind w:left="5400" w:hanging="360"/>
      </w:pPr>
    </w:lvl>
    <w:lvl w:ilvl="8" w:tplc="1794F56C" w:tentative="1">
      <w:start w:val="1"/>
      <w:numFmt w:val="lowerRoman"/>
      <w:lvlText w:val="%9."/>
      <w:lvlJc w:val="right"/>
      <w:pPr>
        <w:ind w:left="6120" w:hanging="180"/>
      </w:pPr>
    </w:lvl>
  </w:abstractNum>
  <w:abstractNum w:abstractNumId="22" w15:restartNumberingAfterBreak="0">
    <w:nsid w:val="32BE5C87"/>
    <w:multiLevelType w:val="hybridMultilevel"/>
    <w:tmpl w:val="C0ECD00E"/>
    <w:lvl w:ilvl="0" w:tplc="0488182A">
      <w:start w:val="1"/>
      <w:numFmt w:val="bullet"/>
      <w:lvlText w:val="&gt;"/>
      <w:lvlJc w:val="left"/>
      <w:pPr>
        <w:ind w:left="720" w:hanging="360"/>
      </w:pPr>
      <w:rPr>
        <w:rFonts w:ascii="Times New Roman" w:hAnsi="Times New Roman" w:cs="Times New Roman" w:hint="default"/>
      </w:rPr>
    </w:lvl>
    <w:lvl w:ilvl="1" w:tplc="821264FA">
      <w:start w:val="3"/>
      <w:numFmt w:val="bullet"/>
      <w:lvlText w:val=""/>
      <w:lvlJc w:val="left"/>
      <w:pPr>
        <w:ind w:left="1440" w:hanging="360"/>
      </w:pPr>
      <w:rPr>
        <w:rFonts w:ascii="Symbol" w:eastAsia="Times New Roman" w:hAnsi="Symbol" w:cs="Times New Roman" w:hint="default"/>
      </w:rPr>
    </w:lvl>
    <w:lvl w:ilvl="2" w:tplc="4D68E9D2" w:tentative="1">
      <w:start w:val="1"/>
      <w:numFmt w:val="bullet"/>
      <w:lvlText w:val=""/>
      <w:lvlJc w:val="left"/>
      <w:pPr>
        <w:ind w:left="2160" w:hanging="360"/>
      </w:pPr>
      <w:rPr>
        <w:rFonts w:ascii="Wingdings" w:hAnsi="Wingdings" w:hint="default"/>
      </w:rPr>
    </w:lvl>
    <w:lvl w:ilvl="3" w:tplc="B62C5FE8" w:tentative="1">
      <w:start w:val="1"/>
      <w:numFmt w:val="bullet"/>
      <w:lvlText w:val=""/>
      <w:lvlJc w:val="left"/>
      <w:pPr>
        <w:ind w:left="2880" w:hanging="360"/>
      </w:pPr>
      <w:rPr>
        <w:rFonts w:ascii="Symbol" w:hAnsi="Symbol" w:hint="default"/>
      </w:rPr>
    </w:lvl>
    <w:lvl w:ilvl="4" w:tplc="DF06A846" w:tentative="1">
      <w:start w:val="1"/>
      <w:numFmt w:val="bullet"/>
      <w:lvlText w:val="o"/>
      <w:lvlJc w:val="left"/>
      <w:pPr>
        <w:ind w:left="3600" w:hanging="360"/>
      </w:pPr>
      <w:rPr>
        <w:rFonts w:ascii="Courier New" w:hAnsi="Courier New" w:cs="Courier New" w:hint="default"/>
      </w:rPr>
    </w:lvl>
    <w:lvl w:ilvl="5" w:tplc="01DA7440" w:tentative="1">
      <w:start w:val="1"/>
      <w:numFmt w:val="bullet"/>
      <w:lvlText w:val=""/>
      <w:lvlJc w:val="left"/>
      <w:pPr>
        <w:ind w:left="4320" w:hanging="360"/>
      </w:pPr>
      <w:rPr>
        <w:rFonts w:ascii="Wingdings" w:hAnsi="Wingdings" w:hint="default"/>
      </w:rPr>
    </w:lvl>
    <w:lvl w:ilvl="6" w:tplc="4E940038" w:tentative="1">
      <w:start w:val="1"/>
      <w:numFmt w:val="bullet"/>
      <w:lvlText w:val=""/>
      <w:lvlJc w:val="left"/>
      <w:pPr>
        <w:ind w:left="5040" w:hanging="360"/>
      </w:pPr>
      <w:rPr>
        <w:rFonts w:ascii="Symbol" w:hAnsi="Symbol" w:hint="default"/>
      </w:rPr>
    </w:lvl>
    <w:lvl w:ilvl="7" w:tplc="9C34E568" w:tentative="1">
      <w:start w:val="1"/>
      <w:numFmt w:val="bullet"/>
      <w:lvlText w:val="o"/>
      <w:lvlJc w:val="left"/>
      <w:pPr>
        <w:ind w:left="5760" w:hanging="360"/>
      </w:pPr>
      <w:rPr>
        <w:rFonts w:ascii="Courier New" w:hAnsi="Courier New" w:cs="Courier New" w:hint="default"/>
      </w:rPr>
    </w:lvl>
    <w:lvl w:ilvl="8" w:tplc="65F62F56" w:tentative="1">
      <w:start w:val="1"/>
      <w:numFmt w:val="bullet"/>
      <w:lvlText w:val=""/>
      <w:lvlJc w:val="left"/>
      <w:pPr>
        <w:ind w:left="6480" w:hanging="360"/>
      </w:pPr>
      <w:rPr>
        <w:rFonts w:ascii="Wingdings" w:hAnsi="Wingdings" w:hint="default"/>
      </w:rPr>
    </w:lvl>
  </w:abstractNum>
  <w:abstractNum w:abstractNumId="23" w15:restartNumberingAfterBreak="0">
    <w:nsid w:val="33A04EE2"/>
    <w:multiLevelType w:val="hybridMultilevel"/>
    <w:tmpl w:val="D080481A"/>
    <w:lvl w:ilvl="0" w:tplc="C5446D88">
      <w:start w:val="1"/>
      <w:numFmt w:val="bullet"/>
      <w:lvlText w:val="&gt;"/>
      <w:lvlJc w:val="left"/>
      <w:pPr>
        <w:ind w:left="1080" w:hanging="360"/>
      </w:pPr>
      <w:rPr>
        <w:rFonts w:ascii="Times New Roman" w:hAnsi="Times New Roman" w:cs="Times New Roman" w:hint="default"/>
      </w:rPr>
    </w:lvl>
    <w:lvl w:ilvl="1" w:tplc="97FC0F14" w:tentative="1">
      <w:start w:val="1"/>
      <w:numFmt w:val="bullet"/>
      <w:lvlText w:val="o"/>
      <w:lvlJc w:val="left"/>
      <w:pPr>
        <w:ind w:left="1800" w:hanging="360"/>
      </w:pPr>
      <w:rPr>
        <w:rFonts w:ascii="Courier New" w:hAnsi="Courier New" w:hint="default"/>
      </w:rPr>
    </w:lvl>
    <w:lvl w:ilvl="2" w:tplc="D794D1DA" w:tentative="1">
      <w:start w:val="1"/>
      <w:numFmt w:val="bullet"/>
      <w:lvlText w:val=""/>
      <w:lvlJc w:val="left"/>
      <w:pPr>
        <w:ind w:left="2520" w:hanging="360"/>
      </w:pPr>
      <w:rPr>
        <w:rFonts w:ascii="Wingdings" w:hAnsi="Wingdings" w:hint="default"/>
      </w:rPr>
    </w:lvl>
    <w:lvl w:ilvl="3" w:tplc="3C1A172C" w:tentative="1">
      <w:start w:val="1"/>
      <w:numFmt w:val="bullet"/>
      <w:lvlText w:val=""/>
      <w:lvlJc w:val="left"/>
      <w:pPr>
        <w:ind w:left="3240" w:hanging="360"/>
      </w:pPr>
      <w:rPr>
        <w:rFonts w:ascii="Symbol" w:hAnsi="Symbol" w:hint="default"/>
      </w:rPr>
    </w:lvl>
    <w:lvl w:ilvl="4" w:tplc="36B06EAE" w:tentative="1">
      <w:start w:val="1"/>
      <w:numFmt w:val="bullet"/>
      <w:lvlText w:val="o"/>
      <w:lvlJc w:val="left"/>
      <w:pPr>
        <w:ind w:left="3960" w:hanging="360"/>
      </w:pPr>
      <w:rPr>
        <w:rFonts w:ascii="Courier New" w:hAnsi="Courier New" w:hint="default"/>
      </w:rPr>
    </w:lvl>
    <w:lvl w:ilvl="5" w:tplc="6C40620A" w:tentative="1">
      <w:start w:val="1"/>
      <w:numFmt w:val="bullet"/>
      <w:lvlText w:val=""/>
      <w:lvlJc w:val="left"/>
      <w:pPr>
        <w:ind w:left="4680" w:hanging="360"/>
      </w:pPr>
      <w:rPr>
        <w:rFonts w:ascii="Wingdings" w:hAnsi="Wingdings" w:hint="default"/>
      </w:rPr>
    </w:lvl>
    <w:lvl w:ilvl="6" w:tplc="84E0E52C" w:tentative="1">
      <w:start w:val="1"/>
      <w:numFmt w:val="bullet"/>
      <w:lvlText w:val=""/>
      <w:lvlJc w:val="left"/>
      <w:pPr>
        <w:ind w:left="5400" w:hanging="360"/>
      </w:pPr>
      <w:rPr>
        <w:rFonts w:ascii="Symbol" w:hAnsi="Symbol" w:hint="default"/>
      </w:rPr>
    </w:lvl>
    <w:lvl w:ilvl="7" w:tplc="5B80D52C" w:tentative="1">
      <w:start w:val="1"/>
      <w:numFmt w:val="bullet"/>
      <w:lvlText w:val="o"/>
      <w:lvlJc w:val="left"/>
      <w:pPr>
        <w:ind w:left="6120" w:hanging="360"/>
      </w:pPr>
      <w:rPr>
        <w:rFonts w:ascii="Courier New" w:hAnsi="Courier New" w:hint="default"/>
      </w:rPr>
    </w:lvl>
    <w:lvl w:ilvl="8" w:tplc="84FAD88C" w:tentative="1">
      <w:start w:val="1"/>
      <w:numFmt w:val="bullet"/>
      <w:lvlText w:val=""/>
      <w:lvlJc w:val="left"/>
      <w:pPr>
        <w:ind w:left="6840" w:hanging="360"/>
      </w:pPr>
      <w:rPr>
        <w:rFonts w:ascii="Wingdings" w:hAnsi="Wingdings" w:hint="default"/>
      </w:rPr>
    </w:lvl>
  </w:abstractNum>
  <w:abstractNum w:abstractNumId="24" w15:restartNumberingAfterBreak="0">
    <w:nsid w:val="347B0D18"/>
    <w:multiLevelType w:val="hybridMultilevel"/>
    <w:tmpl w:val="238E5D88"/>
    <w:lvl w:ilvl="0" w:tplc="6B3C372A">
      <w:start w:val="1"/>
      <w:numFmt w:val="bullet"/>
      <w:lvlText w:val=""/>
      <w:lvlJc w:val="left"/>
      <w:pPr>
        <w:ind w:left="720" w:hanging="360"/>
      </w:pPr>
      <w:rPr>
        <w:rFonts w:ascii="Symbol" w:hAnsi="Symbol" w:hint="default"/>
      </w:rPr>
    </w:lvl>
    <w:lvl w:ilvl="1" w:tplc="9CB08096" w:tentative="1">
      <w:start w:val="1"/>
      <w:numFmt w:val="bullet"/>
      <w:lvlText w:val="o"/>
      <w:lvlJc w:val="left"/>
      <w:pPr>
        <w:ind w:left="1440" w:hanging="360"/>
      </w:pPr>
      <w:rPr>
        <w:rFonts w:ascii="Courier New" w:hAnsi="Courier New" w:cs="Courier New" w:hint="default"/>
      </w:rPr>
    </w:lvl>
    <w:lvl w:ilvl="2" w:tplc="63646E98" w:tentative="1">
      <w:start w:val="1"/>
      <w:numFmt w:val="bullet"/>
      <w:lvlText w:val=""/>
      <w:lvlJc w:val="left"/>
      <w:pPr>
        <w:ind w:left="2160" w:hanging="360"/>
      </w:pPr>
      <w:rPr>
        <w:rFonts w:ascii="Wingdings" w:hAnsi="Wingdings" w:hint="default"/>
      </w:rPr>
    </w:lvl>
    <w:lvl w:ilvl="3" w:tplc="40D49202" w:tentative="1">
      <w:start w:val="1"/>
      <w:numFmt w:val="bullet"/>
      <w:lvlText w:val=""/>
      <w:lvlJc w:val="left"/>
      <w:pPr>
        <w:ind w:left="2880" w:hanging="360"/>
      </w:pPr>
      <w:rPr>
        <w:rFonts w:ascii="Symbol" w:hAnsi="Symbol" w:hint="default"/>
      </w:rPr>
    </w:lvl>
    <w:lvl w:ilvl="4" w:tplc="E7A07EFC" w:tentative="1">
      <w:start w:val="1"/>
      <w:numFmt w:val="bullet"/>
      <w:lvlText w:val="o"/>
      <w:lvlJc w:val="left"/>
      <w:pPr>
        <w:ind w:left="3600" w:hanging="360"/>
      </w:pPr>
      <w:rPr>
        <w:rFonts w:ascii="Courier New" w:hAnsi="Courier New" w:cs="Courier New" w:hint="default"/>
      </w:rPr>
    </w:lvl>
    <w:lvl w:ilvl="5" w:tplc="F75AC42A" w:tentative="1">
      <w:start w:val="1"/>
      <w:numFmt w:val="bullet"/>
      <w:lvlText w:val=""/>
      <w:lvlJc w:val="left"/>
      <w:pPr>
        <w:ind w:left="4320" w:hanging="360"/>
      </w:pPr>
      <w:rPr>
        <w:rFonts w:ascii="Wingdings" w:hAnsi="Wingdings" w:hint="default"/>
      </w:rPr>
    </w:lvl>
    <w:lvl w:ilvl="6" w:tplc="F484107C" w:tentative="1">
      <w:start w:val="1"/>
      <w:numFmt w:val="bullet"/>
      <w:lvlText w:val=""/>
      <w:lvlJc w:val="left"/>
      <w:pPr>
        <w:ind w:left="5040" w:hanging="360"/>
      </w:pPr>
      <w:rPr>
        <w:rFonts w:ascii="Symbol" w:hAnsi="Symbol" w:hint="default"/>
      </w:rPr>
    </w:lvl>
    <w:lvl w:ilvl="7" w:tplc="A926980E" w:tentative="1">
      <w:start w:val="1"/>
      <w:numFmt w:val="bullet"/>
      <w:lvlText w:val="o"/>
      <w:lvlJc w:val="left"/>
      <w:pPr>
        <w:ind w:left="5760" w:hanging="360"/>
      </w:pPr>
      <w:rPr>
        <w:rFonts w:ascii="Courier New" w:hAnsi="Courier New" w:cs="Courier New" w:hint="default"/>
      </w:rPr>
    </w:lvl>
    <w:lvl w:ilvl="8" w:tplc="F58CC432" w:tentative="1">
      <w:start w:val="1"/>
      <w:numFmt w:val="bullet"/>
      <w:lvlText w:val=""/>
      <w:lvlJc w:val="left"/>
      <w:pPr>
        <w:ind w:left="6480" w:hanging="360"/>
      </w:pPr>
      <w:rPr>
        <w:rFonts w:ascii="Wingdings" w:hAnsi="Wingdings" w:hint="default"/>
      </w:rPr>
    </w:lvl>
  </w:abstractNum>
  <w:abstractNum w:abstractNumId="25" w15:restartNumberingAfterBreak="0">
    <w:nsid w:val="34EC0682"/>
    <w:multiLevelType w:val="hybridMultilevel"/>
    <w:tmpl w:val="98767FD0"/>
    <w:lvl w:ilvl="0" w:tplc="5E6E3638">
      <w:start w:val="1"/>
      <w:numFmt w:val="decimal"/>
      <w:pStyle w:val="Kop1"/>
      <w:lvlText w:val="%1"/>
      <w:lvlJc w:val="left"/>
      <w:pPr>
        <w:ind w:left="680" w:hanging="680"/>
      </w:pPr>
      <w:rPr>
        <w:rFonts w:ascii="Arial" w:hAnsi="Arial" w:hint="default"/>
        <w:color w:val="003D58"/>
        <w:sz w:val="60"/>
      </w:rPr>
    </w:lvl>
    <w:lvl w:ilvl="1" w:tplc="545006FA">
      <w:start w:val="1"/>
      <w:numFmt w:val="decimal"/>
      <w:pStyle w:val="Kop2"/>
      <w:lvlText w:val="%1.%2"/>
      <w:lvlJc w:val="left"/>
      <w:pPr>
        <w:ind w:left="680"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tplc="066EFC22">
      <w:start w:val="1"/>
      <w:numFmt w:val="decimal"/>
      <w:lvlText w:val="%1.%2.%3"/>
      <w:lvlJc w:val="left"/>
      <w:pPr>
        <w:ind w:left="680" w:hanging="680"/>
      </w:pPr>
      <w:rPr>
        <w:rFonts w:ascii="Arial" w:hAnsi="Arial" w:hint="default"/>
        <w:b/>
        <w:i w:val="0"/>
        <w:color w:val="B84239"/>
        <w:sz w:val="23"/>
      </w:rPr>
    </w:lvl>
    <w:lvl w:ilvl="3" w:tplc="2A1E22B2">
      <w:start w:val="1"/>
      <w:numFmt w:val="upperLetter"/>
      <w:lvlRestart w:val="0"/>
      <w:pStyle w:val="Kop4"/>
      <w:lvlText w:val="%4."/>
      <w:lvlJc w:val="left"/>
      <w:pPr>
        <w:ind w:left="680" w:hanging="680"/>
      </w:pPr>
      <w:rPr>
        <w:rFonts w:ascii="Arial" w:hAnsi="Arial" w:hint="default"/>
        <w:b w:val="0"/>
        <w:i w:val="0"/>
        <w:color w:val="B84239"/>
        <w:sz w:val="30"/>
      </w:rPr>
    </w:lvl>
    <w:lvl w:ilvl="4" w:tplc="6C649898">
      <w:start w:val="1"/>
      <w:numFmt w:val="decimal"/>
      <w:lvlText w:val="%1.%2.%3.%4.%5"/>
      <w:lvlJc w:val="left"/>
      <w:pPr>
        <w:tabs>
          <w:tab w:val="num" w:pos="852"/>
        </w:tabs>
        <w:ind w:left="852" w:hanging="1008"/>
      </w:pPr>
      <w:rPr>
        <w:rFonts w:hint="default"/>
      </w:rPr>
    </w:lvl>
    <w:lvl w:ilvl="5" w:tplc="8B629CB6">
      <w:start w:val="1"/>
      <w:numFmt w:val="decimal"/>
      <w:lvlText w:val="%1.%2.%3.%4.%5.%6"/>
      <w:lvlJc w:val="left"/>
      <w:pPr>
        <w:tabs>
          <w:tab w:val="num" w:pos="996"/>
        </w:tabs>
        <w:ind w:left="996" w:hanging="1152"/>
      </w:pPr>
      <w:rPr>
        <w:rFonts w:hint="default"/>
      </w:rPr>
    </w:lvl>
    <w:lvl w:ilvl="6" w:tplc="5B1E01F0">
      <w:start w:val="1"/>
      <w:numFmt w:val="decimal"/>
      <w:lvlText w:val="%1.%2.%3.%4.%5.%6.%7"/>
      <w:lvlJc w:val="left"/>
      <w:pPr>
        <w:tabs>
          <w:tab w:val="num" w:pos="1140"/>
        </w:tabs>
        <w:ind w:left="1140" w:hanging="1296"/>
      </w:pPr>
      <w:rPr>
        <w:rFonts w:hint="default"/>
      </w:rPr>
    </w:lvl>
    <w:lvl w:ilvl="7" w:tplc="D5DA8CDE">
      <w:start w:val="1"/>
      <w:numFmt w:val="decimal"/>
      <w:lvlText w:val="%1.%2.%3.%4.%5.%6.%7.%8"/>
      <w:lvlJc w:val="left"/>
      <w:pPr>
        <w:tabs>
          <w:tab w:val="num" w:pos="1284"/>
        </w:tabs>
        <w:ind w:left="1284" w:hanging="1440"/>
      </w:pPr>
      <w:rPr>
        <w:rFonts w:hint="default"/>
      </w:rPr>
    </w:lvl>
    <w:lvl w:ilvl="8" w:tplc="C890BD06">
      <w:start w:val="1"/>
      <w:numFmt w:val="decimal"/>
      <w:lvlText w:val="%1.%2.%3.%4.%5.%6.%7.%8.%9"/>
      <w:lvlJc w:val="left"/>
      <w:pPr>
        <w:tabs>
          <w:tab w:val="num" w:pos="1428"/>
        </w:tabs>
        <w:ind w:left="1428" w:hanging="1584"/>
      </w:pPr>
      <w:rPr>
        <w:rFonts w:hint="default"/>
      </w:rPr>
    </w:lvl>
  </w:abstractNum>
  <w:abstractNum w:abstractNumId="26" w15:restartNumberingAfterBreak="0">
    <w:nsid w:val="357C1624"/>
    <w:multiLevelType w:val="hybridMultilevel"/>
    <w:tmpl w:val="25F0BDA0"/>
    <w:name w:val="HuisstijlNummer"/>
    <w:styleLink w:val="Huisstijl-Nummer"/>
    <w:lvl w:ilvl="0" w:tplc="2F82DEA2">
      <w:start w:val="1"/>
      <w:numFmt w:val="decimal"/>
      <w:lvlText w:val="%1."/>
      <w:lvlJc w:val="left"/>
      <w:pPr>
        <w:ind w:left="360" w:hanging="360"/>
      </w:pPr>
      <w:rPr>
        <w:rFonts w:ascii="Arial" w:hAnsi="Arial" w:hint="default"/>
        <w:sz w:val="19"/>
      </w:rPr>
    </w:lvl>
    <w:lvl w:ilvl="1" w:tplc="7C265806">
      <w:start w:val="1"/>
      <w:numFmt w:val="lowerLetter"/>
      <w:lvlText w:val="%2."/>
      <w:lvlJc w:val="left"/>
      <w:pPr>
        <w:ind w:left="720" w:hanging="360"/>
      </w:pPr>
      <w:rPr>
        <w:rFonts w:hint="default"/>
      </w:rPr>
    </w:lvl>
    <w:lvl w:ilvl="2" w:tplc="5B0A1C46">
      <w:start w:val="1"/>
      <w:numFmt w:val="lowerRoman"/>
      <w:lvlText w:val="%3."/>
      <w:lvlJc w:val="left"/>
      <w:pPr>
        <w:ind w:left="1080" w:hanging="360"/>
      </w:pPr>
      <w:rPr>
        <w:rFonts w:hint="default"/>
      </w:rPr>
    </w:lvl>
    <w:lvl w:ilvl="3" w:tplc="13A023C4">
      <w:start w:val="1"/>
      <w:numFmt w:val="decimal"/>
      <w:lvlText w:val="(%4)"/>
      <w:lvlJc w:val="left"/>
      <w:pPr>
        <w:ind w:left="1440" w:hanging="360"/>
      </w:pPr>
      <w:rPr>
        <w:rFonts w:hint="default"/>
      </w:rPr>
    </w:lvl>
    <w:lvl w:ilvl="4" w:tplc="741E1222">
      <w:start w:val="1"/>
      <w:numFmt w:val="lowerLetter"/>
      <w:lvlText w:val="(%5)"/>
      <w:lvlJc w:val="left"/>
      <w:pPr>
        <w:ind w:left="1800" w:hanging="360"/>
      </w:pPr>
      <w:rPr>
        <w:rFonts w:hint="default"/>
      </w:rPr>
    </w:lvl>
    <w:lvl w:ilvl="5" w:tplc="01266AC6">
      <w:start w:val="1"/>
      <w:numFmt w:val="lowerRoman"/>
      <w:lvlText w:val="(%6)"/>
      <w:lvlJc w:val="left"/>
      <w:pPr>
        <w:ind w:left="2160" w:hanging="360"/>
      </w:pPr>
      <w:rPr>
        <w:rFonts w:hint="default"/>
      </w:rPr>
    </w:lvl>
    <w:lvl w:ilvl="6" w:tplc="97EA858E">
      <w:start w:val="1"/>
      <w:numFmt w:val="decimal"/>
      <w:lvlText w:val="%7."/>
      <w:lvlJc w:val="left"/>
      <w:pPr>
        <w:ind w:left="2520" w:hanging="360"/>
      </w:pPr>
      <w:rPr>
        <w:rFonts w:hint="default"/>
      </w:rPr>
    </w:lvl>
    <w:lvl w:ilvl="7" w:tplc="3EBE4A0C">
      <w:start w:val="1"/>
      <w:numFmt w:val="lowerLetter"/>
      <w:lvlText w:val="%8."/>
      <w:lvlJc w:val="left"/>
      <w:pPr>
        <w:ind w:left="2880" w:hanging="360"/>
      </w:pPr>
      <w:rPr>
        <w:rFonts w:hint="default"/>
      </w:rPr>
    </w:lvl>
    <w:lvl w:ilvl="8" w:tplc="198092DA">
      <w:start w:val="1"/>
      <w:numFmt w:val="lowerRoman"/>
      <w:lvlText w:val="%9."/>
      <w:lvlJc w:val="left"/>
      <w:pPr>
        <w:ind w:left="3240" w:hanging="360"/>
      </w:pPr>
      <w:rPr>
        <w:rFonts w:hint="default"/>
      </w:rPr>
    </w:lvl>
  </w:abstractNum>
  <w:abstractNum w:abstractNumId="27" w15:restartNumberingAfterBreak="0">
    <w:nsid w:val="37A26DF5"/>
    <w:multiLevelType w:val="hybridMultilevel"/>
    <w:tmpl w:val="2F50959C"/>
    <w:lvl w:ilvl="0" w:tplc="0C8EF3E4">
      <w:start w:val="1"/>
      <w:numFmt w:val="bullet"/>
      <w:lvlText w:val=""/>
      <w:lvlJc w:val="left"/>
      <w:pPr>
        <w:ind w:left="720" w:hanging="360"/>
      </w:pPr>
      <w:rPr>
        <w:rFonts w:ascii="Symbol" w:hAnsi="Symbol" w:hint="default"/>
      </w:rPr>
    </w:lvl>
    <w:lvl w:ilvl="1" w:tplc="2C840E88" w:tentative="1">
      <w:start w:val="1"/>
      <w:numFmt w:val="bullet"/>
      <w:lvlText w:val="o"/>
      <w:lvlJc w:val="left"/>
      <w:pPr>
        <w:ind w:left="1440" w:hanging="360"/>
      </w:pPr>
      <w:rPr>
        <w:rFonts w:ascii="Courier New" w:hAnsi="Courier New" w:cs="Courier New" w:hint="default"/>
      </w:rPr>
    </w:lvl>
    <w:lvl w:ilvl="2" w:tplc="FCFA9826" w:tentative="1">
      <w:start w:val="1"/>
      <w:numFmt w:val="bullet"/>
      <w:lvlText w:val=""/>
      <w:lvlJc w:val="left"/>
      <w:pPr>
        <w:ind w:left="2160" w:hanging="360"/>
      </w:pPr>
      <w:rPr>
        <w:rFonts w:ascii="Wingdings" w:hAnsi="Wingdings" w:hint="default"/>
      </w:rPr>
    </w:lvl>
    <w:lvl w:ilvl="3" w:tplc="949C9A84" w:tentative="1">
      <w:start w:val="1"/>
      <w:numFmt w:val="bullet"/>
      <w:lvlText w:val=""/>
      <w:lvlJc w:val="left"/>
      <w:pPr>
        <w:ind w:left="2880" w:hanging="360"/>
      </w:pPr>
      <w:rPr>
        <w:rFonts w:ascii="Symbol" w:hAnsi="Symbol" w:hint="default"/>
      </w:rPr>
    </w:lvl>
    <w:lvl w:ilvl="4" w:tplc="2A6CF646" w:tentative="1">
      <w:start w:val="1"/>
      <w:numFmt w:val="bullet"/>
      <w:lvlText w:val="o"/>
      <w:lvlJc w:val="left"/>
      <w:pPr>
        <w:ind w:left="3600" w:hanging="360"/>
      </w:pPr>
      <w:rPr>
        <w:rFonts w:ascii="Courier New" w:hAnsi="Courier New" w:cs="Courier New" w:hint="default"/>
      </w:rPr>
    </w:lvl>
    <w:lvl w:ilvl="5" w:tplc="6BC027B0" w:tentative="1">
      <w:start w:val="1"/>
      <w:numFmt w:val="bullet"/>
      <w:lvlText w:val=""/>
      <w:lvlJc w:val="left"/>
      <w:pPr>
        <w:ind w:left="4320" w:hanging="360"/>
      </w:pPr>
      <w:rPr>
        <w:rFonts w:ascii="Wingdings" w:hAnsi="Wingdings" w:hint="default"/>
      </w:rPr>
    </w:lvl>
    <w:lvl w:ilvl="6" w:tplc="14B6120C" w:tentative="1">
      <w:start w:val="1"/>
      <w:numFmt w:val="bullet"/>
      <w:lvlText w:val=""/>
      <w:lvlJc w:val="left"/>
      <w:pPr>
        <w:ind w:left="5040" w:hanging="360"/>
      </w:pPr>
      <w:rPr>
        <w:rFonts w:ascii="Symbol" w:hAnsi="Symbol" w:hint="default"/>
      </w:rPr>
    </w:lvl>
    <w:lvl w:ilvl="7" w:tplc="B1D6DD7E" w:tentative="1">
      <w:start w:val="1"/>
      <w:numFmt w:val="bullet"/>
      <w:lvlText w:val="o"/>
      <w:lvlJc w:val="left"/>
      <w:pPr>
        <w:ind w:left="5760" w:hanging="360"/>
      </w:pPr>
      <w:rPr>
        <w:rFonts w:ascii="Courier New" w:hAnsi="Courier New" w:cs="Courier New" w:hint="default"/>
      </w:rPr>
    </w:lvl>
    <w:lvl w:ilvl="8" w:tplc="E2AA496A" w:tentative="1">
      <w:start w:val="1"/>
      <w:numFmt w:val="bullet"/>
      <w:lvlText w:val=""/>
      <w:lvlJc w:val="left"/>
      <w:pPr>
        <w:ind w:left="6480" w:hanging="360"/>
      </w:pPr>
      <w:rPr>
        <w:rFonts w:ascii="Wingdings" w:hAnsi="Wingdings" w:hint="default"/>
      </w:rPr>
    </w:lvl>
  </w:abstractNum>
  <w:abstractNum w:abstractNumId="28" w15:restartNumberingAfterBreak="0">
    <w:nsid w:val="38072A93"/>
    <w:multiLevelType w:val="hybridMultilevel"/>
    <w:tmpl w:val="E9088220"/>
    <w:lvl w:ilvl="0" w:tplc="1EC26A1A">
      <w:start w:val="1"/>
      <w:numFmt w:val="decimal"/>
      <w:pStyle w:val="Lijstnummering"/>
      <w:lvlText w:val="%1."/>
      <w:lvlJc w:val="left"/>
      <w:pPr>
        <w:ind w:left="720" w:hanging="360"/>
      </w:pPr>
    </w:lvl>
    <w:lvl w:ilvl="1" w:tplc="D5D4BB1E" w:tentative="1">
      <w:start w:val="1"/>
      <w:numFmt w:val="lowerLetter"/>
      <w:lvlText w:val="%2."/>
      <w:lvlJc w:val="left"/>
      <w:pPr>
        <w:ind w:left="1440" w:hanging="360"/>
      </w:pPr>
    </w:lvl>
    <w:lvl w:ilvl="2" w:tplc="063C78EE">
      <w:start w:val="1"/>
      <w:numFmt w:val="lowerRoman"/>
      <w:lvlText w:val="%3."/>
      <w:lvlJc w:val="right"/>
      <w:pPr>
        <w:ind w:left="2160" w:hanging="180"/>
      </w:pPr>
    </w:lvl>
    <w:lvl w:ilvl="3" w:tplc="BFE06F7A" w:tentative="1">
      <w:start w:val="1"/>
      <w:numFmt w:val="decimal"/>
      <w:lvlText w:val="%4."/>
      <w:lvlJc w:val="left"/>
      <w:pPr>
        <w:ind w:left="2880" w:hanging="360"/>
      </w:pPr>
    </w:lvl>
    <w:lvl w:ilvl="4" w:tplc="F8F2F09A" w:tentative="1">
      <w:start w:val="1"/>
      <w:numFmt w:val="lowerLetter"/>
      <w:lvlText w:val="%5."/>
      <w:lvlJc w:val="left"/>
      <w:pPr>
        <w:ind w:left="3600" w:hanging="360"/>
      </w:pPr>
    </w:lvl>
    <w:lvl w:ilvl="5" w:tplc="041E331E" w:tentative="1">
      <w:start w:val="1"/>
      <w:numFmt w:val="lowerRoman"/>
      <w:lvlText w:val="%6."/>
      <w:lvlJc w:val="right"/>
      <w:pPr>
        <w:ind w:left="4320" w:hanging="180"/>
      </w:pPr>
    </w:lvl>
    <w:lvl w:ilvl="6" w:tplc="6B96BFCC" w:tentative="1">
      <w:start w:val="1"/>
      <w:numFmt w:val="decimal"/>
      <w:lvlText w:val="%7."/>
      <w:lvlJc w:val="left"/>
      <w:pPr>
        <w:ind w:left="5040" w:hanging="360"/>
      </w:pPr>
    </w:lvl>
    <w:lvl w:ilvl="7" w:tplc="9AE4B94C" w:tentative="1">
      <w:start w:val="1"/>
      <w:numFmt w:val="lowerLetter"/>
      <w:lvlText w:val="%8."/>
      <w:lvlJc w:val="left"/>
      <w:pPr>
        <w:ind w:left="5760" w:hanging="360"/>
      </w:pPr>
    </w:lvl>
    <w:lvl w:ilvl="8" w:tplc="1820E942" w:tentative="1">
      <w:start w:val="1"/>
      <w:numFmt w:val="lowerRoman"/>
      <w:lvlText w:val="%9."/>
      <w:lvlJc w:val="right"/>
      <w:pPr>
        <w:ind w:left="6480" w:hanging="180"/>
      </w:pPr>
    </w:lvl>
  </w:abstractNum>
  <w:abstractNum w:abstractNumId="29" w15:restartNumberingAfterBreak="0">
    <w:nsid w:val="38D33B5E"/>
    <w:multiLevelType w:val="hybridMultilevel"/>
    <w:tmpl w:val="76CAA9E6"/>
    <w:lvl w:ilvl="0" w:tplc="A9F0E894">
      <w:start w:val="1"/>
      <w:numFmt w:val="bullet"/>
      <w:lvlText w:val=""/>
      <w:lvlJc w:val="left"/>
      <w:pPr>
        <w:ind w:left="720" w:hanging="360"/>
      </w:pPr>
      <w:rPr>
        <w:rFonts w:ascii="Symbol" w:hAnsi="Symbol" w:hint="default"/>
      </w:rPr>
    </w:lvl>
    <w:lvl w:ilvl="1" w:tplc="F49CC952">
      <w:start w:val="1"/>
      <w:numFmt w:val="bullet"/>
      <w:lvlText w:val="o"/>
      <w:lvlJc w:val="left"/>
      <w:pPr>
        <w:ind w:left="1440" w:hanging="360"/>
      </w:pPr>
      <w:rPr>
        <w:rFonts w:ascii="Courier New" w:hAnsi="Courier New" w:cs="Courier New" w:hint="default"/>
      </w:rPr>
    </w:lvl>
    <w:lvl w:ilvl="2" w:tplc="C170A150">
      <w:start w:val="1"/>
      <w:numFmt w:val="bullet"/>
      <w:lvlText w:val=""/>
      <w:lvlJc w:val="left"/>
      <w:pPr>
        <w:ind w:left="2160" w:hanging="360"/>
      </w:pPr>
      <w:rPr>
        <w:rFonts w:ascii="Wingdings" w:hAnsi="Wingdings" w:hint="default"/>
      </w:rPr>
    </w:lvl>
    <w:lvl w:ilvl="3" w:tplc="E1AC3742">
      <w:start w:val="1"/>
      <w:numFmt w:val="bullet"/>
      <w:lvlText w:val=""/>
      <w:lvlJc w:val="left"/>
      <w:pPr>
        <w:ind w:left="2880" w:hanging="360"/>
      </w:pPr>
      <w:rPr>
        <w:rFonts w:ascii="Symbol" w:hAnsi="Symbol" w:hint="default"/>
      </w:rPr>
    </w:lvl>
    <w:lvl w:ilvl="4" w:tplc="34086E10">
      <w:start w:val="1"/>
      <w:numFmt w:val="bullet"/>
      <w:lvlText w:val="o"/>
      <w:lvlJc w:val="left"/>
      <w:pPr>
        <w:ind w:left="3600" w:hanging="360"/>
      </w:pPr>
      <w:rPr>
        <w:rFonts w:ascii="Courier New" w:hAnsi="Courier New" w:cs="Courier New" w:hint="default"/>
      </w:rPr>
    </w:lvl>
    <w:lvl w:ilvl="5" w:tplc="B66A6EA6">
      <w:start w:val="1"/>
      <w:numFmt w:val="bullet"/>
      <w:lvlText w:val=""/>
      <w:lvlJc w:val="left"/>
      <w:pPr>
        <w:ind w:left="4320" w:hanging="360"/>
      </w:pPr>
      <w:rPr>
        <w:rFonts w:ascii="Wingdings" w:hAnsi="Wingdings" w:hint="default"/>
      </w:rPr>
    </w:lvl>
    <w:lvl w:ilvl="6" w:tplc="6C74351E">
      <w:start w:val="1"/>
      <w:numFmt w:val="bullet"/>
      <w:lvlText w:val=""/>
      <w:lvlJc w:val="left"/>
      <w:pPr>
        <w:ind w:left="5040" w:hanging="360"/>
      </w:pPr>
      <w:rPr>
        <w:rFonts w:ascii="Symbol" w:hAnsi="Symbol" w:hint="default"/>
      </w:rPr>
    </w:lvl>
    <w:lvl w:ilvl="7" w:tplc="1FFA1292">
      <w:start w:val="1"/>
      <w:numFmt w:val="bullet"/>
      <w:lvlText w:val="o"/>
      <w:lvlJc w:val="left"/>
      <w:pPr>
        <w:ind w:left="5760" w:hanging="360"/>
      </w:pPr>
      <w:rPr>
        <w:rFonts w:ascii="Courier New" w:hAnsi="Courier New" w:cs="Courier New" w:hint="default"/>
      </w:rPr>
    </w:lvl>
    <w:lvl w:ilvl="8" w:tplc="B8F644AA">
      <w:start w:val="1"/>
      <w:numFmt w:val="bullet"/>
      <w:lvlText w:val=""/>
      <w:lvlJc w:val="left"/>
      <w:pPr>
        <w:ind w:left="6480" w:hanging="360"/>
      </w:pPr>
      <w:rPr>
        <w:rFonts w:ascii="Wingdings" w:hAnsi="Wingdings" w:hint="default"/>
      </w:rPr>
    </w:lvl>
  </w:abstractNum>
  <w:abstractNum w:abstractNumId="30" w15:restartNumberingAfterBreak="0">
    <w:nsid w:val="3A6D1C1D"/>
    <w:multiLevelType w:val="hybridMultilevel"/>
    <w:tmpl w:val="7E4490E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31" w15:restartNumberingAfterBreak="0">
    <w:nsid w:val="3B486CD9"/>
    <w:multiLevelType w:val="hybridMultilevel"/>
    <w:tmpl w:val="1D4E95CE"/>
    <w:lvl w:ilvl="0" w:tplc="89DC233C">
      <w:start w:val="1"/>
      <w:numFmt w:val="bullet"/>
      <w:lvlText w:val=""/>
      <w:lvlJc w:val="left"/>
      <w:pPr>
        <w:ind w:left="720" w:hanging="360"/>
      </w:pPr>
      <w:rPr>
        <w:rFonts w:ascii="Symbol" w:hAnsi="Symbol" w:hint="default"/>
      </w:rPr>
    </w:lvl>
    <w:lvl w:ilvl="1" w:tplc="3744A710" w:tentative="1">
      <w:start w:val="1"/>
      <w:numFmt w:val="bullet"/>
      <w:lvlText w:val="o"/>
      <w:lvlJc w:val="left"/>
      <w:pPr>
        <w:ind w:left="1440" w:hanging="360"/>
      </w:pPr>
      <w:rPr>
        <w:rFonts w:ascii="Courier New" w:hAnsi="Courier New" w:cs="Courier New" w:hint="default"/>
      </w:rPr>
    </w:lvl>
    <w:lvl w:ilvl="2" w:tplc="7CA8D530" w:tentative="1">
      <w:start w:val="1"/>
      <w:numFmt w:val="bullet"/>
      <w:lvlText w:val=""/>
      <w:lvlJc w:val="left"/>
      <w:pPr>
        <w:ind w:left="2160" w:hanging="360"/>
      </w:pPr>
      <w:rPr>
        <w:rFonts w:ascii="Wingdings" w:hAnsi="Wingdings" w:hint="default"/>
      </w:rPr>
    </w:lvl>
    <w:lvl w:ilvl="3" w:tplc="243C6E20" w:tentative="1">
      <w:start w:val="1"/>
      <w:numFmt w:val="bullet"/>
      <w:lvlText w:val=""/>
      <w:lvlJc w:val="left"/>
      <w:pPr>
        <w:ind w:left="2880" w:hanging="360"/>
      </w:pPr>
      <w:rPr>
        <w:rFonts w:ascii="Symbol" w:hAnsi="Symbol" w:hint="default"/>
      </w:rPr>
    </w:lvl>
    <w:lvl w:ilvl="4" w:tplc="1DC45E84" w:tentative="1">
      <w:start w:val="1"/>
      <w:numFmt w:val="bullet"/>
      <w:lvlText w:val="o"/>
      <w:lvlJc w:val="left"/>
      <w:pPr>
        <w:ind w:left="3600" w:hanging="360"/>
      </w:pPr>
      <w:rPr>
        <w:rFonts w:ascii="Courier New" w:hAnsi="Courier New" w:cs="Courier New" w:hint="default"/>
      </w:rPr>
    </w:lvl>
    <w:lvl w:ilvl="5" w:tplc="6136A9E8" w:tentative="1">
      <w:start w:val="1"/>
      <w:numFmt w:val="bullet"/>
      <w:lvlText w:val=""/>
      <w:lvlJc w:val="left"/>
      <w:pPr>
        <w:ind w:left="4320" w:hanging="360"/>
      </w:pPr>
      <w:rPr>
        <w:rFonts w:ascii="Wingdings" w:hAnsi="Wingdings" w:hint="default"/>
      </w:rPr>
    </w:lvl>
    <w:lvl w:ilvl="6" w:tplc="B17455E2" w:tentative="1">
      <w:start w:val="1"/>
      <w:numFmt w:val="bullet"/>
      <w:lvlText w:val=""/>
      <w:lvlJc w:val="left"/>
      <w:pPr>
        <w:ind w:left="5040" w:hanging="360"/>
      </w:pPr>
      <w:rPr>
        <w:rFonts w:ascii="Symbol" w:hAnsi="Symbol" w:hint="default"/>
      </w:rPr>
    </w:lvl>
    <w:lvl w:ilvl="7" w:tplc="1B6A329E" w:tentative="1">
      <w:start w:val="1"/>
      <w:numFmt w:val="bullet"/>
      <w:lvlText w:val="o"/>
      <w:lvlJc w:val="left"/>
      <w:pPr>
        <w:ind w:left="5760" w:hanging="360"/>
      </w:pPr>
      <w:rPr>
        <w:rFonts w:ascii="Courier New" w:hAnsi="Courier New" w:cs="Courier New" w:hint="default"/>
      </w:rPr>
    </w:lvl>
    <w:lvl w:ilvl="8" w:tplc="4D5A0D42" w:tentative="1">
      <w:start w:val="1"/>
      <w:numFmt w:val="bullet"/>
      <w:lvlText w:val=""/>
      <w:lvlJc w:val="left"/>
      <w:pPr>
        <w:ind w:left="6480" w:hanging="360"/>
      </w:pPr>
      <w:rPr>
        <w:rFonts w:ascii="Wingdings" w:hAnsi="Wingdings" w:hint="default"/>
      </w:rPr>
    </w:lvl>
  </w:abstractNum>
  <w:abstractNum w:abstractNumId="32" w15:restartNumberingAfterBreak="0">
    <w:nsid w:val="3BD40309"/>
    <w:multiLevelType w:val="hybridMultilevel"/>
    <w:tmpl w:val="3E4AEC3C"/>
    <w:lvl w:ilvl="0" w:tplc="04130001">
      <w:start w:val="1"/>
      <w:numFmt w:val="bullet"/>
      <w:lvlText w:val=""/>
      <w:lvlJc w:val="left"/>
      <w:pPr>
        <w:ind w:left="720" w:hanging="360"/>
      </w:pPr>
      <w:rPr>
        <w:rFonts w:ascii="Symbol" w:hAnsi="Symbol" w:hint="default"/>
        <w:sz w:val="22"/>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3" w15:restartNumberingAfterBreak="0">
    <w:nsid w:val="40890758"/>
    <w:multiLevelType w:val="hybridMultilevel"/>
    <w:tmpl w:val="DFFC5732"/>
    <w:lvl w:ilvl="0" w:tplc="F79CA796">
      <w:start w:val="1"/>
      <w:numFmt w:val="decimal"/>
      <w:lvlText w:val="Eis %1"/>
      <w:lvlJc w:val="left"/>
      <w:pPr>
        <w:ind w:left="360" w:hanging="360"/>
      </w:pPr>
      <w:rPr>
        <w:rFonts w:hint="default"/>
      </w:rPr>
    </w:lvl>
    <w:lvl w:ilvl="1" w:tplc="BC221F7C" w:tentative="1">
      <w:start w:val="1"/>
      <w:numFmt w:val="lowerLetter"/>
      <w:lvlText w:val="%2."/>
      <w:lvlJc w:val="left"/>
      <w:pPr>
        <w:ind w:left="1080" w:hanging="360"/>
      </w:pPr>
    </w:lvl>
    <w:lvl w:ilvl="2" w:tplc="5A90B786" w:tentative="1">
      <w:start w:val="1"/>
      <w:numFmt w:val="lowerRoman"/>
      <w:lvlText w:val="%3."/>
      <w:lvlJc w:val="right"/>
      <w:pPr>
        <w:ind w:left="1800" w:hanging="180"/>
      </w:pPr>
    </w:lvl>
    <w:lvl w:ilvl="3" w:tplc="3E721602" w:tentative="1">
      <w:start w:val="1"/>
      <w:numFmt w:val="decimal"/>
      <w:lvlText w:val="%4."/>
      <w:lvlJc w:val="left"/>
      <w:pPr>
        <w:ind w:left="2520" w:hanging="360"/>
      </w:pPr>
    </w:lvl>
    <w:lvl w:ilvl="4" w:tplc="D33EA10E" w:tentative="1">
      <w:start w:val="1"/>
      <w:numFmt w:val="lowerLetter"/>
      <w:lvlText w:val="%5."/>
      <w:lvlJc w:val="left"/>
      <w:pPr>
        <w:ind w:left="3240" w:hanging="360"/>
      </w:pPr>
    </w:lvl>
    <w:lvl w:ilvl="5" w:tplc="211479F0" w:tentative="1">
      <w:start w:val="1"/>
      <w:numFmt w:val="lowerRoman"/>
      <w:lvlText w:val="%6."/>
      <w:lvlJc w:val="right"/>
      <w:pPr>
        <w:ind w:left="3960" w:hanging="180"/>
      </w:pPr>
    </w:lvl>
    <w:lvl w:ilvl="6" w:tplc="628E3A22" w:tentative="1">
      <w:start w:val="1"/>
      <w:numFmt w:val="decimal"/>
      <w:lvlText w:val="%7."/>
      <w:lvlJc w:val="left"/>
      <w:pPr>
        <w:ind w:left="4680" w:hanging="360"/>
      </w:pPr>
    </w:lvl>
    <w:lvl w:ilvl="7" w:tplc="B10A3D2A" w:tentative="1">
      <w:start w:val="1"/>
      <w:numFmt w:val="lowerLetter"/>
      <w:lvlText w:val="%8."/>
      <w:lvlJc w:val="left"/>
      <w:pPr>
        <w:ind w:left="5400" w:hanging="360"/>
      </w:pPr>
    </w:lvl>
    <w:lvl w:ilvl="8" w:tplc="DCBCB8B2" w:tentative="1">
      <w:start w:val="1"/>
      <w:numFmt w:val="lowerRoman"/>
      <w:lvlText w:val="%9."/>
      <w:lvlJc w:val="right"/>
      <w:pPr>
        <w:ind w:left="6120" w:hanging="180"/>
      </w:pPr>
    </w:lvl>
  </w:abstractNum>
  <w:abstractNum w:abstractNumId="34" w15:restartNumberingAfterBreak="0">
    <w:nsid w:val="40983EB0"/>
    <w:multiLevelType w:val="hybridMultilevel"/>
    <w:tmpl w:val="418646B0"/>
    <w:lvl w:ilvl="0" w:tplc="ED265D22">
      <w:start w:val="1"/>
      <w:numFmt w:val="bullet"/>
      <w:lvlText w:val=""/>
      <w:lvlJc w:val="left"/>
      <w:pPr>
        <w:ind w:left="720" w:hanging="360"/>
      </w:pPr>
      <w:rPr>
        <w:rFonts w:ascii="Symbol" w:hAnsi="Symbol" w:hint="default"/>
      </w:rPr>
    </w:lvl>
    <w:lvl w:ilvl="1" w:tplc="59301D2C" w:tentative="1">
      <w:start w:val="1"/>
      <w:numFmt w:val="bullet"/>
      <w:lvlText w:val="o"/>
      <w:lvlJc w:val="left"/>
      <w:pPr>
        <w:ind w:left="1440" w:hanging="360"/>
      </w:pPr>
      <w:rPr>
        <w:rFonts w:ascii="Courier New" w:hAnsi="Courier New" w:cs="Courier New" w:hint="default"/>
      </w:rPr>
    </w:lvl>
    <w:lvl w:ilvl="2" w:tplc="9D3C7C16" w:tentative="1">
      <w:start w:val="1"/>
      <w:numFmt w:val="bullet"/>
      <w:lvlText w:val=""/>
      <w:lvlJc w:val="left"/>
      <w:pPr>
        <w:ind w:left="2160" w:hanging="360"/>
      </w:pPr>
      <w:rPr>
        <w:rFonts w:ascii="Wingdings" w:hAnsi="Wingdings" w:hint="default"/>
      </w:rPr>
    </w:lvl>
    <w:lvl w:ilvl="3" w:tplc="EC68D5D4" w:tentative="1">
      <w:start w:val="1"/>
      <w:numFmt w:val="bullet"/>
      <w:lvlText w:val=""/>
      <w:lvlJc w:val="left"/>
      <w:pPr>
        <w:ind w:left="2880" w:hanging="360"/>
      </w:pPr>
      <w:rPr>
        <w:rFonts w:ascii="Symbol" w:hAnsi="Symbol" w:hint="default"/>
      </w:rPr>
    </w:lvl>
    <w:lvl w:ilvl="4" w:tplc="B3DEF584" w:tentative="1">
      <w:start w:val="1"/>
      <w:numFmt w:val="bullet"/>
      <w:lvlText w:val="o"/>
      <w:lvlJc w:val="left"/>
      <w:pPr>
        <w:ind w:left="3600" w:hanging="360"/>
      </w:pPr>
      <w:rPr>
        <w:rFonts w:ascii="Courier New" w:hAnsi="Courier New" w:cs="Courier New" w:hint="default"/>
      </w:rPr>
    </w:lvl>
    <w:lvl w:ilvl="5" w:tplc="7C10CE6E" w:tentative="1">
      <w:start w:val="1"/>
      <w:numFmt w:val="bullet"/>
      <w:lvlText w:val=""/>
      <w:lvlJc w:val="left"/>
      <w:pPr>
        <w:ind w:left="4320" w:hanging="360"/>
      </w:pPr>
      <w:rPr>
        <w:rFonts w:ascii="Wingdings" w:hAnsi="Wingdings" w:hint="default"/>
      </w:rPr>
    </w:lvl>
    <w:lvl w:ilvl="6" w:tplc="E5B86170" w:tentative="1">
      <w:start w:val="1"/>
      <w:numFmt w:val="bullet"/>
      <w:lvlText w:val=""/>
      <w:lvlJc w:val="left"/>
      <w:pPr>
        <w:ind w:left="5040" w:hanging="360"/>
      </w:pPr>
      <w:rPr>
        <w:rFonts w:ascii="Symbol" w:hAnsi="Symbol" w:hint="default"/>
      </w:rPr>
    </w:lvl>
    <w:lvl w:ilvl="7" w:tplc="6FCA1616" w:tentative="1">
      <w:start w:val="1"/>
      <w:numFmt w:val="bullet"/>
      <w:lvlText w:val="o"/>
      <w:lvlJc w:val="left"/>
      <w:pPr>
        <w:ind w:left="5760" w:hanging="360"/>
      </w:pPr>
      <w:rPr>
        <w:rFonts w:ascii="Courier New" w:hAnsi="Courier New" w:cs="Courier New" w:hint="default"/>
      </w:rPr>
    </w:lvl>
    <w:lvl w:ilvl="8" w:tplc="CEE6CDEA" w:tentative="1">
      <w:start w:val="1"/>
      <w:numFmt w:val="bullet"/>
      <w:lvlText w:val=""/>
      <w:lvlJc w:val="left"/>
      <w:pPr>
        <w:ind w:left="6480" w:hanging="360"/>
      </w:pPr>
      <w:rPr>
        <w:rFonts w:ascii="Wingdings" w:hAnsi="Wingdings" w:hint="default"/>
      </w:rPr>
    </w:lvl>
  </w:abstractNum>
  <w:abstractNum w:abstractNumId="35" w15:restartNumberingAfterBreak="0">
    <w:nsid w:val="422A13D1"/>
    <w:multiLevelType w:val="hybridMultilevel"/>
    <w:tmpl w:val="EE5E223A"/>
    <w:lvl w:ilvl="0" w:tplc="B8344420">
      <w:numFmt w:val="bullet"/>
      <w:lvlText w:val="-"/>
      <w:lvlJc w:val="left"/>
      <w:pPr>
        <w:ind w:left="720" w:hanging="360"/>
      </w:pPr>
      <w:rPr>
        <w:rFonts w:ascii="Arial" w:eastAsia="Times New Roman" w:hAnsi="Arial" w:cs="Arial" w:hint="default"/>
      </w:rPr>
    </w:lvl>
    <w:lvl w:ilvl="1" w:tplc="FA08AE44" w:tentative="1">
      <w:start w:val="1"/>
      <w:numFmt w:val="bullet"/>
      <w:lvlText w:val="o"/>
      <w:lvlJc w:val="left"/>
      <w:pPr>
        <w:ind w:left="1440" w:hanging="360"/>
      </w:pPr>
      <w:rPr>
        <w:rFonts w:ascii="Courier New" w:hAnsi="Courier New" w:cs="Courier New" w:hint="default"/>
      </w:rPr>
    </w:lvl>
    <w:lvl w:ilvl="2" w:tplc="FE12A6C8" w:tentative="1">
      <w:start w:val="1"/>
      <w:numFmt w:val="bullet"/>
      <w:lvlText w:val=""/>
      <w:lvlJc w:val="left"/>
      <w:pPr>
        <w:ind w:left="2160" w:hanging="360"/>
      </w:pPr>
      <w:rPr>
        <w:rFonts w:ascii="Wingdings" w:hAnsi="Wingdings" w:hint="default"/>
      </w:rPr>
    </w:lvl>
    <w:lvl w:ilvl="3" w:tplc="F13E8192" w:tentative="1">
      <w:start w:val="1"/>
      <w:numFmt w:val="bullet"/>
      <w:lvlText w:val=""/>
      <w:lvlJc w:val="left"/>
      <w:pPr>
        <w:ind w:left="2880" w:hanging="360"/>
      </w:pPr>
      <w:rPr>
        <w:rFonts w:ascii="Symbol" w:hAnsi="Symbol" w:hint="default"/>
      </w:rPr>
    </w:lvl>
    <w:lvl w:ilvl="4" w:tplc="60A40D80" w:tentative="1">
      <w:start w:val="1"/>
      <w:numFmt w:val="bullet"/>
      <w:lvlText w:val="o"/>
      <w:lvlJc w:val="left"/>
      <w:pPr>
        <w:ind w:left="3600" w:hanging="360"/>
      </w:pPr>
      <w:rPr>
        <w:rFonts w:ascii="Courier New" w:hAnsi="Courier New" w:cs="Courier New" w:hint="default"/>
      </w:rPr>
    </w:lvl>
    <w:lvl w:ilvl="5" w:tplc="305A37CE" w:tentative="1">
      <w:start w:val="1"/>
      <w:numFmt w:val="bullet"/>
      <w:lvlText w:val=""/>
      <w:lvlJc w:val="left"/>
      <w:pPr>
        <w:ind w:left="4320" w:hanging="360"/>
      </w:pPr>
      <w:rPr>
        <w:rFonts w:ascii="Wingdings" w:hAnsi="Wingdings" w:hint="default"/>
      </w:rPr>
    </w:lvl>
    <w:lvl w:ilvl="6" w:tplc="5CC42C20" w:tentative="1">
      <w:start w:val="1"/>
      <w:numFmt w:val="bullet"/>
      <w:lvlText w:val=""/>
      <w:lvlJc w:val="left"/>
      <w:pPr>
        <w:ind w:left="5040" w:hanging="360"/>
      </w:pPr>
      <w:rPr>
        <w:rFonts w:ascii="Symbol" w:hAnsi="Symbol" w:hint="default"/>
      </w:rPr>
    </w:lvl>
    <w:lvl w:ilvl="7" w:tplc="0DF60194" w:tentative="1">
      <w:start w:val="1"/>
      <w:numFmt w:val="bullet"/>
      <w:lvlText w:val="o"/>
      <w:lvlJc w:val="left"/>
      <w:pPr>
        <w:ind w:left="5760" w:hanging="360"/>
      </w:pPr>
      <w:rPr>
        <w:rFonts w:ascii="Courier New" w:hAnsi="Courier New" w:cs="Courier New" w:hint="default"/>
      </w:rPr>
    </w:lvl>
    <w:lvl w:ilvl="8" w:tplc="EB0A98E8" w:tentative="1">
      <w:start w:val="1"/>
      <w:numFmt w:val="bullet"/>
      <w:lvlText w:val=""/>
      <w:lvlJc w:val="left"/>
      <w:pPr>
        <w:ind w:left="6480" w:hanging="360"/>
      </w:pPr>
      <w:rPr>
        <w:rFonts w:ascii="Wingdings" w:hAnsi="Wingdings" w:hint="default"/>
      </w:rPr>
    </w:lvl>
  </w:abstractNum>
  <w:abstractNum w:abstractNumId="36" w15:restartNumberingAfterBreak="0">
    <w:nsid w:val="43A72543"/>
    <w:multiLevelType w:val="hybridMultilevel"/>
    <w:tmpl w:val="459856BC"/>
    <w:lvl w:ilvl="0" w:tplc="4D8C516E">
      <w:start w:val="1"/>
      <w:numFmt w:val="bullet"/>
      <w:lvlText w:val="&gt;"/>
      <w:lvlJc w:val="left"/>
      <w:pPr>
        <w:ind w:left="720" w:hanging="360"/>
      </w:pPr>
      <w:rPr>
        <w:rFonts w:ascii="Times New Roman" w:hAnsi="Times New Roman" w:cs="Times New Roman" w:hint="default"/>
      </w:rPr>
    </w:lvl>
    <w:lvl w:ilvl="1" w:tplc="5E16E8AA" w:tentative="1">
      <w:start w:val="1"/>
      <w:numFmt w:val="bullet"/>
      <w:lvlText w:val="o"/>
      <w:lvlJc w:val="left"/>
      <w:pPr>
        <w:ind w:left="1440" w:hanging="360"/>
      </w:pPr>
      <w:rPr>
        <w:rFonts w:ascii="Courier New" w:hAnsi="Courier New" w:hint="default"/>
      </w:rPr>
    </w:lvl>
    <w:lvl w:ilvl="2" w:tplc="48E01AC0" w:tentative="1">
      <w:start w:val="1"/>
      <w:numFmt w:val="bullet"/>
      <w:lvlText w:val=""/>
      <w:lvlJc w:val="left"/>
      <w:pPr>
        <w:ind w:left="2160" w:hanging="360"/>
      </w:pPr>
      <w:rPr>
        <w:rFonts w:ascii="Wingdings" w:hAnsi="Wingdings" w:hint="default"/>
      </w:rPr>
    </w:lvl>
    <w:lvl w:ilvl="3" w:tplc="86443D20" w:tentative="1">
      <w:start w:val="1"/>
      <w:numFmt w:val="bullet"/>
      <w:lvlText w:val=""/>
      <w:lvlJc w:val="left"/>
      <w:pPr>
        <w:ind w:left="2880" w:hanging="360"/>
      </w:pPr>
      <w:rPr>
        <w:rFonts w:ascii="Symbol" w:hAnsi="Symbol" w:hint="default"/>
      </w:rPr>
    </w:lvl>
    <w:lvl w:ilvl="4" w:tplc="453A2A68" w:tentative="1">
      <w:start w:val="1"/>
      <w:numFmt w:val="bullet"/>
      <w:lvlText w:val="o"/>
      <w:lvlJc w:val="left"/>
      <w:pPr>
        <w:ind w:left="3600" w:hanging="360"/>
      </w:pPr>
      <w:rPr>
        <w:rFonts w:ascii="Courier New" w:hAnsi="Courier New" w:hint="default"/>
      </w:rPr>
    </w:lvl>
    <w:lvl w:ilvl="5" w:tplc="5D062CD4" w:tentative="1">
      <w:start w:val="1"/>
      <w:numFmt w:val="bullet"/>
      <w:lvlText w:val=""/>
      <w:lvlJc w:val="left"/>
      <w:pPr>
        <w:ind w:left="4320" w:hanging="360"/>
      </w:pPr>
      <w:rPr>
        <w:rFonts w:ascii="Wingdings" w:hAnsi="Wingdings" w:hint="default"/>
      </w:rPr>
    </w:lvl>
    <w:lvl w:ilvl="6" w:tplc="20FCE6CE" w:tentative="1">
      <w:start w:val="1"/>
      <w:numFmt w:val="bullet"/>
      <w:lvlText w:val=""/>
      <w:lvlJc w:val="left"/>
      <w:pPr>
        <w:ind w:left="5040" w:hanging="360"/>
      </w:pPr>
      <w:rPr>
        <w:rFonts w:ascii="Symbol" w:hAnsi="Symbol" w:hint="default"/>
      </w:rPr>
    </w:lvl>
    <w:lvl w:ilvl="7" w:tplc="342C0B88" w:tentative="1">
      <w:start w:val="1"/>
      <w:numFmt w:val="bullet"/>
      <w:lvlText w:val="o"/>
      <w:lvlJc w:val="left"/>
      <w:pPr>
        <w:ind w:left="5760" w:hanging="360"/>
      </w:pPr>
      <w:rPr>
        <w:rFonts w:ascii="Courier New" w:hAnsi="Courier New" w:hint="default"/>
      </w:rPr>
    </w:lvl>
    <w:lvl w:ilvl="8" w:tplc="CDF48840" w:tentative="1">
      <w:start w:val="1"/>
      <w:numFmt w:val="bullet"/>
      <w:lvlText w:val=""/>
      <w:lvlJc w:val="left"/>
      <w:pPr>
        <w:ind w:left="6480" w:hanging="360"/>
      </w:pPr>
      <w:rPr>
        <w:rFonts w:ascii="Wingdings" w:hAnsi="Wingdings" w:hint="default"/>
      </w:rPr>
    </w:lvl>
  </w:abstractNum>
  <w:abstractNum w:abstractNumId="37" w15:restartNumberingAfterBreak="0">
    <w:nsid w:val="475F433D"/>
    <w:multiLevelType w:val="hybridMultilevel"/>
    <w:tmpl w:val="767878E4"/>
    <w:lvl w:ilvl="0" w:tplc="6E506B4A">
      <w:start w:val="1"/>
      <w:numFmt w:val="bullet"/>
      <w:lvlText w:val=""/>
      <w:lvlJc w:val="left"/>
      <w:pPr>
        <w:ind w:left="720" w:hanging="360"/>
      </w:pPr>
      <w:rPr>
        <w:rFonts w:ascii="Symbol" w:hAnsi="Symbol" w:hint="default"/>
      </w:rPr>
    </w:lvl>
    <w:lvl w:ilvl="1" w:tplc="655C1040" w:tentative="1">
      <w:start w:val="1"/>
      <w:numFmt w:val="bullet"/>
      <w:lvlText w:val="o"/>
      <w:lvlJc w:val="left"/>
      <w:pPr>
        <w:ind w:left="1440" w:hanging="360"/>
      </w:pPr>
      <w:rPr>
        <w:rFonts w:ascii="Courier New" w:hAnsi="Courier New" w:cs="Courier New" w:hint="default"/>
      </w:rPr>
    </w:lvl>
    <w:lvl w:ilvl="2" w:tplc="A6EC43CA" w:tentative="1">
      <w:start w:val="1"/>
      <w:numFmt w:val="bullet"/>
      <w:lvlText w:val=""/>
      <w:lvlJc w:val="left"/>
      <w:pPr>
        <w:ind w:left="2160" w:hanging="360"/>
      </w:pPr>
      <w:rPr>
        <w:rFonts w:ascii="Wingdings" w:hAnsi="Wingdings" w:hint="default"/>
      </w:rPr>
    </w:lvl>
    <w:lvl w:ilvl="3" w:tplc="2DC89D38" w:tentative="1">
      <w:start w:val="1"/>
      <w:numFmt w:val="bullet"/>
      <w:lvlText w:val=""/>
      <w:lvlJc w:val="left"/>
      <w:pPr>
        <w:ind w:left="2880" w:hanging="360"/>
      </w:pPr>
      <w:rPr>
        <w:rFonts w:ascii="Symbol" w:hAnsi="Symbol" w:hint="default"/>
      </w:rPr>
    </w:lvl>
    <w:lvl w:ilvl="4" w:tplc="F1FAAFD6" w:tentative="1">
      <w:start w:val="1"/>
      <w:numFmt w:val="bullet"/>
      <w:lvlText w:val="o"/>
      <w:lvlJc w:val="left"/>
      <w:pPr>
        <w:ind w:left="3600" w:hanging="360"/>
      </w:pPr>
      <w:rPr>
        <w:rFonts w:ascii="Courier New" w:hAnsi="Courier New" w:cs="Courier New" w:hint="default"/>
      </w:rPr>
    </w:lvl>
    <w:lvl w:ilvl="5" w:tplc="1E62EA1E" w:tentative="1">
      <w:start w:val="1"/>
      <w:numFmt w:val="bullet"/>
      <w:lvlText w:val=""/>
      <w:lvlJc w:val="left"/>
      <w:pPr>
        <w:ind w:left="4320" w:hanging="360"/>
      </w:pPr>
      <w:rPr>
        <w:rFonts w:ascii="Wingdings" w:hAnsi="Wingdings" w:hint="default"/>
      </w:rPr>
    </w:lvl>
    <w:lvl w:ilvl="6" w:tplc="FFCE2EDE" w:tentative="1">
      <w:start w:val="1"/>
      <w:numFmt w:val="bullet"/>
      <w:lvlText w:val=""/>
      <w:lvlJc w:val="left"/>
      <w:pPr>
        <w:ind w:left="5040" w:hanging="360"/>
      </w:pPr>
      <w:rPr>
        <w:rFonts w:ascii="Symbol" w:hAnsi="Symbol" w:hint="default"/>
      </w:rPr>
    </w:lvl>
    <w:lvl w:ilvl="7" w:tplc="4E78B718" w:tentative="1">
      <w:start w:val="1"/>
      <w:numFmt w:val="bullet"/>
      <w:lvlText w:val="o"/>
      <w:lvlJc w:val="left"/>
      <w:pPr>
        <w:ind w:left="5760" w:hanging="360"/>
      </w:pPr>
      <w:rPr>
        <w:rFonts w:ascii="Courier New" w:hAnsi="Courier New" w:cs="Courier New" w:hint="default"/>
      </w:rPr>
    </w:lvl>
    <w:lvl w:ilvl="8" w:tplc="8BD284CE" w:tentative="1">
      <w:start w:val="1"/>
      <w:numFmt w:val="bullet"/>
      <w:lvlText w:val=""/>
      <w:lvlJc w:val="left"/>
      <w:pPr>
        <w:ind w:left="6480" w:hanging="360"/>
      </w:pPr>
      <w:rPr>
        <w:rFonts w:ascii="Wingdings" w:hAnsi="Wingdings" w:hint="default"/>
      </w:rPr>
    </w:lvl>
  </w:abstractNum>
  <w:abstractNum w:abstractNumId="38" w15:restartNumberingAfterBreak="0">
    <w:nsid w:val="4931129D"/>
    <w:multiLevelType w:val="hybridMultilevel"/>
    <w:tmpl w:val="2222BCFC"/>
    <w:lvl w:ilvl="0" w:tplc="02745CAC">
      <w:start w:val="1"/>
      <w:numFmt w:val="bullet"/>
      <w:lvlText w:val=""/>
      <w:lvlJc w:val="left"/>
      <w:pPr>
        <w:ind w:left="720" w:hanging="360"/>
      </w:pPr>
      <w:rPr>
        <w:rFonts w:ascii="Symbol" w:hAnsi="Symbol" w:hint="default"/>
      </w:rPr>
    </w:lvl>
    <w:lvl w:ilvl="1" w:tplc="A86814F8" w:tentative="1">
      <w:start w:val="1"/>
      <w:numFmt w:val="bullet"/>
      <w:lvlText w:val="o"/>
      <w:lvlJc w:val="left"/>
      <w:pPr>
        <w:ind w:left="1440" w:hanging="360"/>
      </w:pPr>
      <w:rPr>
        <w:rFonts w:ascii="Courier New" w:hAnsi="Courier New" w:cs="Courier New" w:hint="default"/>
      </w:rPr>
    </w:lvl>
    <w:lvl w:ilvl="2" w:tplc="CD747932" w:tentative="1">
      <w:start w:val="1"/>
      <w:numFmt w:val="bullet"/>
      <w:lvlText w:val=""/>
      <w:lvlJc w:val="left"/>
      <w:pPr>
        <w:ind w:left="2160" w:hanging="360"/>
      </w:pPr>
      <w:rPr>
        <w:rFonts w:ascii="Wingdings" w:hAnsi="Wingdings" w:hint="default"/>
      </w:rPr>
    </w:lvl>
    <w:lvl w:ilvl="3" w:tplc="DC842C82" w:tentative="1">
      <w:start w:val="1"/>
      <w:numFmt w:val="bullet"/>
      <w:lvlText w:val=""/>
      <w:lvlJc w:val="left"/>
      <w:pPr>
        <w:ind w:left="2880" w:hanging="360"/>
      </w:pPr>
      <w:rPr>
        <w:rFonts w:ascii="Symbol" w:hAnsi="Symbol" w:hint="default"/>
      </w:rPr>
    </w:lvl>
    <w:lvl w:ilvl="4" w:tplc="E412218E" w:tentative="1">
      <w:start w:val="1"/>
      <w:numFmt w:val="bullet"/>
      <w:lvlText w:val="o"/>
      <w:lvlJc w:val="left"/>
      <w:pPr>
        <w:ind w:left="3600" w:hanging="360"/>
      </w:pPr>
      <w:rPr>
        <w:rFonts w:ascii="Courier New" w:hAnsi="Courier New" w:cs="Courier New" w:hint="default"/>
      </w:rPr>
    </w:lvl>
    <w:lvl w:ilvl="5" w:tplc="CABC37E6" w:tentative="1">
      <w:start w:val="1"/>
      <w:numFmt w:val="bullet"/>
      <w:lvlText w:val=""/>
      <w:lvlJc w:val="left"/>
      <w:pPr>
        <w:ind w:left="4320" w:hanging="360"/>
      </w:pPr>
      <w:rPr>
        <w:rFonts w:ascii="Wingdings" w:hAnsi="Wingdings" w:hint="default"/>
      </w:rPr>
    </w:lvl>
    <w:lvl w:ilvl="6" w:tplc="F2CE4834" w:tentative="1">
      <w:start w:val="1"/>
      <w:numFmt w:val="bullet"/>
      <w:lvlText w:val=""/>
      <w:lvlJc w:val="left"/>
      <w:pPr>
        <w:ind w:left="5040" w:hanging="360"/>
      </w:pPr>
      <w:rPr>
        <w:rFonts w:ascii="Symbol" w:hAnsi="Symbol" w:hint="default"/>
      </w:rPr>
    </w:lvl>
    <w:lvl w:ilvl="7" w:tplc="65D6313C" w:tentative="1">
      <w:start w:val="1"/>
      <w:numFmt w:val="bullet"/>
      <w:lvlText w:val="o"/>
      <w:lvlJc w:val="left"/>
      <w:pPr>
        <w:ind w:left="5760" w:hanging="360"/>
      </w:pPr>
      <w:rPr>
        <w:rFonts w:ascii="Courier New" w:hAnsi="Courier New" w:cs="Courier New" w:hint="default"/>
      </w:rPr>
    </w:lvl>
    <w:lvl w:ilvl="8" w:tplc="175C80C0" w:tentative="1">
      <w:start w:val="1"/>
      <w:numFmt w:val="bullet"/>
      <w:lvlText w:val=""/>
      <w:lvlJc w:val="left"/>
      <w:pPr>
        <w:ind w:left="6480" w:hanging="360"/>
      </w:pPr>
      <w:rPr>
        <w:rFonts w:ascii="Wingdings" w:hAnsi="Wingdings" w:hint="default"/>
      </w:rPr>
    </w:lvl>
  </w:abstractNum>
  <w:abstractNum w:abstractNumId="39" w15:restartNumberingAfterBreak="0">
    <w:nsid w:val="4AB84C28"/>
    <w:multiLevelType w:val="hybridMultilevel"/>
    <w:tmpl w:val="CBBEE1FE"/>
    <w:lvl w:ilvl="0" w:tplc="8F8689E0">
      <w:start w:val="1"/>
      <w:numFmt w:val="bullet"/>
      <w:lvlText w:val=""/>
      <w:lvlJc w:val="left"/>
      <w:pPr>
        <w:ind w:left="720" w:hanging="360"/>
      </w:pPr>
      <w:rPr>
        <w:rFonts w:ascii="Symbol" w:hAnsi="Symbol" w:hint="default"/>
      </w:rPr>
    </w:lvl>
    <w:lvl w:ilvl="1" w:tplc="DF6E0F62" w:tentative="1">
      <w:start w:val="1"/>
      <w:numFmt w:val="bullet"/>
      <w:lvlText w:val="o"/>
      <w:lvlJc w:val="left"/>
      <w:pPr>
        <w:ind w:left="1440" w:hanging="360"/>
      </w:pPr>
      <w:rPr>
        <w:rFonts w:ascii="Courier New" w:hAnsi="Courier New" w:cs="Courier New" w:hint="default"/>
      </w:rPr>
    </w:lvl>
    <w:lvl w:ilvl="2" w:tplc="8F60010C" w:tentative="1">
      <w:start w:val="1"/>
      <w:numFmt w:val="bullet"/>
      <w:lvlText w:val=""/>
      <w:lvlJc w:val="left"/>
      <w:pPr>
        <w:ind w:left="2160" w:hanging="360"/>
      </w:pPr>
      <w:rPr>
        <w:rFonts w:ascii="Wingdings" w:hAnsi="Wingdings" w:hint="default"/>
      </w:rPr>
    </w:lvl>
    <w:lvl w:ilvl="3" w:tplc="A96ACCF6" w:tentative="1">
      <w:start w:val="1"/>
      <w:numFmt w:val="bullet"/>
      <w:lvlText w:val=""/>
      <w:lvlJc w:val="left"/>
      <w:pPr>
        <w:ind w:left="2880" w:hanging="360"/>
      </w:pPr>
      <w:rPr>
        <w:rFonts w:ascii="Symbol" w:hAnsi="Symbol" w:hint="default"/>
      </w:rPr>
    </w:lvl>
    <w:lvl w:ilvl="4" w:tplc="6D4EDC0A" w:tentative="1">
      <w:start w:val="1"/>
      <w:numFmt w:val="bullet"/>
      <w:lvlText w:val="o"/>
      <w:lvlJc w:val="left"/>
      <w:pPr>
        <w:ind w:left="3600" w:hanging="360"/>
      </w:pPr>
      <w:rPr>
        <w:rFonts w:ascii="Courier New" w:hAnsi="Courier New" w:cs="Courier New" w:hint="default"/>
      </w:rPr>
    </w:lvl>
    <w:lvl w:ilvl="5" w:tplc="FA16BFB4" w:tentative="1">
      <w:start w:val="1"/>
      <w:numFmt w:val="bullet"/>
      <w:lvlText w:val=""/>
      <w:lvlJc w:val="left"/>
      <w:pPr>
        <w:ind w:left="4320" w:hanging="360"/>
      </w:pPr>
      <w:rPr>
        <w:rFonts w:ascii="Wingdings" w:hAnsi="Wingdings" w:hint="default"/>
      </w:rPr>
    </w:lvl>
    <w:lvl w:ilvl="6" w:tplc="0860AF24" w:tentative="1">
      <w:start w:val="1"/>
      <w:numFmt w:val="bullet"/>
      <w:lvlText w:val=""/>
      <w:lvlJc w:val="left"/>
      <w:pPr>
        <w:ind w:left="5040" w:hanging="360"/>
      </w:pPr>
      <w:rPr>
        <w:rFonts w:ascii="Symbol" w:hAnsi="Symbol" w:hint="default"/>
      </w:rPr>
    </w:lvl>
    <w:lvl w:ilvl="7" w:tplc="7D4646E6" w:tentative="1">
      <w:start w:val="1"/>
      <w:numFmt w:val="bullet"/>
      <w:lvlText w:val="o"/>
      <w:lvlJc w:val="left"/>
      <w:pPr>
        <w:ind w:left="5760" w:hanging="360"/>
      </w:pPr>
      <w:rPr>
        <w:rFonts w:ascii="Courier New" w:hAnsi="Courier New" w:cs="Courier New" w:hint="default"/>
      </w:rPr>
    </w:lvl>
    <w:lvl w:ilvl="8" w:tplc="3CE239CA" w:tentative="1">
      <w:start w:val="1"/>
      <w:numFmt w:val="bullet"/>
      <w:lvlText w:val=""/>
      <w:lvlJc w:val="left"/>
      <w:pPr>
        <w:ind w:left="6480" w:hanging="360"/>
      </w:pPr>
      <w:rPr>
        <w:rFonts w:ascii="Wingdings" w:hAnsi="Wingdings" w:hint="default"/>
      </w:rPr>
    </w:lvl>
  </w:abstractNum>
  <w:abstractNum w:abstractNumId="40" w15:restartNumberingAfterBreak="0">
    <w:nsid w:val="51922158"/>
    <w:multiLevelType w:val="hybridMultilevel"/>
    <w:tmpl w:val="BEBA8B64"/>
    <w:styleLink w:val="Huisstijl-Letter"/>
    <w:lvl w:ilvl="0" w:tplc="00ECD9C6">
      <w:start w:val="1"/>
      <w:numFmt w:val="lowerLetter"/>
      <w:lvlText w:val="%1."/>
      <w:lvlJc w:val="left"/>
      <w:pPr>
        <w:ind w:left="360" w:hanging="360"/>
      </w:pPr>
      <w:rPr>
        <w:rFonts w:hint="default"/>
        <w:sz w:val="19"/>
        <w:szCs w:val="18"/>
      </w:rPr>
    </w:lvl>
    <w:lvl w:ilvl="1" w:tplc="1E2E2B92">
      <w:start w:val="1"/>
      <w:numFmt w:val="decimal"/>
      <w:lvlText w:val="%2."/>
      <w:lvlJc w:val="left"/>
      <w:pPr>
        <w:ind w:left="720" w:hanging="360"/>
      </w:pPr>
      <w:rPr>
        <w:rFonts w:hint="default"/>
      </w:rPr>
    </w:lvl>
    <w:lvl w:ilvl="2" w:tplc="F9A84908">
      <w:start w:val="1"/>
      <w:numFmt w:val="bullet"/>
      <w:lvlText w:val="-"/>
      <w:lvlJc w:val="left"/>
      <w:pPr>
        <w:ind w:left="1080" w:hanging="360"/>
      </w:pPr>
      <w:rPr>
        <w:rFonts w:ascii="Arial" w:hAnsi="Arial" w:cs="Arial" w:hint="default"/>
      </w:rPr>
    </w:lvl>
    <w:lvl w:ilvl="3" w:tplc="0C70602E">
      <w:start w:val="1"/>
      <w:numFmt w:val="decimal"/>
      <w:lvlText w:val="(%4)"/>
      <w:lvlJc w:val="left"/>
      <w:pPr>
        <w:tabs>
          <w:tab w:val="num" w:pos="1440"/>
        </w:tabs>
        <w:ind w:left="1440" w:hanging="360"/>
      </w:pPr>
      <w:rPr>
        <w:rFonts w:hint="default"/>
      </w:rPr>
    </w:lvl>
    <w:lvl w:ilvl="4" w:tplc="3390A000">
      <w:start w:val="1"/>
      <w:numFmt w:val="lowerLetter"/>
      <w:lvlText w:val="(%5)"/>
      <w:lvlJc w:val="left"/>
      <w:pPr>
        <w:tabs>
          <w:tab w:val="num" w:pos="1800"/>
        </w:tabs>
        <w:ind w:left="1800" w:hanging="360"/>
      </w:pPr>
      <w:rPr>
        <w:rFonts w:hint="default"/>
      </w:rPr>
    </w:lvl>
    <w:lvl w:ilvl="5" w:tplc="A020978A">
      <w:start w:val="1"/>
      <w:numFmt w:val="lowerRoman"/>
      <w:lvlText w:val="(%6)"/>
      <w:lvlJc w:val="left"/>
      <w:pPr>
        <w:tabs>
          <w:tab w:val="num" w:pos="2160"/>
        </w:tabs>
        <w:ind w:left="2160" w:hanging="360"/>
      </w:pPr>
      <w:rPr>
        <w:rFonts w:hint="default"/>
      </w:rPr>
    </w:lvl>
    <w:lvl w:ilvl="6" w:tplc="F1A03794">
      <w:start w:val="1"/>
      <w:numFmt w:val="decimal"/>
      <w:lvlText w:val="%7."/>
      <w:lvlJc w:val="left"/>
      <w:pPr>
        <w:tabs>
          <w:tab w:val="num" w:pos="2520"/>
        </w:tabs>
        <w:ind w:left="2520" w:hanging="360"/>
      </w:pPr>
      <w:rPr>
        <w:rFonts w:hint="default"/>
      </w:rPr>
    </w:lvl>
    <w:lvl w:ilvl="7" w:tplc="80ACC2C0">
      <w:start w:val="1"/>
      <w:numFmt w:val="lowerLetter"/>
      <w:lvlText w:val="%8."/>
      <w:lvlJc w:val="left"/>
      <w:pPr>
        <w:tabs>
          <w:tab w:val="num" w:pos="2880"/>
        </w:tabs>
        <w:ind w:left="2880" w:hanging="360"/>
      </w:pPr>
      <w:rPr>
        <w:rFonts w:hint="default"/>
      </w:rPr>
    </w:lvl>
    <w:lvl w:ilvl="8" w:tplc="F4A27EB0">
      <w:start w:val="1"/>
      <w:numFmt w:val="lowerRoman"/>
      <w:lvlText w:val="%9."/>
      <w:lvlJc w:val="left"/>
      <w:pPr>
        <w:tabs>
          <w:tab w:val="num" w:pos="3240"/>
        </w:tabs>
        <w:ind w:left="3240" w:hanging="360"/>
      </w:pPr>
      <w:rPr>
        <w:rFonts w:hint="default"/>
      </w:rPr>
    </w:lvl>
  </w:abstractNum>
  <w:abstractNum w:abstractNumId="41" w15:restartNumberingAfterBreak="0">
    <w:nsid w:val="528A2CAC"/>
    <w:multiLevelType w:val="hybridMultilevel"/>
    <w:tmpl w:val="C7327BC0"/>
    <w:lvl w:ilvl="0" w:tplc="BF522326">
      <w:start w:val="16"/>
      <w:numFmt w:val="bullet"/>
      <w:lvlText w:val="-"/>
      <w:lvlJc w:val="left"/>
      <w:pPr>
        <w:ind w:left="720" w:hanging="360"/>
      </w:pPr>
      <w:rPr>
        <w:rFonts w:ascii="Arial" w:eastAsia="Times New Roman" w:hAnsi="Arial" w:cs="Arial" w:hint="default"/>
      </w:rPr>
    </w:lvl>
    <w:lvl w:ilvl="1" w:tplc="C6BC8C44" w:tentative="1">
      <w:start w:val="1"/>
      <w:numFmt w:val="bullet"/>
      <w:lvlText w:val="o"/>
      <w:lvlJc w:val="left"/>
      <w:pPr>
        <w:ind w:left="1440" w:hanging="360"/>
      </w:pPr>
      <w:rPr>
        <w:rFonts w:ascii="Courier New" w:hAnsi="Courier New" w:cs="Courier New" w:hint="default"/>
      </w:rPr>
    </w:lvl>
    <w:lvl w:ilvl="2" w:tplc="740C8C56" w:tentative="1">
      <w:start w:val="1"/>
      <w:numFmt w:val="bullet"/>
      <w:lvlText w:val=""/>
      <w:lvlJc w:val="left"/>
      <w:pPr>
        <w:ind w:left="2160" w:hanging="360"/>
      </w:pPr>
      <w:rPr>
        <w:rFonts w:ascii="Wingdings" w:hAnsi="Wingdings" w:hint="default"/>
      </w:rPr>
    </w:lvl>
    <w:lvl w:ilvl="3" w:tplc="251CFA98" w:tentative="1">
      <w:start w:val="1"/>
      <w:numFmt w:val="bullet"/>
      <w:lvlText w:val=""/>
      <w:lvlJc w:val="left"/>
      <w:pPr>
        <w:ind w:left="2880" w:hanging="360"/>
      </w:pPr>
      <w:rPr>
        <w:rFonts w:ascii="Symbol" w:hAnsi="Symbol" w:hint="default"/>
      </w:rPr>
    </w:lvl>
    <w:lvl w:ilvl="4" w:tplc="25D84C42" w:tentative="1">
      <w:start w:val="1"/>
      <w:numFmt w:val="bullet"/>
      <w:lvlText w:val="o"/>
      <w:lvlJc w:val="left"/>
      <w:pPr>
        <w:ind w:left="3600" w:hanging="360"/>
      </w:pPr>
      <w:rPr>
        <w:rFonts w:ascii="Courier New" w:hAnsi="Courier New" w:cs="Courier New" w:hint="default"/>
      </w:rPr>
    </w:lvl>
    <w:lvl w:ilvl="5" w:tplc="D2D4B150" w:tentative="1">
      <w:start w:val="1"/>
      <w:numFmt w:val="bullet"/>
      <w:lvlText w:val=""/>
      <w:lvlJc w:val="left"/>
      <w:pPr>
        <w:ind w:left="4320" w:hanging="360"/>
      </w:pPr>
      <w:rPr>
        <w:rFonts w:ascii="Wingdings" w:hAnsi="Wingdings" w:hint="default"/>
      </w:rPr>
    </w:lvl>
    <w:lvl w:ilvl="6" w:tplc="EAE05B7A" w:tentative="1">
      <w:start w:val="1"/>
      <w:numFmt w:val="bullet"/>
      <w:lvlText w:val=""/>
      <w:lvlJc w:val="left"/>
      <w:pPr>
        <w:ind w:left="5040" w:hanging="360"/>
      </w:pPr>
      <w:rPr>
        <w:rFonts w:ascii="Symbol" w:hAnsi="Symbol" w:hint="default"/>
      </w:rPr>
    </w:lvl>
    <w:lvl w:ilvl="7" w:tplc="BA2EF622" w:tentative="1">
      <w:start w:val="1"/>
      <w:numFmt w:val="bullet"/>
      <w:lvlText w:val="o"/>
      <w:lvlJc w:val="left"/>
      <w:pPr>
        <w:ind w:left="5760" w:hanging="360"/>
      </w:pPr>
      <w:rPr>
        <w:rFonts w:ascii="Courier New" w:hAnsi="Courier New" w:cs="Courier New" w:hint="default"/>
      </w:rPr>
    </w:lvl>
    <w:lvl w:ilvl="8" w:tplc="F81CE584" w:tentative="1">
      <w:start w:val="1"/>
      <w:numFmt w:val="bullet"/>
      <w:lvlText w:val=""/>
      <w:lvlJc w:val="left"/>
      <w:pPr>
        <w:ind w:left="6480" w:hanging="360"/>
      </w:pPr>
      <w:rPr>
        <w:rFonts w:ascii="Wingdings" w:hAnsi="Wingdings" w:hint="default"/>
      </w:rPr>
    </w:lvl>
  </w:abstractNum>
  <w:abstractNum w:abstractNumId="42" w15:restartNumberingAfterBreak="0">
    <w:nsid w:val="53472368"/>
    <w:multiLevelType w:val="hybridMultilevel"/>
    <w:tmpl w:val="A4BE99C2"/>
    <w:lvl w:ilvl="0" w:tplc="0413000F">
      <w:start w:val="1"/>
      <w:numFmt w:val="decimal"/>
      <w:lvlText w:val="%1."/>
      <w:lvlJc w:val="left"/>
      <w:pPr>
        <w:ind w:left="720" w:hanging="360"/>
      </w:pPr>
      <w:rPr>
        <w:rFonts w:hint="default"/>
      </w:rPr>
    </w:lvl>
    <w:lvl w:ilvl="1" w:tplc="593E244C" w:tentative="1">
      <w:start w:val="1"/>
      <w:numFmt w:val="bullet"/>
      <w:lvlText w:val="o"/>
      <w:lvlJc w:val="left"/>
      <w:pPr>
        <w:ind w:left="1440" w:hanging="360"/>
      </w:pPr>
      <w:rPr>
        <w:rFonts w:ascii="Courier New" w:hAnsi="Courier New" w:cs="Courier New" w:hint="default"/>
      </w:rPr>
    </w:lvl>
    <w:lvl w:ilvl="2" w:tplc="DFB2396E" w:tentative="1">
      <w:start w:val="1"/>
      <w:numFmt w:val="bullet"/>
      <w:lvlText w:val=""/>
      <w:lvlJc w:val="left"/>
      <w:pPr>
        <w:ind w:left="2160" w:hanging="360"/>
      </w:pPr>
      <w:rPr>
        <w:rFonts w:ascii="Wingdings" w:hAnsi="Wingdings" w:hint="default"/>
      </w:rPr>
    </w:lvl>
    <w:lvl w:ilvl="3" w:tplc="7F0E99AE" w:tentative="1">
      <w:start w:val="1"/>
      <w:numFmt w:val="bullet"/>
      <w:lvlText w:val=""/>
      <w:lvlJc w:val="left"/>
      <w:pPr>
        <w:ind w:left="2880" w:hanging="360"/>
      </w:pPr>
      <w:rPr>
        <w:rFonts w:ascii="Symbol" w:hAnsi="Symbol" w:hint="default"/>
      </w:rPr>
    </w:lvl>
    <w:lvl w:ilvl="4" w:tplc="39D27854" w:tentative="1">
      <w:start w:val="1"/>
      <w:numFmt w:val="bullet"/>
      <w:lvlText w:val="o"/>
      <w:lvlJc w:val="left"/>
      <w:pPr>
        <w:ind w:left="3600" w:hanging="360"/>
      </w:pPr>
      <w:rPr>
        <w:rFonts w:ascii="Courier New" w:hAnsi="Courier New" w:cs="Courier New" w:hint="default"/>
      </w:rPr>
    </w:lvl>
    <w:lvl w:ilvl="5" w:tplc="C902D94C" w:tentative="1">
      <w:start w:val="1"/>
      <w:numFmt w:val="bullet"/>
      <w:lvlText w:val=""/>
      <w:lvlJc w:val="left"/>
      <w:pPr>
        <w:ind w:left="4320" w:hanging="360"/>
      </w:pPr>
      <w:rPr>
        <w:rFonts w:ascii="Wingdings" w:hAnsi="Wingdings" w:hint="default"/>
      </w:rPr>
    </w:lvl>
    <w:lvl w:ilvl="6" w:tplc="CDDCED76" w:tentative="1">
      <w:start w:val="1"/>
      <w:numFmt w:val="bullet"/>
      <w:lvlText w:val=""/>
      <w:lvlJc w:val="left"/>
      <w:pPr>
        <w:ind w:left="5040" w:hanging="360"/>
      </w:pPr>
      <w:rPr>
        <w:rFonts w:ascii="Symbol" w:hAnsi="Symbol" w:hint="default"/>
      </w:rPr>
    </w:lvl>
    <w:lvl w:ilvl="7" w:tplc="67F49D84" w:tentative="1">
      <w:start w:val="1"/>
      <w:numFmt w:val="bullet"/>
      <w:lvlText w:val="o"/>
      <w:lvlJc w:val="left"/>
      <w:pPr>
        <w:ind w:left="5760" w:hanging="360"/>
      </w:pPr>
      <w:rPr>
        <w:rFonts w:ascii="Courier New" w:hAnsi="Courier New" w:cs="Courier New" w:hint="default"/>
      </w:rPr>
    </w:lvl>
    <w:lvl w:ilvl="8" w:tplc="3D986232" w:tentative="1">
      <w:start w:val="1"/>
      <w:numFmt w:val="bullet"/>
      <w:lvlText w:val=""/>
      <w:lvlJc w:val="left"/>
      <w:pPr>
        <w:ind w:left="6480" w:hanging="360"/>
      </w:pPr>
      <w:rPr>
        <w:rFonts w:ascii="Wingdings" w:hAnsi="Wingdings" w:hint="default"/>
      </w:rPr>
    </w:lvl>
  </w:abstractNum>
  <w:abstractNum w:abstractNumId="43" w15:restartNumberingAfterBreak="0">
    <w:nsid w:val="53B75E61"/>
    <w:multiLevelType w:val="hybridMultilevel"/>
    <w:tmpl w:val="0AFEFA32"/>
    <w:lvl w:ilvl="0" w:tplc="660C5466">
      <w:start w:val="1"/>
      <w:numFmt w:val="bullet"/>
      <w:lvlText w:val=""/>
      <w:lvlJc w:val="left"/>
      <w:pPr>
        <w:ind w:left="720" w:hanging="360"/>
      </w:pPr>
      <w:rPr>
        <w:rFonts w:ascii="Symbol" w:hAnsi="Symbol" w:hint="default"/>
      </w:rPr>
    </w:lvl>
    <w:lvl w:ilvl="1" w:tplc="3DE612F6" w:tentative="1">
      <w:start w:val="1"/>
      <w:numFmt w:val="bullet"/>
      <w:lvlText w:val="o"/>
      <w:lvlJc w:val="left"/>
      <w:pPr>
        <w:ind w:left="1440" w:hanging="360"/>
      </w:pPr>
      <w:rPr>
        <w:rFonts w:ascii="Courier New" w:hAnsi="Courier New" w:cs="Courier New" w:hint="default"/>
      </w:rPr>
    </w:lvl>
    <w:lvl w:ilvl="2" w:tplc="E06410F8" w:tentative="1">
      <w:start w:val="1"/>
      <w:numFmt w:val="bullet"/>
      <w:lvlText w:val=""/>
      <w:lvlJc w:val="left"/>
      <w:pPr>
        <w:ind w:left="2160" w:hanging="360"/>
      </w:pPr>
      <w:rPr>
        <w:rFonts w:ascii="Wingdings" w:hAnsi="Wingdings" w:hint="default"/>
      </w:rPr>
    </w:lvl>
    <w:lvl w:ilvl="3" w:tplc="7E16A172" w:tentative="1">
      <w:start w:val="1"/>
      <w:numFmt w:val="bullet"/>
      <w:lvlText w:val=""/>
      <w:lvlJc w:val="left"/>
      <w:pPr>
        <w:ind w:left="2880" w:hanging="360"/>
      </w:pPr>
      <w:rPr>
        <w:rFonts w:ascii="Symbol" w:hAnsi="Symbol" w:hint="default"/>
      </w:rPr>
    </w:lvl>
    <w:lvl w:ilvl="4" w:tplc="2300262C" w:tentative="1">
      <w:start w:val="1"/>
      <w:numFmt w:val="bullet"/>
      <w:lvlText w:val="o"/>
      <w:lvlJc w:val="left"/>
      <w:pPr>
        <w:ind w:left="3600" w:hanging="360"/>
      </w:pPr>
      <w:rPr>
        <w:rFonts w:ascii="Courier New" w:hAnsi="Courier New" w:cs="Courier New" w:hint="default"/>
      </w:rPr>
    </w:lvl>
    <w:lvl w:ilvl="5" w:tplc="B7081C76" w:tentative="1">
      <w:start w:val="1"/>
      <w:numFmt w:val="bullet"/>
      <w:lvlText w:val=""/>
      <w:lvlJc w:val="left"/>
      <w:pPr>
        <w:ind w:left="4320" w:hanging="360"/>
      </w:pPr>
      <w:rPr>
        <w:rFonts w:ascii="Wingdings" w:hAnsi="Wingdings" w:hint="default"/>
      </w:rPr>
    </w:lvl>
    <w:lvl w:ilvl="6" w:tplc="41B04DDE" w:tentative="1">
      <w:start w:val="1"/>
      <w:numFmt w:val="bullet"/>
      <w:lvlText w:val=""/>
      <w:lvlJc w:val="left"/>
      <w:pPr>
        <w:ind w:left="5040" w:hanging="360"/>
      </w:pPr>
      <w:rPr>
        <w:rFonts w:ascii="Symbol" w:hAnsi="Symbol" w:hint="default"/>
      </w:rPr>
    </w:lvl>
    <w:lvl w:ilvl="7" w:tplc="A9A47824" w:tentative="1">
      <w:start w:val="1"/>
      <w:numFmt w:val="bullet"/>
      <w:lvlText w:val="o"/>
      <w:lvlJc w:val="left"/>
      <w:pPr>
        <w:ind w:left="5760" w:hanging="360"/>
      </w:pPr>
      <w:rPr>
        <w:rFonts w:ascii="Courier New" w:hAnsi="Courier New" w:cs="Courier New" w:hint="default"/>
      </w:rPr>
    </w:lvl>
    <w:lvl w:ilvl="8" w:tplc="70225182" w:tentative="1">
      <w:start w:val="1"/>
      <w:numFmt w:val="bullet"/>
      <w:lvlText w:val=""/>
      <w:lvlJc w:val="left"/>
      <w:pPr>
        <w:ind w:left="6480" w:hanging="360"/>
      </w:pPr>
      <w:rPr>
        <w:rFonts w:ascii="Wingdings" w:hAnsi="Wingdings" w:hint="default"/>
      </w:rPr>
    </w:lvl>
  </w:abstractNum>
  <w:abstractNum w:abstractNumId="44" w15:restartNumberingAfterBreak="0">
    <w:nsid w:val="55277352"/>
    <w:multiLevelType w:val="hybridMultilevel"/>
    <w:tmpl w:val="D2C67FF6"/>
    <w:lvl w:ilvl="0" w:tplc="EB5E0F5C">
      <w:start w:val="1"/>
      <w:numFmt w:val="bullet"/>
      <w:lvlText w:val=""/>
      <w:lvlJc w:val="left"/>
      <w:pPr>
        <w:ind w:left="720" w:hanging="360"/>
      </w:pPr>
      <w:rPr>
        <w:rFonts w:ascii="Symbol" w:hAnsi="Symbol" w:hint="default"/>
      </w:rPr>
    </w:lvl>
    <w:lvl w:ilvl="1" w:tplc="C10A4B08" w:tentative="1">
      <w:start w:val="1"/>
      <w:numFmt w:val="bullet"/>
      <w:lvlText w:val="o"/>
      <w:lvlJc w:val="left"/>
      <w:pPr>
        <w:ind w:left="1440" w:hanging="360"/>
      </w:pPr>
      <w:rPr>
        <w:rFonts w:ascii="Courier New" w:hAnsi="Courier New" w:cs="Courier New" w:hint="default"/>
      </w:rPr>
    </w:lvl>
    <w:lvl w:ilvl="2" w:tplc="008440DE" w:tentative="1">
      <w:start w:val="1"/>
      <w:numFmt w:val="bullet"/>
      <w:lvlText w:val=""/>
      <w:lvlJc w:val="left"/>
      <w:pPr>
        <w:ind w:left="2160" w:hanging="360"/>
      </w:pPr>
      <w:rPr>
        <w:rFonts w:ascii="Wingdings" w:hAnsi="Wingdings" w:hint="default"/>
      </w:rPr>
    </w:lvl>
    <w:lvl w:ilvl="3" w:tplc="E59E9F78" w:tentative="1">
      <w:start w:val="1"/>
      <w:numFmt w:val="bullet"/>
      <w:lvlText w:val=""/>
      <w:lvlJc w:val="left"/>
      <w:pPr>
        <w:ind w:left="2880" w:hanging="360"/>
      </w:pPr>
      <w:rPr>
        <w:rFonts w:ascii="Symbol" w:hAnsi="Symbol" w:hint="default"/>
      </w:rPr>
    </w:lvl>
    <w:lvl w:ilvl="4" w:tplc="41EA0A36" w:tentative="1">
      <w:start w:val="1"/>
      <w:numFmt w:val="bullet"/>
      <w:lvlText w:val="o"/>
      <w:lvlJc w:val="left"/>
      <w:pPr>
        <w:ind w:left="3600" w:hanging="360"/>
      </w:pPr>
      <w:rPr>
        <w:rFonts w:ascii="Courier New" w:hAnsi="Courier New" w:cs="Courier New" w:hint="default"/>
      </w:rPr>
    </w:lvl>
    <w:lvl w:ilvl="5" w:tplc="17764C9A" w:tentative="1">
      <w:start w:val="1"/>
      <w:numFmt w:val="bullet"/>
      <w:lvlText w:val=""/>
      <w:lvlJc w:val="left"/>
      <w:pPr>
        <w:ind w:left="4320" w:hanging="360"/>
      </w:pPr>
      <w:rPr>
        <w:rFonts w:ascii="Wingdings" w:hAnsi="Wingdings" w:hint="default"/>
      </w:rPr>
    </w:lvl>
    <w:lvl w:ilvl="6" w:tplc="07D60FB4" w:tentative="1">
      <w:start w:val="1"/>
      <w:numFmt w:val="bullet"/>
      <w:lvlText w:val=""/>
      <w:lvlJc w:val="left"/>
      <w:pPr>
        <w:ind w:left="5040" w:hanging="360"/>
      </w:pPr>
      <w:rPr>
        <w:rFonts w:ascii="Symbol" w:hAnsi="Symbol" w:hint="default"/>
      </w:rPr>
    </w:lvl>
    <w:lvl w:ilvl="7" w:tplc="BA945158" w:tentative="1">
      <w:start w:val="1"/>
      <w:numFmt w:val="bullet"/>
      <w:lvlText w:val="o"/>
      <w:lvlJc w:val="left"/>
      <w:pPr>
        <w:ind w:left="5760" w:hanging="360"/>
      </w:pPr>
      <w:rPr>
        <w:rFonts w:ascii="Courier New" w:hAnsi="Courier New" w:cs="Courier New" w:hint="default"/>
      </w:rPr>
    </w:lvl>
    <w:lvl w:ilvl="8" w:tplc="24809D2E" w:tentative="1">
      <w:start w:val="1"/>
      <w:numFmt w:val="bullet"/>
      <w:lvlText w:val=""/>
      <w:lvlJc w:val="left"/>
      <w:pPr>
        <w:ind w:left="6480" w:hanging="360"/>
      </w:pPr>
      <w:rPr>
        <w:rFonts w:ascii="Wingdings" w:hAnsi="Wingdings" w:hint="default"/>
      </w:rPr>
    </w:lvl>
  </w:abstractNum>
  <w:abstractNum w:abstractNumId="45" w15:restartNumberingAfterBreak="0">
    <w:nsid w:val="57C86826"/>
    <w:multiLevelType w:val="hybridMultilevel"/>
    <w:tmpl w:val="9C3AC514"/>
    <w:lvl w:ilvl="0" w:tplc="756AC3EC">
      <w:start w:val="1"/>
      <w:numFmt w:val="bullet"/>
      <w:lvlText w:val=""/>
      <w:lvlJc w:val="left"/>
      <w:pPr>
        <w:ind w:left="720" w:hanging="360"/>
      </w:pPr>
      <w:rPr>
        <w:rFonts w:ascii="Symbol" w:hAnsi="Symbol" w:hint="default"/>
      </w:rPr>
    </w:lvl>
    <w:lvl w:ilvl="1" w:tplc="C3D4280E" w:tentative="1">
      <w:start w:val="1"/>
      <w:numFmt w:val="bullet"/>
      <w:lvlText w:val="o"/>
      <w:lvlJc w:val="left"/>
      <w:pPr>
        <w:ind w:left="1440" w:hanging="360"/>
      </w:pPr>
      <w:rPr>
        <w:rFonts w:ascii="Courier New" w:hAnsi="Courier New" w:cs="Courier New" w:hint="default"/>
      </w:rPr>
    </w:lvl>
    <w:lvl w:ilvl="2" w:tplc="234A1384" w:tentative="1">
      <w:start w:val="1"/>
      <w:numFmt w:val="bullet"/>
      <w:lvlText w:val=""/>
      <w:lvlJc w:val="left"/>
      <w:pPr>
        <w:ind w:left="2160" w:hanging="360"/>
      </w:pPr>
      <w:rPr>
        <w:rFonts w:ascii="Wingdings" w:hAnsi="Wingdings" w:hint="default"/>
      </w:rPr>
    </w:lvl>
    <w:lvl w:ilvl="3" w:tplc="F5C6793C" w:tentative="1">
      <w:start w:val="1"/>
      <w:numFmt w:val="bullet"/>
      <w:lvlText w:val=""/>
      <w:lvlJc w:val="left"/>
      <w:pPr>
        <w:ind w:left="2880" w:hanging="360"/>
      </w:pPr>
      <w:rPr>
        <w:rFonts w:ascii="Symbol" w:hAnsi="Symbol" w:hint="default"/>
      </w:rPr>
    </w:lvl>
    <w:lvl w:ilvl="4" w:tplc="872C3978" w:tentative="1">
      <w:start w:val="1"/>
      <w:numFmt w:val="bullet"/>
      <w:lvlText w:val="o"/>
      <w:lvlJc w:val="left"/>
      <w:pPr>
        <w:ind w:left="3600" w:hanging="360"/>
      </w:pPr>
      <w:rPr>
        <w:rFonts w:ascii="Courier New" w:hAnsi="Courier New" w:cs="Courier New" w:hint="default"/>
      </w:rPr>
    </w:lvl>
    <w:lvl w:ilvl="5" w:tplc="3BC8E822" w:tentative="1">
      <w:start w:val="1"/>
      <w:numFmt w:val="bullet"/>
      <w:lvlText w:val=""/>
      <w:lvlJc w:val="left"/>
      <w:pPr>
        <w:ind w:left="4320" w:hanging="360"/>
      </w:pPr>
      <w:rPr>
        <w:rFonts w:ascii="Wingdings" w:hAnsi="Wingdings" w:hint="default"/>
      </w:rPr>
    </w:lvl>
    <w:lvl w:ilvl="6" w:tplc="ECBA5D6A" w:tentative="1">
      <w:start w:val="1"/>
      <w:numFmt w:val="bullet"/>
      <w:lvlText w:val=""/>
      <w:lvlJc w:val="left"/>
      <w:pPr>
        <w:ind w:left="5040" w:hanging="360"/>
      </w:pPr>
      <w:rPr>
        <w:rFonts w:ascii="Symbol" w:hAnsi="Symbol" w:hint="default"/>
      </w:rPr>
    </w:lvl>
    <w:lvl w:ilvl="7" w:tplc="32684F6E" w:tentative="1">
      <w:start w:val="1"/>
      <w:numFmt w:val="bullet"/>
      <w:lvlText w:val="o"/>
      <w:lvlJc w:val="left"/>
      <w:pPr>
        <w:ind w:left="5760" w:hanging="360"/>
      </w:pPr>
      <w:rPr>
        <w:rFonts w:ascii="Courier New" w:hAnsi="Courier New" w:cs="Courier New" w:hint="default"/>
      </w:rPr>
    </w:lvl>
    <w:lvl w:ilvl="8" w:tplc="B9D01AD8" w:tentative="1">
      <w:start w:val="1"/>
      <w:numFmt w:val="bullet"/>
      <w:lvlText w:val=""/>
      <w:lvlJc w:val="left"/>
      <w:pPr>
        <w:ind w:left="6480" w:hanging="360"/>
      </w:pPr>
      <w:rPr>
        <w:rFonts w:ascii="Wingdings" w:hAnsi="Wingdings" w:hint="default"/>
      </w:rPr>
    </w:lvl>
  </w:abstractNum>
  <w:abstractNum w:abstractNumId="46" w15:restartNumberingAfterBreak="0">
    <w:nsid w:val="581C600C"/>
    <w:multiLevelType w:val="hybridMultilevel"/>
    <w:tmpl w:val="11FE7D22"/>
    <w:lvl w:ilvl="0" w:tplc="C172C43A">
      <w:start w:val="1"/>
      <w:numFmt w:val="bullet"/>
      <w:lvlText w:val=""/>
      <w:lvlJc w:val="left"/>
      <w:pPr>
        <w:ind w:left="720" w:hanging="360"/>
      </w:pPr>
      <w:rPr>
        <w:rFonts w:ascii="Symbol" w:hAnsi="Symbol" w:hint="default"/>
      </w:rPr>
    </w:lvl>
    <w:lvl w:ilvl="1" w:tplc="6E4E2226" w:tentative="1">
      <w:start w:val="1"/>
      <w:numFmt w:val="bullet"/>
      <w:lvlText w:val="o"/>
      <w:lvlJc w:val="left"/>
      <w:pPr>
        <w:ind w:left="1440" w:hanging="360"/>
      </w:pPr>
      <w:rPr>
        <w:rFonts w:ascii="Courier New" w:hAnsi="Courier New" w:cs="Courier New" w:hint="default"/>
      </w:rPr>
    </w:lvl>
    <w:lvl w:ilvl="2" w:tplc="669CF99C" w:tentative="1">
      <w:start w:val="1"/>
      <w:numFmt w:val="bullet"/>
      <w:lvlText w:val=""/>
      <w:lvlJc w:val="left"/>
      <w:pPr>
        <w:ind w:left="2160" w:hanging="360"/>
      </w:pPr>
      <w:rPr>
        <w:rFonts w:ascii="Wingdings" w:hAnsi="Wingdings" w:hint="default"/>
      </w:rPr>
    </w:lvl>
    <w:lvl w:ilvl="3" w:tplc="7D30FED2" w:tentative="1">
      <w:start w:val="1"/>
      <w:numFmt w:val="bullet"/>
      <w:lvlText w:val=""/>
      <w:lvlJc w:val="left"/>
      <w:pPr>
        <w:ind w:left="2880" w:hanging="360"/>
      </w:pPr>
      <w:rPr>
        <w:rFonts w:ascii="Symbol" w:hAnsi="Symbol" w:hint="default"/>
      </w:rPr>
    </w:lvl>
    <w:lvl w:ilvl="4" w:tplc="6B24BEDA" w:tentative="1">
      <w:start w:val="1"/>
      <w:numFmt w:val="bullet"/>
      <w:lvlText w:val="o"/>
      <w:lvlJc w:val="left"/>
      <w:pPr>
        <w:ind w:left="3600" w:hanging="360"/>
      </w:pPr>
      <w:rPr>
        <w:rFonts w:ascii="Courier New" w:hAnsi="Courier New" w:cs="Courier New" w:hint="default"/>
      </w:rPr>
    </w:lvl>
    <w:lvl w:ilvl="5" w:tplc="4C1E6B8A" w:tentative="1">
      <w:start w:val="1"/>
      <w:numFmt w:val="bullet"/>
      <w:lvlText w:val=""/>
      <w:lvlJc w:val="left"/>
      <w:pPr>
        <w:ind w:left="4320" w:hanging="360"/>
      </w:pPr>
      <w:rPr>
        <w:rFonts w:ascii="Wingdings" w:hAnsi="Wingdings" w:hint="default"/>
      </w:rPr>
    </w:lvl>
    <w:lvl w:ilvl="6" w:tplc="1D163BD8" w:tentative="1">
      <w:start w:val="1"/>
      <w:numFmt w:val="bullet"/>
      <w:lvlText w:val=""/>
      <w:lvlJc w:val="left"/>
      <w:pPr>
        <w:ind w:left="5040" w:hanging="360"/>
      </w:pPr>
      <w:rPr>
        <w:rFonts w:ascii="Symbol" w:hAnsi="Symbol" w:hint="default"/>
      </w:rPr>
    </w:lvl>
    <w:lvl w:ilvl="7" w:tplc="3ABA80C2" w:tentative="1">
      <w:start w:val="1"/>
      <w:numFmt w:val="bullet"/>
      <w:lvlText w:val="o"/>
      <w:lvlJc w:val="left"/>
      <w:pPr>
        <w:ind w:left="5760" w:hanging="360"/>
      </w:pPr>
      <w:rPr>
        <w:rFonts w:ascii="Courier New" w:hAnsi="Courier New" w:cs="Courier New" w:hint="default"/>
      </w:rPr>
    </w:lvl>
    <w:lvl w:ilvl="8" w:tplc="FECC8A60" w:tentative="1">
      <w:start w:val="1"/>
      <w:numFmt w:val="bullet"/>
      <w:lvlText w:val=""/>
      <w:lvlJc w:val="left"/>
      <w:pPr>
        <w:ind w:left="6480" w:hanging="360"/>
      </w:pPr>
      <w:rPr>
        <w:rFonts w:ascii="Wingdings" w:hAnsi="Wingdings" w:hint="default"/>
      </w:rPr>
    </w:lvl>
  </w:abstractNum>
  <w:abstractNum w:abstractNumId="47" w15:restartNumberingAfterBreak="0">
    <w:nsid w:val="59EA3DDA"/>
    <w:multiLevelType w:val="hybridMultilevel"/>
    <w:tmpl w:val="E84A0424"/>
    <w:lvl w:ilvl="0" w:tplc="9C62E792">
      <w:start w:val="1"/>
      <w:numFmt w:val="bullet"/>
      <w:pStyle w:val="opsomming-streepjesjustitie"/>
      <w:lvlText w:val=""/>
      <w:lvlJc w:val="left"/>
      <w:pPr>
        <w:tabs>
          <w:tab w:val="num" w:pos="0"/>
        </w:tabs>
        <w:ind w:left="907" w:hanging="453"/>
      </w:pPr>
      <w:rPr>
        <w:rFonts w:ascii="Symbol" w:hAnsi="Symbol" w:hint="default"/>
        <w:b w:val="0"/>
        <w:i w:val="0"/>
        <w:sz w:val="18"/>
      </w:rPr>
    </w:lvl>
    <w:lvl w:ilvl="1" w:tplc="76E49AC0">
      <w:start w:val="1"/>
      <w:numFmt w:val="bullet"/>
      <w:lvlText w:val=""/>
      <w:lvlJc w:val="left"/>
      <w:pPr>
        <w:tabs>
          <w:tab w:val="num" w:pos="0"/>
        </w:tabs>
        <w:ind w:left="1361" w:hanging="454"/>
      </w:pPr>
      <w:rPr>
        <w:rFonts w:ascii="Symbol" w:hAnsi="Symbol" w:hint="default"/>
        <w:b w:val="0"/>
        <w:i w:val="0"/>
        <w:color w:val="auto"/>
        <w:sz w:val="18"/>
      </w:rPr>
    </w:lvl>
    <w:lvl w:ilvl="2" w:tplc="3C60894C">
      <w:start w:val="1"/>
      <w:numFmt w:val="bullet"/>
      <w:lvlText w:val=""/>
      <w:lvlJc w:val="left"/>
      <w:pPr>
        <w:tabs>
          <w:tab w:val="num" w:pos="0"/>
        </w:tabs>
        <w:ind w:left="1814" w:hanging="453"/>
      </w:pPr>
      <w:rPr>
        <w:rFonts w:ascii="Symbol" w:hAnsi="Symbol" w:hint="default"/>
        <w:b w:val="0"/>
        <w:i w:val="0"/>
        <w:sz w:val="18"/>
      </w:rPr>
    </w:lvl>
    <w:lvl w:ilvl="3" w:tplc="93C8F6EE">
      <w:start w:val="1"/>
      <w:numFmt w:val="bullet"/>
      <w:lvlText w:val=""/>
      <w:lvlJc w:val="left"/>
      <w:pPr>
        <w:tabs>
          <w:tab w:val="num" w:pos="0"/>
        </w:tabs>
        <w:ind w:left="2268" w:hanging="454"/>
      </w:pPr>
      <w:rPr>
        <w:rFonts w:ascii="Symbol" w:hAnsi="Symbol" w:hint="default"/>
        <w:b w:val="0"/>
        <w:i w:val="0"/>
        <w:color w:val="auto"/>
        <w:sz w:val="18"/>
      </w:rPr>
    </w:lvl>
    <w:lvl w:ilvl="4" w:tplc="A754CA2E">
      <w:start w:val="1"/>
      <w:numFmt w:val="bullet"/>
      <w:lvlText w:val=""/>
      <w:lvlJc w:val="left"/>
      <w:pPr>
        <w:tabs>
          <w:tab w:val="num" w:pos="0"/>
        </w:tabs>
        <w:ind w:left="2722" w:hanging="454"/>
      </w:pPr>
      <w:rPr>
        <w:rFonts w:ascii="Symbol" w:hAnsi="Symbol" w:hint="default"/>
        <w:b w:val="0"/>
        <w:i w:val="0"/>
        <w:color w:val="auto"/>
        <w:sz w:val="18"/>
      </w:rPr>
    </w:lvl>
    <w:lvl w:ilvl="5" w:tplc="F27040E0">
      <w:start w:val="1"/>
      <w:numFmt w:val="bullet"/>
      <w:lvlText w:val=""/>
      <w:lvlJc w:val="left"/>
      <w:pPr>
        <w:tabs>
          <w:tab w:val="num" w:pos="0"/>
        </w:tabs>
        <w:ind w:left="3175" w:hanging="453"/>
      </w:pPr>
      <w:rPr>
        <w:rFonts w:ascii="Symbol" w:hAnsi="Symbol" w:hint="default"/>
        <w:b w:val="0"/>
        <w:i w:val="0"/>
        <w:color w:val="auto"/>
        <w:sz w:val="18"/>
      </w:rPr>
    </w:lvl>
    <w:lvl w:ilvl="6" w:tplc="614AE988">
      <w:start w:val="1"/>
      <w:numFmt w:val="bullet"/>
      <w:lvlText w:val=""/>
      <w:lvlJc w:val="left"/>
      <w:pPr>
        <w:tabs>
          <w:tab w:val="num" w:pos="0"/>
        </w:tabs>
        <w:ind w:left="3629" w:hanging="454"/>
      </w:pPr>
      <w:rPr>
        <w:rFonts w:ascii="Symbol" w:hAnsi="Symbol" w:hint="default"/>
        <w:b w:val="0"/>
        <w:i w:val="0"/>
        <w:color w:val="auto"/>
        <w:sz w:val="18"/>
      </w:rPr>
    </w:lvl>
    <w:lvl w:ilvl="7" w:tplc="965CCD98">
      <w:start w:val="1"/>
      <w:numFmt w:val="bullet"/>
      <w:lvlText w:val=""/>
      <w:lvlJc w:val="left"/>
      <w:pPr>
        <w:tabs>
          <w:tab w:val="num" w:pos="0"/>
        </w:tabs>
        <w:ind w:left="4082" w:hanging="453"/>
      </w:pPr>
      <w:rPr>
        <w:rFonts w:ascii="Symbol" w:hAnsi="Symbol" w:hint="default"/>
        <w:b w:val="0"/>
        <w:i w:val="0"/>
        <w:color w:val="auto"/>
        <w:sz w:val="18"/>
      </w:rPr>
    </w:lvl>
    <w:lvl w:ilvl="8" w:tplc="F41C5D5E">
      <w:start w:val="1"/>
      <w:numFmt w:val="bullet"/>
      <w:lvlText w:val=""/>
      <w:lvlJc w:val="left"/>
      <w:pPr>
        <w:tabs>
          <w:tab w:val="num" w:pos="0"/>
        </w:tabs>
        <w:ind w:left="4536" w:hanging="454"/>
      </w:pPr>
      <w:rPr>
        <w:rFonts w:ascii="Symbol" w:hAnsi="Symbol" w:hint="default"/>
        <w:b w:val="0"/>
        <w:i w:val="0"/>
        <w:color w:val="auto"/>
        <w:sz w:val="18"/>
      </w:rPr>
    </w:lvl>
  </w:abstractNum>
  <w:abstractNum w:abstractNumId="48" w15:restartNumberingAfterBreak="0">
    <w:nsid w:val="59EF6617"/>
    <w:multiLevelType w:val="hybridMultilevel"/>
    <w:tmpl w:val="B42451BA"/>
    <w:lvl w:ilvl="0" w:tplc="F95E1A96">
      <w:start w:val="1"/>
      <w:numFmt w:val="bullet"/>
      <w:lvlText w:val=""/>
      <w:lvlJc w:val="left"/>
      <w:pPr>
        <w:ind w:left="774" w:hanging="360"/>
      </w:pPr>
      <w:rPr>
        <w:rFonts w:ascii="Symbol" w:hAnsi="Symbol" w:hint="default"/>
      </w:rPr>
    </w:lvl>
    <w:lvl w:ilvl="1" w:tplc="529EDF70" w:tentative="1">
      <w:start w:val="1"/>
      <w:numFmt w:val="bullet"/>
      <w:lvlText w:val="o"/>
      <w:lvlJc w:val="left"/>
      <w:pPr>
        <w:ind w:left="1494" w:hanging="360"/>
      </w:pPr>
      <w:rPr>
        <w:rFonts w:ascii="Courier New" w:hAnsi="Courier New" w:cs="Courier New" w:hint="default"/>
      </w:rPr>
    </w:lvl>
    <w:lvl w:ilvl="2" w:tplc="8B965BC6" w:tentative="1">
      <w:start w:val="1"/>
      <w:numFmt w:val="bullet"/>
      <w:lvlText w:val=""/>
      <w:lvlJc w:val="left"/>
      <w:pPr>
        <w:ind w:left="2214" w:hanging="360"/>
      </w:pPr>
      <w:rPr>
        <w:rFonts w:ascii="Wingdings" w:hAnsi="Wingdings" w:hint="default"/>
      </w:rPr>
    </w:lvl>
    <w:lvl w:ilvl="3" w:tplc="51FCC10A" w:tentative="1">
      <w:start w:val="1"/>
      <w:numFmt w:val="bullet"/>
      <w:lvlText w:val=""/>
      <w:lvlJc w:val="left"/>
      <w:pPr>
        <w:ind w:left="2934" w:hanging="360"/>
      </w:pPr>
      <w:rPr>
        <w:rFonts w:ascii="Symbol" w:hAnsi="Symbol" w:hint="default"/>
      </w:rPr>
    </w:lvl>
    <w:lvl w:ilvl="4" w:tplc="1424FBFE" w:tentative="1">
      <w:start w:val="1"/>
      <w:numFmt w:val="bullet"/>
      <w:lvlText w:val="o"/>
      <w:lvlJc w:val="left"/>
      <w:pPr>
        <w:ind w:left="3654" w:hanging="360"/>
      </w:pPr>
      <w:rPr>
        <w:rFonts w:ascii="Courier New" w:hAnsi="Courier New" w:cs="Courier New" w:hint="default"/>
      </w:rPr>
    </w:lvl>
    <w:lvl w:ilvl="5" w:tplc="ECCE2D6A" w:tentative="1">
      <w:start w:val="1"/>
      <w:numFmt w:val="bullet"/>
      <w:lvlText w:val=""/>
      <w:lvlJc w:val="left"/>
      <w:pPr>
        <w:ind w:left="4374" w:hanging="360"/>
      </w:pPr>
      <w:rPr>
        <w:rFonts w:ascii="Wingdings" w:hAnsi="Wingdings" w:hint="default"/>
      </w:rPr>
    </w:lvl>
    <w:lvl w:ilvl="6" w:tplc="A0F2089E" w:tentative="1">
      <w:start w:val="1"/>
      <w:numFmt w:val="bullet"/>
      <w:lvlText w:val=""/>
      <w:lvlJc w:val="left"/>
      <w:pPr>
        <w:ind w:left="5094" w:hanging="360"/>
      </w:pPr>
      <w:rPr>
        <w:rFonts w:ascii="Symbol" w:hAnsi="Symbol" w:hint="default"/>
      </w:rPr>
    </w:lvl>
    <w:lvl w:ilvl="7" w:tplc="E3FAABD2" w:tentative="1">
      <w:start w:val="1"/>
      <w:numFmt w:val="bullet"/>
      <w:lvlText w:val="o"/>
      <w:lvlJc w:val="left"/>
      <w:pPr>
        <w:ind w:left="5814" w:hanging="360"/>
      </w:pPr>
      <w:rPr>
        <w:rFonts w:ascii="Courier New" w:hAnsi="Courier New" w:cs="Courier New" w:hint="default"/>
      </w:rPr>
    </w:lvl>
    <w:lvl w:ilvl="8" w:tplc="07E09DEE" w:tentative="1">
      <w:start w:val="1"/>
      <w:numFmt w:val="bullet"/>
      <w:lvlText w:val=""/>
      <w:lvlJc w:val="left"/>
      <w:pPr>
        <w:ind w:left="6534" w:hanging="360"/>
      </w:pPr>
      <w:rPr>
        <w:rFonts w:ascii="Wingdings" w:hAnsi="Wingdings" w:hint="default"/>
      </w:rPr>
    </w:lvl>
  </w:abstractNum>
  <w:abstractNum w:abstractNumId="49" w15:restartNumberingAfterBreak="0">
    <w:nsid w:val="5BF75E70"/>
    <w:multiLevelType w:val="hybridMultilevel"/>
    <w:tmpl w:val="8FE6DF44"/>
    <w:lvl w:ilvl="0" w:tplc="353819F8">
      <w:start w:val="1"/>
      <w:numFmt w:val="bullet"/>
      <w:lvlText w:val=""/>
      <w:lvlJc w:val="left"/>
      <w:pPr>
        <w:ind w:left="783" w:hanging="360"/>
      </w:pPr>
      <w:rPr>
        <w:rFonts w:ascii="Symbol" w:hAnsi="Symbol" w:hint="default"/>
      </w:rPr>
    </w:lvl>
    <w:lvl w:ilvl="1" w:tplc="A7B2D782" w:tentative="1">
      <w:start w:val="1"/>
      <w:numFmt w:val="bullet"/>
      <w:lvlText w:val="o"/>
      <w:lvlJc w:val="left"/>
      <w:pPr>
        <w:ind w:left="1503" w:hanging="360"/>
      </w:pPr>
      <w:rPr>
        <w:rFonts w:ascii="Courier New" w:hAnsi="Courier New" w:cs="Courier New" w:hint="default"/>
      </w:rPr>
    </w:lvl>
    <w:lvl w:ilvl="2" w:tplc="0F1633B6" w:tentative="1">
      <w:start w:val="1"/>
      <w:numFmt w:val="bullet"/>
      <w:lvlText w:val=""/>
      <w:lvlJc w:val="left"/>
      <w:pPr>
        <w:ind w:left="2223" w:hanging="360"/>
      </w:pPr>
      <w:rPr>
        <w:rFonts w:ascii="Wingdings" w:hAnsi="Wingdings" w:hint="default"/>
      </w:rPr>
    </w:lvl>
    <w:lvl w:ilvl="3" w:tplc="55A63CEA" w:tentative="1">
      <w:start w:val="1"/>
      <w:numFmt w:val="bullet"/>
      <w:lvlText w:val=""/>
      <w:lvlJc w:val="left"/>
      <w:pPr>
        <w:ind w:left="2943" w:hanging="360"/>
      </w:pPr>
      <w:rPr>
        <w:rFonts w:ascii="Symbol" w:hAnsi="Symbol" w:hint="default"/>
      </w:rPr>
    </w:lvl>
    <w:lvl w:ilvl="4" w:tplc="48A0A34C" w:tentative="1">
      <w:start w:val="1"/>
      <w:numFmt w:val="bullet"/>
      <w:lvlText w:val="o"/>
      <w:lvlJc w:val="left"/>
      <w:pPr>
        <w:ind w:left="3663" w:hanging="360"/>
      </w:pPr>
      <w:rPr>
        <w:rFonts w:ascii="Courier New" w:hAnsi="Courier New" w:cs="Courier New" w:hint="default"/>
      </w:rPr>
    </w:lvl>
    <w:lvl w:ilvl="5" w:tplc="2F288C9E" w:tentative="1">
      <w:start w:val="1"/>
      <w:numFmt w:val="bullet"/>
      <w:lvlText w:val=""/>
      <w:lvlJc w:val="left"/>
      <w:pPr>
        <w:ind w:left="4383" w:hanging="360"/>
      </w:pPr>
      <w:rPr>
        <w:rFonts w:ascii="Wingdings" w:hAnsi="Wingdings" w:hint="default"/>
      </w:rPr>
    </w:lvl>
    <w:lvl w:ilvl="6" w:tplc="EFB8FB06" w:tentative="1">
      <w:start w:val="1"/>
      <w:numFmt w:val="bullet"/>
      <w:lvlText w:val=""/>
      <w:lvlJc w:val="left"/>
      <w:pPr>
        <w:ind w:left="5103" w:hanging="360"/>
      </w:pPr>
      <w:rPr>
        <w:rFonts w:ascii="Symbol" w:hAnsi="Symbol" w:hint="default"/>
      </w:rPr>
    </w:lvl>
    <w:lvl w:ilvl="7" w:tplc="BECC4CE8" w:tentative="1">
      <w:start w:val="1"/>
      <w:numFmt w:val="bullet"/>
      <w:lvlText w:val="o"/>
      <w:lvlJc w:val="left"/>
      <w:pPr>
        <w:ind w:left="5823" w:hanging="360"/>
      </w:pPr>
      <w:rPr>
        <w:rFonts w:ascii="Courier New" w:hAnsi="Courier New" w:cs="Courier New" w:hint="default"/>
      </w:rPr>
    </w:lvl>
    <w:lvl w:ilvl="8" w:tplc="CBCCCFB8" w:tentative="1">
      <w:start w:val="1"/>
      <w:numFmt w:val="bullet"/>
      <w:lvlText w:val=""/>
      <w:lvlJc w:val="left"/>
      <w:pPr>
        <w:ind w:left="6543" w:hanging="360"/>
      </w:pPr>
      <w:rPr>
        <w:rFonts w:ascii="Wingdings" w:hAnsi="Wingdings" w:hint="default"/>
      </w:rPr>
    </w:lvl>
  </w:abstractNum>
  <w:abstractNum w:abstractNumId="50" w15:restartNumberingAfterBreak="0">
    <w:nsid w:val="5D717FC3"/>
    <w:multiLevelType w:val="hybridMultilevel"/>
    <w:tmpl w:val="59A215A2"/>
    <w:lvl w:ilvl="0" w:tplc="5AB2D310">
      <w:start w:val="1"/>
      <w:numFmt w:val="bullet"/>
      <w:lvlText w:val="&gt;"/>
      <w:lvlJc w:val="left"/>
      <w:pPr>
        <w:ind w:left="360" w:hanging="360"/>
      </w:pPr>
      <w:rPr>
        <w:rFonts w:ascii="Times New Roman" w:hAnsi="Times New Roman" w:cs="Times New Roman" w:hint="default"/>
      </w:rPr>
    </w:lvl>
    <w:lvl w:ilvl="1" w:tplc="B1B29246" w:tentative="1">
      <w:start w:val="1"/>
      <w:numFmt w:val="bullet"/>
      <w:lvlText w:val="o"/>
      <w:lvlJc w:val="left"/>
      <w:pPr>
        <w:ind w:left="1440" w:hanging="360"/>
      </w:pPr>
      <w:rPr>
        <w:rFonts w:ascii="Courier New" w:hAnsi="Courier New" w:hint="default"/>
      </w:rPr>
    </w:lvl>
    <w:lvl w:ilvl="2" w:tplc="F006B7D4" w:tentative="1">
      <w:start w:val="1"/>
      <w:numFmt w:val="bullet"/>
      <w:lvlText w:val=""/>
      <w:lvlJc w:val="left"/>
      <w:pPr>
        <w:ind w:left="2160" w:hanging="360"/>
      </w:pPr>
      <w:rPr>
        <w:rFonts w:ascii="Wingdings" w:hAnsi="Wingdings" w:hint="default"/>
      </w:rPr>
    </w:lvl>
    <w:lvl w:ilvl="3" w:tplc="F95A9014" w:tentative="1">
      <w:start w:val="1"/>
      <w:numFmt w:val="bullet"/>
      <w:lvlText w:val=""/>
      <w:lvlJc w:val="left"/>
      <w:pPr>
        <w:ind w:left="2880" w:hanging="360"/>
      </w:pPr>
      <w:rPr>
        <w:rFonts w:ascii="Symbol" w:hAnsi="Symbol" w:hint="default"/>
      </w:rPr>
    </w:lvl>
    <w:lvl w:ilvl="4" w:tplc="E5129FD8" w:tentative="1">
      <w:start w:val="1"/>
      <w:numFmt w:val="bullet"/>
      <w:lvlText w:val="o"/>
      <w:lvlJc w:val="left"/>
      <w:pPr>
        <w:ind w:left="3600" w:hanging="360"/>
      </w:pPr>
      <w:rPr>
        <w:rFonts w:ascii="Courier New" w:hAnsi="Courier New" w:hint="default"/>
      </w:rPr>
    </w:lvl>
    <w:lvl w:ilvl="5" w:tplc="AFE2FBE8" w:tentative="1">
      <w:start w:val="1"/>
      <w:numFmt w:val="bullet"/>
      <w:lvlText w:val=""/>
      <w:lvlJc w:val="left"/>
      <w:pPr>
        <w:ind w:left="4320" w:hanging="360"/>
      </w:pPr>
      <w:rPr>
        <w:rFonts w:ascii="Wingdings" w:hAnsi="Wingdings" w:hint="default"/>
      </w:rPr>
    </w:lvl>
    <w:lvl w:ilvl="6" w:tplc="A0C6403C" w:tentative="1">
      <w:start w:val="1"/>
      <w:numFmt w:val="bullet"/>
      <w:lvlText w:val=""/>
      <w:lvlJc w:val="left"/>
      <w:pPr>
        <w:ind w:left="5040" w:hanging="360"/>
      </w:pPr>
      <w:rPr>
        <w:rFonts w:ascii="Symbol" w:hAnsi="Symbol" w:hint="default"/>
      </w:rPr>
    </w:lvl>
    <w:lvl w:ilvl="7" w:tplc="B18612AA" w:tentative="1">
      <w:start w:val="1"/>
      <w:numFmt w:val="bullet"/>
      <w:lvlText w:val="o"/>
      <w:lvlJc w:val="left"/>
      <w:pPr>
        <w:ind w:left="5760" w:hanging="360"/>
      </w:pPr>
      <w:rPr>
        <w:rFonts w:ascii="Courier New" w:hAnsi="Courier New" w:hint="default"/>
      </w:rPr>
    </w:lvl>
    <w:lvl w:ilvl="8" w:tplc="65C6DB7E" w:tentative="1">
      <w:start w:val="1"/>
      <w:numFmt w:val="bullet"/>
      <w:lvlText w:val=""/>
      <w:lvlJc w:val="left"/>
      <w:pPr>
        <w:ind w:left="6480" w:hanging="360"/>
      </w:pPr>
      <w:rPr>
        <w:rFonts w:ascii="Wingdings" w:hAnsi="Wingdings" w:hint="default"/>
      </w:rPr>
    </w:lvl>
  </w:abstractNum>
  <w:abstractNum w:abstractNumId="51" w15:restartNumberingAfterBreak="0">
    <w:nsid w:val="5EBA4CEB"/>
    <w:multiLevelType w:val="hybridMultilevel"/>
    <w:tmpl w:val="2FFE7C50"/>
    <w:lvl w:ilvl="0" w:tplc="DA1880C4">
      <w:start w:val="1"/>
      <w:numFmt w:val="decimal"/>
      <w:lvlText w:val="%1."/>
      <w:lvlJc w:val="left"/>
      <w:pPr>
        <w:ind w:left="720" w:hanging="360"/>
      </w:pPr>
    </w:lvl>
    <w:lvl w:ilvl="1" w:tplc="735E42F4" w:tentative="1">
      <w:start w:val="1"/>
      <w:numFmt w:val="lowerLetter"/>
      <w:lvlText w:val="%2."/>
      <w:lvlJc w:val="left"/>
      <w:pPr>
        <w:ind w:left="1440" w:hanging="360"/>
      </w:pPr>
    </w:lvl>
    <w:lvl w:ilvl="2" w:tplc="FE940394" w:tentative="1">
      <w:start w:val="1"/>
      <w:numFmt w:val="lowerRoman"/>
      <w:lvlText w:val="%3."/>
      <w:lvlJc w:val="right"/>
      <w:pPr>
        <w:ind w:left="2160" w:hanging="180"/>
      </w:pPr>
    </w:lvl>
    <w:lvl w:ilvl="3" w:tplc="9516F334" w:tentative="1">
      <w:start w:val="1"/>
      <w:numFmt w:val="decimal"/>
      <w:lvlText w:val="%4."/>
      <w:lvlJc w:val="left"/>
      <w:pPr>
        <w:ind w:left="2880" w:hanging="360"/>
      </w:pPr>
    </w:lvl>
    <w:lvl w:ilvl="4" w:tplc="D77AF8D8" w:tentative="1">
      <w:start w:val="1"/>
      <w:numFmt w:val="lowerLetter"/>
      <w:lvlText w:val="%5."/>
      <w:lvlJc w:val="left"/>
      <w:pPr>
        <w:ind w:left="3600" w:hanging="360"/>
      </w:pPr>
    </w:lvl>
    <w:lvl w:ilvl="5" w:tplc="2FDA0F62" w:tentative="1">
      <w:start w:val="1"/>
      <w:numFmt w:val="lowerRoman"/>
      <w:lvlText w:val="%6."/>
      <w:lvlJc w:val="right"/>
      <w:pPr>
        <w:ind w:left="4320" w:hanging="180"/>
      </w:pPr>
    </w:lvl>
    <w:lvl w:ilvl="6" w:tplc="9C18CCFC" w:tentative="1">
      <w:start w:val="1"/>
      <w:numFmt w:val="decimal"/>
      <w:lvlText w:val="%7."/>
      <w:lvlJc w:val="left"/>
      <w:pPr>
        <w:ind w:left="5040" w:hanging="360"/>
      </w:pPr>
    </w:lvl>
    <w:lvl w:ilvl="7" w:tplc="5ED441A2" w:tentative="1">
      <w:start w:val="1"/>
      <w:numFmt w:val="lowerLetter"/>
      <w:lvlText w:val="%8."/>
      <w:lvlJc w:val="left"/>
      <w:pPr>
        <w:ind w:left="5760" w:hanging="360"/>
      </w:pPr>
    </w:lvl>
    <w:lvl w:ilvl="8" w:tplc="5BCADA36" w:tentative="1">
      <w:start w:val="1"/>
      <w:numFmt w:val="lowerRoman"/>
      <w:lvlText w:val="%9."/>
      <w:lvlJc w:val="right"/>
      <w:pPr>
        <w:ind w:left="6480" w:hanging="180"/>
      </w:pPr>
    </w:lvl>
  </w:abstractNum>
  <w:abstractNum w:abstractNumId="52" w15:restartNumberingAfterBreak="0">
    <w:nsid w:val="5ECC7F89"/>
    <w:multiLevelType w:val="hybridMultilevel"/>
    <w:tmpl w:val="84E00C60"/>
    <w:lvl w:ilvl="0" w:tplc="281C1FEC">
      <w:start w:val="1"/>
      <w:numFmt w:val="lowerLetter"/>
      <w:pStyle w:val="opsomming-cijfersjustitie"/>
      <w:lvlText w:val="%1"/>
      <w:lvlJc w:val="left"/>
      <w:pPr>
        <w:tabs>
          <w:tab w:val="num" w:pos="0"/>
        </w:tabs>
        <w:ind w:left="454" w:hanging="454"/>
      </w:pPr>
      <w:rPr>
        <w:rFonts w:hint="default"/>
        <w:b w:val="0"/>
        <w:i w:val="0"/>
        <w:sz w:val="18"/>
      </w:rPr>
    </w:lvl>
    <w:lvl w:ilvl="1" w:tplc="01244058">
      <w:start w:val="1"/>
      <w:numFmt w:val="lowerLetter"/>
      <w:lvlText w:val="%2"/>
      <w:lvlJc w:val="left"/>
      <w:pPr>
        <w:tabs>
          <w:tab w:val="num" w:pos="0"/>
        </w:tabs>
        <w:ind w:left="907" w:hanging="453"/>
      </w:pPr>
      <w:rPr>
        <w:rFonts w:ascii="Verdana" w:hAnsi="Verdana" w:hint="default"/>
        <w:b w:val="0"/>
        <w:i w:val="0"/>
        <w:sz w:val="18"/>
      </w:rPr>
    </w:lvl>
    <w:lvl w:ilvl="2" w:tplc="F0D84DA8">
      <w:start w:val="1"/>
      <w:numFmt w:val="lowerRoman"/>
      <w:lvlText w:val="%3"/>
      <w:lvlJc w:val="left"/>
      <w:pPr>
        <w:tabs>
          <w:tab w:val="num" w:pos="0"/>
        </w:tabs>
        <w:ind w:left="1361" w:hanging="454"/>
      </w:pPr>
      <w:rPr>
        <w:rFonts w:ascii="Verdana" w:hAnsi="Verdana" w:hint="default"/>
        <w:b w:val="0"/>
        <w:i w:val="0"/>
        <w:sz w:val="18"/>
      </w:rPr>
    </w:lvl>
    <w:lvl w:ilvl="3" w:tplc="AE6C1AA4">
      <w:start w:val="1"/>
      <w:numFmt w:val="decimal"/>
      <w:lvlText w:val="%4"/>
      <w:lvlJc w:val="left"/>
      <w:pPr>
        <w:tabs>
          <w:tab w:val="num" w:pos="0"/>
        </w:tabs>
        <w:ind w:left="1814" w:hanging="453"/>
      </w:pPr>
      <w:rPr>
        <w:rFonts w:ascii="Verdana" w:hAnsi="Verdana" w:hint="default"/>
        <w:b w:val="0"/>
        <w:i w:val="0"/>
        <w:sz w:val="18"/>
      </w:rPr>
    </w:lvl>
    <w:lvl w:ilvl="4" w:tplc="8F52E6EC">
      <w:start w:val="1"/>
      <w:numFmt w:val="lowerLetter"/>
      <w:lvlText w:val="%5"/>
      <w:lvlJc w:val="left"/>
      <w:pPr>
        <w:tabs>
          <w:tab w:val="num" w:pos="0"/>
        </w:tabs>
        <w:ind w:left="2268" w:hanging="454"/>
      </w:pPr>
      <w:rPr>
        <w:rFonts w:ascii="Verdana" w:hAnsi="Verdana" w:hint="default"/>
        <w:b w:val="0"/>
        <w:i w:val="0"/>
        <w:sz w:val="18"/>
      </w:rPr>
    </w:lvl>
    <w:lvl w:ilvl="5" w:tplc="94A88112">
      <w:start w:val="1"/>
      <w:numFmt w:val="lowerRoman"/>
      <w:lvlText w:val="%6"/>
      <w:lvlJc w:val="left"/>
      <w:pPr>
        <w:tabs>
          <w:tab w:val="num" w:pos="0"/>
        </w:tabs>
        <w:ind w:left="2722" w:hanging="454"/>
      </w:pPr>
      <w:rPr>
        <w:rFonts w:ascii="Verdana" w:hAnsi="Verdana" w:hint="default"/>
        <w:b w:val="0"/>
        <w:i w:val="0"/>
        <w:sz w:val="18"/>
      </w:rPr>
    </w:lvl>
    <w:lvl w:ilvl="6" w:tplc="3006CA8A">
      <w:start w:val="1"/>
      <w:numFmt w:val="decimal"/>
      <w:lvlText w:val="%7"/>
      <w:lvlJc w:val="left"/>
      <w:pPr>
        <w:tabs>
          <w:tab w:val="num" w:pos="0"/>
        </w:tabs>
        <w:ind w:left="3175" w:hanging="453"/>
      </w:pPr>
      <w:rPr>
        <w:rFonts w:ascii="Verdana" w:hAnsi="Verdana" w:hint="default"/>
        <w:b w:val="0"/>
        <w:i w:val="0"/>
        <w:sz w:val="18"/>
      </w:rPr>
    </w:lvl>
    <w:lvl w:ilvl="7" w:tplc="A2FC25B6">
      <w:start w:val="1"/>
      <w:numFmt w:val="lowerLetter"/>
      <w:lvlText w:val="%8"/>
      <w:lvlJc w:val="left"/>
      <w:pPr>
        <w:tabs>
          <w:tab w:val="num" w:pos="0"/>
        </w:tabs>
        <w:ind w:left="3629" w:hanging="454"/>
      </w:pPr>
      <w:rPr>
        <w:rFonts w:ascii="Verdana" w:hAnsi="Verdana" w:hint="default"/>
        <w:b w:val="0"/>
        <w:i w:val="0"/>
        <w:sz w:val="18"/>
      </w:rPr>
    </w:lvl>
    <w:lvl w:ilvl="8" w:tplc="0A04B38A">
      <w:start w:val="1"/>
      <w:numFmt w:val="lowerRoman"/>
      <w:lvlText w:val="%9"/>
      <w:lvlJc w:val="left"/>
      <w:pPr>
        <w:tabs>
          <w:tab w:val="num" w:pos="0"/>
        </w:tabs>
        <w:ind w:left="4082" w:hanging="453"/>
      </w:pPr>
      <w:rPr>
        <w:rFonts w:ascii="Verdana" w:hAnsi="Verdana" w:hint="default"/>
        <w:b w:val="0"/>
        <w:i w:val="0"/>
        <w:sz w:val="18"/>
      </w:rPr>
    </w:lvl>
  </w:abstractNum>
  <w:abstractNum w:abstractNumId="53" w15:restartNumberingAfterBreak="0">
    <w:nsid w:val="5FEC188A"/>
    <w:multiLevelType w:val="hybridMultilevel"/>
    <w:tmpl w:val="5E426782"/>
    <w:lvl w:ilvl="0" w:tplc="5D225460">
      <w:start w:val="1"/>
      <w:numFmt w:val="bullet"/>
      <w:pStyle w:val="opsommingsvinkAan"/>
      <w:lvlText w:val=""/>
      <w:lvlJc w:val="left"/>
      <w:pPr>
        <w:tabs>
          <w:tab w:val="num" w:pos="0"/>
        </w:tabs>
        <w:ind w:left="454" w:hanging="454"/>
      </w:pPr>
      <w:rPr>
        <w:rFonts w:ascii="Wingdings" w:hAnsi="Wingdings" w:hint="default"/>
        <w:b w:val="0"/>
        <w:i w:val="0"/>
        <w:sz w:val="18"/>
      </w:rPr>
    </w:lvl>
    <w:lvl w:ilvl="1" w:tplc="6FF44E46">
      <w:start w:val="1"/>
      <w:numFmt w:val="bullet"/>
      <w:lvlText w:val=""/>
      <w:lvlJc w:val="left"/>
      <w:pPr>
        <w:tabs>
          <w:tab w:val="num" w:pos="0"/>
        </w:tabs>
        <w:ind w:left="907" w:hanging="453"/>
      </w:pPr>
      <w:rPr>
        <w:rFonts w:ascii="Wingdings" w:hAnsi="Wingdings" w:hint="default"/>
        <w:b w:val="0"/>
        <w:i w:val="0"/>
        <w:sz w:val="18"/>
      </w:rPr>
    </w:lvl>
    <w:lvl w:ilvl="2" w:tplc="30A4912C">
      <w:start w:val="1"/>
      <w:numFmt w:val="bullet"/>
      <w:lvlText w:val=""/>
      <w:lvlJc w:val="left"/>
      <w:pPr>
        <w:tabs>
          <w:tab w:val="num" w:pos="0"/>
        </w:tabs>
        <w:ind w:left="1361" w:hanging="454"/>
      </w:pPr>
      <w:rPr>
        <w:rFonts w:ascii="Wingdings" w:hAnsi="Wingdings" w:hint="default"/>
        <w:b w:val="0"/>
        <w:i w:val="0"/>
        <w:sz w:val="18"/>
      </w:rPr>
    </w:lvl>
    <w:lvl w:ilvl="3" w:tplc="C2F83FC8">
      <w:start w:val="1"/>
      <w:numFmt w:val="bullet"/>
      <w:lvlText w:val=""/>
      <w:lvlJc w:val="left"/>
      <w:pPr>
        <w:tabs>
          <w:tab w:val="num" w:pos="0"/>
        </w:tabs>
        <w:ind w:left="1814" w:hanging="453"/>
      </w:pPr>
      <w:rPr>
        <w:rFonts w:ascii="Wingdings" w:hAnsi="Wingdings" w:hint="default"/>
        <w:b w:val="0"/>
        <w:i w:val="0"/>
        <w:sz w:val="18"/>
      </w:rPr>
    </w:lvl>
    <w:lvl w:ilvl="4" w:tplc="50A40644">
      <w:start w:val="1"/>
      <w:numFmt w:val="bullet"/>
      <w:lvlText w:val=""/>
      <w:lvlJc w:val="left"/>
      <w:pPr>
        <w:tabs>
          <w:tab w:val="num" w:pos="0"/>
        </w:tabs>
        <w:ind w:left="2268" w:hanging="454"/>
      </w:pPr>
      <w:rPr>
        <w:rFonts w:ascii="Wingdings" w:hAnsi="Wingdings" w:hint="default"/>
        <w:b w:val="0"/>
        <w:i w:val="0"/>
        <w:sz w:val="18"/>
      </w:rPr>
    </w:lvl>
    <w:lvl w:ilvl="5" w:tplc="A4085E0C">
      <w:start w:val="1"/>
      <w:numFmt w:val="bullet"/>
      <w:lvlText w:val=""/>
      <w:lvlJc w:val="left"/>
      <w:pPr>
        <w:tabs>
          <w:tab w:val="num" w:pos="0"/>
        </w:tabs>
        <w:ind w:left="2722" w:hanging="454"/>
      </w:pPr>
      <w:rPr>
        <w:rFonts w:ascii="Wingdings" w:hAnsi="Wingdings" w:hint="default"/>
        <w:b w:val="0"/>
        <w:i w:val="0"/>
        <w:sz w:val="18"/>
      </w:rPr>
    </w:lvl>
    <w:lvl w:ilvl="6" w:tplc="8F424AA2">
      <w:start w:val="1"/>
      <w:numFmt w:val="bullet"/>
      <w:lvlText w:val=""/>
      <w:lvlJc w:val="left"/>
      <w:pPr>
        <w:tabs>
          <w:tab w:val="num" w:pos="0"/>
        </w:tabs>
        <w:ind w:left="3175" w:hanging="453"/>
      </w:pPr>
      <w:rPr>
        <w:rFonts w:ascii="Wingdings" w:hAnsi="Wingdings" w:hint="default"/>
        <w:b w:val="0"/>
        <w:i w:val="0"/>
        <w:sz w:val="18"/>
      </w:rPr>
    </w:lvl>
    <w:lvl w:ilvl="7" w:tplc="9EC2F654">
      <w:start w:val="1"/>
      <w:numFmt w:val="bullet"/>
      <w:lvlText w:val=""/>
      <w:lvlJc w:val="left"/>
      <w:pPr>
        <w:tabs>
          <w:tab w:val="num" w:pos="0"/>
        </w:tabs>
        <w:ind w:left="3629" w:hanging="454"/>
      </w:pPr>
      <w:rPr>
        <w:rFonts w:ascii="Wingdings" w:hAnsi="Wingdings" w:hint="default"/>
        <w:b w:val="0"/>
        <w:i w:val="0"/>
        <w:sz w:val="18"/>
      </w:rPr>
    </w:lvl>
    <w:lvl w:ilvl="8" w:tplc="B45011DA">
      <w:start w:val="1"/>
      <w:numFmt w:val="bullet"/>
      <w:lvlText w:val=""/>
      <w:lvlJc w:val="left"/>
      <w:pPr>
        <w:tabs>
          <w:tab w:val="num" w:pos="0"/>
        </w:tabs>
        <w:ind w:left="4082" w:hanging="453"/>
      </w:pPr>
      <w:rPr>
        <w:rFonts w:ascii="Wingdings" w:hAnsi="Wingdings" w:hint="default"/>
        <w:b w:val="0"/>
        <w:i w:val="0"/>
        <w:sz w:val="18"/>
      </w:rPr>
    </w:lvl>
  </w:abstractNum>
  <w:abstractNum w:abstractNumId="54" w15:restartNumberingAfterBreak="0">
    <w:nsid w:val="61943D37"/>
    <w:multiLevelType w:val="hybridMultilevel"/>
    <w:tmpl w:val="3AAE6F48"/>
    <w:lvl w:ilvl="0" w:tplc="EE6A1852">
      <w:start w:val="1"/>
      <w:numFmt w:val="decimal"/>
      <w:lvlText w:val="Eis %1"/>
      <w:lvlJc w:val="left"/>
      <w:pPr>
        <w:ind w:left="360" w:hanging="360"/>
      </w:pPr>
      <w:rPr>
        <w:rFonts w:hint="default"/>
      </w:rPr>
    </w:lvl>
    <w:lvl w:ilvl="1" w:tplc="4C1898FC" w:tentative="1">
      <w:start w:val="1"/>
      <w:numFmt w:val="lowerLetter"/>
      <w:lvlText w:val="%2."/>
      <w:lvlJc w:val="left"/>
      <w:pPr>
        <w:ind w:left="1080" w:hanging="360"/>
      </w:pPr>
    </w:lvl>
    <w:lvl w:ilvl="2" w:tplc="9D1497B8" w:tentative="1">
      <w:start w:val="1"/>
      <w:numFmt w:val="lowerRoman"/>
      <w:lvlText w:val="%3."/>
      <w:lvlJc w:val="right"/>
      <w:pPr>
        <w:ind w:left="1800" w:hanging="180"/>
      </w:pPr>
    </w:lvl>
    <w:lvl w:ilvl="3" w:tplc="128264EC" w:tentative="1">
      <w:start w:val="1"/>
      <w:numFmt w:val="decimal"/>
      <w:lvlText w:val="%4."/>
      <w:lvlJc w:val="left"/>
      <w:pPr>
        <w:ind w:left="2520" w:hanging="360"/>
      </w:pPr>
    </w:lvl>
    <w:lvl w:ilvl="4" w:tplc="3F66A0FC" w:tentative="1">
      <w:start w:val="1"/>
      <w:numFmt w:val="lowerLetter"/>
      <w:lvlText w:val="%5."/>
      <w:lvlJc w:val="left"/>
      <w:pPr>
        <w:ind w:left="3240" w:hanging="360"/>
      </w:pPr>
    </w:lvl>
    <w:lvl w:ilvl="5" w:tplc="52B8DFA0" w:tentative="1">
      <w:start w:val="1"/>
      <w:numFmt w:val="lowerRoman"/>
      <w:lvlText w:val="%6."/>
      <w:lvlJc w:val="right"/>
      <w:pPr>
        <w:ind w:left="3960" w:hanging="180"/>
      </w:pPr>
    </w:lvl>
    <w:lvl w:ilvl="6" w:tplc="B8DE92FE" w:tentative="1">
      <w:start w:val="1"/>
      <w:numFmt w:val="decimal"/>
      <w:lvlText w:val="%7."/>
      <w:lvlJc w:val="left"/>
      <w:pPr>
        <w:ind w:left="4680" w:hanging="360"/>
      </w:pPr>
    </w:lvl>
    <w:lvl w:ilvl="7" w:tplc="B37E6D66" w:tentative="1">
      <w:start w:val="1"/>
      <w:numFmt w:val="lowerLetter"/>
      <w:lvlText w:val="%8."/>
      <w:lvlJc w:val="left"/>
      <w:pPr>
        <w:ind w:left="5400" w:hanging="360"/>
      </w:pPr>
    </w:lvl>
    <w:lvl w:ilvl="8" w:tplc="797E4222" w:tentative="1">
      <w:start w:val="1"/>
      <w:numFmt w:val="lowerRoman"/>
      <w:lvlText w:val="%9."/>
      <w:lvlJc w:val="right"/>
      <w:pPr>
        <w:ind w:left="6120" w:hanging="180"/>
      </w:pPr>
    </w:lvl>
  </w:abstractNum>
  <w:abstractNum w:abstractNumId="55" w15:restartNumberingAfterBreak="0">
    <w:nsid w:val="656B0319"/>
    <w:multiLevelType w:val="hybridMultilevel"/>
    <w:tmpl w:val="21A2C3E6"/>
    <w:lvl w:ilvl="0" w:tplc="5F66327E">
      <w:start w:val="1"/>
      <w:numFmt w:val="lowerLetter"/>
      <w:lvlText w:val="%1)"/>
      <w:lvlJc w:val="left"/>
      <w:pPr>
        <w:ind w:left="2280" w:hanging="360"/>
      </w:pPr>
    </w:lvl>
    <w:lvl w:ilvl="1" w:tplc="6B1C69F6">
      <w:start w:val="1"/>
      <w:numFmt w:val="lowerLetter"/>
      <w:pStyle w:val="Opsomming3"/>
      <w:lvlText w:val="%2."/>
      <w:lvlJc w:val="left"/>
      <w:pPr>
        <w:ind w:left="3000" w:hanging="360"/>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tplc="91029F34">
      <w:start w:val="1"/>
      <w:numFmt w:val="decimal"/>
      <w:lvlText w:val="%3."/>
      <w:lvlJc w:val="left"/>
      <w:pPr>
        <w:ind w:left="4095" w:hanging="555"/>
      </w:pPr>
      <w:rPr>
        <w:rFonts w:hint="default"/>
      </w:rPr>
    </w:lvl>
    <w:lvl w:ilvl="3" w:tplc="25FEE6DC">
      <w:start w:val="1"/>
      <w:numFmt w:val="lowerRoman"/>
      <w:lvlText w:val="(%4)"/>
      <w:lvlJc w:val="left"/>
      <w:pPr>
        <w:ind w:left="4800" w:hanging="720"/>
      </w:pPr>
      <w:rPr>
        <w:rFonts w:hint="default"/>
      </w:rPr>
    </w:lvl>
    <w:lvl w:ilvl="4" w:tplc="1E8E8DA2" w:tentative="1">
      <w:start w:val="1"/>
      <w:numFmt w:val="lowerLetter"/>
      <w:lvlText w:val="%5."/>
      <w:lvlJc w:val="left"/>
      <w:pPr>
        <w:ind w:left="5160" w:hanging="360"/>
      </w:pPr>
    </w:lvl>
    <w:lvl w:ilvl="5" w:tplc="F2A69084" w:tentative="1">
      <w:start w:val="1"/>
      <w:numFmt w:val="lowerRoman"/>
      <w:lvlText w:val="%6."/>
      <w:lvlJc w:val="right"/>
      <w:pPr>
        <w:ind w:left="5880" w:hanging="180"/>
      </w:pPr>
    </w:lvl>
    <w:lvl w:ilvl="6" w:tplc="AD0E762A" w:tentative="1">
      <w:start w:val="1"/>
      <w:numFmt w:val="decimal"/>
      <w:lvlText w:val="%7."/>
      <w:lvlJc w:val="left"/>
      <w:pPr>
        <w:ind w:left="6600" w:hanging="360"/>
      </w:pPr>
    </w:lvl>
    <w:lvl w:ilvl="7" w:tplc="8626DF3E" w:tentative="1">
      <w:start w:val="1"/>
      <w:numFmt w:val="lowerLetter"/>
      <w:lvlText w:val="%8."/>
      <w:lvlJc w:val="left"/>
      <w:pPr>
        <w:ind w:left="7320" w:hanging="360"/>
      </w:pPr>
    </w:lvl>
    <w:lvl w:ilvl="8" w:tplc="C862EF5C" w:tentative="1">
      <w:start w:val="1"/>
      <w:numFmt w:val="lowerRoman"/>
      <w:lvlText w:val="%9."/>
      <w:lvlJc w:val="right"/>
      <w:pPr>
        <w:ind w:left="8040" w:hanging="180"/>
      </w:pPr>
    </w:lvl>
  </w:abstractNum>
  <w:abstractNum w:abstractNumId="56" w15:restartNumberingAfterBreak="0">
    <w:nsid w:val="66A758A5"/>
    <w:multiLevelType w:val="hybridMultilevel"/>
    <w:tmpl w:val="B1F8F954"/>
    <w:lvl w:ilvl="0" w:tplc="10E802D2">
      <w:numFmt w:val="bullet"/>
      <w:lvlText w:val="-"/>
      <w:lvlJc w:val="left"/>
      <w:pPr>
        <w:ind w:left="720" w:hanging="360"/>
      </w:pPr>
      <w:rPr>
        <w:rFonts w:ascii="Calibri" w:eastAsia="Calibri" w:hAnsi="Calibri" w:cs="Calibri" w:hint="default"/>
        <w:sz w:val="22"/>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7" w15:restartNumberingAfterBreak="0">
    <w:nsid w:val="68C64AD4"/>
    <w:multiLevelType w:val="hybridMultilevel"/>
    <w:tmpl w:val="BB3A37EC"/>
    <w:lvl w:ilvl="0" w:tplc="B718B790">
      <w:start w:val="1"/>
      <w:numFmt w:val="bullet"/>
      <w:lvlText w:val="&gt;"/>
      <w:lvlJc w:val="left"/>
      <w:pPr>
        <w:ind w:left="360" w:hanging="360"/>
      </w:pPr>
      <w:rPr>
        <w:rFonts w:ascii="Times New Roman" w:hAnsi="Times New Roman" w:cs="Times New Roman" w:hint="default"/>
      </w:rPr>
    </w:lvl>
    <w:lvl w:ilvl="1" w:tplc="BF9C37BE" w:tentative="1">
      <w:start w:val="1"/>
      <w:numFmt w:val="bullet"/>
      <w:lvlText w:val="o"/>
      <w:lvlJc w:val="left"/>
      <w:pPr>
        <w:ind w:left="1667" w:hanging="360"/>
      </w:pPr>
      <w:rPr>
        <w:rFonts w:ascii="Courier New" w:hAnsi="Courier New" w:hint="default"/>
      </w:rPr>
    </w:lvl>
    <w:lvl w:ilvl="2" w:tplc="D464C1D4" w:tentative="1">
      <w:start w:val="1"/>
      <w:numFmt w:val="bullet"/>
      <w:lvlText w:val=""/>
      <w:lvlJc w:val="left"/>
      <w:pPr>
        <w:ind w:left="2387" w:hanging="360"/>
      </w:pPr>
      <w:rPr>
        <w:rFonts w:ascii="Wingdings" w:hAnsi="Wingdings" w:hint="default"/>
      </w:rPr>
    </w:lvl>
    <w:lvl w:ilvl="3" w:tplc="75803846" w:tentative="1">
      <w:start w:val="1"/>
      <w:numFmt w:val="bullet"/>
      <w:lvlText w:val=""/>
      <w:lvlJc w:val="left"/>
      <w:pPr>
        <w:ind w:left="3107" w:hanging="360"/>
      </w:pPr>
      <w:rPr>
        <w:rFonts w:ascii="Symbol" w:hAnsi="Symbol" w:hint="default"/>
      </w:rPr>
    </w:lvl>
    <w:lvl w:ilvl="4" w:tplc="5C8CC7C2" w:tentative="1">
      <w:start w:val="1"/>
      <w:numFmt w:val="bullet"/>
      <w:lvlText w:val="o"/>
      <w:lvlJc w:val="left"/>
      <w:pPr>
        <w:ind w:left="3827" w:hanging="360"/>
      </w:pPr>
      <w:rPr>
        <w:rFonts w:ascii="Courier New" w:hAnsi="Courier New" w:hint="default"/>
      </w:rPr>
    </w:lvl>
    <w:lvl w:ilvl="5" w:tplc="DCBC9868" w:tentative="1">
      <w:start w:val="1"/>
      <w:numFmt w:val="bullet"/>
      <w:lvlText w:val=""/>
      <w:lvlJc w:val="left"/>
      <w:pPr>
        <w:ind w:left="4547" w:hanging="360"/>
      </w:pPr>
      <w:rPr>
        <w:rFonts w:ascii="Wingdings" w:hAnsi="Wingdings" w:hint="default"/>
      </w:rPr>
    </w:lvl>
    <w:lvl w:ilvl="6" w:tplc="6BAAC2A0" w:tentative="1">
      <w:start w:val="1"/>
      <w:numFmt w:val="bullet"/>
      <w:lvlText w:val=""/>
      <w:lvlJc w:val="left"/>
      <w:pPr>
        <w:ind w:left="5267" w:hanging="360"/>
      </w:pPr>
      <w:rPr>
        <w:rFonts w:ascii="Symbol" w:hAnsi="Symbol" w:hint="default"/>
      </w:rPr>
    </w:lvl>
    <w:lvl w:ilvl="7" w:tplc="232C9DCC" w:tentative="1">
      <w:start w:val="1"/>
      <w:numFmt w:val="bullet"/>
      <w:lvlText w:val="o"/>
      <w:lvlJc w:val="left"/>
      <w:pPr>
        <w:ind w:left="5987" w:hanging="360"/>
      </w:pPr>
      <w:rPr>
        <w:rFonts w:ascii="Courier New" w:hAnsi="Courier New" w:hint="default"/>
      </w:rPr>
    </w:lvl>
    <w:lvl w:ilvl="8" w:tplc="180E1FD0" w:tentative="1">
      <w:start w:val="1"/>
      <w:numFmt w:val="bullet"/>
      <w:lvlText w:val=""/>
      <w:lvlJc w:val="left"/>
      <w:pPr>
        <w:ind w:left="6707" w:hanging="360"/>
      </w:pPr>
      <w:rPr>
        <w:rFonts w:ascii="Wingdings" w:hAnsi="Wingdings" w:hint="default"/>
      </w:rPr>
    </w:lvl>
  </w:abstractNum>
  <w:abstractNum w:abstractNumId="58" w15:restartNumberingAfterBreak="0">
    <w:nsid w:val="6CDA3111"/>
    <w:multiLevelType w:val="hybridMultilevel"/>
    <w:tmpl w:val="C98C935E"/>
    <w:styleLink w:val="Huisstijl-Opsomming"/>
    <w:lvl w:ilvl="0" w:tplc="1BBC3CE6">
      <w:start w:val="1"/>
      <w:numFmt w:val="bullet"/>
      <w:lvlText w:val="&gt;"/>
      <w:lvlJc w:val="left"/>
      <w:pPr>
        <w:ind w:left="397" w:hanging="397"/>
      </w:pPr>
      <w:rPr>
        <w:rFonts w:ascii="Arial" w:hAnsi="Arial" w:hint="default"/>
        <w:sz w:val="20"/>
        <w:szCs w:val="18"/>
      </w:rPr>
    </w:lvl>
    <w:lvl w:ilvl="1" w:tplc="B3C4EA34">
      <w:start w:val="1"/>
      <w:numFmt w:val="bullet"/>
      <w:lvlText w:val="–"/>
      <w:lvlJc w:val="left"/>
      <w:pPr>
        <w:ind w:left="680" w:hanging="283"/>
      </w:pPr>
      <w:rPr>
        <w:rFonts w:ascii="Arial" w:hAnsi="Arial" w:hint="default"/>
        <w:sz w:val="20"/>
      </w:rPr>
    </w:lvl>
    <w:lvl w:ilvl="2" w:tplc="6EF2DC2E">
      <w:start w:val="1"/>
      <w:numFmt w:val="bullet"/>
      <w:lvlText w:val="-"/>
      <w:lvlJc w:val="left"/>
      <w:pPr>
        <w:ind w:left="1080" w:hanging="360"/>
      </w:pPr>
      <w:rPr>
        <w:rFonts w:ascii="Arial" w:hAnsi="Arial" w:cs="Arial" w:hint="default"/>
      </w:rPr>
    </w:lvl>
    <w:lvl w:ilvl="3" w:tplc="8398EC96">
      <w:start w:val="1"/>
      <w:numFmt w:val="decimal"/>
      <w:lvlText w:val="(%4)"/>
      <w:lvlJc w:val="left"/>
      <w:pPr>
        <w:tabs>
          <w:tab w:val="num" w:pos="1440"/>
        </w:tabs>
        <w:ind w:left="1440" w:hanging="360"/>
      </w:pPr>
      <w:rPr>
        <w:rFonts w:hint="default"/>
      </w:rPr>
    </w:lvl>
    <w:lvl w:ilvl="4" w:tplc="D8607BDA">
      <w:start w:val="1"/>
      <w:numFmt w:val="lowerLetter"/>
      <w:lvlText w:val="(%5)"/>
      <w:lvlJc w:val="left"/>
      <w:pPr>
        <w:tabs>
          <w:tab w:val="num" w:pos="1800"/>
        </w:tabs>
        <w:ind w:left="1800" w:hanging="360"/>
      </w:pPr>
      <w:rPr>
        <w:rFonts w:hint="default"/>
      </w:rPr>
    </w:lvl>
    <w:lvl w:ilvl="5" w:tplc="B6DEEF64">
      <w:start w:val="1"/>
      <w:numFmt w:val="lowerRoman"/>
      <w:lvlText w:val="(%6)"/>
      <w:lvlJc w:val="left"/>
      <w:pPr>
        <w:tabs>
          <w:tab w:val="num" w:pos="2160"/>
        </w:tabs>
        <w:ind w:left="2160" w:hanging="360"/>
      </w:pPr>
      <w:rPr>
        <w:rFonts w:hint="default"/>
      </w:rPr>
    </w:lvl>
    <w:lvl w:ilvl="6" w:tplc="9918BA5A">
      <w:start w:val="1"/>
      <w:numFmt w:val="decimal"/>
      <w:lvlText w:val="%7."/>
      <w:lvlJc w:val="left"/>
      <w:pPr>
        <w:tabs>
          <w:tab w:val="num" w:pos="2520"/>
        </w:tabs>
        <w:ind w:left="2520" w:hanging="360"/>
      </w:pPr>
      <w:rPr>
        <w:rFonts w:hint="default"/>
      </w:rPr>
    </w:lvl>
    <w:lvl w:ilvl="7" w:tplc="883CD342">
      <w:start w:val="1"/>
      <w:numFmt w:val="lowerLetter"/>
      <w:lvlText w:val="%8."/>
      <w:lvlJc w:val="left"/>
      <w:pPr>
        <w:tabs>
          <w:tab w:val="num" w:pos="2880"/>
        </w:tabs>
        <w:ind w:left="2880" w:hanging="360"/>
      </w:pPr>
      <w:rPr>
        <w:rFonts w:hint="default"/>
      </w:rPr>
    </w:lvl>
    <w:lvl w:ilvl="8" w:tplc="0A08104C">
      <w:start w:val="1"/>
      <w:numFmt w:val="lowerRoman"/>
      <w:lvlText w:val="%9."/>
      <w:lvlJc w:val="left"/>
      <w:pPr>
        <w:tabs>
          <w:tab w:val="num" w:pos="3240"/>
        </w:tabs>
        <w:ind w:left="3240" w:hanging="360"/>
      </w:pPr>
      <w:rPr>
        <w:rFonts w:hint="default"/>
      </w:rPr>
    </w:lvl>
  </w:abstractNum>
  <w:abstractNum w:abstractNumId="59" w15:restartNumberingAfterBreak="0">
    <w:nsid w:val="6F1B3031"/>
    <w:multiLevelType w:val="hybridMultilevel"/>
    <w:tmpl w:val="2DC6877E"/>
    <w:lvl w:ilvl="0" w:tplc="0413000F">
      <w:start w:val="1"/>
      <w:numFmt w:val="decimal"/>
      <w:lvlText w:val="%1."/>
      <w:lvlJc w:val="left"/>
      <w:pPr>
        <w:ind w:left="720" w:hanging="360"/>
      </w:pPr>
      <w:rPr>
        <w:rFonts w:hint="default"/>
      </w:rPr>
    </w:lvl>
    <w:lvl w:ilvl="1" w:tplc="4AF4DE2E" w:tentative="1">
      <w:start w:val="1"/>
      <w:numFmt w:val="bullet"/>
      <w:lvlText w:val="o"/>
      <w:lvlJc w:val="left"/>
      <w:pPr>
        <w:ind w:left="1440" w:hanging="360"/>
      </w:pPr>
      <w:rPr>
        <w:rFonts w:ascii="Courier New" w:hAnsi="Courier New" w:cs="Courier New" w:hint="default"/>
      </w:rPr>
    </w:lvl>
    <w:lvl w:ilvl="2" w:tplc="0A408E40" w:tentative="1">
      <w:start w:val="1"/>
      <w:numFmt w:val="bullet"/>
      <w:lvlText w:val=""/>
      <w:lvlJc w:val="left"/>
      <w:pPr>
        <w:ind w:left="2160" w:hanging="360"/>
      </w:pPr>
      <w:rPr>
        <w:rFonts w:ascii="Wingdings" w:hAnsi="Wingdings" w:hint="default"/>
      </w:rPr>
    </w:lvl>
    <w:lvl w:ilvl="3" w:tplc="D1924332" w:tentative="1">
      <w:start w:val="1"/>
      <w:numFmt w:val="bullet"/>
      <w:lvlText w:val=""/>
      <w:lvlJc w:val="left"/>
      <w:pPr>
        <w:ind w:left="2880" w:hanging="360"/>
      </w:pPr>
      <w:rPr>
        <w:rFonts w:ascii="Symbol" w:hAnsi="Symbol" w:hint="default"/>
      </w:rPr>
    </w:lvl>
    <w:lvl w:ilvl="4" w:tplc="2FE4C2FE" w:tentative="1">
      <w:start w:val="1"/>
      <w:numFmt w:val="bullet"/>
      <w:lvlText w:val="o"/>
      <w:lvlJc w:val="left"/>
      <w:pPr>
        <w:ind w:left="3600" w:hanging="360"/>
      </w:pPr>
      <w:rPr>
        <w:rFonts w:ascii="Courier New" w:hAnsi="Courier New" w:cs="Courier New" w:hint="default"/>
      </w:rPr>
    </w:lvl>
    <w:lvl w:ilvl="5" w:tplc="461AD8B6" w:tentative="1">
      <w:start w:val="1"/>
      <w:numFmt w:val="bullet"/>
      <w:lvlText w:val=""/>
      <w:lvlJc w:val="left"/>
      <w:pPr>
        <w:ind w:left="4320" w:hanging="360"/>
      </w:pPr>
      <w:rPr>
        <w:rFonts w:ascii="Wingdings" w:hAnsi="Wingdings" w:hint="default"/>
      </w:rPr>
    </w:lvl>
    <w:lvl w:ilvl="6" w:tplc="483C7F5C" w:tentative="1">
      <w:start w:val="1"/>
      <w:numFmt w:val="bullet"/>
      <w:lvlText w:val=""/>
      <w:lvlJc w:val="left"/>
      <w:pPr>
        <w:ind w:left="5040" w:hanging="360"/>
      </w:pPr>
      <w:rPr>
        <w:rFonts w:ascii="Symbol" w:hAnsi="Symbol" w:hint="default"/>
      </w:rPr>
    </w:lvl>
    <w:lvl w:ilvl="7" w:tplc="890C153C" w:tentative="1">
      <w:start w:val="1"/>
      <w:numFmt w:val="bullet"/>
      <w:lvlText w:val="o"/>
      <w:lvlJc w:val="left"/>
      <w:pPr>
        <w:ind w:left="5760" w:hanging="360"/>
      </w:pPr>
      <w:rPr>
        <w:rFonts w:ascii="Courier New" w:hAnsi="Courier New" w:cs="Courier New" w:hint="default"/>
      </w:rPr>
    </w:lvl>
    <w:lvl w:ilvl="8" w:tplc="E834C732" w:tentative="1">
      <w:start w:val="1"/>
      <w:numFmt w:val="bullet"/>
      <w:lvlText w:val=""/>
      <w:lvlJc w:val="left"/>
      <w:pPr>
        <w:ind w:left="6480" w:hanging="360"/>
      </w:pPr>
      <w:rPr>
        <w:rFonts w:ascii="Wingdings" w:hAnsi="Wingdings" w:hint="default"/>
      </w:rPr>
    </w:lvl>
  </w:abstractNum>
  <w:abstractNum w:abstractNumId="60" w15:restartNumberingAfterBreak="0">
    <w:nsid w:val="6FF31D04"/>
    <w:multiLevelType w:val="hybridMultilevel"/>
    <w:tmpl w:val="9BEC53B0"/>
    <w:lvl w:ilvl="0" w:tplc="4774A01A">
      <w:start w:val="1"/>
      <w:numFmt w:val="bullet"/>
      <w:lvlText w:val="&gt;"/>
      <w:lvlJc w:val="left"/>
      <w:pPr>
        <w:ind w:left="720" w:hanging="360"/>
      </w:pPr>
      <w:rPr>
        <w:rFonts w:ascii="Times New Roman" w:hAnsi="Times New Roman" w:cs="Times New Roman" w:hint="default"/>
      </w:rPr>
    </w:lvl>
    <w:lvl w:ilvl="1" w:tplc="7D8A99EE" w:tentative="1">
      <w:start w:val="1"/>
      <w:numFmt w:val="bullet"/>
      <w:lvlText w:val="o"/>
      <w:lvlJc w:val="left"/>
      <w:pPr>
        <w:ind w:left="1440" w:hanging="360"/>
      </w:pPr>
      <w:rPr>
        <w:rFonts w:ascii="Courier New" w:hAnsi="Courier New" w:hint="default"/>
      </w:rPr>
    </w:lvl>
    <w:lvl w:ilvl="2" w:tplc="BAFE2B38" w:tentative="1">
      <w:start w:val="1"/>
      <w:numFmt w:val="bullet"/>
      <w:lvlText w:val=""/>
      <w:lvlJc w:val="left"/>
      <w:pPr>
        <w:ind w:left="2160" w:hanging="360"/>
      </w:pPr>
      <w:rPr>
        <w:rFonts w:ascii="Wingdings" w:hAnsi="Wingdings" w:hint="default"/>
      </w:rPr>
    </w:lvl>
    <w:lvl w:ilvl="3" w:tplc="8C3436E2" w:tentative="1">
      <w:start w:val="1"/>
      <w:numFmt w:val="bullet"/>
      <w:lvlText w:val=""/>
      <w:lvlJc w:val="left"/>
      <w:pPr>
        <w:ind w:left="2880" w:hanging="360"/>
      </w:pPr>
      <w:rPr>
        <w:rFonts w:ascii="Symbol" w:hAnsi="Symbol" w:hint="default"/>
      </w:rPr>
    </w:lvl>
    <w:lvl w:ilvl="4" w:tplc="084CCE58" w:tentative="1">
      <w:start w:val="1"/>
      <w:numFmt w:val="bullet"/>
      <w:lvlText w:val="o"/>
      <w:lvlJc w:val="left"/>
      <w:pPr>
        <w:ind w:left="3600" w:hanging="360"/>
      </w:pPr>
      <w:rPr>
        <w:rFonts w:ascii="Courier New" w:hAnsi="Courier New" w:hint="default"/>
      </w:rPr>
    </w:lvl>
    <w:lvl w:ilvl="5" w:tplc="95DECFE4" w:tentative="1">
      <w:start w:val="1"/>
      <w:numFmt w:val="bullet"/>
      <w:lvlText w:val=""/>
      <w:lvlJc w:val="left"/>
      <w:pPr>
        <w:ind w:left="4320" w:hanging="360"/>
      </w:pPr>
      <w:rPr>
        <w:rFonts w:ascii="Wingdings" w:hAnsi="Wingdings" w:hint="default"/>
      </w:rPr>
    </w:lvl>
    <w:lvl w:ilvl="6" w:tplc="FB78B64C" w:tentative="1">
      <w:start w:val="1"/>
      <w:numFmt w:val="bullet"/>
      <w:lvlText w:val=""/>
      <w:lvlJc w:val="left"/>
      <w:pPr>
        <w:ind w:left="5040" w:hanging="360"/>
      </w:pPr>
      <w:rPr>
        <w:rFonts w:ascii="Symbol" w:hAnsi="Symbol" w:hint="default"/>
      </w:rPr>
    </w:lvl>
    <w:lvl w:ilvl="7" w:tplc="1D12963C" w:tentative="1">
      <w:start w:val="1"/>
      <w:numFmt w:val="bullet"/>
      <w:lvlText w:val="o"/>
      <w:lvlJc w:val="left"/>
      <w:pPr>
        <w:ind w:left="5760" w:hanging="360"/>
      </w:pPr>
      <w:rPr>
        <w:rFonts w:ascii="Courier New" w:hAnsi="Courier New" w:hint="default"/>
      </w:rPr>
    </w:lvl>
    <w:lvl w:ilvl="8" w:tplc="E99EF59C" w:tentative="1">
      <w:start w:val="1"/>
      <w:numFmt w:val="bullet"/>
      <w:lvlText w:val=""/>
      <w:lvlJc w:val="left"/>
      <w:pPr>
        <w:ind w:left="6480" w:hanging="360"/>
      </w:pPr>
      <w:rPr>
        <w:rFonts w:ascii="Wingdings" w:hAnsi="Wingdings" w:hint="default"/>
      </w:rPr>
    </w:lvl>
  </w:abstractNum>
  <w:abstractNum w:abstractNumId="61" w15:restartNumberingAfterBreak="0">
    <w:nsid w:val="74884C82"/>
    <w:multiLevelType w:val="hybridMultilevel"/>
    <w:tmpl w:val="72721A24"/>
    <w:lvl w:ilvl="0" w:tplc="C16288F2">
      <w:start w:val="1"/>
      <w:numFmt w:val="bullet"/>
      <w:lvlText w:val=""/>
      <w:lvlJc w:val="left"/>
      <w:pPr>
        <w:ind w:left="360" w:hanging="360"/>
      </w:pPr>
      <w:rPr>
        <w:rFonts w:ascii="Symbol" w:hAnsi="Symbol" w:hint="default"/>
      </w:rPr>
    </w:lvl>
    <w:lvl w:ilvl="1" w:tplc="295029EC">
      <w:start w:val="1"/>
      <w:numFmt w:val="bullet"/>
      <w:lvlText w:val=""/>
      <w:lvlJc w:val="left"/>
      <w:pPr>
        <w:ind w:left="1080" w:hanging="360"/>
      </w:pPr>
      <w:rPr>
        <w:rFonts w:ascii="Symbol" w:hAnsi="Symbol" w:hint="default"/>
      </w:rPr>
    </w:lvl>
    <w:lvl w:ilvl="2" w:tplc="97E846A6">
      <w:start w:val="1"/>
      <w:numFmt w:val="bullet"/>
      <w:lvlText w:val=""/>
      <w:lvlJc w:val="left"/>
      <w:pPr>
        <w:ind w:left="1800" w:hanging="360"/>
      </w:pPr>
      <w:rPr>
        <w:rFonts w:ascii="Wingdings" w:hAnsi="Wingdings" w:hint="default"/>
      </w:rPr>
    </w:lvl>
    <w:lvl w:ilvl="3" w:tplc="DD1E7B96">
      <w:start w:val="1"/>
      <w:numFmt w:val="bullet"/>
      <w:lvlText w:val=""/>
      <w:lvlJc w:val="left"/>
      <w:pPr>
        <w:ind w:left="2520" w:hanging="360"/>
      </w:pPr>
      <w:rPr>
        <w:rFonts w:ascii="Symbol" w:hAnsi="Symbol" w:hint="default"/>
      </w:rPr>
    </w:lvl>
    <w:lvl w:ilvl="4" w:tplc="BE66ED28">
      <w:start w:val="1"/>
      <w:numFmt w:val="bullet"/>
      <w:lvlText w:val="o"/>
      <w:lvlJc w:val="left"/>
      <w:pPr>
        <w:ind w:left="3240" w:hanging="360"/>
      </w:pPr>
      <w:rPr>
        <w:rFonts w:ascii="Courier New" w:hAnsi="Courier New" w:cs="Courier New" w:hint="default"/>
      </w:rPr>
    </w:lvl>
    <w:lvl w:ilvl="5" w:tplc="9FBA0DB8">
      <w:start w:val="1"/>
      <w:numFmt w:val="bullet"/>
      <w:lvlText w:val=""/>
      <w:lvlJc w:val="left"/>
      <w:pPr>
        <w:ind w:left="3960" w:hanging="360"/>
      </w:pPr>
      <w:rPr>
        <w:rFonts w:ascii="Wingdings" w:hAnsi="Wingdings" w:hint="default"/>
      </w:rPr>
    </w:lvl>
    <w:lvl w:ilvl="6" w:tplc="8E4C6F22">
      <w:start w:val="1"/>
      <w:numFmt w:val="bullet"/>
      <w:lvlText w:val=""/>
      <w:lvlJc w:val="left"/>
      <w:pPr>
        <w:ind w:left="4680" w:hanging="360"/>
      </w:pPr>
      <w:rPr>
        <w:rFonts w:ascii="Symbol" w:hAnsi="Symbol" w:hint="default"/>
      </w:rPr>
    </w:lvl>
    <w:lvl w:ilvl="7" w:tplc="EF202056">
      <w:start w:val="1"/>
      <w:numFmt w:val="bullet"/>
      <w:lvlText w:val="o"/>
      <w:lvlJc w:val="left"/>
      <w:pPr>
        <w:ind w:left="5400" w:hanging="360"/>
      </w:pPr>
      <w:rPr>
        <w:rFonts w:ascii="Courier New" w:hAnsi="Courier New" w:cs="Courier New" w:hint="default"/>
      </w:rPr>
    </w:lvl>
    <w:lvl w:ilvl="8" w:tplc="DB36365E">
      <w:start w:val="1"/>
      <w:numFmt w:val="bullet"/>
      <w:lvlText w:val=""/>
      <w:lvlJc w:val="left"/>
      <w:pPr>
        <w:ind w:left="6120" w:hanging="360"/>
      </w:pPr>
      <w:rPr>
        <w:rFonts w:ascii="Wingdings" w:hAnsi="Wingdings" w:hint="default"/>
      </w:rPr>
    </w:lvl>
  </w:abstractNum>
  <w:abstractNum w:abstractNumId="62" w15:restartNumberingAfterBreak="0">
    <w:nsid w:val="74C86B31"/>
    <w:multiLevelType w:val="hybridMultilevel"/>
    <w:tmpl w:val="0400B020"/>
    <w:lvl w:ilvl="0" w:tplc="91A037BE">
      <w:start w:val="1"/>
      <w:numFmt w:val="bullet"/>
      <w:lvlText w:val=""/>
      <w:lvlJc w:val="left"/>
      <w:pPr>
        <w:ind w:left="720" w:hanging="360"/>
      </w:pPr>
      <w:rPr>
        <w:rFonts w:ascii="Symbol" w:hAnsi="Symbol" w:hint="default"/>
      </w:rPr>
    </w:lvl>
    <w:lvl w:ilvl="1" w:tplc="C28C2262" w:tentative="1">
      <w:start w:val="1"/>
      <w:numFmt w:val="bullet"/>
      <w:lvlText w:val="o"/>
      <w:lvlJc w:val="left"/>
      <w:pPr>
        <w:ind w:left="1440" w:hanging="360"/>
      </w:pPr>
      <w:rPr>
        <w:rFonts w:ascii="Courier New" w:hAnsi="Courier New" w:cs="Courier New" w:hint="default"/>
      </w:rPr>
    </w:lvl>
    <w:lvl w:ilvl="2" w:tplc="6360D2CA" w:tentative="1">
      <w:start w:val="1"/>
      <w:numFmt w:val="bullet"/>
      <w:lvlText w:val=""/>
      <w:lvlJc w:val="left"/>
      <w:pPr>
        <w:ind w:left="2160" w:hanging="360"/>
      </w:pPr>
      <w:rPr>
        <w:rFonts w:ascii="Wingdings" w:hAnsi="Wingdings" w:hint="default"/>
      </w:rPr>
    </w:lvl>
    <w:lvl w:ilvl="3" w:tplc="0F883950" w:tentative="1">
      <w:start w:val="1"/>
      <w:numFmt w:val="bullet"/>
      <w:lvlText w:val=""/>
      <w:lvlJc w:val="left"/>
      <w:pPr>
        <w:ind w:left="2880" w:hanging="360"/>
      </w:pPr>
      <w:rPr>
        <w:rFonts w:ascii="Symbol" w:hAnsi="Symbol" w:hint="default"/>
      </w:rPr>
    </w:lvl>
    <w:lvl w:ilvl="4" w:tplc="3ABC9656" w:tentative="1">
      <w:start w:val="1"/>
      <w:numFmt w:val="bullet"/>
      <w:lvlText w:val="o"/>
      <w:lvlJc w:val="left"/>
      <w:pPr>
        <w:ind w:left="3600" w:hanging="360"/>
      </w:pPr>
      <w:rPr>
        <w:rFonts w:ascii="Courier New" w:hAnsi="Courier New" w:cs="Courier New" w:hint="default"/>
      </w:rPr>
    </w:lvl>
    <w:lvl w:ilvl="5" w:tplc="E844F734" w:tentative="1">
      <w:start w:val="1"/>
      <w:numFmt w:val="bullet"/>
      <w:lvlText w:val=""/>
      <w:lvlJc w:val="left"/>
      <w:pPr>
        <w:ind w:left="4320" w:hanging="360"/>
      </w:pPr>
      <w:rPr>
        <w:rFonts w:ascii="Wingdings" w:hAnsi="Wingdings" w:hint="default"/>
      </w:rPr>
    </w:lvl>
    <w:lvl w:ilvl="6" w:tplc="124663CC" w:tentative="1">
      <w:start w:val="1"/>
      <w:numFmt w:val="bullet"/>
      <w:lvlText w:val=""/>
      <w:lvlJc w:val="left"/>
      <w:pPr>
        <w:ind w:left="5040" w:hanging="360"/>
      </w:pPr>
      <w:rPr>
        <w:rFonts w:ascii="Symbol" w:hAnsi="Symbol" w:hint="default"/>
      </w:rPr>
    </w:lvl>
    <w:lvl w:ilvl="7" w:tplc="278C7618" w:tentative="1">
      <w:start w:val="1"/>
      <w:numFmt w:val="bullet"/>
      <w:lvlText w:val="o"/>
      <w:lvlJc w:val="left"/>
      <w:pPr>
        <w:ind w:left="5760" w:hanging="360"/>
      </w:pPr>
      <w:rPr>
        <w:rFonts w:ascii="Courier New" w:hAnsi="Courier New" w:cs="Courier New" w:hint="default"/>
      </w:rPr>
    </w:lvl>
    <w:lvl w:ilvl="8" w:tplc="F830DC98" w:tentative="1">
      <w:start w:val="1"/>
      <w:numFmt w:val="bullet"/>
      <w:lvlText w:val=""/>
      <w:lvlJc w:val="left"/>
      <w:pPr>
        <w:ind w:left="6480" w:hanging="360"/>
      </w:pPr>
      <w:rPr>
        <w:rFonts w:ascii="Wingdings" w:hAnsi="Wingdings" w:hint="default"/>
      </w:rPr>
    </w:lvl>
  </w:abstractNum>
  <w:abstractNum w:abstractNumId="63" w15:restartNumberingAfterBreak="0">
    <w:nsid w:val="75B629DB"/>
    <w:multiLevelType w:val="hybridMultilevel"/>
    <w:tmpl w:val="07A4A26A"/>
    <w:lvl w:ilvl="0" w:tplc="F3DA9D4E">
      <w:start w:val="1"/>
      <w:numFmt w:val="bullet"/>
      <w:lvlText w:val=""/>
      <w:lvlJc w:val="left"/>
      <w:pPr>
        <w:ind w:left="1080" w:hanging="360"/>
      </w:pPr>
      <w:rPr>
        <w:rFonts w:ascii="Symbol" w:hAnsi="Symbol" w:hint="default"/>
      </w:rPr>
    </w:lvl>
    <w:lvl w:ilvl="1" w:tplc="36F606C4" w:tentative="1">
      <w:start w:val="1"/>
      <w:numFmt w:val="bullet"/>
      <w:lvlText w:val="o"/>
      <w:lvlJc w:val="left"/>
      <w:pPr>
        <w:ind w:left="1800" w:hanging="360"/>
      </w:pPr>
      <w:rPr>
        <w:rFonts w:ascii="Courier New" w:hAnsi="Courier New" w:cs="Courier New" w:hint="default"/>
      </w:rPr>
    </w:lvl>
    <w:lvl w:ilvl="2" w:tplc="F98860FA" w:tentative="1">
      <w:start w:val="1"/>
      <w:numFmt w:val="bullet"/>
      <w:lvlText w:val=""/>
      <w:lvlJc w:val="left"/>
      <w:pPr>
        <w:ind w:left="2520" w:hanging="360"/>
      </w:pPr>
      <w:rPr>
        <w:rFonts w:ascii="Wingdings" w:hAnsi="Wingdings" w:hint="default"/>
      </w:rPr>
    </w:lvl>
    <w:lvl w:ilvl="3" w:tplc="CC86E130" w:tentative="1">
      <w:start w:val="1"/>
      <w:numFmt w:val="bullet"/>
      <w:lvlText w:val=""/>
      <w:lvlJc w:val="left"/>
      <w:pPr>
        <w:ind w:left="3240" w:hanging="360"/>
      </w:pPr>
      <w:rPr>
        <w:rFonts w:ascii="Symbol" w:hAnsi="Symbol" w:hint="default"/>
      </w:rPr>
    </w:lvl>
    <w:lvl w:ilvl="4" w:tplc="9A04F74A" w:tentative="1">
      <w:start w:val="1"/>
      <w:numFmt w:val="bullet"/>
      <w:lvlText w:val="o"/>
      <w:lvlJc w:val="left"/>
      <w:pPr>
        <w:ind w:left="3960" w:hanging="360"/>
      </w:pPr>
      <w:rPr>
        <w:rFonts w:ascii="Courier New" w:hAnsi="Courier New" w:cs="Courier New" w:hint="default"/>
      </w:rPr>
    </w:lvl>
    <w:lvl w:ilvl="5" w:tplc="70865058" w:tentative="1">
      <w:start w:val="1"/>
      <w:numFmt w:val="bullet"/>
      <w:lvlText w:val=""/>
      <w:lvlJc w:val="left"/>
      <w:pPr>
        <w:ind w:left="4680" w:hanging="360"/>
      </w:pPr>
      <w:rPr>
        <w:rFonts w:ascii="Wingdings" w:hAnsi="Wingdings" w:hint="default"/>
      </w:rPr>
    </w:lvl>
    <w:lvl w:ilvl="6" w:tplc="C44A076E" w:tentative="1">
      <w:start w:val="1"/>
      <w:numFmt w:val="bullet"/>
      <w:lvlText w:val=""/>
      <w:lvlJc w:val="left"/>
      <w:pPr>
        <w:ind w:left="5400" w:hanging="360"/>
      </w:pPr>
      <w:rPr>
        <w:rFonts w:ascii="Symbol" w:hAnsi="Symbol" w:hint="default"/>
      </w:rPr>
    </w:lvl>
    <w:lvl w:ilvl="7" w:tplc="6720A746" w:tentative="1">
      <w:start w:val="1"/>
      <w:numFmt w:val="bullet"/>
      <w:lvlText w:val="o"/>
      <w:lvlJc w:val="left"/>
      <w:pPr>
        <w:ind w:left="6120" w:hanging="360"/>
      </w:pPr>
      <w:rPr>
        <w:rFonts w:ascii="Courier New" w:hAnsi="Courier New" w:cs="Courier New" w:hint="default"/>
      </w:rPr>
    </w:lvl>
    <w:lvl w:ilvl="8" w:tplc="A47EF338" w:tentative="1">
      <w:start w:val="1"/>
      <w:numFmt w:val="bullet"/>
      <w:lvlText w:val=""/>
      <w:lvlJc w:val="left"/>
      <w:pPr>
        <w:ind w:left="6840" w:hanging="360"/>
      </w:pPr>
      <w:rPr>
        <w:rFonts w:ascii="Wingdings" w:hAnsi="Wingdings" w:hint="default"/>
      </w:rPr>
    </w:lvl>
  </w:abstractNum>
  <w:abstractNum w:abstractNumId="64" w15:restartNumberingAfterBreak="0">
    <w:nsid w:val="75B751EF"/>
    <w:multiLevelType w:val="hybridMultilevel"/>
    <w:tmpl w:val="77207D94"/>
    <w:lvl w:ilvl="0" w:tplc="4DA41E72">
      <w:start w:val="1"/>
      <w:numFmt w:val="bullet"/>
      <w:lvlText w:val=""/>
      <w:lvlJc w:val="left"/>
      <w:pPr>
        <w:ind w:left="720" w:hanging="360"/>
      </w:pPr>
      <w:rPr>
        <w:rFonts w:ascii="Symbol" w:hAnsi="Symbol" w:hint="default"/>
      </w:rPr>
    </w:lvl>
    <w:lvl w:ilvl="1" w:tplc="48E49FA2" w:tentative="1">
      <w:start w:val="1"/>
      <w:numFmt w:val="bullet"/>
      <w:lvlText w:val="o"/>
      <w:lvlJc w:val="left"/>
      <w:pPr>
        <w:ind w:left="1440" w:hanging="360"/>
      </w:pPr>
      <w:rPr>
        <w:rFonts w:ascii="Courier New" w:hAnsi="Courier New" w:cs="Courier New" w:hint="default"/>
      </w:rPr>
    </w:lvl>
    <w:lvl w:ilvl="2" w:tplc="A39C245A" w:tentative="1">
      <w:start w:val="1"/>
      <w:numFmt w:val="bullet"/>
      <w:lvlText w:val=""/>
      <w:lvlJc w:val="left"/>
      <w:pPr>
        <w:ind w:left="2160" w:hanging="360"/>
      </w:pPr>
      <w:rPr>
        <w:rFonts w:ascii="Wingdings" w:hAnsi="Wingdings" w:hint="default"/>
      </w:rPr>
    </w:lvl>
    <w:lvl w:ilvl="3" w:tplc="130C1CAA" w:tentative="1">
      <w:start w:val="1"/>
      <w:numFmt w:val="bullet"/>
      <w:lvlText w:val=""/>
      <w:lvlJc w:val="left"/>
      <w:pPr>
        <w:ind w:left="2880" w:hanging="360"/>
      </w:pPr>
      <w:rPr>
        <w:rFonts w:ascii="Symbol" w:hAnsi="Symbol" w:hint="default"/>
      </w:rPr>
    </w:lvl>
    <w:lvl w:ilvl="4" w:tplc="0B8E98CE" w:tentative="1">
      <w:start w:val="1"/>
      <w:numFmt w:val="bullet"/>
      <w:lvlText w:val="o"/>
      <w:lvlJc w:val="left"/>
      <w:pPr>
        <w:ind w:left="3600" w:hanging="360"/>
      </w:pPr>
      <w:rPr>
        <w:rFonts w:ascii="Courier New" w:hAnsi="Courier New" w:cs="Courier New" w:hint="default"/>
      </w:rPr>
    </w:lvl>
    <w:lvl w:ilvl="5" w:tplc="B8A2A808" w:tentative="1">
      <w:start w:val="1"/>
      <w:numFmt w:val="bullet"/>
      <w:lvlText w:val=""/>
      <w:lvlJc w:val="left"/>
      <w:pPr>
        <w:ind w:left="4320" w:hanging="360"/>
      </w:pPr>
      <w:rPr>
        <w:rFonts w:ascii="Wingdings" w:hAnsi="Wingdings" w:hint="default"/>
      </w:rPr>
    </w:lvl>
    <w:lvl w:ilvl="6" w:tplc="D2B2ADBA" w:tentative="1">
      <w:start w:val="1"/>
      <w:numFmt w:val="bullet"/>
      <w:lvlText w:val=""/>
      <w:lvlJc w:val="left"/>
      <w:pPr>
        <w:ind w:left="5040" w:hanging="360"/>
      </w:pPr>
      <w:rPr>
        <w:rFonts w:ascii="Symbol" w:hAnsi="Symbol" w:hint="default"/>
      </w:rPr>
    </w:lvl>
    <w:lvl w:ilvl="7" w:tplc="3AB832F8" w:tentative="1">
      <w:start w:val="1"/>
      <w:numFmt w:val="bullet"/>
      <w:lvlText w:val="o"/>
      <w:lvlJc w:val="left"/>
      <w:pPr>
        <w:ind w:left="5760" w:hanging="360"/>
      </w:pPr>
      <w:rPr>
        <w:rFonts w:ascii="Courier New" w:hAnsi="Courier New" w:cs="Courier New" w:hint="default"/>
      </w:rPr>
    </w:lvl>
    <w:lvl w:ilvl="8" w:tplc="BD88C086" w:tentative="1">
      <w:start w:val="1"/>
      <w:numFmt w:val="bullet"/>
      <w:lvlText w:val=""/>
      <w:lvlJc w:val="left"/>
      <w:pPr>
        <w:ind w:left="6480" w:hanging="360"/>
      </w:pPr>
      <w:rPr>
        <w:rFonts w:ascii="Wingdings" w:hAnsi="Wingdings" w:hint="default"/>
      </w:rPr>
    </w:lvl>
  </w:abstractNum>
  <w:abstractNum w:abstractNumId="65" w15:restartNumberingAfterBreak="0">
    <w:nsid w:val="767079C5"/>
    <w:multiLevelType w:val="hybridMultilevel"/>
    <w:tmpl w:val="5FB2BF46"/>
    <w:lvl w:ilvl="0" w:tplc="70864D2A">
      <w:start w:val="1"/>
      <w:numFmt w:val="bullet"/>
      <w:lvlText w:val="&gt;"/>
      <w:lvlJc w:val="left"/>
      <w:pPr>
        <w:ind w:left="1080" w:hanging="360"/>
      </w:pPr>
      <w:rPr>
        <w:rFonts w:ascii="Times New Roman" w:hAnsi="Times New Roman" w:cs="Times New Roman" w:hint="default"/>
      </w:rPr>
    </w:lvl>
    <w:lvl w:ilvl="1" w:tplc="9DE03F32" w:tentative="1">
      <w:start w:val="1"/>
      <w:numFmt w:val="bullet"/>
      <w:lvlText w:val="o"/>
      <w:lvlJc w:val="left"/>
      <w:pPr>
        <w:ind w:left="1800" w:hanging="360"/>
      </w:pPr>
      <w:rPr>
        <w:rFonts w:ascii="Courier New" w:hAnsi="Courier New" w:hint="default"/>
      </w:rPr>
    </w:lvl>
    <w:lvl w:ilvl="2" w:tplc="C70252CA" w:tentative="1">
      <w:start w:val="1"/>
      <w:numFmt w:val="bullet"/>
      <w:lvlText w:val=""/>
      <w:lvlJc w:val="left"/>
      <w:pPr>
        <w:ind w:left="2520" w:hanging="360"/>
      </w:pPr>
      <w:rPr>
        <w:rFonts w:ascii="Wingdings" w:hAnsi="Wingdings" w:hint="default"/>
      </w:rPr>
    </w:lvl>
    <w:lvl w:ilvl="3" w:tplc="7A5E0E2C" w:tentative="1">
      <w:start w:val="1"/>
      <w:numFmt w:val="bullet"/>
      <w:lvlText w:val=""/>
      <w:lvlJc w:val="left"/>
      <w:pPr>
        <w:ind w:left="3240" w:hanging="360"/>
      </w:pPr>
      <w:rPr>
        <w:rFonts w:ascii="Symbol" w:hAnsi="Symbol" w:hint="default"/>
      </w:rPr>
    </w:lvl>
    <w:lvl w:ilvl="4" w:tplc="F4061826" w:tentative="1">
      <w:start w:val="1"/>
      <w:numFmt w:val="bullet"/>
      <w:lvlText w:val="o"/>
      <w:lvlJc w:val="left"/>
      <w:pPr>
        <w:ind w:left="3960" w:hanging="360"/>
      </w:pPr>
      <w:rPr>
        <w:rFonts w:ascii="Courier New" w:hAnsi="Courier New" w:hint="default"/>
      </w:rPr>
    </w:lvl>
    <w:lvl w:ilvl="5" w:tplc="D7F694B6" w:tentative="1">
      <w:start w:val="1"/>
      <w:numFmt w:val="bullet"/>
      <w:lvlText w:val=""/>
      <w:lvlJc w:val="left"/>
      <w:pPr>
        <w:ind w:left="4680" w:hanging="360"/>
      </w:pPr>
      <w:rPr>
        <w:rFonts w:ascii="Wingdings" w:hAnsi="Wingdings" w:hint="default"/>
      </w:rPr>
    </w:lvl>
    <w:lvl w:ilvl="6" w:tplc="907EBAD2" w:tentative="1">
      <w:start w:val="1"/>
      <w:numFmt w:val="bullet"/>
      <w:lvlText w:val=""/>
      <w:lvlJc w:val="left"/>
      <w:pPr>
        <w:ind w:left="5400" w:hanging="360"/>
      </w:pPr>
      <w:rPr>
        <w:rFonts w:ascii="Symbol" w:hAnsi="Symbol" w:hint="default"/>
      </w:rPr>
    </w:lvl>
    <w:lvl w:ilvl="7" w:tplc="BE9603D4" w:tentative="1">
      <w:start w:val="1"/>
      <w:numFmt w:val="bullet"/>
      <w:lvlText w:val="o"/>
      <w:lvlJc w:val="left"/>
      <w:pPr>
        <w:ind w:left="6120" w:hanging="360"/>
      </w:pPr>
      <w:rPr>
        <w:rFonts w:ascii="Courier New" w:hAnsi="Courier New" w:hint="default"/>
      </w:rPr>
    </w:lvl>
    <w:lvl w:ilvl="8" w:tplc="1B8E9FFC" w:tentative="1">
      <w:start w:val="1"/>
      <w:numFmt w:val="bullet"/>
      <w:lvlText w:val=""/>
      <w:lvlJc w:val="left"/>
      <w:pPr>
        <w:ind w:left="6840" w:hanging="360"/>
      </w:pPr>
      <w:rPr>
        <w:rFonts w:ascii="Wingdings" w:hAnsi="Wingdings" w:hint="default"/>
      </w:rPr>
    </w:lvl>
  </w:abstractNum>
  <w:abstractNum w:abstractNumId="66" w15:restartNumberingAfterBreak="0">
    <w:nsid w:val="7AB84225"/>
    <w:multiLevelType w:val="hybridMultilevel"/>
    <w:tmpl w:val="A4FE4284"/>
    <w:lvl w:ilvl="0" w:tplc="1E18E5F6">
      <w:start w:val="2"/>
      <w:numFmt w:val="decimal"/>
      <w:lvlText w:val="Eis %1"/>
      <w:lvlJc w:val="left"/>
      <w:pPr>
        <w:ind w:left="360" w:hanging="360"/>
      </w:pPr>
      <w:rPr>
        <w:rFonts w:hint="default"/>
      </w:rPr>
    </w:lvl>
    <w:lvl w:ilvl="1" w:tplc="AC108312" w:tentative="1">
      <w:start w:val="1"/>
      <w:numFmt w:val="lowerLetter"/>
      <w:lvlText w:val="%2."/>
      <w:lvlJc w:val="left"/>
      <w:pPr>
        <w:ind w:left="1440" w:hanging="360"/>
      </w:pPr>
    </w:lvl>
    <w:lvl w:ilvl="2" w:tplc="DFE4AC7C" w:tentative="1">
      <w:start w:val="1"/>
      <w:numFmt w:val="lowerRoman"/>
      <w:lvlText w:val="%3."/>
      <w:lvlJc w:val="right"/>
      <w:pPr>
        <w:ind w:left="2160" w:hanging="180"/>
      </w:pPr>
    </w:lvl>
    <w:lvl w:ilvl="3" w:tplc="C1602C82" w:tentative="1">
      <w:start w:val="1"/>
      <w:numFmt w:val="decimal"/>
      <w:lvlText w:val="%4."/>
      <w:lvlJc w:val="left"/>
      <w:pPr>
        <w:ind w:left="2880" w:hanging="360"/>
      </w:pPr>
    </w:lvl>
    <w:lvl w:ilvl="4" w:tplc="C07AB1F6" w:tentative="1">
      <w:start w:val="1"/>
      <w:numFmt w:val="lowerLetter"/>
      <w:lvlText w:val="%5."/>
      <w:lvlJc w:val="left"/>
      <w:pPr>
        <w:ind w:left="3600" w:hanging="360"/>
      </w:pPr>
    </w:lvl>
    <w:lvl w:ilvl="5" w:tplc="A19C75CA" w:tentative="1">
      <w:start w:val="1"/>
      <w:numFmt w:val="lowerRoman"/>
      <w:lvlText w:val="%6."/>
      <w:lvlJc w:val="right"/>
      <w:pPr>
        <w:ind w:left="4320" w:hanging="180"/>
      </w:pPr>
    </w:lvl>
    <w:lvl w:ilvl="6" w:tplc="4DB81446" w:tentative="1">
      <w:start w:val="1"/>
      <w:numFmt w:val="decimal"/>
      <w:lvlText w:val="%7."/>
      <w:lvlJc w:val="left"/>
      <w:pPr>
        <w:ind w:left="5040" w:hanging="360"/>
      </w:pPr>
    </w:lvl>
    <w:lvl w:ilvl="7" w:tplc="267237BA" w:tentative="1">
      <w:start w:val="1"/>
      <w:numFmt w:val="lowerLetter"/>
      <w:lvlText w:val="%8."/>
      <w:lvlJc w:val="left"/>
      <w:pPr>
        <w:ind w:left="5760" w:hanging="360"/>
      </w:pPr>
    </w:lvl>
    <w:lvl w:ilvl="8" w:tplc="50729EF8" w:tentative="1">
      <w:start w:val="1"/>
      <w:numFmt w:val="lowerRoman"/>
      <w:lvlText w:val="%9."/>
      <w:lvlJc w:val="right"/>
      <w:pPr>
        <w:ind w:left="6480" w:hanging="180"/>
      </w:pPr>
    </w:lvl>
  </w:abstractNum>
  <w:abstractNum w:abstractNumId="67" w15:restartNumberingAfterBreak="0">
    <w:nsid w:val="7B6F3038"/>
    <w:multiLevelType w:val="hybridMultilevel"/>
    <w:tmpl w:val="1F148822"/>
    <w:lvl w:ilvl="0" w:tplc="D7B03C2E">
      <w:start w:val="1"/>
      <w:numFmt w:val="bullet"/>
      <w:lvlText w:val=""/>
      <w:lvlJc w:val="left"/>
      <w:pPr>
        <w:ind w:left="1143" w:hanging="360"/>
      </w:pPr>
      <w:rPr>
        <w:rFonts w:ascii="Symbol" w:hAnsi="Symbol" w:hint="default"/>
      </w:rPr>
    </w:lvl>
    <w:lvl w:ilvl="1" w:tplc="1C100650" w:tentative="1">
      <w:start w:val="1"/>
      <w:numFmt w:val="bullet"/>
      <w:lvlText w:val="o"/>
      <w:lvlJc w:val="left"/>
      <w:pPr>
        <w:ind w:left="1863" w:hanging="360"/>
      </w:pPr>
      <w:rPr>
        <w:rFonts w:ascii="Courier New" w:hAnsi="Courier New" w:cs="Courier New" w:hint="default"/>
      </w:rPr>
    </w:lvl>
    <w:lvl w:ilvl="2" w:tplc="7A1A9F94" w:tentative="1">
      <w:start w:val="1"/>
      <w:numFmt w:val="bullet"/>
      <w:lvlText w:val=""/>
      <w:lvlJc w:val="left"/>
      <w:pPr>
        <w:ind w:left="2583" w:hanging="360"/>
      </w:pPr>
      <w:rPr>
        <w:rFonts w:ascii="Wingdings" w:hAnsi="Wingdings" w:hint="default"/>
      </w:rPr>
    </w:lvl>
    <w:lvl w:ilvl="3" w:tplc="8F38D6CC" w:tentative="1">
      <w:start w:val="1"/>
      <w:numFmt w:val="bullet"/>
      <w:lvlText w:val=""/>
      <w:lvlJc w:val="left"/>
      <w:pPr>
        <w:ind w:left="3303" w:hanging="360"/>
      </w:pPr>
      <w:rPr>
        <w:rFonts w:ascii="Symbol" w:hAnsi="Symbol" w:hint="default"/>
      </w:rPr>
    </w:lvl>
    <w:lvl w:ilvl="4" w:tplc="F6D86280" w:tentative="1">
      <w:start w:val="1"/>
      <w:numFmt w:val="bullet"/>
      <w:lvlText w:val="o"/>
      <w:lvlJc w:val="left"/>
      <w:pPr>
        <w:ind w:left="4023" w:hanging="360"/>
      </w:pPr>
      <w:rPr>
        <w:rFonts w:ascii="Courier New" w:hAnsi="Courier New" w:cs="Courier New" w:hint="default"/>
      </w:rPr>
    </w:lvl>
    <w:lvl w:ilvl="5" w:tplc="3BA0BE54" w:tentative="1">
      <w:start w:val="1"/>
      <w:numFmt w:val="bullet"/>
      <w:lvlText w:val=""/>
      <w:lvlJc w:val="left"/>
      <w:pPr>
        <w:ind w:left="4743" w:hanging="360"/>
      </w:pPr>
      <w:rPr>
        <w:rFonts w:ascii="Wingdings" w:hAnsi="Wingdings" w:hint="default"/>
      </w:rPr>
    </w:lvl>
    <w:lvl w:ilvl="6" w:tplc="2BE44FE2" w:tentative="1">
      <w:start w:val="1"/>
      <w:numFmt w:val="bullet"/>
      <w:lvlText w:val=""/>
      <w:lvlJc w:val="left"/>
      <w:pPr>
        <w:ind w:left="5463" w:hanging="360"/>
      </w:pPr>
      <w:rPr>
        <w:rFonts w:ascii="Symbol" w:hAnsi="Symbol" w:hint="default"/>
      </w:rPr>
    </w:lvl>
    <w:lvl w:ilvl="7" w:tplc="F670B058" w:tentative="1">
      <w:start w:val="1"/>
      <w:numFmt w:val="bullet"/>
      <w:lvlText w:val="o"/>
      <w:lvlJc w:val="left"/>
      <w:pPr>
        <w:ind w:left="6183" w:hanging="360"/>
      </w:pPr>
      <w:rPr>
        <w:rFonts w:ascii="Courier New" w:hAnsi="Courier New" w:cs="Courier New" w:hint="default"/>
      </w:rPr>
    </w:lvl>
    <w:lvl w:ilvl="8" w:tplc="9878A14C" w:tentative="1">
      <w:start w:val="1"/>
      <w:numFmt w:val="bullet"/>
      <w:lvlText w:val=""/>
      <w:lvlJc w:val="left"/>
      <w:pPr>
        <w:ind w:left="6903" w:hanging="360"/>
      </w:pPr>
      <w:rPr>
        <w:rFonts w:ascii="Wingdings" w:hAnsi="Wingdings" w:hint="default"/>
      </w:rPr>
    </w:lvl>
  </w:abstractNum>
  <w:abstractNum w:abstractNumId="68" w15:restartNumberingAfterBreak="0">
    <w:nsid w:val="7F066D8D"/>
    <w:multiLevelType w:val="hybridMultilevel"/>
    <w:tmpl w:val="FB06C79A"/>
    <w:lvl w:ilvl="0" w:tplc="8020F0B6">
      <w:start w:val="1"/>
      <w:numFmt w:val="bullet"/>
      <w:lvlText w:val="&gt;"/>
      <w:lvlJc w:val="left"/>
      <w:pPr>
        <w:ind w:left="360" w:hanging="360"/>
      </w:pPr>
      <w:rPr>
        <w:rFonts w:ascii="Times New Roman" w:hAnsi="Times New Roman" w:cs="Times New Roman" w:hint="default"/>
      </w:rPr>
    </w:lvl>
    <w:lvl w:ilvl="1" w:tplc="20DCF456" w:tentative="1">
      <w:start w:val="1"/>
      <w:numFmt w:val="bullet"/>
      <w:lvlText w:val="o"/>
      <w:lvlJc w:val="left"/>
      <w:pPr>
        <w:ind w:left="1440" w:hanging="360"/>
      </w:pPr>
      <w:rPr>
        <w:rFonts w:ascii="Courier New" w:hAnsi="Courier New" w:hint="default"/>
      </w:rPr>
    </w:lvl>
    <w:lvl w:ilvl="2" w:tplc="1E807C2C" w:tentative="1">
      <w:start w:val="1"/>
      <w:numFmt w:val="bullet"/>
      <w:lvlText w:val=""/>
      <w:lvlJc w:val="left"/>
      <w:pPr>
        <w:ind w:left="2160" w:hanging="360"/>
      </w:pPr>
      <w:rPr>
        <w:rFonts w:ascii="Wingdings" w:hAnsi="Wingdings" w:hint="default"/>
      </w:rPr>
    </w:lvl>
    <w:lvl w:ilvl="3" w:tplc="31F83C32" w:tentative="1">
      <w:start w:val="1"/>
      <w:numFmt w:val="bullet"/>
      <w:lvlText w:val=""/>
      <w:lvlJc w:val="left"/>
      <w:pPr>
        <w:ind w:left="2880" w:hanging="360"/>
      </w:pPr>
      <w:rPr>
        <w:rFonts w:ascii="Symbol" w:hAnsi="Symbol" w:hint="default"/>
      </w:rPr>
    </w:lvl>
    <w:lvl w:ilvl="4" w:tplc="DAB61AF0" w:tentative="1">
      <w:start w:val="1"/>
      <w:numFmt w:val="bullet"/>
      <w:lvlText w:val="o"/>
      <w:lvlJc w:val="left"/>
      <w:pPr>
        <w:ind w:left="3600" w:hanging="360"/>
      </w:pPr>
      <w:rPr>
        <w:rFonts w:ascii="Courier New" w:hAnsi="Courier New" w:hint="default"/>
      </w:rPr>
    </w:lvl>
    <w:lvl w:ilvl="5" w:tplc="D48ECBA4" w:tentative="1">
      <w:start w:val="1"/>
      <w:numFmt w:val="bullet"/>
      <w:lvlText w:val=""/>
      <w:lvlJc w:val="left"/>
      <w:pPr>
        <w:ind w:left="4320" w:hanging="360"/>
      </w:pPr>
      <w:rPr>
        <w:rFonts w:ascii="Wingdings" w:hAnsi="Wingdings" w:hint="default"/>
      </w:rPr>
    </w:lvl>
    <w:lvl w:ilvl="6" w:tplc="DE12DED2" w:tentative="1">
      <w:start w:val="1"/>
      <w:numFmt w:val="bullet"/>
      <w:lvlText w:val=""/>
      <w:lvlJc w:val="left"/>
      <w:pPr>
        <w:ind w:left="5040" w:hanging="360"/>
      </w:pPr>
      <w:rPr>
        <w:rFonts w:ascii="Symbol" w:hAnsi="Symbol" w:hint="default"/>
      </w:rPr>
    </w:lvl>
    <w:lvl w:ilvl="7" w:tplc="C21C5F4C" w:tentative="1">
      <w:start w:val="1"/>
      <w:numFmt w:val="bullet"/>
      <w:lvlText w:val="o"/>
      <w:lvlJc w:val="left"/>
      <w:pPr>
        <w:ind w:left="5760" w:hanging="360"/>
      </w:pPr>
      <w:rPr>
        <w:rFonts w:ascii="Courier New" w:hAnsi="Courier New" w:hint="default"/>
      </w:rPr>
    </w:lvl>
    <w:lvl w:ilvl="8" w:tplc="3D1E19E6" w:tentative="1">
      <w:start w:val="1"/>
      <w:numFmt w:val="bullet"/>
      <w:lvlText w:val=""/>
      <w:lvlJc w:val="left"/>
      <w:pPr>
        <w:ind w:left="6480" w:hanging="360"/>
      </w:pPr>
      <w:rPr>
        <w:rFonts w:ascii="Wingdings" w:hAnsi="Wingdings" w:hint="default"/>
      </w:rPr>
    </w:lvl>
  </w:abstractNum>
  <w:abstractNum w:abstractNumId="69" w15:restartNumberingAfterBreak="0">
    <w:nsid w:val="7F9E193E"/>
    <w:multiLevelType w:val="hybridMultilevel"/>
    <w:tmpl w:val="25AC7B46"/>
    <w:lvl w:ilvl="0" w:tplc="80165EE0">
      <w:start w:val="1"/>
      <w:numFmt w:val="bullet"/>
      <w:lvlText w:val=""/>
      <w:lvlJc w:val="left"/>
      <w:pPr>
        <w:ind w:left="720" w:hanging="360"/>
      </w:pPr>
      <w:rPr>
        <w:rFonts w:ascii="Symbol" w:hAnsi="Symbol" w:hint="default"/>
      </w:rPr>
    </w:lvl>
    <w:lvl w:ilvl="1" w:tplc="1CA2BCA4" w:tentative="1">
      <w:start w:val="1"/>
      <w:numFmt w:val="bullet"/>
      <w:lvlText w:val="o"/>
      <w:lvlJc w:val="left"/>
      <w:pPr>
        <w:ind w:left="1440" w:hanging="360"/>
      </w:pPr>
      <w:rPr>
        <w:rFonts w:ascii="Courier New" w:hAnsi="Courier New" w:cs="Courier New" w:hint="default"/>
      </w:rPr>
    </w:lvl>
    <w:lvl w:ilvl="2" w:tplc="53FC7358" w:tentative="1">
      <w:start w:val="1"/>
      <w:numFmt w:val="bullet"/>
      <w:lvlText w:val=""/>
      <w:lvlJc w:val="left"/>
      <w:pPr>
        <w:ind w:left="2160" w:hanging="360"/>
      </w:pPr>
      <w:rPr>
        <w:rFonts w:ascii="Wingdings" w:hAnsi="Wingdings" w:hint="default"/>
      </w:rPr>
    </w:lvl>
    <w:lvl w:ilvl="3" w:tplc="9B8613F6" w:tentative="1">
      <w:start w:val="1"/>
      <w:numFmt w:val="bullet"/>
      <w:lvlText w:val=""/>
      <w:lvlJc w:val="left"/>
      <w:pPr>
        <w:ind w:left="2880" w:hanging="360"/>
      </w:pPr>
      <w:rPr>
        <w:rFonts w:ascii="Symbol" w:hAnsi="Symbol" w:hint="default"/>
      </w:rPr>
    </w:lvl>
    <w:lvl w:ilvl="4" w:tplc="469C4C72" w:tentative="1">
      <w:start w:val="1"/>
      <w:numFmt w:val="bullet"/>
      <w:lvlText w:val="o"/>
      <w:lvlJc w:val="left"/>
      <w:pPr>
        <w:ind w:left="3600" w:hanging="360"/>
      </w:pPr>
      <w:rPr>
        <w:rFonts w:ascii="Courier New" w:hAnsi="Courier New" w:cs="Courier New" w:hint="default"/>
      </w:rPr>
    </w:lvl>
    <w:lvl w:ilvl="5" w:tplc="0A0EFEFA" w:tentative="1">
      <w:start w:val="1"/>
      <w:numFmt w:val="bullet"/>
      <w:lvlText w:val=""/>
      <w:lvlJc w:val="left"/>
      <w:pPr>
        <w:ind w:left="4320" w:hanging="360"/>
      </w:pPr>
      <w:rPr>
        <w:rFonts w:ascii="Wingdings" w:hAnsi="Wingdings" w:hint="default"/>
      </w:rPr>
    </w:lvl>
    <w:lvl w:ilvl="6" w:tplc="606A504C" w:tentative="1">
      <w:start w:val="1"/>
      <w:numFmt w:val="bullet"/>
      <w:lvlText w:val=""/>
      <w:lvlJc w:val="left"/>
      <w:pPr>
        <w:ind w:left="5040" w:hanging="360"/>
      </w:pPr>
      <w:rPr>
        <w:rFonts w:ascii="Symbol" w:hAnsi="Symbol" w:hint="default"/>
      </w:rPr>
    </w:lvl>
    <w:lvl w:ilvl="7" w:tplc="C1F6A338" w:tentative="1">
      <w:start w:val="1"/>
      <w:numFmt w:val="bullet"/>
      <w:lvlText w:val="o"/>
      <w:lvlJc w:val="left"/>
      <w:pPr>
        <w:ind w:left="5760" w:hanging="360"/>
      </w:pPr>
      <w:rPr>
        <w:rFonts w:ascii="Courier New" w:hAnsi="Courier New" w:cs="Courier New" w:hint="default"/>
      </w:rPr>
    </w:lvl>
    <w:lvl w:ilvl="8" w:tplc="2AF8E984" w:tentative="1">
      <w:start w:val="1"/>
      <w:numFmt w:val="bullet"/>
      <w:lvlText w:val=""/>
      <w:lvlJc w:val="left"/>
      <w:pPr>
        <w:ind w:left="6480" w:hanging="360"/>
      </w:pPr>
      <w:rPr>
        <w:rFonts w:ascii="Wingdings" w:hAnsi="Wingdings" w:hint="default"/>
      </w:rPr>
    </w:lvl>
  </w:abstractNum>
  <w:num w:numId="1">
    <w:abstractNumId w:val="25"/>
  </w:num>
  <w:num w:numId="2">
    <w:abstractNumId w:val="40"/>
  </w:num>
  <w:num w:numId="3">
    <w:abstractNumId w:val="26"/>
  </w:num>
  <w:num w:numId="4">
    <w:abstractNumId w:val="58"/>
  </w:num>
  <w:num w:numId="5">
    <w:abstractNumId w:val="28"/>
  </w:num>
  <w:num w:numId="6">
    <w:abstractNumId w:val="55"/>
  </w:num>
  <w:num w:numId="7">
    <w:abstractNumId w:val="18"/>
  </w:num>
  <w:num w:numId="8">
    <w:abstractNumId w:val="65"/>
  </w:num>
  <w:num w:numId="9">
    <w:abstractNumId w:val="36"/>
  </w:num>
  <w:num w:numId="10">
    <w:abstractNumId w:val="5"/>
  </w:num>
  <w:num w:numId="11">
    <w:abstractNumId w:val="47"/>
  </w:num>
  <w:num w:numId="12">
    <w:abstractNumId w:val="53"/>
  </w:num>
  <w:num w:numId="13">
    <w:abstractNumId w:val="25"/>
    <w:lvlOverride w:ilvl="0">
      <w:startOverride w:val="6"/>
    </w:lvlOverride>
    <w:lvlOverride w:ilvl="1">
      <w:startOverride w:val="2"/>
    </w:lvlOverride>
  </w:num>
  <w:num w:numId="14">
    <w:abstractNumId w:val="52"/>
  </w:num>
  <w:num w:numId="15">
    <w:abstractNumId w:val="3"/>
  </w:num>
  <w:num w:numId="16">
    <w:abstractNumId w:val="57"/>
  </w:num>
  <w:num w:numId="17">
    <w:abstractNumId w:val="12"/>
  </w:num>
  <w:num w:numId="18">
    <w:abstractNumId w:val="14"/>
  </w:num>
  <w:num w:numId="19">
    <w:abstractNumId w:val="68"/>
  </w:num>
  <w:num w:numId="20">
    <w:abstractNumId w:val="23"/>
  </w:num>
  <w:num w:numId="21">
    <w:abstractNumId w:val="60"/>
  </w:num>
  <w:num w:numId="22">
    <w:abstractNumId w:val="15"/>
  </w:num>
  <w:num w:numId="23">
    <w:abstractNumId w:val="22"/>
  </w:num>
  <w:num w:numId="24">
    <w:abstractNumId w:val="50"/>
  </w:num>
  <w:num w:numId="25">
    <w:abstractNumId w:val="24"/>
  </w:num>
  <w:num w:numId="26">
    <w:abstractNumId w:val="25"/>
    <w:lvlOverride w:ilvl="0">
      <w:startOverride w:val="9"/>
    </w:lvlOverride>
    <w:lvlOverride w:ilvl="1">
      <w:startOverride w:val="3"/>
    </w:lvlOverride>
  </w:num>
  <w:num w:numId="27">
    <w:abstractNumId w:val="51"/>
  </w:num>
  <w:num w:numId="28">
    <w:abstractNumId w:val="6"/>
  </w:num>
  <w:num w:numId="29">
    <w:abstractNumId w:val="34"/>
  </w:num>
  <w:num w:numId="30">
    <w:abstractNumId w:val="37"/>
  </w:num>
  <w:num w:numId="31">
    <w:abstractNumId w:val="46"/>
  </w:num>
  <w:num w:numId="32">
    <w:abstractNumId w:val="29"/>
  </w:num>
  <w:num w:numId="33">
    <w:abstractNumId w:val="13"/>
  </w:num>
  <w:num w:numId="34">
    <w:abstractNumId w:val="42"/>
  </w:num>
  <w:num w:numId="35">
    <w:abstractNumId w:val="59"/>
  </w:num>
  <w:num w:numId="36">
    <w:abstractNumId w:val="38"/>
  </w:num>
  <w:num w:numId="37">
    <w:abstractNumId w:val="45"/>
  </w:num>
  <w:num w:numId="38">
    <w:abstractNumId w:val="20"/>
  </w:num>
  <w:num w:numId="39">
    <w:abstractNumId w:val="17"/>
  </w:num>
  <w:num w:numId="40">
    <w:abstractNumId w:val="44"/>
  </w:num>
  <w:num w:numId="41">
    <w:abstractNumId w:val="61"/>
  </w:num>
  <w:num w:numId="42">
    <w:abstractNumId w:val="4"/>
  </w:num>
  <w:num w:numId="43">
    <w:abstractNumId w:val="64"/>
  </w:num>
  <w:num w:numId="44">
    <w:abstractNumId w:val="9"/>
  </w:num>
  <w:num w:numId="45">
    <w:abstractNumId w:val="31"/>
  </w:num>
  <w:num w:numId="46">
    <w:abstractNumId w:val="19"/>
  </w:num>
  <w:num w:numId="47">
    <w:abstractNumId w:val="69"/>
  </w:num>
  <w:num w:numId="48">
    <w:abstractNumId w:val="43"/>
  </w:num>
  <w:num w:numId="49">
    <w:abstractNumId w:val="39"/>
  </w:num>
  <w:num w:numId="50">
    <w:abstractNumId w:val="67"/>
  </w:num>
  <w:num w:numId="51">
    <w:abstractNumId w:val="49"/>
  </w:num>
  <w:num w:numId="52">
    <w:abstractNumId w:val="16"/>
  </w:num>
  <w:num w:numId="53">
    <w:abstractNumId w:val="2"/>
  </w:num>
  <w:num w:numId="54">
    <w:abstractNumId w:val="63"/>
  </w:num>
  <w:num w:numId="55">
    <w:abstractNumId w:val="7"/>
  </w:num>
  <w:num w:numId="56">
    <w:abstractNumId w:val="48"/>
  </w:num>
  <w:num w:numId="57">
    <w:abstractNumId w:val="1"/>
  </w:num>
  <w:num w:numId="58">
    <w:abstractNumId w:val="62"/>
  </w:num>
  <w:num w:numId="59">
    <w:abstractNumId w:val="21"/>
  </w:num>
  <w:num w:numId="60">
    <w:abstractNumId w:val="66"/>
  </w:num>
  <w:num w:numId="61">
    <w:abstractNumId w:val="27"/>
  </w:num>
  <w:num w:numId="62">
    <w:abstractNumId w:val="54"/>
  </w:num>
  <w:num w:numId="63">
    <w:abstractNumId w:val="33"/>
  </w:num>
  <w:num w:numId="64">
    <w:abstractNumId w:val="41"/>
  </w:num>
  <w:num w:numId="65">
    <w:abstractNumId w:val="8"/>
  </w:num>
  <w:num w:numId="66">
    <w:abstractNumId w:val="35"/>
  </w:num>
  <w:num w:numId="67">
    <w:abstractNumId w:val="10"/>
  </w:num>
  <w:num w:numId="68">
    <w:abstractNumId w:val="56"/>
  </w:num>
  <w:num w:numId="69">
    <w:abstractNumId w:val="56"/>
  </w:num>
  <w:num w:numId="70">
    <w:abstractNumId w:val="32"/>
  </w:num>
  <w:num w:numId="71">
    <w:abstractNumId w:val="11"/>
  </w:num>
  <w:num w:numId="72">
    <w:abstractNumId w:val="3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IDB" w:val="2013.3"/>
  </w:docVars>
  <w:rsids>
    <w:rsidRoot w:val="009E6A2E"/>
    <w:rsid w:val="0000263E"/>
    <w:rsid w:val="000039A4"/>
    <w:rsid w:val="00005621"/>
    <w:rsid w:val="00011064"/>
    <w:rsid w:val="00011436"/>
    <w:rsid w:val="000122F6"/>
    <w:rsid w:val="00012AE4"/>
    <w:rsid w:val="00013BF6"/>
    <w:rsid w:val="00020423"/>
    <w:rsid w:val="00020F33"/>
    <w:rsid w:val="00021725"/>
    <w:rsid w:val="000231BE"/>
    <w:rsid w:val="00023E26"/>
    <w:rsid w:val="00027DB9"/>
    <w:rsid w:val="00031AFF"/>
    <w:rsid w:val="0003457D"/>
    <w:rsid w:val="000352E3"/>
    <w:rsid w:val="00035702"/>
    <w:rsid w:val="00040D3F"/>
    <w:rsid w:val="000427C2"/>
    <w:rsid w:val="0004547C"/>
    <w:rsid w:val="000462C4"/>
    <w:rsid w:val="00046821"/>
    <w:rsid w:val="00046B47"/>
    <w:rsid w:val="00046E2F"/>
    <w:rsid w:val="000538D8"/>
    <w:rsid w:val="00061D70"/>
    <w:rsid w:val="00065DE8"/>
    <w:rsid w:val="0006798E"/>
    <w:rsid w:val="000752A9"/>
    <w:rsid w:val="00076E05"/>
    <w:rsid w:val="000778C3"/>
    <w:rsid w:val="000825F1"/>
    <w:rsid w:val="00082F96"/>
    <w:rsid w:val="000853B3"/>
    <w:rsid w:val="000906C6"/>
    <w:rsid w:val="0009174D"/>
    <w:rsid w:val="00096E0B"/>
    <w:rsid w:val="000A0AF5"/>
    <w:rsid w:val="000A63B7"/>
    <w:rsid w:val="000B13AE"/>
    <w:rsid w:val="000B7225"/>
    <w:rsid w:val="000C4B04"/>
    <w:rsid w:val="000C730E"/>
    <w:rsid w:val="000D3ED7"/>
    <w:rsid w:val="000D5FBE"/>
    <w:rsid w:val="000D62CA"/>
    <w:rsid w:val="000E57A7"/>
    <w:rsid w:val="000F1810"/>
    <w:rsid w:val="000F332A"/>
    <w:rsid w:val="000F4F05"/>
    <w:rsid w:val="000F6EF7"/>
    <w:rsid w:val="0010058C"/>
    <w:rsid w:val="001007B2"/>
    <w:rsid w:val="00102A3E"/>
    <w:rsid w:val="00102B69"/>
    <w:rsid w:val="0010323B"/>
    <w:rsid w:val="001036E6"/>
    <w:rsid w:val="001156F0"/>
    <w:rsid w:val="00116091"/>
    <w:rsid w:val="00120F4C"/>
    <w:rsid w:val="00123F64"/>
    <w:rsid w:val="00124E9D"/>
    <w:rsid w:val="001278D3"/>
    <w:rsid w:val="00132289"/>
    <w:rsid w:val="00132AF9"/>
    <w:rsid w:val="001553E1"/>
    <w:rsid w:val="00157087"/>
    <w:rsid w:val="00157462"/>
    <w:rsid w:val="0016201E"/>
    <w:rsid w:val="001647BD"/>
    <w:rsid w:val="001653D2"/>
    <w:rsid w:val="0017200D"/>
    <w:rsid w:val="0017392B"/>
    <w:rsid w:val="00180228"/>
    <w:rsid w:val="001809BE"/>
    <w:rsid w:val="001832BE"/>
    <w:rsid w:val="00183667"/>
    <w:rsid w:val="00186E5C"/>
    <w:rsid w:val="00186FB7"/>
    <w:rsid w:val="00192025"/>
    <w:rsid w:val="00192C83"/>
    <w:rsid w:val="00194272"/>
    <w:rsid w:val="001A6253"/>
    <w:rsid w:val="001B2381"/>
    <w:rsid w:val="001B5C90"/>
    <w:rsid w:val="001B686A"/>
    <w:rsid w:val="001B762B"/>
    <w:rsid w:val="001C2265"/>
    <w:rsid w:val="001C3269"/>
    <w:rsid w:val="001D406A"/>
    <w:rsid w:val="001D4385"/>
    <w:rsid w:val="001D536B"/>
    <w:rsid w:val="001D6AB1"/>
    <w:rsid w:val="001D7090"/>
    <w:rsid w:val="001E1A73"/>
    <w:rsid w:val="001E3413"/>
    <w:rsid w:val="001E44CC"/>
    <w:rsid w:val="001E67DD"/>
    <w:rsid w:val="001E6C45"/>
    <w:rsid w:val="001F045E"/>
    <w:rsid w:val="001F0A20"/>
    <w:rsid w:val="001F1672"/>
    <w:rsid w:val="001F1A46"/>
    <w:rsid w:val="001F1C79"/>
    <w:rsid w:val="001F1E48"/>
    <w:rsid w:val="00201E3B"/>
    <w:rsid w:val="00206876"/>
    <w:rsid w:val="00206987"/>
    <w:rsid w:val="0021126A"/>
    <w:rsid w:val="0021302D"/>
    <w:rsid w:val="00215F1B"/>
    <w:rsid w:val="0022057D"/>
    <w:rsid w:val="002255BF"/>
    <w:rsid w:val="00227808"/>
    <w:rsid w:val="00230DB1"/>
    <w:rsid w:val="00230E89"/>
    <w:rsid w:val="00231780"/>
    <w:rsid w:val="00231EC2"/>
    <w:rsid w:val="00232A76"/>
    <w:rsid w:val="00236841"/>
    <w:rsid w:val="002410A6"/>
    <w:rsid w:val="0025007B"/>
    <w:rsid w:val="00250C21"/>
    <w:rsid w:val="0025296F"/>
    <w:rsid w:val="0026003D"/>
    <w:rsid w:val="0026176A"/>
    <w:rsid w:val="002629E9"/>
    <w:rsid w:val="002630ED"/>
    <w:rsid w:val="002645F2"/>
    <w:rsid w:val="00266A52"/>
    <w:rsid w:val="00266F94"/>
    <w:rsid w:val="00272F52"/>
    <w:rsid w:val="00277628"/>
    <w:rsid w:val="00277B7A"/>
    <w:rsid w:val="0028202E"/>
    <w:rsid w:val="00282988"/>
    <w:rsid w:val="00283DBE"/>
    <w:rsid w:val="002924EF"/>
    <w:rsid w:val="00292688"/>
    <w:rsid w:val="00292723"/>
    <w:rsid w:val="002A0202"/>
    <w:rsid w:val="002A37E3"/>
    <w:rsid w:val="002A4D79"/>
    <w:rsid w:val="002A6435"/>
    <w:rsid w:val="002A7A19"/>
    <w:rsid w:val="002B2493"/>
    <w:rsid w:val="002B5D6B"/>
    <w:rsid w:val="002B6431"/>
    <w:rsid w:val="002B6762"/>
    <w:rsid w:val="002B6EFA"/>
    <w:rsid w:val="002B7E11"/>
    <w:rsid w:val="002C2482"/>
    <w:rsid w:val="002C64BA"/>
    <w:rsid w:val="002D07A8"/>
    <w:rsid w:val="002D31BA"/>
    <w:rsid w:val="002D3624"/>
    <w:rsid w:val="002D78C7"/>
    <w:rsid w:val="002E08FF"/>
    <w:rsid w:val="002E0C01"/>
    <w:rsid w:val="002E1034"/>
    <w:rsid w:val="002E1D03"/>
    <w:rsid w:val="002E2339"/>
    <w:rsid w:val="002E2E7C"/>
    <w:rsid w:val="002E3FF0"/>
    <w:rsid w:val="002E5DDD"/>
    <w:rsid w:val="002F12CF"/>
    <w:rsid w:val="002F21D9"/>
    <w:rsid w:val="002F510C"/>
    <w:rsid w:val="002F53D5"/>
    <w:rsid w:val="002F6A54"/>
    <w:rsid w:val="00301EF4"/>
    <w:rsid w:val="00305479"/>
    <w:rsid w:val="003058C9"/>
    <w:rsid w:val="00306279"/>
    <w:rsid w:val="00314728"/>
    <w:rsid w:val="00317397"/>
    <w:rsid w:val="00317E33"/>
    <w:rsid w:val="00320856"/>
    <w:rsid w:val="00321508"/>
    <w:rsid w:val="00325818"/>
    <w:rsid w:val="0033074D"/>
    <w:rsid w:val="00331300"/>
    <w:rsid w:val="00334689"/>
    <w:rsid w:val="00340226"/>
    <w:rsid w:val="003402B2"/>
    <w:rsid w:val="003423B1"/>
    <w:rsid w:val="003476A1"/>
    <w:rsid w:val="00350A9A"/>
    <w:rsid w:val="003514C4"/>
    <w:rsid w:val="00352427"/>
    <w:rsid w:val="003549FE"/>
    <w:rsid w:val="003566AB"/>
    <w:rsid w:val="003632AD"/>
    <w:rsid w:val="003641EE"/>
    <w:rsid w:val="0036484C"/>
    <w:rsid w:val="00371635"/>
    <w:rsid w:val="00383A81"/>
    <w:rsid w:val="003872E6"/>
    <w:rsid w:val="00387B80"/>
    <w:rsid w:val="00392EB7"/>
    <w:rsid w:val="003979F6"/>
    <w:rsid w:val="00397D48"/>
    <w:rsid w:val="003A10B8"/>
    <w:rsid w:val="003A3ECA"/>
    <w:rsid w:val="003A4C65"/>
    <w:rsid w:val="003B2598"/>
    <w:rsid w:val="003C3FBC"/>
    <w:rsid w:val="003C5CB4"/>
    <w:rsid w:val="003C688F"/>
    <w:rsid w:val="003D0BC7"/>
    <w:rsid w:val="003D1A3B"/>
    <w:rsid w:val="003D3E7D"/>
    <w:rsid w:val="003D4224"/>
    <w:rsid w:val="003E1015"/>
    <w:rsid w:val="003E11CD"/>
    <w:rsid w:val="003E1819"/>
    <w:rsid w:val="003E38CA"/>
    <w:rsid w:val="003E6D42"/>
    <w:rsid w:val="003F11C1"/>
    <w:rsid w:val="003F570D"/>
    <w:rsid w:val="003F62EF"/>
    <w:rsid w:val="00407B30"/>
    <w:rsid w:val="00412020"/>
    <w:rsid w:val="00412B2C"/>
    <w:rsid w:val="004145AF"/>
    <w:rsid w:val="004158A1"/>
    <w:rsid w:val="004171EE"/>
    <w:rsid w:val="0042016A"/>
    <w:rsid w:val="00420D60"/>
    <w:rsid w:val="00421B20"/>
    <w:rsid w:val="00423DDF"/>
    <w:rsid w:val="00426BD7"/>
    <w:rsid w:val="00427BAB"/>
    <w:rsid w:val="00431813"/>
    <w:rsid w:val="00437911"/>
    <w:rsid w:val="00437E51"/>
    <w:rsid w:val="00437F54"/>
    <w:rsid w:val="00442CC9"/>
    <w:rsid w:val="0044306D"/>
    <w:rsid w:val="00453245"/>
    <w:rsid w:val="00453F7A"/>
    <w:rsid w:val="00454E10"/>
    <w:rsid w:val="00455A65"/>
    <w:rsid w:val="0045721B"/>
    <w:rsid w:val="00461201"/>
    <w:rsid w:val="004638D1"/>
    <w:rsid w:val="00463EEE"/>
    <w:rsid w:val="00464219"/>
    <w:rsid w:val="00465366"/>
    <w:rsid w:val="00473186"/>
    <w:rsid w:val="00474E5A"/>
    <w:rsid w:val="00483E6C"/>
    <w:rsid w:val="00484878"/>
    <w:rsid w:val="00485B5D"/>
    <w:rsid w:val="00486A29"/>
    <w:rsid w:val="0048750C"/>
    <w:rsid w:val="0048753B"/>
    <w:rsid w:val="004912B8"/>
    <w:rsid w:val="0049598F"/>
    <w:rsid w:val="004A5077"/>
    <w:rsid w:val="004B3042"/>
    <w:rsid w:val="004B5137"/>
    <w:rsid w:val="004B6607"/>
    <w:rsid w:val="004B7C5C"/>
    <w:rsid w:val="004C0156"/>
    <w:rsid w:val="004D1501"/>
    <w:rsid w:val="004D36D9"/>
    <w:rsid w:val="004E034A"/>
    <w:rsid w:val="004E340E"/>
    <w:rsid w:val="004E504F"/>
    <w:rsid w:val="004E5F22"/>
    <w:rsid w:val="004F07B6"/>
    <w:rsid w:val="004F58E1"/>
    <w:rsid w:val="004F6F29"/>
    <w:rsid w:val="004F7559"/>
    <w:rsid w:val="004F75D5"/>
    <w:rsid w:val="00502AF6"/>
    <w:rsid w:val="00503D0A"/>
    <w:rsid w:val="00506513"/>
    <w:rsid w:val="00506CC5"/>
    <w:rsid w:val="00507DF7"/>
    <w:rsid w:val="00507F85"/>
    <w:rsid w:val="00510803"/>
    <w:rsid w:val="00510DFE"/>
    <w:rsid w:val="00511AC3"/>
    <w:rsid w:val="00517BB0"/>
    <w:rsid w:val="005219D8"/>
    <w:rsid w:val="0052421D"/>
    <w:rsid w:val="00524A24"/>
    <w:rsid w:val="00526DB9"/>
    <w:rsid w:val="00527155"/>
    <w:rsid w:val="00534F84"/>
    <w:rsid w:val="005367CD"/>
    <w:rsid w:val="005373F5"/>
    <w:rsid w:val="005377A0"/>
    <w:rsid w:val="00541F5C"/>
    <w:rsid w:val="00543C8F"/>
    <w:rsid w:val="00550605"/>
    <w:rsid w:val="00551295"/>
    <w:rsid w:val="005517D6"/>
    <w:rsid w:val="00552B98"/>
    <w:rsid w:val="005551AB"/>
    <w:rsid w:val="0055522B"/>
    <w:rsid w:val="0056063E"/>
    <w:rsid w:val="00560CB4"/>
    <w:rsid w:val="0056100D"/>
    <w:rsid w:val="00564113"/>
    <w:rsid w:val="00564A9F"/>
    <w:rsid w:val="00564BA2"/>
    <w:rsid w:val="00566652"/>
    <w:rsid w:val="005674A4"/>
    <w:rsid w:val="00571519"/>
    <w:rsid w:val="00572636"/>
    <w:rsid w:val="00573FF6"/>
    <w:rsid w:val="00574F67"/>
    <w:rsid w:val="00581BCA"/>
    <w:rsid w:val="00581EA4"/>
    <w:rsid w:val="00585194"/>
    <w:rsid w:val="00585910"/>
    <w:rsid w:val="00585997"/>
    <w:rsid w:val="00585BAD"/>
    <w:rsid w:val="0058766F"/>
    <w:rsid w:val="0059266F"/>
    <w:rsid w:val="00594124"/>
    <w:rsid w:val="00594B91"/>
    <w:rsid w:val="0059548E"/>
    <w:rsid w:val="0059670E"/>
    <w:rsid w:val="005A00CE"/>
    <w:rsid w:val="005A36FC"/>
    <w:rsid w:val="005A372A"/>
    <w:rsid w:val="005B45D8"/>
    <w:rsid w:val="005B4AED"/>
    <w:rsid w:val="005B77C1"/>
    <w:rsid w:val="005C0AB7"/>
    <w:rsid w:val="005C7394"/>
    <w:rsid w:val="005D0316"/>
    <w:rsid w:val="005D2453"/>
    <w:rsid w:val="005E18F6"/>
    <w:rsid w:val="005E2261"/>
    <w:rsid w:val="005E64AF"/>
    <w:rsid w:val="005F325E"/>
    <w:rsid w:val="005F5FB8"/>
    <w:rsid w:val="005F6DDC"/>
    <w:rsid w:val="005F6EB7"/>
    <w:rsid w:val="005F7EF4"/>
    <w:rsid w:val="00601E3F"/>
    <w:rsid w:val="00602F94"/>
    <w:rsid w:val="006032DD"/>
    <w:rsid w:val="00604C26"/>
    <w:rsid w:val="00604D77"/>
    <w:rsid w:val="0061732F"/>
    <w:rsid w:val="00617368"/>
    <w:rsid w:val="0061738D"/>
    <w:rsid w:val="0062196D"/>
    <w:rsid w:val="00625870"/>
    <w:rsid w:val="006266F7"/>
    <w:rsid w:val="006303BB"/>
    <w:rsid w:val="006309FC"/>
    <w:rsid w:val="00635320"/>
    <w:rsid w:val="00641D6D"/>
    <w:rsid w:val="006429EE"/>
    <w:rsid w:val="006434DC"/>
    <w:rsid w:val="00643ABA"/>
    <w:rsid w:val="00644002"/>
    <w:rsid w:val="00652818"/>
    <w:rsid w:val="00652A41"/>
    <w:rsid w:val="00652E9C"/>
    <w:rsid w:val="0066101B"/>
    <w:rsid w:val="00661E31"/>
    <w:rsid w:val="00662D5B"/>
    <w:rsid w:val="006637C4"/>
    <w:rsid w:val="00670339"/>
    <w:rsid w:val="0067063A"/>
    <w:rsid w:val="0067157D"/>
    <w:rsid w:val="00672467"/>
    <w:rsid w:val="0067569F"/>
    <w:rsid w:val="0068575C"/>
    <w:rsid w:val="006860A2"/>
    <w:rsid w:val="00686F38"/>
    <w:rsid w:val="006906E0"/>
    <w:rsid w:val="00691EA1"/>
    <w:rsid w:val="0069369B"/>
    <w:rsid w:val="00694317"/>
    <w:rsid w:val="006A1CCA"/>
    <w:rsid w:val="006A75E3"/>
    <w:rsid w:val="006B450F"/>
    <w:rsid w:val="006B664B"/>
    <w:rsid w:val="006B7BD8"/>
    <w:rsid w:val="006C04D7"/>
    <w:rsid w:val="006C2D17"/>
    <w:rsid w:val="006C33B9"/>
    <w:rsid w:val="006C414E"/>
    <w:rsid w:val="006C5E32"/>
    <w:rsid w:val="006C6849"/>
    <w:rsid w:val="006D58CD"/>
    <w:rsid w:val="006E4085"/>
    <w:rsid w:val="006E46B0"/>
    <w:rsid w:val="006E6AB1"/>
    <w:rsid w:val="006E6D22"/>
    <w:rsid w:val="006F14ED"/>
    <w:rsid w:val="006F1962"/>
    <w:rsid w:val="006F2763"/>
    <w:rsid w:val="006F4355"/>
    <w:rsid w:val="006F6A3E"/>
    <w:rsid w:val="00702137"/>
    <w:rsid w:val="00707347"/>
    <w:rsid w:val="0071052F"/>
    <w:rsid w:val="00711489"/>
    <w:rsid w:val="00712C66"/>
    <w:rsid w:val="00712D7B"/>
    <w:rsid w:val="00715296"/>
    <w:rsid w:val="00720AAE"/>
    <w:rsid w:val="00720CD9"/>
    <w:rsid w:val="00727A55"/>
    <w:rsid w:val="00737727"/>
    <w:rsid w:val="00741E6D"/>
    <w:rsid w:val="0074365D"/>
    <w:rsid w:val="007449ED"/>
    <w:rsid w:val="0074708A"/>
    <w:rsid w:val="00753D49"/>
    <w:rsid w:val="00754BE4"/>
    <w:rsid w:val="007602B7"/>
    <w:rsid w:val="00761D30"/>
    <w:rsid w:val="00762A71"/>
    <w:rsid w:val="00765846"/>
    <w:rsid w:val="007668D2"/>
    <w:rsid w:val="00767369"/>
    <w:rsid w:val="0077480B"/>
    <w:rsid w:val="00774E0D"/>
    <w:rsid w:val="00782649"/>
    <w:rsid w:val="00784D93"/>
    <w:rsid w:val="00790A13"/>
    <w:rsid w:val="00791C0B"/>
    <w:rsid w:val="00794E1C"/>
    <w:rsid w:val="007974CC"/>
    <w:rsid w:val="007A1737"/>
    <w:rsid w:val="007A4FCC"/>
    <w:rsid w:val="007A5CC8"/>
    <w:rsid w:val="007B14FA"/>
    <w:rsid w:val="007B152E"/>
    <w:rsid w:val="007B1747"/>
    <w:rsid w:val="007B586B"/>
    <w:rsid w:val="007B58F7"/>
    <w:rsid w:val="007B61CD"/>
    <w:rsid w:val="007B7693"/>
    <w:rsid w:val="007C3DEB"/>
    <w:rsid w:val="007C60F2"/>
    <w:rsid w:val="007C760E"/>
    <w:rsid w:val="007D0426"/>
    <w:rsid w:val="007D247B"/>
    <w:rsid w:val="007D3BFE"/>
    <w:rsid w:val="007D45C4"/>
    <w:rsid w:val="007D5D04"/>
    <w:rsid w:val="007D7165"/>
    <w:rsid w:val="007E1BB2"/>
    <w:rsid w:val="007E737C"/>
    <w:rsid w:val="007E7F31"/>
    <w:rsid w:val="007F0D83"/>
    <w:rsid w:val="007F10BD"/>
    <w:rsid w:val="007F161F"/>
    <w:rsid w:val="007F635D"/>
    <w:rsid w:val="008067CD"/>
    <w:rsid w:val="00813C98"/>
    <w:rsid w:val="00817A86"/>
    <w:rsid w:val="00821527"/>
    <w:rsid w:val="00821667"/>
    <w:rsid w:val="00822597"/>
    <w:rsid w:val="00823564"/>
    <w:rsid w:val="00826D20"/>
    <w:rsid w:val="0083258C"/>
    <w:rsid w:val="008343CE"/>
    <w:rsid w:val="00841F58"/>
    <w:rsid w:val="008529AB"/>
    <w:rsid w:val="00853B5E"/>
    <w:rsid w:val="00855A83"/>
    <w:rsid w:val="008603AC"/>
    <w:rsid w:val="008672F5"/>
    <w:rsid w:val="00874D34"/>
    <w:rsid w:val="00882690"/>
    <w:rsid w:val="008906A7"/>
    <w:rsid w:val="00893D57"/>
    <w:rsid w:val="008957CA"/>
    <w:rsid w:val="008A19D0"/>
    <w:rsid w:val="008A7CB9"/>
    <w:rsid w:val="008C2983"/>
    <w:rsid w:val="008C7ED1"/>
    <w:rsid w:val="008D0221"/>
    <w:rsid w:val="008D1570"/>
    <w:rsid w:val="008D2FCD"/>
    <w:rsid w:val="008D4D1B"/>
    <w:rsid w:val="008D5964"/>
    <w:rsid w:val="008D61FA"/>
    <w:rsid w:val="008E04E2"/>
    <w:rsid w:val="008E29D1"/>
    <w:rsid w:val="008E3835"/>
    <w:rsid w:val="008F0BE6"/>
    <w:rsid w:val="008F5BE1"/>
    <w:rsid w:val="009026BE"/>
    <w:rsid w:val="00903E0E"/>
    <w:rsid w:val="00904465"/>
    <w:rsid w:val="00904C4F"/>
    <w:rsid w:val="00907F67"/>
    <w:rsid w:val="009103EF"/>
    <w:rsid w:val="00914574"/>
    <w:rsid w:val="0091520D"/>
    <w:rsid w:val="00915D47"/>
    <w:rsid w:val="00917083"/>
    <w:rsid w:val="00917DD6"/>
    <w:rsid w:val="009200A3"/>
    <w:rsid w:val="00920C6A"/>
    <w:rsid w:val="009229C1"/>
    <w:rsid w:val="00925101"/>
    <w:rsid w:val="00934B8A"/>
    <w:rsid w:val="00934DE2"/>
    <w:rsid w:val="00940698"/>
    <w:rsid w:val="00941339"/>
    <w:rsid w:val="009416EC"/>
    <w:rsid w:val="00941B94"/>
    <w:rsid w:val="00943098"/>
    <w:rsid w:val="0094403A"/>
    <w:rsid w:val="00947FBC"/>
    <w:rsid w:val="0095022F"/>
    <w:rsid w:val="00952315"/>
    <w:rsid w:val="00965B67"/>
    <w:rsid w:val="00966EE4"/>
    <w:rsid w:val="00967AF4"/>
    <w:rsid w:val="00971175"/>
    <w:rsid w:val="00974674"/>
    <w:rsid w:val="00980881"/>
    <w:rsid w:val="00981FFC"/>
    <w:rsid w:val="009864BB"/>
    <w:rsid w:val="00987523"/>
    <w:rsid w:val="00987C62"/>
    <w:rsid w:val="009A16EB"/>
    <w:rsid w:val="009A1AA3"/>
    <w:rsid w:val="009A1C7E"/>
    <w:rsid w:val="009A2114"/>
    <w:rsid w:val="009B3362"/>
    <w:rsid w:val="009B4AEF"/>
    <w:rsid w:val="009B6BAB"/>
    <w:rsid w:val="009B785B"/>
    <w:rsid w:val="009C0A55"/>
    <w:rsid w:val="009C0CA0"/>
    <w:rsid w:val="009C2A73"/>
    <w:rsid w:val="009C345F"/>
    <w:rsid w:val="009C7216"/>
    <w:rsid w:val="009D031A"/>
    <w:rsid w:val="009D0C03"/>
    <w:rsid w:val="009D145C"/>
    <w:rsid w:val="009D4E47"/>
    <w:rsid w:val="009D56F9"/>
    <w:rsid w:val="009D6D48"/>
    <w:rsid w:val="009E24BA"/>
    <w:rsid w:val="009E5015"/>
    <w:rsid w:val="009E544E"/>
    <w:rsid w:val="009E546C"/>
    <w:rsid w:val="009E6A2E"/>
    <w:rsid w:val="009F088B"/>
    <w:rsid w:val="009F5307"/>
    <w:rsid w:val="009F55AA"/>
    <w:rsid w:val="00A02F20"/>
    <w:rsid w:val="00A0647C"/>
    <w:rsid w:val="00A10498"/>
    <w:rsid w:val="00A12BF7"/>
    <w:rsid w:val="00A13789"/>
    <w:rsid w:val="00A1506C"/>
    <w:rsid w:val="00A16038"/>
    <w:rsid w:val="00A16179"/>
    <w:rsid w:val="00A16825"/>
    <w:rsid w:val="00A16B52"/>
    <w:rsid w:val="00A20EAD"/>
    <w:rsid w:val="00A22109"/>
    <w:rsid w:val="00A23DC2"/>
    <w:rsid w:val="00A26189"/>
    <w:rsid w:val="00A33987"/>
    <w:rsid w:val="00A501B0"/>
    <w:rsid w:val="00A50216"/>
    <w:rsid w:val="00A54C7B"/>
    <w:rsid w:val="00A550A8"/>
    <w:rsid w:val="00A55754"/>
    <w:rsid w:val="00A57F27"/>
    <w:rsid w:val="00A612E1"/>
    <w:rsid w:val="00A62A61"/>
    <w:rsid w:val="00A62FAB"/>
    <w:rsid w:val="00A65311"/>
    <w:rsid w:val="00A739B6"/>
    <w:rsid w:val="00A765C8"/>
    <w:rsid w:val="00A769F7"/>
    <w:rsid w:val="00A773D8"/>
    <w:rsid w:val="00A8343A"/>
    <w:rsid w:val="00A8429C"/>
    <w:rsid w:val="00A85D97"/>
    <w:rsid w:val="00A910D6"/>
    <w:rsid w:val="00A92560"/>
    <w:rsid w:val="00A94340"/>
    <w:rsid w:val="00AA290D"/>
    <w:rsid w:val="00AA538B"/>
    <w:rsid w:val="00AA7610"/>
    <w:rsid w:val="00AA7BDA"/>
    <w:rsid w:val="00AB3286"/>
    <w:rsid w:val="00AC320E"/>
    <w:rsid w:val="00AC4594"/>
    <w:rsid w:val="00AC563A"/>
    <w:rsid w:val="00AC6098"/>
    <w:rsid w:val="00AC7B2D"/>
    <w:rsid w:val="00AD0A77"/>
    <w:rsid w:val="00AD0AB4"/>
    <w:rsid w:val="00AD365A"/>
    <w:rsid w:val="00AD3B63"/>
    <w:rsid w:val="00AD468F"/>
    <w:rsid w:val="00AD6800"/>
    <w:rsid w:val="00AD6D4B"/>
    <w:rsid w:val="00AD72D2"/>
    <w:rsid w:val="00AE7DED"/>
    <w:rsid w:val="00AE7EBF"/>
    <w:rsid w:val="00AF2582"/>
    <w:rsid w:val="00B02BB2"/>
    <w:rsid w:val="00B033B2"/>
    <w:rsid w:val="00B0584C"/>
    <w:rsid w:val="00B100ED"/>
    <w:rsid w:val="00B10B3B"/>
    <w:rsid w:val="00B11306"/>
    <w:rsid w:val="00B11566"/>
    <w:rsid w:val="00B11E56"/>
    <w:rsid w:val="00B12C5B"/>
    <w:rsid w:val="00B1407A"/>
    <w:rsid w:val="00B15304"/>
    <w:rsid w:val="00B170A3"/>
    <w:rsid w:val="00B20C6E"/>
    <w:rsid w:val="00B303B6"/>
    <w:rsid w:val="00B3105C"/>
    <w:rsid w:val="00B31343"/>
    <w:rsid w:val="00B313F7"/>
    <w:rsid w:val="00B32677"/>
    <w:rsid w:val="00B4333A"/>
    <w:rsid w:val="00B43D6A"/>
    <w:rsid w:val="00B440A3"/>
    <w:rsid w:val="00B443E5"/>
    <w:rsid w:val="00B447EB"/>
    <w:rsid w:val="00B50370"/>
    <w:rsid w:val="00B51A36"/>
    <w:rsid w:val="00B56ACE"/>
    <w:rsid w:val="00B63D54"/>
    <w:rsid w:val="00B676F4"/>
    <w:rsid w:val="00B70878"/>
    <w:rsid w:val="00B71DF9"/>
    <w:rsid w:val="00B72EF6"/>
    <w:rsid w:val="00B74830"/>
    <w:rsid w:val="00B74E5E"/>
    <w:rsid w:val="00B773E9"/>
    <w:rsid w:val="00B8138C"/>
    <w:rsid w:val="00B82F54"/>
    <w:rsid w:val="00B82FD5"/>
    <w:rsid w:val="00B87277"/>
    <w:rsid w:val="00B90044"/>
    <w:rsid w:val="00B91700"/>
    <w:rsid w:val="00B958D0"/>
    <w:rsid w:val="00B97E54"/>
    <w:rsid w:val="00BA22AF"/>
    <w:rsid w:val="00BB407B"/>
    <w:rsid w:val="00BB5150"/>
    <w:rsid w:val="00BB5ECF"/>
    <w:rsid w:val="00BB6141"/>
    <w:rsid w:val="00BB61F2"/>
    <w:rsid w:val="00BB7F2D"/>
    <w:rsid w:val="00BC5A2A"/>
    <w:rsid w:val="00BC5F13"/>
    <w:rsid w:val="00BD2929"/>
    <w:rsid w:val="00BD3724"/>
    <w:rsid w:val="00BD61F2"/>
    <w:rsid w:val="00BD7C28"/>
    <w:rsid w:val="00BE0866"/>
    <w:rsid w:val="00BE1A07"/>
    <w:rsid w:val="00BE34FB"/>
    <w:rsid w:val="00BE37F7"/>
    <w:rsid w:val="00BE3D7B"/>
    <w:rsid w:val="00BE4027"/>
    <w:rsid w:val="00BE4107"/>
    <w:rsid w:val="00BE4BD8"/>
    <w:rsid w:val="00BE7D00"/>
    <w:rsid w:val="00BF27B3"/>
    <w:rsid w:val="00BF3859"/>
    <w:rsid w:val="00BF4F1C"/>
    <w:rsid w:val="00C01B01"/>
    <w:rsid w:val="00C043CE"/>
    <w:rsid w:val="00C10B35"/>
    <w:rsid w:val="00C12CB2"/>
    <w:rsid w:val="00C1356D"/>
    <w:rsid w:val="00C20695"/>
    <w:rsid w:val="00C23165"/>
    <w:rsid w:val="00C2402D"/>
    <w:rsid w:val="00C2596D"/>
    <w:rsid w:val="00C2711A"/>
    <w:rsid w:val="00C32225"/>
    <w:rsid w:val="00C33D91"/>
    <w:rsid w:val="00C3687E"/>
    <w:rsid w:val="00C378FC"/>
    <w:rsid w:val="00C42515"/>
    <w:rsid w:val="00C43ABA"/>
    <w:rsid w:val="00C447E5"/>
    <w:rsid w:val="00C460DF"/>
    <w:rsid w:val="00C464DB"/>
    <w:rsid w:val="00C46F1B"/>
    <w:rsid w:val="00C53A2D"/>
    <w:rsid w:val="00C5531F"/>
    <w:rsid w:val="00C62351"/>
    <w:rsid w:val="00C649CB"/>
    <w:rsid w:val="00C64C8E"/>
    <w:rsid w:val="00C66EC4"/>
    <w:rsid w:val="00C67F71"/>
    <w:rsid w:val="00C7175E"/>
    <w:rsid w:val="00C74E77"/>
    <w:rsid w:val="00C8381D"/>
    <w:rsid w:val="00C83CB0"/>
    <w:rsid w:val="00C83DAE"/>
    <w:rsid w:val="00C8490C"/>
    <w:rsid w:val="00C84F1B"/>
    <w:rsid w:val="00C86855"/>
    <w:rsid w:val="00C905E5"/>
    <w:rsid w:val="00C91659"/>
    <w:rsid w:val="00C97BD2"/>
    <w:rsid w:val="00CA0BEC"/>
    <w:rsid w:val="00CA7818"/>
    <w:rsid w:val="00CB044E"/>
    <w:rsid w:val="00CB3974"/>
    <w:rsid w:val="00CB454D"/>
    <w:rsid w:val="00CB6E48"/>
    <w:rsid w:val="00CC3879"/>
    <w:rsid w:val="00CC4B2F"/>
    <w:rsid w:val="00CC6092"/>
    <w:rsid w:val="00CC7C0E"/>
    <w:rsid w:val="00CD2755"/>
    <w:rsid w:val="00CE04C0"/>
    <w:rsid w:val="00CE0781"/>
    <w:rsid w:val="00CE0B54"/>
    <w:rsid w:val="00CE41B2"/>
    <w:rsid w:val="00CE5344"/>
    <w:rsid w:val="00CF46A4"/>
    <w:rsid w:val="00CF525D"/>
    <w:rsid w:val="00D002D0"/>
    <w:rsid w:val="00D020D3"/>
    <w:rsid w:val="00D02793"/>
    <w:rsid w:val="00D0463B"/>
    <w:rsid w:val="00D04B14"/>
    <w:rsid w:val="00D068DC"/>
    <w:rsid w:val="00D07527"/>
    <w:rsid w:val="00D16128"/>
    <w:rsid w:val="00D1778C"/>
    <w:rsid w:val="00D22E34"/>
    <w:rsid w:val="00D25DEF"/>
    <w:rsid w:val="00D277E3"/>
    <w:rsid w:val="00D3043D"/>
    <w:rsid w:val="00D31853"/>
    <w:rsid w:val="00D3250F"/>
    <w:rsid w:val="00D34388"/>
    <w:rsid w:val="00D36D0D"/>
    <w:rsid w:val="00D379FC"/>
    <w:rsid w:val="00D41008"/>
    <w:rsid w:val="00D44514"/>
    <w:rsid w:val="00D47A24"/>
    <w:rsid w:val="00D503E2"/>
    <w:rsid w:val="00D552BB"/>
    <w:rsid w:val="00D5780D"/>
    <w:rsid w:val="00D65899"/>
    <w:rsid w:val="00D66832"/>
    <w:rsid w:val="00D71B4B"/>
    <w:rsid w:val="00D76C49"/>
    <w:rsid w:val="00D77B84"/>
    <w:rsid w:val="00D81364"/>
    <w:rsid w:val="00D86F48"/>
    <w:rsid w:val="00D90A73"/>
    <w:rsid w:val="00DA3833"/>
    <w:rsid w:val="00DA4BBA"/>
    <w:rsid w:val="00DA755B"/>
    <w:rsid w:val="00DB1B74"/>
    <w:rsid w:val="00DB4993"/>
    <w:rsid w:val="00DB56E7"/>
    <w:rsid w:val="00DC0341"/>
    <w:rsid w:val="00DC18F8"/>
    <w:rsid w:val="00DC324A"/>
    <w:rsid w:val="00DC4422"/>
    <w:rsid w:val="00DC735F"/>
    <w:rsid w:val="00DD264B"/>
    <w:rsid w:val="00DD4094"/>
    <w:rsid w:val="00DD687B"/>
    <w:rsid w:val="00DF0D11"/>
    <w:rsid w:val="00DF2C35"/>
    <w:rsid w:val="00DF4301"/>
    <w:rsid w:val="00DF5CF1"/>
    <w:rsid w:val="00DF6CC7"/>
    <w:rsid w:val="00DF752A"/>
    <w:rsid w:val="00E04461"/>
    <w:rsid w:val="00E06428"/>
    <w:rsid w:val="00E069DA"/>
    <w:rsid w:val="00E07D6A"/>
    <w:rsid w:val="00E1325E"/>
    <w:rsid w:val="00E15C8D"/>
    <w:rsid w:val="00E219CB"/>
    <w:rsid w:val="00E22E0C"/>
    <w:rsid w:val="00E24DF5"/>
    <w:rsid w:val="00E2684E"/>
    <w:rsid w:val="00E30E4D"/>
    <w:rsid w:val="00E3348B"/>
    <w:rsid w:val="00E3643C"/>
    <w:rsid w:val="00E437C1"/>
    <w:rsid w:val="00E44182"/>
    <w:rsid w:val="00E44D1E"/>
    <w:rsid w:val="00E45C67"/>
    <w:rsid w:val="00E45E4A"/>
    <w:rsid w:val="00E46386"/>
    <w:rsid w:val="00E474B5"/>
    <w:rsid w:val="00E512BA"/>
    <w:rsid w:val="00E515B5"/>
    <w:rsid w:val="00E51C30"/>
    <w:rsid w:val="00E52FE1"/>
    <w:rsid w:val="00E5473C"/>
    <w:rsid w:val="00E55DBB"/>
    <w:rsid w:val="00E55F2C"/>
    <w:rsid w:val="00E57AC0"/>
    <w:rsid w:val="00E6148D"/>
    <w:rsid w:val="00E61AEF"/>
    <w:rsid w:val="00E6306E"/>
    <w:rsid w:val="00E6399C"/>
    <w:rsid w:val="00E64EA6"/>
    <w:rsid w:val="00E72120"/>
    <w:rsid w:val="00E82410"/>
    <w:rsid w:val="00E83228"/>
    <w:rsid w:val="00E83A4A"/>
    <w:rsid w:val="00E858D8"/>
    <w:rsid w:val="00E86BD2"/>
    <w:rsid w:val="00EA20EF"/>
    <w:rsid w:val="00EA2173"/>
    <w:rsid w:val="00EA2EBB"/>
    <w:rsid w:val="00EA4F64"/>
    <w:rsid w:val="00EA75A2"/>
    <w:rsid w:val="00EA7FFC"/>
    <w:rsid w:val="00EB10EE"/>
    <w:rsid w:val="00EB670C"/>
    <w:rsid w:val="00EB6E1D"/>
    <w:rsid w:val="00EB75FE"/>
    <w:rsid w:val="00EC02D4"/>
    <w:rsid w:val="00EC0394"/>
    <w:rsid w:val="00EC0C50"/>
    <w:rsid w:val="00EC0DBF"/>
    <w:rsid w:val="00EC18CC"/>
    <w:rsid w:val="00EC1DBB"/>
    <w:rsid w:val="00EC22B1"/>
    <w:rsid w:val="00EC392C"/>
    <w:rsid w:val="00EC5061"/>
    <w:rsid w:val="00EC535F"/>
    <w:rsid w:val="00EC5D79"/>
    <w:rsid w:val="00ED1477"/>
    <w:rsid w:val="00ED4AD6"/>
    <w:rsid w:val="00ED6945"/>
    <w:rsid w:val="00EE0605"/>
    <w:rsid w:val="00EE0988"/>
    <w:rsid w:val="00EE2718"/>
    <w:rsid w:val="00EF348B"/>
    <w:rsid w:val="00EF4548"/>
    <w:rsid w:val="00EF5130"/>
    <w:rsid w:val="00EF707B"/>
    <w:rsid w:val="00F00757"/>
    <w:rsid w:val="00F03C35"/>
    <w:rsid w:val="00F0540C"/>
    <w:rsid w:val="00F0562E"/>
    <w:rsid w:val="00F06C4F"/>
    <w:rsid w:val="00F11A38"/>
    <w:rsid w:val="00F124EA"/>
    <w:rsid w:val="00F1389D"/>
    <w:rsid w:val="00F14789"/>
    <w:rsid w:val="00F15654"/>
    <w:rsid w:val="00F15C69"/>
    <w:rsid w:val="00F16350"/>
    <w:rsid w:val="00F273E1"/>
    <w:rsid w:val="00F305A2"/>
    <w:rsid w:val="00F30F7B"/>
    <w:rsid w:val="00F31370"/>
    <w:rsid w:val="00F33F1C"/>
    <w:rsid w:val="00F364CF"/>
    <w:rsid w:val="00F37160"/>
    <w:rsid w:val="00F410A3"/>
    <w:rsid w:val="00F411BB"/>
    <w:rsid w:val="00F438CB"/>
    <w:rsid w:val="00F52088"/>
    <w:rsid w:val="00F52A8A"/>
    <w:rsid w:val="00F53413"/>
    <w:rsid w:val="00F55214"/>
    <w:rsid w:val="00F56687"/>
    <w:rsid w:val="00F569EA"/>
    <w:rsid w:val="00F63630"/>
    <w:rsid w:val="00F65FB4"/>
    <w:rsid w:val="00F70235"/>
    <w:rsid w:val="00F7109D"/>
    <w:rsid w:val="00F7124E"/>
    <w:rsid w:val="00F71501"/>
    <w:rsid w:val="00F73B22"/>
    <w:rsid w:val="00F77F2A"/>
    <w:rsid w:val="00F8033C"/>
    <w:rsid w:val="00F81FEA"/>
    <w:rsid w:val="00F82F3D"/>
    <w:rsid w:val="00F83F59"/>
    <w:rsid w:val="00F85DA4"/>
    <w:rsid w:val="00F861BE"/>
    <w:rsid w:val="00F87488"/>
    <w:rsid w:val="00F91CE7"/>
    <w:rsid w:val="00F932B1"/>
    <w:rsid w:val="00FA0488"/>
    <w:rsid w:val="00FA1CC9"/>
    <w:rsid w:val="00FA3043"/>
    <w:rsid w:val="00FA3D5E"/>
    <w:rsid w:val="00FA58E1"/>
    <w:rsid w:val="00FA594A"/>
    <w:rsid w:val="00FA7B1E"/>
    <w:rsid w:val="00FB0DF7"/>
    <w:rsid w:val="00FB23C3"/>
    <w:rsid w:val="00FC7A4C"/>
    <w:rsid w:val="00FC7B83"/>
    <w:rsid w:val="00FD21B0"/>
    <w:rsid w:val="00FD31AD"/>
    <w:rsid w:val="00FD3D40"/>
    <w:rsid w:val="00FD4415"/>
    <w:rsid w:val="00FD712D"/>
    <w:rsid w:val="00FE5D88"/>
    <w:rsid w:val="00FE6BFA"/>
    <w:rsid w:val="00FF0A25"/>
    <w:rsid w:val="00FF409B"/>
    <w:rsid w:val="0AB5FA2D"/>
    <w:rsid w:val="0B3D22E6"/>
    <w:rsid w:val="10B9F3E1"/>
    <w:rsid w:val="156D90E8"/>
    <w:rsid w:val="18AEC91F"/>
    <w:rsid w:val="2842082D"/>
    <w:rsid w:val="38811798"/>
    <w:rsid w:val="3B2935F3"/>
    <w:rsid w:val="42B70890"/>
    <w:rsid w:val="5CC5795E"/>
    <w:rsid w:val="64336402"/>
    <w:rsid w:val="65CEC65A"/>
    <w:rsid w:val="70717E66"/>
    <w:rsid w:val="790BC16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153CDB0A"/>
  <w15:docId w15:val="{54F9BE23-7C37-4D7B-B83E-FB9FECADD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imes New Roman"/>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lsdException w:name="List Number" w:qFormat="1"/>
    <w:lsdException w:name="List 2" w:semiHidden="1" w:unhideWhenUsed="1"/>
    <w:lsdException w:name="List 3" w:semiHidden="1" w:unhideWhenUsed="1"/>
    <w:lsdException w:name="List 4" w:uiPriority="5"/>
    <w:lsdException w:name="List 5" w:uiPriority="5"/>
    <w:lsdException w:name="List Bullet 2" w:semiHidden="1" w:uiPriority="4"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lsdException w:name="Salutation" w:uiPriority="5"/>
    <w:lsdException w:name="Date" w:uiPriority="5"/>
    <w:lsdException w:name="Body Text First Indent" w:uiPriority="5"/>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5"/>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uiPriority="99"/>
    <w:lsdException w:name="Smart Link" w:semiHidden="1" w:uiPriority="99" w:unhideWhenUsed="1"/>
  </w:latentStyles>
  <w:style w:type="paragraph" w:default="1" w:styleId="Standaard">
    <w:name w:val="Normal"/>
    <w:qFormat/>
    <w:rsid w:val="00BF63EA"/>
  </w:style>
  <w:style w:type="paragraph" w:styleId="Kop1">
    <w:name w:val="heading 1"/>
    <w:basedOn w:val="Huisstijl-Kleur"/>
    <w:next w:val="Standaard"/>
    <w:link w:val="Kop1Char"/>
    <w:uiPriority w:val="9"/>
    <w:qFormat/>
    <w:rsid w:val="00411A98"/>
    <w:pPr>
      <w:keepNext/>
      <w:pageBreakBefore/>
      <w:numPr>
        <w:numId w:val="1"/>
      </w:numPr>
      <w:spacing w:after="960" w:line="600" w:lineRule="atLeast"/>
      <w:outlineLvl w:val="0"/>
    </w:pPr>
    <w:rPr>
      <w:rFonts w:eastAsia="MS Mincho" w:cs="Arial"/>
      <w:bCs/>
      <w:sz w:val="60"/>
      <w:szCs w:val="32"/>
    </w:rPr>
  </w:style>
  <w:style w:type="paragraph" w:styleId="Kop2">
    <w:name w:val="heading 2"/>
    <w:basedOn w:val="Kop1"/>
    <w:next w:val="Standaard"/>
    <w:link w:val="Kop2Char"/>
    <w:uiPriority w:val="9"/>
    <w:qFormat/>
    <w:rsid w:val="0055367B"/>
    <w:pPr>
      <w:pageBreakBefore w:val="0"/>
      <w:numPr>
        <w:ilvl w:val="1"/>
      </w:numPr>
      <w:spacing w:before="560" w:after="280" w:line="320" w:lineRule="atLeast"/>
      <w:outlineLvl w:val="1"/>
    </w:pPr>
    <w:rPr>
      <w:bCs w:val="0"/>
      <w:iCs/>
      <w:color w:val="BA4133"/>
      <w:sz w:val="30"/>
      <w:szCs w:val="28"/>
    </w:rPr>
  </w:style>
  <w:style w:type="paragraph" w:styleId="Kop3">
    <w:name w:val="heading 3"/>
    <w:basedOn w:val="Kop2"/>
    <w:next w:val="Standaard"/>
    <w:link w:val="Kop3Char"/>
    <w:qFormat/>
    <w:rsid w:val="00440375"/>
    <w:pPr>
      <w:numPr>
        <w:ilvl w:val="2"/>
        <w:numId w:val="0"/>
      </w:numPr>
      <w:spacing w:before="280" w:after="0" w:line="280" w:lineRule="atLeast"/>
      <w:contextualSpacing/>
      <w:outlineLvl w:val="2"/>
    </w:pPr>
    <w:rPr>
      <w:b/>
      <w:sz w:val="23"/>
      <w:szCs w:val="26"/>
    </w:rPr>
  </w:style>
  <w:style w:type="paragraph" w:styleId="Kop4">
    <w:name w:val="heading 4"/>
    <w:basedOn w:val="Kop2"/>
    <w:next w:val="Standaard"/>
    <w:link w:val="Kop4Char"/>
    <w:uiPriority w:val="9"/>
    <w:qFormat/>
    <w:rsid w:val="00F25F07"/>
    <w:pPr>
      <w:pageBreakBefore/>
      <w:numPr>
        <w:ilvl w:val="3"/>
      </w:numPr>
      <w:outlineLvl w:val="3"/>
    </w:pPr>
  </w:style>
  <w:style w:type="paragraph" w:styleId="Kop5">
    <w:name w:val="heading 5"/>
    <w:basedOn w:val="Standaard"/>
    <w:next w:val="Standaard"/>
    <w:link w:val="Kop5Char"/>
    <w:qFormat/>
    <w:rsid w:val="00E52D1B"/>
    <w:pPr>
      <w:tabs>
        <w:tab w:val="num" w:pos="-152"/>
      </w:tabs>
      <w:spacing w:before="240" w:after="60" w:line="240" w:lineRule="atLeast"/>
      <w:ind w:left="-152" w:hanging="1008"/>
      <w:outlineLvl w:val="4"/>
    </w:pPr>
    <w:rPr>
      <w:rFonts w:ascii="Verdana" w:hAnsi="Verdana"/>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984B4D"/>
    <w:pPr>
      <w:tabs>
        <w:tab w:val="center" w:pos="4536"/>
        <w:tab w:val="right" w:pos="9072"/>
      </w:tabs>
      <w:spacing w:line="240" w:lineRule="auto"/>
    </w:pPr>
  </w:style>
  <w:style w:type="character" w:customStyle="1" w:styleId="KoptekstChar">
    <w:name w:val="Koptekst Char"/>
    <w:basedOn w:val="Standaardalinea-lettertype"/>
    <w:link w:val="Koptekst"/>
    <w:rsid w:val="00BC3FD5"/>
  </w:style>
  <w:style w:type="character" w:styleId="Hyperlink">
    <w:name w:val="Hyperlink"/>
    <w:basedOn w:val="Standaardalinea-lettertype"/>
    <w:uiPriority w:val="99"/>
    <w:rsid w:val="00991EF1"/>
    <w:rPr>
      <w:color w:val="0563C1" w:themeColor="hyperlink"/>
      <w:u w:val="single"/>
    </w:rPr>
  </w:style>
  <w:style w:type="paragraph" w:customStyle="1" w:styleId="Huisstijl-Titel">
    <w:name w:val="Huisstijl-Titel"/>
    <w:basedOn w:val="Huisstijl-Kleur"/>
    <w:semiHidden/>
    <w:qFormat/>
    <w:rsid w:val="00984B4D"/>
    <w:pPr>
      <w:spacing w:line="800" w:lineRule="atLeast"/>
    </w:pPr>
    <w:rPr>
      <w:sz w:val="72"/>
    </w:rPr>
  </w:style>
  <w:style w:type="paragraph" w:customStyle="1" w:styleId="Huisstijl-Versie">
    <w:name w:val="Huisstijl-Versie"/>
    <w:basedOn w:val="Huisstijl-Kleur"/>
    <w:next w:val="Standaard"/>
    <w:semiHidden/>
    <w:qFormat/>
    <w:rsid w:val="00385CAD"/>
    <w:rPr>
      <w:color w:val="003D58"/>
    </w:rPr>
  </w:style>
  <w:style w:type="table" w:styleId="Lichtelijst">
    <w:name w:val="Light List"/>
    <w:basedOn w:val="Standaardtabel"/>
    <w:uiPriority w:val="61"/>
    <w:rsid w:val="008E32DE"/>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Adres">
    <w:name w:val="Huisstijl-Adres"/>
    <w:basedOn w:val="Standaard"/>
    <w:next w:val="Standaard"/>
    <w:semiHidden/>
    <w:rsid w:val="004137CC"/>
    <w:pPr>
      <w:spacing w:line="280" w:lineRule="exact"/>
    </w:pPr>
    <w:rPr>
      <w:rFonts w:eastAsia="MS Mincho"/>
      <w:noProof/>
      <w:szCs w:val="24"/>
    </w:rPr>
  </w:style>
  <w:style w:type="character" w:customStyle="1" w:styleId="Huisstijl-Gegeven">
    <w:name w:val="Huisstijl-Gegeven"/>
    <w:semiHidden/>
    <w:rsid w:val="0020601C"/>
    <w:rPr>
      <w:rFonts w:ascii="Arial" w:hAnsi="Arial"/>
      <w:sz w:val="20"/>
    </w:rPr>
  </w:style>
  <w:style w:type="paragraph" w:customStyle="1" w:styleId="Kop1zondernummer">
    <w:name w:val="Kop 1 zonder nummer"/>
    <w:basedOn w:val="Kop1"/>
    <w:next w:val="Standaard"/>
    <w:qFormat/>
    <w:rsid w:val="00440375"/>
    <w:pPr>
      <w:numPr>
        <w:numId w:val="0"/>
      </w:numPr>
    </w:pPr>
  </w:style>
  <w:style w:type="table" w:styleId="Tabelraster">
    <w:name w:val="Table Grid"/>
    <w:basedOn w:val="Standaardtabel"/>
    <w:uiPriority w:val="59"/>
    <w:rsid w:val="00B07895"/>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character" w:customStyle="1" w:styleId="Huisstijl-Kopje">
    <w:name w:val="Huisstijl-Kopje"/>
    <w:basedOn w:val="Huisstijl-Gegeven"/>
    <w:semiHidden/>
    <w:rsid w:val="0020601C"/>
    <w:rPr>
      <w:rFonts w:ascii="Arial" w:hAnsi="Arial"/>
      <w:b w:val="0"/>
      <w:sz w:val="16"/>
    </w:rPr>
  </w:style>
  <w:style w:type="numbering" w:customStyle="1" w:styleId="Huisstijl-Letter">
    <w:name w:val="Huisstijl-Letter"/>
    <w:basedOn w:val="Geenlijst"/>
    <w:rsid w:val="00455881"/>
    <w:pPr>
      <w:numPr>
        <w:numId w:val="2"/>
      </w:numPr>
    </w:pPr>
  </w:style>
  <w:style w:type="paragraph" w:customStyle="1" w:styleId="Huisstijl-Kop">
    <w:name w:val="Huisstijl-Kop"/>
    <w:basedOn w:val="Kop1zondernummer"/>
    <w:next w:val="Standaard"/>
    <w:semiHidden/>
    <w:qFormat/>
    <w:rsid w:val="00680D74"/>
  </w:style>
  <w:style w:type="numbering" w:customStyle="1" w:styleId="Huisstijl-Nummer">
    <w:name w:val="Huisstijl-Nummer"/>
    <w:basedOn w:val="Geenlijst"/>
    <w:uiPriority w:val="99"/>
    <w:rsid w:val="00455881"/>
    <w:pPr>
      <w:numPr>
        <w:numId w:val="3"/>
      </w:numPr>
    </w:pPr>
  </w:style>
  <w:style w:type="numbering" w:customStyle="1" w:styleId="Huisstijl-Opsomming">
    <w:name w:val="Huisstijl-Opsomming"/>
    <w:basedOn w:val="Geenlijst"/>
    <w:rsid w:val="00B8135A"/>
    <w:pPr>
      <w:numPr>
        <w:numId w:val="4"/>
      </w:numPr>
    </w:pPr>
  </w:style>
  <w:style w:type="paragraph" w:customStyle="1" w:styleId="Huisstijl-Pagina">
    <w:name w:val="Huisstijl-Pagina"/>
    <w:basedOn w:val="Standaard"/>
    <w:semiHidden/>
    <w:qFormat/>
    <w:rsid w:val="00EE44D8"/>
    <w:pPr>
      <w:spacing w:line="240" w:lineRule="auto"/>
      <w:jc w:val="right"/>
    </w:pPr>
    <w:rPr>
      <w:rFonts w:eastAsia="MS Mincho"/>
      <w:b/>
      <w:noProof/>
      <w:color w:val="00314E" w:themeColor="accent1"/>
      <w:sz w:val="16"/>
      <w:szCs w:val="24"/>
    </w:rPr>
  </w:style>
  <w:style w:type="paragraph" w:styleId="Inhopg1">
    <w:name w:val="toc 1"/>
    <w:basedOn w:val="Standaard"/>
    <w:next w:val="Standaard"/>
    <w:autoRedefine/>
    <w:uiPriority w:val="39"/>
    <w:rsid w:val="004F5307"/>
    <w:pPr>
      <w:spacing w:before="280"/>
      <w:ind w:left="680" w:hanging="680"/>
    </w:pPr>
    <w:rPr>
      <w:b/>
      <w:noProof/>
    </w:rPr>
  </w:style>
  <w:style w:type="paragraph" w:styleId="Inhopg2">
    <w:name w:val="toc 2"/>
    <w:basedOn w:val="Inhopg1"/>
    <w:next w:val="Standaard"/>
    <w:autoRedefine/>
    <w:uiPriority w:val="39"/>
    <w:rsid w:val="00E35CB8"/>
    <w:pPr>
      <w:tabs>
        <w:tab w:val="right" w:leader="dot" w:pos="8211"/>
      </w:tabs>
      <w:spacing w:before="0"/>
    </w:pPr>
    <w:rPr>
      <w:b w:val="0"/>
    </w:rPr>
  </w:style>
  <w:style w:type="paragraph" w:customStyle="1" w:styleId="Kop2zondernummer">
    <w:name w:val="Kop 2 zonder nummer"/>
    <w:basedOn w:val="Kop2"/>
    <w:next w:val="Standaard"/>
    <w:qFormat/>
    <w:rsid w:val="00440375"/>
    <w:pPr>
      <w:numPr>
        <w:ilvl w:val="0"/>
        <w:numId w:val="0"/>
      </w:numPr>
    </w:pPr>
  </w:style>
  <w:style w:type="paragraph" w:customStyle="1" w:styleId="Huisstijl-Voettekst">
    <w:name w:val="Huisstijl-Voettekst"/>
    <w:basedOn w:val="Huisstijl-Kleur"/>
    <w:next w:val="Standaard"/>
    <w:semiHidden/>
    <w:rsid w:val="00440375"/>
    <w:pPr>
      <w:tabs>
        <w:tab w:val="left" w:pos="425"/>
      </w:tabs>
      <w:spacing w:line="240" w:lineRule="auto"/>
      <w:ind w:left="425" w:hanging="425"/>
    </w:pPr>
    <w:rPr>
      <w:b/>
      <w:sz w:val="15"/>
    </w:rPr>
  </w:style>
  <w:style w:type="character" w:customStyle="1" w:styleId="Kop1Char">
    <w:name w:val="Kop 1 Char"/>
    <w:basedOn w:val="Standaardalinea-lettertype"/>
    <w:link w:val="Kop1"/>
    <w:uiPriority w:val="9"/>
    <w:rsid w:val="00BC3FD5"/>
    <w:rPr>
      <w:rFonts w:eastAsia="MS Mincho" w:cs="Arial"/>
      <w:bCs/>
      <w:color w:val="00314E"/>
      <w:sz w:val="60"/>
      <w:szCs w:val="32"/>
    </w:rPr>
  </w:style>
  <w:style w:type="character" w:customStyle="1" w:styleId="Kop2Char">
    <w:name w:val="Kop 2 Char"/>
    <w:basedOn w:val="Standaardalinea-lettertype"/>
    <w:link w:val="Kop2"/>
    <w:uiPriority w:val="9"/>
    <w:rsid w:val="00BC3FD5"/>
    <w:rPr>
      <w:rFonts w:eastAsia="MS Mincho" w:cs="Arial"/>
      <w:iCs/>
      <w:color w:val="BA4133"/>
      <w:sz w:val="30"/>
      <w:szCs w:val="28"/>
    </w:rPr>
  </w:style>
  <w:style w:type="character" w:customStyle="1" w:styleId="Kop3Char">
    <w:name w:val="Kop 3 Char"/>
    <w:basedOn w:val="Standaardalinea-lettertype"/>
    <w:link w:val="Kop3"/>
    <w:rsid w:val="00BC3FD5"/>
    <w:rPr>
      <w:rFonts w:eastAsia="MS Mincho" w:cs="Arial"/>
      <w:b/>
      <w:iCs/>
      <w:color w:val="BA4133"/>
      <w:sz w:val="23"/>
      <w:szCs w:val="26"/>
    </w:rPr>
  </w:style>
  <w:style w:type="character" w:customStyle="1" w:styleId="Kop4Char">
    <w:name w:val="Kop 4 Char"/>
    <w:basedOn w:val="Standaardalinea-lettertype"/>
    <w:link w:val="Kop4"/>
    <w:uiPriority w:val="9"/>
    <w:rsid w:val="00BC3FD5"/>
    <w:rPr>
      <w:rFonts w:eastAsia="MS Mincho" w:cs="Arial"/>
      <w:iCs/>
      <w:color w:val="BA4133"/>
      <w:sz w:val="30"/>
      <w:szCs w:val="28"/>
    </w:rPr>
  </w:style>
  <w:style w:type="paragraph" w:customStyle="1" w:styleId="Huisstijl-AlineaNa">
    <w:name w:val="Huisstijl-AlineaNa"/>
    <w:basedOn w:val="Standaard"/>
    <w:semiHidden/>
    <w:qFormat/>
    <w:rsid w:val="00D45D79"/>
    <w:pPr>
      <w:spacing w:before="760"/>
    </w:pPr>
  </w:style>
  <w:style w:type="paragraph" w:customStyle="1" w:styleId="KopBijlage">
    <w:name w:val="Kop Bijlage"/>
    <w:basedOn w:val="Kop1zondernummer"/>
    <w:next w:val="Standaard"/>
    <w:qFormat/>
    <w:rsid w:val="007D0E00"/>
    <w:pPr>
      <w:spacing w:after="0"/>
    </w:pPr>
  </w:style>
  <w:style w:type="paragraph" w:styleId="Lijstopsomteken">
    <w:name w:val="List Bullet"/>
    <w:basedOn w:val="Standaard"/>
    <w:uiPriority w:val="4"/>
    <w:rsid w:val="00B8135A"/>
    <w:pPr>
      <w:tabs>
        <w:tab w:val="left" w:pos="397"/>
      </w:tabs>
    </w:pPr>
  </w:style>
  <w:style w:type="paragraph" w:styleId="Lijstopsomteken2">
    <w:name w:val="List Bullet 2"/>
    <w:basedOn w:val="Standaard"/>
    <w:uiPriority w:val="4"/>
    <w:rsid w:val="00B8135A"/>
    <w:pPr>
      <w:contextualSpacing/>
    </w:pPr>
  </w:style>
  <w:style w:type="paragraph" w:styleId="Inhopg3">
    <w:name w:val="toc 3"/>
    <w:basedOn w:val="Inhopg2"/>
    <w:next w:val="Standaard"/>
    <w:autoRedefine/>
    <w:uiPriority w:val="39"/>
    <w:rsid w:val="001007D9"/>
  </w:style>
  <w:style w:type="paragraph" w:customStyle="1" w:styleId="KoponderBijlage">
    <w:name w:val="Kop onder Bijlage"/>
    <w:basedOn w:val="KopBijlage"/>
    <w:next w:val="Standaard"/>
    <w:qFormat/>
    <w:rsid w:val="00F82807"/>
    <w:pPr>
      <w:pageBreakBefore w:val="0"/>
      <w:spacing w:after="280" w:line="480" w:lineRule="atLeast"/>
    </w:pPr>
    <w:rPr>
      <w:sz w:val="42"/>
    </w:rPr>
  </w:style>
  <w:style w:type="paragraph" w:customStyle="1" w:styleId="Introductietekst">
    <w:name w:val="Introductietekst"/>
    <w:basedOn w:val="Huisstijl-Kleur"/>
    <w:uiPriority w:val="5"/>
    <w:qFormat/>
    <w:rsid w:val="00DE5C84"/>
    <w:pPr>
      <w:tabs>
        <w:tab w:val="left" w:pos="660"/>
      </w:tabs>
      <w:spacing w:line="320" w:lineRule="atLeast"/>
      <w:ind w:left="680"/>
    </w:pPr>
    <w:rPr>
      <w:sz w:val="23"/>
    </w:rPr>
  </w:style>
  <w:style w:type="paragraph" w:styleId="Bijschrift">
    <w:name w:val="caption"/>
    <w:basedOn w:val="Standaard"/>
    <w:next w:val="Standaard"/>
    <w:uiPriority w:val="4"/>
    <w:unhideWhenUsed/>
    <w:qFormat/>
    <w:rsid w:val="00E01018"/>
    <w:pPr>
      <w:spacing w:after="280"/>
    </w:pPr>
    <w:rPr>
      <w:b/>
      <w:iCs/>
      <w:color w:val="44546A" w:themeColor="text2"/>
      <w:szCs w:val="18"/>
    </w:rPr>
  </w:style>
  <w:style w:type="paragraph" w:styleId="Lijstnummering">
    <w:name w:val="List Number"/>
    <w:basedOn w:val="Standaard"/>
    <w:qFormat/>
    <w:rsid w:val="008368EC"/>
    <w:pPr>
      <w:numPr>
        <w:numId w:val="5"/>
      </w:numPr>
      <w:tabs>
        <w:tab w:val="left" w:pos="397"/>
      </w:tabs>
      <w:ind w:left="357" w:hanging="357"/>
      <w:contextualSpacing/>
    </w:pPr>
  </w:style>
  <w:style w:type="paragraph" w:customStyle="1" w:styleId="Bijschriftonderfiguur">
    <w:name w:val="Bijschrift onder figuur"/>
    <w:basedOn w:val="Standaard"/>
    <w:next w:val="Standaard"/>
    <w:qFormat/>
    <w:rsid w:val="00C200AB"/>
    <w:pPr>
      <w:spacing w:before="140" w:line="200" w:lineRule="atLeast"/>
    </w:pPr>
    <w:rPr>
      <w:sz w:val="15"/>
    </w:rPr>
  </w:style>
  <w:style w:type="paragraph" w:customStyle="1" w:styleId="Huisstijl-Kadertekst">
    <w:name w:val="Huisstijl-Kadertekst"/>
    <w:basedOn w:val="Introductietekst"/>
    <w:next w:val="Standaard"/>
    <w:semiHidden/>
    <w:qFormat/>
    <w:rsid w:val="008E32DE"/>
    <w:pPr>
      <w:spacing w:before="280" w:after="280" w:line="280" w:lineRule="atLeast"/>
    </w:pPr>
    <w:rPr>
      <w:sz w:val="20"/>
    </w:rPr>
  </w:style>
  <w:style w:type="paragraph" w:customStyle="1" w:styleId="Bijschriftondertabel">
    <w:name w:val="Bijschrift onder tabel"/>
    <w:basedOn w:val="Bijschriftonderfiguur"/>
    <w:qFormat/>
    <w:rsid w:val="008E32DE"/>
    <w:pPr>
      <w:spacing w:before="250"/>
    </w:pPr>
  </w:style>
  <w:style w:type="character" w:styleId="Tekstvantijdelijkeaanduiding">
    <w:name w:val="Placeholder Text"/>
    <w:basedOn w:val="Standaardalinea-lettertype"/>
    <w:uiPriority w:val="99"/>
    <w:semiHidden/>
    <w:rsid w:val="008E32DE"/>
    <w:rPr>
      <w:color w:val="808080"/>
    </w:rPr>
  </w:style>
  <w:style w:type="table" w:styleId="Tabellijst1">
    <w:name w:val="Table List 1"/>
    <w:basedOn w:val="Standaardtabel"/>
    <w:semiHidden/>
    <w:unhideWhenUsed/>
    <w:rsid w:val="008E32DE"/>
    <w:tblPr>
      <w:tblStyleRowBandSize w:val="2"/>
      <w:tblStyleColBandSize w:val="2"/>
      <w:tblBorders>
        <w:top w:val="single" w:sz="6" w:space="0" w:color="BCE3FA"/>
        <w:left w:val="single" w:sz="6" w:space="0" w:color="BCE3FA"/>
        <w:bottom w:val="single" w:sz="6" w:space="0" w:color="BCE3FA"/>
        <w:right w:val="single" w:sz="6" w:space="0" w:color="BCE3FA"/>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arcering-accent1">
    <w:name w:val="Light Shading Accent 1"/>
    <w:basedOn w:val="Standaardtabel"/>
    <w:uiPriority w:val="60"/>
    <w:rsid w:val="008E32DE"/>
    <w:pPr>
      <w:spacing w:line="240" w:lineRule="auto"/>
    </w:pPr>
    <w:rPr>
      <w:rFonts w:asciiTheme="minorHAnsi" w:eastAsiaTheme="minorEastAsia" w:hAnsiTheme="minorHAnsi" w:cstheme="minorBidi"/>
      <w:color w:val="00243A" w:themeColor="accent1" w:themeShade="BF"/>
      <w:sz w:val="22"/>
      <w:szCs w:val="22"/>
    </w:rPr>
    <w:tblPr>
      <w:tblStyleRowBandSize w:val="1"/>
      <w:tblStyleColBandSize w:val="1"/>
      <w:tblBorders>
        <w:top w:val="single" w:sz="8" w:space="0" w:color="00314E" w:themeColor="accent1"/>
        <w:bottom w:val="single" w:sz="8" w:space="0" w:color="00314E" w:themeColor="accent1"/>
      </w:tblBorders>
    </w:tblPr>
    <w:tblStylePr w:type="fir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la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paragraph" w:customStyle="1" w:styleId="Huisstijl-Kleur">
    <w:name w:val="Huisstijl-Kleur"/>
    <w:basedOn w:val="Standaard"/>
    <w:next w:val="Standaard"/>
    <w:semiHidden/>
    <w:qFormat/>
    <w:rsid w:val="0055367B"/>
    <w:rPr>
      <w:color w:val="00314E"/>
    </w:rPr>
  </w:style>
  <w:style w:type="paragraph" w:customStyle="1" w:styleId="Kop3zondernummer">
    <w:name w:val="Kop 3 zonder nummer"/>
    <w:basedOn w:val="Kop3"/>
    <w:next w:val="Standaard"/>
    <w:qFormat/>
    <w:rsid w:val="00EE44D8"/>
    <w:pPr>
      <w:numPr>
        <w:ilvl w:val="0"/>
      </w:numPr>
    </w:pPr>
  </w:style>
  <w:style w:type="paragraph" w:styleId="Lijstalinea">
    <w:name w:val="List Paragraph"/>
    <w:aliases w:val="Lijstalinea niv 1"/>
    <w:basedOn w:val="Lijstopsomteken"/>
    <w:link w:val="LijstalineaChar"/>
    <w:uiPriority w:val="34"/>
    <w:qFormat/>
    <w:rsid w:val="008368EC"/>
    <w:pPr>
      <w:contextualSpacing/>
    </w:pPr>
  </w:style>
  <w:style w:type="paragraph" w:styleId="Ballontekst">
    <w:name w:val="Balloon Text"/>
    <w:basedOn w:val="Standaard"/>
    <w:link w:val="BallontekstChar"/>
    <w:rsid w:val="00B8135A"/>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C3FD5"/>
    <w:rPr>
      <w:rFonts w:ascii="Tahoma" w:hAnsi="Tahoma" w:cs="Tahoma"/>
      <w:sz w:val="16"/>
      <w:szCs w:val="16"/>
    </w:rPr>
  </w:style>
  <w:style w:type="paragraph" w:styleId="Voettekst">
    <w:name w:val="footer"/>
    <w:basedOn w:val="Standaard"/>
    <w:link w:val="VoettekstChar"/>
    <w:uiPriority w:val="99"/>
    <w:unhideWhenUsed/>
    <w:rsid w:val="00DB375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C3FD5"/>
  </w:style>
  <w:style w:type="paragraph" w:styleId="Voetnoottekst">
    <w:name w:val="footnote text"/>
    <w:basedOn w:val="Standaard"/>
    <w:link w:val="VoetnoottekstChar"/>
    <w:uiPriority w:val="99"/>
    <w:qFormat/>
    <w:rsid w:val="00BF63EA"/>
    <w:pPr>
      <w:spacing w:line="200" w:lineRule="exact"/>
      <w:ind w:left="91" w:hanging="91"/>
    </w:pPr>
    <w:rPr>
      <w:sz w:val="15"/>
    </w:rPr>
  </w:style>
  <w:style w:type="character" w:customStyle="1" w:styleId="VoetnoottekstChar">
    <w:name w:val="Voetnoottekst Char"/>
    <w:basedOn w:val="Standaardalinea-lettertype"/>
    <w:link w:val="Voetnoottekst"/>
    <w:uiPriority w:val="99"/>
    <w:rsid w:val="00BF63EA"/>
    <w:rPr>
      <w:sz w:val="15"/>
    </w:rPr>
  </w:style>
  <w:style w:type="character" w:styleId="Voetnootmarkering">
    <w:name w:val="footnote reference"/>
    <w:basedOn w:val="Standaardalinea-lettertype"/>
    <w:semiHidden/>
    <w:unhideWhenUsed/>
    <w:rsid w:val="00D94D07"/>
    <w:rPr>
      <w:vertAlign w:val="superscript"/>
    </w:rPr>
  </w:style>
  <w:style w:type="paragraph" w:customStyle="1" w:styleId="Kadertekstquote">
    <w:name w:val="Kadertekst/quote"/>
    <w:basedOn w:val="Standaard"/>
    <w:next w:val="Standaard"/>
    <w:uiPriority w:val="5"/>
    <w:qFormat/>
    <w:rsid w:val="00BF63EA"/>
    <w:pPr>
      <w:spacing w:before="200" w:after="200" w:line="240" w:lineRule="auto"/>
      <w:ind w:left="680"/>
    </w:pPr>
    <w:rPr>
      <w:color w:val="00314E"/>
    </w:rPr>
  </w:style>
  <w:style w:type="paragraph" w:styleId="Kopvaninhoudsopgave">
    <w:name w:val="TOC Heading"/>
    <w:basedOn w:val="Kop1"/>
    <w:next w:val="Standaard"/>
    <w:uiPriority w:val="39"/>
    <w:unhideWhenUsed/>
    <w:qFormat/>
    <w:rsid w:val="004F5307"/>
    <w:pPr>
      <w:keepLines/>
      <w:pageBreakBefore w:val="0"/>
      <w:numPr>
        <w:numId w:val="0"/>
      </w:numPr>
      <w:spacing w:before="240" w:after="0" w:line="259" w:lineRule="auto"/>
      <w:outlineLvl w:val="9"/>
    </w:pPr>
    <w:rPr>
      <w:rFonts w:eastAsiaTheme="majorEastAsia" w:cstheme="majorBidi"/>
      <w:bCs w:val="0"/>
      <w:color w:val="00243A" w:themeColor="accent1" w:themeShade="BF"/>
    </w:rPr>
  </w:style>
  <w:style w:type="paragraph" w:styleId="Inhopg4">
    <w:name w:val="toc 4"/>
    <w:basedOn w:val="Inhopg1"/>
    <w:next w:val="Standaard"/>
    <w:autoRedefine/>
    <w:uiPriority w:val="39"/>
    <w:unhideWhenUsed/>
    <w:rsid w:val="004F5307"/>
    <w:pPr>
      <w:tabs>
        <w:tab w:val="right" w:pos="8211"/>
      </w:tabs>
      <w:spacing w:after="100"/>
      <w:ind w:firstLine="0"/>
    </w:pPr>
  </w:style>
  <w:style w:type="table" w:customStyle="1" w:styleId="Lichtelijst1">
    <w:name w:val="Lichte lijst1"/>
    <w:basedOn w:val="Standaardtabel"/>
    <w:uiPriority w:val="61"/>
    <w:rsid w:val="00E91DF0"/>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Introductietekst">
    <w:name w:val="Huisstijl-Introductietekst"/>
    <w:basedOn w:val="Huisstijl-Kleur"/>
    <w:qFormat/>
    <w:rsid w:val="00E91DF0"/>
    <w:pPr>
      <w:tabs>
        <w:tab w:val="left" w:pos="660"/>
      </w:tabs>
      <w:spacing w:line="320" w:lineRule="atLeast"/>
      <w:ind w:left="680"/>
    </w:pPr>
    <w:rPr>
      <w:sz w:val="23"/>
    </w:rPr>
  </w:style>
  <w:style w:type="table" w:customStyle="1" w:styleId="Lichtearcering-accent11">
    <w:name w:val="Lichte arcering - accent 11"/>
    <w:basedOn w:val="Standaardtabel"/>
    <w:uiPriority w:val="60"/>
    <w:rsid w:val="00E91DF0"/>
    <w:pPr>
      <w:spacing w:line="240" w:lineRule="auto"/>
    </w:pPr>
    <w:rPr>
      <w:rFonts w:asciiTheme="minorHAnsi" w:eastAsiaTheme="minorEastAsia" w:hAnsiTheme="minorHAnsi" w:cstheme="minorBidi"/>
      <w:color w:val="00243A" w:themeColor="accent1" w:themeShade="BF"/>
      <w:sz w:val="22"/>
      <w:szCs w:val="22"/>
    </w:rPr>
    <w:tblPr>
      <w:tblStyleRowBandSize w:val="1"/>
      <w:tblStyleColBandSize w:val="1"/>
      <w:tblBorders>
        <w:top w:val="single" w:sz="8" w:space="0" w:color="00314E" w:themeColor="accent1"/>
        <w:bottom w:val="single" w:sz="8" w:space="0" w:color="00314E" w:themeColor="accent1"/>
      </w:tblBorders>
    </w:tblPr>
    <w:tblStylePr w:type="fir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la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character" w:styleId="Verwijzingopmerking">
    <w:name w:val="annotation reference"/>
    <w:basedOn w:val="Standaardalinea-lettertype"/>
    <w:unhideWhenUsed/>
    <w:rsid w:val="00E91DF0"/>
    <w:rPr>
      <w:sz w:val="16"/>
      <w:szCs w:val="16"/>
    </w:rPr>
  </w:style>
  <w:style w:type="paragraph" w:styleId="Tekstopmerking">
    <w:name w:val="annotation text"/>
    <w:basedOn w:val="Standaard"/>
    <w:link w:val="TekstopmerkingChar"/>
    <w:unhideWhenUsed/>
    <w:rsid w:val="00E91DF0"/>
    <w:pPr>
      <w:spacing w:line="240" w:lineRule="auto"/>
    </w:pPr>
  </w:style>
  <w:style w:type="character" w:customStyle="1" w:styleId="TekstopmerkingChar">
    <w:name w:val="Tekst opmerking Char"/>
    <w:basedOn w:val="Standaardalinea-lettertype"/>
    <w:link w:val="Tekstopmerking"/>
    <w:rsid w:val="00E91DF0"/>
  </w:style>
  <w:style w:type="paragraph" w:styleId="Onderwerpvanopmerking">
    <w:name w:val="annotation subject"/>
    <w:basedOn w:val="Tekstopmerking"/>
    <w:next w:val="Tekstopmerking"/>
    <w:link w:val="OnderwerpvanopmerkingChar"/>
    <w:semiHidden/>
    <w:unhideWhenUsed/>
    <w:rsid w:val="00E91DF0"/>
    <w:rPr>
      <w:b/>
      <w:bCs/>
    </w:rPr>
  </w:style>
  <w:style w:type="character" w:customStyle="1" w:styleId="OnderwerpvanopmerkingChar">
    <w:name w:val="Onderwerp van opmerking Char"/>
    <w:basedOn w:val="TekstopmerkingChar"/>
    <w:link w:val="Onderwerpvanopmerking"/>
    <w:semiHidden/>
    <w:rsid w:val="00E91DF0"/>
    <w:rPr>
      <w:b/>
      <w:bCs/>
    </w:rPr>
  </w:style>
  <w:style w:type="paragraph" w:customStyle="1" w:styleId="Alinea0">
    <w:name w:val="Alinea 0"/>
    <w:basedOn w:val="Standaard"/>
    <w:link w:val="Alinea0Char"/>
    <w:rsid w:val="00E91DF0"/>
    <w:pPr>
      <w:widowControl w:val="0"/>
      <w:overflowPunct w:val="0"/>
      <w:autoSpaceDE w:val="0"/>
      <w:autoSpaceDN w:val="0"/>
      <w:adjustRightInd w:val="0"/>
      <w:spacing w:line="240" w:lineRule="auto"/>
      <w:ind w:left="1134"/>
      <w:textAlignment w:val="baseline"/>
    </w:pPr>
    <w:rPr>
      <w:lang w:val="nl" w:eastAsia="x-none"/>
    </w:rPr>
  </w:style>
  <w:style w:type="character" w:customStyle="1" w:styleId="Alinea0Char">
    <w:name w:val="Alinea 0 Char"/>
    <w:link w:val="Alinea0"/>
    <w:rsid w:val="00E91DF0"/>
    <w:rPr>
      <w:lang w:val="nl" w:eastAsia="x-none"/>
    </w:rPr>
  </w:style>
  <w:style w:type="paragraph" w:customStyle="1" w:styleId="Opsomming3">
    <w:name w:val="Opsomming 3"/>
    <w:basedOn w:val="Standaard"/>
    <w:qFormat/>
    <w:rsid w:val="00E91DF0"/>
    <w:pPr>
      <w:widowControl w:val="0"/>
      <w:numPr>
        <w:ilvl w:val="1"/>
        <w:numId w:val="6"/>
      </w:numPr>
      <w:tabs>
        <w:tab w:val="left" w:pos="1985"/>
      </w:tabs>
      <w:overflowPunct w:val="0"/>
      <w:autoSpaceDE w:val="0"/>
      <w:autoSpaceDN w:val="0"/>
      <w:adjustRightInd w:val="0"/>
      <w:spacing w:line="240" w:lineRule="auto"/>
      <w:textAlignment w:val="baseline"/>
    </w:pPr>
    <w:rPr>
      <w:rFonts w:cs="Arial"/>
    </w:rPr>
  </w:style>
  <w:style w:type="paragraph" w:customStyle="1" w:styleId="Opsomming1genummerd">
    <w:name w:val="Opsomming 1 genummerd"/>
    <w:basedOn w:val="Standaard"/>
    <w:qFormat/>
    <w:rsid w:val="00E91DF0"/>
    <w:pPr>
      <w:widowControl w:val="0"/>
      <w:numPr>
        <w:numId w:val="7"/>
      </w:numPr>
      <w:tabs>
        <w:tab w:val="left" w:pos="1560"/>
      </w:tabs>
      <w:overflowPunct w:val="0"/>
      <w:autoSpaceDE w:val="0"/>
      <w:autoSpaceDN w:val="0"/>
      <w:adjustRightInd w:val="0"/>
      <w:spacing w:line="240" w:lineRule="auto"/>
      <w:textAlignment w:val="baseline"/>
    </w:pPr>
    <w:rPr>
      <w:rFonts w:cs="Arial"/>
    </w:rPr>
  </w:style>
  <w:style w:type="character" w:styleId="GevolgdeHyperlink">
    <w:name w:val="FollowedHyperlink"/>
    <w:basedOn w:val="Standaardalinea-lettertype"/>
    <w:semiHidden/>
    <w:unhideWhenUsed/>
    <w:rsid w:val="00E91DF0"/>
    <w:rPr>
      <w:color w:val="954F72" w:themeColor="followedHyperlink"/>
      <w:u w:val="single"/>
    </w:rPr>
  </w:style>
  <w:style w:type="paragraph" w:customStyle="1" w:styleId="Alinea1">
    <w:name w:val="Alinea 1"/>
    <w:basedOn w:val="Standaard"/>
    <w:qFormat/>
    <w:rsid w:val="00E91DF0"/>
    <w:pPr>
      <w:keepLines/>
      <w:overflowPunct w:val="0"/>
      <w:autoSpaceDE w:val="0"/>
      <w:autoSpaceDN w:val="0"/>
      <w:adjustRightInd w:val="0"/>
      <w:spacing w:line="240" w:lineRule="auto"/>
      <w:ind w:left="1559"/>
      <w:textAlignment w:val="baseline"/>
    </w:pPr>
    <w:rPr>
      <w:rFonts w:cs="Arial"/>
      <w:lang w:val="nl"/>
    </w:rPr>
  </w:style>
  <w:style w:type="table" w:customStyle="1" w:styleId="Tabelraster1">
    <w:name w:val="Tabelraster1"/>
    <w:basedOn w:val="Standaardtabel"/>
    <w:next w:val="Tabelraster"/>
    <w:rsid w:val="00E91DF0"/>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s="Arial" w:hint="default"/>
        <w:color w:val="FFFFFF" w:themeColor="background1"/>
        <w:sz w:val="18"/>
        <w:szCs w:val="18"/>
      </w:rPr>
      <w:tblPr/>
      <w:tcPr>
        <w:shd w:val="clear" w:color="auto" w:fill="00314E"/>
      </w:tcPr>
    </w:tblStylePr>
    <w:tblStylePr w:type="band1Horz">
      <w:pPr>
        <w:wordWrap/>
        <w:spacing w:line="250" w:lineRule="atLeast"/>
      </w:pPr>
      <w:rPr>
        <w:rFonts w:ascii="Arial" w:hAnsi="Arial" w:cs="Arial" w:hint="default"/>
        <w:sz w:val="18"/>
        <w:szCs w:val="18"/>
      </w:rPr>
      <w:tblPr/>
      <w:tcPr>
        <w:shd w:val="clear" w:color="auto" w:fill="EBECFC"/>
      </w:tcPr>
    </w:tblStylePr>
    <w:tblStylePr w:type="band2Horz">
      <w:pPr>
        <w:wordWrap/>
        <w:spacing w:line="250" w:lineRule="atLeast"/>
      </w:pPr>
      <w:rPr>
        <w:rFonts w:ascii="Arial" w:hAnsi="Arial" w:cs="Arial" w:hint="default"/>
        <w:sz w:val="18"/>
        <w:szCs w:val="18"/>
      </w:rPr>
      <w:tblPr/>
      <w:tcPr>
        <w:shd w:val="clear" w:color="auto" w:fill="BDE4F7"/>
      </w:tcPr>
    </w:tblStylePr>
  </w:style>
  <w:style w:type="paragraph" w:styleId="Geenafstand">
    <w:name w:val="No Spacing"/>
    <w:link w:val="GeenafstandChar"/>
    <w:uiPriority w:val="1"/>
    <w:qFormat/>
    <w:rsid w:val="00E91DF0"/>
    <w:pPr>
      <w:spacing w:line="240" w:lineRule="auto"/>
    </w:pPr>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E91DF0"/>
    <w:rPr>
      <w:rFonts w:asciiTheme="minorHAnsi" w:eastAsiaTheme="minorEastAsia" w:hAnsiTheme="minorHAnsi" w:cstheme="minorBidi"/>
      <w:sz w:val="22"/>
      <w:szCs w:val="22"/>
    </w:rPr>
  </w:style>
  <w:style w:type="paragraph" w:customStyle="1" w:styleId="Default">
    <w:name w:val="Default"/>
    <w:rsid w:val="00F247E8"/>
    <w:pPr>
      <w:widowControl w:val="0"/>
      <w:autoSpaceDE w:val="0"/>
      <w:autoSpaceDN w:val="0"/>
      <w:adjustRightInd w:val="0"/>
      <w:spacing w:line="240" w:lineRule="auto"/>
    </w:pPr>
    <w:rPr>
      <w:rFonts w:ascii="Tahoma" w:hAnsi="Tahoma" w:cs="Tahoma"/>
      <w:color w:val="000000"/>
      <w:sz w:val="24"/>
      <w:szCs w:val="24"/>
      <w:lang w:val="en-US"/>
    </w:rPr>
  </w:style>
  <w:style w:type="table" w:customStyle="1" w:styleId="Tabelraster2">
    <w:name w:val="Tabelraster2"/>
    <w:basedOn w:val="Standaardtabel"/>
    <w:next w:val="Tabelraster"/>
    <w:uiPriority w:val="39"/>
    <w:rsid w:val="001949EF"/>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Revisie">
    <w:name w:val="Revision"/>
    <w:hidden/>
    <w:uiPriority w:val="99"/>
    <w:semiHidden/>
    <w:rsid w:val="002E5A85"/>
    <w:pPr>
      <w:spacing w:line="240" w:lineRule="auto"/>
    </w:pPr>
  </w:style>
  <w:style w:type="paragraph" w:styleId="Normaalweb">
    <w:name w:val="Normal (Web)"/>
    <w:basedOn w:val="Standaard"/>
    <w:uiPriority w:val="99"/>
    <w:semiHidden/>
    <w:unhideWhenUsed/>
    <w:rsid w:val="002B1307"/>
    <w:pPr>
      <w:spacing w:before="100" w:beforeAutospacing="1" w:after="100" w:afterAutospacing="1" w:line="240" w:lineRule="auto"/>
    </w:pPr>
    <w:rPr>
      <w:rFonts w:ascii="Times" w:hAnsi="Times"/>
    </w:rPr>
  </w:style>
  <w:style w:type="paragraph" w:styleId="Inhopg5">
    <w:name w:val="toc 5"/>
    <w:basedOn w:val="Standaard"/>
    <w:next w:val="Standaard"/>
    <w:autoRedefine/>
    <w:uiPriority w:val="39"/>
    <w:unhideWhenUsed/>
    <w:rsid w:val="00E353AD"/>
    <w:pPr>
      <w:spacing w:after="100" w:line="259"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E353AD"/>
    <w:pPr>
      <w:spacing w:after="100" w:line="259"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E353AD"/>
    <w:pPr>
      <w:spacing w:after="100" w:line="259"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E353AD"/>
    <w:pPr>
      <w:spacing w:after="100" w:line="259"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E353AD"/>
    <w:pPr>
      <w:spacing w:after="100" w:line="259" w:lineRule="auto"/>
      <w:ind w:left="1760"/>
    </w:pPr>
    <w:rPr>
      <w:rFonts w:asciiTheme="minorHAnsi" w:eastAsiaTheme="minorEastAsia" w:hAnsiTheme="minorHAnsi" w:cstheme="minorBidi"/>
      <w:sz w:val="22"/>
      <w:szCs w:val="22"/>
    </w:rPr>
  </w:style>
  <w:style w:type="character" w:customStyle="1" w:styleId="LijstalineaChar">
    <w:name w:val="Lijstalinea Char"/>
    <w:aliases w:val="Lijstalinea niv 1 Char"/>
    <w:basedOn w:val="Standaardalinea-lettertype"/>
    <w:link w:val="Lijstalinea"/>
    <w:uiPriority w:val="72"/>
    <w:locked/>
    <w:rsid w:val="006F278F"/>
  </w:style>
  <w:style w:type="character" w:customStyle="1" w:styleId="apple-converted-space">
    <w:name w:val="apple-converted-space"/>
    <w:basedOn w:val="Standaardalinea-lettertype"/>
    <w:rsid w:val="00772095"/>
  </w:style>
  <w:style w:type="paragraph" w:customStyle="1" w:styleId="broodtekst">
    <w:name w:val="broodtekst"/>
    <w:basedOn w:val="Standaard"/>
    <w:link w:val="broodtekstChar"/>
    <w:rsid w:val="004F4A1B"/>
    <w:pPr>
      <w:tabs>
        <w:tab w:val="left" w:pos="227"/>
        <w:tab w:val="left" w:pos="454"/>
        <w:tab w:val="left" w:pos="680"/>
      </w:tabs>
      <w:autoSpaceDE w:val="0"/>
      <w:autoSpaceDN w:val="0"/>
      <w:adjustRightInd w:val="0"/>
      <w:spacing w:line="240" w:lineRule="atLeast"/>
    </w:pPr>
    <w:rPr>
      <w:rFonts w:ascii="Verdana" w:eastAsia="MS Mincho" w:hAnsi="Verdana"/>
      <w:sz w:val="18"/>
      <w:szCs w:val="18"/>
    </w:rPr>
  </w:style>
  <w:style w:type="character" w:customStyle="1" w:styleId="broodtekstChar">
    <w:name w:val="broodtekst Char"/>
    <w:link w:val="broodtekst"/>
    <w:rsid w:val="004F4A1B"/>
    <w:rPr>
      <w:rFonts w:ascii="Verdana" w:eastAsia="MS Mincho" w:hAnsi="Verdana"/>
      <w:sz w:val="18"/>
      <w:szCs w:val="18"/>
    </w:rPr>
  </w:style>
  <w:style w:type="character" w:customStyle="1" w:styleId="Kop5Char">
    <w:name w:val="Kop 5 Char"/>
    <w:basedOn w:val="Standaardalinea-lettertype"/>
    <w:link w:val="Kop5"/>
    <w:rsid w:val="00E52D1B"/>
    <w:rPr>
      <w:rFonts w:ascii="Verdana" w:hAnsi="Verdana"/>
      <w:b/>
      <w:bCs/>
      <w:i/>
      <w:iCs/>
      <w:sz w:val="26"/>
      <w:szCs w:val="26"/>
    </w:rPr>
  </w:style>
  <w:style w:type="paragraph" w:customStyle="1" w:styleId="opsommingsvinkUit">
    <w:name w:val="opsommingsvink_Uit"/>
    <w:basedOn w:val="broodtekst"/>
    <w:rsid w:val="00DF49AD"/>
    <w:pPr>
      <w:widowControl w:val="0"/>
      <w:numPr>
        <w:numId w:val="10"/>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
    <w:name w:val="broodtekst-bold"/>
    <w:basedOn w:val="broodtekst"/>
    <w:link w:val="broodtekst-boldChar"/>
    <w:rsid w:val="00B954EC"/>
    <w:rPr>
      <w:b/>
    </w:rPr>
  </w:style>
  <w:style w:type="character" w:customStyle="1" w:styleId="broodtekst-boldChar">
    <w:name w:val="broodtekst-bold Char"/>
    <w:link w:val="broodtekst-bold"/>
    <w:rsid w:val="00B954EC"/>
    <w:rPr>
      <w:rFonts w:ascii="Verdana" w:eastAsia="MS Mincho" w:hAnsi="Verdana"/>
      <w:b/>
      <w:sz w:val="18"/>
      <w:szCs w:val="18"/>
    </w:rPr>
  </w:style>
  <w:style w:type="paragraph" w:customStyle="1" w:styleId="opsomming-streepjesjustitie">
    <w:name w:val="opsomming-streepjes_justitie"/>
    <w:basedOn w:val="broodtekst"/>
    <w:rsid w:val="004C01CA"/>
    <w:pPr>
      <w:numPr>
        <w:numId w:val="11"/>
      </w:numPr>
      <w:tabs>
        <w:tab w:val="clear" w:pos="227"/>
        <w:tab w:val="clear" w:pos="680"/>
        <w:tab w:val="left" w:pos="907"/>
        <w:tab w:val="left" w:pos="1361"/>
        <w:tab w:val="left" w:pos="1814"/>
        <w:tab w:val="left" w:pos="2268"/>
        <w:tab w:val="left" w:pos="2722"/>
        <w:tab w:val="left" w:pos="3175"/>
        <w:tab w:val="left" w:pos="3629"/>
        <w:tab w:val="left" w:pos="4082"/>
        <w:tab w:val="left" w:pos="4536"/>
      </w:tabs>
    </w:pPr>
  </w:style>
  <w:style w:type="paragraph" w:customStyle="1" w:styleId="opsommingsvinkAan">
    <w:name w:val="opsommingsvink_Aan"/>
    <w:basedOn w:val="broodtekst"/>
    <w:rsid w:val="004C01CA"/>
    <w:pPr>
      <w:widowControl w:val="0"/>
      <w:numPr>
        <w:numId w:val="12"/>
      </w:numPr>
      <w:tabs>
        <w:tab w:val="clear" w:pos="0"/>
        <w:tab w:val="clear" w:pos="227"/>
        <w:tab w:val="clear" w:pos="680"/>
        <w:tab w:val="left" w:pos="907"/>
        <w:tab w:val="left" w:pos="1361"/>
        <w:tab w:val="num" w:pos="1492"/>
        <w:tab w:val="left" w:pos="1814"/>
        <w:tab w:val="left" w:pos="2268"/>
        <w:tab w:val="left" w:pos="2722"/>
        <w:tab w:val="left" w:pos="3175"/>
        <w:tab w:val="left" w:pos="3629"/>
        <w:tab w:val="left" w:pos="4082"/>
      </w:tabs>
      <w:ind w:left="1492" w:hanging="360"/>
    </w:pPr>
    <w:rPr>
      <w:szCs w:val="24"/>
    </w:rPr>
  </w:style>
  <w:style w:type="paragraph" w:customStyle="1" w:styleId="opsomming-cijfersjustitie">
    <w:name w:val="opsomming-cijfers_justitie"/>
    <w:basedOn w:val="broodtekst"/>
    <w:rsid w:val="003F670F"/>
    <w:pPr>
      <w:numPr>
        <w:numId w:val="14"/>
      </w:numPr>
      <w:tabs>
        <w:tab w:val="clear" w:pos="227"/>
        <w:tab w:val="clear" w:pos="680"/>
        <w:tab w:val="left" w:pos="907"/>
        <w:tab w:val="left" w:pos="1361"/>
        <w:tab w:val="left" w:pos="1814"/>
        <w:tab w:val="left" w:pos="2268"/>
        <w:tab w:val="left" w:pos="2722"/>
        <w:tab w:val="left" w:pos="3175"/>
        <w:tab w:val="left" w:pos="3629"/>
        <w:tab w:val="left" w:pos="4082"/>
      </w:tabs>
    </w:pPr>
  </w:style>
  <w:style w:type="character" w:styleId="Zwaar">
    <w:name w:val="Strong"/>
    <w:basedOn w:val="Standaardalinea-lettertype"/>
    <w:uiPriority w:val="22"/>
    <w:qFormat/>
    <w:rsid w:val="004B37CC"/>
    <w:rPr>
      <w:b/>
      <w:bCs/>
    </w:rPr>
  </w:style>
  <w:style w:type="character" w:customStyle="1" w:styleId="normaltextrun1">
    <w:name w:val="normaltextrun1"/>
    <w:basedOn w:val="Standaardalinea-lettertype"/>
    <w:rsid w:val="00F13FA9"/>
  </w:style>
  <w:style w:type="character" w:customStyle="1" w:styleId="Onopgelostemelding1">
    <w:name w:val="Onopgeloste melding1"/>
    <w:basedOn w:val="Standaardalinea-lettertype"/>
    <w:uiPriority w:val="99"/>
    <w:semiHidden/>
    <w:unhideWhenUsed/>
    <w:rsid w:val="004D1B2E"/>
    <w:rPr>
      <w:color w:val="605E5C"/>
      <w:shd w:val="clear" w:color="auto" w:fill="E1DFDD"/>
    </w:rPr>
  </w:style>
  <w:style w:type="paragraph" w:customStyle="1" w:styleId="paragraph">
    <w:name w:val="paragraph"/>
    <w:basedOn w:val="Standaard"/>
    <w:rsid w:val="001B12C7"/>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1B12C7"/>
  </w:style>
  <w:style w:type="character" w:customStyle="1" w:styleId="eop">
    <w:name w:val="eop"/>
    <w:basedOn w:val="Standaardalinea-lettertype"/>
    <w:rsid w:val="001B12C7"/>
  </w:style>
  <w:style w:type="character" w:customStyle="1" w:styleId="Vermelding1">
    <w:name w:val="Vermelding1"/>
    <w:basedOn w:val="Standaardalinea-lettertype"/>
    <w:uiPriority w:val="99"/>
    <w:unhideWhenUsed/>
    <w:rsid w:val="001B12C7"/>
    <w:rPr>
      <w:color w:val="2B579A"/>
      <w:shd w:val="clear" w:color="auto" w:fill="E6E6E6"/>
    </w:rPr>
  </w:style>
  <w:style w:type="character" w:styleId="Onopgelostemelding">
    <w:name w:val="Unresolved Mention"/>
    <w:basedOn w:val="Standaardalinea-lettertype"/>
    <w:uiPriority w:val="99"/>
    <w:rsid w:val="00E07D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78849">
      <w:bodyDiv w:val="1"/>
      <w:marLeft w:val="0"/>
      <w:marRight w:val="0"/>
      <w:marTop w:val="0"/>
      <w:marBottom w:val="0"/>
      <w:divBdr>
        <w:top w:val="none" w:sz="0" w:space="0" w:color="auto"/>
        <w:left w:val="none" w:sz="0" w:space="0" w:color="auto"/>
        <w:bottom w:val="none" w:sz="0" w:space="0" w:color="auto"/>
        <w:right w:val="none" w:sz="0" w:space="0" w:color="auto"/>
      </w:divBdr>
    </w:div>
    <w:div w:id="392658560">
      <w:bodyDiv w:val="1"/>
      <w:marLeft w:val="0"/>
      <w:marRight w:val="0"/>
      <w:marTop w:val="0"/>
      <w:marBottom w:val="0"/>
      <w:divBdr>
        <w:top w:val="none" w:sz="0" w:space="0" w:color="auto"/>
        <w:left w:val="none" w:sz="0" w:space="0" w:color="auto"/>
        <w:bottom w:val="none" w:sz="0" w:space="0" w:color="auto"/>
        <w:right w:val="none" w:sz="0" w:space="0" w:color="auto"/>
      </w:divBdr>
    </w:div>
    <w:div w:id="824777920">
      <w:bodyDiv w:val="1"/>
      <w:marLeft w:val="0"/>
      <w:marRight w:val="0"/>
      <w:marTop w:val="0"/>
      <w:marBottom w:val="0"/>
      <w:divBdr>
        <w:top w:val="none" w:sz="0" w:space="0" w:color="auto"/>
        <w:left w:val="none" w:sz="0" w:space="0" w:color="auto"/>
        <w:bottom w:val="none" w:sz="0" w:space="0" w:color="auto"/>
        <w:right w:val="none" w:sz="0" w:space="0" w:color="auto"/>
      </w:divBdr>
    </w:div>
    <w:div w:id="1141114507">
      <w:bodyDiv w:val="1"/>
      <w:marLeft w:val="0"/>
      <w:marRight w:val="0"/>
      <w:marTop w:val="0"/>
      <w:marBottom w:val="0"/>
      <w:divBdr>
        <w:top w:val="none" w:sz="0" w:space="0" w:color="auto"/>
        <w:left w:val="none" w:sz="0" w:space="0" w:color="auto"/>
        <w:bottom w:val="none" w:sz="0" w:space="0" w:color="auto"/>
        <w:right w:val="none" w:sz="0" w:space="0" w:color="auto"/>
      </w:divBdr>
    </w:div>
    <w:div w:id="1316371804">
      <w:bodyDiv w:val="1"/>
      <w:marLeft w:val="0"/>
      <w:marRight w:val="0"/>
      <w:marTop w:val="0"/>
      <w:marBottom w:val="0"/>
      <w:divBdr>
        <w:top w:val="none" w:sz="0" w:space="0" w:color="auto"/>
        <w:left w:val="none" w:sz="0" w:space="0" w:color="auto"/>
        <w:bottom w:val="none" w:sz="0" w:space="0" w:color="auto"/>
        <w:right w:val="none" w:sz="0" w:space="0" w:color="auto"/>
      </w:divBdr>
    </w:div>
    <w:div w:id="1685665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LVEDC01.loovaneck.nl/data/Team%20Tekstschrijvers/teamprojecten/IFV/lege%20sjablonen/doc%201%20EU%20Openbaar%20Maarten/originelen/wetten.overheid.nl" TargetMode="External"/><Relationship Id="rId18" Type="http://schemas.openxmlformats.org/officeDocument/2006/relationships/hyperlink" Target="mailto:Marjolein.Volgering@ifv.nl" TargetMode="External"/><Relationship Id="rId26" Type="http://schemas.openxmlformats.org/officeDocument/2006/relationships/hyperlink" Target="http://www.justis.nl" TargetMode="External"/><Relationship Id="rId39"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klachtenmeldpunt.aanbestedingen@ifv.nl" TargetMode="External"/><Relationship Id="rId34" Type="http://schemas.openxmlformats.org/officeDocument/2006/relationships/hyperlink" Target="http://brandweer.nl/brandweernederland/nieuws/2020/brancherichtlijn-en-infographic-covid-19"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fo@ifv.nl" TargetMode="External"/><Relationship Id="rId17" Type="http://schemas.openxmlformats.org/officeDocument/2006/relationships/hyperlink" Target="mailto:Nathalie.vanderMeyden@ifv.nl" TargetMode="External"/><Relationship Id="rId25" Type="http://schemas.openxmlformats.org/officeDocument/2006/relationships/hyperlink" Target="http://www.rijksoverheid.nl" TargetMode="External"/><Relationship Id="rId33" Type="http://schemas.openxmlformats.org/officeDocument/2006/relationships/hyperlink" Target="http://www.rivm.nl"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ifv.nl" TargetMode="External"/><Relationship Id="rId20" Type="http://schemas.openxmlformats.org/officeDocument/2006/relationships/hyperlink" Target="mailto:servicedesk@tenderned.nl" TargetMode="External"/><Relationship Id="rId29" Type="http://schemas.openxmlformats.org/officeDocument/2006/relationships/hyperlink" Target="http://www.rivm.n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rijksoverheid.nl" TargetMode="External"/><Relationship Id="rId32" Type="http://schemas.openxmlformats.org/officeDocument/2006/relationships/hyperlink" Target="http://brandweer.nl/brandweernederland/nieuws/2020/brancherichtlijn-en-infographic-covid-19" TargetMode="External"/><Relationship Id="rId37" Type="http://schemas.openxmlformats.org/officeDocument/2006/relationships/header" Target="header1.xml"/><Relationship Id="rId40"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ifv.nl/opleidingen/Paginas/default.aspx" TargetMode="External"/><Relationship Id="rId23" Type="http://schemas.openxmlformats.org/officeDocument/2006/relationships/hyperlink" Target="http://www.belastingdienst.nl" TargetMode="External"/><Relationship Id="rId28" Type="http://schemas.openxmlformats.org/officeDocument/2006/relationships/hyperlink" Target="http://brandweer.nl/brandweernederland/nieuws/2020/brancherichtlijn-en-infographic-covid-19" TargetMode="External"/><Relationship Id="rId36" Type="http://schemas.openxmlformats.org/officeDocument/2006/relationships/hyperlink" Target="https://www.tenderned.nl/cms/english/submitting-tender-open-procedure" TargetMode="External"/><Relationship Id="rId10" Type="http://schemas.openxmlformats.org/officeDocument/2006/relationships/endnotes" Target="endnotes.xml"/><Relationship Id="rId19" Type="http://schemas.openxmlformats.org/officeDocument/2006/relationships/hyperlink" Target="http://www.tenderned.nl/egids/ON" TargetMode="External"/><Relationship Id="rId31" Type="http://schemas.openxmlformats.org/officeDocument/2006/relationships/hyperlink" Target="http://www.rivm.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fv.nl" TargetMode="External"/><Relationship Id="rId22" Type="http://schemas.openxmlformats.org/officeDocument/2006/relationships/hyperlink" Target="http://www.commissievanaanbestedingsexperts.nl" TargetMode="External"/><Relationship Id="rId27" Type="http://schemas.openxmlformats.org/officeDocument/2006/relationships/hyperlink" Target="http://www.rivm.nl" TargetMode="External"/><Relationship Id="rId30" Type="http://schemas.openxmlformats.org/officeDocument/2006/relationships/hyperlink" Target="http://brandweer.nl/brandweernederland/nieuws/2020/brancherichtlijn-en-infographic-covid-19" TargetMode="External"/><Relationship Id="rId35" Type="http://schemas.openxmlformats.org/officeDocument/2006/relationships/hyperlink" Target="https://www.tenderned.nl/cms/english/registering-foreign-business-tendern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N:\Apps\sjabloon\_Productie\IFV%20Zoetermeer\Rapport.dotm" TargetMode="External"/></Relationships>
</file>

<file path=word/theme/theme1.xml><?xml version="1.0" encoding="utf-8"?>
<a:theme xmlns:a="http://schemas.openxmlformats.org/drawingml/2006/main" name="Kantoorthema">
  <a:themeElements>
    <a:clrScheme name="IFV">
      <a:dk1>
        <a:sysClr val="windowText" lastClr="000000"/>
      </a:dk1>
      <a:lt1>
        <a:sysClr val="window" lastClr="FFFFFF"/>
      </a:lt1>
      <a:dk2>
        <a:srgbClr val="44546A"/>
      </a:dk2>
      <a:lt2>
        <a:srgbClr val="E7E6E6"/>
      </a:lt2>
      <a:accent1>
        <a:srgbClr val="00314E"/>
      </a:accent1>
      <a:accent2>
        <a:srgbClr val="80D0F4"/>
      </a:accent2>
      <a:accent3>
        <a:srgbClr val="BA4133"/>
      </a:accent3>
      <a:accent4>
        <a:srgbClr val="ED7F82"/>
      </a:accent4>
      <a:accent5>
        <a:srgbClr val="61B020"/>
      </a:accent5>
      <a:accent6>
        <a:srgbClr val="BCD140"/>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480611582404448C9D9060AD5555C7" ma:contentTypeVersion="4" ma:contentTypeDescription="Een nieuw document maken." ma:contentTypeScope="" ma:versionID="2ca810b44a358f094917fa71727703d9">
  <xsd:schema xmlns:xsd="http://www.w3.org/2001/XMLSchema" xmlns:xs="http://www.w3.org/2001/XMLSchema" xmlns:p="http://schemas.microsoft.com/office/2006/metadata/properties" xmlns:ns2="bb8fd101-9efe-440c-8bfe-e2f7c2a180b5" xmlns:ns3="7d56b35c-dc02-4125-882d-598d2852a220" targetNamespace="http://schemas.microsoft.com/office/2006/metadata/properties" ma:root="true" ma:fieldsID="db3c62155ce4802df60214a962a62da5" ns2:_="" ns3:_="">
    <xsd:import namespace="bb8fd101-9efe-440c-8bfe-e2f7c2a180b5"/>
    <xsd:import namespace="7d56b35c-dc02-4125-882d-598d2852a22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8fd101-9efe-440c-8bfe-e2f7c2a18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56b35c-dc02-4125-882d-598d2852a22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6A163-9626-4861-AC61-5972F29D0C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8fd101-9efe-440c-8bfe-e2f7c2a180b5"/>
    <ds:schemaRef ds:uri="7d56b35c-dc02-4125-882d-598d2852a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D9FD28-2014-45CF-8EB5-3A2AD76AB9ED}">
  <ds:schemaRefs>
    <ds:schemaRef ds:uri="http://schemas.microsoft.com/sharepoint/v3/contenttype/forms"/>
  </ds:schemaRefs>
</ds:datastoreItem>
</file>

<file path=customXml/itemProps3.xml><?xml version="1.0" encoding="utf-8"?>
<ds:datastoreItem xmlns:ds="http://schemas.openxmlformats.org/officeDocument/2006/customXml" ds:itemID="{FFC4F6A9-64D6-486B-8CCB-3EF45CC62C8C}">
  <ds:schemaRefs>
    <ds:schemaRef ds:uri="http://schemas.microsoft.com/office/infopath/2007/PartnerControls"/>
    <ds:schemaRef ds:uri="http://purl.org/dc/terms/"/>
    <ds:schemaRef ds:uri="http://schemas.microsoft.com/office/2006/documentManagement/types"/>
    <ds:schemaRef ds:uri="bb8fd101-9efe-440c-8bfe-e2f7c2a180b5"/>
    <ds:schemaRef ds:uri="http://purl.org/dc/elements/1.1/"/>
    <ds:schemaRef ds:uri="7d56b35c-dc02-4125-882d-598d2852a220"/>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6DA435A2-0A98-C84E-A222-B5A1D0C24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Rapport.dotm</Template>
  <TotalTime>14</TotalTime>
  <Pages>97</Pages>
  <Words>25420</Words>
  <Characters>166908</Characters>
  <Application>Microsoft Office Word</Application>
  <DocSecurity>0</DocSecurity>
  <Lines>1390</Lines>
  <Paragraphs>383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191945</CharactersWithSpaces>
  <SharedDoc>false</SharedDoc>
  <HLinks>
    <vt:vector size="738" baseType="variant">
      <vt:variant>
        <vt:i4>3735658</vt:i4>
      </vt:variant>
      <vt:variant>
        <vt:i4>687</vt:i4>
      </vt:variant>
      <vt:variant>
        <vt:i4>0</vt:i4>
      </vt:variant>
      <vt:variant>
        <vt:i4>5</vt:i4>
      </vt:variant>
      <vt:variant>
        <vt:lpwstr>http://brandweer.nl/brandweernederland/nieuws/2020/brancherichtlijn-en-infographic-covid-19</vt:lpwstr>
      </vt:variant>
      <vt:variant>
        <vt:lpwstr/>
      </vt:variant>
      <vt:variant>
        <vt:i4>7143482</vt:i4>
      </vt:variant>
      <vt:variant>
        <vt:i4>684</vt:i4>
      </vt:variant>
      <vt:variant>
        <vt:i4>0</vt:i4>
      </vt:variant>
      <vt:variant>
        <vt:i4>5</vt:i4>
      </vt:variant>
      <vt:variant>
        <vt:lpwstr>http://www.rivm.nl/</vt:lpwstr>
      </vt:variant>
      <vt:variant>
        <vt:lpwstr/>
      </vt:variant>
      <vt:variant>
        <vt:i4>3735658</vt:i4>
      </vt:variant>
      <vt:variant>
        <vt:i4>681</vt:i4>
      </vt:variant>
      <vt:variant>
        <vt:i4>0</vt:i4>
      </vt:variant>
      <vt:variant>
        <vt:i4>5</vt:i4>
      </vt:variant>
      <vt:variant>
        <vt:lpwstr>http://brandweer.nl/brandweernederland/nieuws/2020/brancherichtlijn-en-infographic-covid-19</vt:lpwstr>
      </vt:variant>
      <vt:variant>
        <vt:lpwstr/>
      </vt:variant>
      <vt:variant>
        <vt:i4>7143482</vt:i4>
      </vt:variant>
      <vt:variant>
        <vt:i4>678</vt:i4>
      </vt:variant>
      <vt:variant>
        <vt:i4>0</vt:i4>
      </vt:variant>
      <vt:variant>
        <vt:i4>5</vt:i4>
      </vt:variant>
      <vt:variant>
        <vt:lpwstr>http://www.rivm.nl/</vt:lpwstr>
      </vt:variant>
      <vt:variant>
        <vt:lpwstr/>
      </vt:variant>
      <vt:variant>
        <vt:i4>3735658</vt:i4>
      </vt:variant>
      <vt:variant>
        <vt:i4>675</vt:i4>
      </vt:variant>
      <vt:variant>
        <vt:i4>0</vt:i4>
      </vt:variant>
      <vt:variant>
        <vt:i4>5</vt:i4>
      </vt:variant>
      <vt:variant>
        <vt:lpwstr>http://brandweer.nl/brandweernederland/nieuws/2020/brancherichtlijn-en-infographic-covid-19</vt:lpwstr>
      </vt:variant>
      <vt:variant>
        <vt:lpwstr/>
      </vt:variant>
      <vt:variant>
        <vt:i4>7143482</vt:i4>
      </vt:variant>
      <vt:variant>
        <vt:i4>672</vt:i4>
      </vt:variant>
      <vt:variant>
        <vt:i4>0</vt:i4>
      </vt:variant>
      <vt:variant>
        <vt:i4>5</vt:i4>
      </vt:variant>
      <vt:variant>
        <vt:lpwstr>http://www.rivm.nl/</vt:lpwstr>
      </vt:variant>
      <vt:variant>
        <vt:lpwstr/>
      </vt:variant>
      <vt:variant>
        <vt:i4>3735658</vt:i4>
      </vt:variant>
      <vt:variant>
        <vt:i4>669</vt:i4>
      </vt:variant>
      <vt:variant>
        <vt:i4>0</vt:i4>
      </vt:variant>
      <vt:variant>
        <vt:i4>5</vt:i4>
      </vt:variant>
      <vt:variant>
        <vt:lpwstr>http://brandweer.nl/brandweernederland/nieuws/2020/brancherichtlijn-en-infographic-covid-19</vt:lpwstr>
      </vt:variant>
      <vt:variant>
        <vt:lpwstr/>
      </vt:variant>
      <vt:variant>
        <vt:i4>7143482</vt:i4>
      </vt:variant>
      <vt:variant>
        <vt:i4>666</vt:i4>
      </vt:variant>
      <vt:variant>
        <vt:i4>0</vt:i4>
      </vt:variant>
      <vt:variant>
        <vt:i4>5</vt:i4>
      </vt:variant>
      <vt:variant>
        <vt:lpwstr>http://www.rivm.nl/</vt:lpwstr>
      </vt:variant>
      <vt:variant>
        <vt:lpwstr/>
      </vt:variant>
      <vt:variant>
        <vt:i4>1638476</vt:i4>
      </vt:variant>
      <vt:variant>
        <vt:i4>663</vt:i4>
      </vt:variant>
      <vt:variant>
        <vt:i4>0</vt:i4>
      </vt:variant>
      <vt:variant>
        <vt:i4>5</vt:i4>
      </vt:variant>
      <vt:variant>
        <vt:lpwstr>http://www.justis.nl/</vt:lpwstr>
      </vt:variant>
      <vt:variant>
        <vt:lpwstr/>
      </vt:variant>
      <vt:variant>
        <vt:i4>262171</vt:i4>
      </vt:variant>
      <vt:variant>
        <vt:i4>657</vt:i4>
      </vt:variant>
      <vt:variant>
        <vt:i4>0</vt:i4>
      </vt:variant>
      <vt:variant>
        <vt:i4>5</vt:i4>
      </vt:variant>
      <vt:variant>
        <vt:lpwstr>http://www.rijksoverheid.nl/</vt:lpwstr>
      </vt:variant>
      <vt:variant>
        <vt:lpwstr/>
      </vt:variant>
      <vt:variant>
        <vt:i4>262171</vt:i4>
      </vt:variant>
      <vt:variant>
        <vt:i4>654</vt:i4>
      </vt:variant>
      <vt:variant>
        <vt:i4>0</vt:i4>
      </vt:variant>
      <vt:variant>
        <vt:i4>5</vt:i4>
      </vt:variant>
      <vt:variant>
        <vt:lpwstr>http://www.rijksoverheid.nl/</vt:lpwstr>
      </vt:variant>
      <vt:variant>
        <vt:lpwstr/>
      </vt:variant>
      <vt:variant>
        <vt:i4>6946942</vt:i4>
      </vt:variant>
      <vt:variant>
        <vt:i4>651</vt:i4>
      </vt:variant>
      <vt:variant>
        <vt:i4>0</vt:i4>
      </vt:variant>
      <vt:variant>
        <vt:i4>5</vt:i4>
      </vt:variant>
      <vt:variant>
        <vt:lpwstr>http://www.belastingdienst.nl/</vt:lpwstr>
      </vt:variant>
      <vt:variant>
        <vt:lpwstr/>
      </vt:variant>
      <vt:variant>
        <vt:i4>7798833</vt:i4>
      </vt:variant>
      <vt:variant>
        <vt:i4>648</vt:i4>
      </vt:variant>
      <vt:variant>
        <vt:i4>0</vt:i4>
      </vt:variant>
      <vt:variant>
        <vt:i4>5</vt:i4>
      </vt:variant>
      <vt:variant>
        <vt:lpwstr>http://www.commissievanaanbestedingsexperts.nl/</vt:lpwstr>
      </vt:variant>
      <vt:variant>
        <vt:lpwstr/>
      </vt:variant>
      <vt:variant>
        <vt:i4>5242918</vt:i4>
      </vt:variant>
      <vt:variant>
        <vt:i4>639</vt:i4>
      </vt:variant>
      <vt:variant>
        <vt:i4>0</vt:i4>
      </vt:variant>
      <vt:variant>
        <vt:i4>5</vt:i4>
      </vt:variant>
      <vt:variant>
        <vt:lpwstr>mailto:klachtenmeldpunt.aanbestedingen@ifv.nl</vt:lpwstr>
      </vt:variant>
      <vt:variant>
        <vt:lpwstr/>
      </vt:variant>
      <vt:variant>
        <vt:i4>7995477</vt:i4>
      </vt:variant>
      <vt:variant>
        <vt:i4>627</vt:i4>
      </vt:variant>
      <vt:variant>
        <vt:i4>0</vt:i4>
      </vt:variant>
      <vt:variant>
        <vt:i4>5</vt:i4>
      </vt:variant>
      <vt:variant>
        <vt:lpwstr>mailto:servicedesk@tenderned.nl</vt:lpwstr>
      </vt:variant>
      <vt:variant>
        <vt:lpwstr/>
      </vt:variant>
      <vt:variant>
        <vt:i4>6094868</vt:i4>
      </vt:variant>
      <vt:variant>
        <vt:i4>624</vt:i4>
      </vt:variant>
      <vt:variant>
        <vt:i4>0</vt:i4>
      </vt:variant>
      <vt:variant>
        <vt:i4>5</vt:i4>
      </vt:variant>
      <vt:variant>
        <vt:lpwstr>http://www.tenderned.nl/egids/ON</vt:lpwstr>
      </vt:variant>
      <vt:variant>
        <vt:lpwstr/>
      </vt:variant>
      <vt:variant>
        <vt:i4>1638518</vt:i4>
      </vt:variant>
      <vt:variant>
        <vt:i4>621</vt:i4>
      </vt:variant>
      <vt:variant>
        <vt:i4>0</vt:i4>
      </vt:variant>
      <vt:variant>
        <vt:i4>5</vt:i4>
      </vt:variant>
      <vt:variant>
        <vt:lpwstr>mailto:Marjolein.Volgering@ifv.nl</vt:lpwstr>
      </vt:variant>
      <vt:variant>
        <vt:lpwstr/>
      </vt:variant>
      <vt:variant>
        <vt:i4>3604558</vt:i4>
      </vt:variant>
      <vt:variant>
        <vt:i4>618</vt:i4>
      </vt:variant>
      <vt:variant>
        <vt:i4>0</vt:i4>
      </vt:variant>
      <vt:variant>
        <vt:i4>5</vt:i4>
      </vt:variant>
      <vt:variant>
        <vt:lpwstr>mailto:Nathalie.vanderMeyden@ifv.nl</vt:lpwstr>
      </vt:variant>
      <vt:variant>
        <vt:lpwstr/>
      </vt:variant>
      <vt:variant>
        <vt:i4>7667828</vt:i4>
      </vt:variant>
      <vt:variant>
        <vt:i4>615</vt:i4>
      </vt:variant>
      <vt:variant>
        <vt:i4>0</vt:i4>
      </vt:variant>
      <vt:variant>
        <vt:i4>5</vt:i4>
      </vt:variant>
      <vt:variant>
        <vt:lpwstr>http://www.ifv.nl/</vt:lpwstr>
      </vt:variant>
      <vt:variant>
        <vt:lpwstr/>
      </vt:variant>
      <vt:variant>
        <vt:i4>8257592</vt:i4>
      </vt:variant>
      <vt:variant>
        <vt:i4>609</vt:i4>
      </vt:variant>
      <vt:variant>
        <vt:i4>0</vt:i4>
      </vt:variant>
      <vt:variant>
        <vt:i4>5</vt:i4>
      </vt:variant>
      <vt:variant>
        <vt:lpwstr>https://www.ifv.nl/opleidingen/Paginas/default.aspx</vt:lpwstr>
      </vt:variant>
      <vt:variant>
        <vt:lpwstr/>
      </vt:variant>
      <vt:variant>
        <vt:i4>7667828</vt:i4>
      </vt:variant>
      <vt:variant>
        <vt:i4>606</vt:i4>
      </vt:variant>
      <vt:variant>
        <vt:i4>0</vt:i4>
      </vt:variant>
      <vt:variant>
        <vt:i4>5</vt:i4>
      </vt:variant>
      <vt:variant>
        <vt:lpwstr>http://www.ifv.nl/</vt:lpwstr>
      </vt:variant>
      <vt:variant>
        <vt:lpwstr/>
      </vt:variant>
      <vt:variant>
        <vt:i4>1572959</vt:i4>
      </vt:variant>
      <vt:variant>
        <vt:i4>603</vt:i4>
      </vt:variant>
      <vt:variant>
        <vt:i4>0</vt:i4>
      </vt:variant>
      <vt:variant>
        <vt:i4>5</vt:i4>
      </vt:variant>
      <vt:variant>
        <vt:lpwstr>\\LVEDC01.loovaneck.nl\data\Team Tekstschrijvers\teamprojecten\IFV\lege sjablonen\doc 1 EU Openbaar Maarten\originelen\wetten.overheid.nl</vt:lpwstr>
      </vt:variant>
      <vt:variant>
        <vt:lpwstr/>
      </vt:variant>
      <vt:variant>
        <vt:i4>1048628</vt:i4>
      </vt:variant>
      <vt:variant>
        <vt:i4>596</vt:i4>
      </vt:variant>
      <vt:variant>
        <vt:i4>0</vt:i4>
      </vt:variant>
      <vt:variant>
        <vt:i4>5</vt:i4>
      </vt:variant>
      <vt:variant>
        <vt:lpwstr/>
      </vt:variant>
      <vt:variant>
        <vt:lpwstr>_Toc50715036</vt:lpwstr>
      </vt:variant>
      <vt:variant>
        <vt:i4>1245236</vt:i4>
      </vt:variant>
      <vt:variant>
        <vt:i4>590</vt:i4>
      </vt:variant>
      <vt:variant>
        <vt:i4>0</vt:i4>
      </vt:variant>
      <vt:variant>
        <vt:i4>5</vt:i4>
      </vt:variant>
      <vt:variant>
        <vt:lpwstr/>
      </vt:variant>
      <vt:variant>
        <vt:lpwstr>_Toc50715035</vt:lpwstr>
      </vt:variant>
      <vt:variant>
        <vt:i4>1179700</vt:i4>
      </vt:variant>
      <vt:variant>
        <vt:i4>584</vt:i4>
      </vt:variant>
      <vt:variant>
        <vt:i4>0</vt:i4>
      </vt:variant>
      <vt:variant>
        <vt:i4>5</vt:i4>
      </vt:variant>
      <vt:variant>
        <vt:lpwstr/>
      </vt:variant>
      <vt:variant>
        <vt:lpwstr>_Toc50715034</vt:lpwstr>
      </vt:variant>
      <vt:variant>
        <vt:i4>1376308</vt:i4>
      </vt:variant>
      <vt:variant>
        <vt:i4>578</vt:i4>
      </vt:variant>
      <vt:variant>
        <vt:i4>0</vt:i4>
      </vt:variant>
      <vt:variant>
        <vt:i4>5</vt:i4>
      </vt:variant>
      <vt:variant>
        <vt:lpwstr/>
      </vt:variant>
      <vt:variant>
        <vt:lpwstr>_Toc50715033</vt:lpwstr>
      </vt:variant>
      <vt:variant>
        <vt:i4>1310772</vt:i4>
      </vt:variant>
      <vt:variant>
        <vt:i4>572</vt:i4>
      </vt:variant>
      <vt:variant>
        <vt:i4>0</vt:i4>
      </vt:variant>
      <vt:variant>
        <vt:i4>5</vt:i4>
      </vt:variant>
      <vt:variant>
        <vt:lpwstr/>
      </vt:variant>
      <vt:variant>
        <vt:lpwstr>_Toc50715032</vt:lpwstr>
      </vt:variant>
      <vt:variant>
        <vt:i4>1507380</vt:i4>
      </vt:variant>
      <vt:variant>
        <vt:i4>566</vt:i4>
      </vt:variant>
      <vt:variant>
        <vt:i4>0</vt:i4>
      </vt:variant>
      <vt:variant>
        <vt:i4>5</vt:i4>
      </vt:variant>
      <vt:variant>
        <vt:lpwstr/>
      </vt:variant>
      <vt:variant>
        <vt:lpwstr>_Toc50715031</vt:lpwstr>
      </vt:variant>
      <vt:variant>
        <vt:i4>1441844</vt:i4>
      </vt:variant>
      <vt:variant>
        <vt:i4>560</vt:i4>
      </vt:variant>
      <vt:variant>
        <vt:i4>0</vt:i4>
      </vt:variant>
      <vt:variant>
        <vt:i4>5</vt:i4>
      </vt:variant>
      <vt:variant>
        <vt:lpwstr/>
      </vt:variant>
      <vt:variant>
        <vt:lpwstr>_Toc50715030</vt:lpwstr>
      </vt:variant>
      <vt:variant>
        <vt:i4>2031669</vt:i4>
      </vt:variant>
      <vt:variant>
        <vt:i4>554</vt:i4>
      </vt:variant>
      <vt:variant>
        <vt:i4>0</vt:i4>
      </vt:variant>
      <vt:variant>
        <vt:i4>5</vt:i4>
      </vt:variant>
      <vt:variant>
        <vt:lpwstr/>
      </vt:variant>
      <vt:variant>
        <vt:lpwstr>_Toc50715029</vt:lpwstr>
      </vt:variant>
      <vt:variant>
        <vt:i4>1966133</vt:i4>
      </vt:variant>
      <vt:variant>
        <vt:i4>548</vt:i4>
      </vt:variant>
      <vt:variant>
        <vt:i4>0</vt:i4>
      </vt:variant>
      <vt:variant>
        <vt:i4>5</vt:i4>
      </vt:variant>
      <vt:variant>
        <vt:lpwstr/>
      </vt:variant>
      <vt:variant>
        <vt:lpwstr>_Toc50715028</vt:lpwstr>
      </vt:variant>
      <vt:variant>
        <vt:i4>1114165</vt:i4>
      </vt:variant>
      <vt:variant>
        <vt:i4>542</vt:i4>
      </vt:variant>
      <vt:variant>
        <vt:i4>0</vt:i4>
      </vt:variant>
      <vt:variant>
        <vt:i4>5</vt:i4>
      </vt:variant>
      <vt:variant>
        <vt:lpwstr/>
      </vt:variant>
      <vt:variant>
        <vt:lpwstr>_Toc50715027</vt:lpwstr>
      </vt:variant>
      <vt:variant>
        <vt:i4>1048629</vt:i4>
      </vt:variant>
      <vt:variant>
        <vt:i4>536</vt:i4>
      </vt:variant>
      <vt:variant>
        <vt:i4>0</vt:i4>
      </vt:variant>
      <vt:variant>
        <vt:i4>5</vt:i4>
      </vt:variant>
      <vt:variant>
        <vt:lpwstr/>
      </vt:variant>
      <vt:variant>
        <vt:lpwstr>_Toc50715026</vt:lpwstr>
      </vt:variant>
      <vt:variant>
        <vt:i4>1245237</vt:i4>
      </vt:variant>
      <vt:variant>
        <vt:i4>530</vt:i4>
      </vt:variant>
      <vt:variant>
        <vt:i4>0</vt:i4>
      </vt:variant>
      <vt:variant>
        <vt:i4>5</vt:i4>
      </vt:variant>
      <vt:variant>
        <vt:lpwstr/>
      </vt:variant>
      <vt:variant>
        <vt:lpwstr>_Toc50715025</vt:lpwstr>
      </vt:variant>
      <vt:variant>
        <vt:i4>1179701</vt:i4>
      </vt:variant>
      <vt:variant>
        <vt:i4>524</vt:i4>
      </vt:variant>
      <vt:variant>
        <vt:i4>0</vt:i4>
      </vt:variant>
      <vt:variant>
        <vt:i4>5</vt:i4>
      </vt:variant>
      <vt:variant>
        <vt:lpwstr/>
      </vt:variant>
      <vt:variant>
        <vt:lpwstr>_Toc50715024</vt:lpwstr>
      </vt:variant>
      <vt:variant>
        <vt:i4>1376309</vt:i4>
      </vt:variant>
      <vt:variant>
        <vt:i4>518</vt:i4>
      </vt:variant>
      <vt:variant>
        <vt:i4>0</vt:i4>
      </vt:variant>
      <vt:variant>
        <vt:i4>5</vt:i4>
      </vt:variant>
      <vt:variant>
        <vt:lpwstr/>
      </vt:variant>
      <vt:variant>
        <vt:lpwstr>_Toc50715023</vt:lpwstr>
      </vt:variant>
      <vt:variant>
        <vt:i4>1310773</vt:i4>
      </vt:variant>
      <vt:variant>
        <vt:i4>512</vt:i4>
      </vt:variant>
      <vt:variant>
        <vt:i4>0</vt:i4>
      </vt:variant>
      <vt:variant>
        <vt:i4>5</vt:i4>
      </vt:variant>
      <vt:variant>
        <vt:lpwstr/>
      </vt:variant>
      <vt:variant>
        <vt:lpwstr>_Toc50715022</vt:lpwstr>
      </vt:variant>
      <vt:variant>
        <vt:i4>1507381</vt:i4>
      </vt:variant>
      <vt:variant>
        <vt:i4>506</vt:i4>
      </vt:variant>
      <vt:variant>
        <vt:i4>0</vt:i4>
      </vt:variant>
      <vt:variant>
        <vt:i4>5</vt:i4>
      </vt:variant>
      <vt:variant>
        <vt:lpwstr/>
      </vt:variant>
      <vt:variant>
        <vt:lpwstr>_Toc50715021</vt:lpwstr>
      </vt:variant>
      <vt:variant>
        <vt:i4>1441845</vt:i4>
      </vt:variant>
      <vt:variant>
        <vt:i4>500</vt:i4>
      </vt:variant>
      <vt:variant>
        <vt:i4>0</vt:i4>
      </vt:variant>
      <vt:variant>
        <vt:i4>5</vt:i4>
      </vt:variant>
      <vt:variant>
        <vt:lpwstr/>
      </vt:variant>
      <vt:variant>
        <vt:lpwstr>_Toc50715020</vt:lpwstr>
      </vt:variant>
      <vt:variant>
        <vt:i4>2031670</vt:i4>
      </vt:variant>
      <vt:variant>
        <vt:i4>494</vt:i4>
      </vt:variant>
      <vt:variant>
        <vt:i4>0</vt:i4>
      </vt:variant>
      <vt:variant>
        <vt:i4>5</vt:i4>
      </vt:variant>
      <vt:variant>
        <vt:lpwstr/>
      </vt:variant>
      <vt:variant>
        <vt:lpwstr>_Toc50715019</vt:lpwstr>
      </vt:variant>
      <vt:variant>
        <vt:i4>1966134</vt:i4>
      </vt:variant>
      <vt:variant>
        <vt:i4>488</vt:i4>
      </vt:variant>
      <vt:variant>
        <vt:i4>0</vt:i4>
      </vt:variant>
      <vt:variant>
        <vt:i4>5</vt:i4>
      </vt:variant>
      <vt:variant>
        <vt:lpwstr/>
      </vt:variant>
      <vt:variant>
        <vt:lpwstr>_Toc50715018</vt:lpwstr>
      </vt:variant>
      <vt:variant>
        <vt:i4>1114166</vt:i4>
      </vt:variant>
      <vt:variant>
        <vt:i4>482</vt:i4>
      </vt:variant>
      <vt:variant>
        <vt:i4>0</vt:i4>
      </vt:variant>
      <vt:variant>
        <vt:i4>5</vt:i4>
      </vt:variant>
      <vt:variant>
        <vt:lpwstr/>
      </vt:variant>
      <vt:variant>
        <vt:lpwstr>_Toc50715017</vt:lpwstr>
      </vt:variant>
      <vt:variant>
        <vt:i4>1048630</vt:i4>
      </vt:variant>
      <vt:variant>
        <vt:i4>476</vt:i4>
      </vt:variant>
      <vt:variant>
        <vt:i4>0</vt:i4>
      </vt:variant>
      <vt:variant>
        <vt:i4>5</vt:i4>
      </vt:variant>
      <vt:variant>
        <vt:lpwstr/>
      </vt:variant>
      <vt:variant>
        <vt:lpwstr>_Toc50715016</vt:lpwstr>
      </vt:variant>
      <vt:variant>
        <vt:i4>1245238</vt:i4>
      </vt:variant>
      <vt:variant>
        <vt:i4>470</vt:i4>
      </vt:variant>
      <vt:variant>
        <vt:i4>0</vt:i4>
      </vt:variant>
      <vt:variant>
        <vt:i4>5</vt:i4>
      </vt:variant>
      <vt:variant>
        <vt:lpwstr/>
      </vt:variant>
      <vt:variant>
        <vt:lpwstr>_Toc50715015</vt:lpwstr>
      </vt:variant>
      <vt:variant>
        <vt:i4>1179702</vt:i4>
      </vt:variant>
      <vt:variant>
        <vt:i4>464</vt:i4>
      </vt:variant>
      <vt:variant>
        <vt:i4>0</vt:i4>
      </vt:variant>
      <vt:variant>
        <vt:i4>5</vt:i4>
      </vt:variant>
      <vt:variant>
        <vt:lpwstr/>
      </vt:variant>
      <vt:variant>
        <vt:lpwstr>_Toc50715014</vt:lpwstr>
      </vt:variant>
      <vt:variant>
        <vt:i4>1376310</vt:i4>
      </vt:variant>
      <vt:variant>
        <vt:i4>458</vt:i4>
      </vt:variant>
      <vt:variant>
        <vt:i4>0</vt:i4>
      </vt:variant>
      <vt:variant>
        <vt:i4>5</vt:i4>
      </vt:variant>
      <vt:variant>
        <vt:lpwstr/>
      </vt:variant>
      <vt:variant>
        <vt:lpwstr>_Toc50715013</vt:lpwstr>
      </vt:variant>
      <vt:variant>
        <vt:i4>1310774</vt:i4>
      </vt:variant>
      <vt:variant>
        <vt:i4>452</vt:i4>
      </vt:variant>
      <vt:variant>
        <vt:i4>0</vt:i4>
      </vt:variant>
      <vt:variant>
        <vt:i4>5</vt:i4>
      </vt:variant>
      <vt:variant>
        <vt:lpwstr/>
      </vt:variant>
      <vt:variant>
        <vt:lpwstr>_Toc50715012</vt:lpwstr>
      </vt:variant>
      <vt:variant>
        <vt:i4>1507382</vt:i4>
      </vt:variant>
      <vt:variant>
        <vt:i4>446</vt:i4>
      </vt:variant>
      <vt:variant>
        <vt:i4>0</vt:i4>
      </vt:variant>
      <vt:variant>
        <vt:i4>5</vt:i4>
      </vt:variant>
      <vt:variant>
        <vt:lpwstr/>
      </vt:variant>
      <vt:variant>
        <vt:lpwstr>_Toc50715011</vt:lpwstr>
      </vt:variant>
      <vt:variant>
        <vt:i4>1441846</vt:i4>
      </vt:variant>
      <vt:variant>
        <vt:i4>440</vt:i4>
      </vt:variant>
      <vt:variant>
        <vt:i4>0</vt:i4>
      </vt:variant>
      <vt:variant>
        <vt:i4>5</vt:i4>
      </vt:variant>
      <vt:variant>
        <vt:lpwstr/>
      </vt:variant>
      <vt:variant>
        <vt:lpwstr>_Toc50715010</vt:lpwstr>
      </vt:variant>
      <vt:variant>
        <vt:i4>2031671</vt:i4>
      </vt:variant>
      <vt:variant>
        <vt:i4>434</vt:i4>
      </vt:variant>
      <vt:variant>
        <vt:i4>0</vt:i4>
      </vt:variant>
      <vt:variant>
        <vt:i4>5</vt:i4>
      </vt:variant>
      <vt:variant>
        <vt:lpwstr/>
      </vt:variant>
      <vt:variant>
        <vt:lpwstr>_Toc50715009</vt:lpwstr>
      </vt:variant>
      <vt:variant>
        <vt:i4>1966135</vt:i4>
      </vt:variant>
      <vt:variant>
        <vt:i4>428</vt:i4>
      </vt:variant>
      <vt:variant>
        <vt:i4>0</vt:i4>
      </vt:variant>
      <vt:variant>
        <vt:i4>5</vt:i4>
      </vt:variant>
      <vt:variant>
        <vt:lpwstr/>
      </vt:variant>
      <vt:variant>
        <vt:lpwstr>_Toc50715008</vt:lpwstr>
      </vt:variant>
      <vt:variant>
        <vt:i4>1114167</vt:i4>
      </vt:variant>
      <vt:variant>
        <vt:i4>422</vt:i4>
      </vt:variant>
      <vt:variant>
        <vt:i4>0</vt:i4>
      </vt:variant>
      <vt:variant>
        <vt:i4>5</vt:i4>
      </vt:variant>
      <vt:variant>
        <vt:lpwstr/>
      </vt:variant>
      <vt:variant>
        <vt:lpwstr>_Toc50715007</vt:lpwstr>
      </vt:variant>
      <vt:variant>
        <vt:i4>1048631</vt:i4>
      </vt:variant>
      <vt:variant>
        <vt:i4>416</vt:i4>
      </vt:variant>
      <vt:variant>
        <vt:i4>0</vt:i4>
      </vt:variant>
      <vt:variant>
        <vt:i4>5</vt:i4>
      </vt:variant>
      <vt:variant>
        <vt:lpwstr/>
      </vt:variant>
      <vt:variant>
        <vt:lpwstr>_Toc50715006</vt:lpwstr>
      </vt:variant>
      <vt:variant>
        <vt:i4>1245239</vt:i4>
      </vt:variant>
      <vt:variant>
        <vt:i4>410</vt:i4>
      </vt:variant>
      <vt:variant>
        <vt:i4>0</vt:i4>
      </vt:variant>
      <vt:variant>
        <vt:i4>5</vt:i4>
      </vt:variant>
      <vt:variant>
        <vt:lpwstr/>
      </vt:variant>
      <vt:variant>
        <vt:lpwstr>_Toc50715005</vt:lpwstr>
      </vt:variant>
      <vt:variant>
        <vt:i4>1179703</vt:i4>
      </vt:variant>
      <vt:variant>
        <vt:i4>404</vt:i4>
      </vt:variant>
      <vt:variant>
        <vt:i4>0</vt:i4>
      </vt:variant>
      <vt:variant>
        <vt:i4>5</vt:i4>
      </vt:variant>
      <vt:variant>
        <vt:lpwstr/>
      </vt:variant>
      <vt:variant>
        <vt:lpwstr>_Toc50715004</vt:lpwstr>
      </vt:variant>
      <vt:variant>
        <vt:i4>1376311</vt:i4>
      </vt:variant>
      <vt:variant>
        <vt:i4>398</vt:i4>
      </vt:variant>
      <vt:variant>
        <vt:i4>0</vt:i4>
      </vt:variant>
      <vt:variant>
        <vt:i4>5</vt:i4>
      </vt:variant>
      <vt:variant>
        <vt:lpwstr/>
      </vt:variant>
      <vt:variant>
        <vt:lpwstr>_Toc50715003</vt:lpwstr>
      </vt:variant>
      <vt:variant>
        <vt:i4>1310775</vt:i4>
      </vt:variant>
      <vt:variant>
        <vt:i4>392</vt:i4>
      </vt:variant>
      <vt:variant>
        <vt:i4>0</vt:i4>
      </vt:variant>
      <vt:variant>
        <vt:i4>5</vt:i4>
      </vt:variant>
      <vt:variant>
        <vt:lpwstr/>
      </vt:variant>
      <vt:variant>
        <vt:lpwstr>_Toc50715002</vt:lpwstr>
      </vt:variant>
      <vt:variant>
        <vt:i4>1507383</vt:i4>
      </vt:variant>
      <vt:variant>
        <vt:i4>386</vt:i4>
      </vt:variant>
      <vt:variant>
        <vt:i4>0</vt:i4>
      </vt:variant>
      <vt:variant>
        <vt:i4>5</vt:i4>
      </vt:variant>
      <vt:variant>
        <vt:lpwstr/>
      </vt:variant>
      <vt:variant>
        <vt:lpwstr>_Toc50715001</vt:lpwstr>
      </vt:variant>
      <vt:variant>
        <vt:i4>1441847</vt:i4>
      </vt:variant>
      <vt:variant>
        <vt:i4>380</vt:i4>
      </vt:variant>
      <vt:variant>
        <vt:i4>0</vt:i4>
      </vt:variant>
      <vt:variant>
        <vt:i4>5</vt:i4>
      </vt:variant>
      <vt:variant>
        <vt:lpwstr/>
      </vt:variant>
      <vt:variant>
        <vt:lpwstr>_Toc50715000</vt:lpwstr>
      </vt:variant>
      <vt:variant>
        <vt:i4>1441855</vt:i4>
      </vt:variant>
      <vt:variant>
        <vt:i4>374</vt:i4>
      </vt:variant>
      <vt:variant>
        <vt:i4>0</vt:i4>
      </vt:variant>
      <vt:variant>
        <vt:i4>5</vt:i4>
      </vt:variant>
      <vt:variant>
        <vt:lpwstr/>
      </vt:variant>
      <vt:variant>
        <vt:lpwstr>_Toc50714999</vt:lpwstr>
      </vt:variant>
      <vt:variant>
        <vt:i4>1507391</vt:i4>
      </vt:variant>
      <vt:variant>
        <vt:i4>368</vt:i4>
      </vt:variant>
      <vt:variant>
        <vt:i4>0</vt:i4>
      </vt:variant>
      <vt:variant>
        <vt:i4>5</vt:i4>
      </vt:variant>
      <vt:variant>
        <vt:lpwstr/>
      </vt:variant>
      <vt:variant>
        <vt:lpwstr>_Toc50714998</vt:lpwstr>
      </vt:variant>
      <vt:variant>
        <vt:i4>1572927</vt:i4>
      </vt:variant>
      <vt:variant>
        <vt:i4>362</vt:i4>
      </vt:variant>
      <vt:variant>
        <vt:i4>0</vt:i4>
      </vt:variant>
      <vt:variant>
        <vt:i4>5</vt:i4>
      </vt:variant>
      <vt:variant>
        <vt:lpwstr/>
      </vt:variant>
      <vt:variant>
        <vt:lpwstr>_Toc50714997</vt:lpwstr>
      </vt:variant>
      <vt:variant>
        <vt:i4>1638463</vt:i4>
      </vt:variant>
      <vt:variant>
        <vt:i4>356</vt:i4>
      </vt:variant>
      <vt:variant>
        <vt:i4>0</vt:i4>
      </vt:variant>
      <vt:variant>
        <vt:i4>5</vt:i4>
      </vt:variant>
      <vt:variant>
        <vt:lpwstr/>
      </vt:variant>
      <vt:variant>
        <vt:lpwstr>_Toc50714996</vt:lpwstr>
      </vt:variant>
      <vt:variant>
        <vt:i4>1703999</vt:i4>
      </vt:variant>
      <vt:variant>
        <vt:i4>350</vt:i4>
      </vt:variant>
      <vt:variant>
        <vt:i4>0</vt:i4>
      </vt:variant>
      <vt:variant>
        <vt:i4>5</vt:i4>
      </vt:variant>
      <vt:variant>
        <vt:lpwstr/>
      </vt:variant>
      <vt:variant>
        <vt:lpwstr>_Toc50714995</vt:lpwstr>
      </vt:variant>
      <vt:variant>
        <vt:i4>1769535</vt:i4>
      </vt:variant>
      <vt:variant>
        <vt:i4>344</vt:i4>
      </vt:variant>
      <vt:variant>
        <vt:i4>0</vt:i4>
      </vt:variant>
      <vt:variant>
        <vt:i4>5</vt:i4>
      </vt:variant>
      <vt:variant>
        <vt:lpwstr/>
      </vt:variant>
      <vt:variant>
        <vt:lpwstr>_Toc50714994</vt:lpwstr>
      </vt:variant>
      <vt:variant>
        <vt:i4>1835071</vt:i4>
      </vt:variant>
      <vt:variant>
        <vt:i4>338</vt:i4>
      </vt:variant>
      <vt:variant>
        <vt:i4>0</vt:i4>
      </vt:variant>
      <vt:variant>
        <vt:i4>5</vt:i4>
      </vt:variant>
      <vt:variant>
        <vt:lpwstr/>
      </vt:variant>
      <vt:variant>
        <vt:lpwstr>_Toc50714993</vt:lpwstr>
      </vt:variant>
      <vt:variant>
        <vt:i4>1900607</vt:i4>
      </vt:variant>
      <vt:variant>
        <vt:i4>332</vt:i4>
      </vt:variant>
      <vt:variant>
        <vt:i4>0</vt:i4>
      </vt:variant>
      <vt:variant>
        <vt:i4>5</vt:i4>
      </vt:variant>
      <vt:variant>
        <vt:lpwstr/>
      </vt:variant>
      <vt:variant>
        <vt:lpwstr>_Toc50714992</vt:lpwstr>
      </vt:variant>
      <vt:variant>
        <vt:i4>1966143</vt:i4>
      </vt:variant>
      <vt:variant>
        <vt:i4>326</vt:i4>
      </vt:variant>
      <vt:variant>
        <vt:i4>0</vt:i4>
      </vt:variant>
      <vt:variant>
        <vt:i4>5</vt:i4>
      </vt:variant>
      <vt:variant>
        <vt:lpwstr/>
      </vt:variant>
      <vt:variant>
        <vt:lpwstr>_Toc50714991</vt:lpwstr>
      </vt:variant>
      <vt:variant>
        <vt:i4>2031679</vt:i4>
      </vt:variant>
      <vt:variant>
        <vt:i4>320</vt:i4>
      </vt:variant>
      <vt:variant>
        <vt:i4>0</vt:i4>
      </vt:variant>
      <vt:variant>
        <vt:i4>5</vt:i4>
      </vt:variant>
      <vt:variant>
        <vt:lpwstr/>
      </vt:variant>
      <vt:variant>
        <vt:lpwstr>_Toc50714990</vt:lpwstr>
      </vt:variant>
      <vt:variant>
        <vt:i4>1441854</vt:i4>
      </vt:variant>
      <vt:variant>
        <vt:i4>314</vt:i4>
      </vt:variant>
      <vt:variant>
        <vt:i4>0</vt:i4>
      </vt:variant>
      <vt:variant>
        <vt:i4>5</vt:i4>
      </vt:variant>
      <vt:variant>
        <vt:lpwstr/>
      </vt:variant>
      <vt:variant>
        <vt:lpwstr>_Toc50714989</vt:lpwstr>
      </vt:variant>
      <vt:variant>
        <vt:i4>1507390</vt:i4>
      </vt:variant>
      <vt:variant>
        <vt:i4>308</vt:i4>
      </vt:variant>
      <vt:variant>
        <vt:i4>0</vt:i4>
      </vt:variant>
      <vt:variant>
        <vt:i4>5</vt:i4>
      </vt:variant>
      <vt:variant>
        <vt:lpwstr/>
      </vt:variant>
      <vt:variant>
        <vt:lpwstr>_Toc50714988</vt:lpwstr>
      </vt:variant>
      <vt:variant>
        <vt:i4>1572926</vt:i4>
      </vt:variant>
      <vt:variant>
        <vt:i4>302</vt:i4>
      </vt:variant>
      <vt:variant>
        <vt:i4>0</vt:i4>
      </vt:variant>
      <vt:variant>
        <vt:i4>5</vt:i4>
      </vt:variant>
      <vt:variant>
        <vt:lpwstr/>
      </vt:variant>
      <vt:variant>
        <vt:lpwstr>_Toc50714987</vt:lpwstr>
      </vt:variant>
      <vt:variant>
        <vt:i4>1638462</vt:i4>
      </vt:variant>
      <vt:variant>
        <vt:i4>296</vt:i4>
      </vt:variant>
      <vt:variant>
        <vt:i4>0</vt:i4>
      </vt:variant>
      <vt:variant>
        <vt:i4>5</vt:i4>
      </vt:variant>
      <vt:variant>
        <vt:lpwstr/>
      </vt:variant>
      <vt:variant>
        <vt:lpwstr>_Toc50714986</vt:lpwstr>
      </vt:variant>
      <vt:variant>
        <vt:i4>1703998</vt:i4>
      </vt:variant>
      <vt:variant>
        <vt:i4>290</vt:i4>
      </vt:variant>
      <vt:variant>
        <vt:i4>0</vt:i4>
      </vt:variant>
      <vt:variant>
        <vt:i4>5</vt:i4>
      </vt:variant>
      <vt:variant>
        <vt:lpwstr/>
      </vt:variant>
      <vt:variant>
        <vt:lpwstr>_Toc50714985</vt:lpwstr>
      </vt:variant>
      <vt:variant>
        <vt:i4>1769534</vt:i4>
      </vt:variant>
      <vt:variant>
        <vt:i4>284</vt:i4>
      </vt:variant>
      <vt:variant>
        <vt:i4>0</vt:i4>
      </vt:variant>
      <vt:variant>
        <vt:i4>5</vt:i4>
      </vt:variant>
      <vt:variant>
        <vt:lpwstr/>
      </vt:variant>
      <vt:variant>
        <vt:lpwstr>_Toc50714984</vt:lpwstr>
      </vt:variant>
      <vt:variant>
        <vt:i4>1835070</vt:i4>
      </vt:variant>
      <vt:variant>
        <vt:i4>278</vt:i4>
      </vt:variant>
      <vt:variant>
        <vt:i4>0</vt:i4>
      </vt:variant>
      <vt:variant>
        <vt:i4>5</vt:i4>
      </vt:variant>
      <vt:variant>
        <vt:lpwstr/>
      </vt:variant>
      <vt:variant>
        <vt:lpwstr>_Toc50714983</vt:lpwstr>
      </vt:variant>
      <vt:variant>
        <vt:i4>1900606</vt:i4>
      </vt:variant>
      <vt:variant>
        <vt:i4>272</vt:i4>
      </vt:variant>
      <vt:variant>
        <vt:i4>0</vt:i4>
      </vt:variant>
      <vt:variant>
        <vt:i4>5</vt:i4>
      </vt:variant>
      <vt:variant>
        <vt:lpwstr/>
      </vt:variant>
      <vt:variant>
        <vt:lpwstr>_Toc50714982</vt:lpwstr>
      </vt:variant>
      <vt:variant>
        <vt:i4>1966142</vt:i4>
      </vt:variant>
      <vt:variant>
        <vt:i4>266</vt:i4>
      </vt:variant>
      <vt:variant>
        <vt:i4>0</vt:i4>
      </vt:variant>
      <vt:variant>
        <vt:i4>5</vt:i4>
      </vt:variant>
      <vt:variant>
        <vt:lpwstr/>
      </vt:variant>
      <vt:variant>
        <vt:lpwstr>_Toc50714981</vt:lpwstr>
      </vt:variant>
      <vt:variant>
        <vt:i4>2031678</vt:i4>
      </vt:variant>
      <vt:variant>
        <vt:i4>260</vt:i4>
      </vt:variant>
      <vt:variant>
        <vt:i4>0</vt:i4>
      </vt:variant>
      <vt:variant>
        <vt:i4>5</vt:i4>
      </vt:variant>
      <vt:variant>
        <vt:lpwstr/>
      </vt:variant>
      <vt:variant>
        <vt:lpwstr>_Toc50714980</vt:lpwstr>
      </vt:variant>
      <vt:variant>
        <vt:i4>1441841</vt:i4>
      </vt:variant>
      <vt:variant>
        <vt:i4>254</vt:i4>
      </vt:variant>
      <vt:variant>
        <vt:i4>0</vt:i4>
      </vt:variant>
      <vt:variant>
        <vt:i4>5</vt:i4>
      </vt:variant>
      <vt:variant>
        <vt:lpwstr/>
      </vt:variant>
      <vt:variant>
        <vt:lpwstr>_Toc50714979</vt:lpwstr>
      </vt:variant>
      <vt:variant>
        <vt:i4>1507377</vt:i4>
      </vt:variant>
      <vt:variant>
        <vt:i4>248</vt:i4>
      </vt:variant>
      <vt:variant>
        <vt:i4>0</vt:i4>
      </vt:variant>
      <vt:variant>
        <vt:i4>5</vt:i4>
      </vt:variant>
      <vt:variant>
        <vt:lpwstr/>
      </vt:variant>
      <vt:variant>
        <vt:lpwstr>_Toc50714978</vt:lpwstr>
      </vt:variant>
      <vt:variant>
        <vt:i4>1572913</vt:i4>
      </vt:variant>
      <vt:variant>
        <vt:i4>242</vt:i4>
      </vt:variant>
      <vt:variant>
        <vt:i4>0</vt:i4>
      </vt:variant>
      <vt:variant>
        <vt:i4>5</vt:i4>
      </vt:variant>
      <vt:variant>
        <vt:lpwstr/>
      </vt:variant>
      <vt:variant>
        <vt:lpwstr>_Toc50714977</vt:lpwstr>
      </vt:variant>
      <vt:variant>
        <vt:i4>1638449</vt:i4>
      </vt:variant>
      <vt:variant>
        <vt:i4>236</vt:i4>
      </vt:variant>
      <vt:variant>
        <vt:i4>0</vt:i4>
      </vt:variant>
      <vt:variant>
        <vt:i4>5</vt:i4>
      </vt:variant>
      <vt:variant>
        <vt:lpwstr/>
      </vt:variant>
      <vt:variant>
        <vt:lpwstr>_Toc50714976</vt:lpwstr>
      </vt:variant>
      <vt:variant>
        <vt:i4>1703985</vt:i4>
      </vt:variant>
      <vt:variant>
        <vt:i4>230</vt:i4>
      </vt:variant>
      <vt:variant>
        <vt:i4>0</vt:i4>
      </vt:variant>
      <vt:variant>
        <vt:i4>5</vt:i4>
      </vt:variant>
      <vt:variant>
        <vt:lpwstr/>
      </vt:variant>
      <vt:variant>
        <vt:lpwstr>_Toc50714975</vt:lpwstr>
      </vt:variant>
      <vt:variant>
        <vt:i4>1769521</vt:i4>
      </vt:variant>
      <vt:variant>
        <vt:i4>224</vt:i4>
      </vt:variant>
      <vt:variant>
        <vt:i4>0</vt:i4>
      </vt:variant>
      <vt:variant>
        <vt:i4>5</vt:i4>
      </vt:variant>
      <vt:variant>
        <vt:lpwstr/>
      </vt:variant>
      <vt:variant>
        <vt:lpwstr>_Toc50714974</vt:lpwstr>
      </vt:variant>
      <vt:variant>
        <vt:i4>1835057</vt:i4>
      </vt:variant>
      <vt:variant>
        <vt:i4>218</vt:i4>
      </vt:variant>
      <vt:variant>
        <vt:i4>0</vt:i4>
      </vt:variant>
      <vt:variant>
        <vt:i4>5</vt:i4>
      </vt:variant>
      <vt:variant>
        <vt:lpwstr/>
      </vt:variant>
      <vt:variant>
        <vt:lpwstr>_Toc50714973</vt:lpwstr>
      </vt:variant>
      <vt:variant>
        <vt:i4>1900593</vt:i4>
      </vt:variant>
      <vt:variant>
        <vt:i4>212</vt:i4>
      </vt:variant>
      <vt:variant>
        <vt:i4>0</vt:i4>
      </vt:variant>
      <vt:variant>
        <vt:i4>5</vt:i4>
      </vt:variant>
      <vt:variant>
        <vt:lpwstr/>
      </vt:variant>
      <vt:variant>
        <vt:lpwstr>_Toc50714972</vt:lpwstr>
      </vt:variant>
      <vt:variant>
        <vt:i4>1966129</vt:i4>
      </vt:variant>
      <vt:variant>
        <vt:i4>206</vt:i4>
      </vt:variant>
      <vt:variant>
        <vt:i4>0</vt:i4>
      </vt:variant>
      <vt:variant>
        <vt:i4>5</vt:i4>
      </vt:variant>
      <vt:variant>
        <vt:lpwstr/>
      </vt:variant>
      <vt:variant>
        <vt:lpwstr>_Toc50714971</vt:lpwstr>
      </vt:variant>
      <vt:variant>
        <vt:i4>2031665</vt:i4>
      </vt:variant>
      <vt:variant>
        <vt:i4>200</vt:i4>
      </vt:variant>
      <vt:variant>
        <vt:i4>0</vt:i4>
      </vt:variant>
      <vt:variant>
        <vt:i4>5</vt:i4>
      </vt:variant>
      <vt:variant>
        <vt:lpwstr/>
      </vt:variant>
      <vt:variant>
        <vt:lpwstr>_Toc50714970</vt:lpwstr>
      </vt:variant>
      <vt:variant>
        <vt:i4>1441840</vt:i4>
      </vt:variant>
      <vt:variant>
        <vt:i4>194</vt:i4>
      </vt:variant>
      <vt:variant>
        <vt:i4>0</vt:i4>
      </vt:variant>
      <vt:variant>
        <vt:i4>5</vt:i4>
      </vt:variant>
      <vt:variant>
        <vt:lpwstr/>
      </vt:variant>
      <vt:variant>
        <vt:lpwstr>_Toc50714969</vt:lpwstr>
      </vt:variant>
      <vt:variant>
        <vt:i4>1507376</vt:i4>
      </vt:variant>
      <vt:variant>
        <vt:i4>188</vt:i4>
      </vt:variant>
      <vt:variant>
        <vt:i4>0</vt:i4>
      </vt:variant>
      <vt:variant>
        <vt:i4>5</vt:i4>
      </vt:variant>
      <vt:variant>
        <vt:lpwstr/>
      </vt:variant>
      <vt:variant>
        <vt:lpwstr>_Toc50714968</vt:lpwstr>
      </vt:variant>
      <vt:variant>
        <vt:i4>1572912</vt:i4>
      </vt:variant>
      <vt:variant>
        <vt:i4>182</vt:i4>
      </vt:variant>
      <vt:variant>
        <vt:i4>0</vt:i4>
      </vt:variant>
      <vt:variant>
        <vt:i4>5</vt:i4>
      </vt:variant>
      <vt:variant>
        <vt:lpwstr/>
      </vt:variant>
      <vt:variant>
        <vt:lpwstr>_Toc50714967</vt:lpwstr>
      </vt:variant>
      <vt:variant>
        <vt:i4>1638448</vt:i4>
      </vt:variant>
      <vt:variant>
        <vt:i4>176</vt:i4>
      </vt:variant>
      <vt:variant>
        <vt:i4>0</vt:i4>
      </vt:variant>
      <vt:variant>
        <vt:i4>5</vt:i4>
      </vt:variant>
      <vt:variant>
        <vt:lpwstr/>
      </vt:variant>
      <vt:variant>
        <vt:lpwstr>_Toc50714966</vt:lpwstr>
      </vt:variant>
      <vt:variant>
        <vt:i4>1703984</vt:i4>
      </vt:variant>
      <vt:variant>
        <vt:i4>170</vt:i4>
      </vt:variant>
      <vt:variant>
        <vt:i4>0</vt:i4>
      </vt:variant>
      <vt:variant>
        <vt:i4>5</vt:i4>
      </vt:variant>
      <vt:variant>
        <vt:lpwstr/>
      </vt:variant>
      <vt:variant>
        <vt:lpwstr>_Toc50714965</vt:lpwstr>
      </vt:variant>
      <vt:variant>
        <vt:i4>1769520</vt:i4>
      </vt:variant>
      <vt:variant>
        <vt:i4>164</vt:i4>
      </vt:variant>
      <vt:variant>
        <vt:i4>0</vt:i4>
      </vt:variant>
      <vt:variant>
        <vt:i4>5</vt:i4>
      </vt:variant>
      <vt:variant>
        <vt:lpwstr/>
      </vt:variant>
      <vt:variant>
        <vt:lpwstr>_Toc50714964</vt:lpwstr>
      </vt:variant>
      <vt:variant>
        <vt:i4>1835056</vt:i4>
      </vt:variant>
      <vt:variant>
        <vt:i4>158</vt:i4>
      </vt:variant>
      <vt:variant>
        <vt:i4>0</vt:i4>
      </vt:variant>
      <vt:variant>
        <vt:i4>5</vt:i4>
      </vt:variant>
      <vt:variant>
        <vt:lpwstr/>
      </vt:variant>
      <vt:variant>
        <vt:lpwstr>_Toc50714963</vt:lpwstr>
      </vt:variant>
      <vt:variant>
        <vt:i4>1900592</vt:i4>
      </vt:variant>
      <vt:variant>
        <vt:i4>152</vt:i4>
      </vt:variant>
      <vt:variant>
        <vt:i4>0</vt:i4>
      </vt:variant>
      <vt:variant>
        <vt:i4>5</vt:i4>
      </vt:variant>
      <vt:variant>
        <vt:lpwstr/>
      </vt:variant>
      <vt:variant>
        <vt:lpwstr>_Toc50714962</vt:lpwstr>
      </vt:variant>
      <vt:variant>
        <vt:i4>1966128</vt:i4>
      </vt:variant>
      <vt:variant>
        <vt:i4>146</vt:i4>
      </vt:variant>
      <vt:variant>
        <vt:i4>0</vt:i4>
      </vt:variant>
      <vt:variant>
        <vt:i4>5</vt:i4>
      </vt:variant>
      <vt:variant>
        <vt:lpwstr/>
      </vt:variant>
      <vt:variant>
        <vt:lpwstr>_Toc50714961</vt:lpwstr>
      </vt:variant>
      <vt:variant>
        <vt:i4>2031664</vt:i4>
      </vt:variant>
      <vt:variant>
        <vt:i4>140</vt:i4>
      </vt:variant>
      <vt:variant>
        <vt:i4>0</vt:i4>
      </vt:variant>
      <vt:variant>
        <vt:i4>5</vt:i4>
      </vt:variant>
      <vt:variant>
        <vt:lpwstr/>
      </vt:variant>
      <vt:variant>
        <vt:lpwstr>_Toc50714960</vt:lpwstr>
      </vt:variant>
      <vt:variant>
        <vt:i4>1441843</vt:i4>
      </vt:variant>
      <vt:variant>
        <vt:i4>134</vt:i4>
      </vt:variant>
      <vt:variant>
        <vt:i4>0</vt:i4>
      </vt:variant>
      <vt:variant>
        <vt:i4>5</vt:i4>
      </vt:variant>
      <vt:variant>
        <vt:lpwstr/>
      </vt:variant>
      <vt:variant>
        <vt:lpwstr>_Toc50714959</vt:lpwstr>
      </vt:variant>
      <vt:variant>
        <vt:i4>1507379</vt:i4>
      </vt:variant>
      <vt:variant>
        <vt:i4>128</vt:i4>
      </vt:variant>
      <vt:variant>
        <vt:i4>0</vt:i4>
      </vt:variant>
      <vt:variant>
        <vt:i4>5</vt:i4>
      </vt:variant>
      <vt:variant>
        <vt:lpwstr/>
      </vt:variant>
      <vt:variant>
        <vt:lpwstr>_Toc50714958</vt:lpwstr>
      </vt:variant>
      <vt:variant>
        <vt:i4>1572915</vt:i4>
      </vt:variant>
      <vt:variant>
        <vt:i4>122</vt:i4>
      </vt:variant>
      <vt:variant>
        <vt:i4>0</vt:i4>
      </vt:variant>
      <vt:variant>
        <vt:i4>5</vt:i4>
      </vt:variant>
      <vt:variant>
        <vt:lpwstr/>
      </vt:variant>
      <vt:variant>
        <vt:lpwstr>_Toc50714957</vt:lpwstr>
      </vt:variant>
      <vt:variant>
        <vt:i4>1638451</vt:i4>
      </vt:variant>
      <vt:variant>
        <vt:i4>116</vt:i4>
      </vt:variant>
      <vt:variant>
        <vt:i4>0</vt:i4>
      </vt:variant>
      <vt:variant>
        <vt:i4>5</vt:i4>
      </vt:variant>
      <vt:variant>
        <vt:lpwstr/>
      </vt:variant>
      <vt:variant>
        <vt:lpwstr>_Toc50714956</vt:lpwstr>
      </vt:variant>
      <vt:variant>
        <vt:i4>1703987</vt:i4>
      </vt:variant>
      <vt:variant>
        <vt:i4>110</vt:i4>
      </vt:variant>
      <vt:variant>
        <vt:i4>0</vt:i4>
      </vt:variant>
      <vt:variant>
        <vt:i4>5</vt:i4>
      </vt:variant>
      <vt:variant>
        <vt:lpwstr/>
      </vt:variant>
      <vt:variant>
        <vt:lpwstr>_Toc50714955</vt:lpwstr>
      </vt:variant>
      <vt:variant>
        <vt:i4>1769523</vt:i4>
      </vt:variant>
      <vt:variant>
        <vt:i4>104</vt:i4>
      </vt:variant>
      <vt:variant>
        <vt:i4>0</vt:i4>
      </vt:variant>
      <vt:variant>
        <vt:i4>5</vt:i4>
      </vt:variant>
      <vt:variant>
        <vt:lpwstr/>
      </vt:variant>
      <vt:variant>
        <vt:lpwstr>_Toc50714954</vt:lpwstr>
      </vt:variant>
      <vt:variant>
        <vt:i4>1835059</vt:i4>
      </vt:variant>
      <vt:variant>
        <vt:i4>98</vt:i4>
      </vt:variant>
      <vt:variant>
        <vt:i4>0</vt:i4>
      </vt:variant>
      <vt:variant>
        <vt:i4>5</vt:i4>
      </vt:variant>
      <vt:variant>
        <vt:lpwstr/>
      </vt:variant>
      <vt:variant>
        <vt:lpwstr>_Toc50714953</vt:lpwstr>
      </vt:variant>
      <vt:variant>
        <vt:i4>1900595</vt:i4>
      </vt:variant>
      <vt:variant>
        <vt:i4>92</vt:i4>
      </vt:variant>
      <vt:variant>
        <vt:i4>0</vt:i4>
      </vt:variant>
      <vt:variant>
        <vt:i4>5</vt:i4>
      </vt:variant>
      <vt:variant>
        <vt:lpwstr/>
      </vt:variant>
      <vt:variant>
        <vt:lpwstr>_Toc50714952</vt:lpwstr>
      </vt:variant>
      <vt:variant>
        <vt:i4>1966131</vt:i4>
      </vt:variant>
      <vt:variant>
        <vt:i4>86</vt:i4>
      </vt:variant>
      <vt:variant>
        <vt:i4>0</vt:i4>
      </vt:variant>
      <vt:variant>
        <vt:i4>5</vt:i4>
      </vt:variant>
      <vt:variant>
        <vt:lpwstr/>
      </vt:variant>
      <vt:variant>
        <vt:lpwstr>_Toc50714951</vt:lpwstr>
      </vt:variant>
      <vt:variant>
        <vt:i4>2031667</vt:i4>
      </vt:variant>
      <vt:variant>
        <vt:i4>80</vt:i4>
      </vt:variant>
      <vt:variant>
        <vt:i4>0</vt:i4>
      </vt:variant>
      <vt:variant>
        <vt:i4>5</vt:i4>
      </vt:variant>
      <vt:variant>
        <vt:lpwstr/>
      </vt:variant>
      <vt:variant>
        <vt:lpwstr>_Toc50714950</vt:lpwstr>
      </vt:variant>
      <vt:variant>
        <vt:i4>1441842</vt:i4>
      </vt:variant>
      <vt:variant>
        <vt:i4>74</vt:i4>
      </vt:variant>
      <vt:variant>
        <vt:i4>0</vt:i4>
      </vt:variant>
      <vt:variant>
        <vt:i4>5</vt:i4>
      </vt:variant>
      <vt:variant>
        <vt:lpwstr/>
      </vt:variant>
      <vt:variant>
        <vt:lpwstr>_Toc50714949</vt:lpwstr>
      </vt:variant>
      <vt:variant>
        <vt:i4>1507378</vt:i4>
      </vt:variant>
      <vt:variant>
        <vt:i4>68</vt:i4>
      </vt:variant>
      <vt:variant>
        <vt:i4>0</vt:i4>
      </vt:variant>
      <vt:variant>
        <vt:i4>5</vt:i4>
      </vt:variant>
      <vt:variant>
        <vt:lpwstr/>
      </vt:variant>
      <vt:variant>
        <vt:lpwstr>_Toc50714948</vt:lpwstr>
      </vt:variant>
      <vt:variant>
        <vt:i4>1572914</vt:i4>
      </vt:variant>
      <vt:variant>
        <vt:i4>62</vt:i4>
      </vt:variant>
      <vt:variant>
        <vt:i4>0</vt:i4>
      </vt:variant>
      <vt:variant>
        <vt:i4>5</vt:i4>
      </vt:variant>
      <vt:variant>
        <vt:lpwstr/>
      </vt:variant>
      <vt:variant>
        <vt:lpwstr>_Toc50714947</vt:lpwstr>
      </vt:variant>
      <vt:variant>
        <vt:i4>1638450</vt:i4>
      </vt:variant>
      <vt:variant>
        <vt:i4>56</vt:i4>
      </vt:variant>
      <vt:variant>
        <vt:i4>0</vt:i4>
      </vt:variant>
      <vt:variant>
        <vt:i4>5</vt:i4>
      </vt:variant>
      <vt:variant>
        <vt:lpwstr/>
      </vt:variant>
      <vt:variant>
        <vt:lpwstr>_Toc50714946</vt:lpwstr>
      </vt:variant>
      <vt:variant>
        <vt:i4>1703986</vt:i4>
      </vt:variant>
      <vt:variant>
        <vt:i4>50</vt:i4>
      </vt:variant>
      <vt:variant>
        <vt:i4>0</vt:i4>
      </vt:variant>
      <vt:variant>
        <vt:i4>5</vt:i4>
      </vt:variant>
      <vt:variant>
        <vt:lpwstr/>
      </vt:variant>
      <vt:variant>
        <vt:lpwstr>_Toc50714945</vt:lpwstr>
      </vt:variant>
      <vt:variant>
        <vt:i4>1769522</vt:i4>
      </vt:variant>
      <vt:variant>
        <vt:i4>44</vt:i4>
      </vt:variant>
      <vt:variant>
        <vt:i4>0</vt:i4>
      </vt:variant>
      <vt:variant>
        <vt:i4>5</vt:i4>
      </vt:variant>
      <vt:variant>
        <vt:lpwstr/>
      </vt:variant>
      <vt:variant>
        <vt:lpwstr>_Toc50714944</vt:lpwstr>
      </vt:variant>
      <vt:variant>
        <vt:i4>1835058</vt:i4>
      </vt:variant>
      <vt:variant>
        <vt:i4>38</vt:i4>
      </vt:variant>
      <vt:variant>
        <vt:i4>0</vt:i4>
      </vt:variant>
      <vt:variant>
        <vt:i4>5</vt:i4>
      </vt:variant>
      <vt:variant>
        <vt:lpwstr/>
      </vt:variant>
      <vt:variant>
        <vt:lpwstr>_Toc50714943</vt:lpwstr>
      </vt:variant>
      <vt:variant>
        <vt:i4>1900594</vt:i4>
      </vt:variant>
      <vt:variant>
        <vt:i4>32</vt:i4>
      </vt:variant>
      <vt:variant>
        <vt:i4>0</vt:i4>
      </vt:variant>
      <vt:variant>
        <vt:i4>5</vt:i4>
      </vt:variant>
      <vt:variant>
        <vt:lpwstr/>
      </vt:variant>
      <vt:variant>
        <vt:lpwstr>_Toc50714942</vt:lpwstr>
      </vt:variant>
      <vt:variant>
        <vt:i4>1966130</vt:i4>
      </vt:variant>
      <vt:variant>
        <vt:i4>26</vt:i4>
      </vt:variant>
      <vt:variant>
        <vt:i4>0</vt:i4>
      </vt:variant>
      <vt:variant>
        <vt:i4>5</vt:i4>
      </vt:variant>
      <vt:variant>
        <vt:lpwstr/>
      </vt:variant>
      <vt:variant>
        <vt:lpwstr>_Toc50714941</vt:lpwstr>
      </vt:variant>
      <vt:variant>
        <vt:i4>2031666</vt:i4>
      </vt:variant>
      <vt:variant>
        <vt:i4>20</vt:i4>
      </vt:variant>
      <vt:variant>
        <vt:i4>0</vt:i4>
      </vt:variant>
      <vt:variant>
        <vt:i4>5</vt:i4>
      </vt:variant>
      <vt:variant>
        <vt:lpwstr/>
      </vt:variant>
      <vt:variant>
        <vt:lpwstr>_Toc50714940</vt:lpwstr>
      </vt:variant>
      <vt:variant>
        <vt:i4>1441845</vt:i4>
      </vt:variant>
      <vt:variant>
        <vt:i4>14</vt:i4>
      </vt:variant>
      <vt:variant>
        <vt:i4>0</vt:i4>
      </vt:variant>
      <vt:variant>
        <vt:i4>5</vt:i4>
      </vt:variant>
      <vt:variant>
        <vt:lpwstr/>
      </vt:variant>
      <vt:variant>
        <vt:lpwstr>_Toc50714939</vt:lpwstr>
      </vt:variant>
      <vt:variant>
        <vt:i4>1507381</vt:i4>
      </vt:variant>
      <vt:variant>
        <vt:i4>8</vt:i4>
      </vt:variant>
      <vt:variant>
        <vt:i4>0</vt:i4>
      </vt:variant>
      <vt:variant>
        <vt:i4>5</vt:i4>
      </vt:variant>
      <vt:variant>
        <vt:lpwstr/>
      </vt:variant>
      <vt:variant>
        <vt:lpwstr>_Toc50714938</vt:lpwstr>
      </vt:variant>
      <vt:variant>
        <vt:i4>1572917</vt:i4>
      </vt:variant>
      <vt:variant>
        <vt:i4>5</vt:i4>
      </vt:variant>
      <vt:variant>
        <vt:i4>0</vt:i4>
      </vt:variant>
      <vt:variant>
        <vt:i4>5</vt:i4>
      </vt:variant>
      <vt:variant>
        <vt:lpwstr/>
      </vt:variant>
      <vt:variant>
        <vt:lpwstr>_Toc50714937</vt:lpwstr>
      </vt:variant>
      <vt:variant>
        <vt:i4>589882</vt:i4>
      </vt:variant>
      <vt:variant>
        <vt:i4>0</vt:i4>
      </vt:variant>
      <vt:variant>
        <vt:i4>0</vt:i4>
      </vt:variant>
      <vt:variant>
        <vt:i4>5</vt:i4>
      </vt:variant>
      <vt:variant>
        <vt:lpwstr>mailto:info@ifv.nl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van der Meyden [IFV]</dc:creator>
  <cp:keywords/>
  <cp:lastModifiedBy>Nathalie van der Meyden [IFV]</cp:lastModifiedBy>
  <cp:revision>5</cp:revision>
  <cp:lastPrinted>1970-01-01T19:00:00Z</cp:lastPrinted>
  <dcterms:created xsi:type="dcterms:W3CDTF">2020-09-17T07:49:00Z</dcterms:created>
  <dcterms:modified xsi:type="dcterms:W3CDTF">2020-09-29T11:08:00Z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0x010100F2480611582404448C9D9060AD5555C7</vt:lpwstr>
  </property>
</Properties>
</file>