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30423032"/>
        <w:docPartObj>
          <w:docPartGallery w:val="Cover Pages"/>
          <w:docPartUnique/>
        </w:docPartObj>
      </w:sdtPr>
      <w:sdtEndPr>
        <w:rPr>
          <w:noProof/>
          <w:color w:val="EEECE1" w:themeColor="background2"/>
          <w:sz w:val="32"/>
          <w:szCs w:val="32"/>
        </w:rPr>
      </w:sdtEndPr>
      <w:sdtContent>
        <w:p w:rsidR="00161435" w:rsidRDefault="00573F91">
          <w:r>
            <w:rPr>
              <w:noProof/>
              <w:color w:val="EEECE1" w:themeColor="background2"/>
              <w:sz w:val="32"/>
              <w:szCs w:val="32"/>
              <w:lang w:eastAsia="nl-NL"/>
            </w:rPr>
            <w:drawing>
              <wp:inline distT="0" distB="0" distL="0" distR="0" wp14:anchorId="01291C7F" wp14:editId="2136E8BD">
                <wp:extent cx="2640167" cy="1343891"/>
                <wp:effectExtent l="0" t="0" r="8255" b="889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6404" cy="1352156"/>
                        </a:xfrm>
                        <a:prstGeom prst="rect">
                          <a:avLst/>
                        </a:prstGeom>
                        <a:noFill/>
                      </pic:spPr>
                    </pic:pic>
                  </a:graphicData>
                </a:graphic>
              </wp:inline>
            </w:drawing>
          </w:r>
          <w:r w:rsidR="00161435">
            <w:rPr>
              <w:noProof/>
              <w:lang w:eastAsia="nl-NL"/>
            </w:rPr>
            <mc:AlternateContent>
              <mc:Choice Requires="wpg">
                <w:drawing>
                  <wp:anchor distT="0" distB="0" distL="114300" distR="114300" simplePos="0" relativeHeight="251659264" behindDoc="0" locked="0" layoutInCell="0" allowOverlap="1" wp14:anchorId="3183369D" wp14:editId="11D2E075">
                    <wp:simplePos x="0" y="0"/>
                    <wp:positionH relativeFrom="page">
                      <wp:align>right</wp:align>
                    </wp:positionH>
                    <wp:positionV relativeFrom="page">
                      <wp:align>top</wp:align>
                    </wp:positionV>
                    <wp:extent cx="3108960" cy="10058400"/>
                    <wp:effectExtent l="0" t="0" r="15240" b="1397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rgbClr val="0070C0"/>
                                </a:solidFill>
                                <a:ln w="9525">
                                  <a:solidFill>
                                    <a:srgbClr val="D8D8D8"/>
                                  </a:solidFill>
                                  <a:miter lim="800000"/>
                                  <a:headEnd/>
                                  <a:tailEnd/>
                                </a:ln>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725" y="0"/>
                                <a:ext cx="4366" cy="3683"/>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Jaar"/>
                                    <w:id w:val="-1701932464"/>
                                    <w:dataBinding w:prefixMappings="xmlns:ns0='http://schemas.microsoft.com/office/2006/coverPageProps'" w:xpath="/ns0:CoverPageProperties[1]/ns0:PublishDate[1]" w:storeItemID="{55AF091B-3C7A-41E3-B477-F2FDAA23CFDA}"/>
                                    <w:date w:fullDate="2013-08-08T00:00:00Z">
                                      <w:dateFormat w:val="yyyy"/>
                                      <w:lid w:val="nl-NL"/>
                                      <w:storeMappedDataAs w:val="dateTime"/>
                                      <w:calendar w:val="gregorian"/>
                                    </w:date>
                                  </w:sdtPr>
                                  <w:sdtEndPr/>
                                  <w:sdtContent>
                                    <w:p w:rsidR="002F0B90" w:rsidRDefault="002F0B90">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2013</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Bedrijf"/>
                                    <w:id w:val="416139096"/>
                                    <w:dataBinding w:prefixMappings="xmlns:ns0='http://schemas.openxmlformats.org/officeDocument/2006/extended-properties'" w:xpath="/ns0:Properties[1]/ns0:Company[1]" w:storeItemID="{6668398D-A668-4E3E-A5EB-62B293D839F1}"/>
                                    <w:text/>
                                  </w:sdtPr>
                                  <w:sdtEndPr/>
                                  <w:sdtContent>
                                    <w:p w:rsidR="002F0B90" w:rsidRDefault="002F0B90">
                                      <w:pPr>
                                        <w:pStyle w:val="Geenafstand"/>
                                        <w:spacing w:line="360" w:lineRule="auto"/>
                                        <w:rPr>
                                          <w:color w:val="FFFFFF" w:themeColor="background1"/>
                                        </w:rPr>
                                      </w:pPr>
                                      <w:r>
                                        <w:rPr>
                                          <w:color w:val="FFFFFF" w:themeColor="background1"/>
                                        </w:rPr>
                                        <w:t>Gemeente Enkhuizen</w:t>
                                      </w:r>
                                    </w:p>
                                  </w:sdtContent>
                                </w:sdt>
                                <w:sdt>
                                  <w:sdtPr>
                                    <w:rPr>
                                      <w:color w:val="FFFFFF" w:themeColor="background1"/>
                                    </w:rPr>
                                    <w:alias w:val="Datum"/>
                                    <w:id w:val="-440988558"/>
                                    <w:dataBinding w:prefixMappings="xmlns:ns0='http://schemas.microsoft.com/office/2006/coverPageProps'" w:xpath="/ns0:CoverPageProperties[1]/ns0:PublishDate[1]" w:storeItemID="{55AF091B-3C7A-41E3-B477-F2FDAA23CFDA}"/>
                                    <w:date w:fullDate="2013-08-08T00:00:00Z">
                                      <w:dateFormat w:val="d-M-yyyy"/>
                                      <w:lid w:val="nl-NL"/>
                                      <w:storeMappedDataAs w:val="dateTime"/>
                                      <w:calendar w:val="gregorian"/>
                                    </w:date>
                                  </w:sdtPr>
                                  <w:sdtEndPr/>
                                  <w:sdtContent>
                                    <w:p w:rsidR="002F0B90" w:rsidRDefault="009B33B4">
                                      <w:pPr>
                                        <w:pStyle w:val="Geenafstand"/>
                                        <w:spacing w:line="360" w:lineRule="auto"/>
                                        <w:rPr>
                                          <w:color w:val="FFFFFF" w:themeColor="background1"/>
                                        </w:rPr>
                                      </w:pPr>
                                      <w:r>
                                        <w:rPr>
                                          <w:color w:val="FFFFFF" w:themeColor="background1"/>
                                        </w:rPr>
                                        <w:t>8-8-2013</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Groep 14" o:spid="_x0000_s1026" style="position:absolute;margin-left:193.6pt;margin-top:0;width:244.8pt;height:11in;z-index:251659264;mso-height-percent:1000;mso-position-horizontal:right;mso-position-horizontal-relative:page;mso-position-vertical:top;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TsYA&#10;AADcAAAADwAAAGRycy9kb3ducmV2LnhtbESPQUsDMRSE70L/Q3gFL2KzXdmlXZuWWhBEvFh78faa&#10;PDdLNy9LEtv13xtB6HGYmW+Y1WZ0vThTiJ1nBfNZAYJYe9Nxq+Dw8Xy/ABETssHeMyn4oQib9eRm&#10;hY3xF36n8z61IkM4NqjApjQ0UkZtyWGc+YE4e18+OExZhlaagJcMd70si6KWDjvOCxYH2lnSp/23&#10;U1Aen/rTp61CpRdv5e5uWWtzeFXqdjpuH0EkGtM1/N9+MQoe6gr+zu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9TsYAAADcAAAADwAAAAAAAAAAAAAAAACYAgAAZHJz&#10;L2Rvd25yZXYueG1sUEsFBgAAAAAEAAQA9QAAAIsDAAAAAA==&#10;" fillcolor="#0070c0"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16" o:title="" opacity="52428f" color2="white [3212]" o:opacity2="52428f" type="pattern"/>
                        <v:shadow color="#d8d8d8" offset="3pt,3pt"/>
                      </v:rect>
                    </v:group>
                    <v:rect id="Rectangle 367" o:spid="_x0000_s1030" style="position:absolute;left:7725;width:4366;height:368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Jaar"/>
                              <w:id w:val="-1701932464"/>
                              <w:dataBinding w:prefixMappings="xmlns:ns0='http://schemas.microsoft.com/office/2006/coverPageProps'" w:xpath="/ns0:CoverPageProperties[1]/ns0:PublishDate[1]" w:storeItemID="{55AF091B-3C7A-41E3-B477-F2FDAA23CFDA}"/>
                              <w:date w:fullDate="2013-08-08T00:00:00Z">
                                <w:dateFormat w:val="yyyy"/>
                                <w:lid w:val="nl-NL"/>
                                <w:storeMappedDataAs w:val="dateTime"/>
                                <w:calendar w:val="gregorian"/>
                              </w:date>
                            </w:sdtPr>
                            <w:sdtEndPr/>
                            <w:sdtContent>
                              <w:p w:rsidR="002F0B90" w:rsidRDefault="002F0B90">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2013</w:t>
                                </w:r>
                              </w:p>
                            </w:sdtContent>
                          </w:sdt>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color w:val="FFFFFF" w:themeColor="background1"/>
                              </w:rPr>
                              <w:alias w:val="Bedrijf"/>
                              <w:id w:val="416139096"/>
                              <w:dataBinding w:prefixMappings="xmlns:ns0='http://schemas.openxmlformats.org/officeDocument/2006/extended-properties'" w:xpath="/ns0:Properties[1]/ns0:Company[1]" w:storeItemID="{6668398D-A668-4E3E-A5EB-62B293D839F1}"/>
                              <w:text/>
                            </w:sdtPr>
                            <w:sdtEndPr/>
                            <w:sdtContent>
                              <w:p w:rsidR="002F0B90" w:rsidRDefault="002F0B90">
                                <w:pPr>
                                  <w:pStyle w:val="Geenafstand"/>
                                  <w:spacing w:line="360" w:lineRule="auto"/>
                                  <w:rPr>
                                    <w:color w:val="FFFFFF" w:themeColor="background1"/>
                                  </w:rPr>
                                </w:pPr>
                                <w:r>
                                  <w:rPr>
                                    <w:color w:val="FFFFFF" w:themeColor="background1"/>
                                  </w:rPr>
                                  <w:t>Gemeente Enkhuizen</w:t>
                                </w:r>
                              </w:p>
                            </w:sdtContent>
                          </w:sdt>
                          <w:sdt>
                            <w:sdtPr>
                              <w:rPr>
                                <w:color w:val="FFFFFF" w:themeColor="background1"/>
                              </w:rPr>
                              <w:alias w:val="Datum"/>
                              <w:id w:val="-440988558"/>
                              <w:dataBinding w:prefixMappings="xmlns:ns0='http://schemas.microsoft.com/office/2006/coverPageProps'" w:xpath="/ns0:CoverPageProperties[1]/ns0:PublishDate[1]" w:storeItemID="{55AF091B-3C7A-41E3-B477-F2FDAA23CFDA}"/>
                              <w:date w:fullDate="2013-08-08T00:00:00Z">
                                <w:dateFormat w:val="d-M-yyyy"/>
                                <w:lid w:val="nl-NL"/>
                                <w:storeMappedDataAs w:val="dateTime"/>
                                <w:calendar w:val="gregorian"/>
                              </w:date>
                            </w:sdtPr>
                            <w:sdtEndPr/>
                            <w:sdtContent>
                              <w:p w:rsidR="002F0B90" w:rsidRDefault="009B33B4">
                                <w:pPr>
                                  <w:pStyle w:val="Geenafstand"/>
                                  <w:spacing w:line="360" w:lineRule="auto"/>
                                  <w:rPr>
                                    <w:color w:val="FFFFFF" w:themeColor="background1"/>
                                  </w:rPr>
                                </w:pPr>
                                <w:r>
                                  <w:rPr>
                                    <w:color w:val="FFFFFF" w:themeColor="background1"/>
                                  </w:rPr>
                                  <w:t>8-8-2013</w:t>
                                </w:r>
                              </w:p>
                            </w:sdtContent>
                          </w:sdt>
                        </w:txbxContent>
                      </v:textbox>
                    </v:rect>
                    <w10:wrap anchorx="page" anchory="page"/>
                  </v:group>
                </w:pict>
              </mc:Fallback>
            </mc:AlternateContent>
          </w:r>
        </w:p>
        <w:p w:rsidR="00161435" w:rsidRDefault="00573F91">
          <w:pPr>
            <w:rPr>
              <w:noProof/>
              <w:color w:val="EEECE1" w:themeColor="background2"/>
              <w:sz w:val="32"/>
              <w:szCs w:val="32"/>
            </w:rPr>
          </w:pPr>
          <w:r>
            <w:rPr>
              <w:noProof/>
              <w:color w:val="EEECE1" w:themeColor="background2"/>
              <w:sz w:val="32"/>
              <w:szCs w:val="32"/>
              <w:lang w:eastAsia="nl-NL"/>
            </w:rPr>
            <w:drawing>
              <wp:anchor distT="0" distB="0" distL="114300" distR="114300" simplePos="0" relativeHeight="251662336" behindDoc="0" locked="0" layoutInCell="1" allowOverlap="1" wp14:anchorId="61F99D8D" wp14:editId="401E1B24">
                <wp:simplePos x="0" y="0"/>
                <wp:positionH relativeFrom="column">
                  <wp:posOffset>90170</wp:posOffset>
                </wp:positionH>
                <wp:positionV relativeFrom="paragraph">
                  <wp:posOffset>1375410</wp:posOffset>
                </wp:positionV>
                <wp:extent cx="2944495" cy="6645275"/>
                <wp:effectExtent l="0" t="0" r="8255" b="3175"/>
                <wp:wrapTopAndBottom/>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4495" cy="6645275"/>
                        </a:xfrm>
                        <a:prstGeom prst="rect">
                          <a:avLst/>
                        </a:prstGeom>
                        <a:noFill/>
                      </pic:spPr>
                    </pic:pic>
                  </a:graphicData>
                </a:graphic>
                <wp14:sizeRelH relativeFrom="page">
                  <wp14:pctWidth>0</wp14:pctWidth>
                </wp14:sizeRelH>
                <wp14:sizeRelV relativeFrom="page">
                  <wp14:pctHeight>0</wp14:pctHeight>
                </wp14:sizeRelV>
              </wp:anchor>
            </w:drawing>
          </w:r>
          <w:r w:rsidR="00161435">
            <w:rPr>
              <w:noProof/>
              <w:lang w:eastAsia="nl-NL"/>
            </w:rPr>
            <mc:AlternateContent>
              <mc:Choice Requires="wps">
                <w:drawing>
                  <wp:anchor distT="0" distB="0" distL="114300" distR="114300" simplePos="0" relativeHeight="251661312" behindDoc="0" locked="0" layoutInCell="0" allowOverlap="1" wp14:anchorId="5E0403A7" wp14:editId="5B0CF3C2">
                    <wp:simplePos x="0" y="0"/>
                    <wp:positionH relativeFrom="page">
                      <wp:posOffset>589915</wp:posOffset>
                    </wp:positionH>
                    <wp:positionV relativeFrom="page">
                      <wp:posOffset>2392045</wp:posOffset>
                    </wp:positionV>
                    <wp:extent cx="6995160" cy="640080"/>
                    <wp:effectExtent l="0" t="0" r="15875" b="25400"/>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rgbClr val="FFCC00"/>
                            </a:solidFill>
                            <a:ln w="12700">
                              <a:solidFill>
                                <a:schemeClr val="bg1"/>
                              </a:solidFill>
                              <a:miter lim="800000"/>
                              <a:headEnd/>
                              <a:tailEnd/>
                            </a:ln>
                            <a:extLst/>
                          </wps:spPr>
                          <wps:txbx>
                            <w:txbxContent>
                              <w:sdt>
                                <w:sdtPr>
                                  <w:rPr>
                                    <w:rFonts w:ascii="Arial" w:eastAsiaTheme="majorEastAsia" w:hAnsi="Arial" w:cs="Arial"/>
                                    <w:sz w:val="72"/>
                                    <w:szCs w:val="72"/>
                                  </w:rPr>
                                  <w:alias w:val="Titel"/>
                                  <w:id w:val="-334073729"/>
                                  <w:dataBinding w:prefixMappings="xmlns:ns0='http://schemas.openxmlformats.org/package/2006/metadata/core-properties' xmlns:ns1='http://purl.org/dc/elements/1.1/'" w:xpath="/ns0:coreProperties[1]/ns1:title[1]" w:storeItemID="{6C3C8BC8-F283-45AE-878A-BAB7291924A1}"/>
                                  <w:text/>
                                </w:sdtPr>
                                <w:sdtEndPr/>
                                <w:sdtContent>
                                  <w:p w:rsidR="002F0B90" w:rsidRPr="00573F91" w:rsidRDefault="002F0B90" w:rsidP="00161435">
                                    <w:pPr>
                                      <w:pStyle w:val="Geenafstand"/>
                                      <w:rPr>
                                        <w:rFonts w:ascii="Arial" w:eastAsiaTheme="majorEastAsia" w:hAnsi="Arial" w:cs="Arial"/>
                                        <w:sz w:val="72"/>
                                        <w:szCs w:val="72"/>
                                      </w:rPr>
                                    </w:pPr>
                                    <w:r w:rsidRPr="00573F91">
                                      <w:rPr>
                                        <w:rFonts w:ascii="Arial" w:eastAsiaTheme="majorEastAsia" w:hAnsi="Arial" w:cs="Arial"/>
                                        <w:sz w:val="72"/>
                                        <w:szCs w:val="72"/>
                                      </w:rPr>
                                      <w:t>Marktconsultatie     Recreatieoord Enkhuizer Zand</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32" style="position:absolute;margin-left:46.45pt;margin-top:188.35pt;width:550.8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" o:allowincell="f" fillcolor="#fc0" strokecolor="white [3212]" strokeweight="1pt">
                    <v:textbox style="mso-fit-shape-to-text:t" inset="14.4pt,,14.4pt">
                      <w:txbxContent>
                        <w:sdt>
                          <w:sdtPr>
                            <w:rPr>
                              <w:rFonts w:ascii="Arial" w:eastAsiaTheme="majorEastAsia" w:hAnsi="Arial" w:cs="Arial"/>
                              <w:sz w:val="72"/>
                              <w:szCs w:val="72"/>
                            </w:rPr>
                            <w:alias w:val="Titel"/>
                            <w:id w:val="-334073729"/>
                            <w:dataBinding w:prefixMappings="xmlns:ns0='http://schemas.openxmlformats.org/package/2006/metadata/core-properties' xmlns:ns1='http://purl.org/dc/elements/1.1/'" w:xpath="/ns0:coreProperties[1]/ns1:title[1]" w:storeItemID="{6C3C8BC8-F283-45AE-878A-BAB7291924A1}"/>
                            <w:text/>
                          </w:sdtPr>
                          <w:sdtEndPr/>
                          <w:sdtContent>
                            <w:p w:rsidR="002F0B90" w:rsidRPr="00573F91" w:rsidRDefault="002F0B90" w:rsidP="00161435">
                              <w:pPr>
                                <w:pStyle w:val="Geenafstand"/>
                                <w:rPr>
                                  <w:rFonts w:ascii="Arial" w:eastAsiaTheme="majorEastAsia" w:hAnsi="Arial" w:cs="Arial"/>
                                  <w:sz w:val="72"/>
                                  <w:szCs w:val="72"/>
                                </w:rPr>
                              </w:pPr>
                              <w:r w:rsidRPr="00573F91">
                                <w:rPr>
                                  <w:rFonts w:ascii="Arial" w:eastAsiaTheme="majorEastAsia" w:hAnsi="Arial" w:cs="Arial"/>
                                  <w:sz w:val="72"/>
                                  <w:szCs w:val="72"/>
                                </w:rPr>
                                <w:t>Marktconsultatie     Recreatieoord Enkhuizer Zand</w:t>
                              </w:r>
                            </w:p>
                          </w:sdtContent>
                        </w:sdt>
                      </w:txbxContent>
                    </v:textbox>
                    <w10:wrap anchorx="page" anchory="page"/>
                  </v:rect>
                </w:pict>
              </mc:Fallback>
            </mc:AlternateContent>
          </w:r>
          <w:r w:rsidR="00161435">
            <w:rPr>
              <w:noProof/>
              <w:color w:val="EEECE1" w:themeColor="background2"/>
              <w:sz w:val="32"/>
              <w:szCs w:val="32"/>
            </w:rPr>
            <w:br w:type="page"/>
          </w:r>
        </w:p>
      </w:sdtContent>
    </w:sdt>
    <w:p w:rsidR="00271F21" w:rsidRPr="003B1D70" w:rsidRDefault="00082AA5" w:rsidP="00271F21">
      <w:pPr>
        <w:pStyle w:val="Default"/>
        <w:rPr>
          <w:rFonts w:ascii="Arial" w:hAnsi="Arial" w:cs="Arial"/>
          <w:b/>
          <w:bCs/>
          <w:color w:val="auto"/>
          <w:sz w:val="20"/>
          <w:szCs w:val="20"/>
        </w:rPr>
      </w:pPr>
      <w:r w:rsidRPr="003B1D70">
        <w:rPr>
          <w:rFonts w:ascii="Arial" w:hAnsi="Arial" w:cs="Arial"/>
          <w:b/>
          <w:bCs/>
          <w:color w:val="auto"/>
          <w:sz w:val="20"/>
          <w:szCs w:val="20"/>
        </w:rPr>
        <w:lastRenderedPageBreak/>
        <w:t>Toelichting Marktconsultatie</w:t>
      </w:r>
    </w:p>
    <w:p w:rsidR="00D77430" w:rsidRPr="003B1D70" w:rsidRDefault="00D77430" w:rsidP="00271F21">
      <w:pPr>
        <w:pStyle w:val="Default"/>
        <w:rPr>
          <w:rFonts w:ascii="Arial" w:hAnsi="Arial" w:cs="Arial"/>
          <w:b/>
          <w:bCs/>
          <w:color w:val="auto"/>
          <w:sz w:val="20"/>
          <w:szCs w:val="20"/>
        </w:rPr>
      </w:pPr>
    </w:p>
    <w:p w:rsidR="00AA30CC" w:rsidRPr="00DD70AF" w:rsidRDefault="00AA30CC" w:rsidP="00DD70AF">
      <w:pPr>
        <w:pStyle w:val="Geenafstand"/>
        <w:rPr>
          <w:rFonts w:ascii="Arial" w:hAnsi="Arial" w:cs="Arial"/>
          <w:sz w:val="20"/>
          <w:szCs w:val="20"/>
        </w:rPr>
      </w:pPr>
      <w:r w:rsidRPr="00DD70AF">
        <w:rPr>
          <w:rFonts w:ascii="Arial" w:hAnsi="Arial" w:cs="Arial"/>
          <w:sz w:val="20"/>
          <w:szCs w:val="20"/>
        </w:rPr>
        <w:t xml:space="preserve">De Gemeente Enkhuizen nodigt u uit voor een openbare </w:t>
      </w:r>
      <w:r w:rsidR="00BF0A28" w:rsidRPr="00DD70AF">
        <w:rPr>
          <w:rFonts w:ascii="Arial" w:hAnsi="Arial" w:cs="Arial"/>
          <w:sz w:val="20"/>
          <w:szCs w:val="20"/>
        </w:rPr>
        <w:t>marktconsultatie</w:t>
      </w:r>
      <w:r w:rsidRPr="00DD70AF">
        <w:rPr>
          <w:rFonts w:ascii="Arial" w:hAnsi="Arial" w:cs="Arial"/>
          <w:sz w:val="20"/>
          <w:szCs w:val="20"/>
        </w:rPr>
        <w:t xml:space="preserve"> over het project </w:t>
      </w:r>
      <w:r w:rsidR="00BF0A28" w:rsidRPr="00DD70AF">
        <w:rPr>
          <w:rFonts w:ascii="Arial" w:hAnsi="Arial" w:cs="Arial"/>
          <w:sz w:val="20"/>
          <w:szCs w:val="20"/>
        </w:rPr>
        <w:t>(her)ontwikkeling</w:t>
      </w:r>
      <w:r w:rsidRPr="00DD70AF">
        <w:rPr>
          <w:rFonts w:ascii="Arial" w:hAnsi="Arial" w:cs="Arial"/>
          <w:sz w:val="20"/>
          <w:szCs w:val="20"/>
        </w:rPr>
        <w:t xml:space="preserve"> Recreatiegebied Enkhuizer Zand </w:t>
      </w:r>
      <w:r w:rsidR="00E715B8" w:rsidRPr="00DD70AF">
        <w:rPr>
          <w:rFonts w:ascii="Arial" w:hAnsi="Arial" w:cs="Arial"/>
          <w:sz w:val="20"/>
          <w:szCs w:val="20"/>
        </w:rPr>
        <w:t>(REZ)</w:t>
      </w:r>
      <w:r w:rsidR="00347EA7" w:rsidRPr="00DD70AF">
        <w:rPr>
          <w:rFonts w:ascii="Arial" w:hAnsi="Arial" w:cs="Arial"/>
          <w:sz w:val="20"/>
          <w:szCs w:val="20"/>
        </w:rPr>
        <w:t>.</w:t>
      </w:r>
      <w:r w:rsidRPr="00DD70AF">
        <w:rPr>
          <w:rFonts w:ascii="Arial" w:hAnsi="Arial" w:cs="Arial"/>
          <w:sz w:val="20"/>
          <w:szCs w:val="20"/>
        </w:rPr>
        <w:t xml:space="preserve"> </w:t>
      </w:r>
    </w:p>
    <w:p w:rsidR="00AA30CC" w:rsidRPr="00DD70AF" w:rsidRDefault="00AA30CC" w:rsidP="00DD70AF">
      <w:pPr>
        <w:pStyle w:val="Geenafstand"/>
        <w:rPr>
          <w:rFonts w:ascii="Arial" w:hAnsi="Arial" w:cs="Arial"/>
          <w:sz w:val="20"/>
          <w:szCs w:val="20"/>
        </w:rPr>
      </w:pPr>
      <w:r w:rsidRPr="00DD70AF">
        <w:rPr>
          <w:rFonts w:ascii="Arial" w:hAnsi="Arial" w:cs="Arial"/>
          <w:sz w:val="20"/>
          <w:szCs w:val="20"/>
        </w:rPr>
        <w:t xml:space="preserve">Het doel van deze </w:t>
      </w:r>
      <w:r w:rsidR="00BF0A28" w:rsidRPr="00DD70AF">
        <w:rPr>
          <w:rFonts w:ascii="Arial" w:hAnsi="Arial" w:cs="Arial"/>
          <w:sz w:val="20"/>
          <w:szCs w:val="20"/>
        </w:rPr>
        <w:t>marktconsultatie</w:t>
      </w:r>
      <w:r w:rsidRPr="00DD70AF">
        <w:rPr>
          <w:rFonts w:ascii="Arial" w:hAnsi="Arial" w:cs="Arial"/>
          <w:sz w:val="20"/>
          <w:szCs w:val="20"/>
        </w:rPr>
        <w:t xml:space="preserve"> is tweeledig. </w:t>
      </w:r>
    </w:p>
    <w:p w:rsidR="00AA30CC" w:rsidRPr="00DD70AF" w:rsidRDefault="00AA30CC" w:rsidP="00DD70AF">
      <w:pPr>
        <w:pStyle w:val="Geenafstand"/>
        <w:rPr>
          <w:rFonts w:ascii="Arial" w:hAnsi="Arial" w:cs="Arial"/>
          <w:sz w:val="20"/>
          <w:szCs w:val="20"/>
        </w:rPr>
      </w:pPr>
      <w:r w:rsidRPr="00DD70AF">
        <w:rPr>
          <w:rFonts w:ascii="Arial" w:hAnsi="Arial" w:cs="Arial"/>
          <w:sz w:val="20"/>
          <w:szCs w:val="20"/>
        </w:rPr>
        <w:t xml:space="preserve">Ten eerste willen wij geïnteresseerde partijen inlichten over de </w:t>
      </w:r>
      <w:r w:rsidR="00BF0A28" w:rsidRPr="00DD70AF">
        <w:rPr>
          <w:rFonts w:ascii="Arial" w:hAnsi="Arial" w:cs="Arial"/>
          <w:sz w:val="20"/>
          <w:szCs w:val="20"/>
        </w:rPr>
        <w:t xml:space="preserve">kaders </w:t>
      </w:r>
      <w:r w:rsidRPr="00DD70AF">
        <w:rPr>
          <w:rFonts w:ascii="Arial" w:hAnsi="Arial" w:cs="Arial"/>
          <w:sz w:val="20"/>
          <w:szCs w:val="20"/>
        </w:rPr>
        <w:t xml:space="preserve">van de werkzaamheden en de komende aanbestedingsprocedure. </w:t>
      </w:r>
    </w:p>
    <w:p w:rsidR="00AA30CC" w:rsidRPr="00DD70AF" w:rsidRDefault="00AA30CC" w:rsidP="00DD70AF">
      <w:pPr>
        <w:pStyle w:val="Geenafstand"/>
        <w:rPr>
          <w:rFonts w:ascii="Arial" w:hAnsi="Arial" w:cs="Arial"/>
          <w:sz w:val="20"/>
          <w:szCs w:val="20"/>
        </w:rPr>
      </w:pPr>
      <w:r w:rsidRPr="00DD70AF">
        <w:rPr>
          <w:rFonts w:ascii="Arial" w:hAnsi="Arial" w:cs="Arial"/>
          <w:sz w:val="20"/>
          <w:szCs w:val="20"/>
        </w:rPr>
        <w:t xml:space="preserve">Ten tweede willen wij geïnteresseerde partijen uitdagen om de vraagstelling aan de markt zo goed mogelijk </w:t>
      </w:r>
      <w:r w:rsidR="00F60AC5">
        <w:rPr>
          <w:rFonts w:ascii="Arial" w:hAnsi="Arial" w:cs="Arial"/>
          <w:sz w:val="20"/>
          <w:szCs w:val="20"/>
        </w:rPr>
        <w:t xml:space="preserve">te </w:t>
      </w:r>
      <w:r w:rsidRPr="00DD70AF">
        <w:rPr>
          <w:rFonts w:ascii="Arial" w:hAnsi="Arial" w:cs="Arial"/>
          <w:sz w:val="20"/>
          <w:szCs w:val="20"/>
        </w:rPr>
        <w:t>helpen</w:t>
      </w:r>
      <w:r w:rsidR="00F60AC5">
        <w:rPr>
          <w:rFonts w:ascii="Arial" w:hAnsi="Arial" w:cs="Arial"/>
          <w:sz w:val="20"/>
          <w:szCs w:val="20"/>
        </w:rPr>
        <w:t xml:space="preserve"> </w:t>
      </w:r>
      <w:r w:rsidRPr="00DD70AF">
        <w:rPr>
          <w:rFonts w:ascii="Arial" w:hAnsi="Arial" w:cs="Arial"/>
          <w:sz w:val="20"/>
          <w:szCs w:val="20"/>
        </w:rPr>
        <w:t>formuleren.</w:t>
      </w:r>
      <w:r w:rsidR="00DD70AF" w:rsidRPr="00DD70AF">
        <w:rPr>
          <w:rFonts w:ascii="Arial" w:hAnsi="Arial" w:cs="Arial"/>
          <w:sz w:val="20"/>
          <w:szCs w:val="20"/>
        </w:rPr>
        <w:t xml:space="preserve"> </w:t>
      </w:r>
      <w:r w:rsidRPr="00DD70AF">
        <w:rPr>
          <w:rFonts w:ascii="Arial" w:hAnsi="Arial" w:cs="Arial"/>
          <w:sz w:val="20"/>
          <w:szCs w:val="20"/>
        </w:rPr>
        <w:t xml:space="preserve">Zie voor meer informatie, ook over de wijze van aanmelden, de </w:t>
      </w:r>
      <w:hyperlink r:id="rId18" w:tooltip="Start bestandsdownload" w:history="1">
        <w:r w:rsidRPr="00DD70AF">
          <w:rPr>
            <w:rStyle w:val="Hyperlink"/>
            <w:color w:val="auto"/>
            <w:u w:val="none"/>
          </w:rPr>
          <w:t>aankondiging</w:t>
        </w:r>
      </w:hyperlink>
      <w:r w:rsidRPr="00DD70AF">
        <w:rPr>
          <w:rFonts w:ascii="Arial" w:hAnsi="Arial" w:cs="Arial"/>
          <w:sz w:val="20"/>
          <w:szCs w:val="20"/>
        </w:rPr>
        <w:t xml:space="preserve"> en het </w:t>
      </w:r>
      <w:hyperlink r:id="rId19" w:tooltip="Start bestandsdownload" w:history="1">
        <w:r w:rsidR="00BF0A28" w:rsidRPr="00DD70AF">
          <w:rPr>
            <w:rStyle w:val="Hyperlink"/>
            <w:color w:val="auto"/>
            <w:u w:val="none"/>
          </w:rPr>
          <w:t>marktconsultatie</w:t>
        </w:r>
        <w:r w:rsidRPr="00DD70AF">
          <w:rPr>
            <w:rStyle w:val="Hyperlink"/>
            <w:color w:val="auto"/>
            <w:u w:val="none"/>
          </w:rPr>
          <w:t>document</w:t>
        </w:r>
      </w:hyperlink>
      <w:r w:rsidRPr="00DD70AF">
        <w:rPr>
          <w:rFonts w:ascii="Arial" w:hAnsi="Arial" w:cs="Arial"/>
          <w:sz w:val="20"/>
          <w:szCs w:val="20"/>
        </w:rPr>
        <w:t xml:space="preserve">. </w:t>
      </w:r>
    </w:p>
    <w:p w:rsidR="001E408D" w:rsidRDefault="001E408D" w:rsidP="003253BA">
      <w:pPr>
        <w:pStyle w:val="Geenafstand"/>
        <w:rPr>
          <w:rFonts w:ascii="Arial" w:hAnsi="Arial" w:cs="Arial"/>
          <w:sz w:val="20"/>
          <w:szCs w:val="20"/>
        </w:rPr>
      </w:pPr>
    </w:p>
    <w:p w:rsidR="001E408D" w:rsidRPr="001E408D" w:rsidRDefault="001E408D" w:rsidP="001E408D">
      <w:pPr>
        <w:pStyle w:val="Geenafstand"/>
        <w:rPr>
          <w:rFonts w:ascii="Arial" w:hAnsi="Arial" w:cs="Arial"/>
          <w:sz w:val="20"/>
          <w:szCs w:val="20"/>
        </w:rPr>
      </w:pPr>
      <w:r w:rsidRPr="001E408D">
        <w:rPr>
          <w:rFonts w:ascii="Arial" w:hAnsi="Arial" w:cs="Arial"/>
          <w:sz w:val="20"/>
          <w:szCs w:val="20"/>
        </w:rPr>
        <w:t>Leeswijzer</w:t>
      </w:r>
      <w:r w:rsidR="00DD70AF">
        <w:rPr>
          <w:rFonts w:ascii="Arial" w:hAnsi="Arial" w:cs="Arial"/>
          <w:sz w:val="20"/>
          <w:szCs w:val="20"/>
        </w:rPr>
        <w:t>:</w:t>
      </w:r>
    </w:p>
    <w:p w:rsidR="001E408D" w:rsidRPr="001E408D" w:rsidRDefault="001E408D" w:rsidP="001E408D">
      <w:pPr>
        <w:pStyle w:val="Geenafstand"/>
        <w:rPr>
          <w:rFonts w:ascii="Arial" w:hAnsi="Arial" w:cs="Arial"/>
          <w:sz w:val="20"/>
          <w:szCs w:val="20"/>
        </w:rPr>
      </w:pPr>
      <w:r w:rsidRPr="001E408D">
        <w:rPr>
          <w:rFonts w:ascii="Arial" w:hAnsi="Arial" w:cs="Arial"/>
          <w:sz w:val="20"/>
          <w:szCs w:val="20"/>
        </w:rPr>
        <w:t xml:space="preserve">Deze notitie biedt de informatie waaraan oplossingen  zullen worden getoetst. Aan de basis staan de functionele eisen die onderdeel zijn van dit document. </w:t>
      </w:r>
    </w:p>
    <w:p w:rsidR="001E408D" w:rsidRDefault="001E408D" w:rsidP="001E408D">
      <w:pPr>
        <w:pStyle w:val="Geenafstand"/>
        <w:rPr>
          <w:rFonts w:ascii="Arial" w:hAnsi="Arial" w:cs="Arial"/>
          <w:sz w:val="20"/>
          <w:szCs w:val="20"/>
        </w:rPr>
      </w:pPr>
      <w:r w:rsidRPr="001E408D">
        <w:rPr>
          <w:rFonts w:ascii="Arial" w:hAnsi="Arial" w:cs="Arial"/>
          <w:sz w:val="20"/>
          <w:szCs w:val="20"/>
        </w:rPr>
        <w:t>In hoofdstuk</w:t>
      </w:r>
      <w:r w:rsidR="00D556DE">
        <w:rPr>
          <w:rFonts w:ascii="Arial" w:hAnsi="Arial" w:cs="Arial"/>
          <w:sz w:val="20"/>
          <w:szCs w:val="20"/>
        </w:rPr>
        <w:t xml:space="preserve"> 5</w:t>
      </w:r>
      <w:r w:rsidRPr="001E408D">
        <w:rPr>
          <w:rFonts w:ascii="Arial" w:hAnsi="Arial" w:cs="Arial"/>
          <w:sz w:val="20"/>
          <w:szCs w:val="20"/>
        </w:rPr>
        <w:t xml:space="preserve">  wordt de procedure voor deze marktconsultatie beschreven. Hoofdstuk</w:t>
      </w:r>
      <w:r w:rsidR="00D556DE">
        <w:rPr>
          <w:rFonts w:ascii="Arial" w:hAnsi="Arial" w:cs="Arial"/>
          <w:sz w:val="20"/>
          <w:szCs w:val="20"/>
        </w:rPr>
        <w:t xml:space="preserve"> 6</w:t>
      </w:r>
      <w:r w:rsidRPr="001E408D">
        <w:rPr>
          <w:rFonts w:ascii="Arial" w:hAnsi="Arial" w:cs="Arial"/>
          <w:sz w:val="20"/>
          <w:szCs w:val="20"/>
        </w:rPr>
        <w:t xml:space="preserve">  schetst achtergronden en </w:t>
      </w:r>
      <w:r w:rsidR="00D556DE">
        <w:rPr>
          <w:rFonts w:ascii="Arial" w:hAnsi="Arial" w:cs="Arial"/>
          <w:sz w:val="20"/>
          <w:szCs w:val="20"/>
        </w:rPr>
        <w:t xml:space="preserve">hoofdstuk 7 </w:t>
      </w:r>
      <w:r w:rsidRPr="001E408D">
        <w:rPr>
          <w:rFonts w:ascii="Arial" w:hAnsi="Arial" w:cs="Arial"/>
          <w:sz w:val="20"/>
          <w:szCs w:val="20"/>
        </w:rPr>
        <w:t>het beoogde resultaat (functionele eisen). Hoofdstuk</w:t>
      </w:r>
      <w:r w:rsidR="00D556DE">
        <w:rPr>
          <w:rFonts w:ascii="Arial" w:hAnsi="Arial" w:cs="Arial"/>
          <w:sz w:val="20"/>
          <w:szCs w:val="20"/>
        </w:rPr>
        <w:t xml:space="preserve"> 9</w:t>
      </w:r>
      <w:r w:rsidRPr="001E408D">
        <w:rPr>
          <w:rFonts w:ascii="Arial" w:hAnsi="Arial" w:cs="Arial"/>
          <w:sz w:val="20"/>
          <w:szCs w:val="20"/>
        </w:rPr>
        <w:t xml:space="preserve">  bevat een vragenlijst die richting geeft vanuit de reeds eerder uitgewerkte onderdelen voor de te definiëren oplossingen.</w:t>
      </w:r>
    </w:p>
    <w:p w:rsidR="001E408D" w:rsidRDefault="001E408D">
      <w:pPr>
        <w:rPr>
          <w:rFonts w:ascii="Arial" w:hAnsi="Arial" w:cs="Arial"/>
          <w:sz w:val="20"/>
          <w:szCs w:val="20"/>
        </w:rPr>
      </w:pPr>
      <w:r>
        <w:rPr>
          <w:rFonts w:ascii="Arial" w:hAnsi="Arial" w:cs="Arial"/>
          <w:sz w:val="20"/>
          <w:szCs w:val="20"/>
        </w:rPr>
        <w:br w:type="page"/>
      </w:r>
    </w:p>
    <w:p w:rsidR="001E408D" w:rsidRPr="003B1D70" w:rsidRDefault="001E408D" w:rsidP="001E408D">
      <w:pPr>
        <w:pStyle w:val="Geenafstand"/>
        <w:rPr>
          <w:rFonts w:ascii="Arial" w:hAnsi="Arial" w:cs="Arial"/>
          <w:sz w:val="20"/>
          <w:szCs w:val="20"/>
        </w:rPr>
      </w:pPr>
    </w:p>
    <w:sdt>
      <w:sdtPr>
        <w:rPr>
          <w:rFonts w:ascii="Arial" w:eastAsiaTheme="minorHAnsi" w:hAnsi="Arial" w:cs="Arial"/>
          <w:b w:val="0"/>
          <w:bCs w:val="0"/>
          <w:color w:val="auto"/>
          <w:sz w:val="20"/>
          <w:szCs w:val="20"/>
          <w:lang w:eastAsia="en-US"/>
        </w:rPr>
        <w:id w:val="1273208534"/>
        <w:docPartObj>
          <w:docPartGallery w:val="Table of Contents"/>
          <w:docPartUnique/>
        </w:docPartObj>
      </w:sdtPr>
      <w:sdtEndPr/>
      <w:sdtContent>
        <w:p w:rsidR="00C8097C" w:rsidRPr="00231D7E" w:rsidRDefault="00C8097C">
          <w:pPr>
            <w:pStyle w:val="Kopvaninhoudsopgave"/>
            <w:rPr>
              <w:rFonts w:ascii="Arial" w:hAnsi="Arial" w:cs="Arial"/>
              <w:color w:val="auto"/>
              <w:sz w:val="20"/>
              <w:szCs w:val="20"/>
            </w:rPr>
          </w:pPr>
          <w:r w:rsidRPr="00231D7E">
            <w:rPr>
              <w:rFonts w:ascii="Arial" w:hAnsi="Arial" w:cs="Arial"/>
              <w:color w:val="auto"/>
              <w:sz w:val="20"/>
              <w:szCs w:val="20"/>
            </w:rPr>
            <w:t>Inhoudsopgave</w:t>
          </w:r>
        </w:p>
        <w:p w:rsidR="00E36C2A" w:rsidRDefault="00C8097C">
          <w:pPr>
            <w:pStyle w:val="Inhopg2"/>
            <w:tabs>
              <w:tab w:val="left" w:pos="660"/>
              <w:tab w:val="right" w:leader="dot" w:pos="9060"/>
            </w:tabs>
            <w:rPr>
              <w:rFonts w:eastAsiaTheme="minorEastAsia"/>
              <w:noProof/>
              <w:lang w:eastAsia="nl-NL"/>
            </w:rPr>
          </w:pPr>
          <w:r w:rsidRPr="00231D7E">
            <w:rPr>
              <w:rFonts w:ascii="Arial" w:hAnsi="Arial" w:cs="Arial"/>
              <w:sz w:val="20"/>
              <w:szCs w:val="20"/>
            </w:rPr>
            <w:fldChar w:fldCharType="begin"/>
          </w:r>
          <w:r w:rsidRPr="00231D7E">
            <w:rPr>
              <w:rFonts w:ascii="Arial" w:hAnsi="Arial" w:cs="Arial"/>
              <w:sz w:val="20"/>
              <w:szCs w:val="20"/>
            </w:rPr>
            <w:instrText xml:space="preserve"> TOC \o "1-3" \h \z \u </w:instrText>
          </w:r>
          <w:r w:rsidRPr="00231D7E">
            <w:rPr>
              <w:rFonts w:ascii="Arial" w:hAnsi="Arial" w:cs="Arial"/>
              <w:sz w:val="20"/>
              <w:szCs w:val="20"/>
            </w:rPr>
            <w:fldChar w:fldCharType="separate"/>
          </w:r>
          <w:hyperlink w:anchor="_Toc363479853" w:history="1">
            <w:r w:rsidR="00E36C2A" w:rsidRPr="00003F97">
              <w:rPr>
                <w:rStyle w:val="Hyperlink"/>
                <w:noProof/>
              </w:rPr>
              <w:t>1.</w:t>
            </w:r>
            <w:r w:rsidR="00E36C2A">
              <w:rPr>
                <w:rFonts w:eastAsiaTheme="minorEastAsia"/>
                <w:noProof/>
                <w:lang w:eastAsia="nl-NL"/>
              </w:rPr>
              <w:tab/>
            </w:r>
            <w:r w:rsidR="00E36C2A" w:rsidRPr="00003F97">
              <w:rPr>
                <w:rStyle w:val="Hyperlink"/>
                <w:noProof/>
              </w:rPr>
              <w:t>Inleiding</w:t>
            </w:r>
            <w:r w:rsidR="00E36C2A">
              <w:rPr>
                <w:noProof/>
                <w:webHidden/>
              </w:rPr>
              <w:tab/>
            </w:r>
            <w:r w:rsidR="00E36C2A">
              <w:rPr>
                <w:noProof/>
                <w:webHidden/>
              </w:rPr>
              <w:fldChar w:fldCharType="begin"/>
            </w:r>
            <w:r w:rsidR="00E36C2A">
              <w:rPr>
                <w:noProof/>
                <w:webHidden/>
              </w:rPr>
              <w:instrText xml:space="preserve"> PAGEREF _Toc363479853 \h </w:instrText>
            </w:r>
            <w:r w:rsidR="00E36C2A">
              <w:rPr>
                <w:noProof/>
                <w:webHidden/>
              </w:rPr>
            </w:r>
            <w:r w:rsidR="00E36C2A">
              <w:rPr>
                <w:noProof/>
                <w:webHidden/>
              </w:rPr>
              <w:fldChar w:fldCharType="separate"/>
            </w:r>
            <w:r w:rsidR="00E36C2A">
              <w:rPr>
                <w:noProof/>
                <w:webHidden/>
              </w:rPr>
              <w:t>3</w:t>
            </w:r>
            <w:r w:rsidR="00E36C2A">
              <w:rPr>
                <w:noProof/>
                <w:webHidden/>
              </w:rPr>
              <w:fldChar w:fldCharType="end"/>
            </w:r>
          </w:hyperlink>
        </w:p>
        <w:p w:rsidR="00E36C2A" w:rsidRDefault="009B33B4">
          <w:pPr>
            <w:pStyle w:val="Inhopg2"/>
            <w:tabs>
              <w:tab w:val="left" w:pos="660"/>
              <w:tab w:val="right" w:leader="dot" w:pos="9060"/>
            </w:tabs>
            <w:rPr>
              <w:rFonts w:eastAsiaTheme="minorEastAsia"/>
              <w:noProof/>
              <w:lang w:eastAsia="nl-NL"/>
            </w:rPr>
          </w:pPr>
          <w:hyperlink w:anchor="_Toc363479854" w:history="1">
            <w:r w:rsidR="00E36C2A" w:rsidRPr="00003F97">
              <w:rPr>
                <w:rStyle w:val="Hyperlink"/>
                <w:noProof/>
              </w:rPr>
              <w:t>2.</w:t>
            </w:r>
            <w:r w:rsidR="00E36C2A">
              <w:rPr>
                <w:rFonts w:eastAsiaTheme="minorEastAsia"/>
                <w:noProof/>
                <w:lang w:eastAsia="nl-NL"/>
              </w:rPr>
              <w:tab/>
            </w:r>
            <w:r w:rsidR="00E36C2A" w:rsidRPr="00003F97">
              <w:rPr>
                <w:rStyle w:val="Hyperlink"/>
                <w:noProof/>
              </w:rPr>
              <w:t>Aanleiding</w:t>
            </w:r>
            <w:r w:rsidR="00E36C2A">
              <w:rPr>
                <w:noProof/>
                <w:webHidden/>
              </w:rPr>
              <w:tab/>
            </w:r>
            <w:r w:rsidR="00E36C2A">
              <w:rPr>
                <w:noProof/>
                <w:webHidden/>
              </w:rPr>
              <w:fldChar w:fldCharType="begin"/>
            </w:r>
            <w:r w:rsidR="00E36C2A">
              <w:rPr>
                <w:noProof/>
                <w:webHidden/>
              </w:rPr>
              <w:instrText xml:space="preserve"> PAGEREF _Toc363479854 \h </w:instrText>
            </w:r>
            <w:r w:rsidR="00E36C2A">
              <w:rPr>
                <w:noProof/>
                <w:webHidden/>
              </w:rPr>
            </w:r>
            <w:r w:rsidR="00E36C2A">
              <w:rPr>
                <w:noProof/>
                <w:webHidden/>
              </w:rPr>
              <w:fldChar w:fldCharType="separate"/>
            </w:r>
            <w:r w:rsidR="00E36C2A">
              <w:rPr>
                <w:noProof/>
                <w:webHidden/>
              </w:rPr>
              <w:t>3</w:t>
            </w:r>
            <w:r w:rsidR="00E36C2A">
              <w:rPr>
                <w:noProof/>
                <w:webHidden/>
              </w:rPr>
              <w:fldChar w:fldCharType="end"/>
            </w:r>
          </w:hyperlink>
        </w:p>
        <w:p w:rsidR="00E36C2A" w:rsidRDefault="009B33B4">
          <w:pPr>
            <w:pStyle w:val="Inhopg2"/>
            <w:tabs>
              <w:tab w:val="left" w:pos="660"/>
              <w:tab w:val="right" w:leader="dot" w:pos="9060"/>
            </w:tabs>
            <w:rPr>
              <w:rFonts w:eastAsiaTheme="minorEastAsia"/>
              <w:noProof/>
              <w:lang w:eastAsia="nl-NL"/>
            </w:rPr>
          </w:pPr>
          <w:hyperlink w:anchor="_Toc363479855" w:history="1">
            <w:r w:rsidR="00E36C2A" w:rsidRPr="00003F97">
              <w:rPr>
                <w:rStyle w:val="Hyperlink"/>
                <w:rFonts w:eastAsia="Times New Roman"/>
                <w:noProof/>
                <w:lang w:eastAsia="nl-NL"/>
              </w:rPr>
              <w:t>3.</w:t>
            </w:r>
            <w:r w:rsidR="00E36C2A">
              <w:rPr>
                <w:rFonts w:eastAsiaTheme="minorEastAsia"/>
                <w:noProof/>
                <w:lang w:eastAsia="nl-NL"/>
              </w:rPr>
              <w:tab/>
            </w:r>
            <w:r w:rsidR="00E36C2A" w:rsidRPr="00003F97">
              <w:rPr>
                <w:rStyle w:val="Hyperlink"/>
                <w:rFonts w:eastAsia="Times New Roman"/>
                <w:noProof/>
                <w:lang w:eastAsia="nl-NL"/>
              </w:rPr>
              <w:t>Probleemstelling</w:t>
            </w:r>
            <w:r w:rsidR="00E36C2A">
              <w:rPr>
                <w:noProof/>
                <w:webHidden/>
              </w:rPr>
              <w:tab/>
            </w:r>
            <w:r w:rsidR="00E36C2A">
              <w:rPr>
                <w:noProof/>
                <w:webHidden/>
              </w:rPr>
              <w:fldChar w:fldCharType="begin"/>
            </w:r>
            <w:r w:rsidR="00E36C2A">
              <w:rPr>
                <w:noProof/>
                <w:webHidden/>
              </w:rPr>
              <w:instrText xml:space="preserve"> PAGEREF _Toc363479855 \h </w:instrText>
            </w:r>
            <w:r w:rsidR="00E36C2A">
              <w:rPr>
                <w:noProof/>
                <w:webHidden/>
              </w:rPr>
            </w:r>
            <w:r w:rsidR="00E36C2A">
              <w:rPr>
                <w:noProof/>
                <w:webHidden/>
              </w:rPr>
              <w:fldChar w:fldCharType="separate"/>
            </w:r>
            <w:r w:rsidR="00E36C2A">
              <w:rPr>
                <w:noProof/>
                <w:webHidden/>
              </w:rPr>
              <w:t>4</w:t>
            </w:r>
            <w:r w:rsidR="00E36C2A">
              <w:rPr>
                <w:noProof/>
                <w:webHidden/>
              </w:rPr>
              <w:fldChar w:fldCharType="end"/>
            </w:r>
          </w:hyperlink>
        </w:p>
        <w:p w:rsidR="00E36C2A" w:rsidRDefault="009B33B4">
          <w:pPr>
            <w:pStyle w:val="Inhopg2"/>
            <w:tabs>
              <w:tab w:val="left" w:pos="660"/>
              <w:tab w:val="right" w:leader="dot" w:pos="9060"/>
            </w:tabs>
            <w:rPr>
              <w:rFonts w:eastAsiaTheme="minorEastAsia"/>
              <w:noProof/>
              <w:lang w:eastAsia="nl-NL"/>
            </w:rPr>
          </w:pPr>
          <w:hyperlink w:anchor="_Toc363479856" w:history="1">
            <w:r w:rsidR="00E36C2A" w:rsidRPr="00003F97">
              <w:rPr>
                <w:rStyle w:val="Hyperlink"/>
                <w:noProof/>
              </w:rPr>
              <w:t>4.</w:t>
            </w:r>
            <w:r w:rsidR="00E36C2A">
              <w:rPr>
                <w:rFonts w:eastAsiaTheme="minorEastAsia"/>
                <w:noProof/>
                <w:lang w:eastAsia="nl-NL"/>
              </w:rPr>
              <w:tab/>
            </w:r>
            <w:r w:rsidR="00E36C2A" w:rsidRPr="00003F97">
              <w:rPr>
                <w:rStyle w:val="Hyperlink"/>
                <w:noProof/>
              </w:rPr>
              <w:t>Het projectgebied</w:t>
            </w:r>
            <w:r w:rsidR="00E36C2A">
              <w:rPr>
                <w:noProof/>
                <w:webHidden/>
              </w:rPr>
              <w:tab/>
            </w:r>
            <w:r w:rsidR="00E36C2A">
              <w:rPr>
                <w:noProof/>
                <w:webHidden/>
              </w:rPr>
              <w:fldChar w:fldCharType="begin"/>
            </w:r>
            <w:r w:rsidR="00E36C2A">
              <w:rPr>
                <w:noProof/>
                <w:webHidden/>
              </w:rPr>
              <w:instrText xml:space="preserve"> PAGEREF _Toc363479856 \h </w:instrText>
            </w:r>
            <w:r w:rsidR="00E36C2A">
              <w:rPr>
                <w:noProof/>
                <w:webHidden/>
              </w:rPr>
            </w:r>
            <w:r w:rsidR="00E36C2A">
              <w:rPr>
                <w:noProof/>
                <w:webHidden/>
              </w:rPr>
              <w:fldChar w:fldCharType="separate"/>
            </w:r>
            <w:r w:rsidR="00E36C2A">
              <w:rPr>
                <w:noProof/>
                <w:webHidden/>
              </w:rPr>
              <w:t>4</w:t>
            </w:r>
            <w:r w:rsidR="00E36C2A">
              <w:rPr>
                <w:noProof/>
                <w:webHidden/>
              </w:rPr>
              <w:fldChar w:fldCharType="end"/>
            </w:r>
          </w:hyperlink>
        </w:p>
        <w:p w:rsidR="00E36C2A" w:rsidRDefault="009B33B4">
          <w:pPr>
            <w:pStyle w:val="Inhopg2"/>
            <w:tabs>
              <w:tab w:val="left" w:pos="660"/>
              <w:tab w:val="right" w:leader="dot" w:pos="9060"/>
            </w:tabs>
            <w:rPr>
              <w:rFonts w:eastAsiaTheme="minorEastAsia"/>
              <w:noProof/>
              <w:lang w:eastAsia="nl-NL"/>
            </w:rPr>
          </w:pPr>
          <w:hyperlink w:anchor="_Toc363479857" w:history="1">
            <w:r w:rsidR="00E36C2A" w:rsidRPr="00003F97">
              <w:rPr>
                <w:rStyle w:val="Hyperlink"/>
                <w:noProof/>
              </w:rPr>
              <w:t>5.</w:t>
            </w:r>
            <w:r w:rsidR="00E36C2A">
              <w:rPr>
                <w:rFonts w:eastAsiaTheme="minorEastAsia"/>
                <w:noProof/>
                <w:lang w:eastAsia="nl-NL"/>
              </w:rPr>
              <w:tab/>
            </w:r>
            <w:r w:rsidR="00E36C2A" w:rsidRPr="00003F97">
              <w:rPr>
                <w:rStyle w:val="Hyperlink"/>
                <w:noProof/>
              </w:rPr>
              <w:t>Marktconsultatie</w:t>
            </w:r>
            <w:r w:rsidR="00E36C2A">
              <w:rPr>
                <w:noProof/>
                <w:webHidden/>
              </w:rPr>
              <w:tab/>
            </w:r>
            <w:r w:rsidR="00E36C2A">
              <w:rPr>
                <w:noProof/>
                <w:webHidden/>
              </w:rPr>
              <w:fldChar w:fldCharType="begin"/>
            </w:r>
            <w:r w:rsidR="00E36C2A">
              <w:rPr>
                <w:noProof/>
                <w:webHidden/>
              </w:rPr>
              <w:instrText xml:space="preserve"> PAGEREF _Toc363479857 \h </w:instrText>
            </w:r>
            <w:r w:rsidR="00E36C2A">
              <w:rPr>
                <w:noProof/>
                <w:webHidden/>
              </w:rPr>
            </w:r>
            <w:r w:rsidR="00E36C2A">
              <w:rPr>
                <w:noProof/>
                <w:webHidden/>
              </w:rPr>
              <w:fldChar w:fldCharType="separate"/>
            </w:r>
            <w:r w:rsidR="00E36C2A">
              <w:rPr>
                <w:noProof/>
                <w:webHidden/>
              </w:rPr>
              <w:t>4</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58" w:history="1">
            <w:r w:rsidR="00E36C2A" w:rsidRPr="00003F97">
              <w:rPr>
                <w:rStyle w:val="Hyperlink"/>
                <w:noProof/>
              </w:rPr>
              <w:t>5.1.</w:t>
            </w:r>
            <w:r w:rsidR="00E36C2A">
              <w:rPr>
                <w:rFonts w:eastAsiaTheme="minorEastAsia"/>
                <w:noProof/>
                <w:lang w:eastAsia="nl-NL"/>
              </w:rPr>
              <w:tab/>
            </w:r>
            <w:r w:rsidR="00E36C2A" w:rsidRPr="00003F97">
              <w:rPr>
                <w:rStyle w:val="Hyperlink"/>
                <w:noProof/>
              </w:rPr>
              <w:t>Opzet en doel van de marktconsultatie</w:t>
            </w:r>
            <w:r w:rsidR="00E36C2A">
              <w:rPr>
                <w:noProof/>
                <w:webHidden/>
              </w:rPr>
              <w:tab/>
            </w:r>
            <w:r w:rsidR="00E36C2A">
              <w:rPr>
                <w:noProof/>
                <w:webHidden/>
              </w:rPr>
              <w:fldChar w:fldCharType="begin"/>
            </w:r>
            <w:r w:rsidR="00E36C2A">
              <w:rPr>
                <w:noProof/>
                <w:webHidden/>
              </w:rPr>
              <w:instrText xml:space="preserve"> PAGEREF _Toc363479858 \h </w:instrText>
            </w:r>
            <w:r w:rsidR="00E36C2A">
              <w:rPr>
                <w:noProof/>
                <w:webHidden/>
              </w:rPr>
            </w:r>
            <w:r w:rsidR="00E36C2A">
              <w:rPr>
                <w:noProof/>
                <w:webHidden/>
              </w:rPr>
              <w:fldChar w:fldCharType="separate"/>
            </w:r>
            <w:r w:rsidR="00E36C2A">
              <w:rPr>
                <w:noProof/>
                <w:webHidden/>
              </w:rPr>
              <w:t>4</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59" w:history="1">
            <w:r w:rsidR="00E36C2A" w:rsidRPr="00003F97">
              <w:rPr>
                <w:rStyle w:val="Hyperlink"/>
                <w:noProof/>
              </w:rPr>
              <w:t>5.2.</w:t>
            </w:r>
            <w:r w:rsidR="00E36C2A">
              <w:rPr>
                <w:rFonts w:eastAsiaTheme="minorEastAsia"/>
                <w:noProof/>
                <w:lang w:eastAsia="nl-NL"/>
              </w:rPr>
              <w:tab/>
            </w:r>
            <w:r w:rsidR="00E36C2A" w:rsidRPr="00003F97">
              <w:rPr>
                <w:rStyle w:val="Hyperlink"/>
                <w:noProof/>
              </w:rPr>
              <w:t>Werkwijze</w:t>
            </w:r>
            <w:r w:rsidR="00E36C2A">
              <w:rPr>
                <w:noProof/>
                <w:webHidden/>
              </w:rPr>
              <w:tab/>
            </w:r>
            <w:r w:rsidR="00E36C2A">
              <w:rPr>
                <w:noProof/>
                <w:webHidden/>
              </w:rPr>
              <w:fldChar w:fldCharType="begin"/>
            </w:r>
            <w:r w:rsidR="00E36C2A">
              <w:rPr>
                <w:noProof/>
                <w:webHidden/>
              </w:rPr>
              <w:instrText xml:space="preserve"> PAGEREF _Toc363479859 \h </w:instrText>
            </w:r>
            <w:r w:rsidR="00E36C2A">
              <w:rPr>
                <w:noProof/>
                <w:webHidden/>
              </w:rPr>
            </w:r>
            <w:r w:rsidR="00E36C2A">
              <w:rPr>
                <w:noProof/>
                <w:webHidden/>
              </w:rPr>
              <w:fldChar w:fldCharType="separate"/>
            </w:r>
            <w:r w:rsidR="00E36C2A">
              <w:rPr>
                <w:noProof/>
                <w:webHidden/>
              </w:rPr>
              <w:t>5</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60" w:history="1">
            <w:r w:rsidR="00E36C2A" w:rsidRPr="00003F97">
              <w:rPr>
                <w:rStyle w:val="Hyperlink"/>
                <w:noProof/>
              </w:rPr>
              <w:t>5.3.</w:t>
            </w:r>
            <w:r w:rsidR="00E36C2A">
              <w:rPr>
                <w:rFonts w:eastAsiaTheme="minorEastAsia"/>
                <w:noProof/>
                <w:lang w:eastAsia="nl-NL"/>
              </w:rPr>
              <w:tab/>
            </w:r>
            <w:r w:rsidR="00E36C2A" w:rsidRPr="00003F97">
              <w:rPr>
                <w:rStyle w:val="Hyperlink"/>
                <w:noProof/>
              </w:rPr>
              <w:t>Informatieronde</w:t>
            </w:r>
            <w:r w:rsidR="00E36C2A">
              <w:rPr>
                <w:noProof/>
                <w:webHidden/>
              </w:rPr>
              <w:tab/>
            </w:r>
            <w:r w:rsidR="00E36C2A">
              <w:rPr>
                <w:noProof/>
                <w:webHidden/>
              </w:rPr>
              <w:fldChar w:fldCharType="begin"/>
            </w:r>
            <w:r w:rsidR="00E36C2A">
              <w:rPr>
                <w:noProof/>
                <w:webHidden/>
              </w:rPr>
              <w:instrText xml:space="preserve"> PAGEREF _Toc363479860 \h </w:instrText>
            </w:r>
            <w:r w:rsidR="00E36C2A">
              <w:rPr>
                <w:noProof/>
                <w:webHidden/>
              </w:rPr>
            </w:r>
            <w:r w:rsidR="00E36C2A">
              <w:rPr>
                <w:noProof/>
                <w:webHidden/>
              </w:rPr>
              <w:fldChar w:fldCharType="separate"/>
            </w:r>
            <w:r w:rsidR="00E36C2A">
              <w:rPr>
                <w:noProof/>
                <w:webHidden/>
              </w:rPr>
              <w:t>5</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61" w:history="1">
            <w:r w:rsidR="00E36C2A" w:rsidRPr="00003F97">
              <w:rPr>
                <w:rStyle w:val="Hyperlink"/>
                <w:noProof/>
              </w:rPr>
              <w:t>5.4.</w:t>
            </w:r>
            <w:r w:rsidR="00E36C2A">
              <w:rPr>
                <w:rFonts w:eastAsiaTheme="minorEastAsia"/>
                <w:noProof/>
                <w:lang w:eastAsia="nl-NL"/>
              </w:rPr>
              <w:tab/>
            </w:r>
            <w:r w:rsidR="00E36C2A" w:rsidRPr="00003F97">
              <w:rPr>
                <w:rStyle w:val="Hyperlink"/>
                <w:noProof/>
              </w:rPr>
              <w:t>Inleverdatum</w:t>
            </w:r>
            <w:r w:rsidR="00E36C2A">
              <w:rPr>
                <w:noProof/>
                <w:webHidden/>
              </w:rPr>
              <w:tab/>
            </w:r>
            <w:r w:rsidR="00E36C2A">
              <w:rPr>
                <w:noProof/>
                <w:webHidden/>
              </w:rPr>
              <w:fldChar w:fldCharType="begin"/>
            </w:r>
            <w:r w:rsidR="00E36C2A">
              <w:rPr>
                <w:noProof/>
                <w:webHidden/>
              </w:rPr>
              <w:instrText xml:space="preserve"> PAGEREF _Toc363479861 \h </w:instrText>
            </w:r>
            <w:r w:rsidR="00E36C2A">
              <w:rPr>
                <w:noProof/>
                <w:webHidden/>
              </w:rPr>
            </w:r>
            <w:r w:rsidR="00E36C2A">
              <w:rPr>
                <w:noProof/>
                <w:webHidden/>
              </w:rPr>
              <w:fldChar w:fldCharType="separate"/>
            </w:r>
            <w:r w:rsidR="00E36C2A">
              <w:rPr>
                <w:noProof/>
                <w:webHidden/>
              </w:rPr>
              <w:t>5</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62" w:history="1">
            <w:r w:rsidR="00E36C2A" w:rsidRPr="00003F97">
              <w:rPr>
                <w:rStyle w:val="Hyperlink"/>
                <w:noProof/>
              </w:rPr>
              <w:t>5.5.</w:t>
            </w:r>
            <w:r w:rsidR="00E36C2A">
              <w:rPr>
                <w:rFonts w:eastAsiaTheme="minorEastAsia"/>
                <w:noProof/>
                <w:lang w:eastAsia="nl-NL"/>
              </w:rPr>
              <w:tab/>
            </w:r>
            <w:r w:rsidR="00E36C2A" w:rsidRPr="00003F97">
              <w:rPr>
                <w:rStyle w:val="Hyperlink"/>
                <w:noProof/>
              </w:rPr>
              <w:t>Planning</w:t>
            </w:r>
            <w:r w:rsidR="00E36C2A">
              <w:rPr>
                <w:noProof/>
                <w:webHidden/>
              </w:rPr>
              <w:tab/>
            </w:r>
            <w:r w:rsidR="00E36C2A">
              <w:rPr>
                <w:noProof/>
                <w:webHidden/>
              </w:rPr>
              <w:fldChar w:fldCharType="begin"/>
            </w:r>
            <w:r w:rsidR="00E36C2A">
              <w:rPr>
                <w:noProof/>
                <w:webHidden/>
              </w:rPr>
              <w:instrText xml:space="preserve"> PAGEREF _Toc363479862 \h </w:instrText>
            </w:r>
            <w:r w:rsidR="00E36C2A">
              <w:rPr>
                <w:noProof/>
                <w:webHidden/>
              </w:rPr>
            </w:r>
            <w:r w:rsidR="00E36C2A">
              <w:rPr>
                <w:noProof/>
                <w:webHidden/>
              </w:rPr>
              <w:fldChar w:fldCharType="separate"/>
            </w:r>
            <w:r w:rsidR="00E36C2A">
              <w:rPr>
                <w:noProof/>
                <w:webHidden/>
              </w:rPr>
              <w:t>6</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63" w:history="1">
            <w:r w:rsidR="00E36C2A" w:rsidRPr="00003F97">
              <w:rPr>
                <w:rStyle w:val="Hyperlink"/>
                <w:noProof/>
              </w:rPr>
              <w:t>5.6.</w:t>
            </w:r>
            <w:r w:rsidR="00E36C2A">
              <w:rPr>
                <w:rFonts w:eastAsiaTheme="minorEastAsia"/>
                <w:noProof/>
                <w:lang w:eastAsia="nl-NL"/>
              </w:rPr>
              <w:tab/>
            </w:r>
            <w:r w:rsidR="00E36C2A" w:rsidRPr="00003F97">
              <w:rPr>
                <w:rStyle w:val="Hyperlink"/>
                <w:noProof/>
              </w:rPr>
              <w:t>Vervolg</w:t>
            </w:r>
            <w:r w:rsidR="00E36C2A">
              <w:rPr>
                <w:noProof/>
                <w:webHidden/>
              </w:rPr>
              <w:tab/>
            </w:r>
            <w:r w:rsidR="00E36C2A">
              <w:rPr>
                <w:noProof/>
                <w:webHidden/>
              </w:rPr>
              <w:fldChar w:fldCharType="begin"/>
            </w:r>
            <w:r w:rsidR="00E36C2A">
              <w:rPr>
                <w:noProof/>
                <w:webHidden/>
              </w:rPr>
              <w:instrText xml:space="preserve"> PAGEREF _Toc363479863 \h </w:instrText>
            </w:r>
            <w:r w:rsidR="00E36C2A">
              <w:rPr>
                <w:noProof/>
                <w:webHidden/>
              </w:rPr>
            </w:r>
            <w:r w:rsidR="00E36C2A">
              <w:rPr>
                <w:noProof/>
                <w:webHidden/>
              </w:rPr>
              <w:fldChar w:fldCharType="separate"/>
            </w:r>
            <w:r w:rsidR="00E36C2A">
              <w:rPr>
                <w:noProof/>
                <w:webHidden/>
              </w:rPr>
              <w:t>6</w:t>
            </w:r>
            <w:r w:rsidR="00E36C2A">
              <w:rPr>
                <w:noProof/>
                <w:webHidden/>
              </w:rPr>
              <w:fldChar w:fldCharType="end"/>
            </w:r>
          </w:hyperlink>
        </w:p>
        <w:p w:rsidR="00E36C2A" w:rsidRDefault="009B33B4">
          <w:pPr>
            <w:pStyle w:val="Inhopg2"/>
            <w:tabs>
              <w:tab w:val="left" w:pos="660"/>
              <w:tab w:val="right" w:leader="dot" w:pos="9060"/>
            </w:tabs>
            <w:rPr>
              <w:rFonts w:eastAsiaTheme="minorEastAsia"/>
              <w:noProof/>
              <w:lang w:eastAsia="nl-NL"/>
            </w:rPr>
          </w:pPr>
          <w:hyperlink w:anchor="_Toc363479864" w:history="1">
            <w:r w:rsidR="00E36C2A" w:rsidRPr="00003F97">
              <w:rPr>
                <w:rStyle w:val="Hyperlink"/>
                <w:noProof/>
              </w:rPr>
              <w:t>6.</w:t>
            </w:r>
            <w:r w:rsidR="00E36C2A">
              <w:rPr>
                <w:rFonts w:eastAsiaTheme="minorEastAsia"/>
                <w:noProof/>
                <w:lang w:eastAsia="nl-NL"/>
              </w:rPr>
              <w:tab/>
            </w:r>
            <w:r w:rsidR="00E36C2A" w:rsidRPr="00003F97">
              <w:rPr>
                <w:rStyle w:val="Hyperlink"/>
                <w:noProof/>
              </w:rPr>
              <w:t>Achtergronden</w:t>
            </w:r>
            <w:r w:rsidR="00E36C2A">
              <w:rPr>
                <w:noProof/>
                <w:webHidden/>
              </w:rPr>
              <w:tab/>
            </w:r>
            <w:r w:rsidR="00E36C2A">
              <w:rPr>
                <w:noProof/>
                <w:webHidden/>
              </w:rPr>
              <w:fldChar w:fldCharType="begin"/>
            </w:r>
            <w:r w:rsidR="00E36C2A">
              <w:rPr>
                <w:noProof/>
                <w:webHidden/>
              </w:rPr>
              <w:instrText xml:space="preserve"> PAGEREF _Toc363479864 \h </w:instrText>
            </w:r>
            <w:r w:rsidR="00E36C2A">
              <w:rPr>
                <w:noProof/>
                <w:webHidden/>
              </w:rPr>
            </w:r>
            <w:r w:rsidR="00E36C2A">
              <w:rPr>
                <w:noProof/>
                <w:webHidden/>
              </w:rPr>
              <w:fldChar w:fldCharType="separate"/>
            </w:r>
            <w:r w:rsidR="00E36C2A">
              <w:rPr>
                <w:noProof/>
                <w:webHidden/>
              </w:rPr>
              <w:t>7</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65" w:history="1">
            <w:r w:rsidR="00E36C2A" w:rsidRPr="00003F97">
              <w:rPr>
                <w:rStyle w:val="Hyperlink"/>
                <w:noProof/>
              </w:rPr>
              <w:t>6.1.</w:t>
            </w:r>
            <w:r w:rsidR="00E36C2A">
              <w:rPr>
                <w:rFonts w:eastAsiaTheme="minorEastAsia"/>
                <w:noProof/>
                <w:lang w:eastAsia="nl-NL"/>
              </w:rPr>
              <w:tab/>
            </w:r>
            <w:r w:rsidR="00E36C2A" w:rsidRPr="00003F97">
              <w:rPr>
                <w:rStyle w:val="Hyperlink"/>
                <w:noProof/>
              </w:rPr>
              <w:t>Rol van de gemeente Enkhuizen</w:t>
            </w:r>
            <w:r w:rsidR="00E36C2A">
              <w:rPr>
                <w:noProof/>
                <w:webHidden/>
              </w:rPr>
              <w:tab/>
            </w:r>
            <w:r w:rsidR="00E36C2A">
              <w:rPr>
                <w:noProof/>
                <w:webHidden/>
              </w:rPr>
              <w:fldChar w:fldCharType="begin"/>
            </w:r>
            <w:r w:rsidR="00E36C2A">
              <w:rPr>
                <w:noProof/>
                <w:webHidden/>
              </w:rPr>
              <w:instrText xml:space="preserve"> PAGEREF _Toc363479865 \h </w:instrText>
            </w:r>
            <w:r w:rsidR="00E36C2A">
              <w:rPr>
                <w:noProof/>
                <w:webHidden/>
              </w:rPr>
            </w:r>
            <w:r w:rsidR="00E36C2A">
              <w:rPr>
                <w:noProof/>
                <w:webHidden/>
              </w:rPr>
              <w:fldChar w:fldCharType="separate"/>
            </w:r>
            <w:r w:rsidR="00E36C2A">
              <w:rPr>
                <w:noProof/>
                <w:webHidden/>
              </w:rPr>
              <w:t>7</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66" w:history="1">
            <w:r w:rsidR="00E36C2A" w:rsidRPr="00003F97">
              <w:rPr>
                <w:rStyle w:val="Hyperlink"/>
                <w:noProof/>
              </w:rPr>
              <w:t>6.2.</w:t>
            </w:r>
            <w:r w:rsidR="00E36C2A">
              <w:rPr>
                <w:rFonts w:eastAsiaTheme="minorEastAsia"/>
                <w:noProof/>
                <w:lang w:eastAsia="nl-NL"/>
              </w:rPr>
              <w:tab/>
            </w:r>
            <w:r w:rsidR="00E36C2A" w:rsidRPr="00003F97">
              <w:rPr>
                <w:rStyle w:val="Hyperlink"/>
                <w:noProof/>
              </w:rPr>
              <w:t>Opdrachtgever en opdrachtnemer</w:t>
            </w:r>
            <w:r w:rsidR="00E36C2A">
              <w:rPr>
                <w:noProof/>
                <w:webHidden/>
              </w:rPr>
              <w:tab/>
            </w:r>
            <w:r w:rsidR="00E36C2A">
              <w:rPr>
                <w:noProof/>
                <w:webHidden/>
              </w:rPr>
              <w:fldChar w:fldCharType="begin"/>
            </w:r>
            <w:r w:rsidR="00E36C2A">
              <w:rPr>
                <w:noProof/>
                <w:webHidden/>
              </w:rPr>
              <w:instrText xml:space="preserve"> PAGEREF _Toc363479866 \h </w:instrText>
            </w:r>
            <w:r w:rsidR="00E36C2A">
              <w:rPr>
                <w:noProof/>
                <w:webHidden/>
              </w:rPr>
            </w:r>
            <w:r w:rsidR="00E36C2A">
              <w:rPr>
                <w:noProof/>
                <w:webHidden/>
              </w:rPr>
              <w:fldChar w:fldCharType="separate"/>
            </w:r>
            <w:r w:rsidR="00E36C2A">
              <w:rPr>
                <w:noProof/>
                <w:webHidden/>
              </w:rPr>
              <w:t>7</w:t>
            </w:r>
            <w:r w:rsidR="00E36C2A">
              <w:rPr>
                <w:noProof/>
                <w:webHidden/>
              </w:rPr>
              <w:fldChar w:fldCharType="end"/>
            </w:r>
          </w:hyperlink>
        </w:p>
        <w:p w:rsidR="00E36C2A" w:rsidRDefault="009B33B4">
          <w:pPr>
            <w:pStyle w:val="Inhopg2"/>
            <w:tabs>
              <w:tab w:val="left" w:pos="660"/>
              <w:tab w:val="right" w:leader="dot" w:pos="9060"/>
            </w:tabs>
            <w:rPr>
              <w:rFonts w:eastAsiaTheme="minorEastAsia"/>
              <w:noProof/>
              <w:lang w:eastAsia="nl-NL"/>
            </w:rPr>
          </w:pPr>
          <w:hyperlink w:anchor="_Toc363479867" w:history="1">
            <w:r w:rsidR="00E36C2A" w:rsidRPr="00003F97">
              <w:rPr>
                <w:rStyle w:val="Hyperlink"/>
                <w:noProof/>
              </w:rPr>
              <w:t>7.</w:t>
            </w:r>
            <w:r w:rsidR="00E36C2A">
              <w:rPr>
                <w:rFonts w:eastAsiaTheme="minorEastAsia"/>
                <w:noProof/>
                <w:lang w:eastAsia="nl-NL"/>
              </w:rPr>
              <w:tab/>
            </w:r>
            <w:r w:rsidR="00E36C2A" w:rsidRPr="00003F97">
              <w:rPr>
                <w:rStyle w:val="Hyperlink"/>
                <w:noProof/>
              </w:rPr>
              <w:t>PVE/functionele eisen</w:t>
            </w:r>
            <w:r w:rsidR="00E36C2A">
              <w:rPr>
                <w:noProof/>
                <w:webHidden/>
              </w:rPr>
              <w:tab/>
            </w:r>
            <w:r w:rsidR="00E36C2A">
              <w:rPr>
                <w:noProof/>
                <w:webHidden/>
              </w:rPr>
              <w:fldChar w:fldCharType="begin"/>
            </w:r>
            <w:r w:rsidR="00E36C2A">
              <w:rPr>
                <w:noProof/>
                <w:webHidden/>
              </w:rPr>
              <w:instrText xml:space="preserve"> PAGEREF _Toc363479867 \h </w:instrText>
            </w:r>
            <w:r w:rsidR="00E36C2A">
              <w:rPr>
                <w:noProof/>
                <w:webHidden/>
              </w:rPr>
            </w:r>
            <w:r w:rsidR="00E36C2A">
              <w:rPr>
                <w:noProof/>
                <w:webHidden/>
              </w:rPr>
              <w:fldChar w:fldCharType="separate"/>
            </w:r>
            <w:r w:rsidR="00E36C2A">
              <w:rPr>
                <w:noProof/>
                <w:webHidden/>
              </w:rPr>
              <w:t>7</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68" w:history="1">
            <w:r w:rsidR="00E36C2A" w:rsidRPr="00003F97">
              <w:rPr>
                <w:rStyle w:val="Hyperlink"/>
                <w:noProof/>
              </w:rPr>
              <w:t>7.1.</w:t>
            </w:r>
            <w:r w:rsidR="00E36C2A">
              <w:rPr>
                <w:rFonts w:eastAsiaTheme="minorEastAsia"/>
                <w:noProof/>
                <w:lang w:eastAsia="nl-NL"/>
              </w:rPr>
              <w:tab/>
            </w:r>
            <w:r w:rsidR="00E36C2A" w:rsidRPr="00003F97">
              <w:rPr>
                <w:rStyle w:val="Hyperlink"/>
                <w:noProof/>
              </w:rPr>
              <w:t>Kaders</w:t>
            </w:r>
            <w:r w:rsidR="00E36C2A">
              <w:rPr>
                <w:noProof/>
                <w:webHidden/>
              </w:rPr>
              <w:tab/>
            </w:r>
            <w:r w:rsidR="00E36C2A">
              <w:rPr>
                <w:noProof/>
                <w:webHidden/>
              </w:rPr>
              <w:fldChar w:fldCharType="begin"/>
            </w:r>
            <w:r w:rsidR="00E36C2A">
              <w:rPr>
                <w:noProof/>
                <w:webHidden/>
              </w:rPr>
              <w:instrText xml:space="preserve"> PAGEREF _Toc363479868 \h </w:instrText>
            </w:r>
            <w:r w:rsidR="00E36C2A">
              <w:rPr>
                <w:noProof/>
                <w:webHidden/>
              </w:rPr>
            </w:r>
            <w:r w:rsidR="00E36C2A">
              <w:rPr>
                <w:noProof/>
                <w:webHidden/>
              </w:rPr>
              <w:fldChar w:fldCharType="separate"/>
            </w:r>
            <w:r w:rsidR="00E36C2A">
              <w:rPr>
                <w:noProof/>
                <w:webHidden/>
              </w:rPr>
              <w:t>7</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69" w:history="1">
            <w:r w:rsidR="00E36C2A" w:rsidRPr="00003F97">
              <w:rPr>
                <w:rStyle w:val="Hyperlink"/>
                <w:noProof/>
              </w:rPr>
              <w:t>7.2.</w:t>
            </w:r>
            <w:r w:rsidR="00E36C2A">
              <w:rPr>
                <w:rFonts w:eastAsiaTheme="minorEastAsia"/>
                <w:noProof/>
                <w:lang w:eastAsia="nl-NL"/>
              </w:rPr>
              <w:tab/>
            </w:r>
            <w:r w:rsidR="00E36C2A" w:rsidRPr="00003F97">
              <w:rPr>
                <w:rStyle w:val="Hyperlink"/>
                <w:noProof/>
              </w:rPr>
              <w:t>Algemeen:</w:t>
            </w:r>
            <w:r w:rsidR="00E36C2A">
              <w:rPr>
                <w:noProof/>
                <w:webHidden/>
              </w:rPr>
              <w:tab/>
            </w:r>
            <w:r w:rsidR="00E36C2A">
              <w:rPr>
                <w:noProof/>
                <w:webHidden/>
              </w:rPr>
              <w:fldChar w:fldCharType="begin"/>
            </w:r>
            <w:r w:rsidR="00E36C2A">
              <w:rPr>
                <w:noProof/>
                <w:webHidden/>
              </w:rPr>
              <w:instrText xml:space="preserve"> PAGEREF _Toc363479869 \h </w:instrText>
            </w:r>
            <w:r w:rsidR="00E36C2A">
              <w:rPr>
                <w:noProof/>
                <w:webHidden/>
              </w:rPr>
            </w:r>
            <w:r w:rsidR="00E36C2A">
              <w:rPr>
                <w:noProof/>
                <w:webHidden/>
              </w:rPr>
              <w:fldChar w:fldCharType="separate"/>
            </w:r>
            <w:r w:rsidR="00E36C2A">
              <w:rPr>
                <w:noProof/>
                <w:webHidden/>
              </w:rPr>
              <w:t>8</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70" w:history="1">
            <w:r w:rsidR="00E36C2A" w:rsidRPr="00003F97">
              <w:rPr>
                <w:rStyle w:val="Hyperlink"/>
                <w:noProof/>
              </w:rPr>
              <w:t>7.3.</w:t>
            </w:r>
            <w:r w:rsidR="00E36C2A">
              <w:rPr>
                <w:rFonts w:eastAsiaTheme="minorEastAsia"/>
                <w:noProof/>
                <w:lang w:eastAsia="nl-NL"/>
              </w:rPr>
              <w:tab/>
            </w:r>
            <w:r w:rsidR="00E36C2A" w:rsidRPr="00003F97">
              <w:rPr>
                <w:rStyle w:val="Hyperlink"/>
                <w:noProof/>
              </w:rPr>
              <w:t>Het Vlekkenplan</w:t>
            </w:r>
            <w:r w:rsidR="00E36C2A">
              <w:rPr>
                <w:noProof/>
                <w:webHidden/>
              </w:rPr>
              <w:tab/>
            </w:r>
            <w:r w:rsidR="00E36C2A">
              <w:rPr>
                <w:noProof/>
                <w:webHidden/>
              </w:rPr>
              <w:fldChar w:fldCharType="begin"/>
            </w:r>
            <w:r w:rsidR="00E36C2A">
              <w:rPr>
                <w:noProof/>
                <w:webHidden/>
              </w:rPr>
              <w:instrText xml:space="preserve"> PAGEREF _Toc363479870 \h </w:instrText>
            </w:r>
            <w:r w:rsidR="00E36C2A">
              <w:rPr>
                <w:noProof/>
                <w:webHidden/>
              </w:rPr>
            </w:r>
            <w:r w:rsidR="00E36C2A">
              <w:rPr>
                <w:noProof/>
                <w:webHidden/>
              </w:rPr>
              <w:fldChar w:fldCharType="separate"/>
            </w:r>
            <w:r w:rsidR="00E36C2A">
              <w:rPr>
                <w:noProof/>
                <w:webHidden/>
              </w:rPr>
              <w:t>8</w:t>
            </w:r>
            <w:r w:rsidR="00E36C2A">
              <w:rPr>
                <w:noProof/>
                <w:webHidden/>
              </w:rPr>
              <w:fldChar w:fldCharType="end"/>
            </w:r>
          </w:hyperlink>
        </w:p>
        <w:p w:rsidR="00E36C2A" w:rsidRDefault="009B33B4">
          <w:pPr>
            <w:pStyle w:val="Inhopg3"/>
            <w:tabs>
              <w:tab w:val="left" w:pos="1100"/>
              <w:tab w:val="right" w:leader="dot" w:pos="9060"/>
            </w:tabs>
            <w:rPr>
              <w:rFonts w:eastAsiaTheme="minorEastAsia"/>
              <w:noProof/>
              <w:lang w:eastAsia="nl-NL"/>
            </w:rPr>
          </w:pPr>
          <w:hyperlink w:anchor="_Toc363479871" w:history="1">
            <w:r w:rsidR="00E36C2A" w:rsidRPr="00003F97">
              <w:rPr>
                <w:rStyle w:val="Hyperlink"/>
                <w:noProof/>
              </w:rPr>
              <w:t>7.4.</w:t>
            </w:r>
            <w:r w:rsidR="00E36C2A">
              <w:rPr>
                <w:rFonts w:eastAsiaTheme="minorEastAsia"/>
                <w:noProof/>
                <w:lang w:eastAsia="nl-NL"/>
              </w:rPr>
              <w:tab/>
            </w:r>
            <w:r w:rsidR="00E36C2A" w:rsidRPr="00003F97">
              <w:rPr>
                <w:rStyle w:val="Hyperlink"/>
                <w:noProof/>
              </w:rPr>
              <w:t>Het beeldkwaliteitsplan</w:t>
            </w:r>
            <w:r w:rsidR="00E36C2A">
              <w:rPr>
                <w:noProof/>
                <w:webHidden/>
              </w:rPr>
              <w:tab/>
            </w:r>
            <w:r w:rsidR="00E36C2A">
              <w:rPr>
                <w:noProof/>
                <w:webHidden/>
              </w:rPr>
              <w:fldChar w:fldCharType="begin"/>
            </w:r>
            <w:r w:rsidR="00E36C2A">
              <w:rPr>
                <w:noProof/>
                <w:webHidden/>
              </w:rPr>
              <w:instrText xml:space="preserve"> PAGEREF _Toc363479871 \h </w:instrText>
            </w:r>
            <w:r w:rsidR="00E36C2A">
              <w:rPr>
                <w:noProof/>
                <w:webHidden/>
              </w:rPr>
            </w:r>
            <w:r w:rsidR="00E36C2A">
              <w:rPr>
                <w:noProof/>
                <w:webHidden/>
              </w:rPr>
              <w:fldChar w:fldCharType="separate"/>
            </w:r>
            <w:r w:rsidR="00E36C2A">
              <w:rPr>
                <w:noProof/>
                <w:webHidden/>
              </w:rPr>
              <w:t>10</w:t>
            </w:r>
            <w:r w:rsidR="00E36C2A">
              <w:rPr>
                <w:noProof/>
                <w:webHidden/>
              </w:rPr>
              <w:fldChar w:fldCharType="end"/>
            </w:r>
          </w:hyperlink>
        </w:p>
        <w:p w:rsidR="00E36C2A" w:rsidRDefault="009B33B4">
          <w:pPr>
            <w:pStyle w:val="Inhopg2"/>
            <w:tabs>
              <w:tab w:val="left" w:pos="660"/>
              <w:tab w:val="right" w:leader="dot" w:pos="9060"/>
            </w:tabs>
            <w:rPr>
              <w:rFonts w:eastAsiaTheme="minorEastAsia"/>
              <w:noProof/>
              <w:lang w:eastAsia="nl-NL"/>
            </w:rPr>
          </w:pPr>
          <w:hyperlink w:anchor="_Toc363479872" w:history="1">
            <w:r w:rsidR="00E36C2A" w:rsidRPr="00003F97">
              <w:rPr>
                <w:rStyle w:val="Hyperlink"/>
                <w:noProof/>
              </w:rPr>
              <w:t>8.</w:t>
            </w:r>
            <w:r w:rsidR="00E36C2A">
              <w:rPr>
                <w:rFonts w:eastAsiaTheme="minorEastAsia"/>
                <w:noProof/>
                <w:lang w:eastAsia="nl-NL"/>
              </w:rPr>
              <w:tab/>
            </w:r>
            <w:r w:rsidR="00E36C2A" w:rsidRPr="00003F97">
              <w:rPr>
                <w:rStyle w:val="Hyperlink"/>
                <w:noProof/>
              </w:rPr>
              <w:t>Beschikbare documenten</w:t>
            </w:r>
            <w:r w:rsidR="00E36C2A">
              <w:rPr>
                <w:noProof/>
                <w:webHidden/>
              </w:rPr>
              <w:tab/>
            </w:r>
            <w:r w:rsidR="00E36C2A">
              <w:rPr>
                <w:noProof/>
                <w:webHidden/>
              </w:rPr>
              <w:fldChar w:fldCharType="begin"/>
            </w:r>
            <w:r w:rsidR="00E36C2A">
              <w:rPr>
                <w:noProof/>
                <w:webHidden/>
              </w:rPr>
              <w:instrText xml:space="preserve"> PAGEREF _Toc363479872 \h </w:instrText>
            </w:r>
            <w:r w:rsidR="00E36C2A">
              <w:rPr>
                <w:noProof/>
                <w:webHidden/>
              </w:rPr>
            </w:r>
            <w:r w:rsidR="00E36C2A">
              <w:rPr>
                <w:noProof/>
                <w:webHidden/>
              </w:rPr>
              <w:fldChar w:fldCharType="separate"/>
            </w:r>
            <w:r w:rsidR="00E36C2A">
              <w:rPr>
                <w:noProof/>
                <w:webHidden/>
              </w:rPr>
              <w:t>11</w:t>
            </w:r>
            <w:r w:rsidR="00E36C2A">
              <w:rPr>
                <w:noProof/>
                <w:webHidden/>
              </w:rPr>
              <w:fldChar w:fldCharType="end"/>
            </w:r>
          </w:hyperlink>
        </w:p>
        <w:p w:rsidR="00E36C2A" w:rsidRDefault="009B33B4">
          <w:pPr>
            <w:pStyle w:val="Inhopg2"/>
            <w:tabs>
              <w:tab w:val="left" w:pos="660"/>
              <w:tab w:val="right" w:leader="dot" w:pos="9060"/>
            </w:tabs>
            <w:rPr>
              <w:rFonts w:eastAsiaTheme="minorEastAsia"/>
              <w:noProof/>
              <w:lang w:eastAsia="nl-NL"/>
            </w:rPr>
          </w:pPr>
          <w:hyperlink w:anchor="_Toc363479873" w:history="1">
            <w:r w:rsidR="00E36C2A" w:rsidRPr="00003F97">
              <w:rPr>
                <w:rStyle w:val="Hyperlink"/>
                <w:noProof/>
              </w:rPr>
              <w:t>9.</w:t>
            </w:r>
            <w:r w:rsidR="00E36C2A">
              <w:rPr>
                <w:rFonts w:eastAsiaTheme="minorEastAsia"/>
                <w:noProof/>
                <w:lang w:eastAsia="nl-NL"/>
              </w:rPr>
              <w:tab/>
            </w:r>
            <w:r w:rsidR="00E36C2A" w:rsidRPr="00003F97">
              <w:rPr>
                <w:rStyle w:val="Hyperlink"/>
                <w:noProof/>
              </w:rPr>
              <w:t>Vragenlijst</w:t>
            </w:r>
            <w:r w:rsidR="00E36C2A">
              <w:rPr>
                <w:noProof/>
                <w:webHidden/>
              </w:rPr>
              <w:tab/>
            </w:r>
            <w:r w:rsidR="00E36C2A">
              <w:rPr>
                <w:noProof/>
                <w:webHidden/>
              </w:rPr>
              <w:fldChar w:fldCharType="begin"/>
            </w:r>
            <w:r w:rsidR="00E36C2A">
              <w:rPr>
                <w:noProof/>
                <w:webHidden/>
              </w:rPr>
              <w:instrText xml:space="preserve"> PAGEREF _Toc363479873 \h </w:instrText>
            </w:r>
            <w:r w:rsidR="00E36C2A">
              <w:rPr>
                <w:noProof/>
                <w:webHidden/>
              </w:rPr>
            </w:r>
            <w:r w:rsidR="00E36C2A">
              <w:rPr>
                <w:noProof/>
                <w:webHidden/>
              </w:rPr>
              <w:fldChar w:fldCharType="separate"/>
            </w:r>
            <w:r w:rsidR="00E36C2A">
              <w:rPr>
                <w:noProof/>
                <w:webHidden/>
              </w:rPr>
              <w:t>12</w:t>
            </w:r>
            <w:r w:rsidR="00E36C2A">
              <w:rPr>
                <w:noProof/>
                <w:webHidden/>
              </w:rPr>
              <w:fldChar w:fldCharType="end"/>
            </w:r>
          </w:hyperlink>
        </w:p>
        <w:p w:rsidR="00C8097C" w:rsidRPr="003B1D70" w:rsidRDefault="00C8097C">
          <w:pPr>
            <w:rPr>
              <w:rFonts w:ascii="Arial" w:hAnsi="Arial" w:cs="Arial"/>
              <w:sz w:val="20"/>
              <w:szCs w:val="20"/>
            </w:rPr>
          </w:pPr>
          <w:r w:rsidRPr="00231D7E">
            <w:rPr>
              <w:rFonts w:ascii="Arial" w:hAnsi="Arial" w:cs="Arial"/>
              <w:b/>
              <w:bCs/>
              <w:sz w:val="20"/>
              <w:szCs w:val="20"/>
            </w:rPr>
            <w:fldChar w:fldCharType="end"/>
          </w:r>
        </w:p>
      </w:sdtContent>
    </w:sdt>
    <w:p w:rsidR="001E408D" w:rsidRDefault="001E408D">
      <w:pPr>
        <w:rPr>
          <w:rFonts w:ascii="Arial" w:hAnsi="Arial" w:cs="Arial"/>
          <w:b/>
          <w:sz w:val="20"/>
          <w:szCs w:val="20"/>
        </w:rPr>
      </w:pPr>
      <w:r>
        <w:rPr>
          <w:rFonts w:ascii="Arial" w:hAnsi="Arial" w:cs="Arial"/>
          <w:b/>
          <w:sz w:val="20"/>
          <w:szCs w:val="20"/>
        </w:rPr>
        <w:br w:type="page"/>
      </w:r>
    </w:p>
    <w:p w:rsidR="0045143B" w:rsidRPr="003B1D70" w:rsidRDefault="0045143B" w:rsidP="00285B6B">
      <w:pPr>
        <w:pStyle w:val="Kop2"/>
        <w:numPr>
          <w:ilvl w:val="0"/>
          <w:numId w:val="10"/>
        </w:numPr>
        <w:ind w:left="567" w:hanging="567"/>
        <w:rPr>
          <w:rFonts w:ascii="Arial" w:hAnsi="Arial" w:cs="Arial"/>
          <w:color w:val="auto"/>
          <w:sz w:val="20"/>
          <w:szCs w:val="20"/>
        </w:rPr>
      </w:pPr>
      <w:bookmarkStart w:id="0" w:name="_Toc363479853"/>
      <w:r w:rsidRPr="003B1D70">
        <w:rPr>
          <w:rFonts w:ascii="Arial" w:hAnsi="Arial" w:cs="Arial"/>
          <w:color w:val="auto"/>
          <w:sz w:val="20"/>
          <w:szCs w:val="20"/>
        </w:rPr>
        <w:lastRenderedPageBreak/>
        <w:t>Inleiding</w:t>
      </w:r>
      <w:bookmarkEnd w:id="0"/>
    </w:p>
    <w:p w:rsidR="001E408D" w:rsidRDefault="00271F21" w:rsidP="00271F21">
      <w:pPr>
        <w:pStyle w:val="Default"/>
        <w:rPr>
          <w:rFonts w:ascii="Arial" w:hAnsi="Arial" w:cs="Arial"/>
          <w:color w:val="auto"/>
          <w:sz w:val="20"/>
          <w:szCs w:val="20"/>
        </w:rPr>
      </w:pPr>
      <w:r w:rsidRPr="003B1D70">
        <w:rPr>
          <w:rFonts w:ascii="Arial" w:hAnsi="Arial" w:cs="Arial"/>
          <w:color w:val="auto"/>
          <w:sz w:val="20"/>
          <w:szCs w:val="20"/>
        </w:rPr>
        <w:t xml:space="preserve">De </w:t>
      </w:r>
      <w:r w:rsidR="00285B6B">
        <w:rPr>
          <w:rFonts w:ascii="Arial" w:hAnsi="Arial" w:cs="Arial"/>
          <w:color w:val="auto"/>
          <w:sz w:val="20"/>
          <w:szCs w:val="20"/>
        </w:rPr>
        <w:t>ge</w:t>
      </w:r>
      <w:r w:rsidRPr="003B1D70">
        <w:rPr>
          <w:rFonts w:ascii="Arial" w:hAnsi="Arial" w:cs="Arial"/>
          <w:color w:val="auto"/>
          <w:sz w:val="20"/>
          <w:szCs w:val="20"/>
        </w:rPr>
        <w:t>meente Enkhuizen voert regie</w:t>
      </w:r>
      <w:r w:rsidR="00273D3E" w:rsidRPr="003B1D70">
        <w:rPr>
          <w:rFonts w:ascii="Arial" w:hAnsi="Arial" w:cs="Arial"/>
          <w:color w:val="auto"/>
          <w:sz w:val="20"/>
          <w:szCs w:val="20"/>
        </w:rPr>
        <w:t xml:space="preserve"> over beleid en </w:t>
      </w:r>
      <w:r w:rsidR="00BF0A28" w:rsidRPr="003B1D70">
        <w:rPr>
          <w:rFonts w:ascii="Arial" w:hAnsi="Arial" w:cs="Arial"/>
          <w:color w:val="auto"/>
          <w:sz w:val="20"/>
          <w:szCs w:val="20"/>
        </w:rPr>
        <w:t>(her)ontwikkeling</w:t>
      </w:r>
      <w:r w:rsidRPr="003B1D70">
        <w:rPr>
          <w:rFonts w:ascii="Arial" w:hAnsi="Arial" w:cs="Arial"/>
          <w:color w:val="auto"/>
          <w:sz w:val="20"/>
          <w:szCs w:val="20"/>
        </w:rPr>
        <w:t>, draagt zorg voor beheer</w:t>
      </w:r>
      <w:r w:rsidR="007A7784" w:rsidRPr="003B1D70">
        <w:rPr>
          <w:rFonts w:ascii="Arial" w:hAnsi="Arial" w:cs="Arial"/>
          <w:color w:val="auto"/>
          <w:sz w:val="20"/>
          <w:szCs w:val="20"/>
        </w:rPr>
        <w:t xml:space="preserve"> </w:t>
      </w:r>
      <w:r w:rsidR="00BE4BF0">
        <w:rPr>
          <w:rFonts w:ascii="Arial" w:hAnsi="Arial" w:cs="Arial"/>
          <w:color w:val="auto"/>
          <w:sz w:val="20"/>
          <w:szCs w:val="20"/>
        </w:rPr>
        <w:t xml:space="preserve">en onderhoud </w:t>
      </w:r>
      <w:r w:rsidR="007A7784" w:rsidRPr="003B1D70">
        <w:rPr>
          <w:rFonts w:ascii="Arial" w:hAnsi="Arial" w:cs="Arial"/>
          <w:color w:val="auto"/>
          <w:sz w:val="20"/>
          <w:szCs w:val="20"/>
        </w:rPr>
        <w:t xml:space="preserve">van het openbaar (recreatie) gebied </w:t>
      </w:r>
      <w:r w:rsidRPr="003B1D70">
        <w:rPr>
          <w:rFonts w:ascii="Arial" w:hAnsi="Arial" w:cs="Arial"/>
          <w:color w:val="auto"/>
          <w:sz w:val="20"/>
          <w:szCs w:val="20"/>
        </w:rPr>
        <w:t xml:space="preserve">en </w:t>
      </w:r>
      <w:r w:rsidR="00273D3E" w:rsidRPr="003B1D70">
        <w:rPr>
          <w:rFonts w:ascii="Arial" w:hAnsi="Arial" w:cs="Arial"/>
          <w:color w:val="auto"/>
          <w:sz w:val="20"/>
          <w:szCs w:val="20"/>
        </w:rPr>
        <w:t xml:space="preserve">initieert </w:t>
      </w:r>
      <w:r w:rsidR="00BF0A28" w:rsidRPr="003B1D70">
        <w:rPr>
          <w:rFonts w:ascii="Arial" w:hAnsi="Arial" w:cs="Arial"/>
          <w:color w:val="auto"/>
          <w:sz w:val="20"/>
          <w:szCs w:val="20"/>
        </w:rPr>
        <w:t>(her)ontwikkeling</w:t>
      </w:r>
      <w:r w:rsidR="00273D3E" w:rsidRPr="003B1D70">
        <w:rPr>
          <w:rFonts w:ascii="Arial" w:hAnsi="Arial" w:cs="Arial"/>
          <w:color w:val="auto"/>
          <w:sz w:val="20"/>
          <w:szCs w:val="20"/>
        </w:rPr>
        <w:t>en</w:t>
      </w:r>
      <w:r w:rsidRPr="003B1D70">
        <w:rPr>
          <w:rFonts w:ascii="Arial" w:hAnsi="Arial" w:cs="Arial"/>
          <w:color w:val="auto"/>
          <w:sz w:val="20"/>
          <w:szCs w:val="20"/>
        </w:rPr>
        <w:t xml:space="preserve"> op het gebied van recreatie en toerisme. </w:t>
      </w:r>
      <w:r w:rsidR="00394A45">
        <w:rPr>
          <w:rFonts w:ascii="Arial" w:hAnsi="Arial" w:cs="Arial"/>
          <w:color w:val="auto"/>
          <w:sz w:val="20"/>
          <w:szCs w:val="20"/>
        </w:rPr>
        <w:t>Het algemene d</w:t>
      </w:r>
      <w:r w:rsidRPr="003B1D70">
        <w:rPr>
          <w:rFonts w:ascii="Arial" w:hAnsi="Arial" w:cs="Arial"/>
          <w:color w:val="auto"/>
          <w:sz w:val="20"/>
          <w:szCs w:val="20"/>
        </w:rPr>
        <w:t xml:space="preserve">oel is het </w:t>
      </w:r>
      <w:r w:rsidR="002C4BEB" w:rsidRPr="003B1D70">
        <w:rPr>
          <w:rFonts w:ascii="Arial" w:hAnsi="Arial" w:cs="Arial"/>
          <w:color w:val="auto"/>
          <w:sz w:val="20"/>
          <w:szCs w:val="20"/>
        </w:rPr>
        <w:t>(</w:t>
      </w:r>
      <w:r w:rsidR="00BF0A28" w:rsidRPr="003B1D70">
        <w:rPr>
          <w:rFonts w:ascii="Arial" w:hAnsi="Arial" w:cs="Arial"/>
          <w:color w:val="auto"/>
          <w:sz w:val="20"/>
          <w:szCs w:val="20"/>
        </w:rPr>
        <w:t>her</w:t>
      </w:r>
      <w:r w:rsidR="002C4BEB" w:rsidRPr="003B1D70">
        <w:rPr>
          <w:rFonts w:ascii="Arial" w:hAnsi="Arial" w:cs="Arial"/>
          <w:color w:val="auto"/>
          <w:sz w:val="20"/>
          <w:szCs w:val="20"/>
        </w:rPr>
        <w:t>)</w:t>
      </w:r>
      <w:r w:rsidR="00BF0A28" w:rsidRPr="003B1D70">
        <w:rPr>
          <w:rFonts w:ascii="Arial" w:hAnsi="Arial" w:cs="Arial"/>
          <w:color w:val="auto"/>
          <w:sz w:val="20"/>
          <w:szCs w:val="20"/>
        </w:rPr>
        <w:t>ontwikkelen</w:t>
      </w:r>
      <w:r w:rsidR="00273D3E" w:rsidRPr="003B1D70">
        <w:rPr>
          <w:rFonts w:ascii="Arial" w:hAnsi="Arial" w:cs="Arial"/>
          <w:color w:val="auto"/>
          <w:sz w:val="20"/>
          <w:szCs w:val="20"/>
        </w:rPr>
        <w:t xml:space="preserve"> van Enkhuizen als belangrijkste toeristische trekpleister van West-Friesland (</w:t>
      </w:r>
      <w:r w:rsidR="00B22504">
        <w:rPr>
          <w:rFonts w:ascii="Arial" w:hAnsi="Arial" w:cs="Arial"/>
          <w:color w:val="auto"/>
          <w:sz w:val="20"/>
          <w:szCs w:val="20"/>
        </w:rPr>
        <w:t>S</w:t>
      </w:r>
      <w:r w:rsidR="00BF0A28" w:rsidRPr="003B1D70">
        <w:rPr>
          <w:rFonts w:ascii="Arial" w:hAnsi="Arial" w:cs="Arial"/>
          <w:color w:val="auto"/>
          <w:sz w:val="20"/>
          <w:szCs w:val="20"/>
        </w:rPr>
        <w:t>tads</w:t>
      </w:r>
      <w:r w:rsidR="00273D3E" w:rsidRPr="003B1D70">
        <w:rPr>
          <w:rFonts w:ascii="Arial" w:hAnsi="Arial" w:cs="Arial"/>
          <w:color w:val="auto"/>
          <w:sz w:val="20"/>
          <w:szCs w:val="20"/>
        </w:rPr>
        <w:t>visie 2030)</w:t>
      </w:r>
      <w:r w:rsidR="00360BF2" w:rsidRPr="003B1D70">
        <w:rPr>
          <w:rFonts w:ascii="Arial" w:hAnsi="Arial" w:cs="Arial"/>
          <w:color w:val="auto"/>
          <w:sz w:val="20"/>
          <w:szCs w:val="20"/>
        </w:rPr>
        <w:t>.</w:t>
      </w:r>
      <w:r w:rsidR="00273D3E" w:rsidRPr="003B1D70">
        <w:rPr>
          <w:rFonts w:ascii="Arial" w:hAnsi="Arial" w:cs="Arial"/>
          <w:color w:val="auto"/>
          <w:sz w:val="20"/>
          <w:szCs w:val="20"/>
        </w:rPr>
        <w:t xml:space="preserve"> </w:t>
      </w:r>
      <w:r w:rsidR="007A7784" w:rsidRPr="003B1D70">
        <w:rPr>
          <w:rFonts w:ascii="Arial" w:hAnsi="Arial" w:cs="Arial"/>
          <w:color w:val="auto"/>
          <w:sz w:val="20"/>
          <w:szCs w:val="20"/>
        </w:rPr>
        <w:t>D</w:t>
      </w:r>
      <w:r w:rsidR="006275FB" w:rsidRPr="003B1D70">
        <w:rPr>
          <w:rFonts w:ascii="Arial" w:hAnsi="Arial" w:cs="Arial"/>
          <w:color w:val="auto"/>
          <w:sz w:val="20"/>
          <w:szCs w:val="20"/>
        </w:rPr>
        <w:t xml:space="preserve">e gemeente stelt </w:t>
      </w:r>
      <w:r w:rsidR="007A7784" w:rsidRPr="003B1D70">
        <w:rPr>
          <w:rFonts w:ascii="Arial" w:hAnsi="Arial" w:cs="Arial"/>
          <w:color w:val="auto"/>
          <w:sz w:val="20"/>
          <w:szCs w:val="20"/>
        </w:rPr>
        <w:t xml:space="preserve">hierbij </w:t>
      </w:r>
      <w:r w:rsidR="006275FB" w:rsidRPr="003B1D70">
        <w:rPr>
          <w:rFonts w:ascii="Arial" w:hAnsi="Arial" w:cs="Arial"/>
          <w:color w:val="auto"/>
          <w:sz w:val="20"/>
          <w:szCs w:val="20"/>
        </w:rPr>
        <w:t xml:space="preserve">dat zij een belangrijke rol heeft in het </w:t>
      </w:r>
      <w:r w:rsidRPr="003B1D70">
        <w:rPr>
          <w:rFonts w:ascii="Arial" w:hAnsi="Arial" w:cs="Arial"/>
          <w:color w:val="auto"/>
          <w:sz w:val="20"/>
          <w:szCs w:val="20"/>
        </w:rPr>
        <w:t xml:space="preserve">faciliteren en bevorderen van samenwerking op het gebied van </w:t>
      </w:r>
      <w:r w:rsidR="00273D3E" w:rsidRPr="003B1D70">
        <w:rPr>
          <w:rFonts w:ascii="Arial" w:hAnsi="Arial" w:cs="Arial"/>
          <w:color w:val="auto"/>
          <w:sz w:val="20"/>
          <w:szCs w:val="20"/>
        </w:rPr>
        <w:t>toerisme en recreatie</w:t>
      </w:r>
      <w:r w:rsidRPr="003B1D70">
        <w:rPr>
          <w:rFonts w:ascii="Arial" w:hAnsi="Arial" w:cs="Arial"/>
          <w:color w:val="auto"/>
          <w:sz w:val="20"/>
          <w:szCs w:val="20"/>
        </w:rPr>
        <w:t xml:space="preserve"> tussen de </w:t>
      </w:r>
      <w:r w:rsidR="00273D3E" w:rsidRPr="003B1D70">
        <w:rPr>
          <w:rFonts w:ascii="Arial" w:hAnsi="Arial" w:cs="Arial"/>
          <w:color w:val="auto"/>
          <w:sz w:val="20"/>
          <w:szCs w:val="20"/>
        </w:rPr>
        <w:t xml:space="preserve">gemeentelijke overheid, </w:t>
      </w:r>
      <w:r w:rsidRPr="003B1D70">
        <w:rPr>
          <w:rFonts w:ascii="Arial" w:hAnsi="Arial" w:cs="Arial"/>
          <w:color w:val="auto"/>
          <w:sz w:val="20"/>
          <w:szCs w:val="20"/>
        </w:rPr>
        <w:t>andere overheden</w:t>
      </w:r>
      <w:r w:rsidR="00273D3E" w:rsidRPr="003B1D70">
        <w:rPr>
          <w:rFonts w:ascii="Arial" w:hAnsi="Arial" w:cs="Arial"/>
          <w:color w:val="auto"/>
          <w:sz w:val="20"/>
          <w:szCs w:val="20"/>
        </w:rPr>
        <w:t xml:space="preserve"> en marktpartijen</w:t>
      </w:r>
      <w:r w:rsidRPr="003B1D70">
        <w:rPr>
          <w:rFonts w:ascii="Arial" w:hAnsi="Arial" w:cs="Arial"/>
          <w:color w:val="auto"/>
          <w:sz w:val="20"/>
          <w:szCs w:val="20"/>
        </w:rPr>
        <w:t xml:space="preserve">. Samen met </w:t>
      </w:r>
      <w:r w:rsidR="00273D3E" w:rsidRPr="003B1D70">
        <w:rPr>
          <w:rFonts w:ascii="Arial" w:hAnsi="Arial" w:cs="Arial"/>
          <w:color w:val="auto"/>
          <w:sz w:val="20"/>
          <w:szCs w:val="20"/>
        </w:rPr>
        <w:t>alle belanghebbenden</w:t>
      </w:r>
      <w:r w:rsidRPr="003B1D70">
        <w:rPr>
          <w:rFonts w:ascii="Arial" w:hAnsi="Arial" w:cs="Arial"/>
          <w:color w:val="auto"/>
          <w:sz w:val="20"/>
          <w:szCs w:val="20"/>
        </w:rPr>
        <w:t xml:space="preserve"> gaa</w:t>
      </w:r>
      <w:r w:rsidR="00273D3E" w:rsidRPr="003B1D70">
        <w:rPr>
          <w:rFonts w:ascii="Arial" w:hAnsi="Arial" w:cs="Arial"/>
          <w:color w:val="auto"/>
          <w:sz w:val="20"/>
          <w:szCs w:val="20"/>
        </w:rPr>
        <w:t>t</w:t>
      </w:r>
      <w:r w:rsidRPr="003B1D70">
        <w:rPr>
          <w:rFonts w:ascii="Arial" w:hAnsi="Arial" w:cs="Arial"/>
          <w:color w:val="auto"/>
          <w:sz w:val="20"/>
          <w:szCs w:val="20"/>
        </w:rPr>
        <w:t xml:space="preserve"> </w:t>
      </w:r>
      <w:r w:rsidR="00273D3E" w:rsidRPr="003B1D70">
        <w:rPr>
          <w:rFonts w:ascii="Arial" w:hAnsi="Arial" w:cs="Arial"/>
          <w:color w:val="auto"/>
          <w:sz w:val="20"/>
          <w:szCs w:val="20"/>
        </w:rPr>
        <w:t xml:space="preserve">de gemeente Enkhuizen </w:t>
      </w:r>
      <w:r w:rsidRPr="003B1D70">
        <w:rPr>
          <w:rFonts w:ascii="Arial" w:hAnsi="Arial" w:cs="Arial"/>
          <w:color w:val="auto"/>
          <w:sz w:val="20"/>
          <w:szCs w:val="20"/>
        </w:rPr>
        <w:t xml:space="preserve">voor een duurzame gemeenschappelijke </w:t>
      </w:r>
      <w:r w:rsidR="00273D3E" w:rsidRPr="003B1D70">
        <w:rPr>
          <w:rFonts w:ascii="Arial" w:hAnsi="Arial" w:cs="Arial"/>
          <w:color w:val="auto"/>
          <w:sz w:val="20"/>
          <w:szCs w:val="20"/>
        </w:rPr>
        <w:t xml:space="preserve">recreatie </w:t>
      </w:r>
      <w:r w:rsidR="00BF0A28" w:rsidRPr="003B1D70">
        <w:rPr>
          <w:rFonts w:ascii="Arial" w:hAnsi="Arial" w:cs="Arial"/>
          <w:color w:val="auto"/>
          <w:sz w:val="20"/>
          <w:szCs w:val="20"/>
        </w:rPr>
        <w:t>(her)ontwikkeling</w:t>
      </w:r>
      <w:r w:rsidRPr="003B1D70">
        <w:rPr>
          <w:rFonts w:ascii="Arial" w:hAnsi="Arial" w:cs="Arial"/>
          <w:color w:val="auto"/>
          <w:sz w:val="20"/>
          <w:szCs w:val="20"/>
        </w:rPr>
        <w:t xml:space="preserve">. </w:t>
      </w:r>
    </w:p>
    <w:p w:rsidR="005F2092" w:rsidRDefault="005F2092" w:rsidP="00271F21">
      <w:pPr>
        <w:pStyle w:val="Default"/>
        <w:rPr>
          <w:rFonts w:ascii="Arial" w:hAnsi="Arial" w:cs="Arial"/>
          <w:color w:val="auto"/>
          <w:sz w:val="20"/>
          <w:szCs w:val="20"/>
        </w:rPr>
      </w:pPr>
    </w:p>
    <w:p w:rsidR="005F2092" w:rsidRDefault="005F2092" w:rsidP="005F2092">
      <w:pPr>
        <w:autoSpaceDE w:val="0"/>
        <w:autoSpaceDN w:val="0"/>
        <w:adjustRightInd w:val="0"/>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H</w:t>
      </w:r>
      <w:r w:rsidRPr="00DF54C9">
        <w:rPr>
          <w:rFonts w:ascii="Arial" w:eastAsia="Times New Roman" w:hAnsi="Arial" w:cs="Arial"/>
          <w:sz w:val="20"/>
          <w:szCs w:val="20"/>
          <w:lang w:eastAsia="nl-NL"/>
        </w:rPr>
        <w:t xml:space="preserve">et gemeentebestuur </w:t>
      </w:r>
      <w:r>
        <w:rPr>
          <w:rFonts w:ascii="Arial" w:eastAsia="Times New Roman" w:hAnsi="Arial" w:cs="Arial"/>
          <w:sz w:val="20"/>
          <w:szCs w:val="20"/>
          <w:lang w:eastAsia="nl-NL"/>
        </w:rPr>
        <w:t xml:space="preserve">heeft </w:t>
      </w:r>
      <w:r w:rsidRPr="00DF54C9">
        <w:rPr>
          <w:rFonts w:ascii="Arial" w:eastAsia="Times New Roman" w:hAnsi="Arial" w:cs="Arial"/>
          <w:sz w:val="20"/>
          <w:szCs w:val="20"/>
          <w:lang w:eastAsia="nl-NL"/>
        </w:rPr>
        <w:t xml:space="preserve">in het </w:t>
      </w:r>
      <w:r w:rsidR="00BE4BF0" w:rsidRPr="00DF54C9">
        <w:rPr>
          <w:rFonts w:ascii="Arial" w:eastAsia="Times New Roman" w:hAnsi="Arial" w:cs="Arial"/>
          <w:sz w:val="20"/>
          <w:szCs w:val="20"/>
          <w:lang w:eastAsia="nl-NL"/>
        </w:rPr>
        <w:t>coalitieakkoord</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 xml:space="preserve">2007-2010 </w:t>
      </w:r>
      <w:r w:rsidR="00B22504">
        <w:rPr>
          <w:rFonts w:ascii="Arial" w:eastAsia="Times New Roman" w:hAnsi="Arial" w:cs="Arial"/>
          <w:sz w:val="20"/>
          <w:szCs w:val="20"/>
          <w:lang w:eastAsia="nl-NL"/>
        </w:rPr>
        <w:t xml:space="preserve">het opstellen van </w:t>
      </w:r>
      <w:r w:rsidRPr="00DF54C9">
        <w:rPr>
          <w:rFonts w:ascii="Arial" w:eastAsia="Times New Roman" w:hAnsi="Arial" w:cs="Arial"/>
          <w:sz w:val="20"/>
          <w:szCs w:val="20"/>
          <w:lang w:eastAsia="nl-NL"/>
        </w:rPr>
        <w:t>een toekomstvisie ‘voor de stad’ op</w:t>
      </w:r>
      <w:r>
        <w:rPr>
          <w:rFonts w:ascii="Arial" w:eastAsia="Times New Roman" w:hAnsi="Arial" w:cs="Arial"/>
          <w:sz w:val="20"/>
          <w:szCs w:val="20"/>
          <w:lang w:eastAsia="nl-NL"/>
        </w:rPr>
        <w:t>genomen.</w:t>
      </w:r>
      <w:r w:rsidRPr="00DF54C9">
        <w:rPr>
          <w:rFonts w:ascii="Arial" w:eastAsia="Times New Roman" w:hAnsi="Arial" w:cs="Arial"/>
          <w:sz w:val="20"/>
          <w:szCs w:val="20"/>
          <w:lang w:eastAsia="nl-NL"/>
        </w:rPr>
        <w:t xml:space="preserve"> In het proces naar</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het tot stand komen van de uiteindelijke Stadsvisie</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zijn het voornamelijk de inwoners, de ondernemers,</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de jeugd, de verenigingen en stichtingen en de vele</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betrokkenen bij onze stad geweest die de moeite en tijd</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 xml:space="preserve">hebben genomen </w:t>
      </w:r>
      <w:r>
        <w:rPr>
          <w:rFonts w:ascii="Arial" w:eastAsia="Times New Roman" w:hAnsi="Arial" w:cs="Arial"/>
          <w:sz w:val="20"/>
          <w:szCs w:val="20"/>
          <w:lang w:eastAsia="nl-NL"/>
        </w:rPr>
        <w:t>om te participeren in de ontwikkeling van een visie o</w:t>
      </w:r>
      <w:r w:rsidRPr="00DF54C9">
        <w:rPr>
          <w:rFonts w:ascii="Arial" w:eastAsia="Times New Roman" w:hAnsi="Arial" w:cs="Arial"/>
          <w:sz w:val="20"/>
          <w:szCs w:val="20"/>
          <w:lang w:eastAsia="nl-NL"/>
        </w:rPr>
        <w:t>ver de</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 xml:space="preserve">toekomst van Enkhuizen. </w:t>
      </w:r>
      <w:r w:rsidRPr="003126A6">
        <w:rPr>
          <w:rFonts w:ascii="Arial" w:eastAsia="Times New Roman" w:hAnsi="Arial" w:cs="Arial"/>
          <w:sz w:val="20"/>
          <w:szCs w:val="20"/>
          <w:lang w:eastAsia="nl-NL"/>
        </w:rPr>
        <w:t>De wens van de bevolking vormt dan ook de basis van dit document; welke door het gemeentebestuur als</w:t>
      </w:r>
      <w:r w:rsidR="00BE4BF0">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leidraad gebruik</w:t>
      </w:r>
      <w:r>
        <w:rPr>
          <w:rFonts w:ascii="Arial" w:eastAsia="Times New Roman" w:hAnsi="Arial" w:cs="Arial"/>
          <w:sz w:val="20"/>
          <w:szCs w:val="20"/>
          <w:lang w:eastAsia="nl-NL"/>
        </w:rPr>
        <w:t>t wordt</w:t>
      </w:r>
      <w:r w:rsidRPr="00DF54C9">
        <w:rPr>
          <w:rFonts w:ascii="Arial" w:eastAsia="Times New Roman" w:hAnsi="Arial" w:cs="Arial"/>
          <w:sz w:val="20"/>
          <w:szCs w:val="20"/>
          <w:lang w:eastAsia="nl-NL"/>
        </w:rPr>
        <w:t xml:space="preserve"> bij het</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maken van toekomstig beleid.</w:t>
      </w:r>
      <w:r w:rsidRPr="00DF54C9">
        <w:t xml:space="preserve"> </w:t>
      </w:r>
      <w:r w:rsidRPr="00DF54C9">
        <w:rPr>
          <w:rFonts w:ascii="Arial" w:eastAsia="Times New Roman" w:hAnsi="Arial" w:cs="Arial"/>
          <w:sz w:val="20"/>
          <w:szCs w:val="20"/>
          <w:lang w:eastAsia="nl-NL"/>
        </w:rPr>
        <w:t xml:space="preserve">Deze </w:t>
      </w:r>
      <w:r>
        <w:rPr>
          <w:rFonts w:ascii="Arial" w:eastAsia="Times New Roman" w:hAnsi="Arial" w:cs="Arial"/>
          <w:sz w:val="20"/>
          <w:szCs w:val="20"/>
          <w:lang w:eastAsia="nl-NL"/>
        </w:rPr>
        <w:t>visie</w:t>
      </w:r>
      <w:r w:rsidRPr="00DF54C9">
        <w:rPr>
          <w:rFonts w:ascii="Arial" w:eastAsia="Times New Roman" w:hAnsi="Arial" w:cs="Arial"/>
          <w:sz w:val="20"/>
          <w:szCs w:val="20"/>
          <w:lang w:eastAsia="nl-NL"/>
        </w:rPr>
        <w:t xml:space="preserve"> ge</w:t>
      </w:r>
      <w:r>
        <w:rPr>
          <w:rFonts w:ascii="Arial" w:eastAsia="Times New Roman" w:hAnsi="Arial" w:cs="Arial"/>
          <w:sz w:val="20"/>
          <w:szCs w:val="20"/>
          <w:lang w:eastAsia="nl-NL"/>
        </w:rPr>
        <w:t xml:space="preserve">eft </w:t>
      </w:r>
      <w:r w:rsidRPr="00DF54C9">
        <w:rPr>
          <w:rFonts w:ascii="Arial" w:eastAsia="Times New Roman" w:hAnsi="Arial" w:cs="Arial"/>
          <w:sz w:val="20"/>
          <w:szCs w:val="20"/>
          <w:lang w:eastAsia="nl-NL"/>
        </w:rPr>
        <w:t>richting aan zowel de ruimtelijke als de sociale toekomst</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 xml:space="preserve">van </w:t>
      </w:r>
      <w:r>
        <w:rPr>
          <w:rFonts w:ascii="Arial" w:eastAsia="Times New Roman" w:hAnsi="Arial" w:cs="Arial"/>
          <w:sz w:val="20"/>
          <w:szCs w:val="20"/>
          <w:lang w:eastAsia="nl-NL"/>
        </w:rPr>
        <w:t xml:space="preserve">Enkhuizen </w:t>
      </w:r>
      <w:r w:rsidRPr="00DF54C9">
        <w:rPr>
          <w:rFonts w:ascii="Arial" w:eastAsia="Times New Roman" w:hAnsi="Arial" w:cs="Arial"/>
          <w:sz w:val="20"/>
          <w:szCs w:val="20"/>
          <w:lang w:eastAsia="nl-NL"/>
        </w:rPr>
        <w:t>met als belangrijkste uitgangspunten</w:t>
      </w:r>
      <w:r>
        <w:rPr>
          <w:rFonts w:ascii="Arial" w:eastAsia="Times New Roman" w:hAnsi="Arial" w:cs="Arial"/>
          <w:sz w:val="20"/>
          <w:szCs w:val="20"/>
          <w:lang w:eastAsia="nl-NL"/>
        </w:rPr>
        <w:t xml:space="preserve"> </w:t>
      </w:r>
      <w:r w:rsidRPr="00DF54C9">
        <w:rPr>
          <w:rFonts w:ascii="Arial" w:eastAsia="Times New Roman" w:hAnsi="Arial" w:cs="Arial"/>
          <w:sz w:val="20"/>
          <w:szCs w:val="20"/>
          <w:lang w:eastAsia="nl-NL"/>
        </w:rPr>
        <w:t xml:space="preserve">de positie van Enkhuizen in de regio en hoe </w:t>
      </w:r>
      <w:r>
        <w:rPr>
          <w:rFonts w:ascii="Arial" w:eastAsia="Times New Roman" w:hAnsi="Arial" w:cs="Arial"/>
          <w:sz w:val="20"/>
          <w:szCs w:val="20"/>
          <w:lang w:eastAsia="nl-NL"/>
        </w:rPr>
        <w:t xml:space="preserve">de </w:t>
      </w:r>
      <w:r w:rsidRPr="00DF54C9">
        <w:rPr>
          <w:rFonts w:ascii="Arial" w:eastAsia="Times New Roman" w:hAnsi="Arial" w:cs="Arial"/>
          <w:sz w:val="20"/>
          <w:szCs w:val="20"/>
          <w:lang w:eastAsia="nl-NL"/>
        </w:rPr>
        <w:t>inwoners in de toekomst met elkaar willen samenleven.</w:t>
      </w:r>
      <w:r>
        <w:rPr>
          <w:rFonts w:ascii="Arial" w:eastAsia="Times New Roman" w:hAnsi="Arial" w:cs="Arial"/>
          <w:sz w:val="20"/>
          <w:szCs w:val="20"/>
          <w:lang w:eastAsia="nl-NL"/>
        </w:rPr>
        <w:t xml:space="preserve"> </w:t>
      </w:r>
    </w:p>
    <w:p w:rsidR="005F2092" w:rsidRPr="003B1D70" w:rsidRDefault="005F2092" w:rsidP="005F2092">
      <w:pPr>
        <w:autoSpaceDE w:val="0"/>
        <w:autoSpaceDN w:val="0"/>
        <w:adjustRightInd w:val="0"/>
        <w:spacing w:after="0" w:line="240" w:lineRule="auto"/>
        <w:rPr>
          <w:rFonts w:ascii="Arial" w:eastAsia="Times New Roman" w:hAnsi="Arial" w:cs="Arial"/>
          <w:sz w:val="20"/>
          <w:szCs w:val="20"/>
          <w:lang w:eastAsia="nl-NL"/>
        </w:rPr>
      </w:pPr>
      <w:r w:rsidRPr="003B1D70">
        <w:rPr>
          <w:rFonts w:ascii="Arial" w:eastAsia="Times New Roman" w:hAnsi="Arial" w:cs="Arial"/>
          <w:sz w:val="20"/>
          <w:szCs w:val="20"/>
          <w:lang w:eastAsia="nl-NL"/>
        </w:rPr>
        <w:t xml:space="preserve">In de </w:t>
      </w:r>
      <w:r w:rsidR="00003AC7">
        <w:rPr>
          <w:rFonts w:ascii="Arial" w:eastAsia="Times New Roman" w:hAnsi="Arial" w:cs="Arial"/>
          <w:sz w:val="20"/>
          <w:szCs w:val="20"/>
          <w:lang w:eastAsia="nl-NL"/>
        </w:rPr>
        <w:t>S</w:t>
      </w:r>
      <w:r w:rsidRPr="003B1D70">
        <w:rPr>
          <w:rFonts w:ascii="Arial" w:eastAsia="Times New Roman" w:hAnsi="Arial" w:cs="Arial"/>
          <w:sz w:val="20"/>
          <w:szCs w:val="20"/>
          <w:lang w:eastAsia="nl-NL"/>
        </w:rPr>
        <w:t>tadsvisie</w:t>
      </w:r>
      <w:r w:rsidR="00003AC7">
        <w:rPr>
          <w:rFonts w:ascii="Arial" w:eastAsia="Times New Roman" w:hAnsi="Arial" w:cs="Arial"/>
          <w:sz w:val="20"/>
          <w:szCs w:val="20"/>
          <w:lang w:eastAsia="nl-NL"/>
        </w:rPr>
        <w:t xml:space="preserve"> </w:t>
      </w:r>
      <w:r w:rsidRPr="003B1D70">
        <w:rPr>
          <w:rFonts w:ascii="Arial" w:eastAsia="Times New Roman" w:hAnsi="Arial" w:cs="Arial"/>
          <w:sz w:val="20"/>
          <w:szCs w:val="20"/>
          <w:lang w:eastAsia="nl-NL"/>
        </w:rPr>
        <w:t>zijn richtinggevende</w:t>
      </w:r>
      <w:r w:rsidR="00003AC7">
        <w:rPr>
          <w:rFonts w:ascii="Arial" w:eastAsia="Times New Roman" w:hAnsi="Arial" w:cs="Arial"/>
          <w:sz w:val="20"/>
          <w:szCs w:val="20"/>
          <w:lang w:eastAsia="nl-NL"/>
        </w:rPr>
        <w:t xml:space="preserve"> </w:t>
      </w:r>
      <w:r w:rsidRPr="003B1D70">
        <w:rPr>
          <w:rFonts w:ascii="Arial" w:eastAsia="Times New Roman" w:hAnsi="Arial" w:cs="Arial"/>
          <w:sz w:val="20"/>
          <w:szCs w:val="20"/>
          <w:lang w:eastAsia="nl-NL"/>
        </w:rPr>
        <w:t xml:space="preserve">uitspraken (nr. 5, 27, 28, 30, 31) opgenomen dat de </w:t>
      </w:r>
      <w:r w:rsidR="00285B6B">
        <w:rPr>
          <w:rFonts w:ascii="Arial" w:eastAsia="Times New Roman" w:hAnsi="Arial" w:cs="Arial"/>
          <w:sz w:val="20"/>
          <w:szCs w:val="20"/>
          <w:lang w:eastAsia="nl-NL"/>
        </w:rPr>
        <w:t>gemeente</w:t>
      </w:r>
      <w:r w:rsidRPr="003B1D70">
        <w:rPr>
          <w:rFonts w:ascii="Arial" w:eastAsia="Times New Roman" w:hAnsi="Arial" w:cs="Arial"/>
          <w:sz w:val="20"/>
          <w:szCs w:val="20"/>
          <w:lang w:eastAsia="nl-NL"/>
        </w:rPr>
        <w:t xml:space="preserve"> Enkhuizen voor 2030:  </w:t>
      </w:r>
    </w:p>
    <w:p w:rsidR="005F2092" w:rsidRPr="003B1D70" w:rsidRDefault="005F2092" w:rsidP="005F2092">
      <w:pPr>
        <w:autoSpaceDE w:val="0"/>
        <w:autoSpaceDN w:val="0"/>
        <w:adjustRightInd w:val="0"/>
        <w:spacing w:after="0" w:line="240" w:lineRule="auto"/>
        <w:rPr>
          <w:rFonts w:ascii="Arial" w:eastAsia="Times New Roman" w:hAnsi="Arial" w:cs="Arial"/>
          <w:sz w:val="20"/>
          <w:szCs w:val="20"/>
          <w:lang w:eastAsia="nl-NL"/>
        </w:rPr>
      </w:pPr>
      <w:r w:rsidRPr="003B1D70">
        <w:rPr>
          <w:rFonts w:ascii="Arial" w:eastAsia="Times New Roman" w:hAnsi="Arial" w:cs="Arial"/>
          <w:b/>
          <w:bCs/>
          <w:sz w:val="20"/>
          <w:szCs w:val="20"/>
          <w:lang w:eastAsia="nl-NL"/>
        </w:rPr>
        <w:t xml:space="preserve">05. </w:t>
      </w:r>
      <w:r w:rsidRPr="003B1D70">
        <w:rPr>
          <w:rFonts w:ascii="Arial" w:eastAsia="Times New Roman" w:hAnsi="Arial" w:cs="Arial"/>
          <w:sz w:val="20"/>
          <w:szCs w:val="20"/>
          <w:lang w:eastAsia="nl-NL"/>
        </w:rPr>
        <w:t>zich sterk op de kaart zet als toeristische trekpleister;</w:t>
      </w:r>
    </w:p>
    <w:p w:rsidR="005F2092" w:rsidRPr="003B1D70" w:rsidRDefault="005F2092" w:rsidP="005F2092">
      <w:pPr>
        <w:autoSpaceDE w:val="0"/>
        <w:autoSpaceDN w:val="0"/>
        <w:adjustRightInd w:val="0"/>
        <w:spacing w:after="0" w:line="240" w:lineRule="auto"/>
        <w:rPr>
          <w:rFonts w:ascii="Arial" w:eastAsia="Times New Roman" w:hAnsi="Arial" w:cs="Arial"/>
          <w:sz w:val="20"/>
          <w:szCs w:val="20"/>
          <w:lang w:eastAsia="nl-NL"/>
        </w:rPr>
      </w:pPr>
      <w:r w:rsidRPr="003B1D70">
        <w:rPr>
          <w:rFonts w:ascii="Arial" w:eastAsia="Times New Roman" w:hAnsi="Arial" w:cs="Arial"/>
          <w:b/>
          <w:bCs/>
          <w:sz w:val="20"/>
          <w:szCs w:val="20"/>
          <w:lang w:eastAsia="nl-NL"/>
        </w:rPr>
        <w:t xml:space="preserve">27. </w:t>
      </w:r>
      <w:r w:rsidRPr="003B1D70">
        <w:rPr>
          <w:rFonts w:ascii="Arial" w:eastAsia="Times New Roman" w:hAnsi="Arial" w:cs="Arial"/>
          <w:sz w:val="20"/>
          <w:szCs w:val="20"/>
          <w:lang w:eastAsia="nl-NL"/>
        </w:rPr>
        <w:t xml:space="preserve">de toonaangevende toeristische trekpleister van West-Friesland is; </w:t>
      </w:r>
    </w:p>
    <w:p w:rsidR="005F2092" w:rsidRPr="003B1D70" w:rsidRDefault="005F2092" w:rsidP="005F2092">
      <w:pPr>
        <w:autoSpaceDE w:val="0"/>
        <w:autoSpaceDN w:val="0"/>
        <w:adjustRightInd w:val="0"/>
        <w:spacing w:after="0" w:line="240" w:lineRule="auto"/>
        <w:rPr>
          <w:rFonts w:ascii="Arial" w:eastAsia="Times New Roman" w:hAnsi="Arial" w:cs="Arial"/>
          <w:sz w:val="20"/>
          <w:szCs w:val="20"/>
          <w:lang w:eastAsia="nl-NL"/>
        </w:rPr>
      </w:pPr>
      <w:r w:rsidRPr="003B1D70">
        <w:rPr>
          <w:rFonts w:ascii="Arial" w:eastAsia="Times New Roman" w:hAnsi="Arial" w:cs="Arial"/>
          <w:b/>
          <w:bCs/>
          <w:sz w:val="20"/>
          <w:szCs w:val="20"/>
          <w:lang w:eastAsia="nl-NL"/>
        </w:rPr>
        <w:t xml:space="preserve">28. </w:t>
      </w:r>
      <w:r w:rsidRPr="003B1D70">
        <w:rPr>
          <w:rFonts w:ascii="Arial" w:eastAsia="Times New Roman" w:hAnsi="Arial" w:cs="Arial"/>
          <w:sz w:val="20"/>
          <w:szCs w:val="20"/>
          <w:lang w:eastAsia="nl-NL"/>
        </w:rPr>
        <w:t>kiest voor toerisme en recreatie voor concentratiegebieden om overlast en drukte te voorkomen en synergie tussen faciliteiten te bevorderen;</w:t>
      </w:r>
    </w:p>
    <w:p w:rsidR="005F2092" w:rsidRPr="003B1D70" w:rsidRDefault="005F2092" w:rsidP="005F2092">
      <w:pPr>
        <w:autoSpaceDE w:val="0"/>
        <w:autoSpaceDN w:val="0"/>
        <w:adjustRightInd w:val="0"/>
        <w:spacing w:after="0" w:line="240" w:lineRule="auto"/>
        <w:rPr>
          <w:rFonts w:ascii="Arial" w:eastAsia="Times New Roman" w:hAnsi="Arial" w:cs="Arial"/>
          <w:sz w:val="20"/>
          <w:szCs w:val="20"/>
          <w:lang w:eastAsia="nl-NL"/>
        </w:rPr>
      </w:pPr>
      <w:r w:rsidRPr="003B1D70">
        <w:rPr>
          <w:rFonts w:ascii="Arial" w:eastAsia="Times New Roman" w:hAnsi="Arial" w:cs="Arial"/>
          <w:b/>
          <w:bCs/>
          <w:sz w:val="20"/>
          <w:szCs w:val="20"/>
          <w:lang w:eastAsia="nl-NL"/>
        </w:rPr>
        <w:t xml:space="preserve">30. </w:t>
      </w:r>
      <w:r w:rsidRPr="003B1D70">
        <w:rPr>
          <w:rFonts w:ascii="Arial" w:eastAsia="Times New Roman" w:hAnsi="Arial" w:cs="Arial"/>
          <w:sz w:val="20"/>
          <w:szCs w:val="20"/>
          <w:lang w:eastAsia="nl-NL"/>
        </w:rPr>
        <w:t xml:space="preserve">verkent in hoeverre waterrecreatie op en rond het IJsselmeer, maar ook in het achterland kan worden uitgebreid; </w:t>
      </w:r>
    </w:p>
    <w:p w:rsidR="005F2092" w:rsidRPr="003B1D70" w:rsidRDefault="005F2092" w:rsidP="005F2092">
      <w:pPr>
        <w:autoSpaceDE w:val="0"/>
        <w:autoSpaceDN w:val="0"/>
        <w:adjustRightInd w:val="0"/>
        <w:spacing w:after="0" w:line="240" w:lineRule="auto"/>
        <w:rPr>
          <w:rFonts w:ascii="Arial" w:eastAsia="Times New Roman" w:hAnsi="Arial" w:cs="Arial"/>
          <w:sz w:val="20"/>
          <w:szCs w:val="20"/>
          <w:lang w:eastAsia="nl-NL"/>
        </w:rPr>
      </w:pPr>
      <w:r w:rsidRPr="003B1D70">
        <w:rPr>
          <w:rFonts w:ascii="Arial" w:eastAsia="Times New Roman" w:hAnsi="Arial" w:cs="Arial"/>
          <w:b/>
          <w:bCs/>
          <w:sz w:val="20"/>
          <w:szCs w:val="20"/>
          <w:lang w:eastAsia="nl-NL"/>
        </w:rPr>
        <w:t xml:space="preserve">31. </w:t>
      </w:r>
      <w:r w:rsidRPr="003B1D70">
        <w:rPr>
          <w:rFonts w:ascii="Arial" w:eastAsia="Times New Roman" w:hAnsi="Arial" w:cs="Arial"/>
          <w:sz w:val="20"/>
          <w:szCs w:val="20"/>
          <w:lang w:eastAsia="nl-NL"/>
        </w:rPr>
        <w:t>onderzoekt of er behoefte is aan een nieuw toeristisch buitengebied en zo ja, wat er nodig is om dit te realiseren.</w:t>
      </w:r>
    </w:p>
    <w:p w:rsidR="005F2092" w:rsidRDefault="005F2092" w:rsidP="00271F21">
      <w:pPr>
        <w:pStyle w:val="Default"/>
        <w:rPr>
          <w:rFonts w:ascii="Arial" w:hAnsi="Arial" w:cs="Arial"/>
          <w:color w:val="auto"/>
          <w:sz w:val="20"/>
          <w:szCs w:val="20"/>
        </w:rPr>
      </w:pPr>
    </w:p>
    <w:p w:rsidR="00271F21" w:rsidRDefault="00EB7173" w:rsidP="00271F21">
      <w:pPr>
        <w:pStyle w:val="Default"/>
        <w:rPr>
          <w:rFonts w:ascii="Arial" w:hAnsi="Arial" w:cs="Arial"/>
          <w:color w:val="auto"/>
          <w:sz w:val="20"/>
          <w:szCs w:val="20"/>
        </w:rPr>
      </w:pPr>
      <w:r w:rsidRPr="00EB7173">
        <w:rPr>
          <w:rFonts w:ascii="Arial" w:hAnsi="Arial" w:cs="Arial"/>
          <w:color w:val="auto"/>
          <w:sz w:val="20"/>
          <w:szCs w:val="20"/>
        </w:rPr>
        <w:t>Het projectdoel is dat de gemeente aan de toerist, maar zeker ook aan de Enkhuizer bevolking</w:t>
      </w:r>
      <w:r w:rsidR="00BE4BF0">
        <w:rPr>
          <w:rFonts w:ascii="Arial" w:hAnsi="Arial" w:cs="Arial"/>
          <w:color w:val="auto"/>
          <w:sz w:val="20"/>
          <w:szCs w:val="20"/>
        </w:rPr>
        <w:t>, in</w:t>
      </w:r>
      <w:r w:rsidRPr="00EB7173">
        <w:rPr>
          <w:rFonts w:ascii="Arial" w:hAnsi="Arial" w:cs="Arial"/>
          <w:color w:val="auto"/>
          <w:sz w:val="20"/>
          <w:szCs w:val="20"/>
        </w:rPr>
        <w:t xml:space="preserve"> een attractief en efficiënt ingericht gebied  “het Recreatie</w:t>
      </w:r>
      <w:r w:rsidR="00003AC7">
        <w:rPr>
          <w:rFonts w:ascii="Arial" w:hAnsi="Arial" w:cs="Arial"/>
          <w:color w:val="auto"/>
          <w:sz w:val="20"/>
          <w:szCs w:val="20"/>
        </w:rPr>
        <w:t>oord</w:t>
      </w:r>
      <w:r w:rsidRPr="00EB7173">
        <w:rPr>
          <w:rFonts w:ascii="Arial" w:hAnsi="Arial" w:cs="Arial"/>
          <w:color w:val="auto"/>
          <w:sz w:val="20"/>
          <w:szCs w:val="20"/>
        </w:rPr>
        <w:t xml:space="preserve"> Enkhuizer Zand” </w:t>
      </w:r>
      <w:r w:rsidR="00BE4BF0">
        <w:rPr>
          <w:rFonts w:ascii="Arial" w:hAnsi="Arial" w:cs="Arial"/>
          <w:color w:val="auto"/>
          <w:sz w:val="20"/>
          <w:szCs w:val="20"/>
        </w:rPr>
        <w:t>,</w:t>
      </w:r>
      <w:r w:rsidRPr="00EB7173">
        <w:rPr>
          <w:rFonts w:ascii="Arial" w:hAnsi="Arial" w:cs="Arial"/>
          <w:color w:val="auto"/>
          <w:sz w:val="20"/>
          <w:szCs w:val="20"/>
        </w:rPr>
        <w:t xml:space="preserve"> openbare voorzieningen in combinatie met mogelijkheden voor commerciële invu</w:t>
      </w:r>
      <w:r w:rsidR="000E5A13">
        <w:rPr>
          <w:rFonts w:ascii="Arial" w:hAnsi="Arial" w:cs="Arial"/>
          <w:color w:val="auto"/>
          <w:sz w:val="20"/>
          <w:szCs w:val="20"/>
        </w:rPr>
        <w:t xml:space="preserve">lling biedt. </w:t>
      </w:r>
    </w:p>
    <w:p w:rsidR="000E5A13" w:rsidRPr="003B1D70" w:rsidRDefault="000E5A13" w:rsidP="00271F21">
      <w:pPr>
        <w:pStyle w:val="Default"/>
        <w:rPr>
          <w:rFonts w:ascii="Arial" w:hAnsi="Arial" w:cs="Arial"/>
          <w:color w:val="auto"/>
          <w:sz w:val="20"/>
          <w:szCs w:val="20"/>
        </w:rPr>
      </w:pPr>
    </w:p>
    <w:tbl>
      <w:tblPr>
        <w:tblStyle w:val="Lichtearcering-accent5"/>
        <w:tblW w:w="0" w:type="auto"/>
        <w:tblLook w:val="0600" w:firstRow="0" w:lastRow="0" w:firstColumn="0" w:lastColumn="0" w:noHBand="1" w:noVBand="1"/>
      </w:tblPr>
      <w:tblGrid>
        <w:gridCol w:w="9212"/>
      </w:tblGrid>
      <w:tr w:rsidR="00EB7173" w:rsidRPr="003C2DC0" w:rsidTr="007D0697">
        <w:tc>
          <w:tcPr>
            <w:tcW w:w="9212" w:type="dxa"/>
          </w:tcPr>
          <w:p w:rsidR="00EB7173" w:rsidRPr="003C2DC0" w:rsidRDefault="00EB7173" w:rsidP="00003AC7">
            <w:pPr>
              <w:pStyle w:val="Default"/>
              <w:rPr>
                <w:rFonts w:ascii="Arial" w:hAnsi="Arial" w:cs="Arial"/>
                <w:i/>
                <w:color w:val="auto"/>
                <w:sz w:val="20"/>
                <w:szCs w:val="20"/>
              </w:rPr>
            </w:pPr>
            <w:r w:rsidRPr="003C2DC0">
              <w:rPr>
                <w:rFonts w:ascii="Arial" w:hAnsi="Arial" w:cs="Arial"/>
                <w:i/>
                <w:color w:val="auto"/>
                <w:sz w:val="20"/>
                <w:szCs w:val="20"/>
              </w:rPr>
              <w:t>De gemeente Enkhuizen wil de betekenis</w:t>
            </w:r>
            <w:r w:rsidR="00BE4BF0">
              <w:rPr>
                <w:rFonts w:ascii="Arial" w:hAnsi="Arial" w:cs="Arial"/>
                <w:i/>
                <w:color w:val="auto"/>
                <w:sz w:val="20"/>
                <w:szCs w:val="20"/>
              </w:rPr>
              <w:t xml:space="preserve"> van het recreatieoord versterken voor toeristen en bewoners</w:t>
            </w:r>
            <w:r w:rsidR="00BE4BF0" w:rsidRPr="003C2DC0">
              <w:rPr>
                <w:rFonts w:ascii="Arial" w:hAnsi="Arial" w:cs="Arial"/>
                <w:i/>
                <w:color w:val="auto"/>
                <w:sz w:val="20"/>
                <w:szCs w:val="20"/>
              </w:rPr>
              <w:t xml:space="preserve"> van Enkhuizen en omgeving</w:t>
            </w:r>
            <w:r w:rsidR="00BE4BF0">
              <w:rPr>
                <w:rFonts w:ascii="Arial" w:hAnsi="Arial" w:cs="Arial"/>
                <w:i/>
                <w:color w:val="auto"/>
                <w:sz w:val="20"/>
                <w:szCs w:val="20"/>
              </w:rPr>
              <w:t xml:space="preserve">, </w:t>
            </w:r>
            <w:r w:rsidR="00BE4BF0" w:rsidRPr="003C2DC0">
              <w:rPr>
                <w:rFonts w:ascii="Arial" w:hAnsi="Arial" w:cs="Arial"/>
                <w:i/>
                <w:color w:val="auto"/>
                <w:sz w:val="20"/>
                <w:szCs w:val="20"/>
              </w:rPr>
              <w:t xml:space="preserve"> en het gebied aantrekkelijk maken en houden voor dag- en verblijfsrecreatie</w:t>
            </w:r>
            <w:r w:rsidR="00003AC7">
              <w:rPr>
                <w:rFonts w:ascii="Arial" w:hAnsi="Arial" w:cs="Arial"/>
                <w:i/>
                <w:color w:val="auto"/>
                <w:sz w:val="20"/>
                <w:szCs w:val="20"/>
              </w:rPr>
              <w:t>, gedurende alle seizoenen van het jaar.</w:t>
            </w:r>
            <w:r w:rsidR="00BE4BF0" w:rsidRPr="003C2DC0">
              <w:rPr>
                <w:rFonts w:ascii="Arial" w:hAnsi="Arial" w:cs="Arial"/>
                <w:i/>
                <w:color w:val="auto"/>
                <w:sz w:val="20"/>
                <w:szCs w:val="20"/>
              </w:rPr>
              <w:t>.</w:t>
            </w:r>
          </w:p>
        </w:tc>
      </w:tr>
    </w:tbl>
    <w:p w:rsidR="000E5A13" w:rsidRDefault="000E5A13" w:rsidP="00FB167B">
      <w:pPr>
        <w:pStyle w:val="Default"/>
        <w:rPr>
          <w:rFonts w:ascii="Arial" w:hAnsi="Arial" w:cs="Arial"/>
          <w:color w:val="auto"/>
          <w:sz w:val="20"/>
          <w:szCs w:val="20"/>
        </w:rPr>
      </w:pPr>
    </w:p>
    <w:p w:rsidR="00FB167B" w:rsidRPr="000E5A13" w:rsidRDefault="00FB167B" w:rsidP="00FB167B">
      <w:pPr>
        <w:pStyle w:val="Default"/>
        <w:rPr>
          <w:rFonts w:ascii="Arial" w:hAnsi="Arial" w:cs="Arial"/>
          <w:color w:val="auto"/>
          <w:sz w:val="20"/>
          <w:szCs w:val="20"/>
        </w:rPr>
      </w:pPr>
      <w:r w:rsidRPr="000E5A13">
        <w:rPr>
          <w:rFonts w:ascii="Arial" w:hAnsi="Arial" w:cs="Arial"/>
          <w:color w:val="auto"/>
          <w:sz w:val="20"/>
          <w:szCs w:val="20"/>
        </w:rPr>
        <w:t>De unieke mix van de stad Enkhuizen op het gebied van cultuur, evenementen, watersport, horeca</w:t>
      </w:r>
      <w:r w:rsidR="000E5A13" w:rsidRPr="000E5A13">
        <w:t xml:space="preserve"> </w:t>
      </w:r>
      <w:r w:rsidR="000E5A13" w:rsidRPr="000E5A13">
        <w:rPr>
          <w:rFonts w:ascii="Arial" w:hAnsi="Arial" w:cs="Arial"/>
          <w:color w:val="auto"/>
          <w:sz w:val="20"/>
          <w:szCs w:val="20"/>
        </w:rPr>
        <w:t>en detailhandel rechtvaardigt deze ambitie</w:t>
      </w:r>
      <w:r w:rsidR="00F60AC5">
        <w:rPr>
          <w:rFonts w:ascii="Arial" w:hAnsi="Arial" w:cs="Arial"/>
          <w:color w:val="auto"/>
          <w:sz w:val="20"/>
          <w:szCs w:val="20"/>
        </w:rPr>
        <w:t>.</w:t>
      </w:r>
    </w:p>
    <w:p w:rsidR="004C0C2A" w:rsidRPr="003B1D70" w:rsidRDefault="004C0C2A" w:rsidP="00285B6B">
      <w:pPr>
        <w:pStyle w:val="Kop2"/>
        <w:numPr>
          <w:ilvl w:val="0"/>
          <w:numId w:val="10"/>
        </w:numPr>
        <w:ind w:left="567" w:hanging="567"/>
        <w:rPr>
          <w:rFonts w:ascii="Arial" w:hAnsi="Arial" w:cs="Arial"/>
          <w:color w:val="auto"/>
          <w:sz w:val="20"/>
          <w:szCs w:val="20"/>
        </w:rPr>
      </w:pPr>
      <w:bookmarkStart w:id="1" w:name="_Toc363479854"/>
      <w:r w:rsidRPr="003B1D70">
        <w:rPr>
          <w:rFonts w:ascii="Arial" w:hAnsi="Arial" w:cs="Arial"/>
          <w:color w:val="auto"/>
          <w:sz w:val="20"/>
          <w:szCs w:val="20"/>
        </w:rPr>
        <w:t>Aanleiding</w:t>
      </w:r>
      <w:bookmarkEnd w:id="1"/>
    </w:p>
    <w:p w:rsidR="004C0C2A" w:rsidRPr="003B1D70" w:rsidRDefault="004C0C2A" w:rsidP="004C0C2A">
      <w:pPr>
        <w:spacing w:after="0" w:line="240" w:lineRule="auto"/>
        <w:rPr>
          <w:rFonts w:ascii="Arial" w:eastAsia="Calibri" w:hAnsi="Arial" w:cs="Arial"/>
          <w:sz w:val="20"/>
          <w:szCs w:val="20"/>
        </w:rPr>
      </w:pPr>
      <w:r w:rsidRPr="003B1D70">
        <w:rPr>
          <w:rFonts w:ascii="Arial" w:eastAsia="Calibri" w:hAnsi="Arial" w:cs="Arial"/>
          <w:sz w:val="20"/>
          <w:szCs w:val="20"/>
        </w:rPr>
        <w:t>In 2009 is het Aangepast Vlekkenplan Recreatieoord Enkhuizer Zand (REZ) door de raad vastgesteld. Vervolgens zijn in de periode van 2009 tot 2012 de benodigde onderzoeken uitgevoerd en is het beeldkwaliteitsplan en het voorontwerpbestemmingsplan uitgewerkt. Het beeldkwaliteitsplan is</w:t>
      </w:r>
      <w:r w:rsidR="00EF0A65" w:rsidRPr="003B1D70">
        <w:rPr>
          <w:rFonts w:ascii="Arial" w:eastAsia="Calibri" w:hAnsi="Arial" w:cs="Arial"/>
          <w:sz w:val="20"/>
          <w:szCs w:val="20"/>
        </w:rPr>
        <w:t xml:space="preserve"> eveneens</w:t>
      </w:r>
      <w:r w:rsidRPr="003B1D70">
        <w:rPr>
          <w:rFonts w:ascii="Arial" w:eastAsia="Calibri" w:hAnsi="Arial" w:cs="Arial"/>
          <w:sz w:val="20"/>
          <w:szCs w:val="20"/>
        </w:rPr>
        <w:t xml:space="preserve"> in 2009 door de raad vastgesteld.</w:t>
      </w:r>
    </w:p>
    <w:p w:rsidR="004C0C2A" w:rsidRPr="003B1D70" w:rsidRDefault="004C0C2A" w:rsidP="004C0C2A">
      <w:pPr>
        <w:spacing w:after="0" w:line="240" w:lineRule="auto"/>
        <w:rPr>
          <w:rFonts w:ascii="Arial" w:eastAsia="Calibri" w:hAnsi="Arial" w:cs="Arial"/>
          <w:sz w:val="20"/>
          <w:szCs w:val="20"/>
        </w:rPr>
      </w:pPr>
      <w:r w:rsidRPr="003B1D70">
        <w:rPr>
          <w:rFonts w:ascii="Arial" w:eastAsia="Calibri" w:hAnsi="Arial" w:cs="Arial"/>
          <w:sz w:val="20"/>
          <w:szCs w:val="20"/>
        </w:rPr>
        <w:t xml:space="preserve">Op basis van deze uitgangspunten is in augustus 2012 gestart met de voorbereiding van de realisatie. Als eerste zijn de gegevens, welke ter grondslag aan de besluitvorming lagen, </w:t>
      </w:r>
      <w:r w:rsidR="002F6256">
        <w:rPr>
          <w:rFonts w:ascii="Arial" w:eastAsia="Calibri" w:hAnsi="Arial" w:cs="Arial"/>
          <w:sz w:val="20"/>
          <w:szCs w:val="20"/>
        </w:rPr>
        <w:t xml:space="preserve">in relatie tot de </w:t>
      </w:r>
      <w:r w:rsidRPr="003B1D70">
        <w:rPr>
          <w:rFonts w:ascii="Arial" w:eastAsia="Calibri" w:hAnsi="Arial" w:cs="Arial"/>
          <w:sz w:val="20"/>
          <w:szCs w:val="20"/>
        </w:rPr>
        <w:t>huidige economische omstandigheden</w:t>
      </w:r>
      <w:r w:rsidR="002F6256">
        <w:rPr>
          <w:rFonts w:ascii="Arial" w:eastAsia="Calibri" w:hAnsi="Arial" w:cs="Arial"/>
          <w:sz w:val="20"/>
          <w:szCs w:val="20"/>
        </w:rPr>
        <w:t xml:space="preserve"> geactualiseerd.</w:t>
      </w:r>
    </w:p>
    <w:p w:rsidR="004C0C2A" w:rsidRPr="003B1D70" w:rsidRDefault="004C0C2A" w:rsidP="004C0C2A">
      <w:pPr>
        <w:spacing w:after="0" w:line="240" w:lineRule="auto"/>
        <w:rPr>
          <w:rFonts w:ascii="Arial" w:eastAsia="Calibri" w:hAnsi="Arial" w:cs="Arial"/>
          <w:sz w:val="20"/>
          <w:szCs w:val="20"/>
        </w:rPr>
      </w:pPr>
      <w:r w:rsidRPr="003B1D70">
        <w:rPr>
          <w:rFonts w:ascii="Arial" w:eastAsia="Calibri" w:hAnsi="Arial" w:cs="Arial"/>
          <w:sz w:val="20"/>
          <w:szCs w:val="20"/>
        </w:rPr>
        <w:t>Om de haalbaarheid van de opgave te beoordelen, zijn de vastgestelde randvoorwaarden niet alleen op zich, maar ook in relatie tot elkaar bekeken.</w:t>
      </w:r>
      <w:r w:rsidR="0008791B">
        <w:rPr>
          <w:rFonts w:ascii="Arial" w:eastAsia="Calibri" w:hAnsi="Arial" w:cs="Arial"/>
          <w:sz w:val="20"/>
          <w:szCs w:val="20"/>
        </w:rPr>
        <w:t xml:space="preserve"> Hierbij is geconstateerd dat elke uitwerking van een randvoorwaarde op zich goed vorm te geven is. Echter in een totaalafweging blijkt dat niet aan alle voorwaarden gelijk kan worden voldaan</w:t>
      </w:r>
      <w:r w:rsidR="00E77CAD">
        <w:rPr>
          <w:rFonts w:ascii="Arial" w:eastAsia="Calibri" w:hAnsi="Arial" w:cs="Arial"/>
          <w:sz w:val="20"/>
          <w:szCs w:val="20"/>
        </w:rPr>
        <w:t>.</w:t>
      </w:r>
      <w:r w:rsidR="0008791B">
        <w:rPr>
          <w:rFonts w:ascii="Arial" w:eastAsia="Calibri" w:hAnsi="Arial" w:cs="Arial"/>
          <w:sz w:val="20"/>
          <w:szCs w:val="20"/>
        </w:rPr>
        <w:t xml:space="preserve"> </w:t>
      </w:r>
      <w:r w:rsidRPr="003B1D70">
        <w:rPr>
          <w:rFonts w:ascii="Arial" w:eastAsia="Calibri" w:hAnsi="Arial" w:cs="Arial"/>
          <w:sz w:val="20"/>
          <w:szCs w:val="20"/>
        </w:rPr>
        <w:t xml:space="preserve">Vervolgens is </w:t>
      </w:r>
      <w:r w:rsidR="00851D84" w:rsidRPr="003B1D70">
        <w:rPr>
          <w:rFonts w:ascii="Arial" w:eastAsia="Calibri" w:hAnsi="Arial" w:cs="Arial"/>
          <w:sz w:val="20"/>
          <w:szCs w:val="20"/>
        </w:rPr>
        <w:t xml:space="preserve">in gesprek met de gemeenteraad </w:t>
      </w:r>
      <w:r w:rsidRPr="003B1D70">
        <w:rPr>
          <w:rFonts w:ascii="Arial" w:eastAsia="Calibri" w:hAnsi="Arial" w:cs="Arial"/>
          <w:sz w:val="20"/>
          <w:szCs w:val="20"/>
        </w:rPr>
        <w:t xml:space="preserve">geconstateerd dat voor de integrale ontwikkeling </w:t>
      </w:r>
      <w:r w:rsidR="002F6256">
        <w:rPr>
          <w:rFonts w:ascii="Arial" w:eastAsia="Calibri" w:hAnsi="Arial" w:cs="Arial"/>
          <w:sz w:val="20"/>
          <w:szCs w:val="20"/>
        </w:rPr>
        <w:t xml:space="preserve">van het gebeid </w:t>
      </w:r>
      <w:r w:rsidR="00E77CAD">
        <w:rPr>
          <w:rFonts w:ascii="Arial" w:eastAsia="Calibri" w:hAnsi="Arial" w:cs="Arial"/>
          <w:sz w:val="20"/>
          <w:szCs w:val="20"/>
        </w:rPr>
        <w:t xml:space="preserve">door de gemeente </w:t>
      </w:r>
      <w:r w:rsidR="006D1FBD">
        <w:rPr>
          <w:rFonts w:ascii="Arial" w:eastAsia="Calibri" w:hAnsi="Arial" w:cs="Arial"/>
          <w:sz w:val="20"/>
          <w:szCs w:val="20"/>
        </w:rPr>
        <w:t xml:space="preserve">niet goed </w:t>
      </w:r>
      <w:r w:rsidRPr="003B1D70">
        <w:rPr>
          <w:rFonts w:ascii="Arial" w:eastAsia="Calibri" w:hAnsi="Arial" w:cs="Arial"/>
          <w:sz w:val="20"/>
          <w:szCs w:val="20"/>
        </w:rPr>
        <w:t xml:space="preserve">kan worden </w:t>
      </w:r>
      <w:r w:rsidR="00E77CAD">
        <w:rPr>
          <w:rFonts w:ascii="Arial" w:eastAsia="Calibri" w:hAnsi="Arial" w:cs="Arial"/>
          <w:sz w:val="20"/>
          <w:szCs w:val="20"/>
        </w:rPr>
        <w:t xml:space="preserve">ingeschat en </w:t>
      </w:r>
      <w:r w:rsidRPr="003B1D70">
        <w:rPr>
          <w:rFonts w:ascii="Arial" w:eastAsia="Calibri" w:hAnsi="Arial" w:cs="Arial"/>
          <w:sz w:val="20"/>
          <w:szCs w:val="20"/>
        </w:rPr>
        <w:t>afgewogen</w:t>
      </w:r>
      <w:r w:rsidR="00851D84" w:rsidRPr="003B1D70">
        <w:rPr>
          <w:rFonts w:ascii="Arial" w:eastAsia="Calibri" w:hAnsi="Arial" w:cs="Arial"/>
          <w:sz w:val="20"/>
          <w:szCs w:val="20"/>
        </w:rPr>
        <w:t xml:space="preserve"> op</w:t>
      </w:r>
      <w:r w:rsidRPr="003B1D70">
        <w:rPr>
          <w:rFonts w:ascii="Arial" w:eastAsia="Calibri" w:hAnsi="Arial" w:cs="Arial"/>
          <w:sz w:val="20"/>
          <w:szCs w:val="20"/>
        </w:rPr>
        <w:t xml:space="preserve"> welke onderdelen  ruimte voor ontwikkeling door de markt kan worden geboden. Om een mogelijke bandbreedte in de </w:t>
      </w:r>
      <w:r w:rsidR="00C00EBD">
        <w:rPr>
          <w:rFonts w:ascii="Arial" w:eastAsia="Calibri" w:hAnsi="Arial" w:cs="Arial"/>
          <w:sz w:val="20"/>
          <w:szCs w:val="20"/>
        </w:rPr>
        <w:t xml:space="preserve">door de raad  </w:t>
      </w:r>
      <w:r w:rsidRPr="003B1D70">
        <w:rPr>
          <w:rFonts w:ascii="Arial" w:eastAsia="Calibri" w:hAnsi="Arial" w:cs="Arial"/>
          <w:sz w:val="20"/>
          <w:szCs w:val="20"/>
        </w:rPr>
        <w:t xml:space="preserve">gestelde randvoorwaarden te </w:t>
      </w:r>
      <w:r w:rsidRPr="003B1D70">
        <w:rPr>
          <w:rFonts w:ascii="Arial" w:eastAsia="Calibri" w:hAnsi="Arial" w:cs="Arial"/>
          <w:sz w:val="20"/>
          <w:szCs w:val="20"/>
        </w:rPr>
        <w:lastRenderedPageBreak/>
        <w:t>bepalen</w:t>
      </w:r>
      <w:r w:rsidR="00E77CAD">
        <w:rPr>
          <w:rFonts w:ascii="Arial" w:eastAsia="Calibri" w:hAnsi="Arial" w:cs="Arial"/>
          <w:sz w:val="20"/>
          <w:szCs w:val="20"/>
        </w:rPr>
        <w:t xml:space="preserve">, </w:t>
      </w:r>
      <w:r w:rsidRPr="003B1D70">
        <w:rPr>
          <w:rFonts w:ascii="Arial" w:eastAsia="Calibri" w:hAnsi="Arial" w:cs="Arial"/>
          <w:sz w:val="20"/>
          <w:szCs w:val="20"/>
        </w:rPr>
        <w:t xml:space="preserve"> waarmee het totale project </w:t>
      </w:r>
      <w:r w:rsidR="00E77CAD">
        <w:rPr>
          <w:rFonts w:ascii="Arial" w:eastAsia="Calibri" w:hAnsi="Arial" w:cs="Arial"/>
          <w:sz w:val="20"/>
          <w:szCs w:val="20"/>
        </w:rPr>
        <w:t xml:space="preserve">ook daadwerkelijk </w:t>
      </w:r>
      <w:r w:rsidRPr="003B1D70">
        <w:rPr>
          <w:rFonts w:ascii="Arial" w:eastAsia="Calibri" w:hAnsi="Arial" w:cs="Arial"/>
          <w:sz w:val="20"/>
          <w:szCs w:val="20"/>
        </w:rPr>
        <w:t>kan worden gerealiseerd</w:t>
      </w:r>
      <w:r w:rsidR="00E77CAD">
        <w:rPr>
          <w:rFonts w:ascii="Arial" w:eastAsia="Calibri" w:hAnsi="Arial" w:cs="Arial"/>
          <w:sz w:val="20"/>
          <w:szCs w:val="20"/>
        </w:rPr>
        <w:t>,</w:t>
      </w:r>
      <w:r w:rsidR="00851D84" w:rsidRPr="003B1D70">
        <w:rPr>
          <w:rFonts w:ascii="Arial" w:eastAsia="Calibri" w:hAnsi="Arial" w:cs="Arial"/>
          <w:sz w:val="20"/>
          <w:szCs w:val="20"/>
        </w:rPr>
        <w:t xml:space="preserve"> is gekozen voor een marktconsultatie.</w:t>
      </w:r>
      <w:r w:rsidR="00EF7FDE">
        <w:rPr>
          <w:rFonts w:ascii="Arial" w:eastAsia="Calibri" w:hAnsi="Arial" w:cs="Arial"/>
          <w:sz w:val="20"/>
          <w:szCs w:val="20"/>
        </w:rPr>
        <w:t xml:space="preserve"> </w:t>
      </w:r>
    </w:p>
    <w:p w:rsidR="004C0C2A" w:rsidRPr="003B1D70" w:rsidRDefault="004C0C2A" w:rsidP="00B22504">
      <w:pPr>
        <w:pStyle w:val="Kop2"/>
        <w:numPr>
          <w:ilvl w:val="0"/>
          <w:numId w:val="10"/>
        </w:numPr>
        <w:ind w:left="567" w:hanging="567"/>
        <w:rPr>
          <w:rFonts w:ascii="Arial" w:eastAsia="Times New Roman" w:hAnsi="Arial" w:cs="Arial"/>
          <w:color w:val="auto"/>
          <w:sz w:val="20"/>
          <w:szCs w:val="20"/>
          <w:lang w:eastAsia="nl-NL"/>
        </w:rPr>
      </w:pPr>
      <w:bookmarkStart w:id="2" w:name="_Toc363479855"/>
      <w:r w:rsidRPr="003B1D70">
        <w:rPr>
          <w:rFonts w:ascii="Arial" w:eastAsia="Times New Roman" w:hAnsi="Arial" w:cs="Arial"/>
          <w:color w:val="auto"/>
          <w:sz w:val="20"/>
          <w:szCs w:val="20"/>
          <w:lang w:eastAsia="nl-NL"/>
        </w:rPr>
        <w:t>Probleemstelling</w:t>
      </w:r>
      <w:bookmarkEnd w:id="2"/>
    </w:p>
    <w:p w:rsidR="004C0C2A" w:rsidRPr="003B1D70" w:rsidRDefault="004C0C2A" w:rsidP="004C0C2A">
      <w:pPr>
        <w:spacing w:after="0" w:line="240" w:lineRule="auto"/>
        <w:rPr>
          <w:rFonts w:ascii="Arial" w:eastAsia="Calibri" w:hAnsi="Arial" w:cs="Arial"/>
          <w:sz w:val="20"/>
          <w:szCs w:val="20"/>
        </w:rPr>
      </w:pPr>
      <w:r w:rsidRPr="003B1D70">
        <w:rPr>
          <w:rFonts w:ascii="Arial" w:eastAsia="Calibri" w:hAnsi="Arial" w:cs="Arial"/>
          <w:sz w:val="20"/>
          <w:szCs w:val="20"/>
        </w:rPr>
        <w:t xml:space="preserve">In de </w:t>
      </w:r>
      <w:r w:rsidR="002614BB" w:rsidRPr="003B1D70">
        <w:rPr>
          <w:rFonts w:ascii="Arial" w:eastAsia="Calibri" w:hAnsi="Arial" w:cs="Arial"/>
          <w:sz w:val="20"/>
          <w:szCs w:val="20"/>
        </w:rPr>
        <w:t>gemeentelijke</w:t>
      </w:r>
      <w:r w:rsidRPr="003B1D70">
        <w:rPr>
          <w:rFonts w:ascii="Arial" w:eastAsia="Calibri" w:hAnsi="Arial" w:cs="Arial"/>
          <w:sz w:val="20"/>
          <w:szCs w:val="20"/>
        </w:rPr>
        <w:t xml:space="preserve"> uitwerking en </w:t>
      </w:r>
      <w:r w:rsidR="00D9513B" w:rsidRPr="003B1D70">
        <w:rPr>
          <w:rFonts w:ascii="Arial" w:eastAsia="Calibri" w:hAnsi="Arial" w:cs="Arial"/>
          <w:sz w:val="20"/>
          <w:szCs w:val="20"/>
        </w:rPr>
        <w:t xml:space="preserve">een </w:t>
      </w:r>
      <w:r w:rsidR="00851D84" w:rsidRPr="003B1D70">
        <w:rPr>
          <w:rFonts w:ascii="Arial" w:eastAsia="Calibri" w:hAnsi="Arial" w:cs="Arial"/>
          <w:sz w:val="20"/>
          <w:szCs w:val="20"/>
        </w:rPr>
        <w:t xml:space="preserve">eerste </w:t>
      </w:r>
      <w:r w:rsidRPr="003B1D70">
        <w:rPr>
          <w:rFonts w:ascii="Arial" w:eastAsia="Calibri" w:hAnsi="Arial" w:cs="Arial"/>
          <w:sz w:val="20"/>
          <w:szCs w:val="20"/>
        </w:rPr>
        <w:t>verkenning met marktpartijen is geconstateerd dat de vastgestelde randvoorwaarden zeer specifiek zijn en als totaal op dit moment</w:t>
      </w:r>
      <w:r w:rsidR="006800DC" w:rsidRPr="003B1D70">
        <w:rPr>
          <w:rFonts w:ascii="Arial" w:eastAsia="Calibri" w:hAnsi="Arial" w:cs="Arial"/>
          <w:sz w:val="20"/>
          <w:szCs w:val="20"/>
        </w:rPr>
        <w:t>, door tijdsverloop en veranderde omstandigheden,</w:t>
      </w:r>
      <w:r w:rsidR="006C6EE4">
        <w:rPr>
          <w:rFonts w:ascii="Arial" w:eastAsia="Calibri" w:hAnsi="Arial" w:cs="Arial"/>
          <w:sz w:val="20"/>
          <w:szCs w:val="20"/>
        </w:rPr>
        <w:t xml:space="preserve"> mogelijk </w:t>
      </w:r>
      <w:r w:rsidRPr="003B1D70">
        <w:rPr>
          <w:rFonts w:ascii="Arial" w:eastAsia="Calibri" w:hAnsi="Arial" w:cs="Arial"/>
          <w:sz w:val="20"/>
          <w:szCs w:val="20"/>
        </w:rPr>
        <w:t xml:space="preserve">tegenstrijdig </w:t>
      </w:r>
      <w:r w:rsidR="006800DC" w:rsidRPr="003B1D70">
        <w:rPr>
          <w:rFonts w:ascii="Arial" w:eastAsia="Calibri" w:hAnsi="Arial" w:cs="Arial"/>
          <w:sz w:val="20"/>
          <w:szCs w:val="20"/>
        </w:rPr>
        <w:t xml:space="preserve">kunnen </w:t>
      </w:r>
      <w:r w:rsidRPr="003B1D70">
        <w:rPr>
          <w:rFonts w:ascii="Arial" w:eastAsia="Calibri" w:hAnsi="Arial" w:cs="Arial"/>
          <w:sz w:val="20"/>
          <w:szCs w:val="20"/>
        </w:rPr>
        <w:t>werken. In de huidige economische omstandigheden lijk</w:t>
      </w:r>
      <w:r w:rsidR="002F6256">
        <w:rPr>
          <w:rFonts w:ascii="Arial" w:eastAsia="Calibri" w:hAnsi="Arial" w:cs="Arial"/>
          <w:sz w:val="20"/>
          <w:szCs w:val="20"/>
        </w:rPr>
        <w:t>en</w:t>
      </w:r>
      <w:r w:rsidRPr="003B1D70">
        <w:rPr>
          <w:rFonts w:ascii="Arial" w:eastAsia="Calibri" w:hAnsi="Arial" w:cs="Arial"/>
          <w:sz w:val="20"/>
          <w:szCs w:val="20"/>
        </w:rPr>
        <w:t xml:space="preserve"> de voorgestelde gebiedsinrichting van zowel het openbare- als</w:t>
      </w:r>
      <w:r w:rsidR="00FF1EF0">
        <w:rPr>
          <w:rFonts w:ascii="Arial" w:eastAsia="Calibri" w:hAnsi="Arial" w:cs="Arial"/>
          <w:sz w:val="20"/>
          <w:szCs w:val="20"/>
        </w:rPr>
        <w:t xml:space="preserve"> niet openbaar</w:t>
      </w:r>
      <w:r w:rsidRPr="003B1D70">
        <w:rPr>
          <w:rFonts w:ascii="Arial" w:eastAsia="Calibri" w:hAnsi="Arial" w:cs="Arial"/>
          <w:sz w:val="20"/>
          <w:szCs w:val="20"/>
        </w:rPr>
        <w:t xml:space="preserve"> recreatieve gebied</w:t>
      </w:r>
      <w:r w:rsidR="00B3362D">
        <w:rPr>
          <w:rFonts w:ascii="Arial" w:eastAsia="Calibri" w:hAnsi="Arial" w:cs="Arial"/>
          <w:sz w:val="20"/>
          <w:szCs w:val="20"/>
        </w:rPr>
        <w:t xml:space="preserve"> (incl. ontsluiting)</w:t>
      </w:r>
      <w:r w:rsidRPr="003B1D70">
        <w:rPr>
          <w:rFonts w:ascii="Arial" w:eastAsia="Calibri" w:hAnsi="Arial" w:cs="Arial"/>
          <w:sz w:val="20"/>
          <w:szCs w:val="20"/>
        </w:rPr>
        <w:t xml:space="preserve"> in kosten en opbrengsten niet in balans</w:t>
      </w:r>
      <w:r w:rsidR="002F6256">
        <w:rPr>
          <w:rFonts w:ascii="Arial" w:eastAsia="Calibri" w:hAnsi="Arial" w:cs="Arial"/>
          <w:sz w:val="20"/>
          <w:szCs w:val="20"/>
        </w:rPr>
        <w:t xml:space="preserve"> te zijn</w:t>
      </w:r>
      <w:r w:rsidRPr="003B1D70">
        <w:rPr>
          <w:rFonts w:ascii="Arial" w:eastAsia="Calibri" w:hAnsi="Arial" w:cs="Arial"/>
          <w:sz w:val="20"/>
          <w:szCs w:val="20"/>
        </w:rPr>
        <w:t>. Het gebruik willen maken van een zo optimaal mogelijke creatieve invulling door marktpartijen lukt</w:t>
      </w:r>
      <w:r w:rsidR="006C6EE4">
        <w:rPr>
          <w:rFonts w:ascii="Arial" w:eastAsia="Calibri" w:hAnsi="Arial" w:cs="Arial"/>
          <w:sz w:val="20"/>
          <w:szCs w:val="20"/>
        </w:rPr>
        <w:t xml:space="preserve"> waarschijnlijk</w:t>
      </w:r>
      <w:r w:rsidRPr="003B1D70">
        <w:rPr>
          <w:rFonts w:ascii="Arial" w:eastAsia="Calibri" w:hAnsi="Arial" w:cs="Arial"/>
          <w:sz w:val="20"/>
          <w:szCs w:val="20"/>
        </w:rPr>
        <w:t xml:space="preserve"> niet als in het beeldkwaliteitsplan en concept-bestemmingsplan de planuitwerking zeer gedetailleerd is vorm gegeven. </w:t>
      </w:r>
      <w:r w:rsidR="006800DC" w:rsidRPr="003B1D70">
        <w:rPr>
          <w:rFonts w:ascii="Arial" w:eastAsia="Calibri" w:hAnsi="Arial" w:cs="Arial"/>
          <w:sz w:val="20"/>
          <w:szCs w:val="20"/>
        </w:rPr>
        <w:t>D</w:t>
      </w:r>
      <w:r w:rsidR="008175B8" w:rsidRPr="003B1D70">
        <w:rPr>
          <w:rFonts w:ascii="Arial" w:eastAsia="Calibri" w:hAnsi="Arial" w:cs="Arial"/>
          <w:sz w:val="20"/>
          <w:szCs w:val="20"/>
        </w:rPr>
        <w:t xml:space="preserve">aarom willen wij met de markt verkennen of het huidige plan haalbaar is dan wel of </w:t>
      </w:r>
      <w:r w:rsidR="006D1FBD">
        <w:rPr>
          <w:rFonts w:ascii="Arial" w:eastAsia="Calibri" w:hAnsi="Arial" w:cs="Arial"/>
          <w:sz w:val="20"/>
          <w:szCs w:val="20"/>
        </w:rPr>
        <w:t xml:space="preserve">en welke </w:t>
      </w:r>
      <w:r w:rsidR="008175B8" w:rsidRPr="003B1D70">
        <w:rPr>
          <w:rFonts w:ascii="Arial" w:eastAsia="Calibri" w:hAnsi="Arial" w:cs="Arial"/>
          <w:sz w:val="20"/>
          <w:szCs w:val="20"/>
        </w:rPr>
        <w:t xml:space="preserve">er ruimte moet worden gezocht in  </w:t>
      </w:r>
      <w:r w:rsidR="00A35035" w:rsidRPr="003B1D70">
        <w:rPr>
          <w:rFonts w:ascii="Arial" w:eastAsia="Calibri" w:hAnsi="Arial" w:cs="Arial"/>
          <w:sz w:val="20"/>
          <w:szCs w:val="20"/>
        </w:rPr>
        <w:t xml:space="preserve">de </w:t>
      </w:r>
      <w:r w:rsidR="008175B8" w:rsidRPr="003B1D70">
        <w:rPr>
          <w:rFonts w:ascii="Arial" w:eastAsia="Calibri" w:hAnsi="Arial" w:cs="Arial"/>
          <w:sz w:val="20"/>
          <w:szCs w:val="20"/>
        </w:rPr>
        <w:t xml:space="preserve">bandbreedte </w:t>
      </w:r>
      <w:r w:rsidR="00A35035" w:rsidRPr="003B1D70">
        <w:rPr>
          <w:rFonts w:ascii="Arial" w:eastAsia="Calibri" w:hAnsi="Arial" w:cs="Arial"/>
          <w:sz w:val="20"/>
          <w:szCs w:val="20"/>
        </w:rPr>
        <w:t xml:space="preserve">van </w:t>
      </w:r>
      <w:r w:rsidR="008175B8" w:rsidRPr="003B1D70">
        <w:rPr>
          <w:rFonts w:ascii="Arial" w:eastAsia="Calibri" w:hAnsi="Arial" w:cs="Arial"/>
          <w:sz w:val="20"/>
          <w:szCs w:val="20"/>
        </w:rPr>
        <w:t xml:space="preserve"> de randvoorwaarde</w:t>
      </w:r>
      <w:r w:rsidR="00A35035" w:rsidRPr="003B1D70">
        <w:rPr>
          <w:rFonts w:ascii="Arial" w:eastAsia="Calibri" w:hAnsi="Arial" w:cs="Arial"/>
          <w:sz w:val="20"/>
          <w:szCs w:val="20"/>
        </w:rPr>
        <w:t>n</w:t>
      </w:r>
      <w:r w:rsidR="008175B8" w:rsidRPr="003B1D70">
        <w:rPr>
          <w:rFonts w:ascii="Arial" w:eastAsia="Calibri" w:hAnsi="Arial" w:cs="Arial"/>
          <w:sz w:val="20"/>
          <w:szCs w:val="20"/>
        </w:rPr>
        <w:t xml:space="preserve">. </w:t>
      </w:r>
    </w:p>
    <w:p w:rsidR="00A623F1" w:rsidRPr="003B1D70" w:rsidRDefault="00A623F1" w:rsidP="00DD70AF">
      <w:pPr>
        <w:pStyle w:val="Kop2"/>
        <w:numPr>
          <w:ilvl w:val="0"/>
          <w:numId w:val="10"/>
        </w:numPr>
        <w:ind w:left="567" w:hanging="567"/>
        <w:rPr>
          <w:rFonts w:ascii="Arial" w:hAnsi="Arial" w:cs="Arial"/>
          <w:color w:val="auto"/>
          <w:sz w:val="20"/>
          <w:szCs w:val="20"/>
        </w:rPr>
      </w:pPr>
      <w:bookmarkStart w:id="3" w:name="_Toc363479856"/>
      <w:r w:rsidRPr="003B1D70">
        <w:rPr>
          <w:rFonts w:ascii="Arial" w:hAnsi="Arial" w:cs="Arial"/>
          <w:color w:val="auto"/>
          <w:sz w:val="20"/>
          <w:szCs w:val="20"/>
        </w:rPr>
        <w:t>Het projectgebied</w:t>
      </w:r>
      <w:bookmarkEnd w:id="3"/>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Tussen Enkhuizen en het IJsselmeer, direct ten noorden van het Zuiderzee Museum, ligt het</w:t>
      </w:r>
    </w:p>
    <w:p w:rsidR="00A623F1" w:rsidRPr="003B1D70" w:rsidRDefault="002F6256" w:rsidP="00A623F1">
      <w:pPr>
        <w:spacing w:after="0" w:line="240" w:lineRule="auto"/>
        <w:rPr>
          <w:rFonts w:ascii="Arial" w:eastAsia="Calibri" w:hAnsi="Arial" w:cs="Arial"/>
          <w:sz w:val="20"/>
          <w:szCs w:val="20"/>
        </w:rPr>
      </w:pPr>
      <w:r>
        <w:rPr>
          <w:rFonts w:ascii="Arial" w:eastAsia="Calibri" w:hAnsi="Arial" w:cs="Arial"/>
          <w:sz w:val="20"/>
          <w:szCs w:val="20"/>
        </w:rPr>
        <w:t xml:space="preserve">Recreatieoord </w:t>
      </w:r>
      <w:r w:rsidR="00A623F1" w:rsidRPr="003B1D70">
        <w:rPr>
          <w:rFonts w:ascii="Arial" w:eastAsia="Calibri" w:hAnsi="Arial" w:cs="Arial"/>
          <w:sz w:val="20"/>
          <w:szCs w:val="20"/>
        </w:rPr>
        <w:t>Enkhuizer Zand. In dit buitendijkse gebied zijn ontwikkelingen voorzien die de recreatieve</w:t>
      </w:r>
      <w:r>
        <w:rPr>
          <w:rFonts w:ascii="Arial" w:eastAsia="Calibri" w:hAnsi="Arial" w:cs="Arial"/>
          <w:sz w:val="20"/>
          <w:szCs w:val="20"/>
        </w:rPr>
        <w:t xml:space="preserve"> </w:t>
      </w:r>
      <w:r w:rsidR="00A623F1" w:rsidRPr="003B1D70">
        <w:rPr>
          <w:rFonts w:ascii="Arial" w:eastAsia="Calibri" w:hAnsi="Arial" w:cs="Arial"/>
          <w:sz w:val="20"/>
          <w:szCs w:val="20"/>
        </w:rPr>
        <w:t>functie moeten versterken.</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 xml:space="preserve">Bij de </w:t>
      </w:r>
      <w:r w:rsidR="00263F2B">
        <w:rPr>
          <w:rFonts w:ascii="Arial" w:eastAsia="Calibri" w:hAnsi="Arial" w:cs="Arial"/>
          <w:sz w:val="20"/>
          <w:szCs w:val="20"/>
        </w:rPr>
        <w:t>ontwikkeling</w:t>
      </w:r>
      <w:r w:rsidRPr="003B1D70">
        <w:rPr>
          <w:rFonts w:ascii="Arial" w:eastAsia="Calibri" w:hAnsi="Arial" w:cs="Arial"/>
          <w:sz w:val="20"/>
          <w:szCs w:val="20"/>
        </w:rPr>
        <w:t xml:space="preserve"> van het </w:t>
      </w:r>
      <w:r w:rsidR="002F6256">
        <w:rPr>
          <w:rFonts w:ascii="Arial" w:eastAsia="Calibri" w:hAnsi="Arial" w:cs="Arial"/>
          <w:sz w:val="20"/>
          <w:szCs w:val="20"/>
        </w:rPr>
        <w:t xml:space="preserve">Recreatieoord </w:t>
      </w:r>
      <w:r w:rsidRPr="003B1D70">
        <w:rPr>
          <w:rFonts w:ascii="Arial" w:eastAsia="Calibri" w:hAnsi="Arial" w:cs="Arial"/>
          <w:sz w:val="20"/>
          <w:szCs w:val="20"/>
        </w:rPr>
        <w:t xml:space="preserve">Enkhuizer Zand moet rekening worden gehouden met </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diverse cultuurhistorische waarden in de directe omgeving. Het nabijgelegen historische</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 xml:space="preserve">centrum van Enkhuizen is aangewezen als beschermd stadsgezicht. </w:t>
      </w:r>
      <w:r w:rsidR="006C6EE4">
        <w:rPr>
          <w:rFonts w:ascii="Arial" w:eastAsia="Calibri" w:hAnsi="Arial" w:cs="Arial"/>
          <w:sz w:val="20"/>
          <w:szCs w:val="20"/>
        </w:rPr>
        <w:t xml:space="preserve">Langs </w:t>
      </w:r>
      <w:r w:rsidRPr="003B1D70">
        <w:rPr>
          <w:rFonts w:ascii="Arial" w:eastAsia="Calibri" w:hAnsi="Arial" w:cs="Arial"/>
          <w:sz w:val="20"/>
          <w:szCs w:val="20"/>
        </w:rPr>
        <w:t>het IJsselmeer ligt</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 xml:space="preserve">de </w:t>
      </w:r>
      <w:r w:rsidR="00021D20" w:rsidRPr="003B1D70">
        <w:rPr>
          <w:rFonts w:ascii="Arial" w:eastAsia="Calibri" w:hAnsi="Arial" w:cs="Arial"/>
          <w:sz w:val="20"/>
          <w:szCs w:val="20"/>
        </w:rPr>
        <w:t>West-Friese</w:t>
      </w:r>
      <w:r w:rsidRPr="003B1D70">
        <w:rPr>
          <w:rFonts w:ascii="Arial" w:eastAsia="Calibri" w:hAnsi="Arial" w:cs="Arial"/>
          <w:sz w:val="20"/>
          <w:szCs w:val="20"/>
        </w:rPr>
        <w:t xml:space="preserve"> Omringdijk, een belangrijk historisch element in Noord Holland.</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De buitendijkse ligging aan het IJsselmeer brengt daarnaast nog een aantal</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randvoorwaarden met zich mee. Aan de ene kant zijn dat landschappelijke voorwaarden die</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voortkomen uit zowel nationaal als provinciaal beleid (Nota Ruimte, Streekplan Noord-</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Holland Noord). Aan de andere kant zijn er voorwaarden van waterhuishoudkundige en</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ecologische aard</w:t>
      </w:r>
      <w:r w:rsidR="006D1FBD">
        <w:rPr>
          <w:rFonts w:ascii="Arial" w:eastAsia="Calibri" w:hAnsi="Arial" w:cs="Arial"/>
          <w:sz w:val="20"/>
          <w:szCs w:val="20"/>
        </w:rPr>
        <w:t>.</w:t>
      </w:r>
      <w:r w:rsidRPr="003B1D70">
        <w:rPr>
          <w:rFonts w:ascii="Arial" w:eastAsia="Calibri" w:hAnsi="Arial" w:cs="Arial"/>
          <w:sz w:val="20"/>
          <w:szCs w:val="20"/>
        </w:rPr>
        <w:t xml:space="preserve"> Er moet rekening worden gehouden met </w:t>
      </w:r>
      <w:r w:rsidR="00B3362D">
        <w:rPr>
          <w:rFonts w:ascii="Arial" w:eastAsia="Calibri" w:hAnsi="Arial" w:cs="Arial"/>
          <w:sz w:val="20"/>
          <w:szCs w:val="20"/>
        </w:rPr>
        <w:t>bescherming tegen hoog water</w:t>
      </w:r>
      <w:r w:rsidRPr="003B1D70">
        <w:rPr>
          <w:rFonts w:ascii="Arial" w:eastAsia="Calibri" w:hAnsi="Arial" w:cs="Arial"/>
          <w:sz w:val="20"/>
          <w:szCs w:val="20"/>
        </w:rPr>
        <w:t xml:space="preserve"> in d</w:t>
      </w:r>
      <w:r w:rsidR="00B3362D">
        <w:rPr>
          <w:rFonts w:ascii="Arial" w:eastAsia="Calibri" w:hAnsi="Arial" w:cs="Arial"/>
          <w:sz w:val="20"/>
          <w:szCs w:val="20"/>
        </w:rPr>
        <w:t>it</w:t>
      </w:r>
      <w:r w:rsidRPr="003B1D70">
        <w:rPr>
          <w:rFonts w:ascii="Arial" w:eastAsia="Calibri" w:hAnsi="Arial" w:cs="Arial"/>
          <w:sz w:val="20"/>
          <w:szCs w:val="20"/>
        </w:rPr>
        <w:t xml:space="preserve"> buitendijkse gebied. Om deze</w:t>
      </w:r>
      <w:r w:rsidR="00B3362D">
        <w:rPr>
          <w:rFonts w:ascii="Arial" w:eastAsia="Calibri" w:hAnsi="Arial" w:cs="Arial"/>
          <w:sz w:val="20"/>
          <w:szCs w:val="20"/>
        </w:rPr>
        <w:t xml:space="preserve"> </w:t>
      </w:r>
      <w:r w:rsidRPr="003B1D70">
        <w:rPr>
          <w:rFonts w:ascii="Arial" w:eastAsia="Calibri" w:hAnsi="Arial" w:cs="Arial"/>
          <w:sz w:val="20"/>
          <w:szCs w:val="20"/>
        </w:rPr>
        <w:t xml:space="preserve">veiligheid te garanderen </w:t>
      </w:r>
      <w:r w:rsidR="00B3362D">
        <w:rPr>
          <w:rFonts w:ascii="Arial" w:eastAsia="Calibri" w:hAnsi="Arial" w:cs="Arial"/>
          <w:sz w:val="20"/>
          <w:szCs w:val="20"/>
        </w:rPr>
        <w:t xml:space="preserve">kan </w:t>
      </w:r>
      <w:r w:rsidRPr="003B1D70">
        <w:rPr>
          <w:rFonts w:ascii="Arial" w:eastAsia="Calibri" w:hAnsi="Arial" w:cs="Arial"/>
          <w:sz w:val="20"/>
          <w:szCs w:val="20"/>
        </w:rPr>
        <w:t>word</w:t>
      </w:r>
      <w:r w:rsidR="00263F2B">
        <w:rPr>
          <w:rFonts w:ascii="Arial" w:eastAsia="Calibri" w:hAnsi="Arial" w:cs="Arial"/>
          <w:sz w:val="20"/>
          <w:szCs w:val="20"/>
        </w:rPr>
        <w:t>en</w:t>
      </w:r>
      <w:r w:rsidRPr="003B1D70">
        <w:rPr>
          <w:rFonts w:ascii="Arial" w:eastAsia="Calibri" w:hAnsi="Arial" w:cs="Arial"/>
          <w:sz w:val="20"/>
          <w:szCs w:val="20"/>
        </w:rPr>
        <w:t xml:space="preserve"> gedacht aan het ophogen van gebieden, het aanleggen van</w:t>
      </w:r>
      <w:r w:rsidR="00B3362D">
        <w:rPr>
          <w:rFonts w:ascii="Arial" w:eastAsia="Calibri" w:hAnsi="Arial" w:cs="Arial"/>
          <w:sz w:val="20"/>
          <w:szCs w:val="20"/>
        </w:rPr>
        <w:t xml:space="preserve"> </w:t>
      </w:r>
      <w:r w:rsidRPr="003B1D70">
        <w:rPr>
          <w:rFonts w:ascii="Arial" w:eastAsia="Calibri" w:hAnsi="Arial" w:cs="Arial"/>
          <w:sz w:val="20"/>
          <w:szCs w:val="20"/>
        </w:rPr>
        <w:t>dijken of ‘waterproof bouwen’. Daarnaast is het IJsselmeer</w:t>
      </w:r>
    </w:p>
    <w:p w:rsidR="00A623F1" w:rsidRPr="003B1D70" w:rsidRDefault="00A623F1" w:rsidP="00A623F1">
      <w:pPr>
        <w:spacing w:after="0" w:line="240" w:lineRule="auto"/>
        <w:rPr>
          <w:rFonts w:ascii="Arial" w:eastAsia="Calibri" w:hAnsi="Arial" w:cs="Arial"/>
          <w:sz w:val="20"/>
          <w:szCs w:val="20"/>
        </w:rPr>
      </w:pPr>
      <w:r w:rsidRPr="003B1D70">
        <w:rPr>
          <w:rFonts w:ascii="Arial" w:eastAsia="Calibri" w:hAnsi="Arial" w:cs="Arial"/>
          <w:sz w:val="20"/>
          <w:szCs w:val="20"/>
        </w:rPr>
        <w:t>aangewezen als Natura 2000-gebied</w:t>
      </w:r>
      <w:r w:rsidR="00A440A1">
        <w:rPr>
          <w:rFonts w:ascii="Arial" w:eastAsia="Calibri" w:hAnsi="Arial" w:cs="Arial"/>
          <w:sz w:val="20"/>
          <w:szCs w:val="20"/>
        </w:rPr>
        <w:t xml:space="preserve"> hetgeen beperkingen geeft in het gebruik of maatregelen c</w:t>
      </w:r>
      <w:r w:rsidR="002F6256">
        <w:rPr>
          <w:rFonts w:ascii="Arial" w:eastAsia="Calibri" w:hAnsi="Arial" w:cs="Arial"/>
          <w:sz w:val="20"/>
          <w:szCs w:val="20"/>
        </w:rPr>
        <w:t>.</w:t>
      </w:r>
      <w:r w:rsidR="00A440A1">
        <w:rPr>
          <w:rFonts w:ascii="Arial" w:eastAsia="Calibri" w:hAnsi="Arial" w:cs="Arial"/>
          <w:sz w:val="20"/>
          <w:szCs w:val="20"/>
        </w:rPr>
        <w:t>q</w:t>
      </w:r>
      <w:r w:rsidR="002F6256">
        <w:rPr>
          <w:rFonts w:ascii="Arial" w:eastAsia="Calibri" w:hAnsi="Arial" w:cs="Arial"/>
          <w:sz w:val="20"/>
          <w:szCs w:val="20"/>
        </w:rPr>
        <w:t>.</w:t>
      </w:r>
      <w:r w:rsidR="00A440A1">
        <w:rPr>
          <w:rFonts w:ascii="Arial" w:eastAsia="Calibri" w:hAnsi="Arial" w:cs="Arial"/>
          <w:sz w:val="20"/>
          <w:szCs w:val="20"/>
        </w:rPr>
        <w:t xml:space="preserve"> compensatie vraagt.</w:t>
      </w:r>
    </w:p>
    <w:p w:rsidR="00AA30CC" w:rsidRPr="003B1D70" w:rsidRDefault="00271F21" w:rsidP="00DD70AF">
      <w:pPr>
        <w:pStyle w:val="Kop2"/>
        <w:numPr>
          <w:ilvl w:val="0"/>
          <w:numId w:val="11"/>
        </w:numPr>
        <w:ind w:left="567" w:hanging="567"/>
        <w:rPr>
          <w:rFonts w:ascii="Arial" w:hAnsi="Arial" w:cs="Arial"/>
          <w:color w:val="auto"/>
          <w:sz w:val="20"/>
          <w:szCs w:val="20"/>
        </w:rPr>
      </w:pPr>
      <w:bookmarkStart w:id="4" w:name="_Toc363479857"/>
      <w:r w:rsidRPr="003B1D70">
        <w:rPr>
          <w:rFonts w:ascii="Arial" w:hAnsi="Arial" w:cs="Arial"/>
          <w:color w:val="auto"/>
          <w:sz w:val="20"/>
          <w:szCs w:val="20"/>
        </w:rPr>
        <w:t>Marktconsultatie</w:t>
      </w:r>
      <w:bookmarkEnd w:id="4"/>
      <w:r w:rsidRPr="003B1D70">
        <w:rPr>
          <w:rFonts w:ascii="Arial" w:hAnsi="Arial" w:cs="Arial"/>
          <w:color w:val="auto"/>
          <w:sz w:val="20"/>
          <w:szCs w:val="20"/>
        </w:rPr>
        <w:t xml:space="preserve"> </w:t>
      </w:r>
    </w:p>
    <w:p w:rsidR="00271F21" w:rsidRPr="003B1D70" w:rsidRDefault="00271F21" w:rsidP="002F6256">
      <w:pPr>
        <w:pStyle w:val="Kop3"/>
        <w:numPr>
          <w:ilvl w:val="1"/>
          <w:numId w:val="11"/>
        </w:numPr>
        <w:ind w:left="1134" w:hanging="567"/>
        <w:rPr>
          <w:rFonts w:ascii="Arial" w:hAnsi="Arial" w:cs="Arial"/>
          <w:color w:val="auto"/>
          <w:sz w:val="20"/>
          <w:szCs w:val="20"/>
        </w:rPr>
      </w:pPr>
      <w:bookmarkStart w:id="5" w:name="_Toc363479858"/>
      <w:r w:rsidRPr="003B1D70">
        <w:rPr>
          <w:rFonts w:ascii="Arial" w:hAnsi="Arial" w:cs="Arial"/>
          <w:color w:val="auto"/>
          <w:sz w:val="20"/>
          <w:szCs w:val="20"/>
        </w:rPr>
        <w:t>Opzet en doel van de marktconsultatie</w:t>
      </w:r>
      <w:bookmarkEnd w:id="5"/>
      <w:r w:rsidRPr="003B1D70">
        <w:rPr>
          <w:rFonts w:ascii="Arial" w:hAnsi="Arial" w:cs="Arial"/>
          <w:color w:val="auto"/>
          <w:sz w:val="20"/>
          <w:szCs w:val="20"/>
        </w:rPr>
        <w:t xml:space="preserve"> </w:t>
      </w:r>
    </w:p>
    <w:p w:rsidR="0023597E" w:rsidRDefault="00271F21" w:rsidP="00DD70AF">
      <w:pPr>
        <w:pStyle w:val="Default"/>
        <w:ind w:left="567"/>
        <w:rPr>
          <w:rFonts w:ascii="Arial" w:hAnsi="Arial" w:cs="Arial"/>
          <w:color w:val="auto"/>
          <w:sz w:val="20"/>
          <w:szCs w:val="20"/>
        </w:rPr>
      </w:pPr>
      <w:r w:rsidRPr="003B1D70">
        <w:rPr>
          <w:rFonts w:ascii="Arial" w:hAnsi="Arial" w:cs="Arial"/>
          <w:color w:val="auto"/>
          <w:sz w:val="20"/>
          <w:szCs w:val="20"/>
        </w:rPr>
        <w:t>D</w:t>
      </w:r>
      <w:r w:rsidR="00A440A1">
        <w:rPr>
          <w:rFonts w:ascii="Arial" w:hAnsi="Arial" w:cs="Arial"/>
          <w:color w:val="auto"/>
          <w:sz w:val="20"/>
          <w:szCs w:val="20"/>
        </w:rPr>
        <w:t>it document</w:t>
      </w:r>
      <w:r w:rsidRPr="003B1D70">
        <w:rPr>
          <w:rFonts w:ascii="Arial" w:hAnsi="Arial" w:cs="Arial"/>
          <w:color w:val="auto"/>
          <w:sz w:val="20"/>
          <w:szCs w:val="20"/>
        </w:rPr>
        <w:t xml:space="preserve"> bevat een opsomming van de informatie die benodigd is om te kunnen beoordelen of de markt kan voorzien in een oplossing </w:t>
      </w:r>
      <w:r w:rsidR="003253BA" w:rsidRPr="003B1D70">
        <w:rPr>
          <w:rFonts w:ascii="Arial" w:hAnsi="Arial" w:cs="Arial"/>
          <w:color w:val="auto"/>
          <w:sz w:val="20"/>
          <w:szCs w:val="20"/>
        </w:rPr>
        <w:t xml:space="preserve">voor een haalbare </w:t>
      </w:r>
      <w:r w:rsidR="00BF0A28" w:rsidRPr="003B1D70">
        <w:rPr>
          <w:rFonts w:ascii="Arial" w:hAnsi="Arial" w:cs="Arial"/>
          <w:color w:val="auto"/>
          <w:sz w:val="20"/>
          <w:szCs w:val="20"/>
        </w:rPr>
        <w:t>(her)ontwikkeling</w:t>
      </w:r>
      <w:r w:rsidR="003253BA" w:rsidRPr="003B1D70">
        <w:rPr>
          <w:rFonts w:ascii="Arial" w:hAnsi="Arial" w:cs="Arial"/>
          <w:color w:val="auto"/>
          <w:sz w:val="20"/>
          <w:szCs w:val="20"/>
        </w:rPr>
        <w:t xml:space="preserve"> van het gebied</w:t>
      </w:r>
      <w:r w:rsidRPr="003B1D70">
        <w:rPr>
          <w:rFonts w:ascii="Arial" w:hAnsi="Arial" w:cs="Arial"/>
          <w:color w:val="auto"/>
          <w:sz w:val="20"/>
          <w:szCs w:val="20"/>
        </w:rPr>
        <w:t xml:space="preserve">. In dit document zijn de  functionele eisen opgenomen, die aan een dergelijke oplossing worden gesteld. </w:t>
      </w:r>
    </w:p>
    <w:p w:rsidR="003126A6" w:rsidRDefault="003126A6" w:rsidP="00DD70AF">
      <w:pPr>
        <w:pStyle w:val="Default"/>
        <w:ind w:left="567"/>
        <w:rPr>
          <w:rFonts w:ascii="Arial" w:hAnsi="Arial" w:cs="Arial"/>
          <w:color w:val="auto"/>
          <w:sz w:val="20"/>
          <w:szCs w:val="20"/>
        </w:rPr>
      </w:pPr>
    </w:p>
    <w:tbl>
      <w:tblPr>
        <w:tblStyle w:val="Lichtearcering"/>
        <w:tblW w:w="8788" w:type="dxa"/>
        <w:tblInd w:w="392" w:type="dxa"/>
        <w:tblLook w:val="0600" w:firstRow="0" w:lastRow="0" w:firstColumn="0" w:lastColumn="0" w:noHBand="1" w:noVBand="1"/>
      </w:tblPr>
      <w:tblGrid>
        <w:gridCol w:w="8788"/>
      </w:tblGrid>
      <w:tr w:rsidR="0023597E" w:rsidRPr="008A1854" w:rsidTr="00B3362D">
        <w:tc>
          <w:tcPr>
            <w:tcW w:w="8788" w:type="dxa"/>
            <w:tcBorders>
              <w:top w:val="single" w:sz="4" w:space="0" w:color="auto"/>
            </w:tcBorders>
          </w:tcPr>
          <w:p w:rsidR="0023597E" w:rsidRPr="008A1854" w:rsidRDefault="0023597E" w:rsidP="00DD70AF">
            <w:pPr>
              <w:pStyle w:val="Default"/>
              <w:ind w:left="567"/>
              <w:rPr>
                <w:rFonts w:ascii="Arial" w:hAnsi="Arial" w:cs="Arial"/>
                <w:color w:val="auto"/>
                <w:sz w:val="20"/>
                <w:szCs w:val="20"/>
              </w:rPr>
            </w:pPr>
            <w:r w:rsidRPr="008A1854">
              <w:rPr>
                <w:rFonts w:ascii="Arial" w:hAnsi="Arial" w:cs="Arial"/>
                <w:color w:val="auto"/>
                <w:sz w:val="20"/>
                <w:szCs w:val="20"/>
              </w:rPr>
              <w:t>Het doel is om in het kader van de huidige economische omstandigheden antwoord te krijgen op de volgende vragen:</w:t>
            </w:r>
          </w:p>
        </w:tc>
      </w:tr>
      <w:tr w:rsidR="0023597E" w:rsidRPr="008A1854" w:rsidTr="00B3362D">
        <w:tc>
          <w:tcPr>
            <w:tcW w:w="8788" w:type="dxa"/>
          </w:tcPr>
          <w:p w:rsidR="0023597E" w:rsidRPr="008A1854" w:rsidRDefault="0023597E" w:rsidP="00ED77FF">
            <w:pPr>
              <w:pStyle w:val="Default"/>
              <w:ind w:left="1026" w:hanging="425"/>
              <w:rPr>
                <w:rFonts w:ascii="Arial" w:hAnsi="Arial" w:cs="Arial"/>
                <w:color w:val="auto"/>
                <w:sz w:val="20"/>
                <w:szCs w:val="20"/>
              </w:rPr>
            </w:pPr>
            <w:r w:rsidRPr="008A1854">
              <w:rPr>
                <w:rFonts w:ascii="Arial" w:hAnsi="Arial" w:cs="Arial"/>
                <w:color w:val="auto"/>
                <w:sz w:val="20"/>
                <w:szCs w:val="20"/>
              </w:rPr>
              <w:t>A)</w:t>
            </w:r>
            <w:r w:rsidRPr="008A1854">
              <w:rPr>
                <w:rFonts w:ascii="Arial" w:hAnsi="Arial" w:cs="Arial"/>
                <w:color w:val="auto"/>
                <w:sz w:val="20"/>
                <w:szCs w:val="20"/>
              </w:rPr>
              <w:tab/>
            </w:r>
            <w:r w:rsidR="00A440A1">
              <w:rPr>
                <w:rFonts w:ascii="Arial" w:hAnsi="Arial" w:cs="Arial"/>
                <w:color w:val="auto"/>
                <w:sz w:val="20"/>
                <w:szCs w:val="20"/>
              </w:rPr>
              <w:t>K</w:t>
            </w:r>
            <w:r w:rsidRPr="008A1854">
              <w:rPr>
                <w:rFonts w:ascii="Arial" w:hAnsi="Arial" w:cs="Arial"/>
                <w:color w:val="auto"/>
                <w:sz w:val="20"/>
                <w:szCs w:val="20"/>
              </w:rPr>
              <w:t xml:space="preserve">an het </w:t>
            </w:r>
            <w:r w:rsidR="002F6256">
              <w:rPr>
                <w:rFonts w:ascii="Arial" w:hAnsi="Arial" w:cs="Arial"/>
                <w:color w:val="auto"/>
                <w:sz w:val="20"/>
                <w:szCs w:val="20"/>
              </w:rPr>
              <w:t xml:space="preserve">huidige </w:t>
            </w:r>
            <w:r w:rsidRPr="008A1854">
              <w:rPr>
                <w:rFonts w:ascii="Arial" w:hAnsi="Arial" w:cs="Arial"/>
                <w:color w:val="auto"/>
                <w:sz w:val="20"/>
                <w:szCs w:val="20"/>
              </w:rPr>
              <w:t xml:space="preserve">plan </w:t>
            </w:r>
            <w:r w:rsidR="002F6256">
              <w:rPr>
                <w:rFonts w:ascii="Arial" w:hAnsi="Arial" w:cs="Arial"/>
                <w:color w:val="auto"/>
                <w:sz w:val="20"/>
                <w:szCs w:val="20"/>
              </w:rPr>
              <w:t xml:space="preserve">financieel </w:t>
            </w:r>
            <w:r w:rsidRPr="008A1854">
              <w:rPr>
                <w:rFonts w:ascii="Arial" w:hAnsi="Arial" w:cs="Arial"/>
                <w:color w:val="auto"/>
                <w:sz w:val="20"/>
                <w:szCs w:val="20"/>
              </w:rPr>
              <w:t>uit?</w:t>
            </w:r>
          </w:p>
        </w:tc>
      </w:tr>
      <w:tr w:rsidR="0023597E" w:rsidRPr="008A1854" w:rsidTr="00B3362D">
        <w:tc>
          <w:tcPr>
            <w:tcW w:w="8788" w:type="dxa"/>
          </w:tcPr>
          <w:p w:rsidR="0023597E" w:rsidRPr="008A1854" w:rsidRDefault="0023597E" w:rsidP="00ED77FF">
            <w:pPr>
              <w:pStyle w:val="Default"/>
              <w:ind w:left="1026" w:hanging="425"/>
              <w:rPr>
                <w:rFonts w:ascii="Arial" w:hAnsi="Arial" w:cs="Arial"/>
                <w:color w:val="auto"/>
                <w:sz w:val="20"/>
                <w:szCs w:val="20"/>
              </w:rPr>
            </w:pPr>
            <w:r w:rsidRPr="008A1854">
              <w:rPr>
                <w:rFonts w:ascii="Arial" w:hAnsi="Arial" w:cs="Arial"/>
                <w:color w:val="auto"/>
                <w:sz w:val="20"/>
                <w:szCs w:val="20"/>
              </w:rPr>
              <w:t>B)</w:t>
            </w:r>
            <w:r w:rsidRPr="008A1854">
              <w:rPr>
                <w:rFonts w:ascii="Arial" w:hAnsi="Arial" w:cs="Arial"/>
                <w:color w:val="auto"/>
                <w:sz w:val="20"/>
                <w:szCs w:val="20"/>
              </w:rPr>
              <w:tab/>
              <w:t>Zo niet</w:t>
            </w:r>
            <w:r w:rsidR="00263F2B">
              <w:rPr>
                <w:rFonts w:ascii="Arial" w:hAnsi="Arial" w:cs="Arial"/>
                <w:color w:val="auto"/>
                <w:sz w:val="20"/>
                <w:szCs w:val="20"/>
              </w:rPr>
              <w:t>,</w:t>
            </w:r>
            <w:r w:rsidRPr="008A1854">
              <w:rPr>
                <w:rFonts w:ascii="Arial" w:hAnsi="Arial" w:cs="Arial"/>
                <w:color w:val="auto"/>
                <w:sz w:val="20"/>
                <w:szCs w:val="20"/>
              </w:rPr>
              <w:t xml:space="preserve"> waar zou ruimte kunnen/moeten worden gezocht</w:t>
            </w:r>
            <w:r w:rsidR="00ED77FF">
              <w:rPr>
                <w:rFonts w:ascii="Arial" w:hAnsi="Arial" w:cs="Arial"/>
                <w:color w:val="auto"/>
                <w:sz w:val="20"/>
                <w:szCs w:val="20"/>
              </w:rPr>
              <w:t xml:space="preserve"> om de haalbaarheid te    vergroten</w:t>
            </w:r>
          </w:p>
        </w:tc>
      </w:tr>
      <w:tr w:rsidR="0023597E" w:rsidRPr="008A1854" w:rsidTr="00B3362D">
        <w:tc>
          <w:tcPr>
            <w:tcW w:w="8788" w:type="dxa"/>
          </w:tcPr>
          <w:p w:rsidR="0023597E" w:rsidRPr="008A1854" w:rsidRDefault="0023597E" w:rsidP="00ED77FF">
            <w:pPr>
              <w:pStyle w:val="Default"/>
              <w:ind w:left="1026" w:hanging="425"/>
              <w:rPr>
                <w:rFonts w:ascii="Arial" w:hAnsi="Arial" w:cs="Arial"/>
                <w:color w:val="auto"/>
                <w:sz w:val="20"/>
                <w:szCs w:val="20"/>
              </w:rPr>
            </w:pPr>
            <w:r w:rsidRPr="008A1854">
              <w:rPr>
                <w:rFonts w:ascii="Arial" w:hAnsi="Arial" w:cs="Arial"/>
                <w:color w:val="auto"/>
                <w:sz w:val="20"/>
                <w:szCs w:val="20"/>
              </w:rPr>
              <w:t>C)</w:t>
            </w:r>
            <w:r w:rsidRPr="008A1854">
              <w:rPr>
                <w:rFonts w:ascii="Arial" w:hAnsi="Arial" w:cs="Arial"/>
                <w:color w:val="auto"/>
                <w:sz w:val="20"/>
                <w:szCs w:val="20"/>
              </w:rPr>
              <w:tab/>
              <w:t>Wat is de motivering v</w:t>
            </w:r>
            <w:r w:rsidR="00ED77FF">
              <w:rPr>
                <w:rFonts w:ascii="Arial" w:hAnsi="Arial" w:cs="Arial"/>
                <w:color w:val="auto"/>
                <w:sz w:val="20"/>
                <w:szCs w:val="20"/>
              </w:rPr>
              <w:t>oor</w:t>
            </w:r>
            <w:r w:rsidRPr="008A1854">
              <w:rPr>
                <w:rFonts w:ascii="Arial" w:hAnsi="Arial" w:cs="Arial"/>
                <w:color w:val="auto"/>
                <w:sz w:val="20"/>
                <w:szCs w:val="20"/>
              </w:rPr>
              <w:t xml:space="preserve"> deze ruimte</w:t>
            </w:r>
          </w:p>
        </w:tc>
      </w:tr>
      <w:tr w:rsidR="0023597E" w:rsidRPr="008A1854" w:rsidTr="00B3362D">
        <w:tc>
          <w:tcPr>
            <w:tcW w:w="8788" w:type="dxa"/>
          </w:tcPr>
          <w:p w:rsidR="0023597E" w:rsidRPr="008A1854" w:rsidRDefault="0023597E" w:rsidP="00ED77FF">
            <w:pPr>
              <w:pStyle w:val="Default"/>
              <w:ind w:left="1026" w:hanging="425"/>
              <w:rPr>
                <w:rFonts w:ascii="Arial" w:hAnsi="Arial" w:cs="Arial"/>
                <w:color w:val="auto"/>
                <w:sz w:val="20"/>
                <w:szCs w:val="20"/>
              </w:rPr>
            </w:pPr>
            <w:r w:rsidRPr="008A1854">
              <w:rPr>
                <w:rFonts w:ascii="Arial" w:hAnsi="Arial" w:cs="Arial"/>
                <w:color w:val="auto"/>
                <w:sz w:val="20"/>
                <w:szCs w:val="20"/>
              </w:rPr>
              <w:t>D)</w:t>
            </w:r>
            <w:r w:rsidRPr="008A1854">
              <w:rPr>
                <w:rFonts w:ascii="Arial" w:hAnsi="Arial" w:cs="Arial"/>
                <w:color w:val="auto"/>
                <w:sz w:val="20"/>
                <w:szCs w:val="20"/>
              </w:rPr>
              <w:tab/>
              <w:t>Hoe kan het plan beter</w:t>
            </w:r>
            <w:r w:rsidR="00ED77FF">
              <w:rPr>
                <w:rFonts w:ascii="Arial" w:hAnsi="Arial" w:cs="Arial"/>
                <w:color w:val="auto"/>
                <w:sz w:val="20"/>
                <w:szCs w:val="20"/>
              </w:rPr>
              <w:t xml:space="preserve"> (kostendragers)</w:t>
            </w:r>
            <w:r w:rsidRPr="008A1854">
              <w:rPr>
                <w:rFonts w:ascii="Arial" w:hAnsi="Arial" w:cs="Arial"/>
                <w:color w:val="auto"/>
                <w:sz w:val="20"/>
                <w:szCs w:val="20"/>
              </w:rPr>
              <w:t xml:space="preserve"> om</w:t>
            </w:r>
            <w:r w:rsidR="00A440A1">
              <w:rPr>
                <w:rFonts w:ascii="Arial" w:hAnsi="Arial" w:cs="Arial"/>
                <w:color w:val="auto"/>
                <w:sz w:val="20"/>
                <w:szCs w:val="20"/>
              </w:rPr>
              <w:t xml:space="preserve"> de </w:t>
            </w:r>
            <w:r w:rsidRPr="008A1854">
              <w:rPr>
                <w:rFonts w:ascii="Arial" w:hAnsi="Arial" w:cs="Arial"/>
                <w:color w:val="auto"/>
                <w:sz w:val="20"/>
                <w:szCs w:val="20"/>
              </w:rPr>
              <w:t>haalbaar</w:t>
            </w:r>
            <w:r w:rsidR="00A440A1">
              <w:rPr>
                <w:rFonts w:ascii="Arial" w:hAnsi="Arial" w:cs="Arial"/>
                <w:color w:val="auto"/>
                <w:sz w:val="20"/>
                <w:szCs w:val="20"/>
              </w:rPr>
              <w:t>heid te vergroten</w:t>
            </w:r>
            <w:r w:rsidRPr="008A1854">
              <w:rPr>
                <w:rFonts w:ascii="Arial" w:hAnsi="Arial" w:cs="Arial"/>
                <w:color w:val="auto"/>
                <w:sz w:val="20"/>
                <w:szCs w:val="20"/>
              </w:rPr>
              <w:t xml:space="preserve"> </w:t>
            </w:r>
          </w:p>
        </w:tc>
      </w:tr>
      <w:tr w:rsidR="0023597E" w:rsidTr="00B3362D">
        <w:tc>
          <w:tcPr>
            <w:tcW w:w="8788" w:type="dxa"/>
          </w:tcPr>
          <w:p w:rsidR="0023597E" w:rsidRPr="00A440A1" w:rsidRDefault="00A440A1" w:rsidP="00C66B03">
            <w:pPr>
              <w:pStyle w:val="Default"/>
              <w:ind w:left="567"/>
              <w:rPr>
                <w:rFonts w:ascii="Arial" w:hAnsi="Arial" w:cs="Arial"/>
                <w:i/>
                <w:color w:val="auto"/>
                <w:sz w:val="16"/>
                <w:szCs w:val="16"/>
              </w:rPr>
            </w:pPr>
            <w:r>
              <w:rPr>
                <w:rFonts w:ascii="Arial" w:hAnsi="Arial" w:cs="Arial"/>
                <w:i/>
                <w:color w:val="auto"/>
                <w:sz w:val="16"/>
                <w:szCs w:val="16"/>
              </w:rPr>
              <w:t>*Op d</w:t>
            </w:r>
            <w:r w:rsidR="0023597E" w:rsidRPr="00A440A1">
              <w:rPr>
                <w:rFonts w:ascii="Arial" w:hAnsi="Arial" w:cs="Arial"/>
                <w:i/>
                <w:color w:val="auto"/>
                <w:sz w:val="16"/>
                <w:szCs w:val="16"/>
              </w:rPr>
              <w:t xml:space="preserve">e exacte vragen wordt in hoofdstuk </w:t>
            </w:r>
            <w:r w:rsidR="00C66B03">
              <w:rPr>
                <w:rFonts w:ascii="Arial" w:hAnsi="Arial" w:cs="Arial"/>
                <w:i/>
                <w:color w:val="auto"/>
                <w:sz w:val="16"/>
                <w:szCs w:val="16"/>
              </w:rPr>
              <w:t>9</w:t>
            </w:r>
            <w:r w:rsidR="0023597E" w:rsidRPr="00A440A1">
              <w:rPr>
                <w:rFonts w:ascii="Arial" w:hAnsi="Arial" w:cs="Arial"/>
                <w:i/>
                <w:color w:val="auto"/>
                <w:sz w:val="16"/>
                <w:szCs w:val="16"/>
              </w:rPr>
              <w:t xml:space="preserve">  teruggekomen</w:t>
            </w:r>
          </w:p>
        </w:tc>
      </w:tr>
    </w:tbl>
    <w:p w:rsidR="00271F21" w:rsidRDefault="00271F21" w:rsidP="00DD70AF">
      <w:pPr>
        <w:pStyle w:val="Default"/>
        <w:ind w:left="567"/>
        <w:rPr>
          <w:rFonts w:ascii="Arial" w:hAnsi="Arial" w:cs="Arial"/>
          <w:color w:val="auto"/>
          <w:sz w:val="20"/>
          <w:szCs w:val="20"/>
        </w:rPr>
      </w:pPr>
    </w:p>
    <w:p w:rsidR="00271F21" w:rsidRPr="003B1D70" w:rsidRDefault="00271F21" w:rsidP="00DD70AF">
      <w:pPr>
        <w:pStyle w:val="Default"/>
        <w:ind w:left="567"/>
        <w:rPr>
          <w:rFonts w:ascii="Arial" w:hAnsi="Arial" w:cs="Arial"/>
          <w:color w:val="auto"/>
          <w:sz w:val="20"/>
          <w:szCs w:val="20"/>
        </w:rPr>
      </w:pPr>
      <w:r w:rsidRPr="003B1D70">
        <w:rPr>
          <w:rFonts w:ascii="Arial" w:hAnsi="Arial" w:cs="Arial"/>
          <w:color w:val="auto"/>
          <w:sz w:val="20"/>
          <w:szCs w:val="20"/>
        </w:rPr>
        <w:t xml:space="preserve">Met deze marktconsultatie wil </w:t>
      </w:r>
      <w:r w:rsidR="003253BA" w:rsidRPr="003B1D70">
        <w:rPr>
          <w:rFonts w:ascii="Arial" w:hAnsi="Arial" w:cs="Arial"/>
          <w:color w:val="auto"/>
          <w:sz w:val="20"/>
          <w:szCs w:val="20"/>
        </w:rPr>
        <w:t xml:space="preserve">de gemeente Enkhuizen </w:t>
      </w:r>
      <w:r w:rsidRPr="003B1D70">
        <w:rPr>
          <w:rFonts w:ascii="Arial" w:hAnsi="Arial" w:cs="Arial"/>
          <w:color w:val="auto"/>
          <w:sz w:val="20"/>
          <w:szCs w:val="20"/>
        </w:rPr>
        <w:t xml:space="preserve">de mogelijke </w:t>
      </w:r>
      <w:r w:rsidR="002C4BEB" w:rsidRPr="003B1D70">
        <w:rPr>
          <w:rFonts w:ascii="Arial" w:hAnsi="Arial" w:cs="Arial"/>
          <w:color w:val="auto"/>
          <w:sz w:val="20"/>
          <w:szCs w:val="20"/>
        </w:rPr>
        <w:t>(</w:t>
      </w:r>
      <w:r w:rsidR="00783CFA" w:rsidRPr="003B1D70">
        <w:rPr>
          <w:rFonts w:ascii="Arial" w:hAnsi="Arial" w:cs="Arial"/>
          <w:color w:val="auto"/>
          <w:sz w:val="20"/>
          <w:szCs w:val="20"/>
        </w:rPr>
        <w:t>her</w:t>
      </w:r>
      <w:r w:rsidR="002C4BEB" w:rsidRPr="003B1D70">
        <w:rPr>
          <w:rFonts w:ascii="Arial" w:hAnsi="Arial" w:cs="Arial"/>
          <w:color w:val="auto"/>
          <w:sz w:val="20"/>
          <w:szCs w:val="20"/>
        </w:rPr>
        <w:t>)</w:t>
      </w:r>
      <w:r w:rsidR="00783CFA" w:rsidRPr="003B1D70">
        <w:rPr>
          <w:rFonts w:ascii="Arial" w:hAnsi="Arial" w:cs="Arial"/>
          <w:color w:val="auto"/>
          <w:sz w:val="20"/>
          <w:szCs w:val="20"/>
        </w:rPr>
        <w:t xml:space="preserve">ontwikkel </w:t>
      </w:r>
      <w:r w:rsidRPr="003B1D70">
        <w:rPr>
          <w:rFonts w:ascii="Arial" w:hAnsi="Arial" w:cs="Arial"/>
          <w:color w:val="auto"/>
          <w:sz w:val="20"/>
          <w:szCs w:val="20"/>
        </w:rPr>
        <w:t>oplossingen welke</w:t>
      </w:r>
      <w:r w:rsidR="00783CFA" w:rsidRPr="003B1D70">
        <w:rPr>
          <w:rFonts w:ascii="Arial" w:hAnsi="Arial" w:cs="Arial"/>
          <w:color w:val="auto"/>
          <w:sz w:val="20"/>
          <w:szCs w:val="20"/>
        </w:rPr>
        <w:t xml:space="preserve"> vanuit marktpartijen worden aangegeven </w:t>
      </w:r>
      <w:r w:rsidRPr="003B1D70">
        <w:rPr>
          <w:rFonts w:ascii="Arial" w:hAnsi="Arial" w:cs="Arial"/>
          <w:color w:val="auto"/>
          <w:sz w:val="20"/>
          <w:szCs w:val="20"/>
        </w:rPr>
        <w:t xml:space="preserve">toetsen aan de behoefte zoals die is gedefinieerd vanuit de </w:t>
      </w:r>
      <w:r w:rsidR="003253BA" w:rsidRPr="003B1D70">
        <w:rPr>
          <w:rFonts w:ascii="Arial" w:hAnsi="Arial" w:cs="Arial"/>
          <w:color w:val="auto"/>
          <w:sz w:val="20"/>
          <w:szCs w:val="20"/>
        </w:rPr>
        <w:t>gemeenteraad (besluit d.d. 2009)</w:t>
      </w:r>
      <w:r w:rsidRPr="003B1D70">
        <w:rPr>
          <w:rFonts w:ascii="Arial" w:hAnsi="Arial" w:cs="Arial"/>
          <w:color w:val="auto"/>
          <w:sz w:val="20"/>
          <w:szCs w:val="20"/>
        </w:rPr>
        <w:t xml:space="preserve">. De informatie die wordt verkregen zal worden gebruikt om het pakket van wensen en eisen, dat dient als uitgangspunt voor een eventuele aanbesteding, te vervolmaken. </w:t>
      </w:r>
    </w:p>
    <w:p w:rsidR="00271F21" w:rsidRPr="003B1D70" w:rsidRDefault="00271F21" w:rsidP="00DD70AF">
      <w:pPr>
        <w:pStyle w:val="Default"/>
        <w:ind w:left="567"/>
        <w:rPr>
          <w:rFonts w:ascii="Arial" w:hAnsi="Arial" w:cs="Arial"/>
          <w:color w:val="auto"/>
          <w:sz w:val="20"/>
          <w:szCs w:val="20"/>
        </w:rPr>
      </w:pPr>
      <w:r w:rsidRPr="003B1D70">
        <w:rPr>
          <w:rFonts w:ascii="Arial" w:hAnsi="Arial" w:cs="Arial"/>
          <w:color w:val="auto"/>
          <w:sz w:val="20"/>
          <w:szCs w:val="20"/>
        </w:rPr>
        <w:t>Alle informatie die u indient, zal</w:t>
      </w:r>
      <w:r w:rsidR="0023597E">
        <w:rPr>
          <w:rFonts w:ascii="Arial" w:hAnsi="Arial" w:cs="Arial"/>
          <w:color w:val="auto"/>
          <w:sz w:val="20"/>
          <w:szCs w:val="20"/>
        </w:rPr>
        <w:t xml:space="preserve"> prudent</w:t>
      </w:r>
      <w:r w:rsidRPr="003B1D70">
        <w:rPr>
          <w:rFonts w:ascii="Arial" w:hAnsi="Arial" w:cs="Arial"/>
          <w:color w:val="auto"/>
          <w:sz w:val="20"/>
          <w:szCs w:val="20"/>
        </w:rPr>
        <w:t xml:space="preserve"> </w:t>
      </w:r>
      <w:r w:rsidR="00851D84" w:rsidRPr="003B1D70">
        <w:rPr>
          <w:rFonts w:ascii="Arial" w:hAnsi="Arial" w:cs="Arial"/>
          <w:color w:val="auto"/>
          <w:sz w:val="20"/>
          <w:szCs w:val="20"/>
        </w:rPr>
        <w:t>(</w:t>
      </w:r>
      <w:r w:rsidR="0023597E">
        <w:rPr>
          <w:rFonts w:ascii="Arial" w:hAnsi="Arial" w:cs="Arial"/>
          <w:color w:val="auto"/>
          <w:sz w:val="20"/>
          <w:szCs w:val="20"/>
        </w:rPr>
        <w:t xml:space="preserve">en </w:t>
      </w:r>
      <w:r w:rsidR="00851D84" w:rsidRPr="003B1D70">
        <w:rPr>
          <w:rFonts w:ascii="Arial" w:hAnsi="Arial" w:cs="Arial"/>
          <w:color w:val="auto"/>
          <w:sz w:val="20"/>
          <w:szCs w:val="20"/>
        </w:rPr>
        <w:t xml:space="preserve">geanonimiseerd) </w:t>
      </w:r>
      <w:r w:rsidRPr="003B1D70">
        <w:rPr>
          <w:rFonts w:ascii="Arial" w:hAnsi="Arial" w:cs="Arial"/>
          <w:color w:val="auto"/>
          <w:sz w:val="20"/>
          <w:szCs w:val="20"/>
        </w:rPr>
        <w:t>behandeld worden. Met het insturen van een reactie op d</w:t>
      </w:r>
      <w:r w:rsidR="00783CFA" w:rsidRPr="003B1D70">
        <w:rPr>
          <w:rFonts w:ascii="Arial" w:hAnsi="Arial" w:cs="Arial"/>
          <w:color w:val="auto"/>
          <w:sz w:val="20"/>
          <w:szCs w:val="20"/>
        </w:rPr>
        <w:t>eze</w:t>
      </w:r>
      <w:r w:rsidRPr="003B1D70">
        <w:rPr>
          <w:rFonts w:ascii="Arial" w:hAnsi="Arial" w:cs="Arial"/>
          <w:color w:val="auto"/>
          <w:sz w:val="20"/>
          <w:szCs w:val="20"/>
        </w:rPr>
        <w:t xml:space="preserve"> markt</w:t>
      </w:r>
      <w:r w:rsidR="00783CFA" w:rsidRPr="003B1D70">
        <w:rPr>
          <w:rFonts w:ascii="Arial" w:hAnsi="Arial" w:cs="Arial"/>
          <w:color w:val="auto"/>
          <w:sz w:val="20"/>
          <w:szCs w:val="20"/>
        </w:rPr>
        <w:t>consultatie</w:t>
      </w:r>
      <w:r w:rsidRPr="003B1D70">
        <w:rPr>
          <w:rFonts w:ascii="Arial" w:hAnsi="Arial" w:cs="Arial"/>
          <w:color w:val="auto"/>
          <w:sz w:val="20"/>
          <w:szCs w:val="20"/>
        </w:rPr>
        <w:t xml:space="preserve"> gaat u ermee akkoord dat d</w:t>
      </w:r>
      <w:r w:rsidR="00783CFA" w:rsidRPr="003B1D70">
        <w:rPr>
          <w:rFonts w:ascii="Arial" w:hAnsi="Arial" w:cs="Arial"/>
          <w:color w:val="auto"/>
          <w:sz w:val="20"/>
          <w:szCs w:val="20"/>
        </w:rPr>
        <w:t xml:space="preserve">eze </w:t>
      </w:r>
      <w:r w:rsidRPr="003B1D70">
        <w:rPr>
          <w:rFonts w:ascii="Arial" w:hAnsi="Arial" w:cs="Arial"/>
          <w:color w:val="auto"/>
          <w:sz w:val="20"/>
          <w:szCs w:val="20"/>
        </w:rPr>
        <w:t>markt</w:t>
      </w:r>
      <w:r w:rsidR="00783CFA" w:rsidRPr="003B1D70">
        <w:rPr>
          <w:rFonts w:ascii="Arial" w:hAnsi="Arial" w:cs="Arial"/>
          <w:color w:val="auto"/>
          <w:sz w:val="20"/>
          <w:szCs w:val="20"/>
        </w:rPr>
        <w:t>consultatie</w:t>
      </w:r>
      <w:r w:rsidRPr="003B1D70">
        <w:rPr>
          <w:rFonts w:ascii="Arial" w:hAnsi="Arial" w:cs="Arial"/>
          <w:color w:val="auto"/>
          <w:sz w:val="20"/>
          <w:szCs w:val="20"/>
        </w:rPr>
        <w:t xml:space="preserve"> gebruikt wordt om informatie in te winnen uit de markt, om voor de </w:t>
      </w:r>
      <w:r w:rsidRPr="003B1D70">
        <w:rPr>
          <w:rFonts w:ascii="Arial" w:hAnsi="Arial" w:cs="Arial"/>
          <w:color w:val="auto"/>
          <w:sz w:val="20"/>
          <w:szCs w:val="20"/>
        </w:rPr>
        <w:lastRenderedPageBreak/>
        <w:t xml:space="preserve">opdrachtgever te verduidelijken hoe haar inkooptraject ingestoken dient te worden. </w:t>
      </w:r>
      <w:r w:rsidR="003253BA" w:rsidRPr="003B1D70">
        <w:rPr>
          <w:rFonts w:ascii="Arial" w:hAnsi="Arial" w:cs="Arial"/>
          <w:color w:val="auto"/>
          <w:sz w:val="20"/>
          <w:szCs w:val="20"/>
        </w:rPr>
        <w:t xml:space="preserve">De gemeente Enkhuizen </w:t>
      </w:r>
      <w:r w:rsidRPr="003B1D70">
        <w:rPr>
          <w:rFonts w:ascii="Arial" w:hAnsi="Arial" w:cs="Arial"/>
          <w:color w:val="auto"/>
          <w:sz w:val="20"/>
          <w:szCs w:val="20"/>
        </w:rPr>
        <w:t xml:space="preserve">garandeert de vertrouwelijkheid van uw gegevens en zal deze gegevens </w:t>
      </w:r>
      <w:r w:rsidR="00E77CAD">
        <w:rPr>
          <w:rFonts w:ascii="Arial" w:hAnsi="Arial" w:cs="Arial"/>
          <w:color w:val="auto"/>
          <w:sz w:val="20"/>
          <w:szCs w:val="20"/>
        </w:rPr>
        <w:t>geanonimiseerd</w:t>
      </w:r>
      <w:r w:rsidRPr="003B1D70">
        <w:rPr>
          <w:rFonts w:ascii="Arial" w:hAnsi="Arial" w:cs="Arial"/>
          <w:color w:val="auto"/>
          <w:sz w:val="20"/>
          <w:szCs w:val="20"/>
        </w:rPr>
        <w:t xml:space="preserve"> </w:t>
      </w:r>
      <w:r w:rsidR="00FB167B">
        <w:rPr>
          <w:rFonts w:ascii="Arial" w:hAnsi="Arial" w:cs="Arial"/>
          <w:color w:val="auto"/>
          <w:sz w:val="20"/>
          <w:szCs w:val="20"/>
        </w:rPr>
        <w:t>aan de deelnemers</w:t>
      </w:r>
      <w:r w:rsidR="00AC174D">
        <w:rPr>
          <w:rFonts w:ascii="Arial" w:hAnsi="Arial" w:cs="Arial"/>
          <w:color w:val="auto"/>
          <w:sz w:val="20"/>
          <w:szCs w:val="20"/>
        </w:rPr>
        <w:t xml:space="preserve"> van de plenaire sessie</w:t>
      </w:r>
      <w:r w:rsidR="00FB167B">
        <w:rPr>
          <w:rFonts w:ascii="Arial" w:hAnsi="Arial" w:cs="Arial"/>
          <w:color w:val="auto"/>
          <w:sz w:val="20"/>
          <w:szCs w:val="20"/>
        </w:rPr>
        <w:t xml:space="preserve"> bekend</w:t>
      </w:r>
      <w:r w:rsidRPr="003B1D70">
        <w:rPr>
          <w:rFonts w:ascii="Arial" w:hAnsi="Arial" w:cs="Arial"/>
          <w:color w:val="auto"/>
          <w:sz w:val="20"/>
          <w:szCs w:val="20"/>
        </w:rPr>
        <w:t xml:space="preserve"> maken. Echter, informatie gebruikt om de eisen en wensen in de </w:t>
      </w:r>
      <w:r w:rsidR="00783CFA" w:rsidRPr="003B1D70">
        <w:rPr>
          <w:rFonts w:ascii="Arial" w:hAnsi="Arial" w:cs="Arial"/>
          <w:color w:val="auto"/>
          <w:sz w:val="20"/>
          <w:szCs w:val="20"/>
        </w:rPr>
        <w:t xml:space="preserve">aanbesteding </w:t>
      </w:r>
      <w:r w:rsidRPr="003B1D70">
        <w:rPr>
          <w:rFonts w:ascii="Arial" w:hAnsi="Arial" w:cs="Arial"/>
          <w:color w:val="auto"/>
          <w:sz w:val="20"/>
          <w:szCs w:val="20"/>
        </w:rPr>
        <w:t xml:space="preserve">te formuleren, zult u wel in een openbaar stuk kunnen terugvinden. Alle gegevens zullen geanonimiseerd prijsgegeven worden. </w:t>
      </w:r>
    </w:p>
    <w:p w:rsidR="00C8097C" w:rsidRPr="003B1D70" w:rsidRDefault="003253BA" w:rsidP="00DD70AF">
      <w:pPr>
        <w:pStyle w:val="Default"/>
        <w:ind w:left="567"/>
        <w:rPr>
          <w:rFonts w:ascii="Arial" w:hAnsi="Arial" w:cs="Arial"/>
          <w:color w:val="auto"/>
          <w:sz w:val="20"/>
          <w:szCs w:val="20"/>
        </w:rPr>
      </w:pPr>
      <w:r w:rsidRPr="003B1D70">
        <w:rPr>
          <w:rFonts w:ascii="Arial" w:hAnsi="Arial" w:cs="Arial"/>
          <w:color w:val="auto"/>
          <w:sz w:val="20"/>
          <w:szCs w:val="20"/>
        </w:rPr>
        <w:t>De gemeente Enkhuizen</w:t>
      </w:r>
      <w:r w:rsidR="00271F21" w:rsidRPr="003B1D70">
        <w:rPr>
          <w:rFonts w:ascii="Arial" w:hAnsi="Arial" w:cs="Arial"/>
          <w:color w:val="auto"/>
          <w:sz w:val="20"/>
          <w:szCs w:val="20"/>
        </w:rPr>
        <w:t xml:space="preserve"> behoudt zich het recht voor, om tijdens deze procedure te allen tijde te kunnen besluiten dit project niet voort te zetten. Mocht </w:t>
      </w:r>
      <w:r w:rsidRPr="003B1D70">
        <w:rPr>
          <w:rFonts w:ascii="Arial" w:hAnsi="Arial" w:cs="Arial"/>
          <w:color w:val="auto"/>
          <w:sz w:val="20"/>
          <w:szCs w:val="20"/>
        </w:rPr>
        <w:t>de gemeente Enkhuizen</w:t>
      </w:r>
      <w:r w:rsidR="00271F21" w:rsidRPr="003B1D70">
        <w:rPr>
          <w:rFonts w:ascii="Arial" w:hAnsi="Arial" w:cs="Arial"/>
          <w:color w:val="auto"/>
          <w:sz w:val="20"/>
          <w:szCs w:val="20"/>
        </w:rPr>
        <w:t xml:space="preserve"> overgaan tot een aanbestedingsprocedure, dan zullen de deelnemers aan de marktconsultatie daarover worden geïnformeerd en in de gelegenheid w</w:t>
      </w:r>
      <w:r w:rsidR="00C8097C" w:rsidRPr="003B1D70">
        <w:rPr>
          <w:rFonts w:ascii="Arial" w:hAnsi="Arial" w:cs="Arial"/>
          <w:color w:val="auto"/>
          <w:sz w:val="20"/>
          <w:szCs w:val="20"/>
        </w:rPr>
        <w:t>orden gesteld om deel te nemen.</w:t>
      </w:r>
    </w:p>
    <w:p w:rsidR="00271F21" w:rsidRPr="003B1D70" w:rsidRDefault="00271F21" w:rsidP="00DD70AF">
      <w:pPr>
        <w:pStyle w:val="Kop3"/>
        <w:numPr>
          <w:ilvl w:val="1"/>
          <w:numId w:val="11"/>
        </w:numPr>
        <w:ind w:hanging="585"/>
        <w:rPr>
          <w:rFonts w:ascii="Arial" w:hAnsi="Arial" w:cs="Arial"/>
          <w:color w:val="auto"/>
          <w:sz w:val="20"/>
          <w:szCs w:val="20"/>
        </w:rPr>
      </w:pPr>
      <w:bookmarkStart w:id="6" w:name="_Toc363479859"/>
      <w:r w:rsidRPr="003B1D70">
        <w:rPr>
          <w:rFonts w:ascii="Arial" w:hAnsi="Arial" w:cs="Arial"/>
          <w:color w:val="auto"/>
          <w:sz w:val="20"/>
          <w:szCs w:val="20"/>
        </w:rPr>
        <w:t>Werkwijze</w:t>
      </w:r>
      <w:bookmarkEnd w:id="6"/>
      <w:r w:rsidRPr="003B1D70">
        <w:rPr>
          <w:rFonts w:ascii="Arial" w:hAnsi="Arial" w:cs="Arial"/>
          <w:color w:val="auto"/>
          <w:sz w:val="20"/>
          <w:szCs w:val="20"/>
        </w:rPr>
        <w:t xml:space="preserve"> </w:t>
      </w:r>
    </w:p>
    <w:p w:rsidR="00271F21" w:rsidRPr="00A440A1" w:rsidRDefault="00271F21" w:rsidP="00D96E7E">
      <w:pPr>
        <w:pStyle w:val="Geenafstand"/>
        <w:ind w:left="567"/>
        <w:rPr>
          <w:rFonts w:ascii="Arial" w:hAnsi="Arial" w:cs="Arial"/>
          <w:sz w:val="20"/>
          <w:szCs w:val="20"/>
        </w:rPr>
      </w:pPr>
      <w:r w:rsidRPr="00A440A1">
        <w:rPr>
          <w:rFonts w:ascii="Arial" w:hAnsi="Arial" w:cs="Arial"/>
          <w:sz w:val="20"/>
          <w:szCs w:val="20"/>
        </w:rPr>
        <w:t xml:space="preserve">Wij verzoeken u bij </w:t>
      </w:r>
      <w:r w:rsidR="00A440A1" w:rsidRPr="00A440A1">
        <w:rPr>
          <w:rFonts w:ascii="Arial" w:hAnsi="Arial" w:cs="Arial"/>
          <w:sz w:val="20"/>
          <w:szCs w:val="20"/>
        </w:rPr>
        <w:t xml:space="preserve">de </w:t>
      </w:r>
      <w:r w:rsidRPr="00A440A1">
        <w:rPr>
          <w:rFonts w:ascii="Arial" w:hAnsi="Arial" w:cs="Arial"/>
          <w:sz w:val="20"/>
          <w:szCs w:val="20"/>
        </w:rPr>
        <w:t xml:space="preserve">beantwoording van de vragen genoemd in hoofdstuk </w:t>
      </w:r>
      <w:r w:rsidR="00C66B03">
        <w:rPr>
          <w:rFonts w:ascii="Arial" w:hAnsi="Arial" w:cs="Arial"/>
          <w:sz w:val="20"/>
          <w:szCs w:val="20"/>
        </w:rPr>
        <w:t>9</w:t>
      </w:r>
      <w:r w:rsidR="00A440A1" w:rsidRPr="00A440A1">
        <w:rPr>
          <w:rFonts w:ascii="Arial" w:hAnsi="Arial" w:cs="Arial"/>
          <w:sz w:val="20"/>
          <w:szCs w:val="20"/>
        </w:rPr>
        <w:t xml:space="preserve"> </w:t>
      </w:r>
      <w:r w:rsidRPr="00A440A1">
        <w:rPr>
          <w:rFonts w:ascii="Arial" w:hAnsi="Arial" w:cs="Arial"/>
          <w:sz w:val="20"/>
          <w:szCs w:val="20"/>
        </w:rPr>
        <w:t xml:space="preserve">aan te geven of uw oplossing voldoet aan gestelde wensen of eisen. Indien bij de vragen een toelichting wordt gevraagd, verzoeken wij u deze bij het antwoord op te nemen. </w:t>
      </w:r>
    </w:p>
    <w:p w:rsidR="00271F21" w:rsidRPr="00A440A1" w:rsidRDefault="00A440A1" w:rsidP="00D96E7E">
      <w:pPr>
        <w:pStyle w:val="Geenafstand"/>
        <w:ind w:left="567"/>
        <w:rPr>
          <w:rFonts w:ascii="Arial" w:hAnsi="Arial" w:cs="Arial"/>
          <w:sz w:val="20"/>
          <w:szCs w:val="20"/>
        </w:rPr>
      </w:pPr>
      <w:r w:rsidRPr="00A440A1">
        <w:rPr>
          <w:rFonts w:ascii="Arial" w:hAnsi="Arial" w:cs="Arial"/>
          <w:sz w:val="20"/>
          <w:szCs w:val="20"/>
        </w:rPr>
        <w:t>U</w:t>
      </w:r>
      <w:r w:rsidR="00271F21" w:rsidRPr="00A440A1">
        <w:rPr>
          <w:rFonts w:ascii="Arial" w:hAnsi="Arial" w:cs="Arial"/>
          <w:sz w:val="20"/>
          <w:szCs w:val="20"/>
        </w:rPr>
        <w:t xml:space="preserve"> </w:t>
      </w:r>
      <w:r w:rsidRPr="00A440A1">
        <w:rPr>
          <w:rFonts w:ascii="Arial" w:hAnsi="Arial" w:cs="Arial"/>
          <w:sz w:val="20"/>
          <w:szCs w:val="20"/>
        </w:rPr>
        <w:t xml:space="preserve">vindt  tevens </w:t>
      </w:r>
      <w:r w:rsidR="00271F21" w:rsidRPr="00A440A1">
        <w:rPr>
          <w:rFonts w:ascii="Arial" w:hAnsi="Arial" w:cs="Arial"/>
          <w:sz w:val="20"/>
          <w:szCs w:val="20"/>
        </w:rPr>
        <w:t xml:space="preserve">de relevante data </w:t>
      </w:r>
      <w:r w:rsidR="00DE39E0" w:rsidRPr="00A440A1">
        <w:rPr>
          <w:rFonts w:ascii="Arial" w:hAnsi="Arial" w:cs="Arial"/>
          <w:sz w:val="20"/>
          <w:szCs w:val="20"/>
        </w:rPr>
        <w:t>en de verwijzing naar de achterliggende stukken voor</w:t>
      </w:r>
      <w:r w:rsidR="00271F21" w:rsidRPr="00A440A1">
        <w:rPr>
          <w:rFonts w:ascii="Arial" w:hAnsi="Arial" w:cs="Arial"/>
          <w:sz w:val="20"/>
          <w:szCs w:val="20"/>
        </w:rPr>
        <w:t xml:space="preserve"> deze consultatieronde</w:t>
      </w:r>
      <w:r w:rsidRPr="00A440A1">
        <w:rPr>
          <w:rFonts w:ascii="Arial" w:hAnsi="Arial" w:cs="Arial"/>
          <w:sz w:val="20"/>
          <w:szCs w:val="20"/>
        </w:rPr>
        <w:t xml:space="preserve"> in hoofdstuk </w:t>
      </w:r>
      <w:r w:rsidR="00992A6B">
        <w:rPr>
          <w:rFonts w:ascii="Arial" w:hAnsi="Arial" w:cs="Arial"/>
          <w:sz w:val="20"/>
          <w:szCs w:val="20"/>
        </w:rPr>
        <w:t>8</w:t>
      </w:r>
      <w:r w:rsidR="00271F21" w:rsidRPr="00A440A1">
        <w:rPr>
          <w:rFonts w:ascii="Arial" w:hAnsi="Arial" w:cs="Arial"/>
          <w:sz w:val="20"/>
          <w:szCs w:val="20"/>
        </w:rPr>
        <w:t xml:space="preserve">. </w:t>
      </w:r>
    </w:p>
    <w:p w:rsidR="00271F21" w:rsidRPr="00A440A1" w:rsidRDefault="00271F21" w:rsidP="00D96E7E">
      <w:pPr>
        <w:pStyle w:val="Geenafstand"/>
        <w:ind w:left="567"/>
        <w:rPr>
          <w:rFonts w:ascii="Arial" w:hAnsi="Arial" w:cs="Arial"/>
          <w:sz w:val="20"/>
          <w:szCs w:val="20"/>
        </w:rPr>
      </w:pPr>
      <w:r w:rsidRPr="00A440A1">
        <w:rPr>
          <w:rFonts w:ascii="Arial" w:hAnsi="Arial" w:cs="Arial"/>
          <w:sz w:val="20"/>
          <w:szCs w:val="20"/>
        </w:rPr>
        <w:t xml:space="preserve">De volgende voorwaarden gelden voor de consultatie: </w:t>
      </w:r>
    </w:p>
    <w:p w:rsidR="00271F21" w:rsidRPr="00A440A1" w:rsidRDefault="00271F21" w:rsidP="00D96E7E">
      <w:pPr>
        <w:pStyle w:val="Geenafstand"/>
        <w:numPr>
          <w:ilvl w:val="0"/>
          <w:numId w:val="18"/>
        </w:numPr>
        <w:ind w:left="1276" w:hanging="142"/>
        <w:rPr>
          <w:rFonts w:ascii="Arial" w:hAnsi="Arial" w:cs="Arial"/>
          <w:sz w:val="20"/>
          <w:szCs w:val="20"/>
        </w:rPr>
      </w:pPr>
      <w:r w:rsidRPr="00A440A1">
        <w:rPr>
          <w:rFonts w:ascii="Arial" w:hAnsi="Arial" w:cs="Arial"/>
          <w:sz w:val="20"/>
          <w:szCs w:val="20"/>
        </w:rPr>
        <w:t xml:space="preserve">Voor het verstrekken van uw informatie worden geen kosten vergoed; </w:t>
      </w:r>
    </w:p>
    <w:p w:rsidR="00271F21" w:rsidRPr="00A440A1" w:rsidRDefault="00271F21" w:rsidP="00D96E7E">
      <w:pPr>
        <w:pStyle w:val="Geenafstand"/>
        <w:numPr>
          <w:ilvl w:val="0"/>
          <w:numId w:val="18"/>
        </w:numPr>
        <w:ind w:left="1276" w:hanging="142"/>
        <w:rPr>
          <w:rFonts w:ascii="Arial" w:hAnsi="Arial" w:cs="Arial"/>
          <w:sz w:val="20"/>
          <w:szCs w:val="20"/>
        </w:rPr>
      </w:pPr>
      <w:r w:rsidRPr="00A440A1">
        <w:rPr>
          <w:rFonts w:ascii="Arial" w:hAnsi="Arial" w:cs="Arial"/>
          <w:sz w:val="20"/>
          <w:szCs w:val="20"/>
        </w:rPr>
        <w:t xml:space="preserve">Uw aangeleverde informatie wordt na afloop niet geretourneerd; </w:t>
      </w:r>
    </w:p>
    <w:p w:rsidR="00271F21" w:rsidRPr="00A440A1" w:rsidRDefault="00271F21" w:rsidP="00D96E7E">
      <w:pPr>
        <w:pStyle w:val="Geenafstand"/>
        <w:numPr>
          <w:ilvl w:val="0"/>
          <w:numId w:val="18"/>
        </w:numPr>
        <w:ind w:left="1276" w:hanging="142"/>
        <w:rPr>
          <w:rFonts w:ascii="Arial" w:hAnsi="Arial" w:cs="Arial"/>
          <w:sz w:val="20"/>
          <w:szCs w:val="20"/>
        </w:rPr>
      </w:pPr>
      <w:r w:rsidRPr="00A440A1">
        <w:rPr>
          <w:rFonts w:ascii="Arial" w:hAnsi="Arial" w:cs="Arial"/>
          <w:sz w:val="20"/>
          <w:szCs w:val="20"/>
        </w:rPr>
        <w:t xml:space="preserve">Dit document is met zorg samengesteld. Mocht u desondanks tegenstrijdigheden of onvolkomenheden tegenkomen, dan dient u dit zo spoedig mogelijk aan de contactpersoon van </w:t>
      </w:r>
      <w:r w:rsidR="003253BA" w:rsidRPr="00A440A1">
        <w:rPr>
          <w:rFonts w:ascii="Arial" w:hAnsi="Arial" w:cs="Arial"/>
          <w:sz w:val="20"/>
          <w:szCs w:val="20"/>
        </w:rPr>
        <w:t>de gemeente Enkhuizen</w:t>
      </w:r>
      <w:r w:rsidRPr="00A440A1">
        <w:rPr>
          <w:rFonts w:ascii="Arial" w:hAnsi="Arial" w:cs="Arial"/>
          <w:sz w:val="20"/>
          <w:szCs w:val="20"/>
        </w:rPr>
        <w:t xml:space="preserve"> </w:t>
      </w:r>
      <w:r w:rsidR="008B5811">
        <w:rPr>
          <w:rFonts w:ascii="Arial" w:hAnsi="Arial" w:cs="Arial"/>
          <w:sz w:val="20"/>
          <w:szCs w:val="20"/>
        </w:rPr>
        <w:t>schriftelijk kenbaar te maken;</w:t>
      </w:r>
    </w:p>
    <w:p w:rsidR="00271F21" w:rsidRPr="00A440A1" w:rsidRDefault="00271F21" w:rsidP="00D96E7E">
      <w:pPr>
        <w:pStyle w:val="Geenafstand"/>
        <w:numPr>
          <w:ilvl w:val="0"/>
          <w:numId w:val="18"/>
        </w:numPr>
        <w:ind w:left="1276" w:hanging="142"/>
        <w:rPr>
          <w:rFonts w:ascii="Arial" w:hAnsi="Arial" w:cs="Arial"/>
          <w:sz w:val="20"/>
          <w:szCs w:val="20"/>
        </w:rPr>
      </w:pPr>
      <w:r w:rsidRPr="00A440A1">
        <w:rPr>
          <w:rFonts w:ascii="Arial" w:hAnsi="Arial" w:cs="Arial"/>
          <w:sz w:val="20"/>
          <w:szCs w:val="20"/>
        </w:rPr>
        <w:t xml:space="preserve">Indien naderhand blijkt dat er onvolkomenheden in dit document zitten, kan dit </w:t>
      </w:r>
      <w:r w:rsidR="003253BA" w:rsidRPr="00A440A1">
        <w:rPr>
          <w:rFonts w:ascii="Arial" w:hAnsi="Arial" w:cs="Arial"/>
          <w:sz w:val="20"/>
          <w:szCs w:val="20"/>
        </w:rPr>
        <w:t xml:space="preserve">de </w:t>
      </w:r>
      <w:r w:rsidR="00285B6B">
        <w:rPr>
          <w:rFonts w:ascii="Arial" w:hAnsi="Arial" w:cs="Arial"/>
          <w:sz w:val="20"/>
          <w:szCs w:val="20"/>
        </w:rPr>
        <w:t>g</w:t>
      </w:r>
      <w:r w:rsidR="003253BA" w:rsidRPr="00A440A1">
        <w:rPr>
          <w:rFonts w:ascii="Arial" w:hAnsi="Arial" w:cs="Arial"/>
          <w:sz w:val="20"/>
          <w:szCs w:val="20"/>
        </w:rPr>
        <w:t>emeente Enkhuizen</w:t>
      </w:r>
      <w:r w:rsidR="008B5811">
        <w:rPr>
          <w:rFonts w:ascii="Arial" w:hAnsi="Arial" w:cs="Arial"/>
          <w:sz w:val="20"/>
          <w:szCs w:val="20"/>
        </w:rPr>
        <w:t xml:space="preserve"> niet worden aangerekend;</w:t>
      </w:r>
    </w:p>
    <w:p w:rsidR="00BD32F4" w:rsidRPr="003B1D70" w:rsidRDefault="00BD32F4" w:rsidP="00D96E7E">
      <w:pPr>
        <w:pStyle w:val="Geenafstand"/>
        <w:numPr>
          <w:ilvl w:val="0"/>
          <w:numId w:val="18"/>
        </w:numPr>
        <w:ind w:left="1276" w:hanging="142"/>
      </w:pPr>
      <w:r w:rsidRPr="00A440A1">
        <w:rPr>
          <w:rFonts w:ascii="Arial" w:hAnsi="Arial" w:cs="Arial"/>
          <w:sz w:val="20"/>
          <w:szCs w:val="20"/>
        </w:rPr>
        <w:t>Uit deelname aan de consultatie kunnen geen voordelen in de aanbesteding voortvloeien</w:t>
      </w:r>
      <w:r>
        <w:t>.</w:t>
      </w:r>
    </w:p>
    <w:p w:rsidR="00271F21" w:rsidRPr="003B1D70" w:rsidRDefault="00271F21" w:rsidP="00DD70AF">
      <w:pPr>
        <w:pStyle w:val="Kop3"/>
        <w:numPr>
          <w:ilvl w:val="1"/>
          <w:numId w:val="11"/>
        </w:numPr>
        <w:ind w:hanging="585"/>
        <w:rPr>
          <w:rFonts w:ascii="Arial" w:hAnsi="Arial" w:cs="Arial"/>
          <w:color w:val="auto"/>
          <w:sz w:val="20"/>
          <w:szCs w:val="20"/>
        </w:rPr>
      </w:pPr>
      <w:bookmarkStart w:id="7" w:name="_Toc363479860"/>
      <w:r w:rsidRPr="003B1D70">
        <w:rPr>
          <w:rFonts w:ascii="Arial" w:hAnsi="Arial" w:cs="Arial"/>
          <w:color w:val="auto"/>
          <w:sz w:val="20"/>
          <w:szCs w:val="20"/>
        </w:rPr>
        <w:t>Informatieronde</w:t>
      </w:r>
      <w:bookmarkEnd w:id="7"/>
      <w:r w:rsidRPr="003B1D70">
        <w:rPr>
          <w:rFonts w:ascii="Arial" w:hAnsi="Arial" w:cs="Arial"/>
          <w:color w:val="auto"/>
          <w:sz w:val="20"/>
          <w:szCs w:val="20"/>
        </w:rPr>
        <w:t xml:space="preserve"> </w:t>
      </w:r>
    </w:p>
    <w:p w:rsidR="00271F21" w:rsidRPr="003B1D70" w:rsidRDefault="00271F21" w:rsidP="00DD70AF">
      <w:pPr>
        <w:pStyle w:val="Default"/>
        <w:ind w:left="567"/>
        <w:rPr>
          <w:rFonts w:ascii="Arial" w:hAnsi="Arial" w:cs="Arial"/>
          <w:color w:val="auto"/>
          <w:sz w:val="20"/>
          <w:szCs w:val="20"/>
        </w:rPr>
      </w:pPr>
      <w:r w:rsidRPr="003B1D70">
        <w:rPr>
          <w:rFonts w:ascii="Arial" w:hAnsi="Arial" w:cs="Arial"/>
          <w:color w:val="auto"/>
          <w:sz w:val="20"/>
          <w:szCs w:val="20"/>
        </w:rPr>
        <w:t xml:space="preserve">Als u vragen en/of opmerkingen heeft, dient u deze zo spoedig mogelijk, doch uiterlijk op de in paragraaf </w:t>
      </w:r>
      <w:r w:rsidR="00B50CD5">
        <w:rPr>
          <w:rFonts w:ascii="Arial" w:hAnsi="Arial" w:cs="Arial"/>
          <w:color w:val="auto"/>
          <w:sz w:val="20"/>
          <w:szCs w:val="20"/>
        </w:rPr>
        <w:t>5</w:t>
      </w:r>
      <w:r w:rsidRPr="003B1D70">
        <w:rPr>
          <w:rFonts w:ascii="Arial" w:hAnsi="Arial" w:cs="Arial"/>
          <w:color w:val="auto"/>
          <w:sz w:val="20"/>
          <w:szCs w:val="20"/>
        </w:rPr>
        <w:t xml:space="preserve">.4 genoemde datum en tijd per e-mail te verzenden </w:t>
      </w:r>
      <w:r w:rsidRPr="00B50CD5">
        <w:rPr>
          <w:rFonts w:ascii="Arial" w:hAnsi="Arial" w:cs="Arial"/>
          <w:color w:val="auto"/>
          <w:sz w:val="20"/>
          <w:szCs w:val="20"/>
        </w:rPr>
        <w:t>naar</w:t>
      </w:r>
      <w:r w:rsidR="0044671A">
        <w:rPr>
          <w:rFonts w:ascii="Arial" w:hAnsi="Arial" w:cs="Arial"/>
          <w:color w:val="auto"/>
          <w:sz w:val="20"/>
          <w:szCs w:val="20"/>
        </w:rPr>
        <w:t xml:space="preserve"> </w:t>
      </w:r>
      <w:hyperlink r:id="rId20" w:history="1">
        <w:r w:rsidR="0044671A" w:rsidRPr="00285D0A">
          <w:rPr>
            <w:rStyle w:val="Hyperlink"/>
          </w:rPr>
          <w:t>REZ</w:t>
        </w:r>
        <w:r w:rsidR="0044671A" w:rsidRPr="00285D0A">
          <w:rPr>
            <w:rStyle w:val="Hyperlink"/>
          </w:rPr>
          <w:t>@</w:t>
        </w:r>
        <w:r w:rsidR="0044671A" w:rsidRPr="00285D0A">
          <w:rPr>
            <w:rStyle w:val="Hyperlink"/>
          </w:rPr>
          <w:t>enkhuizen.nl</w:t>
        </w:r>
      </w:hyperlink>
      <w:r w:rsidR="0044671A">
        <w:rPr>
          <w:rFonts w:ascii="Arial" w:hAnsi="Arial" w:cs="Arial"/>
          <w:color w:val="auto"/>
          <w:sz w:val="20"/>
          <w:szCs w:val="20"/>
        </w:rPr>
        <w:t xml:space="preserve"> </w:t>
      </w:r>
      <w:r w:rsidRPr="003B1D70">
        <w:rPr>
          <w:rFonts w:ascii="Arial" w:hAnsi="Arial" w:cs="Arial"/>
          <w:color w:val="auto"/>
          <w:sz w:val="20"/>
          <w:szCs w:val="20"/>
        </w:rPr>
        <w:t xml:space="preserve">Vermeld bij elke vraag het betreffende hoofdstuk en paragraafnummer, eventueel voorzien van een citaat van het betreffende punt. Mocht u naar uw mening over onvoldoende achtergrondinformatie beschikken dan kunt u </w:t>
      </w:r>
      <w:r w:rsidR="00C66B03">
        <w:rPr>
          <w:rFonts w:ascii="Arial" w:hAnsi="Arial" w:cs="Arial"/>
          <w:color w:val="auto"/>
          <w:sz w:val="20"/>
          <w:szCs w:val="20"/>
        </w:rPr>
        <w:t>op het zelfde e-mail adres</w:t>
      </w:r>
      <w:r w:rsidRPr="003B1D70">
        <w:rPr>
          <w:rFonts w:ascii="Arial" w:hAnsi="Arial" w:cs="Arial"/>
          <w:color w:val="auto"/>
          <w:sz w:val="20"/>
          <w:szCs w:val="20"/>
        </w:rPr>
        <w:t xml:space="preserve"> om nadere informatie verzoeken. Deze informatie zal u </w:t>
      </w:r>
      <w:r w:rsidR="00BD32F4">
        <w:rPr>
          <w:rFonts w:ascii="Arial" w:hAnsi="Arial" w:cs="Arial"/>
          <w:color w:val="auto"/>
          <w:sz w:val="20"/>
          <w:szCs w:val="20"/>
        </w:rPr>
        <w:t xml:space="preserve">en andere partijen </w:t>
      </w:r>
      <w:r w:rsidRPr="003B1D70">
        <w:rPr>
          <w:rFonts w:ascii="Arial" w:hAnsi="Arial" w:cs="Arial"/>
          <w:color w:val="auto"/>
          <w:sz w:val="20"/>
          <w:szCs w:val="20"/>
        </w:rPr>
        <w:t xml:space="preserve">vervolgens worden toegezonden. </w:t>
      </w:r>
      <w:r w:rsidR="00BD32F4">
        <w:rPr>
          <w:rFonts w:ascii="Arial" w:hAnsi="Arial" w:cs="Arial"/>
          <w:color w:val="auto"/>
          <w:sz w:val="20"/>
          <w:szCs w:val="20"/>
        </w:rPr>
        <w:t>Ook zal deze</w:t>
      </w:r>
      <w:r w:rsidRPr="003B1D70">
        <w:rPr>
          <w:rFonts w:ascii="Arial" w:hAnsi="Arial" w:cs="Arial"/>
          <w:color w:val="auto"/>
          <w:sz w:val="20"/>
          <w:szCs w:val="20"/>
        </w:rPr>
        <w:t xml:space="preserve"> informatie </w:t>
      </w:r>
      <w:r w:rsidR="00BD32F4">
        <w:rPr>
          <w:rFonts w:ascii="Arial" w:hAnsi="Arial" w:cs="Arial"/>
          <w:color w:val="auto"/>
          <w:sz w:val="20"/>
          <w:szCs w:val="20"/>
        </w:rPr>
        <w:t xml:space="preserve"> </w:t>
      </w:r>
      <w:r w:rsidRPr="003B1D70">
        <w:rPr>
          <w:rFonts w:ascii="Arial" w:hAnsi="Arial" w:cs="Arial"/>
          <w:color w:val="auto"/>
          <w:sz w:val="20"/>
          <w:szCs w:val="20"/>
        </w:rPr>
        <w:t xml:space="preserve"> breed </w:t>
      </w:r>
      <w:r w:rsidR="00BD32F4">
        <w:rPr>
          <w:rFonts w:ascii="Arial" w:hAnsi="Arial" w:cs="Arial"/>
          <w:color w:val="auto"/>
          <w:sz w:val="20"/>
          <w:szCs w:val="20"/>
        </w:rPr>
        <w:t xml:space="preserve">worden </w:t>
      </w:r>
      <w:r w:rsidRPr="003B1D70">
        <w:rPr>
          <w:rFonts w:ascii="Arial" w:hAnsi="Arial" w:cs="Arial"/>
          <w:color w:val="auto"/>
          <w:sz w:val="20"/>
          <w:szCs w:val="20"/>
        </w:rPr>
        <w:t xml:space="preserve">gepubliceerd en voor alle partijen toegankelijk </w:t>
      </w:r>
      <w:r w:rsidR="00BD32F4">
        <w:rPr>
          <w:rFonts w:ascii="Arial" w:hAnsi="Arial" w:cs="Arial"/>
          <w:color w:val="auto"/>
          <w:sz w:val="20"/>
          <w:szCs w:val="20"/>
        </w:rPr>
        <w:t>zijn</w:t>
      </w:r>
      <w:r w:rsidRPr="003B1D70">
        <w:rPr>
          <w:rFonts w:ascii="Arial" w:hAnsi="Arial" w:cs="Arial"/>
          <w:color w:val="auto"/>
          <w:sz w:val="20"/>
          <w:szCs w:val="20"/>
        </w:rPr>
        <w:t xml:space="preserve">. </w:t>
      </w:r>
    </w:p>
    <w:p w:rsidR="00271F21" w:rsidRPr="003B1D70" w:rsidRDefault="00271F21" w:rsidP="00DD70AF">
      <w:pPr>
        <w:pStyle w:val="Kop3"/>
        <w:numPr>
          <w:ilvl w:val="1"/>
          <w:numId w:val="11"/>
        </w:numPr>
        <w:ind w:left="1134" w:hanging="585"/>
        <w:rPr>
          <w:rFonts w:ascii="Arial" w:hAnsi="Arial" w:cs="Arial"/>
          <w:color w:val="auto"/>
          <w:sz w:val="20"/>
          <w:szCs w:val="20"/>
        </w:rPr>
      </w:pPr>
      <w:bookmarkStart w:id="8" w:name="_Toc363479861"/>
      <w:r w:rsidRPr="003B1D70">
        <w:rPr>
          <w:rFonts w:ascii="Arial" w:hAnsi="Arial" w:cs="Arial"/>
          <w:color w:val="auto"/>
          <w:sz w:val="20"/>
          <w:szCs w:val="20"/>
        </w:rPr>
        <w:t>Inleverdatum</w:t>
      </w:r>
      <w:bookmarkEnd w:id="8"/>
      <w:r w:rsidRPr="003B1D70">
        <w:rPr>
          <w:rFonts w:ascii="Arial" w:hAnsi="Arial" w:cs="Arial"/>
          <w:color w:val="auto"/>
          <w:sz w:val="20"/>
          <w:szCs w:val="20"/>
        </w:rPr>
        <w:t xml:space="preserve"> </w:t>
      </w:r>
    </w:p>
    <w:p w:rsidR="00271F21" w:rsidRPr="00C66B03" w:rsidRDefault="00271F21" w:rsidP="00C66B03">
      <w:pPr>
        <w:pStyle w:val="Geenafstand"/>
        <w:ind w:left="567"/>
        <w:rPr>
          <w:rFonts w:ascii="Arial" w:hAnsi="Arial" w:cs="Arial"/>
          <w:sz w:val="20"/>
          <w:szCs w:val="20"/>
        </w:rPr>
      </w:pPr>
      <w:r w:rsidRPr="008200F3">
        <w:rPr>
          <w:rFonts w:ascii="Arial" w:hAnsi="Arial" w:cs="Arial"/>
          <w:sz w:val="20"/>
          <w:szCs w:val="20"/>
        </w:rPr>
        <w:t xml:space="preserve">De reacties dienen </w:t>
      </w:r>
      <w:r w:rsidR="00EC2E82" w:rsidRPr="008200F3">
        <w:rPr>
          <w:rFonts w:ascii="Arial" w:hAnsi="Arial" w:cs="Arial"/>
          <w:sz w:val="20"/>
          <w:szCs w:val="20"/>
        </w:rPr>
        <w:t>uiterlijk</w:t>
      </w:r>
      <w:r w:rsidRPr="008200F3">
        <w:rPr>
          <w:rFonts w:ascii="Arial" w:hAnsi="Arial" w:cs="Arial"/>
          <w:sz w:val="20"/>
          <w:szCs w:val="20"/>
        </w:rPr>
        <w:t xml:space="preserve"> </w:t>
      </w:r>
      <w:r w:rsidR="00EC2E82" w:rsidRPr="008200F3">
        <w:rPr>
          <w:rFonts w:ascii="Arial" w:hAnsi="Arial" w:cs="Arial"/>
          <w:sz w:val="20"/>
          <w:szCs w:val="20"/>
        </w:rPr>
        <w:t xml:space="preserve"> d.d. 11-09-2013</w:t>
      </w:r>
      <w:r w:rsidR="00B50CD5" w:rsidRPr="008200F3">
        <w:rPr>
          <w:rFonts w:ascii="Arial" w:hAnsi="Arial" w:cs="Arial"/>
          <w:sz w:val="20"/>
          <w:szCs w:val="20"/>
        </w:rPr>
        <w:t xml:space="preserve"> </w:t>
      </w:r>
      <w:r w:rsidRPr="008200F3">
        <w:rPr>
          <w:rFonts w:ascii="Arial" w:hAnsi="Arial" w:cs="Arial"/>
          <w:sz w:val="20"/>
          <w:szCs w:val="20"/>
        </w:rPr>
        <w:t xml:space="preserve">in het bezit van </w:t>
      </w:r>
      <w:r w:rsidR="003253BA" w:rsidRPr="008200F3">
        <w:rPr>
          <w:rFonts w:ascii="Arial" w:hAnsi="Arial" w:cs="Arial"/>
          <w:sz w:val="20"/>
          <w:szCs w:val="20"/>
        </w:rPr>
        <w:t xml:space="preserve">de </w:t>
      </w:r>
      <w:r w:rsidR="00285B6B" w:rsidRPr="008200F3">
        <w:rPr>
          <w:rFonts w:ascii="Arial" w:hAnsi="Arial" w:cs="Arial"/>
          <w:sz w:val="20"/>
          <w:szCs w:val="20"/>
        </w:rPr>
        <w:t>g</w:t>
      </w:r>
      <w:r w:rsidR="003253BA" w:rsidRPr="008200F3">
        <w:rPr>
          <w:rFonts w:ascii="Arial" w:hAnsi="Arial" w:cs="Arial"/>
          <w:sz w:val="20"/>
          <w:szCs w:val="20"/>
        </w:rPr>
        <w:t>emeente Enkhuizen</w:t>
      </w:r>
      <w:r w:rsidRPr="008200F3">
        <w:rPr>
          <w:rFonts w:ascii="Arial" w:hAnsi="Arial" w:cs="Arial"/>
          <w:sz w:val="20"/>
          <w:szCs w:val="20"/>
        </w:rPr>
        <w:t xml:space="preserve"> te zijn. </w:t>
      </w:r>
      <w:r w:rsidR="000F661A" w:rsidRPr="008200F3">
        <w:rPr>
          <w:rFonts w:ascii="Arial" w:hAnsi="Arial" w:cs="Arial"/>
          <w:sz w:val="20"/>
          <w:szCs w:val="20"/>
        </w:rPr>
        <w:t xml:space="preserve">Partijen dienen rekening te houden met de plenaire bijeenkomst </w:t>
      </w:r>
      <w:r w:rsidR="00EC2E82" w:rsidRPr="008200F3">
        <w:rPr>
          <w:rFonts w:ascii="Arial" w:hAnsi="Arial" w:cs="Arial"/>
          <w:sz w:val="20"/>
          <w:szCs w:val="20"/>
        </w:rPr>
        <w:t>in</w:t>
      </w:r>
      <w:r w:rsidR="000F661A" w:rsidRPr="008200F3">
        <w:rPr>
          <w:rFonts w:ascii="Arial" w:hAnsi="Arial" w:cs="Arial"/>
          <w:sz w:val="20"/>
          <w:szCs w:val="20"/>
        </w:rPr>
        <w:t xml:space="preserve"> </w:t>
      </w:r>
      <w:proofErr w:type="spellStart"/>
      <w:r w:rsidR="000F661A" w:rsidRPr="008200F3">
        <w:rPr>
          <w:rFonts w:ascii="Arial" w:hAnsi="Arial" w:cs="Arial"/>
          <w:sz w:val="20"/>
          <w:szCs w:val="20"/>
        </w:rPr>
        <w:t>wk</w:t>
      </w:r>
      <w:proofErr w:type="spellEnd"/>
      <w:r w:rsidR="000F661A" w:rsidRPr="008200F3">
        <w:rPr>
          <w:rFonts w:ascii="Arial" w:hAnsi="Arial" w:cs="Arial"/>
          <w:sz w:val="20"/>
          <w:szCs w:val="20"/>
        </w:rPr>
        <w:t xml:space="preserve"> 38</w:t>
      </w:r>
      <w:r w:rsidR="00EC2E82" w:rsidRPr="008200F3">
        <w:rPr>
          <w:rFonts w:ascii="Arial" w:hAnsi="Arial" w:cs="Arial"/>
          <w:sz w:val="20"/>
          <w:szCs w:val="20"/>
        </w:rPr>
        <w:t xml:space="preserve"> op 18-09-</w:t>
      </w:r>
      <w:r w:rsidR="00EC2E82">
        <w:rPr>
          <w:rFonts w:ascii="Arial" w:hAnsi="Arial" w:cs="Arial"/>
          <w:sz w:val="20"/>
          <w:szCs w:val="20"/>
        </w:rPr>
        <w:t>2013 van 10 tot 12 uur. De exacte locatie</w:t>
      </w:r>
      <w:r w:rsidR="008200F3">
        <w:rPr>
          <w:rFonts w:ascii="Arial" w:hAnsi="Arial" w:cs="Arial"/>
          <w:sz w:val="20"/>
          <w:szCs w:val="20"/>
        </w:rPr>
        <w:t xml:space="preserve"> en tijd </w:t>
      </w:r>
      <w:r w:rsidR="00EC2E82">
        <w:rPr>
          <w:rFonts w:ascii="Arial" w:hAnsi="Arial" w:cs="Arial"/>
          <w:sz w:val="20"/>
          <w:szCs w:val="20"/>
        </w:rPr>
        <w:t>zal aan de</w:t>
      </w:r>
      <w:r w:rsidR="008200F3">
        <w:rPr>
          <w:rFonts w:ascii="Arial" w:hAnsi="Arial" w:cs="Arial"/>
          <w:sz w:val="20"/>
          <w:szCs w:val="20"/>
        </w:rPr>
        <w:t xml:space="preserve"> indieners kenbaar worden gemaakt</w:t>
      </w:r>
      <w:r w:rsidR="00EC2E82">
        <w:rPr>
          <w:rFonts w:ascii="Arial" w:hAnsi="Arial" w:cs="Arial"/>
          <w:sz w:val="20"/>
          <w:szCs w:val="20"/>
        </w:rPr>
        <w:t xml:space="preserve"> </w:t>
      </w:r>
    </w:p>
    <w:p w:rsidR="003253BA" w:rsidRPr="00C66B03" w:rsidRDefault="00271F21" w:rsidP="00C66B03">
      <w:pPr>
        <w:pStyle w:val="Geenafstand"/>
        <w:ind w:left="567"/>
        <w:rPr>
          <w:rFonts w:ascii="Arial" w:hAnsi="Arial" w:cs="Arial"/>
          <w:sz w:val="20"/>
          <w:szCs w:val="20"/>
        </w:rPr>
      </w:pPr>
      <w:r w:rsidRPr="00C66B03">
        <w:rPr>
          <w:rFonts w:ascii="Arial" w:hAnsi="Arial" w:cs="Arial"/>
          <w:sz w:val="20"/>
          <w:szCs w:val="20"/>
        </w:rPr>
        <w:t xml:space="preserve">Marktpartijen worden verzocht hun advies </w:t>
      </w:r>
      <w:r w:rsidR="00C66B03">
        <w:rPr>
          <w:rFonts w:ascii="Arial" w:hAnsi="Arial" w:cs="Arial"/>
          <w:sz w:val="20"/>
          <w:szCs w:val="20"/>
        </w:rPr>
        <w:t>in MS-Word/Excel of in pdf-</w:t>
      </w:r>
      <w:r w:rsidRPr="00C66B03">
        <w:rPr>
          <w:rFonts w:ascii="Arial" w:hAnsi="Arial" w:cs="Arial"/>
          <w:sz w:val="20"/>
          <w:szCs w:val="20"/>
        </w:rPr>
        <w:t xml:space="preserve"> format aan te leveren. </w:t>
      </w:r>
    </w:p>
    <w:p w:rsidR="00271F21" w:rsidRPr="00C66B03" w:rsidRDefault="00271F21" w:rsidP="00C66B03">
      <w:pPr>
        <w:pStyle w:val="Geenafstand"/>
        <w:ind w:left="567"/>
        <w:rPr>
          <w:rFonts w:ascii="Arial" w:hAnsi="Arial" w:cs="Arial"/>
          <w:sz w:val="20"/>
          <w:szCs w:val="20"/>
        </w:rPr>
      </w:pPr>
      <w:r w:rsidRPr="00C66B03">
        <w:rPr>
          <w:rFonts w:ascii="Arial" w:hAnsi="Arial" w:cs="Arial"/>
          <w:sz w:val="20"/>
          <w:szCs w:val="20"/>
        </w:rPr>
        <w:t>U wordt verzocht uw reactie beknopt (maximaal 20 pagina’s) te houden, zonder dat de kwaliteit van uw advies hieronder lijdt</w:t>
      </w:r>
      <w:r w:rsidR="00C66B03">
        <w:rPr>
          <w:rFonts w:ascii="Arial" w:hAnsi="Arial" w:cs="Arial"/>
          <w:sz w:val="20"/>
          <w:szCs w:val="20"/>
        </w:rPr>
        <w:t>.</w:t>
      </w:r>
      <w:r w:rsidRPr="00C66B03">
        <w:rPr>
          <w:rFonts w:ascii="Arial" w:hAnsi="Arial" w:cs="Arial"/>
          <w:sz w:val="20"/>
          <w:szCs w:val="20"/>
        </w:rPr>
        <w:t xml:space="preserve"> </w:t>
      </w:r>
    </w:p>
    <w:p w:rsidR="00271F21" w:rsidRPr="00C66B03" w:rsidRDefault="00271F21" w:rsidP="00C66B03">
      <w:pPr>
        <w:pStyle w:val="Geenafstand"/>
        <w:ind w:left="567"/>
        <w:rPr>
          <w:rFonts w:ascii="Arial" w:hAnsi="Arial" w:cs="Arial"/>
          <w:sz w:val="20"/>
          <w:szCs w:val="20"/>
        </w:rPr>
      </w:pPr>
      <w:r w:rsidRPr="00C66B03">
        <w:rPr>
          <w:rFonts w:ascii="Arial" w:hAnsi="Arial" w:cs="Arial"/>
          <w:sz w:val="20"/>
          <w:szCs w:val="20"/>
        </w:rPr>
        <w:t>Uw reactie is</w:t>
      </w:r>
      <w:r w:rsidR="00C66B03">
        <w:rPr>
          <w:rFonts w:ascii="Arial" w:hAnsi="Arial" w:cs="Arial"/>
          <w:sz w:val="20"/>
          <w:szCs w:val="20"/>
        </w:rPr>
        <w:t xml:space="preserve"> gesteld in de Nederlandse taal.</w:t>
      </w:r>
      <w:r w:rsidRPr="00C66B03">
        <w:rPr>
          <w:rFonts w:ascii="Arial" w:hAnsi="Arial" w:cs="Arial"/>
          <w:sz w:val="20"/>
          <w:szCs w:val="20"/>
        </w:rPr>
        <w:t xml:space="preserve"> </w:t>
      </w:r>
    </w:p>
    <w:p w:rsidR="00271F21" w:rsidRPr="003B1D70" w:rsidRDefault="00271F21" w:rsidP="00C66B03">
      <w:pPr>
        <w:pStyle w:val="Geenafstand"/>
        <w:ind w:left="567"/>
      </w:pPr>
      <w:r w:rsidRPr="00C66B03">
        <w:rPr>
          <w:rFonts w:ascii="Arial" w:hAnsi="Arial" w:cs="Arial"/>
          <w:sz w:val="20"/>
          <w:szCs w:val="20"/>
        </w:rPr>
        <w:t>U kunt uw stukken per e-mail verzenden aan</w:t>
      </w:r>
      <w:r w:rsidR="0044671A" w:rsidRPr="00C66B03">
        <w:rPr>
          <w:rFonts w:ascii="Arial" w:hAnsi="Arial" w:cs="Arial"/>
          <w:sz w:val="20"/>
          <w:szCs w:val="20"/>
        </w:rPr>
        <w:t xml:space="preserve"> </w:t>
      </w:r>
      <w:hyperlink r:id="rId21" w:history="1">
        <w:r w:rsidR="0044671A" w:rsidRPr="00C66B03">
          <w:rPr>
            <w:rStyle w:val="Hyperlink"/>
          </w:rPr>
          <w:t>REZ@enkhuizen.nl</w:t>
        </w:r>
      </w:hyperlink>
      <w:r w:rsidRPr="00C66B03">
        <w:rPr>
          <w:rFonts w:ascii="Arial" w:hAnsi="Arial" w:cs="Arial"/>
          <w:sz w:val="20"/>
          <w:szCs w:val="20"/>
        </w:rPr>
        <w:t xml:space="preserve"> met de volgende vermelding in het onderwerp van de e-mail: ‘Marktconsultatie </w:t>
      </w:r>
      <w:r w:rsidR="003253BA" w:rsidRPr="00C66B03">
        <w:rPr>
          <w:rFonts w:ascii="Arial" w:hAnsi="Arial" w:cs="Arial"/>
          <w:sz w:val="20"/>
          <w:szCs w:val="20"/>
        </w:rPr>
        <w:t>Recreatie</w:t>
      </w:r>
      <w:r w:rsidR="00C66B03">
        <w:rPr>
          <w:rFonts w:ascii="Arial" w:hAnsi="Arial" w:cs="Arial"/>
          <w:sz w:val="20"/>
          <w:szCs w:val="20"/>
        </w:rPr>
        <w:t>oord</w:t>
      </w:r>
      <w:r w:rsidR="003253BA" w:rsidRPr="00C66B03">
        <w:rPr>
          <w:rFonts w:ascii="Arial" w:hAnsi="Arial" w:cs="Arial"/>
          <w:sz w:val="20"/>
          <w:szCs w:val="20"/>
        </w:rPr>
        <w:t xml:space="preserve"> Enkhuizer Zand</w:t>
      </w:r>
      <w:r w:rsidRPr="003B1D70">
        <w:t>’</w:t>
      </w:r>
      <w:r w:rsidR="00C66B03">
        <w:t>.</w:t>
      </w:r>
      <w:r w:rsidRPr="003B1D70">
        <w:t xml:space="preserve"> </w:t>
      </w:r>
    </w:p>
    <w:p w:rsidR="00895DA8" w:rsidRDefault="00895DA8">
      <w:pPr>
        <w:rPr>
          <w:rFonts w:ascii="Arial" w:hAnsi="Arial" w:cs="Arial"/>
          <w:b/>
          <w:sz w:val="20"/>
          <w:szCs w:val="20"/>
        </w:rPr>
      </w:pPr>
      <w:r>
        <w:rPr>
          <w:rFonts w:ascii="Arial" w:hAnsi="Arial" w:cs="Arial"/>
          <w:b/>
          <w:sz w:val="20"/>
          <w:szCs w:val="20"/>
        </w:rPr>
        <w:br w:type="page"/>
      </w:r>
    </w:p>
    <w:p w:rsidR="00271F21" w:rsidRPr="003B1D70" w:rsidRDefault="00271F21" w:rsidP="00DD70AF">
      <w:pPr>
        <w:pStyle w:val="Kop3"/>
        <w:numPr>
          <w:ilvl w:val="1"/>
          <w:numId w:val="11"/>
        </w:numPr>
        <w:ind w:hanging="585"/>
        <w:rPr>
          <w:rFonts w:ascii="Arial" w:hAnsi="Arial" w:cs="Arial"/>
          <w:color w:val="auto"/>
          <w:sz w:val="20"/>
          <w:szCs w:val="20"/>
        </w:rPr>
      </w:pPr>
      <w:bookmarkStart w:id="9" w:name="_Toc363479862"/>
      <w:r w:rsidRPr="003B1D70">
        <w:rPr>
          <w:rFonts w:ascii="Arial" w:hAnsi="Arial" w:cs="Arial"/>
          <w:color w:val="auto"/>
          <w:sz w:val="20"/>
          <w:szCs w:val="20"/>
        </w:rPr>
        <w:lastRenderedPageBreak/>
        <w:t>Planning</w:t>
      </w:r>
      <w:bookmarkEnd w:id="9"/>
      <w:r w:rsidRPr="003B1D70">
        <w:rPr>
          <w:rFonts w:ascii="Arial" w:hAnsi="Arial" w:cs="Arial"/>
          <w:color w:val="auto"/>
          <w:sz w:val="20"/>
          <w:szCs w:val="20"/>
        </w:rPr>
        <w:t xml:space="preserve"> </w:t>
      </w:r>
    </w:p>
    <w:tbl>
      <w:tblPr>
        <w:tblW w:w="0" w:type="auto"/>
        <w:tblInd w:w="708" w:type="dxa"/>
        <w:tblBorders>
          <w:top w:val="nil"/>
          <w:left w:val="nil"/>
          <w:bottom w:val="nil"/>
          <w:right w:val="nil"/>
        </w:tblBorders>
        <w:tblLayout w:type="fixed"/>
        <w:tblLook w:val="0000" w:firstRow="0" w:lastRow="0" w:firstColumn="0" w:lastColumn="0" w:noHBand="0" w:noVBand="0"/>
      </w:tblPr>
      <w:tblGrid>
        <w:gridCol w:w="3892"/>
        <w:gridCol w:w="3892"/>
      </w:tblGrid>
      <w:tr w:rsidR="00C8097C" w:rsidRPr="003B1D70" w:rsidTr="009E73E9">
        <w:trPr>
          <w:trHeight w:val="82"/>
        </w:trPr>
        <w:tc>
          <w:tcPr>
            <w:tcW w:w="3892" w:type="dxa"/>
          </w:tcPr>
          <w:p w:rsidR="007C7F57" w:rsidRDefault="00271F21" w:rsidP="005E5870">
            <w:pPr>
              <w:pStyle w:val="Default"/>
              <w:rPr>
                <w:rFonts w:ascii="Arial" w:hAnsi="Arial" w:cs="Arial"/>
                <w:b/>
                <w:bCs/>
                <w:color w:val="auto"/>
                <w:sz w:val="20"/>
                <w:szCs w:val="20"/>
              </w:rPr>
            </w:pPr>
            <w:r w:rsidRPr="003B1D70">
              <w:rPr>
                <w:rFonts w:ascii="Arial" w:hAnsi="Arial" w:cs="Arial"/>
                <w:color w:val="auto"/>
                <w:sz w:val="20"/>
                <w:szCs w:val="20"/>
              </w:rPr>
              <w:t xml:space="preserve">De planning van onderhavige procedure ziet er als volgt uit: </w:t>
            </w:r>
            <w:r w:rsidRPr="003B1D70">
              <w:rPr>
                <w:rFonts w:ascii="Arial" w:hAnsi="Arial" w:cs="Arial"/>
                <w:b/>
                <w:bCs/>
                <w:color w:val="auto"/>
                <w:sz w:val="20"/>
                <w:szCs w:val="20"/>
              </w:rPr>
              <w:t xml:space="preserve"> </w:t>
            </w:r>
          </w:p>
          <w:p w:rsidR="007C7F57" w:rsidRDefault="007C7F57" w:rsidP="005E5870">
            <w:pPr>
              <w:pStyle w:val="Default"/>
              <w:rPr>
                <w:rFonts w:ascii="Arial" w:hAnsi="Arial" w:cs="Arial"/>
                <w:b/>
                <w:bCs/>
                <w:color w:val="auto"/>
                <w:sz w:val="20"/>
                <w:szCs w:val="20"/>
              </w:rPr>
            </w:pPr>
          </w:p>
          <w:p w:rsidR="00271F21" w:rsidRPr="003B1D70" w:rsidRDefault="00271F21" w:rsidP="005E5870">
            <w:pPr>
              <w:pStyle w:val="Default"/>
              <w:rPr>
                <w:rFonts w:ascii="Arial" w:hAnsi="Arial" w:cs="Arial"/>
                <w:color w:val="auto"/>
                <w:sz w:val="20"/>
                <w:szCs w:val="20"/>
              </w:rPr>
            </w:pPr>
            <w:r w:rsidRPr="003B1D70">
              <w:rPr>
                <w:rFonts w:ascii="Arial" w:hAnsi="Arial" w:cs="Arial"/>
                <w:b/>
                <w:bCs/>
                <w:color w:val="auto"/>
                <w:sz w:val="20"/>
                <w:szCs w:val="20"/>
              </w:rPr>
              <w:t xml:space="preserve">Actie </w:t>
            </w:r>
          </w:p>
        </w:tc>
        <w:tc>
          <w:tcPr>
            <w:tcW w:w="3892" w:type="dxa"/>
          </w:tcPr>
          <w:p w:rsidR="00B50B91" w:rsidRPr="003B1D70" w:rsidRDefault="00B50B91" w:rsidP="005E5870">
            <w:pPr>
              <w:pStyle w:val="Default"/>
              <w:rPr>
                <w:rFonts w:ascii="Arial" w:hAnsi="Arial" w:cs="Arial"/>
                <w:b/>
                <w:bCs/>
                <w:color w:val="auto"/>
                <w:sz w:val="20"/>
                <w:szCs w:val="20"/>
              </w:rPr>
            </w:pPr>
          </w:p>
          <w:p w:rsidR="00B50B91" w:rsidRPr="003B1D70" w:rsidRDefault="00B50B91" w:rsidP="005E5870">
            <w:pPr>
              <w:pStyle w:val="Default"/>
              <w:rPr>
                <w:rFonts w:ascii="Arial" w:hAnsi="Arial" w:cs="Arial"/>
                <w:b/>
                <w:bCs/>
                <w:color w:val="auto"/>
                <w:sz w:val="20"/>
                <w:szCs w:val="20"/>
              </w:rPr>
            </w:pPr>
          </w:p>
          <w:p w:rsidR="007C7F57" w:rsidRDefault="007C7F57" w:rsidP="00C8097C">
            <w:pPr>
              <w:pStyle w:val="Default"/>
              <w:rPr>
                <w:rFonts w:ascii="Arial" w:hAnsi="Arial" w:cs="Arial"/>
                <w:b/>
                <w:bCs/>
                <w:color w:val="auto"/>
                <w:sz w:val="20"/>
                <w:szCs w:val="20"/>
              </w:rPr>
            </w:pPr>
          </w:p>
          <w:p w:rsidR="00B50B91" w:rsidRPr="003B1D70" w:rsidRDefault="00271F21" w:rsidP="007C7F57">
            <w:pPr>
              <w:pStyle w:val="Default"/>
              <w:rPr>
                <w:rFonts w:ascii="Arial" w:hAnsi="Arial" w:cs="Arial"/>
                <w:color w:val="auto"/>
                <w:sz w:val="20"/>
                <w:szCs w:val="20"/>
              </w:rPr>
            </w:pPr>
            <w:r w:rsidRPr="003B1D70">
              <w:rPr>
                <w:rFonts w:ascii="Arial" w:hAnsi="Arial" w:cs="Arial"/>
                <w:b/>
                <w:bCs/>
                <w:color w:val="auto"/>
                <w:sz w:val="20"/>
                <w:szCs w:val="20"/>
              </w:rPr>
              <w:t xml:space="preserve">Data </w:t>
            </w:r>
          </w:p>
        </w:tc>
      </w:tr>
      <w:tr w:rsidR="00C8097C" w:rsidRPr="003B1D70" w:rsidTr="009E73E9">
        <w:trPr>
          <w:trHeight w:val="83"/>
        </w:trPr>
        <w:tc>
          <w:tcPr>
            <w:tcW w:w="3892" w:type="dxa"/>
          </w:tcPr>
          <w:p w:rsidR="00271F21" w:rsidRDefault="00271F21" w:rsidP="00C30F70">
            <w:pPr>
              <w:pStyle w:val="Default"/>
              <w:numPr>
                <w:ilvl w:val="0"/>
                <w:numId w:val="13"/>
              </w:numPr>
              <w:rPr>
                <w:rFonts w:ascii="Arial" w:hAnsi="Arial" w:cs="Arial"/>
                <w:color w:val="auto"/>
                <w:sz w:val="20"/>
                <w:szCs w:val="20"/>
              </w:rPr>
            </w:pPr>
            <w:r w:rsidRPr="003B1D70">
              <w:rPr>
                <w:rFonts w:ascii="Arial" w:hAnsi="Arial" w:cs="Arial"/>
                <w:color w:val="auto"/>
                <w:sz w:val="20"/>
                <w:szCs w:val="20"/>
              </w:rPr>
              <w:t xml:space="preserve">Publiceren marktconsultatiedocument </w:t>
            </w:r>
          </w:p>
          <w:p w:rsidR="000F661A" w:rsidRPr="003B1D70" w:rsidRDefault="000F661A" w:rsidP="00C30F70">
            <w:pPr>
              <w:pStyle w:val="Default"/>
              <w:numPr>
                <w:ilvl w:val="0"/>
                <w:numId w:val="13"/>
              </w:numPr>
              <w:rPr>
                <w:rFonts w:ascii="Arial" w:hAnsi="Arial" w:cs="Arial"/>
                <w:color w:val="auto"/>
                <w:sz w:val="20"/>
                <w:szCs w:val="20"/>
              </w:rPr>
            </w:pPr>
            <w:r>
              <w:rPr>
                <w:rFonts w:ascii="Arial" w:hAnsi="Arial" w:cs="Arial"/>
                <w:color w:val="auto"/>
                <w:sz w:val="20"/>
                <w:szCs w:val="20"/>
              </w:rPr>
              <w:t>Gelegenheid tot het stellen van vragen (E-mail)</w:t>
            </w:r>
          </w:p>
        </w:tc>
        <w:tc>
          <w:tcPr>
            <w:tcW w:w="3892" w:type="dxa"/>
          </w:tcPr>
          <w:p w:rsidR="00271F21" w:rsidRPr="00EC2E82" w:rsidRDefault="002200F1" w:rsidP="000F661A">
            <w:pPr>
              <w:pStyle w:val="Default"/>
              <w:rPr>
                <w:rFonts w:ascii="Arial" w:hAnsi="Arial" w:cs="Arial"/>
                <w:color w:val="auto"/>
                <w:sz w:val="20"/>
                <w:szCs w:val="20"/>
              </w:rPr>
            </w:pPr>
            <w:proofErr w:type="spellStart"/>
            <w:r w:rsidRPr="00EC2E82">
              <w:rPr>
                <w:rFonts w:ascii="Arial" w:hAnsi="Arial" w:cs="Arial"/>
                <w:color w:val="auto"/>
                <w:sz w:val="20"/>
                <w:szCs w:val="20"/>
              </w:rPr>
              <w:t>Wk</w:t>
            </w:r>
            <w:proofErr w:type="spellEnd"/>
            <w:r w:rsidRPr="00EC2E82">
              <w:rPr>
                <w:rFonts w:ascii="Arial" w:hAnsi="Arial" w:cs="Arial"/>
                <w:color w:val="auto"/>
                <w:sz w:val="20"/>
                <w:szCs w:val="20"/>
              </w:rPr>
              <w:t xml:space="preserve"> 3</w:t>
            </w:r>
            <w:r w:rsidR="000F661A" w:rsidRPr="00EC2E82">
              <w:rPr>
                <w:rFonts w:ascii="Arial" w:hAnsi="Arial" w:cs="Arial"/>
                <w:color w:val="auto"/>
                <w:sz w:val="20"/>
                <w:szCs w:val="20"/>
              </w:rPr>
              <w:t>2</w:t>
            </w:r>
            <w:r w:rsidRPr="00EC2E82">
              <w:rPr>
                <w:rFonts w:ascii="Arial" w:hAnsi="Arial" w:cs="Arial"/>
                <w:color w:val="auto"/>
                <w:sz w:val="20"/>
                <w:szCs w:val="20"/>
              </w:rPr>
              <w:t xml:space="preserve"> </w:t>
            </w:r>
          </w:p>
          <w:p w:rsidR="000F661A" w:rsidRPr="00EC2E82" w:rsidRDefault="000F661A" w:rsidP="000F661A">
            <w:pPr>
              <w:pStyle w:val="Default"/>
              <w:rPr>
                <w:rFonts w:ascii="Arial" w:hAnsi="Arial" w:cs="Arial"/>
                <w:color w:val="auto"/>
                <w:sz w:val="20"/>
                <w:szCs w:val="20"/>
              </w:rPr>
            </w:pPr>
          </w:p>
          <w:p w:rsidR="000F661A" w:rsidRPr="00EC2E82" w:rsidRDefault="000F661A" w:rsidP="000F661A">
            <w:pPr>
              <w:pStyle w:val="Default"/>
              <w:rPr>
                <w:rFonts w:ascii="Arial" w:hAnsi="Arial" w:cs="Arial"/>
                <w:color w:val="auto"/>
                <w:sz w:val="20"/>
                <w:szCs w:val="20"/>
              </w:rPr>
            </w:pPr>
            <w:proofErr w:type="spellStart"/>
            <w:r w:rsidRPr="00EC2E82">
              <w:rPr>
                <w:rFonts w:ascii="Arial" w:hAnsi="Arial" w:cs="Arial"/>
                <w:color w:val="auto"/>
                <w:sz w:val="20"/>
                <w:szCs w:val="20"/>
              </w:rPr>
              <w:t>Wk</w:t>
            </w:r>
            <w:proofErr w:type="spellEnd"/>
            <w:r w:rsidRPr="00EC2E82">
              <w:rPr>
                <w:rFonts w:ascii="Arial" w:hAnsi="Arial" w:cs="Arial"/>
                <w:color w:val="auto"/>
                <w:sz w:val="20"/>
                <w:szCs w:val="20"/>
              </w:rPr>
              <w:t xml:space="preserve"> 32 t/m 36</w:t>
            </w:r>
          </w:p>
        </w:tc>
      </w:tr>
      <w:tr w:rsidR="00C8097C" w:rsidRPr="003B1D70" w:rsidTr="009E73E9">
        <w:trPr>
          <w:trHeight w:val="83"/>
        </w:trPr>
        <w:tc>
          <w:tcPr>
            <w:tcW w:w="3892" w:type="dxa"/>
          </w:tcPr>
          <w:p w:rsidR="002A167C" w:rsidRPr="003B1D70" w:rsidRDefault="002A167C" w:rsidP="00C30F70">
            <w:pPr>
              <w:pStyle w:val="Default"/>
              <w:numPr>
                <w:ilvl w:val="0"/>
                <w:numId w:val="13"/>
              </w:numPr>
              <w:rPr>
                <w:rFonts w:ascii="Arial" w:hAnsi="Arial" w:cs="Arial"/>
                <w:color w:val="auto"/>
                <w:sz w:val="20"/>
                <w:szCs w:val="20"/>
              </w:rPr>
            </w:pPr>
            <w:r w:rsidRPr="003B1D70">
              <w:rPr>
                <w:rFonts w:ascii="Arial" w:hAnsi="Arial" w:cs="Arial"/>
                <w:color w:val="auto"/>
                <w:sz w:val="20"/>
                <w:szCs w:val="20"/>
              </w:rPr>
              <w:t>Indienen deelname met beantwoording schriftelijke vragen</w:t>
            </w:r>
            <w:r w:rsidR="00B50CD5">
              <w:rPr>
                <w:rFonts w:ascii="Arial" w:hAnsi="Arial" w:cs="Arial"/>
                <w:color w:val="auto"/>
                <w:sz w:val="20"/>
                <w:szCs w:val="20"/>
              </w:rPr>
              <w:t>*</w:t>
            </w:r>
          </w:p>
          <w:p w:rsidR="00271F21" w:rsidRPr="003B1D70" w:rsidRDefault="004F0334" w:rsidP="000D7222">
            <w:pPr>
              <w:pStyle w:val="Default"/>
              <w:numPr>
                <w:ilvl w:val="0"/>
                <w:numId w:val="13"/>
              </w:numPr>
              <w:rPr>
                <w:rFonts w:ascii="Arial" w:hAnsi="Arial" w:cs="Arial"/>
                <w:color w:val="auto"/>
                <w:sz w:val="20"/>
                <w:szCs w:val="20"/>
              </w:rPr>
            </w:pPr>
            <w:r w:rsidRPr="003B1D70">
              <w:rPr>
                <w:rFonts w:ascii="Arial" w:hAnsi="Arial" w:cs="Arial"/>
                <w:color w:val="auto"/>
                <w:sz w:val="20"/>
                <w:szCs w:val="20"/>
              </w:rPr>
              <w:t xml:space="preserve">Plenair </w:t>
            </w:r>
            <w:r w:rsidR="002A167C" w:rsidRPr="003B1D70">
              <w:rPr>
                <w:rFonts w:ascii="Arial" w:hAnsi="Arial" w:cs="Arial"/>
                <w:color w:val="auto"/>
                <w:sz w:val="20"/>
                <w:szCs w:val="20"/>
              </w:rPr>
              <w:t>b</w:t>
            </w:r>
            <w:r w:rsidR="008C4A6A" w:rsidRPr="003B1D70">
              <w:rPr>
                <w:rFonts w:ascii="Arial" w:hAnsi="Arial" w:cs="Arial"/>
                <w:color w:val="auto"/>
                <w:sz w:val="20"/>
                <w:szCs w:val="20"/>
              </w:rPr>
              <w:t>espreken/presenteren oplossingsrichtingen aan de hand van de</w:t>
            </w:r>
            <w:r w:rsidR="00271F21" w:rsidRPr="003B1D70">
              <w:rPr>
                <w:rFonts w:ascii="Arial" w:hAnsi="Arial" w:cs="Arial"/>
                <w:color w:val="auto"/>
                <w:sz w:val="20"/>
                <w:szCs w:val="20"/>
              </w:rPr>
              <w:t xml:space="preserve"> vragen</w:t>
            </w:r>
            <w:r w:rsidR="000D7222">
              <w:rPr>
                <w:rFonts w:ascii="Arial" w:hAnsi="Arial" w:cs="Arial"/>
                <w:color w:val="auto"/>
                <w:sz w:val="20"/>
                <w:szCs w:val="20"/>
              </w:rPr>
              <w:t>. eventueel</w:t>
            </w:r>
            <w:r w:rsidR="000D7222" w:rsidRPr="003B1D70">
              <w:rPr>
                <w:rFonts w:ascii="Arial" w:hAnsi="Arial" w:cs="Arial"/>
                <w:color w:val="auto"/>
                <w:sz w:val="20"/>
                <w:szCs w:val="20"/>
              </w:rPr>
              <w:t xml:space="preserve"> aanwijzing ter plaatse</w:t>
            </w:r>
            <w:r w:rsidR="000D7222">
              <w:rPr>
                <w:rFonts w:ascii="Arial" w:hAnsi="Arial" w:cs="Arial"/>
                <w:color w:val="auto"/>
                <w:sz w:val="20"/>
                <w:szCs w:val="20"/>
              </w:rPr>
              <w:t xml:space="preserve"> na 12.00 uur</w:t>
            </w:r>
            <w:r w:rsidR="00271F21" w:rsidRPr="003B1D70">
              <w:rPr>
                <w:rFonts w:ascii="Arial" w:hAnsi="Arial" w:cs="Arial"/>
                <w:color w:val="auto"/>
                <w:sz w:val="20"/>
                <w:szCs w:val="20"/>
              </w:rPr>
              <w:t xml:space="preserve"> </w:t>
            </w:r>
          </w:p>
        </w:tc>
        <w:tc>
          <w:tcPr>
            <w:tcW w:w="3892" w:type="dxa"/>
          </w:tcPr>
          <w:p w:rsidR="002A167C" w:rsidRPr="00EC2E82" w:rsidRDefault="002200F1" w:rsidP="005E5870">
            <w:pPr>
              <w:pStyle w:val="Default"/>
              <w:rPr>
                <w:rFonts w:ascii="Arial" w:hAnsi="Arial" w:cs="Arial"/>
                <w:color w:val="auto"/>
                <w:sz w:val="20"/>
                <w:szCs w:val="20"/>
              </w:rPr>
            </w:pPr>
            <w:proofErr w:type="spellStart"/>
            <w:r w:rsidRPr="00EC2E82">
              <w:rPr>
                <w:rFonts w:ascii="Arial" w:hAnsi="Arial" w:cs="Arial"/>
                <w:color w:val="auto"/>
                <w:sz w:val="20"/>
                <w:szCs w:val="20"/>
              </w:rPr>
              <w:t>Wk</w:t>
            </w:r>
            <w:proofErr w:type="spellEnd"/>
            <w:r w:rsidRPr="00EC2E82">
              <w:rPr>
                <w:rFonts w:ascii="Arial" w:hAnsi="Arial" w:cs="Arial"/>
                <w:color w:val="auto"/>
                <w:sz w:val="20"/>
                <w:szCs w:val="20"/>
              </w:rPr>
              <w:t xml:space="preserve"> 37 </w:t>
            </w:r>
          </w:p>
          <w:p w:rsidR="002A167C" w:rsidRPr="00EC2E82" w:rsidRDefault="00EC2E82" w:rsidP="005E5870">
            <w:pPr>
              <w:pStyle w:val="Default"/>
              <w:rPr>
                <w:rFonts w:ascii="Arial" w:hAnsi="Arial" w:cs="Arial"/>
                <w:color w:val="auto"/>
                <w:sz w:val="20"/>
                <w:szCs w:val="20"/>
              </w:rPr>
            </w:pPr>
            <w:r w:rsidRPr="00EC2E82">
              <w:rPr>
                <w:rFonts w:ascii="Arial" w:hAnsi="Arial" w:cs="Arial"/>
                <w:color w:val="auto"/>
                <w:sz w:val="20"/>
                <w:szCs w:val="20"/>
              </w:rPr>
              <w:t>d.d.11-09-2013</w:t>
            </w:r>
          </w:p>
          <w:p w:rsidR="002A167C" w:rsidRPr="00EC2E82" w:rsidRDefault="002A167C" w:rsidP="00C8097C">
            <w:pPr>
              <w:pStyle w:val="Default"/>
              <w:rPr>
                <w:rFonts w:ascii="Arial" w:hAnsi="Arial" w:cs="Arial"/>
                <w:color w:val="auto"/>
                <w:sz w:val="20"/>
                <w:szCs w:val="20"/>
              </w:rPr>
            </w:pPr>
          </w:p>
          <w:p w:rsidR="000D7222" w:rsidRPr="00EC2E82" w:rsidRDefault="002200F1" w:rsidP="000D7222">
            <w:pPr>
              <w:pStyle w:val="Default"/>
              <w:rPr>
                <w:rFonts w:ascii="Arial" w:hAnsi="Arial" w:cs="Arial"/>
                <w:color w:val="auto"/>
                <w:sz w:val="20"/>
                <w:szCs w:val="20"/>
              </w:rPr>
            </w:pPr>
            <w:proofErr w:type="spellStart"/>
            <w:r w:rsidRPr="00EC2E82">
              <w:rPr>
                <w:rFonts w:ascii="Arial" w:hAnsi="Arial" w:cs="Arial"/>
                <w:color w:val="auto"/>
                <w:sz w:val="20"/>
                <w:szCs w:val="20"/>
              </w:rPr>
              <w:t>Wk</w:t>
            </w:r>
            <w:proofErr w:type="spellEnd"/>
            <w:r w:rsidRPr="00EC2E82">
              <w:rPr>
                <w:rFonts w:ascii="Arial" w:hAnsi="Arial" w:cs="Arial"/>
                <w:color w:val="auto"/>
                <w:sz w:val="20"/>
                <w:szCs w:val="20"/>
              </w:rPr>
              <w:t xml:space="preserve"> 38 </w:t>
            </w:r>
          </w:p>
          <w:p w:rsidR="00271F21" w:rsidRPr="00EC2E82" w:rsidRDefault="00EC2E82" w:rsidP="000D7222">
            <w:pPr>
              <w:pStyle w:val="Default"/>
              <w:rPr>
                <w:rFonts w:ascii="Arial" w:hAnsi="Arial" w:cs="Arial"/>
                <w:color w:val="auto"/>
                <w:sz w:val="20"/>
                <w:szCs w:val="20"/>
              </w:rPr>
            </w:pPr>
            <w:r w:rsidRPr="00EC2E82">
              <w:rPr>
                <w:rFonts w:ascii="Arial" w:hAnsi="Arial" w:cs="Arial"/>
                <w:color w:val="auto"/>
                <w:sz w:val="20"/>
                <w:szCs w:val="20"/>
              </w:rPr>
              <w:t>d.d.</w:t>
            </w:r>
            <w:r w:rsidR="000D7222" w:rsidRPr="00EC2E82">
              <w:rPr>
                <w:rFonts w:ascii="Arial" w:hAnsi="Arial" w:cs="Arial"/>
                <w:color w:val="auto"/>
                <w:sz w:val="20"/>
                <w:szCs w:val="20"/>
              </w:rPr>
              <w:t>18-09-2013</w:t>
            </w:r>
          </w:p>
          <w:p w:rsidR="000D7222" w:rsidRPr="00EC2E82" w:rsidRDefault="000D7222" w:rsidP="000D7222">
            <w:pPr>
              <w:pStyle w:val="Default"/>
              <w:rPr>
                <w:rFonts w:ascii="Arial" w:hAnsi="Arial" w:cs="Arial"/>
                <w:color w:val="auto"/>
                <w:sz w:val="20"/>
                <w:szCs w:val="20"/>
              </w:rPr>
            </w:pPr>
            <w:r w:rsidRPr="00EC2E82">
              <w:rPr>
                <w:rFonts w:ascii="Arial" w:hAnsi="Arial" w:cs="Arial"/>
                <w:color w:val="auto"/>
                <w:sz w:val="20"/>
                <w:szCs w:val="20"/>
              </w:rPr>
              <w:t>10.00-12.00</w:t>
            </w:r>
            <w:r w:rsidR="00EC2E82" w:rsidRPr="00EC2E82">
              <w:rPr>
                <w:rFonts w:ascii="Arial" w:hAnsi="Arial" w:cs="Arial"/>
                <w:color w:val="auto"/>
                <w:sz w:val="20"/>
                <w:szCs w:val="20"/>
              </w:rPr>
              <w:t xml:space="preserve"> uur</w:t>
            </w:r>
          </w:p>
        </w:tc>
      </w:tr>
      <w:tr w:rsidR="00C8097C" w:rsidRPr="003B1D70" w:rsidTr="009E73E9">
        <w:trPr>
          <w:trHeight w:val="83"/>
        </w:trPr>
        <w:tc>
          <w:tcPr>
            <w:tcW w:w="3892" w:type="dxa"/>
          </w:tcPr>
          <w:p w:rsidR="002200F1" w:rsidRPr="003B1D70" w:rsidRDefault="002200F1" w:rsidP="00C30F70">
            <w:pPr>
              <w:pStyle w:val="Default"/>
              <w:numPr>
                <w:ilvl w:val="0"/>
                <w:numId w:val="13"/>
              </w:numPr>
              <w:rPr>
                <w:rFonts w:ascii="Arial" w:hAnsi="Arial" w:cs="Arial"/>
                <w:color w:val="auto"/>
                <w:sz w:val="20"/>
                <w:szCs w:val="20"/>
              </w:rPr>
            </w:pPr>
            <w:r w:rsidRPr="003B1D70">
              <w:rPr>
                <w:rFonts w:ascii="Arial" w:hAnsi="Arial" w:cs="Arial"/>
                <w:color w:val="auto"/>
                <w:sz w:val="20"/>
                <w:szCs w:val="20"/>
              </w:rPr>
              <w:t>Eventueel verduidelijkende gesprekken individueel</w:t>
            </w:r>
          </w:p>
          <w:p w:rsidR="0043524D" w:rsidRPr="003B1D70" w:rsidRDefault="0043524D" w:rsidP="00C30F70">
            <w:pPr>
              <w:pStyle w:val="Default"/>
              <w:numPr>
                <w:ilvl w:val="0"/>
                <w:numId w:val="13"/>
              </w:numPr>
              <w:rPr>
                <w:rFonts w:ascii="Arial" w:hAnsi="Arial" w:cs="Arial"/>
                <w:color w:val="auto"/>
                <w:sz w:val="20"/>
                <w:szCs w:val="20"/>
              </w:rPr>
            </w:pPr>
            <w:r w:rsidRPr="003B1D70">
              <w:rPr>
                <w:rFonts w:ascii="Arial" w:hAnsi="Arial" w:cs="Arial"/>
                <w:color w:val="auto"/>
                <w:sz w:val="20"/>
                <w:szCs w:val="20"/>
              </w:rPr>
              <w:t>Verwerken beantwoording vragen (Geanonimiseerd)</w:t>
            </w:r>
          </w:p>
        </w:tc>
        <w:tc>
          <w:tcPr>
            <w:tcW w:w="3892" w:type="dxa"/>
          </w:tcPr>
          <w:p w:rsidR="002200F1" w:rsidRPr="00EC2E82" w:rsidRDefault="002200F1" w:rsidP="005E5870">
            <w:pPr>
              <w:pStyle w:val="Default"/>
              <w:rPr>
                <w:rFonts w:ascii="Arial" w:hAnsi="Arial" w:cs="Arial"/>
                <w:color w:val="auto"/>
                <w:sz w:val="20"/>
                <w:szCs w:val="20"/>
              </w:rPr>
            </w:pPr>
            <w:proofErr w:type="spellStart"/>
            <w:r w:rsidRPr="00EC2E82">
              <w:rPr>
                <w:rFonts w:ascii="Arial" w:hAnsi="Arial" w:cs="Arial"/>
                <w:color w:val="auto"/>
                <w:sz w:val="20"/>
                <w:szCs w:val="20"/>
              </w:rPr>
              <w:t>Wk</w:t>
            </w:r>
            <w:proofErr w:type="spellEnd"/>
            <w:r w:rsidRPr="00EC2E82">
              <w:rPr>
                <w:rFonts w:ascii="Arial" w:hAnsi="Arial" w:cs="Arial"/>
                <w:color w:val="auto"/>
                <w:sz w:val="20"/>
                <w:szCs w:val="20"/>
              </w:rPr>
              <w:t xml:space="preserve"> 39</w:t>
            </w:r>
            <w:r w:rsidR="000F661A" w:rsidRPr="00EC2E82">
              <w:rPr>
                <w:rFonts w:ascii="Arial" w:hAnsi="Arial" w:cs="Arial"/>
                <w:color w:val="auto"/>
                <w:sz w:val="20"/>
                <w:szCs w:val="20"/>
              </w:rPr>
              <w:t>/40</w:t>
            </w:r>
          </w:p>
          <w:p w:rsidR="002200F1" w:rsidRPr="00EC2E82" w:rsidRDefault="002200F1" w:rsidP="005E5870">
            <w:pPr>
              <w:pStyle w:val="Default"/>
              <w:rPr>
                <w:rFonts w:ascii="Arial" w:hAnsi="Arial" w:cs="Arial"/>
                <w:color w:val="auto"/>
                <w:sz w:val="20"/>
                <w:szCs w:val="20"/>
              </w:rPr>
            </w:pPr>
          </w:p>
          <w:p w:rsidR="00271F21" w:rsidRPr="00EC2E82" w:rsidRDefault="002200F1" w:rsidP="000F661A">
            <w:pPr>
              <w:pStyle w:val="Default"/>
              <w:rPr>
                <w:rFonts w:ascii="Arial" w:hAnsi="Arial" w:cs="Arial"/>
                <w:color w:val="auto"/>
                <w:sz w:val="20"/>
                <w:szCs w:val="20"/>
              </w:rPr>
            </w:pPr>
            <w:r w:rsidRPr="00EC2E82">
              <w:rPr>
                <w:rFonts w:ascii="Arial" w:hAnsi="Arial" w:cs="Arial"/>
                <w:color w:val="auto"/>
                <w:sz w:val="20"/>
                <w:szCs w:val="20"/>
              </w:rPr>
              <w:t>Wk.</w:t>
            </w:r>
            <w:r w:rsidR="0043524D" w:rsidRPr="00EC2E82">
              <w:rPr>
                <w:rFonts w:ascii="Arial" w:hAnsi="Arial" w:cs="Arial"/>
                <w:color w:val="auto"/>
                <w:sz w:val="20"/>
                <w:szCs w:val="20"/>
              </w:rPr>
              <w:t>4</w:t>
            </w:r>
            <w:r w:rsidR="000F661A" w:rsidRPr="00EC2E82">
              <w:rPr>
                <w:rFonts w:ascii="Arial" w:hAnsi="Arial" w:cs="Arial"/>
                <w:color w:val="auto"/>
                <w:sz w:val="20"/>
                <w:szCs w:val="20"/>
              </w:rPr>
              <w:t>1</w:t>
            </w:r>
            <w:r w:rsidR="0043524D" w:rsidRPr="00EC2E82">
              <w:rPr>
                <w:rFonts w:ascii="Arial" w:hAnsi="Arial" w:cs="Arial"/>
                <w:color w:val="auto"/>
                <w:sz w:val="20"/>
                <w:szCs w:val="20"/>
              </w:rPr>
              <w:t xml:space="preserve"> </w:t>
            </w:r>
          </w:p>
        </w:tc>
      </w:tr>
      <w:tr w:rsidR="00C8097C" w:rsidRPr="003B1D70" w:rsidTr="009E73E9">
        <w:trPr>
          <w:trHeight w:val="82"/>
        </w:trPr>
        <w:tc>
          <w:tcPr>
            <w:tcW w:w="3892" w:type="dxa"/>
          </w:tcPr>
          <w:p w:rsidR="00406D4C" w:rsidRPr="003B1D70" w:rsidRDefault="002200F1" w:rsidP="00C30F70">
            <w:pPr>
              <w:pStyle w:val="Default"/>
              <w:numPr>
                <w:ilvl w:val="0"/>
                <w:numId w:val="13"/>
              </w:numPr>
              <w:rPr>
                <w:rFonts w:ascii="Arial" w:hAnsi="Arial" w:cs="Arial"/>
                <w:color w:val="auto"/>
                <w:sz w:val="20"/>
                <w:szCs w:val="20"/>
              </w:rPr>
            </w:pPr>
            <w:r w:rsidRPr="003B1D70">
              <w:rPr>
                <w:rFonts w:ascii="Arial" w:hAnsi="Arial" w:cs="Arial"/>
                <w:bCs/>
                <w:color w:val="auto"/>
                <w:sz w:val="20"/>
                <w:szCs w:val="20"/>
              </w:rPr>
              <w:t xml:space="preserve">Marktconsultatie </w:t>
            </w:r>
            <w:r w:rsidR="00406D4C" w:rsidRPr="003B1D70">
              <w:rPr>
                <w:rFonts w:ascii="Arial" w:hAnsi="Arial" w:cs="Arial"/>
                <w:bCs/>
                <w:color w:val="auto"/>
                <w:sz w:val="20"/>
                <w:szCs w:val="20"/>
              </w:rPr>
              <w:t>en keuzes voorleggen aan gemeenteraad</w:t>
            </w:r>
            <w:r w:rsidRPr="003B1D70">
              <w:rPr>
                <w:rFonts w:ascii="Arial" w:hAnsi="Arial" w:cs="Arial"/>
                <w:bCs/>
                <w:color w:val="auto"/>
                <w:sz w:val="20"/>
                <w:szCs w:val="20"/>
              </w:rPr>
              <w:t xml:space="preserve"> incl. besluitvorming </w:t>
            </w:r>
          </w:p>
          <w:p w:rsidR="00406D4C" w:rsidRPr="003B1D70" w:rsidRDefault="00406D4C" w:rsidP="00C30F70">
            <w:pPr>
              <w:pStyle w:val="Default"/>
              <w:numPr>
                <w:ilvl w:val="0"/>
                <w:numId w:val="13"/>
              </w:numPr>
              <w:rPr>
                <w:rFonts w:ascii="Arial" w:hAnsi="Arial" w:cs="Arial"/>
                <w:color w:val="auto"/>
                <w:sz w:val="20"/>
                <w:szCs w:val="20"/>
              </w:rPr>
            </w:pPr>
            <w:r w:rsidRPr="003B1D70">
              <w:rPr>
                <w:rFonts w:ascii="Arial" w:hAnsi="Arial" w:cs="Arial"/>
                <w:bCs/>
                <w:color w:val="auto"/>
                <w:sz w:val="20"/>
                <w:szCs w:val="20"/>
              </w:rPr>
              <w:t>Opstellen aanbestedingsdocument</w:t>
            </w:r>
          </w:p>
          <w:p w:rsidR="00271F21" w:rsidRPr="003B1D70" w:rsidRDefault="00406D4C" w:rsidP="00C30F70">
            <w:pPr>
              <w:pStyle w:val="Default"/>
              <w:numPr>
                <w:ilvl w:val="0"/>
                <w:numId w:val="13"/>
              </w:numPr>
              <w:rPr>
                <w:rFonts w:ascii="Arial" w:hAnsi="Arial" w:cs="Arial"/>
                <w:color w:val="auto"/>
                <w:sz w:val="20"/>
                <w:szCs w:val="20"/>
              </w:rPr>
            </w:pPr>
            <w:r w:rsidRPr="003B1D70">
              <w:rPr>
                <w:rFonts w:ascii="Arial" w:hAnsi="Arial" w:cs="Arial"/>
                <w:bCs/>
                <w:color w:val="auto"/>
                <w:sz w:val="20"/>
                <w:szCs w:val="20"/>
              </w:rPr>
              <w:t>Aanbesteding</w:t>
            </w:r>
            <w:r w:rsidR="00271F21" w:rsidRPr="003B1D70">
              <w:rPr>
                <w:rFonts w:ascii="Arial" w:hAnsi="Arial" w:cs="Arial"/>
                <w:bCs/>
                <w:color w:val="auto"/>
                <w:sz w:val="20"/>
                <w:szCs w:val="20"/>
              </w:rPr>
              <w:t xml:space="preserve"> </w:t>
            </w:r>
          </w:p>
        </w:tc>
        <w:tc>
          <w:tcPr>
            <w:tcW w:w="3892" w:type="dxa"/>
          </w:tcPr>
          <w:p w:rsidR="000F661A" w:rsidRPr="00EC2E82" w:rsidRDefault="00EC2E82" w:rsidP="005E5870">
            <w:pPr>
              <w:pStyle w:val="Default"/>
              <w:rPr>
                <w:rFonts w:ascii="Arial" w:hAnsi="Arial" w:cs="Arial"/>
                <w:color w:val="auto"/>
                <w:sz w:val="20"/>
                <w:szCs w:val="20"/>
              </w:rPr>
            </w:pPr>
            <w:proofErr w:type="spellStart"/>
            <w:r w:rsidRPr="00EC2E82">
              <w:rPr>
                <w:rFonts w:ascii="Arial" w:hAnsi="Arial" w:cs="Arial"/>
                <w:color w:val="auto"/>
                <w:sz w:val="20"/>
                <w:szCs w:val="20"/>
              </w:rPr>
              <w:t>Wk</w:t>
            </w:r>
            <w:proofErr w:type="spellEnd"/>
            <w:r w:rsidRPr="00EC2E82">
              <w:rPr>
                <w:rFonts w:ascii="Arial" w:hAnsi="Arial" w:cs="Arial"/>
                <w:color w:val="auto"/>
                <w:sz w:val="20"/>
                <w:szCs w:val="20"/>
              </w:rPr>
              <w:t xml:space="preserve"> </w:t>
            </w:r>
            <w:r w:rsidR="0043524D" w:rsidRPr="00EC2E82">
              <w:rPr>
                <w:rFonts w:ascii="Arial" w:hAnsi="Arial" w:cs="Arial"/>
                <w:color w:val="auto"/>
                <w:sz w:val="20"/>
                <w:szCs w:val="20"/>
              </w:rPr>
              <w:t>4</w:t>
            </w:r>
            <w:r w:rsidR="000F661A" w:rsidRPr="00EC2E82">
              <w:rPr>
                <w:rFonts w:ascii="Arial" w:hAnsi="Arial" w:cs="Arial"/>
                <w:color w:val="auto"/>
                <w:sz w:val="20"/>
                <w:szCs w:val="20"/>
              </w:rPr>
              <w:t>2</w:t>
            </w:r>
            <w:r w:rsidR="0043524D" w:rsidRPr="00EC2E82">
              <w:rPr>
                <w:rFonts w:ascii="Arial" w:hAnsi="Arial" w:cs="Arial"/>
                <w:color w:val="auto"/>
                <w:sz w:val="20"/>
                <w:szCs w:val="20"/>
              </w:rPr>
              <w:t xml:space="preserve"> t/m 49 </w:t>
            </w:r>
          </w:p>
          <w:p w:rsidR="000F661A" w:rsidRPr="00EC2E82" w:rsidRDefault="000F661A" w:rsidP="005E5870">
            <w:pPr>
              <w:pStyle w:val="Default"/>
              <w:rPr>
                <w:rFonts w:ascii="Arial" w:hAnsi="Arial" w:cs="Arial"/>
                <w:color w:val="auto"/>
                <w:sz w:val="20"/>
                <w:szCs w:val="20"/>
              </w:rPr>
            </w:pPr>
          </w:p>
          <w:p w:rsidR="000F661A" w:rsidRPr="00EC2E82" w:rsidRDefault="000F661A" w:rsidP="005E5870">
            <w:pPr>
              <w:pStyle w:val="Default"/>
              <w:rPr>
                <w:rFonts w:ascii="Arial" w:hAnsi="Arial" w:cs="Arial"/>
                <w:color w:val="auto"/>
                <w:sz w:val="20"/>
                <w:szCs w:val="20"/>
              </w:rPr>
            </w:pPr>
          </w:p>
          <w:p w:rsidR="00406D4C" w:rsidRPr="00EC2E82" w:rsidRDefault="00EC2E82" w:rsidP="005E5870">
            <w:pPr>
              <w:pStyle w:val="Default"/>
              <w:rPr>
                <w:rFonts w:ascii="Arial" w:hAnsi="Arial" w:cs="Arial"/>
                <w:color w:val="auto"/>
                <w:sz w:val="20"/>
                <w:szCs w:val="20"/>
              </w:rPr>
            </w:pPr>
            <w:r w:rsidRPr="00EC2E82">
              <w:rPr>
                <w:rFonts w:ascii="Arial" w:hAnsi="Arial" w:cs="Arial"/>
                <w:color w:val="auto"/>
                <w:sz w:val="20"/>
                <w:szCs w:val="20"/>
              </w:rPr>
              <w:t xml:space="preserve">d.d. </w:t>
            </w:r>
            <w:r w:rsidR="000F661A" w:rsidRPr="00EC2E82">
              <w:rPr>
                <w:rFonts w:ascii="Arial" w:hAnsi="Arial" w:cs="Arial"/>
                <w:color w:val="auto"/>
                <w:sz w:val="20"/>
                <w:szCs w:val="20"/>
              </w:rPr>
              <w:t>04-12-2013</w:t>
            </w:r>
            <w:r w:rsidR="00406D4C" w:rsidRPr="00EC2E82">
              <w:rPr>
                <w:rFonts w:ascii="Arial" w:hAnsi="Arial" w:cs="Arial"/>
                <w:color w:val="auto"/>
                <w:sz w:val="20"/>
                <w:szCs w:val="20"/>
              </w:rPr>
              <w:t xml:space="preserve"> </w:t>
            </w:r>
          </w:p>
          <w:p w:rsidR="00FB167B" w:rsidRPr="00EC2E82" w:rsidRDefault="000F661A" w:rsidP="005E5870">
            <w:pPr>
              <w:pStyle w:val="Default"/>
              <w:rPr>
                <w:rFonts w:ascii="Arial" w:hAnsi="Arial" w:cs="Arial"/>
                <w:color w:val="auto"/>
                <w:sz w:val="20"/>
                <w:szCs w:val="20"/>
              </w:rPr>
            </w:pPr>
            <w:proofErr w:type="spellStart"/>
            <w:r w:rsidRPr="00EC2E82">
              <w:rPr>
                <w:rFonts w:ascii="Arial" w:hAnsi="Arial" w:cs="Arial"/>
                <w:color w:val="auto"/>
                <w:sz w:val="20"/>
                <w:szCs w:val="20"/>
              </w:rPr>
              <w:t>Wk</w:t>
            </w:r>
            <w:proofErr w:type="spellEnd"/>
            <w:r w:rsidRPr="00EC2E82">
              <w:rPr>
                <w:rFonts w:ascii="Arial" w:hAnsi="Arial" w:cs="Arial"/>
                <w:color w:val="auto"/>
                <w:sz w:val="20"/>
                <w:szCs w:val="20"/>
              </w:rPr>
              <w:t xml:space="preserve"> </w:t>
            </w:r>
            <w:r w:rsidR="00FB167B" w:rsidRPr="00EC2E82">
              <w:rPr>
                <w:rFonts w:ascii="Arial" w:hAnsi="Arial" w:cs="Arial"/>
                <w:color w:val="auto"/>
                <w:sz w:val="20"/>
                <w:szCs w:val="20"/>
              </w:rPr>
              <w:t xml:space="preserve">50  t/m </w:t>
            </w:r>
            <w:proofErr w:type="spellStart"/>
            <w:r w:rsidRPr="00EC2E82">
              <w:rPr>
                <w:rFonts w:ascii="Arial" w:hAnsi="Arial" w:cs="Arial"/>
                <w:color w:val="auto"/>
                <w:sz w:val="20"/>
                <w:szCs w:val="20"/>
              </w:rPr>
              <w:t>Wk</w:t>
            </w:r>
            <w:proofErr w:type="spellEnd"/>
            <w:r w:rsidRPr="00EC2E82">
              <w:rPr>
                <w:rFonts w:ascii="Arial" w:hAnsi="Arial" w:cs="Arial"/>
                <w:color w:val="auto"/>
                <w:sz w:val="20"/>
                <w:szCs w:val="20"/>
              </w:rPr>
              <w:t xml:space="preserve"> </w:t>
            </w:r>
            <w:r w:rsidR="00EC2E82" w:rsidRPr="00EC2E82">
              <w:rPr>
                <w:rFonts w:ascii="Arial" w:hAnsi="Arial" w:cs="Arial"/>
                <w:color w:val="auto"/>
                <w:sz w:val="20"/>
                <w:szCs w:val="20"/>
              </w:rPr>
              <w:t>8</w:t>
            </w:r>
          </w:p>
          <w:p w:rsidR="00895DA8" w:rsidRPr="00EC2E82" w:rsidRDefault="00895DA8" w:rsidP="005E5870">
            <w:pPr>
              <w:pStyle w:val="Default"/>
              <w:rPr>
                <w:rFonts w:ascii="Arial" w:hAnsi="Arial" w:cs="Arial"/>
                <w:color w:val="auto"/>
                <w:sz w:val="20"/>
                <w:szCs w:val="20"/>
              </w:rPr>
            </w:pPr>
          </w:p>
          <w:p w:rsidR="00271F21" w:rsidRPr="00EC2E82" w:rsidRDefault="00EC2E82" w:rsidP="00C8097C">
            <w:pPr>
              <w:pStyle w:val="Default"/>
              <w:rPr>
                <w:rFonts w:ascii="Arial" w:hAnsi="Arial" w:cs="Arial"/>
                <w:color w:val="auto"/>
                <w:sz w:val="20"/>
                <w:szCs w:val="20"/>
              </w:rPr>
            </w:pPr>
            <w:proofErr w:type="spellStart"/>
            <w:r w:rsidRPr="00EC2E82">
              <w:rPr>
                <w:rFonts w:ascii="Arial" w:hAnsi="Arial" w:cs="Arial"/>
                <w:color w:val="auto"/>
                <w:sz w:val="20"/>
                <w:szCs w:val="20"/>
              </w:rPr>
              <w:t>ntb</w:t>
            </w:r>
            <w:proofErr w:type="spellEnd"/>
          </w:p>
        </w:tc>
      </w:tr>
      <w:tr w:rsidR="00C8097C" w:rsidRPr="003B1D70" w:rsidTr="009E73E9">
        <w:trPr>
          <w:trHeight w:val="82"/>
        </w:trPr>
        <w:tc>
          <w:tcPr>
            <w:tcW w:w="3892" w:type="dxa"/>
          </w:tcPr>
          <w:p w:rsidR="00406D4C" w:rsidRPr="003B1D70" w:rsidRDefault="00406D4C" w:rsidP="00B50CD5">
            <w:pPr>
              <w:pStyle w:val="Default"/>
              <w:ind w:left="708"/>
              <w:rPr>
                <w:rFonts w:ascii="Arial" w:hAnsi="Arial" w:cs="Arial"/>
                <w:bCs/>
                <w:color w:val="auto"/>
                <w:sz w:val="20"/>
                <w:szCs w:val="20"/>
              </w:rPr>
            </w:pPr>
          </w:p>
        </w:tc>
        <w:tc>
          <w:tcPr>
            <w:tcW w:w="3892" w:type="dxa"/>
          </w:tcPr>
          <w:p w:rsidR="00406D4C" w:rsidRPr="003B1D70" w:rsidRDefault="00406D4C" w:rsidP="005E5870">
            <w:pPr>
              <w:pStyle w:val="Default"/>
              <w:rPr>
                <w:rFonts w:ascii="Arial" w:hAnsi="Arial" w:cs="Arial"/>
                <w:color w:val="auto"/>
                <w:sz w:val="20"/>
                <w:szCs w:val="20"/>
              </w:rPr>
            </w:pPr>
          </w:p>
        </w:tc>
      </w:tr>
      <w:tr w:rsidR="007C7F57" w:rsidRPr="003B1D70" w:rsidTr="009E73E9">
        <w:trPr>
          <w:trHeight w:val="82"/>
        </w:trPr>
        <w:tc>
          <w:tcPr>
            <w:tcW w:w="3892" w:type="dxa"/>
          </w:tcPr>
          <w:p w:rsidR="00D556DE" w:rsidRDefault="00D556DE" w:rsidP="007C7F57">
            <w:pPr>
              <w:pStyle w:val="Geenafstand"/>
              <w:ind w:left="708"/>
              <w:rPr>
                <w:rFonts w:ascii="Arial" w:hAnsi="Arial" w:cs="Arial"/>
                <w:sz w:val="16"/>
                <w:szCs w:val="16"/>
              </w:rPr>
            </w:pPr>
          </w:p>
          <w:p w:rsidR="007C7F57" w:rsidRPr="00A5447E" w:rsidRDefault="00D556DE" w:rsidP="00A5447E">
            <w:pPr>
              <w:pStyle w:val="Geenafstand"/>
              <w:ind w:left="708"/>
              <w:rPr>
                <w:rFonts w:ascii="Arial" w:hAnsi="Arial" w:cs="Arial"/>
                <w:sz w:val="16"/>
                <w:szCs w:val="16"/>
              </w:rPr>
            </w:pPr>
            <w:r>
              <w:rPr>
                <w:rFonts w:ascii="Arial" w:hAnsi="Arial" w:cs="Arial"/>
                <w:sz w:val="16"/>
                <w:szCs w:val="16"/>
              </w:rPr>
              <w:t>*</w:t>
            </w:r>
            <w:r w:rsidR="007C7F57">
              <w:rPr>
                <w:rFonts w:ascii="Arial" w:hAnsi="Arial" w:cs="Arial"/>
                <w:sz w:val="16"/>
                <w:szCs w:val="16"/>
              </w:rPr>
              <w:t xml:space="preserve">Nb. </w:t>
            </w:r>
            <w:r w:rsidR="007C7F57" w:rsidRPr="007C7F57">
              <w:rPr>
                <w:rFonts w:ascii="Arial" w:hAnsi="Arial" w:cs="Arial"/>
                <w:sz w:val="16"/>
                <w:szCs w:val="16"/>
              </w:rPr>
              <w:t>Een ingediende deelname zonder beantwoording van de vragen wordt niet meege</w:t>
            </w:r>
            <w:r w:rsidR="00A5447E">
              <w:rPr>
                <w:rFonts w:ascii="Arial" w:hAnsi="Arial" w:cs="Arial"/>
                <w:sz w:val="16"/>
                <w:szCs w:val="16"/>
              </w:rPr>
              <w:t>nomen in de verdere uitwerking.</w:t>
            </w:r>
          </w:p>
        </w:tc>
        <w:tc>
          <w:tcPr>
            <w:tcW w:w="3892" w:type="dxa"/>
          </w:tcPr>
          <w:p w:rsidR="007C7F57" w:rsidRPr="003B1D70" w:rsidRDefault="007C7F57" w:rsidP="007C7F57">
            <w:pPr>
              <w:pStyle w:val="Geenafstand"/>
            </w:pPr>
          </w:p>
        </w:tc>
      </w:tr>
    </w:tbl>
    <w:p w:rsidR="00271F21" w:rsidRPr="003B1D70" w:rsidRDefault="00271F21" w:rsidP="00DD70AF">
      <w:pPr>
        <w:pStyle w:val="Kop3"/>
        <w:numPr>
          <w:ilvl w:val="1"/>
          <w:numId w:val="11"/>
        </w:numPr>
        <w:ind w:hanging="585"/>
        <w:rPr>
          <w:rFonts w:ascii="Arial" w:hAnsi="Arial" w:cs="Arial"/>
          <w:color w:val="auto"/>
          <w:sz w:val="20"/>
          <w:szCs w:val="20"/>
        </w:rPr>
      </w:pPr>
      <w:bookmarkStart w:id="10" w:name="_Toc363479863"/>
      <w:r w:rsidRPr="003B1D70">
        <w:rPr>
          <w:rFonts w:ascii="Arial" w:hAnsi="Arial" w:cs="Arial"/>
          <w:color w:val="auto"/>
          <w:sz w:val="20"/>
          <w:szCs w:val="20"/>
        </w:rPr>
        <w:t>Vervolg</w:t>
      </w:r>
      <w:bookmarkEnd w:id="10"/>
      <w:r w:rsidRPr="003B1D70">
        <w:rPr>
          <w:rFonts w:ascii="Arial" w:hAnsi="Arial" w:cs="Arial"/>
          <w:color w:val="auto"/>
          <w:sz w:val="20"/>
          <w:szCs w:val="20"/>
        </w:rPr>
        <w:t xml:space="preserve"> </w:t>
      </w:r>
    </w:p>
    <w:p w:rsidR="00271F21" w:rsidRDefault="00271F21" w:rsidP="00DD70AF">
      <w:pPr>
        <w:pStyle w:val="Default"/>
        <w:ind w:left="567"/>
        <w:rPr>
          <w:rFonts w:ascii="Arial" w:hAnsi="Arial" w:cs="Arial"/>
          <w:color w:val="auto"/>
          <w:sz w:val="20"/>
          <w:szCs w:val="20"/>
        </w:rPr>
      </w:pPr>
      <w:r w:rsidRPr="003B1D70">
        <w:rPr>
          <w:rFonts w:ascii="Arial" w:hAnsi="Arial" w:cs="Arial"/>
          <w:color w:val="auto"/>
          <w:sz w:val="20"/>
          <w:szCs w:val="20"/>
        </w:rPr>
        <w:t xml:space="preserve">Uw tijdig ingezonden reactie zal door een projectteam van </w:t>
      </w:r>
      <w:r w:rsidR="00E715B8" w:rsidRPr="003B1D70">
        <w:rPr>
          <w:rFonts w:ascii="Arial" w:hAnsi="Arial" w:cs="Arial"/>
          <w:color w:val="auto"/>
          <w:sz w:val="20"/>
          <w:szCs w:val="20"/>
        </w:rPr>
        <w:t>R</w:t>
      </w:r>
      <w:r w:rsidR="008200F3">
        <w:rPr>
          <w:rFonts w:ascii="Arial" w:hAnsi="Arial" w:cs="Arial"/>
          <w:color w:val="auto"/>
          <w:sz w:val="20"/>
          <w:szCs w:val="20"/>
        </w:rPr>
        <w:t xml:space="preserve">ecreatieoord </w:t>
      </w:r>
      <w:r w:rsidR="00E715B8" w:rsidRPr="003B1D70">
        <w:rPr>
          <w:rFonts w:ascii="Arial" w:hAnsi="Arial" w:cs="Arial"/>
          <w:color w:val="auto"/>
          <w:sz w:val="20"/>
          <w:szCs w:val="20"/>
        </w:rPr>
        <w:t>E</w:t>
      </w:r>
      <w:r w:rsidR="008200F3">
        <w:rPr>
          <w:rFonts w:ascii="Arial" w:hAnsi="Arial" w:cs="Arial"/>
          <w:color w:val="auto"/>
          <w:sz w:val="20"/>
          <w:szCs w:val="20"/>
        </w:rPr>
        <w:t xml:space="preserve">nkhuizer </w:t>
      </w:r>
      <w:r w:rsidR="00E715B8" w:rsidRPr="003B1D70">
        <w:rPr>
          <w:rFonts w:ascii="Arial" w:hAnsi="Arial" w:cs="Arial"/>
          <w:color w:val="auto"/>
          <w:sz w:val="20"/>
          <w:szCs w:val="20"/>
        </w:rPr>
        <w:t>Z</w:t>
      </w:r>
      <w:r w:rsidR="008200F3">
        <w:rPr>
          <w:rFonts w:ascii="Arial" w:hAnsi="Arial" w:cs="Arial"/>
          <w:color w:val="auto"/>
          <w:sz w:val="20"/>
          <w:szCs w:val="20"/>
        </w:rPr>
        <w:t>and</w:t>
      </w:r>
      <w:r w:rsidR="00E715B8" w:rsidRPr="003B1D70">
        <w:rPr>
          <w:rFonts w:ascii="Arial" w:hAnsi="Arial" w:cs="Arial"/>
          <w:color w:val="auto"/>
          <w:sz w:val="20"/>
          <w:szCs w:val="20"/>
        </w:rPr>
        <w:t xml:space="preserve"> </w:t>
      </w:r>
      <w:r w:rsidRPr="003B1D70">
        <w:rPr>
          <w:rFonts w:ascii="Arial" w:hAnsi="Arial" w:cs="Arial"/>
          <w:color w:val="auto"/>
          <w:sz w:val="20"/>
          <w:szCs w:val="20"/>
        </w:rPr>
        <w:t xml:space="preserve">worden bestudeerd en </w:t>
      </w:r>
      <w:r w:rsidR="00BD72B3" w:rsidRPr="003B1D70">
        <w:rPr>
          <w:rFonts w:ascii="Arial" w:hAnsi="Arial" w:cs="Arial"/>
          <w:color w:val="auto"/>
          <w:sz w:val="20"/>
          <w:szCs w:val="20"/>
        </w:rPr>
        <w:t xml:space="preserve">als basis dienen voor de plenaire bijeenkomst. Hierbij kunnen de plannen van zowel de gemeente als de </w:t>
      </w:r>
      <w:r w:rsidR="00CF61E3" w:rsidRPr="003B1D70">
        <w:rPr>
          <w:rFonts w:ascii="Arial" w:hAnsi="Arial" w:cs="Arial"/>
          <w:color w:val="auto"/>
          <w:sz w:val="20"/>
          <w:szCs w:val="20"/>
        </w:rPr>
        <w:t>geconsulteerde</w:t>
      </w:r>
      <w:r w:rsidR="00CF61E3">
        <w:rPr>
          <w:rFonts w:ascii="Arial" w:hAnsi="Arial" w:cs="Arial"/>
          <w:color w:val="auto"/>
          <w:sz w:val="20"/>
          <w:szCs w:val="20"/>
        </w:rPr>
        <w:t>n</w:t>
      </w:r>
      <w:r w:rsidR="00BD72B3" w:rsidRPr="003B1D70">
        <w:rPr>
          <w:rFonts w:ascii="Arial" w:hAnsi="Arial" w:cs="Arial"/>
          <w:color w:val="auto"/>
          <w:sz w:val="20"/>
          <w:szCs w:val="20"/>
        </w:rPr>
        <w:t xml:space="preserve"> worden gepresenteerd en kunnen vragen</w:t>
      </w:r>
      <w:r w:rsidR="008200F3">
        <w:rPr>
          <w:rFonts w:ascii="Arial" w:hAnsi="Arial" w:cs="Arial"/>
          <w:color w:val="auto"/>
          <w:sz w:val="20"/>
          <w:szCs w:val="20"/>
        </w:rPr>
        <w:t xml:space="preserve"> worden gesteld</w:t>
      </w:r>
      <w:r w:rsidR="00BD72B3" w:rsidRPr="003B1D70">
        <w:rPr>
          <w:rFonts w:ascii="Arial" w:hAnsi="Arial" w:cs="Arial"/>
          <w:color w:val="auto"/>
          <w:sz w:val="20"/>
          <w:szCs w:val="20"/>
        </w:rPr>
        <w:t xml:space="preserve"> en toelichtingen worden gegeven. Indien er naar aanleiding van deze sessie nog verdere vragen zijn kunnen deze later nog bilateraal worden besproken. De uiteindelijke </w:t>
      </w:r>
      <w:r w:rsidR="00E07A4D">
        <w:rPr>
          <w:rFonts w:ascii="Arial" w:hAnsi="Arial" w:cs="Arial"/>
          <w:color w:val="auto"/>
          <w:sz w:val="20"/>
          <w:szCs w:val="20"/>
        </w:rPr>
        <w:t>uitkomsten</w:t>
      </w:r>
      <w:r w:rsidR="00E07A4D" w:rsidRPr="003B1D70">
        <w:rPr>
          <w:rFonts w:ascii="Arial" w:hAnsi="Arial" w:cs="Arial"/>
          <w:color w:val="auto"/>
          <w:sz w:val="20"/>
          <w:szCs w:val="20"/>
        </w:rPr>
        <w:t xml:space="preserve"> </w:t>
      </w:r>
      <w:r w:rsidR="00BD72B3" w:rsidRPr="003B1D70">
        <w:rPr>
          <w:rFonts w:ascii="Arial" w:hAnsi="Arial" w:cs="Arial"/>
          <w:color w:val="auto"/>
          <w:sz w:val="20"/>
          <w:szCs w:val="20"/>
        </w:rPr>
        <w:t xml:space="preserve">van de consultatie </w:t>
      </w:r>
      <w:r w:rsidR="00E07A4D">
        <w:rPr>
          <w:rFonts w:ascii="Arial" w:hAnsi="Arial" w:cs="Arial"/>
          <w:color w:val="auto"/>
          <w:sz w:val="20"/>
          <w:szCs w:val="20"/>
        </w:rPr>
        <w:t>zullen</w:t>
      </w:r>
      <w:r w:rsidR="00E07A4D" w:rsidRPr="003B1D70">
        <w:rPr>
          <w:rFonts w:ascii="Arial" w:hAnsi="Arial" w:cs="Arial"/>
          <w:color w:val="auto"/>
          <w:sz w:val="20"/>
          <w:szCs w:val="20"/>
        </w:rPr>
        <w:t xml:space="preserve"> </w:t>
      </w:r>
      <w:r w:rsidR="00BD72B3" w:rsidRPr="003B1D70">
        <w:rPr>
          <w:rFonts w:ascii="Arial" w:hAnsi="Arial" w:cs="Arial"/>
          <w:color w:val="auto"/>
          <w:sz w:val="20"/>
          <w:szCs w:val="20"/>
        </w:rPr>
        <w:t xml:space="preserve">geanonimiseerd worden verwerkt in een </w:t>
      </w:r>
      <w:r w:rsidR="007C7F57">
        <w:rPr>
          <w:rFonts w:ascii="Arial" w:hAnsi="Arial" w:cs="Arial"/>
          <w:color w:val="auto"/>
          <w:sz w:val="20"/>
          <w:szCs w:val="20"/>
        </w:rPr>
        <w:t>rapportage</w:t>
      </w:r>
      <w:r w:rsidR="00BD72B3" w:rsidRPr="003B1D70">
        <w:rPr>
          <w:rFonts w:ascii="Arial" w:hAnsi="Arial" w:cs="Arial"/>
          <w:color w:val="auto"/>
          <w:sz w:val="20"/>
          <w:szCs w:val="20"/>
        </w:rPr>
        <w:t xml:space="preserve"> welke als bijlage bij de uiteindelijke aanbesteding zal worden gevoegd. De  rapportage</w:t>
      </w:r>
      <w:r w:rsidR="008200F3">
        <w:rPr>
          <w:rFonts w:ascii="Arial" w:hAnsi="Arial" w:cs="Arial"/>
          <w:color w:val="auto"/>
          <w:sz w:val="20"/>
          <w:szCs w:val="20"/>
        </w:rPr>
        <w:t xml:space="preserve"> van de marktconsultatie</w:t>
      </w:r>
      <w:r w:rsidR="00BD72B3" w:rsidRPr="003B1D70">
        <w:rPr>
          <w:rFonts w:ascii="Arial" w:hAnsi="Arial" w:cs="Arial"/>
          <w:color w:val="auto"/>
          <w:sz w:val="20"/>
          <w:szCs w:val="20"/>
        </w:rPr>
        <w:t xml:space="preserve"> </w:t>
      </w:r>
      <w:r w:rsidRPr="003B1D70">
        <w:rPr>
          <w:rFonts w:ascii="Arial" w:hAnsi="Arial" w:cs="Arial"/>
          <w:color w:val="auto"/>
          <w:sz w:val="20"/>
          <w:szCs w:val="20"/>
        </w:rPr>
        <w:t>kan als input voor het programma van eisen worden gebruikt. Uw antwoorden kunnen verder worden gebruikt voor een</w:t>
      </w:r>
      <w:r w:rsidR="00E715B8" w:rsidRPr="003B1D70">
        <w:rPr>
          <w:rFonts w:ascii="Arial" w:hAnsi="Arial" w:cs="Arial"/>
          <w:color w:val="auto"/>
          <w:sz w:val="20"/>
          <w:szCs w:val="20"/>
        </w:rPr>
        <w:t xml:space="preserve"> business case</w:t>
      </w:r>
      <w:r w:rsidR="00BD72B3" w:rsidRPr="003B1D70">
        <w:rPr>
          <w:rFonts w:ascii="Arial" w:hAnsi="Arial" w:cs="Arial"/>
          <w:color w:val="auto"/>
          <w:sz w:val="20"/>
          <w:szCs w:val="20"/>
        </w:rPr>
        <w:t xml:space="preserve"> voor de gemeenteraad</w:t>
      </w:r>
      <w:r w:rsidR="00E715B8" w:rsidRPr="003B1D70">
        <w:rPr>
          <w:rFonts w:ascii="Arial" w:hAnsi="Arial" w:cs="Arial"/>
          <w:color w:val="auto"/>
          <w:sz w:val="20"/>
          <w:szCs w:val="20"/>
        </w:rPr>
        <w:t>. In de</w:t>
      </w:r>
      <w:r w:rsidR="00CF61E3">
        <w:rPr>
          <w:rFonts w:ascii="Arial" w:hAnsi="Arial" w:cs="Arial"/>
          <w:color w:val="auto"/>
          <w:sz w:val="20"/>
          <w:szCs w:val="20"/>
        </w:rPr>
        <w:t xml:space="preserve"> uitwerking zal</w:t>
      </w:r>
      <w:r w:rsidRPr="003B1D70">
        <w:rPr>
          <w:rFonts w:ascii="Arial" w:hAnsi="Arial" w:cs="Arial"/>
          <w:color w:val="auto"/>
          <w:sz w:val="20"/>
          <w:szCs w:val="20"/>
        </w:rPr>
        <w:t xml:space="preserve"> een aantal scenario’s worden beschreven voor het realiseren van de </w:t>
      </w:r>
      <w:r w:rsidR="00BF0A28" w:rsidRPr="003B1D70">
        <w:rPr>
          <w:rFonts w:ascii="Arial" w:hAnsi="Arial" w:cs="Arial"/>
          <w:color w:val="auto"/>
          <w:sz w:val="20"/>
          <w:szCs w:val="20"/>
        </w:rPr>
        <w:t>(her)ontwikkeling</w:t>
      </w:r>
      <w:r w:rsidR="00E715B8" w:rsidRPr="003B1D70">
        <w:rPr>
          <w:rFonts w:ascii="Arial" w:hAnsi="Arial" w:cs="Arial"/>
          <w:color w:val="auto"/>
          <w:sz w:val="20"/>
          <w:szCs w:val="20"/>
        </w:rPr>
        <w:t xml:space="preserve">sopgave </w:t>
      </w:r>
      <w:r w:rsidRPr="003B1D70">
        <w:rPr>
          <w:rFonts w:ascii="Arial" w:hAnsi="Arial" w:cs="Arial"/>
          <w:color w:val="auto"/>
          <w:sz w:val="20"/>
          <w:szCs w:val="20"/>
        </w:rPr>
        <w:t xml:space="preserve">van </w:t>
      </w:r>
      <w:r w:rsidR="00E715B8" w:rsidRPr="003B1D70">
        <w:rPr>
          <w:rFonts w:ascii="Arial" w:hAnsi="Arial" w:cs="Arial"/>
          <w:color w:val="auto"/>
          <w:sz w:val="20"/>
          <w:szCs w:val="20"/>
        </w:rPr>
        <w:t>het recreatiegebied</w:t>
      </w:r>
      <w:r w:rsidRPr="003B1D70">
        <w:rPr>
          <w:rFonts w:ascii="Arial" w:hAnsi="Arial" w:cs="Arial"/>
          <w:color w:val="auto"/>
          <w:sz w:val="20"/>
          <w:szCs w:val="20"/>
        </w:rPr>
        <w:t xml:space="preserve">. </w:t>
      </w:r>
      <w:r w:rsidR="00BD72B3" w:rsidRPr="003B1D70">
        <w:rPr>
          <w:rFonts w:ascii="Arial" w:hAnsi="Arial" w:cs="Arial"/>
          <w:color w:val="auto"/>
          <w:sz w:val="20"/>
          <w:szCs w:val="20"/>
        </w:rPr>
        <w:t xml:space="preserve"> </w:t>
      </w:r>
      <w:r w:rsidRPr="003B1D70">
        <w:rPr>
          <w:rFonts w:ascii="Arial" w:hAnsi="Arial" w:cs="Arial"/>
          <w:color w:val="auto"/>
          <w:sz w:val="20"/>
          <w:szCs w:val="20"/>
        </w:rPr>
        <w:t xml:space="preserve">De </w:t>
      </w:r>
      <w:r w:rsidR="00CF61E3">
        <w:rPr>
          <w:rFonts w:ascii="Arial" w:hAnsi="Arial" w:cs="Arial"/>
          <w:color w:val="auto"/>
          <w:sz w:val="20"/>
          <w:szCs w:val="20"/>
        </w:rPr>
        <w:t>uitwerking</w:t>
      </w:r>
      <w:r w:rsidRPr="003B1D70">
        <w:rPr>
          <w:rFonts w:ascii="Arial" w:hAnsi="Arial" w:cs="Arial"/>
          <w:color w:val="auto"/>
          <w:sz w:val="20"/>
          <w:szCs w:val="20"/>
        </w:rPr>
        <w:t xml:space="preserve"> wordt </w:t>
      </w:r>
      <w:r w:rsidR="00BD72B3" w:rsidRPr="003B1D70">
        <w:rPr>
          <w:rFonts w:ascii="Arial" w:hAnsi="Arial" w:cs="Arial"/>
          <w:color w:val="auto"/>
          <w:sz w:val="20"/>
          <w:szCs w:val="20"/>
        </w:rPr>
        <w:t xml:space="preserve">ter besluitvorming </w:t>
      </w:r>
      <w:r w:rsidRPr="003B1D70">
        <w:rPr>
          <w:rFonts w:ascii="Arial" w:hAnsi="Arial" w:cs="Arial"/>
          <w:color w:val="auto"/>
          <w:sz w:val="20"/>
          <w:szCs w:val="20"/>
        </w:rPr>
        <w:t xml:space="preserve">voorgelegd aan de </w:t>
      </w:r>
      <w:r w:rsidR="00E715B8" w:rsidRPr="003B1D70">
        <w:rPr>
          <w:rFonts w:ascii="Arial" w:hAnsi="Arial" w:cs="Arial"/>
          <w:color w:val="auto"/>
          <w:sz w:val="20"/>
          <w:szCs w:val="20"/>
        </w:rPr>
        <w:t>gemeenteraad van Enkhuizen</w:t>
      </w:r>
      <w:r w:rsidRPr="003B1D70">
        <w:rPr>
          <w:rFonts w:ascii="Arial" w:hAnsi="Arial" w:cs="Arial"/>
          <w:color w:val="auto"/>
          <w:sz w:val="20"/>
          <w:szCs w:val="20"/>
        </w:rPr>
        <w:t xml:space="preserve">. Op basis van de </w:t>
      </w:r>
      <w:r w:rsidR="00E715B8" w:rsidRPr="003B1D70">
        <w:rPr>
          <w:rFonts w:ascii="Arial" w:hAnsi="Arial" w:cs="Arial"/>
          <w:color w:val="auto"/>
          <w:sz w:val="20"/>
          <w:szCs w:val="20"/>
        </w:rPr>
        <w:t>uitspraak van de</w:t>
      </w:r>
      <w:r w:rsidR="00BD72B3" w:rsidRPr="003B1D70">
        <w:rPr>
          <w:rFonts w:ascii="Arial" w:hAnsi="Arial" w:cs="Arial"/>
          <w:color w:val="auto"/>
          <w:sz w:val="20"/>
          <w:szCs w:val="20"/>
        </w:rPr>
        <w:t xml:space="preserve"> gemeente</w:t>
      </w:r>
      <w:r w:rsidR="00E715B8" w:rsidRPr="003B1D70">
        <w:rPr>
          <w:rFonts w:ascii="Arial" w:hAnsi="Arial" w:cs="Arial"/>
          <w:color w:val="auto"/>
          <w:sz w:val="20"/>
          <w:szCs w:val="20"/>
        </w:rPr>
        <w:t>raad</w:t>
      </w:r>
      <w:r w:rsidRPr="003B1D70">
        <w:rPr>
          <w:rFonts w:ascii="Arial" w:hAnsi="Arial" w:cs="Arial"/>
          <w:color w:val="auto"/>
          <w:sz w:val="20"/>
          <w:szCs w:val="20"/>
        </w:rPr>
        <w:t xml:space="preserve"> zal een keuze worden gemaakt voor het te volgen traject. Dan zal ook blijken of een aanbesteding kan worden gestart. </w:t>
      </w:r>
    </w:p>
    <w:p w:rsidR="00271F21" w:rsidRPr="003B1D70" w:rsidRDefault="00271F21" w:rsidP="00DD70AF">
      <w:pPr>
        <w:pStyle w:val="Default"/>
        <w:ind w:left="567"/>
        <w:rPr>
          <w:rFonts w:ascii="Arial" w:hAnsi="Arial" w:cs="Arial"/>
          <w:color w:val="auto"/>
          <w:sz w:val="20"/>
          <w:szCs w:val="20"/>
        </w:rPr>
      </w:pPr>
      <w:r w:rsidRPr="003B1D70">
        <w:rPr>
          <w:rFonts w:ascii="Arial" w:hAnsi="Arial" w:cs="Arial"/>
          <w:color w:val="auto"/>
          <w:sz w:val="20"/>
          <w:szCs w:val="20"/>
        </w:rPr>
        <w:t xml:space="preserve">Over de uitkomst van de </w:t>
      </w:r>
      <w:r w:rsidR="00CF61E3">
        <w:rPr>
          <w:rFonts w:ascii="Arial" w:hAnsi="Arial" w:cs="Arial"/>
          <w:color w:val="auto"/>
          <w:sz w:val="20"/>
          <w:szCs w:val="20"/>
        </w:rPr>
        <w:t>raadsbehandeling</w:t>
      </w:r>
      <w:r w:rsidRPr="003B1D70">
        <w:rPr>
          <w:rFonts w:ascii="Arial" w:hAnsi="Arial" w:cs="Arial"/>
          <w:color w:val="auto"/>
          <w:sz w:val="20"/>
          <w:szCs w:val="20"/>
        </w:rPr>
        <w:t xml:space="preserve"> wordt niet gecorrespondeerd met marktpartijen</w:t>
      </w:r>
      <w:r w:rsidR="006E2987" w:rsidRPr="003B1D70">
        <w:rPr>
          <w:rFonts w:ascii="Arial" w:hAnsi="Arial" w:cs="Arial"/>
          <w:color w:val="auto"/>
          <w:sz w:val="20"/>
          <w:szCs w:val="20"/>
        </w:rPr>
        <w:t>, maar het raadsbesluit is openbaar en kan gedownload worden van de gemeentesite</w:t>
      </w:r>
      <w:r w:rsidR="007C7F57">
        <w:rPr>
          <w:rFonts w:ascii="Arial" w:hAnsi="Arial" w:cs="Arial"/>
          <w:color w:val="auto"/>
          <w:sz w:val="20"/>
          <w:szCs w:val="20"/>
        </w:rPr>
        <w:t xml:space="preserve"> </w:t>
      </w:r>
      <w:r w:rsidR="00EC2E82">
        <w:rPr>
          <w:rFonts w:ascii="Arial" w:hAnsi="Arial" w:cs="Arial"/>
          <w:color w:val="auto"/>
          <w:sz w:val="20"/>
          <w:szCs w:val="20"/>
        </w:rPr>
        <w:t>www.enkhuizen.nl</w:t>
      </w:r>
      <w:r w:rsidR="0044671A">
        <w:rPr>
          <w:rFonts w:ascii="Arial" w:hAnsi="Arial" w:cs="Arial"/>
          <w:color w:val="auto"/>
          <w:sz w:val="20"/>
          <w:szCs w:val="20"/>
        </w:rPr>
        <w:t>.</w:t>
      </w:r>
    </w:p>
    <w:p w:rsidR="00271F21" w:rsidRPr="003B1D70" w:rsidRDefault="00271F21" w:rsidP="00DD70AF">
      <w:pPr>
        <w:pStyle w:val="Default"/>
        <w:ind w:left="567"/>
        <w:rPr>
          <w:rFonts w:ascii="Arial" w:hAnsi="Arial" w:cs="Arial"/>
          <w:color w:val="auto"/>
          <w:sz w:val="20"/>
          <w:szCs w:val="20"/>
        </w:rPr>
      </w:pPr>
      <w:r w:rsidRPr="003B1D70">
        <w:rPr>
          <w:rFonts w:ascii="Arial" w:hAnsi="Arial" w:cs="Arial"/>
          <w:color w:val="auto"/>
          <w:sz w:val="20"/>
          <w:szCs w:val="20"/>
        </w:rPr>
        <w:t xml:space="preserve">Indien </w:t>
      </w:r>
      <w:r w:rsidR="00E715B8" w:rsidRPr="003B1D70">
        <w:rPr>
          <w:rFonts w:ascii="Arial" w:hAnsi="Arial" w:cs="Arial"/>
          <w:color w:val="auto"/>
          <w:sz w:val="20"/>
          <w:szCs w:val="20"/>
        </w:rPr>
        <w:t>de gemeente Enkhuizen</w:t>
      </w:r>
      <w:r w:rsidRPr="003B1D70">
        <w:rPr>
          <w:rFonts w:ascii="Arial" w:hAnsi="Arial" w:cs="Arial"/>
          <w:color w:val="auto"/>
          <w:sz w:val="20"/>
          <w:szCs w:val="20"/>
        </w:rPr>
        <w:t xml:space="preserve"> besluit tot een aanbesteding zal de </w:t>
      </w:r>
      <w:r w:rsidR="007C7F57">
        <w:rPr>
          <w:rFonts w:ascii="Arial" w:hAnsi="Arial" w:cs="Arial"/>
          <w:color w:val="auto"/>
          <w:sz w:val="20"/>
          <w:szCs w:val="20"/>
        </w:rPr>
        <w:t>uit</w:t>
      </w:r>
      <w:r w:rsidRPr="003B1D70">
        <w:rPr>
          <w:rFonts w:ascii="Arial" w:hAnsi="Arial" w:cs="Arial"/>
          <w:color w:val="auto"/>
          <w:sz w:val="20"/>
          <w:szCs w:val="20"/>
        </w:rPr>
        <w:t>vraag te downloaden zijn via www</w:t>
      </w:r>
      <w:r w:rsidR="00406D4C" w:rsidRPr="003B1D70">
        <w:rPr>
          <w:rFonts w:ascii="Arial" w:hAnsi="Arial" w:cs="Arial"/>
          <w:color w:val="auto"/>
          <w:sz w:val="20"/>
          <w:szCs w:val="20"/>
        </w:rPr>
        <w:t>. tendernet</w:t>
      </w:r>
      <w:r w:rsidRPr="003B1D70">
        <w:rPr>
          <w:rFonts w:ascii="Arial" w:hAnsi="Arial" w:cs="Arial"/>
          <w:color w:val="auto"/>
          <w:sz w:val="20"/>
          <w:szCs w:val="20"/>
        </w:rPr>
        <w:t xml:space="preserve">.nl. </w:t>
      </w:r>
    </w:p>
    <w:p w:rsidR="00D556DE" w:rsidRDefault="00271F21" w:rsidP="00DD70AF">
      <w:pPr>
        <w:pStyle w:val="Default"/>
        <w:ind w:left="567"/>
        <w:rPr>
          <w:rFonts w:ascii="Arial" w:hAnsi="Arial" w:cs="Arial"/>
          <w:color w:val="auto"/>
          <w:sz w:val="20"/>
          <w:szCs w:val="20"/>
        </w:rPr>
      </w:pPr>
      <w:r w:rsidRPr="003B1D70">
        <w:rPr>
          <w:rFonts w:ascii="Arial" w:hAnsi="Arial" w:cs="Arial"/>
          <w:color w:val="auto"/>
          <w:sz w:val="20"/>
          <w:szCs w:val="20"/>
        </w:rPr>
        <w:t xml:space="preserve">Met uw bijdrage levert u input voor </w:t>
      </w:r>
      <w:r w:rsidR="00406D4C" w:rsidRPr="003B1D70">
        <w:rPr>
          <w:rFonts w:ascii="Arial" w:hAnsi="Arial" w:cs="Arial"/>
          <w:color w:val="auto"/>
          <w:sz w:val="20"/>
          <w:szCs w:val="20"/>
        </w:rPr>
        <w:t xml:space="preserve">het programma van eisen. </w:t>
      </w:r>
      <w:r w:rsidRPr="003B1D70">
        <w:rPr>
          <w:rFonts w:ascii="Arial" w:hAnsi="Arial" w:cs="Arial"/>
          <w:color w:val="auto"/>
          <w:sz w:val="20"/>
          <w:szCs w:val="20"/>
        </w:rPr>
        <w:t xml:space="preserve"> Bovendien kunt u vormgeven aan de oplossing. </w:t>
      </w:r>
    </w:p>
    <w:p w:rsidR="00271F21" w:rsidRPr="003B1D70" w:rsidRDefault="00D556DE" w:rsidP="00DD70AF">
      <w:pPr>
        <w:pStyle w:val="Kop2"/>
        <w:numPr>
          <w:ilvl w:val="0"/>
          <w:numId w:val="11"/>
        </w:numPr>
        <w:ind w:left="567" w:hanging="567"/>
        <w:rPr>
          <w:rFonts w:ascii="Arial" w:hAnsi="Arial" w:cs="Arial"/>
          <w:color w:val="auto"/>
          <w:sz w:val="20"/>
          <w:szCs w:val="20"/>
        </w:rPr>
      </w:pPr>
      <w:bookmarkStart w:id="11" w:name="_Toc363479864"/>
      <w:r>
        <w:rPr>
          <w:rFonts w:ascii="Arial" w:hAnsi="Arial" w:cs="Arial"/>
          <w:color w:val="auto"/>
          <w:sz w:val="20"/>
          <w:szCs w:val="20"/>
        </w:rPr>
        <w:lastRenderedPageBreak/>
        <w:t>A</w:t>
      </w:r>
      <w:r w:rsidR="00271F21" w:rsidRPr="003B1D70">
        <w:rPr>
          <w:rFonts w:ascii="Arial" w:hAnsi="Arial" w:cs="Arial"/>
          <w:color w:val="auto"/>
          <w:sz w:val="20"/>
          <w:szCs w:val="20"/>
        </w:rPr>
        <w:t>chtergronden</w:t>
      </w:r>
      <w:bookmarkEnd w:id="11"/>
      <w:r w:rsidR="00271F21" w:rsidRPr="003B1D70">
        <w:rPr>
          <w:rFonts w:ascii="Arial" w:hAnsi="Arial" w:cs="Arial"/>
          <w:color w:val="auto"/>
          <w:sz w:val="20"/>
          <w:szCs w:val="20"/>
        </w:rPr>
        <w:t xml:space="preserve"> </w:t>
      </w:r>
    </w:p>
    <w:p w:rsidR="00271F21" w:rsidRPr="003B1D70" w:rsidRDefault="00271F21" w:rsidP="00DD70AF">
      <w:pPr>
        <w:pStyle w:val="Kop3"/>
        <w:numPr>
          <w:ilvl w:val="1"/>
          <w:numId w:val="11"/>
        </w:numPr>
        <w:ind w:hanging="585"/>
        <w:rPr>
          <w:rFonts w:ascii="Arial" w:hAnsi="Arial" w:cs="Arial"/>
          <w:color w:val="auto"/>
          <w:sz w:val="20"/>
          <w:szCs w:val="20"/>
        </w:rPr>
      </w:pPr>
      <w:bookmarkStart w:id="12" w:name="_Toc363479865"/>
      <w:r w:rsidRPr="003B1D70">
        <w:rPr>
          <w:rFonts w:ascii="Arial" w:hAnsi="Arial" w:cs="Arial"/>
          <w:color w:val="auto"/>
          <w:sz w:val="20"/>
          <w:szCs w:val="20"/>
        </w:rPr>
        <w:t xml:space="preserve">Rol van </w:t>
      </w:r>
      <w:r w:rsidR="00E715B8" w:rsidRPr="003B1D70">
        <w:rPr>
          <w:rFonts w:ascii="Arial" w:hAnsi="Arial" w:cs="Arial"/>
          <w:color w:val="auto"/>
          <w:sz w:val="20"/>
          <w:szCs w:val="20"/>
        </w:rPr>
        <w:t>de gemeente Enkhuizen</w:t>
      </w:r>
      <w:bookmarkEnd w:id="12"/>
      <w:r w:rsidRPr="003B1D70">
        <w:rPr>
          <w:rFonts w:ascii="Arial" w:hAnsi="Arial" w:cs="Arial"/>
          <w:color w:val="auto"/>
          <w:sz w:val="20"/>
          <w:szCs w:val="20"/>
        </w:rPr>
        <w:t xml:space="preserve"> </w:t>
      </w:r>
    </w:p>
    <w:p w:rsidR="00271F21" w:rsidRPr="003B1D70" w:rsidRDefault="00E715B8" w:rsidP="00DD70AF">
      <w:pPr>
        <w:pStyle w:val="Default"/>
        <w:ind w:left="567"/>
        <w:rPr>
          <w:rFonts w:ascii="Arial" w:hAnsi="Arial" w:cs="Arial"/>
          <w:color w:val="auto"/>
          <w:sz w:val="20"/>
          <w:szCs w:val="20"/>
        </w:rPr>
      </w:pPr>
      <w:r w:rsidRPr="003B1D70">
        <w:rPr>
          <w:rFonts w:ascii="Arial" w:hAnsi="Arial" w:cs="Arial"/>
          <w:color w:val="auto"/>
          <w:sz w:val="20"/>
          <w:szCs w:val="20"/>
        </w:rPr>
        <w:t xml:space="preserve">De </w:t>
      </w:r>
      <w:r w:rsidR="00A5447E">
        <w:rPr>
          <w:rFonts w:ascii="Arial" w:hAnsi="Arial" w:cs="Arial"/>
          <w:color w:val="auto"/>
          <w:sz w:val="20"/>
          <w:szCs w:val="20"/>
        </w:rPr>
        <w:t>g</w:t>
      </w:r>
      <w:r w:rsidRPr="003B1D70">
        <w:rPr>
          <w:rFonts w:ascii="Arial" w:hAnsi="Arial" w:cs="Arial"/>
          <w:color w:val="auto"/>
          <w:sz w:val="20"/>
          <w:szCs w:val="20"/>
        </w:rPr>
        <w:t>emeente Enkhuizen stelt zich ten doel steeds meer een</w:t>
      </w:r>
      <w:r w:rsidR="00271F21" w:rsidRPr="003B1D70">
        <w:rPr>
          <w:rFonts w:ascii="Arial" w:hAnsi="Arial" w:cs="Arial"/>
          <w:color w:val="auto"/>
          <w:sz w:val="20"/>
          <w:szCs w:val="20"/>
        </w:rPr>
        <w:t xml:space="preserve"> regieorganisatie</w:t>
      </w:r>
      <w:r w:rsidR="007A7784" w:rsidRPr="003B1D70">
        <w:rPr>
          <w:rFonts w:ascii="Arial" w:hAnsi="Arial" w:cs="Arial"/>
          <w:color w:val="auto"/>
          <w:sz w:val="20"/>
          <w:szCs w:val="20"/>
        </w:rPr>
        <w:t xml:space="preserve"> te zijn </w:t>
      </w:r>
      <w:r w:rsidR="007C7F57">
        <w:rPr>
          <w:rFonts w:ascii="Arial" w:hAnsi="Arial" w:cs="Arial"/>
          <w:color w:val="auto"/>
          <w:sz w:val="20"/>
          <w:szCs w:val="20"/>
        </w:rPr>
        <w:t>met betrekking tot</w:t>
      </w:r>
      <w:r w:rsidR="00271F21" w:rsidRPr="003B1D70">
        <w:rPr>
          <w:rFonts w:ascii="Arial" w:hAnsi="Arial" w:cs="Arial"/>
          <w:color w:val="auto"/>
          <w:sz w:val="20"/>
          <w:szCs w:val="20"/>
        </w:rPr>
        <w:t xml:space="preserve"> </w:t>
      </w:r>
      <w:r w:rsidR="007A7784" w:rsidRPr="003B1D70">
        <w:rPr>
          <w:rFonts w:ascii="Arial" w:hAnsi="Arial" w:cs="Arial"/>
          <w:color w:val="auto"/>
          <w:sz w:val="20"/>
          <w:szCs w:val="20"/>
        </w:rPr>
        <w:t>realisatie van gebied</w:t>
      </w:r>
      <w:r w:rsidR="00BF0A28" w:rsidRPr="003B1D70">
        <w:rPr>
          <w:rFonts w:ascii="Arial" w:hAnsi="Arial" w:cs="Arial"/>
          <w:color w:val="auto"/>
          <w:sz w:val="20"/>
          <w:szCs w:val="20"/>
        </w:rPr>
        <w:t>(her)ontwikkeling</w:t>
      </w:r>
      <w:r w:rsidR="00271F21" w:rsidRPr="003B1D70">
        <w:rPr>
          <w:rFonts w:ascii="Arial" w:hAnsi="Arial" w:cs="Arial"/>
          <w:color w:val="auto"/>
          <w:sz w:val="20"/>
          <w:szCs w:val="20"/>
        </w:rPr>
        <w:t xml:space="preserve">. </w:t>
      </w:r>
      <w:r w:rsidR="007A7784" w:rsidRPr="003B1D70">
        <w:rPr>
          <w:rFonts w:ascii="Arial" w:hAnsi="Arial" w:cs="Arial"/>
          <w:color w:val="auto"/>
          <w:sz w:val="20"/>
          <w:szCs w:val="20"/>
        </w:rPr>
        <w:t>In s</w:t>
      </w:r>
      <w:r w:rsidR="00271F21" w:rsidRPr="003B1D70">
        <w:rPr>
          <w:rFonts w:ascii="Arial" w:hAnsi="Arial" w:cs="Arial"/>
          <w:color w:val="auto"/>
          <w:sz w:val="20"/>
          <w:szCs w:val="20"/>
        </w:rPr>
        <w:t>amen</w:t>
      </w:r>
      <w:r w:rsidR="007A7784" w:rsidRPr="003B1D70">
        <w:rPr>
          <w:rFonts w:ascii="Arial" w:hAnsi="Arial" w:cs="Arial"/>
          <w:color w:val="auto"/>
          <w:sz w:val="20"/>
          <w:szCs w:val="20"/>
        </w:rPr>
        <w:t xml:space="preserve">werking met marktpartijen gericht op de haalbaarheid, met aandacht voor de belangen van alle partijen </w:t>
      </w:r>
      <w:r w:rsidR="00271F21" w:rsidRPr="003B1D70">
        <w:rPr>
          <w:rFonts w:ascii="Arial" w:hAnsi="Arial" w:cs="Arial"/>
          <w:color w:val="auto"/>
          <w:sz w:val="20"/>
          <w:szCs w:val="20"/>
        </w:rPr>
        <w:t>gaa</w:t>
      </w:r>
      <w:r w:rsidR="007A7784" w:rsidRPr="003B1D70">
        <w:rPr>
          <w:rFonts w:ascii="Arial" w:hAnsi="Arial" w:cs="Arial"/>
          <w:color w:val="auto"/>
          <w:sz w:val="20"/>
          <w:szCs w:val="20"/>
        </w:rPr>
        <w:t>t de gemeente Enkhuizen v</w:t>
      </w:r>
      <w:r w:rsidR="00271F21" w:rsidRPr="003B1D70">
        <w:rPr>
          <w:rFonts w:ascii="Arial" w:hAnsi="Arial" w:cs="Arial"/>
          <w:color w:val="auto"/>
          <w:sz w:val="20"/>
          <w:szCs w:val="20"/>
        </w:rPr>
        <w:t xml:space="preserve">oor duurzame oplossingen voor gemeenschappelijke </w:t>
      </w:r>
      <w:r w:rsidR="007A7784" w:rsidRPr="003B1D70">
        <w:rPr>
          <w:rFonts w:ascii="Arial" w:hAnsi="Arial" w:cs="Arial"/>
          <w:color w:val="auto"/>
          <w:sz w:val="20"/>
          <w:szCs w:val="20"/>
        </w:rPr>
        <w:t>gebieds</w:t>
      </w:r>
      <w:r w:rsidR="00271F21" w:rsidRPr="003B1D70">
        <w:rPr>
          <w:rFonts w:ascii="Arial" w:hAnsi="Arial" w:cs="Arial"/>
          <w:color w:val="auto"/>
          <w:sz w:val="20"/>
          <w:szCs w:val="20"/>
        </w:rPr>
        <w:t>in</w:t>
      </w:r>
      <w:r w:rsidR="007A7784" w:rsidRPr="003B1D70">
        <w:rPr>
          <w:rFonts w:ascii="Arial" w:hAnsi="Arial" w:cs="Arial"/>
          <w:color w:val="auto"/>
          <w:sz w:val="20"/>
          <w:szCs w:val="20"/>
        </w:rPr>
        <w:t>richting</w:t>
      </w:r>
      <w:r w:rsidR="00271F21" w:rsidRPr="003B1D70">
        <w:rPr>
          <w:rFonts w:ascii="Arial" w:hAnsi="Arial" w:cs="Arial"/>
          <w:color w:val="auto"/>
          <w:sz w:val="20"/>
          <w:szCs w:val="20"/>
        </w:rPr>
        <w:t xml:space="preserve">. </w:t>
      </w:r>
    </w:p>
    <w:p w:rsidR="006D1FBD" w:rsidRDefault="007A7784" w:rsidP="00DD70AF">
      <w:pPr>
        <w:pStyle w:val="Default"/>
        <w:ind w:left="567"/>
        <w:rPr>
          <w:rFonts w:ascii="Arial" w:hAnsi="Arial" w:cs="Arial"/>
          <w:color w:val="auto"/>
          <w:sz w:val="20"/>
          <w:szCs w:val="20"/>
        </w:rPr>
      </w:pPr>
      <w:r w:rsidRPr="003B1D70">
        <w:rPr>
          <w:rFonts w:ascii="Arial" w:hAnsi="Arial" w:cs="Arial"/>
          <w:color w:val="auto"/>
          <w:sz w:val="20"/>
          <w:szCs w:val="20"/>
        </w:rPr>
        <w:t xml:space="preserve">De </w:t>
      </w:r>
      <w:r w:rsidR="006D1FBD">
        <w:rPr>
          <w:rFonts w:ascii="Arial" w:hAnsi="Arial" w:cs="Arial"/>
          <w:color w:val="auto"/>
          <w:sz w:val="20"/>
          <w:szCs w:val="20"/>
        </w:rPr>
        <w:t xml:space="preserve">rol van de </w:t>
      </w:r>
      <w:r w:rsidR="00A5447E">
        <w:rPr>
          <w:rFonts w:ascii="Arial" w:hAnsi="Arial" w:cs="Arial"/>
          <w:color w:val="auto"/>
          <w:sz w:val="20"/>
          <w:szCs w:val="20"/>
        </w:rPr>
        <w:t>g</w:t>
      </w:r>
      <w:r w:rsidRPr="003B1D70">
        <w:rPr>
          <w:rFonts w:ascii="Arial" w:hAnsi="Arial" w:cs="Arial"/>
          <w:color w:val="auto"/>
          <w:sz w:val="20"/>
          <w:szCs w:val="20"/>
        </w:rPr>
        <w:t>emeente Enkhuizen</w:t>
      </w:r>
      <w:r w:rsidR="00271F21" w:rsidRPr="003B1D70">
        <w:rPr>
          <w:rFonts w:ascii="Arial" w:hAnsi="Arial" w:cs="Arial"/>
          <w:color w:val="auto"/>
          <w:sz w:val="20"/>
          <w:szCs w:val="20"/>
        </w:rPr>
        <w:t xml:space="preserve"> </w:t>
      </w:r>
      <w:r w:rsidR="006D1FBD">
        <w:rPr>
          <w:rFonts w:ascii="Arial" w:hAnsi="Arial" w:cs="Arial"/>
          <w:color w:val="auto"/>
          <w:sz w:val="20"/>
          <w:szCs w:val="20"/>
        </w:rPr>
        <w:t>daarbij is</w:t>
      </w:r>
      <w:r w:rsidR="00271F21" w:rsidRPr="003B1D70">
        <w:rPr>
          <w:rFonts w:ascii="Arial" w:hAnsi="Arial" w:cs="Arial"/>
          <w:color w:val="auto"/>
          <w:sz w:val="20"/>
          <w:szCs w:val="20"/>
        </w:rPr>
        <w:t xml:space="preserve"> het bevorderen en faciliteren van </w:t>
      </w:r>
      <w:r w:rsidR="00BF0A28" w:rsidRPr="003B1D70">
        <w:rPr>
          <w:rFonts w:ascii="Arial" w:hAnsi="Arial" w:cs="Arial"/>
          <w:color w:val="auto"/>
          <w:sz w:val="20"/>
          <w:szCs w:val="20"/>
        </w:rPr>
        <w:t>(her)ontwikkeling</w:t>
      </w:r>
      <w:r w:rsidRPr="003B1D70">
        <w:rPr>
          <w:rFonts w:ascii="Arial" w:hAnsi="Arial" w:cs="Arial"/>
          <w:color w:val="auto"/>
          <w:sz w:val="20"/>
          <w:szCs w:val="20"/>
        </w:rPr>
        <w:t xml:space="preserve">en die de leefbaarheid van het openbaar </w:t>
      </w:r>
      <w:r w:rsidR="00406D4C" w:rsidRPr="003B1D70">
        <w:rPr>
          <w:rFonts w:ascii="Arial" w:hAnsi="Arial" w:cs="Arial"/>
          <w:color w:val="auto"/>
          <w:sz w:val="20"/>
          <w:szCs w:val="20"/>
        </w:rPr>
        <w:t>gebied</w:t>
      </w:r>
      <w:r w:rsidRPr="003B1D70">
        <w:rPr>
          <w:rFonts w:ascii="Arial" w:hAnsi="Arial" w:cs="Arial"/>
          <w:color w:val="auto"/>
          <w:sz w:val="20"/>
          <w:szCs w:val="20"/>
        </w:rPr>
        <w:t xml:space="preserve"> van </w:t>
      </w:r>
      <w:r w:rsidR="00D556DE">
        <w:rPr>
          <w:rFonts w:ascii="Arial" w:hAnsi="Arial" w:cs="Arial"/>
          <w:color w:val="auto"/>
          <w:sz w:val="20"/>
          <w:szCs w:val="20"/>
        </w:rPr>
        <w:t>de gemeente Enkhuizen</w:t>
      </w:r>
      <w:r w:rsidR="000C447A">
        <w:rPr>
          <w:rFonts w:ascii="Arial" w:hAnsi="Arial" w:cs="Arial"/>
          <w:color w:val="auto"/>
          <w:sz w:val="20"/>
          <w:szCs w:val="20"/>
        </w:rPr>
        <w:t xml:space="preserve"> verbeteren</w:t>
      </w:r>
      <w:r w:rsidR="00D556DE">
        <w:rPr>
          <w:rFonts w:ascii="Arial" w:hAnsi="Arial" w:cs="Arial"/>
          <w:color w:val="auto"/>
          <w:sz w:val="20"/>
          <w:szCs w:val="20"/>
        </w:rPr>
        <w:t>. Hierbij wordt met neme gericht op:</w:t>
      </w:r>
      <w:r w:rsidRPr="003B1D70">
        <w:rPr>
          <w:rFonts w:ascii="Arial" w:hAnsi="Arial" w:cs="Arial"/>
          <w:color w:val="auto"/>
          <w:sz w:val="20"/>
          <w:szCs w:val="20"/>
        </w:rPr>
        <w:t xml:space="preserve">  </w:t>
      </w:r>
    </w:p>
    <w:p w:rsidR="00271F21" w:rsidRPr="003B1D70" w:rsidRDefault="00271F21" w:rsidP="00D96E7E">
      <w:pPr>
        <w:pStyle w:val="Default"/>
        <w:numPr>
          <w:ilvl w:val="0"/>
          <w:numId w:val="25"/>
        </w:numPr>
        <w:rPr>
          <w:rFonts w:ascii="Arial" w:hAnsi="Arial" w:cs="Arial"/>
          <w:color w:val="auto"/>
          <w:sz w:val="20"/>
          <w:szCs w:val="20"/>
        </w:rPr>
      </w:pPr>
      <w:r w:rsidRPr="003B1D70">
        <w:rPr>
          <w:rFonts w:ascii="Arial" w:hAnsi="Arial" w:cs="Arial"/>
          <w:color w:val="auto"/>
          <w:sz w:val="20"/>
          <w:szCs w:val="20"/>
        </w:rPr>
        <w:t xml:space="preserve">verbetering van de kwaliteit van de </w:t>
      </w:r>
      <w:r w:rsidR="007A7784" w:rsidRPr="003B1D70">
        <w:rPr>
          <w:rFonts w:ascii="Arial" w:hAnsi="Arial" w:cs="Arial"/>
          <w:color w:val="auto"/>
          <w:sz w:val="20"/>
          <w:szCs w:val="20"/>
        </w:rPr>
        <w:t>recreatievoorzieningen</w:t>
      </w:r>
      <w:r w:rsidRPr="003B1D70">
        <w:rPr>
          <w:rFonts w:ascii="Arial" w:hAnsi="Arial" w:cs="Arial"/>
          <w:color w:val="auto"/>
          <w:sz w:val="20"/>
          <w:szCs w:val="20"/>
        </w:rPr>
        <w:t xml:space="preserve">; </w:t>
      </w:r>
    </w:p>
    <w:p w:rsidR="00271F21" w:rsidRPr="003B1D70" w:rsidRDefault="00271F21" w:rsidP="00D96E7E">
      <w:pPr>
        <w:pStyle w:val="Default"/>
        <w:numPr>
          <w:ilvl w:val="0"/>
          <w:numId w:val="1"/>
        </w:numPr>
        <w:spacing w:after="46"/>
        <w:ind w:left="1428"/>
        <w:rPr>
          <w:rFonts w:ascii="Arial" w:hAnsi="Arial" w:cs="Arial"/>
          <w:color w:val="auto"/>
          <w:sz w:val="20"/>
          <w:szCs w:val="20"/>
        </w:rPr>
      </w:pPr>
      <w:r w:rsidRPr="003B1D70">
        <w:rPr>
          <w:rFonts w:ascii="Arial" w:hAnsi="Arial" w:cs="Arial"/>
          <w:color w:val="auto"/>
          <w:sz w:val="20"/>
          <w:szCs w:val="20"/>
        </w:rPr>
        <w:t>besparing/beperking van kosten</w:t>
      </w:r>
      <w:r w:rsidR="007A7784" w:rsidRPr="003B1D70">
        <w:rPr>
          <w:rFonts w:ascii="Arial" w:hAnsi="Arial" w:cs="Arial"/>
          <w:color w:val="auto"/>
          <w:sz w:val="20"/>
          <w:szCs w:val="20"/>
        </w:rPr>
        <w:t xml:space="preserve"> van beheer</w:t>
      </w:r>
      <w:r w:rsidR="00613228">
        <w:rPr>
          <w:rFonts w:ascii="Arial" w:hAnsi="Arial" w:cs="Arial"/>
          <w:color w:val="auto"/>
          <w:sz w:val="20"/>
          <w:szCs w:val="20"/>
        </w:rPr>
        <w:t>, onderhoud</w:t>
      </w:r>
      <w:r w:rsidR="007A7784" w:rsidRPr="003B1D70">
        <w:rPr>
          <w:rFonts w:ascii="Arial" w:hAnsi="Arial" w:cs="Arial"/>
          <w:color w:val="auto"/>
          <w:sz w:val="20"/>
          <w:szCs w:val="20"/>
        </w:rPr>
        <w:t xml:space="preserve"> en exploitatie van het openbaar gebied en het zwembad.</w:t>
      </w:r>
      <w:r w:rsidRPr="003B1D70">
        <w:rPr>
          <w:rFonts w:ascii="Arial" w:hAnsi="Arial" w:cs="Arial"/>
          <w:color w:val="auto"/>
          <w:sz w:val="20"/>
          <w:szCs w:val="20"/>
        </w:rPr>
        <w:t xml:space="preserve">; </w:t>
      </w:r>
    </w:p>
    <w:p w:rsidR="00C57D47" w:rsidRPr="003B1D70" w:rsidRDefault="00271F21" w:rsidP="00D96E7E">
      <w:pPr>
        <w:pStyle w:val="Default"/>
        <w:numPr>
          <w:ilvl w:val="0"/>
          <w:numId w:val="1"/>
        </w:numPr>
        <w:spacing w:after="46"/>
        <w:ind w:left="1428"/>
        <w:rPr>
          <w:rFonts w:ascii="Arial" w:hAnsi="Arial" w:cs="Arial"/>
          <w:color w:val="auto"/>
          <w:sz w:val="20"/>
          <w:szCs w:val="20"/>
        </w:rPr>
      </w:pPr>
      <w:r w:rsidRPr="003B1D70">
        <w:rPr>
          <w:rFonts w:ascii="Arial" w:hAnsi="Arial" w:cs="Arial"/>
          <w:color w:val="auto"/>
          <w:sz w:val="20"/>
          <w:szCs w:val="20"/>
        </w:rPr>
        <w:t xml:space="preserve">het efficiënter maken van </w:t>
      </w:r>
      <w:r w:rsidR="00C57D47" w:rsidRPr="003B1D70">
        <w:rPr>
          <w:rFonts w:ascii="Arial" w:hAnsi="Arial" w:cs="Arial"/>
          <w:color w:val="auto"/>
          <w:sz w:val="20"/>
          <w:szCs w:val="20"/>
        </w:rPr>
        <w:t xml:space="preserve">het gebruik van de gebiedsindeling en voorzieningen ten behoeve van overnachtingen zoals: passantencamping, </w:t>
      </w:r>
      <w:r w:rsidR="00406D4C" w:rsidRPr="003B1D70">
        <w:rPr>
          <w:rFonts w:ascii="Arial" w:hAnsi="Arial" w:cs="Arial"/>
          <w:color w:val="auto"/>
          <w:sz w:val="20"/>
          <w:szCs w:val="20"/>
        </w:rPr>
        <w:t>seizoen camping</w:t>
      </w:r>
      <w:r w:rsidR="008B5811">
        <w:rPr>
          <w:rFonts w:ascii="Arial" w:hAnsi="Arial" w:cs="Arial"/>
          <w:color w:val="auto"/>
          <w:sz w:val="20"/>
          <w:szCs w:val="20"/>
        </w:rPr>
        <w:t>, vakantiewoningen;</w:t>
      </w:r>
    </w:p>
    <w:p w:rsidR="00271F21" w:rsidRPr="003B1D70" w:rsidRDefault="00271F21" w:rsidP="00D96E7E">
      <w:pPr>
        <w:pStyle w:val="Default"/>
        <w:numPr>
          <w:ilvl w:val="0"/>
          <w:numId w:val="1"/>
        </w:numPr>
        <w:spacing w:after="46"/>
        <w:ind w:left="1428"/>
        <w:rPr>
          <w:rFonts w:ascii="Arial" w:hAnsi="Arial" w:cs="Arial"/>
          <w:color w:val="auto"/>
          <w:sz w:val="20"/>
          <w:szCs w:val="20"/>
        </w:rPr>
      </w:pPr>
      <w:r w:rsidRPr="003B1D70">
        <w:rPr>
          <w:rFonts w:ascii="Arial" w:hAnsi="Arial" w:cs="Arial"/>
          <w:color w:val="auto"/>
          <w:sz w:val="20"/>
          <w:szCs w:val="20"/>
        </w:rPr>
        <w:t>het vergroten van de</w:t>
      </w:r>
      <w:r w:rsidR="00C57D47" w:rsidRPr="003B1D70">
        <w:rPr>
          <w:rFonts w:ascii="Arial" w:hAnsi="Arial" w:cs="Arial"/>
          <w:color w:val="auto"/>
          <w:sz w:val="20"/>
          <w:szCs w:val="20"/>
        </w:rPr>
        <w:t xml:space="preserve"> toeristische aantrekkingskracht door</w:t>
      </w:r>
      <w:r w:rsidRPr="003B1D70">
        <w:rPr>
          <w:rFonts w:ascii="Arial" w:hAnsi="Arial" w:cs="Arial"/>
          <w:color w:val="auto"/>
          <w:sz w:val="20"/>
          <w:szCs w:val="20"/>
        </w:rPr>
        <w:t xml:space="preserve"> het versterken van het imago van </w:t>
      </w:r>
      <w:r w:rsidR="00C57D47" w:rsidRPr="003B1D70">
        <w:rPr>
          <w:rFonts w:ascii="Arial" w:hAnsi="Arial" w:cs="Arial"/>
          <w:color w:val="auto"/>
          <w:sz w:val="20"/>
          <w:szCs w:val="20"/>
        </w:rPr>
        <w:t xml:space="preserve">het Recreatiegebied </w:t>
      </w:r>
      <w:r w:rsidRPr="003B1D70">
        <w:rPr>
          <w:rFonts w:ascii="Arial" w:hAnsi="Arial" w:cs="Arial"/>
          <w:color w:val="auto"/>
          <w:sz w:val="20"/>
          <w:szCs w:val="20"/>
        </w:rPr>
        <w:t xml:space="preserve">als </w:t>
      </w:r>
      <w:r w:rsidR="00C57D47" w:rsidRPr="003B1D70">
        <w:rPr>
          <w:rFonts w:ascii="Arial" w:hAnsi="Arial" w:cs="Arial"/>
          <w:color w:val="auto"/>
          <w:sz w:val="20"/>
          <w:szCs w:val="20"/>
        </w:rPr>
        <w:t>unieke totaalbeleving van recreatie en cultuur</w:t>
      </w:r>
      <w:r w:rsidRPr="003B1D70">
        <w:rPr>
          <w:rFonts w:ascii="Arial" w:hAnsi="Arial" w:cs="Arial"/>
          <w:color w:val="auto"/>
          <w:sz w:val="20"/>
          <w:szCs w:val="20"/>
        </w:rPr>
        <w:t xml:space="preserve">; </w:t>
      </w:r>
    </w:p>
    <w:p w:rsidR="00C57D47" w:rsidRPr="003B1D70" w:rsidRDefault="00271F21" w:rsidP="00D96E7E">
      <w:pPr>
        <w:pStyle w:val="Default"/>
        <w:numPr>
          <w:ilvl w:val="0"/>
          <w:numId w:val="14"/>
        </w:numPr>
        <w:spacing w:after="46"/>
        <w:rPr>
          <w:rFonts w:ascii="Arial" w:hAnsi="Arial" w:cs="Arial"/>
          <w:color w:val="auto"/>
          <w:sz w:val="20"/>
          <w:szCs w:val="20"/>
        </w:rPr>
      </w:pPr>
      <w:r w:rsidRPr="003B1D70">
        <w:rPr>
          <w:rFonts w:ascii="Arial" w:hAnsi="Arial" w:cs="Arial"/>
          <w:color w:val="auto"/>
          <w:sz w:val="20"/>
          <w:szCs w:val="20"/>
        </w:rPr>
        <w:t xml:space="preserve">een bredere samenwerking </w:t>
      </w:r>
      <w:r w:rsidR="00C57D47" w:rsidRPr="003B1D70">
        <w:rPr>
          <w:rFonts w:ascii="Arial" w:hAnsi="Arial" w:cs="Arial"/>
          <w:color w:val="auto"/>
          <w:sz w:val="20"/>
          <w:szCs w:val="20"/>
        </w:rPr>
        <w:t xml:space="preserve">en bundelen van  innovatieve slagkracht van de in het gebied gevestigde partijen zoals: Gemeente, Sprookjeswonderland en Zuiderzeemuseum, overige marktpartijen op het </w:t>
      </w:r>
      <w:r w:rsidR="00406D4C" w:rsidRPr="003B1D70">
        <w:rPr>
          <w:rFonts w:ascii="Arial" w:hAnsi="Arial" w:cs="Arial"/>
          <w:color w:val="auto"/>
          <w:sz w:val="20"/>
          <w:szCs w:val="20"/>
        </w:rPr>
        <w:t>gebied</w:t>
      </w:r>
      <w:r w:rsidR="008B5811">
        <w:rPr>
          <w:rFonts w:ascii="Arial" w:hAnsi="Arial" w:cs="Arial"/>
          <w:color w:val="auto"/>
          <w:sz w:val="20"/>
          <w:szCs w:val="20"/>
        </w:rPr>
        <w:t xml:space="preserve"> van horeca en recreatie.</w:t>
      </w:r>
      <w:r w:rsidR="00C57D47" w:rsidRPr="003B1D70">
        <w:rPr>
          <w:rFonts w:ascii="Arial" w:hAnsi="Arial" w:cs="Arial"/>
          <w:color w:val="auto"/>
          <w:sz w:val="20"/>
          <w:szCs w:val="20"/>
        </w:rPr>
        <w:t xml:space="preserve"> </w:t>
      </w:r>
    </w:p>
    <w:p w:rsidR="00271F21" w:rsidRPr="003B1D70" w:rsidRDefault="00271F21" w:rsidP="00DD70AF">
      <w:pPr>
        <w:pStyle w:val="Kop3"/>
        <w:numPr>
          <w:ilvl w:val="1"/>
          <w:numId w:val="11"/>
        </w:numPr>
        <w:ind w:left="567" w:firstLine="0"/>
        <w:rPr>
          <w:rFonts w:ascii="Arial" w:hAnsi="Arial" w:cs="Arial"/>
          <w:color w:val="auto"/>
          <w:sz w:val="20"/>
          <w:szCs w:val="20"/>
        </w:rPr>
      </w:pPr>
      <w:bookmarkStart w:id="13" w:name="_Toc363479866"/>
      <w:r w:rsidRPr="003B1D70">
        <w:rPr>
          <w:rFonts w:ascii="Arial" w:hAnsi="Arial" w:cs="Arial"/>
          <w:color w:val="auto"/>
          <w:sz w:val="20"/>
          <w:szCs w:val="20"/>
        </w:rPr>
        <w:t>Opdrachtgever en opdrachtnemer</w:t>
      </w:r>
      <w:bookmarkEnd w:id="13"/>
      <w:r w:rsidRPr="003B1D70">
        <w:rPr>
          <w:rFonts w:ascii="Arial" w:hAnsi="Arial" w:cs="Arial"/>
          <w:color w:val="auto"/>
          <w:sz w:val="20"/>
          <w:szCs w:val="20"/>
        </w:rPr>
        <w:t xml:space="preserve"> </w:t>
      </w:r>
    </w:p>
    <w:p w:rsidR="00271F21" w:rsidRPr="003B1D70" w:rsidRDefault="00271F21" w:rsidP="00DD70AF">
      <w:pPr>
        <w:pStyle w:val="Default"/>
        <w:ind w:left="567"/>
        <w:rPr>
          <w:rFonts w:ascii="Arial" w:hAnsi="Arial" w:cs="Arial"/>
          <w:color w:val="auto"/>
          <w:sz w:val="20"/>
          <w:szCs w:val="20"/>
        </w:rPr>
      </w:pPr>
      <w:r w:rsidRPr="003B1D70">
        <w:rPr>
          <w:rFonts w:ascii="Arial" w:hAnsi="Arial" w:cs="Arial"/>
          <w:color w:val="auto"/>
          <w:sz w:val="20"/>
          <w:szCs w:val="20"/>
        </w:rPr>
        <w:t xml:space="preserve">De </w:t>
      </w:r>
      <w:r w:rsidR="00915726" w:rsidRPr="003B1D70">
        <w:rPr>
          <w:rFonts w:ascii="Arial" w:hAnsi="Arial" w:cs="Arial"/>
          <w:color w:val="auto"/>
          <w:sz w:val="20"/>
          <w:szCs w:val="20"/>
        </w:rPr>
        <w:t xml:space="preserve">gemeenteraad </w:t>
      </w:r>
      <w:r w:rsidRPr="003B1D70">
        <w:rPr>
          <w:rFonts w:ascii="Arial" w:hAnsi="Arial" w:cs="Arial"/>
          <w:color w:val="auto"/>
          <w:sz w:val="20"/>
          <w:szCs w:val="20"/>
        </w:rPr>
        <w:t>ge</w:t>
      </w:r>
      <w:r w:rsidR="00915726" w:rsidRPr="003B1D70">
        <w:rPr>
          <w:rFonts w:ascii="Arial" w:hAnsi="Arial" w:cs="Arial"/>
          <w:color w:val="auto"/>
          <w:sz w:val="20"/>
          <w:szCs w:val="20"/>
        </w:rPr>
        <w:t>eft</w:t>
      </w:r>
      <w:r w:rsidRPr="003B1D70">
        <w:rPr>
          <w:rFonts w:ascii="Arial" w:hAnsi="Arial" w:cs="Arial"/>
          <w:color w:val="auto"/>
          <w:sz w:val="20"/>
          <w:szCs w:val="20"/>
        </w:rPr>
        <w:t xml:space="preserve"> </w:t>
      </w:r>
      <w:r w:rsidR="00613228">
        <w:rPr>
          <w:rFonts w:ascii="Arial" w:hAnsi="Arial" w:cs="Arial"/>
          <w:color w:val="auto"/>
          <w:sz w:val="20"/>
          <w:szCs w:val="20"/>
        </w:rPr>
        <w:t>zijn</w:t>
      </w:r>
      <w:r w:rsidRPr="003B1D70">
        <w:rPr>
          <w:rFonts w:ascii="Arial" w:hAnsi="Arial" w:cs="Arial"/>
          <w:color w:val="auto"/>
          <w:sz w:val="20"/>
          <w:szCs w:val="20"/>
        </w:rPr>
        <w:t xml:space="preserve"> opdracht aan </w:t>
      </w:r>
      <w:r w:rsidR="00915726" w:rsidRPr="003B1D70">
        <w:rPr>
          <w:rFonts w:ascii="Arial" w:hAnsi="Arial" w:cs="Arial"/>
          <w:color w:val="auto"/>
          <w:sz w:val="20"/>
          <w:szCs w:val="20"/>
        </w:rPr>
        <w:t>h</w:t>
      </w:r>
      <w:r w:rsidRPr="003B1D70">
        <w:rPr>
          <w:rFonts w:ascii="Arial" w:hAnsi="Arial" w:cs="Arial"/>
          <w:color w:val="auto"/>
          <w:sz w:val="20"/>
          <w:szCs w:val="20"/>
        </w:rPr>
        <w:t xml:space="preserve">et </w:t>
      </w:r>
      <w:r w:rsidR="00915726" w:rsidRPr="003B1D70">
        <w:rPr>
          <w:rFonts w:ascii="Arial" w:hAnsi="Arial" w:cs="Arial"/>
          <w:color w:val="auto"/>
          <w:sz w:val="20"/>
          <w:szCs w:val="20"/>
        </w:rPr>
        <w:t>college van B&amp;W</w:t>
      </w:r>
      <w:r w:rsidRPr="003B1D70">
        <w:rPr>
          <w:rFonts w:ascii="Arial" w:hAnsi="Arial" w:cs="Arial"/>
          <w:color w:val="auto"/>
          <w:sz w:val="20"/>
          <w:szCs w:val="20"/>
        </w:rPr>
        <w:t xml:space="preserve">. Na </w:t>
      </w:r>
      <w:r w:rsidR="00915726" w:rsidRPr="003B1D70">
        <w:rPr>
          <w:rFonts w:ascii="Arial" w:hAnsi="Arial" w:cs="Arial"/>
          <w:color w:val="auto"/>
          <w:sz w:val="20"/>
          <w:szCs w:val="20"/>
        </w:rPr>
        <w:t>uitwerking van de opdracht door het projectbureau REZ, goedkeuring door het college en gemeenteraad</w:t>
      </w:r>
      <w:r w:rsidRPr="003B1D70">
        <w:rPr>
          <w:rFonts w:ascii="Arial" w:hAnsi="Arial" w:cs="Arial"/>
          <w:color w:val="auto"/>
          <w:sz w:val="20"/>
          <w:szCs w:val="20"/>
        </w:rPr>
        <w:t>, gaa</w:t>
      </w:r>
      <w:r w:rsidR="00915726" w:rsidRPr="003B1D70">
        <w:rPr>
          <w:rFonts w:ascii="Arial" w:hAnsi="Arial" w:cs="Arial"/>
          <w:color w:val="auto"/>
          <w:sz w:val="20"/>
          <w:szCs w:val="20"/>
        </w:rPr>
        <w:t>t het projectbureau</w:t>
      </w:r>
      <w:r w:rsidRPr="003B1D70">
        <w:rPr>
          <w:rFonts w:ascii="Arial" w:hAnsi="Arial" w:cs="Arial"/>
          <w:color w:val="auto"/>
          <w:sz w:val="20"/>
          <w:szCs w:val="20"/>
        </w:rPr>
        <w:t xml:space="preserve"> aan de slag; van aanbesteding tot </w:t>
      </w:r>
      <w:r w:rsidR="00915726" w:rsidRPr="003B1D70">
        <w:rPr>
          <w:rFonts w:ascii="Arial" w:hAnsi="Arial" w:cs="Arial"/>
          <w:color w:val="auto"/>
          <w:sz w:val="20"/>
          <w:szCs w:val="20"/>
        </w:rPr>
        <w:t>realisatie en uiteindelijk</w:t>
      </w:r>
      <w:r w:rsidRPr="003B1D70">
        <w:rPr>
          <w:rFonts w:ascii="Arial" w:hAnsi="Arial" w:cs="Arial"/>
          <w:color w:val="auto"/>
          <w:sz w:val="20"/>
          <w:szCs w:val="20"/>
        </w:rPr>
        <w:t xml:space="preserve"> beheer en onderhoud</w:t>
      </w:r>
      <w:r w:rsidR="00915726" w:rsidRPr="003B1D70">
        <w:rPr>
          <w:rFonts w:ascii="Arial" w:hAnsi="Arial" w:cs="Arial"/>
          <w:color w:val="auto"/>
          <w:sz w:val="20"/>
          <w:szCs w:val="20"/>
        </w:rPr>
        <w:t xml:space="preserve">, wordt </w:t>
      </w:r>
      <w:r w:rsidRPr="003B1D70">
        <w:rPr>
          <w:rFonts w:ascii="Arial" w:hAnsi="Arial" w:cs="Arial"/>
          <w:color w:val="auto"/>
          <w:sz w:val="20"/>
          <w:szCs w:val="20"/>
        </w:rPr>
        <w:t>het hele traject</w:t>
      </w:r>
      <w:r w:rsidR="00915726" w:rsidRPr="003B1D70">
        <w:rPr>
          <w:rFonts w:ascii="Arial" w:hAnsi="Arial" w:cs="Arial"/>
          <w:color w:val="auto"/>
          <w:sz w:val="20"/>
          <w:szCs w:val="20"/>
        </w:rPr>
        <w:t xml:space="preserve"> door het projectbureau begeleid.</w:t>
      </w:r>
      <w:r w:rsidRPr="003B1D70">
        <w:rPr>
          <w:rFonts w:ascii="Arial" w:hAnsi="Arial" w:cs="Arial"/>
          <w:color w:val="auto"/>
          <w:sz w:val="20"/>
          <w:szCs w:val="20"/>
        </w:rPr>
        <w:t xml:space="preserve"> </w:t>
      </w:r>
      <w:r w:rsidR="00915726" w:rsidRPr="003B1D70">
        <w:rPr>
          <w:rFonts w:ascii="Arial" w:hAnsi="Arial" w:cs="Arial"/>
          <w:color w:val="auto"/>
          <w:sz w:val="20"/>
          <w:szCs w:val="20"/>
        </w:rPr>
        <w:t>Het projectbureau</w:t>
      </w:r>
      <w:r w:rsidRPr="003B1D70">
        <w:rPr>
          <w:rFonts w:ascii="Arial" w:hAnsi="Arial" w:cs="Arial"/>
          <w:color w:val="auto"/>
          <w:sz w:val="20"/>
          <w:szCs w:val="20"/>
        </w:rPr>
        <w:t xml:space="preserve"> vervult</w:t>
      </w:r>
      <w:r w:rsidR="00BE07C4" w:rsidRPr="003B1D70">
        <w:rPr>
          <w:rFonts w:ascii="Arial" w:hAnsi="Arial" w:cs="Arial"/>
          <w:color w:val="auto"/>
          <w:sz w:val="20"/>
          <w:szCs w:val="20"/>
        </w:rPr>
        <w:t>,</w:t>
      </w:r>
      <w:r w:rsidRPr="003B1D70">
        <w:rPr>
          <w:rFonts w:ascii="Arial" w:hAnsi="Arial" w:cs="Arial"/>
          <w:color w:val="auto"/>
          <w:sz w:val="20"/>
          <w:szCs w:val="20"/>
        </w:rPr>
        <w:t xml:space="preserve"> </w:t>
      </w:r>
      <w:r w:rsidR="00406D4C" w:rsidRPr="003B1D70">
        <w:rPr>
          <w:rFonts w:ascii="Arial" w:hAnsi="Arial" w:cs="Arial"/>
          <w:color w:val="auto"/>
          <w:sz w:val="20"/>
          <w:szCs w:val="20"/>
        </w:rPr>
        <w:t>afhankelijk van de samenwerkingsvorm die wordt gekozen</w:t>
      </w:r>
      <w:r w:rsidR="00BE07C4" w:rsidRPr="003B1D70">
        <w:rPr>
          <w:rFonts w:ascii="Arial" w:hAnsi="Arial" w:cs="Arial"/>
          <w:color w:val="auto"/>
          <w:sz w:val="20"/>
          <w:szCs w:val="20"/>
        </w:rPr>
        <w:t>,</w:t>
      </w:r>
      <w:r w:rsidR="00406D4C" w:rsidRPr="003B1D70">
        <w:rPr>
          <w:rFonts w:ascii="Arial" w:hAnsi="Arial" w:cs="Arial"/>
          <w:color w:val="auto"/>
          <w:sz w:val="20"/>
          <w:szCs w:val="20"/>
        </w:rPr>
        <w:t xml:space="preserve"> </w:t>
      </w:r>
      <w:r w:rsidRPr="003B1D70">
        <w:rPr>
          <w:rFonts w:ascii="Arial" w:hAnsi="Arial" w:cs="Arial"/>
          <w:color w:val="auto"/>
          <w:sz w:val="20"/>
          <w:szCs w:val="20"/>
        </w:rPr>
        <w:t xml:space="preserve">de rol van regisseur van de samenwerking </w:t>
      </w:r>
      <w:r w:rsidR="00406D4C" w:rsidRPr="003B1D70">
        <w:rPr>
          <w:rFonts w:ascii="Arial" w:hAnsi="Arial" w:cs="Arial"/>
          <w:color w:val="auto"/>
          <w:sz w:val="20"/>
          <w:szCs w:val="20"/>
        </w:rPr>
        <w:t>in de initiatieffase</w:t>
      </w:r>
      <w:r w:rsidR="002A167C" w:rsidRPr="003B1D70">
        <w:rPr>
          <w:rFonts w:ascii="Arial" w:hAnsi="Arial" w:cs="Arial"/>
          <w:color w:val="auto"/>
          <w:sz w:val="20"/>
          <w:szCs w:val="20"/>
        </w:rPr>
        <w:t xml:space="preserve"> t/m</w:t>
      </w:r>
      <w:r w:rsidRPr="003B1D70">
        <w:rPr>
          <w:rFonts w:ascii="Arial" w:hAnsi="Arial" w:cs="Arial"/>
          <w:color w:val="auto"/>
          <w:sz w:val="20"/>
          <w:szCs w:val="20"/>
        </w:rPr>
        <w:t xml:space="preserve"> de </w:t>
      </w:r>
      <w:r w:rsidR="00B2748D" w:rsidRPr="003B1D70">
        <w:rPr>
          <w:rFonts w:ascii="Arial" w:hAnsi="Arial" w:cs="Arial"/>
          <w:color w:val="auto"/>
          <w:sz w:val="20"/>
          <w:szCs w:val="20"/>
        </w:rPr>
        <w:t xml:space="preserve">organisatie van de realisatie </w:t>
      </w:r>
      <w:r w:rsidR="002A167C" w:rsidRPr="003B1D70">
        <w:rPr>
          <w:rFonts w:ascii="Arial" w:hAnsi="Arial" w:cs="Arial"/>
          <w:color w:val="auto"/>
          <w:sz w:val="20"/>
          <w:szCs w:val="20"/>
        </w:rPr>
        <w:t>en</w:t>
      </w:r>
      <w:r w:rsidR="00B2748D" w:rsidRPr="003B1D70">
        <w:rPr>
          <w:rFonts w:ascii="Arial" w:hAnsi="Arial" w:cs="Arial"/>
          <w:color w:val="auto"/>
          <w:sz w:val="20"/>
          <w:szCs w:val="20"/>
        </w:rPr>
        <w:t xml:space="preserve"> in de afstemming met andere overheden. </w:t>
      </w:r>
      <w:r w:rsidRPr="003B1D70">
        <w:rPr>
          <w:rFonts w:ascii="Arial" w:hAnsi="Arial" w:cs="Arial"/>
          <w:color w:val="auto"/>
          <w:sz w:val="20"/>
          <w:szCs w:val="20"/>
        </w:rPr>
        <w:t xml:space="preserve"> </w:t>
      </w:r>
    </w:p>
    <w:p w:rsidR="00747E98" w:rsidRDefault="009C5B4C" w:rsidP="00DD70AF">
      <w:pPr>
        <w:pStyle w:val="Kop2"/>
        <w:numPr>
          <w:ilvl w:val="0"/>
          <w:numId w:val="7"/>
        </w:numPr>
        <w:ind w:left="567" w:hanging="567"/>
        <w:rPr>
          <w:rFonts w:ascii="Arial" w:hAnsi="Arial" w:cs="Arial"/>
          <w:color w:val="auto"/>
          <w:sz w:val="20"/>
          <w:szCs w:val="20"/>
        </w:rPr>
      </w:pPr>
      <w:bookmarkStart w:id="14" w:name="_Toc363479867"/>
      <w:r w:rsidRPr="003B1D70">
        <w:rPr>
          <w:rFonts w:ascii="Arial" w:hAnsi="Arial" w:cs="Arial"/>
          <w:color w:val="auto"/>
          <w:sz w:val="20"/>
          <w:szCs w:val="20"/>
        </w:rPr>
        <w:t>PVE/functionele eisen</w:t>
      </w:r>
      <w:bookmarkEnd w:id="14"/>
    </w:p>
    <w:p w:rsidR="0002792F" w:rsidRPr="00021D20" w:rsidRDefault="0002792F" w:rsidP="00DD70AF">
      <w:pPr>
        <w:pStyle w:val="Kop3"/>
        <w:numPr>
          <w:ilvl w:val="1"/>
          <w:numId w:val="7"/>
        </w:numPr>
        <w:ind w:left="567" w:firstLine="0"/>
        <w:rPr>
          <w:rFonts w:ascii="Arial" w:hAnsi="Arial" w:cs="Arial"/>
          <w:color w:val="auto"/>
          <w:sz w:val="20"/>
          <w:szCs w:val="20"/>
        </w:rPr>
      </w:pPr>
      <w:bookmarkStart w:id="15" w:name="_Toc363479868"/>
      <w:r w:rsidRPr="00021D20">
        <w:rPr>
          <w:rFonts w:ascii="Arial" w:hAnsi="Arial" w:cs="Arial"/>
          <w:color w:val="auto"/>
          <w:sz w:val="20"/>
          <w:szCs w:val="20"/>
        </w:rPr>
        <w:t>Kaders</w:t>
      </w:r>
      <w:bookmarkEnd w:id="15"/>
    </w:p>
    <w:p w:rsidR="0002792F" w:rsidRPr="00285B6B" w:rsidRDefault="0002792F" w:rsidP="002F6256">
      <w:pPr>
        <w:pStyle w:val="Geenafstand"/>
        <w:ind w:left="567" w:hanging="567"/>
        <w:rPr>
          <w:sz w:val="20"/>
          <w:szCs w:val="20"/>
        </w:rPr>
      </w:pPr>
    </w:p>
    <w:tbl>
      <w:tblPr>
        <w:tblStyle w:val="Lichtearcering-accent5"/>
        <w:tblW w:w="9812" w:type="dxa"/>
        <w:tblInd w:w="534" w:type="dxa"/>
        <w:tblLook w:val="04A0" w:firstRow="1" w:lastRow="0" w:firstColumn="1" w:lastColumn="0" w:noHBand="0" w:noVBand="1"/>
      </w:tblPr>
      <w:tblGrid>
        <w:gridCol w:w="600"/>
        <w:gridCol w:w="7764"/>
        <w:gridCol w:w="1448"/>
      </w:tblGrid>
      <w:tr w:rsidR="0002792F" w:rsidRPr="00285B6B" w:rsidTr="0002792F">
        <w:trPr>
          <w:gridAfter w:val="1"/>
          <w:cnfStyle w:val="100000000000" w:firstRow="1" w:lastRow="0" w:firstColumn="0" w:lastColumn="0" w:oddVBand="0" w:evenVBand="0" w:oddHBand="0" w:evenHBand="0" w:firstRowFirstColumn="0" w:firstRowLastColumn="0" w:lastRowFirstColumn="0" w:lastRowLastColumn="0"/>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02792F" w:rsidRPr="00285B6B" w:rsidRDefault="0002792F" w:rsidP="002F6256">
            <w:pPr>
              <w:ind w:left="567" w:hanging="567"/>
              <w:rPr>
                <w:rFonts w:ascii="Arial" w:hAnsi="Arial" w:cs="Arial"/>
                <w:color w:val="auto"/>
                <w:sz w:val="20"/>
                <w:szCs w:val="20"/>
                <w:u w:val="single"/>
              </w:rPr>
            </w:pPr>
            <w:r w:rsidRPr="00285B6B">
              <w:rPr>
                <w:rFonts w:ascii="Arial" w:hAnsi="Arial" w:cs="Arial"/>
                <w:color w:val="auto"/>
                <w:sz w:val="20"/>
                <w:szCs w:val="20"/>
                <w:u w:val="single"/>
              </w:rPr>
              <w:t>Kaders door de gemeenteraad vastgesteld:</w:t>
            </w:r>
          </w:p>
          <w:p w:rsidR="0002792F" w:rsidRPr="00285B6B" w:rsidRDefault="0002792F" w:rsidP="002F6256">
            <w:pPr>
              <w:ind w:left="567" w:hanging="567"/>
              <w:rPr>
                <w:rFonts w:ascii="Arial" w:hAnsi="Arial" w:cs="Arial"/>
                <w:color w:val="auto"/>
                <w:sz w:val="20"/>
                <w:szCs w:val="20"/>
                <w:u w:val="single"/>
              </w:rPr>
            </w:pPr>
          </w:p>
        </w:tc>
      </w:tr>
      <w:tr w:rsidR="0002792F" w:rsidRPr="00285B6B" w:rsidTr="0002792F">
        <w:trPr>
          <w:gridAfter w:val="1"/>
          <w:cnfStyle w:val="000000100000" w:firstRow="0" w:lastRow="0" w:firstColumn="0" w:lastColumn="0" w:oddVBand="0" w:evenVBand="0" w:oddHBand="1" w:evenHBand="0" w:firstRowFirstColumn="0" w:firstRowLastColumn="0" w:lastRowFirstColumn="0" w:lastRowLastColumn="0"/>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02792F" w:rsidRPr="00285B6B" w:rsidRDefault="0002792F" w:rsidP="002F6256">
            <w:pPr>
              <w:pStyle w:val="Geenafstand"/>
              <w:numPr>
                <w:ilvl w:val="0"/>
                <w:numId w:val="16"/>
              </w:numPr>
              <w:ind w:left="567" w:hanging="567"/>
              <w:rPr>
                <w:rFonts w:ascii="Arial" w:hAnsi="Arial" w:cs="Arial"/>
                <w:color w:val="auto"/>
                <w:sz w:val="20"/>
                <w:szCs w:val="20"/>
              </w:rPr>
            </w:pPr>
            <w:r w:rsidRPr="00285B6B">
              <w:rPr>
                <w:rFonts w:ascii="Arial" w:hAnsi="Arial" w:cs="Arial"/>
                <w:color w:val="auto"/>
                <w:sz w:val="20"/>
                <w:szCs w:val="20"/>
              </w:rPr>
              <w:t>Geen (grootschalige) inpolderingen</w:t>
            </w:r>
          </w:p>
        </w:tc>
      </w:tr>
      <w:tr w:rsidR="0002792F" w:rsidRPr="00285B6B" w:rsidTr="0002792F">
        <w:trPr>
          <w:gridBefore w:val="1"/>
          <w:wBefore w:w="600" w:type="dxa"/>
        </w:trPr>
        <w:tc>
          <w:tcPr>
            <w:cnfStyle w:val="001000000000" w:firstRow="0" w:lastRow="0" w:firstColumn="1" w:lastColumn="0" w:oddVBand="0" w:evenVBand="0" w:oddHBand="0" w:evenHBand="0" w:firstRowFirstColumn="0" w:firstRowLastColumn="0" w:lastRowFirstColumn="0" w:lastRowLastColumn="0"/>
            <w:tcW w:w="9212" w:type="dxa"/>
            <w:gridSpan w:val="2"/>
          </w:tcPr>
          <w:p w:rsidR="0002792F" w:rsidRPr="00285B6B" w:rsidRDefault="0002792F" w:rsidP="002F6256">
            <w:pPr>
              <w:pStyle w:val="Geenafstand"/>
              <w:ind w:left="567" w:hanging="567"/>
              <w:rPr>
                <w:rFonts w:ascii="Arial" w:hAnsi="Arial" w:cs="Arial"/>
                <w:b w:val="0"/>
                <w:i/>
                <w:color w:val="auto"/>
                <w:sz w:val="20"/>
                <w:szCs w:val="20"/>
              </w:rPr>
            </w:pPr>
            <w:r w:rsidRPr="00285B6B">
              <w:rPr>
                <w:rFonts w:ascii="Arial" w:hAnsi="Arial" w:cs="Arial"/>
                <w:b w:val="0"/>
                <w:i/>
                <w:color w:val="auto"/>
                <w:sz w:val="20"/>
                <w:szCs w:val="20"/>
              </w:rPr>
              <w:t>De huidige begrenzing is de ontwikkelingsgrens</w:t>
            </w:r>
          </w:p>
        </w:tc>
      </w:tr>
      <w:tr w:rsidR="0002792F" w:rsidRPr="00285B6B" w:rsidTr="0002792F">
        <w:trPr>
          <w:gridAfter w:val="1"/>
          <w:cnfStyle w:val="000000100000" w:firstRow="0" w:lastRow="0" w:firstColumn="0" w:lastColumn="0" w:oddVBand="0" w:evenVBand="0" w:oddHBand="1" w:evenHBand="0" w:firstRowFirstColumn="0" w:firstRowLastColumn="0" w:lastRowFirstColumn="0" w:lastRowLastColumn="0"/>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02792F" w:rsidRPr="00285B6B" w:rsidRDefault="0002792F" w:rsidP="002F6256">
            <w:pPr>
              <w:pStyle w:val="Geenafstand"/>
              <w:numPr>
                <w:ilvl w:val="0"/>
                <w:numId w:val="16"/>
              </w:numPr>
              <w:ind w:left="567" w:hanging="567"/>
              <w:rPr>
                <w:rFonts w:ascii="Arial" w:hAnsi="Arial" w:cs="Arial"/>
                <w:color w:val="auto"/>
                <w:sz w:val="20"/>
                <w:szCs w:val="20"/>
              </w:rPr>
            </w:pPr>
            <w:r w:rsidRPr="00285B6B">
              <w:rPr>
                <w:rFonts w:ascii="Arial" w:hAnsi="Arial" w:cs="Arial"/>
                <w:color w:val="auto"/>
                <w:sz w:val="20"/>
                <w:szCs w:val="20"/>
              </w:rPr>
              <w:t>Versterking huidige en toekomstige functies</w:t>
            </w:r>
          </w:p>
        </w:tc>
      </w:tr>
      <w:tr w:rsidR="0002792F" w:rsidRPr="00285B6B" w:rsidTr="0002792F">
        <w:trPr>
          <w:gridAfter w:val="1"/>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02792F" w:rsidRPr="00285B6B" w:rsidRDefault="002F6256" w:rsidP="009A3EE3">
            <w:pPr>
              <w:pStyle w:val="Geenafstand"/>
              <w:ind w:left="567" w:hanging="567"/>
              <w:rPr>
                <w:rFonts w:ascii="Arial" w:hAnsi="Arial" w:cs="Arial"/>
                <w:b w:val="0"/>
                <w:i/>
                <w:color w:val="auto"/>
                <w:sz w:val="20"/>
                <w:szCs w:val="20"/>
              </w:rPr>
            </w:pPr>
            <w:r>
              <w:rPr>
                <w:rFonts w:ascii="Arial" w:hAnsi="Arial" w:cs="Arial"/>
                <w:b w:val="0"/>
                <w:i/>
                <w:color w:val="auto"/>
                <w:sz w:val="20"/>
                <w:szCs w:val="20"/>
              </w:rPr>
              <w:t xml:space="preserve">          </w:t>
            </w:r>
            <w:r w:rsidR="0002792F" w:rsidRPr="00285B6B">
              <w:rPr>
                <w:rFonts w:ascii="Arial" w:hAnsi="Arial" w:cs="Arial"/>
                <w:b w:val="0"/>
                <w:i/>
                <w:color w:val="auto"/>
                <w:sz w:val="20"/>
                <w:szCs w:val="20"/>
              </w:rPr>
              <w:t xml:space="preserve">Recreatie, Sport, </w:t>
            </w:r>
            <w:r w:rsidR="009A3EE3">
              <w:rPr>
                <w:rFonts w:ascii="Arial" w:hAnsi="Arial" w:cs="Arial"/>
                <w:b w:val="0"/>
                <w:i/>
                <w:color w:val="auto"/>
                <w:sz w:val="20"/>
                <w:szCs w:val="20"/>
              </w:rPr>
              <w:t>Verblijfsaccommodaties</w:t>
            </w:r>
          </w:p>
        </w:tc>
      </w:tr>
      <w:tr w:rsidR="0002792F" w:rsidRPr="00285B6B" w:rsidTr="0002792F">
        <w:trPr>
          <w:gridAfter w:val="1"/>
          <w:cnfStyle w:val="000000100000" w:firstRow="0" w:lastRow="0" w:firstColumn="0" w:lastColumn="0" w:oddVBand="0" w:evenVBand="0" w:oddHBand="1" w:evenHBand="0" w:firstRowFirstColumn="0" w:firstRowLastColumn="0" w:lastRowFirstColumn="0" w:lastRowLastColumn="0"/>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02792F" w:rsidRPr="00285B6B" w:rsidRDefault="0002792F" w:rsidP="002F6256">
            <w:pPr>
              <w:pStyle w:val="Geenafstand"/>
              <w:numPr>
                <w:ilvl w:val="0"/>
                <w:numId w:val="16"/>
              </w:numPr>
              <w:ind w:left="567" w:hanging="567"/>
              <w:rPr>
                <w:rFonts w:ascii="Arial" w:hAnsi="Arial" w:cs="Arial"/>
                <w:color w:val="auto"/>
                <w:sz w:val="20"/>
                <w:szCs w:val="20"/>
              </w:rPr>
            </w:pPr>
            <w:r w:rsidRPr="00285B6B">
              <w:rPr>
                <w:rFonts w:ascii="Arial" w:hAnsi="Arial" w:cs="Arial"/>
                <w:color w:val="auto"/>
                <w:sz w:val="20"/>
                <w:szCs w:val="20"/>
              </w:rPr>
              <w:t>Openbare functies openbaar toegankelijk</w:t>
            </w:r>
          </w:p>
        </w:tc>
      </w:tr>
      <w:tr w:rsidR="0002792F" w:rsidRPr="00285B6B" w:rsidTr="0002792F">
        <w:trPr>
          <w:gridBefore w:val="1"/>
          <w:wBefore w:w="600" w:type="dxa"/>
        </w:trPr>
        <w:tc>
          <w:tcPr>
            <w:cnfStyle w:val="001000000000" w:firstRow="0" w:lastRow="0" w:firstColumn="1" w:lastColumn="0" w:oddVBand="0" w:evenVBand="0" w:oddHBand="0" w:evenHBand="0" w:firstRowFirstColumn="0" w:firstRowLastColumn="0" w:lastRowFirstColumn="0" w:lastRowLastColumn="0"/>
            <w:tcW w:w="9212" w:type="dxa"/>
            <w:gridSpan w:val="2"/>
          </w:tcPr>
          <w:p w:rsidR="0002792F" w:rsidRPr="00285B6B" w:rsidRDefault="0002792F" w:rsidP="002F6256">
            <w:pPr>
              <w:pStyle w:val="Geenafstand"/>
              <w:ind w:left="567" w:hanging="567"/>
              <w:rPr>
                <w:rFonts w:ascii="Arial" w:hAnsi="Arial" w:cs="Arial"/>
                <w:b w:val="0"/>
                <w:i/>
                <w:color w:val="auto"/>
                <w:sz w:val="20"/>
                <w:szCs w:val="20"/>
              </w:rPr>
            </w:pPr>
            <w:r w:rsidRPr="00285B6B">
              <w:rPr>
                <w:rFonts w:ascii="Arial" w:hAnsi="Arial" w:cs="Arial"/>
                <w:b w:val="0"/>
                <w:i/>
                <w:color w:val="auto"/>
                <w:sz w:val="20"/>
                <w:szCs w:val="20"/>
              </w:rPr>
              <w:t>Verbindingen door het te ontwikkelen gebied van  strand en stad</w:t>
            </w:r>
          </w:p>
        </w:tc>
      </w:tr>
      <w:tr w:rsidR="0002792F" w:rsidRPr="00285B6B" w:rsidTr="0002792F">
        <w:trPr>
          <w:gridAfter w:val="1"/>
          <w:cnfStyle w:val="000000100000" w:firstRow="0" w:lastRow="0" w:firstColumn="0" w:lastColumn="0" w:oddVBand="0" w:evenVBand="0" w:oddHBand="1" w:evenHBand="0" w:firstRowFirstColumn="0" w:firstRowLastColumn="0" w:lastRowFirstColumn="0" w:lastRowLastColumn="0"/>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02792F" w:rsidRPr="00285B6B" w:rsidRDefault="0002792F" w:rsidP="002F6256">
            <w:pPr>
              <w:pStyle w:val="Geenafstand"/>
              <w:numPr>
                <w:ilvl w:val="0"/>
                <w:numId w:val="16"/>
              </w:numPr>
              <w:ind w:left="567" w:hanging="567"/>
              <w:rPr>
                <w:rFonts w:ascii="Arial" w:hAnsi="Arial" w:cs="Arial"/>
                <w:color w:val="auto"/>
                <w:sz w:val="20"/>
                <w:szCs w:val="20"/>
              </w:rPr>
            </w:pPr>
            <w:r w:rsidRPr="00285B6B">
              <w:rPr>
                <w:rFonts w:ascii="Arial" w:hAnsi="Arial" w:cs="Arial"/>
                <w:color w:val="auto"/>
                <w:sz w:val="20"/>
                <w:szCs w:val="20"/>
              </w:rPr>
              <w:t>Aandacht voor positieve effecten voor toeristen, inwoners</w:t>
            </w:r>
            <w:r w:rsidR="009A3EE3">
              <w:rPr>
                <w:rFonts w:ascii="Arial" w:hAnsi="Arial" w:cs="Arial"/>
                <w:color w:val="auto"/>
                <w:sz w:val="20"/>
                <w:szCs w:val="20"/>
              </w:rPr>
              <w:t>, culturele voorzieningen</w:t>
            </w:r>
            <w:r w:rsidRPr="00285B6B">
              <w:rPr>
                <w:rFonts w:ascii="Arial" w:hAnsi="Arial" w:cs="Arial"/>
                <w:color w:val="auto"/>
                <w:sz w:val="20"/>
                <w:szCs w:val="20"/>
              </w:rPr>
              <w:t xml:space="preserve"> en middenstand</w:t>
            </w:r>
          </w:p>
        </w:tc>
      </w:tr>
      <w:tr w:rsidR="0002792F" w:rsidRPr="00285B6B" w:rsidTr="0002792F">
        <w:trPr>
          <w:gridAfter w:val="1"/>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02792F" w:rsidRPr="00285B6B" w:rsidRDefault="002F6256" w:rsidP="002F6256">
            <w:pPr>
              <w:pStyle w:val="Geenafstand"/>
              <w:ind w:left="567" w:hanging="567"/>
              <w:rPr>
                <w:rFonts w:ascii="Arial" w:hAnsi="Arial" w:cs="Arial"/>
                <w:b w:val="0"/>
                <w:i/>
                <w:color w:val="auto"/>
                <w:sz w:val="20"/>
                <w:szCs w:val="20"/>
              </w:rPr>
            </w:pPr>
            <w:r>
              <w:rPr>
                <w:rFonts w:ascii="Arial" w:hAnsi="Arial" w:cs="Arial"/>
                <w:b w:val="0"/>
                <w:i/>
                <w:color w:val="auto"/>
                <w:sz w:val="20"/>
                <w:szCs w:val="20"/>
              </w:rPr>
              <w:t xml:space="preserve">          </w:t>
            </w:r>
            <w:r w:rsidR="0002792F" w:rsidRPr="00285B6B">
              <w:rPr>
                <w:rFonts w:ascii="Arial" w:hAnsi="Arial" w:cs="Arial"/>
                <w:b w:val="0"/>
                <w:i/>
                <w:color w:val="auto"/>
                <w:sz w:val="20"/>
                <w:szCs w:val="20"/>
              </w:rPr>
              <w:t>Bereikbaarheid, parkeren, voorzieningen, horeca</w:t>
            </w:r>
          </w:p>
        </w:tc>
      </w:tr>
      <w:tr w:rsidR="0002792F" w:rsidRPr="00285B6B" w:rsidTr="0002792F">
        <w:trPr>
          <w:gridAfter w:val="1"/>
          <w:cnfStyle w:val="000000100000" w:firstRow="0" w:lastRow="0" w:firstColumn="0" w:lastColumn="0" w:oddVBand="0" w:evenVBand="0" w:oddHBand="1" w:evenHBand="0" w:firstRowFirstColumn="0" w:firstRowLastColumn="0" w:lastRowFirstColumn="0" w:lastRowLastColumn="0"/>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02792F" w:rsidRPr="00285B6B" w:rsidRDefault="0002792F" w:rsidP="002F6256">
            <w:pPr>
              <w:pStyle w:val="Geenafstand"/>
              <w:numPr>
                <w:ilvl w:val="0"/>
                <w:numId w:val="16"/>
              </w:numPr>
              <w:ind w:left="567" w:hanging="567"/>
              <w:rPr>
                <w:rFonts w:ascii="Arial" w:hAnsi="Arial" w:cs="Arial"/>
                <w:color w:val="auto"/>
                <w:sz w:val="20"/>
                <w:szCs w:val="20"/>
              </w:rPr>
            </w:pPr>
            <w:r w:rsidRPr="00285B6B">
              <w:rPr>
                <w:rFonts w:ascii="Arial" w:hAnsi="Arial" w:cs="Arial"/>
                <w:color w:val="auto"/>
                <w:sz w:val="20"/>
                <w:szCs w:val="20"/>
              </w:rPr>
              <w:t>Financieel-economisch uitvoerbaar</w:t>
            </w:r>
          </w:p>
        </w:tc>
      </w:tr>
      <w:tr w:rsidR="0002792F" w:rsidRPr="00285B6B" w:rsidTr="0002792F">
        <w:trPr>
          <w:gridBefore w:val="1"/>
          <w:wBefore w:w="600" w:type="dxa"/>
        </w:trPr>
        <w:tc>
          <w:tcPr>
            <w:cnfStyle w:val="001000000000" w:firstRow="0" w:lastRow="0" w:firstColumn="1" w:lastColumn="0" w:oddVBand="0" w:evenVBand="0" w:oddHBand="0" w:evenHBand="0" w:firstRowFirstColumn="0" w:firstRowLastColumn="0" w:lastRowFirstColumn="0" w:lastRowLastColumn="0"/>
            <w:tcW w:w="9212" w:type="dxa"/>
            <w:gridSpan w:val="2"/>
          </w:tcPr>
          <w:p w:rsidR="0002792F" w:rsidRPr="00285B6B" w:rsidRDefault="0002792F" w:rsidP="002F6256">
            <w:pPr>
              <w:pStyle w:val="Geenafstand"/>
              <w:ind w:left="567" w:hanging="567"/>
              <w:rPr>
                <w:rFonts w:ascii="Arial" w:hAnsi="Arial" w:cs="Arial"/>
                <w:b w:val="0"/>
                <w:i/>
                <w:color w:val="auto"/>
                <w:sz w:val="20"/>
                <w:szCs w:val="20"/>
              </w:rPr>
            </w:pPr>
            <w:r w:rsidRPr="00285B6B">
              <w:rPr>
                <w:rFonts w:ascii="Arial" w:hAnsi="Arial" w:cs="Arial"/>
                <w:b w:val="0"/>
                <w:i/>
                <w:color w:val="auto"/>
                <w:sz w:val="20"/>
                <w:szCs w:val="20"/>
              </w:rPr>
              <w:t xml:space="preserve">Minimaal kostenneutrale realisatie </w:t>
            </w:r>
          </w:p>
        </w:tc>
      </w:tr>
      <w:tr w:rsidR="0002792F" w:rsidRPr="00285B6B" w:rsidTr="0002792F">
        <w:trPr>
          <w:gridAfter w:val="1"/>
          <w:cnfStyle w:val="000000100000" w:firstRow="0" w:lastRow="0" w:firstColumn="0" w:lastColumn="0" w:oddVBand="0" w:evenVBand="0" w:oddHBand="1" w:evenHBand="0" w:firstRowFirstColumn="0" w:firstRowLastColumn="0" w:lastRowFirstColumn="0" w:lastRowLastColumn="0"/>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A5447E" w:rsidRPr="00A5447E" w:rsidRDefault="0002792F" w:rsidP="00A5447E">
            <w:pPr>
              <w:pStyle w:val="Geenafstand"/>
              <w:numPr>
                <w:ilvl w:val="0"/>
                <w:numId w:val="16"/>
              </w:numPr>
              <w:ind w:left="567" w:hanging="567"/>
              <w:rPr>
                <w:rFonts w:ascii="Arial" w:hAnsi="Arial" w:cs="Arial"/>
                <w:color w:val="auto"/>
                <w:sz w:val="20"/>
                <w:szCs w:val="20"/>
              </w:rPr>
            </w:pPr>
            <w:r w:rsidRPr="00285B6B">
              <w:rPr>
                <w:rFonts w:ascii="Arial" w:hAnsi="Arial" w:cs="Arial"/>
                <w:color w:val="auto"/>
                <w:sz w:val="20"/>
                <w:szCs w:val="20"/>
              </w:rPr>
              <w:t>Maatschappelijk en politiek draagvlak</w:t>
            </w:r>
          </w:p>
        </w:tc>
      </w:tr>
      <w:tr w:rsidR="00A5447E" w:rsidRPr="00285B6B" w:rsidTr="0002792F">
        <w:trPr>
          <w:gridAfter w:val="1"/>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A5447E" w:rsidRPr="00285B6B" w:rsidRDefault="00A5447E" w:rsidP="00A5447E">
            <w:pPr>
              <w:pStyle w:val="Geenafstand"/>
              <w:ind w:left="567"/>
              <w:rPr>
                <w:rFonts w:ascii="Arial" w:hAnsi="Arial" w:cs="Arial"/>
                <w:sz w:val="20"/>
                <w:szCs w:val="20"/>
              </w:rPr>
            </w:pPr>
            <w:r w:rsidRPr="00285B6B">
              <w:rPr>
                <w:rFonts w:ascii="Arial" w:hAnsi="Arial" w:cs="Arial"/>
                <w:b w:val="0"/>
                <w:i/>
                <w:color w:val="auto"/>
                <w:sz w:val="20"/>
                <w:szCs w:val="20"/>
              </w:rPr>
              <w:t>Passend binnen beleidskaders</w:t>
            </w:r>
          </w:p>
        </w:tc>
      </w:tr>
      <w:tr w:rsidR="00A5447E" w:rsidRPr="00285B6B" w:rsidTr="0002792F">
        <w:trPr>
          <w:gridAfter w:val="1"/>
          <w:cnfStyle w:val="000000100000" w:firstRow="0" w:lastRow="0" w:firstColumn="0" w:lastColumn="0" w:oddVBand="0" w:evenVBand="0" w:oddHBand="1" w:evenHBand="0" w:firstRowFirstColumn="0" w:firstRowLastColumn="0" w:lastRowFirstColumn="0" w:lastRowLastColumn="0"/>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A5447E" w:rsidRPr="00A5447E" w:rsidRDefault="00A5447E" w:rsidP="00A5447E">
            <w:pPr>
              <w:pStyle w:val="Geenafstand"/>
              <w:numPr>
                <w:ilvl w:val="0"/>
                <w:numId w:val="16"/>
              </w:numPr>
              <w:ind w:left="600" w:hanging="567"/>
              <w:rPr>
                <w:rFonts w:ascii="Arial" w:hAnsi="Arial" w:cs="Arial"/>
                <w:color w:val="auto"/>
                <w:sz w:val="20"/>
                <w:szCs w:val="20"/>
              </w:rPr>
            </w:pPr>
            <w:r>
              <w:rPr>
                <w:rFonts w:ascii="Arial" w:hAnsi="Arial" w:cs="Arial"/>
                <w:color w:val="auto"/>
                <w:sz w:val="20"/>
                <w:szCs w:val="20"/>
              </w:rPr>
              <w:t>Geen gemeentelijke exploitaties</w:t>
            </w:r>
          </w:p>
        </w:tc>
      </w:tr>
      <w:tr w:rsidR="0002792F" w:rsidRPr="00285B6B" w:rsidTr="0002792F">
        <w:trPr>
          <w:gridAfter w:val="1"/>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2F6256" w:rsidRPr="00A5447E" w:rsidRDefault="0002792F" w:rsidP="009A3EE3">
            <w:pPr>
              <w:pStyle w:val="Geenafstand"/>
              <w:ind w:left="567" w:hanging="567"/>
              <w:rPr>
                <w:rFonts w:ascii="Arial" w:hAnsi="Arial" w:cs="Arial"/>
                <w:b w:val="0"/>
                <w:i/>
                <w:color w:val="auto"/>
                <w:sz w:val="20"/>
                <w:szCs w:val="20"/>
              </w:rPr>
            </w:pPr>
            <w:r w:rsidRPr="00285B6B">
              <w:rPr>
                <w:rFonts w:ascii="Arial" w:hAnsi="Arial" w:cs="Arial"/>
                <w:color w:val="auto"/>
                <w:sz w:val="20"/>
                <w:szCs w:val="20"/>
              </w:rPr>
              <w:tab/>
            </w:r>
            <w:r w:rsidR="00A5447E" w:rsidRPr="00A5447E">
              <w:rPr>
                <w:rFonts w:ascii="Arial" w:hAnsi="Arial" w:cs="Arial"/>
                <w:b w:val="0"/>
                <w:i/>
                <w:color w:val="auto"/>
                <w:sz w:val="20"/>
                <w:szCs w:val="20"/>
              </w:rPr>
              <w:t>Huidige exploitaties privatiseren</w:t>
            </w:r>
          </w:p>
        </w:tc>
      </w:tr>
      <w:tr w:rsidR="002F6256" w:rsidRPr="00285B6B" w:rsidTr="0002792F">
        <w:trPr>
          <w:gridAfter w:val="1"/>
          <w:cnfStyle w:val="000000100000" w:firstRow="0" w:lastRow="0" w:firstColumn="0" w:lastColumn="0" w:oddVBand="0" w:evenVBand="0" w:oddHBand="1" w:evenHBand="0" w:firstRowFirstColumn="0" w:firstRowLastColumn="0" w:lastRowFirstColumn="0" w:lastRowLastColumn="0"/>
          <w:wAfter w:w="1448" w:type="dxa"/>
        </w:trPr>
        <w:tc>
          <w:tcPr>
            <w:cnfStyle w:val="001000000000" w:firstRow="0" w:lastRow="0" w:firstColumn="1" w:lastColumn="0" w:oddVBand="0" w:evenVBand="0" w:oddHBand="0" w:evenHBand="0" w:firstRowFirstColumn="0" w:firstRowLastColumn="0" w:lastRowFirstColumn="0" w:lastRowLastColumn="0"/>
            <w:tcW w:w="8364" w:type="dxa"/>
            <w:gridSpan w:val="2"/>
          </w:tcPr>
          <w:p w:rsidR="002F6256" w:rsidRPr="00285B6B" w:rsidRDefault="002F6256" w:rsidP="002F6256">
            <w:pPr>
              <w:pStyle w:val="Geenafstand"/>
              <w:ind w:left="567" w:hanging="567"/>
              <w:rPr>
                <w:rFonts w:ascii="Arial" w:hAnsi="Arial" w:cs="Arial"/>
                <w:sz w:val="20"/>
                <w:szCs w:val="20"/>
              </w:rPr>
            </w:pPr>
          </w:p>
        </w:tc>
      </w:tr>
    </w:tbl>
    <w:p w:rsidR="00A5447E" w:rsidRDefault="00A5447E" w:rsidP="0002792F">
      <w:pPr>
        <w:rPr>
          <w:sz w:val="20"/>
          <w:szCs w:val="20"/>
        </w:rPr>
      </w:pPr>
    </w:p>
    <w:p w:rsidR="00A5447E" w:rsidRDefault="00A5447E">
      <w:pPr>
        <w:rPr>
          <w:sz w:val="20"/>
          <w:szCs w:val="20"/>
        </w:rPr>
      </w:pPr>
      <w:r>
        <w:rPr>
          <w:sz w:val="20"/>
          <w:szCs w:val="20"/>
        </w:rPr>
        <w:br w:type="page"/>
      </w:r>
    </w:p>
    <w:p w:rsidR="00E77CAD" w:rsidRPr="00E77CAD" w:rsidRDefault="00E77CAD" w:rsidP="00B22504">
      <w:pPr>
        <w:pStyle w:val="Kop3"/>
        <w:numPr>
          <w:ilvl w:val="1"/>
          <w:numId w:val="7"/>
        </w:numPr>
        <w:ind w:left="1134" w:hanging="567"/>
        <w:rPr>
          <w:rFonts w:ascii="Arial" w:hAnsi="Arial" w:cs="Arial"/>
          <w:color w:val="auto"/>
          <w:sz w:val="20"/>
          <w:szCs w:val="20"/>
        </w:rPr>
      </w:pPr>
      <w:bookmarkStart w:id="16" w:name="_Toc363479869"/>
      <w:r w:rsidRPr="00E77CAD">
        <w:rPr>
          <w:rFonts w:ascii="Arial" w:hAnsi="Arial" w:cs="Arial"/>
          <w:color w:val="auto"/>
          <w:sz w:val="20"/>
          <w:szCs w:val="20"/>
        </w:rPr>
        <w:lastRenderedPageBreak/>
        <w:t>Algemeen:</w:t>
      </w:r>
      <w:bookmarkEnd w:id="16"/>
    </w:p>
    <w:p w:rsid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D</w:t>
      </w:r>
      <w:r w:rsidR="00E77CAD" w:rsidRPr="003B1D70">
        <w:rPr>
          <w:rFonts w:ascii="Arial" w:hAnsi="Arial" w:cs="Arial"/>
          <w:sz w:val="20"/>
          <w:szCs w:val="20"/>
        </w:rPr>
        <w:t>e inrichting van het gebied in verband met de veiligheidseisen van het Rijk met</w:t>
      </w:r>
    </w:p>
    <w:p w:rsidR="00E77CAD" w:rsidRPr="00613228" w:rsidRDefault="00E77CAD" w:rsidP="00B22504">
      <w:pPr>
        <w:spacing w:after="0" w:line="240" w:lineRule="auto"/>
        <w:ind w:left="1134"/>
        <w:rPr>
          <w:rFonts w:ascii="Arial" w:hAnsi="Arial" w:cs="Arial"/>
          <w:sz w:val="20"/>
          <w:szCs w:val="20"/>
        </w:rPr>
      </w:pPr>
      <w:r w:rsidRPr="00613228">
        <w:rPr>
          <w:rFonts w:ascii="Arial" w:hAnsi="Arial" w:cs="Arial"/>
          <w:sz w:val="20"/>
          <w:szCs w:val="20"/>
        </w:rPr>
        <w:t xml:space="preserve">betrekking tot </w:t>
      </w:r>
      <w:r w:rsidR="009A3EE3">
        <w:rPr>
          <w:rFonts w:ascii="Arial" w:hAnsi="Arial" w:cs="Arial"/>
          <w:sz w:val="20"/>
          <w:szCs w:val="20"/>
        </w:rPr>
        <w:t>het</w:t>
      </w:r>
      <w:r w:rsidRPr="00613228">
        <w:rPr>
          <w:rFonts w:ascii="Arial" w:hAnsi="Arial" w:cs="Arial"/>
          <w:sz w:val="20"/>
          <w:szCs w:val="20"/>
        </w:rPr>
        <w:t xml:space="preserve"> </w:t>
      </w:r>
      <w:r w:rsidR="009A3EE3">
        <w:rPr>
          <w:rFonts w:ascii="Arial" w:hAnsi="Arial" w:cs="Arial"/>
          <w:sz w:val="20"/>
          <w:szCs w:val="20"/>
        </w:rPr>
        <w:t>hoogwater peil</w:t>
      </w:r>
      <w:r w:rsidRPr="00613228">
        <w:rPr>
          <w:rFonts w:ascii="Arial" w:hAnsi="Arial" w:cs="Arial"/>
          <w:sz w:val="20"/>
          <w:szCs w:val="20"/>
        </w:rPr>
        <w:t>t</w:t>
      </w:r>
      <w:r w:rsidR="009A3EE3">
        <w:rPr>
          <w:rFonts w:ascii="Arial" w:hAnsi="Arial" w:cs="Arial"/>
          <w:sz w:val="20"/>
          <w:szCs w:val="20"/>
        </w:rPr>
        <w:t xml:space="preserve"> </w:t>
      </w:r>
      <w:r w:rsidRPr="00613228">
        <w:rPr>
          <w:rFonts w:ascii="Arial" w:hAnsi="Arial" w:cs="Arial"/>
          <w:sz w:val="20"/>
          <w:szCs w:val="20"/>
        </w:rPr>
        <w:t>van het IJsselmeer</w:t>
      </w:r>
      <w:r w:rsidR="009A3EE3">
        <w:rPr>
          <w:rFonts w:ascii="Arial" w:hAnsi="Arial" w:cs="Arial"/>
          <w:sz w:val="20"/>
          <w:szCs w:val="20"/>
        </w:rPr>
        <w:t>;</w:t>
      </w:r>
    </w:p>
    <w:p w:rsidR="00E77CAD" w:rsidRP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D</w:t>
      </w:r>
      <w:r w:rsidR="00E77CAD" w:rsidRPr="003B1D70">
        <w:rPr>
          <w:rFonts w:ascii="Arial" w:hAnsi="Arial" w:cs="Arial"/>
          <w:sz w:val="20"/>
          <w:szCs w:val="20"/>
        </w:rPr>
        <w:t>e beeldrelatie tussen de buitendijkse bebouwing en de bebouwing in het beschermd</w:t>
      </w:r>
      <w:r w:rsidR="00613228">
        <w:rPr>
          <w:rFonts w:ascii="Arial" w:hAnsi="Arial" w:cs="Arial"/>
          <w:sz w:val="20"/>
          <w:szCs w:val="20"/>
        </w:rPr>
        <w:t xml:space="preserve"> </w:t>
      </w:r>
      <w:r w:rsidR="00E77CAD" w:rsidRPr="00613228">
        <w:rPr>
          <w:rFonts w:ascii="Arial" w:hAnsi="Arial" w:cs="Arial"/>
          <w:sz w:val="20"/>
          <w:szCs w:val="20"/>
        </w:rPr>
        <w:t>stadsgezicht, gezien vanuit het historische centrum;</w:t>
      </w:r>
    </w:p>
    <w:p w:rsidR="00E77CAD" w:rsidRP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H</w:t>
      </w:r>
      <w:r w:rsidR="00E77CAD" w:rsidRPr="003B1D70">
        <w:rPr>
          <w:rFonts w:ascii="Arial" w:hAnsi="Arial" w:cs="Arial"/>
          <w:sz w:val="20"/>
          <w:szCs w:val="20"/>
        </w:rPr>
        <w:t>et aanzicht vanaf het IJsselmeer, onder andere in relatie tot het silhouet van de</w:t>
      </w:r>
      <w:r w:rsidR="00613228">
        <w:rPr>
          <w:rFonts w:ascii="Arial" w:hAnsi="Arial" w:cs="Arial"/>
          <w:sz w:val="20"/>
          <w:szCs w:val="20"/>
        </w:rPr>
        <w:t xml:space="preserve"> </w:t>
      </w:r>
      <w:r w:rsidR="00E77CAD" w:rsidRPr="00613228">
        <w:rPr>
          <w:rFonts w:ascii="Arial" w:hAnsi="Arial" w:cs="Arial"/>
          <w:sz w:val="20"/>
          <w:szCs w:val="20"/>
        </w:rPr>
        <w:t>binnenstad (hoogbouw</w:t>
      </w:r>
      <w:r w:rsidR="00762DFF">
        <w:rPr>
          <w:rFonts w:ascii="Arial" w:hAnsi="Arial" w:cs="Arial"/>
          <w:sz w:val="20"/>
          <w:szCs w:val="20"/>
        </w:rPr>
        <w:t xml:space="preserve"> </w:t>
      </w:r>
      <w:r w:rsidR="00E77CAD" w:rsidRPr="00613228">
        <w:rPr>
          <w:rFonts w:ascii="Arial" w:hAnsi="Arial" w:cs="Arial"/>
          <w:sz w:val="20"/>
          <w:szCs w:val="20"/>
        </w:rPr>
        <w:t>niet toegestaan</w:t>
      </w:r>
      <w:r w:rsidR="00762DFF">
        <w:rPr>
          <w:rFonts w:ascii="Arial" w:hAnsi="Arial" w:cs="Arial"/>
          <w:sz w:val="20"/>
          <w:szCs w:val="20"/>
        </w:rPr>
        <w:t>, max 2 laags</w:t>
      </w:r>
      <w:r w:rsidR="00E77CAD" w:rsidRPr="00613228">
        <w:rPr>
          <w:rFonts w:ascii="Arial" w:hAnsi="Arial" w:cs="Arial"/>
          <w:sz w:val="20"/>
          <w:szCs w:val="20"/>
        </w:rPr>
        <w:t>);</w:t>
      </w:r>
    </w:p>
    <w:p w:rsidR="00E77CAD" w:rsidRP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D</w:t>
      </w:r>
      <w:r w:rsidR="00E77CAD" w:rsidRPr="003B1D70">
        <w:rPr>
          <w:rFonts w:ascii="Arial" w:hAnsi="Arial" w:cs="Arial"/>
          <w:sz w:val="20"/>
          <w:szCs w:val="20"/>
        </w:rPr>
        <w:t>e groene aankleding van het plangebied in relatie tot de specifieke situering in de</w:t>
      </w:r>
      <w:r w:rsidR="00613228">
        <w:rPr>
          <w:rFonts w:ascii="Arial" w:hAnsi="Arial" w:cs="Arial"/>
          <w:sz w:val="20"/>
          <w:szCs w:val="20"/>
        </w:rPr>
        <w:t xml:space="preserve"> </w:t>
      </w:r>
      <w:r w:rsidR="00E77CAD" w:rsidRPr="00613228">
        <w:rPr>
          <w:rFonts w:ascii="Arial" w:hAnsi="Arial" w:cs="Arial"/>
          <w:sz w:val="20"/>
          <w:szCs w:val="20"/>
        </w:rPr>
        <w:t>buitendijkse kuststrook;</w:t>
      </w:r>
    </w:p>
    <w:p w:rsid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D</w:t>
      </w:r>
      <w:r w:rsidR="00E77CAD" w:rsidRPr="003B1D70">
        <w:rPr>
          <w:rFonts w:ascii="Arial" w:hAnsi="Arial" w:cs="Arial"/>
          <w:sz w:val="20"/>
          <w:szCs w:val="20"/>
        </w:rPr>
        <w:t>e wijze waarop de ontsluiting ingezet kan worden om de verschillende recreatieve</w:t>
      </w:r>
      <w:r w:rsidR="00613228">
        <w:rPr>
          <w:rFonts w:ascii="Arial" w:hAnsi="Arial" w:cs="Arial"/>
          <w:sz w:val="20"/>
          <w:szCs w:val="20"/>
        </w:rPr>
        <w:t xml:space="preserve"> </w:t>
      </w:r>
      <w:r w:rsidR="00E77CAD" w:rsidRPr="00613228">
        <w:rPr>
          <w:rFonts w:ascii="Arial" w:hAnsi="Arial" w:cs="Arial"/>
          <w:sz w:val="20"/>
          <w:szCs w:val="20"/>
        </w:rPr>
        <w:t>elementen in het plangebied op een logische wijze te rangschikken (hoe kan de</w:t>
      </w:r>
      <w:r w:rsidR="00613228">
        <w:rPr>
          <w:rFonts w:ascii="Arial" w:hAnsi="Arial" w:cs="Arial"/>
          <w:sz w:val="20"/>
          <w:szCs w:val="20"/>
        </w:rPr>
        <w:t xml:space="preserve"> </w:t>
      </w:r>
    </w:p>
    <w:p w:rsidR="00E77CAD" w:rsidRPr="00613228" w:rsidRDefault="00E77CAD" w:rsidP="00B22504">
      <w:pPr>
        <w:spacing w:after="0" w:line="240" w:lineRule="auto"/>
        <w:ind w:left="1134"/>
        <w:rPr>
          <w:rFonts w:ascii="Arial" w:hAnsi="Arial" w:cs="Arial"/>
          <w:sz w:val="20"/>
          <w:szCs w:val="20"/>
        </w:rPr>
      </w:pPr>
      <w:r w:rsidRPr="00613228">
        <w:rPr>
          <w:rFonts w:ascii="Arial" w:hAnsi="Arial" w:cs="Arial"/>
          <w:sz w:val="20"/>
          <w:szCs w:val="20"/>
        </w:rPr>
        <w:t>ontsluiting bijdragen aan een logische structuur van het gebied);</w:t>
      </w:r>
    </w:p>
    <w:p w:rsidR="00E77CAD" w:rsidRP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D</w:t>
      </w:r>
      <w:r w:rsidR="00E77CAD" w:rsidRPr="003B1D70">
        <w:rPr>
          <w:rFonts w:ascii="Arial" w:hAnsi="Arial" w:cs="Arial"/>
          <w:sz w:val="20"/>
          <w:szCs w:val="20"/>
        </w:rPr>
        <w:t>e aard en het karakter van de inrichting van de openbare ruimte, waarbij speciaal</w:t>
      </w:r>
      <w:r w:rsidR="00613228">
        <w:rPr>
          <w:rFonts w:ascii="Arial" w:hAnsi="Arial" w:cs="Arial"/>
          <w:sz w:val="20"/>
          <w:szCs w:val="20"/>
        </w:rPr>
        <w:t xml:space="preserve"> </w:t>
      </w:r>
      <w:r w:rsidR="00E77CAD" w:rsidRPr="00613228">
        <w:rPr>
          <w:rFonts w:ascii="Arial" w:hAnsi="Arial" w:cs="Arial"/>
          <w:sz w:val="20"/>
          <w:szCs w:val="20"/>
        </w:rPr>
        <w:t>aandacht voor de openbaarheid en inrichting van de oever (in het meest noordelijke</w:t>
      </w:r>
      <w:r w:rsidR="00613228">
        <w:rPr>
          <w:rFonts w:ascii="Arial" w:hAnsi="Arial" w:cs="Arial"/>
          <w:sz w:val="20"/>
          <w:szCs w:val="20"/>
        </w:rPr>
        <w:t xml:space="preserve"> </w:t>
      </w:r>
      <w:r w:rsidR="00E77CAD" w:rsidRPr="00613228">
        <w:rPr>
          <w:rFonts w:ascii="Arial" w:hAnsi="Arial" w:cs="Arial"/>
          <w:sz w:val="20"/>
          <w:szCs w:val="20"/>
        </w:rPr>
        <w:t>deel grenst de oever aan een natuurgebied) en de recreatieve routes door het gebied</w:t>
      </w:r>
      <w:r w:rsidR="00613228">
        <w:rPr>
          <w:rFonts w:ascii="Arial" w:hAnsi="Arial" w:cs="Arial"/>
          <w:sz w:val="20"/>
          <w:szCs w:val="20"/>
        </w:rPr>
        <w:t xml:space="preserve"> </w:t>
      </w:r>
      <w:r w:rsidR="00E77CAD" w:rsidRPr="00613228">
        <w:rPr>
          <w:rFonts w:ascii="Arial" w:hAnsi="Arial" w:cs="Arial"/>
          <w:sz w:val="20"/>
          <w:szCs w:val="20"/>
        </w:rPr>
        <w:t>vanuit het centrum en de aangrenzende woonwijken;</w:t>
      </w:r>
    </w:p>
    <w:p w:rsidR="00E77CAD" w:rsidRP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D</w:t>
      </w:r>
      <w:r w:rsidR="00E77CAD" w:rsidRPr="003B1D70">
        <w:rPr>
          <w:rFonts w:ascii="Arial" w:hAnsi="Arial" w:cs="Arial"/>
          <w:sz w:val="20"/>
          <w:szCs w:val="20"/>
        </w:rPr>
        <w:t>e verlichting en de effecten daarvan, zowel vanuit het oogpunt van ecologie</w:t>
      </w:r>
      <w:r w:rsidR="00613228">
        <w:rPr>
          <w:rFonts w:ascii="Arial" w:hAnsi="Arial" w:cs="Arial"/>
          <w:sz w:val="20"/>
          <w:szCs w:val="20"/>
        </w:rPr>
        <w:t xml:space="preserve"> </w:t>
      </w:r>
      <w:r w:rsidR="00E77CAD" w:rsidRPr="00613228">
        <w:rPr>
          <w:rFonts w:ascii="Arial" w:hAnsi="Arial" w:cs="Arial"/>
          <w:sz w:val="20"/>
          <w:szCs w:val="20"/>
        </w:rPr>
        <w:t>(verstoring) en sociale veiligheid (de fietsroute tussen centrum en</w:t>
      </w:r>
      <w:r w:rsidR="00613228">
        <w:rPr>
          <w:rFonts w:ascii="Arial" w:hAnsi="Arial" w:cs="Arial"/>
          <w:sz w:val="20"/>
          <w:szCs w:val="20"/>
        </w:rPr>
        <w:t xml:space="preserve"> </w:t>
      </w:r>
      <w:r w:rsidR="00E77CAD" w:rsidRPr="00613228">
        <w:rPr>
          <w:rFonts w:ascii="Arial" w:hAnsi="Arial" w:cs="Arial"/>
          <w:sz w:val="20"/>
          <w:szCs w:val="20"/>
        </w:rPr>
        <w:t>sportvoorzieningen);</w:t>
      </w:r>
    </w:p>
    <w:p w:rsidR="00E77CAD" w:rsidRP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D</w:t>
      </w:r>
      <w:r w:rsidR="00E77CAD" w:rsidRPr="003B1D70">
        <w:rPr>
          <w:rFonts w:ascii="Arial" w:hAnsi="Arial" w:cs="Arial"/>
          <w:sz w:val="20"/>
          <w:szCs w:val="20"/>
        </w:rPr>
        <w:t>e schaal en maat van de bebouwing en de sfeer/uitstraling (historiserend of juist</w:t>
      </w:r>
      <w:r w:rsidR="00613228">
        <w:rPr>
          <w:rFonts w:ascii="Arial" w:hAnsi="Arial" w:cs="Arial"/>
          <w:sz w:val="20"/>
          <w:szCs w:val="20"/>
        </w:rPr>
        <w:t xml:space="preserve"> </w:t>
      </w:r>
      <w:r w:rsidR="00E77CAD" w:rsidRPr="00613228">
        <w:rPr>
          <w:rFonts w:ascii="Arial" w:hAnsi="Arial" w:cs="Arial"/>
          <w:sz w:val="20"/>
          <w:szCs w:val="20"/>
        </w:rPr>
        <w:t>vernieuwend);</w:t>
      </w:r>
    </w:p>
    <w:p w:rsidR="00E77CAD" w:rsidRP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A</w:t>
      </w:r>
      <w:r w:rsidR="00E77CAD" w:rsidRPr="003B1D70">
        <w:rPr>
          <w:rFonts w:ascii="Arial" w:hAnsi="Arial" w:cs="Arial"/>
          <w:sz w:val="20"/>
          <w:szCs w:val="20"/>
        </w:rPr>
        <w:t>angegeven moet worden hoe op een aantrekkelijke manier de</w:t>
      </w:r>
      <w:r w:rsidR="00613228">
        <w:rPr>
          <w:rFonts w:ascii="Arial" w:hAnsi="Arial" w:cs="Arial"/>
          <w:sz w:val="20"/>
          <w:szCs w:val="20"/>
        </w:rPr>
        <w:t xml:space="preserve"> </w:t>
      </w:r>
      <w:r w:rsidR="00E77CAD" w:rsidRPr="00613228">
        <w:rPr>
          <w:rFonts w:ascii="Arial" w:hAnsi="Arial" w:cs="Arial"/>
          <w:sz w:val="20"/>
          <w:szCs w:val="20"/>
        </w:rPr>
        <w:t>(langzaam</w:t>
      </w:r>
      <w:r w:rsidR="00613228">
        <w:rPr>
          <w:rFonts w:ascii="Arial" w:hAnsi="Arial" w:cs="Arial"/>
          <w:sz w:val="20"/>
          <w:szCs w:val="20"/>
        </w:rPr>
        <w:t xml:space="preserve"> </w:t>
      </w:r>
      <w:r w:rsidR="00E77CAD" w:rsidRPr="00613228">
        <w:rPr>
          <w:rFonts w:ascii="Arial" w:hAnsi="Arial" w:cs="Arial"/>
          <w:sz w:val="20"/>
          <w:szCs w:val="20"/>
        </w:rPr>
        <w:t>verkeer)verbinding met de b</w:t>
      </w:r>
      <w:r w:rsidR="00252204">
        <w:rPr>
          <w:rFonts w:ascii="Arial" w:hAnsi="Arial" w:cs="Arial"/>
          <w:sz w:val="20"/>
          <w:szCs w:val="20"/>
        </w:rPr>
        <w:t>innenstad gestalte moet krijgen;</w:t>
      </w:r>
    </w:p>
    <w:p w:rsidR="00E77CAD" w:rsidRPr="00613228" w:rsidRDefault="00D556DE" w:rsidP="00B22504">
      <w:pPr>
        <w:numPr>
          <w:ilvl w:val="0"/>
          <w:numId w:val="23"/>
        </w:numPr>
        <w:spacing w:after="0" w:line="240" w:lineRule="auto"/>
        <w:ind w:left="1134" w:hanging="567"/>
        <w:rPr>
          <w:rFonts w:ascii="Arial" w:hAnsi="Arial" w:cs="Arial"/>
          <w:sz w:val="20"/>
          <w:szCs w:val="20"/>
        </w:rPr>
      </w:pPr>
      <w:r>
        <w:rPr>
          <w:rFonts w:ascii="Arial" w:hAnsi="Arial" w:cs="Arial"/>
          <w:sz w:val="20"/>
          <w:szCs w:val="20"/>
        </w:rPr>
        <w:t>R</w:t>
      </w:r>
      <w:r w:rsidR="00E77CAD" w:rsidRPr="003B1D70">
        <w:rPr>
          <w:rFonts w:ascii="Arial" w:hAnsi="Arial" w:cs="Arial"/>
          <w:sz w:val="20"/>
          <w:szCs w:val="20"/>
        </w:rPr>
        <w:t>ekening gehouden moet worden met de suggesties voor maatregelen zoals die</w:t>
      </w:r>
      <w:r w:rsidR="00613228">
        <w:rPr>
          <w:rFonts w:ascii="Arial" w:hAnsi="Arial" w:cs="Arial"/>
          <w:sz w:val="20"/>
          <w:szCs w:val="20"/>
        </w:rPr>
        <w:t xml:space="preserve"> </w:t>
      </w:r>
      <w:r w:rsidR="00E77CAD" w:rsidRPr="00613228">
        <w:rPr>
          <w:rFonts w:ascii="Arial" w:hAnsi="Arial" w:cs="Arial"/>
          <w:sz w:val="20"/>
          <w:szCs w:val="20"/>
        </w:rPr>
        <w:t>vermeld staan onder de “Samenvattende conclusies” van het Ecologisch Onderzoek Plan</w:t>
      </w:r>
      <w:r w:rsidR="00613228">
        <w:rPr>
          <w:rFonts w:ascii="Arial" w:hAnsi="Arial" w:cs="Arial"/>
          <w:sz w:val="20"/>
          <w:szCs w:val="20"/>
        </w:rPr>
        <w:t xml:space="preserve"> </w:t>
      </w:r>
      <w:r w:rsidR="00E77CAD" w:rsidRPr="00613228">
        <w:rPr>
          <w:rFonts w:ascii="Arial" w:hAnsi="Arial" w:cs="Arial"/>
          <w:sz w:val="20"/>
          <w:szCs w:val="20"/>
        </w:rPr>
        <w:t>voor h</w:t>
      </w:r>
      <w:r w:rsidR="00252204">
        <w:rPr>
          <w:rFonts w:ascii="Arial" w:hAnsi="Arial" w:cs="Arial"/>
          <w:sz w:val="20"/>
          <w:szCs w:val="20"/>
        </w:rPr>
        <w:t>et recreatieoord Enkhuizer Zand;</w:t>
      </w:r>
    </w:p>
    <w:p w:rsidR="00E77CAD" w:rsidRDefault="00E77CAD" w:rsidP="00B22504">
      <w:pPr>
        <w:numPr>
          <w:ilvl w:val="0"/>
          <w:numId w:val="23"/>
        </w:numPr>
        <w:spacing w:after="0" w:line="240" w:lineRule="auto"/>
        <w:ind w:left="1134" w:hanging="567"/>
        <w:rPr>
          <w:rFonts w:ascii="Arial" w:hAnsi="Arial" w:cs="Arial"/>
          <w:sz w:val="20"/>
          <w:szCs w:val="20"/>
        </w:rPr>
      </w:pPr>
      <w:r w:rsidRPr="003B1D70">
        <w:rPr>
          <w:rFonts w:ascii="Arial" w:hAnsi="Arial" w:cs="Arial"/>
          <w:sz w:val="20"/>
          <w:szCs w:val="20"/>
        </w:rPr>
        <w:t>Zowel Sprookjeswonderland</w:t>
      </w:r>
      <w:r>
        <w:rPr>
          <w:rFonts w:ascii="Arial" w:hAnsi="Arial" w:cs="Arial"/>
          <w:sz w:val="20"/>
          <w:szCs w:val="20"/>
        </w:rPr>
        <w:t xml:space="preserve">, </w:t>
      </w:r>
      <w:r w:rsidR="00D72F13">
        <w:rPr>
          <w:rFonts w:ascii="Arial" w:hAnsi="Arial" w:cs="Arial"/>
          <w:sz w:val="20"/>
          <w:szCs w:val="20"/>
        </w:rPr>
        <w:t xml:space="preserve">het </w:t>
      </w:r>
      <w:r>
        <w:rPr>
          <w:rFonts w:ascii="Arial" w:hAnsi="Arial" w:cs="Arial"/>
          <w:sz w:val="20"/>
          <w:szCs w:val="20"/>
        </w:rPr>
        <w:t>zwembad</w:t>
      </w:r>
      <w:r w:rsidRPr="003B1D70">
        <w:rPr>
          <w:rFonts w:ascii="Arial" w:hAnsi="Arial" w:cs="Arial"/>
          <w:sz w:val="20"/>
          <w:szCs w:val="20"/>
        </w:rPr>
        <w:t xml:space="preserve"> als het Zuiderzeemuseum moet bereikbaar blijven tijdens de</w:t>
      </w:r>
      <w:r w:rsidR="00D72F13">
        <w:rPr>
          <w:rFonts w:ascii="Arial" w:hAnsi="Arial" w:cs="Arial"/>
          <w:sz w:val="20"/>
          <w:szCs w:val="20"/>
        </w:rPr>
        <w:t xml:space="preserve"> realisatie van de ontwikkeling;</w:t>
      </w:r>
    </w:p>
    <w:p w:rsidR="00E77CAD" w:rsidRPr="003B1D70" w:rsidRDefault="00E77CAD" w:rsidP="00B22504">
      <w:pPr>
        <w:numPr>
          <w:ilvl w:val="0"/>
          <w:numId w:val="23"/>
        </w:numPr>
        <w:spacing w:after="0" w:line="240" w:lineRule="auto"/>
        <w:ind w:left="1134" w:hanging="567"/>
        <w:rPr>
          <w:rFonts w:ascii="Arial" w:hAnsi="Arial" w:cs="Arial"/>
          <w:sz w:val="20"/>
          <w:szCs w:val="20"/>
        </w:rPr>
      </w:pPr>
      <w:r w:rsidRPr="003B1D70">
        <w:rPr>
          <w:rFonts w:ascii="Arial" w:hAnsi="Arial" w:cs="Arial"/>
          <w:sz w:val="20"/>
          <w:szCs w:val="20"/>
        </w:rPr>
        <w:t>Alle aanpassingen c</w:t>
      </w:r>
      <w:r w:rsidR="00D72F13">
        <w:rPr>
          <w:rFonts w:ascii="Arial" w:hAnsi="Arial" w:cs="Arial"/>
          <w:sz w:val="20"/>
          <w:szCs w:val="20"/>
        </w:rPr>
        <w:t>.</w:t>
      </w:r>
      <w:r w:rsidRPr="003B1D70">
        <w:rPr>
          <w:rFonts w:ascii="Arial" w:hAnsi="Arial" w:cs="Arial"/>
          <w:sz w:val="20"/>
          <w:szCs w:val="20"/>
        </w:rPr>
        <w:t>q</w:t>
      </w:r>
      <w:r w:rsidR="00D72F13">
        <w:rPr>
          <w:rFonts w:ascii="Arial" w:hAnsi="Arial" w:cs="Arial"/>
          <w:sz w:val="20"/>
          <w:szCs w:val="20"/>
        </w:rPr>
        <w:t>.</w:t>
      </w:r>
      <w:r w:rsidRPr="003B1D70">
        <w:rPr>
          <w:rFonts w:ascii="Arial" w:hAnsi="Arial" w:cs="Arial"/>
          <w:sz w:val="20"/>
          <w:szCs w:val="20"/>
        </w:rPr>
        <w:t xml:space="preserve"> aanvullingen op de huidige boven</w:t>
      </w:r>
      <w:r w:rsidR="00D72F13">
        <w:rPr>
          <w:rFonts w:ascii="Arial" w:hAnsi="Arial" w:cs="Arial"/>
          <w:sz w:val="20"/>
          <w:szCs w:val="20"/>
        </w:rPr>
        <w:t>-</w:t>
      </w:r>
      <w:r w:rsidRPr="003B1D70">
        <w:rPr>
          <w:rFonts w:ascii="Arial" w:hAnsi="Arial" w:cs="Arial"/>
          <w:sz w:val="20"/>
          <w:szCs w:val="20"/>
        </w:rPr>
        <w:t xml:space="preserve"> en ondergrondse infrastructuur dienen te worden opgenomen in de ontwikkeling</w:t>
      </w:r>
      <w:r>
        <w:rPr>
          <w:rFonts w:ascii="Arial" w:hAnsi="Arial" w:cs="Arial"/>
          <w:sz w:val="20"/>
          <w:szCs w:val="20"/>
        </w:rPr>
        <w:t xml:space="preserve"> zowel binnen als buiten het plangebied</w:t>
      </w:r>
      <w:r w:rsidRPr="003B1D70">
        <w:rPr>
          <w:rFonts w:ascii="Arial" w:hAnsi="Arial" w:cs="Arial"/>
          <w:sz w:val="20"/>
          <w:szCs w:val="20"/>
        </w:rPr>
        <w:t>.</w:t>
      </w:r>
    </w:p>
    <w:p w:rsidR="00E77CAD" w:rsidRPr="003B1D70" w:rsidRDefault="00E77CAD" w:rsidP="00B22504">
      <w:pPr>
        <w:spacing w:after="0" w:line="240" w:lineRule="auto"/>
        <w:ind w:left="1134" w:hanging="567"/>
        <w:rPr>
          <w:rFonts w:ascii="Arial" w:hAnsi="Arial" w:cs="Arial"/>
          <w:sz w:val="20"/>
          <w:szCs w:val="20"/>
        </w:rPr>
      </w:pPr>
    </w:p>
    <w:p w:rsidR="003B1D70" w:rsidRDefault="00E77CAD" w:rsidP="00B22504">
      <w:pPr>
        <w:pStyle w:val="Kop3"/>
        <w:numPr>
          <w:ilvl w:val="1"/>
          <w:numId w:val="7"/>
        </w:numPr>
        <w:ind w:left="1134" w:hanging="567"/>
        <w:rPr>
          <w:rFonts w:ascii="Arial" w:hAnsi="Arial" w:cs="Arial"/>
          <w:color w:val="auto"/>
          <w:sz w:val="20"/>
          <w:szCs w:val="20"/>
        </w:rPr>
      </w:pPr>
      <w:bookmarkStart w:id="17" w:name="_Toc363479870"/>
      <w:r>
        <w:rPr>
          <w:rFonts w:ascii="Arial" w:hAnsi="Arial" w:cs="Arial"/>
          <w:color w:val="auto"/>
          <w:sz w:val="20"/>
          <w:szCs w:val="20"/>
        </w:rPr>
        <w:t>Het Vlekkenplan</w:t>
      </w:r>
      <w:bookmarkEnd w:id="17"/>
    </w:p>
    <w:p w:rsidR="003B1D70" w:rsidRPr="003B1D70" w:rsidRDefault="00146CEC" w:rsidP="00B22504">
      <w:pPr>
        <w:ind w:left="567"/>
        <w:rPr>
          <w:rFonts w:ascii="Arial" w:hAnsi="Arial" w:cs="Arial"/>
          <w:sz w:val="20"/>
          <w:szCs w:val="20"/>
        </w:rPr>
      </w:pPr>
      <w:r>
        <w:rPr>
          <w:rFonts w:ascii="Arial" w:hAnsi="Arial" w:cs="Arial"/>
          <w:noProof/>
          <w:sz w:val="20"/>
          <w:szCs w:val="20"/>
          <w:lang w:eastAsia="nl-NL"/>
        </w:rPr>
        <w:drawing>
          <wp:inline distT="0" distB="0" distL="0" distR="0" wp14:anchorId="5B9B65D4" wp14:editId="739E61D6">
            <wp:extent cx="4450080" cy="3139440"/>
            <wp:effectExtent l="0" t="0" r="762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0080" cy="3139440"/>
                    </a:xfrm>
                    <a:prstGeom prst="rect">
                      <a:avLst/>
                    </a:prstGeom>
                    <a:noFill/>
                  </pic:spPr>
                </pic:pic>
              </a:graphicData>
            </a:graphic>
          </wp:inline>
        </w:drawing>
      </w:r>
    </w:p>
    <w:p w:rsidR="003B1D70" w:rsidRDefault="003B1D70" w:rsidP="00D96E7E">
      <w:pPr>
        <w:spacing w:line="240" w:lineRule="auto"/>
        <w:ind w:left="567"/>
        <w:rPr>
          <w:rFonts w:ascii="Arial" w:hAnsi="Arial" w:cs="Arial"/>
          <w:sz w:val="20"/>
          <w:szCs w:val="20"/>
        </w:rPr>
      </w:pPr>
      <w:r w:rsidRPr="003B1D70">
        <w:rPr>
          <w:rFonts w:ascii="Arial" w:hAnsi="Arial" w:cs="Arial"/>
          <w:sz w:val="20"/>
          <w:szCs w:val="20"/>
        </w:rPr>
        <w:t>Binnen het exploitatiegebied bevind</w:t>
      </w:r>
      <w:r w:rsidR="00D72F13">
        <w:rPr>
          <w:rFonts w:ascii="Arial" w:hAnsi="Arial" w:cs="Arial"/>
          <w:sz w:val="20"/>
          <w:szCs w:val="20"/>
        </w:rPr>
        <w:t>t</w:t>
      </w:r>
      <w:r w:rsidRPr="003B1D70">
        <w:rPr>
          <w:rFonts w:ascii="Arial" w:hAnsi="Arial" w:cs="Arial"/>
          <w:sz w:val="20"/>
          <w:szCs w:val="20"/>
        </w:rPr>
        <w:t xml:space="preserve"> zich een aantal bestaande functies. Daarnaast zijn er in het voortraject een aantal functies benoemd die als wenselijk worden beschouwd. Tot slot zijn er buiten het exploitatiegebied een aantal functies die van invloed zijn op de invulling van het te </w:t>
      </w:r>
      <w:r w:rsidRPr="003B1D70">
        <w:rPr>
          <w:rFonts w:ascii="Arial" w:hAnsi="Arial" w:cs="Arial"/>
          <w:sz w:val="20"/>
          <w:szCs w:val="20"/>
        </w:rPr>
        <w:lastRenderedPageBreak/>
        <w:t>ontwikkelen gebied. In het vlekkenplan(2009) zijn deze functies ingevuld. Hieronder vindt u een overzicht van de verschillende functies waarbij tevens wordt aangegeven welke functies in elk geval moeten worden gefaciliteerd, welke functies wenselijk zijn en ook  welke functies eventueel ter discussie mogen worden gesteld. Bij de laatste categorie gaat het er niet zo zeer om</w:t>
      </w:r>
      <w:r w:rsidR="00D72F13">
        <w:rPr>
          <w:rFonts w:ascii="Arial" w:hAnsi="Arial" w:cs="Arial"/>
          <w:sz w:val="20"/>
          <w:szCs w:val="20"/>
        </w:rPr>
        <w:t xml:space="preserve"> </w:t>
      </w:r>
      <w:r w:rsidRPr="003B1D70">
        <w:rPr>
          <w:rFonts w:ascii="Arial" w:hAnsi="Arial" w:cs="Arial"/>
          <w:sz w:val="20"/>
          <w:szCs w:val="20"/>
        </w:rPr>
        <w:t xml:space="preserve">dat deze functies mogen verdwijnen maar dat in elk geval de gemeente niet meer als </w:t>
      </w:r>
      <w:r w:rsidR="00D72F13">
        <w:rPr>
          <w:rFonts w:ascii="Arial" w:hAnsi="Arial" w:cs="Arial"/>
          <w:sz w:val="20"/>
          <w:szCs w:val="20"/>
        </w:rPr>
        <w:t xml:space="preserve">exploitant en </w:t>
      </w:r>
      <w:r w:rsidRPr="003B1D70">
        <w:rPr>
          <w:rFonts w:ascii="Arial" w:hAnsi="Arial" w:cs="Arial"/>
          <w:sz w:val="20"/>
          <w:szCs w:val="20"/>
        </w:rPr>
        <w:t xml:space="preserve">beheerder wil optreden. De in het overzicht genoemde functies vindt u voor een groot deel terug in het vlekkenplan, het beeldkwaliteitsplan en het voorontwerp bestemmingsplan. </w:t>
      </w:r>
    </w:p>
    <w:p w:rsidR="003B1D70" w:rsidRPr="0002792F" w:rsidRDefault="003B1D70" w:rsidP="00E36C2A">
      <w:pPr>
        <w:pStyle w:val="Kop4"/>
        <w:ind w:left="1134"/>
        <w:rPr>
          <w:rFonts w:ascii="Arial" w:hAnsi="Arial" w:cs="Arial"/>
          <w:i w:val="0"/>
          <w:color w:val="auto"/>
          <w:sz w:val="20"/>
          <w:szCs w:val="20"/>
        </w:rPr>
      </w:pPr>
      <w:r w:rsidRPr="0002792F">
        <w:rPr>
          <w:rFonts w:ascii="Arial" w:hAnsi="Arial" w:cs="Arial"/>
          <w:i w:val="0"/>
          <w:color w:val="auto"/>
          <w:sz w:val="20"/>
          <w:szCs w:val="20"/>
        </w:rPr>
        <w:t>De functies bestaand/nie</w:t>
      </w:r>
      <w:r w:rsidR="00EC17AB">
        <w:rPr>
          <w:rFonts w:ascii="Arial" w:hAnsi="Arial" w:cs="Arial"/>
          <w:i w:val="0"/>
          <w:color w:val="auto"/>
          <w:sz w:val="20"/>
          <w:szCs w:val="20"/>
        </w:rPr>
        <w:t>uw binnen het exploitatiegebied</w:t>
      </w:r>
      <w:r w:rsidR="00E36C2A">
        <w:rPr>
          <w:rFonts w:ascii="Arial" w:hAnsi="Arial" w:cs="Arial"/>
          <w:i w:val="0"/>
          <w:color w:val="auto"/>
          <w:sz w:val="20"/>
          <w:szCs w:val="20"/>
        </w:rPr>
        <w:t xml:space="preserve">; </w:t>
      </w:r>
    </w:p>
    <w:p w:rsidR="003B1D70" w:rsidRP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t>Sprookjeswonderland:</w:t>
      </w:r>
      <w:r w:rsidR="00252204">
        <w:rPr>
          <w:rFonts w:ascii="Arial" w:hAnsi="Arial" w:cs="Arial"/>
          <w:sz w:val="20"/>
          <w:szCs w:val="20"/>
        </w:rPr>
        <w:t xml:space="preserve"> </w:t>
      </w:r>
      <w:r w:rsidRPr="003B1D70">
        <w:rPr>
          <w:rFonts w:ascii="Arial" w:hAnsi="Arial" w:cs="Arial"/>
          <w:sz w:val="20"/>
          <w:szCs w:val="20"/>
        </w:rPr>
        <w:t>dit pretpark ligt in het exploitatiegebied en met de directie zijn afspraken dat zij gebruik zullen blijven maken van het gebied wat hen in het vlekkenplan is toegewezen. Het parkeren geschied</w:t>
      </w:r>
      <w:r w:rsidR="00252204">
        <w:rPr>
          <w:rFonts w:ascii="Arial" w:hAnsi="Arial" w:cs="Arial"/>
          <w:sz w:val="20"/>
          <w:szCs w:val="20"/>
        </w:rPr>
        <w:t>t</w:t>
      </w:r>
      <w:r w:rsidRPr="003B1D70">
        <w:rPr>
          <w:rFonts w:ascii="Arial" w:hAnsi="Arial" w:cs="Arial"/>
          <w:sz w:val="20"/>
          <w:szCs w:val="20"/>
        </w:rPr>
        <w:t xml:space="preserve"> op eigen terrein. Bij topdrukte is er een overloopmogelijkheid voor parkeren</w:t>
      </w:r>
      <w:r w:rsidR="00D72F13">
        <w:rPr>
          <w:rFonts w:ascii="Arial" w:hAnsi="Arial" w:cs="Arial"/>
          <w:sz w:val="20"/>
          <w:szCs w:val="20"/>
        </w:rPr>
        <w:t xml:space="preserve"> in het openbaar gebied. Huidig</w:t>
      </w:r>
      <w:r w:rsidRPr="003B1D70">
        <w:rPr>
          <w:rFonts w:ascii="Arial" w:hAnsi="Arial" w:cs="Arial"/>
          <w:sz w:val="20"/>
          <w:szCs w:val="20"/>
        </w:rPr>
        <w:t xml:space="preserve"> bezoekersaantal </w:t>
      </w:r>
      <w:r w:rsidR="00252204" w:rsidRPr="003B1D70">
        <w:rPr>
          <w:rFonts w:ascii="Arial" w:hAnsi="Arial" w:cs="Arial"/>
          <w:sz w:val="20"/>
          <w:szCs w:val="20"/>
        </w:rPr>
        <w:t>ca.</w:t>
      </w:r>
      <w:r w:rsidRPr="003B1D70">
        <w:rPr>
          <w:rFonts w:ascii="Arial" w:hAnsi="Arial" w:cs="Arial"/>
          <w:sz w:val="20"/>
          <w:szCs w:val="20"/>
        </w:rPr>
        <w:t xml:space="preserve"> 250.000 per jaar met verwachte groei na </w:t>
      </w:r>
      <w:r w:rsidR="00D72F13">
        <w:rPr>
          <w:rFonts w:ascii="Arial" w:hAnsi="Arial" w:cs="Arial"/>
          <w:sz w:val="20"/>
          <w:szCs w:val="20"/>
        </w:rPr>
        <w:t xml:space="preserve">verdere </w:t>
      </w:r>
      <w:r w:rsidRPr="003B1D70">
        <w:rPr>
          <w:rFonts w:ascii="Arial" w:hAnsi="Arial" w:cs="Arial"/>
          <w:sz w:val="20"/>
          <w:szCs w:val="20"/>
        </w:rPr>
        <w:t>uitbreiding naar 300.000.</w:t>
      </w:r>
    </w:p>
    <w:p w:rsidR="003B1D70" w:rsidRP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t>Zwembad: het zwembad zoals dit nu in het gebied aanwezig is, heeft behalve een toeristische functie ook een functie voor de bevolking (het gaat hierbij om zwemcursussen, schoolzwemmen, vrij zwemmen enz.</w:t>
      </w:r>
      <w:r w:rsidR="00252204">
        <w:rPr>
          <w:rFonts w:ascii="Arial" w:hAnsi="Arial" w:cs="Arial"/>
          <w:sz w:val="20"/>
          <w:szCs w:val="20"/>
        </w:rPr>
        <w:t>),</w:t>
      </w:r>
      <w:r w:rsidR="00D72F13">
        <w:rPr>
          <w:rFonts w:ascii="Arial" w:hAnsi="Arial" w:cs="Arial"/>
          <w:sz w:val="20"/>
          <w:szCs w:val="20"/>
        </w:rPr>
        <w:t xml:space="preserve"> </w:t>
      </w:r>
      <w:r w:rsidR="00252204">
        <w:rPr>
          <w:rFonts w:ascii="Arial" w:hAnsi="Arial" w:cs="Arial"/>
          <w:sz w:val="20"/>
          <w:szCs w:val="20"/>
        </w:rPr>
        <w:t>ca.</w:t>
      </w:r>
      <w:r w:rsidR="003126A6">
        <w:rPr>
          <w:rFonts w:ascii="Arial" w:hAnsi="Arial" w:cs="Arial"/>
          <w:sz w:val="20"/>
          <w:szCs w:val="20"/>
        </w:rPr>
        <w:t xml:space="preserve"> 139.000 bezoekers per jaar.</w:t>
      </w:r>
      <w:r w:rsidRPr="003B1D70">
        <w:rPr>
          <w:rFonts w:ascii="Arial" w:hAnsi="Arial" w:cs="Arial"/>
          <w:sz w:val="20"/>
          <w:szCs w:val="20"/>
        </w:rPr>
        <w:t xml:space="preserve"> Ook deze functie zal aanwezig moeten blijven.</w:t>
      </w:r>
    </w:p>
    <w:p w:rsidR="003B1D70" w:rsidRP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t>Strand: in de bestaande situatie is er in totaal 300 meter aan publiek toegankelijk strand. In het vlekkenplan is dit uitgebreid tot c</w:t>
      </w:r>
      <w:r w:rsidR="00D72F13">
        <w:rPr>
          <w:rFonts w:ascii="Arial" w:hAnsi="Arial" w:cs="Arial"/>
          <w:sz w:val="20"/>
          <w:szCs w:val="20"/>
        </w:rPr>
        <w:t>.</w:t>
      </w:r>
      <w:r w:rsidRPr="003B1D70">
        <w:rPr>
          <w:rFonts w:ascii="Arial" w:hAnsi="Arial" w:cs="Arial"/>
          <w:sz w:val="20"/>
          <w:szCs w:val="20"/>
        </w:rPr>
        <w:t>a</w:t>
      </w:r>
      <w:r w:rsidR="00D72F13">
        <w:rPr>
          <w:rFonts w:ascii="Arial" w:hAnsi="Arial" w:cs="Arial"/>
          <w:sz w:val="20"/>
          <w:szCs w:val="20"/>
        </w:rPr>
        <w:t>.</w:t>
      </w:r>
      <w:r w:rsidRPr="003B1D70">
        <w:rPr>
          <w:rFonts w:ascii="Arial" w:hAnsi="Arial" w:cs="Arial"/>
          <w:sz w:val="20"/>
          <w:szCs w:val="20"/>
        </w:rPr>
        <w:t xml:space="preserve"> 1500 meter strand. Hiervan is het de bedoeling dat dit in zijn geheel publiekelijk toegankelijk blijft.</w:t>
      </w:r>
    </w:p>
    <w:p w:rsidR="003B1D70" w:rsidRP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t>Reddingspost: op het Enkhuizer Zand is een reddingspost gevestigd. Deze door vrijwilligers bemande post heeft een belangrijke functie in het toezicht op het zwemmend publiek. Deze post is op dit ogenblik tijdelijk gehuisvest en zou in het nieuwe plan permanent moeten worden gehuisvest op een wijze dat toezicht over het gehele strand mogelijk is.</w:t>
      </w:r>
    </w:p>
    <w:p w:rsidR="003B1D70" w:rsidRP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t>Zeilschool Enkhuizen: In 2011/2012 heeft zich in Enkhuizen op het Enkhuizer Zand een zeilschool gevestigd. De gemeente is van mening dat deze school een goede aanvulling is op gebied van recreatie en toerisme en het lijkt daarom ook wenselijk dat deze functie in het exploitatiegebied gehandhaafd blijft.</w:t>
      </w:r>
    </w:p>
    <w:p w:rsidR="003B1D70" w:rsidRP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t>Ligweide/groen: in de bestaande situatie is, ingesloten tussen het zwembad, Sprookjeswonderland en de camping een ligweide aanwezig. In het vlekkenplan is deze weide naar het noorden uitgebreid, het gaat om een verdubbeling van het gebied. Dit is gedaan om de recreatiemogelijkheden</w:t>
      </w:r>
      <w:r w:rsidR="00D72F13">
        <w:rPr>
          <w:rFonts w:ascii="Arial" w:hAnsi="Arial" w:cs="Arial"/>
          <w:sz w:val="20"/>
          <w:szCs w:val="20"/>
        </w:rPr>
        <w:t>,</w:t>
      </w:r>
      <w:r w:rsidRPr="003B1D70">
        <w:rPr>
          <w:rFonts w:ascii="Arial" w:hAnsi="Arial" w:cs="Arial"/>
          <w:sz w:val="20"/>
          <w:szCs w:val="20"/>
        </w:rPr>
        <w:t xml:space="preserve"> voor onder andere zowel de bevolking </w:t>
      </w:r>
      <w:r w:rsidR="00D72F13">
        <w:rPr>
          <w:rFonts w:ascii="Arial" w:hAnsi="Arial" w:cs="Arial"/>
          <w:sz w:val="20"/>
          <w:szCs w:val="20"/>
        </w:rPr>
        <w:t xml:space="preserve">uit Enkhuizen als </w:t>
      </w:r>
      <w:r w:rsidRPr="003B1D70">
        <w:rPr>
          <w:rFonts w:ascii="Arial" w:hAnsi="Arial" w:cs="Arial"/>
          <w:sz w:val="20"/>
          <w:szCs w:val="20"/>
        </w:rPr>
        <w:t xml:space="preserve"> uit omliggende gemeenten en de toeristen</w:t>
      </w:r>
      <w:r w:rsidR="00D72F13">
        <w:rPr>
          <w:rFonts w:ascii="Arial" w:hAnsi="Arial" w:cs="Arial"/>
          <w:sz w:val="20"/>
          <w:szCs w:val="20"/>
        </w:rPr>
        <w:t>,</w:t>
      </w:r>
      <w:r w:rsidRPr="003B1D70">
        <w:rPr>
          <w:rFonts w:ascii="Arial" w:hAnsi="Arial" w:cs="Arial"/>
          <w:sz w:val="20"/>
          <w:szCs w:val="20"/>
        </w:rPr>
        <w:t xml:space="preserve"> sterk uit te breiden. De raad van de gemeente Enkhuizen hecht er sterk aan dat ook dit gehele gebied  openbaar toegankelijk is.</w:t>
      </w:r>
    </w:p>
    <w:p w:rsidR="003B1D70" w:rsidRP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t xml:space="preserve">Seizoenplaatsen: In de huidige situatie zijn in het zuidoostelijke gedeelte over twee locaties verspreid seizoenplaatsen waar </w:t>
      </w:r>
      <w:r w:rsidR="00252204" w:rsidRPr="003B1D70">
        <w:rPr>
          <w:rFonts w:ascii="Arial" w:hAnsi="Arial" w:cs="Arial"/>
          <w:sz w:val="20"/>
          <w:szCs w:val="20"/>
        </w:rPr>
        <w:t>ca.</w:t>
      </w:r>
      <w:r w:rsidRPr="003B1D70">
        <w:rPr>
          <w:rFonts w:ascii="Arial" w:hAnsi="Arial" w:cs="Arial"/>
          <w:sz w:val="20"/>
          <w:szCs w:val="20"/>
        </w:rPr>
        <w:t xml:space="preserve"> 200 stacaravans staan. Deze camping wordt nu nog door de gemeente geëxploiteerd. De gemeente heeft een sterke voorkeur dat deze functie behouden blijft en heeft hiervoor een locatie gereserveerd aan de Noordzijde van het plangebied. De exploitatie zal echter niet meer bij de gemeente kunnen worden ondergebracht</w:t>
      </w:r>
      <w:r w:rsidR="00D556DE">
        <w:rPr>
          <w:rFonts w:ascii="Arial" w:hAnsi="Arial" w:cs="Arial"/>
          <w:sz w:val="20"/>
          <w:szCs w:val="20"/>
        </w:rPr>
        <w:t>.</w:t>
      </w:r>
    </w:p>
    <w:p w:rsidR="003B1D70" w:rsidRP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t xml:space="preserve">Passantencamping: Binnen het exploitatiegebied, langs de historische </w:t>
      </w:r>
      <w:proofErr w:type="spellStart"/>
      <w:r w:rsidRPr="003B1D70">
        <w:rPr>
          <w:rFonts w:ascii="Arial" w:hAnsi="Arial" w:cs="Arial"/>
          <w:sz w:val="20"/>
          <w:szCs w:val="20"/>
        </w:rPr>
        <w:t>zeemuur</w:t>
      </w:r>
      <w:proofErr w:type="spellEnd"/>
      <w:r w:rsidRPr="003B1D70">
        <w:rPr>
          <w:rFonts w:ascii="Arial" w:hAnsi="Arial" w:cs="Arial"/>
          <w:sz w:val="20"/>
          <w:szCs w:val="20"/>
        </w:rPr>
        <w:t xml:space="preserve"> is een passantencamping </w:t>
      </w:r>
      <w:r w:rsidR="00613228">
        <w:rPr>
          <w:rFonts w:ascii="Arial" w:hAnsi="Arial" w:cs="Arial"/>
          <w:sz w:val="20"/>
          <w:szCs w:val="20"/>
        </w:rPr>
        <w:t xml:space="preserve">(incl. voorziening voor campers) </w:t>
      </w:r>
      <w:r w:rsidRPr="003B1D70">
        <w:rPr>
          <w:rFonts w:ascii="Arial" w:hAnsi="Arial" w:cs="Arial"/>
          <w:sz w:val="20"/>
          <w:szCs w:val="20"/>
        </w:rPr>
        <w:t xml:space="preserve">aanwezig; ook deze is in gemeentelijk beheer. Zowel in de bestaande als nieuwe plansituatie  is de locatie en de oppervlakte van de passantencamping in het Enkhuizer </w:t>
      </w:r>
      <w:r w:rsidR="00613228">
        <w:rPr>
          <w:rFonts w:ascii="Arial" w:hAnsi="Arial" w:cs="Arial"/>
          <w:sz w:val="20"/>
          <w:szCs w:val="20"/>
        </w:rPr>
        <w:t>Z</w:t>
      </w:r>
      <w:r w:rsidRPr="003B1D70">
        <w:rPr>
          <w:rFonts w:ascii="Arial" w:hAnsi="Arial" w:cs="Arial"/>
          <w:sz w:val="20"/>
          <w:szCs w:val="20"/>
        </w:rPr>
        <w:t>and ongewijzigd gebleven. Omdat ook deze passantencamping een toeristisch segment bediend, is het in principe wenselijk dat deze functie gehandhaafd blijft. Wel geld</w:t>
      </w:r>
      <w:r w:rsidR="00252204">
        <w:rPr>
          <w:rFonts w:ascii="Arial" w:hAnsi="Arial" w:cs="Arial"/>
          <w:sz w:val="20"/>
          <w:szCs w:val="20"/>
        </w:rPr>
        <w:t>t</w:t>
      </w:r>
      <w:r w:rsidRPr="003B1D70">
        <w:rPr>
          <w:rFonts w:ascii="Arial" w:hAnsi="Arial" w:cs="Arial"/>
          <w:sz w:val="20"/>
          <w:szCs w:val="20"/>
        </w:rPr>
        <w:t xml:space="preserve"> ook hier dat de gemeente niet langer als beheerder wenst op te treden. </w:t>
      </w:r>
    </w:p>
    <w:p w:rsidR="003B1D70" w:rsidRP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t>Vakantiewoningen: De vakantiewoningen in de vorm van een park met extern parkmanag</w:t>
      </w:r>
      <w:r w:rsidR="00021D20">
        <w:rPr>
          <w:rFonts w:ascii="Arial" w:hAnsi="Arial" w:cs="Arial"/>
          <w:sz w:val="20"/>
          <w:szCs w:val="20"/>
        </w:rPr>
        <w:t>e</w:t>
      </w:r>
      <w:r w:rsidRPr="003B1D70">
        <w:rPr>
          <w:rFonts w:ascii="Arial" w:hAnsi="Arial" w:cs="Arial"/>
          <w:sz w:val="20"/>
          <w:szCs w:val="20"/>
        </w:rPr>
        <w:t xml:space="preserve">ment. Hierbij </w:t>
      </w:r>
      <w:r w:rsidR="00D72F13">
        <w:rPr>
          <w:rFonts w:ascii="Arial" w:hAnsi="Arial" w:cs="Arial"/>
          <w:sz w:val="20"/>
          <w:szCs w:val="20"/>
        </w:rPr>
        <w:t>moet</w:t>
      </w:r>
      <w:r w:rsidRPr="003B1D70">
        <w:rPr>
          <w:rFonts w:ascii="Arial" w:hAnsi="Arial" w:cs="Arial"/>
          <w:sz w:val="20"/>
          <w:szCs w:val="20"/>
        </w:rPr>
        <w:t xml:space="preserve"> het gaan om vakantie</w:t>
      </w:r>
      <w:r w:rsidR="006C6EE4">
        <w:rPr>
          <w:rFonts w:ascii="Arial" w:hAnsi="Arial" w:cs="Arial"/>
          <w:sz w:val="20"/>
          <w:szCs w:val="20"/>
        </w:rPr>
        <w:t>woningen voor niet permanente bewoning</w:t>
      </w:r>
      <w:r w:rsidRPr="003B1D70">
        <w:rPr>
          <w:rFonts w:ascii="Arial" w:hAnsi="Arial" w:cs="Arial"/>
          <w:sz w:val="20"/>
          <w:szCs w:val="20"/>
        </w:rPr>
        <w:t xml:space="preserve"> die, hoewel in particulier bezit, in een parkformule het hele jaar door worden verhuurd aan derden. Deze functie is volgens de gemeente een aanvulling op het segment zoals dat in de gemeente nog niet bestaat. Vooralsnog is uitgegaan van een locatie met 175 woningen. Ook hier is de vraag of dit niet een afgesloten gebied kan zijn.</w:t>
      </w:r>
    </w:p>
    <w:p w:rsidR="003B1D70" w:rsidRDefault="003B1D70" w:rsidP="00B06A12">
      <w:pPr>
        <w:numPr>
          <w:ilvl w:val="0"/>
          <w:numId w:val="3"/>
        </w:numPr>
        <w:spacing w:line="240" w:lineRule="auto"/>
        <w:ind w:left="1134" w:hanging="567"/>
        <w:contextualSpacing/>
        <w:rPr>
          <w:rFonts w:ascii="Arial" w:hAnsi="Arial" w:cs="Arial"/>
          <w:sz w:val="20"/>
          <w:szCs w:val="20"/>
        </w:rPr>
      </w:pPr>
      <w:r w:rsidRPr="003B1D70">
        <w:rPr>
          <w:rFonts w:ascii="Arial" w:hAnsi="Arial" w:cs="Arial"/>
          <w:sz w:val="20"/>
          <w:szCs w:val="20"/>
        </w:rPr>
        <w:lastRenderedPageBreak/>
        <w:t>Midgetgolf: in het exploitatiegebied is een Midgetgolfbaan aanwezig. In eerste instantie is overwogen om deze baan te koppelen aan het zwembad. Hier is nog geen helder beeld van.</w:t>
      </w:r>
    </w:p>
    <w:p w:rsidR="0002792F" w:rsidRPr="0002792F" w:rsidRDefault="0002792F" w:rsidP="00E36C2A">
      <w:pPr>
        <w:pStyle w:val="Kop4"/>
        <w:ind w:left="1134"/>
        <w:rPr>
          <w:rFonts w:ascii="Arial" w:hAnsi="Arial" w:cs="Arial"/>
          <w:i w:val="0"/>
          <w:color w:val="auto"/>
          <w:sz w:val="20"/>
          <w:szCs w:val="20"/>
        </w:rPr>
      </w:pPr>
      <w:r w:rsidRPr="0002792F">
        <w:rPr>
          <w:rFonts w:ascii="Arial" w:hAnsi="Arial" w:cs="Arial"/>
          <w:i w:val="0"/>
          <w:color w:val="auto"/>
          <w:sz w:val="20"/>
          <w:szCs w:val="20"/>
        </w:rPr>
        <w:t xml:space="preserve">De functies </w:t>
      </w:r>
      <w:r>
        <w:rPr>
          <w:rFonts w:ascii="Arial" w:hAnsi="Arial" w:cs="Arial"/>
          <w:i w:val="0"/>
          <w:color w:val="auto"/>
          <w:sz w:val="20"/>
          <w:szCs w:val="20"/>
        </w:rPr>
        <w:t>buiten het exploitatiegebied</w:t>
      </w:r>
      <w:r w:rsidR="00E36C2A">
        <w:rPr>
          <w:rFonts w:ascii="Arial" w:hAnsi="Arial" w:cs="Arial"/>
          <w:i w:val="0"/>
          <w:color w:val="auto"/>
          <w:sz w:val="20"/>
          <w:szCs w:val="20"/>
        </w:rPr>
        <w:t>;</w:t>
      </w:r>
    </w:p>
    <w:p w:rsidR="003B1D70" w:rsidRPr="00613228" w:rsidRDefault="003B1D70" w:rsidP="00B22504">
      <w:pPr>
        <w:pStyle w:val="Geenafstand"/>
        <w:numPr>
          <w:ilvl w:val="0"/>
          <w:numId w:val="22"/>
        </w:numPr>
        <w:ind w:left="1134" w:hanging="567"/>
        <w:rPr>
          <w:rFonts w:ascii="Arial" w:hAnsi="Arial" w:cs="Arial"/>
          <w:sz w:val="20"/>
          <w:szCs w:val="20"/>
        </w:rPr>
      </w:pPr>
      <w:r w:rsidRPr="00613228">
        <w:rPr>
          <w:rFonts w:ascii="Arial" w:hAnsi="Arial" w:cs="Arial"/>
          <w:sz w:val="20"/>
          <w:szCs w:val="20"/>
        </w:rPr>
        <w:t xml:space="preserve">Zuiderzeemuseum: Het Zuiderzeemuseum bestaat uit twee delen, het </w:t>
      </w:r>
      <w:r w:rsidR="00021D20" w:rsidRPr="00613228">
        <w:rPr>
          <w:rFonts w:ascii="Arial" w:hAnsi="Arial" w:cs="Arial"/>
          <w:sz w:val="20"/>
          <w:szCs w:val="20"/>
        </w:rPr>
        <w:t>binnen</w:t>
      </w:r>
      <w:r w:rsidR="00D72F13">
        <w:rPr>
          <w:rFonts w:ascii="Arial" w:hAnsi="Arial" w:cs="Arial"/>
          <w:sz w:val="20"/>
          <w:szCs w:val="20"/>
        </w:rPr>
        <w:t>-</w:t>
      </w:r>
      <w:r w:rsidR="00021D20" w:rsidRPr="00613228">
        <w:rPr>
          <w:rFonts w:ascii="Arial" w:hAnsi="Arial" w:cs="Arial"/>
          <w:sz w:val="20"/>
          <w:szCs w:val="20"/>
        </w:rPr>
        <w:t>museum</w:t>
      </w:r>
      <w:r w:rsidRPr="00613228">
        <w:rPr>
          <w:rFonts w:ascii="Arial" w:hAnsi="Arial" w:cs="Arial"/>
          <w:sz w:val="20"/>
          <w:szCs w:val="20"/>
        </w:rPr>
        <w:t xml:space="preserve">, gevestigd aan de </w:t>
      </w:r>
      <w:proofErr w:type="spellStart"/>
      <w:r w:rsidRPr="00613228">
        <w:rPr>
          <w:rFonts w:ascii="Arial" w:hAnsi="Arial" w:cs="Arial"/>
          <w:sz w:val="20"/>
          <w:szCs w:val="20"/>
        </w:rPr>
        <w:t>Wierdijk</w:t>
      </w:r>
      <w:proofErr w:type="spellEnd"/>
      <w:r w:rsidRPr="00613228">
        <w:rPr>
          <w:rFonts w:ascii="Arial" w:hAnsi="Arial" w:cs="Arial"/>
          <w:sz w:val="20"/>
          <w:szCs w:val="20"/>
        </w:rPr>
        <w:t xml:space="preserve"> 12-22 en het buitenmuseum. Het buitenmuseum grenst aan het exploitatiegebied. In de huidige situatie wordt het Zuiderzeemuseum middels een weg door het recreatiegebied bevoorraad. Dit is ook in het nu voorliggende vlekkenplan nog steeds het geval. Daarnaast worden op dit moment de bezoekers, ca. 250.000 per jaar, voor een groot deel per boot van en naar de bezoekersparkeerplaats bij de Houtribdijk vervoerd. Dit drukt zwaar op de exploitatie van het Zuiderzeemuseum en zij </w:t>
      </w:r>
      <w:r w:rsidR="00D96E7E">
        <w:rPr>
          <w:rFonts w:ascii="Arial" w:hAnsi="Arial" w:cs="Arial"/>
          <w:sz w:val="20"/>
          <w:szCs w:val="20"/>
        </w:rPr>
        <w:t xml:space="preserve">hebben de wens uitgesproken om </w:t>
      </w:r>
      <w:r w:rsidRPr="00613228">
        <w:rPr>
          <w:rFonts w:ascii="Arial" w:hAnsi="Arial" w:cs="Arial"/>
          <w:sz w:val="20"/>
          <w:szCs w:val="20"/>
        </w:rPr>
        <w:t xml:space="preserve"> </w:t>
      </w:r>
      <w:r w:rsidR="00D96E7E">
        <w:rPr>
          <w:rFonts w:ascii="Arial" w:hAnsi="Arial" w:cs="Arial"/>
          <w:sz w:val="20"/>
          <w:szCs w:val="20"/>
        </w:rPr>
        <w:t xml:space="preserve">te onderzoeken of </w:t>
      </w:r>
      <w:r w:rsidRPr="00613228">
        <w:rPr>
          <w:rFonts w:ascii="Arial" w:hAnsi="Arial" w:cs="Arial"/>
          <w:sz w:val="20"/>
          <w:szCs w:val="20"/>
        </w:rPr>
        <w:t>een andere oplossing</w:t>
      </w:r>
      <w:r w:rsidR="00D96E7E">
        <w:rPr>
          <w:rFonts w:ascii="Arial" w:hAnsi="Arial" w:cs="Arial"/>
          <w:sz w:val="20"/>
          <w:szCs w:val="20"/>
        </w:rPr>
        <w:t xml:space="preserve"> binnen het recreatiegebied mogelijk is.</w:t>
      </w:r>
    </w:p>
    <w:p w:rsidR="003B1D70" w:rsidRPr="00613228" w:rsidRDefault="003B1D70" w:rsidP="00B22504">
      <w:pPr>
        <w:pStyle w:val="Geenafstand"/>
        <w:numPr>
          <w:ilvl w:val="0"/>
          <w:numId w:val="22"/>
        </w:numPr>
        <w:ind w:left="1134" w:hanging="567"/>
        <w:rPr>
          <w:rFonts w:ascii="Arial" w:hAnsi="Arial" w:cs="Arial"/>
          <w:sz w:val="20"/>
          <w:szCs w:val="20"/>
        </w:rPr>
      </w:pPr>
      <w:r w:rsidRPr="00613228">
        <w:rPr>
          <w:rFonts w:ascii="Arial" w:hAnsi="Arial" w:cs="Arial"/>
          <w:sz w:val="20"/>
          <w:szCs w:val="20"/>
        </w:rPr>
        <w:t xml:space="preserve">Sportvelden: ten noordoosten van het exploitatiegebied zijn sportaccommodaties gevestigd die onder andere worden gebruikt door twee voetbalverenigingen en een korfbalvereniging. Hoewel deze functie niet binnen het exploitatiegebied is gelegen heeft het wel zijn invloed hierop. Naast dat de weg in noord zuidelijke richting moet worden opgewaardeerd </w:t>
      </w:r>
      <w:r w:rsidR="00D96E7E">
        <w:rPr>
          <w:rFonts w:ascii="Arial" w:hAnsi="Arial" w:cs="Arial"/>
          <w:sz w:val="20"/>
          <w:szCs w:val="20"/>
        </w:rPr>
        <w:t xml:space="preserve">en eventueel verbonden wordt met de </w:t>
      </w:r>
      <w:proofErr w:type="spellStart"/>
      <w:r w:rsidR="00D96E7E">
        <w:rPr>
          <w:rFonts w:ascii="Arial" w:hAnsi="Arial" w:cs="Arial"/>
          <w:sz w:val="20"/>
          <w:szCs w:val="20"/>
        </w:rPr>
        <w:t>Haling</w:t>
      </w:r>
      <w:proofErr w:type="spellEnd"/>
      <w:r w:rsidR="00D96E7E">
        <w:rPr>
          <w:rFonts w:ascii="Arial" w:hAnsi="Arial" w:cs="Arial"/>
          <w:sz w:val="20"/>
          <w:szCs w:val="20"/>
        </w:rPr>
        <w:t xml:space="preserve">, </w:t>
      </w:r>
      <w:r w:rsidRPr="00613228">
        <w:rPr>
          <w:rFonts w:ascii="Arial" w:hAnsi="Arial" w:cs="Arial"/>
          <w:sz w:val="20"/>
          <w:szCs w:val="20"/>
        </w:rPr>
        <w:t>zal ten behoeve van zowel de sportvelden als de recreatie parkeergelegenheden moeten worden gecreëerd. In het vlekkenplan wordt hierin voorzien</w:t>
      </w:r>
      <w:r w:rsidR="00D96E7E">
        <w:rPr>
          <w:rFonts w:ascii="Arial" w:hAnsi="Arial" w:cs="Arial"/>
          <w:sz w:val="20"/>
          <w:szCs w:val="20"/>
        </w:rPr>
        <w:t xml:space="preserve"> d.m.v. parkeerkoffers.</w:t>
      </w:r>
      <w:r w:rsidRPr="00613228">
        <w:rPr>
          <w:rFonts w:ascii="Arial" w:hAnsi="Arial" w:cs="Arial"/>
          <w:sz w:val="20"/>
          <w:szCs w:val="20"/>
        </w:rPr>
        <w:t>.</w:t>
      </w:r>
    </w:p>
    <w:p w:rsidR="003B1D70" w:rsidRPr="00613228" w:rsidRDefault="003B1D70" w:rsidP="00B22504">
      <w:pPr>
        <w:pStyle w:val="Geenafstand"/>
        <w:numPr>
          <w:ilvl w:val="0"/>
          <w:numId w:val="22"/>
        </w:numPr>
        <w:ind w:left="1134" w:hanging="567"/>
        <w:rPr>
          <w:rFonts w:ascii="Arial" w:hAnsi="Arial" w:cs="Arial"/>
          <w:sz w:val="20"/>
          <w:szCs w:val="20"/>
        </w:rPr>
      </w:pPr>
      <w:r w:rsidRPr="00613228">
        <w:rPr>
          <w:rFonts w:ascii="Arial" w:hAnsi="Arial" w:cs="Arial"/>
          <w:sz w:val="20"/>
          <w:szCs w:val="20"/>
        </w:rPr>
        <w:t>Waterkering/waterbescherming: Het gebied is buitendijks gebied. Dit beteken</w:t>
      </w:r>
      <w:r w:rsidR="00D96E7E">
        <w:rPr>
          <w:rFonts w:ascii="Arial" w:hAnsi="Arial" w:cs="Arial"/>
          <w:sz w:val="20"/>
          <w:szCs w:val="20"/>
        </w:rPr>
        <w:t>t</w:t>
      </w:r>
      <w:r w:rsidR="000C447A">
        <w:rPr>
          <w:rFonts w:ascii="Arial" w:hAnsi="Arial" w:cs="Arial"/>
          <w:sz w:val="20"/>
          <w:szCs w:val="20"/>
        </w:rPr>
        <w:t xml:space="preserve"> dat noch</w:t>
      </w:r>
      <w:r w:rsidRPr="00613228">
        <w:rPr>
          <w:rFonts w:ascii="Arial" w:hAnsi="Arial" w:cs="Arial"/>
          <w:sz w:val="20"/>
          <w:szCs w:val="20"/>
        </w:rPr>
        <w:t xml:space="preserve"> het </w:t>
      </w:r>
      <w:r w:rsidR="00252204">
        <w:rPr>
          <w:rFonts w:ascii="Arial" w:hAnsi="Arial" w:cs="Arial"/>
          <w:sz w:val="20"/>
          <w:szCs w:val="20"/>
        </w:rPr>
        <w:t>R</w:t>
      </w:r>
      <w:r w:rsidRPr="00613228">
        <w:rPr>
          <w:rFonts w:ascii="Arial" w:hAnsi="Arial" w:cs="Arial"/>
          <w:sz w:val="20"/>
          <w:szCs w:val="20"/>
        </w:rPr>
        <w:t>ijk, no</w:t>
      </w:r>
      <w:r w:rsidR="000C447A">
        <w:rPr>
          <w:rFonts w:ascii="Arial" w:hAnsi="Arial" w:cs="Arial"/>
          <w:sz w:val="20"/>
          <w:szCs w:val="20"/>
        </w:rPr>
        <w:t>ch</w:t>
      </w:r>
      <w:r w:rsidRPr="00613228">
        <w:rPr>
          <w:rFonts w:ascii="Arial" w:hAnsi="Arial" w:cs="Arial"/>
          <w:sz w:val="20"/>
          <w:szCs w:val="20"/>
        </w:rPr>
        <w:t xml:space="preserve"> het </w:t>
      </w:r>
      <w:r w:rsidR="00252204">
        <w:rPr>
          <w:rFonts w:ascii="Arial" w:hAnsi="Arial" w:cs="Arial"/>
          <w:sz w:val="20"/>
          <w:szCs w:val="20"/>
        </w:rPr>
        <w:t>H</w:t>
      </w:r>
      <w:r w:rsidRPr="00613228">
        <w:rPr>
          <w:rFonts w:ascii="Arial" w:hAnsi="Arial" w:cs="Arial"/>
          <w:sz w:val="20"/>
          <w:szCs w:val="20"/>
        </w:rPr>
        <w:t xml:space="preserve">oogheemraadschap verantwoordelijk </w:t>
      </w:r>
      <w:r w:rsidR="00D96E7E">
        <w:rPr>
          <w:rFonts w:ascii="Arial" w:hAnsi="Arial" w:cs="Arial"/>
          <w:sz w:val="20"/>
          <w:szCs w:val="20"/>
        </w:rPr>
        <w:t>is</w:t>
      </w:r>
      <w:r w:rsidRPr="00613228">
        <w:rPr>
          <w:rFonts w:ascii="Arial" w:hAnsi="Arial" w:cs="Arial"/>
          <w:sz w:val="20"/>
          <w:szCs w:val="20"/>
        </w:rPr>
        <w:t xml:space="preserve"> voor het watermanagement en dat maatregelen zullen moeten worden genomen om ervoor te zorgen dat</w:t>
      </w:r>
      <w:r w:rsidR="00D96E7E">
        <w:rPr>
          <w:rFonts w:ascii="Arial" w:hAnsi="Arial" w:cs="Arial"/>
          <w:sz w:val="20"/>
          <w:szCs w:val="20"/>
        </w:rPr>
        <w:t xml:space="preserve"> afhankelijk van het gebruik en inrichting</w:t>
      </w:r>
      <w:r w:rsidRPr="00613228">
        <w:rPr>
          <w:rFonts w:ascii="Arial" w:hAnsi="Arial" w:cs="Arial"/>
          <w:sz w:val="20"/>
          <w:szCs w:val="20"/>
        </w:rPr>
        <w:t xml:space="preserve"> (</w:t>
      </w:r>
      <w:r w:rsidR="00E07A4D" w:rsidRPr="00613228">
        <w:rPr>
          <w:rFonts w:ascii="Arial" w:hAnsi="Arial" w:cs="Arial"/>
          <w:sz w:val="20"/>
          <w:szCs w:val="20"/>
        </w:rPr>
        <w:t xml:space="preserve">een deel </w:t>
      </w:r>
      <w:r w:rsidRPr="00613228">
        <w:rPr>
          <w:rFonts w:ascii="Arial" w:hAnsi="Arial" w:cs="Arial"/>
          <w:sz w:val="20"/>
          <w:szCs w:val="20"/>
        </w:rPr>
        <w:t>van) het gebied beschermd is en blijft.</w:t>
      </w:r>
    </w:p>
    <w:p w:rsidR="003B1D70" w:rsidRPr="003B1D70" w:rsidRDefault="003B1D70" w:rsidP="00B22504">
      <w:pPr>
        <w:pStyle w:val="Kop3"/>
        <w:numPr>
          <w:ilvl w:val="1"/>
          <w:numId w:val="7"/>
        </w:numPr>
        <w:ind w:left="1134" w:hanging="567"/>
        <w:rPr>
          <w:rFonts w:ascii="Arial" w:hAnsi="Arial" w:cs="Arial"/>
          <w:color w:val="auto"/>
          <w:sz w:val="20"/>
          <w:szCs w:val="20"/>
        </w:rPr>
      </w:pPr>
      <w:bookmarkStart w:id="18" w:name="_Toc363479871"/>
      <w:r w:rsidRPr="003B1D70">
        <w:rPr>
          <w:rFonts w:ascii="Arial" w:hAnsi="Arial" w:cs="Arial"/>
          <w:color w:val="auto"/>
          <w:sz w:val="20"/>
          <w:szCs w:val="20"/>
        </w:rPr>
        <w:t>Het beeldkwaliteitsplan</w:t>
      </w:r>
      <w:bookmarkEnd w:id="18"/>
    </w:p>
    <w:p w:rsidR="006E2987" w:rsidRPr="003B1D70" w:rsidRDefault="00DF39E0" w:rsidP="00B22504">
      <w:pPr>
        <w:pStyle w:val="Geenafstand"/>
        <w:ind w:left="567"/>
        <w:rPr>
          <w:rFonts w:ascii="Arial" w:hAnsi="Arial" w:cs="Arial"/>
          <w:sz w:val="20"/>
          <w:szCs w:val="20"/>
        </w:rPr>
      </w:pPr>
      <w:r w:rsidRPr="003B1D70">
        <w:rPr>
          <w:rFonts w:ascii="Arial" w:hAnsi="Arial" w:cs="Arial"/>
          <w:sz w:val="20"/>
          <w:szCs w:val="20"/>
        </w:rPr>
        <w:t>In de voorbereiding voor de procedure van het bestemmingsplan is een beeldkwaliteitsplan opgesteld en door de raad in 2009 vastgesteld. Dit beeldkwaliteit</w:t>
      </w:r>
      <w:r w:rsidR="00762DFF">
        <w:rPr>
          <w:rFonts w:ascii="Arial" w:hAnsi="Arial" w:cs="Arial"/>
          <w:sz w:val="20"/>
          <w:szCs w:val="20"/>
        </w:rPr>
        <w:t>s</w:t>
      </w:r>
      <w:r w:rsidRPr="003B1D70">
        <w:rPr>
          <w:rFonts w:ascii="Arial" w:hAnsi="Arial" w:cs="Arial"/>
          <w:sz w:val="20"/>
          <w:szCs w:val="20"/>
        </w:rPr>
        <w:t>plan is het uitgangspunt dat als referentie</w:t>
      </w:r>
      <w:r w:rsidR="006E2987" w:rsidRPr="003B1D70">
        <w:rPr>
          <w:rFonts w:ascii="Arial" w:hAnsi="Arial" w:cs="Arial"/>
          <w:sz w:val="20"/>
          <w:szCs w:val="20"/>
        </w:rPr>
        <w:t xml:space="preserve">kader fungeert voor verdere uitwerking. Een eerste toetsing bij </w:t>
      </w:r>
      <w:r w:rsidR="004D59B3" w:rsidRPr="003B1D70">
        <w:rPr>
          <w:rFonts w:ascii="Arial" w:hAnsi="Arial" w:cs="Arial"/>
          <w:sz w:val="20"/>
          <w:szCs w:val="20"/>
        </w:rPr>
        <w:t xml:space="preserve">de ARO commissie gaf geen directe beperkingen op. Tevens is verkend of een andere invulling van bebouwing in relatie tot de waterkering tot bezwaren zou kunnen leiden. Hierbij heeft de provincie uitgesproken dat meerdere vormen </w:t>
      </w:r>
      <w:r w:rsidR="00D96E7E">
        <w:rPr>
          <w:rFonts w:ascii="Arial" w:hAnsi="Arial" w:cs="Arial"/>
          <w:sz w:val="20"/>
          <w:szCs w:val="20"/>
        </w:rPr>
        <w:t>zo</w:t>
      </w:r>
      <w:r w:rsidR="004D59B3" w:rsidRPr="003B1D70">
        <w:rPr>
          <w:rFonts w:ascii="Arial" w:hAnsi="Arial" w:cs="Arial"/>
          <w:sz w:val="20"/>
          <w:szCs w:val="20"/>
        </w:rPr>
        <w:t>als drijvend</w:t>
      </w:r>
      <w:r w:rsidR="00B84571">
        <w:rPr>
          <w:rFonts w:ascii="Arial" w:hAnsi="Arial" w:cs="Arial"/>
          <w:sz w:val="20"/>
          <w:szCs w:val="20"/>
        </w:rPr>
        <w:t>e</w:t>
      </w:r>
      <w:r w:rsidR="004D59B3" w:rsidRPr="003B1D70">
        <w:rPr>
          <w:rFonts w:ascii="Arial" w:hAnsi="Arial" w:cs="Arial"/>
          <w:sz w:val="20"/>
          <w:szCs w:val="20"/>
        </w:rPr>
        <w:t xml:space="preserve"> won</w:t>
      </w:r>
      <w:r w:rsidR="00B84571">
        <w:rPr>
          <w:rFonts w:ascii="Arial" w:hAnsi="Arial" w:cs="Arial"/>
          <w:sz w:val="20"/>
          <w:szCs w:val="20"/>
        </w:rPr>
        <w:t>ingen</w:t>
      </w:r>
      <w:r w:rsidR="004D59B3" w:rsidRPr="003B1D70">
        <w:rPr>
          <w:rFonts w:ascii="Arial" w:hAnsi="Arial" w:cs="Arial"/>
          <w:sz w:val="20"/>
          <w:szCs w:val="20"/>
        </w:rPr>
        <w:t xml:space="preserve">, </w:t>
      </w:r>
      <w:r w:rsidR="00B84571">
        <w:rPr>
          <w:rFonts w:ascii="Arial" w:hAnsi="Arial" w:cs="Arial"/>
          <w:sz w:val="20"/>
          <w:szCs w:val="20"/>
        </w:rPr>
        <w:t xml:space="preserve">woningen </w:t>
      </w:r>
      <w:r w:rsidR="004D59B3" w:rsidRPr="003B1D70">
        <w:rPr>
          <w:rFonts w:ascii="Arial" w:hAnsi="Arial" w:cs="Arial"/>
          <w:sz w:val="20"/>
          <w:szCs w:val="20"/>
        </w:rPr>
        <w:t xml:space="preserve">op palen of </w:t>
      </w:r>
      <w:r w:rsidR="00B84571">
        <w:rPr>
          <w:rFonts w:ascii="Arial" w:hAnsi="Arial" w:cs="Arial"/>
          <w:sz w:val="20"/>
          <w:szCs w:val="20"/>
        </w:rPr>
        <w:t xml:space="preserve">wonen </w:t>
      </w:r>
      <w:r w:rsidR="004D59B3" w:rsidRPr="003B1D70">
        <w:rPr>
          <w:rFonts w:ascii="Arial" w:hAnsi="Arial" w:cs="Arial"/>
          <w:sz w:val="20"/>
          <w:szCs w:val="20"/>
        </w:rPr>
        <w:t>achter een dijk vooralsnog niet onbespreekbaar zijn. In de uitwerking van de plannen kan dus een afwijkend voorstel worden ingediend (mits goedkeuring van de gemeenter</w:t>
      </w:r>
      <w:r w:rsidR="00A233B0" w:rsidRPr="003B1D70">
        <w:rPr>
          <w:rFonts w:ascii="Arial" w:hAnsi="Arial" w:cs="Arial"/>
          <w:sz w:val="20"/>
          <w:szCs w:val="20"/>
        </w:rPr>
        <w:t>aad) ter goedkeuring bij de beh</w:t>
      </w:r>
      <w:r w:rsidR="004D59B3" w:rsidRPr="003B1D70">
        <w:rPr>
          <w:rFonts w:ascii="Arial" w:hAnsi="Arial" w:cs="Arial"/>
          <w:sz w:val="20"/>
          <w:szCs w:val="20"/>
        </w:rPr>
        <w:t>andeling van het bestemmingsplan bij de provincie.</w:t>
      </w:r>
    </w:p>
    <w:p w:rsidR="004D59B3" w:rsidRPr="003B1D70" w:rsidRDefault="004D59B3" w:rsidP="00B22504">
      <w:pPr>
        <w:pStyle w:val="Geenafstand"/>
        <w:ind w:left="567"/>
        <w:rPr>
          <w:rFonts w:ascii="Arial" w:hAnsi="Arial" w:cs="Arial"/>
          <w:sz w:val="20"/>
          <w:szCs w:val="20"/>
        </w:rPr>
      </w:pPr>
      <w:r w:rsidRPr="003B1D70">
        <w:rPr>
          <w:rFonts w:ascii="Arial" w:hAnsi="Arial" w:cs="Arial"/>
          <w:sz w:val="20"/>
          <w:szCs w:val="20"/>
        </w:rPr>
        <w:t xml:space="preserve">Een globale visie voor de inrichting van het gebied welke later is uitgewerkt </w:t>
      </w:r>
      <w:r w:rsidR="00B84571">
        <w:rPr>
          <w:rFonts w:ascii="Arial" w:hAnsi="Arial" w:cs="Arial"/>
          <w:sz w:val="20"/>
          <w:szCs w:val="20"/>
        </w:rPr>
        <w:t>en die</w:t>
      </w:r>
      <w:r w:rsidRPr="003B1D70">
        <w:rPr>
          <w:rFonts w:ascii="Arial" w:hAnsi="Arial" w:cs="Arial"/>
          <w:sz w:val="20"/>
          <w:szCs w:val="20"/>
        </w:rPr>
        <w:t xml:space="preserve"> als richtlijn</w:t>
      </w:r>
      <w:r w:rsidR="00B84571">
        <w:rPr>
          <w:rFonts w:ascii="Arial" w:hAnsi="Arial" w:cs="Arial"/>
          <w:sz w:val="20"/>
          <w:szCs w:val="20"/>
        </w:rPr>
        <w:t xml:space="preserve"> kan</w:t>
      </w:r>
      <w:r w:rsidRPr="003B1D70">
        <w:rPr>
          <w:rFonts w:ascii="Arial" w:hAnsi="Arial" w:cs="Arial"/>
          <w:sz w:val="20"/>
          <w:szCs w:val="20"/>
        </w:rPr>
        <w:t xml:space="preserve"> dienen</w:t>
      </w:r>
      <w:r w:rsidR="00FA782B" w:rsidRPr="003B1D70">
        <w:rPr>
          <w:rFonts w:ascii="Arial" w:hAnsi="Arial" w:cs="Arial"/>
          <w:sz w:val="20"/>
          <w:szCs w:val="20"/>
        </w:rPr>
        <w:t>,</w:t>
      </w:r>
      <w:r w:rsidRPr="003B1D70">
        <w:rPr>
          <w:rFonts w:ascii="Arial" w:hAnsi="Arial" w:cs="Arial"/>
          <w:sz w:val="20"/>
          <w:szCs w:val="20"/>
        </w:rPr>
        <w:t xml:space="preserve"> is onderstaand bijgevoegd.</w:t>
      </w:r>
    </w:p>
    <w:p w:rsidR="000F4398" w:rsidRPr="003B1D70" w:rsidRDefault="000F4398" w:rsidP="00B22504">
      <w:pPr>
        <w:pStyle w:val="Geenafstand"/>
        <w:ind w:left="567"/>
        <w:rPr>
          <w:rFonts w:ascii="Arial" w:hAnsi="Arial" w:cs="Arial"/>
          <w:sz w:val="20"/>
          <w:szCs w:val="20"/>
        </w:rPr>
      </w:pPr>
      <w:r w:rsidRPr="003B1D70">
        <w:rPr>
          <w:rFonts w:ascii="Arial" w:hAnsi="Arial" w:cs="Arial"/>
          <w:sz w:val="20"/>
          <w:szCs w:val="20"/>
        </w:rPr>
        <w:t xml:space="preserve">De vijf elementen die de provincie in een </w:t>
      </w:r>
      <w:r w:rsidR="00021D20">
        <w:rPr>
          <w:rFonts w:ascii="Arial" w:hAnsi="Arial" w:cs="Arial"/>
          <w:sz w:val="20"/>
          <w:szCs w:val="20"/>
        </w:rPr>
        <w:t>b</w:t>
      </w:r>
      <w:r w:rsidR="003934AC" w:rsidRPr="003B1D70">
        <w:rPr>
          <w:rFonts w:ascii="Arial" w:hAnsi="Arial" w:cs="Arial"/>
          <w:sz w:val="20"/>
          <w:szCs w:val="20"/>
        </w:rPr>
        <w:t>eeldkwaliteit</w:t>
      </w:r>
      <w:r w:rsidR="00762DFF">
        <w:rPr>
          <w:rFonts w:ascii="Arial" w:hAnsi="Arial" w:cs="Arial"/>
          <w:sz w:val="20"/>
          <w:szCs w:val="20"/>
        </w:rPr>
        <w:t>s</w:t>
      </w:r>
      <w:r w:rsidR="003934AC" w:rsidRPr="003B1D70">
        <w:rPr>
          <w:rFonts w:ascii="Arial" w:hAnsi="Arial" w:cs="Arial"/>
          <w:sz w:val="20"/>
          <w:szCs w:val="20"/>
        </w:rPr>
        <w:t>plan</w:t>
      </w:r>
      <w:r w:rsidRPr="003B1D70">
        <w:rPr>
          <w:rFonts w:ascii="Arial" w:hAnsi="Arial" w:cs="Arial"/>
          <w:sz w:val="20"/>
          <w:szCs w:val="20"/>
        </w:rPr>
        <w:t xml:space="preserve"> noodzakelijk vindt, zijn:</w:t>
      </w:r>
    </w:p>
    <w:p w:rsidR="000F4398" w:rsidRPr="003B1D70" w:rsidRDefault="000F4398" w:rsidP="00B22504">
      <w:pPr>
        <w:pStyle w:val="Geenafstand"/>
        <w:numPr>
          <w:ilvl w:val="0"/>
          <w:numId w:val="24"/>
        </w:numPr>
        <w:ind w:left="1418" w:hanging="284"/>
        <w:rPr>
          <w:rFonts w:ascii="Arial" w:hAnsi="Arial" w:cs="Arial"/>
          <w:sz w:val="20"/>
          <w:szCs w:val="20"/>
        </w:rPr>
      </w:pPr>
      <w:r w:rsidRPr="003B1D70">
        <w:rPr>
          <w:rFonts w:ascii="Arial" w:hAnsi="Arial" w:cs="Arial"/>
          <w:sz w:val="20"/>
          <w:szCs w:val="20"/>
        </w:rPr>
        <w:t>aandacht voor de ontwikkelingsgeschiedenis van het gebied;</w:t>
      </w:r>
    </w:p>
    <w:p w:rsidR="000F4398" w:rsidRPr="003B1D70" w:rsidRDefault="000F4398" w:rsidP="00B22504">
      <w:pPr>
        <w:pStyle w:val="Geenafstand"/>
        <w:numPr>
          <w:ilvl w:val="0"/>
          <w:numId w:val="24"/>
        </w:numPr>
        <w:ind w:left="1418" w:hanging="284"/>
        <w:rPr>
          <w:rFonts w:ascii="Arial" w:hAnsi="Arial" w:cs="Arial"/>
          <w:sz w:val="20"/>
          <w:szCs w:val="20"/>
        </w:rPr>
      </w:pPr>
      <w:r w:rsidRPr="003B1D70">
        <w:rPr>
          <w:rFonts w:ascii="Arial" w:hAnsi="Arial" w:cs="Arial"/>
          <w:sz w:val="20"/>
          <w:szCs w:val="20"/>
        </w:rPr>
        <w:t>aansluiting bij de ordeningsprincipes van het landschap;</w:t>
      </w:r>
    </w:p>
    <w:p w:rsidR="000F4398" w:rsidRPr="003B1D70" w:rsidRDefault="000F4398" w:rsidP="00B22504">
      <w:pPr>
        <w:pStyle w:val="Geenafstand"/>
        <w:numPr>
          <w:ilvl w:val="0"/>
          <w:numId w:val="24"/>
        </w:numPr>
        <w:ind w:left="1418" w:hanging="284"/>
        <w:rPr>
          <w:rFonts w:ascii="Arial" w:hAnsi="Arial" w:cs="Arial"/>
          <w:sz w:val="20"/>
          <w:szCs w:val="20"/>
        </w:rPr>
      </w:pPr>
      <w:r w:rsidRPr="003B1D70">
        <w:rPr>
          <w:rFonts w:ascii="Arial" w:hAnsi="Arial" w:cs="Arial"/>
          <w:sz w:val="20"/>
          <w:szCs w:val="20"/>
        </w:rPr>
        <w:t>aansluiting bij de bebouwingskarakteristiek in de omgeving (architectuur,</w:t>
      </w:r>
    </w:p>
    <w:p w:rsidR="000F4398" w:rsidRPr="003B1D70" w:rsidRDefault="000F4398" w:rsidP="00B22504">
      <w:pPr>
        <w:pStyle w:val="Geenafstand"/>
        <w:ind w:left="1418" w:hanging="2"/>
        <w:rPr>
          <w:rFonts w:ascii="Arial" w:hAnsi="Arial" w:cs="Arial"/>
          <w:sz w:val="20"/>
          <w:szCs w:val="20"/>
        </w:rPr>
      </w:pPr>
      <w:r w:rsidRPr="003B1D70">
        <w:rPr>
          <w:rFonts w:ascii="Arial" w:hAnsi="Arial" w:cs="Arial"/>
          <w:sz w:val="20"/>
          <w:szCs w:val="20"/>
        </w:rPr>
        <w:t>stedenbouw, openbare ruimte</w:t>
      </w:r>
      <w:r w:rsidR="00B84571">
        <w:rPr>
          <w:rFonts w:ascii="Arial" w:hAnsi="Arial" w:cs="Arial"/>
          <w:sz w:val="20"/>
          <w:szCs w:val="20"/>
        </w:rPr>
        <w:t>)</w:t>
      </w:r>
      <w:r w:rsidRPr="003B1D70">
        <w:rPr>
          <w:rFonts w:ascii="Arial" w:hAnsi="Arial" w:cs="Arial"/>
          <w:sz w:val="20"/>
          <w:szCs w:val="20"/>
        </w:rPr>
        <w:t>;</w:t>
      </w:r>
    </w:p>
    <w:p w:rsidR="000F4398" w:rsidRPr="003B1D70" w:rsidRDefault="000F4398" w:rsidP="00B22504">
      <w:pPr>
        <w:pStyle w:val="Geenafstand"/>
        <w:numPr>
          <w:ilvl w:val="0"/>
          <w:numId w:val="24"/>
        </w:numPr>
        <w:ind w:left="1418" w:hanging="284"/>
        <w:rPr>
          <w:rFonts w:ascii="Arial" w:hAnsi="Arial" w:cs="Arial"/>
          <w:sz w:val="20"/>
          <w:szCs w:val="20"/>
        </w:rPr>
      </w:pPr>
      <w:r w:rsidRPr="003B1D70">
        <w:rPr>
          <w:rFonts w:ascii="Arial" w:hAnsi="Arial" w:cs="Arial"/>
          <w:sz w:val="20"/>
          <w:szCs w:val="20"/>
        </w:rPr>
        <w:t>inpassing van het plangebied in de wijdere omgeving (grotere landschapseenheid);</w:t>
      </w:r>
    </w:p>
    <w:p w:rsidR="000F4398" w:rsidRPr="003B1D70" w:rsidRDefault="000F4398" w:rsidP="00B22504">
      <w:pPr>
        <w:pStyle w:val="Geenafstand"/>
        <w:numPr>
          <w:ilvl w:val="0"/>
          <w:numId w:val="24"/>
        </w:numPr>
        <w:ind w:left="1418" w:hanging="284"/>
        <w:rPr>
          <w:rFonts w:ascii="Arial" w:hAnsi="Arial" w:cs="Arial"/>
          <w:sz w:val="20"/>
          <w:szCs w:val="20"/>
        </w:rPr>
      </w:pPr>
      <w:r w:rsidRPr="003B1D70">
        <w:rPr>
          <w:rFonts w:ascii="Arial" w:hAnsi="Arial" w:cs="Arial"/>
          <w:sz w:val="20"/>
          <w:szCs w:val="20"/>
        </w:rPr>
        <w:t>aandacht voor de bestaande kwaliteiten van het gebied en voor maatregelen om negatieve effecten op deze kwaliteiten op te heffen.</w:t>
      </w:r>
    </w:p>
    <w:p w:rsidR="002614BB" w:rsidRPr="003B1D70" w:rsidRDefault="009C5B4C" w:rsidP="00DF39E0">
      <w:pPr>
        <w:pStyle w:val="Geenafstand"/>
        <w:rPr>
          <w:rFonts w:ascii="Arial" w:hAnsi="Arial" w:cs="Arial"/>
          <w:sz w:val="20"/>
          <w:szCs w:val="20"/>
        </w:rPr>
      </w:pPr>
      <w:r w:rsidRPr="003B1D70">
        <w:rPr>
          <w:rFonts w:ascii="Arial" w:hAnsi="Arial" w:cs="Arial"/>
          <w:sz w:val="20"/>
          <w:szCs w:val="20"/>
        </w:rPr>
        <w:lastRenderedPageBreak/>
        <w:t xml:space="preserve"> </w:t>
      </w:r>
      <w:r w:rsidR="00146CEC">
        <w:rPr>
          <w:rFonts w:ascii="Arial" w:hAnsi="Arial" w:cs="Arial"/>
          <w:noProof/>
          <w:sz w:val="20"/>
          <w:szCs w:val="20"/>
          <w:lang w:eastAsia="nl-NL"/>
        </w:rPr>
        <w:drawing>
          <wp:inline distT="0" distB="0" distL="0" distR="0" wp14:anchorId="1E1C3732" wp14:editId="3B7E3495">
            <wp:extent cx="4381500" cy="3086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0" cy="3086100"/>
                    </a:xfrm>
                    <a:prstGeom prst="rect">
                      <a:avLst/>
                    </a:prstGeom>
                    <a:noFill/>
                  </pic:spPr>
                </pic:pic>
              </a:graphicData>
            </a:graphic>
          </wp:inline>
        </w:drawing>
      </w:r>
    </w:p>
    <w:p w:rsidR="002614BB" w:rsidRPr="003B1D70" w:rsidRDefault="002614BB" w:rsidP="002614BB">
      <w:pPr>
        <w:rPr>
          <w:rFonts w:ascii="Arial" w:hAnsi="Arial" w:cs="Arial"/>
          <w:sz w:val="20"/>
          <w:szCs w:val="20"/>
        </w:rPr>
      </w:pPr>
    </w:p>
    <w:p w:rsidR="009C5B4C" w:rsidRPr="003B1D70" w:rsidRDefault="009C5B4C" w:rsidP="00B22504">
      <w:pPr>
        <w:pStyle w:val="Kop2"/>
        <w:numPr>
          <w:ilvl w:val="0"/>
          <w:numId w:val="9"/>
        </w:numPr>
        <w:ind w:left="567" w:hanging="567"/>
        <w:rPr>
          <w:rFonts w:ascii="Arial" w:hAnsi="Arial" w:cs="Arial"/>
          <w:color w:val="auto"/>
          <w:sz w:val="20"/>
          <w:szCs w:val="20"/>
        </w:rPr>
      </w:pPr>
      <w:bookmarkStart w:id="19" w:name="_Toc363479872"/>
      <w:r w:rsidRPr="003B1D70">
        <w:rPr>
          <w:rFonts w:ascii="Arial" w:hAnsi="Arial" w:cs="Arial"/>
          <w:color w:val="auto"/>
          <w:sz w:val="20"/>
          <w:szCs w:val="20"/>
        </w:rPr>
        <w:t>Beschikbare documenten</w:t>
      </w:r>
      <w:bookmarkEnd w:id="19"/>
      <w:r w:rsidR="00937714" w:rsidRPr="003B1D70">
        <w:rPr>
          <w:rFonts w:ascii="Arial" w:hAnsi="Arial" w:cs="Arial"/>
          <w:color w:val="auto"/>
          <w:sz w:val="20"/>
          <w:szCs w:val="20"/>
        </w:rPr>
        <w:t xml:space="preserve"> </w:t>
      </w:r>
    </w:p>
    <w:p w:rsidR="00BC0BAB" w:rsidRDefault="00BC0BAB" w:rsidP="00BC0BAB">
      <w:pPr>
        <w:ind w:left="567"/>
        <w:rPr>
          <w:rFonts w:ascii="Arial" w:hAnsi="Arial" w:cs="Arial"/>
          <w:sz w:val="20"/>
          <w:szCs w:val="20"/>
        </w:rPr>
      </w:pPr>
    </w:p>
    <w:p w:rsidR="00BC0BAB" w:rsidRDefault="00BC0BAB" w:rsidP="00BC0BAB">
      <w:pPr>
        <w:ind w:firstLine="567"/>
      </w:pPr>
      <w:r>
        <w:t>8.1 Stadsvisie 2010- 2030</w:t>
      </w:r>
    </w:p>
    <w:p w:rsidR="00BC0BAB" w:rsidRDefault="00BC0BAB" w:rsidP="00BC0BAB">
      <w:pPr>
        <w:ind w:firstLine="567"/>
      </w:pPr>
      <w:r>
        <w:t>8.2 Gebiedsatlas</w:t>
      </w:r>
    </w:p>
    <w:p w:rsidR="00BC0BAB" w:rsidRDefault="00BC0BAB" w:rsidP="00BC0BAB">
      <w:pPr>
        <w:ind w:firstLine="567"/>
      </w:pPr>
      <w:r>
        <w:t>8.3 Concept bestemmingsplan</w:t>
      </w:r>
    </w:p>
    <w:p w:rsidR="00BC0BAB" w:rsidRDefault="00BC0BAB" w:rsidP="00BC0BAB">
      <w:pPr>
        <w:ind w:firstLine="567"/>
      </w:pPr>
      <w:r>
        <w:t>8.4 Plankaart bestemmingsplan</w:t>
      </w:r>
    </w:p>
    <w:p w:rsidR="00BC0BAB" w:rsidRDefault="00BC0BAB" w:rsidP="00BC0BAB">
      <w:pPr>
        <w:ind w:firstLine="567"/>
      </w:pPr>
      <w:r>
        <w:t>8.5 Beeldkwaliteitsplan</w:t>
      </w:r>
    </w:p>
    <w:p w:rsidR="00BC0BAB" w:rsidRDefault="00BC0BAB" w:rsidP="00BC0BAB">
      <w:pPr>
        <w:ind w:firstLine="567"/>
      </w:pPr>
      <w:r>
        <w:t xml:space="preserve">8.6 GBKN </w:t>
      </w:r>
    </w:p>
    <w:p w:rsidR="00E262AF" w:rsidRDefault="00BC0BAB" w:rsidP="00BC0BAB">
      <w:pPr>
        <w:ind w:firstLine="567"/>
      </w:pPr>
      <w:r>
        <w:t xml:space="preserve">8.7 Kadastrale grenzen </w:t>
      </w:r>
    </w:p>
    <w:p w:rsidR="00E262AF" w:rsidRDefault="00BC0BAB" w:rsidP="00BC0BAB">
      <w:pPr>
        <w:ind w:firstLine="567"/>
      </w:pPr>
      <w:r>
        <w:t xml:space="preserve">8.8 Vlekkenplan </w:t>
      </w:r>
    </w:p>
    <w:p w:rsidR="00BC0BAB" w:rsidRDefault="00BC0BAB" w:rsidP="00BC0BAB">
      <w:pPr>
        <w:ind w:firstLine="567"/>
      </w:pPr>
      <w:r>
        <w:t>8.9 Rapport ontwerp Zandstrand</w:t>
      </w:r>
    </w:p>
    <w:p w:rsidR="00EC17AB" w:rsidRDefault="00BC0BAB" w:rsidP="00EC17AB">
      <w:pPr>
        <w:ind w:firstLine="567"/>
      </w:pPr>
      <w:r>
        <w:t xml:space="preserve">8.10 Overleg Overheden </w:t>
      </w:r>
    </w:p>
    <w:p w:rsidR="00BC0BAB" w:rsidRDefault="00EC17AB" w:rsidP="00EC17AB">
      <w:pPr>
        <w:ind w:firstLine="567"/>
      </w:pPr>
      <w:r>
        <w:t>8.11 P</w:t>
      </w:r>
      <w:r w:rsidR="00BC0BAB">
        <w:t xml:space="preserve">resentatie </w:t>
      </w:r>
    </w:p>
    <w:p w:rsidR="00C30F70" w:rsidRDefault="00C30F70" w:rsidP="00BC0BAB">
      <w:pPr>
        <w:ind w:left="567"/>
        <w:rPr>
          <w:rFonts w:ascii="Arial" w:eastAsiaTheme="majorEastAsia" w:hAnsi="Arial" w:cs="Arial"/>
          <w:b/>
          <w:bCs/>
          <w:sz w:val="20"/>
          <w:szCs w:val="20"/>
        </w:rPr>
      </w:pPr>
      <w:r>
        <w:rPr>
          <w:rFonts w:ascii="Arial" w:hAnsi="Arial" w:cs="Arial"/>
          <w:sz w:val="20"/>
          <w:szCs w:val="20"/>
        </w:rPr>
        <w:br w:type="page"/>
      </w:r>
    </w:p>
    <w:p w:rsidR="00271F21" w:rsidRPr="003B1D70" w:rsidRDefault="00271F21" w:rsidP="00E17DFA">
      <w:pPr>
        <w:pStyle w:val="Kop2"/>
        <w:numPr>
          <w:ilvl w:val="0"/>
          <w:numId w:val="9"/>
        </w:numPr>
        <w:rPr>
          <w:rFonts w:ascii="Arial" w:hAnsi="Arial" w:cs="Arial"/>
          <w:color w:val="auto"/>
          <w:sz w:val="20"/>
          <w:szCs w:val="20"/>
        </w:rPr>
      </w:pPr>
      <w:bookmarkStart w:id="20" w:name="_Toc363479873"/>
      <w:r w:rsidRPr="003B1D70">
        <w:rPr>
          <w:rFonts w:ascii="Arial" w:hAnsi="Arial" w:cs="Arial"/>
          <w:color w:val="auto"/>
          <w:sz w:val="20"/>
          <w:szCs w:val="20"/>
        </w:rPr>
        <w:lastRenderedPageBreak/>
        <w:t>Vragenlijst</w:t>
      </w:r>
      <w:bookmarkEnd w:id="20"/>
      <w:r w:rsidRPr="003B1D70">
        <w:rPr>
          <w:rFonts w:ascii="Arial" w:hAnsi="Arial" w:cs="Arial"/>
          <w:color w:val="auto"/>
          <w:sz w:val="20"/>
          <w:szCs w:val="20"/>
        </w:rPr>
        <w:t xml:space="preserve"> </w:t>
      </w:r>
    </w:p>
    <w:p w:rsidR="00271F21" w:rsidRPr="003B1D70" w:rsidRDefault="00271F21" w:rsidP="00271F21">
      <w:pPr>
        <w:pStyle w:val="Default"/>
        <w:rPr>
          <w:rFonts w:ascii="Arial" w:hAnsi="Arial" w:cs="Arial"/>
          <w:color w:val="auto"/>
          <w:sz w:val="20"/>
          <w:szCs w:val="20"/>
        </w:rPr>
      </w:pPr>
    </w:p>
    <w:p w:rsidR="00271F21" w:rsidRPr="003B1D70" w:rsidRDefault="00271F21" w:rsidP="00271F21">
      <w:pPr>
        <w:pStyle w:val="Default"/>
        <w:rPr>
          <w:rFonts w:ascii="Arial" w:hAnsi="Arial" w:cs="Arial"/>
          <w:color w:val="auto"/>
          <w:sz w:val="20"/>
          <w:szCs w:val="20"/>
        </w:rPr>
      </w:pPr>
      <w:r w:rsidRPr="003B1D70">
        <w:rPr>
          <w:rFonts w:ascii="Arial" w:hAnsi="Arial" w:cs="Arial"/>
          <w:color w:val="auto"/>
          <w:sz w:val="20"/>
          <w:szCs w:val="20"/>
        </w:rPr>
        <w:t xml:space="preserve">In dit hoofdstuk worden </w:t>
      </w:r>
      <w:r w:rsidR="00B84571">
        <w:rPr>
          <w:rFonts w:ascii="Arial" w:hAnsi="Arial" w:cs="Arial"/>
          <w:color w:val="auto"/>
          <w:sz w:val="20"/>
          <w:szCs w:val="20"/>
        </w:rPr>
        <w:t>de</w:t>
      </w:r>
      <w:r w:rsidRPr="003B1D70">
        <w:rPr>
          <w:rFonts w:ascii="Arial" w:hAnsi="Arial" w:cs="Arial"/>
          <w:color w:val="auto"/>
          <w:sz w:val="20"/>
          <w:szCs w:val="20"/>
        </w:rPr>
        <w:t xml:space="preserve"> vragen gesteld die van belang zijn voor de beoordeling van uw oplossing. Wilt u deze vragen beantwoorden en hierbij de lijst in dit hoofdstuk volgen. U bent vrij om daarnaast informatie aan te leveren die uw oplossing aanvullend positioneert op punten die door ons niet of onvoldoende zijn toegelicht of voorzien. </w:t>
      </w:r>
    </w:p>
    <w:p w:rsidR="00271F21" w:rsidRPr="003B1D70" w:rsidRDefault="00271F21" w:rsidP="00271F21">
      <w:pPr>
        <w:pStyle w:val="Default"/>
        <w:rPr>
          <w:rFonts w:ascii="Arial" w:hAnsi="Arial" w:cs="Arial"/>
          <w:color w:val="auto"/>
          <w:sz w:val="20"/>
          <w:szCs w:val="20"/>
        </w:rPr>
      </w:pPr>
      <w:r w:rsidRPr="003B1D70">
        <w:rPr>
          <w:rFonts w:ascii="Arial" w:hAnsi="Arial" w:cs="Arial"/>
          <w:color w:val="auto"/>
          <w:sz w:val="20"/>
          <w:szCs w:val="20"/>
        </w:rPr>
        <w:t xml:space="preserve">Wij verzoeken u de volgordelijkheid en indeling van de onderstaande vragenlijst te hanteren. </w:t>
      </w:r>
    </w:p>
    <w:p w:rsidR="00271F21" w:rsidRPr="003B1D70" w:rsidRDefault="00271F21" w:rsidP="00271F21">
      <w:pPr>
        <w:pStyle w:val="Default"/>
        <w:rPr>
          <w:rFonts w:ascii="Arial" w:hAnsi="Arial" w:cs="Arial"/>
          <w:color w:val="auto"/>
          <w:sz w:val="20"/>
          <w:szCs w:val="20"/>
        </w:rPr>
      </w:pPr>
      <w:r w:rsidRPr="003B1D70">
        <w:rPr>
          <w:rFonts w:ascii="Arial" w:hAnsi="Arial" w:cs="Arial"/>
          <w:color w:val="auto"/>
          <w:sz w:val="20"/>
          <w:szCs w:val="20"/>
        </w:rPr>
        <w:t xml:space="preserve">Indien in de vraagstelling wordt gevraagd om een toelichting, verzoeken wij u deze bij de beantwoording op te nemen. </w:t>
      </w:r>
    </w:p>
    <w:p w:rsidR="000356F6" w:rsidRPr="003B1D70" w:rsidRDefault="000356F6" w:rsidP="00271F21">
      <w:pPr>
        <w:pStyle w:val="Default"/>
        <w:rPr>
          <w:rFonts w:ascii="Arial" w:hAnsi="Arial" w:cs="Arial"/>
          <w:color w:val="auto"/>
          <w:sz w:val="20"/>
          <w:szCs w:val="20"/>
        </w:rPr>
      </w:pPr>
    </w:p>
    <w:p w:rsidR="003126A6" w:rsidRDefault="003126A6" w:rsidP="003126A6">
      <w:pPr>
        <w:pStyle w:val="Geenafstand"/>
        <w:numPr>
          <w:ilvl w:val="0"/>
          <w:numId w:val="17"/>
        </w:numPr>
        <w:rPr>
          <w:rFonts w:ascii="Arial" w:hAnsi="Arial" w:cs="Arial"/>
          <w:sz w:val="20"/>
          <w:szCs w:val="20"/>
        </w:rPr>
      </w:pPr>
      <w:r>
        <w:rPr>
          <w:rFonts w:ascii="Arial" w:hAnsi="Arial" w:cs="Arial"/>
          <w:sz w:val="20"/>
          <w:szCs w:val="20"/>
        </w:rPr>
        <w:t xml:space="preserve">Op welke wijze is bij alleen de inbreng van de gemeente van de grond, het zwembad, expertise in het begeleiden stedenbouwkundige en planologische processen </w:t>
      </w:r>
      <w:r w:rsidR="00B84571">
        <w:rPr>
          <w:rFonts w:ascii="Arial" w:hAnsi="Arial" w:cs="Arial"/>
          <w:sz w:val="20"/>
          <w:szCs w:val="20"/>
        </w:rPr>
        <w:t>het project</w:t>
      </w:r>
      <w:r>
        <w:rPr>
          <w:rFonts w:ascii="Arial" w:hAnsi="Arial" w:cs="Arial"/>
          <w:sz w:val="20"/>
          <w:szCs w:val="20"/>
        </w:rPr>
        <w:t xml:space="preserve"> sluitend te </w:t>
      </w:r>
      <w:r w:rsidR="00B84571">
        <w:rPr>
          <w:rFonts w:ascii="Arial" w:hAnsi="Arial" w:cs="Arial"/>
          <w:sz w:val="20"/>
          <w:szCs w:val="20"/>
        </w:rPr>
        <w:t xml:space="preserve">maken </w:t>
      </w:r>
      <w:r>
        <w:rPr>
          <w:rFonts w:ascii="Arial" w:hAnsi="Arial" w:cs="Arial"/>
          <w:sz w:val="20"/>
          <w:szCs w:val="20"/>
        </w:rPr>
        <w:t>krijgen binnen de huidige door de raad gestelde randvoorwaarden?</w:t>
      </w:r>
    </w:p>
    <w:p w:rsidR="003126A6" w:rsidRDefault="003126A6" w:rsidP="003126A6">
      <w:pPr>
        <w:pStyle w:val="Geenafstand"/>
        <w:numPr>
          <w:ilvl w:val="0"/>
          <w:numId w:val="17"/>
        </w:numPr>
        <w:rPr>
          <w:rFonts w:ascii="Arial" w:hAnsi="Arial" w:cs="Arial"/>
          <w:sz w:val="20"/>
          <w:szCs w:val="20"/>
        </w:rPr>
      </w:pPr>
      <w:r>
        <w:rPr>
          <w:rFonts w:ascii="Arial" w:hAnsi="Arial" w:cs="Arial"/>
          <w:sz w:val="20"/>
          <w:szCs w:val="20"/>
        </w:rPr>
        <w:t xml:space="preserve">Welke functies zou u, gelet op </w:t>
      </w:r>
      <w:r w:rsidR="009B33B4">
        <w:rPr>
          <w:rFonts w:ascii="Arial" w:hAnsi="Arial" w:cs="Arial"/>
          <w:sz w:val="20"/>
          <w:szCs w:val="20"/>
        </w:rPr>
        <w:t>document</w:t>
      </w:r>
      <w:r>
        <w:rPr>
          <w:rFonts w:ascii="Arial" w:hAnsi="Arial" w:cs="Arial"/>
          <w:sz w:val="20"/>
          <w:szCs w:val="20"/>
        </w:rPr>
        <w:t xml:space="preserve"> 8.</w:t>
      </w:r>
      <w:r w:rsidR="00935B57">
        <w:rPr>
          <w:rFonts w:ascii="Arial" w:hAnsi="Arial" w:cs="Arial"/>
          <w:sz w:val="20"/>
          <w:szCs w:val="20"/>
        </w:rPr>
        <w:t>3</w:t>
      </w:r>
      <w:r>
        <w:rPr>
          <w:rFonts w:ascii="Arial" w:hAnsi="Arial" w:cs="Arial"/>
          <w:sz w:val="20"/>
          <w:szCs w:val="20"/>
        </w:rPr>
        <w:t>, ter discussie willen stellen?</w:t>
      </w:r>
    </w:p>
    <w:p w:rsidR="003126A6" w:rsidRDefault="003126A6" w:rsidP="003126A6">
      <w:pPr>
        <w:pStyle w:val="Geenafstand"/>
        <w:numPr>
          <w:ilvl w:val="0"/>
          <w:numId w:val="17"/>
        </w:numPr>
        <w:rPr>
          <w:rFonts w:ascii="Arial" w:hAnsi="Arial" w:cs="Arial"/>
          <w:sz w:val="20"/>
          <w:szCs w:val="20"/>
        </w:rPr>
      </w:pPr>
      <w:r>
        <w:rPr>
          <w:rFonts w:ascii="Arial" w:hAnsi="Arial" w:cs="Arial"/>
          <w:sz w:val="20"/>
          <w:szCs w:val="20"/>
        </w:rPr>
        <w:t>Welke functies zou u eventueel toe willen voegen en hoe geven deze een meerwaarde aan de ontwikkeling?</w:t>
      </w:r>
    </w:p>
    <w:p w:rsidR="003126A6" w:rsidRDefault="003126A6" w:rsidP="003126A6">
      <w:pPr>
        <w:pStyle w:val="Geenafstand"/>
        <w:numPr>
          <w:ilvl w:val="0"/>
          <w:numId w:val="17"/>
        </w:numPr>
        <w:rPr>
          <w:rFonts w:ascii="Arial" w:hAnsi="Arial" w:cs="Arial"/>
          <w:sz w:val="20"/>
          <w:szCs w:val="20"/>
        </w:rPr>
      </w:pPr>
      <w:r>
        <w:rPr>
          <w:rFonts w:ascii="Arial" w:hAnsi="Arial" w:cs="Arial"/>
          <w:sz w:val="20"/>
          <w:szCs w:val="20"/>
        </w:rPr>
        <w:t>Welke vorm van realisatie c.q. ontwikkeling/samenwerking past het best bij d</w:t>
      </w:r>
      <w:r w:rsidR="00B84571">
        <w:rPr>
          <w:rFonts w:ascii="Arial" w:hAnsi="Arial" w:cs="Arial"/>
          <w:sz w:val="20"/>
          <w:szCs w:val="20"/>
        </w:rPr>
        <w:t>it project</w:t>
      </w:r>
      <w:r>
        <w:rPr>
          <w:rFonts w:ascii="Arial" w:hAnsi="Arial" w:cs="Arial"/>
          <w:sz w:val="20"/>
          <w:szCs w:val="20"/>
        </w:rPr>
        <w:t>?</w:t>
      </w:r>
    </w:p>
    <w:p w:rsidR="009F013F" w:rsidRDefault="003126A6" w:rsidP="003126A6">
      <w:pPr>
        <w:pStyle w:val="Lijstalinea"/>
        <w:numPr>
          <w:ilvl w:val="0"/>
          <w:numId w:val="17"/>
        </w:numPr>
        <w:rPr>
          <w:rFonts w:ascii="Arial" w:hAnsi="Arial" w:cs="Arial"/>
          <w:sz w:val="20"/>
          <w:szCs w:val="20"/>
        </w:rPr>
      </w:pPr>
      <w:r w:rsidRPr="009F013F">
        <w:rPr>
          <w:rFonts w:ascii="Arial" w:hAnsi="Arial" w:cs="Arial"/>
          <w:sz w:val="20"/>
          <w:szCs w:val="20"/>
        </w:rPr>
        <w:t>Op welke wijze kan d</w:t>
      </w:r>
      <w:r w:rsidR="00B84571">
        <w:rPr>
          <w:rFonts w:ascii="Arial" w:hAnsi="Arial" w:cs="Arial"/>
          <w:sz w:val="20"/>
          <w:szCs w:val="20"/>
        </w:rPr>
        <w:t>it project</w:t>
      </w:r>
      <w:r w:rsidRPr="009F013F">
        <w:rPr>
          <w:rFonts w:ascii="Arial" w:hAnsi="Arial" w:cs="Arial"/>
          <w:sz w:val="20"/>
          <w:szCs w:val="20"/>
        </w:rPr>
        <w:t xml:space="preserve"> sluitend worden gerealiseerd  met planning en fasering</w:t>
      </w:r>
    </w:p>
    <w:p w:rsidR="003126A6" w:rsidRPr="009F013F" w:rsidRDefault="003126A6" w:rsidP="003126A6">
      <w:pPr>
        <w:pStyle w:val="Lijstalinea"/>
        <w:numPr>
          <w:ilvl w:val="0"/>
          <w:numId w:val="17"/>
        </w:numPr>
        <w:rPr>
          <w:rFonts w:ascii="Arial" w:hAnsi="Arial" w:cs="Arial"/>
          <w:sz w:val="20"/>
          <w:szCs w:val="20"/>
        </w:rPr>
      </w:pPr>
      <w:r w:rsidRPr="009F013F">
        <w:rPr>
          <w:rFonts w:ascii="Arial" w:hAnsi="Arial" w:cs="Arial"/>
          <w:sz w:val="20"/>
          <w:szCs w:val="20"/>
        </w:rPr>
        <w:t>Welke bandbreedte in de randvoorwaarden zou u willen voorstellen, om welke redenen wenst u de voorgestelde bandbreedte en wat is voor de gemeente hiervan de toegevoegde waarde?</w:t>
      </w:r>
    </w:p>
    <w:p w:rsidR="003126A6" w:rsidRDefault="003126A6" w:rsidP="003126A6">
      <w:pPr>
        <w:pStyle w:val="Lijstalinea"/>
        <w:numPr>
          <w:ilvl w:val="0"/>
          <w:numId w:val="17"/>
        </w:numPr>
        <w:rPr>
          <w:rFonts w:ascii="Arial" w:hAnsi="Arial" w:cs="Arial"/>
          <w:sz w:val="20"/>
          <w:szCs w:val="20"/>
        </w:rPr>
      </w:pPr>
      <w:r>
        <w:rPr>
          <w:rFonts w:ascii="Arial" w:hAnsi="Arial" w:cs="Arial"/>
          <w:sz w:val="20"/>
          <w:szCs w:val="20"/>
        </w:rPr>
        <w:t xml:space="preserve">Op welke wijze houdt u de bestaande functies gedurende de realisering van het plan bereikbaar? </w:t>
      </w:r>
    </w:p>
    <w:p w:rsidR="003126A6" w:rsidRDefault="003126A6" w:rsidP="003126A6">
      <w:pPr>
        <w:pStyle w:val="Lijstalinea"/>
        <w:numPr>
          <w:ilvl w:val="0"/>
          <w:numId w:val="17"/>
        </w:numPr>
        <w:rPr>
          <w:rFonts w:ascii="Arial" w:hAnsi="Arial" w:cs="Arial"/>
          <w:sz w:val="20"/>
          <w:szCs w:val="20"/>
        </w:rPr>
      </w:pPr>
      <w:r>
        <w:rPr>
          <w:rFonts w:ascii="Arial" w:hAnsi="Arial" w:cs="Arial"/>
          <w:sz w:val="20"/>
          <w:szCs w:val="20"/>
        </w:rPr>
        <w:t xml:space="preserve">Kan de ontwikkeling ineens worden gerealiseerd of moet deze in delen uitgegeven worden en hoe wordt de ontwikkeling van het totale gebiedsconcept geborgd? </w:t>
      </w:r>
    </w:p>
    <w:p w:rsidR="003126A6" w:rsidRDefault="003126A6" w:rsidP="003126A6">
      <w:pPr>
        <w:pStyle w:val="Lijstalinea"/>
        <w:numPr>
          <w:ilvl w:val="0"/>
          <w:numId w:val="17"/>
        </w:numPr>
        <w:rPr>
          <w:rFonts w:ascii="Arial" w:hAnsi="Arial" w:cs="Arial"/>
          <w:sz w:val="20"/>
          <w:szCs w:val="20"/>
        </w:rPr>
      </w:pPr>
      <w:r>
        <w:rPr>
          <w:rFonts w:ascii="Arial" w:hAnsi="Arial" w:cs="Arial"/>
          <w:sz w:val="20"/>
          <w:szCs w:val="20"/>
        </w:rPr>
        <w:t>Op welke wijze kan het helpen om in de uitwerking het onderhoud van het openbaar gebied</w:t>
      </w:r>
      <w:r w:rsidR="002F508A">
        <w:rPr>
          <w:rFonts w:ascii="Arial" w:hAnsi="Arial" w:cs="Arial"/>
          <w:sz w:val="20"/>
          <w:szCs w:val="20"/>
        </w:rPr>
        <w:t xml:space="preserve">, te onderscheiden in </w:t>
      </w:r>
      <w:r>
        <w:rPr>
          <w:rFonts w:ascii="Arial" w:hAnsi="Arial" w:cs="Arial"/>
          <w:sz w:val="20"/>
          <w:szCs w:val="20"/>
        </w:rPr>
        <w:t>dagelijks onderhoud en groot onderhoud</w:t>
      </w:r>
      <w:r w:rsidR="002F508A">
        <w:rPr>
          <w:rFonts w:ascii="Arial" w:hAnsi="Arial" w:cs="Arial"/>
          <w:sz w:val="20"/>
          <w:szCs w:val="20"/>
        </w:rPr>
        <w:t>,</w:t>
      </w:r>
      <w:r>
        <w:rPr>
          <w:rFonts w:ascii="Arial" w:hAnsi="Arial" w:cs="Arial"/>
          <w:sz w:val="20"/>
          <w:szCs w:val="20"/>
        </w:rPr>
        <w:t xml:space="preserve"> mee te nemen in de contractvorming?</w:t>
      </w:r>
    </w:p>
    <w:p w:rsidR="003126A6" w:rsidRDefault="003126A6" w:rsidP="003126A6">
      <w:pPr>
        <w:pStyle w:val="Lijstalinea"/>
        <w:numPr>
          <w:ilvl w:val="0"/>
          <w:numId w:val="17"/>
        </w:numPr>
        <w:rPr>
          <w:rFonts w:ascii="Arial" w:hAnsi="Arial" w:cs="Arial"/>
          <w:sz w:val="20"/>
          <w:szCs w:val="20"/>
        </w:rPr>
      </w:pPr>
      <w:r>
        <w:rPr>
          <w:rFonts w:ascii="Arial" w:hAnsi="Arial" w:cs="Arial"/>
          <w:sz w:val="20"/>
          <w:szCs w:val="20"/>
        </w:rPr>
        <w:t>Welke vorm van aanbesteding ligt, gelet op</w:t>
      </w:r>
      <w:r w:rsidR="00B84571">
        <w:rPr>
          <w:rFonts w:ascii="Arial" w:hAnsi="Arial" w:cs="Arial"/>
          <w:sz w:val="20"/>
          <w:szCs w:val="20"/>
        </w:rPr>
        <w:t xml:space="preserve"> de integrale aanpak van het totale project</w:t>
      </w:r>
      <w:r w:rsidR="008657FB">
        <w:rPr>
          <w:rFonts w:ascii="Arial" w:hAnsi="Arial" w:cs="Arial"/>
          <w:sz w:val="20"/>
          <w:szCs w:val="20"/>
        </w:rPr>
        <w:t>, voor de hand?</w:t>
      </w:r>
    </w:p>
    <w:p w:rsidR="003126A6" w:rsidRPr="003126A6" w:rsidRDefault="003126A6" w:rsidP="003126A6">
      <w:pPr>
        <w:rPr>
          <w:rFonts w:ascii="Arial" w:hAnsi="Arial" w:cs="Arial"/>
          <w:sz w:val="20"/>
          <w:szCs w:val="20"/>
        </w:rPr>
      </w:pPr>
    </w:p>
    <w:p w:rsidR="009C222F" w:rsidRPr="003B1D70" w:rsidRDefault="009C222F" w:rsidP="009C222F">
      <w:pPr>
        <w:pStyle w:val="Default"/>
        <w:rPr>
          <w:rFonts w:ascii="Arial" w:hAnsi="Arial" w:cs="Arial"/>
          <w:color w:val="auto"/>
          <w:sz w:val="20"/>
          <w:szCs w:val="20"/>
        </w:rPr>
      </w:pPr>
    </w:p>
    <w:p w:rsidR="00D344B7" w:rsidRDefault="00271F21" w:rsidP="009C222F">
      <w:pPr>
        <w:pStyle w:val="Default"/>
        <w:rPr>
          <w:rFonts w:ascii="Arial" w:hAnsi="Arial" w:cs="Arial"/>
          <w:b/>
          <w:bCs/>
          <w:color w:val="auto"/>
          <w:sz w:val="20"/>
          <w:szCs w:val="20"/>
        </w:rPr>
      </w:pPr>
      <w:r w:rsidRPr="003B1D70">
        <w:rPr>
          <w:rFonts w:ascii="Arial" w:hAnsi="Arial" w:cs="Arial"/>
          <w:b/>
          <w:bCs/>
          <w:color w:val="auto"/>
          <w:sz w:val="20"/>
          <w:szCs w:val="20"/>
        </w:rPr>
        <w:t>Bijlage</w:t>
      </w:r>
      <w:r w:rsidR="00C60ACC" w:rsidRPr="003B1D70">
        <w:rPr>
          <w:rFonts w:ascii="Arial" w:hAnsi="Arial" w:cs="Arial"/>
          <w:b/>
          <w:bCs/>
          <w:color w:val="auto"/>
          <w:sz w:val="20"/>
          <w:szCs w:val="20"/>
        </w:rPr>
        <w:t>n</w:t>
      </w:r>
      <w:r w:rsidRPr="003B1D70">
        <w:rPr>
          <w:rFonts w:ascii="Arial" w:hAnsi="Arial" w:cs="Arial"/>
          <w:b/>
          <w:bCs/>
          <w:color w:val="auto"/>
          <w:sz w:val="20"/>
          <w:szCs w:val="20"/>
        </w:rPr>
        <w:t xml:space="preserve"> </w:t>
      </w:r>
      <w:r w:rsidR="00810CC0">
        <w:rPr>
          <w:rFonts w:ascii="Arial" w:hAnsi="Arial" w:cs="Arial"/>
          <w:b/>
          <w:bCs/>
          <w:color w:val="auto"/>
          <w:sz w:val="20"/>
          <w:szCs w:val="20"/>
        </w:rPr>
        <w:t>zijn te downloaden op</w:t>
      </w:r>
      <w:r w:rsidRPr="0044671A">
        <w:rPr>
          <w:rFonts w:ascii="Arial" w:hAnsi="Arial" w:cs="Arial"/>
          <w:b/>
          <w:bCs/>
          <w:color w:val="auto"/>
          <w:sz w:val="20"/>
          <w:szCs w:val="20"/>
        </w:rPr>
        <w:t xml:space="preserve">: </w:t>
      </w:r>
      <w:r w:rsidR="002F508A">
        <w:rPr>
          <w:rFonts w:ascii="Arial" w:hAnsi="Arial" w:cs="Arial"/>
          <w:b/>
          <w:bCs/>
          <w:color w:val="auto"/>
          <w:sz w:val="20"/>
          <w:szCs w:val="20"/>
        </w:rPr>
        <w:t xml:space="preserve">   </w:t>
      </w:r>
      <w:hyperlink r:id="rId24" w:history="1">
        <w:r w:rsidR="009B33B4" w:rsidRPr="009B33B4">
          <w:rPr>
            <w:rStyle w:val="Hyperlink"/>
            <w:b/>
            <w:bCs/>
          </w:rPr>
          <w:t>http://sdrv.ms/1</w:t>
        </w:r>
        <w:r w:rsidR="009B33B4" w:rsidRPr="009B33B4">
          <w:rPr>
            <w:rStyle w:val="Hyperlink"/>
            <w:b/>
            <w:bCs/>
          </w:rPr>
          <w:t>4</w:t>
        </w:r>
        <w:r w:rsidR="009B33B4" w:rsidRPr="009B33B4">
          <w:rPr>
            <w:rStyle w:val="Hyperlink"/>
            <w:b/>
            <w:bCs/>
          </w:rPr>
          <w:t>zMdWw</w:t>
        </w:r>
      </w:hyperlink>
    </w:p>
    <w:p w:rsidR="00661632" w:rsidRDefault="00661632" w:rsidP="009C222F">
      <w:pPr>
        <w:pStyle w:val="Default"/>
        <w:rPr>
          <w:rFonts w:ascii="Arial" w:hAnsi="Arial" w:cs="Arial"/>
          <w:color w:val="auto"/>
          <w:sz w:val="20"/>
          <w:szCs w:val="20"/>
        </w:rPr>
      </w:pPr>
    </w:p>
    <w:p w:rsidR="00661632" w:rsidRPr="00661632" w:rsidRDefault="00661632" w:rsidP="00661632">
      <w:pPr>
        <w:pStyle w:val="Default"/>
        <w:rPr>
          <w:b/>
        </w:rPr>
      </w:pPr>
      <w:r w:rsidRPr="00661632">
        <w:rPr>
          <w:rFonts w:ascii="Arial" w:hAnsi="Arial" w:cs="Arial"/>
          <w:b/>
          <w:color w:val="auto"/>
          <w:sz w:val="20"/>
          <w:szCs w:val="20"/>
        </w:rPr>
        <w:t>Vragen</w:t>
      </w:r>
      <w:r>
        <w:rPr>
          <w:rFonts w:ascii="Arial" w:hAnsi="Arial" w:cs="Arial"/>
          <w:b/>
          <w:color w:val="auto"/>
          <w:sz w:val="20"/>
          <w:szCs w:val="20"/>
        </w:rPr>
        <w:t xml:space="preserve"> zijn te posten op</w:t>
      </w:r>
      <w:r w:rsidRPr="00661632">
        <w:rPr>
          <w:rFonts w:ascii="Arial" w:hAnsi="Arial" w:cs="Arial"/>
          <w:b/>
          <w:color w:val="auto"/>
          <w:sz w:val="20"/>
          <w:szCs w:val="20"/>
        </w:rPr>
        <w:t>:</w:t>
      </w:r>
      <w:r>
        <w:rPr>
          <w:rFonts w:ascii="Arial" w:hAnsi="Arial" w:cs="Arial"/>
          <w:b/>
          <w:color w:val="auto"/>
          <w:sz w:val="20"/>
          <w:szCs w:val="20"/>
        </w:rPr>
        <w:t xml:space="preserve">  </w:t>
      </w:r>
      <w:hyperlink r:id="rId25" w:history="1">
        <w:r w:rsidRPr="00661632">
          <w:rPr>
            <w:rStyle w:val="Hyperlink"/>
            <w:b/>
          </w:rPr>
          <w:t>REZ@enkhuizen.nl</w:t>
        </w:r>
      </w:hyperlink>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bookmarkStart w:id="21" w:name="_GoBack"/>
      <w:bookmarkEnd w:id="21"/>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p>
    <w:p w:rsidR="00D344B7" w:rsidRDefault="00D344B7" w:rsidP="009C222F">
      <w:pPr>
        <w:pStyle w:val="Default"/>
        <w:rPr>
          <w:rFonts w:ascii="Arial" w:hAnsi="Arial" w:cs="Arial"/>
          <w:color w:val="auto"/>
          <w:sz w:val="20"/>
          <w:szCs w:val="20"/>
        </w:rPr>
      </w:pPr>
      <w:r w:rsidRPr="00762DFF">
        <w:rPr>
          <w:rFonts w:ascii="Arial" w:hAnsi="Arial" w:cs="Arial"/>
          <w:color w:val="auto"/>
          <w:sz w:val="20"/>
          <w:szCs w:val="20"/>
          <w:u w:val="single"/>
        </w:rPr>
        <w:t>Projectteam</w:t>
      </w:r>
      <w:r>
        <w:rPr>
          <w:rFonts w:ascii="Arial" w:hAnsi="Arial" w:cs="Arial"/>
          <w:color w:val="auto"/>
          <w:sz w:val="20"/>
          <w:szCs w:val="20"/>
        </w:rPr>
        <w:t>:</w:t>
      </w:r>
    </w:p>
    <w:p w:rsidR="00D344B7" w:rsidRDefault="00762DFF" w:rsidP="009C222F">
      <w:pPr>
        <w:pStyle w:val="Default"/>
        <w:rPr>
          <w:rFonts w:ascii="Arial" w:hAnsi="Arial" w:cs="Arial"/>
          <w:color w:val="auto"/>
          <w:sz w:val="20"/>
          <w:szCs w:val="20"/>
        </w:rPr>
      </w:pPr>
      <w:r>
        <w:rPr>
          <w:rFonts w:ascii="Arial" w:hAnsi="Arial" w:cs="Arial"/>
          <w:color w:val="auto"/>
          <w:sz w:val="20"/>
          <w:szCs w:val="20"/>
        </w:rPr>
        <w:t>J. S</w:t>
      </w:r>
      <w:r w:rsidR="00472CB1">
        <w:rPr>
          <w:rFonts w:ascii="Arial" w:hAnsi="Arial" w:cs="Arial"/>
          <w:color w:val="auto"/>
          <w:sz w:val="20"/>
          <w:szCs w:val="20"/>
        </w:rPr>
        <w:t>l</w:t>
      </w:r>
      <w:r>
        <w:rPr>
          <w:rFonts w:ascii="Arial" w:hAnsi="Arial" w:cs="Arial"/>
          <w:color w:val="auto"/>
          <w:sz w:val="20"/>
          <w:szCs w:val="20"/>
        </w:rPr>
        <w:t>agter</w:t>
      </w:r>
    </w:p>
    <w:p w:rsidR="00D344B7" w:rsidRDefault="00762DFF" w:rsidP="009C222F">
      <w:pPr>
        <w:pStyle w:val="Default"/>
        <w:rPr>
          <w:rFonts w:ascii="Arial" w:hAnsi="Arial" w:cs="Arial"/>
          <w:color w:val="auto"/>
          <w:sz w:val="20"/>
          <w:szCs w:val="20"/>
        </w:rPr>
      </w:pPr>
      <w:r>
        <w:rPr>
          <w:rFonts w:ascii="Arial" w:hAnsi="Arial" w:cs="Arial"/>
          <w:color w:val="auto"/>
          <w:sz w:val="20"/>
          <w:szCs w:val="20"/>
        </w:rPr>
        <w:t>J</w:t>
      </w:r>
      <w:r w:rsidR="00D344B7">
        <w:rPr>
          <w:rFonts w:ascii="Arial" w:hAnsi="Arial" w:cs="Arial"/>
          <w:color w:val="auto"/>
          <w:sz w:val="20"/>
          <w:szCs w:val="20"/>
        </w:rPr>
        <w:t>.</w:t>
      </w:r>
      <w:r>
        <w:rPr>
          <w:rFonts w:ascii="Arial" w:hAnsi="Arial" w:cs="Arial"/>
          <w:color w:val="auto"/>
          <w:sz w:val="20"/>
          <w:szCs w:val="20"/>
        </w:rPr>
        <w:t xml:space="preserve"> </w:t>
      </w:r>
      <w:r w:rsidR="00D344B7">
        <w:rPr>
          <w:rFonts w:ascii="Arial" w:hAnsi="Arial" w:cs="Arial"/>
          <w:color w:val="auto"/>
          <w:sz w:val="20"/>
          <w:szCs w:val="20"/>
        </w:rPr>
        <w:t>Voogt</w:t>
      </w:r>
    </w:p>
    <w:p w:rsidR="00D344B7" w:rsidRDefault="00762DFF" w:rsidP="009C222F">
      <w:pPr>
        <w:pStyle w:val="Default"/>
        <w:rPr>
          <w:rFonts w:ascii="Arial" w:hAnsi="Arial" w:cs="Arial"/>
          <w:color w:val="auto"/>
          <w:sz w:val="20"/>
          <w:szCs w:val="20"/>
        </w:rPr>
      </w:pPr>
      <w:r>
        <w:rPr>
          <w:rFonts w:ascii="Arial" w:hAnsi="Arial" w:cs="Arial"/>
          <w:color w:val="auto"/>
          <w:sz w:val="20"/>
          <w:szCs w:val="20"/>
        </w:rPr>
        <w:t>F. Weghaus</w:t>
      </w:r>
    </w:p>
    <w:p w:rsidR="00D344B7" w:rsidRDefault="00D344B7" w:rsidP="009C222F">
      <w:pPr>
        <w:pStyle w:val="Default"/>
        <w:rPr>
          <w:rFonts w:ascii="Arial" w:hAnsi="Arial" w:cs="Arial"/>
          <w:color w:val="auto"/>
          <w:sz w:val="20"/>
          <w:szCs w:val="20"/>
        </w:rPr>
      </w:pPr>
      <w:r>
        <w:rPr>
          <w:rFonts w:ascii="Arial" w:hAnsi="Arial" w:cs="Arial"/>
          <w:color w:val="auto"/>
          <w:sz w:val="20"/>
          <w:szCs w:val="20"/>
        </w:rPr>
        <w:t>P.</w:t>
      </w:r>
      <w:r w:rsidR="00762DFF">
        <w:rPr>
          <w:rFonts w:ascii="Arial" w:hAnsi="Arial" w:cs="Arial"/>
          <w:color w:val="auto"/>
          <w:sz w:val="20"/>
          <w:szCs w:val="20"/>
        </w:rPr>
        <w:t xml:space="preserve"> </w:t>
      </w:r>
      <w:r>
        <w:rPr>
          <w:rFonts w:ascii="Arial" w:hAnsi="Arial" w:cs="Arial"/>
          <w:color w:val="auto"/>
          <w:sz w:val="20"/>
          <w:szCs w:val="20"/>
        </w:rPr>
        <w:t>Bakker</w:t>
      </w:r>
    </w:p>
    <w:p w:rsidR="00B22504" w:rsidRDefault="00B22504" w:rsidP="009C222F">
      <w:pPr>
        <w:pStyle w:val="Default"/>
        <w:rPr>
          <w:rFonts w:ascii="Arial" w:hAnsi="Arial" w:cs="Arial"/>
          <w:color w:val="auto"/>
          <w:sz w:val="20"/>
          <w:szCs w:val="20"/>
        </w:rPr>
      </w:pPr>
      <w:r>
        <w:rPr>
          <w:rFonts w:ascii="Arial" w:hAnsi="Arial" w:cs="Arial"/>
          <w:color w:val="auto"/>
          <w:sz w:val="20"/>
          <w:szCs w:val="20"/>
        </w:rPr>
        <w:t>S.</w:t>
      </w:r>
      <w:r w:rsidR="008657FB">
        <w:rPr>
          <w:rFonts w:ascii="Arial" w:hAnsi="Arial" w:cs="Arial"/>
          <w:color w:val="auto"/>
          <w:sz w:val="20"/>
          <w:szCs w:val="20"/>
        </w:rPr>
        <w:t xml:space="preserve"> </w:t>
      </w:r>
      <w:r>
        <w:rPr>
          <w:rFonts w:ascii="Arial" w:hAnsi="Arial" w:cs="Arial"/>
          <w:color w:val="auto"/>
          <w:sz w:val="20"/>
          <w:szCs w:val="20"/>
        </w:rPr>
        <w:t>Kraakman</w:t>
      </w:r>
    </w:p>
    <w:p w:rsidR="00762DFF" w:rsidRPr="003B1D70" w:rsidRDefault="00762DFF" w:rsidP="009C222F">
      <w:pPr>
        <w:pStyle w:val="Default"/>
        <w:rPr>
          <w:rFonts w:ascii="Arial" w:hAnsi="Arial" w:cs="Arial"/>
          <w:color w:val="auto"/>
          <w:sz w:val="20"/>
          <w:szCs w:val="20"/>
        </w:rPr>
      </w:pPr>
      <w:r>
        <w:rPr>
          <w:rFonts w:ascii="Arial" w:hAnsi="Arial" w:cs="Arial"/>
          <w:color w:val="auto"/>
          <w:sz w:val="20"/>
          <w:szCs w:val="20"/>
        </w:rPr>
        <w:t>E. Rentenaar</w:t>
      </w:r>
    </w:p>
    <w:sectPr w:rsidR="00762DFF" w:rsidRPr="003B1D70" w:rsidSect="00936F1C">
      <w:headerReference w:type="default" r:id="rId26"/>
      <w:footerReference w:type="default" r:id="rId27"/>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90" w:rsidRDefault="002F0B90" w:rsidP="00FF261C">
      <w:pPr>
        <w:spacing w:after="0" w:line="240" w:lineRule="auto"/>
      </w:pPr>
      <w:r>
        <w:separator/>
      </w:r>
    </w:p>
  </w:endnote>
  <w:endnote w:type="continuationSeparator" w:id="0">
    <w:p w:rsidR="002F0B90" w:rsidRDefault="002F0B90" w:rsidP="00FF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90" w:rsidRDefault="009B33B4">
    <w:pPr>
      <w:pStyle w:val="Voetteks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8</w:t>
    </w:r>
    <w:r w:rsidR="002F0B90">
      <w:rPr>
        <w:rFonts w:asciiTheme="majorHAnsi" w:eastAsiaTheme="majorEastAsia" w:hAnsiTheme="majorHAnsi" w:cstheme="majorBidi"/>
      </w:rPr>
      <w:t>-8-2013</w:t>
    </w:r>
    <w:r w:rsidR="002F0B90">
      <w:rPr>
        <w:rFonts w:asciiTheme="majorHAnsi" w:eastAsiaTheme="majorEastAsia" w:hAnsiTheme="majorHAnsi" w:cstheme="majorBidi"/>
      </w:rPr>
      <w:ptab w:relativeTo="margin" w:alignment="right" w:leader="none"/>
    </w:r>
    <w:r w:rsidR="002F0B90">
      <w:rPr>
        <w:rFonts w:asciiTheme="majorHAnsi" w:eastAsiaTheme="majorEastAsia" w:hAnsiTheme="majorHAnsi" w:cstheme="majorBidi"/>
      </w:rPr>
      <w:t xml:space="preserve">Pagina </w:t>
    </w:r>
    <w:r w:rsidR="002F0B90">
      <w:rPr>
        <w:rFonts w:eastAsiaTheme="minorEastAsia"/>
      </w:rPr>
      <w:fldChar w:fldCharType="begin"/>
    </w:r>
    <w:r w:rsidR="002F0B90">
      <w:instrText>PAGE   \* MERGEFORMAT</w:instrText>
    </w:r>
    <w:r w:rsidR="002F0B90">
      <w:rPr>
        <w:rFonts w:eastAsiaTheme="minorEastAsia"/>
      </w:rPr>
      <w:fldChar w:fldCharType="separate"/>
    </w:r>
    <w:r w:rsidRPr="009B33B4">
      <w:rPr>
        <w:rFonts w:asciiTheme="majorHAnsi" w:eastAsiaTheme="majorEastAsia" w:hAnsiTheme="majorHAnsi" w:cstheme="majorBidi"/>
        <w:noProof/>
      </w:rPr>
      <w:t>4</w:t>
    </w:r>
    <w:r w:rsidR="002F0B90">
      <w:rPr>
        <w:rFonts w:asciiTheme="majorHAnsi" w:eastAsiaTheme="majorEastAsia" w:hAnsiTheme="majorHAnsi" w:cstheme="majorBidi"/>
      </w:rPr>
      <w:fldChar w:fldCharType="end"/>
    </w:r>
  </w:p>
  <w:p w:rsidR="002F0B90" w:rsidRDefault="002F0B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90" w:rsidRDefault="002F0B90" w:rsidP="00FF261C">
      <w:pPr>
        <w:spacing w:after="0" w:line="240" w:lineRule="auto"/>
      </w:pPr>
      <w:r>
        <w:separator/>
      </w:r>
    </w:p>
  </w:footnote>
  <w:footnote w:type="continuationSeparator" w:id="0">
    <w:p w:rsidR="002F0B90" w:rsidRDefault="002F0B90" w:rsidP="00FF2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90" w:rsidRDefault="002F0B90" w:rsidP="00FF261C">
    <w:pPr>
      <w:pStyle w:val="Koptekst"/>
    </w:pPr>
    <w:r>
      <w:rPr>
        <w:noProof/>
        <w:lang w:eastAsia="nl-NL"/>
      </w:rPr>
      <w:drawing>
        <wp:inline distT="0" distB="0" distL="0" distR="0" wp14:anchorId="67C9269E" wp14:editId="2ADB5E4E">
          <wp:extent cx="1724025" cy="876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8763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E5C"/>
    <w:multiLevelType w:val="hybridMultilevel"/>
    <w:tmpl w:val="E834B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A257AF"/>
    <w:multiLevelType w:val="hybridMultilevel"/>
    <w:tmpl w:val="0D829760"/>
    <w:lvl w:ilvl="0" w:tplc="4AB8CE96">
      <w:start w:val="1"/>
      <w:numFmt w:val="upperLetter"/>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
    <w:nsid w:val="184E26DC"/>
    <w:multiLevelType w:val="hybridMultilevel"/>
    <w:tmpl w:val="40F20C6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BBF25FD"/>
    <w:multiLevelType w:val="multilevel"/>
    <w:tmpl w:val="3B4A0DAA"/>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DDF1ABA"/>
    <w:multiLevelType w:val="multilevel"/>
    <w:tmpl w:val="23CCB6F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8AF6A51"/>
    <w:multiLevelType w:val="multilevel"/>
    <w:tmpl w:val="A68A8864"/>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nsid w:val="300033D9"/>
    <w:multiLevelType w:val="hybridMultilevel"/>
    <w:tmpl w:val="B7468A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2F93533"/>
    <w:multiLevelType w:val="hybridMultilevel"/>
    <w:tmpl w:val="2C40DDF0"/>
    <w:lvl w:ilvl="0" w:tplc="EABCAD7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33144F88"/>
    <w:multiLevelType w:val="multilevel"/>
    <w:tmpl w:val="6EB47FB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4090DD6"/>
    <w:multiLevelType w:val="multilevel"/>
    <w:tmpl w:val="922C0E8A"/>
    <w:lvl w:ilvl="0">
      <w:start w:val="1"/>
      <w:numFmt w:val="decimal"/>
      <w:lvlText w:val="%1."/>
      <w:lvlJc w:val="left"/>
      <w:pPr>
        <w:ind w:left="720" w:hanging="360"/>
      </w:pPr>
      <w:rPr>
        <w:rFonts w:hint="default"/>
      </w:rPr>
    </w:lvl>
    <w:lvl w:ilvl="1">
      <w:start w:val="2"/>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38513373"/>
    <w:multiLevelType w:val="hybridMultilevel"/>
    <w:tmpl w:val="2A50A3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B002230"/>
    <w:multiLevelType w:val="hybridMultilevel"/>
    <w:tmpl w:val="F4A872BA"/>
    <w:lvl w:ilvl="0" w:tplc="CDA4ACE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D8D04BD"/>
    <w:multiLevelType w:val="multilevel"/>
    <w:tmpl w:val="3B4A0DAA"/>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E6440CF"/>
    <w:multiLevelType w:val="hybridMultilevel"/>
    <w:tmpl w:val="FF38D1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4">
    <w:nsid w:val="441F190C"/>
    <w:multiLevelType w:val="hybridMultilevel"/>
    <w:tmpl w:val="43880EE6"/>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nsid w:val="47C76457"/>
    <w:multiLevelType w:val="multilevel"/>
    <w:tmpl w:val="718801F6"/>
    <w:lvl w:ilvl="0">
      <w:start w:val="1"/>
      <w:numFmt w:val="decimal"/>
      <w:lvlText w:val="%1)"/>
      <w:lvlJc w:val="left"/>
      <w:pPr>
        <w:ind w:left="720" w:hanging="360"/>
      </w:pPr>
      <w:rPr>
        <w:rFonts w:hint="default"/>
      </w:rPr>
    </w:lvl>
    <w:lvl w:ilvl="1">
      <w:start w:val="2"/>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nsid w:val="4E7051FC"/>
    <w:multiLevelType w:val="multilevel"/>
    <w:tmpl w:val="718801F6"/>
    <w:lvl w:ilvl="0">
      <w:start w:val="1"/>
      <w:numFmt w:val="decimal"/>
      <w:lvlText w:val="%1)"/>
      <w:lvlJc w:val="left"/>
      <w:pPr>
        <w:ind w:left="1637" w:hanging="360"/>
      </w:pPr>
      <w:rPr>
        <w:rFonts w:hint="default"/>
      </w:rPr>
    </w:lvl>
    <w:lvl w:ilvl="1">
      <w:start w:val="2"/>
      <w:numFmt w:val="decimal"/>
      <w:lvlText w:val="%1.%2."/>
      <w:lvlJc w:val="left"/>
      <w:pPr>
        <w:ind w:left="2069" w:hanging="432"/>
      </w:pPr>
      <w:rPr>
        <w:rFonts w:hint="default"/>
      </w:rPr>
    </w:lvl>
    <w:lvl w:ilvl="2">
      <w:start w:val="1"/>
      <w:numFmt w:val="decimal"/>
      <w:lvlText w:val="%1.%2.%3."/>
      <w:lvlJc w:val="left"/>
      <w:pPr>
        <w:ind w:left="2501" w:hanging="504"/>
      </w:pPr>
      <w:rPr>
        <w:rFonts w:hint="default"/>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7">
    <w:nsid w:val="559D2175"/>
    <w:multiLevelType w:val="hybridMultilevel"/>
    <w:tmpl w:val="7F265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81D0978"/>
    <w:multiLevelType w:val="multilevel"/>
    <w:tmpl w:val="718801F6"/>
    <w:lvl w:ilvl="0">
      <w:start w:val="1"/>
      <w:numFmt w:val="decimal"/>
      <w:lvlText w:val="%1)"/>
      <w:lvlJc w:val="left"/>
      <w:pPr>
        <w:ind w:left="720" w:hanging="360"/>
      </w:pPr>
      <w:rPr>
        <w:rFonts w:hint="default"/>
      </w:rPr>
    </w:lvl>
    <w:lvl w:ilvl="1">
      <w:start w:val="2"/>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5B8E1727"/>
    <w:multiLevelType w:val="hybridMultilevel"/>
    <w:tmpl w:val="22E27E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4C93EA3"/>
    <w:multiLevelType w:val="multilevel"/>
    <w:tmpl w:val="0413001F"/>
    <w:styleLink w:val="Stijl1"/>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nsid w:val="653A1F3C"/>
    <w:multiLevelType w:val="multilevel"/>
    <w:tmpl w:val="F7309AC8"/>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6E341DE1"/>
    <w:multiLevelType w:val="hybridMultilevel"/>
    <w:tmpl w:val="D6BA4878"/>
    <w:lvl w:ilvl="0" w:tplc="CCDA52F2">
      <w:start w:val="1"/>
      <w:numFmt w:val="bullet"/>
      <w:lvlText w:val=""/>
      <w:lvlJc w:val="left"/>
      <w:pPr>
        <w:ind w:left="720" w:hanging="360"/>
      </w:pPr>
      <w:rPr>
        <w:rFonts w:ascii="Symbol" w:hAnsi="Symbol" w:hint="default"/>
      </w:rPr>
    </w:lvl>
    <w:lvl w:ilvl="1" w:tplc="72907F86" w:tentative="1">
      <w:start w:val="1"/>
      <w:numFmt w:val="bullet"/>
      <w:lvlText w:val="o"/>
      <w:lvlJc w:val="left"/>
      <w:pPr>
        <w:ind w:left="1440" w:hanging="360"/>
      </w:pPr>
      <w:rPr>
        <w:rFonts w:ascii="Courier New" w:hAnsi="Courier New" w:cs="Courier New" w:hint="default"/>
      </w:rPr>
    </w:lvl>
    <w:lvl w:ilvl="2" w:tplc="995CEDC6" w:tentative="1">
      <w:start w:val="1"/>
      <w:numFmt w:val="bullet"/>
      <w:lvlText w:val=""/>
      <w:lvlJc w:val="left"/>
      <w:pPr>
        <w:ind w:left="2160" w:hanging="360"/>
      </w:pPr>
      <w:rPr>
        <w:rFonts w:ascii="Wingdings" w:hAnsi="Wingdings" w:hint="default"/>
      </w:rPr>
    </w:lvl>
    <w:lvl w:ilvl="3" w:tplc="8B1E621C" w:tentative="1">
      <w:start w:val="1"/>
      <w:numFmt w:val="bullet"/>
      <w:lvlText w:val=""/>
      <w:lvlJc w:val="left"/>
      <w:pPr>
        <w:ind w:left="2880" w:hanging="360"/>
      </w:pPr>
      <w:rPr>
        <w:rFonts w:ascii="Symbol" w:hAnsi="Symbol" w:hint="default"/>
      </w:rPr>
    </w:lvl>
    <w:lvl w:ilvl="4" w:tplc="35985BC6" w:tentative="1">
      <w:start w:val="1"/>
      <w:numFmt w:val="bullet"/>
      <w:lvlText w:val="o"/>
      <w:lvlJc w:val="left"/>
      <w:pPr>
        <w:ind w:left="3600" w:hanging="360"/>
      </w:pPr>
      <w:rPr>
        <w:rFonts w:ascii="Courier New" w:hAnsi="Courier New" w:cs="Courier New" w:hint="default"/>
      </w:rPr>
    </w:lvl>
    <w:lvl w:ilvl="5" w:tplc="51D8491E" w:tentative="1">
      <w:start w:val="1"/>
      <w:numFmt w:val="bullet"/>
      <w:lvlText w:val=""/>
      <w:lvlJc w:val="left"/>
      <w:pPr>
        <w:ind w:left="4320" w:hanging="360"/>
      </w:pPr>
      <w:rPr>
        <w:rFonts w:ascii="Wingdings" w:hAnsi="Wingdings" w:hint="default"/>
      </w:rPr>
    </w:lvl>
    <w:lvl w:ilvl="6" w:tplc="6798C23A" w:tentative="1">
      <w:start w:val="1"/>
      <w:numFmt w:val="bullet"/>
      <w:lvlText w:val=""/>
      <w:lvlJc w:val="left"/>
      <w:pPr>
        <w:ind w:left="5040" w:hanging="360"/>
      </w:pPr>
      <w:rPr>
        <w:rFonts w:ascii="Symbol" w:hAnsi="Symbol" w:hint="default"/>
      </w:rPr>
    </w:lvl>
    <w:lvl w:ilvl="7" w:tplc="D8968288" w:tentative="1">
      <w:start w:val="1"/>
      <w:numFmt w:val="bullet"/>
      <w:lvlText w:val="o"/>
      <w:lvlJc w:val="left"/>
      <w:pPr>
        <w:ind w:left="5760" w:hanging="360"/>
      </w:pPr>
      <w:rPr>
        <w:rFonts w:ascii="Courier New" w:hAnsi="Courier New" w:cs="Courier New" w:hint="default"/>
      </w:rPr>
    </w:lvl>
    <w:lvl w:ilvl="8" w:tplc="3B160A6A" w:tentative="1">
      <w:start w:val="1"/>
      <w:numFmt w:val="bullet"/>
      <w:lvlText w:val=""/>
      <w:lvlJc w:val="left"/>
      <w:pPr>
        <w:ind w:left="6480" w:hanging="360"/>
      </w:pPr>
      <w:rPr>
        <w:rFonts w:ascii="Wingdings" w:hAnsi="Wingdings" w:hint="default"/>
      </w:rPr>
    </w:lvl>
  </w:abstractNum>
  <w:abstractNum w:abstractNumId="23">
    <w:nsid w:val="7550487E"/>
    <w:multiLevelType w:val="hybridMultilevel"/>
    <w:tmpl w:val="B8DEC6E4"/>
    <w:lvl w:ilvl="0" w:tplc="927898CE">
      <w:start w:val="1"/>
      <w:numFmt w:val="bullet"/>
      <w:lvlText w:val=""/>
      <w:lvlJc w:val="left"/>
      <w:pPr>
        <w:ind w:left="720" w:hanging="360"/>
      </w:pPr>
      <w:rPr>
        <w:rFonts w:ascii="Symbol" w:hAnsi="Symbol" w:hint="default"/>
      </w:rPr>
    </w:lvl>
    <w:lvl w:ilvl="1" w:tplc="45EAA76C" w:tentative="1">
      <w:start w:val="1"/>
      <w:numFmt w:val="bullet"/>
      <w:lvlText w:val="o"/>
      <w:lvlJc w:val="left"/>
      <w:pPr>
        <w:ind w:left="1440" w:hanging="360"/>
      </w:pPr>
      <w:rPr>
        <w:rFonts w:ascii="Courier New" w:hAnsi="Courier New" w:cs="Courier New" w:hint="default"/>
      </w:rPr>
    </w:lvl>
    <w:lvl w:ilvl="2" w:tplc="657EEDA6" w:tentative="1">
      <w:start w:val="1"/>
      <w:numFmt w:val="bullet"/>
      <w:lvlText w:val=""/>
      <w:lvlJc w:val="left"/>
      <w:pPr>
        <w:ind w:left="2160" w:hanging="360"/>
      </w:pPr>
      <w:rPr>
        <w:rFonts w:ascii="Wingdings" w:hAnsi="Wingdings" w:hint="default"/>
      </w:rPr>
    </w:lvl>
    <w:lvl w:ilvl="3" w:tplc="B69039EC" w:tentative="1">
      <w:start w:val="1"/>
      <w:numFmt w:val="bullet"/>
      <w:lvlText w:val=""/>
      <w:lvlJc w:val="left"/>
      <w:pPr>
        <w:ind w:left="2880" w:hanging="360"/>
      </w:pPr>
      <w:rPr>
        <w:rFonts w:ascii="Symbol" w:hAnsi="Symbol" w:hint="default"/>
      </w:rPr>
    </w:lvl>
    <w:lvl w:ilvl="4" w:tplc="6A3AB9EA" w:tentative="1">
      <w:start w:val="1"/>
      <w:numFmt w:val="bullet"/>
      <w:lvlText w:val="o"/>
      <w:lvlJc w:val="left"/>
      <w:pPr>
        <w:ind w:left="3600" w:hanging="360"/>
      </w:pPr>
      <w:rPr>
        <w:rFonts w:ascii="Courier New" w:hAnsi="Courier New" w:cs="Courier New" w:hint="default"/>
      </w:rPr>
    </w:lvl>
    <w:lvl w:ilvl="5" w:tplc="CA2A2BE2" w:tentative="1">
      <w:start w:val="1"/>
      <w:numFmt w:val="bullet"/>
      <w:lvlText w:val=""/>
      <w:lvlJc w:val="left"/>
      <w:pPr>
        <w:ind w:left="4320" w:hanging="360"/>
      </w:pPr>
      <w:rPr>
        <w:rFonts w:ascii="Wingdings" w:hAnsi="Wingdings" w:hint="default"/>
      </w:rPr>
    </w:lvl>
    <w:lvl w:ilvl="6" w:tplc="D4BCD52A" w:tentative="1">
      <w:start w:val="1"/>
      <w:numFmt w:val="bullet"/>
      <w:lvlText w:val=""/>
      <w:lvlJc w:val="left"/>
      <w:pPr>
        <w:ind w:left="5040" w:hanging="360"/>
      </w:pPr>
      <w:rPr>
        <w:rFonts w:ascii="Symbol" w:hAnsi="Symbol" w:hint="default"/>
      </w:rPr>
    </w:lvl>
    <w:lvl w:ilvl="7" w:tplc="6A76BE62" w:tentative="1">
      <w:start w:val="1"/>
      <w:numFmt w:val="bullet"/>
      <w:lvlText w:val="o"/>
      <w:lvlJc w:val="left"/>
      <w:pPr>
        <w:ind w:left="5760" w:hanging="360"/>
      </w:pPr>
      <w:rPr>
        <w:rFonts w:ascii="Courier New" w:hAnsi="Courier New" w:cs="Courier New" w:hint="default"/>
      </w:rPr>
    </w:lvl>
    <w:lvl w:ilvl="8" w:tplc="5B7AAEEE" w:tentative="1">
      <w:start w:val="1"/>
      <w:numFmt w:val="bullet"/>
      <w:lvlText w:val=""/>
      <w:lvlJc w:val="left"/>
      <w:pPr>
        <w:ind w:left="6480" w:hanging="360"/>
      </w:pPr>
      <w:rPr>
        <w:rFonts w:ascii="Wingdings" w:hAnsi="Wingdings" w:hint="default"/>
      </w:rPr>
    </w:lvl>
  </w:abstractNum>
  <w:abstractNum w:abstractNumId="24">
    <w:nsid w:val="78202F4E"/>
    <w:multiLevelType w:val="hybridMultilevel"/>
    <w:tmpl w:val="F1C252A4"/>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nsid w:val="7B3A25EF"/>
    <w:multiLevelType w:val="hybridMultilevel"/>
    <w:tmpl w:val="25464E9E"/>
    <w:lvl w:ilvl="0" w:tplc="04130001">
      <w:start w:val="1"/>
      <w:numFmt w:val="decimal"/>
      <w:lvlText w:val="%1)"/>
      <w:lvlJc w:val="left"/>
      <w:pPr>
        <w:ind w:left="720" w:hanging="360"/>
      </w:pPr>
      <w:rPr>
        <w:rFonts w:hint="default"/>
      </w:rPr>
    </w:lvl>
    <w:lvl w:ilvl="1" w:tplc="04130003">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num w:numId="1">
    <w:abstractNumId w:val="19"/>
  </w:num>
  <w:num w:numId="2">
    <w:abstractNumId w:val="7"/>
  </w:num>
  <w:num w:numId="3">
    <w:abstractNumId w:val="25"/>
  </w:num>
  <w:num w:numId="4">
    <w:abstractNumId w:val="2"/>
  </w:num>
  <w:num w:numId="5">
    <w:abstractNumId w:val="23"/>
  </w:num>
  <w:num w:numId="6">
    <w:abstractNumId w:val="22"/>
  </w:num>
  <w:num w:numId="7">
    <w:abstractNumId w:val="8"/>
  </w:num>
  <w:num w:numId="8">
    <w:abstractNumId w:val="20"/>
  </w:num>
  <w:num w:numId="9">
    <w:abstractNumId w:val="3"/>
  </w:num>
  <w:num w:numId="10">
    <w:abstractNumId w:val="10"/>
  </w:num>
  <w:num w:numId="11">
    <w:abstractNumId w:val="5"/>
  </w:num>
  <w:num w:numId="12">
    <w:abstractNumId w:val="12"/>
  </w:num>
  <w:num w:numId="13">
    <w:abstractNumId w:val="0"/>
  </w:num>
  <w:num w:numId="14">
    <w:abstractNumId w:val="14"/>
  </w:num>
  <w:num w:numId="15">
    <w:abstractNumId w:val="1"/>
  </w:num>
  <w:num w:numId="16">
    <w:abstractNumId w:val="1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17"/>
  </w:num>
  <w:num w:numId="21">
    <w:abstractNumId w:val="9"/>
  </w:num>
  <w:num w:numId="22">
    <w:abstractNumId w:val="15"/>
  </w:num>
  <w:num w:numId="23">
    <w:abstractNumId w:val="18"/>
  </w:num>
  <w:num w:numId="24">
    <w:abstractNumId w:val="16"/>
  </w:num>
  <w:num w:numId="25">
    <w:abstractNumId w:val="13"/>
  </w:num>
  <w:num w:numId="26">
    <w:abstractNumId w:val="4"/>
  </w:num>
  <w:num w:numId="2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21"/>
    <w:rsid w:val="00003AC7"/>
    <w:rsid w:val="0001687C"/>
    <w:rsid w:val="00021D20"/>
    <w:rsid w:val="0002792F"/>
    <w:rsid w:val="000356F6"/>
    <w:rsid w:val="0006297E"/>
    <w:rsid w:val="00082AA5"/>
    <w:rsid w:val="0008791B"/>
    <w:rsid w:val="000936E0"/>
    <w:rsid w:val="000A21D5"/>
    <w:rsid w:val="000B3EB8"/>
    <w:rsid w:val="000C447A"/>
    <w:rsid w:val="000D7222"/>
    <w:rsid w:val="000E5A13"/>
    <w:rsid w:val="000F4398"/>
    <w:rsid w:val="000F661A"/>
    <w:rsid w:val="00146CEC"/>
    <w:rsid w:val="00161435"/>
    <w:rsid w:val="001A06BE"/>
    <w:rsid w:val="001B510E"/>
    <w:rsid w:val="001E408D"/>
    <w:rsid w:val="002101DA"/>
    <w:rsid w:val="002200F1"/>
    <w:rsid w:val="00223617"/>
    <w:rsid w:val="00231D7E"/>
    <w:rsid w:val="0023597E"/>
    <w:rsid w:val="00252204"/>
    <w:rsid w:val="002614BB"/>
    <w:rsid w:val="00263F2B"/>
    <w:rsid w:val="00271F21"/>
    <w:rsid w:val="00273D3E"/>
    <w:rsid w:val="00285B6B"/>
    <w:rsid w:val="00290C88"/>
    <w:rsid w:val="00293C92"/>
    <w:rsid w:val="002A167C"/>
    <w:rsid w:val="002A2329"/>
    <w:rsid w:val="002B1330"/>
    <w:rsid w:val="002C4BEB"/>
    <w:rsid w:val="002F0B90"/>
    <w:rsid w:val="002F508A"/>
    <w:rsid w:val="002F6256"/>
    <w:rsid w:val="003126A6"/>
    <w:rsid w:val="00313233"/>
    <w:rsid w:val="00317A21"/>
    <w:rsid w:val="003253BA"/>
    <w:rsid w:val="00347EA7"/>
    <w:rsid w:val="00360BF2"/>
    <w:rsid w:val="003934AC"/>
    <w:rsid w:val="00394A45"/>
    <w:rsid w:val="003B1D70"/>
    <w:rsid w:val="003D0B6E"/>
    <w:rsid w:val="00406D4C"/>
    <w:rsid w:val="004225AA"/>
    <w:rsid w:val="0043524D"/>
    <w:rsid w:val="0044671A"/>
    <w:rsid w:val="0045143B"/>
    <w:rsid w:val="00472CB1"/>
    <w:rsid w:val="004C0C2A"/>
    <w:rsid w:val="004C0E4D"/>
    <w:rsid w:val="004D59B3"/>
    <w:rsid w:val="004F0334"/>
    <w:rsid w:val="004F235C"/>
    <w:rsid w:val="00540386"/>
    <w:rsid w:val="0056062A"/>
    <w:rsid w:val="00573F91"/>
    <w:rsid w:val="005C798C"/>
    <w:rsid w:val="005E5870"/>
    <w:rsid w:val="005F2092"/>
    <w:rsid w:val="0060605B"/>
    <w:rsid w:val="00613228"/>
    <w:rsid w:val="00615B33"/>
    <w:rsid w:val="006275FB"/>
    <w:rsid w:val="00661632"/>
    <w:rsid w:val="006800DC"/>
    <w:rsid w:val="006835F0"/>
    <w:rsid w:val="00692D29"/>
    <w:rsid w:val="00694667"/>
    <w:rsid w:val="006C6EE4"/>
    <w:rsid w:val="006D1FBD"/>
    <w:rsid w:val="006E2987"/>
    <w:rsid w:val="00747E98"/>
    <w:rsid w:val="00762DFF"/>
    <w:rsid w:val="00783CFA"/>
    <w:rsid w:val="007A7784"/>
    <w:rsid w:val="007B3A1C"/>
    <w:rsid w:val="007C7F57"/>
    <w:rsid w:val="007D0697"/>
    <w:rsid w:val="00810CC0"/>
    <w:rsid w:val="008175B8"/>
    <w:rsid w:val="008200F3"/>
    <w:rsid w:val="00851D84"/>
    <w:rsid w:val="0086205E"/>
    <w:rsid w:val="008657FB"/>
    <w:rsid w:val="00876F2E"/>
    <w:rsid w:val="008908AE"/>
    <w:rsid w:val="00895DA8"/>
    <w:rsid w:val="008B5811"/>
    <w:rsid w:val="008C4A6A"/>
    <w:rsid w:val="008D0588"/>
    <w:rsid w:val="008F17F0"/>
    <w:rsid w:val="00915726"/>
    <w:rsid w:val="00935B57"/>
    <w:rsid w:val="00936F1C"/>
    <w:rsid w:val="00937714"/>
    <w:rsid w:val="0094599F"/>
    <w:rsid w:val="00961313"/>
    <w:rsid w:val="0096177D"/>
    <w:rsid w:val="00992A6B"/>
    <w:rsid w:val="009A3EE3"/>
    <w:rsid w:val="009B33B4"/>
    <w:rsid w:val="009C222F"/>
    <w:rsid w:val="009C5B4C"/>
    <w:rsid w:val="009D38A4"/>
    <w:rsid w:val="009E73E9"/>
    <w:rsid w:val="009F013F"/>
    <w:rsid w:val="00A233B0"/>
    <w:rsid w:val="00A27BF2"/>
    <w:rsid w:val="00A35035"/>
    <w:rsid w:val="00A440A1"/>
    <w:rsid w:val="00A5447E"/>
    <w:rsid w:val="00A623F1"/>
    <w:rsid w:val="00A67504"/>
    <w:rsid w:val="00A72ABD"/>
    <w:rsid w:val="00A813BF"/>
    <w:rsid w:val="00AA30CC"/>
    <w:rsid w:val="00AC174D"/>
    <w:rsid w:val="00B004FC"/>
    <w:rsid w:val="00B03FB0"/>
    <w:rsid w:val="00B06A12"/>
    <w:rsid w:val="00B22504"/>
    <w:rsid w:val="00B2748D"/>
    <w:rsid w:val="00B3362D"/>
    <w:rsid w:val="00B36EE5"/>
    <w:rsid w:val="00B44228"/>
    <w:rsid w:val="00B479E0"/>
    <w:rsid w:val="00B50B91"/>
    <w:rsid w:val="00B50CD5"/>
    <w:rsid w:val="00B82FB5"/>
    <w:rsid w:val="00B84571"/>
    <w:rsid w:val="00BC0BAB"/>
    <w:rsid w:val="00BD32F4"/>
    <w:rsid w:val="00BD72B3"/>
    <w:rsid w:val="00BE07C4"/>
    <w:rsid w:val="00BE4BF0"/>
    <w:rsid w:val="00BF0A28"/>
    <w:rsid w:val="00C00EBD"/>
    <w:rsid w:val="00C30F70"/>
    <w:rsid w:val="00C57B70"/>
    <w:rsid w:val="00C57D47"/>
    <w:rsid w:val="00C60ACC"/>
    <w:rsid w:val="00C66B03"/>
    <w:rsid w:val="00C8097C"/>
    <w:rsid w:val="00C903B3"/>
    <w:rsid w:val="00CB5AB2"/>
    <w:rsid w:val="00CB7A4E"/>
    <w:rsid w:val="00CC69CB"/>
    <w:rsid w:val="00CE08FD"/>
    <w:rsid w:val="00CF61E3"/>
    <w:rsid w:val="00D344B7"/>
    <w:rsid w:val="00D53614"/>
    <w:rsid w:val="00D556DE"/>
    <w:rsid w:val="00D72F13"/>
    <w:rsid w:val="00D77430"/>
    <w:rsid w:val="00D836CE"/>
    <w:rsid w:val="00D9513B"/>
    <w:rsid w:val="00D96E7E"/>
    <w:rsid w:val="00DD70AF"/>
    <w:rsid w:val="00DE39E0"/>
    <w:rsid w:val="00DF39E0"/>
    <w:rsid w:val="00DF54C9"/>
    <w:rsid w:val="00E07A4D"/>
    <w:rsid w:val="00E17DFA"/>
    <w:rsid w:val="00E262AF"/>
    <w:rsid w:val="00E36C2A"/>
    <w:rsid w:val="00E5192E"/>
    <w:rsid w:val="00E638EC"/>
    <w:rsid w:val="00E715B8"/>
    <w:rsid w:val="00E76231"/>
    <w:rsid w:val="00E77CAD"/>
    <w:rsid w:val="00EB7173"/>
    <w:rsid w:val="00EC029A"/>
    <w:rsid w:val="00EC17AB"/>
    <w:rsid w:val="00EC2E82"/>
    <w:rsid w:val="00ED77FF"/>
    <w:rsid w:val="00EF0A65"/>
    <w:rsid w:val="00EF7FDE"/>
    <w:rsid w:val="00F1035D"/>
    <w:rsid w:val="00F31DBC"/>
    <w:rsid w:val="00F60AC5"/>
    <w:rsid w:val="00F76D66"/>
    <w:rsid w:val="00F870A2"/>
    <w:rsid w:val="00FA782B"/>
    <w:rsid w:val="00FB167B"/>
    <w:rsid w:val="00FE3AF6"/>
    <w:rsid w:val="00FF1EF0"/>
    <w:rsid w:val="00FF261C"/>
    <w:rsid w:val="00FF3A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514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A30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8097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236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71F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p1Char">
    <w:name w:val="Kop 1 Char"/>
    <w:basedOn w:val="Standaardalinea-lettertype"/>
    <w:link w:val="Kop1"/>
    <w:uiPriority w:val="9"/>
    <w:rsid w:val="0045143B"/>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AA30CC"/>
    <w:rPr>
      <w:rFonts w:ascii="Arial" w:hAnsi="Arial" w:cs="Arial" w:hint="default"/>
      <w:b w:val="0"/>
      <w:bCs w:val="0"/>
      <w:color w:val="1D75BD"/>
      <w:sz w:val="20"/>
      <w:szCs w:val="20"/>
      <w:u w:val="single"/>
    </w:rPr>
  </w:style>
  <w:style w:type="paragraph" w:customStyle="1" w:styleId="bodytext">
    <w:name w:val="bodytext"/>
    <w:basedOn w:val="Standaard"/>
    <w:rsid w:val="00AA30CC"/>
    <w:pPr>
      <w:spacing w:after="0" w:line="270" w:lineRule="atLeast"/>
    </w:pPr>
    <w:rPr>
      <w:rFonts w:ascii="Arial" w:eastAsia="Times New Roman" w:hAnsi="Arial" w:cs="Arial"/>
      <w:color w:val="706F6F"/>
      <w:sz w:val="20"/>
      <w:szCs w:val="20"/>
      <w:lang w:eastAsia="nl-NL"/>
    </w:rPr>
  </w:style>
  <w:style w:type="character" w:customStyle="1" w:styleId="Kop2Char">
    <w:name w:val="Kop 2 Char"/>
    <w:basedOn w:val="Standaardalinea-lettertype"/>
    <w:link w:val="Kop2"/>
    <w:uiPriority w:val="9"/>
    <w:rsid w:val="00AA30CC"/>
    <w:rPr>
      <w:rFonts w:asciiTheme="majorHAnsi" w:eastAsiaTheme="majorEastAsia" w:hAnsiTheme="majorHAnsi" w:cstheme="majorBidi"/>
      <w:b/>
      <w:bCs/>
      <w:color w:val="4F81BD" w:themeColor="accent1"/>
      <w:sz w:val="26"/>
      <w:szCs w:val="26"/>
    </w:rPr>
  </w:style>
  <w:style w:type="paragraph" w:styleId="Geenafstand">
    <w:name w:val="No Spacing"/>
    <w:link w:val="GeenafstandChar"/>
    <w:uiPriority w:val="1"/>
    <w:qFormat/>
    <w:rsid w:val="003253BA"/>
    <w:pPr>
      <w:spacing w:after="0" w:line="240" w:lineRule="auto"/>
    </w:pPr>
  </w:style>
  <w:style w:type="character" w:styleId="Verwijzingopmerking">
    <w:name w:val="annotation reference"/>
    <w:basedOn w:val="Standaardalinea-lettertype"/>
    <w:uiPriority w:val="99"/>
    <w:semiHidden/>
    <w:unhideWhenUsed/>
    <w:rsid w:val="008F17F0"/>
    <w:rPr>
      <w:sz w:val="16"/>
      <w:szCs w:val="16"/>
    </w:rPr>
  </w:style>
  <w:style w:type="paragraph" w:styleId="Tekstopmerking">
    <w:name w:val="annotation text"/>
    <w:basedOn w:val="Standaard"/>
    <w:link w:val="TekstopmerkingChar"/>
    <w:uiPriority w:val="99"/>
    <w:semiHidden/>
    <w:unhideWhenUsed/>
    <w:rsid w:val="008F17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F17F0"/>
    <w:rPr>
      <w:sz w:val="20"/>
      <w:szCs w:val="20"/>
    </w:rPr>
  </w:style>
  <w:style w:type="paragraph" w:styleId="Onderwerpvanopmerking">
    <w:name w:val="annotation subject"/>
    <w:basedOn w:val="Tekstopmerking"/>
    <w:next w:val="Tekstopmerking"/>
    <w:link w:val="OnderwerpvanopmerkingChar"/>
    <w:uiPriority w:val="99"/>
    <w:semiHidden/>
    <w:unhideWhenUsed/>
    <w:rsid w:val="008F17F0"/>
    <w:rPr>
      <w:b/>
      <w:bCs/>
    </w:rPr>
  </w:style>
  <w:style w:type="character" w:customStyle="1" w:styleId="OnderwerpvanopmerkingChar">
    <w:name w:val="Onderwerp van opmerking Char"/>
    <w:basedOn w:val="TekstopmerkingChar"/>
    <w:link w:val="Onderwerpvanopmerking"/>
    <w:uiPriority w:val="99"/>
    <w:semiHidden/>
    <w:rsid w:val="008F17F0"/>
    <w:rPr>
      <w:b/>
      <w:bCs/>
      <w:sz w:val="20"/>
      <w:szCs w:val="20"/>
    </w:rPr>
  </w:style>
  <w:style w:type="paragraph" w:styleId="Ballontekst">
    <w:name w:val="Balloon Text"/>
    <w:basedOn w:val="Standaard"/>
    <w:link w:val="BallontekstChar"/>
    <w:uiPriority w:val="99"/>
    <w:semiHidden/>
    <w:unhideWhenUsed/>
    <w:rsid w:val="008F17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17F0"/>
    <w:rPr>
      <w:rFonts w:ascii="Tahoma" w:hAnsi="Tahoma" w:cs="Tahoma"/>
      <w:sz w:val="16"/>
      <w:szCs w:val="16"/>
    </w:rPr>
  </w:style>
  <w:style w:type="paragraph" w:styleId="Lijstalinea">
    <w:name w:val="List Paragraph"/>
    <w:basedOn w:val="Standaard"/>
    <w:uiPriority w:val="34"/>
    <w:qFormat/>
    <w:rsid w:val="002614BB"/>
    <w:pPr>
      <w:ind w:left="720"/>
      <w:contextualSpacing/>
    </w:pPr>
  </w:style>
  <w:style w:type="paragraph" w:styleId="Revisie">
    <w:name w:val="Revision"/>
    <w:hidden/>
    <w:uiPriority w:val="99"/>
    <w:semiHidden/>
    <w:rsid w:val="00D836CE"/>
    <w:pPr>
      <w:spacing w:after="0" w:line="240" w:lineRule="auto"/>
    </w:pPr>
  </w:style>
  <w:style w:type="paragraph" w:styleId="Kopvaninhoudsopgave">
    <w:name w:val="TOC Heading"/>
    <w:basedOn w:val="Kop1"/>
    <w:next w:val="Standaard"/>
    <w:uiPriority w:val="39"/>
    <w:semiHidden/>
    <w:unhideWhenUsed/>
    <w:qFormat/>
    <w:rsid w:val="005E5870"/>
    <w:pPr>
      <w:outlineLvl w:val="9"/>
    </w:pPr>
    <w:rPr>
      <w:lang w:eastAsia="nl-NL"/>
    </w:rPr>
  </w:style>
  <w:style w:type="paragraph" w:styleId="Inhopg1">
    <w:name w:val="toc 1"/>
    <w:basedOn w:val="Standaard"/>
    <w:next w:val="Standaard"/>
    <w:autoRedefine/>
    <w:uiPriority w:val="39"/>
    <w:unhideWhenUsed/>
    <w:rsid w:val="005E5870"/>
    <w:pPr>
      <w:spacing w:after="100"/>
    </w:pPr>
  </w:style>
  <w:style w:type="paragraph" w:styleId="Inhopg2">
    <w:name w:val="toc 2"/>
    <w:basedOn w:val="Standaard"/>
    <w:next w:val="Standaard"/>
    <w:autoRedefine/>
    <w:uiPriority w:val="39"/>
    <w:unhideWhenUsed/>
    <w:rsid w:val="005E5870"/>
    <w:pPr>
      <w:spacing w:after="100"/>
      <w:ind w:left="220"/>
    </w:pPr>
  </w:style>
  <w:style w:type="numbering" w:customStyle="1" w:styleId="Stijl1">
    <w:name w:val="Stijl1"/>
    <w:uiPriority w:val="99"/>
    <w:rsid w:val="005E5870"/>
    <w:pPr>
      <w:numPr>
        <w:numId w:val="8"/>
      </w:numPr>
    </w:pPr>
  </w:style>
  <w:style w:type="character" w:customStyle="1" w:styleId="Kop3Char">
    <w:name w:val="Kop 3 Char"/>
    <w:basedOn w:val="Standaardalinea-lettertype"/>
    <w:link w:val="Kop3"/>
    <w:uiPriority w:val="9"/>
    <w:rsid w:val="00C8097C"/>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223617"/>
    <w:rPr>
      <w:rFonts w:asciiTheme="majorHAnsi" w:eastAsiaTheme="majorEastAsia" w:hAnsiTheme="majorHAnsi" w:cstheme="majorBidi"/>
      <w:b/>
      <w:bCs/>
      <w:i/>
      <w:iCs/>
      <w:color w:val="4F81BD" w:themeColor="accent1"/>
    </w:rPr>
  </w:style>
  <w:style w:type="paragraph" w:styleId="Inhopg3">
    <w:name w:val="toc 3"/>
    <w:basedOn w:val="Standaard"/>
    <w:next w:val="Standaard"/>
    <w:autoRedefine/>
    <w:uiPriority w:val="39"/>
    <w:unhideWhenUsed/>
    <w:rsid w:val="003B1D70"/>
    <w:pPr>
      <w:spacing w:after="100"/>
      <w:ind w:left="440"/>
    </w:pPr>
  </w:style>
  <w:style w:type="paragraph" w:styleId="Koptekst">
    <w:name w:val="header"/>
    <w:basedOn w:val="Standaard"/>
    <w:link w:val="KoptekstChar"/>
    <w:uiPriority w:val="99"/>
    <w:unhideWhenUsed/>
    <w:rsid w:val="00FF26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261C"/>
  </w:style>
  <w:style w:type="paragraph" w:styleId="Voettekst">
    <w:name w:val="footer"/>
    <w:basedOn w:val="Standaard"/>
    <w:link w:val="VoettekstChar"/>
    <w:uiPriority w:val="99"/>
    <w:unhideWhenUsed/>
    <w:rsid w:val="00FF26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261C"/>
  </w:style>
  <w:style w:type="table" w:styleId="Tabelraster">
    <w:name w:val="Table Grid"/>
    <w:basedOn w:val="Standaardtabel"/>
    <w:uiPriority w:val="59"/>
    <w:rsid w:val="001E4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accent5">
    <w:name w:val="Light Shading Accent 5"/>
    <w:basedOn w:val="Standaardtabel"/>
    <w:uiPriority w:val="60"/>
    <w:rsid w:val="0023597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
    <w:name w:val="Light Shading"/>
    <w:basedOn w:val="Standaardtabel"/>
    <w:uiPriority w:val="60"/>
    <w:rsid w:val="0023597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eenafstandChar">
    <w:name w:val="Geen afstand Char"/>
    <w:basedOn w:val="Standaardalinea-lettertype"/>
    <w:link w:val="Geenafstand"/>
    <w:uiPriority w:val="1"/>
    <w:rsid w:val="00021D20"/>
  </w:style>
  <w:style w:type="paragraph" w:styleId="Titel">
    <w:name w:val="Title"/>
    <w:basedOn w:val="Standaard"/>
    <w:next w:val="Standaard"/>
    <w:link w:val="TitelChar"/>
    <w:uiPriority w:val="10"/>
    <w:qFormat/>
    <w:rsid w:val="001614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uiPriority w:val="10"/>
    <w:rsid w:val="00161435"/>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16143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uiPriority w:val="11"/>
    <w:rsid w:val="00161435"/>
    <w:rPr>
      <w:rFonts w:asciiTheme="majorHAnsi" w:eastAsiaTheme="majorEastAsia" w:hAnsiTheme="majorHAnsi" w:cstheme="majorBidi"/>
      <w:i/>
      <w:iCs/>
      <w:color w:val="4F81BD" w:themeColor="accent1"/>
      <w:spacing w:val="15"/>
      <w:sz w:val="24"/>
      <w:szCs w:val="24"/>
      <w:lang w:eastAsia="nl-NL"/>
    </w:rPr>
  </w:style>
  <w:style w:type="character" w:styleId="GevolgdeHyperlink">
    <w:name w:val="FollowedHyperlink"/>
    <w:basedOn w:val="Standaardalinea-lettertype"/>
    <w:uiPriority w:val="99"/>
    <w:semiHidden/>
    <w:unhideWhenUsed/>
    <w:rsid w:val="009B33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514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A30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8097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236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71F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p1Char">
    <w:name w:val="Kop 1 Char"/>
    <w:basedOn w:val="Standaardalinea-lettertype"/>
    <w:link w:val="Kop1"/>
    <w:uiPriority w:val="9"/>
    <w:rsid w:val="0045143B"/>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AA30CC"/>
    <w:rPr>
      <w:rFonts w:ascii="Arial" w:hAnsi="Arial" w:cs="Arial" w:hint="default"/>
      <w:b w:val="0"/>
      <w:bCs w:val="0"/>
      <w:color w:val="1D75BD"/>
      <w:sz w:val="20"/>
      <w:szCs w:val="20"/>
      <w:u w:val="single"/>
    </w:rPr>
  </w:style>
  <w:style w:type="paragraph" w:customStyle="1" w:styleId="bodytext">
    <w:name w:val="bodytext"/>
    <w:basedOn w:val="Standaard"/>
    <w:rsid w:val="00AA30CC"/>
    <w:pPr>
      <w:spacing w:after="0" w:line="270" w:lineRule="atLeast"/>
    </w:pPr>
    <w:rPr>
      <w:rFonts w:ascii="Arial" w:eastAsia="Times New Roman" w:hAnsi="Arial" w:cs="Arial"/>
      <w:color w:val="706F6F"/>
      <w:sz w:val="20"/>
      <w:szCs w:val="20"/>
      <w:lang w:eastAsia="nl-NL"/>
    </w:rPr>
  </w:style>
  <w:style w:type="character" w:customStyle="1" w:styleId="Kop2Char">
    <w:name w:val="Kop 2 Char"/>
    <w:basedOn w:val="Standaardalinea-lettertype"/>
    <w:link w:val="Kop2"/>
    <w:uiPriority w:val="9"/>
    <w:rsid w:val="00AA30CC"/>
    <w:rPr>
      <w:rFonts w:asciiTheme="majorHAnsi" w:eastAsiaTheme="majorEastAsia" w:hAnsiTheme="majorHAnsi" w:cstheme="majorBidi"/>
      <w:b/>
      <w:bCs/>
      <w:color w:val="4F81BD" w:themeColor="accent1"/>
      <w:sz w:val="26"/>
      <w:szCs w:val="26"/>
    </w:rPr>
  </w:style>
  <w:style w:type="paragraph" w:styleId="Geenafstand">
    <w:name w:val="No Spacing"/>
    <w:link w:val="GeenafstandChar"/>
    <w:uiPriority w:val="1"/>
    <w:qFormat/>
    <w:rsid w:val="003253BA"/>
    <w:pPr>
      <w:spacing w:after="0" w:line="240" w:lineRule="auto"/>
    </w:pPr>
  </w:style>
  <w:style w:type="character" w:styleId="Verwijzingopmerking">
    <w:name w:val="annotation reference"/>
    <w:basedOn w:val="Standaardalinea-lettertype"/>
    <w:uiPriority w:val="99"/>
    <w:semiHidden/>
    <w:unhideWhenUsed/>
    <w:rsid w:val="008F17F0"/>
    <w:rPr>
      <w:sz w:val="16"/>
      <w:szCs w:val="16"/>
    </w:rPr>
  </w:style>
  <w:style w:type="paragraph" w:styleId="Tekstopmerking">
    <w:name w:val="annotation text"/>
    <w:basedOn w:val="Standaard"/>
    <w:link w:val="TekstopmerkingChar"/>
    <w:uiPriority w:val="99"/>
    <w:semiHidden/>
    <w:unhideWhenUsed/>
    <w:rsid w:val="008F17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F17F0"/>
    <w:rPr>
      <w:sz w:val="20"/>
      <w:szCs w:val="20"/>
    </w:rPr>
  </w:style>
  <w:style w:type="paragraph" w:styleId="Onderwerpvanopmerking">
    <w:name w:val="annotation subject"/>
    <w:basedOn w:val="Tekstopmerking"/>
    <w:next w:val="Tekstopmerking"/>
    <w:link w:val="OnderwerpvanopmerkingChar"/>
    <w:uiPriority w:val="99"/>
    <w:semiHidden/>
    <w:unhideWhenUsed/>
    <w:rsid w:val="008F17F0"/>
    <w:rPr>
      <w:b/>
      <w:bCs/>
    </w:rPr>
  </w:style>
  <w:style w:type="character" w:customStyle="1" w:styleId="OnderwerpvanopmerkingChar">
    <w:name w:val="Onderwerp van opmerking Char"/>
    <w:basedOn w:val="TekstopmerkingChar"/>
    <w:link w:val="Onderwerpvanopmerking"/>
    <w:uiPriority w:val="99"/>
    <w:semiHidden/>
    <w:rsid w:val="008F17F0"/>
    <w:rPr>
      <w:b/>
      <w:bCs/>
      <w:sz w:val="20"/>
      <w:szCs w:val="20"/>
    </w:rPr>
  </w:style>
  <w:style w:type="paragraph" w:styleId="Ballontekst">
    <w:name w:val="Balloon Text"/>
    <w:basedOn w:val="Standaard"/>
    <w:link w:val="BallontekstChar"/>
    <w:uiPriority w:val="99"/>
    <w:semiHidden/>
    <w:unhideWhenUsed/>
    <w:rsid w:val="008F17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17F0"/>
    <w:rPr>
      <w:rFonts w:ascii="Tahoma" w:hAnsi="Tahoma" w:cs="Tahoma"/>
      <w:sz w:val="16"/>
      <w:szCs w:val="16"/>
    </w:rPr>
  </w:style>
  <w:style w:type="paragraph" w:styleId="Lijstalinea">
    <w:name w:val="List Paragraph"/>
    <w:basedOn w:val="Standaard"/>
    <w:uiPriority w:val="34"/>
    <w:qFormat/>
    <w:rsid w:val="002614BB"/>
    <w:pPr>
      <w:ind w:left="720"/>
      <w:contextualSpacing/>
    </w:pPr>
  </w:style>
  <w:style w:type="paragraph" w:styleId="Revisie">
    <w:name w:val="Revision"/>
    <w:hidden/>
    <w:uiPriority w:val="99"/>
    <w:semiHidden/>
    <w:rsid w:val="00D836CE"/>
    <w:pPr>
      <w:spacing w:after="0" w:line="240" w:lineRule="auto"/>
    </w:pPr>
  </w:style>
  <w:style w:type="paragraph" w:styleId="Kopvaninhoudsopgave">
    <w:name w:val="TOC Heading"/>
    <w:basedOn w:val="Kop1"/>
    <w:next w:val="Standaard"/>
    <w:uiPriority w:val="39"/>
    <w:semiHidden/>
    <w:unhideWhenUsed/>
    <w:qFormat/>
    <w:rsid w:val="005E5870"/>
    <w:pPr>
      <w:outlineLvl w:val="9"/>
    </w:pPr>
    <w:rPr>
      <w:lang w:eastAsia="nl-NL"/>
    </w:rPr>
  </w:style>
  <w:style w:type="paragraph" w:styleId="Inhopg1">
    <w:name w:val="toc 1"/>
    <w:basedOn w:val="Standaard"/>
    <w:next w:val="Standaard"/>
    <w:autoRedefine/>
    <w:uiPriority w:val="39"/>
    <w:unhideWhenUsed/>
    <w:rsid w:val="005E5870"/>
    <w:pPr>
      <w:spacing w:after="100"/>
    </w:pPr>
  </w:style>
  <w:style w:type="paragraph" w:styleId="Inhopg2">
    <w:name w:val="toc 2"/>
    <w:basedOn w:val="Standaard"/>
    <w:next w:val="Standaard"/>
    <w:autoRedefine/>
    <w:uiPriority w:val="39"/>
    <w:unhideWhenUsed/>
    <w:rsid w:val="005E5870"/>
    <w:pPr>
      <w:spacing w:after="100"/>
      <w:ind w:left="220"/>
    </w:pPr>
  </w:style>
  <w:style w:type="numbering" w:customStyle="1" w:styleId="Stijl1">
    <w:name w:val="Stijl1"/>
    <w:uiPriority w:val="99"/>
    <w:rsid w:val="005E5870"/>
    <w:pPr>
      <w:numPr>
        <w:numId w:val="8"/>
      </w:numPr>
    </w:pPr>
  </w:style>
  <w:style w:type="character" w:customStyle="1" w:styleId="Kop3Char">
    <w:name w:val="Kop 3 Char"/>
    <w:basedOn w:val="Standaardalinea-lettertype"/>
    <w:link w:val="Kop3"/>
    <w:uiPriority w:val="9"/>
    <w:rsid w:val="00C8097C"/>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223617"/>
    <w:rPr>
      <w:rFonts w:asciiTheme="majorHAnsi" w:eastAsiaTheme="majorEastAsia" w:hAnsiTheme="majorHAnsi" w:cstheme="majorBidi"/>
      <w:b/>
      <w:bCs/>
      <w:i/>
      <w:iCs/>
      <w:color w:val="4F81BD" w:themeColor="accent1"/>
    </w:rPr>
  </w:style>
  <w:style w:type="paragraph" w:styleId="Inhopg3">
    <w:name w:val="toc 3"/>
    <w:basedOn w:val="Standaard"/>
    <w:next w:val="Standaard"/>
    <w:autoRedefine/>
    <w:uiPriority w:val="39"/>
    <w:unhideWhenUsed/>
    <w:rsid w:val="003B1D70"/>
    <w:pPr>
      <w:spacing w:after="100"/>
      <w:ind w:left="440"/>
    </w:pPr>
  </w:style>
  <w:style w:type="paragraph" w:styleId="Koptekst">
    <w:name w:val="header"/>
    <w:basedOn w:val="Standaard"/>
    <w:link w:val="KoptekstChar"/>
    <w:uiPriority w:val="99"/>
    <w:unhideWhenUsed/>
    <w:rsid w:val="00FF26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261C"/>
  </w:style>
  <w:style w:type="paragraph" w:styleId="Voettekst">
    <w:name w:val="footer"/>
    <w:basedOn w:val="Standaard"/>
    <w:link w:val="VoettekstChar"/>
    <w:uiPriority w:val="99"/>
    <w:unhideWhenUsed/>
    <w:rsid w:val="00FF26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261C"/>
  </w:style>
  <w:style w:type="table" w:styleId="Tabelraster">
    <w:name w:val="Table Grid"/>
    <w:basedOn w:val="Standaardtabel"/>
    <w:uiPriority w:val="59"/>
    <w:rsid w:val="001E4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accent5">
    <w:name w:val="Light Shading Accent 5"/>
    <w:basedOn w:val="Standaardtabel"/>
    <w:uiPriority w:val="60"/>
    <w:rsid w:val="0023597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
    <w:name w:val="Light Shading"/>
    <w:basedOn w:val="Standaardtabel"/>
    <w:uiPriority w:val="60"/>
    <w:rsid w:val="0023597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eenafstandChar">
    <w:name w:val="Geen afstand Char"/>
    <w:basedOn w:val="Standaardalinea-lettertype"/>
    <w:link w:val="Geenafstand"/>
    <w:uiPriority w:val="1"/>
    <w:rsid w:val="00021D20"/>
  </w:style>
  <w:style w:type="paragraph" w:styleId="Titel">
    <w:name w:val="Title"/>
    <w:basedOn w:val="Standaard"/>
    <w:next w:val="Standaard"/>
    <w:link w:val="TitelChar"/>
    <w:uiPriority w:val="10"/>
    <w:qFormat/>
    <w:rsid w:val="001614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uiPriority w:val="10"/>
    <w:rsid w:val="00161435"/>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16143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uiPriority w:val="11"/>
    <w:rsid w:val="00161435"/>
    <w:rPr>
      <w:rFonts w:asciiTheme="majorHAnsi" w:eastAsiaTheme="majorEastAsia" w:hAnsiTheme="majorHAnsi" w:cstheme="majorBidi"/>
      <w:i/>
      <w:iCs/>
      <w:color w:val="4F81BD" w:themeColor="accent1"/>
      <w:spacing w:val="15"/>
      <w:sz w:val="24"/>
      <w:szCs w:val="24"/>
      <w:lang w:eastAsia="nl-NL"/>
    </w:rPr>
  </w:style>
  <w:style w:type="character" w:styleId="GevolgdeHyperlink">
    <w:name w:val="FollowedHyperlink"/>
    <w:basedOn w:val="Standaardalinea-lettertype"/>
    <w:uiPriority w:val="99"/>
    <w:semiHidden/>
    <w:unhideWhenUsed/>
    <w:rsid w:val="009B33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8654">
      <w:bodyDiv w:val="1"/>
      <w:marLeft w:val="0"/>
      <w:marRight w:val="0"/>
      <w:marTop w:val="0"/>
      <w:marBottom w:val="0"/>
      <w:divBdr>
        <w:top w:val="none" w:sz="0" w:space="0" w:color="auto"/>
        <w:left w:val="none" w:sz="0" w:space="0" w:color="auto"/>
        <w:bottom w:val="none" w:sz="0" w:space="0" w:color="auto"/>
        <w:right w:val="none" w:sz="0" w:space="0" w:color="auto"/>
      </w:divBdr>
      <w:divsChild>
        <w:div w:id="2033723677">
          <w:marLeft w:val="547"/>
          <w:marRight w:val="0"/>
          <w:marTop w:val="86"/>
          <w:marBottom w:val="0"/>
          <w:divBdr>
            <w:top w:val="none" w:sz="0" w:space="0" w:color="auto"/>
            <w:left w:val="none" w:sz="0" w:space="0" w:color="auto"/>
            <w:bottom w:val="none" w:sz="0" w:space="0" w:color="auto"/>
            <w:right w:val="none" w:sz="0" w:space="0" w:color="auto"/>
          </w:divBdr>
        </w:div>
        <w:div w:id="38090070">
          <w:marLeft w:val="547"/>
          <w:marRight w:val="0"/>
          <w:marTop w:val="86"/>
          <w:marBottom w:val="0"/>
          <w:divBdr>
            <w:top w:val="none" w:sz="0" w:space="0" w:color="auto"/>
            <w:left w:val="none" w:sz="0" w:space="0" w:color="auto"/>
            <w:bottom w:val="none" w:sz="0" w:space="0" w:color="auto"/>
            <w:right w:val="none" w:sz="0" w:space="0" w:color="auto"/>
          </w:divBdr>
        </w:div>
        <w:div w:id="153881188">
          <w:marLeft w:val="547"/>
          <w:marRight w:val="0"/>
          <w:marTop w:val="86"/>
          <w:marBottom w:val="0"/>
          <w:divBdr>
            <w:top w:val="none" w:sz="0" w:space="0" w:color="auto"/>
            <w:left w:val="none" w:sz="0" w:space="0" w:color="auto"/>
            <w:bottom w:val="none" w:sz="0" w:space="0" w:color="auto"/>
            <w:right w:val="none" w:sz="0" w:space="0" w:color="auto"/>
          </w:divBdr>
        </w:div>
        <w:div w:id="1659074722">
          <w:marLeft w:val="547"/>
          <w:marRight w:val="0"/>
          <w:marTop w:val="86"/>
          <w:marBottom w:val="0"/>
          <w:divBdr>
            <w:top w:val="none" w:sz="0" w:space="0" w:color="auto"/>
            <w:left w:val="none" w:sz="0" w:space="0" w:color="auto"/>
            <w:bottom w:val="none" w:sz="0" w:space="0" w:color="auto"/>
            <w:right w:val="none" w:sz="0" w:space="0" w:color="auto"/>
          </w:divBdr>
        </w:div>
        <w:div w:id="1988389394">
          <w:marLeft w:val="547"/>
          <w:marRight w:val="0"/>
          <w:marTop w:val="86"/>
          <w:marBottom w:val="0"/>
          <w:divBdr>
            <w:top w:val="none" w:sz="0" w:space="0" w:color="auto"/>
            <w:left w:val="none" w:sz="0" w:space="0" w:color="auto"/>
            <w:bottom w:val="none" w:sz="0" w:space="0" w:color="auto"/>
            <w:right w:val="none" w:sz="0" w:space="0" w:color="auto"/>
          </w:divBdr>
        </w:div>
        <w:div w:id="1646425793">
          <w:marLeft w:val="547"/>
          <w:marRight w:val="0"/>
          <w:marTop w:val="86"/>
          <w:marBottom w:val="0"/>
          <w:divBdr>
            <w:top w:val="none" w:sz="0" w:space="0" w:color="auto"/>
            <w:left w:val="none" w:sz="0" w:space="0" w:color="auto"/>
            <w:bottom w:val="none" w:sz="0" w:space="0" w:color="auto"/>
            <w:right w:val="none" w:sz="0" w:space="0" w:color="auto"/>
          </w:divBdr>
        </w:div>
      </w:divsChild>
    </w:div>
    <w:div w:id="71702384">
      <w:bodyDiv w:val="1"/>
      <w:marLeft w:val="0"/>
      <w:marRight w:val="0"/>
      <w:marTop w:val="0"/>
      <w:marBottom w:val="0"/>
      <w:divBdr>
        <w:top w:val="none" w:sz="0" w:space="0" w:color="auto"/>
        <w:left w:val="none" w:sz="0" w:space="0" w:color="auto"/>
        <w:bottom w:val="none" w:sz="0" w:space="0" w:color="auto"/>
        <w:right w:val="none" w:sz="0" w:space="0" w:color="auto"/>
      </w:divBdr>
    </w:div>
    <w:div w:id="171529035">
      <w:bodyDiv w:val="1"/>
      <w:marLeft w:val="0"/>
      <w:marRight w:val="0"/>
      <w:marTop w:val="0"/>
      <w:marBottom w:val="0"/>
      <w:divBdr>
        <w:top w:val="none" w:sz="0" w:space="0" w:color="auto"/>
        <w:left w:val="none" w:sz="0" w:space="0" w:color="auto"/>
        <w:bottom w:val="none" w:sz="0" w:space="0" w:color="auto"/>
        <w:right w:val="none" w:sz="0" w:space="0" w:color="auto"/>
      </w:divBdr>
    </w:div>
    <w:div w:id="268589300">
      <w:bodyDiv w:val="1"/>
      <w:marLeft w:val="0"/>
      <w:marRight w:val="0"/>
      <w:marTop w:val="0"/>
      <w:marBottom w:val="0"/>
      <w:divBdr>
        <w:top w:val="none" w:sz="0" w:space="0" w:color="auto"/>
        <w:left w:val="none" w:sz="0" w:space="0" w:color="auto"/>
        <w:bottom w:val="none" w:sz="0" w:space="0" w:color="auto"/>
        <w:right w:val="none" w:sz="0" w:space="0" w:color="auto"/>
      </w:divBdr>
      <w:divsChild>
        <w:div w:id="749885550">
          <w:marLeft w:val="0"/>
          <w:marRight w:val="0"/>
          <w:marTop w:val="0"/>
          <w:marBottom w:val="0"/>
          <w:divBdr>
            <w:top w:val="none" w:sz="0" w:space="0" w:color="auto"/>
            <w:left w:val="none" w:sz="0" w:space="0" w:color="auto"/>
            <w:bottom w:val="none" w:sz="0" w:space="0" w:color="auto"/>
            <w:right w:val="none" w:sz="0" w:space="0" w:color="auto"/>
          </w:divBdr>
          <w:divsChild>
            <w:div w:id="862089425">
              <w:marLeft w:val="300"/>
              <w:marRight w:val="300"/>
              <w:marTop w:val="0"/>
              <w:marBottom w:val="0"/>
              <w:divBdr>
                <w:top w:val="none" w:sz="0" w:space="0" w:color="auto"/>
                <w:left w:val="none" w:sz="0" w:space="0" w:color="auto"/>
                <w:bottom w:val="none" w:sz="0" w:space="0" w:color="auto"/>
                <w:right w:val="none" w:sz="0" w:space="0" w:color="auto"/>
              </w:divBdr>
              <w:divsChild>
                <w:div w:id="6406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7746">
      <w:bodyDiv w:val="1"/>
      <w:marLeft w:val="0"/>
      <w:marRight w:val="0"/>
      <w:marTop w:val="0"/>
      <w:marBottom w:val="0"/>
      <w:divBdr>
        <w:top w:val="none" w:sz="0" w:space="0" w:color="auto"/>
        <w:left w:val="none" w:sz="0" w:space="0" w:color="auto"/>
        <w:bottom w:val="none" w:sz="0" w:space="0" w:color="auto"/>
        <w:right w:val="none" w:sz="0" w:space="0" w:color="auto"/>
      </w:divBdr>
    </w:div>
    <w:div w:id="900021918">
      <w:bodyDiv w:val="1"/>
      <w:marLeft w:val="0"/>
      <w:marRight w:val="0"/>
      <w:marTop w:val="0"/>
      <w:marBottom w:val="0"/>
      <w:divBdr>
        <w:top w:val="none" w:sz="0" w:space="0" w:color="auto"/>
        <w:left w:val="none" w:sz="0" w:space="0" w:color="auto"/>
        <w:bottom w:val="none" w:sz="0" w:space="0" w:color="auto"/>
        <w:right w:val="none" w:sz="0" w:space="0" w:color="auto"/>
      </w:divBdr>
    </w:div>
    <w:div w:id="1065252750">
      <w:bodyDiv w:val="1"/>
      <w:marLeft w:val="0"/>
      <w:marRight w:val="0"/>
      <w:marTop w:val="0"/>
      <w:marBottom w:val="0"/>
      <w:divBdr>
        <w:top w:val="none" w:sz="0" w:space="0" w:color="auto"/>
        <w:left w:val="none" w:sz="0" w:space="0" w:color="auto"/>
        <w:bottom w:val="none" w:sz="0" w:space="0" w:color="auto"/>
        <w:right w:val="none" w:sz="0" w:space="0" w:color="auto"/>
      </w:divBdr>
      <w:divsChild>
        <w:div w:id="1912304132">
          <w:marLeft w:val="547"/>
          <w:marRight w:val="0"/>
          <w:marTop w:val="86"/>
          <w:marBottom w:val="0"/>
          <w:divBdr>
            <w:top w:val="none" w:sz="0" w:space="0" w:color="auto"/>
            <w:left w:val="none" w:sz="0" w:space="0" w:color="auto"/>
            <w:bottom w:val="none" w:sz="0" w:space="0" w:color="auto"/>
            <w:right w:val="none" w:sz="0" w:space="0" w:color="auto"/>
          </w:divBdr>
        </w:div>
        <w:div w:id="859899313">
          <w:marLeft w:val="547"/>
          <w:marRight w:val="0"/>
          <w:marTop w:val="86"/>
          <w:marBottom w:val="0"/>
          <w:divBdr>
            <w:top w:val="none" w:sz="0" w:space="0" w:color="auto"/>
            <w:left w:val="none" w:sz="0" w:space="0" w:color="auto"/>
            <w:bottom w:val="none" w:sz="0" w:space="0" w:color="auto"/>
            <w:right w:val="none" w:sz="0" w:space="0" w:color="auto"/>
          </w:divBdr>
        </w:div>
        <w:div w:id="399451570">
          <w:marLeft w:val="547"/>
          <w:marRight w:val="0"/>
          <w:marTop w:val="86"/>
          <w:marBottom w:val="0"/>
          <w:divBdr>
            <w:top w:val="none" w:sz="0" w:space="0" w:color="auto"/>
            <w:left w:val="none" w:sz="0" w:space="0" w:color="auto"/>
            <w:bottom w:val="none" w:sz="0" w:space="0" w:color="auto"/>
            <w:right w:val="none" w:sz="0" w:space="0" w:color="auto"/>
          </w:divBdr>
        </w:div>
        <w:div w:id="1208181093">
          <w:marLeft w:val="547"/>
          <w:marRight w:val="0"/>
          <w:marTop w:val="86"/>
          <w:marBottom w:val="0"/>
          <w:divBdr>
            <w:top w:val="none" w:sz="0" w:space="0" w:color="auto"/>
            <w:left w:val="none" w:sz="0" w:space="0" w:color="auto"/>
            <w:bottom w:val="none" w:sz="0" w:space="0" w:color="auto"/>
            <w:right w:val="none" w:sz="0" w:space="0" w:color="auto"/>
          </w:divBdr>
        </w:div>
        <w:div w:id="2070809335">
          <w:marLeft w:val="547"/>
          <w:marRight w:val="0"/>
          <w:marTop w:val="86"/>
          <w:marBottom w:val="0"/>
          <w:divBdr>
            <w:top w:val="none" w:sz="0" w:space="0" w:color="auto"/>
            <w:left w:val="none" w:sz="0" w:space="0" w:color="auto"/>
            <w:bottom w:val="none" w:sz="0" w:space="0" w:color="auto"/>
            <w:right w:val="none" w:sz="0" w:space="0" w:color="auto"/>
          </w:divBdr>
        </w:div>
        <w:div w:id="1844084193">
          <w:marLeft w:val="547"/>
          <w:marRight w:val="0"/>
          <w:marTop w:val="86"/>
          <w:marBottom w:val="0"/>
          <w:divBdr>
            <w:top w:val="none" w:sz="0" w:space="0" w:color="auto"/>
            <w:left w:val="none" w:sz="0" w:space="0" w:color="auto"/>
            <w:bottom w:val="none" w:sz="0" w:space="0" w:color="auto"/>
            <w:right w:val="none" w:sz="0" w:space="0" w:color="auto"/>
          </w:divBdr>
        </w:div>
      </w:divsChild>
    </w:div>
    <w:div w:id="153677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uithoflijn.nl/fileadmin/Redacteuren_Bestand_Upload/Infrastructuur/Marktorientatie/Aankondiging_marktorientatie_UHL_Traminfrastructuur_130620_def.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EZ@enkhuizen.n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REZ@enkhuizen.nl" TargetMode="Externa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yperlink" Target="mailto:REZ@enkhuizen.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rv.ms/14zMdWw"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jpeg"/><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www.uithoflijn.nl/fileadmin/Redacteuren_Bestand_Upload/Infrastructuur/Marktorientatie/Marktorientatiedocument_UHL_Traminfrastructuur_130620_def.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4.jpe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2013-08-08T00:00:00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83B70C-9812-47F3-B71E-84723EA27413}">
  <ds:schemaRefs>
    <ds:schemaRef ds:uri="http://schemas.openxmlformats.org/officeDocument/2006/bibliography"/>
  </ds:schemaRefs>
</ds:datastoreItem>
</file>

<file path=customXml/itemProps3.xml><?xml version="1.0" encoding="utf-8"?>
<ds:datastoreItem xmlns:ds="http://schemas.openxmlformats.org/officeDocument/2006/customXml" ds:itemID="{393FA472-7A27-428B-AAF6-AA6D03649992}">
  <ds:schemaRefs>
    <ds:schemaRef ds:uri="http://schemas.openxmlformats.org/officeDocument/2006/bibliography"/>
  </ds:schemaRefs>
</ds:datastoreItem>
</file>

<file path=customXml/itemProps4.xml><?xml version="1.0" encoding="utf-8"?>
<ds:datastoreItem xmlns:ds="http://schemas.openxmlformats.org/officeDocument/2006/customXml" ds:itemID="{BF2DD428-1154-4932-AFDC-7F29957FA967}">
  <ds:schemaRefs>
    <ds:schemaRef ds:uri="http://schemas.openxmlformats.org/officeDocument/2006/bibliography"/>
  </ds:schemaRefs>
</ds:datastoreItem>
</file>

<file path=customXml/itemProps5.xml><?xml version="1.0" encoding="utf-8"?>
<ds:datastoreItem xmlns:ds="http://schemas.openxmlformats.org/officeDocument/2006/customXml" ds:itemID="{3288690D-0D0C-474C-B3A0-F3C6A625EF03}">
  <ds:schemaRefs>
    <ds:schemaRef ds:uri="http://schemas.openxmlformats.org/officeDocument/2006/bibliography"/>
  </ds:schemaRefs>
</ds:datastoreItem>
</file>

<file path=customXml/itemProps6.xml><?xml version="1.0" encoding="utf-8"?>
<ds:datastoreItem xmlns:ds="http://schemas.openxmlformats.org/officeDocument/2006/customXml" ds:itemID="{D69EF3F6-DFAB-485F-994A-CC6280E3D657}">
  <ds:schemaRefs>
    <ds:schemaRef ds:uri="http://schemas.openxmlformats.org/officeDocument/2006/bibliography"/>
  </ds:schemaRefs>
</ds:datastoreItem>
</file>

<file path=customXml/itemProps7.xml><?xml version="1.0" encoding="utf-8"?>
<ds:datastoreItem xmlns:ds="http://schemas.openxmlformats.org/officeDocument/2006/customXml" ds:itemID="{62A678A0-BD72-4821-80A2-636B8C50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4C1EB75B</Template>
  <TotalTime>65</TotalTime>
  <Pages>13</Pages>
  <Words>4888</Words>
  <Characters>26884</Characters>
  <Application>Microsoft Office Word</Application>
  <DocSecurity>0</DocSecurity>
  <Lines>224</Lines>
  <Paragraphs>63</Paragraphs>
  <ScaleCrop>false</ScaleCrop>
  <HeadingPairs>
    <vt:vector size="2" baseType="variant">
      <vt:variant>
        <vt:lpstr>Titel</vt:lpstr>
      </vt:variant>
      <vt:variant>
        <vt:i4>1</vt:i4>
      </vt:variant>
    </vt:vector>
  </HeadingPairs>
  <TitlesOfParts>
    <vt:vector size="1" baseType="lpstr">
      <vt:lpstr>Marktconsultatie     Recreatieoord Enkhuizer Zand</vt:lpstr>
    </vt:vector>
  </TitlesOfParts>
  <Company>Gemeente Enkhuizen</Company>
  <LinksUpToDate>false</LinksUpToDate>
  <CharactersWithSpaces>31709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     Recreatieoord Enkhuizer Zand</dc:title>
  <dc:creator>edre304</dc:creator>
  <cp:lastModifiedBy>sukr226</cp:lastModifiedBy>
  <cp:revision>13</cp:revision>
  <cp:lastPrinted>2013-07-30T09:48:00Z</cp:lastPrinted>
  <dcterms:created xsi:type="dcterms:W3CDTF">2013-08-05T09:29:00Z</dcterms:created>
  <dcterms:modified xsi:type="dcterms:W3CDTF">2013-08-08T09:12:00Z</dcterms:modified>
</cp:coreProperties>
</file>