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739" w:rsidRPr="00515739" w:rsidRDefault="00515739" w:rsidP="00515739">
      <w:pPr>
        <w:tabs>
          <w:tab w:val="left" w:pos="1650"/>
          <w:tab w:val="left" w:pos="3090"/>
        </w:tabs>
        <w:rPr>
          <w:rFonts w:cs="Arial"/>
          <w:b/>
        </w:rPr>
      </w:pPr>
      <w:bookmarkStart w:id="0" w:name="_GoBack"/>
      <w:bookmarkEnd w:id="0"/>
      <w:r w:rsidRPr="00515739">
        <w:rPr>
          <w:rFonts w:cs="Arial"/>
          <w:b/>
        </w:rPr>
        <w:t>Raamovereenkomst applicatie sociaal domein</w:t>
      </w:r>
      <w:r w:rsidRPr="00515739">
        <w:rPr>
          <w:rFonts w:cs="Arial"/>
          <w:b/>
        </w:rPr>
        <w:tab/>
      </w:r>
    </w:p>
    <w:p w:rsidR="00515739" w:rsidRDefault="00515739" w:rsidP="00515739">
      <w:pPr>
        <w:tabs>
          <w:tab w:val="left" w:pos="1650"/>
        </w:tabs>
        <w:rPr>
          <w:rFonts w:cs="Arial"/>
        </w:rPr>
      </w:pPr>
    </w:p>
    <w:p w:rsidR="00515739" w:rsidRPr="00EC0C24" w:rsidRDefault="00515739" w:rsidP="00515739">
      <w:pPr>
        <w:autoSpaceDE w:val="0"/>
        <w:autoSpaceDN w:val="0"/>
        <w:adjustRightInd w:val="0"/>
        <w:rPr>
          <w:rFonts w:eastAsiaTheme="minorHAnsi" w:cs="Arial"/>
          <w:b/>
          <w:bCs/>
          <w:szCs w:val="20"/>
          <w:lang w:eastAsia="en-US"/>
        </w:rPr>
      </w:pPr>
      <w:r w:rsidRPr="00EC0C24">
        <w:rPr>
          <w:rFonts w:eastAsiaTheme="minorHAnsi" w:cs="Arial"/>
          <w:b/>
          <w:bCs/>
          <w:szCs w:val="20"/>
          <w:lang w:eastAsia="en-US"/>
        </w:rPr>
        <w:t>De ondergetekenden</w:t>
      </w:r>
    </w:p>
    <w:p w:rsidR="00515739" w:rsidRPr="00EC0C24" w:rsidRDefault="00515739" w:rsidP="00515739">
      <w:pPr>
        <w:autoSpaceDE w:val="0"/>
        <w:autoSpaceDN w:val="0"/>
        <w:adjustRightInd w:val="0"/>
        <w:rPr>
          <w:rFonts w:eastAsiaTheme="minorHAnsi" w:cs="Arial"/>
          <w:b/>
          <w:bCs/>
          <w:szCs w:val="20"/>
          <w:lang w:eastAsia="en-US"/>
        </w:rPr>
      </w:pPr>
    </w:p>
    <w:p w:rsidR="00515739" w:rsidRPr="00EC0C24" w:rsidRDefault="00515739" w:rsidP="00515739">
      <w:pPr>
        <w:autoSpaceDE w:val="0"/>
        <w:autoSpaceDN w:val="0"/>
        <w:adjustRightInd w:val="0"/>
        <w:ind w:left="851" w:hanging="851"/>
        <w:rPr>
          <w:rFonts w:eastAsiaTheme="minorHAnsi" w:cs="Arial"/>
          <w:szCs w:val="20"/>
          <w:lang w:eastAsia="en-US"/>
        </w:rPr>
      </w:pPr>
      <w:r w:rsidRPr="00EC0C24">
        <w:rPr>
          <w:rFonts w:eastAsiaTheme="minorHAnsi" w:cs="Arial"/>
          <w:szCs w:val="20"/>
          <w:lang w:eastAsia="en-US"/>
        </w:rPr>
        <w:t xml:space="preserve">1. </w:t>
      </w:r>
      <w:r w:rsidRPr="00EC0C24">
        <w:rPr>
          <w:rFonts w:eastAsiaTheme="minorHAnsi" w:cs="Arial"/>
          <w:szCs w:val="20"/>
          <w:lang w:eastAsia="en-US"/>
        </w:rPr>
        <w:tab/>
        <w:t xml:space="preserve">De publiekrechtelijke rechtspersoon </w:t>
      </w:r>
      <w:r w:rsidRPr="00EC0C24">
        <w:rPr>
          <w:rFonts w:eastAsiaTheme="minorHAnsi" w:cs="Arial"/>
          <w:b/>
          <w:bCs/>
          <w:szCs w:val="20"/>
          <w:lang w:eastAsia="en-US"/>
        </w:rPr>
        <w:t>De Gemeente Eijsden-Margraten</w:t>
      </w:r>
      <w:r w:rsidRPr="007329C2">
        <w:rPr>
          <w:rFonts w:eastAsiaTheme="minorHAnsi" w:cs="Arial"/>
          <w:bCs/>
          <w:szCs w:val="20"/>
          <w:lang w:eastAsia="en-US"/>
        </w:rPr>
        <w:t>,</w:t>
      </w:r>
      <w:r w:rsidRPr="00EC0C24">
        <w:rPr>
          <w:rFonts w:eastAsiaTheme="minorHAnsi" w:cs="Arial"/>
          <w:b/>
          <w:bCs/>
          <w:szCs w:val="20"/>
          <w:lang w:eastAsia="en-US"/>
        </w:rPr>
        <w:t xml:space="preserve"> </w:t>
      </w:r>
      <w:r w:rsidRPr="00EC0C24">
        <w:rPr>
          <w:rFonts w:eastAsiaTheme="minorHAnsi" w:cs="Arial"/>
          <w:szCs w:val="20"/>
          <w:lang w:eastAsia="en-US"/>
        </w:rPr>
        <w:t>zetelende te (6269</w:t>
      </w:r>
      <w:r>
        <w:rPr>
          <w:rFonts w:eastAsiaTheme="minorHAnsi" w:cs="Arial"/>
          <w:szCs w:val="20"/>
          <w:lang w:eastAsia="en-US"/>
        </w:rPr>
        <w:t xml:space="preserve"> </w:t>
      </w:r>
      <w:r w:rsidRPr="00EC0C24">
        <w:rPr>
          <w:rFonts w:eastAsiaTheme="minorHAnsi" w:cs="Arial"/>
          <w:szCs w:val="20"/>
          <w:lang w:eastAsia="en-US"/>
        </w:rPr>
        <w:t>DA) Margraten aan het Amerikaplein 1, te dezen op grond van artikel 171</w:t>
      </w:r>
    </w:p>
    <w:p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Gemeentewet rechtsgeldig vertegenwoordigd door de heer D.A.M. Akkermans, in zijn</w:t>
      </w:r>
    </w:p>
    <w:p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hoedanigheid van burgemeester</w:t>
      </w:r>
      <w:r>
        <w:rPr>
          <w:rFonts w:eastAsiaTheme="minorHAnsi" w:cs="Arial"/>
          <w:szCs w:val="20"/>
          <w:lang w:eastAsia="en-US"/>
        </w:rPr>
        <w:t xml:space="preserve">, handelend ter uitvoering van het besluit d.d. </w:t>
      </w:r>
      <w:r w:rsidR="00F221FD">
        <w:rPr>
          <w:rFonts w:eastAsiaTheme="minorHAnsi" w:cs="Arial"/>
          <w:szCs w:val="20"/>
          <w:lang w:eastAsia="en-US"/>
        </w:rPr>
        <w:t>……</w:t>
      </w:r>
      <w:r>
        <w:rPr>
          <w:rFonts w:eastAsiaTheme="minorHAnsi" w:cs="Arial"/>
          <w:szCs w:val="20"/>
          <w:lang w:eastAsia="en-US"/>
        </w:rPr>
        <w:t xml:space="preserve"> </w:t>
      </w:r>
      <w:r w:rsidRPr="00297356">
        <w:rPr>
          <w:rFonts w:eastAsiaTheme="minorHAnsi" w:cs="Arial"/>
          <w:szCs w:val="20"/>
          <w:lang w:eastAsia="en-US"/>
        </w:rPr>
        <w:t xml:space="preserve"> </w:t>
      </w:r>
      <w:r>
        <w:rPr>
          <w:rFonts w:eastAsiaTheme="minorHAnsi" w:cs="Arial"/>
          <w:szCs w:val="20"/>
          <w:lang w:eastAsia="en-US"/>
        </w:rPr>
        <w:t>van het college van burgemeester en wethouders</w:t>
      </w:r>
      <w:r w:rsidRPr="00EC0C24">
        <w:rPr>
          <w:rFonts w:eastAsiaTheme="minorHAnsi" w:cs="Arial"/>
          <w:szCs w:val="20"/>
          <w:lang w:eastAsia="en-US"/>
        </w:rPr>
        <w:t>;</w:t>
      </w:r>
      <w:r>
        <w:rPr>
          <w:rFonts w:eastAsiaTheme="minorHAnsi" w:cs="Arial"/>
          <w:szCs w:val="20"/>
          <w:lang w:eastAsia="en-US"/>
        </w:rPr>
        <w:t xml:space="preserve"> </w:t>
      </w:r>
      <w:r w:rsidRPr="00EC0C24">
        <w:rPr>
          <w:rFonts w:eastAsiaTheme="minorHAnsi" w:cs="Arial"/>
          <w:szCs w:val="20"/>
          <w:lang w:eastAsia="en-US"/>
        </w:rPr>
        <w:t>Hierna te noemen: "</w:t>
      </w:r>
      <w:r>
        <w:rPr>
          <w:rFonts w:eastAsiaTheme="minorHAnsi" w:cs="Arial"/>
          <w:b/>
          <w:szCs w:val="20"/>
          <w:lang w:eastAsia="en-US"/>
        </w:rPr>
        <w:t>Opdrachtgever</w:t>
      </w:r>
      <w:r w:rsidRPr="00EC0C24">
        <w:rPr>
          <w:rFonts w:eastAsiaTheme="minorHAnsi" w:cs="Arial"/>
          <w:szCs w:val="20"/>
          <w:lang w:eastAsia="en-US"/>
        </w:rPr>
        <w:t>";</w:t>
      </w:r>
    </w:p>
    <w:p w:rsidR="00515739" w:rsidRPr="00EC0C24" w:rsidRDefault="00515739" w:rsidP="00515739">
      <w:pPr>
        <w:autoSpaceDE w:val="0"/>
        <w:autoSpaceDN w:val="0"/>
        <w:adjustRightInd w:val="0"/>
        <w:ind w:left="851" w:hanging="851"/>
        <w:rPr>
          <w:rFonts w:eastAsiaTheme="minorHAnsi" w:cs="Arial"/>
          <w:szCs w:val="20"/>
          <w:lang w:eastAsia="en-US"/>
        </w:rPr>
      </w:pPr>
    </w:p>
    <w:p w:rsidR="00515739" w:rsidRDefault="00515739" w:rsidP="00515739">
      <w:pPr>
        <w:tabs>
          <w:tab w:val="left" w:pos="1650"/>
        </w:tabs>
        <w:ind w:left="851" w:hanging="851"/>
        <w:rPr>
          <w:rFonts w:cs="Arial"/>
        </w:rPr>
      </w:pPr>
      <w:r>
        <w:rPr>
          <w:rFonts w:cs="Arial"/>
        </w:rPr>
        <w:t xml:space="preserve">             </w:t>
      </w:r>
      <w:r>
        <w:rPr>
          <w:rFonts w:cs="Arial"/>
        </w:rPr>
        <w:tab/>
        <w:t>en</w:t>
      </w:r>
    </w:p>
    <w:p w:rsidR="00515739" w:rsidRDefault="00515739" w:rsidP="00515739">
      <w:pPr>
        <w:tabs>
          <w:tab w:val="left" w:pos="1650"/>
        </w:tabs>
        <w:ind w:left="851" w:hanging="851"/>
        <w:rPr>
          <w:rFonts w:cs="Arial"/>
        </w:rPr>
      </w:pPr>
    </w:p>
    <w:p w:rsidR="00515739" w:rsidRDefault="00515739" w:rsidP="00515739">
      <w:pPr>
        <w:tabs>
          <w:tab w:val="left" w:pos="1650"/>
        </w:tabs>
        <w:ind w:left="851" w:hanging="851"/>
        <w:rPr>
          <w:rFonts w:cs="Arial"/>
        </w:rPr>
      </w:pPr>
      <w:r>
        <w:rPr>
          <w:rFonts w:cs="Arial"/>
        </w:rPr>
        <w:t xml:space="preserve">2. </w:t>
      </w:r>
      <w:r>
        <w:rPr>
          <w:rFonts w:cs="Arial"/>
        </w:rPr>
        <w:tab/>
        <w:t xml:space="preserve">………………………..; Hierna te noemen: </w:t>
      </w:r>
      <w:r w:rsidRPr="002851B2">
        <w:rPr>
          <w:rFonts w:cs="Arial"/>
          <w:b/>
        </w:rPr>
        <w:t>“Opdrachtnemer”</w:t>
      </w:r>
    </w:p>
    <w:p w:rsidR="00515739" w:rsidRDefault="00515739" w:rsidP="00515739">
      <w:pPr>
        <w:tabs>
          <w:tab w:val="left" w:pos="1650"/>
        </w:tabs>
        <w:rPr>
          <w:rFonts w:cs="Arial"/>
        </w:rPr>
      </w:pPr>
    </w:p>
    <w:p w:rsidR="00515739" w:rsidRDefault="00515739" w:rsidP="00515739">
      <w:pPr>
        <w:tabs>
          <w:tab w:val="left" w:pos="1650"/>
        </w:tabs>
        <w:rPr>
          <w:rFonts w:cs="Arial"/>
          <w:b/>
        </w:rPr>
      </w:pPr>
      <w:r>
        <w:rPr>
          <w:rFonts w:cs="Arial"/>
          <w:b/>
        </w:rPr>
        <w:t>n</w:t>
      </w:r>
      <w:r w:rsidRPr="004F7450">
        <w:rPr>
          <w:rFonts w:cs="Arial"/>
          <w:b/>
        </w:rPr>
        <w:t>emen het volgende in aanmerking</w:t>
      </w:r>
    </w:p>
    <w:p w:rsidR="00515739" w:rsidRDefault="00515739" w:rsidP="00515739">
      <w:pPr>
        <w:tabs>
          <w:tab w:val="left" w:pos="1650"/>
        </w:tabs>
        <w:rPr>
          <w:rFonts w:cs="Arial"/>
          <w:b/>
        </w:rPr>
      </w:pPr>
    </w:p>
    <w:p w:rsidR="00515739" w:rsidRPr="00F221FD" w:rsidRDefault="00515739" w:rsidP="00515739">
      <w:pPr>
        <w:pStyle w:val="Lijstalinea"/>
        <w:numPr>
          <w:ilvl w:val="0"/>
          <w:numId w:val="2"/>
        </w:numPr>
        <w:tabs>
          <w:tab w:val="left" w:pos="1650"/>
        </w:tabs>
        <w:rPr>
          <w:rFonts w:cs="Arial"/>
        </w:rPr>
      </w:pPr>
      <w:r w:rsidRPr="00F221FD">
        <w:rPr>
          <w:rFonts w:cs="Arial"/>
        </w:rPr>
        <w:t>Dat Opdrachtgever een aanbestedingsprocedure is gestart teneinde voor een nieuwe applicatie voor de uitvoering van Jeugdwet, WMO en optioneel de Participatiewet;</w:t>
      </w:r>
    </w:p>
    <w:p w:rsidR="00F221FD" w:rsidRPr="00F221FD" w:rsidRDefault="00F221FD" w:rsidP="00F221FD">
      <w:pPr>
        <w:pStyle w:val="Lijstalinea"/>
        <w:numPr>
          <w:ilvl w:val="0"/>
          <w:numId w:val="2"/>
        </w:numPr>
        <w:rPr>
          <w:rFonts w:cs="Arial"/>
        </w:rPr>
      </w:pPr>
      <w:r w:rsidRPr="00F221FD">
        <w:rPr>
          <w:rFonts w:cs="Arial"/>
        </w:rPr>
        <w:t xml:space="preserve">De beoogde dienstverlening na implementatieperiode 4 jaar bestrijkt met een mogelijkheid tot 6 x 1 jaar verlenging </w:t>
      </w:r>
    </w:p>
    <w:p w:rsidR="00515739" w:rsidRPr="00F221FD" w:rsidRDefault="00515739" w:rsidP="00515739">
      <w:pPr>
        <w:pStyle w:val="Lijstalinea"/>
        <w:numPr>
          <w:ilvl w:val="0"/>
          <w:numId w:val="2"/>
        </w:numPr>
        <w:tabs>
          <w:tab w:val="left" w:pos="1650"/>
        </w:tabs>
        <w:rPr>
          <w:rFonts w:cs="Arial"/>
        </w:rPr>
      </w:pPr>
      <w:r w:rsidRPr="00F221FD">
        <w:rPr>
          <w:rFonts w:cs="Arial"/>
        </w:rPr>
        <w:t>De overeenkomst met 6x 1 jaar kan worden verlengd</w:t>
      </w:r>
    </w:p>
    <w:p w:rsidR="00976BBC" w:rsidRPr="00976BBC" w:rsidRDefault="00515739" w:rsidP="00976BBC">
      <w:pPr>
        <w:pStyle w:val="Lijstalinea"/>
        <w:numPr>
          <w:ilvl w:val="0"/>
          <w:numId w:val="2"/>
        </w:numPr>
        <w:tabs>
          <w:tab w:val="left" w:pos="1650"/>
        </w:tabs>
        <w:rPr>
          <w:rFonts w:cs="Arial"/>
        </w:rPr>
      </w:pPr>
      <w:r w:rsidRPr="00E719AE">
        <w:rPr>
          <w:rFonts w:cs="Arial"/>
        </w:rPr>
        <w:t>Dat opdrachtnemer</w:t>
      </w:r>
      <w:r>
        <w:rPr>
          <w:rFonts w:cs="Arial"/>
        </w:rPr>
        <w:t xml:space="preserve"> hiertoe een applicatie, als online SaaS dienst beschikbaar stelt, conform de scope van de aanbestedingsdocumenten; </w:t>
      </w:r>
    </w:p>
    <w:p w:rsidR="00515739" w:rsidRPr="00F221FD" w:rsidRDefault="00515739" w:rsidP="00515739">
      <w:pPr>
        <w:pStyle w:val="Lijstalinea"/>
        <w:numPr>
          <w:ilvl w:val="0"/>
          <w:numId w:val="2"/>
        </w:numPr>
        <w:tabs>
          <w:tab w:val="left" w:pos="1650"/>
        </w:tabs>
        <w:rPr>
          <w:rFonts w:cs="Arial"/>
        </w:rPr>
      </w:pPr>
      <w:r w:rsidRPr="00677FCD">
        <w:rPr>
          <w:rFonts w:cs="Arial"/>
        </w:rPr>
        <w:t>Dat Opdracht</w:t>
      </w:r>
      <w:r>
        <w:rPr>
          <w:rFonts w:cs="Arial"/>
        </w:rPr>
        <w:t>nemer</w:t>
      </w:r>
      <w:r w:rsidRPr="00677FCD">
        <w:rPr>
          <w:rFonts w:cs="Arial"/>
        </w:rPr>
        <w:t xml:space="preserve"> verklaart zich voor het doen van de aanbieding voldoende op de hoogte te </w:t>
      </w:r>
      <w:r w:rsidRPr="00F221FD">
        <w:rPr>
          <w:rFonts w:cs="Arial"/>
        </w:rPr>
        <w:t>hebben gesteld van de doelstellingen in verband waarmee Opdrachtgever deze raamovereenkomst wil aangaan en de organisatie en het applicatielandschap van Opdrachtgever voor zover van belang voor deze raamovereenkomst;</w:t>
      </w:r>
    </w:p>
    <w:p w:rsidR="00515739" w:rsidRPr="00F221FD" w:rsidRDefault="00515739" w:rsidP="00515739">
      <w:pPr>
        <w:pStyle w:val="Lijstalinea"/>
        <w:numPr>
          <w:ilvl w:val="0"/>
          <w:numId w:val="2"/>
        </w:numPr>
        <w:tabs>
          <w:tab w:val="left" w:pos="1650"/>
        </w:tabs>
        <w:rPr>
          <w:rFonts w:cs="Arial"/>
        </w:rPr>
      </w:pPr>
      <w:r w:rsidRPr="00F221FD">
        <w:rPr>
          <w:rFonts w:cs="Arial"/>
        </w:rPr>
        <w:t>Dat Opdrachtnemer in de aanbesteding de winnende inschrijver was;</w:t>
      </w:r>
    </w:p>
    <w:p w:rsidR="00515739" w:rsidRPr="00F221FD" w:rsidRDefault="00515739" w:rsidP="00515739">
      <w:pPr>
        <w:pStyle w:val="Lijstalinea"/>
        <w:numPr>
          <w:ilvl w:val="0"/>
          <w:numId w:val="2"/>
        </w:numPr>
        <w:tabs>
          <w:tab w:val="left" w:pos="1650"/>
        </w:tabs>
        <w:rPr>
          <w:rFonts w:cs="Arial"/>
          <w:b/>
        </w:rPr>
      </w:pPr>
      <w:r w:rsidRPr="00F221FD">
        <w:rPr>
          <w:rFonts w:cs="Arial"/>
        </w:rPr>
        <w:t>Dat Opdrachtgever zodoende de aanbestede opdracht aan Opdrachtnemer heeft gegund;</w:t>
      </w:r>
    </w:p>
    <w:p w:rsidR="00515739" w:rsidRPr="00F221FD" w:rsidRDefault="00515739" w:rsidP="00515739">
      <w:pPr>
        <w:pStyle w:val="Lijstalinea"/>
        <w:numPr>
          <w:ilvl w:val="0"/>
          <w:numId w:val="2"/>
        </w:numPr>
        <w:tabs>
          <w:tab w:val="left" w:pos="1650"/>
        </w:tabs>
        <w:rPr>
          <w:rFonts w:cs="Arial"/>
        </w:rPr>
      </w:pPr>
      <w:r w:rsidRPr="00F221FD">
        <w:rPr>
          <w:rFonts w:cs="Arial"/>
        </w:rPr>
        <w:t>Dat Opdrachtnemer verklaart voorafgaand aan de totstandkoming van deze raamovereenkomst een risicoanalyse te hebben uitgevoerd met betrekking tot de door Opdrachtgever beoogde ICT prestatie en daarbij geen risico’s te hebben gesignaleerd ten aanzien waarvan nadere onvoorziene beheersmaatregelen nodig zijn;</w:t>
      </w:r>
    </w:p>
    <w:p w:rsidR="00515739" w:rsidRPr="00F221FD" w:rsidRDefault="00515739" w:rsidP="00515739">
      <w:pPr>
        <w:pStyle w:val="Lijstalinea"/>
        <w:numPr>
          <w:ilvl w:val="0"/>
          <w:numId w:val="2"/>
        </w:numPr>
        <w:tabs>
          <w:tab w:val="left" w:pos="1650"/>
        </w:tabs>
        <w:rPr>
          <w:rFonts w:cs="Arial"/>
        </w:rPr>
      </w:pPr>
      <w:r w:rsidRPr="00F221FD">
        <w:rPr>
          <w:rFonts w:cs="Arial"/>
        </w:rPr>
        <w:t>Dat de voorwaarden van de opdracht in hoofdzaak bepaald zijn middels de aanbestedingsstukken, meer in het bijzonder het Programma van Eisen van Opdrachtgever en de aanbieding van Opdrachtnemer;</w:t>
      </w:r>
    </w:p>
    <w:p w:rsidR="00515739" w:rsidRPr="00F221FD" w:rsidRDefault="00515739" w:rsidP="00515739">
      <w:pPr>
        <w:pStyle w:val="Lijstalinea"/>
        <w:numPr>
          <w:ilvl w:val="0"/>
          <w:numId w:val="2"/>
        </w:numPr>
        <w:tabs>
          <w:tab w:val="left" w:pos="1650"/>
        </w:tabs>
        <w:rPr>
          <w:rFonts w:cs="Arial"/>
        </w:rPr>
      </w:pPr>
      <w:r w:rsidRPr="00F221FD">
        <w:rPr>
          <w:rFonts w:cs="Arial"/>
        </w:rPr>
        <w:t xml:space="preserve">Dat Partijen middels deze overeenkomst daar nog enkele nadere afspraken aan toe willen voegen (bijvoorbeeld m.b.t. facturatie e.d.) en willen aangeven hoe alle aanbestedingsstukken van Opdrachtnemer en Opdrachtgever zich onderling verhouden. </w:t>
      </w:r>
    </w:p>
    <w:p w:rsidR="00515739" w:rsidRDefault="00515739" w:rsidP="00515739">
      <w:pPr>
        <w:tabs>
          <w:tab w:val="left" w:pos="1650"/>
        </w:tabs>
        <w:rPr>
          <w:rFonts w:cs="Arial"/>
        </w:rPr>
      </w:pPr>
    </w:p>
    <w:p w:rsidR="00515739" w:rsidRDefault="00515739" w:rsidP="00515739">
      <w:pPr>
        <w:tabs>
          <w:tab w:val="left" w:pos="1650"/>
        </w:tabs>
        <w:rPr>
          <w:rFonts w:cs="Arial"/>
          <w:b/>
        </w:rPr>
      </w:pPr>
    </w:p>
    <w:p w:rsidR="00515739" w:rsidRPr="001E1477" w:rsidRDefault="00515739" w:rsidP="00515739">
      <w:pPr>
        <w:tabs>
          <w:tab w:val="left" w:pos="1650"/>
        </w:tabs>
        <w:rPr>
          <w:rFonts w:cs="Arial"/>
        </w:rPr>
      </w:pPr>
      <w:r w:rsidRPr="001E1477">
        <w:rPr>
          <w:rFonts w:cs="Arial"/>
          <w:b/>
        </w:rPr>
        <w:t>en komen als volgt overeen</w:t>
      </w:r>
    </w:p>
    <w:p w:rsidR="00515739" w:rsidRDefault="00515739" w:rsidP="00515739">
      <w:pPr>
        <w:tabs>
          <w:tab w:val="left" w:pos="709"/>
          <w:tab w:val="left" w:pos="1650"/>
        </w:tabs>
        <w:rPr>
          <w:rFonts w:cs="Arial"/>
        </w:rPr>
      </w:pPr>
    </w:p>
    <w:p w:rsidR="00515739" w:rsidRDefault="00515739" w:rsidP="00515739">
      <w:pPr>
        <w:tabs>
          <w:tab w:val="left" w:pos="1650"/>
        </w:tabs>
        <w:rPr>
          <w:rFonts w:cs="Arial"/>
          <w:b/>
        </w:rPr>
      </w:pPr>
      <w:r>
        <w:rPr>
          <w:rFonts w:cs="Arial"/>
          <w:b/>
        </w:rPr>
        <w:t>Artikel 1</w:t>
      </w:r>
      <w:r>
        <w:rPr>
          <w:rFonts w:cs="Arial"/>
          <w:b/>
        </w:rPr>
        <w:tab/>
      </w:r>
      <w:r w:rsidRPr="00995CAA">
        <w:rPr>
          <w:rFonts w:cs="Arial"/>
          <w:b/>
        </w:rPr>
        <w:t>Omvang en duur opdracht</w:t>
      </w:r>
    </w:p>
    <w:p w:rsidR="00515739" w:rsidRPr="00F15A3D" w:rsidRDefault="00515739" w:rsidP="00515739">
      <w:pPr>
        <w:tabs>
          <w:tab w:val="left" w:pos="1650"/>
        </w:tabs>
        <w:rPr>
          <w:rFonts w:cs="Arial"/>
          <w:b/>
        </w:rPr>
      </w:pPr>
    </w:p>
    <w:p w:rsidR="00515739" w:rsidRPr="00F15A3D" w:rsidRDefault="00515739" w:rsidP="00515739">
      <w:pPr>
        <w:pStyle w:val="Lijstalinea"/>
        <w:numPr>
          <w:ilvl w:val="0"/>
          <w:numId w:val="3"/>
        </w:numPr>
        <w:tabs>
          <w:tab w:val="left" w:pos="1650"/>
        </w:tabs>
        <w:rPr>
          <w:rFonts w:cs="Arial"/>
        </w:rPr>
      </w:pPr>
      <w:r w:rsidRPr="00F15A3D">
        <w:rPr>
          <w:rFonts w:cs="Arial"/>
        </w:rPr>
        <w:t>De opdracht aan Opdrachtnemer (hierna; de opdracht) omvat de volgende dien</w:t>
      </w:r>
      <w:r w:rsidR="00F221FD">
        <w:rPr>
          <w:rFonts w:cs="Arial"/>
        </w:rPr>
        <w:t>stverlening vanaf (dag na acceptatie) tot en met (einde initiële periode 4 jaar na acceptatie)</w:t>
      </w:r>
      <w:r w:rsidRPr="00F15A3D">
        <w:rPr>
          <w:rFonts w:cs="Arial"/>
        </w:rPr>
        <w:t>:</w:t>
      </w:r>
    </w:p>
    <w:p w:rsidR="009F5C9E" w:rsidRPr="009F5C9E" w:rsidRDefault="00515739" w:rsidP="009F5C9E">
      <w:pPr>
        <w:pStyle w:val="Lijstalinea"/>
        <w:numPr>
          <w:ilvl w:val="0"/>
          <w:numId w:val="1"/>
        </w:numPr>
        <w:tabs>
          <w:tab w:val="left" w:pos="1134"/>
        </w:tabs>
        <w:ind w:left="1134" w:hanging="425"/>
        <w:rPr>
          <w:rFonts w:cs="Arial"/>
        </w:rPr>
      </w:pPr>
      <w:r>
        <w:rPr>
          <w:rFonts w:cs="Arial"/>
        </w:rPr>
        <w:t xml:space="preserve">Beschikbaar stellen </w:t>
      </w:r>
      <w:r w:rsidR="009B50BC">
        <w:rPr>
          <w:rFonts w:cs="Arial"/>
        </w:rPr>
        <w:t xml:space="preserve">en onderhouden van de </w:t>
      </w:r>
      <w:r>
        <w:rPr>
          <w:rFonts w:cs="Arial"/>
        </w:rPr>
        <w:t>SaaS-dienst</w:t>
      </w:r>
      <w:r w:rsidR="009F5C9E">
        <w:rPr>
          <w:rFonts w:cs="Arial"/>
        </w:rPr>
        <w:t xml:space="preserve"> voor de uitvoering van </w:t>
      </w:r>
      <w:r w:rsidR="009F5C9E" w:rsidRPr="009F5C9E">
        <w:rPr>
          <w:rFonts w:cs="Arial"/>
        </w:rPr>
        <w:t>werkzaamheden in het kader van WMO, Jeugdzorg en Participatiewet</w:t>
      </w:r>
      <w:r w:rsidRPr="009F5C9E">
        <w:rPr>
          <w:rFonts w:cs="Arial"/>
        </w:rPr>
        <w:t>;</w:t>
      </w:r>
    </w:p>
    <w:p w:rsidR="009B50BC" w:rsidRDefault="00515739" w:rsidP="009B50BC">
      <w:pPr>
        <w:pStyle w:val="Lijstalinea"/>
        <w:numPr>
          <w:ilvl w:val="0"/>
          <w:numId w:val="1"/>
        </w:numPr>
        <w:tabs>
          <w:tab w:val="left" w:pos="1134"/>
        </w:tabs>
        <w:ind w:hanging="11"/>
        <w:rPr>
          <w:rFonts w:cs="Arial"/>
        </w:rPr>
      </w:pPr>
      <w:r>
        <w:rPr>
          <w:rFonts w:cs="Arial"/>
        </w:rPr>
        <w:t>Verlenen van ondersteuning via een Servicedesk;</w:t>
      </w:r>
    </w:p>
    <w:p w:rsidR="009B50BC" w:rsidRDefault="009B50BC" w:rsidP="00515739">
      <w:pPr>
        <w:pStyle w:val="Lijstalinea"/>
        <w:numPr>
          <w:ilvl w:val="0"/>
          <w:numId w:val="1"/>
        </w:numPr>
        <w:tabs>
          <w:tab w:val="left" w:pos="1134"/>
        </w:tabs>
        <w:ind w:left="1134" w:hanging="425"/>
        <w:rPr>
          <w:rFonts w:cs="Arial"/>
        </w:rPr>
      </w:pPr>
      <w:proofErr w:type="spellStart"/>
      <w:r w:rsidRPr="009B50BC">
        <w:rPr>
          <w:rFonts w:cs="Arial"/>
        </w:rPr>
        <w:t>Third</w:t>
      </w:r>
      <w:proofErr w:type="spellEnd"/>
      <w:r w:rsidRPr="009B50BC">
        <w:rPr>
          <w:rFonts w:cs="Arial"/>
        </w:rPr>
        <w:t xml:space="preserve"> party management met betrekking tot initiatie, onderhoud en beheer van koppelingen en integraties</w:t>
      </w:r>
      <w:r w:rsidR="00515739" w:rsidRPr="009B50BC">
        <w:rPr>
          <w:rFonts w:cs="Arial"/>
        </w:rPr>
        <w:t xml:space="preserve">; </w:t>
      </w:r>
    </w:p>
    <w:p w:rsidR="00515739" w:rsidRDefault="00510700" w:rsidP="009F5C9E">
      <w:pPr>
        <w:pStyle w:val="Lijstalinea"/>
        <w:numPr>
          <w:ilvl w:val="0"/>
          <w:numId w:val="1"/>
        </w:numPr>
        <w:tabs>
          <w:tab w:val="left" w:pos="1134"/>
        </w:tabs>
        <w:ind w:left="1134" w:hanging="425"/>
        <w:rPr>
          <w:rFonts w:cs="Arial"/>
        </w:rPr>
      </w:pPr>
      <w:r w:rsidRPr="009B50BC">
        <w:rPr>
          <w:rFonts w:cs="Arial"/>
        </w:rPr>
        <w:t>Het beschikb</w:t>
      </w:r>
      <w:r w:rsidR="009B50BC" w:rsidRPr="009B50BC">
        <w:rPr>
          <w:rFonts w:cs="Arial"/>
        </w:rPr>
        <w:t xml:space="preserve">aar stellen </w:t>
      </w:r>
      <w:r w:rsidR="009B50BC">
        <w:rPr>
          <w:rFonts w:cs="Arial"/>
        </w:rPr>
        <w:t xml:space="preserve">van managementrapportages en het geautomatiseerd leveren van data ten behoeve van </w:t>
      </w:r>
      <w:r w:rsidR="009F5C9E">
        <w:rPr>
          <w:rFonts w:cs="Arial"/>
        </w:rPr>
        <w:t>een datawarehouse</w:t>
      </w:r>
      <w:r w:rsidR="00976BBC">
        <w:rPr>
          <w:rFonts w:cs="Arial"/>
        </w:rPr>
        <w:t>.</w:t>
      </w:r>
    </w:p>
    <w:p w:rsidR="00976BBC" w:rsidRPr="00976BBC" w:rsidRDefault="00976BBC" w:rsidP="00976BBC">
      <w:pPr>
        <w:pStyle w:val="Lijstalinea"/>
        <w:numPr>
          <w:ilvl w:val="0"/>
          <w:numId w:val="3"/>
        </w:numPr>
        <w:tabs>
          <w:tab w:val="left" w:pos="1134"/>
        </w:tabs>
        <w:rPr>
          <w:rFonts w:cs="Arial"/>
        </w:rPr>
      </w:pPr>
      <w:r>
        <w:rPr>
          <w:rFonts w:cs="Arial"/>
        </w:rPr>
        <w:t xml:space="preserve">Dat het aanbestedingsdocument voorziet in een optionele module voor de uitvoering van de participatiewet. Deze optionele module is gedurende de looptijd, tegen gelijkblijvende voorwaarden door opdrachtgever af te nemen. </w:t>
      </w:r>
    </w:p>
    <w:p w:rsidR="00515739" w:rsidRPr="00B419AA" w:rsidRDefault="00515739" w:rsidP="00515739">
      <w:pPr>
        <w:pStyle w:val="Lijstalinea"/>
        <w:numPr>
          <w:ilvl w:val="0"/>
          <w:numId w:val="3"/>
        </w:numPr>
        <w:tabs>
          <w:tab w:val="left" w:pos="1134"/>
        </w:tabs>
        <w:rPr>
          <w:rFonts w:cs="Arial"/>
        </w:rPr>
      </w:pPr>
      <w:r w:rsidRPr="00B419AA">
        <w:rPr>
          <w:rFonts w:cs="Arial"/>
        </w:rPr>
        <w:t xml:space="preserve">De totale opdrachtsom bedraagt </w:t>
      </w:r>
      <w:r w:rsidR="009F5C9E">
        <w:rPr>
          <w:rFonts w:cs="Arial"/>
        </w:rPr>
        <w:t>…….</w:t>
      </w:r>
      <w:r w:rsidRPr="00B419AA">
        <w:rPr>
          <w:rFonts w:cs="Arial"/>
        </w:rPr>
        <w:t xml:space="preserve"> exclusief BTW (zegge: </w:t>
      </w:r>
      <w:r w:rsidR="009F5C9E">
        <w:rPr>
          <w:rFonts w:cs="Arial"/>
        </w:rPr>
        <w:t>……..</w:t>
      </w:r>
      <w:r w:rsidRPr="00B419AA">
        <w:rPr>
          <w:rFonts w:cs="Arial"/>
        </w:rPr>
        <w:t>) welk bedrag als volgt is opgebouwd:</w:t>
      </w:r>
    </w:p>
    <w:p w:rsidR="00515739" w:rsidRDefault="00515739" w:rsidP="00515739">
      <w:pPr>
        <w:pStyle w:val="Lijstalinea"/>
        <w:numPr>
          <w:ilvl w:val="0"/>
          <w:numId w:val="1"/>
        </w:numPr>
        <w:tabs>
          <w:tab w:val="left" w:pos="1134"/>
        </w:tabs>
        <w:ind w:left="709" w:firstLine="0"/>
        <w:rPr>
          <w:rFonts w:cs="Arial"/>
        </w:rPr>
      </w:pPr>
      <w:r>
        <w:rPr>
          <w:rFonts w:cs="Arial"/>
        </w:rPr>
        <w:t xml:space="preserve">Eenmalige invoeringskosten/implementatie: </w:t>
      </w:r>
      <w:r w:rsidR="009F5C9E">
        <w:rPr>
          <w:rFonts w:cs="Arial"/>
        </w:rPr>
        <w:tab/>
      </w:r>
      <w:r w:rsidR="009F5C9E">
        <w:rPr>
          <w:rFonts w:cs="Arial"/>
        </w:rPr>
        <w:tab/>
      </w:r>
      <w:r w:rsidR="009F5C9E">
        <w:rPr>
          <w:rFonts w:cs="Arial"/>
        </w:rPr>
        <w:tab/>
      </w:r>
      <w:r>
        <w:rPr>
          <w:rFonts w:cs="Arial"/>
        </w:rPr>
        <w:tab/>
      </w:r>
      <w:r w:rsidR="009F5C9E">
        <w:rPr>
          <w:rFonts w:cs="Arial"/>
        </w:rPr>
        <w:t>………</w:t>
      </w:r>
    </w:p>
    <w:p w:rsidR="00515739" w:rsidRDefault="00515739" w:rsidP="00515739">
      <w:pPr>
        <w:pStyle w:val="Lijstalinea"/>
        <w:numPr>
          <w:ilvl w:val="0"/>
          <w:numId w:val="1"/>
        </w:numPr>
        <w:tabs>
          <w:tab w:val="left" w:pos="1134"/>
        </w:tabs>
        <w:ind w:left="709" w:firstLine="0"/>
        <w:rPr>
          <w:rFonts w:cs="Arial"/>
        </w:rPr>
      </w:pPr>
      <w:r>
        <w:rPr>
          <w:rFonts w:cs="Arial"/>
        </w:rPr>
        <w:lastRenderedPageBreak/>
        <w:t>Totale kosten looptijd:</w:t>
      </w:r>
      <w:r>
        <w:rPr>
          <w:rFonts w:cs="Arial"/>
        </w:rPr>
        <w:tab/>
      </w:r>
      <w:r>
        <w:rPr>
          <w:rFonts w:cs="Arial"/>
        </w:rPr>
        <w:tab/>
      </w:r>
      <w:r>
        <w:rPr>
          <w:rFonts w:cs="Arial"/>
        </w:rPr>
        <w:tab/>
      </w:r>
      <w:r w:rsidR="009F5C9E">
        <w:rPr>
          <w:rFonts w:cs="Arial"/>
        </w:rPr>
        <w:tab/>
      </w:r>
      <w:r w:rsidR="009F5C9E">
        <w:rPr>
          <w:rFonts w:cs="Arial"/>
        </w:rPr>
        <w:tab/>
      </w:r>
      <w:r w:rsidR="009F5C9E">
        <w:rPr>
          <w:rFonts w:cs="Arial"/>
        </w:rPr>
        <w:tab/>
      </w:r>
      <w:r w:rsidR="009F5C9E">
        <w:rPr>
          <w:rFonts w:cs="Arial"/>
        </w:rPr>
        <w:tab/>
        <w:t>………</w:t>
      </w:r>
    </w:p>
    <w:p w:rsidR="00515739" w:rsidRPr="009F5C9E" w:rsidRDefault="00515739" w:rsidP="009F5C9E">
      <w:pPr>
        <w:tabs>
          <w:tab w:val="left" w:pos="1134"/>
        </w:tabs>
        <w:rPr>
          <w:rFonts w:cs="Arial"/>
        </w:rPr>
      </w:pPr>
    </w:p>
    <w:p w:rsidR="00515739" w:rsidRDefault="00515739" w:rsidP="00515739">
      <w:pPr>
        <w:tabs>
          <w:tab w:val="left" w:pos="1134"/>
        </w:tabs>
        <w:ind w:left="709"/>
        <w:rPr>
          <w:rFonts w:cs="Arial"/>
        </w:rPr>
      </w:pPr>
    </w:p>
    <w:p w:rsidR="00515739" w:rsidRPr="00FD7C5C" w:rsidRDefault="00515739" w:rsidP="00515739">
      <w:pPr>
        <w:tabs>
          <w:tab w:val="left" w:pos="1134"/>
          <w:tab w:val="left" w:pos="1701"/>
        </w:tabs>
        <w:rPr>
          <w:rFonts w:cs="Arial"/>
        </w:rPr>
      </w:pPr>
      <w:r w:rsidRPr="00FD7C5C">
        <w:rPr>
          <w:rFonts w:cs="Arial"/>
          <w:b/>
        </w:rPr>
        <w:t>Artikel 2</w:t>
      </w:r>
      <w:r w:rsidRPr="00FD7C5C">
        <w:rPr>
          <w:rFonts w:cs="Arial"/>
          <w:b/>
        </w:rPr>
        <w:tab/>
      </w:r>
      <w:r w:rsidRPr="00FD7C5C">
        <w:rPr>
          <w:rFonts w:cs="Arial"/>
          <w:b/>
        </w:rPr>
        <w:tab/>
        <w:t>Facturatie</w:t>
      </w:r>
      <w:r w:rsidRPr="00FD7C5C">
        <w:rPr>
          <w:rFonts w:cs="Arial"/>
        </w:rPr>
        <w:t xml:space="preserve"> </w:t>
      </w:r>
    </w:p>
    <w:p w:rsidR="00515739" w:rsidRPr="00670D54" w:rsidRDefault="00515739" w:rsidP="00515739">
      <w:pPr>
        <w:tabs>
          <w:tab w:val="left" w:pos="1134"/>
          <w:tab w:val="left" w:pos="1701"/>
        </w:tabs>
        <w:rPr>
          <w:rFonts w:cs="Arial"/>
          <w:color w:val="00B0F0"/>
        </w:rPr>
      </w:pPr>
    </w:p>
    <w:p w:rsidR="00515739" w:rsidRDefault="009F5C9E" w:rsidP="00515739">
      <w:pPr>
        <w:pStyle w:val="Lijstalinea"/>
        <w:numPr>
          <w:ilvl w:val="0"/>
          <w:numId w:val="16"/>
        </w:numPr>
        <w:spacing w:after="200"/>
        <w:jc w:val="both"/>
        <w:rPr>
          <w:rFonts w:cs="Arial"/>
        </w:rPr>
      </w:pPr>
      <w:r>
        <w:rPr>
          <w:rFonts w:cs="Arial"/>
        </w:rPr>
        <w:t>Facturatie vindt plaats conform</w:t>
      </w:r>
      <w:r w:rsidR="00515739" w:rsidRPr="00577A64">
        <w:rPr>
          <w:rFonts w:cs="Arial"/>
        </w:rPr>
        <w:t xml:space="preserve"> artikel 9 van de Gemeentelijke inkoopvoorwaarden bij IT (GIBIT) die zijn opgenomen als</w:t>
      </w:r>
      <w:r w:rsidR="000B5C82">
        <w:rPr>
          <w:rFonts w:cs="Arial"/>
          <w:b/>
        </w:rPr>
        <w:t xml:space="preserve"> bijlage 3</w:t>
      </w:r>
      <w:r w:rsidR="00515739" w:rsidRPr="00577A64">
        <w:rPr>
          <w:rFonts w:cs="Arial"/>
        </w:rPr>
        <w:t xml:space="preserve">. </w:t>
      </w:r>
    </w:p>
    <w:p w:rsidR="00515739" w:rsidRPr="00577A64" w:rsidRDefault="009F5C9E" w:rsidP="00515739">
      <w:pPr>
        <w:pStyle w:val="Lijstalinea"/>
        <w:numPr>
          <w:ilvl w:val="0"/>
          <w:numId w:val="16"/>
        </w:numPr>
        <w:tabs>
          <w:tab w:val="left" w:pos="1134"/>
          <w:tab w:val="left" w:pos="1701"/>
        </w:tabs>
        <w:rPr>
          <w:rFonts w:cs="Arial"/>
        </w:rPr>
      </w:pPr>
      <w:r>
        <w:rPr>
          <w:rFonts w:cs="Arial"/>
        </w:rPr>
        <w:t xml:space="preserve">Facturen worden als </w:t>
      </w:r>
      <w:proofErr w:type="spellStart"/>
      <w:r>
        <w:rPr>
          <w:rFonts w:cs="Arial"/>
        </w:rPr>
        <w:t>eFactuur</w:t>
      </w:r>
      <w:proofErr w:type="spellEnd"/>
      <w:r>
        <w:rPr>
          <w:rFonts w:cs="Arial"/>
        </w:rPr>
        <w:t xml:space="preserve"> via het </w:t>
      </w:r>
      <w:proofErr w:type="spellStart"/>
      <w:r>
        <w:rPr>
          <w:rFonts w:cs="Arial"/>
        </w:rPr>
        <w:t>Peppol</w:t>
      </w:r>
      <w:proofErr w:type="spellEnd"/>
      <w:r>
        <w:rPr>
          <w:rFonts w:cs="Arial"/>
        </w:rPr>
        <w:t xml:space="preserve"> netwerk ingediend. </w:t>
      </w:r>
      <w:r w:rsidR="00515739" w:rsidRPr="00577A64">
        <w:rPr>
          <w:rFonts w:cs="Arial"/>
        </w:rPr>
        <w:t>Een factuur dient de volgende gegevens te bevatten:</w:t>
      </w:r>
    </w:p>
    <w:p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Factuurdatum;</w:t>
      </w:r>
    </w:p>
    <w:p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 xml:space="preserve">Hoogte </w:t>
      </w:r>
      <w:r>
        <w:rPr>
          <w:rFonts w:cs="Arial"/>
        </w:rPr>
        <w:t>van de vergoeding (gespeci</w:t>
      </w:r>
      <w:r w:rsidRPr="00670D54">
        <w:rPr>
          <w:rFonts w:cs="Arial"/>
        </w:rPr>
        <w:t>ficeerd);</w:t>
      </w:r>
    </w:p>
    <w:p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Verschuldigde BTW;</w:t>
      </w:r>
    </w:p>
    <w:p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Verplichtingennummer;</w:t>
      </w:r>
    </w:p>
    <w:p w:rsidR="00515739" w:rsidRDefault="00515739" w:rsidP="00515739">
      <w:pPr>
        <w:pStyle w:val="Lijstalinea"/>
        <w:numPr>
          <w:ilvl w:val="0"/>
          <w:numId w:val="1"/>
        </w:numPr>
        <w:tabs>
          <w:tab w:val="left" w:pos="1134"/>
          <w:tab w:val="left" w:pos="1701"/>
        </w:tabs>
        <w:ind w:hanging="11"/>
        <w:rPr>
          <w:rFonts w:cs="Arial"/>
        </w:rPr>
      </w:pPr>
      <w:r w:rsidRPr="00670D54">
        <w:rPr>
          <w:rFonts w:cs="Arial"/>
        </w:rPr>
        <w:t>Naam besteller</w:t>
      </w:r>
      <w:r>
        <w:rPr>
          <w:rFonts w:cs="Arial"/>
        </w:rPr>
        <w:t>.</w:t>
      </w:r>
    </w:p>
    <w:p w:rsidR="00E80AD8" w:rsidRDefault="00515739" w:rsidP="00E80AD8">
      <w:pPr>
        <w:pStyle w:val="Lijstalinea"/>
        <w:numPr>
          <w:ilvl w:val="0"/>
          <w:numId w:val="16"/>
        </w:numPr>
        <w:tabs>
          <w:tab w:val="left" w:pos="1134"/>
          <w:tab w:val="left" w:pos="1701"/>
        </w:tabs>
        <w:rPr>
          <w:rFonts w:cs="Arial"/>
        </w:rPr>
      </w:pPr>
      <w:r w:rsidRPr="005E3A67">
        <w:rPr>
          <w:rFonts w:cs="Arial"/>
        </w:rPr>
        <w:t xml:space="preserve">Voor aanvullende werkzaamheden geldt de afspraak uit het Programma van eisen </w:t>
      </w:r>
      <w:r>
        <w:rPr>
          <w:rFonts w:cs="Arial"/>
        </w:rPr>
        <w:t xml:space="preserve">waaruit volgt dat het uurtarief voor overige dienstverlening buiten de scope van de opdracht wordt </w:t>
      </w:r>
      <w:r w:rsidR="00E80AD8">
        <w:rPr>
          <w:rFonts w:cs="Arial"/>
        </w:rPr>
        <w:t>gemaximeerd</w:t>
      </w:r>
      <w:r>
        <w:rPr>
          <w:rFonts w:cs="Arial"/>
        </w:rPr>
        <w:t xml:space="preserve"> op € 100,--.</w:t>
      </w:r>
    </w:p>
    <w:p w:rsidR="00E80AD8" w:rsidRPr="00E80AD8" w:rsidRDefault="00E80AD8" w:rsidP="00E80AD8">
      <w:pPr>
        <w:pStyle w:val="Lijstalinea"/>
        <w:numPr>
          <w:ilvl w:val="0"/>
          <w:numId w:val="16"/>
        </w:numPr>
        <w:tabs>
          <w:tab w:val="left" w:pos="1134"/>
          <w:tab w:val="left" w:pos="1701"/>
        </w:tabs>
        <w:rPr>
          <w:rFonts w:cs="Arial"/>
        </w:rPr>
      </w:pPr>
      <w:r>
        <w:rPr>
          <w:rFonts w:cs="Arial"/>
        </w:rPr>
        <w:t xml:space="preserve">Voor werkzaamheden op locatie bij de opdrachtnemer worden geen reiskosten / reistijd in rekening gebracht. </w:t>
      </w:r>
    </w:p>
    <w:p w:rsidR="00515739" w:rsidRPr="004B143E" w:rsidRDefault="00515739" w:rsidP="00515739">
      <w:pPr>
        <w:tabs>
          <w:tab w:val="left" w:pos="1134"/>
        </w:tabs>
        <w:rPr>
          <w:rFonts w:cs="Arial"/>
          <w:color w:val="FF0000"/>
        </w:rPr>
      </w:pPr>
    </w:p>
    <w:p w:rsidR="00515739" w:rsidRDefault="00515739" w:rsidP="00515739">
      <w:pPr>
        <w:tabs>
          <w:tab w:val="left" w:pos="1650"/>
        </w:tabs>
        <w:rPr>
          <w:rFonts w:cs="Arial"/>
          <w:b/>
        </w:rPr>
      </w:pPr>
    </w:p>
    <w:p w:rsidR="00515739" w:rsidRPr="00995CAA" w:rsidRDefault="00515739" w:rsidP="00515739">
      <w:pPr>
        <w:tabs>
          <w:tab w:val="left" w:pos="1650"/>
        </w:tabs>
        <w:rPr>
          <w:rFonts w:cs="Arial"/>
          <w:b/>
        </w:rPr>
      </w:pPr>
      <w:r>
        <w:rPr>
          <w:rFonts w:cs="Arial"/>
          <w:b/>
        </w:rPr>
        <w:t>Artikel 3</w:t>
      </w:r>
      <w:r>
        <w:rPr>
          <w:rFonts w:cs="Arial"/>
          <w:b/>
        </w:rPr>
        <w:tab/>
      </w:r>
      <w:r w:rsidRPr="00995CAA">
        <w:rPr>
          <w:rFonts w:cs="Arial"/>
          <w:b/>
        </w:rPr>
        <w:t>Implementatie</w:t>
      </w:r>
    </w:p>
    <w:p w:rsidR="00515739" w:rsidRDefault="00515739" w:rsidP="00515739">
      <w:pPr>
        <w:tabs>
          <w:tab w:val="left" w:pos="1650"/>
        </w:tabs>
        <w:rPr>
          <w:rFonts w:cs="Arial"/>
        </w:rPr>
      </w:pPr>
    </w:p>
    <w:p w:rsidR="00515739" w:rsidRPr="00AC4C44" w:rsidRDefault="00515739" w:rsidP="00515739">
      <w:pPr>
        <w:pStyle w:val="Lijstalinea"/>
        <w:numPr>
          <w:ilvl w:val="0"/>
          <w:numId w:val="13"/>
        </w:numPr>
        <w:tabs>
          <w:tab w:val="left" w:pos="1134"/>
        </w:tabs>
        <w:rPr>
          <w:rFonts w:cs="Arial"/>
        </w:rPr>
      </w:pPr>
      <w:r w:rsidRPr="00791910">
        <w:rPr>
          <w:rFonts w:cs="Arial"/>
        </w:rPr>
        <w:t>De implementatie</w:t>
      </w:r>
      <w:r w:rsidR="00E80AD8">
        <w:rPr>
          <w:rFonts w:cs="Arial"/>
        </w:rPr>
        <w:t xml:space="preserve"> start in oktober 2020 en is uiterlijk op 1 april 2021 voor de gehele </w:t>
      </w:r>
      <w:r w:rsidR="00E80AD8" w:rsidRPr="00AC4C44">
        <w:rPr>
          <w:rFonts w:cs="Arial"/>
        </w:rPr>
        <w:t xml:space="preserve">opdrachtscope afgerond. </w:t>
      </w:r>
      <w:r w:rsidRPr="00AC4C44">
        <w:rPr>
          <w:rFonts w:cs="Arial"/>
        </w:rPr>
        <w:t xml:space="preserve"> </w:t>
      </w:r>
    </w:p>
    <w:p w:rsidR="00515739" w:rsidRPr="00AC4C44" w:rsidRDefault="00515739" w:rsidP="00515739">
      <w:pPr>
        <w:pStyle w:val="Lijstalinea"/>
        <w:numPr>
          <w:ilvl w:val="0"/>
          <w:numId w:val="13"/>
        </w:numPr>
        <w:tabs>
          <w:tab w:val="left" w:pos="1134"/>
        </w:tabs>
        <w:rPr>
          <w:rFonts w:cs="Arial"/>
        </w:rPr>
      </w:pPr>
      <w:r w:rsidRPr="00AC4C44">
        <w:rPr>
          <w:rFonts w:cs="Arial"/>
        </w:rPr>
        <w:t xml:space="preserve">Oplevering en acceptatie vindt plaats </w:t>
      </w:r>
      <w:r w:rsidR="00AC4C44">
        <w:rPr>
          <w:rFonts w:cs="Arial"/>
        </w:rPr>
        <w:t>uiterlijk</w:t>
      </w:r>
      <w:r w:rsidRPr="00AC4C44">
        <w:rPr>
          <w:rFonts w:cs="Arial"/>
        </w:rPr>
        <w:t xml:space="preserve"> </w:t>
      </w:r>
      <w:r w:rsidR="00E80AD8" w:rsidRPr="00AC4C44">
        <w:rPr>
          <w:rFonts w:cs="Arial"/>
        </w:rPr>
        <w:t>01-04-2021</w:t>
      </w:r>
      <w:r w:rsidR="002466D6" w:rsidRPr="00AC4C44">
        <w:rPr>
          <w:rFonts w:cs="Arial"/>
        </w:rPr>
        <w:t>, tenzij hierover andere afspraken worden gemaakt</w:t>
      </w:r>
      <w:r w:rsidRPr="00AC4C44">
        <w:rPr>
          <w:rFonts w:cs="Arial"/>
        </w:rPr>
        <w:t>.</w:t>
      </w:r>
    </w:p>
    <w:p w:rsidR="00515739" w:rsidRPr="00791910" w:rsidRDefault="00515739" w:rsidP="00515739">
      <w:pPr>
        <w:pStyle w:val="Lijstalinea"/>
        <w:numPr>
          <w:ilvl w:val="0"/>
          <w:numId w:val="13"/>
        </w:numPr>
        <w:tabs>
          <w:tab w:val="left" w:pos="1650"/>
        </w:tabs>
        <w:rPr>
          <w:rFonts w:cs="Arial"/>
        </w:rPr>
      </w:pPr>
      <w:r w:rsidRPr="00791910">
        <w:rPr>
          <w:rFonts w:cs="Arial"/>
        </w:rPr>
        <w:t xml:space="preserve">Opdrachtnemer heeft een implementatie- en conversieplan </w:t>
      </w:r>
      <w:r w:rsidR="000B5C82">
        <w:rPr>
          <w:rFonts w:cs="Arial"/>
          <w:b/>
        </w:rPr>
        <w:t>(bijlage 4</w:t>
      </w:r>
      <w:r w:rsidRPr="00791910">
        <w:rPr>
          <w:rFonts w:cs="Arial"/>
          <w:b/>
        </w:rPr>
        <w:t>)</w:t>
      </w:r>
      <w:r w:rsidRPr="00791910">
        <w:rPr>
          <w:rFonts w:cs="Arial"/>
        </w:rPr>
        <w:t xml:space="preserve"> opgesteld dat onderdeel uitmaakt van de aanbieding van Opdrachtnemer en zodoende onderdeel uitmaakt van deze raamovereenkomst. </w:t>
      </w:r>
    </w:p>
    <w:p w:rsidR="00515739" w:rsidRPr="00A0616B" w:rsidRDefault="00515739" w:rsidP="00515739">
      <w:pPr>
        <w:pStyle w:val="Lijstalinea"/>
        <w:numPr>
          <w:ilvl w:val="0"/>
          <w:numId w:val="13"/>
        </w:numPr>
        <w:tabs>
          <w:tab w:val="left" w:pos="1650"/>
        </w:tabs>
        <w:rPr>
          <w:rFonts w:cs="Arial"/>
        </w:rPr>
      </w:pPr>
      <w:r w:rsidRPr="007D376F">
        <w:rPr>
          <w:rFonts w:cs="Arial"/>
        </w:rPr>
        <w:t>Dit implementatie- en conversieplan beschrijft;</w:t>
      </w:r>
      <w:r>
        <w:rPr>
          <w:rFonts w:cs="Arial"/>
        </w:rPr>
        <w:t xml:space="preserve"> </w:t>
      </w:r>
      <w:r w:rsidRPr="00A0616B">
        <w:rPr>
          <w:rFonts w:cs="Arial"/>
        </w:rPr>
        <w:t xml:space="preserve">de </w:t>
      </w:r>
      <w:r w:rsidR="008C5FBE">
        <w:rPr>
          <w:rFonts w:cs="Arial"/>
        </w:rPr>
        <w:t>sturing en projectleiding</w:t>
      </w:r>
      <w:r>
        <w:rPr>
          <w:rFonts w:cs="Arial"/>
        </w:rPr>
        <w:t>,</w:t>
      </w:r>
      <w:r w:rsidRPr="00A0616B">
        <w:rPr>
          <w:rFonts w:cs="Arial"/>
        </w:rPr>
        <w:t xml:space="preserve"> wijze van uitvoering</w:t>
      </w:r>
      <w:r>
        <w:rPr>
          <w:rFonts w:cs="Arial"/>
        </w:rPr>
        <w:t xml:space="preserve">, </w:t>
      </w:r>
      <w:r w:rsidRPr="00A0616B">
        <w:rPr>
          <w:rFonts w:cs="Arial"/>
        </w:rPr>
        <w:t>het testen</w:t>
      </w:r>
      <w:r>
        <w:rPr>
          <w:rFonts w:cs="Arial"/>
        </w:rPr>
        <w:t xml:space="preserve">, </w:t>
      </w:r>
      <w:r w:rsidRPr="00A0616B">
        <w:rPr>
          <w:rFonts w:cs="Arial"/>
        </w:rPr>
        <w:t>de planning en mijlpalen</w:t>
      </w:r>
      <w:r>
        <w:rPr>
          <w:rFonts w:cs="Arial"/>
        </w:rPr>
        <w:t xml:space="preserve">, </w:t>
      </w:r>
      <w:r w:rsidRPr="00A0616B">
        <w:rPr>
          <w:rFonts w:cs="Arial"/>
        </w:rPr>
        <w:t>de aangeboden trainingen</w:t>
      </w:r>
      <w:r>
        <w:rPr>
          <w:rFonts w:cs="Arial"/>
        </w:rPr>
        <w:t xml:space="preserve">, verdere dienstverlening </w:t>
      </w:r>
      <w:r w:rsidRPr="00A0616B">
        <w:rPr>
          <w:rFonts w:cs="Arial"/>
        </w:rPr>
        <w:t>en een</w:t>
      </w:r>
      <w:r>
        <w:rPr>
          <w:rFonts w:cs="Arial"/>
        </w:rPr>
        <w:t xml:space="preserve"> </w:t>
      </w:r>
      <w:proofErr w:type="spellStart"/>
      <w:r w:rsidRPr="00A0616B">
        <w:rPr>
          <w:rFonts w:cs="Arial"/>
        </w:rPr>
        <w:t>exitplan</w:t>
      </w:r>
      <w:proofErr w:type="spellEnd"/>
      <w:r w:rsidRPr="00A0616B">
        <w:rPr>
          <w:rFonts w:cs="Arial"/>
        </w:rPr>
        <w:t>.</w:t>
      </w:r>
    </w:p>
    <w:p w:rsidR="00515739" w:rsidRDefault="00515739" w:rsidP="00515739">
      <w:pPr>
        <w:tabs>
          <w:tab w:val="left" w:pos="1650"/>
        </w:tabs>
        <w:ind w:left="709" w:hanging="425"/>
        <w:rPr>
          <w:rFonts w:cs="Arial"/>
        </w:rPr>
      </w:pPr>
      <w:r>
        <w:rPr>
          <w:rFonts w:cs="Arial"/>
        </w:rPr>
        <w:t>6</w:t>
      </w:r>
      <w:r>
        <w:rPr>
          <w:rFonts w:cs="Arial"/>
        </w:rPr>
        <w:tab/>
        <w:t>De projectorganisatie bestaat uit medewerkers van Opdrachtgever en Opdrachtnemer en kent 3 lagen:</w:t>
      </w:r>
    </w:p>
    <w:p w:rsidR="00515739" w:rsidRDefault="00515739" w:rsidP="00515739">
      <w:pPr>
        <w:tabs>
          <w:tab w:val="left" w:pos="709"/>
        </w:tabs>
        <w:ind w:left="989" w:hanging="705"/>
        <w:rPr>
          <w:rFonts w:cs="Arial"/>
        </w:rPr>
      </w:pPr>
      <w:r>
        <w:rPr>
          <w:rFonts w:cs="Arial"/>
        </w:rPr>
        <w:tab/>
        <w:t>-</w:t>
      </w:r>
      <w:r>
        <w:rPr>
          <w:rFonts w:cs="Arial"/>
        </w:rPr>
        <w:tab/>
        <w:t xml:space="preserve">een samengestelde stuurgroep: die eindverantwoordelijk is voor de implementatie bestaande uit de door Opdrachtgever en Opdrachtnemer aangewezen intern eindverantwoordelijke(n). </w:t>
      </w:r>
    </w:p>
    <w:p w:rsidR="00515739" w:rsidRDefault="00515739" w:rsidP="00515739">
      <w:pPr>
        <w:tabs>
          <w:tab w:val="left" w:pos="993"/>
          <w:tab w:val="left" w:pos="1650"/>
        </w:tabs>
        <w:ind w:left="989" w:hanging="280"/>
        <w:rPr>
          <w:rFonts w:cs="Arial"/>
        </w:rPr>
      </w:pPr>
      <w:r>
        <w:rPr>
          <w:rFonts w:cs="Arial"/>
        </w:rPr>
        <w:t>-</w:t>
      </w:r>
      <w:r>
        <w:rPr>
          <w:rFonts w:cs="Arial"/>
        </w:rPr>
        <w:tab/>
        <w:t xml:space="preserve">een samengestelde </w:t>
      </w:r>
      <w:r w:rsidR="002466D6">
        <w:rPr>
          <w:rFonts w:cs="Arial"/>
        </w:rPr>
        <w:t xml:space="preserve">laag </w:t>
      </w:r>
      <w:r>
        <w:rPr>
          <w:rFonts w:cs="Arial"/>
        </w:rPr>
        <w:t>projectleiders gevormd door de projectleiders van Opdrachtgever en Opdrachtnemer; en</w:t>
      </w:r>
    </w:p>
    <w:p w:rsidR="00515739" w:rsidRDefault="00515739" w:rsidP="00515739">
      <w:pPr>
        <w:tabs>
          <w:tab w:val="left" w:pos="993"/>
          <w:tab w:val="left" w:pos="1650"/>
        </w:tabs>
        <w:ind w:left="989" w:hanging="280"/>
        <w:rPr>
          <w:rFonts w:cs="Arial"/>
        </w:rPr>
      </w:pPr>
      <w:r>
        <w:rPr>
          <w:rFonts w:cs="Arial"/>
        </w:rPr>
        <w:t>-</w:t>
      </w:r>
      <w:r>
        <w:rPr>
          <w:rFonts w:cs="Arial"/>
        </w:rPr>
        <w:tab/>
        <w:t>samengestelde werkgroepen</w:t>
      </w:r>
      <w:r w:rsidR="00AC4C44">
        <w:rPr>
          <w:rFonts w:cs="Arial"/>
        </w:rPr>
        <w:t>, nader te definiëren werkgroepen</w:t>
      </w:r>
      <w:r>
        <w:rPr>
          <w:rFonts w:cs="Arial"/>
        </w:rPr>
        <w:t>.</w:t>
      </w:r>
    </w:p>
    <w:p w:rsidR="002466D6" w:rsidRPr="00AC4C44" w:rsidRDefault="00515739" w:rsidP="002466D6">
      <w:pPr>
        <w:tabs>
          <w:tab w:val="left" w:pos="709"/>
          <w:tab w:val="left" w:pos="1650"/>
        </w:tabs>
        <w:ind w:left="704" w:hanging="420"/>
        <w:rPr>
          <w:rFonts w:cs="Arial"/>
        </w:rPr>
      </w:pPr>
      <w:r>
        <w:rPr>
          <w:rFonts w:cs="Arial"/>
        </w:rPr>
        <w:t xml:space="preserve">7. </w:t>
      </w:r>
      <w:r>
        <w:rPr>
          <w:rFonts w:cs="Arial"/>
        </w:rPr>
        <w:tab/>
        <w:t xml:space="preserve">Opdrachtnemer is verantwoordelijk voor een correcte inrichting en conversie. Opdrachtgever is verantwoordelijk voor het aanleveren van correcte data voor conversie, leveren van input </w:t>
      </w:r>
      <w:r w:rsidRPr="00AC4C44">
        <w:rPr>
          <w:rFonts w:cs="Arial"/>
        </w:rPr>
        <w:t>voor inrichtingswerkzaamheden en het uitvoeren van gebruikersacceptatietesten.</w:t>
      </w:r>
    </w:p>
    <w:p w:rsidR="00515739" w:rsidRPr="002466D6" w:rsidRDefault="00515739" w:rsidP="002466D6">
      <w:pPr>
        <w:tabs>
          <w:tab w:val="left" w:pos="993"/>
          <w:tab w:val="left" w:pos="1650"/>
        </w:tabs>
        <w:ind w:left="709" w:hanging="425"/>
        <w:rPr>
          <w:rFonts w:cs="Arial"/>
        </w:rPr>
      </w:pPr>
      <w:r w:rsidRPr="00AC4C44">
        <w:rPr>
          <w:rFonts w:cs="Arial"/>
        </w:rPr>
        <w:t xml:space="preserve">8. </w:t>
      </w:r>
      <w:r w:rsidRPr="00AC4C44">
        <w:rPr>
          <w:rFonts w:cs="Arial"/>
        </w:rPr>
        <w:tab/>
      </w:r>
      <w:r w:rsidR="002466D6" w:rsidRPr="00AC4C44">
        <w:rPr>
          <w:rFonts w:cs="Arial"/>
        </w:rPr>
        <w:t>1 maand na ingebruikname vindt een performancetest van uw systeem plaats. Als de eindgebruikers de performance met minimaal een 7 waarderen en aan alle voorwaarden ten aanzien van de projectscope is voldaan vindt acceptatie plaats</w:t>
      </w:r>
      <w:r w:rsidRPr="00AC4C44">
        <w:rPr>
          <w:rFonts w:cs="Arial"/>
        </w:rPr>
        <w:t xml:space="preserve">. </w:t>
      </w:r>
      <w:r w:rsidR="002466D6" w:rsidRPr="00AC4C44">
        <w:rPr>
          <w:rFonts w:cs="Arial"/>
        </w:rPr>
        <w:t xml:space="preserve">Hierna </w:t>
      </w:r>
      <w:r w:rsidRPr="00AC4C44">
        <w:rPr>
          <w:rFonts w:cs="Arial"/>
        </w:rPr>
        <w:t>wordt de projectorganisatie ontbonden.</w:t>
      </w:r>
      <w:r>
        <w:rPr>
          <w:rFonts w:cs="Arial"/>
        </w:rPr>
        <w:t xml:space="preserve">  </w:t>
      </w:r>
    </w:p>
    <w:p w:rsidR="00515739" w:rsidRDefault="00515739" w:rsidP="00515739">
      <w:pPr>
        <w:tabs>
          <w:tab w:val="left" w:pos="1650"/>
        </w:tabs>
        <w:rPr>
          <w:rFonts w:cs="Arial"/>
          <w:b/>
        </w:rPr>
      </w:pPr>
    </w:p>
    <w:p w:rsidR="00515739" w:rsidRPr="003026AE" w:rsidRDefault="00515739" w:rsidP="00515739">
      <w:pPr>
        <w:tabs>
          <w:tab w:val="left" w:pos="1650"/>
        </w:tabs>
        <w:rPr>
          <w:rFonts w:cs="Arial"/>
          <w:b/>
        </w:rPr>
      </w:pPr>
      <w:r>
        <w:rPr>
          <w:rFonts w:cs="Arial"/>
          <w:b/>
        </w:rPr>
        <w:t>Artikel 4</w:t>
      </w:r>
      <w:r>
        <w:rPr>
          <w:rFonts w:cs="Arial"/>
          <w:b/>
        </w:rPr>
        <w:tab/>
      </w:r>
      <w:r w:rsidRPr="003026AE">
        <w:rPr>
          <w:rFonts w:cs="Arial"/>
          <w:b/>
        </w:rPr>
        <w:t>Eisen aan opdracht</w:t>
      </w:r>
    </w:p>
    <w:p w:rsidR="00515739" w:rsidRDefault="00515739" w:rsidP="00515739">
      <w:pPr>
        <w:tabs>
          <w:tab w:val="left" w:pos="1650"/>
        </w:tabs>
        <w:rPr>
          <w:rFonts w:cs="Arial"/>
        </w:rPr>
      </w:pPr>
    </w:p>
    <w:p w:rsidR="00515739" w:rsidRPr="006E4650" w:rsidRDefault="00515739" w:rsidP="00515739">
      <w:pPr>
        <w:pStyle w:val="Lijstalinea"/>
        <w:numPr>
          <w:ilvl w:val="0"/>
          <w:numId w:val="4"/>
        </w:numPr>
        <w:tabs>
          <w:tab w:val="left" w:pos="1650"/>
        </w:tabs>
        <w:rPr>
          <w:rFonts w:cs="Arial"/>
          <w:color w:val="00B050"/>
        </w:rPr>
      </w:pPr>
      <w:r w:rsidRPr="005335A2">
        <w:rPr>
          <w:rFonts w:cs="Arial"/>
        </w:rPr>
        <w:t>Voorafgaand aan de implementatie van de verschillende implementatieonderdelen leggen Opdrachtgever en Opdrachtnemer gezamenlijk vast aan welke kwaliteitscriteria</w:t>
      </w:r>
      <w:r>
        <w:rPr>
          <w:rFonts w:cs="Arial"/>
        </w:rPr>
        <w:t xml:space="preserve"> de oplevering </w:t>
      </w:r>
      <w:r w:rsidRPr="005335A2">
        <w:rPr>
          <w:rFonts w:cs="Arial"/>
        </w:rPr>
        <w:t xml:space="preserve"> moet voldoen zodat Opdrachtnemer de oplevering kan accepteren. De kwaliteitscriteria bestaan uit de eisen </w:t>
      </w:r>
      <w:r w:rsidR="002466D6">
        <w:rPr>
          <w:rFonts w:cs="Arial"/>
        </w:rPr>
        <w:t>van de</w:t>
      </w:r>
      <w:r w:rsidRPr="005335A2">
        <w:rPr>
          <w:rFonts w:cs="Arial"/>
        </w:rPr>
        <w:t xml:space="preserve"> Opdrachtgever bij de </w:t>
      </w:r>
      <w:r w:rsidRPr="005763B5">
        <w:rPr>
          <w:rFonts w:cs="Arial"/>
        </w:rPr>
        <w:t>aanbesteding (</w:t>
      </w:r>
      <w:r w:rsidR="000B5C82">
        <w:rPr>
          <w:rFonts w:cs="Arial"/>
        </w:rPr>
        <w:t>zie bijlage 2</w:t>
      </w:r>
      <w:r w:rsidRPr="005763B5">
        <w:rPr>
          <w:rFonts w:cs="Arial"/>
        </w:rPr>
        <w:t>)</w:t>
      </w:r>
      <w:r>
        <w:rPr>
          <w:rFonts w:cs="Arial"/>
        </w:rPr>
        <w:t xml:space="preserve"> </w:t>
      </w:r>
      <w:r w:rsidRPr="005335A2">
        <w:rPr>
          <w:rFonts w:cs="Arial"/>
        </w:rPr>
        <w:t xml:space="preserve">en uit </w:t>
      </w:r>
      <w:r w:rsidRPr="00255A46">
        <w:rPr>
          <w:rFonts w:cs="Arial"/>
        </w:rPr>
        <w:t>specifieke inrichtings-of conversie afspraken.</w:t>
      </w:r>
      <w:r>
        <w:rPr>
          <w:rFonts w:cs="Arial"/>
        </w:rPr>
        <w:t xml:space="preserve"> </w:t>
      </w:r>
    </w:p>
    <w:p w:rsidR="00515739" w:rsidRPr="005239C6" w:rsidRDefault="002466D6" w:rsidP="00515739">
      <w:pPr>
        <w:pStyle w:val="Lijstalinea"/>
        <w:numPr>
          <w:ilvl w:val="0"/>
          <w:numId w:val="4"/>
        </w:numPr>
        <w:tabs>
          <w:tab w:val="left" w:pos="1650"/>
        </w:tabs>
        <w:rPr>
          <w:rFonts w:cs="Arial"/>
        </w:rPr>
      </w:pPr>
      <w:r>
        <w:rPr>
          <w:rFonts w:cs="Arial"/>
        </w:rPr>
        <w:t>U</w:t>
      </w:r>
      <w:r w:rsidR="00515739">
        <w:rPr>
          <w:rFonts w:cs="Arial"/>
        </w:rPr>
        <w:t xml:space="preserve"> </w:t>
      </w:r>
      <w:r w:rsidR="00515739" w:rsidRPr="005239C6">
        <w:rPr>
          <w:rFonts w:cs="Arial"/>
        </w:rPr>
        <w:t xml:space="preserve">dient te voldoen aan de op ieder moment gedurende de looptijd van deze overeenkomst geldende wet- en regelgeving, waaronder (maar niet beperkt tot) privacywetgeving en daaruit </w:t>
      </w:r>
      <w:r w:rsidR="0049268A">
        <w:rPr>
          <w:rFonts w:cs="Arial"/>
        </w:rPr>
        <w:t>vloeiende eisen aan beveiliging.</w:t>
      </w:r>
    </w:p>
    <w:p w:rsidR="00515739" w:rsidRDefault="00515739" w:rsidP="00515739">
      <w:pPr>
        <w:tabs>
          <w:tab w:val="left" w:pos="1650"/>
        </w:tabs>
        <w:rPr>
          <w:rFonts w:cs="Arial"/>
        </w:rPr>
      </w:pPr>
    </w:p>
    <w:p w:rsidR="00AC4C44" w:rsidRDefault="00AC4C44" w:rsidP="00515739">
      <w:pPr>
        <w:tabs>
          <w:tab w:val="left" w:pos="1650"/>
        </w:tabs>
        <w:rPr>
          <w:rFonts w:cs="Arial"/>
        </w:rPr>
      </w:pPr>
    </w:p>
    <w:p w:rsidR="00AC4C44" w:rsidRDefault="00AC4C44" w:rsidP="00515739">
      <w:pPr>
        <w:tabs>
          <w:tab w:val="left" w:pos="1650"/>
        </w:tabs>
        <w:rPr>
          <w:rFonts w:cs="Arial"/>
        </w:rPr>
      </w:pPr>
    </w:p>
    <w:p w:rsidR="00AC4C44" w:rsidRDefault="00AC4C44" w:rsidP="00515739">
      <w:pPr>
        <w:tabs>
          <w:tab w:val="left" w:pos="1650"/>
        </w:tabs>
        <w:rPr>
          <w:rFonts w:cs="Arial"/>
        </w:rPr>
      </w:pPr>
    </w:p>
    <w:p w:rsidR="00515739" w:rsidRDefault="00515739" w:rsidP="00515739">
      <w:pPr>
        <w:tabs>
          <w:tab w:val="left" w:pos="1650"/>
        </w:tabs>
        <w:rPr>
          <w:rFonts w:cs="Arial"/>
          <w:b/>
        </w:rPr>
      </w:pPr>
      <w:r>
        <w:rPr>
          <w:rFonts w:cs="Arial"/>
          <w:b/>
        </w:rPr>
        <w:t>Artikel 5</w:t>
      </w:r>
      <w:r>
        <w:rPr>
          <w:rFonts w:cs="Arial"/>
          <w:b/>
        </w:rPr>
        <w:tab/>
        <w:t>Voorwaarden Opdracht: GIBIT</w:t>
      </w:r>
    </w:p>
    <w:p w:rsidR="00515739" w:rsidRDefault="00515739" w:rsidP="00515739">
      <w:pPr>
        <w:tabs>
          <w:tab w:val="left" w:pos="1650"/>
        </w:tabs>
        <w:rPr>
          <w:rFonts w:cs="Arial"/>
        </w:rPr>
      </w:pPr>
    </w:p>
    <w:p w:rsidR="00515739" w:rsidRDefault="00515739" w:rsidP="00515739">
      <w:pPr>
        <w:pStyle w:val="Lijstalinea"/>
        <w:numPr>
          <w:ilvl w:val="0"/>
          <w:numId w:val="5"/>
        </w:numPr>
        <w:tabs>
          <w:tab w:val="left" w:pos="1650"/>
        </w:tabs>
        <w:rPr>
          <w:rFonts w:cs="Arial"/>
        </w:rPr>
      </w:pPr>
      <w:r w:rsidRPr="004C6B0B">
        <w:rPr>
          <w:rFonts w:cs="Arial"/>
        </w:rPr>
        <w:t xml:space="preserve">De Gemeentelijke inkoopvoorwaarden bij IT (GIBIT) </w:t>
      </w:r>
      <w:r w:rsidR="0049268A">
        <w:rPr>
          <w:rFonts w:cs="Arial"/>
        </w:rPr>
        <w:t>(</w:t>
      </w:r>
      <w:r w:rsidR="000B5C82">
        <w:rPr>
          <w:rFonts w:cs="Arial"/>
        </w:rPr>
        <w:t>zie bijlage 3</w:t>
      </w:r>
      <w:r w:rsidR="0049268A">
        <w:rPr>
          <w:rFonts w:cs="Arial"/>
        </w:rPr>
        <w:t>)</w:t>
      </w:r>
      <w:r>
        <w:rPr>
          <w:rFonts w:cs="Arial"/>
        </w:rPr>
        <w:t xml:space="preserve">, </w:t>
      </w:r>
      <w:r w:rsidRPr="004C6B0B">
        <w:rPr>
          <w:rFonts w:cs="Arial"/>
        </w:rPr>
        <w:t xml:space="preserve">is van toepassing op en maakt onderdeel </w:t>
      </w:r>
      <w:r>
        <w:rPr>
          <w:rFonts w:cs="Arial"/>
        </w:rPr>
        <w:t xml:space="preserve">uit </w:t>
      </w:r>
      <w:r w:rsidRPr="004C6B0B">
        <w:rPr>
          <w:rFonts w:cs="Arial"/>
        </w:rPr>
        <w:t>van de opdracht en alle overeenkomsten en rechtshandelingen tussen Opdrachtgever en Opdrachtnemer die betrekking hebben op de opdracht</w:t>
      </w:r>
      <w:r>
        <w:rPr>
          <w:rFonts w:cs="Arial"/>
        </w:rPr>
        <w:t>.</w:t>
      </w:r>
    </w:p>
    <w:p w:rsidR="00515739" w:rsidRDefault="00515739" w:rsidP="00515739">
      <w:pPr>
        <w:pStyle w:val="Lijstalinea"/>
        <w:numPr>
          <w:ilvl w:val="0"/>
          <w:numId w:val="5"/>
        </w:numPr>
        <w:tabs>
          <w:tab w:val="left" w:pos="1650"/>
        </w:tabs>
        <w:rPr>
          <w:rFonts w:cs="Arial"/>
        </w:rPr>
      </w:pPr>
      <w:r>
        <w:rPr>
          <w:rFonts w:cs="Arial"/>
        </w:rPr>
        <w:t>De GIBIT ziet onder meer op:</w:t>
      </w:r>
    </w:p>
    <w:p w:rsidR="00515739" w:rsidRDefault="00515739" w:rsidP="00515739">
      <w:pPr>
        <w:pStyle w:val="Lijstalinea"/>
        <w:numPr>
          <w:ilvl w:val="0"/>
          <w:numId w:val="1"/>
        </w:numPr>
        <w:tabs>
          <w:tab w:val="left" w:pos="1134"/>
        </w:tabs>
        <w:ind w:hanging="11"/>
        <w:rPr>
          <w:rFonts w:cs="Arial"/>
        </w:rPr>
      </w:pPr>
      <w:r w:rsidRPr="00591FE0">
        <w:rPr>
          <w:rFonts w:cs="Arial"/>
        </w:rPr>
        <w:t>De implementatie van de ICT prestatie</w:t>
      </w:r>
    </w:p>
    <w:p w:rsidR="00515739" w:rsidRDefault="00515739" w:rsidP="00515739">
      <w:pPr>
        <w:pStyle w:val="Lijstalinea"/>
        <w:numPr>
          <w:ilvl w:val="0"/>
          <w:numId w:val="1"/>
        </w:numPr>
        <w:tabs>
          <w:tab w:val="left" w:pos="1134"/>
        </w:tabs>
        <w:ind w:hanging="11"/>
        <w:rPr>
          <w:rFonts w:cs="Arial"/>
        </w:rPr>
      </w:pPr>
      <w:r w:rsidRPr="00591FE0">
        <w:rPr>
          <w:rFonts w:cs="Arial"/>
        </w:rPr>
        <w:t>Gemeentelijke ICT-kwaliteitsnormen, interoperabiliteitseisen en standaarden</w:t>
      </w:r>
    </w:p>
    <w:p w:rsidR="00515739" w:rsidRPr="00622BC1" w:rsidRDefault="00515739" w:rsidP="00515739">
      <w:pPr>
        <w:pStyle w:val="Lijstalinea"/>
        <w:numPr>
          <w:ilvl w:val="0"/>
          <w:numId w:val="1"/>
        </w:numPr>
        <w:tabs>
          <w:tab w:val="left" w:pos="1134"/>
        </w:tabs>
        <w:ind w:hanging="11"/>
        <w:rPr>
          <w:rFonts w:cs="Arial"/>
        </w:rPr>
      </w:pPr>
      <w:r w:rsidRPr="00591FE0">
        <w:rPr>
          <w:rFonts w:cs="Arial"/>
        </w:rPr>
        <w:t>Acceptatie</w:t>
      </w:r>
      <w:r>
        <w:rPr>
          <w:rFonts w:cs="Arial"/>
        </w:rPr>
        <w:t xml:space="preserve">, </w:t>
      </w:r>
      <w:r w:rsidRPr="00622BC1">
        <w:rPr>
          <w:rFonts w:cs="Arial"/>
        </w:rPr>
        <w:t>Onderhoud en ondersteuning</w:t>
      </w:r>
      <w:r>
        <w:rPr>
          <w:rFonts w:cs="Arial"/>
        </w:rPr>
        <w:t xml:space="preserve">, </w:t>
      </w:r>
      <w:r w:rsidRPr="00622BC1">
        <w:rPr>
          <w:rFonts w:cs="Arial"/>
        </w:rPr>
        <w:t>Garanties</w:t>
      </w:r>
    </w:p>
    <w:p w:rsidR="00515739" w:rsidRPr="00622BC1" w:rsidRDefault="00515739" w:rsidP="00515739">
      <w:pPr>
        <w:pStyle w:val="Lijstalinea"/>
        <w:numPr>
          <w:ilvl w:val="0"/>
          <w:numId w:val="1"/>
        </w:numPr>
        <w:tabs>
          <w:tab w:val="left" w:pos="1134"/>
        </w:tabs>
        <w:ind w:hanging="11"/>
        <w:rPr>
          <w:rFonts w:cs="Arial"/>
        </w:rPr>
      </w:pPr>
      <w:r w:rsidRPr="00591FE0">
        <w:rPr>
          <w:rFonts w:cs="Arial"/>
        </w:rPr>
        <w:t>Documentatie</w:t>
      </w:r>
      <w:r>
        <w:rPr>
          <w:rFonts w:cs="Arial"/>
        </w:rPr>
        <w:t xml:space="preserve">, </w:t>
      </w:r>
      <w:r w:rsidRPr="00622BC1">
        <w:rPr>
          <w:rFonts w:cs="Arial"/>
        </w:rPr>
        <w:t>Productmanagement</w:t>
      </w:r>
    </w:p>
    <w:p w:rsidR="00515739" w:rsidRPr="00622BC1" w:rsidRDefault="00515739" w:rsidP="00515739">
      <w:pPr>
        <w:pStyle w:val="Lijstalinea"/>
        <w:numPr>
          <w:ilvl w:val="0"/>
          <w:numId w:val="1"/>
        </w:numPr>
        <w:tabs>
          <w:tab w:val="left" w:pos="1134"/>
        </w:tabs>
        <w:ind w:hanging="11"/>
        <w:rPr>
          <w:rFonts w:cs="Arial"/>
        </w:rPr>
      </w:pPr>
      <w:r w:rsidRPr="00591FE0">
        <w:rPr>
          <w:rFonts w:cs="Arial"/>
        </w:rPr>
        <w:t>Aansprakelijkheid</w:t>
      </w:r>
      <w:r>
        <w:rPr>
          <w:rFonts w:cs="Arial"/>
        </w:rPr>
        <w:t xml:space="preserve">, </w:t>
      </w:r>
      <w:r w:rsidRPr="00622BC1">
        <w:rPr>
          <w:rFonts w:cs="Arial"/>
        </w:rPr>
        <w:t>Verzekering</w:t>
      </w:r>
      <w:r>
        <w:rPr>
          <w:rFonts w:cs="Arial"/>
        </w:rPr>
        <w:t xml:space="preserve">, </w:t>
      </w:r>
      <w:r w:rsidRPr="00622BC1">
        <w:rPr>
          <w:rFonts w:cs="Arial"/>
        </w:rPr>
        <w:t>Geheimhouding</w:t>
      </w:r>
      <w:r>
        <w:rPr>
          <w:rFonts w:cs="Arial"/>
        </w:rPr>
        <w:t xml:space="preserve">, </w:t>
      </w:r>
      <w:r w:rsidRPr="00622BC1">
        <w:rPr>
          <w:rFonts w:cs="Arial"/>
        </w:rPr>
        <w:t>Overmacht</w:t>
      </w:r>
    </w:p>
    <w:p w:rsidR="00515739" w:rsidRPr="00622BC1" w:rsidRDefault="00515739" w:rsidP="00515739">
      <w:pPr>
        <w:pStyle w:val="Lijstalinea"/>
        <w:numPr>
          <w:ilvl w:val="0"/>
          <w:numId w:val="1"/>
        </w:numPr>
        <w:tabs>
          <w:tab w:val="left" w:pos="1134"/>
        </w:tabs>
        <w:ind w:hanging="11"/>
        <w:rPr>
          <w:rFonts w:cs="Arial"/>
        </w:rPr>
      </w:pPr>
      <w:r w:rsidRPr="00591FE0">
        <w:rPr>
          <w:rFonts w:cs="Arial"/>
        </w:rPr>
        <w:t>Intellectueel eigendom</w:t>
      </w:r>
      <w:r>
        <w:rPr>
          <w:rFonts w:cs="Arial"/>
        </w:rPr>
        <w:t xml:space="preserve">, </w:t>
      </w:r>
      <w:r w:rsidRPr="00622BC1">
        <w:rPr>
          <w:rFonts w:cs="Arial"/>
        </w:rPr>
        <w:t>Toegang tot de data en autorisatie</w:t>
      </w:r>
      <w:r>
        <w:rPr>
          <w:rFonts w:cs="Arial"/>
        </w:rPr>
        <w:t xml:space="preserve">, </w:t>
      </w:r>
      <w:proofErr w:type="spellStart"/>
      <w:r w:rsidRPr="00622BC1">
        <w:rPr>
          <w:rFonts w:cs="Arial"/>
        </w:rPr>
        <w:t>Derdenprogrammatuur</w:t>
      </w:r>
      <w:proofErr w:type="spellEnd"/>
    </w:p>
    <w:p w:rsidR="00515739" w:rsidRDefault="00515739" w:rsidP="00515739">
      <w:pPr>
        <w:pStyle w:val="Lijstalinea"/>
        <w:numPr>
          <w:ilvl w:val="0"/>
          <w:numId w:val="1"/>
        </w:numPr>
        <w:tabs>
          <w:tab w:val="left" w:pos="1134"/>
        </w:tabs>
        <w:ind w:hanging="11"/>
        <w:rPr>
          <w:rFonts w:cs="Arial"/>
        </w:rPr>
      </w:pPr>
      <w:r w:rsidRPr="00591FE0">
        <w:rPr>
          <w:rFonts w:cs="Arial"/>
        </w:rPr>
        <w:t>Opschorting, opzegging en ontbinding</w:t>
      </w:r>
    </w:p>
    <w:p w:rsidR="00515739" w:rsidRDefault="00515739" w:rsidP="00515739">
      <w:pPr>
        <w:pStyle w:val="Lijstalinea"/>
        <w:numPr>
          <w:ilvl w:val="0"/>
          <w:numId w:val="1"/>
        </w:numPr>
        <w:tabs>
          <w:tab w:val="left" w:pos="1134"/>
        </w:tabs>
        <w:ind w:hanging="11"/>
        <w:rPr>
          <w:rFonts w:cs="Arial"/>
        </w:rPr>
      </w:pPr>
      <w:r>
        <w:rPr>
          <w:rFonts w:cs="Arial"/>
        </w:rPr>
        <w:t>Controlerecht en medewerking audits bij Opdrachtgever</w:t>
      </w:r>
    </w:p>
    <w:p w:rsidR="00515739" w:rsidRDefault="00515739" w:rsidP="00515739">
      <w:pPr>
        <w:pStyle w:val="Lijstalinea"/>
        <w:numPr>
          <w:ilvl w:val="0"/>
          <w:numId w:val="1"/>
        </w:numPr>
        <w:tabs>
          <w:tab w:val="left" w:pos="1134"/>
        </w:tabs>
        <w:ind w:hanging="11"/>
        <w:rPr>
          <w:rFonts w:cs="Arial"/>
        </w:rPr>
      </w:pPr>
      <w:r>
        <w:rPr>
          <w:rFonts w:cs="Arial"/>
        </w:rPr>
        <w:t xml:space="preserve">Overstap van Opdrachtgever naar een ander systeem, </w:t>
      </w:r>
      <w:proofErr w:type="spellStart"/>
      <w:r>
        <w:rPr>
          <w:rFonts w:cs="Arial"/>
        </w:rPr>
        <w:t>afschaling</w:t>
      </w:r>
      <w:proofErr w:type="spellEnd"/>
      <w:r>
        <w:rPr>
          <w:rFonts w:cs="Arial"/>
        </w:rPr>
        <w:t xml:space="preserve"> en overdracht</w:t>
      </w:r>
    </w:p>
    <w:p w:rsidR="00515739" w:rsidRDefault="00515739" w:rsidP="00515739">
      <w:pPr>
        <w:pStyle w:val="Lijstalinea"/>
        <w:numPr>
          <w:ilvl w:val="0"/>
          <w:numId w:val="1"/>
        </w:numPr>
        <w:tabs>
          <w:tab w:val="left" w:pos="1134"/>
        </w:tabs>
        <w:ind w:hanging="11"/>
        <w:rPr>
          <w:rFonts w:cs="Arial"/>
        </w:rPr>
      </w:pPr>
      <w:r>
        <w:rPr>
          <w:rFonts w:cs="Arial"/>
        </w:rPr>
        <w:t>Toepasselijk recht en geschillen; en</w:t>
      </w:r>
    </w:p>
    <w:p w:rsidR="00515739" w:rsidRDefault="00515739" w:rsidP="00515739">
      <w:pPr>
        <w:pStyle w:val="Lijstalinea"/>
        <w:numPr>
          <w:ilvl w:val="0"/>
          <w:numId w:val="1"/>
        </w:numPr>
        <w:tabs>
          <w:tab w:val="left" w:pos="1134"/>
        </w:tabs>
        <w:ind w:hanging="11"/>
        <w:rPr>
          <w:rFonts w:cs="Arial"/>
        </w:rPr>
      </w:pPr>
      <w:r>
        <w:rPr>
          <w:rFonts w:cs="Arial"/>
        </w:rPr>
        <w:t>Privacy, beveiliging en archivering.</w:t>
      </w:r>
    </w:p>
    <w:p w:rsidR="00515739" w:rsidRPr="004F7450" w:rsidRDefault="00515739" w:rsidP="00515739">
      <w:pPr>
        <w:tabs>
          <w:tab w:val="left" w:pos="1650"/>
        </w:tabs>
        <w:rPr>
          <w:rFonts w:cs="Arial"/>
        </w:rPr>
      </w:pPr>
      <w:r w:rsidRPr="004F7450">
        <w:rPr>
          <w:rFonts w:cs="Arial"/>
        </w:rPr>
        <w:fldChar w:fldCharType="begin" w:fldLock="1"/>
      </w:r>
      <w:r w:rsidRPr="004F7450">
        <w:rPr>
          <w:rFonts w:cs="Arial"/>
        </w:rPr>
        <w:instrText xml:space="preserve"> mitAF AFSLUITING \* MERGEFORMAT </w:instrText>
      </w:r>
      <w:r w:rsidRPr="004F7450">
        <w:rPr>
          <w:rFonts w:cs="Arial"/>
        </w:rPr>
        <w:fldChar w:fldCharType="end"/>
      </w:r>
    </w:p>
    <w:p w:rsidR="00515739" w:rsidRDefault="00515739" w:rsidP="00515739">
      <w:pPr>
        <w:tabs>
          <w:tab w:val="left" w:pos="1650"/>
        </w:tabs>
        <w:rPr>
          <w:rFonts w:cs="Arial"/>
          <w:b/>
        </w:rPr>
      </w:pPr>
      <w:r>
        <w:rPr>
          <w:rFonts w:cs="Arial"/>
          <w:b/>
        </w:rPr>
        <w:t>Artikel 6</w:t>
      </w:r>
      <w:r>
        <w:rPr>
          <w:rFonts w:cs="Arial"/>
          <w:b/>
        </w:rPr>
        <w:tab/>
        <w:t xml:space="preserve">Prestatieafspraken SaaS-dienst </w:t>
      </w:r>
    </w:p>
    <w:p w:rsidR="0049268A" w:rsidRDefault="0049268A" w:rsidP="00515739">
      <w:pPr>
        <w:tabs>
          <w:tab w:val="left" w:pos="1650"/>
        </w:tabs>
        <w:rPr>
          <w:rFonts w:cs="Arial"/>
        </w:rPr>
      </w:pPr>
    </w:p>
    <w:p w:rsidR="00515739" w:rsidRDefault="00515739" w:rsidP="00515739">
      <w:pPr>
        <w:pStyle w:val="Lijstalinea"/>
        <w:numPr>
          <w:ilvl w:val="0"/>
          <w:numId w:val="9"/>
        </w:numPr>
        <w:tabs>
          <w:tab w:val="left" w:pos="1650"/>
        </w:tabs>
        <w:rPr>
          <w:rFonts w:cs="Arial"/>
          <w:b/>
        </w:rPr>
      </w:pPr>
      <w:r w:rsidRPr="00954F3F">
        <w:rPr>
          <w:rFonts w:cs="Arial"/>
        </w:rPr>
        <w:t xml:space="preserve">De prestatieafspraken die gelden m.b.t. de door Opdrachtgever van Opdrachtnemer af te nemen </w:t>
      </w:r>
      <w:proofErr w:type="spellStart"/>
      <w:r w:rsidRPr="00954F3F">
        <w:rPr>
          <w:rFonts w:cs="Arial"/>
        </w:rPr>
        <w:t>Saas-dienst</w:t>
      </w:r>
      <w:proofErr w:type="spellEnd"/>
      <w:r w:rsidRPr="00954F3F">
        <w:rPr>
          <w:rFonts w:cs="Arial"/>
        </w:rPr>
        <w:t xml:space="preserve"> </w:t>
      </w:r>
      <w:r w:rsidR="0049268A">
        <w:rPr>
          <w:rFonts w:cs="Arial"/>
        </w:rPr>
        <w:t>zijn vastgelegd in een</w:t>
      </w:r>
      <w:r w:rsidRPr="00954F3F">
        <w:rPr>
          <w:rFonts w:cs="Arial"/>
        </w:rPr>
        <w:t xml:space="preserve"> Service Level Agreement (SLA) die is bijgevoegd als </w:t>
      </w:r>
      <w:r w:rsidRPr="00954F3F">
        <w:rPr>
          <w:rFonts w:cs="Arial"/>
          <w:b/>
        </w:rPr>
        <w:t xml:space="preserve">bijlage </w:t>
      </w:r>
      <w:r w:rsidR="000B5C82">
        <w:rPr>
          <w:rFonts w:cs="Arial"/>
          <w:b/>
        </w:rPr>
        <w:t>5.</w:t>
      </w:r>
      <w:r>
        <w:rPr>
          <w:rFonts w:cs="Arial"/>
          <w:b/>
        </w:rPr>
        <w:t xml:space="preserve"> </w:t>
      </w:r>
    </w:p>
    <w:p w:rsidR="00515739" w:rsidRPr="001A26BB" w:rsidRDefault="00515739" w:rsidP="00515739">
      <w:pPr>
        <w:pStyle w:val="Lijstalinea"/>
        <w:numPr>
          <w:ilvl w:val="0"/>
          <w:numId w:val="9"/>
        </w:numPr>
        <w:tabs>
          <w:tab w:val="left" w:pos="1650"/>
        </w:tabs>
        <w:rPr>
          <w:rFonts w:cs="Arial"/>
        </w:rPr>
      </w:pPr>
      <w:r w:rsidRPr="001A26BB">
        <w:rPr>
          <w:rFonts w:cs="Arial"/>
        </w:rPr>
        <w:t>De prestatieafspraken zien</w:t>
      </w:r>
      <w:r>
        <w:rPr>
          <w:rFonts w:cs="Arial"/>
        </w:rPr>
        <w:t xml:space="preserve"> wat betreft de SaaS-dienst</w:t>
      </w:r>
      <w:r w:rsidRPr="001A26BB">
        <w:rPr>
          <w:rFonts w:cs="Arial"/>
        </w:rPr>
        <w:t xml:space="preserve"> o.m. op:</w:t>
      </w:r>
    </w:p>
    <w:p w:rsidR="0049268A" w:rsidRPr="0049268A" w:rsidRDefault="00515739" w:rsidP="0049268A">
      <w:pPr>
        <w:pStyle w:val="Lijstalinea"/>
        <w:numPr>
          <w:ilvl w:val="0"/>
          <w:numId w:val="1"/>
        </w:numPr>
        <w:tabs>
          <w:tab w:val="left" w:pos="1134"/>
        </w:tabs>
        <w:ind w:left="1134" w:hanging="425"/>
        <w:rPr>
          <w:rFonts w:cs="Arial"/>
          <w:b/>
        </w:rPr>
      </w:pPr>
      <w:r w:rsidRPr="001A26BB">
        <w:rPr>
          <w:rFonts w:cs="Arial"/>
        </w:rPr>
        <w:t xml:space="preserve">Beschikbaarheid van de </w:t>
      </w:r>
      <w:proofErr w:type="spellStart"/>
      <w:r w:rsidRPr="001A26BB">
        <w:rPr>
          <w:rFonts w:cs="Arial"/>
        </w:rPr>
        <w:t>Saasdienst</w:t>
      </w:r>
      <w:proofErr w:type="spellEnd"/>
      <w:r w:rsidRPr="001A26BB">
        <w:rPr>
          <w:rFonts w:cs="Arial"/>
        </w:rPr>
        <w:t xml:space="preserve">: streven 7 x 24 uur, met een beschikbaar van 99,5% </w:t>
      </w:r>
      <w:r>
        <w:rPr>
          <w:rFonts w:cs="Arial"/>
        </w:rPr>
        <w:t xml:space="preserve">    </w:t>
      </w:r>
      <w:r w:rsidRPr="001A26BB">
        <w:rPr>
          <w:rFonts w:cs="Arial"/>
        </w:rPr>
        <w:t xml:space="preserve">gedurende </w:t>
      </w:r>
      <w:r>
        <w:rPr>
          <w:rFonts w:cs="Arial"/>
        </w:rPr>
        <w:t>de werkdagen tussen 8:30 uur en 17:30 uur.</w:t>
      </w:r>
    </w:p>
    <w:p w:rsidR="00515739" w:rsidRPr="0049268A" w:rsidRDefault="00515739" w:rsidP="0049268A">
      <w:pPr>
        <w:pStyle w:val="Lijstalinea"/>
        <w:numPr>
          <w:ilvl w:val="0"/>
          <w:numId w:val="1"/>
        </w:numPr>
        <w:tabs>
          <w:tab w:val="left" w:pos="1134"/>
        </w:tabs>
        <w:ind w:left="1134" w:hanging="425"/>
        <w:rPr>
          <w:rFonts w:cs="Arial"/>
          <w:b/>
        </w:rPr>
      </w:pPr>
      <w:r w:rsidRPr="0049268A">
        <w:rPr>
          <w:rFonts w:cs="Arial"/>
        </w:rPr>
        <w:t xml:space="preserve">De </w:t>
      </w:r>
      <w:r w:rsidR="0049268A">
        <w:rPr>
          <w:rFonts w:cs="Arial"/>
        </w:rPr>
        <w:t xml:space="preserve">helpdesk </w:t>
      </w:r>
      <w:r w:rsidRPr="0049268A">
        <w:rPr>
          <w:rFonts w:cs="Arial"/>
        </w:rPr>
        <w:t>(taken, bereikbaarheid</w:t>
      </w:r>
      <w:r w:rsidR="0049268A" w:rsidRPr="0049268A">
        <w:rPr>
          <w:rFonts w:cs="Arial"/>
        </w:rPr>
        <w:t xml:space="preserve"> tussen 8.00 en 17.00 uur tijdens werkdagen</w:t>
      </w:r>
      <w:r w:rsidRPr="0049268A">
        <w:rPr>
          <w:rFonts w:cs="Arial"/>
        </w:rPr>
        <w:t>, afhandeling meldingen)</w:t>
      </w:r>
      <w:r w:rsidR="0049268A" w:rsidRPr="0049268A">
        <w:rPr>
          <w:rFonts w:cs="Arial"/>
        </w:rPr>
        <w:t xml:space="preserve">, met een telefonische beschikbaarheid. </w:t>
      </w:r>
      <w:proofErr w:type="spellStart"/>
      <w:r w:rsidR="0049268A" w:rsidRPr="0049268A">
        <w:rPr>
          <w:rFonts w:cs="Arial"/>
        </w:rPr>
        <w:t>Productieverstorende</w:t>
      </w:r>
      <w:proofErr w:type="spellEnd"/>
      <w:r w:rsidR="0049268A" w:rsidRPr="0049268A">
        <w:rPr>
          <w:rFonts w:cs="Arial"/>
        </w:rPr>
        <w:t xml:space="preserve"> meldingen kunnen altijd telefonisch worden aangemaakt, waarna incidentoplossing binnen 15 </w:t>
      </w:r>
      <w:proofErr w:type="spellStart"/>
      <w:r w:rsidR="0049268A" w:rsidRPr="0049268A">
        <w:rPr>
          <w:rFonts w:cs="Arial"/>
        </w:rPr>
        <w:t>minutern</w:t>
      </w:r>
      <w:proofErr w:type="spellEnd"/>
      <w:r w:rsidR="0049268A" w:rsidRPr="0049268A">
        <w:rPr>
          <w:rFonts w:cs="Arial"/>
        </w:rPr>
        <w:t xml:space="preserve"> wordt opgestart. </w:t>
      </w:r>
    </w:p>
    <w:p w:rsidR="00515739" w:rsidRPr="0049268A" w:rsidRDefault="00515739" w:rsidP="00515739">
      <w:pPr>
        <w:pStyle w:val="Lijstalinea"/>
        <w:numPr>
          <w:ilvl w:val="0"/>
          <w:numId w:val="1"/>
        </w:numPr>
        <w:tabs>
          <w:tab w:val="left" w:pos="1134"/>
        </w:tabs>
        <w:ind w:hanging="11"/>
        <w:rPr>
          <w:rFonts w:cs="Arial"/>
          <w:b/>
        </w:rPr>
      </w:pPr>
      <w:r>
        <w:rPr>
          <w:rFonts w:cs="Arial"/>
        </w:rPr>
        <w:t xml:space="preserve">Onderhoud </w:t>
      </w:r>
      <w:proofErr w:type="spellStart"/>
      <w:r>
        <w:rPr>
          <w:rFonts w:cs="Arial"/>
        </w:rPr>
        <w:t>Saas-dienst</w:t>
      </w:r>
      <w:proofErr w:type="spellEnd"/>
      <w:r w:rsidR="0049268A">
        <w:rPr>
          <w:rFonts w:cs="Arial"/>
        </w:rPr>
        <w:t>.</w:t>
      </w:r>
    </w:p>
    <w:p w:rsidR="0049268A" w:rsidRPr="001A26BB" w:rsidRDefault="0049268A" w:rsidP="00515739">
      <w:pPr>
        <w:pStyle w:val="Lijstalinea"/>
        <w:numPr>
          <w:ilvl w:val="0"/>
          <w:numId w:val="1"/>
        </w:numPr>
        <w:tabs>
          <w:tab w:val="left" w:pos="1134"/>
        </w:tabs>
        <w:ind w:hanging="11"/>
        <w:rPr>
          <w:rFonts w:cs="Arial"/>
          <w:b/>
        </w:rPr>
      </w:pPr>
      <w:proofErr w:type="spellStart"/>
      <w:r>
        <w:rPr>
          <w:rFonts w:cs="Arial"/>
        </w:rPr>
        <w:t>Third</w:t>
      </w:r>
      <w:proofErr w:type="spellEnd"/>
      <w:r>
        <w:rPr>
          <w:rFonts w:cs="Arial"/>
        </w:rPr>
        <w:t xml:space="preserve"> party management ten behoeve van koppelingen. </w:t>
      </w:r>
    </w:p>
    <w:p w:rsidR="00515739" w:rsidRPr="001A26BB" w:rsidRDefault="00515739" w:rsidP="00515739">
      <w:pPr>
        <w:pStyle w:val="Lijstalinea"/>
        <w:numPr>
          <w:ilvl w:val="0"/>
          <w:numId w:val="1"/>
        </w:numPr>
        <w:tabs>
          <w:tab w:val="left" w:pos="1134"/>
        </w:tabs>
        <w:ind w:left="1134" w:hanging="425"/>
        <w:rPr>
          <w:rFonts w:cs="Arial"/>
          <w:b/>
        </w:rPr>
      </w:pPr>
      <w:r>
        <w:rPr>
          <w:rFonts w:cs="Arial"/>
        </w:rPr>
        <w:t>Technisch beheer; hersteltijd na calamiteit is 1 dag, elke nacht wordt een back-up gemaakt, periodieke updates</w:t>
      </w:r>
      <w:r w:rsidR="000B5C82">
        <w:rPr>
          <w:rFonts w:cs="Arial"/>
        </w:rPr>
        <w:t>.</w:t>
      </w:r>
      <w:r>
        <w:rPr>
          <w:rFonts w:cs="Arial"/>
        </w:rPr>
        <w:t xml:space="preserve"> </w:t>
      </w:r>
    </w:p>
    <w:p w:rsidR="00515739" w:rsidRPr="00300F65" w:rsidRDefault="00515739" w:rsidP="00515739">
      <w:pPr>
        <w:pStyle w:val="Lijstalinea"/>
        <w:numPr>
          <w:ilvl w:val="0"/>
          <w:numId w:val="1"/>
        </w:numPr>
        <w:tabs>
          <w:tab w:val="left" w:pos="1134"/>
        </w:tabs>
        <w:ind w:hanging="11"/>
        <w:rPr>
          <w:rFonts w:cs="Arial"/>
          <w:b/>
        </w:rPr>
      </w:pPr>
      <w:r>
        <w:rPr>
          <w:rFonts w:cs="Arial"/>
        </w:rPr>
        <w:t>Securitymanagement (ISO 27001)</w:t>
      </w:r>
      <w:r w:rsidR="000B5C82">
        <w:rPr>
          <w:rFonts w:cs="Arial"/>
        </w:rPr>
        <w:t>.</w:t>
      </w:r>
    </w:p>
    <w:p w:rsidR="0049268A" w:rsidRPr="000B5C82" w:rsidRDefault="0049268A" w:rsidP="000B5C82">
      <w:pPr>
        <w:tabs>
          <w:tab w:val="left" w:pos="1134"/>
        </w:tabs>
        <w:rPr>
          <w:rFonts w:cs="Arial"/>
        </w:rPr>
      </w:pPr>
    </w:p>
    <w:p w:rsidR="00515739" w:rsidRPr="0032122C" w:rsidRDefault="00515739" w:rsidP="00515739">
      <w:pPr>
        <w:tabs>
          <w:tab w:val="left" w:pos="1650"/>
        </w:tabs>
        <w:rPr>
          <w:rFonts w:cs="Arial"/>
          <w:lang w:val="nn-NO"/>
        </w:rPr>
      </w:pPr>
    </w:p>
    <w:p w:rsidR="00515739" w:rsidRDefault="000B5C82" w:rsidP="00515739">
      <w:pPr>
        <w:tabs>
          <w:tab w:val="left" w:pos="1650"/>
        </w:tabs>
        <w:ind w:left="1416" w:hanging="1416"/>
        <w:rPr>
          <w:rFonts w:cs="Arial"/>
          <w:b/>
        </w:rPr>
      </w:pPr>
      <w:r>
        <w:rPr>
          <w:rFonts w:cs="Arial"/>
          <w:b/>
        </w:rPr>
        <w:t>Artikel 7</w:t>
      </w:r>
      <w:r w:rsidR="00515739">
        <w:rPr>
          <w:rFonts w:cs="Arial"/>
          <w:b/>
        </w:rPr>
        <w:tab/>
      </w:r>
      <w:r w:rsidR="00515739">
        <w:rPr>
          <w:rFonts w:cs="Arial"/>
          <w:b/>
        </w:rPr>
        <w:tab/>
        <w:t xml:space="preserve">Afspraken met betrekking tot verwerking van persoonsgegevens </w:t>
      </w:r>
    </w:p>
    <w:p w:rsidR="00515739" w:rsidRDefault="00515739" w:rsidP="00515739">
      <w:pPr>
        <w:tabs>
          <w:tab w:val="left" w:pos="1650"/>
        </w:tabs>
        <w:rPr>
          <w:rFonts w:cs="Arial"/>
        </w:rPr>
      </w:pPr>
    </w:p>
    <w:p w:rsidR="00515739" w:rsidRPr="009C1F41" w:rsidRDefault="00515739" w:rsidP="00515739">
      <w:pPr>
        <w:pStyle w:val="Lijstalinea"/>
        <w:numPr>
          <w:ilvl w:val="0"/>
          <w:numId w:val="6"/>
        </w:numPr>
        <w:tabs>
          <w:tab w:val="left" w:pos="1134"/>
          <w:tab w:val="left" w:pos="1650"/>
        </w:tabs>
        <w:rPr>
          <w:rFonts w:cs="Arial"/>
        </w:rPr>
      </w:pPr>
      <w:r w:rsidRPr="00B278D7">
        <w:rPr>
          <w:rFonts w:cs="Arial"/>
        </w:rPr>
        <w:t xml:space="preserve">Bij de dienstverlening verwerkt Opdrachtnemer persoonsgegevens van medewerkers van Opdrachtnemer. Opdrachtnemer is te dien aanzien ingevolge de Algemene Verordening Gegevensbescherming verwerkingsverantwoordelijke. In dat kader sluiten Partijen een verwerkersovereenkomst die is aangehecht als </w:t>
      </w:r>
      <w:r w:rsidRPr="00B278D7">
        <w:rPr>
          <w:rFonts w:cs="Arial"/>
          <w:b/>
        </w:rPr>
        <w:t>bijlage</w:t>
      </w:r>
      <w:r w:rsidRPr="00B278D7">
        <w:rPr>
          <w:rFonts w:cs="Arial"/>
        </w:rPr>
        <w:t xml:space="preserve"> </w:t>
      </w:r>
      <w:r w:rsidR="000B5C82">
        <w:rPr>
          <w:rFonts w:cs="Arial"/>
          <w:b/>
        </w:rPr>
        <w:t>6</w:t>
      </w:r>
      <w:r w:rsidRPr="00B278D7">
        <w:rPr>
          <w:rFonts w:cs="Arial"/>
        </w:rPr>
        <w:t xml:space="preserve">. </w:t>
      </w:r>
      <w:r>
        <w:rPr>
          <w:rFonts w:cs="Arial"/>
        </w:rPr>
        <w:t xml:space="preserve">Ingevolge de verwerkersovereenkomst </w:t>
      </w:r>
      <w:r w:rsidR="000B5C82">
        <w:rPr>
          <w:rFonts w:cs="Arial"/>
        </w:rPr>
        <w:t>is ook de Baseline Informatiebeveiliging Overheid (BIO)</w:t>
      </w:r>
      <w:r>
        <w:rPr>
          <w:rFonts w:cs="Arial"/>
        </w:rPr>
        <w:t xml:space="preserve"> van toepassing. </w:t>
      </w:r>
      <w:r w:rsidRPr="00B278D7">
        <w:rPr>
          <w:rFonts w:cs="Arial"/>
        </w:rPr>
        <w:t xml:space="preserve">In geval van strijdigheid tussen artikelen 24.4 en 27 van de GIBIT en de verwerkersovereenkomst prevaleert de verwerkersovereenkomst. </w:t>
      </w:r>
    </w:p>
    <w:p w:rsidR="00515739" w:rsidRDefault="00515739" w:rsidP="00515739">
      <w:pPr>
        <w:tabs>
          <w:tab w:val="left" w:pos="1650"/>
        </w:tabs>
        <w:rPr>
          <w:rFonts w:cs="Arial"/>
          <w:b/>
        </w:rPr>
      </w:pPr>
    </w:p>
    <w:p w:rsidR="00515739" w:rsidRPr="00AB3A19" w:rsidRDefault="00515739" w:rsidP="00515739">
      <w:pPr>
        <w:pStyle w:val="Lijstalinea"/>
        <w:tabs>
          <w:tab w:val="left" w:pos="1650"/>
        </w:tabs>
        <w:rPr>
          <w:rFonts w:cs="Arial"/>
        </w:rPr>
      </w:pPr>
    </w:p>
    <w:p w:rsidR="00515739" w:rsidRPr="00FD6659" w:rsidRDefault="00515739" w:rsidP="00515739">
      <w:pPr>
        <w:tabs>
          <w:tab w:val="left" w:pos="1650"/>
        </w:tabs>
        <w:rPr>
          <w:rFonts w:cs="Arial"/>
          <w:b/>
        </w:rPr>
      </w:pPr>
      <w:r>
        <w:rPr>
          <w:rFonts w:cs="Arial"/>
          <w:b/>
        </w:rPr>
        <w:t xml:space="preserve">Artikel </w:t>
      </w:r>
      <w:r w:rsidR="002065F6">
        <w:rPr>
          <w:rFonts w:cs="Arial"/>
          <w:b/>
        </w:rPr>
        <w:t>8</w:t>
      </w:r>
      <w:r>
        <w:rPr>
          <w:rFonts w:cs="Arial"/>
          <w:b/>
        </w:rPr>
        <w:tab/>
        <w:t>Vroegtijdige b</w:t>
      </w:r>
      <w:r w:rsidRPr="00FD6659">
        <w:rPr>
          <w:rFonts w:cs="Arial"/>
          <w:b/>
        </w:rPr>
        <w:t>eëindiging</w:t>
      </w:r>
    </w:p>
    <w:p w:rsidR="00515739" w:rsidRDefault="00515739" w:rsidP="00515739">
      <w:pPr>
        <w:tabs>
          <w:tab w:val="left" w:pos="1650"/>
        </w:tabs>
        <w:rPr>
          <w:rFonts w:cs="Arial"/>
        </w:rPr>
      </w:pPr>
    </w:p>
    <w:p w:rsidR="00515739" w:rsidRPr="00FE516A" w:rsidRDefault="00515739" w:rsidP="00515739">
      <w:pPr>
        <w:pStyle w:val="Lijstalinea"/>
        <w:numPr>
          <w:ilvl w:val="0"/>
          <w:numId w:val="10"/>
        </w:numPr>
        <w:tabs>
          <w:tab w:val="left" w:pos="1650"/>
        </w:tabs>
        <w:rPr>
          <w:rFonts w:cs="Arial"/>
        </w:rPr>
      </w:pPr>
      <w:r w:rsidRPr="008C140E">
        <w:rPr>
          <w:rFonts w:cs="Arial"/>
        </w:rPr>
        <w:t>Deze overeenkomst kan inge</w:t>
      </w:r>
      <w:r>
        <w:rPr>
          <w:rFonts w:cs="Arial"/>
        </w:rPr>
        <w:t xml:space="preserve">volge artikel 20.2 van de GIBIT </w:t>
      </w:r>
      <w:r w:rsidRPr="008C140E">
        <w:rPr>
          <w:rFonts w:cs="Arial"/>
        </w:rPr>
        <w:t xml:space="preserve">niet tussentijds worden opgezegd. </w:t>
      </w:r>
      <w:r w:rsidRPr="00FE516A">
        <w:rPr>
          <w:rFonts w:cs="Arial"/>
        </w:rPr>
        <w:t>Opdrachtgever is gerechtigd om de Overeenkomst</w:t>
      </w:r>
      <w:r>
        <w:rPr>
          <w:rFonts w:cs="Arial"/>
        </w:rPr>
        <w:t xml:space="preserve"> tussentijds</w:t>
      </w:r>
      <w:r w:rsidR="00717F33">
        <w:rPr>
          <w:rFonts w:cs="Arial"/>
        </w:rPr>
        <w:t xml:space="preserve"> op te zeggen</w:t>
      </w:r>
      <w:r>
        <w:rPr>
          <w:rFonts w:cs="Arial"/>
        </w:rPr>
        <w:t xml:space="preserve"> </w:t>
      </w:r>
      <w:r w:rsidRPr="00FE516A">
        <w:rPr>
          <w:rFonts w:cs="Arial"/>
        </w:rPr>
        <w:t>indien Opdrachtgever hiertoe als gevolg</w:t>
      </w:r>
      <w:r>
        <w:rPr>
          <w:rFonts w:cs="Arial"/>
        </w:rPr>
        <w:t xml:space="preserve"> van regionale ontwikkelingen (f</w:t>
      </w:r>
      <w:r w:rsidRPr="00FE516A">
        <w:rPr>
          <w:rFonts w:cs="Arial"/>
        </w:rPr>
        <w:t>usie/herindeling/samenwerkingsverbanden)</w:t>
      </w:r>
      <w:r>
        <w:rPr>
          <w:rFonts w:cs="Arial"/>
        </w:rPr>
        <w:t xml:space="preserve"> </w:t>
      </w:r>
      <w:r w:rsidRPr="00FE516A">
        <w:rPr>
          <w:rFonts w:cs="Arial"/>
        </w:rPr>
        <w:t>is genoodzaakt.</w:t>
      </w:r>
      <w:r>
        <w:rPr>
          <w:rFonts w:cs="Arial"/>
        </w:rPr>
        <w:t xml:space="preserve"> </w:t>
      </w:r>
    </w:p>
    <w:p w:rsidR="00515739" w:rsidRPr="008C140E" w:rsidRDefault="00515739" w:rsidP="00515739">
      <w:pPr>
        <w:pStyle w:val="Lijstalinea"/>
        <w:numPr>
          <w:ilvl w:val="0"/>
          <w:numId w:val="10"/>
        </w:numPr>
        <w:tabs>
          <w:tab w:val="left" w:pos="1650"/>
        </w:tabs>
        <w:rPr>
          <w:rFonts w:cs="Arial"/>
        </w:rPr>
      </w:pPr>
      <w:r w:rsidRPr="008C140E">
        <w:rPr>
          <w:rFonts w:cs="Arial"/>
        </w:rPr>
        <w:t>Indien een partij in verzuim</w:t>
      </w:r>
      <w:r>
        <w:rPr>
          <w:rFonts w:cs="Arial"/>
        </w:rPr>
        <w:t xml:space="preserve"> is</w:t>
      </w:r>
      <w:r w:rsidRPr="008C140E">
        <w:rPr>
          <w:rFonts w:cs="Arial"/>
        </w:rPr>
        <w:t xml:space="preserve"> in de nakoming van deze overeenkomst (inclusief de bijlagen in de alsdan geldende versies), dan kan de andere partij deze raamovereenkomst en daaraan </w:t>
      </w:r>
      <w:r w:rsidRPr="008C140E">
        <w:rPr>
          <w:rFonts w:cs="Arial"/>
        </w:rPr>
        <w:lastRenderedPageBreak/>
        <w:t xml:space="preserve">gelieerde overeenkomsten ontbinden, zoals beschreven in artikel 20.10 van de GIBIT. Ontbinding is verder mogelijk in gevallen genoemd in artikel 20.11 en 20.12 van de GIBIT. </w:t>
      </w:r>
    </w:p>
    <w:p w:rsidR="00515739" w:rsidRDefault="00515739" w:rsidP="00515739">
      <w:pPr>
        <w:tabs>
          <w:tab w:val="left" w:pos="1650"/>
        </w:tabs>
        <w:rPr>
          <w:rFonts w:cs="Arial"/>
          <w:b/>
        </w:rPr>
      </w:pPr>
    </w:p>
    <w:p w:rsidR="00976BBC" w:rsidRPr="003026AE" w:rsidRDefault="00976BBC" w:rsidP="00515739">
      <w:pPr>
        <w:tabs>
          <w:tab w:val="left" w:pos="1650"/>
        </w:tabs>
        <w:rPr>
          <w:rFonts w:cs="Arial"/>
          <w:b/>
        </w:rPr>
      </w:pPr>
    </w:p>
    <w:p w:rsidR="00515739" w:rsidRDefault="002065F6" w:rsidP="00515739">
      <w:pPr>
        <w:tabs>
          <w:tab w:val="left" w:pos="1650"/>
        </w:tabs>
        <w:rPr>
          <w:rFonts w:cs="Arial"/>
          <w:b/>
        </w:rPr>
      </w:pPr>
      <w:r>
        <w:rPr>
          <w:rFonts w:cs="Arial"/>
          <w:b/>
        </w:rPr>
        <w:t>Artikel 9</w:t>
      </w:r>
      <w:r w:rsidR="00515739">
        <w:rPr>
          <w:rFonts w:cs="Arial"/>
          <w:b/>
        </w:rPr>
        <w:tab/>
      </w:r>
      <w:proofErr w:type="spellStart"/>
      <w:r w:rsidR="00515739">
        <w:rPr>
          <w:rFonts w:cs="Arial"/>
          <w:b/>
        </w:rPr>
        <w:t>Exitplan</w:t>
      </w:r>
      <w:proofErr w:type="spellEnd"/>
    </w:p>
    <w:p w:rsidR="00515739" w:rsidRDefault="00515739" w:rsidP="00515739">
      <w:pPr>
        <w:tabs>
          <w:tab w:val="left" w:pos="1650"/>
        </w:tabs>
        <w:rPr>
          <w:rFonts w:cs="Arial"/>
          <w:b/>
        </w:rPr>
      </w:pPr>
    </w:p>
    <w:p w:rsidR="00515739" w:rsidRPr="008C140E" w:rsidRDefault="00515739" w:rsidP="00515739">
      <w:pPr>
        <w:pStyle w:val="Lijstalinea"/>
        <w:numPr>
          <w:ilvl w:val="0"/>
          <w:numId w:val="11"/>
        </w:numPr>
        <w:tabs>
          <w:tab w:val="left" w:pos="1650"/>
        </w:tabs>
        <w:rPr>
          <w:rFonts w:cs="Arial"/>
        </w:rPr>
      </w:pPr>
      <w:r w:rsidRPr="008C140E">
        <w:rPr>
          <w:rFonts w:cs="Arial"/>
        </w:rPr>
        <w:t xml:space="preserve">Uiterlijk 3 maanden voor het einde van deze overeenkomst legt Opdrachtnemer een concept exit transitieplan ter goedkeuring voor aan Opdrachtgever, zodat een goede overdracht van de levering van de diensten naar een nieuwe uitvoerder of eigen beheerorganisatie kan plaatsvinden. De uitgangspunten van het </w:t>
      </w:r>
      <w:proofErr w:type="spellStart"/>
      <w:r w:rsidRPr="008C140E">
        <w:rPr>
          <w:rFonts w:cs="Arial"/>
        </w:rPr>
        <w:t>exitplan</w:t>
      </w:r>
      <w:proofErr w:type="spellEnd"/>
      <w:r w:rsidRPr="008C140E">
        <w:rPr>
          <w:rFonts w:cs="Arial"/>
        </w:rPr>
        <w:t xml:space="preserve"> </w:t>
      </w:r>
      <w:r>
        <w:rPr>
          <w:rFonts w:cs="Arial"/>
        </w:rPr>
        <w:t xml:space="preserve">zijn </w:t>
      </w:r>
      <w:r w:rsidRPr="008C140E">
        <w:rPr>
          <w:rFonts w:cs="Arial"/>
        </w:rPr>
        <w:t xml:space="preserve">opgenomen in het </w:t>
      </w:r>
      <w:r>
        <w:rPr>
          <w:rFonts w:cs="Arial"/>
        </w:rPr>
        <w:t>implementatie- en conversieplan.</w:t>
      </w:r>
    </w:p>
    <w:p w:rsidR="00515739" w:rsidRDefault="00515739" w:rsidP="00515739">
      <w:pPr>
        <w:tabs>
          <w:tab w:val="left" w:pos="1650"/>
        </w:tabs>
        <w:rPr>
          <w:rFonts w:cs="Arial"/>
        </w:rPr>
      </w:pPr>
    </w:p>
    <w:p w:rsidR="00515739" w:rsidRDefault="00515739" w:rsidP="00515739">
      <w:pPr>
        <w:tabs>
          <w:tab w:val="left" w:pos="1650"/>
        </w:tabs>
        <w:rPr>
          <w:rFonts w:cs="Arial"/>
        </w:rPr>
      </w:pPr>
      <w:r>
        <w:rPr>
          <w:rFonts w:cs="Arial"/>
        </w:rPr>
        <w:t xml:space="preserve">Van deze </w:t>
      </w:r>
      <w:r w:rsidRPr="00006C7E">
        <w:rPr>
          <w:rFonts w:cs="Arial"/>
        </w:rPr>
        <w:t xml:space="preserve">de </w:t>
      </w:r>
      <w:r>
        <w:rPr>
          <w:rFonts w:cs="Arial"/>
        </w:rPr>
        <w:t>raam</w:t>
      </w:r>
      <w:r w:rsidRPr="00006C7E">
        <w:rPr>
          <w:rFonts w:cs="Arial"/>
        </w:rPr>
        <w:t>overeenkomst maken de volgende bijlagen integraal deel uit:</w:t>
      </w:r>
    </w:p>
    <w:p w:rsidR="00515739" w:rsidRDefault="00515739" w:rsidP="00515739">
      <w:pPr>
        <w:pStyle w:val="Lijstalinea"/>
        <w:numPr>
          <w:ilvl w:val="0"/>
          <w:numId w:val="12"/>
        </w:numPr>
        <w:tabs>
          <w:tab w:val="left" w:pos="1650"/>
        </w:tabs>
        <w:rPr>
          <w:rFonts w:cs="Arial"/>
        </w:rPr>
      </w:pPr>
      <w:r>
        <w:rPr>
          <w:rFonts w:cs="Arial"/>
        </w:rPr>
        <w:t>Nota van Inlichtingen</w:t>
      </w:r>
    </w:p>
    <w:p w:rsidR="00515739" w:rsidRDefault="00515739" w:rsidP="00515739">
      <w:pPr>
        <w:pStyle w:val="Lijstalinea"/>
        <w:numPr>
          <w:ilvl w:val="0"/>
          <w:numId w:val="12"/>
        </w:numPr>
        <w:tabs>
          <w:tab w:val="left" w:pos="1650"/>
        </w:tabs>
        <w:rPr>
          <w:rFonts w:cs="Arial"/>
        </w:rPr>
      </w:pPr>
      <w:r>
        <w:rPr>
          <w:rFonts w:cs="Arial"/>
        </w:rPr>
        <w:t>Programma van Eisen</w:t>
      </w:r>
    </w:p>
    <w:p w:rsidR="00515739" w:rsidRDefault="00515739" w:rsidP="00515739">
      <w:pPr>
        <w:pStyle w:val="Lijstalinea"/>
        <w:numPr>
          <w:ilvl w:val="0"/>
          <w:numId w:val="12"/>
        </w:numPr>
        <w:tabs>
          <w:tab w:val="left" w:pos="1650"/>
        </w:tabs>
        <w:rPr>
          <w:rFonts w:cs="Arial"/>
        </w:rPr>
      </w:pPr>
      <w:r>
        <w:rPr>
          <w:rFonts w:cs="Arial"/>
        </w:rPr>
        <w:t>GIBIT</w:t>
      </w:r>
    </w:p>
    <w:p w:rsidR="00515739" w:rsidRDefault="00515739" w:rsidP="00515739">
      <w:pPr>
        <w:pStyle w:val="Lijstalinea"/>
        <w:numPr>
          <w:ilvl w:val="0"/>
          <w:numId w:val="12"/>
        </w:numPr>
        <w:tabs>
          <w:tab w:val="left" w:pos="1650"/>
        </w:tabs>
        <w:rPr>
          <w:rFonts w:cs="Arial"/>
        </w:rPr>
      </w:pPr>
      <w:r>
        <w:rPr>
          <w:rFonts w:cs="Arial"/>
        </w:rPr>
        <w:t>I</w:t>
      </w:r>
      <w:r w:rsidRPr="005763B5">
        <w:rPr>
          <w:rFonts w:cs="Arial"/>
        </w:rPr>
        <w:t>mplementatie- en conversieplan</w:t>
      </w:r>
    </w:p>
    <w:p w:rsidR="00515739" w:rsidRDefault="00515739" w:rsidP="00515739">
      <w:pPr>
        <w:pStyle w:val="Lijstalinea"/>
        <w:numPr>
          <w:ilvl w:val="0"/>
          <w:numId w:val="12"/>
        </w:numPr>
        <w:tabs>
          <w:tab w:val="left" w:pos="1650"/>
        </w:tabs>
        <w:rPr>
          <w:rFonts w:cs="Arial"/>
        </w:rPr>
      </w:pPr>
      <w:r w:rsidRPr="006E3EC5">
        <w:rPr>
          <w:rFonts w:cs="Arial"/>
        </w:rPr>
        <w:t>Service Level Agreement</w:t>
      </w:r>
      <w:r>
        <w:rPr>
          <w:rFonts w:cs="Arial"/>
        </w:rPr>
        <w:t xml:space="preserve"> (SLA)</w:t>
      </w:r>
    </w:p>
    <w:p w:rsidR="00515739" w:rsidRDefault="00515739" w:rsidP="00515739">
      <w:pPr>
        <w:pStyle w:val="Lijstalinea"/>
        <w:numPr>
          <w:ilvl w:val="0"/>
          <w:numId w:val="12"/>
        </w:numPr>
        <w:tabs>
          <w:tab w:val="left" w:pos="1650"/>
        </w:tabs>
        <w:rPr>
          <w:rFonts w:cs="Arial"/>
        </w:rPr>
      </w:pPr>
      <w:r>
        <w:rPr>
          <w:rFonts w:cs="Arial"/>
        </w:rPr>
        <w:t xml:space="preserve">Verwerkersovereenkomst </w:t>
      </w:r>
    </w:p>
    <w:p w:rsidR="00515739" w:rsidRDefault="00515739" w:rsidP="00515739">
      <w:pPr>
        <w:pStyle w:val="Lijstalinea"/>
        <w:numPr>
          <w:ilvl w:val="0"/>
          <w:numId w:val="12"/>
        </w:numPr>
        <w:tabs>
          <w:tab w:val="left" w:pos="1650"/>
        </w:tabs>
        <w:rPr>
          <w:rFonts w:cs="Arial"/>
        </w:rPr>
      </w:pPr>
      <w:r>
        <w:rPr>
          <w:rFonts w:cs="Arial"/>
        </w:rPr>
        <w:t>Verzekeringscertificaat</w:t>
      </w:r>
    </w:p>
    <w:p w:rsidR="00515739" w:rsidRPr="00893245" w:rsidRDefault="00515739" w:rsidP="00515739">
      <w:pPr>
        <w:pStyle w:val="Lijstalinea"/>
        <w:tabs>
          <w:tab w:val="left" w:pos="1650"/>
        </w:tabs>
        <w:rPr>
          <w:rFonts w:cs="Arial"/>
        </w:rPr>
      </w:pPr>
    </w:p>
    <w:p w:rsidR="00515739" w:rsidRDefault="00515739" w:rsidP="00515739">
      <w:pPr>
        <w:tabs>
          <w:tab w:val="left" w:pos="1650"/>
        </w:tabs>
        <w:rPr>
          <w:rFonts w:cs="Arial"/>
        </w:rPr>
      </w:pPr>
      <w:r w:rsidRPr="00006C7E">
        <w:rPr>
          <w:rFonts w:cs="Arial"/>
        </w:rPr>
        <w:t>Aldus ondertekend</w:t>
      </w:r>
      <w:r>
        <w:rPr>
          <w:rFonts w:cs="Arial"/>
        </w:rPr>
        <w:t xml:space="preserve"> door </w:t>
      </w:r>
    </w:p>
    <w:p w:rsidR="00515739" w:rsidRDefault="00515739" w:rsidP="00515739">
      <w:pPr>
        <w:tabs>
          <w:tab w:val="left" w:pos="1650"/>
        </w:tabs>
        <w:rPr>
          <w:rFonts w:cs="Arial"/>
        </w:rPr>
      </w:pPr>
    </w:p>
    <w:p w:rsidR="00515739" w:rsidRPr="00006C7E" w:rsidRDefault="00515739" w:rsidP="00515739">
      <w:pPr>
        <w:tabs>
          <w:tab w:val="left" w:pos="1650"/>
        </w:tabs>
        <w:rPr>
          <w:rFonts w:cs="Arial"/>
        </w:rPr>
      </w:pPr>
      <w:r>
        <w:rPr>
          <w:rFonts w:cs="Arial"/>
        </w:rPr>
        <w:t>Opdrachtgever,</w:t>
      </w:r>
      <w:r>
        <w:rPr>
          <w:rFonts w:cs="Arial"/>
        </w:rPr>
        <w:tab/>
      </w:r>
      <w:r>
        <w:rPr>
          <w:rFonts w:cs="Arial"/>
        </w:rPr>
        <w:tab/>
      </w:r>
      <w:r>
        <w:rPr>
          <w:rFonts w:cs="Arial"/>
        </w:rPr>
        <w:tab/>
      </w:r>
      <w:r>
        <w:rPr>
          <w:rFonts w:cs="Arial"/>
        </w:rPr>
        <w:tab/>
      </w:r>
      <w:r>
        <w:rPr>
          <w:rFonts w:cs="Arial"/>
        </w:rPr>
        <w:tab/>
      </w:r>
      <w:r>
        <w:rPr>
          <w:rFonts w:cs="Arial"/>
        </w:rPr>
        <w:tab/>
        <w:t>Opdrachtnemer</w:t>
      </w:r>
      <w:r w:rsidRPr="00006C7E">
        <w:rPr>
          <w:rFonts w:cs="Arial"/>
        </w:rPr>
        <w:t>,</w:t>
      </w:r>
    </w:p>
    <w:p w:rsidR="00515739" w:rsidRPr="00006C7E" w:rsidRDefault="00515739" w:rsidP="00515739">
      <w:pPr>
        <w:tabs>
          <w:tab w:val="left" w:pos="1650"/>
        </w:tabs>
        <w:rPr>
          <w:rFonts w:cs="Arial"/>
        </w:rPr>
      </w:pPr>
    </w:p>
    <w:p w:rsidR="00515739" w:rsidRPr="00006C7E" w:rsidRDefault="00515739" w:rsidP="00515739">
      <w:pPr>
        <w:tabs>
          <w:tab w:val="left" w:pos="1650"/>
        </w:tabs>
        <w:rPr>
          <w:rFonts w:cs="Arial"/>
        </w:rPr>
      </w:pPr>
    </w:p>
    <w:p w:rsidR="00515739" w:rsidRPr="00006C7E" w:rsidRDefault="00515739" w:rsidP="00515739">
      <w:pPr>
        <w:tabs>
          <w:tab w:val="left" w:pos="1650"/>
        </w:tabs>
        <w:rPr>
          <w:rFonts w:cs="Arial"/>
        </w:rPr>
      </w:pPr>
    </w:p>
    <w:p w:rsidR="00515739" w:rsidRPr="00006C7E" w:rsidRDefault="00515739" w:rsidP="00515739">
      <w:pPr>
        <w:tabs>
          <w:tab w:val="left" w:pos="1650"/>
        </w:tabs>
        <w:rPr>
          <w:rFonts w:cs="Arial"/>
        </w:rPr>
      </w:pPr>
    </w:p>
    <w:p w:rsidR="00515739" w:rsidRPr="00006C7E" w:rsidRDefault="00515739" w:rsidP="00515739">
      <w:pPr>
        <w:tabs>
          <w:tab w:val="left" w:pos="1650"/>
        </w:tabs>
        <w:rPr>
          <w:rFonts w:cs="Arial"/>
        </w:rPr>
      </w:pPr>
      <w:r w:rsidRPr="00006C7E">
        <w:rPr>
          <w:rFonts w:cs="Arial"/>
        </w:rPr>
        <w:t>---------------------------------</w:t>
      </w:r>
      <w:r w:rsidRPr="00006C7E">
        <w:rPr>
          <w:rFonts w:cs="Arial"/>
        </w:rPr>
        <w:tab/>
      </w:r>
      <w:r w:rsidRPr="00006C7E">
        <w:rPr>
          <w:rFonts w:cs="Arial"/>
        </w:rPr>
        <w:tab/>
      </w:r>
      <w:r w:rsidRPr="00006C7E">
        <w:rPr>
          <w:rFonts w:cs="Arial"/>
        </w:rPr>
        <w:tab/>
      </w:r>
      <w:r w:rsidRPr="00006C7E">
        <w:rPr>
          <w:rFonts w:cs="Arial"/>
        </w:rPr>
        <w:tab/>
        <w:t>-------------------------------------</w:t>
      </w:r>
    </w:p>
    <w:p w:rsidR="00515739" w:rsidRDefault="00515739" w:rsidP="00515739">
      <w:pPr>
        <w:tabs>
          <w:tab w:val="left" w:pos="1650"/>
        </w:tabs>
        <w:rPr>
          <w:rFonts w:cs="Arial"/>
        </w:rPr>
      </w:pPr>
      <w:r w:rsidRPr="00006C7E">
        <w:rPr>
          <w:rFonts w:cs="Arial"/>
        </w:rPr>
        <w:t>dhr. D.A.M. Akkermans</w:t>
      </w:r>
      <w:r w:rsidRPr="00006C7E">
        <w:rPr>
          <w:rFonts w:cs="Arial"/>
        </w:rPr>
        <w:tab/>
      </w:r>
      <w:r>
        <w:rPr>
          <w:rFonts w:cs="Arial"/>
        </w:rPr>
        <w:tab/>
      </w:r>
      <w:r>
        <w:rPr>
          <w:rFonts w:cs="Arial"/>
        </w:rPr>
        <w:tab/>
      </w:r>
      <w:r>
        <w:rPr>
          <w:rFonts w:cs="Arial"/>
        </w:rPr>
        <w:tab/>
      </w:r>
      <w:r>
        <w:rPr>
          <w:rFonts w:cs="Arial"/>
        </w:rPr>
        <w:tab/>
      </w:r>
      <w:r w:rsidR="000B5C82">
        <w:rPr>
          <w:rFonts w:cs="Arial"/>
        </w:rPr>
        <w:t>…………………………..bijlage</w:t>
      </w:r>
    </w:p>
    <w:p w:rsidR="000B5C82" w:rsidRDefault="000B5C82" w:rsidP="00515739">
      <w:pPr>
        <w:tabs>
          <w:tab w:val="left" w:pos="1650"/>
        </w:tabs>
        <w:rPr>
          <w:rFonts w:cs="Arial"/>
        </w:rPr>
      </w:pPr>
      <w:r>
        <w:rPr>
          <w:rFonts w:cs="Arial"/>
        </w:rPr>
        <w:t>bijlage</w:t>
      </w:r>
    </w:p>
    <w:p w:rsidR="00515739" w:rsidRDefault="00515739" w:rsidP="00515739">
      <w:pPr>
        <w:tabs>
          <w:tab w:val="left" w:pos="1650"/>
        </w:tabs>
        <w:rPr>
          <w:rFonts w:cs="Arial"/>
        </w:rPr>
      </w:pPr>
      <w:r>
        <w:rPr>
          <w:rFonts w:cs="Arial"/>
        </w:rPr>
        <w:t>op………………………..</w:t>
      </w:r>
      <w:r>
        <w:rPr>
          <w:rFonts w:cs="Arial"/>
        </w:rPr>
        <w:tab/>
      </w:r>
      <w:r>
        <w:rPr>
          <w:rFonts w:cs="Arial"/>
        </w:rPr>
        <w:tab/>
      </w:r>
      <w:r>
        <w:rPr>
          <w:rFonts w:cs="Arial"/>
        </w:rPr>
        <w:tab/>
      </w:r>
      <w:r>
        <w:rPr>
          <w:rFonts w:cs="Arial"/>
        </w:rPr>
        <w:tab/>
        <w:t>op</w:t>
      </w:r>
      <w:r w:rsidRPr="00371777">
        <w:rPr>
          <w:rFonts w:cs="Arial"/>
        </w:rPr>
        <w:t>………………………..</w:t>
      </w:r>
      <w:r>
        <w:rPr>
          <w:rFonts w:cs="Arial"/>
        </w:rPr>
        <w:tab/>
      </w:r>
    </w:p>
    <w:p w:rsidR="00515739" w:rsidRDefault="00515739" w:rsidP="00515739">
      <w:pPr>
        <w:tabs>
          <w:tab w:val="left" w:pos="1650"/>
        </w:tabs>
        <w:rPr>
          <w:rFonts w:cs="Arial"/>
        </w:rPr>
      </w:pPr>
      <w:r>
        <w:rPr>
          <w:rFonts w:cs="Arial"/>
        </w:rPr>
        <w:t>te…………………………</w:t>
      </w:r>
      <w:r>
        <w:rPr>
          <w:rFonts w:cs="Arial"/>
        </w:rPr>
        <w:tab/>
      </w:r>
      <w:r>
        <w:rPr>
          <w:rFonts w:cs="Arial"/>
        </w:rPr>
        <w:tab/>
      </w:r>
      <w:r>
        <w:rPr>
          <w:rFonts w:cs="Arial"/>
        </w:rPr>
        <w:tab/>
      </w:r>
      <w:r>
        <w:rPr>
          <w:rFonts w:cs="Arial"/>
        </w:rPr>
        <w:tab/>
        <w:t>te</w:t>
      </w:r>
      <w:r w:rsidRPr="00371777">
        <w:rPr>
          <w:rFonts w:cs="Arial"/>
        </w:rPr>
        <w:t>…………………………</w:t>
      </w:r>
    </w:p>
    <w:p w:rsidR="00695BEB" w:rsidRPr="00674DF7" w:rsidRDefault="00695BEB"/>
    <w:sectPr w:rsidR="00695BEB" w:rsidRPr="00674D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450" w:rsidRDefault="00F63450">
      <w:r>
        <w:separator/>
      </w:r>
    </w:p>
  </w:endnote>
  <w:endnote w:type="continuationSeparator" w:id="0">
    <w:p w:rsidR="00F63450" w:rsidRDefault="00F6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cos Code 39">
    <w:panose1 w:val="00000409000000000000"/>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6BB" w:rsidRDefault="005D32D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6BB" w:rsidRDefault="0035619B">
    <w:pPr>
      <w:pStyle w:val="Voettekst"/>
      <w:jc w:val="center"/>
      <w:rPr>
        <w:rStyle w:val="Paginanummer"/>
      </w:rPr>
    </w:pPr>
    <w:r>
      <w:rPr>
        <w:rStyle w:val="Paginanummer"/>
      </w:rPr>
      <w:fldChar w:fldCharType="begin"/>
    </w:r>
    <w:r>
      <w:rPr>
        <w:rStyle w:val="Paginanummer"/>
      </w:rPr>
      <w:instrText xml:space="preserve"> PAGE </w:instrText>
    </w:r>
    <w:r>
      <w:rPr>
        <w:rStyle w:val="Paginanummer"/>
      </w:rPr>
      <w:fldChar w:fldCharType="separate"/>
    </w:r>
    <w:r w:rsidR="005D32D6">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D32D6">
      <w:rPr>
        <w:rStyle w:val="Paginanummer"/>
        <w:noProof/>
      </w:rPr>
      <w:t>4</w:t>
    </w:r>
    <w:r>
      <w:rPr>
        <w:rStyle w:val="Paginanummer"/>
      </w:rPr>
      <w:fldChar w:fldCharType="end"/>
    </w:r>
  </w:p>
  <w:p w:rsidR="001A26BB" w:rsidRDefault="005D32D6">
    <w:pPr>
      <w:pStyle w:val="Voettekst"/>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6BB" w:rsidRDefault="005D32D6">
    <w:pPr>
      <w:pStyle w:val="Voettekst"/>
      <w:rPr>
        <w:rFonts w:ascii="Times New Roman" w:hAnsi="Times New Roman"/>
        <w:szCs w:val="20"/>
      </w:rPr>
    </w:pPr>
  </w:p>
  <w:tbl>
    <w:tblPr>
      <w:tblW w:w="5000" w:type="pct"/>
      <w:tblCellMar>
        <w:left w:w="70" w:type="dxa"/>
        <w:right w:w="70" w:type="dxa"/>
      </w:tblCellMar>
      <w:tblLook w:val="0000" w:firstRow="0" w:lastRow="0" w:firstColumn="0" w:lastColumn="0" w:noHBand="0" w:noVBand="0"/>
    </w:tblPr>
    <w:tblGrid>
      <w:gridCol w:w="1678"/>
      <w:gridCol w:w="3323"/>
      <w:gridCol w:w="1343"/>
      <w:gridCol w:w="2716"/>
    </w:tblGrid>
    <w:tr w:rsidR="001A26BB" w:rsidRPr="00B32EB4" w:rsidTr="00BF7B3B">
      <w:tc>
        <w:tcPr>
          <w:tcW w:w="926" w:type="pct"/>
        </w:tcPr>
        <w:p w:rsidR="001A26BB" w:rsidRPr="00B32EB4" w:rsidRDefault="005D32D6">
          <w:pPr>
            <w:pStyle w:val="VoettekstEijsdenMargraten"/>
          </w:pPr>
        </w:p>
      </w:tc>
      <w:tc>
        <w:tcPr>
          <w:tcW w:w="1834" w:type="pct"/>
        </w:tcPr>
        <w:p w:rsidR="001A26BB" w:rsidRPr="00B32EB4" w:rsidRDefault="005D32D6" w:rsidP="0052262F">
          <w:pPr>
            <w:pStyle w:val="VoettekstEijsdenMargraten"/>
          </w:pPr>
        </w:p>
      </w:tc>
      <w:tc>
        <w:tcPr>
          <w:tcW w:w="741" w:type="pct"/>
          <w:noWrap/>
          <w:tcMar>
            <w:left w:w="0" w:type="dxa"/>
          </w:tcMar>
        </w:tcPr>
        <w:p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"Uw kenmerk" </w:instrText>
          </w:r>
          <w:r w:rsidRPr="00B32EB4">
            <w:fldChar w:fldCharType="end"/>
          </w:r>
        </w:p>
      </w:tc>
      <w:tc>
        <w:tcPr>
          <w:tcW w:w="1500" w:type="pct"/>
        </w:tcPr>
        <w:p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 </w:instrText>
          </w:r>
          <w:r w:rsidRPr="00B32EB4">
            <w:fldChar w:fldCharType="end"/>
          </w:r>
          <w:r w:rsidRPr="00B32EB4">
            <w:t xml:space="preserve"> </w:t>
          </w:r>
          <w:r>
            <w:fldChar w:fldCharType="begin" w:fldLock="1"/>
          </w:r>
          <w:r>
            <w:instrText xml:space="preserve"> mitVV VV7543080C97F4F44F9A0529FA70F59477 \* MERGEFORMAT </w:instrText>
          </w:r>
          <w:r>
            <w:fldChar w:fldCharType="end"/>
          </w:r>
        </w:p>
      </w:tc>
    </w:tr>
    <w:tr w:rsidR="001A26BB" w:rsidRPr="00B32EB4" w:rsidTr="00BF7B3B">
      <w:tc>
        <w:tcPr>
          <w:tcW w:w="926" w:type="pct"/>
        </w:tcPr>
        <w:p w:rsidR="001A26BB" w:rsidRPr="00B32EB4" w:rsidRDefault="0035619B" w:rsidP="001A26BB">
          <w:pPr>
            <w:pStyle w:val="VoettekstEijsdenMargraten"/>
          </w:pPr>
          <w:r>
            <w:t xml:space="preserve"> </w:t>
          </w:r>
        </w:p>
      </w:tc>
      <w:tc>
        <w:tcPr>
          <w:tcW w:w="1834" w:type="pct"/>
        </w:tcPr>
        <w:p w:rsidR="001A26BB" w:rsidRPr="00B32EB4" w:rsidRDefault="0035619B" w:rsidP="001A26BB">
          <w:pPr>
            <w:pStyle w:val="VoettekstEijsdenMargraten"/>
          </w:pPr>
          <w:r>
            <w:fldChar w:fldCharType="begin" w:fldLock="1"/>
          </w:r>
          <w:r w:rsidRPr="00373E76">
            <w:instrText xml:space="preserve"> mitVV VV2B37AD5579CD4AFEBFE482C73E3A01F0 \* MERGEFORMAT </w:instrText>
          </w:r>
          <w:r>
            <w:fldChar w:fldCharType="end"/>
          </w:r>
        </w:p>
      </w:tc>
      <w:tc>
        <w:tcPr>
          <w:tcW w:w="741" w:type="pct"/>
          <w:noWrap/>
          <w:tcMar>
            <w:left w:w="0" w:type="dxa"/>
          </w:tcMar>
        </w:tcPr>
        <w:p w:rsidR="001A26BB" w:rsidRPr="00B32EB4" w:rsidRDefault="005D32D6" w:rsidP="001A26BB">
          <w:pPr>
            <w:pStyle w:val="VoettekstEijsdenMargraten"/>
          </w:pPr>
        </w:p>
      </w:tc>
      <w:tc>
        <w:tcPr>
          <w:tcW w:w="1500" w:type="pct"/>
        </w:tcPr>
        <w:p w:rsidR="001A26BB" w:rsidRPr="00B32EB4" w:rsidRDefault="005D32D6" w:rsidP="001A26BB">
          <w:pPr>
            <w:pStyle w:val="VoettekstEijsdenMargraten"/>
          </w:pPr>
        </w:p>
      </w:tc>
    </w:tr>
    <w:tr w:rsidR="001A26BB" w:rsidRPr="00B32EB4" w:rsidTr="00BF7B3B">
      <w:trPr>
        <w:trHeight w:hRule="exact" w:val="340"/>
      </w:trPr>
      <w:tc>
        <w:tcPr>
          <w:tcW w:w="2759" w:type="pct"/>
          <w:gridSpan w:val="2"/>
          <w:noWrap/>
          <w:vAlign w:val="bottom"/>
        </w:tcPr>
        <w:p w:rsidR="001A26BB" w:rsidRPr="00C35E9D" w:rsidRDefault="0035619B" w:rsidP="001A26BB">
          <w:pPr>
            <w:pStyle w:val="Koptekst"/>
            <w:tabs>
              <w:tab w:val="clear" w:pos="4536"/>
              <w:tab w:val="clear" w:pos="9072"/>
            </w:tabs>
            <w:spacing w:before="60"/>
            <w:rPr>
              <w:rFonts w:ascii="Decos Code 39" w:hAnsi="Decos Code 39" w:cs="Arial"/>
              <w:sz w:val="72"/>
              <w:szCs w:val="72"/>
            </w:rPr>
          </w:pPr>
          <w:r w:rsidRPr="00C35E9D">
            <w:rPr>
              <w:rFonts w:ascii="Decos Code 39" w:hAnsi="Decos Code 39" w:cs="Arial"/>
              <w:sz w:val="72"/>
              <w:szCs w:val="72"/>
            </w:rPr>
            <w:t>*</w:t>
          </w:r>
          <w:r w:rsidRPr="00C35E9D">
            <w:rPr>
              <w:rFonts w:ascii="Decos Code 39" w:hAnsi="Decos Code 39"/>
              <w:sz w:val="72"/>
              <w:szCs w:val="72"/>
            </w:rPr>
            <w:fldChar w:fldCharType="begin" w:fldLock="1"/>
          </w:r>
          <w:r w:rsidRPr="00C35E9D">
            <w:rPr>
              <w:rFonts w:ascii="Decos Code 39" w:hAnsi="Decos Code 39"/>
              <w:sz w:val="72"/>
              <w:szCs w:val="72"/>
            </w:rPr>
            <w:instrText xml:space="preserve"> mitBar BARCODE \* MERGEFORMAT </w:instrText>
          </w:r>
          <w:r w:rsidRPr="00C35E9D">
            <w:rPr>
              <w:rFonts w:ascii="Decos Code 39" w:hAnsi="Decos Code 39"/>
              <w:sz w:val="72"/>
              <w:szCs w:val="72"/>
            </w:rPr>
            <w:fldChar w:fldCharType="separate"/>
          </w:r>
          <w:r>
            <w:rPr>
              <w:rFonts w:ascii="Decos Code 39" w:hAnsi="Decos Code 39"/>
              <w:bCs/>
              <w:noProof/>
              <w:sz w:val="72"/>
              <w:szCs w:val="72"/>
            </w:rPr>
            <w:t>Z0338ABDC56</w:t>
          </w:r>
          <w:r w:rsidRPr="00C35E9D">
            <w:rPr>
              <w:rFonts w:ascii="Decos Code 39" w:hAnsi="Decos Code 39"/>
              <w:sz w:val="72"/>
              <w:szCs w:val="72"/>
            </w:rPr>
            <w:fldChar w:fldCharType="end"/>
          </w:r>
          <w:r w:rsidRPr="00C35E9D">
            <w:rPr>
              <w:rFonts w:ascii="Decos Code 39" w:hAnsi="Decos Code 39" w:cs="Arial"/>
              <w:sz w:val="72"/>
              <w:szCs w:val="72"/>
            </w:rPr>
            <w:t>*</w:t>
          </w:r>
        </w:p>
      </w:tc>
      <w:tc>
        <w:tcPr>
          <w:tcW w:w="741" w:type="pct"/>
          <w:noWrap/>
          <w:tcMar>
            <w:left w:w="0" w:type="dxa"/>
          </w:tcMar>
        </w:tcPr>
        <w:p w:rsidR="001A26BB" w:rsidRPr="00B32EB4" w:rsidRDefault="0035619B">
          <w:pPr>
            <w:pStyle w:val="VoettekstEijsdenMargraten"/>
          </w:pPr>
          <w:r w:rsidRPr="00B32EB4">
            <w:t>Ons kenmerk</w:t>
          </w:r>
        </w:p>
      </w:tc>
      <w:tc>
        <w:tcPr>
          <w:tcW w:w="1500" w:type="pct"/>
        </w:tcPr>
        <w:p w:rsidR="001A26BB" w:rsidRPr="00B32EB4" w:rsidRDefault="0035619B" w:rsidP="001A26BB">
          <w:pPr>
            <w:pStyle w:val="VoettekstEijsdenMargraten"/>
          </w:pPr>
          <w:r w:rsidRPr="00B32EB4">
            <w:t xml:space="preserve">: </w:t>
          </w:r>
          <w:r>
            <w:rPr>
              <w:bCs/>
            </w:rPr>
            <w:fldChar w:fldCharType="begin" w:fldLock="1"/>
          </w:r>
          <w:r>
            <w:rPr>
              <w:bCs/>
            </w:rPr>
            <w:instrText xml:space="preserve"> mitVV VV0E25832D667840F8AD9642D03394A5D3 \* MERGEFORMAT </w:instrText>
          </w:r>
          <w:r>
            <w:rPr>
              <w:bCs/>
            </w:rPr>
            <w:fldChar w:fldCharType="separate"/>
          </w:r>
          <w:r>
            <w:rPr>
              <w:bCs/>
            </w:rPr>
            <w:t>Z/18/086436</w:t>
          </w:r>
          <w:r>
            <w:rPr>
              <w:bCs/>
            </w:rPr>
            <w:fldChar w:fldCharType="end"/>
          </w:r>
          <w:r w:rsidRPr="00B32EB4">
            <w:t>/</w:t>
          </w:r>
          <w:r>
            <w:rPr>
              <w:bCs/>
            </w:rPr>
            <w:fldChar w:fldCharType="begin" w:fldLock="1"/>
          </w:r>
          <w:r>
            <w:rPr>
              <w:bCs/>
            </w:rPr>
            <w:instrText xml:space="preserve"> mitVV VV81D9F3B667E84FA1BD9831C56590F7DE \* MERGEFORMAT </w:instrText>
          </w:r>
          <w:r>
            <w:rPr>
              <w:bCs/>
            </w:rPr>
            <w:fldChar w:fldCharType="separate"/>
          </w:r>
          <w:r>
            <w:rPr>
              <w:bCs/>
            </w:rPr>
            <w:t>312032</w:t>
          </w:r>
          <w:r>
            <w:rPr>
              <w:bCs/>
            </w:rPr>
            <w:fldChar w:fldCharType="end"/>
          </w:r>
        </w:p>
      </w:tc>
    </w:tr>
  </w:tbl>
  <w:p w:rsidR="001A26BB" w:rsidRDefault="005D32D6" w:rsidP="001A26BB">
    <w:pPr>
      <w:pStyle w:val="Koptekst"/>
      <w:tabs>
        <w:tab w:val="clear" w:pos="4536"/>
        <w:tab w:val="clear" w:pos="9072"/>
      </w:tabs>
    </w:pPr>
  </w:p>
  <w:p w:rsidR="001A26BB" w:rsidRDefault="005D32D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450" w:rsidRDefault="00F63450">
      <w:r>
        <w:separator/>
      </w:r>
    </w:p>
  </w:footnote>
  <w:footnote w:type="continuationSeparator" w:id="0">
    <w:p w:rsidR="00F63450" w:rsidRDefault="00F63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6BB" w:rsidRDefault="005D32D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6BB" w:rsidRDefault="005D32D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6BB" w:rsidRDefault="005D32D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906D4"/>
    <w:multiLevelType w:val="hybridMultilevel"/>
    <w:tmpl w:val="9FA642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EC46A5"/>
    <w:multiLevelType w:val="hybridMultilevel"/>
    <w:tmpl w:val="D2663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587345"/>
    <w:multiLevelType w:val="hybridMultilevel"/>
    <w:tmpl w:val="F8D0F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E87895"/>
    <w:multiLevelType w:val="hybridMultilevel"/>
    <w:tmpl w:val="7E68DAB0"/>
    <w:lvl w:ilvl="0" w:tplc="B2F0329A">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FD879AF"/>
    <w:multiLevelType w:val="hybridMultilevel"/>
    <w:tmpl w:val="B7688D04"/>
    <w:lvl w:ilvl="0" w:tplc="B2F0329A">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D731FC"/>
    <w:multiLevelType w:val="hybridMultilevel"/>
    <w:tmpl w:val="5744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596B69"/>
    <w:multiLevelType w:val="hybridMultilevel"/>
    <w:tmpl w:val="3E5E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8C66F12"/>
    <w:multiLevelType w:val="hybridMultilevel"/>
    <w:tmpl w:val="3DAA21EA"/>
    <w:lvl w:ilvl="0" w:tplc="7A4E789A">
      <w:start w:val="1"/>
      <w:numFmt w:val="decimal"/>
      <w:lvlText w:val="%1."/>
      <w:lvlJc w:val="left"/>
      <w:pPr>
        <w:ind w:left="644" w:hanging="360"/>
      </w:pPr>
      <w:rPr>
        <w:rFonts w:hint="default"/>
        <w:color w:val="auto"/>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5E2465A8"/>
    <w:multiLevelType w:val="hybridMultilevel"/>
    <w:tmpl w:val="78D06654"/>
    <w:lvl w:ilvl="0" w:tplc="9E3E4B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DB19E9"/>
    <w:multiLevelType w:val="hybridMultilevel"/>
    <w:tmpl w:val="3E5E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7F23DF"/>
    <w:multiLevelType w:val="hybridMultilevel"/>
    <w:tmpl w:val="00B80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547B20"/>
    <w:multiLevelType w:val="hybridMultilevel"/>
    <w:tmpl w:val="5928DC7A"/>
    <w:lvl w:ilvl="0" w:tplc="EAF8C35E">
      <w:start w:val="1"/>
      <w:numFmt w:val="bullet"/>
      <w:lvlText w:val=""/>
      <w:lvlJc w:val="left"/>
      <w:pPr>
        <w:ind w:left="502" w:hanging="360"/>
      </w:pPr>
      <w:rPr>
        <w:rFonts w:ascii="Symbol" w:hAnsi="Symbol" w:hint="default"/>
        <w:color w:val="auto"/>
        <w:lang w:val="fr-FR"/>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12" w15:restartNumberingAfterBreak="0">
    <w:nsid w:val="72987D00"/>
    <w:multiLevelType w:val="hybridMultilevel"/>
    <w:tmpl w:val="5EAAF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5D6AF9"/>
    <w:multiLevelType w:val="hybridMultilevel"/>
    <w:tmpl w:val="91725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6C471F"/>
    <w:multiLevelType w:val="hybridMultilevel"/>
    <w:tmpl w:val="58984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613B21"/>
    <w:multiLevelType w:val="hybridMultilevel"/>
    <w:tmpl w:val="CA1C2A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8"/>
  </w:num>
  <w:num w:numId="3">
    <w:abstractNumId w:val="13"/>
  </w:num>
  <w:num w:numId="4">
    <w:abstractNumId w:val="7"/>
  </w:num>
  <w:num w:numId="5">
    <w:abstractNumId w:val="9"/>
  </w:num>
  <w:num w:numId="6">
    <w:abstractNumId w:val="6"/>
  </w:num>
  <w:num w:numId="7">
    <w:abstractNumId w:val="14"/>
  </w:num>
  <w:num w:numId="8">
    <w:abstractNumId w:val="5"/>
  </w:num>
  <w:num w:numId="9">
    <w:abstractNumId w:val="15"/>
  </w:num>
  <w:num w:numId="10">
    <w:abstractNumId w:val="0"/>
  </w:num>
  <w:num w:numId="11">
    <w:abstractNumId w:val="12"/>
  </w:num>
  <w:num w:numId="12">
    <w:abstractNumId w:val="1"/>
  </w:num>
  <w:num w:numId="13">
    <w:abstractNumId w:val="2"/>
  </w:num>
  <w:num w:numId="14">
    <w:abstractNumId w:val="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739"/>
    <w:rsid w:val="000B5C82"/>
    <w:rsid w:val="001500A5"/>
    <w:rsid w:val="002065F6"/>
    <w:rsid w:val="002466D6"/>
    <w:rsid w:val="0035619B"/>
    <w:rsid w:val="0049268A"/>
    <w:rsid w:val="00510700"/>
    <w:rsid w:val="00515739"/>
    <w:rsid w:val="005D32D6"/>
    <w:rsid w:val="005F0F7E"/>
    <w:rsid w:val="00674DF7"/>
    <w:rsid w:val="00695BEB"/>
    <w:rsid w:val="00717F33"/>
    <w:rsid w:val="008C5FBE"/>
    <w:rsid w:val="00976BBC"/>
    <w:rsid w:val="009B50BC"/>
    <w:rsid w:val="009F5C9E"/>
    <w:rsid w:val="00AC4C44"/>
    <w:rsid w:val="00E80AD8"/>
    <w:rsid w:val="00F221FD"/>
    <w:rsid w:val="00F63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12068-6203-4AA4-9D62-BFDAE3A8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5739"/>
    <w:pPr>
      <w:spacing w:after="0" w:line="240" w:lineRule="auto"/>
    </w:pPr>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semiHidden/>
    <w:rsid w:val="00515739"/>
    <w:pPr>
      <w:tabs>
        <w:tab w:val="center" w:pos="4536"/>
        <w:tab w:val="right" w:pos="9072"/>
      </w:tabs>
    </w:pPr>
  </w:style>
  <w:style w:type="character" w:customStyle="1" w:styleId="VoettekstChar">
    <w:name w:val="Voettekst Char"/>
    <w:basedOn w:val="Standaardalinea-lettertype"/>
    <w:link w:val="Voettekst"/>
    <w:semiHidden/>
    <w:rsid w:val="00515739"/>
    <w:rPr>
      <w:rFonts w:eastAsia="Times New Roman" w:cs="Times New Roman"/>
      <w:szCs w:val="24"/>
      <w:lang w:eastAsia="nl-NL"/>
    </w:rPr>
  </w:style>
  <w:style w:type="paragraph" w:customStyle="1" w:styleId="VoettekstEijsdenMargraten">
    <w:name w:val="VoettekstEijsdenMargraten"/>
    <w:basedOn w:val="Standaard"/>
    <w:rsid w:val="00515739"/>
    <w:pPr>
      <w:spacing w:line="200" w:lineRule="exact"/>
    </w:pPr>
    <w:rPr>
      <w:sz w:val="14"/>
    </w:rPr>
  </w:style>
  <w:style w:type="paragraph" w:styleId="Koptekst">
    <w:name w:val="header"/>
    <w:basedOn w:val="Standaard"/>
    <w:link w:val="KoptekstChar"/>
    <w:semiHidden/>
    <w:rsid w:val="00515739"/>
    <w:pPr>
      <w:tabs>
        <w:tab w:val="center" w:pos="4536"/>
        <w:tab w:val="right" w:pos="9072"/>
      </w:tabs>
    </w:pPr>
  </w:style>
  <w:style w:type="character" w:customStyle="1" w:styleId="KoptekstChar">
    <w:name w:val="Koptekst Char"/>
    <w:basedOn w:val="Standaardalinea-lettertype"/>
    <w:link w:val="Koptekst"/>
    <w:semiHidden/>
    <w:rsid w:val="00515739"/>
    <w:rPr>
      <w:rFonts w:eastAsia="Times New Roman" w:cs="Times New Roman"/>
      <w:szCs w:val="24"/>
      <w:lang w:eastAsia="nl-NL"/>
    </w:rPr>
  </w:style>
  <w:style w:type="character" w:styleId="Paginanummer">
    <w:name w:val="page number"/>
    <w:basedOn w:val="Standaardalinea-lettertype"/>
    <w:semiHidden/>
    <w:rsid w:val="00515739"/>
  </w:style>
  <w:style w:type="paragraph" w:styleId="Lijstalinea">
    <w:name w:val="List Paragraph"/>
    <w:basedOn w:val="Standaard"/>
    <w:uiPriority w:val="34"/>
    <w:qFormat/>
    <w:rsid w:val="00515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1591</Words>
  <Characters>8755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10326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Reinders, Martijn</dc:creator>
  <cp:keywords/>
  <dc:description/>
  <cp:lastModifiedBy>Cyriel a Campo</cp:lastModifiedBy>
  <cp:revision>2</cp:revision>
  <dcterms:created xsi:type="dcterms:W3CDTF">2020-09-15T14:56:00Z</dcterms:created>
  <dcterms:modified xsi:type="dcterms:W3CDTF">2020-09-15T14:56:00Z</dcterms:modified>
</cp:coreProperties>
</file>