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1D" w:rsidRPr="0034261D" w:rsidRDefault="0034261D" w:rsidP="0034261D">
      <w:pPr>
        <w:rPr>
          <w:b/>
        </w:rPr>
      </w:pPr>
      <w:r w:rsidRPr="0034261D">
        <w:rPr>
          <w:b/>
        </w:rPr>
        <w:t xml:space="preserve">Kwaliteitsborging </w:t>
      </w:r>
      <w:r w:rsidRPr="0034261D">
        <w:t xml:space="preserve">- </w:t>
      </w:r>
      <w:r w:rsidRPr="0034261D">
        <w:rPr>
          <w:rFonts w:ascii="Verdana" w:hAnsi="Verdana"/>
          <w:i/>
          <w:iCs/>
          <w:color w:val="000000"/>
        </w:rPr>
        <w:t>Volledigheid veldopname</w:t>
      </w:r>
    </w:p>
    <w:p w:rsidR="0034261D" w:rsidRPr="008161A0" w:rsidRDefault="0034261D" w:rsidP="0034261D">
      <w:pPr>
        <w:rPr>
          <w:b/>
        </w:rPr>
      </w:pPr>
      <w:r w:rsidRPr="008161A0">
        <w:t>&lt;..&gt;</w:t>
      </w:r>
    </w:p>
    <w:p w:rsidR="0034261D" w:rsidRDefault="0034261D">
      <w:r>
        <w:br w:type="page"/>
      </w:r>
    </w:p>
    <w:p w:rsidR="0034261D" w:rsidRPr="0034261D" w:rsidRDefault="0034261D" w:rsidP="0034261D">
      <w:r w:rsidRPr="0034261D">
        <w:rPr>
          <w:b/>
        </w:rPr>
        <w:lastRenderedPageBreak/>
        <w:t>Kwaliteitsborging</w:t>
      </w:r>
      <w:r w:rsidRPr="0034261D">
        <w:t xml:space="preserve"> - </w:t>
      </w:r>
      <w:r w:rsidRPr="0034261D">
        <w:rPr>
          <w:rFonts w:ascii="Verdana" w:hAnsi="Verdana"/>
          <w:i/>
          <w:iCs/>
          <w:color w:val="000000"/>
        </w:rPr>
        <w:t>Juistheid soortenherkenning</w:t>
      </w:r>
    </w:p>
    <w:p w:rsidR="0034261D" w:rsidRPr="008161A0" w:rsidRDefault="0034261D" w:rsidP="0034261D">
      <w:pPr>
        <w:rPr>
          <w:b/>
        </w:rPr>
      </w:pPr>
      <w:r w:rsidRPr="008161A0">
        <w:t>&lt;..&gt;</w:t>
      </w:r>
    </w:p>
    <w:p w:rsidR="008161A0" w:rsidRPr="008161A0" w:rsidRDefault="008161A0" w:rsidP="00645401">
      <w:bookmarkStart w:id="0" w:name="_GoBack"/>
      <w:bookmarkEnd w:id="0"/>
    </w:p>
    <w:sectPr w:rsidR="008161A0" w:rsidRPr="008161A0" w:rsidSect="000B3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1A0" w:rsidRDefault="008161A0" w:rsidP="0088501B">
      <w:r>
        <w:separator/>
      </w:r>
    </w:p>
  </w:endnote>
  <w:endnote w:type="continuationSeparator" w:id="0">
    <w:p w:rsidR="008161A0" w:rsidRDefault="008161A0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1A0" w:rsidRDefault="008161A0" w:rsidP="0088501B">
      <w:r>
        <w:separator/>
      </w:r>
    </w:p>
  </w:footnote>
  <w:footnote w:type="continuationSeparator" w:id="0">
    <w:p w:rsidR="008161A0" w:rsidRDefault="008161A0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A0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4261D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45401"/>
    <w:rsid w:val="00650A9B"/>
    <w:rsid w:val="006D2E66"/>
    <w:rsid w:val="006F42D7"/>
    <w:rsid w:val="007435A7"/>
    <w:rsid w:val="007F4AEA"/>
    <w:rsid w:val="008161A0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D31078"/>
  <w15:chartTrackingRefBased/>
  <w15:docId w15:val="{80354789-9419-4C02-BE45-38A05A50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161A0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7506-FCF0-405E-B6A0-D4B4B83D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Mullem, Thijs van (CIV)</dc:creator>
  <cp:keywords/>
  <dc:description/>
  <cp:lastModifiedBy>Mullem, Thijs van (CIV)</cp:lastModifiedBy>
  <cp:revision>3</cp:revision>
  <dcterms:created xsi:type="dcterms:W3CDTF">2020-03-16T13:35:00Z</dcterms:created>
  <dcterms:modified xsi:type="dcterms:W3CDTF">2020-09-08T14:00:00Z</dcterms:modified>
</cp:coreProperties>
</file>