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44E" w14:textId="77777777" w:rsidR="003B0887" w:rsidRPr="00542058" w:rsidRDefault="0096753B"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color w:val="0000FF"/>
          <w:sz w:val="22"/>
          <w:szCs w:val="22"/>
        </w:rPr>
      </w:pPr>
      <w:r w:rsidRPr="00542058">
        <w:rPr>
          <w:rFonts w:cs="Arial"/>
          <w:noProof/>
          <w:sz w:val="22"/>
          <w:szCs w:val="22"/>
        </w:rPr>
        <w:drawing>
          <wp:anchor distT="0" distB="0" distL="114300" distR="114300" simplePos="0" relativeHeight="251659264" behindDoc="1" locked="0" layoutInCell="1" allowOverlap="1" wp14:anchorId="39FD8BA2" wp14:editId="4EE287CA">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anchor>
        </w:drawing>
      </w:r>
    </w:p>
    <w:p w14:paraId="2B3E12FB"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76AEBF9"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2BEB5932"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7EC98D4E"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53EE7BE"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294D27FC"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003BEB9"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7AB88051"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31F9DB6"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3EF21361"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67DE35EB"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52C775BA"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48FC35FD"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EB00773"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21A86C5"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EB0EBB1"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44E9AA7"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568FB8BB"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62AEC362"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658A848E"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E0C2264"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29011E6"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6C0B678A"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C9001D0"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0BA24987"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6BEB8606"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4581870B" w14:textId="77777777" w:rsidR="003B0887" w:rsidRPr="00542058" w:rsidRDefault="003B0887" w:rsidP="003B0887">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rFonts w:cs="Arial"/>
          <w:sz w:val="22"/>
          <w:szCs w:val="22"/>
        </w:rPr>
      </w:pPr>
    </w:p>
    <w:p w14:paraId="15269C5F"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0549A728"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759E574F"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5688713A"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4B6C9DE7"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20F28CF9"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1416EF12"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4EDE4B5F"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40FE6071"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79C69C39" w14:textId="77777777" w:rsidR="003B0887" w:rsidRDefault="003B0887" w:rsidP="003B0887">
      <w:pPr>
        <w:pStyle w:val="Koptekst"/>
        <w:tabs>
          <w:tab w:val="clear" w:pos="4536"/>
          <w:tab w:val="clear" w:pos="9072"/>
          <w:tab w:val="left" w:pos="426"/>
        </w:tabs>
        <w:rPr>
          <w:rFonts w:ascii="Arial" w:hAnsi="Arial" w:cs="Arial"/>
          <w:b/>
          <w:color w:val="FFFFFF" w:themeColor="background1"/>
          <w:sz w:val="32"/>
          <w:szCs w:val="32"/>
          <w:lang w:val="nl-NL"/>
        </w:rPr>
      </w:pPr>
    </w:p>
    <w:p w14:paraId="53643A5B" w14:textId="77777777" w:rsidR="003B0887" w:rsidRDefault="003B0887" w:rsidP="003B0887">
      <w:pPr>
        <w:pStyle w:val="Koptekst"/>
        <w:tabs>
          <w:tab w:val="clear" w:pos="4536"/>
          <w:tab w:val="clear" w:pos="9072"/>
          <w:tab w:val="left" w:pos="426"/>
        </w:tabs>
        <w:rPr>
          <w:rFonts w:ascii="Arial" w:hAnsi="Arial" w:cs="Arial"/>
          <w:b/>
          <w:color w:val="FFFFFF" w:themeColor="background1"/>
          <w:sz w:val="32"/>
          <w:szCs w:val="32"/>
          <w:lang w:val="nl-NL"/>
        </w:rPr>
      </w:pPr>
    </w:p>
    <w:p w14:paraId="471F9471" w14:textId="77777777" w:rsidR="003B0887" w:rsidRDefault="0096753B" w:rsidP="003B0887">
      <w:pPr>
        <w:pStyle w:val="Koptekst"/>
        <w:tabs>
          <w:tab w:val="clear" w:pos="4536"/>
          <w:tab w:val="clear" w:pos="9072"/>
          <w:tab w:val="left" w:pos="426"/>
        </w:tabs>
        <w:rPr>
          <w:rFonts w:ascii="Arial" w:hAnsi="Arial" w:cs="Arial"/>
          <w:b/>
          <w:color w:val="FFFFFF" w:themeColor="background1"/>
          <w:sz w:val="32"/>
          <w:szCs w:val="32"/>
          <w:lang w:val="nl-NL"/>
        </w:rPr>
      </w:pPr>
      <w:r w:rsidRPr="00542058">
        <w:rPr>
          <w:rFonts w:ascii="Arial" w:hAnsi="Arial" w:cs="Arial"/>
          <w:b/>
          <w:color w:val="FFFFFF" w:themeColor="background1"/>
          <w:sz w:val="32"/>
          <w:szCs w:val="32"/>
          <w:lang w:val="nl-NL"/>
        </w:rPr>
        <w:t>Concessieovereenkomst tijdelijke parkeer</w:t>
      </w:r>
      <w:r>
        <w:rPr>
          <w:rFonts w:ascii="Arial" w:hAnsi="Arial" w:cs="Arial"/>
          <w:b/>
          <w:color w:val="FFFFFF" w:themeColor="background1"/>
          <w:sz w:val="32"/>
          <w:szCs w:val="32"/>
          <w:lang w:val="nl-NL"/>
        </w:rPr>
        <w:t>garage</w:t>
      </w:r>
    </w:p>
    <w:p w14:paraId="218E95A9" w14:textId="77777777" w:rsidR="003B0887" w:rsidRPr="00542058" w:rsidRDefault="0096753B" w:rsidP="003B0887">
      <w:pPr>
        <w:pStyle w:val="Koptekst"/>
        <w:tabs>
          <w:tab w:val="clear" w:pos="4536"/>
          <w:tab w:val="clear" w:pos="9072"/>
          <w:tab w:val="left" w:pos="426"/>
        </w:tabs>
        <w:rPr>
          <w:rFonts w:ascii="Arial" w:hAnsi="Arial" w:cs="Arial"/>
          <w:b/>
          <w:color w:val="FFFFFF" w:themeColor="background1"/>
          <w:sz w:val="32"/>
          <w:szCs w:val="32"/>
          <w:lang w:val="nl-NL"/>
        </w:rPr>
      </w:pPr>
      <w:r>
        <w:rPr>
          <w:rFonts w:ascii="Arial" w:hAnsi="Arial" w:cs="Arial"/>
          <w:b/>
          <w:color w:val="FFFFFF" w:themeColor="background1"/>
          <w:sz w:val="32"/>
          <w:szCs w:val="32"/>
          <w:lang w:val="nl-NL"/>
        </w:rPr>
        <w:t>locatie</w:t>
      </w:r>
      <w:r w:rsidRPr="00542058">
        <w:rPr>
          <w:rFonts w:ascii="Arial" w:hAnsi="Arial" w:cs="Arial"/>
          <w:b/>
          <w:color w:val="FFFFFF" w:themeColor="background1"/>
          <w:sz w:val="32"/>
          <w:szCs w:val="32"/>
          <w:lang w:val="nl-NL"/>
        </w:rPr>
        <w:t xml:space="preserve"> Arsenaal</w:t>
      </w:r>
    </w:p>
    <w:p w14:paraId="7610295E" w14:textId="77777777" w:rsidR="003B0887" w:rsidRPr="00542058" w:rsidRDefault="003B0887" w:rsidP="003B0887">
      <w:pPr>
        <w:pStyle w:val="Koptekst"/>
        <w:tabs>
          <w:tab w:val="clear" w:pos="4536"/>
          <w:tab w:val="clear" w:pos="9072"/>
          <w:tab w:val="left" w:pos="426"/>
        </w:tabs>
        <w:rPr>
          <w:rFonts w:ascii="Arial" w:hAnsi="Arial" w:cs="Arial"/>
          <w:b/>
          <w:color w:val="FFFFFF" w:themeColor="background1"/>
          <w:sz w:val="32"/>
          <w:szCs w:val="32"/>
          <w:lang w:val="nl-NL"/>
        </w:rPr>
      </w:pPr>
    </w:p>
    <w:p w14:paraId="650FE518" w14:textId="77777777" w:rsidR="003B0887" w:rsidRPr="003C2AC4" w:rsidRDefault="0096753B" w:rsidP="003B0887">
      <w:pPr>
        <w:pStyle w:val="Koptekst"/>
        <w:tabs>
          <w:tab w:val="clear" w:pos="4536"/>
          <w:tab w:val="clear" w:pos="9072"/>
          <w:tab w:val="left" w:pos="426"/>
        </w:tabs>
        <w:rPr>
          <w:rFonts w:ascii="Arial" w:hAnsi="Arial" w:cs="Arial"/>
          <w:b/>
          <w:color w:val="FFFFFF" w:themeColor="background1"/>
          <w:sz w:val="22"/>
          <w:szCs w:val="22"/>
          <w:lang w:val="nl-NL"/>
        </w:rPr>
      </w:pPr>
      <w:r w:rsidRPr="003C2AC4">
        <w:rPr>
          <w:rFonts w:ascii="Arial" w:hAnsi="Arial" w:cs="Arial"/>
          <w:b/>
          <w:color w:val="FFFFFF" w:themeColor="background1"/>
          <w:sz w:val="22"/>
          <w:szCs w:val="22"/>
          <w:lang w:val="nl-NL"/>
        </w:rPr>
        <w:t>&lt;contractnummer&gt;</w:t>
      </w:r>
    </w:p>
    <w:p w14:paraId="2DD4C3EE" w14:textId="77777777" w:rsidR="003B0887" w:rsidRPr="00542058" w:rsidRDefault="003B0887" w:rsidP="003B0887">
      <w:pPr>
        <w:pStyle w:val="Koptekst"/>
        <w:tabs>
          <w:tab w:val="clear" w:pos="4536"/>
          <w:tab w:val="clear" w:pos="9072"/>
          <w:tab w:val="left" w:pos="426"/>
        </w:tabs>
        <w:rPr>
          <w:rFonts w:ascii="Arial" w:hAnsi="Arial" w:cs="Arial"/>
          <w:b/>
          <w:color w:val="FFFFFF" w:themeColor="background1"/>
          <w:sz w:val="22"/>
          <w:szCs w:val="22"/>
          <w:lang w:val="nl-NL"/>
        </w:rPr>
      </w:pPr>
    </w:p>
    <w:p w14:paraId="566D3EC0"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380D3BEB"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6EC07CFC" w14:textId="77777777" w:rsidR="003B0887" w:rsidRPr="00542058" w:rsidRDefault="003B0887" w:rsidP="003B0887">
      <w:pPr>
        <w:pStyle w:val="Koptekst"/>
        <w:tabs>
          <w:tab w:val="clear" w:pos="4536"/>
          <w:tab w:val="clear" w:pos="9072"/>
          <w:tab w:val="left" w:pos="426"/>
        </w:tabs>
        <w:rPr>
          <w:rFonts w:ascii="Arial" w:hAnsi="Arial" w:cs="Arial"/>
          <w:sz w:val="22"/>
          <w:szCs w:val="22"/>
          <w:lang w:val="nl-NL"/>
        </w:rPr>
      </w:pPr>
    </w:p>
    <w:p w14:paraId="6987CED9" w14:textId="77777777" w:rsidR="003B0887" w:rsidRDefault="003B0887" w:rsidP="003B0887">
      <w:pPr>
        <w:tabs>
          <w:tab w:val="left" w:pos="426"/>
        </w:tabs>
        <w:rPr>
          <w:rFonts w:cs="Arial"/>
          <w:sz w:val="22"/>
          <w:szCs w:val="22"/>
        </w:rPr>
      </w:pPr>
    </w:p>
    <w:p w14:paraId="1A174C0D" w14:textId="77777777" w:rsidR="003B0887" w:rsidRPr="006A4E4B" w:rsidRDefault="0096753B" w:rsidP="003B0887">
      <w:pPr>
        <w:tabs>
          <w:tab w:val="left" w:pos="426"/>
        </w:tabs>
        <w:rPr>
          <w:rFonts w:cs="Arial"/>
          <w:sz w:val="22"/>
          <w:szCs w:val="22"/>
        </w:rPr>
      </w:pPr>
      <w:r w:rsidRPr="006A4E4B">
        <w:rPr>
          <w:rFonts w:cs="Arial"/>
          <w:sz w:val="22"/>
          <w:szCs w:val="22"/>
        </w:rPr>
        <w:t>PARTIJEN</w:t>
      </w:r>
    </w:p>
    <w:p w14:paraId="0ACD53CF" w14:textId="77777777" w:rsidR="003B0887" w:rsidRPr="003C2AC4" w:rsidRDefault="0096753B" w:rsidP="003B0887">
      <w:pPr>
        <w:tabs>
          <w:tab w:val="left" w:pos="426"/>
        </w:tabs>
        <w:rPr>
          <w:rFonts w:cs="Arial"/>
          <w:b/>
          <w:sz w:val="22"/>
          <w:szCs w:val="22"/>
        </w:rPr>
      </w:pPr>
      <w:r w:rsidRPr="003C2AC4">
        <w:rPr>
          <w:rFonts w:cs="Arial"/>
          <w:b/>
          <w:sz w:val="22"/>
          <w:szCs w:val="22"/>
        </w:rPr>
        <w:lastRenderedPageBreak/>
        <w:t>De ondergetekenden:</w:t>
      </w:r>
    </w:p>
    <w:p w14:paraId="0214F1D0" w14:textId="77777777" w:rsidR="003B0887" w:rsidRPr="00542058" w:rsidRDefault="003B0887" w:rsidP="003B0887">
      <w:pPr>
        <w:tabs>
          <w:tab w:val="left" w:pos="426"/>
        </w:tabs>
        <w:rPr>
          <w:rFonts w:cs="Arial"/>
          <w:sz w:val="22"/>
          <w:szCs w:val="22"/>
        </w:rPr>
      </w:pPr>
    </w:p>
    <w:p w14:paraId="788D6238" w14:textId="77777777" w:rsidR="003B0887" w:rsidRPr="003F072F" w:rsidRDefault="0096753B" w:rsidP="003B0887">
      <w:pPr>
        <w:pStyle w:val="Lijstalinea"/>
        <w:numPr>
          <w:ilvl w:val="0"/>
          <w:numId w:val="3"/>
        </w:numPr>
        <w:tabs>
          <w:tab w:val="left" w:pos="426"/>
        </w:tabs>
        <w:rPr>
          <w:rFonts w:cs="Arial"/>
          <w:sz w:val="22"/>
          <w:szCs w:val="22"/>
        </w:rPr>
      </w:pPr>
      <w:r w:rsidRPr="003F072F">
        <w:rPr>
          <w:rFonts w:cs="Arial"/>
          <w:sz w:val="22"/>
          <w:szCs w:val="22"/>
        </w:rPr>
        <w:t>De publiekrechtelijke rechtspersoon gemeente Venlo, te dezen op grond van artikel 171 van de Gemeentewet vertegenwoordigd door burgemeester A. Scholten, handelend ter uitvoering van het collegebesluit ex artikel 160 lid 1 onder e Gemeentewet d.d. &lt;datum&gt; en met nummer &lt;nummer&gt; hierna te noemen: “</w:t>
      </w:r>
      <w:r w:rsidRPr="003F072F">
        <w:rPr>
          <w:rFonts w:cs="Arial"/>
          <w:b/>
          <w:sz w:val="22"/>
          <w:szCs w:val="22"/>
        </w:rPr>
        <w:t>Gemeente</w:t>
      </w:r>
      <w:r w:rsidRPr="003F072F">
        <w:rPr>
          <w:rFonts w:cs="Arial"/>
          <w:sz w:val="22"/>
          <w:szCs w:val="22"/>
        </w:rPr>
        <w:t>";</w:t>
      </w:r>
    </w:p>
    <w:p w14:paraId="62FDFE3F" w14:textId="77777777" w:rsidR="003B0887" w:rsidRPr="003F072F" w:rsidRDefault="003B0887" w:rsidP="003B0887">
      <w:pPr>
        <w:tabs>
          <w:tab w:val="left" w:pos="426"/>
        </w:tabs>
        <w:rPr>
          <w:rFonts w:cs="Arial"/>
          <w:sz w:val="22"/>
          <w:szCs w:val="22"/>
        </w:rPr>
      </w:pPr>
    </w:p>
    <w:p w14:paraId="450FAA0D" w14:textId="77777777" w:rsidR="003B0887" w:rsidRPr="003F072F" w:rsidRDefault="0096753B" w:rsidP="003B0887">
      <w:pPr>
        <w:tabs>
          <w:tab w:val="left" w:pos="426"/>
        </w:tabs>
        <w:rPr>
          <w:rFonts w:cs="Arial"/>
          <w:sz w:val="22"/>
          <w:szCs w:val="22"/>
        </w:rPr>
      </w:pPr>
      <w:r w:rsidRPr="003F072F">
        <w:rPr>
          <w:rFonts w:cs="Arial"/>
          <w:sz w:val="22"/>
          <w:szCs w:val="22"/>
        </w:rPr>
        <w:t>en</w:t>
      </w:r>
    </w:p>
    <w:p w14:paraId="04FB9589" w14:textId="77777777" w:rsidR="003B0887" w:rsidRPr="003F072F" w:rsidRDefault="003B0887" w:rsidP="003B0887">
      <w:pPr>
        <w:tabs>
          <w:tab w:val="left" w:pos="426"/>
        </w:tabs>
        <w:rPr>
          <w:rFonts w:cs="Arial"/>
          <w:sz w:val="22"/>
          <w:szCs w:val="22"/>
        </w:rPr>
      </w:pPr>
    </w:p>
    <w:p w14:paraId="42A44FF5" w14:textId="77777777" w:rsidR="003B0887" w:rsidRPr="003F072F" w:rsidRDefault="0096753B" w:rsidP="003B0887">
      <w:pPr>
        <w:pStyle w:val="Lijstalinea"/>
        <w:numPr>
          <w:ilvl w:val="0"/>
          <w:numId w:val="3"/>
        </w:numPr>
        <w:tabs>
          <w:tab w:val="left" w:pos="709"/>
        </w:tabs>
        <w:rPr>
          <w:rFonts w:cs="Arial"/>
          <w:sz w:val="22"/>
          <w:szCs w:val="22"/>
        </w:rPr>
      </w:pPr>
      <w:r w:rsidRPr="003F072F">
        <w:rPr>
          <w:rFonts w:cs="Arial"/>
          <w:sz w:val="22"/>
          <w:szCs w:val="22"/>
        </w:rPr>
        <w:t xml:space="preserve">&lt;naam&gt;, statutair gevestigd en kantoorhoudende aan de &lt;adres&gt; te &lt;plaats&gt;, ingeschreven in het handelsregister van de Kamer van Koophandel onder nummer &lt;nummer&gt;, ten deze rechtsgeldig vertegenwoordigd door &lt;naam&gt;, hierna te noemen: </w:t>
      </w:r>
      <w:r w:rsidRPr="003F072F">
        <w:rPr>
          <w:rFonts w:cs="Arial"/>
          <w:iCs/>
          <w:sz w:val="22"/>
          <w:szCs w:val="22"/>
        </w:rPr>
        <w:t>‘’</w:t>
      </w:r>
      <w:r w:rsidRPr="003F072F">
        <w:rPr>
          <w:rFonts w:cs="Arial"/>
          <w:b/>
          <w:iCs/>
          <w:sz w:val="22"/>
          <w:szCs w:val="22"/>
        </w:rPr>
        <w:t>Concessiehouder</w:t>
      </w:r>
      <w:r w:rsidRPr="003F072F">
        <w:rPr>
          <w:rFonts w:cs="Arial"/>
          <w:iCs/>
          <w:sz w:val="22"/>
          <w:szCs w:val="22"/>
        </w:rPr>
        <w:t>’’</w:t>
      </w:r>
      <w:r w:rsidRPr="003F072F">
        <w:rPr>
          <w:rFonts w:cs="Arial"/>
          <w:sz w:val="22"/>
          <w:szCs w:val="22"/>
        </w:rPr>
        <w:t xml:space="preserve">. </w:t>
      </w:r>
    </w:p>
    <w:p w14:paraId="349C43C5" w14:textId="77777777" w:rsidR="003B0887" w:rsidRPr="00542058" w:rsidRDefault="003B0887" w:rsidP="003B0887">
      <w:pPr>
        <w:tabs>
          <w:tab w:val="left" w:pos="426"/>
        </w:tabs>
        <w:rPr>
          <w:rFonts w:cs="Arial"/>
          <w:sz w:val="22"/>
          <w:szCs w:val="22"/>
        </w:rPr>
      </w:pPr>
    </w:p>
    <w:p w14:paraId="69E0A745" w14:textId="77777777" w:rsidR="003B0887" w:rsidRPr="00542058" w:rsidRDefault="0096753B" w:rsidP="003B0887">
      <w:pPr>
        <w:tabs>
          <w:tab w:val="left" w:pos="426"/>
        </w:tabs>
        <w:rPr>
          <w:rFonts w:cs="Arial"/>
          <w:sz w:val="22"/>
          <w:szCs w:val="22"/>
        </w:rPr>
      </w:pPr>
      <w:r w:rsidRPr="00542058">
        <w:rPr>
          <w:rFonts w:cs="Arial"/>
          <w:sz w:val="22"/>
          <w:szCs w:val="22"/>
        </w:rPr>
        <w:t>hierna afzonderlijk ook te noemen: ‘’</w:t>
      </w:r>
      <w:r w:rsidRPr="00542058">
        <w:rPr>
          <w:rFonts w:cs="Arial"/>
          <w:b/>
          <w:sz w:val="22"/>
          <w:szCs w:val="22"/>
        </w:rPr>
        <w:t>Partij</w:t>
      </w:r>
      <w:r w:rsidRPr="00542058">
        <w:rPr>
          <w:rFonts w:cs="Arial"/>
          <w:sz w:val="22"/>
          <w:szCs w:val="22"/>
        </w:rPr>
        <w:t>’’ en gezamenlijk te noemen: “</w:t>
      </w:r>
      <w:r w:rsidRPr="00542058">
        <w:rPr>
          <w:rFonts w:cs="Arial"/>
          <w:b/>
          <w:sz w:val="22"/>
          <w:szCs w:val="22"/>
        </w:rPr>
        <w:t>Partijen</w:t>
      </w:r>
      <w:r w:rsidRPr="00542058">
        <w:rPr>
          <w:rFonts w:cs="Arial"/>
          <w:sz w:val="22"/>
          <w:szCs w:val="22"/>
        </w:rPr>
        <w:t>”.</w:t>
      </w:r>
    </w:p>
    <w:p w14:paraId="6A7DDF93" w14:textId="77777777" w:rsidR="003B0887" w:rsidRPr="00542058" w:rsidRDefault="003B0887" w:rsidP="003B0887">
      <w:pPr>
        <w:tabs>
          <w:tab w:val="left" w:pos="426"/>
        </w:tabs>
        <w:rPr>
          <w:rFonts w:cs="Arial"/>
          <w:sz w:val="22"/>
          <w:szCs w:val="22"/>
        </w:rPr>
      </w:pPr>
    </w:p>
    <w:p w14:paraId="79F6FE9D" w14:textId="77777777" w:rsidR="003B0887" w:rsidRPr="003C2AC4" w:rsidRDefault="0096753B" w:rsidP="003B0887">
      <w:pPr>
        <w:tabs>
          <w:tab w:val="left" w:pos="426"/>
        </w:tabs>
        <w:rPr>
          <w:rFonts w:cs="Arial"/>
          <w:b/>
          <w:color w:val="0000FF"/>
          <w:sz w:val="22"/>
          <w:szCs w:val="22"/>
        </w:rPr>
      </w:pPr>
      <w:r w:rsidRPr="003C2AC4">
        <w:rPr>
          <w:rFonts w:cs="Arial"/>
          <w:b/>
          <w:sz w:val="22"/>
          <w:szCs w:val="22"/>
        </w:rPr>
        <w:t>Nemen in aanmerking dat:</w:t>
      </w:r>
    </w:p>
    <w:p w14:paraId="1392C2AD" w14:textId="77777777" w:rsidR="003B0887" w:rsidRPr="00542058" w:rsidRDefault="003B0887" w:rsidP="003B0887">
      <w:pPr>
        <w:tabs>
          <w:tab w:val="left" w:pos="0"/>
          <w:tab w:val="left" w:pos="426"/>
          <w:tab w:val="left" w:pos="1134"/>
        </w:tabs>
        <w:autoSpaceDE w:val="0"/>
        <w:autoSpaceDN w:val="0"/>
        <w:adjustRightInd w:val="0"/>
        <w:rPr>
          <w:rFonts w:cs="Arial"/>
          <w:b/>
          <w:bCs/>
          <w:color w:val="080000"/>
          <w:sz w:val="22"/>
          <w:szCs w:val="22"/>
        </w:rPr>
      </w:pPr>
    </w:p>
    <w:p w14:paraId="00432139" w14:textId="77777777" w:rsidR="003B0887"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542058">
        <w:rPr>
          <w:rFonts w:cs="Arial"/>
          <w:color w:val="080000"/>
          <w:sz w:val="22"/>
          <w:szCs w:val="22"/>
        </w:rPr>
        <w:t xml:space="preserve">de Gemeente voornemens is een tijdelijke parkeervoorziening te </w:t>
      </w:r>
      <w:r>
        <w:rPr>
          <w:rFonts w:cs="Arial"/>
          <w:color w:val="080000"/>
          <w:sz w:val="22"/>
          <w:szCs w:val="22"/>
        </w:rPr>
        <w:t xml:space="preserve">locatie Arsenaal (kadastraal bekend gemeente Venlo, sectie I nummer 7083 (gedeeltelijk) te </w:t>
      </w:r>
      <w:r w:rsidRPr="00542058">
        <w:rPr>
          <w:rFonts w:cs="Arial"/>
          <w:color w:val="080000"/>
          <w:sz w:val="22"/>
          <w:szCs w:val="22"/>
        </w:rPr>
        <w:t xml:space="preserve">laten realiseren en </w:t>
      </w:r>
      <w:r>
        <w:rPr>
          <w:rFonts w:cs="Arial"/>
          <w:color w:val="080000"/>
          <w:sz w:val="22"/>
          <w:szCs w:val="22"/>
        </w:rPr>
        <w:t xml:space="preserve">voor een meerjarige termijn wil laten </w:t>
      </w:r>
      <w:r w:rsidRPr="00542058">
        <w:rPr>
          <w:rFonts w:cs="Arial"/>
          <w:color w:val="080000"/>
          <w:sz w:val="22"/>
          <w:szCs w:val="22"/>
        </w:rPr>
        <w:t>exploiteren</w:t>
      </w:r>
      <w:r>
        <w:rPr>
          <w:rFonts w:cs="Arial"/>
          <w:color w:val="080000"/>
          <w:sz w:val="22"/>
          <w:szCs w:val="22"/>
        </w:rPr>
        <w:t xml:space="preserve"> dit in de vorm van een concessie waarbij Opdrachtnemer een exclusief exploitatierecht krijgt</w:t>
      </w:r>
      <w:r w:rsidRPr="00542058">
        <w:rPr>
          <w:rFonts w:cs="Arial"/>
          <w:color w:val="080000"/>
          <w:sz w:val="22"/>
          <w:szCs w:val="22"/>
        </w:rPr>
        <w:t>;</w:t>
      </w:r>
    </w:p>
    <w:p w14:paraId="2A5E27EE" w14:textId="77777777" w:rsidR="003B0887" w:rsidRPr="00804369"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804369">
        <w:rPr>
          <w:rFonts w:cs="Arial"/>
          <w:color w:val="080000"/>
          <w:sz w:val="22"/>
          <w:szCs w:val="22"/>
        </w:rPr>
        <w:t xml:space="preserve">de Gemeente deswege </w:t>
      </w:r>
      <w:r w:rsidRPr="00804369">
        <w:rPr>
          <w:rFonts w:cs="Arial"/>
          <w:iCs/>
          <w:color w:val="080000"/>
          <w:sz w:val="22"/>
          <w:szCs w:val="22"/>
        </w:rPr>
        <w:t>een Europese openbare aanbestedingsprocedure heeft georganiseerd</w:t>
      </w:r>
      <w:r w:rsidRPr="00804369">
        <w:t xml:space="preserve"> </w:t>
      </w:r>
      <w:r w:rsidRPr="00804369">
        <w:rPr>
          <w:rFonts w:cs="Arial"/>
          <w:iCs/>
          <w:color w:val="080000"/>
          <w:sz w:val="22"/>
          <w:szCs w:val="22"/>
        </w:rPr>
        <w:t xml:space="preserve">teneinde een </w:t>
      </w:r>
      <w:r>
        <w:rPr>
          <w:rFonts w:cs="Arial"/>
          <w:iCs/>
          <w:color w:val="080000"/>
          <w:sz w:val="22"/>
          <w:szCs w:val="22"/>
        </w:rPr>
        <w:t>exploitant te selecteren met wie de G</w:t>
      </w:r>
      <w:r w:rsidRPr="00804369">
        <w:rPr>
          <w:rFonts w:cs="Arial"/>
          <w:iCs/>
          <w:color w:val="080000"/>
          <w:sz w:val="22"/>
          <w:szCs w:val="22"/>
        </w:rPr>
        <w:t>emeente de concessieovereenkomst sluit;</w:t>
      </w:r>
    </w:p>
    <w:p w14:paraId="792E8CFB" w14:textId="3BC8AA72" w:rsidR="003B0887" w:rsidRPr="003F072F"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542058">
        <w:rPr>
          <w:rFonts w:cs="Arial"/>
          <w:iCs/>
          <w:color w:val="080000"/>
          <w:sz w:val="22"/>
          <w:szCs w:val="22"/>
        </w:rPr>
        <w:t xml:space="preserve">in het kader hiervan een aankondiging </w:t>
      </w:r>
      <w:r w:rsidRPr="003F072F">
        <w:rPr>
          <w:rFonts w:cs="Arial"/>
          <w:iCs/>
          <w:color w:val="080000"/>
          <w:sz w:val="22"/>
          <w:szCs w:val="22"/>
        </w:rPr>
        <w:t>van opdracht d.d.</w:t>
      </w:r>
      <w:r w:rsidR="003B0887">
        <w:rPr>
          <w:rFonts w:cs="Arial"/>
          <w:iCs/>
          <w:color w:val="080000"/>
          <w:sz w:val="22"/>
          <w:szCs w:val="22"/>
        </w:rPr>
        <w:t xml:space="preserve"> 08-04-20</w:t>
      </w:r>
      <w:r w:rsidRPr="003F072F">
        <w:rPr>
          <w:rFonts w:cs="Arial"/>
          <w:iCs/>
          <w:color w:val="080000"/>
          <w:sz w:val="22"/>
          <w:szCs w:val="22"/>
        </w:rPr>
        <w:t xml:space="preserve"> op TenderNed is gepubliceerd;</w:t>
      </w:r>
    </w:p>
    <w:p w14:paraId="09E37844" w14:textId="77777777" w:rsidR="003B0887" w:rsidRPr="003F072F"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3F072F">
        <w:rPr>
          <w:rFonts w:cs="Arial"/>
          <w:color w:val="080000"/>
          <w:sz w:val="22"/>
          <w:szCs w:val="22"/>
        </w:rPr>
        <w:t>Concessiehouder kennis heeft genomen van de (inschrijf)voorwaarden bij de aanbestedingsprocedure, inschrijvingsleidraad met bijlagen en nota’s van inlichtingen en is akkoord gegaan met de aan de aanbestedingsprocedure verbonden planningen, voorwaarden en van toepassing zijnde procedures;</w:t>
      </w:r>
    </w:p>
    <w:p w14:paraId="76897E93" w14:textId="77777777" w:rsidR="003B0887" w:rsidRPr="003F072F"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3F072F">
        <w:rPr>
          <w:rFonts w:cs="Arial"/>
          <w:color w:val="080000"/>
          <w:sz w:val="22"/>
          <w:szCs w:val="22"/>
        </w:rPr>
        <w:t>de Gemeente enerzijds het ten behoeve van de concessie benodigde perceel grond aan de Concessiehouder ter beschikking zal stellen en Concessiehouder anderzijds gehouden is om de concessie voor eigen rekening en risico, maar met inachtneming van de door de Gemeente gestelde eisen en randvoorwaarden, te realiseren en meerjarig te exploiteren;</w:t>
      </w:r>
    </w:p>
    <w:p w14:paraId="13C9BE3F" w14:textId="77777777" w:rsidR="003B0887" w:rsidRPr="003F072F"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3F072F">
        <w:rPr>
          <w:rFonts w:cs="Arial"/>
          <w:color w:val="080000"/>
          <w:sz w:val="22"/>
          <w:szCs w:val="22"/>
        </w:rPr>
        <w:t>de Gemeente heeft vastgesteld dat de Concessiehouder de inschrijving met de beste prijs-kwaliteitverhouding heeft gedaan en het voornemen heeft uitgesproken het exploitatierecht te gunnen aan de Concessiehouder;</w:t>
      </w:r>
    </w:p>
    <w:p w14:paraId="3D943FA4" w14:textId="77777777" w:rsidR="003B0887" w:rsidRPr="003F072F" w:rsidRDefault="0096753B" w:rsidP="003B0887">
      <w:pPr>
        <w:numPr>
          <w:ilvl w:val="0"/>
          <w:numId w:val="4"/>
        </w:numPr>
        <w:tabs>
          <w:tab w:val="clear" w:pos="360"/>
        </w:tabs>
        <w:autoSpaceDE w:val="0"/>
        <w:autoSpaceDN w:val="0"/>
        <w:adjustRightInd w:val="0"/>
        <w:ind w:left="540" w:hanging="540"/>
        <w:rPr>
          <w:rFonts w:cs="Arial"/>
          <w:color w:val="080000"/>
          <w:sz w:val="22"/>
          <w:szCs w:val="22"/>
        </w:rPr>
      </w:pPr>
      <w:r w:rsidRPr="003F072F">
        <w:rPr>
          <w:rFonts w:cs="Arial"/>
          <w:color w:val="080000"/>
          <w:sz w:val="22"/>
          <w:szCs w:val="22"/>
        </w:rPr>
        <w:t xml:space="preserve">als gevolg van natrekking zal de tijdelijke parkeervoorziening die in de publieke ruimte worden geplaatst eigendom worden van de Gemeente. Om dit te doorbreken wordt op het perceel grond, kadastraal bekend gemeente </w:t>
      </w:r>
      <w:r>
        <w:rPr>
          <w:rFonts w:cs="Arial"/>
          <w:color w:val="080000"/>
          <w:sz w:val="22"/>
          <w:szCs w:val="22"/>
        </w:rPr>
        <w:t>Venlo</w:t>
      </w:r>
      <w:r w:rsidRPr="003F072F">
        <w:rPr>
          <w:rFonts w:cs="Arial"/>
          <w:color w:val="080000"/>
          <w:sz w:val="22"/>
          <w:szCs w:val="22"/>
        </w:rPr>
        <w:t xml:space="preserve">, sectie </w:t>
      </w:r>
      <w:r>
        <w:rPr>
          <w:rFonts w:cs="Arial"/>
          <w:color w:val="080000"/>
          <w:sz w:val="22"/>
          <w:szCs w:val="22"/>
        </w:rPr>
        <w:t xml:space="preserve">I </w:t>
      </w:r>
      <w:r w:rsidRPr="003F072F">
        <w:rPr>
          <w:rFonts w:cs="Arial"/>
          <w:color w:val="080000"/>
          <w:sz w:val="22"/>
          <w:szCs w:val="22"/>
        </w:rPr>
        <w:t xml:space="preserve">, nummer </w:t>
      </w:r>
      <w:r>
        <w:rPr>
          <w:rFonts w:cs="Arial"/>
          <w:color w:val="080000"/>
          <w:sz w:val="22"/>
          <w:szCs w:val="22"/>
        </w:rPr>
        <w:t>7083</w:t>
      </w:r>
      <w:r w:rsidRPr="003F072F">
        <w:rPr>
          <w:rFonts w:cs="Arial"/>
          <w:color w:val="080000"/>
          <w:sz w:val="22"/>
          <w:szCs w:val="22"/>
        </w:rPr>
        <w:t xml:space="preserve">, zulks ter grootte van circa </w:t>
      </w:r>
      <w:r>
        <w:rPr>
          <w:rFonts w:cs="Arial"/>
          <w:color w:val="080000"/>
          <w:sz w:val="22"/>
          <w:szCs w:val="22"/>
        </w:rPr>
        <w:t>2.542</w:t>
      </w:r>
      <w:r w:rsidRPr="003F072F">
        <w:rPr>
          <w:rFonts w:cs="Arial"/>
          <w:color w:val="080000"/>
          <w:sz w:val="22"/>
          <w:szCs w:val="22"/>
        </w:rPr>
        <w:t xml:space="preserve"> m2, gelegen aan </w:t>
      </w:r>
      <w:r>
        <w:rPr>
          <w:rFonts w:cs="Arial"/>
          <w:color w:val="080000"/>
          <w:sz w:val="22"/>
          <w:szCs w:val="22"/>
        </w:rPr>
        <w:t>het Arsenaalplein</w:t>
      </w:r>
      <w:r w:rsidRPr="003F072F">
        <w:rPr>
          <w:rFonts w:cs="Arial"/>
          <w:color w:val="080000"/>
          <w:sz w:val="22"/>
          <w:szCs w:val="22"/>
        </w:rPr>
        <w:t xml:space="preserve"> te Venlo, zoals op de bij deze concessieovereenkomst behorende tekening met bladnummer </w:t>
      </w:r>
      <w:r>
        <w:rPr>
          <w:rFonts w:cs="Arial"/>
          <w:color w:val="080000"/>
          <w:sz w:val="22"/>
          <w:szCs w:val="22"/>
        </w:rPr>
        <w:t>I 315</w:t>
      </w:r>
      <w:r w:rsidRPr="003F072F">
        <w:rPr>
          <w:rFonts w:cs="Arial"/>
          <w:color w:val="080000"/>
          <w:sz w:val="22"/>
          <w:szCs w:val="22"/>
        </w:rPr>
        <w:t xml:space="preserve">, d.d. </w:t>
      </w:r>
      <w:r>
        <w:rPr>
          <w:rFonts w:cs="Arial"/>
          <w:color w:val="080000"/>
          <w:sz w:val="22"/>
          <w:szCs w:val="22"/>
        </w:rPr>
        <w:t xml:space="preserve">9 maart 2020 </w:t>
      </w:r>
      <w:r w:rsidRPr="003F072F">
        <w:rPr>
          <w:rFonts w:cs="Arial"/>
          <w:color w:val="080000"/>
          <w:sz w:val="22"/>
          <w:szCs w:val="22"/>
        </w:rPr>
        <w:t xml:space="preserve">nader is aangegeven een </w:t>
      </w:r>
      <w:r>
        <w:rPr>
          <w:rFonts w:cs="Arial"/>
          <w:color w:val="080000"/>
          <w:sz w:val="22"/>
          <w:szCs w:val="22"/>
        </w:rPr>
        <w:t xml:space="preserve">accessoir </w:t>
      </w:r>
      <w:r w:rsidRPr="003F072F">
        <w:rPr>
          <w:rFonts w:cs="Arial"/>
          <w:color w:val="080000"/>
          <w:sz w:val="22"/>
          <w:szCs w:val="22"/>
        </w:rPr>
        <w:t>recht van opstal gevestigd en zullen Partijen daartoe een separate overeenkomst van opstal sluiten.</w:t>
      </w:r>
    </w:p>
    <w:p w14:paraId="7B5A5EBA"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54F0F1D7"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3A7AB114"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0FE81C4B"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56921C6C"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3E593766"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7FAF0790"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78C21266"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4848D342"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2CDD5CBA" w14:textId="77777777" w:rsidR="003B0887" w:rsidRDefault="003B0887" w:rsidP="003B0887">
      <w:pPr>
        <w:tabs>
          <w:tab w:val="left" w:pos="426"/>
          <w:tab w:val="left" w:pos="700"/>
          <w:tab w:val="left" w:pos="1134"/>
        </w:tabs>
        <w:autoSpaceDE w:val="0"/>
        <w:autoSpaceDN w:val="0"/>
        <w:adjustRightInd w:val="0"/>
        <w:rPr>
          <w:rFonts w:cs="Arial"/>
          <w:color w:val="080000"/>
          <w:sz w:val="22"/>
          <w:szCs w:val="22"/>
        </w:rPr>
      </w:pPr>
    </w:p>
    <w:p w14:paraId="433B0591" w14:textId="77777777" w:rsidR="003B0887" w:rsidRPr="003C2AC4" w:rsidRDefault="0096753B" w:rsidP="003B0887">
      <w:pPr>
        <w:tabs>
          <w:tab w:val="left" w:pos="426"/>
          <w:tab w:val="left" w:pos="700"/>
          <w:tab w:val="left" w:pos="1134"/>
        </w:tabs>
        <w:autoSpaceDE w:val="0"/>
        <w:autoSpaceDN w:val="0"/>
        <w:adjustRightInd w:val="0"/>
        <w:rPr>
          <w:rFonts w:cs="Arial"/>
          <w:b/>
          <w:bCs/>
          <w:color w:val="080000"/>
          <w:sz w:val="22"/>
          <w:szCs w:val="22"/>
        </w:rPr>
      </w:pPr>
      <w:r w:rsidRPr="003C2AC4">
        <w:rPr>
          <w:rFonts w:cs="Arial"/>
          <w:b/>
          <w:bCs/>
          <w:color w:val="080000"/>
          <w:sz w:val="22"/>
          <w:szCs w:val="22"/>
        </w:rPr>
        <w:t>Verklaren het volgende te zijn overeengekomen</w:t>
      </w:r>
      <w:r>
        <w:rPr>
          <w:rFonts w:cs="Arial"/>
          <w:b/>
          <w:bCs/>
          <w:color w:val="080000"/>
          <w:sz w:val="22"/>
          <w:szCs w:val="22"/>
        </w:rPr>
        <w:t>:</w:t>
      </w:r>
    </w:p>
    <w:p w14:paraId="4A5155C8" w14:textId="77777777" w:rsidR="003B0887" w:rsidRPr="00542058" w:rsidRDefault="003B0887" w:rsidP="003B0887">
      <w:pPr>
        <w:tabs>
          <w:tab w:val="left" w:pos="426"/>
          <w:tab w:val="left" w:pos="700"/>
          <w:tab w:val="left" w:pos="1134"/>
        </w:tabs>
        <w:autoSpaceDE w:val="0"/>
        <w:autoSpaceDN w:val="0"/>
        <w:adjustRightInd w:val="0"/>
        <w:ind w:left="426" w:hanging="426"/>
        <w:rPr>
          <w:rFonts w:cs="Arial"/>
          <w:color w:val="080000"/>
          <w:sz w:val="22"/>
          <w:szCs w:val="22"/>
        </w:rPr>
      </w:pPr>
    </w:p>
    <w:p w14:paraId="2D54A5C9" w14:textId="77777777" w:rsidR="003B0887" w:rsidRPr="00542058" w:rsidRDefault="0096753B" w:rsidP="003B0887">
      <w:pPr>
        <w:pStyle w:val="Artikel"/>
        <w:spacing w:line="240" w:lineRule="auto"/>
        <w:ind w:left="567" w:hanging="567"/>
        <w:rPr>
          <w:sz w:val="22"/>
          <w:szCs w:val="22"/>
        </w:rPr>
      </w:pPr>
      <w:r w:rsidRPr="00542058">
        <w:rPr>
          <w:sz w:val="22"/>
          <w:szCs w:val="22"/>
        </w:rPr>
        <w:t>Rechtskarakter van deze overeenkomst, toepasselijke voorwaarden</w:t>
      </w:r>
    </w:p>
    <w:p w14:paraId="2368D87A" w14:textId="77777777" w:rsidR="003B0887" w:rsidRPr="00B9656A" w:rsidRDefault="0096753B" w:rsidP="003B0887">
      <w:pPr>
        <w:pStyle w:val="Artikel"/>
        <w:numPr>
          <w:ilvl w:val="1"/>
          <w:numId w:val="6"/>
        </w:numPr>
        <w:tabs>
          <w:tab w:val="clear" w:pos="992"/>
        </w:tabs>
        <w:spacing w:line="240" w:lineRule="auto"/>
        <w:ind w:left="540" w:hanging="540"/>
        <w:rPr>
          <w:b w:val="0"/>
          <w:sz w:val="22"/>
          <w:szCs w:val="22"/>
        </w:rPr>
      </w:pPr>
      <w:r w:rsidRPr="00B9656A">
        <w:rPr>
          <w:b w:val="0"/>
          <w:sz w:val="22"/>
          <w:szCs w:val="22"/>
        </w:rPr>
        <w:t xml:space="preserve">Partijen verklaren deze overeenkomst te beschouwen als een concessieopdracht </w:t>
      </w:r>
      <w:r>
        <w:rPr>
          <w:b w:val="0"/>
          <w:sz w:val="22"/>
          <w:szCs w:val="22"/>
        </w:rPr>
        <w:t>(</w:t>
      </w:r>
      <w:r w:rsidRPr="00B9656A">
        <w:rPr>
          <w:b w:val="0"/>
          <w:sz w:val="22"/>
          <w:szCs w:val="22"/>
        </w:rPr>
        <w:t>voor diensten</w:t>
      </w:r>
      <w:r>
        <w:rPr>
          <w:b w:val="0"/>
          <w:sz w:val="22"/>
          <w:szCs w:val="22"/>
        </w:rPr>
        <w:t>)</w:t>
      </w:r>
      <w:r w:rsidRPr="00B9656A">
        <w:rPr>
          <w:b w:val="0"/>
          <w:sz w:val="22"/>
          <w:szCs w:val="22"/>
        </w:rPr>
        <w:t xml:space="preserve"> als bedoeld in artikel 1.1 </w:t>
      </w:r>
      <w:r>
        <w:rPr>
          <w:b w:val="0"/>
          <w:sz w:val="22"/>
          <w:szCs w:val="22"/>
        </w:rPr>
        <w:t xml:space="preserve">van de </w:t>
      </w:r>
      <w:r w:rsidRPr="00B9656A">
        <w:rPr>
          <w:b w:val="0"/>
          <w:sz w:val="22"/>
          <w:szCs w:val="22"/>
        </w:rPr>
        <w:t xml:space="preserve">Aanbestedingswet 2012. </w:t>
      </w:r>
    </w:p>
    <w:p w14:paraId="08458C9A" w14:textId="77777777" w:rsidR="003B0887" w:rsidRPr="00542058" w:rsidRDefault="003B0887" w:rsidP="003B0887">
      <w:pPr>
        <w:pStyle w:val="Artikel"/>
        <w:numPr>
          <w:ilvl w:val="0"/>
          <w:numId w:val="0"/>
        </w:numPr>
        <w:tabs>
          <w:tab w:val="clear" w:pos="992"/>
        </w:tabs>
        <w:spacing w:line="240" w:lineRule="auto"/>
        <w:rPr>
          <w:b w:val="0"/>
          <w:sz w:val="22"/>
          <w:szCs w:val="22"/>
        </w:rPr>
      </w:pPr>
    </w:p>
    <w:p w14:paraId="6F2F9FF9" w14:textId="77777777" w:rsidR="003B0887" w:rsidRPr="00542058" w:rsidRDefault="0096753B" w:rsidP="003B0887">
      <w:pPr>
        <w:pStyle w:val="Artikel"/>
        <w:spacing w:line="240" w:lineRule="auto"/>
        <w:ind w:left="567" w:hanging="567"/>
        <w:rPr>
          <w:sz w:val="22"/>
          <w:szCs w:val="22"/>
        </w:rPr>
      </w:pPr>
      <w:r>
        <w:rPr>
          <w:sz w:val="22"/>
          <w:szCs w:val="22"/>
        </w:rPr>
        <w:t>Ingebruikname en duur concessie</w:t>
      </w:r>
    </w:p>
    <w:p w14:paraId="1118FDDC" w14:textId="77777777" w:rsidR="003B0887" w:rsidRDefault="0096753B" w:rsidP="003B0887">
      <w:pPr>
        <w:pStyle w:val="Artikel"/>
        <w:numPr>
          <w:ilvl w:val="0"/>
          <w:numId w:val="0"/>
        </w:numPr>
        <w:tabs>
          <w:tab w:val="clear" w:pos="992"/>
        </w:tabs>
        <w:spacing w:line="240" w:lineRule="auto"/>
        <w:ind w:left="567" w:hanging="567"/>
        <w:rPr>
          <w:b w:val="0"/>
          <w:color w:val="auto"/>
          <w:sz w:val="22"/>
          <w:szCs w:val="22"/>
        </w:rPr>
      </w:pPr>
      <w:r w:rsidRPr="0082164A">
        <w:rPr>
          <w:b w:val="0"/>
          <w:sz w:val="22"/>
          <w:szCs w:val="22"/>
        </w:rPr>
        <w:t>1.</w:t>
      </w:r>
      <w:r>
        <w:rPr>
          <w:b w:val="0"/>
          <w:sz w:val="22"/>
          <w:szCs w:val="22"/>
        </w:rPr>
        <w:tab/>
      </w:r>
      <w:r w:rsidRPr="00134D09">
        <w:rPr>
          <w:b w:val="0"/>
          <w:sz w:val="22"/>
          <w:szCs w:val="22"/>
        </w:rPr>
        <w:t xml:space="preserve">De Concessiehouder verbindt zich ertoe </w:t>
      </w:r>
      <w:r>
        <w:rPr>
          <w:b w:val="0"/>
          <w:sz w:val="22"/>
          <w:szCs w:val="22"/>
        </w:rPr>
        <w:t>de tijdelijke parkeervoorziening</w:t>
      </w:r>
      <w:r w:rsidRPr="00134D09">
        <w:rPr>
          <w:b w:val="0"/>
          <w:sz w:val="22"/>
          <w:szCs w:val="22"/>
        </w:rPr>
        <w:t xml:space="preserve"> </w:t>
      </w:r>
      <w:r w:rsidRPr="00912052">
        <w:rPr>
          <w:b w:val="0"/>
          <w:color w:val="auto"/>
          <w:sz w:val="22"/>
          <w:szCs w:val="22"/>
        </w:rPr>
        <w:t>uiterlijk op</w:t>
      </w:r>
    </w:p>
    <w:p w14:paraId="06CF91B4" w14:textId="77777777" w:rsidR="003B0887" w:rsidRPr="00912052" w:rsidRDefault="0096753B" w:rsidP="003B0887">
      <w:pPr>
        <w:pStyle w:val="Artikel"/>
        <w:numPr>
          <w:ilvl w:val="0"/>
          <w:numId w:val="0"/>
        </w:numPr>
        <w:tabs>
          <w:tab w:val="clear" w:pos="992"/>
        </w:tabs>
        <w:spacing w:line="240" w:lineRule="auto"/>
        <w:ind w:left="567"/>
        <w:rPr>
          <w:b w:val="0"/>
          <w:color w:val="auto"/>
          <w:sz w:val="22"/>
          <w:szCs w:val="22"/>
        </w:rPr>
      </w:pPr>
      <w:r w:rsidRPr="00912052">
        <w:rPr>
          <w:b w:val="0"/>
          <w:color w:val="auto"/>
          <w:sz w:val="22"/>
          <w:szCs w:val="22"/>
        </w:rPr>
        <w:t xml:space="preserve">&lt; </w:t>
      </w:r>
      <w:r w:rsidRPr="00912052">
        <w:rPr>
          <w:b w:val="0"/>
          <w:color w:val="auto"/>
          <w:sz w:val="22"/>
          <w:szCs w:val="22"/>
          <w:highlight w:val="yellow"/>
        </w:rPr>
        <w:t>datum</w:t>
      </w:r>
      <w:r w:rsidRPr="00912052">
        <w:rPr>
          <w:b w:val="0"/>
          <w:color w:val="auto"/>
          <w:sz w:val="22"/>
          <w:szCs w:val="22"/>
        </w:rPr>
        <w:t>&gt; in gebruik te hebben.</w:t>
      </w:r>
    </w:p>
    <w:p w14:paraId="64156361"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2.</w:t>
      </w:r>
      <w:r>
        <w:rPr>
          <w:b w:val="0"/>
          <w:sz w:val="22"/>
          <w:szCs w:val="22"/>
        </w:rPr>
        <w:tab/>
        <w:t xml:space="preserve">De Concessiehouder zal </w:t>
      </w:r>
      <w:r w:rsidRPr="00283B5E">
        <w:rPr>
          <w:b w:val="0"/>
          <w:sz w:val="22"/>
          <w:szCs w:val="22"/>
        </w:rPr>
        <w:t xml:space="preserve">in de te realiseren </w:t>
      </w:r>
      <w:r>
        <w:rPr>
          <w:b w:val="0"/>
          <w:sz w:val="22"/>
          <w:szCs w:val="22"/>
        </w:rPr>
        <w:t xml:space="preserve">tijdelijke </w:t>
      </w:r>
      <w:r w:rsidRPr="00283B5E">
        <w:rPr>
          <w:b w:val="0"/>
          <w:sz w:val="22"/>
          <w:szCs w:val="22"/>
        </w:rPr>
        <w:t xml:space="preserve">parkeergarage </w:t>
      </w:r>
      <w:r>
        <w:rPr>
          <w:b w:val="0"/>
          <w:sz w:val="22"/>
          <w:szCs w:val="22"/>
        </w:rPr>
        <w:t xml:space="preserve">/ het maaiveld </w:t>
      </w:r>
      <w:r w:rsidRPr="00283B5E">
        <w:rPr>
          <w:b w:val="0"/>
          <w:sz w:val="22"/>
          <w:szCs w:val="22"/>
        </w:rPr>
        <w:t xml:space="preserve">tenminste </w:t>
      </w:r>
      <w:r>
        <w:rPr>
          <w:b w:val="0"/>
          <w:sz w:val="22"/>
          <w:szCs w:val="22"/>
        </w:rPr>
        <w:t>&lt;</w:t>
      </w:r>
      <w:r w:rsidRPr="00077414">
        <w:rPr>
          <w:b w:val="0"/>
          <w:sz w:val="22"/>
          <w:szCs w:val="22"/>
          <w:highlight w:val="yellow"/>
        </w:rPr>
        <w:t>aantal</w:t>
      </w:r>
      <w:r>
        <w:rPr>
          <w:b w:val="0"/>
          <w:sz w:val="22"/>
          <w:szCs w:val="22"/>
        </w:rPr>
        <w:t>&gt;</w:t>
      </w:r>
      <w:r w:rsidRPr="00283B5E">
        <w:rPr>
          <w:b w:val="0"/>
          <w:sz w:val="22"/>
          <w:szCs w:val="22"/>
        </w:rPr>
        <w:t xml:space="preserve"> parkeerplaatsen in exploitatie hebben</w:t>
      </w:r>
      <w:r>
        <w:rPr>
          <w:b w:val="0"/>
          <w:sz w:val="22"/>
          <w:szCs w:val="22"/>
        </w:rPr>
        <w:t>.</w:t>
      </w:r>
    </w:p>
    <w:p w14:paraId="23927AE6"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3.</w:t>
      </w:r>
      <w:r>
        <w:rPr>
          <w:b w:val="0"/>
          <w:sz w:val="22"/>
          <w:szCs w:val="22"/>
        </w:rPr>
        <w:tab/>
      </w:r>
      <w:r w:rsidRPr="00542058">
        <w:rPr>
          <w:b w:val="0"/>
          <w:sz w:val="22"/>
          <w:szCs w:val="22"/>
        </w:rPr>
        <w:t>Partijen komen overeen dat de Gemeente hierbij de Concessiehouder opdraagt, die verklaa</w:t>
      </w:r>
      <w:r>
        <w:rPr>
          <w:b w:val="0"/>
          <w:sz w:val="22"/>
          <w:szCs w:val="22"/>
        </w:rPr>
        <w:t xml:space="preserve">rt deze opdracht te aanvaarden alsmede het </w:t>
      </w:r>
      <w:r w:rsidRPr="00542058">
        <w:rPr>
          <w:b w:val="0"/>
          <w:sz w:val="22"/>
          <w:szCs w:val="22"/>
        </w:rPr>
        <w:t>in stand houden van de tijdelijke parkeervoorziening, gedurende een periode van 8 (acht) jaren te rekenen vanaf de in artikel 2 lid 1 genoemde datum.</w:t>
      </w:r>
      <w:r>
        <w:rPr>
          <w:b w:val="0"/>
          <w:sz w:val="22"/>
          <w:szCs w:val="22"/>
        </w:rPr>
        <w:t xml:space="preserve"> De concessie eindigt van rechtswege, tenzij Partijen anders bepalen of anders is bepaald in deze concessieovereenkomst.</w:t>
      </w:r>
    </w:p>
    <w:p w14:paraId="45818A4B" w14:textId="77777777" w:rsidR="003B0887" w:rsidRDefault="003B0887" w:rsidP="003B0887">
      <w:pPr>
        <w:pStyle w:val="Artikel"/>
        <w:numPr>
          <w:ilvl w:val="0"/>
          <w:numId w:val="0"/>
        </w:numPr>
        <w:tabs>
          <w:tab w:val="clear" w:pos="992"/>
        </w:tabs>
        <w:spacing w:line="240" w:lineRule="auto"/>
        <w:ind w:left="360"/>
        <w:rPr>
          <w:b w:val="0"/>
          <w:sz w:val="22"/>
          <w:szCs w:val="22"/>
        </w:rPr>
      </w:pPr>
    </w:p>
    <w:p w14:paraId="15A336B1" w14:textId="77777777" w:rsidR="003B0887" w:rsidRPr="00134D09" w:rsidRDefault="0096753B" w:rsidP="003B0887">
      <w:pPr>
        <w:pStyle w:val="Artikel"/>
        <w:numPr>
          <w:ilvl w:val="0"/>
          <w:numId w:val="0"/>
        </w:numPr>
        <w:tabs>
          <w:tab w:val="clear" w:pos="992"/>
          <w:tab w:val="left" w:pos="993"/>
        </w:tabs>
        <w:spacing w:line="240" w:lineRule="auto"/>
        <w:rPr>
          <w:sz w:val="22"/>
          <w:szCs w:val="22"/>
        </w:rPr>
      </w:pPr>
      <w:r>
        <w:rPr>
          <w:sz w:val="22"/>
          <w:szCs w:val="22"/>
        </w:rPr>
        <w:t>Artikel 3</w:t>
      </w:r>
      <w:r>
        <w:rPr>
          <w:sz w:val="22"/>
          <w:szCs w:val="22"/>
        </w:rPr>
        <w:tab/>
      </w:r>
      <w:r w:rsidRPr="00134D09">
        <w:rPr>
          <w:sz w:val="22"/>
          <w:szCs w:val="22"/>
        </w:rPr>
        <w:t xml:space="preserve">Kosten </w:t>
      </w:r>
    </w:p>
    <w:p w14:paraId="3175D6CE"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bCs w:val="0"/>
          <w:sz w:val="22"/>
          <w:szCs w:val="22"/>
        </w:rPr>
        <w:t>1.</w:t>
      </w:r>
      <w:r>
        <w:rPr>
          <w:b w:val="0"/>
          <w:bCs w:val="0"/>
          <w:sz w:val="22"/>
          <w:szCs w:val="22"/>
        </w:rPr>
        <w:tab/>
      </w:r>
      <w:r w:rsidRPr="00134D09">
        <w:rPr>
          <w:b w:val="0"/>
          <w:sz w:val="22"/>
          <w:szCs w:val="22"/>
        </w:rPr>
        <w:t xml:space="preserve">Alle kosten die nodig zijn voor </w:t>
      </w:r>
      <w:r>
        <w:rPr>
          <w:b w:val="0"/>
          <w:sz w:val="22"/>
          <w:szCs w:val="22"/>
        </w:rPr>
        <w:t xml:space="preserve">onder andere </w:t>
      </w:r>
      <w:r w:rsidRPr="00134D09">
        <w:rPr>
          <w:b w:val="0"/>
          <w:sz w:val="22"/>
          <w:szCs w:val="22"/>
        </w:rPr>
        <w:t xml:space="preserve">de aanleg, het beheer, de instandhouding, </w:t>
      </w:r>
      <w:r>
        <w:rPr>
          <w:b w:val="0"/>
          <w:sz w:val="22"/>
          <w:szCs w:val="22"/>
        </w:rPr>
        <w:t xml:space="preserve">het onderhoud, </w:t>
      </w:r>
      <w:r w:rsidRPr="00134D09">
        <w:rPr>
          <w:b w:val="0"/>
          <w:sz w:val="22"/>
          <w:szCs w:val="22"/>
        </w:rPr>
        <w:t xml:space="preserve">financiering en de exploitatie van de </w:t>
      </w:r>
      <w:r>
        <w:rPr>
          <w:b w:val="0"/>
          <w:sz w:val="22"/>
          <w:szCs w:val="22"/>
        </w:rPr>
        <w:t>tijdelijke parkeervoorziening</w:t>
      </w:r>
      <w:r w:rsidRPr="00134D09">
        <w:rPr>
          <w:b w:val="0"/>
          <w:sz w:val="22"/>
          <w:szCs w:val="22"/>
        </w:rPr>
        <w:t>, evenals de leges</w:t>
      </w:r>
      <w:r>
        <w:rPr>
          <w:b w:val="0"/>
          <w:sz w:val="22"/>
          <w:szCs w:val="22"/>
        </w:rPr>
        <w:t xml:space="preserve"> (voor zover van toepassing) voor de aanvragen van noodzakelijke vergunningen</w:t>
      </w:r>
      <w:r w:rsidRPr="00134D09">
        <w:rPr>
          <w:b w:val="0"/>
          <w:sz w:val="22"/>
          <w:szCs w:val="22"/>
        </w:rPr>
        <w:t xml:space="preserve">, komen voor rekening van de Concessiehouder. </w:t>
      </w:r>
      <w:r w:rsidRPr="00542058">
        <w:rPr>
          <w:b w:val="0"/>
          <w:sz w:val="22"/>
          <w:szCs w:val="22"/>
        </w:rPr>
        <w:t xml:space="preserve">De Gemeente draagt geen enkel financieel risico en is derhalve onder geen enkele omstandigheid gehouden een (aanvullende) </w:t>
      </w:r>
      <w:r>
        <w:rPr>
          <w:b w:val="0"/>
          <w:sz w:val="22"/>
          <w:szCs w:val="22"/>
        </w:rPr>
        <w:t xml:space="preserve">financiële </w:t>
      </w:r>
      <w:r w:rsidRPr="00542058">
        <w:rPr>
          <w:b w:val="0"/>
          <w:sz w:val="22"/>
          <w:szCs w:val="22"/>
        </w:rPr>
        <w:t>bijdrage aan de Concessiehouder te betalen.</w:t>
      </w:r>
    </w:p>
    <w:p w14:paraId="10BE60A6"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2.</w:t>
      </w:r>
      <w:r>
        <w:rPr>
          <w:b w:val="0"/>
          <w:sz w:val="22"/>
          <w:szCs w:val="22"/>
        </w:rPr>
        <w:tab/>
      </w:r>
      <w:r w:rsidRPr="00134D09">
        <w:rPr>
          <w:b w:val="0"/>
          <w:sz w:val="22"/>
          <w:szCs w:val="22"/>
        </w:rPr>
        <w:t xml:space="preserve">De Concessiehouder is verantwoordelijk voor de aansluiting van de </w:t>
      </w:r>
      <w:r>
        <w:rPr>
          <w:b w:val="0"/>
          <w:sz w:val="22"/>
          <w:szCs w:val="22"/>
        </w:rPr>
        <w:t>tijdelijke parkeervoorziening</w:t>
      </w:r>
      <w:r w:rsidRPr="00134D09">
        <w:rPr>
          <w:b w:val="0"/>
          <w:sz w:val="22"/>
          <w:szCs w:val="22"/>
        </w:rPr>
        <w:t xml:space="preserve"> op het </w:t>
      </w:r>
      <w:r>
        <w:rPr>
          <w:b w:val="0"/>
          <w:sz w:val="22"/>
          <w:szCs w:val="22"/>
        </w:rPr>
        <w:t xml:space="preserve">plaatselijke </w:t>
      </w:r>
      <w:r w:rsidRPr="00134D09">
        <w:rPr>
          <w:b w:val="0"/>
          <w:sz w:val="22"/>
          <w:szCs w:val="22"/>
        </w:rPr>
        <w:t xml:space="preserve">elektriciteitsnet en draagt daarvan de kosten. De Concessiehouder sluit zelf de </w:t>
      </w:r>
      <w:r>
        <w:rPr>
          <w:b w:val="0"/>
          <w:sz w:val="22"/>
          <w:szCs w:val="22"/>
        </w:rPr>
        <w:t>noodzakelijke overeenkomsten</w:t>
      </w:r>
      <w:r w:rsidRPr="00134D09">
        <w:rPr>
          <w:b w:val="0"/>
          <w:sz w:val="22"/>
          <w:szCs w:val="22"/>
        </w:rPr>
        <w:t xml:space="preserve"> daartoe met de netbeheerder.</w:t>
      </w:r>
    </w:p>
    <w:p w14:paraId="728E828A"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3.</w:t>
      </w:r>
      <w:r>
        <w:rPr>
          <w:b w:val="0"/>
          <w:sz w:val="22"/>
          <w:szCs w:val="22"/>
        </w:rPr>
        <w:tab/>
      </w:r>
      <w:r w:rsidRPr="00134D09">
        <w:rPr>
          <w:b w:val="0"/>
          <w:sz w:val="22"/>
          <w:szCs w:val="22"/>
        </w:rPr>
        <w:t>De Concessiehouder is gehouden de door hem op grond van de geldende wet- en regelgeving verschuldigde belastingen te voldoen.</w:t>
      </w:r>
    </w:p>
    <w:p w14:paraId="6032D7D9" w14:textId="77777777" w:rsidR="003B0887" w:rsidRPr="00542058" w:rsidRDefault="003B0887" w:rsidP="003B0887">
      <w:pPr>
        <w:pStyle w:val="Artikel"/>
        <w:numPr>
          <w:ilvl w:val="0"/>
          <w:numId w:val="0"/>
        </w:numPr>
        <w:tabs>
          <w:tab w:val="clear" w:pos="992"/>
        </w:tabs>
        <w:spacing w:line="240" w:lineRule="auto"/>
        <w:ind w:left="-27"/>
        <w:rPr>
          <w:b w:val="0"/>
          <w:sz w:val="22"/>
          <w:szCs w:val="22"/>
        </w:rPr>
      </w:pPr>
    </w:p>
    <w:p w14:paraId="198F9971" w14:textId="77777777" w:rsidR="003B0887" w:rsidRPr="00542058" w:rsidRDefault="0096753B" w:rsidP="003B0887">
      <w:pPr>
        <w:pStyle w:val="Artikel"/>
        <w:numPr>
          <w:ilvl w:val="0"/>
          <w:numId w:val="0"/>
        </w:numPr>
        <w:spacing w:line="240" w:lineRule="auto"/>
        <w:rPr>
          <w:sz w:val="22"/>
          <w:szCs w:val="22"/>
        </w:rPr>
      </w:pPr>
      <w:r>
        <w:rPr>
          <w:sz w:val="22"/>
          <w:szCs w:val="22"/>
        </w:rPr>
        <w:t>Artikel 4</w:t>
      </w:r>
      <w:r>
        <w:rPr>
          <w:sz w:val="22"/>
          <w:szCs w:val="22"/>
        </w:rPr>
        <w:tab/>
      </w:r>
      <w:r w:rsidRPr="00542058">
        <w:rPr>
          <w:sz w:val="22"/>
          <w:szCs w:val="22"/>
        </w:rPr>
        <w:t>Contractdocumenten</w:t>
      </w:r>
    </w:p>
    <w:p w14:paraId="34FE5653" w14:textId="77777777" w:rsidR="003B0887" w:rsidRPr="00D2503B" w:rsidRDefault="0096753B" w:rsidP="003B0887">
      <w:pPr>
        <w:pStyle w:val="Artikel"/>
        <w:numPr>
          <w:ilvl w:val="0"/>
          <w:numId w:val="9"/>
        </w:numPr>
        <w:tabs>
          <w:tab w:val="clear" w:pos="992"/>
        </w:tabs>
        <w:spacing w:line="240" w:lineRule="auto"/>
        <w:ind w:left="567" w:hanging="567"/>
        <w:rPr>
          <w:b w:val="0"/>
          <w:sz w:val="22"/>
          <w:szCs w:val="22"/>
        </w:rPr>
      </w:pPr>
      <w:r w:rsidRPr="00542058">
        <w:rPr>
          <w:b w:val="0"/>
          <w:sz w:val="22"/>
          <w:szCs w:val="22"/>
        </w:rPr>
        <w:t>De volgende contractdocumenten omschrijven in onderlinge samenhang de rechten en verplichtingen die voor Partijen uit deze concessieovereenkomst voortvloeien:</w:t>
      </w:r>
    </w:p>
    <w:p w14:paraId="1C427290"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deze concessieovereenkomst;</w:t>
      </w:r>
    </w:p>
    <w:p w14:paraId="3C31D1EF"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rFonts w:eastAsia="Calibri"/>
          <w:b w:val="0"/>
          <w:bCs w:val="0"/>
          <w:sz w:val="22"/>
          <w:szCs w:val="22"/>
        </w:rPr>
        <w:t xml:space="preserve">de nota van inlichtingen </w:t>
      </w:r>
      <w:r>
        <w:rPr>
          <w:rFonts w:eastAsia="Calibri"/>
          <w:b w:val="0"/>
          <w:bCs w:val="0"/>
          <w:sz w:val="22"/>
          <w:szCs w:val="22"/>
        </w:rPr>
        <w:t>(bij meerdere nota's van i</w:t>
      </w:r>
      <w:r w:rsidRPr="00542058">
        <w:rPr>
          <w:rFonts w:eastAsia="Calibri"/>
          <w:b w:val="0"/>
          <w:bCs w:val="0"/>
          <w:sz w:val="22"/>
          <w:szCs w:val="22"/>
        </w:rPr>
        <w:t>nlichtingen prevaleren latere versies boven eerdere versies)</w:t>
      </w:r>
      <w:r>
        <w:rPr>
          <w:rFonts w:eastAsia="Calibri"/>
          <w:b w:val="0"/>
          <w:bCs w:val="0"/>
          <w:sz w:val="22"/>
          <w:szCs w:val="22"/>
        </w:rPr>
        <w:t xml:space="preserve"> </w:t>
      </w:r>
      <w:r w:rsidRPr="00542058">
        <w:rPr>
          <w:rFonts w:eastAsia="Calibri"/>
          <w:b w:val="0"/>
          <w:bCs w:val="0"/>
          <w:sz w:val="22"/>
          <w:szCs w:val="22"/>
        </w:rPr>
        <w:t>;</w:t>
      </w:r>
    </w:p>
    <w:p w14:paraId="5E4F8C93" w14:textId="6A8CE1D2" w:rsidR="003B0887" w:rsidRPr="009F15BB" w:rsidRDefault="0096753B" w:rsidP="003B0887">
      <w:pPr>
        <w:pStyle w:val="Artikel"/>
        <w:numPr>
          <w:ilvl w:val="2"/>
          <w:numId w:val="5"/>
        </w:numPr>
        <w:tabs>
          <w:tab w:val="clear" w:pos="992"/>
        </w:tabs>
        <w:spacing w:line="240" w:lineRule="auto"/>
        <w:ind w:hanging="513"/>
        <w:rPr>
          <w:b w:val="0"/>
          <w:sz w:val="22"/>
          <w:szCs w:val="22"/>
        </w:rPr>
      </w:pPr>
      <w:r w:rsidRPr="00542058">
        <w:rPr>
          <w:b w:val="0"/>
          <w:sz w:val="22"/>
          <w:szCs w:val="22"/>
        </w:rPr>
        <w:t xml:space="preserve"> de inschrijvingsleidraad </w:t>
      </w:r>
      <w:r w:rsidRPr="009F15BB">
        <w:rPr>
          <w:b w:val="0"/>
          <w:sz w:val="22"/>
          <w:szCs w:val="22"/>
        </w:rPr>
        <w:t xml:space="preserve">kenmerk: </w:t>
      </w:r>
      <w:r w:rsidR="003B0887">
        <w:rPr>
          <w:b w:val="0"/>
          <w:sz w:val="22"/>
          <w:szCs w:val="22"/>
        </w:rPr>
        <w:t>CRM 1250171</w:t>
      </w:r>
      <w:r w:rsidRPr="009F15BB">
        <w:rPr>
          <w:b w:val="0"/>
          <w:sz w:val="22"/>
          <w:szCs w:val="22"/>
        </w:rPr>
        <w:t xml:space="preserve"> d.d.</w:t>
      </w:r>
      <w:r w:rsidRPr="009F15BB">
        <w:rPr>
          <w:rFonts w:eastAsia="Calibri"/>
          <w:b w:val="0"/>
          <w:bCs w:val="0"/>
          <w:sz w:val="22"/>
          <w:szCs w:val="22"/>
        </w:rPr>
        <w:t xml:space="preserve"> </w:t>
      </w:r>
      <w:r w:rsidR="003B0887">
        <w:rPr>
          <w:rFonts w:eastAsia="Calibri"/>
          <w:b w:val="0"/>
          <w:bCs w:val="0"/>
          <w:sz w:val="22"/>
          <w:szCs w:val="22"/>
        </w:rPr>
        <w:t>27-03-20</w:t>
      </w:r>
      <w:r w:rsidRPr="009F15BB">
        <w:rPr>
          <w:rFonts w:eastAsia="Calibri"/>
          <w:b w:val="0"/>
          <w:bCs w:val="0"/>
          <w:sz w:val="22"/>
          <w:szCs w:val="22"/>
        </w:rPr>
        <w:t>, inclusief bijlagen;</w:t>
      </w:r>
    </w:p>
    <w:p w14:paraId="2CD0B992" w14:textId="77777777" w:rsidR="003B0887" w:rsidRPr="009F15BB" w:rsidRDefault="0096753B" w:rsidP="003B0887">
      <w:pPr>
        <w:pStyle w:val="Artikel"/>
        <w:numPr>
          <w:ilvl w:val="2"/>
          <w:numId w:val="5"/>
        </w:numPr>
        <w:tabs>
          <w:tab w:val="clear" w:pos="992"/>
        </w:tabs>
        <w:spacing w:line="240" w:lineRule="auto"/>
        <w:ind w:left="1134" w:hanging="567"/>
        <w:rPr>
          <w:b w:val="0"/>
          <w:sz w:val="22"/>
          <w:szCs w:val="22"/>
        </w:rPr>
      </w:pPr>
      <w:r w:rsidRPr="009F15BB">
        <w:rPr>
          <w:b w:val="0"/>
          <w:sz w:val="22"/>
          <w:szCs w:val="22"/>
        </w:rPr>
        <w:t>Algemene Voorwaarden gemeente Venlo voor Diensten en Leveringen 2008 (update mei 2014);</w:t>
      </w:r>
    </w:p>
    <w:p w14:paraId="5E6BEB88" w14:textId="77777777" w:rsidR="003B0887" w:rsidRPr="009F15BB" w:rsidRDefault="0096753B" w:rsidP="003B0887">
      <w:pPr>
        <w:pStyle w:val="Artikel"/>
        <w:numPr>
          <w:ilvl w:val="2"/>
          <w:numId w:val="5"/>
        </w:numPr>
        <w:tabs>
          <w:tab w:val="clear" w:pos="992"/>
        </w:tabs>
        <w:spacing w:line="240" w:lineRule="auto"/>
        <w:ind w:hanging="513"/>
        <w:rPr>
          <w:b w:val="0"/>
          <w:sz w:val="22"/>
          <w:szCs w:val="22"/>
        </w:rPr>
      </w:pPr>
      <w:r w:rsidRPr="009F15BB">
        <w:rPr>
          <w:b w:val="0"/>
          <w:sz w:val="22"/>
          <w:szCs w:val="22"/>
        </w:rPr>
        <w:t xml:space="preserve"> de inschrijving van de Concessiehouder, inclusief het prijzenblad d.d. &lt;</w:t>
      </w:r>
      <w:r w:rsidRPr="00A15011">
        <w:rPr>
          <w:b w:val="0"/>
          <w:sz w:val="22"/>
          <w:szCs w:val="22"/>
          <w:shd w:val="clear" w:color="auto" w:fill="FFFF00"/>
        </w:rPr>
        <w:t>datum</w:t>
      </w:r>
      <w:r w:rsidRPr="009F15BB">
        <w:rPr>
          <w:b w:val="0"/>
          <w:sz w:val="22"/>
          <w:szCs w:val="22"/>
        </w:rPr>
        <w:t>&gt;.</w:t>
      </w:r>
    </w:p>
    <w:p w14:paraId="6D37A3E9" w14:textId="77777777" w:rsidR="003B0887" w:rsidRDefault="0096753B" w:rsidP="003B0887">
      <w:pPr>
        <w:pStyle w:val="Artikel"/>
        <w:numPr>
          <w:ilvl w:val="0"/>
          <w:numId w:val="9"/>
        </w:numPr>
        <w:tabs>
          <w:tab w:val="clear" w:pos="992"/>
        </w:tabs>
        <w:spacing w:line="240" w:lineRule="auto"/>
        <w:ind w:left="567" w:hanging="567"/>
        <w:rPr>
          <w:b w:val="0"/>
          <w:sz w:val="22"/>
          <w:szCs w:val="22"/>
        </w:rPr>
      </w:pPr>
      <w:r w:rsidRPr="00542058">
        <w:rPr>
          <w:b w:val="0"/>
          <w:sz w:val="22"/>
          <w:szCs w:val="22"/>
        </w:rPr>
        <w:t xml:space="preserve">Indien </w:t>
      </w:r>
      <w:r>
        <w:rPr>
          <w:b w:val="0"/>
          <w:sz w:val="22"/>
          <w:szCs w:val="22"/>
        </w:rPr>
        <w:t>deze c</w:t>
      </w:r>
      <w:r w:rsidRPr="00542058">
        <w:rPr>
          <w:b w:val="0"/>
          <w:sz w:val="22"/>
          <w:szCs w:val="22"/>
        </w:rPr>
        <w:t xml:space="preserve">ontractdocumenten onderling tegenstrijdig zijn, geldt, tenzij een andere bedoeling uit deze concessieovereenkomst voortvloeit, de rangorde </w:t>
      </w:r>
      <w:r>
        <w:rPr>
          <w:b w:val="0"/>
          <w:sz w:val="22"/>
          <w:szCs w:val="22"/>
        </w:rPr>
        <w:t>als beschreven in</w:t>
      </w:r>
      <w:r w:rsidRPr="00542058">
        <w:rPr>
          <w:b w:val="0"/>
          <w:sz w:val="22"/>
          <w:szCs w:val="22"/>
        </w:rPr>
        <w:t xml:space="preserve"> artikel </w:t>
      </w:r>
      <w:r>
        <w:rPr>
          <w:b w:val="0"/>
          <w:sz w:val="22"/>
          <w:szCs w:val="22"/>
        </w:rPr>
        <w:t>4 lid 1.</w:t>
      </w:r>
    </w:p>
    <w:p w14:paraId="0A9803E1" w14:textId="77777777" w:rsidR="003B0887" w:rsidRPr="0082164A" w:rsidRDefault="0096753B" w:rsidP="003B0887">
      <w:pPr>
        <w:pStyle w:val="Artikel"/>
        <w:numPr>
          <w:ilvl w:val="0"/>
          <w:numId w:val="9"/>
        </w:numPr>
        <w:tabs>
          <w:tab w:val="clear" w:pos="992"/>
        </w:tabs>
        <w:spacing w:line="240" w:lineRule="auto"/>
        <w:ind w:left="567" w:hanging="567"/>
        <w:rPr>
          <w:b w:val="0"/>
          <w:sz w:val="22"/>
          <w:szCs w:val="22"/>
        </w:rPr>
      </w:pPr>
      <w:r w:rsidRPr="0082164A">
        <w:rPr>
          <w:b w:val="0"/>
          <w:sz w:val="22"/>
          <w:szCs w:val="22"/>
        </w:rPr>
        <w:t xml:space="preserve">Indien een bepaling in </w:t>
      </w:r>
      <w:r>
        <w:rPr>
          <w:b w:val="0"/>
          <w:sz w:val="22"/>
          <w:szCs w:val="22"/>
        </w:rPr>
        <w:t xml:space="preserve">de </w:t>
      </w:r>
      <w:r w:rsidRPr="0082164A">
        <w:rPr>
          <w:b w:val="0"/>
          <w:sz w:val="22"/>
          <w:szCs w:val="22"/>
        </w:rPr>
        <w:t xml:space="preserve">contractdocumenten onverhoopt strijdig is met een (dwingende) bepaling in geldende wet- en regelgeving, dan dient de betreffende bepaling buiten toepassing te worden gelaten. Is het de Concessiehouder bekend dat dit ten aanzien van </w:t>
      </w:r>
      <w:r w:rsidRPr="0082164A">
        <w:rPr>
          <w:b w:val="0"/>
          <w:sz w:val="22"/>
          <w:szCs w:val="22"/>
        </w:rPr>
        <w:lastRenderedPageBreak/>
        <w:t xml:space="preserve">een bepaling in de van toepassing zijnde </w:t>
      </w:r>
      <w:r>
        <w:rPr>
          <w:b w:val="0"/>
          <w:sz w:val="22"/>
          <w:szCs w:val="22"/>
        </w:rPr>
        <w:t>contractdocumenten</w:t>
      </w:r>
      <w:r w:rsidRPr="0082164A">
        <w:rPr>
          <w:b w:val="0"/>
          <w:sz w:val="22"/>
          <w:szCs w:val="22"/>
        </w:rPr>
        <w:t xml:space="preserve"> het geval is, dan is hij verplicht de Gemeente hierover te informeren.</w:t>
      </w:r>
    </w:p>
    <w:p w14:paraId="04D98750" w14:textId="77777777" w:rsidR="003B0887" w:rsidRPr="00542058" w:rsidRDefault="003B0887" w:rsidP="003B0887">
      <w:pPr>
        <w:tabs>
          <w:tab w:val="left" w:pos="426"/>
          <w:tab w:val="left" w:pos="700"/>
          <w:tab w:val="left" w:pos="1134"/>
        </w:tabs>
        <w:autoSpaceDE w:val="0"/>
        <w:autoSpaceDN w:val="0"/>
        <w:adjustRightInd w:val="0"/>
        <w:rPr>
          <w:rFonts w:cs="Arial"/>
          <w:color w:val="080000"/>
          <w:sz w:val="22"/>
          <w:szCs w:val="22"/>
        </w:rPr>
      </w:pPr>
    </w:p>
    <w:p w14:paraId="2828C0DC" w14:textId="77777777" w:rsidR="003B0887" w:rsidRDefault="0096753B" w:rsidP="003B0887">
      <w:pPr>
        <w:pStyle w:val="Artikel"/>
        <w:numPr>
          <w:ilvl w:val="0"/>
          <w:numId w:val="0"/>
        </w:numPr>
        <w:spacing w:line="240" w:lineRule="auto"/>
        <w:ind w:left="3240" w:hanging="3240"/>
        <w:rPr>
          <w:sz w:val="22"/>
          <w:szCs w:val="22"/>
        </w:rPr>
      </w:pPr>
      <w:r>
        <w:rPr>
          <w:sz w:val="22"/>
          <w:szCs w:val="22"/>
        </w:rPr>
        <w:t>Artikel 5</w:t>
      </w:r>
      <w:r>
        <w:rPr>
          <w:sz w:val="22"/>
          <w:szCs w:val="22"/>
        </w:rPr>
        <w:tab/>
      </w:r>
      <w:r w:rsidRPr="00542058">
        <w:rPr>
          <w:sz w:val="22"/>
          <w:szCs w:val="22"/>
        </w:rPr>
        <w:t>Vergunningen, ontheffingen, beschikkingen en toestemmingen</w:t>
      </w:r>
    </w:p>
    <w:p w14:paraId="3E7B859F" w14:textId="77777777" w:rsidR="003B0887" w:rsidRPr="0082164A" w:rsidRDefault="0096753B" w:rsidP="003B0887">
      <w:pPr>
        <w:rPr>
          <w:rFonts w:eastAsia="Calibri"/>
          <w:sz w:val="22"/>
          <w:szCs w:val="22"/>
          <w:lang w:eastAsia="en-US"/>
        </w:rPr>
      </w:pPr>
      <w:r w:rsidRPr="0082164A">
        <w:rPr>
          <w:rFonts w:eastAsia="Calibri"/>
          <w:sz w:val="22"/>
          <w:szCs w:val="22"/>
          <w:lang w:eastAsia="en-US"/>
        </w:rPr>
        <w:t>1.</w:t>
      </w:r>
      <w:r w:rsidRPr="0082164A">
        <w:rPr>
          <w:rFonts w:eastAsia="Calibri"/>
          <w:sz w:val="22"/>
          <w:szCs w:val="22"/>
          <w:lang w:eastAsia="en-US"/>
        </w:rPr>
        <w:tab/>
        <w:t xml:space="preserve">Concessiehouder is verantwoordelijk voor het verkrijgen van alle noodzakelijke </w:t>
      </w:r>
      <w:r>
        <w:rPr>
          <w:rFonts w:eastAsia="Calibri"/>
          <w:sz w:val="22"/>
          <w:szCs w:val="22"/>
          <w:lang w:eastAsia="en-US"/>
        </w:rPr>
        <w:tab/>
      </w:r>
      <w:r w:rsidRPr="0082164A">
        <w:rPr>
          <w:rFonts w:eastAsia="Calibri"/>
          <w:sz w:val="22"/>
          <w:szCs w:val="22"/>
          <w:lang w:eastAsia="en-US"/>
        </w:rPr>
        <w:t>vergunningen,</w:t>
      </w:r>
      <w:r>
        <w:rPr>
          <w:rFonts w:eastAsia="Calibri"/>
          <w:sz w:val="22"/>
          <w:szCs w:val="22"/>
          <w:lang w:eastAsia="en-US"/>
        </w:rPr>
        <w:t xml:space="preserve"> </w:t>
      </w:r>
      <w:r w:rsidRPr="0082164A">
        <w:rPr>
          <w:rFonts w:eastAsia="Calibri"/>
          <w:sz w:val="22"/>
          <w:szCs w:val="22"/>
          <w:lang w:eastAsia="en-US"/>
        </w:rPr>
        <w:t xml:space="preserve">ontheffingen, beschikkingen en toestemmingen benodigd voor de </w:t>
      </w:r>
      <w:r>
        <w:rPr>
          <w:rFonts w:eastAsia="Calibri"/>
          <w:sz w:val="22"/>
          <w:szCs w:val="22"/>
          <w:lang w:eastAsia="en-US"/>
        </w:rPr>
        <w:tab/>
      </w:r>
      <w:r w:rsidRPr="0082164A">
        <w:rPr>
          <w:rFonts w:eastAsia="Calibri"/>
          <w:sz w:val="22"/>
          <w:szCs w:val="22"/>
          <w:lang w:eastAsia="en-US"/>
        </w:rPr>
        <w:t>realisatie, het onderhoud en de exploitatie van de tijdelijke parkeervoorziening</w:t>
      </w:r>
      <w:r>
        <w:rPr>
          <w:rFonts w:eastAsia="Calibri"/>
          <w:sz w:val="22"/>
          <w:szCs w:val="22"/>
          <w:lang w:eastAsia="en-US"/>
        </w:rPr>
        <w:t xml:space="preserve"> en </w:t>
      </w:r>
      <w:r>
        <w:rPr>
          <w:rFonts w:eastAsia="Calibri"/>
          <w:sz w:val="22"/>
          <w:szCs w:val="22"/>
          <w:lang w:eastAsia="en-US"/>
        </w:rPr>
        <w:tab/>
        <w:t>aanverwante zaken</w:t>
      </w:r>
      <w:r w:rsidRPr="0082164A">
        <w:rPr>
          <w:rFonts w:eastAsia="Calibri"/>
          <w:sz w:val="22"/>
          <w:szCs w:val="22"/>
          <w:lang w:eastAsia="en-US"/>
        </w:rPr>
        <w:t>.</w:t>
      </w:r>
      <w:r w:rsidRPr="00A23C24">
        <w:t xml:space="preserve"> </w:t>
      </w:r>
      <w:r w:rsidRPr="00A23C24">
        <w:rPr>
          <w:rFonts w:eastAsia="Calibri"/>
          <w:sz w:val="22"/>
          <w:szCs w:val="22"/>
          <w:lang w:eastAsia="en-US"/>
        </w:rPr>
        <w:t xml:space="preserve">Verkrijging van vergunningen, ontheffingen, beschikkingen en </w:t>
      </w:r>
      <w:r>
        <w:rPr>
          <w:rFonts w:eastAsia="Calibri"/>
          <w:sz w:val="22"/>
          <w:szCs w:val="22"/>
          <w:lang w:eastAsia="en-US"/>
        </w:rPr>
        <w:tab/>
        <w:t xml:space="preserve">toestemmingen door de </w:t>
      </w:r>
      <w:r w:rsidRPr="00A23C24">
        <w:rPr>
          <w:rFonts w:eastAsia="Calibri"/>
          <w:sz w:val="22"/>
          <w:szCs w:val="22"/>
          <w:lang w:eastAsia="en-US"/>
        </w:rPr>
        <w:t>Concessiehouder geschi</w:t>
      </w:r>
      <w:r>
        <w:rPr>
          <w:rFonts w:eastAsia="Calibri"/>
          <w:sz w:val="22"/>
          <w:szCs w:val="22"/>
          <w:lang w:eastAsia="en-US"/>
        </w:rPr>
        <w:t xml:space="preserve">edt voor eigen rekening van de </w:t>
      </w:r>
      <w:r>
        <w:rPr>
          <w:rFonts w:eastAsia="Calibri"/>
          <w:sz w:val="22"/>
          <w:szCs w:val="22"/>
          <w:lang w:eastAsia="en-US"/>
        </w:rPr>
        <w:tab/>
      </w:r>
      <w:r w:rsidRPr="00A23C24">
        <w:rPr>
          <w:rFonts w:eastAsia="Calibri"/>
          <w:sz w:val="22"/>
          <w:szCs w:val="22"/>
          <w:lang w:eastAsia="en-US"/>
        </w:rPr>
        <w:t>Concessiehouder, met inbegrip van de kosten voor</w:t>
      </w:r>
      <w:r>
        <w:rPr>
          <w:rFonts w:eastAsia="Calibri"/>
          <w:sz w:val="22"/>
          <w:szCs w:val="22"/>
          <w:lang w:eastAsia="en-US"/>
        </w:rPr>
        <w:t xml:space="preserve"> het verzorgen van de hiervoor </w:t>
      </w:r>
      <w:r>
        <w:rPr>
          <w:rFonts w:eastAsia="Calibri"/>
          <w:sz w:val="22"/>
          <w:szCs w:val="22"/>
          <w:lang w:eastAsia="en-US"/>
        </w:rPr>
        <w:tab/>
      </w:r>
      <w:r w:rsidRPr="00A23C24">
        <w:rPr>
          <w:rFonts w:eastAsia="Calibri"/>
          <w:sz w:val="22"/>
          <w:szCs w:val="22"/>
          <w:lang w:eastAsia="en-US"/>
        </w:rPr>
        <w:t>benodig</w:t>
      </w:r>
      <w:r>
        <w:rPr>
          <w:rFonts w:eastAsia="Calibri"/>
          <w:sz w:val="22"/>
          <w:szCs w:val="22"/>
          <w:lang w:eastAsia="en-US"/>
        </w:rPr>
        <w:t xml:space="preserve">de </w:t>
      </w:r>
      <w:r w:rsidRPr="00A23C24">
        <w:rPr>
          <w:rFonts w:eastAsia="Calibri"/>
          <w:sz w:val="22"/>
          <w:szCs w:val="22"/>
          <w:lang w:eastAsia="en-US"/>
        </w:rPr>
        <w:t>informatie, onderzoeken en dergelijke.</w:t>
      </w:r>
    </w:p>
    <w:p w14:paraId="23C20C77" w14:textId="77777777" w:rsidR="003B0887" w:rsidRPr="0082164A" w:rsidRDefault="0096753B" w:rsidP="003B0887">
      <w:pPr>
        <w:rPr>
          <w:rFonts w:eastAsia="Calibri"/>
          <w:sz w:val="22"/>
          <w:szCs w:val="22"/>
          <w:lang w:eastAsia="en-US"/>
        </w:rPr>
      </w:pPr>
      <w:r w:rsidRPr="0082164A">
        <w:rPr>
          <w:rFonts w:eastAsia="Calibri"/>
          <w:sz w:val="22"/>
          <w:szCs w:val="22"/>
          <w:lang w:eastAsia="en-US"/>
        </w:rPr>
        <w:t>2.</w:t>
      </w:r>
      <w:r w:rsidRPr="0082164A">
        <w:rPr>
          <w:rFonts w:eastAsia="Calibri"/>
          <w:sz w:val="22"/>
          <w:szCs w:val="22"/>
          <w:lang w:eastAsia="en-US"/>
        </w:rPr>
        <w:tab/>
        <w:t>De Concessiehouder zal te allen tijde bij de uitvoering van haar rechten en verplichtingen</w:t>
      </w:r>
    </w:p>
    <w:p w14:paraId="6664F3B1" w14:textId="77777777" w:rsidR="003B0887" w:rsidRPr="0082164A" w:rsidRDefault="0096753B" w:rsidP="003B0887">
      <w:pPr>
        <w:rPr>
          <w:rFonts w:eastAsia="Calibri"/>
          <w:sz w:val="22"/>
          <w:szCs w:val="22"/>
          <w:lang w:eastAsia="en-US"/>
        </w:rPr>
      </w:pPr>
      <w:r w:rsidRPr="0082164A">
        <w:rPr>
          <w:rFonts w:eastAsia="Calibri"/>
          <w:sz w:val="22"/>
          <w:szCs w:val="22"/>
          <w:lang w:eastAsia="en-US"/>
        </w:rPr>
        <w:tab/>
        <w:t xml:space="preserve">onder de concessieovereenkomst handelen in overeenstemming met het </w:t>
      </w:r>
    </w:p>
    <w:p w14:paraId="49E5AB8F" w14:textId="77777777" w:rsidR="003B0887" w:rsidRPr="00350AF8" w:rsidRDefault="0096753B" w:rsidP="003B0887">
      <w:pPr>
        <w:rPr>
          <w:rFonts w:eastAsia="Calibri"/>
          <w:sz w:val="22"/>
          <w:szCs w:val="22"/>
          <w:lang w:eastAsia="en-US"/>
        </w:rPr>
      </w:pPr>
      <w:r w:rsidRPr="0082164A">
        <w:rPr>
          <w:rFonts w:eastAsia="Calibri"/>
          <w:sz w:val="22"/>
          <w:szCs w:val="22"/>
          <w:lang w:eastAsia="en-US"/>
        </w:rPr>
        <w:tab/>
      </w:r>
      <w:r>
        <w:rPr>
          <w:rFonts w:eastAsia="Calibri"/>
          <w:sz w:val="22"/>
          <w:szCs w:val="22"/>
          <w:lang w:eastAsia="en-US"/>
        </w:rPr>
        <w:t xml:space="preserve">gemeentelijk </w:t>
      </w:r>
      <w:r w:rsidRPr="0082164A">
        <w:rPr>
          <w:rFonts w:eastAsia="Calibri"/>
          <w:sz w:val="22"/>
          <w:szCs w:val="22"/>
          <w:lang w:eastAsia="en-US"/>
        </w:rPr>
        <w:t xml:space="preserve">bestemmingsplan, gemeentelijk (parkeer)beleid van de Gemeente en </w:t>
      </w:r>
      <w:r>
        <w:rPr>
          <w:rFonts w:eastAsia="Calibri"/>
          <w:sz w:val="22"/>
          <w:szCs w:val="22"/>
          <w:lang w:eastAsia="en-US"/>
        </w:rPr>
        <w:tab/>
      </w:r>
      <w:r w:rsidRPr="0082164A">
        <w:rPr>
          <w:rFonts w:eastAsia="Calibri"/>
          <w:sz w:val="22"/>
          <w:szCs w:val="22"/>
          <w:lang w:eastAsia="en-US"/>
        </w:rPr>
        <w:t xml:space="preserve">geldende wet- en </w:t>
      </w:r>
      <w:r>
        <w:rPr>
          <w:rFonts w:eastAsia="Calibri"/>
          <w:sz w:val="22"/>
          <w:szCs w:val="22"/>
          <w:lang w:eastAsia="en-US"/>
        </w:rPr>
        <w:t>regelgeving.</w:t>
      </w:r>
    </w:p>
    <w:p w14:paraId="0AF37A20" w14:textId="77777777" w:rsidR="003B0887" w:rsidRPr="00F5286E" w:rsidRDefault="0096753B" w:rsidP="003B0887">
      <w:pPr>
        <w:rPr>
          <w:sz w:val="22"/>
          <w:szCs w:val="22"/>
        </w:rPr>
      </w:pPr>
      <w:r>
        <w:rPr>
          <w:sz w:val="22"/>
          <w:szCs w:val="22"/>
        </w:rPr>
        <w:t>3</w:t>
      </w:r>
      <w:r w:rsidRPr="00F5286E">
        <w:rPr>
          <w:sz w:val="22"/>
          <w:szCs w:val="22"/>
        </w:rPr>
        <w:t>.</w:t>
      </w:r>
      <w:r w:rsidRPr="00F5286E">
        <w:rPr>
          <w:sz w:val="22"/>
          <w:szCs w:val="22"/>
        </w:rPr>
        <w:tab/>
        <w:t xml:space="preserve">De Gemeente zal, met inachtneming van wettelijke procedures en te betrachten </w:t>
      </w:r>
      <w:r>
        <w:rPr>
          <w:sz w:val="22"/>
          <w:szCs w:val="22"/>
        </w:rPr>
        <w:tab/>
      </w:r>
      <w:r w:rsidRPr="00F5286E">
        <w:rPr>
          <w:sz w:val="22"/>
          <w:szCs w:val="22"/>
        </w:rPr>
        <w:t xml:space="preserve">zorgvuldigheid tegenover derden, zoveel mogelijk bevorderen dat de benodigde </w:t>
      </w:r>
      <w:r>
        <w:rPr>
          <w:sz w:val="22"/>
          <w:szCs w:val="22"/>
        </w:rPr>
        <w:tab/>
      </w:r>
      <w:r w:rsidRPr="00F5286E">
        <w:rPr>
          <w:sz w:val="22"/>
          <w:szCs w:val="22"/>
        </w:rPr>
        <w:t xml:space="preserve">publiekrechtelijke medewerking wordt verleend. De Gemeente zal daartoe alle </w:t>
      </w:r>
      <w:r>
        <w:rPr>
          <w:sz w:val="22"/>
          <w:szCs w:val="22"/>
        </w:rPr>
        <w:tab/>
      </w:r>
      <w:r w:rsidRPr="00F5286E">
        <w:rPr>
          <w:sz w:val="22"/>
          <w:szCs w:val="22"/>
        </w:rPr>
        <w:t xml:space="preserve">noodzakelijke procedures met voortvarendheid voeren c.q. behandelen, in overleg </w:t>
      </w:r>
      <w:r>
        <w:rPr>
          <w:sz w:val="22"/>
          <w:szCs w:val="22"/>
        </w:rPr>
        <w:tab/>
      </w:r>
      <w:r w:rsidRPr="00F5286E">
        <w:rPr>
          <w:sz w:val="22"/>
          <w:szCs w:val="22"/>
        </w:rPr>
        <w:t>met de Concessiehouder.</w:t>
      </w:r>
    </w:p>
    <w:p w14:paraId="39A0C3B0" w14:textId="77777777" w:rsidR="003B0887" w:rsidRPr="00F5286E" w:rsidRDefault="0096753B" w:rsidP="003B0887">
      <w:r>
        <w:rPr>
          <w:sz w:val="22"/>
          <w:szCs w:val="22"/>
        </w:rPr>
        <w:t>4</w:t>
      </w:r>
      <w:r w:rsidRPr="00F5286E">
        <w:rPr>
          <w:sz w:val="22"/>
          <w:szCs w:val="22"/>
        </w:rPr>
        <w:t>.</w:t>
      </w:r>
      <w:r w:rsidRPr="00F5286E">
        <w:rPr>
          <w:sz w:val="22"/>
          <w:szCs w:val="22"/>
        </w:rPr>
        <w:tab/>
        <w:t xml:space="preserve">Het bepaalde in deze concessieovereenkomst laat de publiekrechtelijke </w:t>
      </w:r>
      <w:r>
        <w:rPr>
          <w:sz w:val="22"/>
          <w:szCs w:val="22"/>
        </w:rPr>
        <w:tab/>
      </w:r>
      <w:r w:rsidRPr="00F5286E">
        <w:rPr>
          <w:sz w:val="22"/>
          <w:szCs w:val="22"/>
        </w:rPr>
        <w:t xml:space="preserve">verantwoordelijkheid van de Gemeente onverlet. Indien de Gemeente geen </w:t>
      </w:r>
      <w:r>
        <w:rPr>
          <w:sz w:val="22"/>
          <w:szCs w:val="22"/>
        </w:rPr>
        <w:tab/>
      </w:r>
      <w:r w:rsidRPr="00F5286E">
        <w:rPr>
          <w:sz w:val="22"/>
          <w:szCs w:val="22"/>
        </w:rPr>
        <w:t>publiekrechte</w:t>
      </w:r>
      <w:r>
        <w:rPr>
          <w:sz w:val="22"/>
          <w:szCs w:val="22"/>
        </w:rPr>
        <w:t xml:space="preserve">lijke medewerking kan verlenen </w:t>
      </w:r>
      <w:r w:rsidRPr="00F5286E">
        <w:rPr>
          <w:sz w:val="22"/>
          <w:szCs w:val="22"/>
        </w:rPr>
        <w:t xml:space="preserve">kwalificeert dat in geen geval als een </w:t>
      </w:r>
      <w:r>
        <w:rPr>
          <w:sz w:val="22"/>
          <w:szCs w:val="22"/>
        </w:rPr>
        <w:tab/>
      </w:r>
      <w:r w:rsidRPr="00F5286E">
        <w:rPr>
          <w:sz w:val="22"/>
          <w:szCs w:val="22"/>
        </w:rPr>
        <w:t xml:space="preserve">toerekenbare tekortkoming in de nakoming van de verplichtingen van de Gemeente op </w:t>
      </w:r>
      <w:r>
        <w:rPr>
          <w:sz w:val="22"/>
          <w:szCs w:val="22"/>
        </w:rPr>
        <w:tab/>
      </w:r>
      <w:r w:rsidRPr="00F5286E">
        <w:rPr>
          <w:sz w:val="22"/>
          <w:szCs w:val="22"/>
        </w:rPr>
        <w:t xml:space="preserve">grond van deze concessieovereenkomst. Indien sprake is van de uitoefening van een </w:t>
      </w:r>
      <w:r>
        <w:rPr>
          <w:sz w:val="22"/>
          <w:szCs w:val="22"/>
        </w:rPr>
        <w:tab/>
      </w:r>
      <w:r w:rsidRPr="00F5286E">
        <w:rPr>
          <w:sz w:val="22"/>
          <w:szCs w:val="22"/>
        </w:rPr>
        <w:t xml:space="preserve">bevoegdheid van de gemeenteraad zal de </w:t>
      </w:r>
      <w:r>
        <w:rPr>
          <w:sz w:val="22"/>
          <w:szCs w:val="22"/>
        </w:rPr>
        <w:t>gemeente</w:t>
      </w:r>
      <w:r w:rsidRPr="00F5286E">
        <w:rPr>
          <w:sz w:val="22"/>
          <w:szCs w:val="22"/>
        </w:rPr>
        <w:t xml:space="preserve">raad geheel vrij zijn om beslissingen </w:t>
      </w:r>
      <w:r>
        <w:rPr>
          <w:sz w:val="22"/>
          <w:szCs w:val="22"/>
        </w:rPr>
        <w:tab/>
      </w:r>
      <w:r w:rsidRPr="00F5286E">
        <w:rPr>
          <w:sz w:val="22"/>
          <w:szCs w:val="22"/>
        </w:rPr>
        <w:t>te nemen die de raad in het kader van een goede ruimtelijke ordening wenselijk acht</w:t>
      </w:r>
      <w:r>
        <w:t>.</w:t>
      </w:r>
    </w:p>
    <w:p w14:paraId="67801B44" w14:textId="77777777" w:rsidR="003B0887" w:rsidRDefault="003B0887" w:rsidP="003B0887">
      <w:pPr>
        <w:pStyle w:val="Artikel"/>
        <w:numPr>
          <w:ilvl w:val="0"/>
          <w:numId w:val="0"/>
        </w:numPr>
        <w:tabs>
          <w:tab w:val="clear" w:pos="992"/>
        </w:tabs>
        <w:spacing w:line="240" w:lineRule="auto"/>
        <w:rPr>
          <w:b w:val="0"/>
          <w:sz w:val="22"/>
          <w:szCs w:val="22"/>
        </w:rPr>
      </w:pPr>
    </w:p>
    <w:p w14:paraId="38A2E1DC" w14:textId="77777777" w:rsidR="003B0887" w:rsidRPr="004741EC" w:rsidRDefault="0096753B" w:rsidP="003B0887">
      <w:pPr>
        <w:pStyle w:val="Artikel"/>
        <w:numPr>
          <w:ilvl w:val="0"/>
          <w:numId w:val="0"/>
        </w:numPr>
        <w:rPr>
          <w:sz w:val="22"/>
          <w:szCs w:val="22"/>
        </w:rPr>
      </w:pPr>
      <w:r w:rsidRPr="004741EC">
        <w:rPr>
          <w:sz w:val="22"/>
          <w:szCs w:val="22"/>
        </w:rPr>
        <w:t>Artikel 6</w:t>
      </w:r>
      <w:r w:rsidRPr="004741EC">
        <w:rPr>
          <w:sz w:val="22"/>
          <w:szCs w:val="22"/>
        </w:rPr>
        <w:tab/>
        <w:t>Verzekeringen</w:t>
      </w:r>
    </w:p>
    <w:p w14:paraId="5BBF8CD0"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sidRPr="004741EC">
        <w:rPr>
          <w:b w:val="0"/>
          <w:sz w:val="22"/>
          <w:szCs w:val="22"/>
        </w:rPr>
        <w:t>1.</w:t>
      </w:r>
      <w:r>
        <w:rPr>
          <w:b w:val="0"/>
          <w:sz w:val="22"/>
          <w:szCs w:val="22"/>
        </w:rPr>
        <w:tab/>
      </w:r>
      <w:r w:rsidRPr="004741EC">
        <w:rPr>
          <w:b w:val="0"/>
          <w:sz w:val="22"/>
          <w:szCs w:val="22"/>
        </w:rPr>
        <w:t>De Concessiehouder is verplicht zich ten genoegen en ter verificatie van de Gemeente toereikend te verzekeren tegen alle normaliter verzekerbare schade waarvoor hij wettelijk aansprakelijk is tegenover de Gemeente en/of derden.</w:t>
      </w:r>
    </w:p>
    <w:p w14:paraId="5E89E3DF"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2.</w:t>
      </w:r>
      <w:r>
        <w:rPr>
          <w:b w:val="0"/>
          <w:sz w:val="22"/>
          <w:szCs w:val="22"/>
        </w:rPr>
        <w:tab/>
      </w:r>
      <w:r w:rsidRPr="004741EC">
        <w:rPr>
          <w:b w:val="0"/>
          <w:sz w:val="22"/>
          <w:szCs w:val="22"/>
        </w:rPr>
        <w:t xml:space="preserve">De Concessiehouder garandeert dat hij gedurende de looptijd van de concessieovereenkomst passende verzekeringen heeft gesloten voor de in de concessieovereenkomst opgenomen verplichtingen en aansprakelijkheden. </w:t>
      </w:r>
      <w:r>
        <w:rPr>
          <w:b w:val="0"/>
          <w:sz w:val="22"/>
          <w:szCs w:val="22"/>
        </w:rPr>
        <w:t xml:space="preserve">Op eerste verzoek </w:t>
      </w:r>
      <w:r w:rsidRPr="004741EC">
        <w:rPr>
          <w:b w:val="0"/>
          <w:sz w:val="22"/>
          <w:szCs w:val="22"/>
        </w:rPr>
        <w:t>verstrekt de Concessiehouder op verzoek van de Gemeente een kopie van de betreffende verzekeringscertificaten aan de Gemeente.</w:t>
      </w:r>
    </w:p>
    <w:p w14:paraId="6AF7D9D2"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3.</w:t>
      </w:r>
      <w:r>
        <w:rPr>
          <w:b w:val="0"/>
          <w:sz w:val="22"/>
          <w:szCs w:val="22"/>
        </w:rPr>
        <w:tab/>
      </w:r>
      <w:r w:rsidRPr="004741EC">
        <w:rPr>
          <w:b w:val="0"/>
          <w:sz w:val="22"/>
          <w:szCs w:val="22"/>
        </w:rPr>
        <w:t>De Concessiehouder zal minimaal één of meer passende verzekeringen afsluiten ter dekking van alle gebruikelijk te verzekeren en verzekerbare schade. Tevens zal de verzekering of zullen de verzekeringen, alle door de Gemeente en derden mogelijk te lijden directe, indirecte en gevolgschade volledig dekken. De minimale dekking van de verzekering of verzekeringen dient € 2.500.000,00 per gebeurtenis te bedragen.</w:t>
      </w:r>
    </w:p>
    <w:p w14:paraId="416C3823" w14:textId="6E80F132"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4.</w:t>
      </w:r>
      <w:r>
        <w:rPr>
          <w:b w:val="0"/>
          <w:sz w:val="22"/>
          <w:szCs w:val="22"/>
        </w:rPr>
        <w:tab/>
      </w:r>
      <w:r w:rsidRPr="004741EC">
        <w:rPr>
          <w:b w:val="0"/>
          <w:sz w:val="22"/>
          <w:szCs w:val="22"/>
        </w:rPr>
        <w:t>De Concessiehouder is gehouden onder meer een bedrijfsschadeverzekering en een bedrijfs- WA-verzekering, een bestuurdersaansprakelijkheidsverzekering, een ongevallenverzekering ten behoeve van werknemers, daaronder te verstaan personeel en vrijwilligers, te sluiten. Een gewaarmerkt verzekeringscertificaat dient aan de Gemeente te worden toegezonden op eerste verzoek</w:t>
      </w:r>
      <w:r>
        <w:rPr>
          <w:b w:val="0"/>
          <w:sz w:val="22"/>
          <w:szCs w:val="22"/>
        </w:rPr>
        <w:t xml:space="preserve"> van de Gemeente</w:t>
      </w:r>
      <w:r w:rsidRPr="004741EC">
        <w:rPr>
          <w:b w:val="0"/>
          <w:sz w:val="22"/>
          <w:szCs w:val="22"/>
        </w:rPr>
        <w:t xml:space="preserve">. </w:t>
      </w:r>
      <w:r w:rsidRPr="00D30AD4">
        <w:rPr>
          <w:b w:val="0"/>
          <w:sz w:val="22"/>
          <w:szCs w:val="22"/>
          <w:highlight w:val="green"/>
        </w:rPr>
        <w:t>Elk van deze verzekeringen dient minimaal een dekking te bieden van € 2.500.000,00 per gebeurtenis</w:t>
      </w:r>
      <w:r w:rsidR="00D30AD4" w:rsidRPr="00D30AD4">
        <w:rPr>
          <w:b w:val="0"/>
          <w:sz w:val="22"/>
          <w:szCs w:val="22"/>
          <w:highlight w:val="green"/>
        </w:rPr>
        <w:t>, behoudens de ongevallenverzekering. Concessiehouder dient te zorgen voor een passende ongevallenverzekering.</w:t>
      </w:r>
    </w:p>
    <w:p w14:paraId="6FB27173"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lastRenderedPageBreak/>
        <w:t>5.</w:t>
      </w:r>
      <w:r>
        <w:rPr>
          <w:b w:val="0"/>
          <w:sz w:val="22"/>
          <w:szCs w:val="22"/>
        </w:rPr>
        <w:tab/>
      </w:r>
      <w:r w:rsidRPr="008238D0">
        <w:rPr>
          <w:b w:val="0"/>
          <w:sz w:val="22"/>
          <w:szCs w:val="22"/>
        </w:rPr>
        <w:t xml:space="preserve">Schade aan ondergrondse kabels en/of leidingen en dergelijke mag niet van de dekking </w:t>
      </w:r>
      <w:r>
        <w:rPr>
          <w:b w:val="0"/>
          <w:sz w:val="22"/>
          <w:szCs w:val="22"/>
        </w:rPr>
        <w:t xml:space="preserve">van de verzekeringspolis </w:t>
      </w:r>
      <w:r w:rsidRPr="008238D0">
        <w:rPr>
          <w:b w:val="0"/>
          <w:sz w:val="22"/>
          <w:szCs w:val="22"/>
        </w:rPr>
        <w:t>zijn of worden uitgesloten.</w:t>
      </w:r>
    </w:p>
    <w:p w14:paraId="2BB747B5" w14:textId="77777777" w:rsidR="003B0887" w:rsidRDefault="003B0887" w:rsidP="003B0887">
      <w:pPr>
        <w:pStyle w:val="Artikel"/>
        <w:numPr>
          <w:ilvl w:val="0"/>
          <w:numId w:val="0"/>
        </w:numPr>
        <w:tabs>
          <w:tab w:val="clear" w:pos="992"/>
        </w:tabs>
        <w:spacing w:line="240" w:lineRule="auto"/>
        <w:rPr>
          <w:b w:val="0"/>
          <w:sz w:val="22"/>
          <w:szCs w:val="22"/>
        </w:rPr>
      </w:pPr>
      <w:bookmarkStart w:id="0" w:name="_GoBack"/>
      <w:bookmarkEnd w:id="0"/>
    </w:p>
    <w:p w14:paraId="3146B934" w14:textId="77777777" w:rsidR="003B0887" w:rsidRDefault="0096753B" w:rsidP="003B0887">
      <w:pPr>
        <w:pStyle w:val="Artikel"/>
        <w:numPr>
          <w:ilvl w:val="0"/>
          <w:numId w:val="0"/>
        </w:numPr>
        <w:tabs>
          <w:tab w:val="clear" w:pos="992"/>
        </w:tabs>
        <w:spacing w:line="240" w:lineRule="auto"/>
        <w:rPr>
          <w:sz w:val="22"/>
          <w:szCs w:val="22"/>
        </w:rPr>
      </w:pPr>
      <w:r w:rsidRPr="00E3379D">
        <w:rPr>
          <w:sz w:val="22"/>
          <w:szCs w:val="22"/>
        </w:rPr>
        <w:t>Artikel 7 Voorwaarden exploitatie van de parkeergarage</w:t>
      </w:r>
    </w:p>
    <w:p w14:paraId="013BE08D" w14:textId="77777777" w:rsidR="003B0887" w:rsidRPr="00773A13" w:rsidRDefault="0096753B" w:rsidP="003B0887">
      <w:pPr>
        <w:rPr>
          <w:rFonts w:cs="Arial"/>
          <w:sz w:val="22"/>
          <w:szCs w:val="22"/>
        </w:rPr>
      </w:pPr>
      <w:r>
        <w:rPr>
          <w:rFonts w:cs="Arial"/>
          <w:sz w:val="22"/>
          <w:szCs w:val="22"/>
        </w:rPr>
        <w:t>1.</w:t>
      </w:r>
      <w:r>
        <w:rPr>
          <w:rFonts w:cs="Arial"/>
          <w:sz w:val="22"/>
          <w:szCs w:val="22"/>
        </w:rPr>
        <w:tab/>
      </w:r>
      <w:r w:rsidRPr="00773A13">
        <w:rPr>
          <w:rFonts w:cs="Arial"/>
          <w:sz w:val="22"/>
          <w:szCs w:val="22"/>
        </w:rPr>
        <w:t xml:space="preserve">Concessiehouder is gehouden de parkeertarieven te hanteren, zoals deze volgen uit de </w:t>
      </w:r>
      <w:r w:rsidRPr="00773A13">
        <w:rPr>
          <w:rFonts w:cs="Arial"/>
          <w:sz w:val="22"/>
          <w:szCs w:val="22"/>
        </w:rPr>
        <w:tab/>
        <w:t>thans geldende Parkeerverordening Venlo (2019).</w:t>
      </w:r>
    </w:p>
    <w:p w14:paraId="712240D6" w14:textId="77777777" w:rsidR="003B0887" w:rsidRPr="00773A13" w:rsidRDefault="0096753B" w:rsidP="003B0887">
      <w:pPr>
        <w:ind w:left="560" w:hanging="560"/>
        <w:rPr>
          <w:rFonts w:cs="Arial"/>
          <w:sz w:val="22"/>
          <w:szCs w:val="22"/>
        </w:rPr>
      </w:pPr>
      <w:r w:rsidRPr="00773A13">
        <w:rPr>
          <w:rFonts w:cs="Arial"/>
          <w:sz w:val="22"/>
          <w:szCs w:val="22"/>
        </w:rPr>
        <w:t>2.</w:t>
      </w:r>
      <w:r w:rsidRPr="00773A13">
        <w:rPr>
          <w:rFonts w:cs="Arial"/>
          <w:sz w:val="22"/>
          <w:szCs w:val="22"/>
        </w:rPr>
        <w:tab/>
        <w:t xml:space="preserve">Concessiehouder zal in de tijdelijke parkeergarage / maaiveld tenminste </w:t>
      </w:r>
      <w:r>
        <w:rPr>
          <w:rFonts w:cs="Arial"/>
          <w:sz w:val="22"/>
          <w:szCs w:val="22"/>
        </w:rPr>
        <w:t xml:space="preserve">&lt; </w:t>
      </w:r>
      <w:r w:rsidRPr="00A15011">
        <w:rPr>
          <w:rFonts w:cs="Arial"/>
          <w:sz w:val="22"/>
          <w:szCs w:val="22"/>
          <w:shd w:val="clear" w:color="auto" w:fill="FFFF00"/>
        </w:rPr>
        <w:t>aantal</w:t>
      </w:r>
      <w:r>
        <w:rPr>
          <w:rFonts w:cs="Arial"/>
          <w:sz w:val="22"/>
          <w:szCs w:val="22"/>
        </w:rPr>
        <w:t xml:space="preserve"> &gt; </w:t>
      </w:r>
      <w:r w:rsidRPr="00773A13">
        <w:rPr>
          <w:rFonts w:cs="Arial"/>
          <w:sz w:val="22"/>
          <w:szCs w:val="22"/>
        </w:rPr>
        <w:t xml:space="preserve"> parkeerplaatsen in exploitatie hebben.</w:t>
      </w:r>
    </w:p>
    <w:p w14:paraId="4A1E33C0" w14:textId="77777777" w:rsidR="003B0887" w:rsidRPr="00773A13" w:rsidRDefault="0096753B" w:rsidP="003B0887">
      <w:pPr>
        <w:ind w:left="560" w:hanging="560"/>
        <w:rPr>
          <w:rFonts w:cs="Arial"/>
          <w:sz w:val="22"/>
          <w:szCs w:val="22"/>
        </w:rPr>
      </w:pPr>
      <w:r w:rsidRPr="00773A13">
        <w:rPr>
          <w:rFonts w:cs="Arial"/>
          <w:sz w:val="22"/>
          <w:szCs w:val="22"/>
        </w:rPr>
        <w:t>3.</w:t>
      </w:r>
      <w:r w:rsidRPr="00773A13">
        <w:rPr>
          <w:rFonts w:cs="Arial"/>
          <w:sz w:val="22"/>
          <w:szCs w:val="22"/>
        </w:rPr>
        <w:tab/>
        <w:t xml:space="preserve">Concessiehouder </w:t>
      </w:r>
      <w:r w:rsidR="00A15011">
        <w:rPr>
          <w:rFonts w:cs="Arial"/>
          <w:sz w:val="22"/>
          <w:szCs w:val="22"/>
        </w:rPr>
        <w:t xml:space="preserve">is voor deze locatie verplicht tot het uitgeven van </w:t>
      </w:r>
      <w:r w:rsidR="00A15011" w:rsidRPr="00773A13">
        <w:rPr>
          <w:rFonts w:cs="Arial"/>
          <w:sz w:val="22"/>
          <w:szCs w:val="22"/>
        </w:rPr>
        <w:t xml:space="preserve">parkeerabonnementen voor bewoner-belanghebbenden </w:t>
      </w:r>
      <w:r w:rsidR="00A15011">
        <w:rPr>
          <w:rFonts w:cs="Arial"/>
          <w:sz w:val="22"/>
          <w:szCs w:val="22"/>
        </w:rPr>
        <w:t xml:space="preserve">met een maximum van 100 stuks. </w:t>
      </w:r>
      <w:r w:rsidRPr="00773A13">
        <w:rPr>
          <w:rFonts w:cs="Arial"/>
          <w:sz w:val="22"/>
          <w:szCs w:val="22"/>
        </w:rPr>
        <w:t xml:space="preserve">Met ‘bewoner-belanghebbenden’ worden bedoeld personen die als zodanig worden aangeduid in de Verordening op de heffing en de invordering van parkeerbelastingen 2020, dan wel </w:t>
      </w:r>
      <w:r w:rsidRPr="00773A13">
        <w:rPr>
          <w:rFonts w:cs="Arial"/>
          <w:sz w:val="22"/>
          <w:szCs w:val="22"/>
        </w:rPr>
        <w:tab/>
        <w:t>een aangepaste versie van die verordening.</w:t>
      </w:r>
    </w:p>
    <w:p w14:paraId="03B4223F" w14:textId="77777777" w:rsidR="003B0887" w:rsidRPr="00773A13" w:rsidRDefault="0096753B" w:rsidP="003B0887">
      <w:pPr>
        <w:ind w:left="560" w:hanging="560"/>
        <w:rPr>
          <w:rFonts w:cs="Arial"/>
          <w:sz w:val="22"/>
          <w:szCs w:val="22"/>
        </w:rPr>
      </w:pPr>
      <w:r w:rsidRPr="00773A13">
        <w:rPr>
          <w:rFonts w:cs="Arial"/>
          <w:sz w:val="22"/>
          <w:szCs w:val="22"/>
        </w:rPr>
        <w:t>4.</w:t>
      </w:r>
      <w:r w:rsidRPr="00773A13">
        <w:rPr>
          <w:rFonts w:cs="Arial"/>
          <w:sz w:val="22"/>
          <w:szCs w:val="22"/>
        </w:rPr>
        <w:tab/>
        <w:t xml:space="preserve">Tenminste </w:t>
      </w:r>
      <w:r>
        <w:rPr>
          <w:rFonts w:cs="Arial"/>
          <w:sz w:val="22"/>
          <w:szCs w:val="22"/>
        </w:rPr>
        <w:t xml:space="preserve">drie </w:t>
      </w:r>
      <w:r w:rsidRPr="00773A13">
        <w:rPr>
          <w:rFonts w:cs="Arial"/>
          <w:sz w:val="22"/>
          <w:szCs w:val="22"/>
        </w:rPr>
        <w:t>parkeerplaatsen dien</w:t>
      </w:r>
      <w:r>
        <w:rPr>
          <w:rFonts w:cs="Arial"/>
          <w:sz w:val="22"/>
          <w:szCs w:val="22"/>
        </w:rPr>
        <w:t>en</w:t>
      </w:r>
      <w:r w:rsidRPr="00773A13">
        <w:rPr>
          <w:rFonts w:cs="Arial"/>
          <w:sz w:val="22"/>
          <w:szCs w:val="22"/>
        </w:rPr>
        <w:t xml:space="preserve"> te worden bestemd en bestemd te blijven als </w:t>
      </w:r>
      <w:r w:rsidRPr="00773A13">
        <w:rPr>
          <w:rFonts w:cs="Arial"/>
          <w:sz w:val="22"/>
          <w:szCs w:val="22"/>
        </w:rPr>
        <w:tab/>
        <w:t>parkeerplaats voor mindervaliden</w:t>
      </w:r>
      <w:r>
        <w:rPr>
          <w:rFonts w:cs="Arial"/>
          <w:sz w:val="22"/>
          <w:szCs w:val="22"/>
        </w:rPr>
        <w:t>/ouder/kind vakken</w:t>
      </w:r>
      <w:r w:rsidRPr="00773A13">
        <w:rPr>
          <w:rFonts w:cs="Arial"/>
          <w:sz w:val="22"/>
          <w:szCs w:val="22"/>
        </w:rPr>
        <w:t>.</w:t>
      </w:r>
      <w:r>
        <w:rPr>
          <w:rFonts w:cs="Arial"/>
          <w:sz w:val="22"/>
          <w:szCs w:val="22"/>
        </w:rPr>
        <w:t xml:space="preserve"> </w:t>
      </w:r>
    </w:p>
    <w:p w14:paraId="30928808" w14:textId="77777777" w:rsidR="003B0887" w:rsidRPr="00773A13" w:rsidRDefault="0096753B" w:rsidP="003B0887">
      <w:pPr>
        <w:rPr>
          <w:rFonts w:cs="Arial"/>
          <w:sz w:val="22"/>
          <w:szCs w:val="22"/>
        </w:rPr>
      </w:pPr>
      <w:r w:rsidRPr="00773A13">
        <w:rPr>
          <w:rFonts w:cs="Arial"/>
          <w:sz w:val="22"/>
          <w:szCs w:val="22"/>
        </w:rPr>
        <w:t>5.</w:t>
      </w:r>
      <w:r w:rsidRPr="00773A13">
        <w:rPr>
          <w:rFonts w:cs="Arial"/>
          <w:sz w:val="22"/>
          <w:szCs w:val="22"/>
        </w:rPr>
        <w:tab/>
        <w:t xml:space="preserve">Concessiehouder draagt er zorg voor dat de parkeergarage gedurende 7 dagen per week </w:t>
      </w:r>
      <w:r w:rsidRPr="00773A13">
        <w:rPr>
          <w:rFonts w:cs="Arial"/>
          <w:sz w:val="22"/>
          <w:szCs w:val="22"/>
        </w:rPr>
        <w:tab/>
        <w:t>en 24 uur per dag in gebruik is ten behoeve van het parkeren.</w:t>
      </w:r>
    </w:p>
    <w:p w14:paraId="007956C7" w14:textId="77777777" w:rsidR="003B0887" w:rsidRDefault="0096753B" w:rsidP="003B0887">
      <w:pPr>
        <w:rPr>
          <w:rFonts w:cs="Arial"/>
          <w:sz w:val="22"/>
          <w:szCs w:val="22"/>
        </w:rPr>
      </w:pPr>
      <w:r w:rsidRPr="00773A13">
        <w:rPr>
          <w:rFonts w:cs="Arial"/>
          <w:sz w:val="22"/>
          <w:szCs w:val="22"/>
        </w:rPr>
        <w:t>6.</w:t>
      </w:r>
      <w:r w:rsidRPr="00773A13">
        <w:rPr>
          <w:rFonts w:cs="Arial"/>
          <w:sz w:val="22"/>
          <w:szCs w:val="22"/>
        </w:rPr>
        <w:tab/>
        <w:t xml:space="preserve">In de parkeergarage dienen tenminste </w:t>
      </w:r>
      <w:r>
        <w:rPr>
          <w:rFonts w:cs="Arial"/>
          <w:sz w:val="22"/>
          <w:szCs w:val="22"/>
        </w:rPr>
        <w:t xml:space="preserve">4 </w:t>
      </w:r>
      <w:r w:rsidRPr="00773A13">
        <w:rPr>
          <w:rFonts w:cs="Arial"/>
          <w:sz w:val="22"/>
          <w:szCs w:val="22"/>
        </w:rPr>
        <w:t xml:space="preserve">laadpalen voor elektrische auto’s bedrijfsklaar </w:t>
      </w:r>
      <w:r w:rsidRPr="00773A13">
        <w:rPr>
          <w:rFonts w:cs="Arial"/>
          <w:sz w:val="22"/>
          <w:szCs w:val="22"/>
        </w:rPr>
        <w:tab/>
        <w:t>aanwezig te zijn. De</w:t>
      </w:r>
      <w:r w:rsidRPr="00E3379D">
        <w:rPr>
          <w:rFonts w:cs="Arial"/>
          <w:sz w:val="22"/>
          <w:szCs w:val="22"/>
        </w:rPr>
        <w:t xml:space="preserve"> verantwoordelijkheid voor de realisatie, het onderhoud en het bij </w:t>
      </w:r>
      <w:r>
        <w:rPr>
          <w:rFonts w:cs="Arial"/>
          <w:sz w:val="22"/>
          <w:szCs w:val="22"/>
        </w:rPr>
        <w:tab/>
      </w:r>
      <w:r w:rsidRPr="00E3379D">
        <w:rPr>
          <w:rFonts w:cs="Arial"/>
          <w:sz w:val="22"/>
          <w:szCs w:val="22"/>
        </w:rPr>
        <w:t xml:space="preserve">beëindiging van de exploitatie verwijderen van de laadpalen berust </w:t>
      </w:r>
      <w:r>
        <w:rPr>
          <w:rFonts w:cs="Arial"/>
          <w:sz w:val="22"/>
          <w:szCs w:val="22"/>
        </w:rPr>
        <w:t xml:space="preserve">volledig bij de </w:t>
      </w:r>
      <w:r>
        <w:rPr>
          <w:rFonts w:cs="Arial"/>
          <w:sz w:val="22"/>
          <w:szCs w:val="22"/>
        </w:rPr>
        <w:tab/>
      </w:r>
      <w:r w:rsidRPr="00E3379D">
        <w:rPr>
          <w:rFonts w:cs="Arial"/>
          <w:sz w:val="22"/>
          <w:szCs w:val="22"/>
        </w:rPr>
        <w:t xml:space="preserve">Concessiehouder.  </w:t>
      </w:r>
    </w:p>
    <w:p w14:paraId="4A02C8CA" w14:textId="77777777" w:rsidR="003B0887" w:rsidRDefault="0096753B" w:rsidP="003B0887">
      <w:pPr>
        <w:rPr>
          <w:rFonts w:cs="Arial"/>
          <w:sz w:val="22"/>
          <w:szCs w:val="22"/>
        </w:rPr>
      </w:pPr>
      <w:r>
        <w:rPr>
          <w:rFonts w:cs="Arial"/>
          <w:sz w:val="22"/>
          <w:szCs w:val="22"/>
        </w:rPr>
        <w:t>7.</w:t>
      </w:r>
      <w:r>
        <w:rPr>
          <w:rFonts w:cs="Arial"/>
          <w:sz w:val="22"/>
          <w:szCs w:val="22"/>
        </w:rPr>
        <w:tab/>
        <w:t xml:space="preserve">Concessiehouder </w:t>
      </w:r>
      <w:r w:rsidRPr="00E3379D">
        <w:rPr>
          <w:rFonts w:cs="Arial"/>
          <w:sz w:val="22"/>
          <w:szCs w:val="22"/>
        </w:rPr>
        <w:t xml:space="preserve">mag voor het parkeren in de parkeergarage parkeertarieven hanteren </w:t>
      </w:r>
      <w:r>
        <w:rPr>
          <w:rFonts w:cs="Arial"/>
          <w:sz w:val="22"/>
          <w:szCs w:val="22"/>
        </w:rPr>
        <w:tab/>
      </w:r>
      <w:r w:rsidRPr="00E3379D">
        <w:rPr>
          <w:rFonts w:cs="Arial"/>
          <w:sz w:val="22"/>
          <w:szCs w:val="22"/>
        </w:rPr>
        <w:t xml:space="preserve">die niet hoger zijn dan de tarieven kort-parkeren en de tarieven parkeerabonnementen </w:t>
      </w:r>
      <w:r>
        <w:rPr>
          <w:rFonts w:cs="Arial"/>
          <w:sz w:val="22"/>
          <w:szCs w:val="22"/>
        </w:rPr>
        <w:tab/>
      </w:r>
      <w:r w:rsidRPr="00E3379D">
        <w:rPr>
          <w:rFonts w:cs="Arial"/>
          <w:sz w:val="22"/>
          <w:szCs w:val="22"/>
        </w:rPr>
        <w:t xml:space="preserve">zoals vastgesteld in de Verordening op de heffing en de invordering van </w:t>
      </w:r>
      <w:r>
        <w:rPr>
          <w:rFonts w:cs="Arial"/>
          <w:sz w:val="22"/>
          <w:szCs w:val="22"/>
        </w:rPr>
        <w:tab/>
      </w:r>
      <w:r w:rsidRPr="00E3379D">
        <w:rPr>
          <w:rFonts w:cs="Arial"/>
          <w:sz w:val="22"/>
          <w:szCs w:val="22"/>
        </w:rPr>
        <w:t>p</w:t>
      </w:r>
      <w:r>
        <w:rPr>
          <w:rFonts w:cs="Arial"/>
          <w:sz w:val="22"/>
          <w:szCs w:val="22"/>
        </w:rPr>
        <w:t>arkeerbelastingen 2020</w:t>
      </w:r>
      <w:r w:rsidRPr="00E3379D">
        <w:rPr>
          <w:rFonts w:cs="Arial"/>
          <w:sz w:val="22"/>
          <w:szCs w:val="22"/>
        </w:rPr>
        <w:t xml:space="preserve">, door de gemeenteraad van Venlo </w:t>
      </w:r>
      <w:r>
        <w:rPr>
          <w:rFonts w:cs="Arial"/>
          <w:sz w:val="22"/>
          <w:szCs w:val="22"/>
        </w:rPr>
        <w:t xml:space="preserve">vastgesteld op 8 </w:t>
      </w:r>
      <w:r>
        <w:rPr>
          <w:rFonts w:cs="Arial"/>
          <w:sz w:val="22"/>
          <w:szCs w:val="22"/>
        </w:rPr>
        <w:tab/>
        <w:t>november 2019</w:t>
      </w:r>
      <w:r w:rsidRPr="00E3379D">
        <w:rPr>
          <w:rFonts w:cs="Arial"/>
          <w:sz w:val="22"/>
          <w:szCs w:val="22"/>
        </w:rPr>
        <w:t xml:space="preserve">, en jaarlijks en voor </w:t>
      </w:r>
      <w:r>
        <w:rPr>
          <w:rFonts w:cs="Arial"/>
          <w:sz w:val="22"/>
          <w:szCs w:val="22"/>
        </w:rPr>
        <w:t>het eerst per 1 januari 2021</w:t>
      </w:r>
      <w:r w:rsidRPr="00E3379D">
        <w:rPr>
          <w:rFonts w:cs="Arial"/>
          <w:sz w:val="22"/>
          <w:szCs w:val="22"/>
        </w:rPr>
        <w:t xml:space="preserve"> verhoogd met maximaal </w:t>
      </w:r>
      <w:r>
        <w:rPr>
          <w:rFonts w:cs="Arial"/>
          <w:sz w:val="22"/>
          <w:szCs w:val="22"/>
        </w:rPr>
        <w:tab/>
      </w:r>
      <w:r w:rsidRPr="00E3379D">
        <w:rPr>
          <w:rFonts w:cs="Arial"/>
          <w:sz w:val="22"/>
          <w:szCs w:val="22"/>
        </w:rPr>
        <w:t xml:space="preserve">een inflatoire verhoging conform de CPI-index van het CBS plus 1%. Ter verduidelijking: </w:t>
      </w:r>
      <w:r>
        <w:rPr>
          <w:rFonts w:cs="Arial"/>
          <w:sz w:val="22"/>
          <w:szCs w:val="22"/>
        </w:rPr>
        <w:tab/>
      </w:r>
      <w:r w:rsidRPr="00E3379D">
        <w:rPr>
          <w:rFonts w:cs="Arial"/>
          <w:sz w:val="22"/>
          <w:szCs w:val="22"/>
        </w:rPr>
        <w:t>als de inflatoire verhoging 0,5% is, kunnen de tarieven worden verhoogd met 1,5%.</w:t>
      </w:r>
    </w:p>
    <w:p w14:paraId="67DDC593" w14:textId="77777777" w:rsidR="003B0887" w:rsidRDefault="0096753B" w:rsidP="00026626">
      <w:pPr>
        <w:ind w:left="567" w:hanging="567"/>
        <w:rPr>
          <w:rFonts w:cs="Arial"/>
          <w:sz w:val="22"/>
          <w:szCs w:val="22"/>
          <w:highlight w:val="yellow"/>
        </w:rPr>
      </w:pPr>
      <w:r>
        <w:rPr>
          <w:rFonts w:cs="Arial"/>
          <w:sz w:val="22"/>
          <w:szCs w:val="22"/>
        </w:rPr>
        <w:t>8.</w:t>
      </w:r>
      <w:r>
        <w:rPr>
          <w:rFonts w:cs="Arial"/>
          <w:sz w:val="22"/>
          <w:szCs w:val="22"/>
        </w:rPr>
        <w:tab/>
      </w:r>
      <w:r w:rsidRPr="00912052">
        <w:rPr>
          <w:rFonts w:cs="Arial"/>
          <w:sz w:val="22"/>
          <w:szCs w:val="22"/>
        </w:rPr>
        <w:t xml:space="preserve">Concessiehouder betaalt vanaf de datum van openstelling van de parkeergarage een bijdrage aan de onderhouds- en instandhoudingskosten van het stedelijke </w:t>
      </w:r>
      <w:r w:rsidRPr="00912052">
        <w:rPr>
          <w:rFonts w:cs="Arial"/>
          <w:sz w:val="22"/>
          <w:szCs w:val="22"/>
        </w:rPr>
        <w:tab/>
        <w:t xml:space="preserve">dynamische parkeerverwijssysteem, overeenkomstig de bepalingen die als bijlage aan </w:t>
      </w:r>
      <w:r w:rsidRPr="00912052">
        <w:rPr>
          <w:rFonts w:cs="Arial"/>
          <w:sz w:val="22"/>
          <w:szCs w:val="22"/>
        </w:rPr>
        <w:tab/>
        <w:t>deze overeenkomst zijn gehecht</w:t>
      </w:r>
      <w:r>
        <w:rPr>
          <w:rFonts w:cs="Arial"/>
          <w:sz w:val="22"/>
          <w:szCs w:val="22"/>
        </w:rPr>
        <w:t>.</w:t>
      </w:r>
      <w:r w:rsidRPr="00912052">
        <w:rPr>
          <w:rFonts w:cs="Arial"/>
          <w:sz w:val="22"/>
          <w:szCs w:val="22"/>
        </w:rPr>
        <w:t xml:space="preserve"> </w:t>
      </w:r>
    </w:p>
    <w:p w14:paraId="41F175B0" w14:textId="77777777" w:rsidR="003B0887" w:rsidRDefault="0096753B" w:rsidP="003B0887">
      <w:pPr>
        <w:rPr>
          <w:rFonts w:cs="Arial"/>
          <w:sz w:val="22"/>
          <w:szCs w:val="22"/>
        </w:rPr>
      </w:pPr>
      <w:r>
        <w:rPr>
          <w:rFonts w:cs="Arial"/>
          <w:sz w:val="22"/>
          <w:szCs w:val="22"/>
        </w:rPr>
        <w:t>9.</w:t>
      </w:r>
      <w:r>
        <w:rPr>
          <w:rFonts w:cs="Arial"/>
          <w:sz w:val="22"/>
          <w:szCs w:val="22"/>
        </w:rPr>
        <w:tab/>
      </w:r>
      <w:r w:rsidRPr="009F15BB">
        <w:rPr>
          <w:rFonts w:cs="Arial"/>
          <w:sz w:val="22"/>
          <w:szCs w:val="22"/>
        </w:rPr>
        <w:t xml:space="preserve">Concessiehouder levert ten behoeve van beleidsevaluaties en beleidsvorming door de </w:t>
      </w:r>
      <w:r w:rsidRPr="009F15BB">
        <w:rPr>
          <w:rFonts w:cs="Arial"/>
          <w:sz w:val="22"/>
          <w:szCs w:val="22"/>
        </w:rPr>
        <w:tab/>
        <w:t xml:space="preserve">Gemeente aan de Gemeente informatie aan inzake het gebruik van de parkeergarage, </w:t>
      </w:r>
      <w:r w:rsidRPr="009F15BB">
        <w:rPr>
          <w:rFonts w:cs="Arial"/>
          <w:sz w:val="22"/>
          <w:szCs w:val="22"/>
        </w:rPr>
        <w:tab/>
        <w:t xml:space="preserve">voor zover het verzamelen en/of verstrekken van deze informatie op eenvoudige wijze kan </w:t>
      </w:r>
      <w:r w:rsidRPr="009F15BB">
        <w:rPr>
          <w:rFonts w:cs="Arial"/>
          <w:sz w:val="22"/>
          <w:szCs w:val="22"/>
        </w:rPr>
        <w:tab/>
        <w:t xml:space="preserve">geschieden, zonder dat Concessiehouder hiervoor noemenswaardige kosten hoeft te </w:t>
      </w:r>
      <w:r w:rsidRPr="009F15BB">
        <w:rPr>
          <w:rFonts w:cs="Arial"/>
          <w:sz w:val="22"/>
          <w:szCs w:val="22"/>
        </w:rPr>
        <w:tab/>
        <w:t xml:space="preserve">maken. </w:t>
      </w:r>
      <w:r w:rsidRPr="00912052">
        <w:rPr>
          <w:rFonts w:cs="Arial"/>
          <w:sz w:val="22"/>
          <w:szCs w:val="22"/>
        </w:rPr>
        <w:t xml:space="preserve">Het betreft de informatie zoals opgenomen in </w:t>
      </w:r>
      <w:r w:rsidRPr="00912052">
        <w:rPr>
          <w:rFonts w:cs="Arial"/>
          <w:sz w:val="22"/>
          <w:szCs w:val="22"/>
          <w:highlight w:val="yellow"/>
        </w:rPr>
        <w:t xml:space="preserve">bijlage </w:t>
      </w:r>
      <w:r w:rsidRPr="00912052">
        <w:rPr>
          <w:rFonts w:cs="Arial"/>
          <w:sz w:val="22"/>
          <w:szCs w:val="22"/>
        </w:rPr>
        <w:t xml:space="preserve"> bij</w:t>
      </w:r>
      <w:r>
        <w:rPr>
          <w:rFonts w:cs="Arial"/>
          <w:sz w:val="22"/>
          <w:szCs w:val="22"/>
        </w:rPr>
        <w:t xml:space="preserve"> deze overeenkomst. </w:t>
      </w:r>
    </w:p>
    <w:p w14:paraId="673CC03F" w14:textId="77777777" w:rsidR="003B0887" w:rsidRDefault="0096753B" w:rsidP="003B0887">
      <w:pPr>
        <w:rPr>
          <w:rFonts w:cs="Arial"/>
          <w:sz w:val="22"/>
          <w:szCs w:val="22"/>
        </w:rPr>
      </w:pPr>
      <w:r>
        <w:rPr>
          <w:rFonts w:cs="Arial"/>
          <w:sz w:val="22"/>
          <w:szCs w:val="22"/>
        </w:rPr>
        <w:t xml:space="preserve"> 10.</w:t>
      </w:r>
      <w:r>
        <w:rPr>
          <w:rFonts w:cs="Arial"/>
          <w:sz w:val="22"/>
          <w:szCs w:val="22"/>
        </w:rPr>
        <w:tab/>
        <w:t xml:space="preserve">De in dit artikel </w:t>
      </w:r>
      <w:r w:rsidRPr="009F15BB">
        <w:rPr>
          <w:rFonts w:cs="Arial"/>
          <w:sz w:val="22"/>
          <w:szCs w:val="22"/>
        </w:rPr>
        <w:t xml:space="preserve">genoemde informatie wordt vertrouwelijke informatie, en wordt door de </w:t>
      </w:r>
      <w:r>
        <w:rPr>
          <w:rFonts w:cs="Arial"/>
          <w:sz w:val="22"/>
          <w:szCs w:val="22"/>
        </w:rPr>
        <w:tab/>
      </w:r>
      <w:r w:rsidRPr="009F15BB">
        <w:rPr>
          <w:rFonts w:cs="Arial"/>
          <w:sz w:val="22"/>
          <w:szCs w:val="22"/>
        </w:rPr>
        <w:t xml:space="preserve">Gemeente als zodanig worden behandeld. De Gemeente zal hierover op geen enkele </w:t>
      </w:r>
      <w:r>
        <w:rPr>
          <w:rFonts w:cs="Arial"/>
          <w:sz w:val="22"/>
          <w:szCs w:val="22"/>
        </w:rPr>
        <w:tab/>
      </w:r>
      <w:r w:rsidRPr="009F15BB">
        <w:rPr>
          <w:rFonts w:cs="Arial"/>
          <w:sz w:val="22"/>
          <w:szCs w:val="22"/>
        </w:rPr>
        <w:t xml:space="preserve">wijze mededeling doen aan derden en deze informatie niet aan derden verstrekken, </w:t>
      </w:r>
      <w:r>
        <w:rPr>
          <w:rFonts w:cs="Arial"/>
          <w:sz w:val="22"/>
          <w:szCs w:val="22"/>
        </w:rPr>
        <w:tab/>
      </w:r>
      <w:r w:rsidRPr="009F15BB">
        <w:rPr>
          <w:rFonts w:cs="Arial"/>
          <w:sz w:val="22"/>
          <w:szCs w:val="22"/>
        </w:rPr>
        <w:t xml:space="preserve">behoudens na voorafgaande schriftelijke toestemming van </w:t>
      </w:r>
      <w:r>
        <w:rPr>
          <w:rFonts w:cs="Arial"/>
          <w:sz w:val="22"/>
          <w:szCs w:val="22"/>
        </w:rPr>
        <w:t>Concessiehouder</w:t>
      </w:r>
      <w:r w:rsidRPr="009F15BB">
        <w:rPr>
          <w:rFonts w:cs="Arial"/>
          <w:sz w:val="22"/>
          <w:szCs w:val="22"/>
        </w:rPr>
        <w:t xml:space="preserve">. De </w:t>
      </w:r>
      <w:r w:rsidRPr="009F15BB">
        <w:rPr>
          <w:rFonts w:cs="Arial"/>
          <w:sz w:val="22"/>
          <w:szCs w:val="22"/>
        </w:rPr>
        <w:tab/>
        <w:t xml:space="preserve">Gemeente zal deze informatie niet gebruiken voor andere doeleinden dan waarvoor zij </w:t>
      </w:r>
      <w:r w:rsidRPr="009F15BB">
        <w:rPr>
          <w:rFonts w:cs="Arial"/>
          <w:sz w:val="22"/>
          <w:szCs w:val="22"/>
        </w:rPr>
        <w:tab/>
        <w:t xml:space="preserve">door </w:t>
      </w:r>
      <w:r>
        <w:rPr>
          <w:rFonts w:cs="Arial"/>
          <w:sz w:val="22"/>
          <w:szCs w:val="22"/>
        </w:rPr>
        <w:t xml:space="preserve">Concessiehouder </w:t>
      </w:r>
      <w:r w:rsidRPr="009F15BB">
        <w:rPr>
          <w:rFonts w:cs="Arial"/>
          <w:sz w:val="22"/>
          <w:szCs w:val="22"/>
        </w:rPr>
        <w:t xml:space="preserve">aan de Gemeente is verstrekt. </w:t>
      </w:r>
    </w:p>
    <w:p w14:paraId="20A80C87" w14:textId="77777777" w:rsidR="003B0887" w:rsidRPr="009F15BB" w:rsidRDefault="0096753B" w:rsidP="003B0887">
      <w:pPr>
        <w:rPr>
          <w:rFonts w:cs="Arial"/>
          <w:sz w:val="22"/>
          <w:szCs w:val="22"/>
        </w:rPr>
      </w:pPr>
      <w:r>
        <w:rPr>
          <w:rFonts w:cs="Arial"/>
          <w:sz w:val="22"/>
          <w:szCs w:val="22"/>
        </w:rPr>
        <w:t>11.</w:t>
      </w:r>
      <w:r>
        <w:rPr>
          <w:rFonts w:cs="Arial"/>
          <w:sz w:val="22"/>
          <w:szCs w:val="22"/>
        </w:rPr>
        <w:tab/>
      </w:r>
      <w:r w:rsidRPr="009F15BB">
        <w:rPr>
          <w:rFonts w:cs="Arial"/>
          <w:sz w:val="22"/>
          <w:szCs w:val="22"/>
        </w:rPr>
        <w:t xml:space="preserve">De Gemeente zal de door Concessiehouder aan haar verstrekte informatie niet aan </w:t>
      </w:r>
      <w:r w:rsidRPr="009F15BB">
        <w:rPr>
          <w:rFonts w:cs="Arial"/>
          <w:sz w:val="22"/>
          <w:szCs w:val="22"/>
        </w:rPr>
        <w:tab/>
        <w:t xml:space="preserve">derden aanbieden. </w:t>
      </w:r>
    </w:p>
    <w:p w14:paraId="69F55023" w14:textId="77777777" w:rsidR="003B0887" w:rsidRPr="009F15BB" w:rsidRDefault="0096753B" w:rsidP="003B0887">
      <w:pPr>
        <w:rPr>
          <w:rFonts w:cs="Arial"/>
          <w:sz w:val="22"/>
          <w:szCs w:val="22"/>
        </w:rPr>
      </w:pPr>
      <w:r>
        <w:rPr>
          <w:rFonts w:cs="Arial"/>
          <w:sz w:val="22"/>
          <w:szCs w:val="22"/>
        </w:rPr>
        <w:t>12.</w:t>
      </w:r>
      <w:r>
        <w:rPr>
          <w:rFonts w:cs="Arial"/>
          <w:sz w:val="22"/>
          <w:szCs w:val="22"/>
        </w:rPr>
        <w:tab/>
      </w:r>
      <w:r w:rsidRPr="009F15BB">
        <w:rPr>
          <w:rFonts w:cs="Arial"/>
          <w:sz w:val="22"/>
          <w:szCs w:val="22"/>
        </w:rPr>
        <w:t xml:space="preserve">Het voorgaande laat onverlet de eventuele publiekrechtelijke verplichtingen van de </w:t>
      </w:r>
      <w:r w:rsidRPr="009F15BB">
        <w:rPr>
          <w:rFonts w:cs="Arial"/>
          <w:sz w:val="22"/>
          <w:szCs w:val="22"/>
        </w:rPr>
        <w:tab/>
        <w:t xml:space="preserve">Gemeente onder meer op grond van o.a. de Gemeentewet, de Algemene wet </w:t>
      </w:r>
      <w:r w:rsidRPr="009F15BB">
        <w:rPr>
          <w:rFonts w:cs="Arial"/>
          <w:sz w:val="22"/>
          <w:szCs w:val="22"/>
        </w:rPr>
        <w:tab/>
        <w:t xml:space="preserve">bestuursrecht en de Wet openbaarheid van bestuur. </w:t>
      </w:r>
    </w:p>
    <w:p w14:paraId="0310384B" w14:textId="77777777" w:rsidR="003B0887" w:rsidRPr="009F15BB" w:rsidRDefault="0096753B" w:rsidP="003B0887">
      <w:pPr>
        <w:rPr>
          <w:rFonts w:cs="Arial"/>
          <w:sz w:val="22"/>
          <w:szCs w:val="22"/>
        </w:rPr>
      </w:pPr>
      <w:r>
        <w:rPr>
          <w:rFonts w:cs="Arial"/>
          <w:sz w:val="22"/>
          <w:szCs w:val="22"/>
        </w:rPr>
        <w:t>13</w:t>
      </w:r>
      <w:r w:rsidRPr="009F15BB">
        <w:rPr>
          <w:rFonts w:cs="Arial"/>
          <w:sz w:val="22"/>
          <w:szCs w:val="22"/>
        </w:rPr>
        <w:t>.</w:t>
      </w:r>
      <w:r w:rsidRPr="009F15BB">
        <w:rPr>
          <w:rFonts w:cs="Arial"/>
          <w:sz w:val="22"/>
          <w:szCs w:val="22"/>
        </w:rPr>
        <w:tab/>
        <w:t xml:space="preserve">Concessiehouder draagt er zorg voor dat de parkeergarage schoon, heel en veilig is. </w:t>
      </w:r>
    </w:p>
    <w:p w14:paraId="204C461A" w14:textId="77777777" w:rsidR="003B0887" w:rsidRDefault="003B0887" w:rsidP="003B0887">
      <w:pPr>
        <w:rPr>
          <w:rFonts w:cs="Arial"/>
          <w:sz w:val="22"/>
          <w:szCs w:val="22"/>
        </w:rPr>
      </w:pPr>
    </w:p>
    <w:p w14:paraId="292A1769" w14:textId="77777777" w:rsidR="003B0887" w:rsidRDefault="003B0887" w:rsidP="003B0887">
      <w:pPr>
        <w:rPr>
          <w:rFonts w:cs="Arial"/>
          <w:sz w:val="22"/>
          <w:szCs w:val="22"/>
        </w:rPr>
      </w:pPr>
    </w:p>
    <w:p w14:paraId="4ED0D7F5" w14:textId="77777777" w:rsidR="003B0887" w:rsidRPr="00E77A41" w:rsidRDefault="0096753B" w:rsidP="003B0887">
      <w:pPr>
        <w:rPr>
          <w:rFonts w:cs="Arial"/>
          <w:b/>
          <w:sz w:val="22"/>
          <w:szCs w:val="22"/>
        </w:rPr>
      </w:pPr>
      <w:r w:rsidRPr="00E77A41">
        <w:rPr>
          <w:rFonts w:cs="Arial"/>
          <w:b/>
          <w:sz w:val="22"/>
          <w:szCs w:val="22"/>
        </w:rPr>
        <w:lastRenderedPageBreak/>
        <w:t xml:space="preserve">Artikel 8 </w:t>
      </w:r>
      <w:r>
        <w:rPr>
          <w:rFonts w:cs="Arial"/>
          <w:b/>
          <w:sz w:val="22"/>
          <w:szCs w:val="22"/>
        </w:rPr>
        <w:t>(tussentijdse) b</w:t>
      </w:r>
      <w:r w:rsidRPr="00E77A41">
        <w:rPr>
          <w:rFonts w:cs="Arial"/>
          <w:b/>
          <w:sz w:val="22"/>
          <w:szCs w:val="22"/>
        </w:rPr>
        <w:t>eëindiging en ontbinding van de concessieovereenkomst</w:t>
      </w:r>
    </w:p>
    <w:p w14:paraId="3CF9B06A"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sidRPr="00D37E33">
        <w:rPr>
          <w:b w:val="0"/>
          <w:sz w:val="22"/>
          <w:szCs w:val="22"/>
        </w:rPr>
        <w:t>1.</w:t>
      </w:r>
      <w:r>
        <w:rPr>
          <w:b w:val="0"/>
          <w:sz w:val="22"/>
          <w:szCs w:val="22"/>
        </w:rPr>
        <w:tab/>
      </w:r>
      <w:r w:rsidRPr="00542058">
        <w:rPr>
          <w:b w:val="0"/>
          <w:sz w:val="22"/>
          <w:szCs w:val="22"/>
        </w:rPr>
        <w:t>Deze concessieovereenkomst heeft een duur van 8 (acht) jaren t</w:t>
      </w:r>
      <w:r>
        <w:rPr>
          <w:b w:val="0"/>
          <w:sz w:val="22"/>
          <w:szCs w:val="22"/>
        </w:rPr>
        <w:t xml:space="preserve">e rekenen vanaf de in artikel 2 </w:t>
      </w:r>
      <w:r w:rsidRPr="00542058">
        <w:rPr>
          <w:b w:val="0"/>
          <w:sz w:val="22"/>
          <w:szCs w:val="22"/>
        </w:rPr>
        <w:t>lid 1 genoemde datum.</w:t>
      </w:r>
      <w:r>
        <w:rPr>
          <w:b w:val="0"/>
          <w:sz w:val="22"/>
          <w:szCs w:val="22"/>
        </w:rPr>
        <w:t xml:space="preserve"> In beginsel eindigt de concessieovereenkomst van rechtswege op de dag waarop de concessieperiode eindigt, tenzij de Gemeente gebruikt maakt van de beëindigings- of ontbindingsgronden in de concessieovereenkomst of gebruikt maakt van een tussentijdse opzegging als bedoeld in artikel 8 lid 2.</w:t>
      </w:r>
    </w:p>
    <w:p w14:paraId="51F1A740" w14:textId="29FB85D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2.</w:t>
      </w:r>
      <w:r>
        <w:rPr>
          <w:b w:val="0"/>
          <w:sz w:val="22"/>
          <w:szCs w:val="22"/>
        </w:rPr>
        <w:tab/>
      </w:r>
      <w:r w:rsidRPr="00F57CAA">
        <w:rPr>
          <w:b w:val="0"/>
          <w:sz w:val="22"/>
          <w:szCs w:val="22"/>
        </w:rPr>
        <w:t xml:space="preserve">De </w:t>
      </w:r>
      <w:r>
        <w:rPr>
          <w:b w:val="0"/>
          <w:sz w:val="22"/>
          <w:szCs w:val="22"/>
        </w:rPr>
        <w:t>Gemeente is gerechtigd de concessieo</w:t>
      </w:r>
      <w:r w:rsidRPr="00F57CAA">
        <w:rPr>
          <w:b w:val="0"/>
          <w:sz w:val="22"/>
          <w:szCs w:val="22"/>
        </w:rPr>
        <w:t xml:space="preserve">vereenkomst </w:t>
      </w:r>
      <w:r>
        <w:rPr>
          <w:b w:val="0"/>
          <w:sz w:val="22"/>
          <w:szCs w:val="22"/>
        </w:rPr>
        <w:t xml:space="preserve">voortijdig </w:t>
      </w:r>
      <w:r w:rsidRPr="00F57CAA">
        <w:rPr>
          <w:b w:val="0"/>
          <w:sz w:val="22"/>
          <w:szCs w:val="22"/>
        </w:rPr>
        <w:t xml:space="preserve">met in achtneming van een opzegtermijn van </w:t>
      </w:r>
      <w:r w:rsidR="003B0887">
        <w:rPr>
          <w:b w:val="0"/>
          <w:sz w:val="22"/>
          <w:szCs w:val="22"/>
        </w:rPr>
        <w:t>zes (6) maanden</w:t>
      </w:r>
      <w:r w:rsidRPr="00F57CAA">
        <w:rPr>
          <w:b w:val="0"/>
          <w:sz w:val="22"/>
          <w:szCs w:val="22"/>
        </w:rPr>
        <w:t xml:space="preserve"> schriftelijk op te zeggen.</w:t>
      </w:r>
      <w:r>
        <w:rPr>
          <w:b w:val="0"/>
          <w:sz w:val="22"/>
          <w:szCs w:val="22"/>
        </w:rPr>
        <w:t xml:space="preserve"> </w:t>
      </w:r>
      <w:r w:rsidRPr="001A39B1">
        <w:rPr>
          <w:b w:val="0"/>
          <w:sz w:val="22"/>
          <w:szCs w:val="22"/>
        </w:rPr>
        <w:t xml:space="preserve">In het geval van voortijdige beëindiging van de </w:t>
      </w:r>
      <w:r>
        <w:rPr>
          <w:b w:val="0"/>
          <w:sz w:val="22"/>
          <w:szCs w:val="22"/>
        </w:rPr>
        <w:t>concessieovereenkomst</w:t>
      </w:r>
      <w:r w:rsidRPr="001A39B1">
        <w:rPr>
          <w:b w:val="0"/>
          <w:sz w:val="22"/>
          <w:szCs w:val="22"/>
        </w:rPr>
        <w:t xml:space="preserve"> maakt de</w:t>
      </w:r>
      <w:r>
        <w:rPr>
          <w:b w:val="0"/>
          <w:sz w:val="22"/>
          <w:szCs w:val="22"/>
        </w:rPr>
        <w:t xml:space="preserve"> </w:t>
      </w:r>
      <w:r w:rsidRPr="001A39B1">
        <w:rPr>
          <w:b w:val="0"/>
          <w:sz w:val="22"/>
          <w:szCs w:val="22"/>
        </w:rPr>
        <w:t xml:space="preserve">Concessiehouder aanspraak </w:t>
      </w:r>
      <w:r>
        <w:rPr>
          <w:b w:val="0"/>
          <w:sz w:val="22"/>
          <w:szCs w:val="22"/>
        </w:rPr>
        <w:t xml:space="preserve">op de in de inschrijving aangeboden </w:t>
      </w:r>
      <w:r w:rsidRPr="001A39B1">
        <w:rPr>
          <w:b w:val="0"/>
          <w:sz w:val="22"/>
          <w:szCs w:val="22"/>
        </w:rPr>
        <w:t>vergoeding</w:t>
      </w:r>
      <w:r>
        <w:rPr>
          <w:b w:val="0"/>
          <w:sz w:val="22"/>
          <w:szCs w:val="22"/>
        </w:rPr>
        <w:t>.</w:t>
      </w:r>
    </w:p>
    <w:p w14:paraId="3EAA2CCC"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3.</w:t>
      </w:r>
      <w:r>
        <w:rPr>
          <w:b w:val="0"/>
          <w:sz w:val="22"/>
          <w:szCs w:val="22"/>
        </w:rPr>
        <w:tab/>
      </w:r>
      <w:r w:rsidRPr="00542058">
        <w:rPr>
          <w:b w:val="0"/>
          <w:sz w:val="22"/>
          <w:szCs w:val="22"/>
        </w:rPr>
        <w:t>Bij</w:t>
      </w:r>
      <w:r>
        <w:rPr>
          <w:b w:val="0"/>
          <w:sz w:val="22"/>
          <w:szCs w:val="22"/>
        </w:rPr>
        <w:t xml:space="preserve"> overige beëindigings- en/of ontbindingsgronden als bedoeld in deze</w:t>
      </w:r>
      <w:r w:rsidRPr="00542058">
        <w:rPr>
          <w:b w:val="0"/>
          <w:sz w:val="22"/>
          <w:szCs w:val="22"/>
        </w:rPr>
        <w:t xml:space="preserve"> concessieovereenkomst heeft Concessiehouder geen aanspraak op enige vergoeding van materiële schade zoals o.a. vergoeding voor gedane investeringen, het verwijderen van de tijdelijke parkeervoorziening en aanverwante zaken of enig andere vergoeding, hoegenaamd dan ook, tenzij </w:t>
      </w:r>
      <w:r>
        <w:rPr>
          <w:b w:val="0"/>
          <w:sz w:val="22"/>
          <w:szCs w:val="22"/>
        </w:rPr>
        <w:t xml:space="preserve">tussen Partijen </w:t>
      </w:r>
      <w:r w:rsidRPr="00542058">
        <w:rPr>
          <w:b w:val="0"/>
          <w:sz w:val="22"/>
          <w:szCs w:val="22"/>
        </w:rPr>
        <w:t>anders is overeengekomen. De Concessiehouder kan evenmin aanspraak maken op vergoeding van niet-materiële schade zoals opgebouwde relaties, klantenkring, naamsbekendheid, goodwill of enig andere vergoeding, hoe ook genaamd, tenzij</w:t>
      </w:r>
      <w:r>
        <w:rPr>
          <w:b w:val="0"/>
          <w:sz w:val="22"/>
          <w:szCs w:val="22"/>
        </w:rPr>
        <w:t xml:space="preserve"> tussen Partijen</w:t>
      </w:r>
      <w:r w:rsidRPr="00542058">
        <w:rPr>
          <w:b w:val="0"/>
          <w:sz w:val="22"/>
          <w:szCs w:val="22"/>
        </w:rPr>
        <w:t xml:space="preserve"> anders is overeengekomen.</w:t>
      </w:r>
    </w:p>
    <w:p w14:paraId="21857331"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4.</w:t>
      </w:r>
      <w:r>
        <w:rPr>
          <w:b w:val="0"/>
          <w:sz w:val="22"/>
          <w:szCs w:val="22"/>
        </w:rPr>
        <w:tab/>
      </w:r>
      <w:r w:rsidRPr="00542058">
        <w:rPr>
          <w:b w:val="0"/>
          <w:sz w:val="22"/>
          <w:szCs w:val="22"/>
        </w:rPr>
        <w:t>De Concessiehouder zal geen contractuele of andere verplichtingen met derden aangaan waarvan de geldigheidsduur uitstijgt boven de duur van deze concessieovereenkomst.</w:t>
      </w:r>
    </w:p>
    <w:p w14:paraId="17A0D38E" w14:textId="77777777" w:rsidR="003B0887" w:rsidRPr="00E77A41"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5.</w:t>
      </w:r>
      <w:r>
        <w:rPr>
          <w:b w:val="0"/>
          <w:sz w:val="22"/>
          <w:szCs w:val="22"/>
        </w:rPr>
        <w:tab/>
      </w:r>
      <w:r w:rsidRPr="00542058">
        <w:rPr>
          <w:b w:val="0"/>
          <w:sz w:val="22"/>
          <w:szCs w:val="22"/>
        </w:rPr>
        <w:t>Onverminderd alle overige haar toekomende rechten, waaronder het recht op schadevergoeding, heeft de Gemeente het recht deze concessieovereenkomst met onmiddellijke ingang tussentijds op te zeggen in de navolgende gevallen:</w:t>
      </w:r>
    </w:p>
    <w:p w14:paraId="0FE09D45"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bij staking van de onderneming door de Concessiehouder;</w:t>
      </w:r>
    </w:p>
    <w:p w14:paraId="36FE19C3"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bij faillissement van de Concessiehouder of indien de Concessiehouder in surseance van betaling is geraakt;</w:t>
      </w:r>
    </w:p>
    <w:p w14:paraId="4D2F226F"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indien de Concessiehouder betrokken is bij een vermogensdelict dat de financiële positie en/of goede naam van de Concessiehouder in gevaar brengt of indien ernstige verdenkingen en aantoonbare aanwijzingen daartoe bestaan;</w:t>
      </w:r>
    </w:p>
    <w:p w14:paraId="2448D8F0" w14:textId="77777777" w:rsidR="003B0887" w:rsidRPr="00542058"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indien de tijdelijke parkeervoorziening geheel of nagenoeg geheel tenietgaat;</w:t>
      </w:r>
    </w:p>
    <w:p w14:paraId="19B73626" w14:textId="77777777" w:rsidR="003B0887" w:rsidRDefault="0096753B" w:rsidP="003B0887">
      <w:pPr>
        <w:pStyle w:val="Artikel"/>
        <w:numPr>
          <w:ilvl w:val="2"/>
          <w:numId w:val="5"/>
        </w:numPr>
        <w:tabs>
          <w:tab w:val="clear" w:pos="992"/>
        </w:tabs>
        <w:spacing w:line="240" w:lineRule="auto"/>
        <w:ind w:left="1134" w:hanging="567"/>
        <w:rPr>
          <w:b w:val="0"/>
          <w:sz w:val="22"/>
          <w:szCs w:val="22"/>
        </w:rPr>
      </w:pPr>
      <w:r w:rsidRPr="00542058">
        <w:rPr>
          <w:b w:val="0"/>
          <w:sz w:val="22"/>
          <w:szCs w:val="22"/>
        </w:rPr>
        <w:t>indien één of meerdere van de overeenkoms</w:t>
      </w:r>
      <w:r>
        <w:rPr>
          <w:b w:val="0"/>
          <w:sz w:val="22"/>
          <w:szCs w:val="22"/>
        </w:rPr>
        <w:t>ten van opstal beëindigd worden.</w:t>
      </w:r>
    </w:p>
    <w:p w14:paraId="24A503CF"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6.</w:t>
      </w:r>
      <w:r>
        <w:rPr>
          <w:b w:val="0"/>
          <w:sz w:val="22"/>
          <w:szCs w:val="22"/>
        </w:rPr>
        <w:tab/>
      </w:r>
      <w:r w:rsidRPr="00F5286E">
        <w:rPr>
          <w:b w:val="0"/>
          <w:sz w:val="22"/>
          <w:szCs w:val="22"/>
        </w:rPr>
        <w:t xml:space="preserve">Bij het einde van de looptijd </w:t>
      </w:r>
      <w:r>
        <w:rPr>
          <w:b w:val="0"/>
          <w:sz w:val="22"/>
          <w:szCs w:val="22"/>
        </w:rPr>
        <w:t xml:space="preserve">van de concessieovereenkomst </w:t>
      </w:r>
      <w:r w:rsidRPr="00F5286E">
        <w:rPr>
          <w:b w:val="0"/>
          <w:sz w:val="22"/>
          <w:szCs w:val="22"/>
        </w:rPr>
        <w:t xml:space="preserve">en bij tussentijdse beëindiging van deze concessieovereenkomst eindigt het exclusieve recht van de Concessiehouder tot exploitatie van de tijdelijke parkeervoorziening. Op eerste verzoek van de Gemeente zal de Concessiehouder de tijdelijke parkeervoorziening en aanverwante zaken die verband hielden of houden met de exploitatie van de tijdelijke parkeervoorziening verwijderen en de locatie(s) in oorspronkelijke staat terugbrengen. </w:t>
      </w:r>
    </w:p>
    <w:p w14:paraId="698FD1EC" w14:textId="77777777" w:rsidR="003B0887" w:rsidRPr="00542058"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7.</w:t>
      </w:r>
      <w:r>
        <w:rPr>
          <w:b w:val="0"/>
          <w:sz w:val="22"/>
          <w:szCs w:val="22"/>
        </w:rPr>
        <w:tab/>
      </w:r>
      <w:r w:rsidRPr="00542058">
        <w:rPr>
          <w:b w:val="0"/>
          <w:sz w:val="22"/>
          <w:szCs w:val="22"/>
        </w:rPr>
        <w:t xml:space="preserve">De kosten voor verwijdering van de tijdelijke parkeervoorziening en aanverwante zaken komen volledig voor rekening van de Concessiehouder. </w:t>
      </w:r>
      <w:r w:rsidRPr="004A7C2F">
        <w:rPr>
          <w:b w:val="0"/>
          <w:sz w:val="22"/>
          <w:szCs w:val="22"/>
        </w:rPr>
        <w:t>De kosten voor verwijdering zijn bij de inschrijving opgegeven.</w:t>
      </w:r>
    </w:p>
    <w:p w14:paraId="4D752DA4" w14:textId="77777777" w:rsidR="003B0887" w:rsidRPr="00DE5562" w:rsidRDefault="0096753B" w:rsidP="003B0887">
      <w:pPr>
        <w:pStyle w:val="Artikel"/>
        <w:numPr>
          <w:ilvl w:val="0"/>
          <w:numId w:val="0"/>
        </w:numPr>
        <w:tabs>
          <w:tab w:val="clear" w:pos="992"/>
          <w:tab w:val="left" w:pos="567"/>
        </w:tabs>
        <w:spacing w:line="240" w:lineRule="auto"/>
        <w:ind w:left="567" w:hanging="567"/>
        <w:rPr>
          <w:b w:val="0"/>
          <w:sz w:val="22"/>
          <w:szCs w:val="22"/>
        </w:rPr>
      </w:pPr>
      <w:r>
        <w:rPr>
          <w:b w:val="0"/>
          <w:sz w:val="22"/>
          <w:szCs w:val="22"/>
        </w:rPr>
        <w:t>8.</w:t>
      </w:r>
      <w:r>
        <w:rPr>
          <w:b w:val="0"/>
          <w:sz w:val="22"/>
          <w:szCs w:val="22"/>
        </w:rPr>
        <w:tab/>
      </w:r>
      <w:r w:rsidRPr="00542058">
        <w:rPr>
          <w:b w:val="0"/>
          <w:sz w:val="22"/>
          <w:szCs w:val="22"/>
        </w:rPr>
        <w:t>Verplichtingen die tussen Partijen zijn aangegaan en welke naar hun aard bestemd zijn om ook na ontbinding of verstrijken van de looptijd van de overeenkomst voort te duren, blijven onverkort van kracht.</w:t>
      </w:r>
    </w:p>
    <w:p w14:paraId="2364BD6E" w14:textId="77777777" w:rsidR="003B0887" w:rsidRPr="00542058" w:rsidRDefault="003B0887" w:rsidP="003B0887">
      <w:pPr>
        <w:pStyle w:val="Artikel"/>
        <w:numPr>
          <w:ilvl w:val="0"/>
          <w:numId w:val="0"/>
        </w:numPr>
        <w:spacing w:line="240" w:lineRule="auto"/>
        <w:ind w:left="3240" w:hanging="360"/>
        <w:rPr>
          <w:b w:val="0"/>
          <w:sz w:val="22"/>
          <w:szCs w:val="22"/>
        </w:rPr>
      </w:pPr>
    </w:p>
    <w:p w14:paraId="6AC3D80F" w14:textId="77777777" w:rsidR="003B0887" w:rsidRPr="00AD24EF" w:rsidRDefault="0096753B" w:rsidP="003B0887">
      <w:pPr>
        <w:pStyle w:val="Artikel"/>
        <w:numPr>
          <w:ilvl w:val="0"/>
          <w:numId w:val="0"/>
        </w:numPr>
        <w:spacing w:line="240" w:lineRule="auto"/>
        <w:rPr>
          <w:sz w:val="22"/>
          <w:szCs w:val="22"/>
        </w:rPr>
      </w:pPr>
      <w:r w:rsidRPr="00AD24EF">
        <w:rPr>
          <w:sz w:val="22"/>
          <w:szCs w:val="22"/>
        </w:rPr>
        <w:t>A</w:t>
      </w:r>
      <w:r>
        <w:rPr>
          <w:sz w:val="22"/>
          <w:szCs w:val="22"/>
        </w:rPr>
        <w:t>rtikel 9</w:t>
      </w:r>
      <w:r w:rsidRPr="00AD24EF">
        <w:rPr>
          <w:sz w:val="22"/>
          <w:szCs w:val="22"/>
        </w:rPr>
        <w:t xml:space="preserve"> Boetebeding</w:t>
      </w:r>
    </w:p>
    <w:p w14:paraId="7644B301" w14:textId="77777777" w:rsidR="003B0887" w:rsidRDefault="0096753B" w:rsidP="003B0887">
      <w:pPr>
        <w:pStyle w:val="Artikel"/>
        <w:numPr>
          <w:ilvl w:val="1"/>
          <w:numId w:val="8"/>
        </w:numPr>
        <w:tabs>
          <w:tab w:val="clear" w:pos="992"/>
        </w:tabs>
        <w:spacing w:line="240" w:lineRule="auto"/>
        <w:ind w:left="540" w:hanging="540"/>
        <w:rPr>
          <w:b w:val="0"/>
          <w:sz w:val="22"/>
          <w:szCs w:val="22"/>
        </w:rPr>
      </w:pPr>
      <w:r w:rsidRPr="00542058">
        <w:rPr>
          <w:b w:val="0"/>
          <w:sz w:val="22"/>
          <w:szCs w:val="22"/>
        </w:rPr>
        <w:t>Indien de Concessiehouder enige verplichting uit de concessieovereenkomst niet of niet volledig nakomt, dan zal Concessiehouder</w:t>
      </w:r>
      <w:r>
        <w:rPr>
          <w:b w:val="0"/>
          <w:sz w:val="22"/>
          <w:szCs w:val="22"/>
        </w:rPr>
        <w:t xml:space="preserve"> </w:t>
      </w:r>
      <w:r w:rsidRPr="00542058">
        <w:rPr>
          <w:b w:val="0"/>
          <w:sz w:val="22"/>
          <w:szCs w:val="22"/>
        </w:rPr>
        <w:t xml:space="preserve">door de Gemeente schriftelijk, per aangetekende brief, worden gesommeerd om binnen een redelijke termijn de verplichtingen alsnog na te komen. </w:t>
      </w:r>
    </w:p>
    <w:p w14:paraId="44941B5C" w14:textId="77777777" w:rsidR="003B0887" w:rsidRDefault="0096753B" w:rsidP="003B0887">
      <w:pPr>
        <w:pStyle w:val="Artikel"/>
        <w:numPr>
          <w:ilvl w:val="1"/>
          <w:numId w:val="8"/>
        </w:numPr>
        <w:tabs>
          <w:tab w:val="clear" w:pos="992"/>
        </w:tabs>
        <w:spacing w:line="240" w:lineRule="auto"/>
        <w:ind w:left="540" w:hanging="540"/>
        <w:rPr>
          <w:b w:val="0"/>
          <w:sz w:val="22"/>
          <w:szCs w:val="22"/>
        </w:rPr>
      </w:pPr>
      <w:r w:rsidRPr="00F5286E">
        <w:rPr>
          <w:b w:val="0"/>
          <w:sz w:val="22"/>
          <w:szCs w:val="22"/>
        </w:rPr>
        <w:lastRenderedPageBreak/>
        <w:t>Indien Concessiehouder daarop alsnog in gebreke blijft, zal zij in verzuim zijn. Concessiehouder verbeurt voor iedere kalenderdag (een ingegane dag voor een hele dag gezien) dat zij in verzuim blijft een direct opeisbare boete van € 1</w:t>
      </w:r>
      <w:r w:rsidR="00026626">
        <w:rPr>
          <w:b w:val="0"/>
          <w:sz w:val="22"/>
          <w:szCs w:val="22"/>
        </w:rPr>
        <w:t>.</w:t>
      </w:r>
      <w:r w:rsidRPr="00F5286E">
        <w:rPr>
          <w:b w:val="0"/>
          <w:sz w:val="22"/>
          <w:szCs w:val="22"/>
        </w:rPr>
        <w:t>000,00 verschuldigd.</w:t>
      </w:r>
    </w:p>
    <w:p w14:paraId="00EA64C7" w14:textId="77777777" w:rsidR="003B0887" w:rsidRDefault="0096753B" w:rsidP="003B0887">
      <w:pPr>
        <w:pStyle w:val="Artikel"/>
        <w:numPr>
          <w:ilvl w:val="1"/>
          <w:numId w:val="8"/>
        </w:numPr>
        <w:tabs>
          <w:tab w:val="clear" w:pos="992"/>
        </w:tabs>
        <w:spacing w:line="240" w:lineRule="auto"/>
        <w:ind w:left="540" w:hanging="540"/>
        <w:rPr>
          <w:b w:val="0"/>
          <w:sz w:val="22"/>
          <w:szCs w:val="22"/>
        </w:rPr>
      </w:pPr>
      <w:r w:rsidRPr="00F5286E">
        <w:rPr>
          <w:b w:val="0"/>
          <w:sz w:val="22"/>
          <w:szCs w:val="22"/>
        </w:rPr>
        <w:t>De totale op te leggen boete(s) is gemaximeerd op € 100.000,-- per jaar</w:t>
      </w:r>
      <w:r>
        <w:rPr>
          <w:b w:val="0"/>
          <w:sz w:val="22"/>
          <w:szCs w:val="22"/>
        </w:rPr>
        <w:t>.</w:t>
      </w:r>
    </w:p>
    <w:p w14:paraId="3B28DD4A" w14:textId="77777777" w:rsidR="003B0887" w:rsidRPr="00F5286E" w:rsidRDefault="0096753B" w:rsidP="003B0887">
      <w:pPr>
        <w:pStyle w:val="Artikel"/>
        <w:numPr>
          <w:ilvl w:val="1"/>
          <w:numId w:val="8"/>
        </w:numPr>
        <w:tabs>
          <w:tab w:val="clear" w:pos="992"/>
        </w:tabs>
        <w:spacing w:line="240" w:lineRule="auto"/>
        <w:ind w:left="540" w:hanging="540"/>
        <w:rPr>
          <w:b w:val="0"/>
          <w:sz w:val="22"/>
          <w:szCs w:val="22"/>
        </w:rPr>
      </w:pPr>
      <w:r>
        <w:rPr>
          <w:b w:val="0"/>
          <w:sz w:val="22"/>
          <w:szCs w:val="22"/>
        </w:rPr>
        <w:t xml:space="preserve">Het in </w:t>
      </w:r>
      <w:r w:rsidRPr="00F5286E">
        <w:rPr>
          <w:b w:val="0"/>
          <w:sz w:val="22"/>
          <w:szCs w:val="22"/>
        </w:rPr>
        <w:t>artikel 9 lid 1 en 2 bepaalde laat onverlet het recht van de Gemeente om nakoming en/of schadevergoeding te vorderen of de concessieovereenkomst te ontbinden, waarbij tevens alle kosten die de Gemeente, zowel in als buiten rechte, zal maken ter verkrijging van schadevergoeding en/of nakoming voor rekening van de Concessiehouder zullen komen.</w:t>
      </w:r>
    </w:p>
    <w:p w14:paraId="29BE462A" w14:textId="77777777" w:rsidR="003B0887" w:rsidRPr="00E77A41" w:rsidRDefault="003B0887" w:rsidP="003B0887">
      <w:pPr>
        <w:pStyle w:val="Artikel"/>
        <w:numPr>
          <w:ilvl w:val="0"/>
          <w:numId w:val="0"/>
        </w:numPr>
        <w:tabs>
          <w:tab w:val="clear" w:pos="992"/>
        </w:tabs>
        <w:spacing w:line="240" w:lineRule="auto"/>
        <w:rPr>
          <w:b w:val="0"/>
          <w:sz w:val="22"/>
          <w:szCs w:val="22"/>
        </w:rPr>
      </w:pPr>
    </w:p>
    <w:p w14:paraId="039675E1" w14:textId="77777777" w:rsidR="003B0887" w:rsidRDefault="0096753B" w:rsidP="003B0887">
      <w:pPr>
        <w:pStyle w:val="Artikel"/>
        <w:numPr>
          <w:ilvl w:val="0"/>
          <w:numId w:val="0"/>
        </w:numPr>
        <w:spacing w:line="240" w:lineRule="auto"/>
        <w:rPr>
          <w:sz w:val="22"/>
          <w:szCs w:val="22"/>
        </w:rPr>
      </w:pPr>
      <w:r>
        <w:rPr>
          <w:sz w:val="22"/>
          <w:szCs w:val="22"/>
        </w:rPr>
        <w:t xml:space="preserve">Artikel 10 </w:t>
      </w:r>
      <w:r>
        <w:rPr>
          <w:sz w:val="22"/>
          <w:szCs w:val="22"/>
        </w:rPr>
        <w:tab/>
        <w:t>Aansprakelijkheid</w:t>
      </w:r>
    </w:p>
    <w:p w14:paraId="3E34EA31" w14:textId="77777777" w:rsidR="003B0887" w:rsidRDefault="0096753B" w:rsidP="003B0887">
      <w:pPr>
        <w:pStyle w:val="Artikel"/>
        <w:numPr>
          <w:ilvl w:val="0"/>
          <w:numId w:val="0"/>
        </w:numPr>
        <w:tabs>
          <w:tab w:val="clear" w:pos="992"/>
        </w:tabs>
        <w:spacing w:line="240" w:lineRule="auto"/>
        <w:rPr>
          <w:b w:val="0"/>
          <w:sz w:val="22"/>
          <w:szCs w:val="22"/>
        </w:rPr>
      </w:pPr>
      <w:r>
        <w:rPr>
          <w:b w:val="0"/>
          <w:sz w:val="22"/>
          <w:szCs w:val="22"/>
        </w:rPr>
        <w:t>1.</w:t>
      </w:r>
      <w:r>
        <w:rPr>
          <w:b w:val="0"/>
          <w:sz w:val="22"/>
          <w:szCs w:val="22"/>
        </w:rPr>
        <w:tab/>
      </w:r>
      <w:r w:rsidRPr="00D37E33">
        <w:rPr>
          <w:b w:val="0"/>
          <w:sz w:val="22"/>
          <w:szCs w:val="22"/>
        </w:rPr>
        <w:t>Concessiehouder is tegenover derde</w:t>
      </w:r>
      <w:r>
        <w:rPr>
          <w:b w:val="0"/>
          <w:sz w:val="22"/>
          <w:szCs w:val="22"/>
        </w:rPr>
        <w:t>n</w:t>
      </w:r>
      <w:r w:rsidRPr="00D37E33">
        <w:rPr>
          <w:b w:val="0"/>
          <w:sz w:val="22"/>
          <w:szCs w:val="22"/>
        </w:rPr>
        <w:t xml:space="preserve">, met inbegrip van – maar niet beperkt tot – haar </w:t>
      </w:r>
      <w:r>
        <w:rPr>
          <w:b w:val="0"/>
          <w:sz w:val="22"/>
          <w:szCs w:val="22"/>
        </w:rPr>
        <w:tab/>
      </w:r>
      <w:r w:rsidRPr="00D37E33">
        <w:rPr>
          <w:b w:val="0"/>
          <w:sz w:val="22"/>
          <w:szCs w:val="22"/>
        </w:rPr>
        <w:t>werknemers en hulppersonen, bezoekers</w:t>
      </w:r>
      <w:r>
        <w:rPr>
          <w:b w:val="0"/>
          <w:sz w:val="22"/>
          <w:szCs w:val="22"/>
        </w:rPr>
        <w:t xml:space="preserve"> van de parkeervoorziening</w:t>
      </w:r>
      <w:r w:rsidRPr="00D37E33">
        <w:rPr>
          <w:b w:val="0"/>
          <w:sz w:val="22"/>
          <w:szCs w:val="22"/>
        </w:rPr>
        <w:t xml:space="preserve">, beheerders en </w:t>
      </w:r>
      <w:r>
        <w:rPr>
          <w:b w:val="0"/>
          <w:sz w:val="22"/>
          <w:szCs w:val="22"/>
        </w:rPr>
        <w:tab/>
      </w:r>
      <w:r w:rsidRPr="00D37E33">
        <w:rPr>
          <w:b w:val="0"/>
          <w:sz w:val="22"/>
          <w:szCs w:val="22"/>
        </w:rPr>
        <w:t xml:space="preserve">overige verbonden </w:t>
      </w:r>
      <w:r>
        <w:rPr>
          <w:b w:val="0"/>
          <w:sz w:val="22"/>
          <w:szCs w:val="22"/>
        </w:rPr>
        <w:t xml:space="preserve">(rechts)personen </w:t>
      </w:r>
      <w:r w:rsidRPr="00D37E33">
        <w:rPr>
          <w:b w:val="0"/>
          <w:sz w:val="22"/>
          <w:szCs w:val="22"/>
        </w:rPr>
        <w:t xml:space="preserve">volledig verantwoordelijk voor de eigen activiteiten, </w:t>
      </w:r>
      <w:r>
        <w:rPr>
          <w:b w:val="0"/>
          <w:sz w:val="22"/>
          <w:szCs w:val="22"/>
        </w:rPr>
        <w:tab/>
      </w:r>
      <w:r w:rsidRPr="00D37E33">
        <w:rPr>
          <w:b w:val="0"/>
          <w:sz w:val="22"/>
          <w:szCs w:val="22"/>
        </w:rPr>
        <w:t xml:space="preserve">Eventuele aansprakelijkheid tegenover derden die verband houdt met de uitvoering van </w:t>
      </w:r>
      <w:r>
        <w:rPr>
          <w:b w:val="0"/>
          <w:sz w:val="22"/>
          <w:szCs w:val="22"/>
        </w:rPr>
        <w:tab/>
      </w:r>
      <w:r w:rsidRPr="00D37E33">
        <w:rPr>
          <w:b w:val="0"/>
          <w:sz w:val="22"/>
          <w:szCs w:val="22"/>
        </w:rPr>
        <w:t>de</w:t>
      </w:r>
      <w:r>
        <w:rPr>
          <w:b w:val="0"/>
          <w:sz w:val="22"/>
          <w:szCs w:val="22"/>
        </w:rPr>
        <w:t>ze</w:t>
      </w:r>
      <w:r w:rsidRPr="00D37E33">
        <w:rPr>
          <w:b w:val="0"/>
          <w:sz w:val="22"/>
          <w:szCs w:val="22"/>
        </w:rPr>
        <w:t xml:space="preserve"> concessie</w:t>
      </w:r>
      <w:r>
        <w:rPr>
          <w:b w:val="0"/>
          <w:sz w:val="22"/>
          <w:szCs w:val="22"/>
        </w:rPr>
        <w:t>overeenkomst en/of de daaraan verbonden overeenkomst van opstal</w:t>
      </w:r>
      <w:r w:rsidRPr="00D37E33">
        <w:rPr>
          <w:b w:val="0"/>
          <w:sz w:val="22"/>
          <w:szCs w:val="22"/>
        </w:rPr>
        <w:t xml:space="preserve"> </w:t>
      </w:r>
      <w:r>
        <w:rPr>
          <w:b w:val="0"/>
          <w:sz w:val="22"/>
          <w:szCs w:val="22"/>
        </w:rPr>
        <w:tab/>
      </w:r>
      <w:r w:rsidRPr="00D37E33">
        <w:rPr>
          <w:b w:val="0"/>
          <w:sz w:val="22"/>
          <w:szCs w:val="22"/>
        </w:rPr>
        <w:t>rusten geheel bij de Concessiehouder.</w:t>
      </w:r>
    </w:p>
    <w:p w14:paraId="0F092F26" w14:textId="77777777" w:rsidR="003B0887" w:rsidRDefault="0096753B" w:rsidP="003B0887">
      <w:pPr>
        <w:pStyle w:val="Artikel"/>
        <w:numPr>
          <w:ilvl w:val="0"/>
          <w:numId w:val="0"/>
        </w:numPr>
        <w:tabs>
          <w:tab w:val="clear" w:pos="992"/>
        </w:tabs>
        <w:spacing w:line="240" w:lineRule="auto"/>
        <w:rPr>
          <w:b w:val="0"/>
          <w:sz w:val="22"/>
          <w:szCs w:val="22"/>
        </w:rPr>
      </w:pPr>
      <w:r>
        <w:rPr>
          <w:b w:val="0"/>
          <w:sz w:val="22"/>
          <w:szCs w:val="22"/>
        </w:rPr>
        <w:t>2.</w:t>
      </w:r>
      <w:r>
        <w:rPr>
          <w:b w:val="0"/>
          <w:sz w:val="22"/>
          <w:szCs w:val="22"/>
        </w:rPr>
        <w:tab/>
      </w:r>
      <w:r w:rsidRPr="00D37E33">
        <w:rPr>
          <w:b w:val="0"/>
          <w:sz w:val="22"/>
          <w:szCs w:val="22"/>
        </w:rPr>
        <w:t xml:space="preserve">Concessiehouder vrijwaart de Gemeente voor eventuele aanspraken van derden, uit </w:t>
      </w:r>
      <w:r>
        <w:rPr>
          <w:b w:val="0"/>
          <w:sz w:val="22"/>
          <w:szCs w:val="22"/>
        </w:rPr>
        <w:tab/>
      </w:r>
      <w:r w:rsidRPr="00D37E33">
        <w:rPr>
          <w:b w:val="0"/>
          <w:sz w:val="22"/>
          <w:szCs w:val="22"/>
        </w:rPr>
        <w:t xml:space="preserve">welke aard dan ook, voor zover die voortvloeien uit of samenhangen met handelen van de </w:t>
      </w:r>
      <w:r>
        <w:rPr>
          <w:b w:val="0"/>
          <w:sz w:val="22"/>
          <w:szCs w:val="22"/>
        </w:rPr>
        <w:tab/>
      </w:r>
      <w:r w:rsidRPr="00D37E33">
        <w:rPr>
          <w:b w:val="0"/>
          <w:sz w:val="22"/>
          <w:szCs w:val="22"/>
        </w:rPr>
        <w:t xml:space="preserve">(medewerkers van de) Concessiehouder onder deze concessieovereenkomst en/of de </w:t>
      </w:r>
      <w:r>
        <w:rPr>
          <w:b w:val="0"/>
          <w:sz w:val="22"/>
          <w:szCs w:val="22"/>
        </w:rPr>
        <w:tab/>
      </w:r>
      <w:r w:rsidRPr="00D37E33">
        <w:rPr>
          <w:b w:val="0"/>
          <w:sz w:val="22"/>
          <w:szCs w:val="22"/>
        </w:rPr>
        <w:t>daaraan verbonden overeenkomst van opstal.</w:t>
      </w:r>
    </w:p>
    <w:p w14:paraId="6E627402" w14:textId="77777777" w:rsidR="003B0887" w:rsidRDefault="0096753B" w:rsidP="003B0887">
      <w:pPr>
        <w:pStyle w:val="Artikel"/>
        <w:numPr>
          <w:ilvl w:val="0"/>
          <w:numId w:val="0"/>
        </w:numPr>
        <w:tabs>
          <w:tab w:val="clear" w:pos="992"/>
        </w:tabs>
        <w:spacing w:line="240" w:lineRule="auto"/>
        <w:rPr>
          <w:b w:val="0"/>
          <w:sz w:val="22"/>
          <w:szCs w:val="22"/>
        </w:rPr>
      </w:pPr>
      <w:r>
        <w:rPr>
          <w:b w:val="0"/>
          <w:sz w:val="22"/>
          <w:szCs w:val="22"/>
        </w:rPr>
        <w:t>3.</w:t>
      </w:r>
      <w:r>
        <w:rPr>
          <w:b w:val="0"/>
          <w:sz w:val="22"/>
          <w:szCs w:val="22"/>
        </w:rPr>
        <w:tab/>
      </w:r>
      <w:r w:rsidRPr="001A39B1">
        <w:rPr>
          <w:b w:val="0"/>
          <w:sz w:val="22"/>
          <w:szCs w:val="22"/>
        </w:rPr>
        <w:t xml:space="preserve">Indien </w:t>
      </w:r>
      <w:r>
        <w:rPr>
          <w:b w:val="0"/>
          <w:sz w:val="22"/>
          <w:szCs w:val="22"/>
        </w:rPr>
        <w:t>Concessiehouder</w:t>
      </w:r>
      <w:r w:rsidRPr="00F5286E">
        <w:rPr>
          <w:b w:val="0"/>
          <w:sz w:val="22"/>
          <w:szCs w:val="22"/>
        </w:rPr>
        <w:t xml:space="preserve"> bestaat uit een combinatie van meerdere (rechts)personen, dan </w:t>
      </w:r>
      <w:r>
        <w:rPr>
          <w:b w:val="0"/>
          <w:sz w:val="22"/>
          <w:szCs w:val="22"/>
        </w:rPr>
        <w:tab/>
      </w:r>
      <w:r w:rsidRPr="00F5286E">
        <w:rPr>
          <w:b w:val="0"/>
          <w:sz w:val="22"/>
          <w:szCs w:val="22"/>
        </w:rPr>
        <w:t xml:space="preserve">aanvaarden zij hoofdelijke aansprakelijkheid voor de nakoming van de verplichtingen uit </w:t>
      </w:r>
      <w:r>
        <w:rPr>
          <w:b w:val="0"/>
          <w:sz w:val="22"/>
          <w:szCs w:val="22"/>
        </w:rPr>
        <w:tab/>
      </w:r>
      <w:r w:rsidRPr="00F5286E">
        <w:rPr>
          <w:b w:val="0"/>
          <w:sz w:val="22"/>
          <w:szCs w:val="22"/>
        </w:rPr>
        <w:t xml:space="preserve">hoofde van deze </w:t>
      </w:r>
      <w:r>
        <w:rPr>
          <w:b w:val="0"/>
          <w:sz w:val="22"/>
          <w:szCs w:val="22"/>
        </w:rPr>
        <w:t>concessie</w:t>
      </w:r>
      <w:r w:rsidRPr="00F5286E">
        <w:rPr>
          <w:b w:val="0"/>
          <w:sz w:val="22"/>
          <w:szCs w:val="22"/>
        </w:rPr>
        <w:t>overeenkomst tegenover de Gemeente.</w:t>
      </w:r>
    </w:p>
    <w:p w14:paraId="52095B33" w14:textId="77777777" w:rsidR="003B0887" w:rsidRPr="00542058" w:rsidRDefault="003B0887" w:rsidP="003B0887">
      <w:pPr>
        <w:pStyle w:val="Artikel"/>
        <w:numPr>
          <w:ilvl w:val="0"/>
          <w:numId w:val="0"/>
        </w:numPr>
        <w:tabs>
          <w:tab w:val="clear" w:pos="992"/>
        </w:tabs>
        <w:spacing w:line="240" w:lineRule="auto"/>
        <w:rPr>
          <w:sz w:val="22"/>
          <w:szCs w:val="22"/>
        </w:rPr>
      </w:pPr>
    </w:p>
    <w:p w14:paraId="4BFC91B6" w14:textId="77777777" w:rsidR="003B0887" w:rsidRDefault="0096753B" w:rsidP="003B0887">
      <w:pPr>
        <w:tabs>
          <w:tab w:val="left" w:pos="426"/>
          <w:tab w:val="left" w:pos="700"/>
          <w:tab w:val="left" w:pos="993"/>
        </w:tabs>
        <w:autoSpaceDE w:val="0"/>
        <w:autoSpaceDN w:val="0"/>
        <w:adjustRightInd w:val="0"/>
        <w:ind w:left="426" w:hanging="426"/>
        <w:rPr>
          <w:rFonts w:cs="Arial"/>
          <w:b/>
          <w:color w:val="080000"/>
          <w:sz w:val="22"/>
          <w:szCs w:val="22"/>
        </w:rPr>
      </w:pPr>
      <w:r w:rsidRPr="00542058">
        <w:rPr>
          <w:rFonts w:cs="Arial"/>
          <w:b/>
          <w:color w:val="080000"/>
          <w:sz w:val="22"/>
          <w:szCs w:val="22"/>
        </w:rPr>
        <w:t xml:space="preserve">Artikel </w:t>
      </w:r>
      <w:r>
        <w:rPr>
          <w:rFonts w:cs="Arial"/>
          <w:b/>
          <w:color w:val="080000"/>
          <w:sz w:val="22"/>
          <w:szCs w:val="22"/>
        </w:rPr>
        <w:t>11</w:t>
      </w:r>
      <w:r>
        <w:rPr>
          <w:rFonts w:cs="Arial"/>
          <w:b/>
          <w:color w:val="080000"/>
          <w:sz w:val="22"/>
          <w:szCs w:val="22"/>
        </w:rPr>
        <w:tab/>
      </w:r>
      <w:r>
        <w:rPr>
          <w:rFonts w:cs="Arial"/>
          <w:b/>
          <w:color w:val="080000"/>
          <w:sz w:val="22"/>
          <w:szCs w:val="22"/>
        </w:rPr>
        <w:tab/>
      </w:r>
      <w:r w:rsidRPr="00542058">
        <w:rPr>
          <w:rFonts w:cs="Arial"/>
          <w:b/>
          <w:color w:val="080000"/>
          <w:sz w:val="22"/>
          <w:szCs w:val="22"/>
        </w:rPr>
        <w:t>Recht van opstal</w:t>
      </w:r>
    </w:p>
    <w:p w14:paraId="336ED952" w14:textId="77777777" w:rsidR="003B0887" w:rsidRDefault="0096753B" w:rsidP="003B0887">
      <w:pPr>
        <w:autoSpaceDE w:val="0"/>
        <w:autoSpaceDN w:val="0"/>
        <w:adjustRightInd w:val="0"/>
        <w:ind w:left="567" w:hanging="567"/>
        <w:rPr>
          <w:rFonts w:cs="Arial"/>
          <w:b/>
          <w:color w:val="080000"/>
          <w:sz w:val="22"/>
          <w:szCs w:val="22"/>
        </w:rPr>
      </w:pPr>
      <w:r w:rsidRPr="00F5286E">
        <w:rPr>
          <w:rFonts w:cs="Arial"/>
          <w:color w:val="080000"/>
          <w:sz w:val="22"/>
          <w:szCs w:val="22"/>
        </w:rPr>
        <w:t>1</w:t>
      </w:r>
      <w:r>
        <w:rPr>
          <w:rFonts w:cs="Arial"/>
          <w:b/>
          <w:color w:val="080000"/>
          <w:sz w:val="22"/>
          <w:szCs w:val="22"/>
        </w:rPr>
        <w:t>.</w:t>
      </w:r>
      <w:r>
        <w:rPr>
          <w:rFonts w:cs="Arial"/>
          <w:b/>
          <w:color w:val="080000"/>
          <w:sz w:val="22"/>
          <w:szCs w:val="22"/>
        </w:rPr>
        <w:tab/>
      </w:r>
      <w:r w:rsidRPr="00542058">
        <w:rPr>
          <w:rFonts w:cs="Arial"/>
          <w:color w:val="080000"/>
          <w:sz w:val="22"/>
          <w:szCs w:val="22"/>
        </w:rPr>
        <w:t>De Gemeente zal ten behoeve van de Concessiehouder</w:t>
      </w:r>
      <w:r>
        <w:rPr>
          <w:rFonts w:cs="Arial"/>
          <w:color w:val="080000"/>
          <w:sz w:val="22"/>
          <w:szCs w:val="22"/>
        </w:rPr>
        <w:t xml:space="preserve"> </w:t>
      </w:r>
      <w:r w:rsidRPr="00542058">
        <w:rPr>
          <w:rFonts w:cs="Arial"/>
          <w:color w:val="080000"/>
          <w:sz w:val="22"/>
          <w:szCs w:val="22"/>
        </w:rPr>
        <w:t xml:space="preserve">een recht van opstal vestigen op de percelen die in eigendom van de Gemeente zijn en waar de tijdelijke parkeervoorziening </w:t>
      </w:r>
      <w:r>
        <w:rPr>
          <w:rFonts w:cs="Arial"/>
          <w:color w:val="080000"/>
          <w:sz w:val="22"/>
          <w:szCs w:val="22"/>
        </w:rPr>
        <w:t xml:space="preserve">door de Concessiehouder wordt </w:t>
      </w:r>
      <w:r w:rsidRPr="00542058">
        <w:rPr>
          <w:rFonts w:cs="Arial"/>
          <w:color w:val="080000"/>
          <w:sz w:val="22"/>
          <w:szCs w:val="22"/>
        </w:rPr>
        <w:t>geplaatst.</w:t>
      </w:r>
    </w:p>
    <w:p w14:paraId="3E93EF56" w14:textId="77777777" w:rsidR="003B0887" w:rsidRPr="00A31E55" w:rsidRDefault="0096753B" w:rsidP="003B0887">
      <w:pPr>
        <w:autoSpaceDE w:val="0"/>
        <w:autoSpaceDN w:val="0"/>
        <w:adjustRightInd w:val="0"/>
        <w:ind w:left="567" w:hanging="567"/>
        <w:rPr>
          <w:rFonts w:cs="Arial"/>
          <w:b/>
          <w:color w:val="080000"/>
          <w:sz w:val="22"/>
          <w:szCs w:val="22"/>
        </w:rPr>
      </w:pPr>
      <w:r w:rsidRPr="00F5286E">
        <w:rPr>
          <w:rFonts w:cs="Arial"/>
          <w:color w:val="080000"/>
          <w:sz w:val="22"/>
          <w:szCs w:val="22"/>
        </w:rPr>
        <w:t>2.</w:t>
      </w:r>
      <w:r>
        <w:rPr>
          <w:rFonts w:cs="Arial"/>
          <w:b/>
          <w:color w:val="080000"/>
          <w:sz w:val="22"/>
          <w:szCs w:val="22"/>
        </w:rPr>
        <w:tab/>
      </w:r>
      <w:r w:rsidRPr="00A31E55">
        <w:rPr>
          <w:rFonts w:cs="Arial"/>
          <w:color w:val="080000"/>
          <w:sz w:val="22"/>
          <w:szCs w:val="22"/>
        </w:rPr>
        <w:t>Het recht van opstal zal worden gevestigd overeenkomstig de modelakte tot vestiging van een recht van opstal, dat als bijlage aan deze overeenkomst is gehecht.</w:t>
      </w:r>
    </w:p>
    <w:p w14:paraId="4C519A32" w14:textId="77777777" w:rsidR="003B0887" w:rsidRDefault="0096753B" w:rsidP="003B0887">
      <w:pPr>
        <w:autoSpaceDE w:val="0"/>
        <w:autoSpaceDN w:val="0"/>
        <w:adjustRightInd w:val="0"/>
        <w:ind w:left="567" w:hanging="567"/>
        <w:rPr>
          <w:rFonts w:cs="Arial"/>
          <w:b/>
          <w:color w:val="080000"/>
          <w:sz w:val="22"/>
          <w:szCs w:val="22"/>
        </w:rPr>
      </w:pPr>
      <w:r w:rsidRPr="00A31E55">
        <w:rPr>
          <w:rFonts w:cs="Arial"/>
          <w:color w:val="080000"/>
          <w:sz w:val="22"/>
          <w:szCs w:val="22"/>
        </w:rPr>
        <w:t>3.</w:t>
      </w:r>
      <w:r w:rsidRPr="00A31E55">
        <w:rPr>
          <w:rFonts w:cs="Arial"/>
          <w:color w:val="080000"/>
          <w:sz w:val="22"/>
          <w:szCs w:val="22"/>
        </w:rPr>
        <w:tab/>
        <w:t>De duur van het recht van opstal is gelijk aan de duur van</w:t>
      </w:r>
      <w:r w:rsidRPr="00542058">
        <w:rPr>
          <w:rFonts w:cs="Arial"/>
          <w:color w:val="080000"/>
          <w:sz w:val="22"/>
          <w:szCs w:val="22"/>
        </w:rPr>
        <w:t xml:space="preserve"> de concessieovereenkomst. De overeenkomst van opstal is onlosmakelijk verbonden met de concessieovereenkomst. De koppeling tussen overeenkomst van opstal en de concessieovereenkomst is noodzakelijk en onvermijdelijk.</w:t>
      </w:r>
      <w:r w:rsidRPr="00542058">
        <w:rPr>
          <w:rFonts w:cs="Arial"/>
          <w:sz w:val="22"/>
          <w:szCs w:val="22"/>
        </w:rPr>
        <w:t xml:space="preserve"> </w:t>
      </w:r>
      <w:r w:rsidRPr="00542058">
        <w:rPr>
          <w:rFonts w:cs="Arial"/>
          <w:color w:val="080000"/>
          <w:sz w:val="22"/>
          <w:szCs w:val="22"/>
        </w:rPr>
        <w:t>Derhalve zal de concessieovereenkomst eindigen wanneer de overeenkomst van opstal eindigt en niet wordt opgevolgd door een nieuwe overeenkomst van opstal, andersom zal de overeenkomst van opstal eindigen indien de concessieovereenkomst eindigt.</w:t>
      </w:r>
    </w:p>
    <w:p w14:paraId="719555D7" w14:textId="77777777" w:rsidR="003B0887" w:rsidRPr="00F5286E" w:rsidRDefault="0096753B" w:rsidP="003B0887">
      <w:pPr>
        <w:autoSpaceDE w:val="0"/>
        <w:autoSpaceDN w:val="0"/>
        <w:adjustRightInd w:val="0"/>
        <w:ind w:left="567" w:hanging="567"/>
        <w:rPr>
          <w:rFonts w:cs="Arial"/>
          <w:b/>
          <w:color w:val="080000"/>
          <w:sz w:val="22"/>
          <w:szCs w:val="22"/>
        </w:rPr>
      </w:pPr>
      <w:r w:rsidRPr="00F5286E">
        <w:rPr>
          <w:rFonts w:cs="Arial"/>
          <w:color w:val="080000"/>
          <w:sz w:val="22"/>
          <w:szCs w:val="22"/>
        </w:rPr>
        <w:t>4.</w:t>
      </w:r>
      <w:r>
        <w:rPr>
          <w:rFonts w:cs="Arial"/>
          <w:b/>
          <w:color w:val="080000"/>
          <w:sz w:val="22"/>
          <w:szCs w:val="22"/>
        </w:rPr>
        <w:tab/>
      </w:r>
      <w:r w:rsidRPr="00542058">
        <w:rPr>
          <w:rFonts w:cs="Arial"/>
          <w:color w:val="080000"/>
          <w:sz w:val="22"/>
          <w:szCs w:val="22"/>
        </w:rPr>
        <w:t>Het is de Concessiehouder niet toegestaan het opstalrecht over te dragen, geheel of gedeeltelijk in ondererfpacht/opstal (of overige zakelijke rechten) uit te geven, te bezwaren met een beperkt recht, te bezwaren met het een recht van hypotheek, te verhuren of anderszins aan derden in gebruik te geven, zonder voorafgaande schriftelijke toestemming daartoe van de Gemeente.</w:t>
      </w:r>
    </w:p>
    <w:p w14:paraId="090B059B" w14:textId="77777777" w:rsidR="003B0887" w:rsidRPr="00542058" w:rsidRDefault="003B0887" w:rsidP="003B0887">
      <w:pPr>
        <w:pStyle w:val="Artikel"/>
        <w:numPr>
          <w:ilvl w:val="0"/>
          <w:numId w:val="0"/>
        </w:numPr>
        <w:spacing w:line="240" w:lineRule="auto"/>
        <w:rPr>
          <w:sz w:val="22"/>
          <w:szCs w:val="22"/>
        </w:rPr>
      </w:pPr>
    </w:p>
    <w:p w14:paraId="06E2BF63" w14:textId="77777777" w:rsidR="003B0887" w:rsidRDefault="0096753B" w:rsidP="003B0887">
      <w:pPr>
        <w:pStyle w:val="Artikel"/>
        <w:numPr>
          <w:ilvl w:val="0"/>
          <w:numId w:val="0"/>
        </w:numPr>
        <w:spacing w:line="240" w:lineRule="auto"/>
        <w:rPr>
          <w:sz w:val="22"/>
          <w:szCs w:val="22"/>
        </w:rPr>
      </w:pPr>
      <w:r>
        <w:rPr>
          <w:sz w:val="22"/>
          <w:szCs w:val="22"/>
        </w:rPr>
        <w:t>Artikel 12</w:t>
      </w:r>
      <w:r>
        <w:rPr>
          <w:sz w:val="22"/>
          <w:szCs w:val="22"/>
        </w:rPr>
        <w:tab/>
      </w:r>
      <w:r>
        <w:rPr>
          <w:sz w:val="22"/>
          <w:szCs w:val="22"/>
        </w:rPr>
        <w:tab/>
      </w:r>
      <w:r w:rsidRPr="00542058">
        <w:rPr>
          <w:sz w:val="22"/>
          <w:szCs w:val="22"/>
        </w:rPr>
        <w:t>Overdracht van verplichtingen aan derden</w:t>
      </w:r>
    </w:p>
    <w:p w14:paraId="43D4F5A8" w14:textId="77777777" w:rsidR="003B0887" w:rsidRDefault="0096753B" w:rsidP="003B0887">
      <w:pPr>
        <w:pStyle w:val="Artikel"/>
        <w:numPr>
          <w:ilvl w:val="0"/>
          <w:numId w:val="0"/>
        </w:numPr>
        <w:tabs>
          <w:tab w:val="clear" w:pos="992"/>
          <w:tab w:val="left" w:pos="567"/>
        </w:tabs>
        <w:spacing w:line="240" w:lineRule="auto"/>
        <w:rPr>
          <w:sz w:val="22"/>
          <w:szCs w:val="22"/>
        </w:rPr>
      </w:pPr>
      <w:r w:rsidRPr="00F5286E">
        <w:rPr>
          <w:b w:val="0"/>
          <w:sz w:val="22"/>
          <w:szCs w:val="22"/>
        </w:rPr>
        <w:t>1.</w:t>
      </w:r>
      <w:r>
        <w:rPr>
          <w:sz w:val="22"/>
          <w:szCs w:val="22"/>
        </w:rPr>
        <w:tab/>
      </w:r>
      <w:r w:rsidRPr="00542058">
        <w:rPr>
          <w:b w:val="0"/>
          <w:sz w:val="22"/>
          <w:szCs w:val="22"/>
        </w:rPr>
        <w:t xml:space="preserve">Het is Concessiehouder zonder voorafgaande schriftelijke toestemming van de Gemeente </w:t>
      </w:r>
      <w:r>
        <w:rPr>
          <w:b w:val="0"/>
          <w:sz w:val="22"/>
          <w:szCs w:val="22"/>
        </w:rPr>
        <w:tab/>
      </w:r>
      <w:r w:rsidRPr="00542058">
        <w:rPr>
          <w:b w:val="0"/>
          <w:sz w:val="22"/>
          <w:szCs w:val="22"/>
        </w:rPr>
        <w:t xml:space="preserve">niet toegestaan om rechten en verplichtingen die voortvloeien uit deze </w:t>
      </w:r>
      <w:r>
        <w:rPr>
          <w:b w:val="0"/>
          <w:sz w:val="22"/>
          <w:szCs w:val="22"/>
        </w:rPr>
        <w:tab/>
      </w:r>
      <w:r w:rsidRPr="00542058">
        <w:rPr>
          <w:b w:val="0"/>
          <w:sz w:val="22"/>
          <w:szCs w:val="22"/>
        </w:rPr>
        <w:t>concessieovereenkomst over te dragen aan derden, noch geheel, noch gedeeltelijk.</w:t>
      </w:r>
      <w:r w:rsidRPr="00AD24EF">
        <w:t xml:space="preserve"> </w:t>
      </w:r>
      <w:r w:rsidRPr="00AD24EF">
        <w:rPr>
          <w:b w:val="0"/>
          <w:sz w:val="22"/>
          <w:szCs w:val="22"/>
        </w:rPr>
        <w:t xml:space="preserve">De </w:t>
      </w:r>
      <w:r>
        <w:rPr>
          <w:b w:val="0"/>
          <w:sz w:val="22"/>
          <w:szCs w:val="22"/>
        </w:rPr>
        <w:tab/>
      </w:r>
      <w:r w:rsidRPr="00AD24EF">
        <w:rPr>
          <w:b w:val="0"/>
          <w:sz w:val="22"/>
          <w:szCs w:val="22"/>
        </w:rPr>
        <w:t>Gemeente is bevoegd om aan het verlenen van toestemming voorwaarden te verbinden.</w:t>
      </w:r>
    </w:p>
    <w:p w14:paraId="5BE10CD0" w14:textId="77777777" w:rsidR="003B0887" w:rsidRPr="00F5286E" w:rsidRDefault="0096753B" w:rsidP="003B0887">
      <w:pPr>
        <w:pStyle w:val="Artikel"/>
        <w:numPr>
          <w:ilvl w:val="0"/>
          <w:numId w:val="0"/>
        </w:numPr>
        <w:tabs>
          <w:tab w:val="clear" w:pos="992"/>
          <w:tab w:val="left" w:pos="567"/>
        </w:tabs>
        <w:spacing w:line="240" w:lineRule="auto"/>
        <w:rPr>
          <w:sz w:val="22"/>
          <w:szCs w:val="22"/>
        </w:rPr>
      </w:pPr>
      <w:r w:rsidRPr="00F5286E">
        <w:rPr>
          <w:b w:val="0"/>
          <w:sz w:val="22"/>
          <w:szCs w:val="22"/>
        </w:rPr>
        <w:t>2.</w:t>
      </w:r>
      <w:r>
        <w:rPr>
          <w:sz w:val="22"/>
          <w:szCs w:val="22"/>
        </w:rPr>
        <w:tab/>
      </w:r>
      <w:r w:rsidRPr="00542058">
        <w:rPr>
          <w:b w:val="0"/>
          <w:sz w:val="22"/>
          <w:szCs w:val="22"/>
        </w:rPr>
        <w:t xml:space="preserve">Het is Concessiehouder zonder voorafgaande schriftelijke toestemming van de Gemeente </w:t>
      </w:r>
      <w:r>
        <w:rPr>
          <w:b w:val="0"/>
          <w:sz w:val="22"/>
          <w:szCs w:val="22"/>
        </w:rPr>
        <w:tab/>
      </w:r>
      <w:r w:rsidRPr="00542058">
        <w:rPr>
          <w:b w:val="0"/>
          <w:sz w:val="22"/>
          <w:szCs w:val="22"/>
        </w:rPr>
        <w:t xml:space="preserve">evenmin toegestaan om de tijdelijke parkeervoorziening geheel of gedeeltelijk aan derden </w:t>
      </w:r>
      <w:r>
        <w:rPr>
          <w:b w:val="0"/>
          <w:sz w:val="22"/>
          <w:szCs w:val="22"/>
        </w:rPr>
        <w:lastRenderedPageBreak/>
        <w:tab/>
      </w:r>
      <w:r w:rsidRPr="00542058">
        <w:rPr>
          <w:b w:val="0"/>
          <w:sz w:val="22"/>
          <w:szCs w:val="22"/>
        </w:rPr>
        <w:t xml:space="preserve">in huur, onderhuur of een andere rechtstitel voor gebruik af te staan dan wel anderszins </w:t>
      </w:r>
      <w:r>
        <w:rPr>
          <w:b w:val="0"/>
          <w:sz w:val="22"/>
          <w:szCs w:val="22"/>
        </w:rPr>
        <w:tab/>
      </w:r>
      <w:r w:rsidRPr="00542058">
        <w:rPr>
          <w:b w:val="0"/>
          <w:sz w:val="22"/>
          <w:szCs w:val="22"/>
        </w:rPr>
        <w:t>over te laten beschikken.</w:t>
      </w:r>
    </w:p>
    <w:p w14:paraId="63B57F25" w14:textId="77777777" w:rsidR="003B0887" w:rsidRDefault="003B0887" w:rsidP="003B0887">
      <w:pPr>
        <w:rPr>
          <w:rFonts w:cs="Arial"/>
          <w:color w:val="080000"/>
          <w:sz w:val="22"/>
          <w:szCs w:val="22"/>
        </w:rPr>
      </w:pPr>
    </w:p>
    <w:p w14:paraId="44DBAABF" w14:textId="77777777" w:rsidR="003B0887" w:rsidRPr="00542058" w:rsidRDefault="003B0887" w:rsidP="003B0887">
      <w:pPr>
        <w:rPr>
          <w:rFonts w:cs="Arial"/>
          <w:color w:val="080000"/>
          <w:sz w:val="22"/>
          <w:szCs w:val="22"/>
        </w:rPr>
      </w:pPr>
    </w:p>
    <w:p w14:paraId="3A324857" w14:textId="77777777" w:rsidR="003B0887" w:rsidRPr="00542058" w:rsidRDefault="0096753B" w:rsidP="003B0887">
      <w:pPr>
        <w:rPr>
          <w:rFonts w:cs="Arial"/>
          <w:b/>
          <w:color w:val="080000"/>
          <w:sz w:val="22"/>
          <w:szCs w:val="22"/>
        </w:rPr>
      </w:pPr>
      <w:r>
        <w:rPr>
          <w:rFonts w:cs="Arial"/>
          <w:b/>
          <w:sz w:val="22"/>
          <w:szCs w:val="22"/>
        </w:rPr>
        <w:t>Artikel 13</w:t>
      </w:r>
      <w:r>
        <w:rPr>
          <w:rFonts w:cs="Arial"/>
          <w:b/>
          <w:sz w:val="22"/>
          <w:szCs w:val="22"/>
        </w:rPr>
        <w:tab/>
      </w:r>
      <w:r w:rsidRPr="00542058">
        <w:rPr>
          <w:rFonts w:cs="Arial"/>
          <w:b/>
          <w:sz w:val="22"/>
          <w:szCs w:val="22"/>
        </w:rPr>
        <w:t>Geschillen</w:t>
      </w:r>
    </w:p>
    <w:p w14:paraId="360DFB1C" w14:textId="77777777" w:rsidR="003B0887" w:rsidRPr="00542058" w:rsidRDefault="0096753B" w:rsidP="003B0887">
      <w:pPr>
        <w:pStyle w:val="Artikel"/>
        <w:numPr>
          <w:ilvl w:val="0"/>
          <w:numId w:val="0"/>
        </w:numPr>
        <w:tabs>
          <w:tab w:val="clear" w:pos="992"/>
        </w:tabs>
        <w:spacing w:line="240" w:lineRule="auto"/>
        <w:rPr>
          <w:b w:val="0"/>
          <w:sz w:val="22"/>
          <w:szCs w:val="22"/>
        </w:rPr>
      </w:pPr>
      <w:r w:rsidRPr="00533F8E">
        <w:rPr>
          <w:b w:val="0"/>
          <w:sz w:val="22"/>
          <w:szCs w:val="22"/>
        </w:rPr>
        <w:t xml:space="preserve">Op deze overeenkomst is uitsluitend Nederlands recht van toepassing. Alle geschillen, welke mochten ontstaan naar aanleiding van deze </w:t>
      </w:r>
      <w:r>
        <w:rPr>
          <w:b w:val="0"/>
          <w:sz w:val="22"/>
          <w:szCs w:val="22"/>
        </w:rPr>
        <w:t>concessie</w:t>
      </w:r>
      <w:r w:rsidRPr="00533F8E">
        <w:rPr>
          <w:b w:val="0"/>
          <w:sz w:val="22"/>
          <w:szCs w:val="22"/>
        </w:rPr>
        <w:t>overeenkomst die daarvan het gevolg zijn zullen worden voorgelegd aan de Rechtbank Limburg.</w:t>
      </w:r>
    </w:p>
    <w:p w14:paraId="51674247" w14:textId="77777777" w:rsidR="003B0887" w:rsidRPr="00542058" w:rsidRDefault="003B0887" w:rsidP="003B0887">
      <w:pPr>
        <w:pStyle w:val="Artikel"/>
        <w:numPr>
          <w:ilvl w:val="0"/>
          <w:numId w:val="0"/>
        </w:numPr>
        <w:spacing w:line="240" w:lineRule="auto"/>
        <w:rPr>
          <w:sz w:val="22"/>
          <w:szCs w:val="22"/>
        </w:rPr>
      </w:pPr>
    </w:p>
    <w:p w14:paraId="01668739" w14:textId="77777777" w:rsidR="003B0887" w:rsidRPr="007A1CB8" w:rsidRDefault="0096753B" w:rsidP="003B0887">
      <w:pPr>
        <w:pStyle w:val="Artikel"/>
        <w:numPr>
          <w:ilvl w:val="0"/>
          <w:numId w:val="0"/>
        </w:numPr>
        <w:spacing w:line="240" w:lineRule="auto"/>
        <w:rPr>
          <w:sz w:val="22"/>
          <w:szCs w:val="22"/>
        </w:rPr>
      </w:pPr>
      <w:r>
        <w:rPr>
          <w:sz w:val="22"/>
          <w:szCs w:val="22"/>
        </w:rPr>
        <w:t>Artikel 14</w:t>
      </w:r>
      <w:r>
        <w:rPr>
          <w:sz w:val="22"/>
          <w:szCs w:val="22"/>
        </w:rPr>
        <w:tab/>
      </w:r>
      <w:r>
        <w:rPr>
          <w:sz w:val="22"/>
          <w:szCs w:val="22"/>
        </w:rPr>
        <w:tab/>
      </w:r>
      <w:r w:rsidRPr="00542058">
        <w:rPr>
          <w:sz w:val="22"/>
          <w:szCs w:val="22"/>
        </w:rPr>
        <w:t>Slotbepalingen</w:t>
      </w:r>
    </w:p>
    <w:p w14:paraId="555E389F" w14:textId="77777777" w:rsidR="003B0887" w:rsidRDefault="0096753B" w:rsidP="003B0887">
      <w:pPr>
        <w:pStyle w:val="Artikel"/>
        <w:numPr>
          <w:ilvl w:val="0"/>
          <w:numId w:val="0"/>
        </w:numPr>
        <w:tabs>
          <w:tab w:val="clear" w:pos="992"/>
        </w:tabs>
        <w:spacing w:line="240" w:lineRule="auto"/>
        <w:ind w:left="567" w:hanging="567"/>
        <w:rPr>
          <w:b w:val="0"/>
          <w:sz w:val="22"/>
          <w:szCs w:val="22"/>
        </w:rPr>
      </w:pPr>
      <w:r>
        <w:rPr>
          <w:b w:val="0"/>
          <w:sz w:val="22"/>
          <w:szCs w:val="22"/>
        </w:rPr>
        <w:t>1.</w:t>
      </w:r>
      <w:r>
        <w:rPr>
          <w:b w:val="0"/>
          <w:sz w:val="22"/>
          <w:szCs w:val="22"/>
        </w:rPr>
        <w:tab/>
      </w:r>
      <w:r w:rsidRPr="00542058">
        <w:rPr>
          <w:b w:val="0"/>
          <w:sz w:val="22"/>
          <w:szCs w:val="22"/>
        </w:rPr>
        <w:t>Gedurende de looptijd van de concessieovereenkomst kunnen zich omstandigheden voordoen die buiten de invloedsfeer van Partijen liggen, als gevolg waarvan het van een der Partijen redelijkerwijze niet kan worden verlangd dat de concessieovereenkomst ongewijzigd wordt voortgezet. In het geval dit zich voordoet, zullen Partijen met elkaar in overleg treden of en in op welke wijze de concessieovereenkomst aanpassing behoeft.</w:t>
      </w:r>
    </w:p>
    <w:p w14:paraId="1AAF1E55" w14:textId="77777777" w:rsidR="003B0887" w:rsidRDefault="0096753B" w:rsidP="003B0887">
      <w:pPr>
        <w:rPr>
          <w:rFonts w:cs="Arial"/>
          <w:bCs/>
          <w:color w:val="080000"/>
          <w:sz w:val="22"/>
          <w:szCs w:val="22"/>
        </w:rPr>
      </w:pPr>
      <w:r>
        <w:rPr>
          <w:rFonts w:cs="Arial"/>
          <w:bCs/>
          <w:color w:val="080000"/>
          <w:sz w:val="22"/>
          <w:szCs w:val="22"/>
        </w:rPr>
        <w:t>2.</w:t>
      </w:r>
      <w:r>
        <w:rPr>
          <w:rFonts w:cs="Arial"/>
          <w:bCs/>
          <w:color w:val="080000"/>
          <w:sz w:val="22"/>
          <w:szCs w:val="22"/>
        </w:rPr>
        <w:tab/>
      </w:r>
      <w:r w:rsidRPr="003C2AC4">
        <w:rPr>
          <w:rFonts w:cs="Arial"/>
          <w:bCs/>
          <w:color w:val="080000"/>
          <w:sz w:val="22"/>
          <w:szCs w:val="22"/>
        </w:rPr>
        <w:t xml:space="preserve">Indien enige bepaling in deze </w:t>
      </w:r>
      <w:r>
        <w:rPr>
          <w:rFonts w:cs="Arial"/>
          <w:bCs/>
          <w:color w:val="080000"/>
          <w:sz w:val="22"/>
          <w:szCs w:val="22"/>
        </w:rPr>
        <w:t>concessie</w:t>
      </w:r>
      <w:r w:rsidRPr="003C2AC4">
        <w:rPr>
          <w:rFonts w:cs="Arial"/>
          <w:bCs/>
          <w:color w:val="080000"/>
          <w:sz w:val="22"/>
          <w:szCs w:val="22"/>
        </w:rPr>
        <w:t xml:space="preserve">overeenkomst ongeldig of niet afdwingbaar blijkt </w:t>
      </w:r>
      <w:r>
        <w:rPr>
          <w:rFonts w:cs="Arial"/>
          <w:bCs/>
          <w:color w:val="080000"/>
          <w:sz w:val="22"/>
          <w:szCs w:val="22"/>
        </w:rPr>
        <w:tab/>
      </w:r>
      <w:r w:rsidRPr="003C2AC4">
        <w:rPr>
          <w:rFonts w:cs="Arial"/>
          <w:bCs/>
          <w:color w:val="080000"/>
          <w:sz w:val="22"/>
          <w:szCs w:val="22"/>
        </w:rPr>
        <w:t xml:space="preserve">te zijn, zullen de overige bepalingen worden uitgelegd alsof de ongeldige of niet </w:t>
      </w:r>
      <w:r>
        <w:rPr>
          <w:rFonts w:cs="Arial"/>
          <w:bCs/>
          <w:color w:val="080000"/>
          <w:sz w:val="22"/>
          <w:szCs w:val="22"/>
        </w:rPr>
        <w:tab/>
      </w:r>
      <w:r w:rsidRPr="003C2AC4">
        <w:rPr>
          <w:rFonts w:cs="Arial"/>
          <w:bCs/>
          <w:color w:val="080000"/>
          <w:sz w:val="22"/>
          <w:szCs w:val="22"/>
        </w:rPr>
        <w:t xml:space="preserve">afdwingbare bepaling niet zou zijn opgenomen; de ongeldige of niet afdwingbare bepaling </w:t>
      </w:r>
      <w:r>
        <w:rPr>
          <w:rFonts w:cs="Arial"/>
          <w:bCs/>
          <w:color w:val="080000"/>
          <w:sz w:val="22"/>
          <w:szCs w:val="22"/>
        </w:rPr>
        <w:tab/>
      </w:r>
      <w:r w:rsidRPr="003C2AC4">
        <w:rPr>
          <w:rFonts w:cs="Arial"/>
          <w:bCs/>
          <w:color w:val="080000"/>
          <w:sz w:val="22"/>
          <w:szCs w:val="22"/>
        </w:rPr>
        <w:t xml:space="preserve">zal worden </w:t>
      </w:r>
      <w:r>
        <w:rPr>
          <w:rFonts w:cs="Arial"/>
          <w:bCs/>
          <w:color w:val="080000"/>
          <w:sz w:val="22"/>
          <w:szCs w:val="22"/>
        </w:rPr>
        <w:tab/>
      </w:r>
      <w:r w:rsidRPr="003C2AC4">
        <w:rPr>
          <w:rFonts w:cs="Arial"/>
          <w:bCs/>
          <w:color w:val="080000"/>
          <w:sz w:val="22"/>
          <w:szCs w:val="22"/>
        </w:rPr>
        <w:t xml:space="preserve">geacht te zijn vervangen door een geldige en afdwingbare bepaling die de </w:t>
      </w:r>
      <w:r>
        <w:rPr>
          <w:rFonts w:cs="Arial"/>
          <w:bCs/>
          <w:color w:val="080000"/>
          <w:sz w:val="22"/>
          <w:szCs w:val="22"/>
        </w:rPr>
        <w:tab/>
      </w:r>
      <w:r w:rsidRPr="003C2AC4">
        <w:rPr>
          <w:rFonts w:cs="Arial"/>
          <w:bCs/>
          <w:color w:val="080000"/>
          <w:sz w:val="22"/>
          <w:szCs w:val="22"/>
        </w:rPr>
        <w:t>bedoeling van Partijen met de betreffende bepaling zo dicht mogelijk benadert.</w:t>
      </w:r>
    </w:p>
    <w:p w14:paraId="4B2B5767" w14:textId="77777777" w:rsidR="003B0887" w:rsidRPr="003C2AC4" w:rsidRDefault="0096753B" w:rsidP="003B0887">
      <w:pPr>
        <w:rPr>
          <w:rFonts w:cs="Arial"/>
          <w:bCs/>
          <w:color w:val="080000"/>
          <w:sz w:val="22"/>
          <w:szCs w:val="22"/>
        </w:rPr>
      </w:pPr>
      <w:r>
        <w:rPr>
          <w:rFonts w:cs="Arial"/>
          <w:bCs/>
          <w:color w:val="080000"/>
          <w:sz w:val="22"/>
          <w:szCs w:val="22"/>
        </w:rPr>
        <w:t>3.</w:t>
      </w:r>
      <w:r>
        <w:rPr>
          <w:rFonts w:cs="Arial"/>
          <w:bCs/>
          <w:color w:val="080000"/>
          <w:sz w:val="22"/>
          <w:szCs w:val="22"/>
        </w:rPr>
        <w:tab/>
      </w:r>
      <w:r w:rsidRPr="003C2AC4">
        <w:rPr>
          <w:rFonts w:cs="Arial"/>
          <w:bCs/>
          <w:color w:val="080000"/>
          <w:sz w:val="22"/>
          <w:szCs w:val="22"/>
        </w:rPr>
        <w:t xml:space="preserve">Indien krachtens de bepalingen van deze </w:t>
      </w:r>
      <w:r>
        <w:rPr>
          <w:rFonts w:cs="Arial"/>
          <w:bCs/>
          <w:color w:val="080000"/>
          <w:sz w:val="22"/>
          <w:szCs w:val="22"/>
        </w:rPr>
        <w:t>concessie</w:t>
      </w:r>
      <w:r w:rsidRPr="003C2AC4">
        <w:rPr>
          <w:rFonts w:cs="Arial"/>
          <w:bCs/>
          <w:color w:val="080000"/>
          <w:sz w:val="22"/>
          <w:szCs w:val="22"/>
        </w:rPr>
        <w:t xml:space="preserve">overeenkomst en/of haar bijlagen de </w:t>
      </w:r>
      <w:r>
        <w:rPr>
          <w:rFonts w:cs="Arial"/>
          <w:bCs/>
          <w:color w:val="080000"/>
          <w:sz w:val="22"/>
          <w:szCs w:val="22"/>
        </w:rPr>
        <w:tab/>
      </w:r>
      <w:r w:rsidRPr="003C2AC4">
        <w:rPr>
          <w:rFonts w:cs="Arial"/>
          <w:bCs/>
          <w:color w:val="080000"/>
          <w:sz w:val="22"/>
          <w:szCs w:val="22"/>
        </w:rPr>
        <w:t xml:space="preserve">medewerking c.q. goedkeuring c.q. toestemming op basis van de Gemeentewet (van de </w:t>
      </w:r>
      <w:r>
        <w:rPr>
          <w:rFonts w:cs="Arial"/>
          <w:bCs/>
          <w:color w:val="080000"/>
          <w:sz w:val="22"/>
          <w:szCs w:val="22"/>
        </w:rPr>
        <w:tab/>
      </w:r>
      <w:r w:rsidRPr="003C2AC4">
        <w:rPr>
          <w:rFonts w:cs="Arial"/>
          <w:bCs/>
          <w:color w:val="080000"/>
          <w:sz w:val="22"/>
          <w:szCs w:val="22"/>
        </w:rPr>
        <w:t xml:space="preserve">Gemeente) is vereist, wordt daarmee bedoeld de medewerking c.q. goedkeuring c.q. </w:t>
      </w:r>
      <w:r>
        <w:rPr>
          <w:rFonts w:cs="Arial"/>
          <w:bCs/>
          <w:color w:val="080000"/>
          <w:sz w:val="22"/>
          <w:szCs w:val="22"/>
        </w:rPr>
        <w:tab/>
      </w:r>
      <w:r w:rsidRPr="003C2AC4">
        <w:rPr>
          <w:rFonts w:cs="Arial"/>
          <w:bCs/>
          <w:color w:val="080000"/>
          <w:sz w:val="22"/>
          <w:szCs w:val="22"/>
        </w:rPr>
        <w:t xml:space="preserve">toestemming van het College van Burgemeester en Wethouders van de Gemeente, tenzij </w:t>
      </w:r>
      <w:r>
        <w:rPr>
          <w:rFonts w:cs="Arial"/>
          <w:bCs/>
          <w:color w:val="080000"/>
          <w:sz w:val="22"/>
          <w:szCs w:val="22"/>
        </w:rPr>
        <w:tab/>
      </w:r>
      <w:r w:rsidRPr="003C2AC4">
        <w:rPr>
          <w:rFonts w:cs="Arial"/>
          <w:bCs/>
          <w:color w:val="080000"/>
          <w:sz w:val="22"/>
          <w:szCs w:val="22"/>
        </w:rPr>
        <w:t xml:space="preserve">uit de betreffende bepaling uitdrukkelijk voortvloeit dat de vereiste medewerking dient te </w:t>
      </w:r>
      <w:r>
        <w:rPr>
          <w:rFonts w:cs="Arial"/>
          <w:bCs/>
          <w:color w:val="080000"/>
          <w:sz w:val="22"/>
          <w:szCs w:val="22"/>
        </w:rPr>
        <w:tab/>
      </w:r>
      <w:r w:rsidRPr="003C2AC4">
        <w:rPr>
          <w:rFonts w:cs="Arial"/>
          <w:bCs/>
          <w:color w:val="080000"/>
          <w:sz w:val="22"/>
          <w:szCs w:val="22"/>
        </w:rPr>
        <w:t xml:space="preserve">worden verleend door het College van Burgemeester en Wethouders en/of de Raad van </w:t>
      </w:r>
      <w:r>
        <w:rPr>
          <w:rFonts w:cs="Arial"/>
          <w:bCs/>
          <w:color w:val="080000"/>
          <w:sz w:val="22"/>
          <w:szCs w:val="22"/>
        </w:rPr>
        <w:tab/>
      </w:r>
      <w:r w:rsidRPr="003C2AC4">
        <w:rPr>
          <w:rFonts w:cs="Arial"/>
          <w:bCs/>
          <w:color w:val="080000"/>
          <w:sz w:val="22"/>
          <w:szCs w:val="22"/>
        </w:rPr>
        <w:t>de Gemeente.</w:t>
      </w:r>
    </w:p>
    <w:p w14:paraId="58C4F0EB" w14:textId="77777777" w:rsidR="003B0887" w:rsidRDefault="003B0887" w:rsidP="003B0887">
      <w:pPr>
        <w:pStyle w:val="Artikel"/>
        <w:numPr>
          <w:ilvl w:val="0"/>
          <w:numId w:val="0"/>
        </w:numPr>
        <w:tabs>
          <w:tab w:val="clear" w:pos="992"/>
        </w:tabs>
        <w:spacing w:line="240" w:lineRule="auto"/>
        <w:ind w:left="567" w:hanging="567"/>
        <w:rPr>
          <w:b w:val="0"/>
          <w:sz w:val="22"/>
          <w:szCs w:val="22"/>
        </w:rPr>
      </w:pPr>
    </w:p>
    <w:p w14:paraId="165B53CC" w14:textId="77777777" w:rsidR="003B0887" w:rsidRPr="00542058" w:rsidRDefault="003B0887" w:rsidP="003B0887">
      <w:pPr>
        <w:tabs>
          <w:tab w:val="left" w:pos="426"/>
        </w:tabs>
        <w:ind w:right="-1440"/>
        <w:rPr>
          <w:rFonts w:cs="Arial"/>
          <w:sz w:val="22"/>
          <w:szCs w:val="22"/>
        </w:rPr>
      </w:pPr>
    </w:p>
    <w:p w14:paraId="48AA6637" w14:textId="77777777" w:rsidR="003B0887" w:rsidRDefault="0096753B" w:rsidP="003B0887">
      <w:pPr>
        <w:tabs>
          <w:tab w:val="left" w:pos="426"/>
        </w:tabs>
        <w:ind w:right="-1440"/>
        <w:rPr>
          <w:rFonts w:cs="Arial"/>
          <w:sz w:val="22"/>
          <w:szCs w:val="22"/>
        </w:rPr>
      </w:pPr>
      <w:r w:rsidRPr="00542058">
        <w:rPr>
          <w:rFonts w:cs="Arial"/>
          <w:sz w:val="22"/>
          <w:szCs w:val="22"/>
        </w:rPr>
        <w:t xml:space="preserve">Aldus overeengekomen en in tweevoud </w:t>
      </w:r>
      <w:r>
        <w:rPr>
          <w:rFonts w:cs="Arial"/>
          <w:sz w:val="22"/>
          <w:szCs w:val="22"/>
        </w:rPr>
        <w:t>opgemaakt en ondertekend</w:t>
      </w:r>
    </w:p>
    <w:p w14:paraId="4C203328" w14:textId="77777777" w:rsidR="003B0887" w:rsidRPr="00542058" w:rsidRDefault="003B0887" w:rsidP="003B0887">
      <w:pPr>
        <w:tabs>
          <w:tab w:val="left" w:pos="426"/>
        </w:tabs>
        <w:ind w:right="-1440"/>
        <w:rPr>
          <w:rFonts w:cs="Arial"/>
          <w:sz w:val="22"/>
          <w:szCs w:val="22"/>
        </w:rPr>
      </w:pPr>
    </w:p>
    <w:p w14:paraId="0A5763F2" w14:textId="77777777" w:rsidR="003B0887" w:rsidRPr="00542058" w:rsidRDefault="003B0887" w:rsidP="003B0887">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3B0887" w:rsidRPr="0072251A" w14:paraId="50BBB5C4" w14:textId="77777777">
        <w:tc>
          <w:tcPr>
            <w:tcW w:w="4077" w:type="dxa"/>
            <w:tcBorders>
              <w:top w:val="nil"/>
              <w:left w:val="nil"/>
              <w:bottom w:val="single" w:sz="4" w:space="0" w:color="auto"/>
              <w:right w:val="nil"/>
            </w:tcBorders>
            <w:shd w:val="clear" w:color="auto" w:fill="auto"/>
          </w:tcPr>
          <w:p w14:paraId="55A1E94B" w14:textId="77777777" w:rsidR="003B0887" w:rsidRPr="003C2AC4" w:rsidRDefault="0096753B" w:rsidP="003B0887">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3F7FCCCB" w14:textId="77777777" w:rsidR="003B0887" w:rsidRPr="003C2AC4" w:rsidRDefault="003B0887" w:rsidP="003B0887">
            <w:pPr>
              <w:rPr>
                <w:sz w:val="22"/>
                <w:szCs w:val="22"/>
              </w:rPr>
            </w:pPr>
          </w:p>
        </w:tc>
        <w:tc>
          <w:tcPr>
            <w:tcW w:w="4536" w:type="dxa"/>
            <w:tcBorders>
              <w:top w:val="nil"/>
              <w:left w:val="nil"/>
              <w:bottom w:val="single" w:sz="4" w:space="0" w:color="auto"/>
              <w:right w:val="nil"/>
            </w:tcBorders>
            <w:shd w:val="clear" w:color="auto" w:fill="auto"/>
          </w:tcPr>
          <w:p w14:paraId="24E06CD4" w14:textId="77777777" w:rsidR="003B0887" w:rsidRPr="003C2AC4" w:rsidRDefault="0096753B" w:rsidP="003B0887">
            <w:pPr>
              <w:rPr>
                <w:sz w:val="22"/>
                <w:szCs w:val="22"/>
              </w:rPr>
            </w:pPr>
            <w:r w:rsidRPr="003C2AC4">
              <w:rPr>
                <w:sz w:val="22"/>
                <w:szCs w:val="22"/>
              </w:rPr>
              <w:t>Plaats:</w:t>
            </w:r>
          </w:p>
        </w:tc>
      </w:tr>
      <w:tr w:rsidR="003B0887" w:rsidRPr="0072251A" w14:paraId="1E9FA8D7" w14:textId="77777777">
        <w:tc>
          <w:tcPr>
            <w:tcW w:w="4077" w:type="dxa"/>
            <w:tcBorders>
              <w:top w:val="single" w:sz="4" w:space="0" w:color="auto"/>
              <w:left w:val="nil"/>
              <w:bottom w:val="nil"/>
              <w:right w:val="nil"/>
            </w:tcBorders>
            <w:shd w:val="clear" w:color="auto" w:fill="auto"/>
          </w:tcPr>
          <w:p w14:paraId="4C38F53F" w14:textId="77777777" w:rsidR="003B0887" w:rsidRPr="003C2AC4" w:rsidRDefault="003B0887" w:rsidP="003B0887">
            <w:pPr>
              <w:rPr>
                <w:sz w:val="22"/>
                <w:szCs w:val="22"/>
              </w:rPr>
            </w:pPr>
          </w:p>
        </w:tc>
        <w:tc>
          <w:tcPr>
            <w:tcW w:w="567" w:type="dxa"/>
            <w:tcBorders>
              <w:top w:val="nil"/>
              <w:left w:val="nil"/>
              <w:bottom w:val="nil"/>
              <w:right w:val="nil"/>
            </w:tcBorders>
            <w:shd w:val="clear" w:color="auto" w:fill="auto"/>
          </w:tcPr>
          <w:p w14:paraId="402551F2" w14:textId="77777777" w:rsidR="003B0887" w:rsidRPr="003C2AC4" w:rsidRDefault="003B0887" w:rsidP="003B0887">
            <w:pPr>
              <w:rPr>
                <w:sz w:val="22"/>
                <w:szCs w:val="22"/>
              </w:rPr>
            </w:pPr>
          </w:p>
        </w:tc>
        <w:tc>
          <w:tcPr>
            <w:tcW w:w="4536" w:type="dxa"/>
            <w:tcBorders>
              <w:top w:val="single" w:sz="4" w:space="0" w:color="auto"/>
              <w:left w:val="nil"/>
              <w:bottom w:val="nil"/>
              <w:right w:val="nil"/>
            </w:tcBorders>
            <w:shd w:val="clear" w:color="auto" w:fill="auto"/>
          </w:tcPr>
          <w:p w14:paraId="72C58581" w14:textId="77777777" w:rsidR="003B0887" w:rsidRPr="003C2AC4" w:rsidRDefault="003B0887" w:rsidP="003B0887">
            <w:pPr>
              <w:rPr>
                <w:sz w:val="22"/>
                <w:szCs w:val="22"/>
              </w:rPr>
            </w:pPr>
          </w:p>
        </w:tc>
      </w:tr>
      <w:tr w:rsidR="003B0887" w:rsidRPr="0072251A" w14:paraId="346099F9" w14:textId="77777777">
        <w:tc>
          <w:tcPr>
            <w:tcW w:w="4077" w:type="dxa"/>
            <w:tcBorders>
              <w:top w:val="nil"/>
              <w:left w:val="nil"/>
              <w:bottom w:val="single" w:sz="4" w:space="0" w:color="auto"/>
              <w:right w:val="nil"/>
            </w:tcBorders>
            <w:shd w:val="clear" w:color="auto" w:fill="auto"/>
          </w:tcPr>
          <w:p w14:paraId="6E1D070F" w14:textId="77777777" w:rsidR="003B0887" w:rsidRPr="003C2AC4" w:rsidRDefault="0096753B" w:rsidP="003B0887">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6AA4CB2C" w14:textId="77777777" w:rsidR="003B0887" w:rsidRPr="003C2AC4" w:rsidRDefault="003B0887" w:rsidP="003B0887">
            <w:pPr>
              <w:rPr>
                <w:sz w:val="22"/>
                <w:szCs w:val="22"/>
              </w:rPr>
            </w:pPr>
          </w:p>
        </w:tc>
        <w:tc>
          <w:tcPr>
            <w:tcW w:w="4536" w:type="dxa"/>
            <w:tcBorders>
              <w:top w:val="nil"/>
              <w:left w:val="nil"/>
              <w:bottom w:val="nil"/>
              <w:right w:val="nil"/>
            </w:tcBorders>
            <w:shd w:val="clear" w:color="auto" w:fill="auto"/>
          </w:tcPr>
          <w:p w14:paraId="4F135995" w14:textId="77777777" w:rsidR="003B0887" w:rsidRPr="003C2AC4" w:rsidRDefault="0096753B" w:rsidP="003B0887">
            <w:pPr>
              <w:rPr>
                <w:sz w:val="22"/>
                <w:szCs w:val="22"/>
              </w:rPr>
            </w:pPr>
            <w:r w:rsidRPr="003C2AC4">
              <w:rPr>
                <w:sz w:val="22"/>
                <w:szCs w:val="22"/>
              </w:rPr>
              <w:t>Datum</w:t>
            </w:r>
          </w:p>
        </w:tc>
      </w:tr>
      <w:tr w:rsidR="003B0887" w:rsidRPr="0072251A" w14:paraId="45B3497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78FFAE0F" w14:textId="77777777" w:rsidR="003B0887" w:rsidRPr="003C2AC4" w:rsidRDefault="003B0887" w:rsidP="003B0887">
            <w:pPr>
              <w:rPr>
                <w:b/>
                <w:sz w:val="22"/>
                <w:szCs w:val="22"/>
              </w:rPr>
            </w:pPr>
          </w:p>
        </w:tc>
        <w:tc>
          <w:tcPr>
            <w:tcW w:w="567" w:type="dxa"/>
            <w:shd w:val="clear" w:color="auto" w:fill="auto"/>
          </w:tcPr>
          <w:p w14:paraId="03C57608" w14:textId="77777777" w:rsidR="003B0887" w:rsidRPr="003C2AC4" w:rsidRDefault="003B0887" w:rsidP="003B0887">
            <w:pPr>
              <w:rPr>
                <w:b/>
                <w:sz w:val="22"/>
                <w:szCs w:val="22"/>
              </w:rPr>
            </w:pPr>
          </w:p>
        </w:tc>
        <w:tc>
          <w:tcPr>
            <w:tcW w:w="4536" w:type="dxa"/>
            <w:tcBorders>
              <w:top w:val="single" w:sz="4" w:space="0" w:color="auto"/>
            </w:tcBorders>
            <w:shd w:val="clear" w:color="auto" w:fill="auto"/>
          </w:tcPr>
          <w:p w14:paraId="494DB8B1" w14:textId="77777777" w:rsidR="003B0887" w:rsidRPr="003C2AC4" w:rsidRDefault="003B0887" w:rsidP="003B0887">
            <w:pPr>
              <w:rPr>
                <w:b/>
                <w:spacing w:val="-2"/>
                <w:sz w:val="22"/>
                <w:szCs w:val="22"/>
              </w:rPr>
            </w:pPr>
          </w:p>
        </w:tc>
      </w:tr>
      <w:tr w:rsidR="003B0887" w:rsidRPr="0072251A" w14:paraId="22429D9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A1590E1" w14:textId="77777777" w:rsidR="003B0887" w:rsidRPr="007A1CB8" w:rsidRDefault="0096753B" w:rsidP="003B0887">
            <w:pPr>
              <w:rPr>
                <w:b/>
                <w:spacing w:val="-2"/>
                <w:sz w:val="22"/>
                <w:szCs w:val="22"/>
              </w:rPr>
            </w:pPr>
            <w:r w:rsidRPr="007A1CB8">
              <w:rPr>
                <w:b/>
                <w:spacing w:val="-2"/>
                <w:sz w:val="22"/>
                <w:szCs w:val="22"/>
              </w:rPr>
              <w:t xml:space="preserve">Gemeente Venlo, </w:t>
            </w:r>
          </w:p>
          <w:p w14:paraId="7863C1E1" w14:textId="77777777" w:rsidR="003B0887" w:rsidRPr="007A1CB8" w:rsidRDefault="0096753B" w:rsidP="003B0887">
            <w:pPr>
              <w:rPr>
                <w:sz w:val="22"/>
                <w:szCs w:val="22"/>
              </w:rPr>
            </w:pPr>
            <w:r w:rsidRPr="007A1CB8">
              <w:rPr>
                <w:spacing w:val="-2"/>
                <w:sz w:val="22"/>
                <w:szCs w:val="22"/>
              </w:rPr>
              <w:t>&lt;organisatieonderdeel&gt;</w:t>
            </w:r>
          </w:p>
        </w:tc>
        <w:tc>
          <w:tcPr>
            <w:tcW w:w="567" w:type="dxa"/>
            <w:shd w:val="clear" w:color="auto" w:fill="auto"/>
          </w:tcPr>
          <w:p w14:paraId="2611D325" w14:textId="77777777" w:rsidR="003B0887" w:rsidRPr="007A1CB8" w:rsidRDefault="003B0887" w:rsidP="003B0887">
            <w:pPr>
              <w:rPr>
                <w:sz w:val="22"/>
                <w:szCs w:val="22"/>
              </w:rPr>
            </w:pPr>
          </w:p>
        </w:tc>
        <w:tc>
          <w:tcPr>
            <w:tcW w:w="4536" w:type="dxa"/>
            <w:shd w:val="clear" w:color="auto" w:fill="auto"/>
          </w:tcPr>
          <w:p w14:paraId="14DDF668" w14:textId="77777777" w:rsidR="003B0887" w:rsidRPr="007A1CB8" w:rsidRDefault="0096753B" w:rsidP="003B0887">
            <w:pPr>
              <w:rPr>
                <w:b/>
                <w:spacing w:val="-2"/>
                <w:sz w:val="22"/>
                <w:szCs w:val="22"/>
              </w:rPr>
            </w:pPr>
            <w:r w:rsidRPr="007A1CB8">
              <w:rPr>
                <w:b/>
                <w:spacing w:val="-2"/>
                <w:sz w:val="22"/>
                <w:szCs w:val="22"/>
              </w:rPr>
              <w:t>Concessiehouder,</w:t>
            </w:r>
          </w:p>
        </w:tc>
      </w:tr>
      <w:tr w:rsidR="003B0887" w:rsidRPr="0072251A" w14:paraId="4C3DE30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0A49154" w14:textId="77777777" w:rsidR="003B0887" w:rsidRPr="007A1CB8" w:rsidRDefault="0096753B" w:rsidP="003B0887">
            <w:pPr>
              <w:rPr>
                <w:spacing w:val="-2"/>
                <w:sz w:val="22"/>
                <w:szCs w:val="22"/>
                <w:lang w:val="en-US"/>
              </w:rPr>
            </w:pPr>
            <w:r w:rsidRPr="007A1CB8">
              <w:rPr>
                <w:spacing w:val="-2"/>
                <w:sz w:val="22"/>
                <w:szCs w:val="22"/>
              </w:rPr>
              <w:t>&lt;Naam tekeningsbevoegde&gt;</w:t>
            </w:r>
          </w:p>
        </w:tc>
        <w:tc>
          <w:tcPr>
            <w:tcW w:w="567" w:type="dxa"/>
            <w:shd w:val="clear" w:color="auto" w:fill="auto"/>
          </w:tcPr>
          <w:p w14:paraId="74683DCC" w14:textId="77777777" w:rsidR="003B0887" w:rsidRPr="007A1CB8" w:rsidRDefault="003B0887" w:rsidP="003B0887">
            <w:pPr>
              <w:rPr>
                <w:sz w:val="22"/>
                <w:szCs w:val="22"/>
              </w:rPr>
            </w:pPr>
          </w:p>
        </w:tc>
        <w:tc>
          <w:tcPr>
            <w:tcW w:w="4536" w:type="dxa"/>
            <w:shd w:val="clear" w:color="auto" w:fill="auto"/>
          </w:tcPr>
          <w:p w14:paraId="5E17A5BB" w14:textId="77777777" w:rsidR="003B0887" w:rsidRPr="007A1CB8" w:rsidRDefault="0096753B" w:rsidP="003B0887">
            <w:pPr>
              <w:rPr>
                <w:spacing w:val="-2"/>
                <w:sz w:val="22"/>
                <w:szCs w:val="22"/>
                <w:lang w:val="en-US"/>
              </w:rPr>
            </w:pPr>
            <w:r w:rsidRPr="007A1CB8">
              <w:rPr>
                <w:spacing w:val="-2"/>
                <w:sz w:val="22"/>
                <w:szCs w:val="22"/>
              </w:rPr>
              <w:t>&lt;Naam tekeningsbevoegde&gt;</w:t>
            </w:r>
          </w:p>
        </w:tc>
      </w:tr>
      <w:tr w:rsidR="003B0887" w:rsidRPr="0072251A" w14:paraId="1ADB904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D3C6E0B" w14:textId="77777777" w:rsidR="003B0887" w:rsidRPr="007A1CB8" w:rsidRDefault="0096753B" w:rsidP="003B0887">
            <w:pPr>
              <w:rPr>
                <w:sz w:val="22"/>
                <w:szCs w:val="22"/>
              </w:rPr>
            </w:pPr>
            <w:r w:rsidRPr="007A1CB8">
              <w:rPr>
                <w:spacing w:val="-2"/>
                <w:sz w:val="22"/>
                <w:szCs w:val="22"/>
              </w:rPr>
              <w:t>&lt;functie&gt;</w:t>
            </w:r>
          </w:p>
        </w:tc>
        <w:tc>
          <w:tcPr>
            <w:tcW w:w="567" w:type="dxa"/>
            <w:shd w:val="clear" w:color="auto" w:fill="auto"/>
          </w:tcPr>
          <w:p w14:paraId="125693A9" w14:textId="77777777" w:rsidR="003B0887" w:rsidRPr="007A1CB8" w:rsidRDefault="003B0887" w:rsidP="003B0887">
            <w:pPr>
              <w:rPr>
                <w:sz w:val="22"/>
                <w:szCs w:val="22"/>
              </w:rPr>
            </w:pPr>
          </w:p>
        </w:tc>
        <w:tc>
          <w:tcPr>
            <w:tcW w:w="4536" w:type="dxa"/>
            <w:shd w:val="clear" w:color="auto" w:fill="auto"/>
          </w:tcPr>
          <w:p w14:paraId="1E6B7105" w14:textId="77777777" w:rsidR="003B0887" w:rsidRPr="007A1CB8" w:rsidRDefault="0096753B" w:rsidP="003B0887">
            <w:pPr>
              <w:rPr>
                <w:sz w:val="22"/>
                <w:szCs w:val="22"/>
              </w:rPr>
            </w:pPr>
            <w:r w:rsidRPr="007A1CB8">
              <w:rPr>
                <w:spacing w:val="-2"/>
                <w:sz w:val="22"/>
                <w:szCs w:val="22"/>
              </w:rPr>
              <w:t>&lt;functie&gt;</w:t>
            </w:r>
          </w:p>
        </w:tc>
      </w:tr>
      <w:tr w:rsidR="003B0887" w:rsidRPr="0072251A" w14:paraId="18DF2A4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7439D35E" w14:textId="77777777" w:rsidR="003B0887" w:rsidRPr="0072251A" w:rsidRDefault="003B0887" w:rsidP="003B0887"/>
        </w:tc>
        <w:tc>
          <w:tcPr>
            <w:tcW w:w="567" w:type="dxa"/>
            <w:shd w:val="clear" w:color="auto" w:fill="auto"/>
          </w:tcPr>
          <w:p w14:paraId="696EC178" w14:textId="77777777" w:rsidR="003B0887" w:rsidRPr="0072251A" w:rsidRDefault="003B0887" w:rsidP="003B0887"/>
        </w:tc>
        <w:tc>
          <w:tcPr>
            <w:tcW w:w="4536" w:type="dxa"/>
            <w:shd w:val="clear" w:color="auto" w:fill="auto"/>
          </w:tcPr>
          <w:p w14:paraId="59011067" w14:textId="77777777" w:rsidR="003B0887" w:rsidRPr="0072251A" w:rsidRDefault="003B0887" w:rsidP="003B0887"/>
        </w:tc>
      </w:tr>
      <w:tr w:rsidR="003B0887" w:rsidRPr="0072251A" w14:paraId="0B80746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4654D4B" w14:textId="77777777" w:rsidR="003B0887" w:rsidRPr="0072251A" w:rsidRDefault="003B0887" w:rsidP="003B0887"/>
        </w:tc>
        <w:tc>
          <w:tcPr>
            <w:tcW w:w="567" w:type="dxa"/>
            <w:shd w:val="clear" w:color="auto" w:fill="auto"/>
          </w:tcPr>
          <w:p w14:paraId="7D5300DF" w14:textId="77777777" w:rsidR="003B0887" w:rsidRPr="0072251A" w:rsidRDefault="003B0887" w:rsidP="003B0887"/>
        </w:tc>
        <w:tc>
          <w:tcPr>
            <w:tcW w:w="4536" w:type="dxa"/>
            <w:shd w:val="clear" w:color="auto" w:fill="auto"/>
          </w:tcPr>
          <w:p w14:paraId="745567EA" w14:textId="77777777" w:rsidR="003B0887" w:rsidRPr="0072251A" w:rsidRDefault="003B0887" w:rsidP="003B0887"/>
        </w:tc>
      </w:tr>
      <w:tr w:rsidR="003B0887" w:rsidRPr="0072251A" w14:paraId="39E8429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59FF02D0" w14:textId="77777777" w:rsidR="003B0887" w:rsidRPr="0072251A" w:rsidRDefault="003B0887" w:rsidP="003B0887"/>
        </w:tc>
        <w:tc>
          <w:tcPr>
            <w:tcW w:w="567" w:type="dxa"/>
            <w:shd w:val="clear" w:color="auto" w:fill="auto"/>
          </w:tcPr>
          <w:p w14:paraId="271BCC84" w14:textId="77777777" w:rsidR="003B0887" w:rsidRPr="0072251A" w:rsidRDefault="003B0887" w:rsidP="003B0887"/>
        </w:tc>
        <w:tc>
          <w:tcPr>
            <w:tcW w:w="4536" w:type="dxa"/>
            <w:tcBorders>
              <w:bottom w:val="single" w:sz="4" w:space="0" w:color="auto"/>
            </w:tcBorders>
            <w:shd w:val="clear" w:color="auto" w:fill="auto"/>
          </w:tcPr>
          <w:p w14:paraId="7081AD75" w14:textId="77777777" w:rsidR="003B0887" w:rsidRPr="0072251A" w:rsidRDefault="003B0887" w:rsidP="003B0887"/>
        </w:tc>
      </w:tr>
    </w:tbl>
    <w:p w14:paraId="1E504419" w14:textId="77777777" w:rsidR="003B0887" w:rsidRDefault="003B0887" w:rsidP="003B0887">
      <w:pPr>
        <w:tabs>
          <w:tab w:val="left" w:pos="426"/>
        </w:tabs>
        <w:ind w:right="-1440"/>
        <w:rPr>
          <w:rFonts w:cs="Arial"/>
          <w:sz w:val="22"/>
          <w:szCs w:val="22"/>
        </w:rPr>
      </w:pPr>
    </w:p>
    <w:p w14:paraId="08513C5E" w14:textId="77777777" w:rsidR="003B0887" w:rsidRDefault="003B0887" w:rsidP="003B0887">
      <w:pPr>
        <w:tabs>
          <w:tab w:val="left" w:pos="426"/>
        </w:tabs>
        <w:ind w:right="-1440"/>
        <w:rPr>
          <w:rFonts w:cs="Arial"/>
          <w:sz w:val="22"/>
          <w:szCs w:val="22"/>
        </w:rPr>
      </w:pPr>
    </w:p>
    <w:p w14:paraId="2F8587FD" w14:textId="77777777" w:rsidR="003B0887" w:rsidRDefault="003B0887" w:rsidP="003B0887">
      <w:pPr>
        <w:tabs>
          <w:tab w:val="left" w:pos="426"/>
        </w:tabs>
        <w:ind w:right="-1440"/>
        <w:rPr>
          <w:rFonts w:cs="Arial"/>
          <w:sz w:val="22"/>
          <w:szCs w:val="22"/>
        </w:rPr>
      </w:pPr>
    </w:p>
    <w:p w14:paraId="30BEC456" w14:textId="77777777" w:rsidR="003B0887" w:rsidRDefault="003B0887" w:rsidP="003B0887">
      <w:pPr>
        <w:tabs>
          <w:tab w:val="left" w:pos="426"/>
        </w:tabs>
        <w:ind w:right="-1440"/>
        <w:rPr>
          <w:rFonts w:cs="Arial"/>
          <w:sz w:val="22"/>
          <w:szCs w:val="22"/>
        </w:rPr>
      </w:pPr>
    </w:p>
    <w:p w14:paraId="217EDF66" w14:textId="77777777" w:rsidR="003B0887" w:rsidRDefault="003B0887" w:rsidP="003B0887">
      <w:pPr>
        <w:tabs>
          <w:tab w:val="left" w:pos="426"/>
        </w:tabs>
        <w:ind w:right="-1440"/>
        <w:rPr>
          <w:rFonts w:cs="Arial"/>
          <w:sz w:val="22"/>
          <w:szCs w:val="22"/>
        </w:rPr>
      </w:pPr>
    </w:p>
    <w:p w14:paraId="1B4D22D3" w14:textId="77777777" w:rsidR="003B0887" w:rsidRDefault="003B0887" w:rsidP="003B0887">
      <w:pPr>
        <w:tabs>
          <w:tab w:val="left" w:pos="426"/>
        </w:tabs>
        <w:ind w:right="-1440"/>
        <w:rPr>
          <w:rFonts w:cs="Arial"/>
          <w:sz w:val="22"/>
          <w:szCs w:val="22"/>
        </w:rPr>
      </w:pPr>
    </w:p>
    <w:p w14:paraId="793DB92A" w14:textId="77777777" w:rsidR="003B0887" w:rsidRDefault="003B0887" w:rsidP="003B0887">
      <w:pPr>
        <w:tabs>
          <w:tab w:val="left" w:pos="426"/>
        </w:tabs>
        <w:ind w:right="-1440"/>
        <w:rPr>
          <w:rFonts w:cs="Arial"/>
          <w:sz w:val="22"/>
          <w:szCs w:val="22"/>
        </w:rPr>
      </w:pPr>
    </w:p>
    <w:p w14:paraId="4FF56928" w14:textId="77777777" w:rsidR="003B0887" w:rsidRDefault="003B0887" w:rsidP="003B0887">
      <w:pPr>
        <w:tabs>
          <w:tab w:val="left" w:pos="426"/>
        </w:tabs>
        <w:ind w:right="-1440"/>
        <w:rPr>
          <w:rFonts w:cs="Arial"/>
          <w:sz w:val="22"/>
          <w:szCs w:val="22"/>
        </w:rPr>
      </w:pPr>
    </w:p>
    <w:p w14:paraId="14D008C3" w14:textId="77777777" w:rsidR="003B0887" w:rsidRDefault="003B0887" w:rsidP="003B0887">
      <w:pPr>
        <w:tabs>
          <w:tab w:val="left" w:pos="426"/>
        </w:tabs>
        <w:ind w:right="-1440"/>
        <w:rPr>
          <w:rFonts w:cs="Arial"/>
          <w:sz w:val="22"/>
          <w:szCs w:val="22"/>
        </w:rPr>
      </w:pPr>
    </w:p>
    <w:p w14:paraId="0BECE388" w14:textId="77777777" w:rsidR="003B0887" w:rsidRDefault="003B0887" w:rsidP="003B0887">
      <w:pPr>
        <w:tabs>
          <w:tab w:val="left" w:pos="426"/>
        </w:tabs>
        <w:ind w:right="-1440"/>
        <w:rPr>
          <w:rFonts w:cs="Arial"/>
          <w:sz w:val="22"/>
          <w:szCs w:val="22"/>
        </w:rPr>
      </w:pPr>
    </w:p>
    <w:p w14:paraId="19E17ED9" w14:textId="77777777" w:rsidR="003B0887" w:rsidRDefault="003B0887" w:rsidP="003B0887">
      <w:pPr>
        <w:tabs>
          <w:tab w:val="left" w:pos="426"/>
        </w:tabs>
        <w:ind w:right="-1440"/>
        <w:rPr>
          <w:rFonts w:cs="Arial"/>
          <w:sz w:val="22"/>
          <w:szCs w:val="22"/>
        </w:rPr>
      </w:pPr>
    </w:p>
    <w:p w14:paraId="7ACC0546" w14:textId="77777777" w:rsidR="003B0887" w:rsidRDefault="003B0887" w:rsidP="003B0887">
      <w:pPr>
        <w:tabs>
          <w:tab w:val="left" w:pos="426"/>
        </w:tabs>
        <w:ind w:right="-1440"/>
        <w:rPr>
          <w:rFonts w:cs="Arial"/>
          <w:sz w:val="22"/>
          <w:szCs w:val="22"/>
        </w:rPr>
      </w:pPr>
    </w:p>
    <w:p w14:paraId="7FF34257" w14:textId="77777777" w:rsidR="003B0887" w:rsidRDefault="003B0887" w:rsidP="003B0887">
      <w:pPr>
        <w:tabs>
          <w:tab w:val="left" w:pos="426"/>
        </w:tabs>
        <w:ind w:right="-1440"/>
        <w:rPr>
          <w:rFonts w:cs="Arial"/>
          <w:sz w:val="22"/>
          <w:szCs w:val="22"/>
        </w:rPr>
      </w:pPr>
    </w:p>
    <w:p w14:paraId="324503CF" w14:textId="77777777" w:rsidR="003B0887" w:rsidRDefault="003B0887" w:rsidP="003B0887">
      <w:pPr>
        <w:tabs>
          <w:tab w:val="left" w:pos="426"/>
        </w:tabs>
        <w:ind w:right="-1440"/>
        <w:rPr>
          <w:rFonts w:cs="Arial"/>
          <w:sz w:val="22"/>
          <w:szCs w:val="22"/>
        </w:rPr>
      </w:pPr>
    </w:p>
    <w:p w14:paraId="1CAFEDF3" w14:textId="77777777" w:rsidR="003B0887" w:rsidRDefault="003B0887" w:rsidP="003B0887">
      <w:pPr>
        <w:tabs>
          <w:tab w:val="left" w:pos="426"/>
        </w:tabs>
        <w:ind w:right="-1440"/>
        <w:rPr>
          <w:rFonts w:cs="Arial"/>
          <w:sz w:val="22"/>
          <w:szCs w:val="22"/>
        </w:rPr>
      </w:pPr>
    </w:p>
    <w:p w14:paraId="24483D46" w14:textId="77777777" w:rsidR="003B0887" w:rsidRDefault="003B0887" w:rsidP="003B0887">
      <w:pPr>
        <w:tabs>
          <w:tab w:val="left" w:pos="426"/>
        </w:tabs>
        <w:ind w:right="-1440"/>
        <w:rPr>
          <w:rFonts w:cs="Arial"/>
          <w:sz w:val="22"/>
          <w:szCs w:val="22"/>
        </w:rPr>
      </w:pPr>
    </w:p>
    <w:p w14:paraId="0263708A" w14:textId="77777777" w:rsidR="003B0887" w:rsidRDefault="0096753B" w:rsidP="003B0887">
      <w:pPr>
        <w:tabs>
          <w:tab w:val="left" w:pos="426"/>
        </w:tabs>
        <w:ind w:right="-1440"/>
        <w:rPr>
          <w:rFonts w:cs="Arial"/>
          <w:sz w:val="22"/>
          <w:szCs w:val="22"/>
        </w:rPr>
      </w:pPr>
      <w:r w:rsidRPr="007A1CB8">
        <w:rPr>
          <w:rFonts w:cs="Arial"/>
          <w:b/>
          <w:sz w:val="22"/>
          <w:szCs w:val="22"/>
        </w:rPr>
        <w:t>Bijlagen</w:t>
      </w:r>
      <w:r>
        <w:rPr>
          <w:rFonts w:cs="Arial"/>
          <w:sz w:val="22"/>
          <w:szCs w:val="22"/>
        </w:rPr>
        <w:t>:</w:t>
      </w:r>
    </w:p>
    <w:p w14:paraId="3BE103E6" w14:textId="77777777" w:rsidR="003B0887" w:rsidRDefault="003B0887" w:rsidP="003B0887">
      <w:pPr>
        <w:tabs>
          <w:tab w:val="left" w:pos="426"/>
        </w:tabs>
        <w:ind w:right="-1440"/>
        <w:rPr>
          <w:rFonts w:cs="Arial"/>
          <w:sz w:val="22"/>
          <w:szCs w:val="22"/>
        </w:rPr>
      </w:pPr>
    </w:p>
    <w:p w14:paraId="425F5703" w14:textId="58C42473" w:rsidR="003B0887" w:rsidRPr="000E2574" w:rsidRDefault="0096753B" w:rsidP="000E2574">
      <w:pPr>
        <w:pStyle w:val="Lijstalinea"/>
        <w:numPr>
          <w:ilvl w:val="0"/>
          <w:numId w:val="16"/>
        </w:numPr>
        <w:tabs>
          <w:tab w:val="left" w:pos="426"/>
        </w:tabs>
        <w:ind w:right="-1440"/>
        <w:rPr>
          <w:rFonts w:cs="Arial"/>
          <w:sz w:val="22"/>
          <w:szCs w:val="22"/>
        </w:rPr>
      </w:pPr>
      <w:r w:rsidRPr="000E2574">
        <w:rPr>
          <w:rFonts w:cs="Arial"/>
          <w:sz w:val="22"/>
          <w:szCs w:val="22"/>
        </w:rPr>
        <w:t>Kadastrale tekening (</w:t>
      </w:r>
      <w:r w:rsidR="003B0887" w:rsidRPr="000E2574">
        <w:rPr>
          <w:rFonts w:cs="Arial"/>
          <w:sz w:val="22"/>
          <w:szCs w:val="22"/>
        </w:rPr>
        <w:t xml:space="preserve">bijlage 3bb - </w:t>
      </w:r>
      <w:r w:rsidRPr="000E2574">
        <w:rPr>
          <w:rFonts w:cs="Arial"/>
          <w:sz w:val="22"/>
          <w:szCs w:val="22"/>
        </w:rPr>
        <w:t xml:space="preserve">tekening nummer I 315 </w:t>
      </w:r>
      <w:proofErr w:type="spellStart"/>
      <w:r w:rsidRPr="000E2574">
        <w:rPr>
          <w:rFonts w:cs="Arial"/>
          <w:sz w:val="22"/>
          <w:szCs w:val="22"/>
        </w:rPr>
        <w:t>dd</w:t>
      </w:r>
      <w:proofErr w:type="spellEnd"/>
      <w:r w:rsidRPr="000E2574">
        <w:rPr>
          <w:rFonts w:cs="Arial"/>
          <w:sz w:val="22"/>
          <w:szCs w:val="22"/>
        </w:rPr>
        <w:t xml:space="preserve"> 9-03-2020)</w:t>
      </w:r>
      <w:r w:rsidR="000E2574" w:rsidRPr="000E2574">
        <w:rPr>
          <w:rFonts w:cs="Arial"/>
          <w:sz w:val="22"/>
          <w:szCs w:val="22"/>
        </w:rPr>
        <w:t>;</w:t>
      </w:r>
    </w:p>
    <w:p w14:paraId="5E99F15E" w14:textId="77B74184" w:rsidR="003B0887" w:rsidRPr="000E2574" w:rsidRDefault="0096753B" w:rsidP="000E2574">
      <w:pPr>
        <w:pStyle w:val="Lijstalinea"/>
        <w:numPr>
          <w:ilvl w:val="0"/>
          <w:numId w:val="16"/>
        </w:numPr>
        <w:rPr>
          <w:rFonts w:cs="Arial"/>
          <w:sz w:val="22"/>
          <w:szCs w:val="22"/>
        </w:rPr>
      </w:pPr>
      <w:r w:rsidRPr="000E2574">
        <w:rPr>
          <w:rFonts w:cs="Arial"/>
          <w:sz w:val="22"/>
          <w:szCs w:val="22"/>
        </w:rPr>
        <w:t xml:space="preserve">Overeenkomst tussen de gemeente Venlo en Q-Park inzake de aansluiting op het </w:t>
      </w:r>
      <w:proofErr w:type="spellStart"/>
      <w:r w:rsidRPr="000E2574">
        <w:rPr>
          <w:rFonts w:cs="Arial"/>
          <w:sz w:val="22"/>
          <w:szCs w:val="22"/>
        </w:rPr>
        <w:t>ParkeerVerwijsSysteem</w:t>
      </w:r>
      <w:proofErr w:type="spellEnd"/>
      <w:r w:rsidRPr="000E2574">
        <w:rPr>
          <w:rFonts w:cs="Arial"/>
          <w:sz w:val="22"/>
          <w:szCs w:val="22"/>
        </w:rPr>
        <w:t xml:space="preserve"> (PVS) in Venlo d.d. 18 december 2017 (berekening bijdrage aan de </w:t>
      </w:r>
      <w:proofErr w:type="spellStart"/>
      <w:r w:rsidRPr="000E2574">
        <w:rPr>
          <w:rFonts w:cs="Arial"/>
          <w:sz w:val="22"/>
          <w:szCs w:val="22"/>
        </w:rPr>
        <w:t>onderhouds</w:t>
      </w:r>
      <w:proofErr w:type="spellEnd"/>
      <w:r w:rsidRPr="000E2574" w:rsidDel="00FD58B9">
        <w:rPr>
          <w:rFonts w:cs="Arial"/>
          <w:sz w:val="22"/>
          <w:szCs w:val="22"/>
        </w:rPr>
        <w:t xml:space="preserve"> </w:t>
      </w:r>
      <w:r w:rsidRPr="000E2574">
        <w:rPr>
          <w:rFonts w:cs="Arial"/>
          <w:sz w:val="22"/>
          <w:szCs w:val="22"/>
        </w:rPr>
        <w:t xml:space="preserve">- en instandhoudingskosten van het stedelijke dynamische parkeerverwijssysteem (bijlage </w:t>
      </w:r>
      <w:r w:rsidR="006159D5" w:rsidRPr="000E2574">
        <w:rPr>
          <w:rFonts w:cs="Arial"/>
          <w:sz w:val="22"/>
          <w:szCs w:val="22"/>
        </w:rPr>
        <w:t>2.9</w:t>
      </w:r>
      <w:r w:rsidRPr="000E2574">
        <w:rPr>
          <w:rFonts w:cs="Arial"/>
          <w:sz w:val="22"/>
          <w:szCs w:val="22"/>
        </w:rPr>
        <w:t>));</w:t>
      </w:r>
    </w:p>
    <w:p w14:paraId="52CD96D6" w14:textId="48C52933" w:rsidR="003B0887" w:rsidRPr="000E2574" w:rsidRDefault="0096753B" w:rsidP="000E2574">
      <w:pPr>
        <w:pStyle w:val="Lijstalinea"/>
        <w:numPr>
          <w:ilvl w:val="0"/>
          <w:numId w:val="16"/>
        </w:numPr>
        <w:tabs>
          <w:tab w:val="left" w:pos="426"/>
        </w:tabs>
        <w:ind w:right="-1440"/>
        <w:rPr>
          <w:rFonts w:cs="Arial"/>
          <w:sz w:val="22"/>
          <w:szCs w:val="22"/>
        </w:rPr>
      </w:pPr>
      <w:r w:rsidRPr="000E2574">
        <w:rPr>
          <w:rFonts w:cs="Arial"/>
          <w:sz w:val="22"/>
          <w:szCs w:val="22"/>
        </w:rPr>
        <w:t xml:space="preserve">de nota van inlichtingen d.d. </w:t>
      </w:r>
      <w:r w:rsidRPr="000E2574">
        <w:rPr>
          <w:rFonts w:cs="Arial"/>
          <w:sz w:val="22"/>
          <w:szCs w:val="22"/>
          <w:highlight w:val="yellow"/>
        </w:rPr>
        <w:t>&lt;datum&gt;;</w:t>
      </w:r>
    </w:p>
    <w:p w14:paraId="34207AF7" w14:textId="6174B9F8" w:rsidR="003B0887" w:rsidRPr="000E2574" w:rsidRDefault="0096753B" w:rsidP="000E2574">
      <w:pPr>
        <w:pStyle w:val="Lijstalinea"/>
        <w:numPr>
          <w:ilvl w:val="0"/>
          <w:numId w:val="16"/>
        </w:numPr>
        <w:tabs>
          <w:tab w:val="left" w:pos="426"/>
        </w:tabs>
        <w:ind w:right="-1440"/>
        <w:rPr>
          <w:rFonts w:cs="Arial"/>
          <w:sz w:val="22"/>
          <w:szCs w:val="22"/>
        </w:rPr>
      </w:pPr>
      <w:r w:rsidRPr="000E2574">
        <w:rPr>
          <w:rFonts w:cs="Arial"/>
          <w:sz w:val="22"/>
          <w:szCs w:val="22"/>
        </w:rPr>
        <w:t>de inschrijvingsleidraad kenmerk:</w:t>
      </w:r>
      <w:r w:rsidR="003B0887" w:rsidRPr="000E2574">
        <w:rPr>
          <w:rFonts w:cs="Arial"/>
          <w:sz w:val="22"/>
          <w:szCs w:val="22"/>
        </w:rPr>
        <w:t xml:space="preserve"> </w:t>
      </w:r>
      <w:r w:rsidR="003B0887" w:rsidRPr="000E2574">
        <w:rPr>
          <w:sz w:val="22"/>
          <w:szCs w:val="22"/>
        </w:rPr>
        <w:t>CRM 1250171 d.d.</w:t>
      </w:r>
      <w:r w:rsidR="003B0887" w:rsidRPr="000E2574">
        <w:rPr>
          <w:rFonts w:eastAsia="Calibri"/>
          <w:sz w:val="22"/>
          <w:szCs w:val="22"/>
        </w:rPr>
        <w:t xml:space="preserve"> </w:t>
      </w:r>
      <w:r w:rsidR="003B0887" w:rsidRPr="000E2574">
        <w:rPr>
          <w:rFonts w:eastAsia="Calibri"/>
          <w:bCs/>
          <w:sz w:val="22"/>
          <w:szCs w:val="22"/>
        </w:rPr>
        <w:t>27-03-20</w:t>
      </w:r>
      <w:r w:rsidRPr="000E2574">
        <w:rPr>
          <w:rFonts w:cs="Arial"/>
          <w:sz w:val="22"/>
          <w:szCs w:val="22"/>
        </w:rPr>
        <w:t>, inclusief bijlagen;</w:t>
      </w:r>
    </w:p>
    <w:p w14:paraId="5D1A2CCC" w14:textId="3D0DE2D7" w:rsidR="003B0887" w:rsidRPr="000E2574" w:rsidRDefault="0096753B" w:rsidP="000E2574">
      <w:pPr>
        <w:pStyle w:val="Lijstalinea"/>
        <w:numPr>
          <w:ilvl w:val="0"/>
          <w:numId w:val="16"/>
        </w:numPr>
        <w:tabs>
          <w:tab w:val="left" w:pos="426"/>
        </w:tabs>
        <w:ind w:right="-1440"/>
        <w:rPr>
          <w:rFonts w:cs="Arial"/>
          <w:sz w:val="22"/>
          <w:szCs w:val="22"/>
        </w:rPr>
      </w:pPr>
      <w:r w:rsidRPr="000E2574">
        <w:rPr>
          <w:rFonts w:cs="Arial"/>
          <w:sz w:val="22"/>
          <w:szCs w:val="22"/>
        </w:rPr>
        <w:t>algemene Voorwaarden gemeente Venlo voor Diensten en Leveringen 2008</w:t>
      </w:r>
      <w:r w:rsidR="000E2574" w:rsidRPr="000E2574">
        <w:rPr>
          <w:rFonts w:cs="Arial"/>
          <w:sz w:val="22"/>
          <w:szCs w:val="22"/>
        </w:rPr>
        <w:t>-</w:t>
      </w:r>
      <w:r w:rsidRPr="000E2574">
        <w:rPr>
          <w:rFonts w:cs="Arial"/>
          <w:sz w:val="22"/>
          <w:szCs w:val="22"/>
        </w:rPr>
        <w:t>update mei 2014</w:t>
      </w:r>
      <w:r w:rsidR="000E2574" w:rsidRPr="000E2574">
        <w:rPr>
          <w:rFonts w:cs="Arial"/>
          <w:sz w:val="22"/>
          <w:szCs w:val="22"/>
        </w:rPr>
        <w:t>(bijlage 4</w:t>
      </w:r>
      <w:r w:rsidRPr="000E2574">
        <w:rPr>
          <w:rFonts w:cs="Arial"/>
          <w:sz w:val="22"/>
          <w:szCs w:val="22"/>
        </w:rPr>
        <w:t>);</w:t>
      </w:r>
    </w:p>
    <w:p w14:paraId="50356A7F" w14:textId="120EA34B" w:rsidR="003B0887" w:rsidRPr="000E2574" w:rsidRDefault="0096753B" w:rsidP="000E2574">
      <w:pPr>
        <w:pStyle w:val="Lijstalinea"/>
        <w:numPr>
          <w:ilvl w:val="0"/>
          <w:numId w:val="16"/>
        </w:numPr>
        <w:tabs>
          <w:tab w:val="left" w:pos="426"/>
        </w:tabs>
        <w:ind w:right="-1440"/>
        <w:rPr>
          <w:rFonts w:cs="Arial"/>
          <w:sz w:val="22"/>
          <w:szCs w:val="22"/>
        </w:rPr>
      </w:pPr>
      <w:r w:rsidRPr="000E2574">
        <w:rPr>
          <w:rFonts w:cs="Arial"/>
          <w:sz w:val="22"/>
          <w:szCs w:val="22"/>
        </w:rPr>
        <w:t xml:space="preserve">de inschrijving van de Concessiehouder) d.d. </w:t>
      </w:r>
      <w:r w:rsidRPr="000E2574">
        <w:rPr>
          <w:rFonts w:cs="Arial"/>
          <w:sz w:val="22"/>
          <w:szCs w:val="22"/>
          <w:highlight w:val="yellow"/>
        </w:rPr>
        <w:t>&lt;datum&gt;.</w:t>
      </w:r>
    </w:p>
    <w:p w14:paraId="2C43628E" w14:textId="77777777" w:rsidR="003B0887" w:rsidRDefault="003B0887" w:rsidP="003B0887">
      <w:pPr>
        <w:tabs>
          <w:tab w:val="left" w:pos="426"/>
        </w:tabs>
        <w:ind w:right="-1440"/>
        <w:rPr>
          <w:rFonts w:cs="Arial"/>
          <w:sz w:val="22"/>
          <w:szCs w:val="22"/>
        </w:rPr>
      </w:pPr>
    </w:p>
    <w:p w14:paraId="3028A1F3" w14:textId="77777777" w:rsidR="003B0887" w:rsidRDefault="003B0887" w:rsidP="003B0887">
      <w:pPr>
        <w:tabs>
          <w:tab w:val="left" w:pos="426"/>
        </w:tabs>
        <w:ind w:right="-1440"/>
        <w:rPr>
          <w:rFonts w:cs="Arial"/>
          <w:sz w:val="22"/>
          <w:szCs w:val="22"/>
        </w:rPr>
      </w:pPr>
    </w:p>
    <w:p w14:paraId="21D9C23E" w14:textId="77777777" w:rsidR="003B0887" w:rsidRPr="00542058" w:rsidRDefault="003B0887" w:rsidP="003B0887">
      <w:pPr>
        <w:tabs>
          <w:tab w:val="left" w:pos="426"/>
        </w:tabs>
        <w:ind w:right="-1440"/>
        <w:rPr>
          <w:rFonts w:cs="Arial"/>
          <w:sz w:val="22"/>
          <w:szCs w:val="22"/>
        </w:rPr>
      </w:pPr>
    </w:p>
    <w:sectPr w:rsidR="003B0887" w:rsidRPr="00542058" w:rsidSect="003B088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068B7" w14:textId="77777777" w:rsidR="003B0887" w:rsidRDefault="003B0887">
      <w:r>
        <w:separator/>
      </w:r>
    </w:p>
  </w:endnote>
  <w:endnote w:type="continuationSeparator" w:id="0">
    <w:p w14:paraId="6AC66B74" w14:textId="77777777" w:rsidR="003B0887" w:rsidRDefault="003B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888B4" w14:textId="77777777" w:rsidR="003B0887" w:rsidRDefault="003B088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1B15706" w14:textId="77777777" w:rsidR="003B0887" w:rsidRDefault="003B08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712B6" w14:textId="77777777" w:rsidR="003B0887" w:rsidRPr="00D2503B" w:rsidRDefault="003B0887">
    <w:pPr>
      <w:pStyle w:val="Voettekst"/>
      <w:jc w:val="right"/>
      <w:rPr>
        <w:sz w:val="18"/>
        <w:szCs w:val="18"/>
      </w:rPr>
    </w:pPr>
    <w:r w:rsidRPr="003C2AC4">
      <w:rPr>
        <w:b/>
      </w:rPr>
      <w:t>Concessieovereenkomst tijdelijke parkeervoorziening Arsenaal</w:t>
    </w:r>
    <w:r w:rsidRPr="00D2503B">
      <w:rPr>
        <w:sz w:val="18"/>
        <w:szCs w:val="18"/>
      </w:rPr>
      <w:tab/>
      <w:t xml:space="preserve">Pagina </w:t>
    </w:r>
    <w:r w:rsidRPr="00D2503B">
      <w:rPr>
        <w:b/>
        <w:bCs/>
        <w:sz w:val="18"/>
        <w:szCs w:val="18"/>
      </w:rPr>
      <w:fldChar w:fldCharType="begin"/>
    </w:r>
    <w:r w:rsidRPr="00D2503B">
      <w:rPr>
        <w:b/>
        <w:bCs/>
        <w:sz w:val="18"/>
        <w:szCs w:val="18"/>
      </w:rPr>
      <w:instrText>PAGE</w:instrText>
    </w:r>
    <w:r w:rsidRPr="00D2503B">
      <w:rPr>
        <w:b/>
        <w:bCs/>
        <w:sz w:val="18"/>
        <w:szCs w:val="18"/>
      </w:rPr>
      <w:fldChar w:fldCharType="separate"/>
    </w:r>
    <w:r w:rsidR="000E2574">
      <w:rPr>
        <w:b/>
        <w:bCs/>
        <w:noProof/>
        <w:sz w:val="18"/>
        <w:szCs w:val="18"/>
      </w:rPr>
      <w:t>9</w:t>
    </w:r>
    <w:r w:rsidRPr="00D2503B">
      <w:rPr>
        <w:b/>
        <w:bCs/>
        <w:sz w:val="18"/>
        <w:szCs w:val="18"/>
      </w:rPr>
      <w:fldChar w:fldCharType="end"/>
    </w:r>
    <w:r w:rsidRPr="00D2503B">
      <w:rPr>
        <w:sz w:val="18"/>
        <w:szCs w:val="18"/>
      </w:rPr>
      <w:t xml:space="preserve"> van </w:t>
    </w:r>
    <w:r w:rsidRPr="00D2503B">
      <w:rPr>
        <w:b/>
        <w:bCs/>
        <w:sz w:val="18"/>
        <w:szCs w:val="18"/>
      </w:rPr>
      <w:fldChar w:fldCharType="begin"/>
    </w:r>
    <w:r w:rsidRPr="00D2503B">
      <w:rPr>
        <w:b/>
        <w:bCs/>
        <w:sz w:val="18"/>
        <w:szCs w:val="18"/>
      </w:rPr>
      <w:instrText>NUMPAGES</w:instrText>
    </w:r>
    <w:r w:rsidRPr="00D2503B">
      <w:rPr>
        <w:b/>
        <w:bCs/>
        <w:sz w:val="18"/>
        <w:szCs w:val="18"/>
      </w:rPr>
      <w:fldChar w:fldCharType="separate"/>
    </w:r>
    <w:r w:rsidR="000E2574">
      <w:rPr>
        <w:b/>
        <w:bCs/>
        <w:noProof/>
        <w:sz w:val="18"/>
        <w:szCs w:val="18"/>
      </w:rPr>
      <w:t>9</w:t>
    </w:r>
    <w:r w:rsidRPr="00D2503B">
      <w:rPr>
        <w:b/>
        <w:bCs/>
        <w:sz w:val="18"/>
        <w:szCs w:val="18"/>
      </w:rPr>
      <w:fldChar w:fldCharType="end"/>
    </w:r>
  </w:p>
  <w:p w14:paraId="622596D9" w14:textId="77777777" w:rsidR="003B0887" w:rsidRDefault="003B0887">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F1BB2" w14:textId="77777777" w:rsidR="003B0887" w:rsidRDefault="003B0887">
    <w:pPr>
      <w:pStyle w:val="Voettekst"/>
      <w:tabs>
        <w:tab w:val="clear" w:pos="9072"/>
        <w:tab w:val="right" w:pos="7938"/>
      </w:tabs>
      <w:ind w:right="-279"/>
      <w:rPr>
        <w:sz w:val="16"/>
      </w:rPr>
    </w:pPr>
    <w:r>
      <w:tab/>
      <w:t xml:space="preserve">                                                                                            </w:t>
    </w:r>
    <w:r>
      <w:rPr>
        <w:sz w:val="16"/>
      </w:rPr>
      <w:t>Paraaf Opdrachtgever</w:t>
    </w:r>
  </w:p>
  <w:p w14:paraId="7EB6739F" w14:textId="77777777" w:rsidR="003B0887" w:rsidRDefault="003B0887">
    <w:pPr>
      <w:pStyle w:val="Voettekst"/>
      <w:rPr>
        <w:sz w:val="16"/>
      </w:rPr>
    </w:pPr>
  </w:p>
  <w:p w14:paraId="387E939F" w14:textId="77777777" w:rsidR="003B0887" w:rsidRDefault="003B0887">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0243A" w14:textId="77777777" w:rsidR="003B0887" w:rsidRDefault="003B0887">
      <w:r>
        <w:separator/>
      </w:r>
    </w:p>
  </w:footnote>
  <w:footnote w:type="continuationSeparator" w:id="0">
    <w:p w14:paraId="3C27B160" w14:textId="77777777" w:rsidR="003B0887" w:rsidRDefault="003B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E9A73" w14:textId="77777777" w:rsidR="003B0887" w:rsidRDefault="003B0887">
    <w:pPr>
      <w:pStyle w:val="Koptekst"/>
      <w:framePr w:wrap="around" w:vAnchor="text" w:hAnchor="margin" w:xAlign="right" w:y="1"/>
      <w:rPr>
        <w:rStyle w:val="Paginanummer"/>
        <w:rFonts w:ascii="Arial" w:hAnsi="Arial"/>
        <w:lang w:val="nl-NL"/>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447E479" w14:textId="77777777" w:rsidR="003B0887" w:rsidRDefault="003B088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42F34" w14:textId="77777777" w:rsidR="003B0887" w:rsidRDefault="003B0887">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8651E" w14:textId="77777777" w:rsidR="003B0887" w:rsidRDefault="003B08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42DB3"/>
    <w:multiLevelType w:val="hybridMultilevel"/>
    <w:tmpl w:val="AB848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E6CED"/>
    <w:multiLevelType w:val="hybridMultilevel"/>
    <w:tmpl w:val="19B803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1A002413"/>
    <w:multiLevelType w:val="hybridMultilevel"/>
    <w:tmpl w:val="ADD2C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1A76D2"/>
    <w:multiLevelType w:val="hybridMultilevel"/>
    <w:tmpl w:val="38300ED6"/>
    <w:lvl w:ilvl="0" w:tplc="04130019">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9D927C56">
      <w:numFmt w:val="bullet"/>
      <w:lvlText w:val="-"/>
      <w:lvlJc w:val="left"/>
      <w:pPr>
        <w:ind w:left="1980" w:hanging="360"/>
      </w:pPr>
      <w:rPr>
        <w:rFonts w:ascii="Arial" w:eastAsia="Times New Roman" w:hAnsi="Arial" w:cs="Symbol"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51945C8B"/>
    <w:multiLevelType w:val="multilevel"/>
    <w:tmpl w:val="02BA0AAA"/>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9A1B18"/>
    <w:multiLevelType w:val="hybridMultilevel"/>
    <w:tmpl w:val="3F786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B17A59"/>
    <w:multiLevelType w:val="multilevel"/>
    <w:tmpl w:val="AB8481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AED72D3"/>
    <w:multiLevelType w:val="hybridMultilevel"/>
    <w:tmpl w:val="B502BDEE"/>
    <w:lvl w:ilvl="0" w:tplc="B66248E6">
      <w:numFmt w:val="bullet"/>
      <w:lvlText w:val="-"/>
      <w:lvlJc w:val="left"/>
      <w:pPr>
        <w:ind w:left="720" w:hanging="360"/>
      </w:pPr>
      <w:rPr>
        <w:rFonts w:ascii="Arial" w:eastAsia="Calibri" w:hAnsi="Arial" w:cs="Symbol"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E6109D6"/>
    <w:multiLevelType w:val="multilevel"/>
    <w:tmpl w:val="3752D0D6"/>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C75746"/>
    <w:multiLevelType w:val="hybridMultilevel"/>
    <w:tmpl w:val="FB021C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A246DD"/>
    <w:multiLevelType w:val="hybridMultilevel"/>
    <w:tmpl w:val="230285D0"/>
    <w:lvl w:ilvl="0" w:tplc="DB8AE934">
      <w:start w:val="1"/>
      <w:numFmt w:val="decimal"/>
      <w:pStyle w:val="Artikel"/>
      <w:lvlText w:val="Artikel %1"/>
      <w:lvlJc w:val="left"/>
      <w:pPr>
        <w:ind w:left="2547" w:hanging="360"/>
      </w:pPr>
      <w:rPr>
        <w:rFonts w:cs="Times New Roman" w:hint="default"/>
        <w:b/>
        <w:sz w:val="22"/>
        <w:szCs w:val="22"/>
      </w:rPr>
    </w:lvl>
    <w:lvl w:ilvl="1" w:tplc="04130019">
      <w:start w:val="1"/>
      <w:numFmt w:val="lowerLetter"/>
      <w:lvlText w:val="%2."/>
      <w:lvlJc w:val="left"/>
      <w:pPr>
        <w:ind w:left="2880" w:hanging="360"/>
      </w:pPr>
      <w:rPr>
        <w:rFonts w:cs="Times New Roman"/>
      </w:rPr>
    </w:lvl>
    <w:lvl w:ilvl="2" w:tplc="0413001B" w:tentative="1">
      <w:start w:val="1"/>
      <w:numFmt w:val="lowerRoman"/>
      <w:lvlText w:val="%3."/>
      <w:lvlJc w:val="right"/>
      <w:pPr>
        <w:ind w:left="3600" w:hanging="180"/>
      </w:pPr>
      <w:rPr>
        <w:rFonts w:cs="Times New Roman"/>
      </w:rPr>
    </w:lvl>
    <w:lvl w:ilvl="3" w:tplc="0413000F" w:tentative="1">
      <w:start w:val="1"/>
      <w:numFmt w:val="decimal"/>
      <w:lvlText w:val="%4."/>
      <w:lvlJc w:val="left"/>
      <w:pPr>
        <w:ind w:left="4320" w:hanging="360"/>
      </w:pPr>
      <w:rPr>
        <w:rFonts w:cs="Times New Roman"/>
      </w:rPr>
    </w:lvl>
    <w:lvl w:ilvl="4" w:tplc="04130019" w:tentative="1">
      <w:start w:val="1"/>
      <w:numFmt w:val="lowerLetter"/>
      <w:lvlText w:val="%5."/>
      <w:lvlJc w:val="left"/>
      <w:pPr>
        <w:ind w:left="5040" w:hanging="360"/>
      </w:pPr>
      <w:rPr>
        <w:rFonts w:cs="Times New Roman"/>
      </w:rPr>
    </w:lvl>
    <w:lvl w:ilvl="5" w:tplc="0413001B" w:tentative="1">
      <w:start w:val="1"/>
      <w:numFmt w:val="lowerRoman"/>
      <w:lvlText w:val="%6."/>
      <w:lvlJc w:val="right"/>
      <w:pPr>
        <w:ind w:left="5760" w:hanging="180"/>
      </w:pPr>
      <w:rPr>
        <w:rFonts w:cs="Times New Roman"/>
      </w:rPr>
    </w:lvl>
    <w:lvl w:ilvl="6" w:tplc="0413000F" w:tentative="1">
      <w:start w:val="1"/>
      <w:numFmt w:val="decimal"/>
      <w:lvlText w:val="%7."/>
      <w:lvlJc w:val="left"/>
      <w:pPr>
        <w:ind w:left="6480" w:hanging="360"/>
      </w:pPr>
      <w:rPr>
        <w:rFonts w:cs="Times New Roman"/>
      </w:rPr>
    </w:lvl>
    <w:lvl w:ilvl="7" w:tplc="04130019" w:tentative="1">
      <w:start w:val="1"/>
      <w:numFmt w:val="lowerLetter"/>
      <w:lvlText w:val="%8."/>
      <w:lvlJc w:val="left"/>
      <w:pPr>
        <w:ind w:left="7200" w:hanging="360"/>
      </w:pPr>
      <w:rPr>
        <w:rFonts w:cs="Times New Roman"/>
      </w:rPr>
    </w:lvl>
    <w:lvl w:ilvl="8" w:tplc="0413001B" w:tentative="1">
      <w:start w:val="1"/>
      <w:numFmt w:val="lowerRoman"/>
      <w:lvlText w:val="%9."/>
      <w:lvlJc w:val="right"/>
      <w:pPr>
        <w:ind w:left="7920" w:hanging="180"/>
      </w:pPr>
      <w:rPr>
        <w:rFonts w:cs="Times New Roman"/>
      </w:rPr>
    </w:lvl>
  </w:abstractNum>
  <w:abstractNum w:abstractNumId="12" w15:restartNumberingAfterBreak="0">
    <w:nsid w:val="6B224F9C"/>
    <w:multiLevelType w:val="hybridMultilevel"/>
    <w:tmpl w:val="C76298F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7C31D1"/>
    <w:multiLevelType w:val="multilevel"/>
    <w:tmpl w:val="02BA0AAA"/>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A7B0C95"/>
    <w:multiLevelType w:val="hybridMultilevel"/>
    <w:tmpl w:val="A8B4A148"/>
    <w:lvl w:ilvl="0" w:tplc="DE34F7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0"/>
  </w:num>
  <w:num w:numId="4">
    <w:abstractNumId w:val="4"/>
  </w:num>
  <w:num w:numId="5">
    <w:abstractNumId w:val="9"/>
  </w:num>
  <w:num w:numId="6">
    <w:abstractNumId w:val="13"/>
  </w:num>
  <w:num w:numId="7">
    <w:abstractNumId w:val="11"/>
  </w:num>
  <w:num w:numId="8">
    <w:abstractNumId w:val="5"/>
  </w:num>
  <w:num w:numId="9">
    <w:abstractNumId w:val="3"/>
  </w:num>
  <w:num w:numId="10">
    <w:abstractNumId w:val="15"/>
  </w:num>
  <w:num w:numId="11">
    <w:abstractNumId w:val="8"/>
  </w:num>
  <w:num w:numId="12">
    <w:abstractNumId w:val="0"/>
  </w:num>
  <w:num w:numId="13">
    <w:abstractNumId w:val="7"/>
  </w:num>
  <w:num w:numId="14">
    <w:abstractNumId w:val="12"/>
  </w:num>
  <w:num w:numId="15">
    <w:abstractNumId w:val="1"/>
  </w:num>
  <w:num w:numId="1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26626"/>
    <w:rsid w:val="000E2574"/>
    <w:rsid w:val="002A3B07"/>
    <w:rsid w:val="003B0887"/>
    <w:rsid w:val="006159D5"/>
    <w:rsid w:val="00682E60"/>
    <w:rsid w:val="00811B97"/>
    <w:rsid w:val="0096753B"/>
    <w:rsid w:val="00A15011"/>
    <w:rsid w:val="00D30AD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1165"/>
  <w15:docId w15:val="{8729ACB3-8CD6-469E-A25F-C4EF8548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5C3DCA"/>
    <w:rPr>
      <w:rFonts w:ascii="Arial" w:hAnsi="Arial"/>
    </w:rPr>
  </w:style>
  <w:style w:type="paragraph" w:styleId="Kop1">
    <w:name w:val="heading 1"/>
    <w:basedOn w:val="Standaard"/>
    <w:next w:val="Standaard"/>
    <w:qFormat/>
    <w:rsid w:val="005C3DCA"/>
    <w:pPr>
      <w:keepNext/>
      <w:numPr>
        <w:numId w:val="1"/>
      </w:numPr>
      <w:tabs>
        <w:tab w:val="clear" w:pos="432"/>
      </w:tabs>
      <w:ind w:left="0" w:firstLine="0"/>
      <w:outlineLvl w:val="0"/>
    </w:pPr>
    <w:rPr>
      <w:b/>
    </w:rPr>
  </w:style>
  <w:style w:type="paragraph" w:styleId="Kop2">
    <w:name w:val="heading 2"/>
    <w:basedOn w:val="Standaard"/>
    <w:next w:val="Standaard"/>
    <w:qFormat/>
    <w:rsid w:val="005C3DCA"/>
    <w:pPr>
      <w:keepNext/>
      <w:numPr>
        <w:ilvl w:val="1"/>
        <w:numId w:val="2"/>
      </w:numPr>
      <w:outlineLvl w:val="1"/>
    </w:pPr>
    <w:rPr>
      <w:b/>
    </w:rPr>
  </w:style>
  <w:style w:type="paragraph" w:styleId="Kop3">
    <w:name w:val="heading 3"/>
    <w:basedOn w:val="Standaard"/>
    <w:next w:val="Standaard"/>
    <w:qFormat/>
    <w:rsid w:val="005C3DCA"/>
    <w:pPr>
      <w:keepNext/>
      <w:numPr>
        <w:ilvl w:val="2"/>
        <w:numId w:val="2"/>
      </w:numPr>
      <w:outlineLvl w:val="2"/>
    </w:pPr>
    <w:rPr>
      <w:b/>
    </w:rPr>
  </w:style>
  <w:style w:type="paragraph" w:styleId="Kop4">
    <w:name w:val="heading 4"/>
    <w:basedOn w:val="Standaard"/>
    <w:next w:val="Standaard"/>
    <w:qFormat/>
    <w:rsid w:val="005C3DCA"/>
    <w:pPr>
      <w:keepNext/>
      <w:numPr>
        <w:ilvl w:val="3"/>
        <w:numId w:val="2"/>
      </w:numPr>
      <w:outlineLvl w:val="3"/>
    </w:pPr>
    <w:rPr>
      <w:b/>
    </w:rPr>
  </w:style>
  <w:style w:type="paragraph" w:styleId="Kop5">
    <w:name w:val="heading 5"/>
    <w:basedOn w:val="Standaard"/>
    <w:next w:val="Standaard"/>
    <w:qFormat/>
    <w:rsid w:val="005C3DCA"/>
    <w:pPr>
      <w:numPr>
        <w:ilvl w:val="4"/>
        <w:numId w:val="2"/>
      </w:numPr>
      <w:spacing w:before="240" w:after="60"/>
      <w:outlineLvl w:val="4"/>
    </w:pPr>
    <w:rPr>
      <w:sz w:val="22"/>
    </w:rPr>
  </w:style>
  <w:style w:type="paragraph" w:styleId="Kop6">
    <w:name w:val="heading 6"/>
    <w:basedOn w:val="Standaard"/>
    <w:next w:val="Standaard"/>
    <w:qFormat/>
    <w:rsid w:val="005C3DCA"/>
    <w:pPr>
      <w:numPr>
        <w:ilvl w:val="5"/>
        <w:numId w:val="2"/>
      </w:numPr>
      <w:spacing w:before="240" w:after="60"/>
      <w:outlineLvl w:val="5"/>
    </w:pPr>
    <w:rPr>
      <w:rFonts w:ascii="Times New Roman" w:hAnsi="Times New Roman"/>
      <w:i/>
      <w:sz w:val="22"/>
    </w:rPr>
  </w:style>
  <w:style w:type="paragraph" w:styleId="Kop7">
    <w:name w:val="heading 7"/>
    <w:basedOn w:val="Standaard"/>
    <w:next w:val="Standaard"/>
    <w:qFormat/>
    <w:rsid w:val="005C3DCA"/>
    <w:pPr>
      <w:numPr>
        <w:ilvl w:val="6"/>
        <w:numId w:val="2"/>
      </w:numPr>
      <w:spacing w:before="240" w:after="60"/>
      <w:outlineLvl w:val="6"/>
    </w:pPr>
  </w:style>
  <w:style w:type="paragraph" w:styleId="Kop8">
    <w:name w:val="heading 8"/>
    <w:basedOn w:val="Standaard"/>
    <w:next w:val="Standaard"/>
    <w:qFormat/>
    <w:rsid w:val="005C3DCA"/>
    <w:pPr>
      <w:numPr>
        <w:ilvl w:val="7"/>
        <w:numId w:val="2"/>
      </w:numPr>
      <w:spacing w:before="240" w:after="60"/>
      <w:outlineLvl w:val="7"/>
    </w:pPr>
    <w:rPr>
      <w:i/>
    </w:rPr>
  </w:style>
  <w:style w:type="paragraph" w:styleId="Kop9">
    <w:name w:val="heading 9"/>
    <w:basedOn w:val="Standaard"/>
    <w:next w:val="Standaard"/>
    <w:qFormat/>
    <w:rsid w:val="005C3DCA"/>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C3DCA"/>
    <w:pPr>
      <w:tabs>
        <w:tab w:val="center" w:pos="4536"/>
        <w:tab w:val="right" w:pos="9072"/>
      </w:tabs>
    </w:pPr>
    <w:rPr>
      <w:rFonts w:ascii="Courier 10 Pitch" w:hAnsi="Courier 10 Pitch"/>
      <w:lang w:val="en-US"/>
    </w:rPr>
  </w:style>
  <w:style w:type="character" w:styleId="Paginanummer">
    <w:name w:val="page number"/>
    <w:basedOn w:val="Standaardalinea-lettertype"/>
    <w:rsid w:val="005C3DCA"/>
  </w:style>
  <w:style w:type="paragraph" w:styleId="Plattetekst">
    <w:name w:val="Body Text"/>
    <w:basedOn w:val="Standaard"/>
    <w:rsid w:val="005C3D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rsid w:val="005C3DC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rsid w:val="005C3DCA"/>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rsid w:val="005C3D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rsid w:val="005C3DCA"/>
    <w:pPr>
      <w:tabs>
        <w:tab w:val="center" w:pos="4536"/>
        <w:tab w:val="right" w:pos="9072"/>
      </w:tabs>
    </w:pPr>
  </w:style>
  <w:style w:type="paragraph" w:styleId="Plattetekstinspringen3">
    <w:name w:val="Body Text Indent 3"/>
    <w:basedOn w:val="Standaard"/>
    <w:rsid w:val="005C3D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link w:val="Plattetekst2Char"/>
    <w:rsid w:val="005C3DCA"/>
    <w:pPr>
      <w:tabs>
        <w:tab w:val="left" w:pos="1134"/>
      </w:tabs>
      <w:ind w:right="4"/>
    </w:pPr>
  </w:style>
  <w:style w:type="paragraph" w:customStyle="1" w:styleId="BunOvereenkomst">
    <w:name w:val="Bun Overeenkomst"/>
    <w:basedOn w:val="Standaard"/>
    <w:rsid w:val="005C3DCA"/>
    <w:pPr>
      <w:numPr>
        <w:numId w:val="2"/>
      </w:numPr>
      <w:tabs>
        <w:tab w:val="clear" w:pos="432"/>
      </w:tabs>
      <w:ind w:left="0" w:firstLine="0"/>
    </w:pPr>
  </w:style>
  <w:style w:type="paragraph" w:styleId="Standaardinspringing">
    <w:name w:val="Normal Indent"/>
    <w:basedOn w:val="Standaard"/>
    <w:rsid w:val="005C3DCA"/>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F55970"/>
    <w:rPr>
      <w:sz w:val="16"/>
      <w:szCs w:val="16"/>
    </w:rPr>
  </w:style>
  <w:style w:type="paragraph" w:styleId="Tekstopmerking">
    <w:name w:val="annotation text"/>
    <w:basedOn w:val="Standaard"/>
    <w:link w:val="TekstopmerkingChar"/>
    <w:unhideWhenUsed/>
    <w:rsid w:val="00F55970"/>
  </w:style>
  <w:style w:type="character" w:customStyle="1" w:styleId="TekstopmerkingChar">
    <w:name w:val="Tekst opmerking Char"/>
    <w:basedOn w:val="Standaardalinea-lettertype"/>
    <w:link w:val="Tekstopmerking"/>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paragraph" w:customStyle="1" w:styleId="Artikel">
    <w:name w:val="Artikel"/>
    <w:basedOn w:val="Standaard"/>
    <w:link w:val="ArtikelChar"/>
    <w:uiPriority w:val="99"/>
    <w:qFormat/>
    <w:rsid w:val="00C94C3A"/>
    <w:pPr>
      <w:numPr>
        <w:numId w:val="7"/>
      </w:numPr>
      <w:tabs>
        <w:tab w:val="left" w:pos="992"/>
      </w:tabs>
      <w:autoSpaceDE w:val="0"/>
      <w:autoSpaceDN w:val="0"/>
      <w:adjustRightInd w:val="0"/>
      <w:spacing w:line="284" w:lineRule="exact"/>
      <w:ind w:left="3240"/>
    </w:pPr>
    <w:rPr>
      <w:rFonts w:cs="Arial"/>
      <w:b/>
      <w:bCs/>
      <w:color w:val="080000"/>
    </w:rPr>
  </w:style>
  <w:style w:type="character" w:customStyle="1" w:styleId="ArtikelChar">
    <w:name w:val="Artikel Char"/>
    <w:basedOn w:val="Standaardalinea-lettertype"/>
    <w:link w:val="Artikel"/>
    <w:uiPriority w:val="99"/>
    <w:rsid w:val="00C94C3A"/>
    <w:rPr>
      <w:rFonts w:ascii="Arial" w:hAnsi="Arial" w:cs="Arial"/>
      <w:b/>
      <w:bCs/>
      <w:color w:val="080000"/>
    </w:rPr>
  </w:style>
  <w:style w:type="paragraph" w:styleId="Geenafstand">
    <w:name w:val="No Spacing"/>
    <w:uiPriority w:val="1"/>
    <w:qFormat/>
    <w:rsid w:val="00C94C3A"/>
    <w:rPr>
      <w:rFonts w:ascii="Calibri" w:eastAsia="Calibri" w:hAnsi="Calibri"/>
      <w:sz w:val="22"/>
      <w:szCs w:val="22"/>
      <w:lang w:eastAsia="en-US"/>
    </w:rPr>
  </w:style>
  <w:style w:type="character" w:customStyle="1" w:styleId="Plattetekst2Char">
    <w:name w:val="Platte tekst 2 Char"/>
    <w:basedOn w:val="Standaardalinea-lettertype"/>
    <w:link w:val="Plattetekst2"/>
    <w:rsid w:val="0054205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93370547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 w:id="1894005969">
      <w:bodyDiv w:val="1"/>
      <w:marLeft w:val="0"/>
      <w:marRight w:val="0"/>
      <w:marTop w:val="0"/>
      <w:marBottom w:val="0"/>
      <w:divBdr>
        <w:top w:val="none" w:sz="0" w:space="0" w:color="auto"/>
        <w:left w:val="none" w:sz="0" w:space="0" w:color="auto"/>
        <w:bottom w:val="none" w:sz="0" w:space="0" w:color="auto"/>
        <w:right w:val="none" w:sz="0" w:space="0" w:color="auto"/>
      </w:divBdr>
    </w:div>
    <w:div w:id="192553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1250171</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VENLOZAAK-748-946-429</_dlc_DocId>
    <_dlc_DocIdUrl xmlns="1ac1c52f-12bd-4579-b768-2bbe27d3d2d8">
      <Url>http://dms13.venlo.lan/_layouts/15/DocIdRedir.aspx?ID=VENLOZAAK-748-946-429</Url>
      <Description>VENLOZAAK-748-946-429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869201-4A01-454D-A0A6-F2007950AEB6}"/>
</file>

<file path=customXml/itemProps2.xml><?xml version="1.0" encoding="utf-8"?>
<ds:datastoreItem xmlns:ds="http://schemas.openxmlformats.org/officeDocument/2006/customXml" ds:itemID="{4F021CCE-56A6-45FA-B1AB-1BFCEE142EC8}"/>
</file>

<file path=customXml/itemProps3.xml><?xml version="1.0" encoding="utf-8"?>
<ds:datastoreItem xmlns:ds="http://schemas.openxmlformats.org/officeDocument/2006/customXml" ds:itemID="{AE2493A2-CCFD-4D19-9878-74DFEB439073}"/>
</file>

<file path=customXml/itemProps4.xml><?xml version="1.0" encoding="utf-8"?>
<ds:datastoreItem xmlns:ds="http://schemas.openxmlformats.org/officeDocument/2006/customXml" ds:itemID="{02A7AEAD-B4FC-48DF-89F9-1FEAED53FE94}"/>
</file>

<file path=docProps/app.xml><?xml version="1.0" encoding="utf-8"?>
<Properties xmlns="http://schemas.openxmlformats.org/officeDocument/2006/extended-properties" xmlns:vt="http://schemas.openxmlformats.org/officeDocument/2006/docPropsVTypes">
  <Template>normal</Template>
  <TotalTime>1</TotalTime>
  <Pages>9</Pages>
  <Words>3484</Words>
  <Characters>19168</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Concessieovereenkomst.docx</vt:lpstr>
    </vt:vector>
  </TitlesOfParts>
  <Company>Gemeente Venlo</Company>
  <LinksUpToDate>false</LinksUpToDate>
  <CharactersWithSpaces>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Concessieovereenkomst.docx</dc:title>
  <dc:creator>Yvonne Bruintjes</dc:creator>
  <cp:lastModifiedBy>Sassen, Ruud (RLM)</cp:lastModifiedBy>
  <cp:revision>2</cp:revision>
  <cp:lastPrinted>2020-02-17T11:57:00Z</cp:lastPrinted>
  <dcterms:created xsi:type="dcterms:W3CDTF">2020-05-18T14:05:00Z</dcterms:created>
  <dcterms:modified xsi:type="dcterms:W3CDTF">2020-05-18T14:05:00Z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0dfd629e-51a3-4d28-84d8-64bd95cce0c3</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152;#Advies|6c812ad9-b138-4d8c-82ba-56bc9e3aea27</vt:lpwstr>
  </property>
  <property fmtid="{D5CDD505-2E9C-101B-9397-08002B2CF9AE}" pid="6" name="vnl_inkoop">
    <vt:lpwstr>2091;#02 Formats|4f833602-e43f-4e23-9186-7c25f61bb111</vt:lpwstr>
  </property>
  <property fmtid="{D5CDD505-2E9C-101B-9397-08002B2CF9AE}" pid="7" name="vnl_Steekwoord">
    <vt:lpwstr>2448;#Modelovereenkomst|1c464280-fd46-4207-850c-c774d7ae83c5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ies>
</file>