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CDE" w:rsidRDefault="00C33CDE" w:rsidP="004C0E7B">
      <w:pPr>
        <w:pStyle w:val="Kop8"/>
        <w:tabs>
          <w:tab w:val="clear" w:pos="3969"/>
          <w:tab w:val="clear" w:pos="5954"/>
          <w:tab w:val="clear" w:pos="8222"/>
          <w:tab w:val="left" w:pos="3210"/>
        </w:tabs>
        <w:spacing w:before="120" w:line="360" w:lineRule="auto"/>
        <w:ind w:hanging="284"/>
        <w:rPr>
          <w:rFonts w:ascii="Arial" w:hAnsi="Arial" w:cs="Arial"/>
          <w:b/>
          <w:color w:val="008ACC"/>
          <w:sz w:val="28"/>
          <w:szCs w:val="28"/>
        </w:rPr>
      </w:pPr>
      <w:bookmarkStart w:id="0" w:name="_Ref291782802"/>
      <w:bookmarkStart w:id="1" w:name="_Ref291770161"/>
      <w:bookmarkStart w:id="2" w:name="_Ref291766358"/>
      <w:bookmarkStart w:id="3" w:name="_Ref291765369"/>
      <w:bookmarkStart w:id="4" w:name="_Toc360609159"/>
      <w:r w:rsidRPr="00CA4A50">
        <w:rPr>
          <w:rFonts w:ascii="Arial" w:hAnsi="Arial" w:cs="Arial"/>
          <w:b/>
          <w:color w:val="008ACC"/>
          <w:sz w:val="28"/>
          <w:szCs w:val="28"/>
        </w:rPr>
        <w:t xml:space="preserve">Bijlage 13: </w:t>
      </w:r>
      <w:bookmarkEnd w:id="0"/>
      <w:bookmarkEnd w:id="1"/>
      <w:bookmarkEnd w:id="2"/>
      <w:bookmarkEnd w:id="3"/>
      <w:bookmarkEnd w:id="4"/>
      <w:r w:rsidRPr="00CA4A50">
        <w:rPr>
          <w:rFonts w:ascii="Arial" w:hAnsi="Arial" w:cs="Arial"/>
          <w:b/>
          <w:color w:val="008ACC"/>
          <w:sz w:val="28"/>
          <w:szCs w:val="28"/>
        </w:rPr>
        <w:t>Checklist</w:t>
      </w:r>
      <w:r w:rsidR="00EA08AD">
        <w:rPr>
          <w:rFonts w:ascii="Arial" w:hAnsi="Arial" w:cs="Arial"/>
          <w:b/>
          <w:color w:val="008ACC"/>
          <w:sz w:val="28"/>
          <w:szCs w:val="28"/>
        </w:rPr>
        <w:tab/>
      </w:r>
    </w:p>
    <w:p w:rsidR="00EA08AD" w:rsidRPr="00EA08AD" w:rsidRDefault="00EA08AD" w:rsidP="004C0E7B">
      <w:pPr>
        <w:pStyle w:val="Kop8"/>
        <w:spacing w:before="120" w:line="360" w:lineRule="auto"/>
        <w:ind w:hanging="284"/>
        <w:rPr>
          <w:rFonts w:ascii="Arial" w:hAnsi="Arial" w:cs="Arial"/>
          <w:b/>
          <w:color w:val="008ACC"/>
          <w:sz w:val="24"/>
          <w:szCs w:val="24"/>
        </w:rPr>
      </w:pPr>
      <w:r w:rsidRPr="00EA08AD">
        <w:rPr>
          <w:rFonts w:ascii="Arial" w:hAnsi="Arial" w:cs="Arial"/>
          <w:b/>
          <w:color w:val="008ACC"/>
          <w:sz w:val="24"/>
          <w:szCs w:val="24"/>
        </w:rPr>
        <w:t>Bovenregionale inkoop trapliften regio Lekstroom en regio Zuid Oost Utrecht</w:t>
      </w:r>
    </w:p>
    <w:p w:rsidR="00C33CDE" w:rsidRPr="00C33CDE" w:rsidRDefault="00C33CDE" w:rsidP="00AE060E">
      <w:pPr>
        <w:spacing w:line="276" w:lineRule="auto"/>
        <w:ind w:left="-284"/>
        <w:rPr>
          <w:rFonts w:eastAsia="Times New Roman"/>
          <w:color w:val="1F364D"/>
          <w:lang w:eastAsia="nl-NL"/>
        </w:rPr>
      </w:pPr>
      <w:r w:rsidRPr="00C33CDE">
        <w:rPr>
          <w:color w:val="1F364D"/>
        </w:rPr>
        <w:t xml:space="preserve">Onderstaande checklist dient als </w:t>
      </w:r>
      <w:r w:rsidR="00EA08AD">
        <w:rPr>
          <w:color w:val="1F364D"/>
        </w:rPr>
        <w:t>hulpmiddel voor de</w:t>
      </w:r>
      <w:r w:rsidR="00C03598">
        <w:rPr>
          <w:color w:val="1F364D"/>
        </w:rPr>
        <w:t xml:space="preserve"> Inschrijver</w:t>
      </w:r>
      <w:r w:rsidR="00EA08AD">
        <w:rPr>
          <w:color w:val="1F364D"/>
        </w:rPr>
        <w:t xml:space="preserve"> </w:t>
      </w:r>
      <w:r w:rsidRPr="00C33CDE">
        <w:rPr>
          <w:color w:val="1F364D"/>
        </w:rPr>
        <w:t xml:space="preserve">om te borgen dat hij zijn aanmelding compleet indient. De checklist hoeft echter </w:t>
      </w:r>
      <w:r w:rsidRPr="00C33CDE">
        <w:rPr>
          <w:b/>
          <w:color w:val="1F364D"/>
        </w:rPr>
        <w:t>niet</w:t>
      </w:r>
      <w:r w:rsidRPr="00C33CDE">
        <w:rPr>
          <w:color w:val="1F364D"/>
        </w:rPr>
        <w:t xml:space="preserve"> bij de aanmelding ingediend te worden.</w:t>
      </w:r>
    </w:p>
    <w:p w:rsidR="00C33CDE" w:rsidRPr="00C33CDE" w:rsidRDefault="00C33CDE" w:rsidP="00AE060E">
      <w:pPr>
        <w:spacing w:line="276" w:lineRule="auto"/>
        <w:ind w:left="-284"/>
        <w:rPr>
          <w:color w:val="1F364D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4821"/>
        <w:gridCol w:w="1273"/>
        <w:gridCol w:w="1417"/>
      </w:tblGrid>
      <w:tr w:rsidR="00C33CDE" w:rsidRPr="00C33CDE" w:rsidTr="009A4511">
        <w:trPr>
          <w:trHeight w:hRule="exact"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D20"/>
            <w:hideMark/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line="276" w:lineRule="auto"/>
              <w:rPr>
                <w:rFonts w:ascii="Arial" w:hAnsi="Arial"/>
                <w:b/>
                <w:color w:val="1F364D"/>
                <w:sz w:val="20"/>
              </w:rPr>
            </w:pPr>
            <w:r w:rsidRPr="00C33CDE">
              <w:rPr>
                <w:rFonts w:ascii="Arial" w:hAnsi="Arial"/>
                <w:b/>
                <w:color w:val="1F364D"/>
                <w:sz w:val="20"/>
              </w:rPr>
              <w:t>Verwijzing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D20"/>
            <w:hideMark/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line="276" w:lineRule="auto"/>
              <w:rPr>
                <w:rFonts w:ascii="Arial" w:hAnsi="Arial"/>
                <w:b/>
                <w:color w:val="1F364D"/>
                <w:sz w:val="20"/>
              </w:rPr>
            </w:pPr>
            <w:r w:rsidRPr="00C33CDE">
              <w:rPr>
                <w:rFonts w:ascii="Arial" w:hAnsi="Arial"/>
                <w:b/>
                <w:color w:val="1F364D"/>
                <w:sz w:val="20"/>
              </w:rPr>
              <w:t>Omschrijving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D20"/>
            <w:hideMark/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line="276" w:lineRule="auto"/>
              <w:rPr>
                <w:rFonts w:ascii="Arial" w:hAnsi="Arial"/>
                <w:b/>
                <w:color w:val="1F364D"/>
                <w:sz w:val="20"/>
              </w:rPr>
            </w:pPr>
            <w:r w:rsidRPr="00C33CDE">
              <w:rPr>
                <w:rFonts w:ascii="Arial" w:hAnsi="Arial"/>
                <w:b/>
                <w:color w:val="1F364D"/>
                <w:sz w:val="20"/>
              </w:rPr>
              <w:t>Ja / Nee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7D20"/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line="276" w:lineRule="auto"/>
              <w:rPr>
                <w:rFonts w:ascii="Arial" w:hAnsi="Arial"/>
                <w:b/>
                <w:color w:val="1F364D"/>
                <w:sz w:val="20"/>
              </w:rPr>
            </w:pPr>
            <w:r w:rsidRPr="00C33CDE">
              <w:rPr>
                <w:rFonts w:ascii="Arial" w:hAnsi="Arial"/>
                <w:b/>
                <w:color w:val="1F364D"/>
                <w:sz w:val="20"/>
              </w:rPr>
              <w:t>Evt. toelichting</w:t>
            </w:r>
          </w:p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line="276" w:lineRule="auto"/>
              <w:rPr>
                <w:rFonts w:ascii="Arial" w:hAnsi="Arial"/>
                <w:b/>
                <w:color w:val="1F364D"/>
                <w:sz w:val="20"/>
              </w:rPr>
            </w:pPr>
          </w:p>
        </w:tc>
      </w:tr>
      <w:tr w:rsidR="00C33CDE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 w:rsidRPr="00C33CDE">
              <w:rPr>
                <w:rFonts w:ascii="Arial" w:hAnsi="Arial"/>
                <w:color w:val="1F364D"/>
                <w:sz w:val="20"/>
              </w:rPr>
              <w:t>Bijlage 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 w:rsidRPr="00C33CDE">
              <w:rPr>
                <w:rFonts w:ascii="Arial" w:hAnsi="Arial"/>
                <w:color w:val="1F364D"/>
                <w:sz w:val="20"/>
              </w:rPr>
              <w:t>Ingevuld en rechtsgeldig ondertekende inschrijfformulier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EA08AD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Default="00EA08AD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Bijlage 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Ingevuld en rechtsgeldig ondertekende prijzenblad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B90BA7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A7" w:rsidRDefault="00B90BA7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Bijlage 3a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A7" w:rsidRPr="00C33CDE" w:rsidRDefault="00B90BA7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Excelsheet “Eisen en wensen”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A7" w:rsidRPr="00C33CDE" w:rsidRDefault="00B90BA7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A7" w:rsidRPr="00C33CDE" w:rsidRDefault="00B90BA7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C33CDE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DE" w:rsidRPr="00C33CDE" w:rsidRDefault="00EA08AD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>
              <w:rPr>
                <w:rFonts w:ascii="Arial" w:hAnsi="Arial"/>
                <w:color w:val="1F364D"/>
                <w:sz w:val="20"/>
              </w:rPr>
              <w:t>Bijlage 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 w:rsidRPr="00C33CDE">
              <w:rPr>
                <w:rFonts w:ascii="Arial" w:hAnsi="Arial"/>
                <w:color w:val="1F364D"/>
                <w:sz w:val="20"/>
              </w:rPr>
              <w:t>Ingevuld en rechtsgeldig ondertekende UEA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C33CDE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 w:rsidRPr="00C33CDE">
              <w:rPr>
                <w:rFonts w:ascii="Arial" w:hAnsi="Arial"/>
                <w:color w:val="1F364D"/>
                <w:sz w:val="20"/>
              </w:rPr>
              <w:t xml:space="preserve">Bijlage </w:t>
            </w:r>
            <w:r w:rsidR="00EA08AD">
              <w:rPr>
                <w:rFonts w:ascii="Arial" w:hAnsi="Arial"/>
                <w:color w:val="1F364D"/>
                <w:sz w:val="20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 w:rsidRPr="00C33CDE">
              <w:rPr>
                <w:rFonts w:ascii="Arial" w:hAnsi="Arial"/>
                <w:color w:val="1F364D"/>
                <w:sz w:val="20"/>
              </w:rPr>
              <w:t>Ingevuld en rechtsgeldig ondertekende volmacht tekeningsbevoegdheid (indien van toepassing)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DE" w:rsidRPr="00C33CDE" w:rsidRDefault="00C33CDE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EA08AD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AD" w:rsidRPr="00C33CDE" w:rsidRDefault="00EA08AD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 w:rsidRPr="00C33CDE">
              <w:rPr>
                <w:rFonts w:ascii="Arial" w:hAnsi="Arial"/>
                <w:color w:val="1F364D"/>
                <w:sz w:val="20"/>
              </w:rPr>
              <w:t xml:space="preserve">Bijlage </w:t>
            </w:r>
            <w:r>
              <w:rPr>
                <w:rFonts w:ascii="Arial" w:hAnsi="Arial"/>
                <w:color w:val="1F364D"/>
                <w:sz w:val="20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AD" w:rsidRPr="00C33CDE" w:rsidRDefault="00EA08AD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r w:rsidRPr="00F12664">
              <w:rPr>
                <w:rFonts w:ascii="Arial" w:hAnsi="Arial"/>
                <w:color w:val="1F364D"/>
                <w:sz w:val="20"/>
              </w:rPr>
              <w:t>Ingevul</w:t>
            </w:r>
            <w:r w:rsidR="005E0952">
              <w:rPr>
                <w:rFonts w:ascii="Arial" w:hAnsi="Arial"/>
                <w:color w:val="1F364D"/>
                <w:sz w:val="20"/>
              </w:rPr>
              <w:t>de referentieverklaring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 w:rsidP="00AE060E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5E0952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52" w:rsidRPr="00C33CDE" w:rsidRDefault="005E0952" w:rsidP="005E0952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  <w:bookmarkStart w:id="5" w:name="_GoBack"/>
            <w:bookmarkEnd w:id="5"/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52" w:rsidRPr="00C33CDE" w:rsidRDefault="005E0952" w:rsidP="005E0952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52" w:rsidRPr="00C33CDE" w:rsidRDefault="005E0952" w:rsidP="005E0952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52" w:rsidRPr="00C33CDE" w:rsidRDefault="005E0952" w:rsidP="005E0952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EA08AD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EA08AD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EA08AD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EA08AD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EA08AD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  <w:tr w:rsidR="00EA08AD" w:rsidRPr="00C33CDE" w:rsidTr="009A4511">
        <w:trPr>
          <w:trHeight w:val="56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AD" w:rsidRPr="00C33CDE" w:rsidRDefault="00EA08AD">
            <w:pPr>
              <w:pStyle w:val="AliBijlageNum"/>
              <w:numPr>
                <w:ilvl w:val="0"/>
                <w:numId w:val="0"/>
              </w:numPr>
              <w:spacing w:before="40" w:line="276" w:lineRule="auto"/>
              <w:rPr>
                <w:rFonts w:ascii="Arial" w:hAnsi="Arial"/>
                <w:color w:val="1F364D"/>
                <w:sz w:val="20"/>
              </w:rPr>
            </w:pPr>
          </w:p>
        </w:tc>
      </w:tr>
    </w:tbl>
    <w:p w:rsidR="00FE6B0E" w:rsidRPr="00C33CDE" w:rsidRDefault="00FE6B0E" w:rsidP="00C33CDE"/>
    <w:sectPr w:rsidR="00FE6B0E" w:rsidRPr="00C33CDE" w:rsidSect="00FD565F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985" w:right="1410" w:bottom="1418" w:left="1418" w:header="19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D33" w:rsidRDefault="008F5D33" w:rsidP="006B1C53">
      <w:r>
        <w:separator/>
      </w:r>
    </w:p>
  </w:endnote>
  <w:endnote w:type="continuationSeparator" w:id="0">
    <w:p w:rsidR="008F5D33" w:rsidRDefault="008F5D33" w:rsidP="006B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221" w:rsidRPr="005B0A24" w:rsidRDefault="005B0A24" w:rsidP="005B0A24">
    <w:pPr>
      <w:pStyle w:val="Basisalinea"/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</w:pPr>
    <w:r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     </w:t>
    </w:r>
    <w:r w:rsidRPr="005B0A24"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</w:t>
    </w:r>
    <w:r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 xml:space="preserve">      </w:t>
    </w:r>
    <w:r w:rsidRPr="005B0A24"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  <w:t>RBL is een samenwerking van de gemeenten Houten, Nieuwegein, Lopik, IJsselstein en Vijfheerenlanden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598" w:rsidRPr="002F2C3C" w:rsidRDefault="00C03598" w:rsidP="00460348">
    <w:pPr>
      <w:tabs>
        <w:tab w:val="center" w:pos="4536"/>
        <w:tab w:val="right" w:pos="9072"/>
      </w:tabs>
      <w:ind w:left="-284"/>
      <w:jc w:val="center"/>
      <w:rPr>
        <w:color w:val="1F364D"/>
        <w:sz w:val="15"/>
        <w:szCs w:val="15"/>
      </w:rPr>
    </w:pPr>
    <w:r>
      <w:rPr>
        <w:color w:val="1F364D"/>
        <w:sz w:val="15"/>
        <w:szCs w:val="15"/>
      </w:rPr>
      <w:t>Bijlage 1</w:t>
    </w:r>
    <w:r w:rsidR="005E0952">
      <w:rPr>
        <w:color w:val="1F364D"/>
        <w:sz w:val="15"/>
        <w:szCs w:val="15"/>
      </w:rPr>
      <w:t>3</w:t>
    </w:r>
    <w:r>
      <w:rPr>
        <w:color w:val="1F364D"/>
        <w:sz w:val="15"/>
        <w:szCs w:val="15"/>
      </w:rPr>
      <w:t xml:space="preserve"> | </w:t>
    </w:r>
    <w:r w:rsidR="005E0952">
      <w:rPr>
        <w:color w:val="1F364D"/>
        <w:sz w:val="15"/>
        <w:szCs w:val="15"/>
      </w:rPr>
      <w:t>Checklist</w:t>
    </w:r>
    <w:r w:rsidR="00460348">
      <w:rPr>
        <w:color w:val="1F364D"/>
        <w:sz w:val="15"/>
        <w:szCs w:val="15"/>
      </w:rPr>
      <w:t xml:space="preserve"> </w:t>
    </w:r>
    <w:sdt>
      <w:sdtPr>
        <w:rPr>
          <w:color w:val="1F364D"/>
          <w:sz w:val="15"/>
          <w:szCs w:val="15"/>
        </w:rPr>
        <w:id w:val="-1217499689"/>
        <w:docPartObj>
          <w:docPartGallery w:val="Page Numbers (Bottom of Page)"/>
          <w:docPartUnique/>
        </w:docPartObj>
      </w:sdtPr>
      <w:sdtEndPr/>
      <w:sdtContent>
        <w:r w:rsidR="005E0952">
          <w:rPr>
            <w:color w:val="1F364D"/>
            <w:sz w:val="15"/>
            <w:szCs w:val="15"/>
          </w:rPr>
          <w:t>| B</w:t>
        </w:r>
        <w:r>
          <w:rPr>
            <w:color w:val="1F364D"/>
            <w:sz w:val="15"/>
            <w:szCs w:val="15"/>
          </w:rPr>
          <w:t>ovenregionale inkoop trapliften regio Lekstroom en regio Zuid Oost Utrecht | 708348</w:t>
        </w:r>
      </w:sdtContent>
    </w:sdt>
  </w:p>
  <w:p w:rsidR="00FE6B0E" w:rsidRPr="005B0A24" w:rsidRDefault="00FE6B0E" w:rsidP="00C03598">
    <w:pPr>
      <w:pStyle w:val="Basisalinea"/>
      <w:jc w:val="center"/>
      <w:rPr>
        <w:rFonts w:ascii="Arial" w:hAnsi="Arial" w:cs="Arial"/>
        <w:i/>
        <w:iCs/>
        <w:color w:val="404040" w:themeColor="text1" w:themeTint="BF"/>
        <w:sz w:val="15"/>
        <w:szCs w:val="15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D33" w:rsidRDefault="008F5D33" w:rsidP="006B1C53">
      <w:r>
        <w:separator/>
      </w:r>
    </w:p>
  </w:footnote>
  <w:footnote w:type="continuationSeparator" w:id="0">
    <w:p w:rsidR="008F5D33" w:rsidRDefault="008F5D33" w:rsidP="006B1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B0E" w:rsidRDefault="00FE6B0E" w:rsidP="006B1C5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81792" behindDoc="1" locked="0" layoutInCell="1" allowOverlap="1" wp14:anchorId="47E5F1A2" wp14:editId="5B73B94E">
          <wp:simplePos x="0" y="0"/>
          <wp:positionH relativeFrom="page">
            <wp:posOffset>5184775</wp:posOffset>
          </wp:positionH>
          <wp:positionV relativeFrom="page">
            <wp:posOffset>360045</wp:posOffset>
          </wp:positionV>
          <wp:extent cx="2016000" cy="896400"/>
          <wp:effectExtent l="0" t="0" r="3810" b="5715"/>
          <wp:wrapNone/>
          <wp:docPr id="177" name="Afbeelding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BL-Logo-F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B0E" w:rsidRDefault="00FE6B0E" w:rsidP="006B1C5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5184775</wp:posOffset>
          </wp:positionH>
          <wp:positionV relativeFrom="page">
            <wp:posOffset>360045</wp:posOffset>
          </wp:positionV>
          <wp:extent cx="2016000" cy="896400"/>
          <wp:effectExtent l="0" t="0" r="3810" b="5715"/>
          <wp:wrapNone/>
          <wp:docPr id="178" name="Afbeelding 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BL-Logo-FC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B0E"/>
    <w:rsid w:val="000A764E"/>
    <w:rsid w:val="001A6891"/>
    <w:rsid w:val="00261E87"/>
    <w:rsid w:val="00305AD2"/>
    <w:rsid w:val="003E0AE9"/>
    <w:rsid w:val="004128AA"/>
    <w:rsid w:val="00460348"/>
    <w:rsid w:val="004C0E7B"/>
    <w:rsid w:val="004F27EC"/>
    <w:rsid w:val="00513221"/>
    <w:rsid w:val="00571CCA"/>
    <w:rsid w:val="005B0A24"/>
    <w:rsid w:val="005C3BD7"/>
    <w:rsid w:val="005E0952"/>
    <w:rsid w:val="006B1C53"/>
    <w:rsid w:val="006D4E72"/>
    <w:rsid w:val="00706707"/>
    <w:rsid w:val="0080534F"/>
    <w:rsid w:val="00816DC9"/>
    <w:rsid w:val="008F5D33"/>
    <w:rsid w:val="0094125D"/>
    <w:rsid w:val="00983A65"/>
    <w:rsid w:val="009879EF"/>
    <w:rsid w:val="00994388"/>
    <w:rsid w:val="009A4511"/>
    <w:rsid w:val="009C3D50"/>
    <w:rsid w:val="00A8636F"/>
    <w:rsid w:val="00AA48FB"/>
    <w:rsid w:val="00AE060E"/>
    <w:rsid w:val="00B11745"/>
    <w:rsid w:val="00B90BA7"/>
    <w:rsid w:val="00BD647A"/>
    <w:rsid w:val="00C03598"/>
    <w:rsid w:val="00C33CDE"/>
    <w:rsid w:val="00C93A34"/>
    <w:rsid w:val="00CA4A50"/>
    <w:rsid w:val="00CE74C5"/>
    <w:rsid w:val="00D922BD"/>
    <w:rsid w:val="00EA08AD"/>
    <w:rsid w:val="00F12664"/>
    <w:rsid w:val="00F82C6A"/>
    <w:rsid w:val="00FD565F"/>
    <w:rsid w:val="00FE6B0E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F50E5462-EEF7-46D6-BA6B-4407B060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ahoma"/>
        <w:sz w:val="18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80534F"/>
    <w:pPr>
      <w:tabs>
        <w:tab w:val="left" w:pos="1560"/>
        <w:tab w:val="left" w:pos="3969"/>
        <w:tab w:val="left" w:pos="5954"/>
        <w:tab w:val="left" w:pos="8222"/>
      </w:tabs>
    </w:pPr>
    <w:rPr>
      <w:rFonts w:ascii="Arial" w:hAnsi="Arial" w:cs="Arial"/>
      <w:color w:val="404040" w:themeColor="text1" w:themeTint="BF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A6891"/>
    <w:pPr>
      <w:keepNext/>
      <w:keepLines/>
      <w:snapToGrid w:val="0"/>
      <w:spacing w:before="240"/>
      <w:outlineLvl w:val="0"/>
    </w:pPr>
    <w:rPr>
      <w:rFonts w:eastAsiaTheme="majorEastAsia" w:cstheme="majorBidi"/>
      <w:b/>
      <w:color w:val="BFDEEE" w:themeColor="accent6"/>
      <w:sz w:val="28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A6891"/>
    <w:pPr>
      <w:keepNext/>
      <w:keepLines/>
      <w:spacing w:before="40"/>
      <w:outlineLvl w:val="1"/>
    </w:pPr>
    <w:rPr>
      <w:rFonts w:eastAsiaTheme="majorEastAsia" w:cstheme="majorBidi"/>
      <w:b/>
      <w:color w:val="BFDEEE" w:themeColor="accent6"/>
      <w:sz w:val="26"/>
      <w:szCs w:val="26"/>
      <w:lang w:val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A6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BFDEEE" w:themeColor="accent6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A68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FDEEE" w:themeColor="accent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A689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FDEEE" w:themeColor="accent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A689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BFDEE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3A65"/>
    <w:pPr>
      <w:keepNext/>
      <w:keepLines/>
      <w:spacing w:before="200"/>
      <w:outlineLvl w:val="7"/>
    </w:pPr>
    <w:rPr>
      <w:rFonts w:asciiTheme="majorHAnsi" w:eastAsiaTheme="majorEastAsia" w:hAnsiTheme="majorHAnsi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basedOn w:val="Standaardalinea-lettertype"/>
    <w:uiPriority w:val="99"/>
    <w:semiHidden/>
    <w:unhideWhenUsed/>
    <w:rsid w:val="003E0AE9"/>
    <w:rPr>
      <w:color w:val="954F72" w:themeColor="followedHyperlink"/>
      <w:sz w:val="20"/>
      <w:u w:val="single"/>
    </w:rPr>
  </w:style>
  <w:style w:type="character" w:styleId="Hyperlink">
    <w:name w:val="Hyperlink"/>
    <w:basedOn w:val="Standaardalinea-lettertype"/>
    <w:uiPriority w:val="99"/>
    <w:unhideWhenUsed/>
    <w:rsid w:val="003E0AE9"/>
    <w:rPr>
      <w:color w:val="0563C1" w:themeColor="hyperlink"/>
      <w:sz w:val="20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A6891"/>
    <w:rPr>
      <w:rFonts w:eastAsiaTheme="majorEastAsia" w:cstheme="majorBidi"/>
      <w:b/>
      <w:color w:val="BFDEEE" w:themeColor="accent6"/>
      <w:sz w:val="28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1A6891"/>
    <w:rPr>
      <w:rFonts w:eastAsiaTheme="majorEastAsia" w:cstheme="majorBidi"/>
      <w:b/>
      <w:color w:val="BFDEEE" w:themeColor="accent6"/>
      <w:sz w:val="26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1A6891"/>
    <w:rPr>
      <w:rFonts w:asciiTheme="majorHAnsi" w:eastAsiaTheme="majorEastAsia" w:hAnsiTheme="majorHAnsi" w:cstheme="majorBidi"/>
      <w:color w:val="BFDEEE" w:themeColor="accent6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3E0A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0AE9"/>
    <w:rPr>
      <w:rFonts w:cs="Times New Roman (Hoofdtekst CS)"/>
      <w:sz w:val="20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689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6891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1A689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6891"/>
    <w:rPr>
      <w:rFonts w:eastAsiaTheme="majorEastAsia" w:cstheme="majorBidi"/>
      <w:spacing w:val="-10"/>
      <w:kern w:val="28"/>
      <w:sz w:val="56"/>
      <w:szCs w:val="56"/>
    </w:rPr>
  </w:style>
  <w:style w:type="paragraph" w:styleId="Voettekst">
    <w:name w:val="footer"/>
    <w:basedOn w:val="Standaard"/>
    <w:link w:val="VoettekstChar"/>
    <w:uiPriority w:val="99"/>
    <w:unhideWhenUsed/>
    <w:rsid w:val="003E0AE9"/>
    <w:pPr>
      <w:tabs>
        <w:tab w:val="center" w:pos="4536"/>
        <w:tab w:val="right" w:pos="9072"/>
      </w:tabs>
    </w:pPr>
    <w:rPr>
      <w:color w:val="171C26" w:themeColor="accent1" w:themeShade="80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E0AE9"/>
    <w:rPr>
      <w:rFonts w:cs="Times New Roman (Hoofdtekst CS)"/>
      <w:color w:val="171C26" w:themeColor="accent1" w:themeShade="80"/>
      <w:sz w:val="16"/>
      <w:szCs w:val="22"/>
    </w:rPr>
  </w:style>
  <w:style w:type="character" w:styleId="Zwaar">
    <w:name w:val="Strong"/>
    <w:aliases w:val="Intro"/>
    <w:basedOn w:val="Standaardalinea-lettertype"/>
    <w:uiPriority w:val="22"/>
    <w:qFormat/>
    <w:rsid w:val="001A6891"/>
    <w:rPr>
      <w:b/>
      <w:bCs/>
      <w:sz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0AE9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0AE9"/>
    <w:rPr>
      <w:rFonts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3E0AE9"/>
    <w:rPr>
      <w:color w:val="808080"/>
      <w:sz w:val="20"/>
    </w:rPr>
  </w:style>
  <w:style w:type="character" w:styleId="Titelvanboek">
    <w:name w:val="Book Title"/>
    <w:basedOn w:val="Standaardalinea-lettertype"/>
    <w:uiPriority w:val="33"/>
    <w:qFormat/>
    <w:rsid w:val="001A6891"/>
    <w:rPr>
      <w:b/>
      <w:bCs/>
      <w:i/>
      <w:iCs/>
      <w:spacing w:val="5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1A6891"/>
    <w:rPr>
      <w:rFonts w:asciiTheme="majorHAnsi" w:eastAsiaTheme="majorEastAsia" w:hAnsiTheme="majorHAnsi" w:cstheme="majorBidi"/>
      <w:i/>
      <w:iCs/>
      <w:color w:val="BFDEEE" w:themeColor="accent6"/>
    </w:rPr>
  </w:style>
  <w:style w:type="character" w:customStyle="1" w:styleId="Kop5Char">
    <w:name w:val="Kop 5 Char"/>
    <w:basedOn w:val="Standaardalinea-lettertype"/>
    <w:link w:val="Kop5"/>
    <w:uiPriority w:val="9"/>
    <w:rsid w:val="001A6891"/>
    <w:rPr>
      <w:rFonts w:asciiTheme="majorHAnsi" w:eastAsiaTheme="majorEastAsia" w:hAnsiTheme="majorHAnsi" w:cstheme="majorBidi"/>
      <w:color w:val="BFDEEE" w:themeColor="accent6"/>
    </w:rPr>
  </w:style>
  <w:style w:type="character" w:customStyle="1" w:styleId="Kop6Char">
    <w:name w:val="Kop 6 Char"/>
    <w:basedOn w:val="Standaardalinea-lettertype"/>
    <w:link w:val="Kop6"/>
    <w:uiPriority w:val="9"/>
    <w:rsid w:val="001A6891"/>
    <w:rPr>
      <w:rFonts w:asciiTheme="majorHAnsi" w:eastAsiaTheme="majorEastAsia" w:hAnsiTheme="majorHAnsi" w:cstheme="majorBidi"/>
      <w:color w:val="BFDEEE" w:themeColor="accent6"/>
    </w:rPr>
  </w:style>
  <w:style w:type="paragraph" w:styleId="Geenafstand">
    <w:name w:val="No Spacing"/>
    <w:uiPriority w:val="1"/>
    <w:qFormat/>
    <w:rsid w:val="001A6891"/>
    <w:rPr>
      <w:rFonts w:eastAsiaTheme="minorEastAsia"/>
    </w:rPr>
  </w:style>
  <w:style w:type="paragraph" w:customStyle="1" w:styleId="Basisalinea">
    <w:name w:val="[Basisalinea]"/>
    <w:basedOn w:val="Standaard"/>
    <w:uiPriority w:val="99"/>
    <w:rsid w:val="00FE6B0E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lang w:val="en-US"/>
    </w:rPr>
  </w:style>
  <w:style w:type="paragraph" w:customStyle="1" w:styleId="Default">
    <w:name w:val="Default"/>
    <w:rsid w:val="009C3D50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table" w:customStyle="1" w:styleId="Tabelrasterlicht1">
    <w:name w:val="Tabelraster licht1"/>
    <w:basedOn w:val="Standaardtabel"/>
    <w:uiPriority w:val="40"/>
    <w:rsid w:val="009C3D50"/>
    <w:rPr>
      <w:rFonts w:asciiTheme="majorHAnsi" w:hAnsiTheme="majorHAnsi" w:cstheme="minorBidi"/>
      <w:sz w:val="20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Light1">
    <w:name w:val="Grid Table Light1"/>
    <w:basedOn w:val="Standaardtabel"/>
    <w:uiPriority w:val="40"/>
    <w:rsid w:val="004F27EC"/>
    <w:rPr>
      <w:rFonts w:ascii="Arial" w:hAnsi="Arial" w:cs="Times New Roman"/>
      <w:sz w:val="20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raster">
    <w:name w:val="Table Grid"/>
    <w:basedOn w:val="Standaardtabel"/>
    <w:uiPriority w:val="59"/>
    <w:rsid w:val="00CE74C5"/>
    <w:rPr>
      <w:rFonts w:asciiTheme="majorHAnsi" w:hAnsiTheme="majorHAnsi" w:cstheme="minorBid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8Char">
    <w:name w:val="Kop 8 Char"/>
    <w:basedOn w:val="Standaardalinea-lettertype"/>
    <w:link w:val="Kop8"/>
    <w:uiPriority w:val="9"/>
    <w:semiHidden/>
    <w:rsid w:val="00983A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Bullet1">
    <w:name w:val="Bullet 1"/>
    <w:basedOn w:val="Standaard"/>
    <w:rsid w:val="00983A65"/>
    <w:pPr>
      <w:numPr>
        <w:ilvl w:val="6"/>
        <w:numId w:val="1"/>
      </w:numPr>
      <w:tabs>
        <w:tab w:val="clear" w:pos="1560"/>
        <w:tab w:val="clear" w:pos="3969"/>
        <w:tab w:val="clear" w:pos="5954"/>
        <w:tab w:val="clear" w:pos="8222"/>
      </w:tabs>
    </w:pPr>
    <w:rPr>
      <w:rFonts w:ascii="TheSans" w:eastAsia="MS Mincho" w:hAnsi="TheSans"/>
      <w:color w:val="auto"/>
      <w:sz w:val="21"/>
      <w:lang w:val="en-GB"/>
    </w:rPr>
  </w:style>
  <w:style w:type="paragraph" w:customStyle="1" w:styleId="Bullet2">
    <w:name w:val="Bullet 2"/>
    <w:basedOn w:val="Standaard"/>
    <w:rsid w:val="00983A65"/>
    <w:pPr>
      <w:numPr>
        <w:ilvl w:val="8"/>
        <w:numId w:val="1"/>
      </w:numPr>
      <w:tabs>
        <w:tab w:val="clear" w:pos="1560"/>
        <w:tab w:val="clear" w:pos="3969"/>
        <w:tab w:val="clear" w:pos="5954"/>
        <w:tab w:val="clear" w:pos="8222"/>
      </w:tabs>
    </w:pPr>
    <w:rPr>
      <w:rFonts w:ascii="TheSans" w:eastAsia="MS Mincho" w:hAnsi="TheSans"/>
      <w:color w:val="auto"/>
      <w:sz w:val="21"/>
      <w:lang w:val="en-GB"/>
    </w:rPr>
  </w:style>
  <w:style w:type="paragraph" w:customStyle="1" w:styleId="AlineaNum">
    <w:name w:val="AlineaNum"/>
    <w:basedOn w:val="Standaard"/>
    <w:rsid w:val="00983A65"/>
    <w:pPr>
      <w:keepLines/>
      <w:numPr>
        <w:ilvl w:val="4"/>
        <w:numId w:val="1"/>
      </w:numPr>
      <w:tabs>
        <w:tab w:val="clear" w:pos="1560"/>
        <w:tab w:val="clear" w:pos="3969"/>
        <w:tab w:val="clear" w:pos="5954"/>
        <w:tab w:val="clear" w:pos="8222"/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</w:rPr>
  </w:style>
  <w:style w:type="paragraph" w:customStyle="1" w:styleId="AliBijlageNum">
    <w:name w:val="AliBijlageNum"/>
    <w:basedOn w:val="Standaard"/>
    <w:rsid w:val="00983A65"/>
    <w:pPr>
      <w:keepLines/>
      <w:numPr>
        <w:ilvl w:val="5"/>
        <w:numId w:val="1"/>
      </w:numPr>
      <w:tabs>
        <w:tab w:val="clear" w:pos="1560"/>
        <w:tab w:val="clear" w:pos="3969"/>
        <w:tab w:val="clear" w:pos="5954"/>
        <w:tab w:val="clear" w:pos="8222"/>
        <w:tab w:val="left" w:pos="720"/>
      </w:tabs>
      <w:spacing w:before="260"/>
    </w:pPr>
    <w:rPr>
      <w:rFonts w:ascii="TheSans" w:eastAsia="MS Mincho" w:hAnsi="TheSans"/>
      <w:color w:val="auto"/>
      <w:sz w:val="21"/>
    </w:rPr>
  </w:style>
  <w:style w:type="paragraph" w:customStyle="1" w:styleId="AliNormalNum">
    <w:name w:val="AliNormalNum"/>
    <w:basedOn w:val="Standaard"/>
    <w:rsid w:val="00983A65"/>
    <w:pPr>
      <w:keepLines/>
      <w:numPr>
        <w:ilvl w:val="3"/>
        <w:numId w:val="1"/>
      </w:numPr>
      <w:tabs>
        <w:tab w:val="clear" w:pos="1560"/>
        <w:tab w:val="clear" w:pos="3969"/>
        <w:tab w:val="clear" w:pos="5954"/>
        <w:tab w:val="clear" w:pos="8222"/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4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RBL">
  <a:themeElements>
    <a:clrScheme name="RBL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F384D"/>
      </a:accent1>
      <a:accent2>
        <a:srgbClr val="D3761C"/>
      </a:accent2>
      <a:accent3>
        <a:srgbClr val="B12240"/>
      </a:accent3>
      <a:accent4>
        <a:srgbClr val="F2CE13"/>
      </a:accent4>
      <a:accent5>
        <a:srgbClr val="4786C7"/>
      </a:accent5>
      <a:accent6>
        <a:srgbClr val="BFDEEE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BL" id="{30355B3F-1866-FC4A-BE21-42C7F1B811C0}" vid="{F8BC037D-C698-C542-9589-723DCAAA11D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 Veugelers</dc:creator>
  <cp:lastModifiedBy>Henriette Blumink</cp:lastModifiedBy>
  <cp:revision>10</cp:revision>
  <dcterms:created xsi:type="dcterms:W3CDTF">2020-03-31T08:03:00Z</dcterms:created>
  <dcterms:modified xsi:type="dcterms:W3CDTF">2020-04-09T12:36:00Z</dcterms:modified>
</cp:coreProperties>
</file>