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B5E" w:rsidRDefault="007D5A6B">
      <w:r>
        <w:rPr>
          <w:noProof/>
        </w:rPr>
        <w:drawing>
          <wp:anchor distT="0" distB="0" distL="114300" distR="114300" simplePos="0" relativeHeight="251659264" behindDoc="0" locked="0" layoutInCell="0" allowOverlap="1">
            <wp:simplePos x="0" y="0"/>
            <wp:positionH relativeFrom="page">
              <wp:align>center</wp:align>
            </wp:positionH>
            <wp:positionV relativeFrom="page">
              <wp:posOffset>1924050</wp:posOffset>
            </wp:positionV>
            <wp:extent cx="7705725" cy="5041900"/>
            <wp:effectExtent l="0" t="0" r="9525" b="6350"/>
            <wp:wrapThrough wrapText="bothSides">
              <wp:wrapPolygon edited="0">
                <wp:start x="0" y="0"/>
                <wp:lineTo x="0" y="21546"/>
                <wp:lineTo x="21573" y="21546"/>
                <wp:lineTo x="21573"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05725" cy="504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1FB">
        <w:rPr>
          <w:noProof/>
        </w:rPr>
        <mc:AlternateContent>
          <mc:Choice Requires="wps">
            <w:drawing>
              <wp:anchor distT="0" distB="0" distL="114300" distR="114300" simplePos="0" relativeHeight="251662336" behindDoc="0" locked="0" layoutInCell="1" allowOverlap="1">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514809" w:rsidRPr="004D45D0" w:rsidTr="007E5D52">
                              <w:trPr>
                                <w:trHeight w:val="320"/>
                              </w:trPr>
                              <w:tc>
                                <w:tcPr>
                                  <w:tcW w:w="11944" w:type="dxa"/>
                                  <w:tcBorders>
                                    <w:top w:val="nil"/>
                                    <w:left w:val="nil"/>
                                    <w:bottom w:val="nil"/>
                                    <w:right w:val="nil"/>
                                  </w:tcBorders>
                                </w:tcPr>
                                <w:p w:rsidR="00514809" w:rsidRPr="004D45D0" w:rsidRDefault="00514809" w:rsidP="003C7A9E">
                                  <w:pPr>
                                    <w:pStyle w:val="FaculteitVU"/>
                                    <w:ind w:left="426"/>
                                    <w:rPr>
                                      <w:sz w:val="32"/>
                                      <w:szCs w:val="32"/>
                                    </w:rPr>
                                  </w:pPr>
                                  <w:r w:rsidRPr="00E8443D">
                                    <w:rPr>
                                      <w:sz w:val="32"/>
                                      <w:szCs w:val="32"/>
                                    </w:rPr>
                                    <w:t>Bètafaculteit / Financiën - Afdeling Inkoopmanagement</w:t>
                                  </w:r>
                                </w:p>
                              </w:tc>
                            </w:tr>
                            <w:tr w:rsidR="00514809" w:rsidTr="007E5D52">
                              <w:trPr>
                                <w:trHeight w:val="213"/>
                              </w:trPr>
                              <w:tc>
                                <w:tcPr>
                                  <w:tcW w:w="11944" w:type="dxa"/>
                                  <w:tcBorders>
                                    <w:top w:val="nil"/>
                                    <w:left w:val="nil"/>
                                    <w:bottom w:val="single" w:sz="18" w:space="0" w:color="auto"/>
                                    <w:right w:val="nil"/>
                                  </w:tcBorders>
                                </w:tcPr>
                                <w:p w:rsidR="00514809" w:rsidRDefault="00514809" w:rsidP="007E5D52">
                                  <w:pPr>
                                    <w:pStyle w:val="BasistekstVU"/>
                                    <w:ind w:left="426"/>
                                  </w:pPr>
                                </w:p>
                              </w:tc>
                            </w:tr>
                            <w:tr w:rsidR="00514809" w:rsidTr="007E5D52">
                              <w:trPr>
                                <w:trHeight w:hRule="exact" w:val="277"/>
                              </w:trPr>
                              <w:tc>
                                <w:tcPr>
                                  <w:tcW w:w="11944" w:type="dxa"/>
                                  <w:tcBorders>
                                    <w:top w:val="single" w:sz="18" w:space="0" w:color="auto"/>
                                    <w:left w:val="nil"/>
                                    <w:bottom w:val="nil"/>
                                    <w:right w:val="nil"/>
                                  </w:tcBorders>
                                </w:tcPr>
                                <w:p w:rsidR="00514809" w:rsidRDefault="00514809" w:rsidP="007E5D52">
                                  <w:pPr>
                                    <w:pStyle w:val="BasistekstVU"/>
                                    <w:ind w:left="426"/>
                                  </w:pPr>
                                </w:p>
                              </w:tc>
                            </w:tr>
                            <w:tr w:rsidR="00514809" w:rsidRPr="004D45D0" w:rsidTr="007E5D52">
                              <w:trPr>
                                <w:trHeight w:val="293"/>
                              </w:trPr>
                              <w:tc>
                                <w:tcPr>
                                  <w:tcW w:w="11944" w:type="dxa"/>
                                  <w:tcBorders>
                                    <w:top w:val="nil"/>
                                    <w:left w:val="nil"/>
                                    <w:bottom w:val="nil"/>
                                    <w:right w:val="nil"/>
                                  </w:tcBorders>
                                </w:tcPr>
                                <w:p w:rsidR="00514809" w:rsidRPr="004D45D0" w:rsidRDefault="00514809"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514809" w:rsidRPr="0054424B" w:rsidTr="007E5D52">
                              <w:trPr>
                                <w:trHeight w:hRule="exact" w:val="643"/>
                              </w:trPr>
                              <w:tc>
                                <w:tcPr>
                                  <w:tcW w:w="11944" w:type="dxa"/>
                                  <w:tcBorders>
                                    <w:top w:val="nil"/>
                                    <w:left w:val="nil"/>
                                    <w:bottom w:val="nil"/>
                                    <w:right w:val="nil"/>
                                  </w:tcBorders>
                                </w:tcPr>
                                <w:p w:rsidR="00514809" w:rsidRDefault="00514809" w:rsidP="007E5D52">
                                  <w:pPr>
                                    <w:pStyle w:val="BasistekstVU"/>
                                    <w:ind w:left="426"/>
                                    <w:rPr>
                                      <w:sz w:val="28"/>
                                      <w:szCs w:val="28"/>
                                    </w:rPr>
                                  </w:pPr>
                                </w:p>
                                <w:p w:rsidR="00514809" w:rsidRPr="0054424B" w:rsidRDefault="00514809" w:rsidP="006F78F8">
                                  <w:pPr>
                                    <w:pStyle w:val="BasistekstVU"/>
                                    <w:ind w:left="426"/>
                                  </w:pPr>
                                  <w:r>
                                    <w:rPr>
                                      <w:sz w:val="28"/>
                                      <w:szCs w:val="28"/>
                                    </w:rPr>
                                    <w:t>‘</w:t>
                                  </w:r>
                                  <w:r w:rsidRPr="006F78F8">
                                    <w:rPr>
                                      <w:sz w:val="28"/>
                                      <w:szCs w:val="28"/>
                                    </w:rPr>
                                    <w:t>Aanschaf massaspectrometer (MS) inclusief vloeistofchromatograaf (LC)</w:t>
                                  </w:r>
                                  <w:r>
                                    <w:rPr>
                                      <w:sz w:val="28"/>
                                      <w:szCs w:val="28"/>
                                    </w:rPr>
                                    <w:t>’</w:t>
                                  </w:r>
                                </w:p>
                              </w:tc>
                            </w:tr>
                          </w:tbl>
                          <w:p w:rsidR="00514809" w:rsidRDefault="00514809"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GtwIAALs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514809" w:rsidRPr="004D45D0" w:rsidTr="007E5D52">
                        <w:trPr>
                          <w:trHeight w:val="320"/>
                        </w:trPr>
                        <w:tc>
                          <w:tcPr>
                            <w:tcW w:w="11944" w:type="dxa"/>
                            <w:tcBorders>
                              <w:top w:val="nil"/>
                              <w:left w:val="nil"/>
                              <w:bottom w:val="nil"/>
                              <w:right w:val="nil"/>
                            </w:tcBorders>
                          </w:tcPr>
                          <w:p w:rsidR="00514809" w:rsidRPr="004D45D0" w:rsidRDefault="00514809" w:rsidP="003C7A9E">
                            <w:pPr>
                              <w:pStyle w:val="FaculteitVU"/>
                              <w:ind w:left="426"/>
                              <w:rPr>
                                <w:sz w:val="32"/>
                                <w:szCs w:val="32"/>
                              </w:rPr>
                            </w:pPr>
                            <w:r w:rsidRPr="00E8443D">
                              <w:rPr>
                                <w:sz w:val="32"/>
                                <w:szCs w:val="32"/>
                              </w:rPr>
                              <w:t>Bètafaculteit / Financiën - Afdeling Inkoopmanagement</w:t>
                            </w:r>
                          </w:p>
                        </w:tc>
                      </w:tr>
                      <w:tr w:rsidR="00514809" w:rsidTr="007E5D52">
                        <w:trPr>
                          <w:trHeight w:val="213"/>
                        </w:trPr>
                        <w:tc>
                          <w:tcPr>
                            <w:tcW w:w="11944" w:type="dxa"/>
                            <w:tcBorders>
                              <w:top w:val="nil"/>
                              <w:left w:val="nil"/>
                              <w:bottom w:val="single" w:sz="18" w:space="0" w:color="auto"/>
                              <w:right w:val="nil"/>
                            </w:tcBorders>
                          </w:tcPr>
                          <w:p w:rsidR="00514809" w:rsidRDefault="00514809" w:rsidP="007E5D52">
                            <w:pPr>
                              <w:pStyle w:val="BasistekstVU"/>
                              <w:ind w:left="426"/>
                            </w:pPr>
                          </w:p>
                        </w:tc>
                      </w:tr>
                      <w:tr w:rsidR="00514809" w:rsidTr="007E5D52">
                        <w:trPr>
                          <w:trHeight w:hRule="exact" w:val="277"/>
                        </w:trPr>
                        <w:tc>
                          <w:tcPr>
                            <w:tcW w:w="11944" w:type="dxa"/>
                            <w:tcBorders>
                              <w:top w:val="single" w:sz="18" w:space="0" w:color="auto"/>
                              <w:left w:val="nil"/>
                              <w:bottom w:val="nil"/>
                              <w:right w:val="nil"/>
                            </w:tcBorders>
                          </w:tcPr>
                          <w:p w:rsidR="00514809" w:rsidRDefault="00514809" w:rsidP="007E5D52">
                            <w:pPr>
                              <w:pStyle w:val="BasistekstVU"/>
                              <w:ind w:left="426"/>
                            </w:pPr>
                          </w:p>
                        </w:tc>
                      </w:tr>
                      <w:tr w:rsidR="00514809" w:rsidRPr="004D45D0" w:rsidTr="007E5D52">
                        <w:trPr>
                          <w:trHeight w:val="293"/>
                        </w:trPr>
                        <w:tc>
                          <w:tcPr>
                            <w:tcW w:w="11944" w:type="dxa"/>
                            <w:tcBorders>
                              <w:top w:val="nil"/>
                              <w:left w:val="nil"/>
                              <w:bottom w:val="nil"/>
                              <w:right w:val="nil"/>
                            </w:tcBorders>
                          </w:tcPr>
                          <w:p w:rsidR="00514809" w:rsidRPr="004D45D0" w:rsidRDefault="00514809"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514809" w:rsidRPr="0054424B" w:rsidTr="007E5D52">
                        <w:trPr>
                          <w:trHeight w:hRule="exact" w:val="643"/>
                        </w:trPr>
                        <w:tc>
                          <w:tcPr>
                            <w:tcW w:w="11944" w:type="dxa"/>
                            <w:tcBorders>
                              <w:top w:val="nil"/>
                              <w:left w:val="nil"/>
                              <w:bottom w:val="nil"/>
                              <w:right w:val="nil"/>
                            </w:tcBorders>
                          </w:tcPr>
                          <w:p w:rsidR="00514809" w:rsidRDefault="00514809" w:rsidP="007E5D52">
                            <w:pPr>
                              <w:pStyle w:val="BasistekstVU"/>
                              <w:ind w:left="426"/>
                              <w:rPr>
                                <w:sz w:val="28"/>
                                <w:szCs w:val="28"/>
                              </w:rPr>
                            </w:pPr>
                          </w:p>
                          <w:p w:rsidR="00514809" w:rsidRPr="0054424B" w:rsidRDefault="00514809" w:rsidP="006F78F8">
                            <w:pPr>
                              <w:pStyle w:val="BasistekstVU"/>
                              <w:ind w:left="426"/>
                            </w:pPr>
                            <w:r>
                              <w:rPr>
                                <w:sz w:val="28"/>
                                <w:szCs w:val="28"/>
                              </w:rPr>
                              <w:t>‘</w:t>
                            </w:r>
                            <w:r w:rsidRPr="006F78F8">
                              <w:rPr>
                                <w:sz w:val="28"/>
                                <w:szCs w:val="28"/>
                              </w:rPr>
                              <w:t>Aanschaf massaspectrometer (MS) inclusief vloeistofchromatograaf (LC)</w:t>
                            </w:r>
                            <w:r>
                              <w:rPr>
                                <w:sz w:val="28"/>
                                <w:szCs w:val="28"/>
                              </w:rPr>
                              <w:t>’</w:t>
                            </w:r>
                          </w:p>
                        </w:tc>
                      </w:tr>
                    </w:tbl>
                    <w:p w:rsidR="00514809" w:rsidRDefault="00514809" w:rsidP="00CA6CA4"/>
                  </w:txbxContent>
                </v:textbox>
              </v:shape>
            </w:pict>
          </mc:Fallback>
        </mc:AlternateContent>
      </w:r>
      <w:r w:rsidR="00DF19DD" w:rsidRPr="00DF19DD">
        <w:rPr>
          <w:noProof/>
        </w:rPr>
        <w:drawing>
          <wp:anchor distT="0" distB="0" distL="114300" distR="114300" simplePos="0" relativeHeight="251661312" behindDoc="1" locked="0" layoutInCell="0" allowOverlap="1">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9"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rsidR="008703D6" w:rsidRDefault="008703D6" w:rsidP="008703D6">
      <w:pPr>
        <w:rPr>
          <w:rFonts w:cs="Arial"/>
          <w:sz w:val="20"/>
          <w:szCs w:val="20"/>
        </w:rPr>
      </w:pPr>
    </w:p>
    <w:p w:rsidR="008703D6" w:rsidRDefault="008703D6" w:rsidP="008703D6">
      <w:pPr>
        <w:rPr>
          <w:rFonts w:cs="Arial"/>
          <w:szCs w:val="20"/>
        </w:rPr>
      </w:pPr>
    </w:p>
    <w:p w:rsidR="008703D6" w:rsidRDefault="008703D6" w:rsidP="008703D6">
      <w:pPr>
        <w:rPr>
          <w:rFonts w:cs="Arial"/>
          <w:szCs w:val="20"/>
        </w:rPr>
      </w:pPr>
    </w:p>
    <w:p w:rsidR="008703D6" w:rsidRDefault="008703D6" w:rsidP="008703D6">
      <w:pPr>
        <w:rPr>
          <w:rFonts w:cs="Arial"/>
          <w:szCs w:val="20"/>
        </w:rPr>
      </w:pPr>
    </w:p>
    <w:p w:rsidR="008703D6" w:rsidRDefault="008703D6" w:rsidP="008703D6">
      <w:pPr>
        <w:rPr>
          <w:rFonts w:cs="Arial"/>
          <w:szCs w:val="20"/>
        </w:rPr>
      </w:pPr>
    </w:p>
    <w:p w:rsidR="008703D6" w:rsidRDefault="008703D6" w:rsidP="008703D6">
      <w:pPr>
        <w:rPr>
          <w:rFonts w:cs="Arial"/>
          <w:szCs w:val="20"/>
        </w:rPr>
      </w:pPr>
    </w:p>
    <w:p w:rsidR="007D5A6B" w:rsidRDefault="007D5A6B">
      <w:pPr>
        <w:rPr>
          <w:rFonts w:ascii="LucidaSansEF" w:hAnsi="LucidaSansEF" w:cs="Arial"/>
          <w:sz w:val="18"/>
          <w:szCs w:val="18"/>
        </w:rPr>
      </w:pPr>
      <w:r>
        <w:rPr>
          <w:rFonts w:ascii="LucidaSansEF" w:hAnsi="LucidaSansEF" w:cs="Arial"/>
          <w:sz w:val="18"/>
          <w:szCs w:val="18"/>
        </w:rPr>
        <w:br w:type="page"/>
      </w:r>
    </w:p>
    <w:p w:rsidR="00E8443D" w:rsidRPr="00E8443D" w:rsidRDefault="00E8443D" w:rsidP="00E8443D">
      <w:pPr>
        <w:spacing w:line="360" w:lineRule="auto"/>
        <w:rPr>
          <w:rFonts w:ascii="LucidaSansEF" w:hAnsi="LucidaSansEF" w:cs="Arial"/>
          <w:sz w:val="18"/>
          <w:szCs w:val="18"/>
        </w:rPr>
      </w:pPr>
      <w:r w:rsidRPr="00E8443D">
        <w:rPr>
          <w:rFonts w:ascii="LucidaSansEF" w:hAnsi="LucidaSansEF" w:cs="Arial"/>
          <w:sz w:val="18"/>
          <w:szCs w:val="18"/>
        </w:rPr>
        <w:lastRenderedPageBreak/>
        <w:t>Opdrachtgever</w:t>
      </w:r>
      <w:r w:rsidRPr="00E8443D">
        <w:rPr>
          <w:rFonts w:ascii="LucidaSansEF" w:hAnsi="LucidaSansEF" w:cs="Arial"/>
          <w:sz w:val="18"/>
          <w:szCs w:val="18"/>
        </w:rPr>
        <w:tab/>
        <w:t>Vrije Universiteit – Bètafaculteit</w:t>
      </w:r>
    </w:p>
    <w:p w:rsidR="00E8443D" w:rsidRPr="00E8443D" w:rsidRDefault="00E8443D" w:rsidP="00E8443D">
      <w:pPr>
        <w:spacing w:line="360" w:lineRule="auto"/>
        <w:rPr>
          <w:rFonts w:ascii="LucidaSansEF" w:hAnsi="LucidaSansEF" w:cs="Arial"/>
          <w:sz w:val="18"/>
          <w:szCs w:val="18"/>
        </w:rPr>
      </w:pPr>
      <w:r w:rsidRPr="00E8443D">
        <w:rPr>
          <w:rFonts w:ascii="LucidaSansEF" w:hAnsi="LucidaSansEF" w:cs="Arial"/>
          <w:sz w:val="18"/>
          <w:szCs w:val="18"/>
        </w:rPr>
        <w:t>Auteur(s)</w:t>
      </w:r>
      <w:r w:rsidRPr="00E8443D">
        <w:rPr>
          <w:rFonts w:ascii="LucidaSansEF" w:hAnsi="LucidaSansEF" w:cs="Arial"/>
          <w:sz w:val="18"/>
          <w:szCs w:val="18"/>
        </w:rPr>
        <w:tab/>
        <w:t>G. Eijbaard</w:t>
      </w:r>
    </w:p>
    <w:p w:rsidR="00E8443D" w:rsidRPr="00E8443D" w:rsidRDefault="00E8443D" w:rsidP="00E8443D">
      <w:pPr>
        <w:spacing w:line="360" w:lineRule="auto"/>
        <w:rPr>
          <w:rFonts w:ascii="LucidaSansEF" w:hAnsi="LucidaSansEF" w:cs="Arial"/>
          <w:sz w:val="18"/>
          <w:szCs w:val="18"/>
        </w:rPr>
      </w:pPr>
    </w:p>
    <w:p w:rsidR="00E8443D" w:rsidRPr="00E8443D" w:rsidRDefault="00E8443D" w:rsidP="00E8443D">
      <w:pPr>
        <w:spacing w:line="360" w:lineRule="auto"/>
        <w:rPr>
          <w:rFonts w:ascii="LucidaSansEF" w:hAnsi="LucidaSansEF" w:cs="Arial"/>
          <w:sz w:val="18"/>
          <w:szCs w:val="18"/>
        </w:rPr>
      </w:pPr>
    </w:p>
    <w:p w:rsidR="00E8443D" w:rsidRPr="00E8443D" w:rsidRDefault="00E8443D" w:rsidP="00E8443D">
      <w:pPr>
        <w:spacing w:line="360" w:lineRule="auto"/>
        <w:rPr>
          <w:rFonts w:ascii="LucidaSansEF" w:hAnsi="LucidaSansEF" w:cs="Arial"/>
          <w:sz w:val="18"/>
          <w:szCs w:val="18"/>
        </w:rPr>
      </w:pPr>
      <w:r>
        <w:rPr>
          <w:rFonts w:ascii="LucidaSansEF" w:hAnsi="LucidaSansEF" w:cs="Arial"/>
          <w:sz w:val="18"/>
          <w:szCs w:val="18"/>
        </w:rPr>
        <w:t>Kenmerk</w:t>
      </w:r>
      <w:r>
        <w:rPr>
          <w:rFonts w:ascii="LucidaSansEF" w:hAnsi="LucidaSansEF" w:cs="Arial"/>
          <w:sz w:val="18"/>
          <w:szCs w:val="18"/>
        </w:rPr>
        <w:tab/>
      </w:r>
      <w:r w:rsidR="007D5A6B" w:rsidRPr="007D5A6B">
        <w:rPr>
          <w:rFonts w:ascii="LucidaSansEF" w:hAnsi="LucidaSansEF" w:cs="Arial"/>
          <w:sz w:val="18"/>
          <w:szCs w:val="18"/>
        </w:rPr>
        <w:t>Beta003 EA LC-TQMS</w:t>
      </w:r>
    </w:p>
    <w:p w:rsidR="00E8443D" w:rsidRPr="00E8443D" w:rsidRDefault="00E8443D" w:rsidP="00E8443D">
      <w:pPr>
        <w:spacing w:line="360" w:lineRule="auto"/>
        <w:rPr>
          <w:rFonts w:ascii="LucidaSansEF" w:hAnsi="LucidaSansEF" w:cs="Arial"/>
          <w:sz w:val="18"/>
          <w:szCs w:val="18"/>
        </w:rPr>
      </w:pPr>
      <w:r w:rsidRPr="00E8443D">
        <w:rPr>
          <w:rFonts w:ascii="LucidaSansEF" w:hAnsi="LucidaSansEF" w:cs="Arial"/>
          <w:sz w:val="18"/>
          <w:szCs w:val="18"/>
        </w:rPr>
        <w:t>Versie</w:t>
      </w:r>
      <w:r w:rsidRPr="00E8443D">
        <w:rPr>
          <w:rFonts w:ascii="LucidaSansEF" w:hAnsi="LucidaSansEF" w:cs="Arial"/>
          <w:sz w:val="18"/>
          <w:szCs w:val="18"/>
        </w:rPr>
        <w:tab/>
      </w:r>
      <w:r w:rsidRPr="00E8443D">
        <w:rPr>
          <w:rFonts w:ascii="LucidaSansEF" w:hAnsi="LucidaSansEF" w:cs="Arial"/>
          <w:sz w:val="18"/>
          <w:szCs w:val="18"/>
        </w:rPr>
        <w:tab/>
      </w:r>
      <w:r w:rsidR="00945197">
        <w:rPr>
          <w:rFonts w:ascii="LucidaSansEF" w:hAnsi="LucidaSansEF" w:cs="Arial"/>
          <w:sz w:val="18"/>
          <w:szCs w:val="18"/>
        </w:rPr>
        <w:t>1</w:t>
      </w:r>
    </w:p>
    <w:p w:rsidR="00E8443D" w:rsidRPr="00E8443D" w:rsidRDefault="00E8443D" w:rsidP="00E8443D">
      <w:pPr>
        <w:spacing w:line="360" w:lineRule="auto"/>
        <w:rPr>
          <w:rFonts w:ascii="LucidaSansEF" w:hAnsi="LucidaSansEF" w:cs="Arial"/>
          <w:sz w:val="18"/>
          <w:szCs w:val="18"/>
        </w:rPr>
      </w:pPr>
      <w:r w:rsidRPr="00E8443D">
        <w:rPr>
          <w:rFonts w:ascii="LucidaSansEF" w:hAnsi="LucidaSansEF" w:cs="Arial"/>
          <w:sz w:val="18"/>
          <w:szCs w:val="18"/>
        </w:rPr>
        <w:t>Datum</w:t>
      </w:r>
      <w:r w:rsidRPr="00E8443D">
        <w:rPr>
          <w:rFonts w:ascii="LucidaSansEF" w:hAnsi="LucidaSansEF" w:cs="Arial"/>
          <w:sz w:val="18"/>
          <w:szCs w:val="18"/>
        </w:rPr>
        <w:tab/>
      </w:r>
      <w:r w:rsidRPr="00E8443D">
        <w:rPr>
          <w:rFonts w:ascii="LucidaSansEF" w:hAnsi="LucidaSansEF" w:cs="Arial"/>
          <w:sz w:val="18"/>
          <w:szCs w:val="18"/>
        </w:rPr>
        <w:tab/>
      </w:r>
      <w:r w:rsidR="001438FD">
        <w:rPr>
          <w:rFonts w:ascii="LucidaSansEF" w:hAnsi="LucidaSansEF" w:cs="Arial"/>
          <w:sz w:val="18"/>
          <w:szCs w:val="18"/>
        </w:rPr>
        <w:t>1</w:t>
      </w:r>
      <w:r w:rsidR="00945197">
        <w:rPr>
          <w:rFonts w:ascii="LucidaSansEF" w:hAnsi="LucidaSansEF" w:cs="Arial"/>
          <w:sz w:val="18"/>
          <w:szCs w:val="18"/>
        </w:rPr>
        <w:t>4 augustus</w:t>
      </w:r>
      <w:r w:rsidR="001438FD">
        <w:rPr>
          <w:rFonts w:ascii="LucidaSansEF" w:hAnsi="LucidaSansEF" w:cs="Arial"/>
          <w:sz w:val="18"/>
          <w:szCs w:val="18"/>
        </w:rPr>
        <w:t xml:space="preserve"> 2020</w:t>
      </w:r>
      <w:r w:rsidRPr="00E8443D">
        <w:rPr>
          <w:rFonts w:ascii="LucidaSansEF" w:hAnsi="LucidaSansEF" w:cs="Arial"/>
          <w:sz w:val="18"/>
          <w:szCs w:val="18"/>
        </w:rPr>
        <w:t xml:space="preserve"> van de laatste bewerking</w:t>
      </w:r>
    </w:p>
    <w:p w:rsidR="00E8443D" w:rsidRPr="00E8443D" w:rsidRDefault="00E8443D" w:rsidP="00E8443D">
      <w:pPr>
        <w:spacing w:line="360" w:lineRule="auto"/>
        <w:rPr>
          <w:rFonts w:ascii="LucidaSansEF" w:hAnsi="LucidaSansEF" w:cs="Arial"/>
          <w:sz w:val="18"/>
          <w:szCs w:val="18"/>
        </w:rPr>
      </w:pPr>
    </w:p>
    <w:p w:rsidR="00E8443D" w:rsidRPr="00E8443D" w:rsidRDefault="00945197" w:rsidP="00E8443D">
      <w:pPr>
        <w:spacing w:line="360" w:lineRule="auto"/>
        <w:rPr>
          <w:rFonts w:ascii="LucidaSansEF" w:hAnsi="LucidaSansEF" w:cs="Arial"/>
          <w:sz w:val="18"/>
          <w:szCs w:val="18"/>
        </w:rPr>
      </w:pPr>
      <w:r>
        <w:rPr>
          <w:rFonts w:ascii="LucidaSansEF" w:hAnsi="LucidaSansEF" w:cs="Arial"/>
          <w:sz w:val="18"/>
          <w:szCs w:val="18"/>
        </w:rPr>
        <w:t>Status</w:t>
      </w:r>
      <w:r>
        <w:rPr>
          <w:rFonts w:ascii="LucidaSansEF" w:hAnsi="LucidaSansEF" w:cs="Arial"/>
          <w:sz w:val="18"/>
          <w:szCs w:val="18"/>
        </w:rPr>
        <w:tab/>
      </w:r>
      <w:r>
        <w:rPr>
          <w:rFonts w:ascii="LucidaSansEF" w:hAnsi="LucidaSansEF" w:cs="Arial"/>
          <w:sz w:val="18"/>
          <w:szCs w:val="18"/>
        </w:rPr>
        <w:tab/>
        <w:t>Definitief</w:t>
      </w:r>
    </w:p>
    <w:p w:rsidR="006363D4" w:rsidRDefault="00E8443D" w:rsidP="00E8443D">
      <w:pPr>
        <w:spacing w:line="360" w:lineRule="auto"/>
        <w:rPr>
          <w:rFonts w:ascii="LucidaSansEF" w:hAnsi="LucidaSansEF" w:cs="Arial"/>
          <w:sz w:val="18"/>
          <w:szCs w:val="18"/>
        </w:rPr>
      </w:pPr>
      <w:r w:rsidRPr="00E8443D">
        <w:rPr>
          <w:rFonts w:ascii="LucidaSansEF" w:hAnsi="LucidaSansEF" w:cs="Arial"/>
          <w:sz w:val="18"/>
          <w:szCs w:val="18"/>
        </w:rPr>
        <w:t>Bewerking</w:t>
      </w:r>
      <w:r w:rsidRPr="00E8443D">
        <w:rPr>
          <w:rFonts w:ascii="LucidaSansEF" w:hAnsi="LucidaSansEF" w:cs="Arial"/>
          <w:sz w:val="18"/>
          <w:szCs w:val="18"/>
        </w:rPr>
        <w:tab/>
      </w:r>
      <w:r w:rsidR="001438FD">
        <w:rPr>
          <w:rFonts w:ascii="LucidaSansEF" w:hAnsi="LucidaSansEF" w:cs="Arial"/>
          <w:sz w:val="18"/>
          <w:szCs w:val="18"/>
        </w:rPr>
        <w:t>Juni 2020</w:t>
      </w:r>
    </w:p>
    <w:p w:rsidR="00E8443D" w:rsidRDefault="00E8443D" w:rsidP="008703D6">
      <w:pPr>
        <w:spacing w:line="360" w:lineRule="auto"/>
        <w:rPr>
          <w:rFonts w:ascii="LucidaSansEF" w:hAnsi="LucidaSansEF" w:cs="Arial"/>
          <w:sz w:val="20"/>
          <w:szCs w:val="20"/>
        </w:rPr>
      </w:pPr>
    </w:p>
    <w:p w:rsidR="00E8443D" w:rsidRDefault="00E8443D" w:rsidP="008703D6">
      <w:pPr>
        <w:spacing w:line="360" w:lineRule="auto"/>
        <w:rPr>
          <w:rFonts w:ascii="LucidaSansEF" w:hAnsi="LucidaSansEF" w:cs="Arial"/>
          <w:sz w:val="20"/>
          <w:szCs w:val="20"/>
        </w:rPr>
      </w:pPr>
    </w:p>
    <w:p w:rsidR="00E8443D" w:rsidRDefault="00E8443D" w:rsidP="008703D6">
      <w:pPr>
        <w:spacing w:line="360" w:lineRule="auto"/>
        <w:rPr>
          <w:rFonts w:ascii="LucidaSansEF" w:hAnsi="LucidaSansEF" w:cs="Arial"/>
          <w:sz w:val="20"/>
          <w:szCs w:val="20"/>
        </w:rPr>
      </w:pPr>
    </w:p>
    <w:p w:rsidR="00181B8C" w:rsidRPr="00640A83" w:rsidRDefault="00181B8C" w:rsidP="00181B8C">
      <w:pPr>
        <w:rPr>
          <w:rFonts w:ascii="LucidaSansEF" w:hAnsi="LucidaSansEF" w:cs="Arial"/>
          <w:sz w:val="20"/>
          <w:szCs w:val="20"/>
        </w:rPr>
      </w:pPr>
    </w:p>
    <w:p w:rsidR="008703D6" w:rsidRPr="00640A83" w:rsidRDefault="008703D6" w:rsidP="008703D6">
      <w:pPr>
        <w:rPr>
          <w:rFonts w:ascii="LucidaSansEF" w:hAnsi="LucidaSansEF" w:cs="Arial"/>
          <w:sz w:val="20"/>
          <w:szCs w:val="20"/>
        </w:rPr>
      </w:pPr>
    </w:p>
    <w:p w:rsidR="00E1610D" w:rsidRPr="00640A83" w:rsidRDefault="00E1610D" w:rsidP="008703D6">
      <w:pPr>
        <w:rPr>
          <w:rFonts w:ascii="LucidaSansEF" w:hAnsi="LucidaSansEF" w:cs="Arial"/>
          <w:sz w:val="20"/>
          <w:szCs w:val="20"/>
        </w:rPr>
      </w:pPr>
    </w:p>
    <w:p w:rsidR="00E1610D" w:rsidRPr="00640A83" w:rsidRDefault="00E1610D" w:rsidP="008703D6">
      <w:pPr>
        <w:rPr>
          <w:rFonts w:ascii="LucidaSansEF" w:hAnsi="LucidaSansEF" w:cs="Arial"/>
          <w:sz w:val="20"/>
          <w:szCs w:val="20"/>
        </w:rPr>
      </w:pPr>
    </w:p>
    <w:p w:rsidR="00E1610D" w:rsidRPr="00640A83"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E1610D" w:rsidRDefault="00E1610D" w:rsidP="008703D6">
      <w:pPr>
        <w:rPr>
          <w:rFonts w:ascii="LucidaSansEF" w:hAnsi="LucidaSansEF" w:cs="Arial"/>
          <w:sz w:val="20"/>
          <w:szCs w:val="20"/>
        </w:rPr>
      </w:pPr>
    </w:p>
    <w:p w:rsidR="008703D6" w:rsidRPr="00E1610D" w:rsidRDefault="008703D6" w:rsidP="008703D6">
      <w:pPr>
        <w:rPr>
          <w:rFonts w:ascii="LucidaSansEF" w:hAnsi="LucidaSansEF" w:cs="Arial"/>
          <w:sz w:val="20"/>
          <w:szCs w:val="20"/>
        </w:rPr>
      </w:pPr>
    </w:p>
    <w:p w:rsidR="001438FD" w:rsidRDefault="001438FD">
      <w:pPr>
        <w:widowControl w:val="0"/>
        <w:autoSpaceDE w:val="0"/>
        <w:autoSpaceDN w:val="0"/>
        <w:adjustRightInd w:val="0"/>
        <w:spacing w:line="280" w:lineRule="atLeast"/>
        <w:rPr>
          <w:rFonts w:ascii="LucidaSansEF" w:hAnsi="LucidaSansEF" w:cs="Arial"/>
          <w:sz w:val="20"/>
          <w:szCs w:val="20"/>
        </w:rPr>
      </w:pPr>
    </w:p>
    <w:p w:rsidR="001438FD" w:rsidRDefault="001438FD">
      <w:pPr>
        <w:widowControl w:val="0"/>
        <w:autoSpaceDE w:val="0"/>
        <w:autoSpaceDN w:val="0"/>
        <w:adjustRightInd w:val="0"/>
        <w:spacing w:line="280" w:lineRule="atLeast"/>
        <w:rPr>
          <w:rFonts w:ascii="LucidaSansEF" w:hAnsi="LucidaSansEF" w:cs="Arial"/>
          <w:sz w:val="20"/>
          <w:szCs w:val="20"/>
        </w:rPr>
      </w:pPr>
    </w:p>
    <w:p w:rsidR="001438FD" w:rsidRDefault="001438FD">
      <w:pPr>
        <w:widowControl w:val="0"/>
        <w:autoSpaceDE w:val="0"/>
        <w:autoSpaceDN w:val="0"/>
        <w:adjustRightInd w:val="0"/>
        <w:spacing w:line="280" w:lineRule="atLeast"/>
        <w:rPr>
          <w:rFonts w:ascii="LucidaSansEF" w:hAnsi="LucidaSansEF" w:cs="Arial"/>
          <w:sz w:val="20"/>
          <w:szCs w:val="20"/>
        </w:rPr>
      </w:pPr>
    </w:p>
    <w:p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201</w:t>
      </w:r>
      <w:r w:rsidR="001438FD">
        <w:rPr>
          <w:rFonts w:ascii="LucidaSansEF" w:hAnsi="LucidaSansEF" w:cs="Arial"/>
          <w:sz w:val="20"/>
          <w:szCs w:val="20"/>
        </w:rPr>
        <w:t>2</w:t>
      </w:r>
      <w:r w:rsidR="00CB13B5" w:rsidRPr="00E1610D">
        <w:rPr>
          <w:rFonts w:ascii="LucidaSansEF" w:hAnsi="LucidaSansEF" w:cs="Arial"/>
          <w:sz w:val="20"/>
          <w:szCs w:val="20"/>
        </w:rPr>
        <w:t>, VU Auteursrecht voorbehouden</w:t>
      </w:r>
    </w:p>
    <w:p w:rsidR="00CA6CA4" w:rsidRDefault="00CB13B5" w:rsidP="001438FD">
      <w:pPr>
        <w:widowControl w:val="0"/>
        <w:autoSpaceDE w:val="0"/>
        <w:autoSpaceDN w:val="0"/>
        <w:adjustRightInd w:val="0"/>
        <w:spacing w:line="280" w:lineRule="atLeast"/>
        <w:rPr>
          <w:rFonts w:ascii="LucidaSansEF" w:hAnsi="LucidaSansEF" w:cs="Lucida Sans Unicode"/>
          <w:b/>
          <w:sz w:val="22"/>
          <w:szCs w:val="22"/>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Pr>
          <w:rFonts w:ascii="LucidaSansEF" w:hAnsi="LucidaSansEF" w:cs="Lucida Sans Unicode"/>
          <w:b/>
          <w:sz w:val="22"/>
          <w:szCs w:val="22"/>
        </w:rPr>
        <w:br w:type="page"/>
      </w:r>
    </w:p>
    <w:p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rsidR="006363D4" w:rsidRPr="003439D8"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rsidR="00514809"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48300583" w:history="1">
            <w:r w:rsidR="00514809" w:rsidRPr="00FF0900">
              <w:rPr>
                <w:rStyle w:val="Hyperlink"/>
              </w:rPr>
              <w:t>1.</w:t>
            </w:r>
            <w:r w:rsidR="00514809">
              <w:rPr>
                <w:rFonts w:asciiTheme="minorHAnsi" w:eastAsiaTheme="minorEastAsia" w:hAnsiTheme="minorHAnsi" w:cstheme="minorBidi"/>
                <w:b w:val="0"/>
                <w:iCs w:val="0"/>
                <w:sz w:val="22"/>
                <w:szCs w:val="22"/>
              </w:rPr>
              <w:tab/>
            </w:r>
            <w:r w:rsidR="00514809" w:rsidRPr="00FF0900">
              <w:rPr>
                <w:rStyle w:val="Hyperlink"/>
              </w:rPr>
              <w:t>Inleiding</w:t>
            </w:r>
            <w:r w:rsidR="00514809">
              <w:rPr>
                <w:webHidden/>
              </w:rPr>
              <w:tab/>
            </w:r>
            <w:r w:rsidR="00514809">
              <w:rPr>
                <w:webHidden/>
              </w:rPr>
              <w:fldChar w:fldCharType="begin"/>
            </w:r>
            <w:r w:rsidR="00514809">
              <w:rPr>
                <w:webHidden/>
              </w:rPr>
              <w:instrText xml:space="preserve"> PAGEREF _Toc48300583 \h </w:instrText>
            </w:r>
            <w:r w:rsidR="00514809">
              <w:rPr>
                <w:webHidden/>
              </w:rPr>
            </w:r>
            <w:r w:rsidR="00514809">
              <w:rPr>
                <w:webHidden/>
              </w:rPr>
              <w:fldChar w:fldCharType="separate"/>
            </w:r>
            <w:r w:rsidR="00896F7E">
              <w:rPr>
                <w:webHidden/>
              </w:rPr>
              <w:t>5</w:t>
            </w:r>
            <w:r w:rsidR="00514809">
              <w:rPr>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84" w:history="1">
            <w:r w:rsidRPr="00FF0900">
              <w:rPr>
                <w:rStyle w:val="Hyperlink"/>
                <w:rFonts w:ascii="LucidaSansEF" w:hAnsi="LucidaSansEF"/>
                <w:noProof/>
              </w:rPr>
              <w:t>1.1</w:t>
            </w:r>
            <w:r>
              <w:rPr>
                <w:rFonts w:asciiTheme="minorHAnsi" w:eastAsiaTheme="minorEastAsia" w:hAnsiTheme="minorHAnsi" w:cstheme="minorBidi"/>
                <w:noProof/>
                <w:sz w:val="22"/>
                <w:szCs w:val="22"/>
              </w:rPr>
              <w:tab/>
            </w:r>
            <w:r w:rsidRPr="00FF0900">
              <w:rPr>
                <w:rStyle w:val="Hyperlink"/>
                <w:rFonts w:ascii="LucidaSansEF" w:hAnsi="LucidaSansEF"/>
                <w:noProof/>
              </w:rPr>
              <w:t>De opdracht</w:t>
            </w:r>
            <w:r>
              <w:rPr>
                <w:noProof/>
                <w:webHidden/>
              </w:rPr>
              <w:tab/>
            </w:r>
            <w:r>
              <w:rPr>
                <w:noProof/>
                <w:webHidden/>
              </w:rPr>
              <w:fldChar w:fldCharType="begin"/>
            </w:r>
            <w:r>
              <w:rPr>
                <w:noProof/>
                <w:webHidden/>
              </w:rPr>
              <w:instrText xml:space="preserve"> PAGEREF _Toc48300584 \h </w:instrText>
            </w:r>
            <w:r>
              <w:rPr>
                <w:noProof/>
                <w:webHidden/>
              </w:rPr>
            </w:r>
            <w:r>
              <w:rPr>
                <w:noProof/>
                <w:webHidden/>
              </w:rPr>
              <w:fldChar w:fldCharType="separate"/>
            </w:r>
            <w:r w:rsidR="00896F7E">
              <w:rPr>
                <w:noProof/>
                <w:webHidden/>
              </w:rPr>
              <w:t>5</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85" w:history="1">
            <w:r w:rsidRPr="00FF0900">
              <w:rPr>
                <w:rStyle w:val="Hyperlink"/>
                <w:rFonts w:ascii="LucidaSansEF" w:hAnsi="LucidaSansEF"/>
                <w:noProof/>
              </w:rPr>
              <w:t>1.2</w:t>
            </w:r>
            <w:r>
              <w:rPr>
                <w:rFonts w:asciiTheme="minorHAnsi" w:eastAsiaTheme="minorEastAsia" w:hAnsiTheme="minorHAnsi" w:cstheme="minorBidi"/>
                <w:noProof/>
                <w:sz w:val="22"/>
                <w:szCs w:val="22"/>
              </w:rPr>
              <w:tab/>
            </w:r>
            <w:r w:rsidRPr="00FF0900">
              <w:rPr>
                <w:rStyle w:val="Hyperlink"/>
                <w:rFonts w:ascii="LucidaSansEF" w:hAnsi="LucidaSansEF"/>
                <w:noProof/>
              </w:rPr>
              <w:t>De Vrije Universiteit</w:t>
            </w:r>
            <w:r>
              <w:rPr>
                <w:noProof/>
                <w:webHidden/>
              </w:rPr>
              <w:tab/>
            </w:r>
            <w:r>
              <w:rPr>
                <w:noProof/>
                <w:webHidden/>
              </w:rPr>
              <w:fldChar w:fldCharType="begin"/>
            </w:r>
            <w:r>
              <w:rPr>
                <w:noProof/>
                <w:webHidden/>
              </w:rPr>
              <w:instrText xml:space="preserve"> PAGEREF _Toc48300585 \h </w:instrText>
            </w:r>
            <w:r>
              <w:rPr>
                <w:noProof/>
                <w:webHidden/>
              </w:rPr>
            </w:r>
            <w:r>
              <w:rPr>
                <w:noProof/>
                <w:webHidden/>
              </w:rPr>
              <w:fldChar w:fldCharType="separate"/>
            </w:r>
            <w:r w:rsidR="00896F7E">
              <w:rPr>
                <w:noProof/>
                <w:webHidden/>
              </w:rPr>
              <w:t>5</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86" w:history="1">
            <w:r w:rsidRPr="00FF0900">
              <w:rPr>
                <w:rStyle w:val="Hyperlink"/>
                <w:rFonts w:ascii="LucidaSansEF" w:hAnsi="LucidaSansEF"/>
                <w:noProof/>
              </w:rPr>
              <w:t>1.3</w:t>
            </w:r>
            <w:r>
              <w:rPr>
                <w:rFonts w:asciiTheme="minorHAnsi" w:eastAsiaTheme="minorEastAsia" w:hAnsiTheme="minorHAnsi" w:cstheme="minorBidi"/>
                <w:noProof/>
                <w:sz w:val="22"/>
                <w:szCs w:val="22"/>
              </w:rPr>
              <w:tab/>
            </w:r>
            <w:r w:rsidRPr="00FF0900">
              <w:rPr>
                <w:rStyle w:val="Hyperlink"/>
                <w:rFonts w:ascii="LucidaSansEF" w:hAnsi="LucidaSansEF"/>
                <w:noProof/>
              </w:rPr>
              <w:t>Contact</w:t>
            </w:r>
            <w:r>
              <w:rPr>
                <w:noProof/>
                <w:webHidden/>
              </w:rPr>
              <w:tab/>
            </w:r>
            <w:r>
              <w:rPr>
                <w:noProof/>
                <w:webHidden/>
              </w:rPr>
              <w:fldChar w:fldCharType="begin"/>
            </w:r>
            <w:r>
              <w:rPr>
                <w:noProof/>
                <w:webHidden/>
              </w:rPr>
              <w:instrText xml:space="preserve"> PAGEREF _Toc48300586 \h </w:instrText>
            </w:r>
            <w:r>
              <w:rPr>
                <w:noProof/>
                <w:webHidden/>
              </w:rPr>
            </w:r>
            <w:r>
              <w:rPr>
                <w:noProof/>
                <w:webHidden/>
              </w:rPr>
              <w:fldChar w:fldCharType="separate"/>
            </w:r>
            <w:r w:rsidR="00896F7E">
              <w:rPr>
                <w:noProof/>
                <w:webHidden/>
              </w:rPr>
              <w:t>6</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87" w:history="1">
            <w:r w:rsidRPr="00FF0900">
              <w:rPr>
                <w:rStyle w:val="Hyperlink"/>
                <w:rFonts w:ascii="LucidaSansEF" w:hAnsi="LucidaSansEF"/>
                <w:noProof/>
              </w:rPr>
              <w:t>1.4</w:t>
            </w:r>
            <w:r>
              <w:rPr>
                <w:rFonts w:asciiTheme="minorHAnsi" w:eastAsiaTheme="minorEastAsia" w:hAnsiTheme="minorHAnsi" w:cstheme="minorBidi"/>
                <w:noProof/>
                <w:sz w:val="22"/>
                <w:szCs w:val="22"/>
              </w:rPr>
              <w:tab/>
            </w:r>
            <w:r w:rsidRPr="00FF0900">
              <w:rPr>
                <w:rStyle w:val="Hyperlink"/>
                <w:rFonts w:ascii="LucidaSansEF" w:hAnsi="LucidaSansEF"/>
                <w:noProof/>
              </w:rPr>
              <w:t>Maatschappelijk Verantwoord Ondernemen (MVO)</w:t>
            </w:r>
            <w:r>
              <w:rPr>
                <w:noProof/>
                <w:webHidden/>
              </w:rPr>
              <w:tab/>
            </w:r>
            <w:r>
              <w:rPr>
                <w:noProof/>
                <w:webHidden/>
              </w:rPr>
              <w:fldChar w:fldCharType="begin"/>
            </w:r>
            <w:r>
              <w:rPr>
                <w:noProof/>
                <w:webHidden/>
              </w:rPr>
              <w:instrText xml:space="preserve"> PAGEREF _Toc48300587 \h </w:instrText>
            </w:r>
            <w:r>
              <w:rPr>
                <w:noProof/>
                <w:webHidden/>
              </w:rPr>
            </w:r>
            <w:r>
              <w:rPr>
                <w:noProof/>
                <w:webHidden/>
              </w:rPr>
              <w:fldChar w:fldCharType="separate"/>
            </w:r>
            <w:r w:rsidR="00896F7E">
              <w:rPr>
                <w:noProof/>
                <w:webHidden/>
              </w:rPr>
              <w:t>6</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88" w:history="1">
            <w:r w:rsidRPr="00FF0900">
              <w:rPr>
                <w:rStyle w:val="Hyperlink"/>
                <w:rFonts w:ascii="LucidaSansEF" w:hAnsi="LucidaSansEF"/>
                <w:noProof/>
              </w:rPr>
              <w:t>1.5</w:t>
            </w:r>
            <w:r>
              <w:rPr>
                <w:rFonts w:asciiTheme="minorHAnsi" w:eastAsiaTheme="minorEastAsia" w:hAnsiTheme="minorHAnsi" w:cstheme="minorBidi"/>
                <w:noProof/>
                <w:sz w:val="22"/>
                <w:szCs w:val="22"/>
              </w:rPr>
              <w:tab/>
            </w:r>
            <w:r w:rsidRPr="00FF0900">
              <w:rPr>
                <w:rStyle w:val="Hyperlink"/>
                <w:rFonts w:ascii="LucidaSansEF" w:hAnsi="LucidaSansEF"/>
                <w:noProof/>
              </w:rPr>
              <w:t>Verantwoordelijkheden</w:t>
            </w:r>
            <w:r>
              <w:rPr>
                <w:noProof/>
                <w:webHidden/>
              </w:rPr>
              <w:tab/>
            </w:r>
            <w:r>
              <w:rPr>
                <w:noProof/>
                <w:webHidden/>
              </w:rPr>
              <w:fldChar w:fldCharType="begin"/>
            </w:r>
            <w:r>
              <w:rPr>
                <w:noProof/>
                <w:webHidden/>
              </w:rPr>
              <w:instrText xml:space="preserve"> PAGEREF _Toc48300588 \h </w:instrText>
            </w:r>
            <w:r>
              <w:rPr>
                <w:noProof/>
                <w:webHidden/>
              </w:rPr>
            </w:r>
            <w:r>
              <w:rPr>
                <w:noProof/>
                <w:webHidden/>
              </w:rPr>
              <w:fldChar w:fldCharType="separate"/>
            </w:r>
            <w:r w:rsidR="00896F7E">
              <w:rPr>
                <w:noProof/>
                <w:webHidden/>
              </w:rPr>
              <w:t>6</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89" w:history="1">
            <w:r w:rsidRPr="00FF0900">
              <w:rPr>
                <w:rStyle w:val="Hyperlink"/>
                <w:rFonts w:ascii="LucidaSansEF" w:hAnsi="LucidaSansEF"/>
                <w:noProof/>
              </w:rPr>
              <w:t>1.6</w:t>
            </w:r>
            <w:r>
              <w:rPr>
                <w:rFonts w:asciiTheme="minorHAnsi" w:eastAsiaTheme="minorEastAsia" w:hAnsiTheme="minorHAnsi" w:cstheme="minorBidi"/>
                <w:noProof/>
                <w:sz w:val="22"/>
                <w:szCs w:val="22"/>
              </w:rPr>
              <w:tab/>
            </w:r>
            <w:r w:rsidRPr="00FF0900">
              <w:rPr>
                <w:rStyle w:val="Hyperlink"/>
                <w:rFonts w:ascii="LucidaSansEF" w:hAnsi="LucidaSansEF"/>
                <w:noProof/>
              </w:rPr>
              <w:t>Verdeling in percelen (indien van toepassing)</w:t>
            </w:r>
            <w:r>
              <w:rPr>
                <w:noProof/>
                <w:webHidden/>
              </w:rPr>
              <w:tab/>
            </w:r>
            <w:r>
              <w:rPr>
                <w:noProof/>
                <w:webHidden/>
              </w:rPr>
              <w:fldChar w:fldCharType="begin"/>
            </w:r>
            <w:r>
              <w:rPr>
                <w:noProof/>
                <w:webHidden/>
              </w:rPr>
              <w:instrText xml:space="preserve"> PAGEREF _Toc48300589 \h </w:instrText>
            </w:r>
            <w:r>
              <w:rPr>
                <w:noProof/>
                <w:webHidden/>
              </w:rPr>
            </w:r>
            <w:r>
              <w:rPr>
                <w:noProof/>
                <w:webHidden/>
              </w:rPr>
              <w:fldChar w:fldCharType="separate"/>
            </w:r>
            <w:r w:rsidR="00896F7E">
              <w:rPr>
                <w:noProof/>
                <w:webHidden/>
              </w:rPr>
              <w:t>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0" w:history="1">
            <w:r w:rsidRPr="00FF0900">
              <w:rPr>
                <w:rStyle w:val="Hyperlink"/>
                <w:rFonts w:ascii="LucidaSansEF" w:hAnsi="LucidaSansEF"/>
                <w:noProof/>
              </w:rPr>
              <w:t>1.7</w:t>
            </w:r>
            <w:r>
              <w:rPr>
                <w:rFonts w:asciiTheme="minorHAnsi" w:eastAsiaTheme="minorEastAsia" w:hAnsiTheme="minorHAnsi" w:cstheme="minorBidi"/>
                <w:noProof/>
                <w:sz w:val="22"/>
                <w:szCs w:val="22"/>
              </w:rPr>
              <w:tab/>
            </w:r>
            <w:r w:rsidRPr="00FF0900">
              <w:rPr>
                <w:rStyle w:val="Hyperlink"/>
                <w:rFonts w:ascii="LucidaSansEF" w:hAnsi="LucidaSansEF"/>
                <w:noProof/>
              </w:rPr>
              <w:t>Voorbehoud</w:t>
            </w:r>
            <w:r>
              <w:rPr>
                <w:noProof/>
                <w:webHidden/>
              </w:rPr>
              <w:tab/>
            </w:r>
            <w:r>
              <w:rPr>
                <w:noProof/>
                <w:webHidden/>
              </w:rPr>
              <w:fldChar w:fldCharType="begin"/>
            </w:r>
            <w:r>
              <w:rPr>
                <w:noProof/>
                <w:webHidden/>
              </w:rPr>
              <w:instrText xml:space="preserve"> PAGEREF _Toc48300590 \h </w:instrText>
            </w:r>
            <w:r>
              <w:rPr>
                <w:noProof/>
                <w:webHidden/>
              </w:rPr>
            </w:r>
            <w:r>
              <w:rPr>
                <w:noProof/>
                <w:webHidden/>
              </w:rPr>
              <w:fldChar w:fldCharType="separate"/>
            </w:r>
            <w:r w:rsidR="00896F7E">
              <w:rPr>
                <w:noProof/>
                <w:webHidden/>
              </w:rPr>
              <w:t>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1" w:history="1">
            <w:r w:rsidRPr="00FF0900">
              <w:rPr>
                <w:rStyle w:val="Hyperlink"/>
                <w:rFonts w:ascii="LucidaSansEF" w:hAnsi="LucidaSansEF"/>
                <w:noProof/>
              </w:rPr>
              <w:t>1.8</w:t>
            </w:r>
            <w:r>
              <w:rPr>
                <w:rFonts w:asciiTheme="minorHAnsi" w:eastAsiaTheme="minorEastAsia" w:hAnsiTheme="minorHAnsi" w:cstheme="minorBidi"/>
                <w:noProof/>
                <w:sz w:val="22"/>
                <w:szCs w:val="22"/>
              </w:rPr>
              <w:tab/>
            </w:r>
            <w:r w:rsidRPr="00FF0900">
              <w:rPr>
                <w:rStyle w:val="Hyperlink"/>
                <w:rFonts w:ascii="LucidaSansEF" w:hAnsi="LucidaSansEF"/>
                <w:noProof/>
              </w:rPr>
              <w:t>Planning</w:t>
            </w:r>
            <w:r>
              <w:rPr>
                <w:noProof/>
                <w:webHidden/>
              </w:rPr>
              <w:tab/>
            </w:r>
            <w:r>
              <w:rPr>
                <w:noProof/>
                <w:webHidden/>
              </w:rPr>
              <w:fldChar w:fldCharType="begin"/>
            </w:r>
            <w:r>
              <w:rPr>
                <w:noProof/>
                <w:webHidden/>
              </w:rPr>
              <w:instrText xml:space="preserve"> PAGEREF _Toc48300591 \h </w:instrText>
            </w:r>
            <w:r>
              <w:rPr>
                <w:noProof/>
                <w:webHidden/>
              </w:rPr>
            </w:r>
            <w:r>
              <w:rPr>
                <w:noProof/>
                <w:webHidden/>
              </w:rPr>
              <w:fldChar w:fldCharType="separate"/>
            </w:r>
            <w:r w:rsidR="00896F7E">
              <w:rPr>
                <w:noProof/>
                <w:webHidden/>
              </w:rPr>
              <w:t>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2" w:history="1">
            <w:r w:rsidRPr="00FF0900">
              <w:rPr>
                <w:rStyle w:val="Hyperlink"/>
                <w:rFonts w:ascii="LucidaSansEF" w:hAnsi="LucidaSansEF"/>
                <w:noProof/>
              </w:rPr>
              <w:t>1.9</w:t>
            </w:r>
            <w:r>
              <w:rPr>
                <w:rFonts w:asciiTheme="minorHAnsi" w:eastAsiaTheme="minorEastAsia" w:hAnsiTheme="minorHAnsi" w:cstheme="minorBidi"/>
                <w:noProof/>
                <w:sz w:val="22"/>
                <w:szCs w:val="22"/>
              </w:rPr>
              <w:tab/>
            </w:r>
            <w:r w:rsidRPr="00FF0900">
              <w:rPr>
                <w:rStyle w:val="Hyperlink"/>
                <w:rFonts w:ascii="LucidaSansEF" w:hAnsi="LucidaSansEF"/>
                <w:noProof/>
              </w:rPr>
              <w:t>Gunningscriterium</w:t>
            </w:r>
            <w:r>
              <w:rPr>
                <w:noProof/>
                <w:webHidden/>
              </w:rPr>
              <w:tab/>
            </w:r>
            <w:r>
              <w:rPr>
                <w:noProof/>
                <w:webHidden/>
              </w:rPr>
              <w:fldChar w:fldCharType="begin"/>
            </w:r>
            <w:r>
              <w:rPr>
                <w:noProof/>
                <w:webHidden/>
              </w:rPr>
              <w:instrText xml:space="preserve"> PAGEREF _Toc48300592 \h </w:instrText>
            </w:r>
            <w:r>
              <w:rPr>
                <w:noProof/>
                <w:webHidden/>
              </w:rPr>
            </w:r>
            <w:r>
              <w:rPr>
                <w:noProof/>
                <w:webHidden/>
              </w:rPr>
              <w:fldChar w:fldCharType="separate"/>
            </w:r>
            <w:r w:rsidR="00896F7E">
              <w:rPr>
                <w:noProof/>
                <w:webHidden/>
              </w:rPr>
              <w:t>8</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3" w:history="1">
            <w:r w:rsidRPr="00FF0900">
              <w:rPr>
                <w:rStyle w:val="Hyperlink"/>
                <w:rFonts w:ascii="LucidaSansEF" w:hAnsi="LucidaSansEF"/>
                <w:noProof/>
              </w:rPr>
              <w:t>1.10</w:t>
            </w:r>
            <w:r>
              <w:rPr>
                <w:rFonts w:asciiTheme="minorHAnsi" w:eastAsiaTheme="minorEastAsia" w:hAnsiTheme="minorHAnsi" w:cstheme="minorBidi"/>
                <w:noProof/>
                <w:sz w:val="22"/>
                <w:szCs w:val="22"/>
              </w:rPr>
              <w:tab/>
            </w:r>
            <w:r w:rsidRPr="00FF0900">
              <w:rPr>
                <w:rStyle w:val="Hyperlink"/>
                <w:rFonts w:ascii="LucidaSansEF" w:hAnsi="LucidaSansEF"/>
                <w:noProof/>
              </w:rPr>
              <w:t>Inschrijfkosten</w:t>
            </w:r>
            <w:r>
              <w:rPr>
                <w:noProof/>
                <w:webHidden/>
              </w:rPr>
              <w:tab/>
            </w:r>
            <w:r>
              <w:rPr>
                <w:noProof/>
                <w:webHidden/>
              </w:rPr>
              <w:fldChar w:fldCharType="begin"/>
            </w:r>
            <w:r>
              <w:rPr>
                <w:noProof/>
                <w:webHidden/>
              </w:rPr>
              <w:instrText xml:space="preserve"> PAGEREF _Toc48300593 \h </w:instrText>
            </w:r>
            <w:r>
              <w:rPr>
                <w:noProof/>
                <w:webHidden/>
              </w:rPr>
            </w:r>
            <w:r>
              <w:rPr>
                <w:noProof/>
                <w:webHidden/>
              </w:rPr>
              <w:fldChar w:fldCharType="separate"/>
            </w:r>
            <w:r w:rsidR="00896F7E">
              <w:rPr>
                <w:noProof/>
                <w:webHidden/>
              </w:rPr>
              <w:t>8</w:t>
            </w:r>
            <w:r>
              <w:rPr>
                <w:noProof/>
                <w:webHidden/>
              </w:rPr>
              <w:fldChar w:fldCharType="end"/>
            </w:r>
          </w:hyperlink>
        </w:p>
        <w:p w:rsidR="00514809" w:rsidRDefault="00514809">
          <w:pPr>
            <w:pStyle w:val="Inhopg1"/>
            <w:rPr>
              <w:rFonts w:asciiTheme="minorHAnsi" w:eastAsiaTheme="minorEastAsia" w:hAnsiTheme="minorHAnsi" w:cstheme="minorBidi"/>
              <w:b w:val="0"/>
              <w:iCs w:val="0"/>
              <w:sz w:val="22"/>
              <w:szCs w:val="22"/>
            </w:rPr>
          </w:pPr>
          <w:hyperlink w:anchor="_Toc48300594" w:history="1">
            <w:r w:rsidRPr="00FF0900">
              <w:rPr>
                <w:rStyle w:val="Hyperlink"/>
              </w:rPr>
              <w:t xml:space="preserve">2.  </w:t>
            </w:r>
            <w:r>
              <w:rPr>
                <w:rFonts w:asciiTheme="minorHAnsi" w:eastAsiaTheme="minorEastAsia" w:hAnsiTheme="minorHAnsi" w:cstheme="minorBidi"/>
                <w:b w:val="0"/>
                <w:iCs w:val="0"/>
                <w:sz w:val="22"/>
                <w:szCs w:val="22"/>
              </w:rPr>
              <w:tab/>
            </w:r>
            <w:r w:rsidRPr="00FF0900">
              <w:rPr>
                <w:rStyle w:val="Hyperlink"/>
              </w:rPr>
              <w:t>Voorschriften</w:t>
            </w:r>
            <w:r>
              <w:rPr>
                <w:webHidden/>
              </w:rPr>
              <w:tab/>
            </w:r>
            <w:r>
              <w:rPr>
                <w:webHidden/>
              </w:rPr>
              <w:fldChar w:fldCharType="begin"/>
            </w:r>
            <w:r>
              <w:rPr>
                <w:webHidden/>
              </w:rPr>
              <w:instrText xml:space="preserve"> PAGEREF _Toc48300594 \h </w:instrText>
            </w:r>
            <w:r>
              <w:rPr>
                <w:webHidden/>
              </w:rPr>
            </w:r>
            <w:r>
              <w:rPr>
                <w:webHidden/>
              </w:rPr>
              <w:fldChar w:fldCharType="separate"/>
            </w:r>
            <w:r w:rsidR="00896F7E">
              <w:rPr>
                <w:webHidden/>
              </w:rPr>
              <w:t>9</w:t>
            </w:r>
            <w:r>
              <w:rPr>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5" w:history="1">
            <w:r w:rsidRPr="00FF0900">
              <w:rPr>
                <w:rStyle w:val="Hyperlink"/>
                <w:rFonts w:ascii="LucidaSansEF" w:eastAsia="MS Mincho" w:hAnsi="LucidaSansEF"/>
                <w:noProof/>
              </w:rPr>
              <w:t>2.1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Aanbestedingsvoorschriften</w:t>
            </w:r>
            <w:r>
              <w:rPr>
                <w:noProof/>
                <w:webHidden/>
              </w:rPr>
              <w:tab/>
            </w:r>
            <w:r>
              <w:rPr>
                <w:noProof/>
                <w:webHidden/>
              </w:rPr>
              <w:fldChar w:fldCharType="begin"/>
            </w:r>
            <w:r>
              <w:rPr>
                <w:noProof/>
                <w:webHidden/>
              </w:rPr>
              <w:instrText xml:space="preserve"> PAGEREF _Toc48300595 \h </w:instrText>
            </w:r>
            <w:r>
              <w:rPr>
                <w:noProof/>
                <w:webHidden/>
              </w:rPr>
            </w:r>
            <w:r>
              <w:rPr>
                <w:noProof/>
                <w:webHidden/>
              </w:rPr>
              <w:fldChar w:fldCharType="separate"/>
            </w:r>
            <w:r w:rsidR="00896F7E">
              <w:rPr>
                <w:noProof/>
                <w:webHidden/>
              </w:rPr>
              <w:t>9</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6" w:history="1">
            <w:r w:rsidRPr="00FF0900">
              <w:rPr>
                <w:rStyle w:val="Hyperlink"/>
                <w:rFonts w:ascii="LucidaSansEF" w:eastAsia="MS Mincho" w:hAnsi="LucidaSansEF"/>
                <w:noProof/>
              </w:rPr>
              <w:t>2.2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Voorschriften voor het indienen van een Aanbieding</w:t>
            </w:r>
            <w:r>
              <w:rPr>
                <w:noProof/>
                <w:webHidden/>
              </w:rPr>
              <w:tab/>
            </w:r>
            <w:r>
              <w:rPr>
                <w:noProof/>
                <w:webHidden/>
              </w:rPr>
              <w:fldChar w:fldCharType="begin"/>
            </w:r>
            <w:r>
              <w:rPr>
                <w:noProof/>
                <w:webHidden/>
              </w:rPr>
              <w:instrText xml:space="preserve"> PAGEREF _Toc48300596 \h </w:instrText>
            </w:r>
            <w:r>
              <w:rPr>
                <w:noProof/>
                <w:webHidden/>
              </w:rPr>
            </w:r>
            <w:r>
              <w:rPr>
                <w:noProof/>
                <w:webHidden/>
              </w:rPr>
              <w:fldChar w:fldCharType="separate"/>
            </w:r>
            <w:r w:rsidR="00896F7E">
              <w:rPr>
                <w:noProof/>
                <w:webHidden/>
              </w:rPr>
              <w:t>10</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7" w:history="1">
            <w:r w:rsidRPr="00FF0900">
              <w:rPr>
                <w:rStyle w:val="Hyperlink"/>
                <w:rFonts w:ascii="LucidaSansEF" w:eastAsia="MS Mincho" w:hAnsi="LucidaSansEF" w:cs="Lucida Sans Unicode"/>
                <w:noProof/>
              </w:rPr>
              <w:t>2.3</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Vragen over de aanbesteding</w:t>
            </w:r>
            <w:r>
              <w:rPr>
                <w:noProof/>
                <w:webHidden/>
              </w:rPr>
              <w:tab/>
            </w:r>
            <w:r>
              <w:rPr>
                <w:noProof/>
                <w:webHidden/>
              </w:rPr>
              <w:fldChar w:fldCharType="begin"/>
            </w:r>
            <w:r>
              <w:rPr>
                <w:noProof/>
                <w:webHidden/>
              </w:rPr>
              <w:instrText xml:space="preserve"> PAGEREF _Toc48300597 \h </w:instrText>
            </w:r>
            <w:r>
              <w:rPr>
                <w:noProof/>
                <w:webHidden/>
              </w:rPr>
            </w:r>
            <w:r>
              <w:rPr>
                <w:noProof/>
                <w:webHidden/>
              </w:rPr>
              <w:fldChar w:fldCharType="separate"/>
            </w:r>
            <w:r w:rsidR="00896F7E">
              <w:rPr>
                <w:noProof/>
                <w:webHidden/>
              </w:rPr>
              <w:t>10</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598" w:history="1">
            <w:r w:rsidRPr="00FF0900">
              <w:rPr>
                <w:rStyle w:val="Hyperlink"/>
                <w:rFonts w:ascii="LucidaSansEF" w:eastAsia="MS Mincho" w:hAnsi="LucidaSansEF" w:cs="Lucida Sans Unicode"/>
                <w:noProof/>
              </w:rPr>
              <w:t>2.4</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Vragen en klachtenafhandeling</w:t>
            </w:r>
            <w:r>
              <w:rPr>
                <w:noProof/>
                <w:webHidden/>
              </w:rPr>
              <w:tab/>
            </w:r>
            <w:r>
              <w:rPr>
                <w:noProof/>
                <w:webHidden/>
              </w:rPr>
              <w:fldChar w:fldCharType="begin"/>
            </w:r>
            <w:r>
              <w:rPr>
                <w:noProof/>
                <w:webHidden/>
              </w:rPr>
              <w:instrText xml:space="preserve"> PAGEREF _Toc48300598 \h </w:instrText>
            </w:r>
            <w:r>
              <w:rPr>
                <w:noProof/>
                <w:webHidden/>
              </w:rPr>
            </w:r>
            <w:r>
              <w:rPr>
                <w:noProof/>
                <w:webHidden/>
              </w:rPr>
              <w:fldChar w:fldCharType="separate"/>
            </w:r>
            <w:r w:rsidR="00896F7E">
              <w:rPr>
                <w:noProof/>
                <w:webHidden/>
              </w:rPr>
              <w:t>11</w:t>
            </w:r>
            <w:r>
              <w:rPr>
                <w:noProof/>
                <w:webHidden/>
              </w:rPr>
              <w:fldChar w:fldCharType="end"/>
            </w:r>
          </w:hyperlink>
        </w:p>
        <w:p w:rsidR="00514809" w:rsidRDefault="00514809">
          <w:pPr>
            <w:pStyle w:val="Inhopg1"/>
            <w:rPr>
              <w:rFonts w:asciiTheme="minorHAnsi" w:eastAsiaTheme="minorEastAsia" w:hAnsiTheme="minorHAnsi" w:cstheme="minorBidi"/>
              <w:b w:val="0"/>
              <w:iCs w:val="0"/>
              <w:sz w:val="22"/>
              <w:szCs w:val="22"/>
            </w:rPr>
          </w:pPr>
          <w:hyperlink w:anchor="_Toc48300599" w:history="1">
            <w:r w:rsidRPr="00FF0900">
              <w:rPr>
                <w:rStyle w:val="Hyperlink"/>
                <w:rFonts w:eastAsia="MS Mincho"/>
              </w:rPr>
              <w:t>3.</w:t>
            </w:r>
            <w:r>
              <w:rPr>
                <w:rFonts w:asciiTheme="minorHAnsi" w:eastAsiaTheme="minorEastAsia" w:hAnsiTheme="minorHAnsi" w:cstheme="minorBidi"/>
                <w:b w:val="0"/>
                <w:iCs w:val="0"/>
                <w:sz w:val="22"/>
                <w:szCs w:val="22"/>
              </w:rPr>
              <w:tab/>
            </w:r>
            <w:r w:rsidRPr="00FF0900">
              <w:rPr>
                <w:rStyle w:val="Hyperlink"/>
              </w:rPr>
              <w:t>Selectieprocedure</w:t>
            </w:r>
            <w:r>
              <w:rPr>
                <w:webHidden/>
              </w:rPr>
              <w:tab/>
            </w:r>
            <w:r>
              <w:rPr>
                <w:webHidden/>
              </w:rPr>
              <w:fldChar w:fldCharType="begin"/>
            </w:r>
            <w:r>
              <w:rPr>
                <w:webHidden/>
              </w:rPr>
              <w:instrText xml:space="preserve"> PAGEREF _Toc48300599 \h </w:instrText>
            </w:r>
            <w:r>
              <w:rPr>
                <w:webHidden/>
              </w:rPr>
            </w:r>
            <w:r>
              <w:rPr>
                <w:webHidden/>
              </w:rPr>
              <w:fldChar w:fldCharType="separate"/>
            </w:r>
            <w:r w:rsidR="00896F7E">
              <w:rPr>
                <w:webHidden/>
              </w:rPr>
              <w:t>12</w:t>
            </w:r>
            <w:r>
              <w:rPr>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0" w:history="1">
            <w:r w:rsidRPr="00FF0900">
              <w:rPr>
                <w:rStyle w:val="Hyperlink"/>
                <w:rFonts w:ascii="LucidaSansEF" w:eastAsia="MS Mincho" w:hAnsi="LucidaSansEF"/>
                <w:noProof/>
              </w:rPr>
              <w:t>3.1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_Toc48300600 \h </w:instrText>
            </w:r>
            <w:r>
              <w:rPr>
                <w:noProof/>
                <w:webHidden/>
              </w:rPr>
            </w:r>
            <w:r>
              <w:rPr>
                <w:noProof/>
                <w:webHidden/>
              </w:rPr>
              <w:fldChar w:fldCharType="separate"/>
            </w:r>
            <w:r w:rsidR="00896F7E">
              <w:rPr>
                <w:noProof/>
                <w:webHidden/>
              </w:rPr>
              <w:t>12</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1" w:history="1">
            <w:r w:rsidRPr="00FF0900">
              <w:rPr>
                <w:rStyle w:val="Hyperlink"/>
                <w:rFonts w:ascii="LucidaSansEF" w:eastAsia="MS Mincho" w:hAnsi="LucidaSansEF"/>
                <w:noProof/>
              </w:rPr>
              <w:t>3.2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Aanmelding, wijze van beoordelen</w:t>
            </w:r>
            <w:r>
              <w:rPr>
                <w:noProof/>
                <w:webHidden/>
              </w:rPr>
              <w:tab/>
            </w:r>
            <w:r>
              <w:rPr>
                <w:noProof/>
                <w:webHidden/>
              </w:rPr>
              <w:fldChar w:fldCharType="begin"/>
            </w:r>
            <w:r>
              <w:rPr>
                <w:noProof/>
                <w:webHidden/>
              </w:rPr>
              <w:instrText xml:space="preserve"> PAGEREF _Toc48300601 \h </w:instrText>
            </w:r>
            <w:r>
              <w:rPr>
                <w:noProof/>
                <w:webHidden/>
              </w:rPr>
            </w:r>
            <w:r>
              <w:rPr>
                <w:noProof/>
                <w:webHidden/>
              </w:rPr>
              <w:fldChar w:fldCharType="separate"/>
            </w:r>
            <w:r w:rsidR="00896F7E">
              <w:rPr>
                <w:noProof/>
                <w:webHidden/>
              </w:rPr>
              <w:t>12</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2" w:history="1">
            <w:r w:rsidRPr="00FF0900">
              <w:rPr>
                <w:rStyle w:val="Hyperlink"/>
                <w:rFonts w:ascii="LucidaSansEF" w:hAnsi="LucidaSansEF"/>
                <w:noProof/>
              </w:rPr>
              <w:t>3.3</w:t>
            </w:r>
            <w:r>
              <w:rPr>
                <w:rFonts w:asciiTheme="minorHAnsi" w:eastAsiaTheme="minorEastAsia" w:hAnsiTheme="minorHAnsi" w:cstheme="minorBidi"/>
                <w:noProof/>
                <w:sz w:val="22"/>
                <w:szCs w:val="22"/>
              </w:rPr>
              <w:tab/>
            </w:r>
            <w:r w:rsidRPr="00FF0900">
              <w:rPr>
                <w:rStyle w:val="Hyperlink"/>
                <w:rFonts w:ascii="LucidaSansEF" w:hAnsi="LucidaSansEF"/>
                <w:noProof/>
              </w:rPr>
              <w:t>Inschrijving</w:t>
            </w:r>
            <w:r w:rsidRPr="00FF0900">
              <w:rPr>
                <w:rStyle w:val="Hyperlink"/>
                <w:rFonts w:ascii="LucidaSansEF" w:eastAsia="MS Mincho" w:hAnsi="LucidaSansEF"/>
                <w:noProof/>
              </w:rPr>
              <w:t>; beoordelingsaspecten</w:t>
            </w:r>
            <w:r>
              <w:rPr>
                <w:noProof/>
                <w:webHidden/>
              </w:rPr>
              <w:tab/>
            </w:r>
            <w:r>
              <w:rPr>
                <w:noProof/>
                <w:webHidden/>
              </w:rPr>
              <w:fldChar w:fldCharType="begin"/>
            </w:r>
            <w:r>
              <w:rPr>
                <w:noProof/>
                <w:webHidden/>
              </w:rPr>
              <w:instrText xml:space="preserve"> PAGEREF _Toc48300602 \h </w:instrText>
            </w:r>
            <w:r>
              <w:rPr>
                <w:noProof/>
                <w:webHidden/>
              </w:rPr>
            </w:r>
            <w:r>
              <w:rPr>
                <w:noProof/>
                <w:webHidden/>
              </w:rPr>
              <w:fldChar w:fldCharType="separate"/>
            </w:r>
            <w:r w:rsidR="00896F7E">
              <w:rPr>
                <w:noProof/>
                <w:webHidden/>
              </w:rPr>
              <w:t>13</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3" w:history="1">
            <w:r w:rsidRPr="00FF0900">
              <w:rPr>
                <w:rStyle w:val="Hyperlink"/>
                <w:rFonts w:ascii="LucidaSansEF" w:eastAsia="MS Mincho" w:hAnsi="LucidaSansEF"/>
                <w:noProof/>
              </w:rPr>
              <w:t>3.3.1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Toets van de juistheid en volledigheid</w:t>
            </w:r>
            <w:r>
              <w:rPr>
                <w:noProof/>
                <w:webHidden/>
              </w:rPr>
              <w:tab/>
            </w:r>
            <w:r>
              <w:rPr>
                <w:noProof/>
                <w:webHidden/>
              </w:rPr>
              <w:fldChar w:fldCharType="begin"/>
            </w:r>
            <w:r>
              <w:rPr>
                <w:noProof/>
                <w:webHidden/>
              </w:rPr>
              <w:instrText xml:space="preserve"> PAGEREF _Toc48300603 \h </w:instrText>
            </w:r>
            <w:r>
              <w:rPr>
                <w:noProof/>
                <w:webHidden/>
              </w:rPr>
            </w:r>
            <w:r>
              <w:rPr>
                <w:noProof/>
                <w:webHidden/>
              </w:rPr>
              <w:fldChar w:fldCharType="separate"/>
            </w:r>
            <w:r w:rsidR="00896F7E">
              <w:rPr>
                <w:noProof/>
                <w:webHidden/>
              </w:rPr>
              <w:t>13</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4" w:history="1">
            <w:r w:rsidRPr="00FF0900">
              <w:rPr>
                <w:rStyle w:val="Hyperlink"/>
                <w:rFonts w:ascii="LucidaSansEF" w:eastAsia="MS Mincho" w:hAnsi="LucidaSansEF"/>
                <w:noProof/>
              </w:rPr>
              <w:t>3.3.2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Toets van de verplichte en facultatieve uitsluitingsgronden</w:t>
            </w:r>
            <w:r>
              <w:rPr>
                <w:noProof/>
                <w:webHidden/>
              </w:rPr>
              <w:tab/>
            </w:r>
            <w:r>
              <w:rPr>
                <w:noProof/>
                <w:webHidden/>
              </w:rPr>
              <w:fldChar w:fldCharType="begin"/>
            </w:r>
            <w:r>
              <w:rPr>
                <w:noProof/>
                <w:webHidden/>
              </w:rPr>
              <w:instrText xml:space="preserve"> PAGEREF _Toc48300604 \h </w:instrText>
            </w:r>
            <w:r>
              <w:rPr>
                <w:noProof/>
                <w:webHidden/>
              </w:rPr>
            </w:r>
            <w:r>
              <w:rPr>
                <w:noProof/>
                <w:webHidden/>
              </w:rPr>
              <w:fldChar w:fldCharType="separate"/>
            </w:r>
            <w:r w:rsidR="00896F7E">
              <w:rPr>
                <w:noProof/>
                <w:webHidden/>
              </w:rPr>
              <w:t>13</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5" w:history="1">
            <w:r w:rsidRPr="00FF0900">
              <w:rPr>
                <w:rStyle w:val="Hyperlink"/>
                <w:rFonts w:ascii="LucidaSansEF" w:eastAsia="MS Mincho" w:hAnsi="LucidaSansEF"/>
                <w:noProof/>
              </w:rPr>
              <w:t>3.3.3</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Toets van de geschiktheidseisen</w:t>
            </w:r>
            <w:r>
              <w:rPr>
                <w:noProof/>
                <w:webHidden/>
              </w:rPr>
              <w:tab/>
            </w:r>
            <w:r>
              <w:rPr>
                <w:noProof/>
                <w:webHidden/>
              </w:rPr>
              <w:fldChar w:fldCharType="begin"/>
            </w:r>
            <w:r>
              <w:rPr>
                <w:noProof/>
                <w:webHidden/>
              </w:rPr>
              <w:instrText xml:space="preserve"> PAGEREF _Toc48300605 \h </w:instrText>
            </w:r>
            <w:r>
              <w:rPr>
                <w:noProof/>
                <w:webHidden/>
              </w:rPr>
            </w:r>
            <w:r>
              <w:rPr>
                <w:noProof/>
                <w:webHidden/>
              </w:rPr>
              <w:fldChar w:fldCharType="separate"/>
            </w:r>
            <w:r w:rsidR="00896F7E">
              <w:rPr>
                <w:noProof/>
                <w:webHidden/>
              </w:rPr>
              <w:t>13</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6" w:history="1">
            <w:r w:rsidRPr="00FF0900">
              <w:rPr>
                <w:rStyle w:val="Hyperlink"/>
                <w:rFonts w:ascii="LucidaSansEF" w:hAnsi="LucidaSansEF"/>
                <w:noProof/>
              </w:rPr>
              <w:t>3.4</w:t>
            </w:r>
            <w:r>
              <w:rPr>
                <w:rFonts w:asciiTheme="minorHAnsi" w:eastAsiaTheme="minorEastAsia" w:hAnsiTheme="minorHAnsi" w:cstheme="minorBidi"/>
                <w:noProof/>
                <w:sz w:val="22"/>
                <w:szCs w:val="22"/>
              </w:rPr>
              <w:tab/>
            </w:r>
            <w:r w:rsidRPr="00FF0900">
              <w:rPr>
                <w:rStyle w:val="Hyperlink"/>
                <w:rFonts w:ascii="LucidaSansEF" w:hAnsi="LucidaSansEF"/>
                <w:noProof/>
              </w:rPr>
              <w:t>Geschiktheidseisen</w:t>
            </w:r>
            <w:r>
              <w:rPr>
                <w:noProof/>
                <w:webHidden/>
              </w:rPr>
              <w:tab/>
            </w:r>
            <w:r>
              <w:rPr>
                <w:noProof/>
                <w:webHidden/>
              </w:rPr>
              <w:fldChar w:fldCharType="begin"/>
            </w:r>
            <w:r>
              <w:rPr>
                <w:noProof/>
                <w:webHidden/>
              </w:rPr>
              <w:instrText xml:space="preserve"> PAGEREF _Toc48300606 \h </w:instrText>
            </w:r>
            <w:r>
              <w:rPr>
                <w:noProof/>
                <w:webHidden/>
              </w:rPr>
            </w:r>
            <w:r>
              <w:rPr>
                <w:noProof/>
                <w:webHidden/>
              </w:rPr>
              <w:fldChar w:fldCharType="separate"/>
            </w:r>
            <w:r w:rsidR="00896F7E">
              <w:rPr>
                <w:noProof/>
                <w:webHidden/>
              </w:rPr>
              <w:t>14</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7" w:history="1">
            <w:r w:rsidRPr="00FF0900">
              <w:rPr>
                <w:rStyle w:val="Hyperlink"/>
                <w:rFonts w:ascii="LucidaSansEF" w:eastAsia="MS Mincho" w:hAnsi="LucidaSansEF"/>
                <w:noProof/>
              </w:rPr>
              <w:t>3.4.1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Financiële en economische draagkracht</w:t>
            </w:r>
            <w:r>
              <w:rPr>
                <w:noProof/>
                <w:webHidden/>
              </w:rPr>
              <w:tab/>
            </w:r>
            <w:r>
              <w:rPr>
                <w:noProof/>
                <w:webHidden/>
              </w:rPr>
              <w:fldChar w:fldCharType="begin"/>
            </w:r>
            <w:r>
              <w:rPr>
                <w:noProof/>
                <w:webHidden/>
              </w:rPr>
              <w:instrText xml:space="preserve"> PAGEREF _Toc48300607 \h </w:instrText>
            </w:r>
            <w:r>
              <w:rPr>
                <w:noProof/>
                <w:webHidden/>
              </w:rPr>
            </w:r>
            <w:r>
              <w:rPr>
                <w:noProof/>
                <w:webHidden/>
              </w:rPr>
              <w:fldChar w:fldCharType="separate"/>
            </w:r>
            <w:r w:rsidR="00896F7E">
              <w:rPr>
                <w:noProof/>
                <w:webHidden/>
              </w:rPr>
              <w:t>14</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8" w:history="1">
            <w:r w:rsidRPr="00FF0900">
              <w:rPr>
                <w:rStyle w:val="Hyperlink"/>
                <w:rFonts w:ascii="LucidaSansEF" w:eastAsia="MS Mincho" w:hAnsi="LucidaSansEF"/>
                <w:noProof/>
              </w:rPr>
              <w:t>3.4.2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Beroepsbevoegdheid</w:t>
            </w:r>
            <w:r>
              <w:rPr>
                <w:noProof/>
                <w:webHidden/>
              </w:rPr>
              <w:tab/>
            </w:r>
            <w:r>
              <w:rPr>
                <w:noProof/>
                <w:webHidden/>
              </w:rPr>
              <w:fldChar w:fldCharType="begin"/>
            </w:r>
            <w:r>
              <w:rPr>
                <w:noProof/>
                <w:webHidden/>
              </w:rPr>
              <w:instrText xml:space="preserve"> PAGEREF _Toc48300608 \h </w:instrText>
            </w:r>
            <w:r>
              <w:rPr>
                <w:noProof/>
                <w:webHidden/>
              </w:rPr>
            </w:r>
            <w:r>
              <w:rPr>
                <w:noProof/>
                <w:webHidden/>
              </w:rPr>
              <w:fldChar w:fldCharType="separate"/>
            </w:r>
            <w:r w:rsidR="00896F7E">
              <w:rPr>
                <w:noProof/>
                <w:webHidden/>
              </w:rPr>
              <w:t>14</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09" w:history="1">
            <w:r w:rsidRPr="00FF0900">
              <w:rPr>
                <w:rStyle w:val="Hyperlink"/>
                <w:rFonts w:ascii="LucidaSansEF" w:eastAsia="MS Mincho" w:hAnsi="LucidaSansEF"/>
                <w:noProof/>
              </w:rPr>
              <w:t>3.4.3</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Technische bekwaamheid of beroepsbekwaamheid</w:t>
            </w:r>
            <w:r>
              <w:rPr>
                <w:noProof/>
                <w:webHidden/>
              </w:rPr>
              <w:tab/>
            </w:r>
            <w:r>
              <w:rPr>
                <w:noProof/>
                <w:webHidden/>
              </w:rPr>
              <w:fldChar w:fldCharType="begin"/>
            </w:r>
            <w:r>
              <w:rPr>
                <w:noProof/>
                <w:webHidden/>
              </w:rPr>
              <w:instrText xml:space="preserve"> PAGEREF _Toc48300609 \h </w:instrText>
            </w:r>
            <w:r>
              <w:rPr>
                <w:noProof/>
                <w:webHidden/>
              </w:rPr>
            </w:r>
            <w:r>
              <w:rPr>
                <w:noProof/>
                <w:webHidden/>
              </w:rPr>
              <w:fldChar w:fldCharType="separate"/>
            </w:r>
            <w:r w:rsidR="00896F7E">
              <w:rPr>
                <w:noProof/>
                <w:webHidden/>
              </w:rPr>
              <w:t>15</w:t>
            </w:r>
            <w:r>
              <w:rPr>
                <w:noProof/>
                <w:webHidden/>
              </w:rPr>
              <w:fldChar w:fldCharType="end"/>
            </w:r>
          </w:hyperlink>
        </w:p>
        <w:p w:rsidR="00514809" w:rsidRDefault="00514809">
          <w:pPr>
            <w:pStyle w:val="Inhopg1"/>
            <w:rPr>
              <w:rFonts w:asciiTheme="minorHAnsi" w:eastAsiaTheme="minorEastAsia" w:hAnsiTheme="minorHAnsi" w:cstheme="minorBidi"/>
              <w:b w:val="0"/>
              <w:iCs w:val="0"/>
              <w:sz w:val="22"/>
              <w:szCs w:val="22"/>
            </w:rPr>
          </w:pPr>
          <w:hyperlink w:anchor="_Toc48300610" w:history="1">
            <w:r w:rsidRPr="00FF0900">
              <w:rPr>
                <w:rStyle w:val="Hyperlink"/>
              </w:rPr>
              <w:t>4.</w:t>
            </w:r>
            <w:r>
              <w:rPr>
                <w:rFonts w:asciiTheme="minorHAnsi" w:eastAsiaTheme="minorEastAsia" w:hAnsiTheme="minorHAnsi" w:cstheme="minorBidi"/>
                <w:b w:val="0"/>
                <w:iCs w:val="0"/>
                <w:sz w:val="22"/>
                <w:szCs w:val="22"/>
              </w:rPr>
              <w:tab/>
            </w:r>
            <w:r w:rsidRPr="00FF0900">
              <w:rPr>
                <w:rStyle w:val="Hyperlink"/>
              </w:rPr>
              <w:t>Programma van Eisen</w:t>
            </w:r>
            <w:r>
              <w:rPr>
                <w:webHidden/>
              </w:rPr>
              <w:tab/>
            </w:r>
            <w:r>
              <w:rPr>
                <w:webHidden/>
              </w:rPr>
              <w:fldChar w:fldCharType="begin"/>
            </w:r>
            <w:r>
              <w:rPr>
                <w:webHidden/>
              </w:rPr>
              <w:instrText xml:space="preserve"> PAGEREF _Toc48300610 \h </w:instrText>
            </w:r>
            <w:r>
              <w:rPr>
                <w:webHidden/>
              </w:rPr>
            </w:r>
            <w:r>
              <w:rPr>
                <w:webHidden/>
              </w:rPr>
              <w:fldChar w:fldCharType="separate"/>
            </w:r>
            <w:r w:rsidR="00896F7E">
              <w:rPr>
                <w:webHidden/>
              </w:rPr>
              <w:t>17</w:t>
            </w:r>
            <w:r>
              <w:rPr>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1" w:history="1">
            <w:r w:rsidRPr="00FF0900">
              <w:rPr>
                <w:rStyle w:val="Hyperlink"/>
                <w:rFonts w:ascii="LucidaSansEF" w:eastAsia="MS Mincho" w:hAnsi="LucidaSansEF" w:cs="Lucida Sans Unicode"/>
                <w:noProof/>
              </w:rPr>
              <w:t xml:space="preserve">4.1  </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Algemene eisen</w:t>
            </w:r>
            <w:r>
              <w:rPr>
                <w:noProof/>
                <w:webHidden/>
              </w:rPr>
              <w:tab/>
            </w:r>
            <w:r>
              <w:rPr>
                <w:noProof/>
                <w:webHidden/>
              </w:rPr>
              <w:fldChar w:fldCharType="begin"/>
            </w:r>
            <w:r>
              <w:rPr>
                <w:noProof/>
                <w:webHidden/>
              </w:rPr>
              <w:instrText xml:space="preserve"> PAGEREF _Toc48300611 \h </w:instrText>
            </w:r>
            <w:r>
              <w:rPr>
                <w:noProof/>
                <w:webHidden/>
              </w:rPr>
            </w:r>
            <w:r>
              <w:rPr>
                <w:noProof/>
                <w:webHidden/>
              </w:rPr>
              <w:fldChar w:fldCharType="separate"/>
            </w:r>
            <w:r w:rsidR="00896F7E">
              <w:rPr>
                <w:noProof/>
                <w:webHidden/>
              </w:rPr>
              <w:t>17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2" w:history="1">
            <w:r w:rsidRPr="00FF0900">
              <w:rPr>
                <w:rStyle w:val="Hyperlink"/>
                <w:rFonts w:ascii="LucidaSansEF" w:eastAsia="MS Mincho" w:hAnsi="LucidaSansEF" w:cs="Lucida Sans Unicode"/>
                <w:noProof/>
              </w:rPr>
              <w:t xml:space="preserve">4.2  </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Technische vereisten TQ-MS</w:t>
            </w:r>
            <w:r>
              <w:rPr>
                <w:noProof/>
                <w:webHidden/>
              </w:rPr>
              <w:tab/>
            </w:r>
            <w:r>
              <w:rPr>
                <w:noProof/>
                <w:webHidden/>
              </w:rPr>
              <w:fldChar w:fldCharType="begin"/>
            </w:r>
            <w:r>
              <w:rPr>
                <w:noProof/>
                <w:webHidden/>
              </w:rPr>
              <w:instrText xml:space="preserve"> PAGEREF _Toc48300612 \h </w:instrText>
            </w:r>
            <w:r>
              <w:rPr>
                <w:noProof/>
                <w:webHidden/>
              </w:rPr>
            </w:r>
            <w:r>
              <w:rPr>
                <w:noProof/>
                <w:webHidden/>
              </w:rPr>
              <w:fldChar w:fldCharType="separate"/>
            </w:r>
            <w:r w:rsidR="00896F7E">
              <w:rPr>
                <w:noProof/>
                <w:webHidden/>
              </w:rPr>
              <w:t>18</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3" w:history="1">
            <w:r w:rsidRPr="00FF0900">
              <w:rPr>
                <w:rStyle w:val="Hyperlink"/>
                <w:rFonts w:ascii="LucidaSansEF" w:eastAsia="MS Mincho" w:hAnsi="LucidaSansEF"/>
                <w:noProof/>
              </w:rPr>
              <w:t xml:space="preserve">4.3 </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Technische vereisten UHPLC</w:t>
            </w:r>
            <w:r>
              <w:rPr>
                <w:noProof/>
                <w:webHidden/>
              </w:rPr>
              <w:tab/>
            </w:r>
            <w:r>
              <w:rPr>
                <w:noProof/>
                <w:webHidden/>
              </w:rPr>
              <w:fldChar w:fldCharType="begin"/>
            </w:r>
            <w:r>
              <w:rPr>
                <w:noProof/>
                <w:webHidden/>
              </w:rPr>
              <w:instrText xml:space="preserve"> PAGEREF _Toc48300613 \h </w:instrText>
            </w:r>
            <w:r>
              <w:rPr>
                <w:noProof/>
                <w:webHidden/>
              </w:rPr>
            </w:r>
            <w:r>
              <w:rPr>
                <w:noProof/>
                <w:webHidden/>
              </w:rPr>
              <w:fldChar w:fldCharType="separate"/>
            </w:r>
            <w:r w:rsidR="00896F7E">
              <w:rPr>
                <w:noProof/>
                <w:webHidden/>
              </w:rPr>
              <w:t>19</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4" w:history="1">
            <w:r w:rsidRPr="00FF0900">
              <w:rPr>
                <w:rStyle w:val="Hyperlink"/>
                <w:rFonts w:ascii="LucidaSansEF" w:eastAsia="MS Mincho" w:hAnsi="LucidaSansEF" w:cs="Lucida Sans Unicode"/>
                <w:noProof/>
              </w:rPr>
              <w:t>4.5</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Installatie</w:t>
            </w:r>
            <w:r>
              <w:rPr>
                <w:noProof/>
                <w:webHidden/>
              </w:rPr>
              <w:tab/>
            </w:r>
            <w:r>
              <w:rPr>
                <w:noProof/>
                <w:webHidden/>
              </w:rPr>
              <w:fldChar w:fldCharType="begin"/>
            </w:r>
            <w:r>
              <w:rPr>
                <w:noProof/>
                <w:webHidden/>
              </w:rPr>
              <w:instrText xml:space="preserve"> PAGEREF _Toc48300614 \h </w:instrText>
            </w:r>
            <w:r>
              <w:rPr>
                <w:noProof/>
                <w:webHidden/>
              </w:rPr>
            </w:r>
            <w:r>
              <w:rPr>
                <w:noProof/>
                <w:webHidden/>
              </w:rPr>
              <w:fldChar w:fldCharType="separate"/>
            </w:r>
            <w:r w:rsidR="00896F7E">
              <w:rPr>
                <w:noProof/>
                <w:webHidden/>
              </w:rPr>
              <w:t>20</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5" w:history="1">
            <w:r w:rsidRPr="00FF0900">
              <w:rPr>
                <w:rStyle w:val="Hyperlink"/>
                <w:rFonts w:ascii="LucidaSansEF" w:eastAsia="MS Mincho" w:hAnsi="LucidaSansEF" w:cs="Lucida Sans Unicode"/>
                <w:noProof/>
              </w:rPr>
              <w:t>4.6</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Training</w:t>
            </w:r>
            <w:r>
              <w:rPr>
                <w:noProof/>
                <w:webHidden/>
              </w:rPr>
              <w:tab/>
            </w:r>
            <w:r>
              <w:rPr>
                <w:noProof/>
                <w:webHidden/>
              </w:rPr>
              <w:fldChar w:fldCharType="begin"/>
            </w:r>
            <w:r>
              <w:rPr>
                <w:noProof/>
                <w:webHidden/>
              </w:rPr>
              <w:instrText xml:space="preserve"> PAGEREF _Toc48300615 \h </w:instrText>
            </w:r>
            <w:r>
              <w:rPr>
                <w:noProof/>
                <w:webHidden/>
              </w:rPr>
            </w:r>
            <w:r>
              <w:rPr>
                <w:noProof/>
                <w:webHidden/>
              </w:rPr>
              <w:fldChar w:fldCharType="separate"/>
            </w:r>
            <w:r w:rsidR="00896F7E">
              <w:rPr>
                <w:noProof/>
                <w:webHidden/>
              </w:rPr>
              <w:t>20</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6" w:history="1">
            <w:r w:rsidRPr="00FF0900">
              <w:rPr>
                <w:rStyle w:val="Hyperlink"/>
                <w:rFonts w:ascii="LucidaSansEF" w:eastAsia="MS Mincho" w:hAnsi="LucidaSansEF" w:cs="Lucida Sans Unicode"/>
                <w:noProof/>
              </w:rPr>
              <w:t>4.7</w:t>
            </w:r>
            <w:r>
              <w:rPr>
                <w:rFonts w:asciiTheme="minorHAnsi" w:eastAsiaTheme="minorEastAsia" w:hAnsiTheme="minorHAnsi" w:cstheme="minorBidi"/>
                <w:noProof/>
                <w:sz w:val="22"/>
                <w:szCs w:val="22"/>
              </w:rPr>
              <w:tab/>
            </w:r>
            <w:r w:rsidRPr="00FF0900">
              <w:rPr>
                <w:rStyle w:val="Hyperlink"/>
                <w:rFonts w:ascii="LucidaSansEF" w:eastAsia="MS Mincho" w:hAnsi="LucidaSansEF" w:cs="Lucida Sans Unicode"/>
                <w:noProof/>
              </w:rPr>
              <w:t>Service &amp; Garantie</w:t>
            </w:r>
            <w:r>
              <w:rPr>
                <w:noProof/>
                <w:webHidden/>
              </w:rPr>
              <w:tab/>
            </w:r>
            <w:r>
              <w:rPr>
                <w:noProof/>
                <w:webHidden/>
              </w:rPr>
              <w:fldChar w:fldCharType="begin"/>
            </w:r>
            <w:r>
              <w:rPr>
                <w:noProof/>
                <w:webHidden/>
              </w:rPr>
              <w:instrText xml:space="preserve"> PAGEREF _Toc48300616 \h </w:instrText>
            </w:r>
            <w:r>
              <w:rPr>
                <w:noProof/>
                <w:webHidden/>
              </w:rPr>
            </w:r>
            <w:r>
              <w:rPr>
                <w:noProof/>
                <w:webHidden/>
              </w:rPr>
              <w:fldChar w:fldCharType="separate"/>
            </w:r>
            <w:r w:rsidR="00896F7E">
              <w:rPr>
                <w:noProof/>
                <w:webHidden/>
              </w:rPr>
              <w:t>20</w:t>
            </w:r>
            <w:r>
              <w:rPr>
                <w:noProof/>
                <w:webHidden/>
              </w:rPr>
              <w:fldChar w:fldCharType="end"/>
            </w:r>
          </w:hyperlink>
        </w:p>
        <w:p w:rsidR="00514809" w:rsidRDefault="00514809">
          <w:pPr>
            <w:pStyle w:val="Inhopg1"/>
            <w:rPr>
              <w:rFonts w:asciiTheme="minorHAnsi" w:eastAsiaTheme="minorEastAsia" w:hAnsiTheme="minorHAnsi" w:cstheme="minorBidi"/>
              <w:b w:val="0"/>
              <w:iCs w:val="0"/>
              <w:sz w:val="22"/>
              <w:szCs w:val="22"/>
            </w:rPr>
          </w:pPr>
          <w:hyperlink w:anchor="_Toc48300617" w:history="1">
            <w:r w:rsidRPr="00FF0900">
              <w:rPr>
                <w:rStyle w:val="Hyperlink"/>
              </w:rPr>
              <w:t>5.</w:t>
            </w:r>
            <w:r>
              <w:rPr>
                <w:rFonts w:asciiTheme="minorHAnsi" w:eastAsiaTheme="minorEastAsia" w:hAnsiTheme="minorHAnsi" w:cstheme="minorBidi"/>
                <w:b w:val="0"/>
                <w:iCs w:val="0"/>
                <w:sz w:val="22"/>
                <w:szCs w:val="22"/>
              </w:rPr>
              <w:tab/>
            </w:r>
            <w:r w:rsidRPr="00FF0900">
              <w:rPr>
                <w:rStyle w:val="Hyperlink"/>
              </w:rPr>
              <w:t>Gunningsprocedure</w:t>
            </w:r>
            <w:r>
              <w:rPr>
                <w:webHidden/>
              </w:rPr>
              <w:tab/>
            </w:r>
            <w:r>
              <w:rPr>
                <w:webHidden/>
              </w:rPr>
              <w:fldChar w:fldCharType="begin"/>
            </w:r>
            <w:r>
              <w:rPr>
                <w:webHidden/>
              </w:rPr>
              <w:instrText xml:space="preserve"> PAGEREF _Toc48300617 \h </w:instrText>
            </w:r>
            <w:r>
              <w:rPr>
                <w:webHidden/>
              </w:rPr>
            </w:r>
            <w:r>
              <w:rPr>
                <w:webHidden/>
              </w:rPr>
              <w:fldChar w:fldCharType="separate"/>
            </w:r>
            <w:r w:rsidR="00896F7E">
              <w:rPr>
                <w:webHidden/>
              </w:rPr>
              <w:t>21</w:t>
            </w:r>
            <w:r>
              <w:rPr>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8" w:history="1">
            <w:r w:rsidRPr="00FF0900">
              <w:rPr>
                <w:rStyle w:val="Hyperlink"/>
                <w:rFonts w:ascii="LucidaSansEF" w:eastAsia="MS Mincho" w:hAnsi="LucidaSansEF"/>
                <w:noProof/>
              </w:rPr>
              <w:t>5.1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Inleiding</w:t>
            </w:r>
            <w:r>
              <w:rPr>
                <w:noProof/>
                <w:webHidden/>
              </w:rPr>
              <w:tab/>
            </w:r>
            <w:r>
              <w:rPr>
                <w:noProof/>
                <w:webHidden/>
              </w:rPr>
              <w:fldChar w:fldCharType="begin"/>
            </w:r>
            <w:r>
              <w:rPr>
                <w:noProof/>
                <w:webHidden/>
              </w:rPr>
              <w:instrText xml:space="preserve"> PAGEREF _Toc48300618 \h </w:instrText>
            </w:r>
            <w:r>
              <w:rPr>
                <w:noProof/>
                <w:webHidden/>
              </w:rPr>
            </w:r>
            <w:r>
              <w:rPr>
                <w:noProof/>
                <w:webHidden/>
              </w:rPr>
              <w:fldChar w:fldCharType="separate"/>
            </w:r>
            <w:r w:rsidR="00896F7E">
              <w:rPr>
                <w:noProof/>
                <w:webHidden/>
              </w:rPr>
              <w:t>21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19" w:history="1">
            <w:r w:rsidRPr="00FF0900">
              <w:rPr>
                <w:rStyle w:val="Hyperlink"/>
                <w:rFonts w:ascii="LucidaSansEF" w:eastAsia="MS Mincho" w:hAnsi="LucidaSansEF"/>
                <w:noProof/>
              </w:rPr>
              <w:t>5.2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Algemeen</w:t>
            </w:r>
            <w:r>
              <w:rPr>
                <w:noProof/>
                <w:webHidden/>
              </w:rPr>
              <w:tab/>
            </w:r>
            <w:r>
              <w:rPr>
                <w:noProof/>
                <w:webHidden/>
              </w:rPr>
              <w:fldChar w:fldCharType="begin"/>
            </w:r>
            <w:r>
              <w:rPr>
                <w:noProof/>
                <w:webHidden/>
              </w:rPr>
              <w:instrText xml:space="preserve"> PAGEREF _Toc48300619 \h </w:instrText>
            </w:r>
            <w:r>
              <w:rPr>
                <w:noProof/>
                <w:webHidden/>
              </w:rPr>
            </w:r>
            <w:r>
              <w:rPr>
                <w:noProof/>
                <w:webHidden/>
              </w:rPr>
              <w:fldChar w:fldCharType="separate"/>
            </w:r>
            <w:r w:rsidR="00896F7E">
              <w:rPr>
                <w:noProof/>
                <w:webHidden/>
              </w:rPr>
              <w:t>21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0" w:history="1">
            <w:r w:rsidRPr="00FF0900">
              <w:rPr>
                <w:rStyle w:val="Hyperlink"/>
                <w:rFonts w:ascii="LucidaSansEF" w:hAnsi="LucidaSansEF"/>
                <w:noProof/>
              </w:rPr>
              <w:t>5.2.1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Minimumeisen: uitgebreide omschrijving van de opdracht</w:t>
            </w:r>
            <w:r>
              <w:rPr>
                <w:noProof/>
                <w:webHidden/>
              </w:rPr>
              <w:tab/>
            </w:r>
            <w:r>
              <w:rPr>
                <w:noProof/>
                <w:webHidden/>
              </w:rPr>
              <w:fldChar w:fldCharType="begin"/>
            </w:r>
            <w:r>
              <w:rPr>
                <w:noProof/>
                <w:webHidden/>
              </w:rPr>
              <w:instrText xml:space="preserve"> PAGEREF _Toc48300620 \h </w:instrText>
            </w:r>
            <w:r>
              <w:rPr>
                <w:noProof/>
                <w:webHidden/>
              </w:rPr>
            </w:r>
            <w:r>
              <w:rPr>
                <w:noProof/>
                <w:webHidden/>
              </w:rPr>
              <w:fldChar w:fldCharType="separate"/>
            </w:r>
            <w:r w:rsidR="00896F7E">
              <w:rPr>
                <w:noProof/>
                <w:webHidden/>
              </w:rPr>
              <w:t>21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1" w:history="1">
            <w:r w:rsidRPr="00FF0900">
              <w:rPr>
                <w:rStyle w:val="Hyperlink"/>
                <w:rFonts w:ascii="LucidaSansEF" w:hAnsi="LucidaSansEF"/>
                <w:noProof/>
              </w:rPr>
              <w:t>5.2.2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Minimumeisen: Algemene Inkoopvoorwaarden VU en conceptovereenkomst</w:t>
            </w:r>
            <w:r>
              <w:rPr>
                <w:noProof/>
                <w:webHidden/>
              </w:rPr>
              <w:tab/>
            </w:r>
            <w:r>
              <w:rPr>
                <w:noProof/>
                <w:webHidden/>
              </w:rPr>
              <w:fldChar w:fldCharType="begin"/>
            </w:r>
            <w:r>
              <w:rPr>
                <w:noProof/>
                <w:webHidden/>
              </w:rPr>
              <w:instrText xml:space="preserve"> PAGEREF _Toc48300621 \h </w:instrText>
            </w:r>
            <w:r>
              <w:rPr>
                <w:noProof/>
                <w:webHidden/>
              </w:rPr>
            </w:r>
            <w:r>
              <w:rPr>
                <w:noProof/>
                <w:webHidden/>
              </w:rPr>
              <w:fldChar w:fldCharType="separate"/>
            </w:r>
            <w:r w:rsidR="00896F7E">
              <w:rPr>
                <w:noProof/>
                <w:webHidden/>
              </w:rPr>
              <w:t>21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2" w:history="1">
            <w:r w:rsidRPr="00FF0900">
              <w:rPr>
                <w:rStyle w:val="Hyperlink"/>
                <w:rFonts w:ascii="LucidaSansEF" w:hAnsi="LucidaSansEF"/>
                <w:noProof/>
              </w:rPr>
              <w:t>5.3</w:t>
            </w:r>
            <w:r>
              <w:rPr>
                <w:rFonts w:asciiTheme="minorHAnsi" w:eastAsiaTheme="minorEastAsia" w:hAnsiTheme="minorHAnsi" w:cstheme="minorBidi"/>
                <w:noProof/>
                <w:sz w:val="22"/>
                <w:szCs w:val="22"/>
              </w:rPr>
              <w:tab/>
            </w:r>
            <w:r w:rsidRPr="00FF0900">
              <w:rPr>
                <w:rStyle w:val="Hyperlink"/>
                <w:rFonts w:ascii="LucidaSansEF" w:hAnsi="LucidaSansEF"/>
                <w:noProof/>
              </w:rPr>
              <w:t>Gunningscritera en weging</w:t>
            </w:r>
            <w:r>
              <w:rPr>
                <w:noProof/>
                <w:webHidden/>
              </w:rPr>
              <w:tab/>
            </w:r>
            <w:r>
              <w:rPr>
                <w:noProof/>
                <w:webHidden/>
              </w:rPr>
              <w:fldChar w:fldCharType="begin"/>
            </w:r>
            <w:r>
              <w:rPr>
                <w:noProof/>
                <w:webHidden/>
              </w:rPr>
              <w:instrText xml:space="preserve"> PAGEREF _Toc48300622 \h </w:instrText>
            </w:r>
            <w:r>
              <w:rPr>
                <w:noProof/>
                <w:webHidden/>
              </w:rPr>
            </w:r>
            <w:r>
              <w:rPr>
                <w:noProof/>
                <w:webHidden/>
              </w:rPr>
              <w:fldChar w:fldCharType="separate"/>
            </w:r>
            <w:r w:rsidR="00896F7E">
              <w:rPr>
                <w:noProof/>
                <w:webHidden/>
              </w:rPr>
              <w:t>21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3" w:history="1">
            <w:r w:rsidRPr="00FF0900">
              <w:rPr>
                <w:rStyle w:val="Hyperlink"/>
                <w:rFonts w:ascii="LucidaSansEF" w:hAnsi="LucidaSansEF"/>
                <w:noProof/>
              </w:rPr>
              <w:t>5.3.1</w:t>
            </w:r>
            <w:r>
              <w:rPr>
                <w:rFonts w:asciiTheme="minorHAnsi" w:eastAsiaTheme="minorEastAsia" w:hAnsiTheme="minorHAnsi" w:cstheme="minorBidi"/>
                <w:noProof/>
                <w:sz w:val="22"/>
                <w:szCs w:val="22"/>
              </w:rPr>
              <w:tab/>
            </w:r>
            <w:r w:rsidRPr="00FF0900">
              <w:rPr>
                <w:rStyle w:val="Hyperlink"/>
                <w:rFonts w:ascii="LucidaSansEF" w:hAnsi="LucidaSansEF"/>
                <w:noProof/>
              </w:rPr>
              <w:t>Performance TQ-MS</w:t>
            </w:r>
            <w:r>
              <w:rPr>
                <w:noProof/>
                <w:webHidden/>
              </w:rPr>
              <w:tab/>
            </w:r>
            <w:r>
              <w:rPr>
                <w:noProof/>
                <w:webHidden/>
              </w:rPr>
              <w:fldChar w:fldCharType="begin"/>
            </w:r>
            <w:r>
              <w:rPr>
                <w:noProof/>
                <w:webHidden/>
              </w:rPr>
              <w:instrText xml:space="preserve"> PAGEREF _Toc48300623 \h </w:instrText>
            </w:r>
            <w:r>
              <w:rPr>
                <w:noProof/>
                <w:webHidden/>
              </w:rPr>
            </w:r>
            <w:r>
              <w:rPr>
                <w:noProof/>
                <w:webHidden/>
              </w:rPr>
              <w:fldChar w:fldCharType="separate"/>
            </w:r>
            <w:r w:rsidR="00896F7E">
              <w:rPr>
                <w:noProof/>
                <w:webHidden/>
              </w:rPr>
              <w:t>22</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4" w:history="1">
            <w:r w:rsidRPr="00FF0900">
              <w:rPr>
                <w:rStyle w:val="Hyperlink"/>
                <w:rFonts w:ascii="LucidaSansEF" w:hAnsi="LucidaSansEF"/>
                <w:noProof/>
              </w:rPr>
              <w:t>5.3.2</w:t>
            </w:r>
            <w:r>
              <w:rPr>
                <w:rFonts w:asciiTheme="minorHAnsi" w:eastAsiaTheme="minorEastAsia" w:hAnsiTheme="minorHAnsi" w:cstheme="minorBidi"/>
                <w:noProof/>
                <w:sz w:val="22"/>
                <w:szCs w:val="22"/>
              </w:rPr>
              <w:tab/>
            </w:r>
            <w:r w:rsidRPr="00FF0900">
              <w:rPr>
                <w:rStyle w:val="Hyperlink"/>
                <w:rFonts w:ascii="LucidaSansEF" w:hAnsi="LucidaSansEF"/>
                <w:noProof/>
              </w:rPr>
              <w:t>Aanvullende opties en dienstverlening</w:t>
            </w:r>
            <w:r>
              <w:rPr>
                <w:noProof/>
                <w:webHidden/>
              </w:rPr>
              <w:tab/>
            </w:r>
            <w:r>
              <w:rPr>
                <w:noProof/>
                <w:webHidden/>
              </w:rPr>
              <w:fldChar w:fldCharType="begin"/>
            </w:r>
            <w:r>
              <w:rPr>
                <w:noProof/>
                <w:webHidden/>
              </w:rPr>
              <w:instrText xml:space="preserve"> PAGEREF _Toc48300624 \h </w:instrText>
            </w:r>
            <w:r>
              <w:rPr>
                <w:noProof/>
                <w:webHidden/>
              </w:rPr>
            </w:r>
            <w:r>
              <w:rPr>
                <w:noProof/>
                <w:webHidden/>
              </w:rPr>
              <w:fldChar w:fldCharType="separate"/>
            </w:r>
            <w:r w:rsidR="00896F7E">
              <w:rPr>
                <w:noProof/>
                <w:webHidden/>
              </w:rPr>
              <w:t>26</w:t>
            </w:r>
            <w:r>
              <w:rPr>
                <w:noProof/>
                <w:webHidden/>
              </w:rPr>
              <w:fldChar w:fldCharType="end"/>
            </w:r>
          </w:hyperlink>
        </w:p>
        <w:bookmarkStart w:id="4" w:name="_GoBack"/>
        <w:bookmarkEnd w:id="4"/>
        <w:p w:rsidR="00514809" w:rsidRDefault="00514809">
          <w:pPr>
            <w:pStyle w:val="Inhopg3"/>
            <w:rPr>
              <w:rFonts w:asciiTheme="minorHAnsi" w:eastAsiaTheme="minorEastAsia" w:hAnsiTheme="minorHAnsi" w:cstheme="minorBidi"/>
              <w:noProof/>
              <w:sz w:val="22"/>
              <w:szCs w:val="22"/>
            </w:rPr>
          </w:pPr>
          <w:r w:rsidRPr="00FF0900">
            <w:rPr>
              <w:rStyle w:val="Hyperlink"/>
              <w:noProof/>
            </w:rPr>
            <w:fldChar w:fldCharType="begin"/>
          </w:r>
          <w:r w:rsidRPr="00FF0900">
            <w:rPr>
              <w:rStyle w:val="Hyperlink"/>
              <w:noProof/>
            </w:rPr>
            <w:instrText xml:space="preserve"> </w:instrText>
          </w:r>
          <w:r>
            <w:rPr>
              <w:noProof/>
            </w:rPr>
            <w:instrText>HYPERLINK \l "_Toc48300626"</w:instrText>
          </w:r>
          <w:r w:rsidRPr="00FF0900">
            <w:rPr>
              <w:rStyle w:val="Hyperlink"/>
              <w:noProof/>
            </w:rPr>
            <w:instrText xml:space="preserve"> </w:instrText>
          </w:r>
          <w:r w:rsidRPr="00FF0900">
            <w:rPr>
              <w:rStyle w:val="Hyperlink"/>
              <w:noProof/>
            </w:rPr>
          </w:r>
          <w:r w:rsidRPr="00FF0900">
            <w:rPr>
              <w:rStyle w:val="Hyperlink"/>
              <w:noProof/>
            </w:rPr>
            <w:fldChar w:fldCharType="separate"/>
          </w:r>
          <w:r w:rsidRPr="00FF0900">
            <w:rPr>
              <w:rStyle w:val="Hyperlink"/>
              <w:rFonts w:ascii="LucidaSansEF" w:hAnsi="LucidaSansEF"/>
              <w:noProof/>
            </w:rPr>
            <w:t>5.3.3</w:t>
          </w:r>
          <w:r>
            <w:rPr>
              <w:rFonts w:asciiTheme="minorHAnsi" w:eastAsiaTheme="minorEastAsia" w:hAnsiTheme="minorHAnsi" w:cstheme="minorBidi"/>
              <w:noProof/>
              <w:sz w:val="22"/>
              <w:szCs w:val="22"/>
            </w:rPr>
            <w:tab/>
          </w:r>
          <w:r w:rsidRPr="00FF0900">
            <w:rPr>
              <w:rStyle w:val="Hyperlink"/>
              <w:rFonts w:ascii="LucidaSansEF" w:hAnsi="LucidaSansEF"/>
              <w:noProof/>
            </w:rPr>
            <w:t>Prijs</w:t>
          </w:r>
          <w:r>
            <w:rPr>
              <w:noProof/>
              <w:webHidden/>
            </w:rPr>
            <w:tab/>
          </w:r>
          <w:r>
            <w:rPr>
              <w:noProof/>
              <w:webHidden/>
            </w:rPr>
            <w:fldChar w:fldCharType="begin"/>
          </w:r>
          <w:r>
            <w:rPr>
              <w:noProof/>
              <w:webHidden/>
            </w:rPr>
            <w:instrText xml:space="preserve"> PAGEREF _Toc48300626 \h </w:instrText>
          </w:r>
          <w:r>
            <w:rPr>
              <w:noProof/>
              <w:webHidden/>
            </w:rPr>
          </w:r>
          <w:r>
            <w:rPr>
              <w:noProof/>
              <w:webHidden/>
            </w:rPr>
            <w:fldChar w:fldCharType="separate"/>
          </w:r>
          <w:r w:rsidR="00896F7E">
            <w:rPr>
              <w:noProof/>
              <w:webHidden/>
            </w:rPr>
            <w:t>27</w:t>
          </w:r>
          <w:r>
            <w:rPr>
              <w:noProof/>
              <w:webHidden/>
            </w:rPr>
            <w:fldChar w:fldCharType="end"/>
          </w:r>
          <w:r w:rsidRPr="00FF0900">
            <w:rPr>
              <w:rStyle w:val="Hyperlink"/>
              <w:noProof/>
            </w:rPr>
            <w:fldChar w:fldCharType="end"/>
          </w:r>
        </w:p>
        <w:p w:rsidR="00514809" w:rsidRDefault="00514809">
          <w:pPr>
            <w:pStyle w:val="Inhopg3"/>
            <w:rPr>
              <w:rFonts w:asciiTheme="minorHAnsi" w:eastAsiaTheme="minorEastAsia" w:hAnsiTheme="minorHAnsi" w:cstheme="minorBidi"/>
              <w:noProof/>
              <w:sz w:val="22"/>
              <w:szCs w:val="22"/>
            </w:rPr>
          </w:pPr>
          <w:hyperlink w:anchor="_Toc48300627" w:history="1">
            <w:r w:rsidRPr="00FF0900">
              <w:rPr>
                <w:rStyle w:val="Hyperlink"/>
                <w:rFonts w:ascii="LucidaSansEF" w:hAnsi="LucidaSansEF"/>
                <w:noProof/>
              </w:rPr>
              <w:t>5.4</w:t>
            </w:r>
            <w:r>
              <w:rPr>
                <w:rFonts w:asciiTheme="minorHAnsi" w:eastAsiaTheme="minorEastAsia" w:hAnsiTheme="minorHAnsi" w:cstheme="minorBidi"/>
                <w:noProof/>
                <w:sz w:val="22"/>
                <w:szCs w:val="22"/>
              </w:rPr>
              <w:tab/>
            </w:r>
            <w:r w:rsidRPr="00FF0900">
              <w:rPr>
                <w:rStyle w:val="Hyperlink"/>
                <w:rFonts w:ascii="LucidaSansEF" w:hAnsi="LucidaSansEF"/>
                <w:noProof/>
              </w:rPr>
              <w:t>Weging eindresultaat</w:t>
            </w:r>
            <w:r>
              <w:rPr>
                <w:noProof/>
                <w:webHidden/>
              </w:rPr>
              <w:tab/>
            </w:r>
            <w:r>
              <w:rPr>
                <w:noProof/>
                <w:webHidden/>
              </w:rPr>
              <w:fldChar w:fldCharType="begin"/>
            </w:r>
            <w:r>
              <w:rPr>
                <w:noProof/>
                <w:webHidden/>
              </w:rPr>
              <w:instrText xml:space="preserve"> PAGEREF _Toc48300627 \h </w:instrText>
            </w:r>
            <w:r>
              <w:rPr>
                <w:noProof/>
                <w:webHidden/>
              </w:rPr>
            </w:r>
            <w:r>
              <w:rPr>
                <w:noProof/>
                <w:webHidden/>
              </w:rPr>
              <w:fldChar w:fldCharType="separate"/>
            </w:r>
            <w:r w:rsidR="00896F7E">
              <w:rPr>
                <w:noProof/>
                <w:webHidden/>
              </w:rPr>
              <w:t>27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8" w:history="1">
            <w:r w:rsidRPr="00FF0900">
              <w:rPr>
                <w:rStyle w:val="Hyperlink"/>
                <w:rFonts w:ascii="LucidaSansEF" w:hAnsi="LucidaSansEF"/>
                <w:noProof/>
              </w:rPr>
              <w:t>5.5</w:t>
            </w:r>
            <w:r>
              <w:rPr>
                <w:rFonts w:asciiTheme="minorHAnsi" w:eastAsiaTheme="minorEastAsia" w:hAnsiTheme="minorHAnsi" w:cstheme="minorBidi"/>
                <w:noProof/>
                <w:sz w:val="22"/>
                <w:szCs w:val="22"/>
              </w:rPr>
              <w:tab/>
            </w:r>
            <w:r w:rsidRPr="00FF0900">
              <w:rPr>
                <w:rStyle w:val="Hyperlink"/>
                <w:rFonts w:ascii="LucidaSansEF" w:hAnsi="LucidaSansEF"/>
                <w:noProof/>
              </w:rPr>
              <w:t>Gunningsbeslissing</w:t>
            </w:r>
            <w:r>
              <w:rPr>
                <w:noProof/>
                <w:webHidden/>
              </w:rPr>
              <w:tab/>
            </w:r>
            <w:r>
              <w:rPr>
                <w:noProof/>
                <w:webHidden/>
              </w:rPr>
              <w:fldChar w:fldCharType="begin"/>
            </w:r>
            <w:r>
              <w:rPr>
                <w:noProof/>
                <w:webHidden/>
              </w:rPr>
              <w:instrText xml:space="preserve"> PAGEREF _Toc48300628 \h </w:instrText>
            </w:r>
            <w:r>
              <w:rPr>
                <w:noProof/>
                <w:webHidden/>
              </w:rPr>
            </w:r>
            <w:r>
              <w:rPr>
                <w:noProof/>
                <w:webHidden/>
              </w:rPr>
              <w:fldChar w:fldCharType="separate"/>
            </w:r>
            <w:r w:rsidR="00896F7E">
              <w:rPr>
                <w:noProof/>
                <w:webHidden/>
              </w:rPr>
              <w:t>27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29" w:history="1">
            <w:r w:rsidRPr="00FF0900">
              <w:rPr>
                <w:rStyle w:val="Hyperlink"/>
                <w:rFonts w:ascii="LucidaSansEF" w:hAnsi="LucidaSansEF"/>
                <w:noProof/>
              </w:rPr>
              <w:t>5.6</w:t>
            </w:r>
            <w:r>
              <w:rPr>
                <w:rFonts w:asciiTheme="minorHAnsi" w:eastAsiaTheme="minorEastAsia" w:hAnsiTheme="minorHAnsi" w:cstheme="minorBidi"/>
                <w:noProof/>
                <w:sz w:val="22"/>
                <w:szCs w:val="22"/>
              </w:rPr>
              <w:tab/>
            </w:r>
            <w:r w:rsidRPr="00FF0900">
              <w:rPr>
                <w:rStyle w:val="Hyperlink"/>
                <w:rFonts w:ascii="LucidaSansEF" w:hAnsi="LucidaSansEF"/>
                <w:noProof/>
              </w:rPr>
              <w:t>Proof of Concept (PoC)</w:t>
            </w:r>
            <w:r>
              <w:rPr>
                <w:noProof/>
                <w:webHidden/>
              </w:rPr>
              <w:tab/>
            </w:r>
            <w:r>
              <w:rPr>
                <w:noProof/>
                <w:webHidden/>
              </w:rPr>
              <w:fldChar w:fldCharType="begin"/>
            </w:r>
            <w:r>
              <w:rPr>
                <w:noProof/>
                <w:webHidden/>
              </w:rPr>
              <w:instrText xml:space="preserve"> PAGEREF _Toc48300629 \h </w:instrText>
            </w:r>
            <w:r>
              <w:rPr>
                <w:noProof/>
                <w:webHidden/>
              </w:rPr>
            </w:r>
            <w:r>
              <w:rPr>
                <w:noProof/>
                <w:webHidden/>
              </w:rPr>
              <w:fldChar w:fldCharType="separate"/>
            </w:r>
            <w:r w:rsidR="00896F7E">
              <w:rPr>
                <w:noProof/>
                <w:webHidden/>
              </w:rPr>
              <w:t>27</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30" w:history="1">
            <w:r w:rsidRPr="00FF0900">
              <w:rPr>
                <w:rStyle w:val="Hyperlink"/>
                <w:rFonts w:ascii="LucidaSansEF" w:hAnsi="LucidaSansEF"/>
                <w:noProof/>
              </w:rPr>
              <w:t>5.7</w:t>
            </w:r>
            <w:r>
              <w:rPr>
                <w:rFonts w:asciiTheme="minorHAnsi" w:eastAsiaTheme="minorEastAsia" w:hAnsiTheme="minorHAnsi" w:cstheme="minorBidi"/>
                <w:noProof/>
                <w:sz w:val="22"/>
                <w:szCs w:val="22"/>
              </w:rPr>
              <w:tab/>
            </w:r>
            <w:r w:rsidRPr="00FF0900">
              <w:rPr>
                <w:rStyle w:val="Hyperlink"/>
                <w:rFonts w:ascii="LucidaSansEF" w:hAnsi="LucidaSansEF"/>
                <w:noProof/>
              </w:rPr>
              <w:t>Informatie verbindingen</w:t>
            </w:r>
            <w:r>
              <w:rPr>
                <w:noProof/>
                <w:webHidden/>
              </w:rPr>
              <w:tab/>
            </w:r>
            <w:r>
              <w:rPr>
                <w:noProof/>
                <w:webHidden/>
              </w:rPr>
              <w:fldChar w:fldCharType="begin"/>
            </w:r>
            <w:r>
              <w:rPr>
                <w:noProof/>
                <w:webHidden/>
              </w:rPr>
              <w:instrText xml:space="preserve"> PAGEREF _Toc48300630 \h </w:instrText>
            </w:r>
            <w:r>
              <w:rPr>
                <w:noProof/>
                <w:webHidden/>
              </w:rPr>
            </w:r>
            <w:r>
              <w:rPr>
                <w:noProof/>
                <w:webHidden/>
              </w:rPr>
              <w:fldChar w:fldCharType="separate"/>
            </w:r>
            <w:r w:rsidR="00896F7E">
              <w:rPr>
                <w:noProof/>
                <w:webHidden/>
              </w:rPr>
              <w:t>1</w:t>
            </w:r>
            <w:r>
              <w:rPr>
                <w:noProof/>
                <w:webHidden/>
              </w:rPr>
              <w:fldChar w:fldCharType="end"/>
            </w:r>
          </w:hyperlink>
        </w:p>
        <w:p w:rsidR="00514809" w:rsidRDefault="00514809">
          <w:pPr>
            <w:pStyle w:val="Inhopg1"/>
            <w:rPr>
              <w:rFonts w:asciiTheme="minorHAnsi" w:eastAsiaTheme="minorEastAsia" w:hAnsiTheme="minorHAnsi" w:cstheme="minorBidi"/>
              <w:b w:val="0"/>
              <w:iCs w:val="0"/>
              <w:sz w:val="22"/>
              <w:szCs w:val="22"/>
            </w:rPr>
          </w:pPr>
          <w:hyperlink w:anchor="_Toc48300631" w:history="1">
            <w:r w:rsidRPr="00FF0900">
              <w:rPr>
                <w:rStyle w:val="Hyperlink"/>
              </w:rPr>
              <w:t xml:space="preserve">6 </w:t>
            </w:r>
            <w:r>
              <w:rPr>
                <w:rFonts w:asciiTheme="minorHAnsi" w:eastAsiaTheme="minorEastAsia" w:hAnsiTheme="minorHAnsi" w:cstheme="minorBidi"/>
                <w:b w:val="0"/>
                <w:iCs w:val="0"/>
                <w:sz w:val="22"/>
                <w:szCs w:val="22"/>
              </w:rPr>
              <w:tab/>
            </w:r>
            <w:r w:rsidRPr="00FF0900">
              <w:rPr>
                <w:rStyle w:val="Hyperlink"/>
              </w:rPr>
              <w:t>Bijlagen</w:t>
            </w:r>
            <w:r>
              <w:rPr>
                <w:webHidden/>
              </w:rPr>
              <w:tab/>
            </w:r>
            <w:r>
              <w:rPr>
                <w:webHidden/>
              </w:rPr>
              <w:fldChar w:fldCharType="begin"/>
            </w:r>
            <w:r>
              <w:rPr>
                <w:webHidden/>
              </w:rPr>
              <w:instrText xml:space="preserve"> PAGEREF _Toc48300631 \h </w:instrText>
            </w:r>
            <w:r>
              <w:rPr>
                <w:webHidden/>
              </w:rPr>
            </w:r>
            <w:r>
              <w:rPr>
                <w:webHidden/>
              </w:rPr>
              <w:fldChar w:fldCharType="separate"/>
            </w:r>
            <w:r w:rsidR="00896F7E">
              <w:rPr>
                <w:webHidden/>
              </w:rPr>
              <w:t>1</w:t>
            </w:r>
            <w:r>
              <w:rPr>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32" w:history="1">
            <w:r w:rsidRPr="00FF0900">
              <w:rPr>
                <w:rStyle w:val="Hyperlink"/>
                <w:rFonts w:ascii="LucidaSansEF" w:eastAsia="MS Mincho" w:hAnsi="LucidaSansEF"/>
                <w:noProof/>
              </w:rPr>
              <w:t>Bijlage 1</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Format ‘Referenties’</w:t>
            </w:r>
            <w:r>
              <w:rPr>
                <w:noProof/>
                <w:webHidden/>
              </w:rPr>
              <w:tab/>
            </w:r>
            <w:r>
              <w:rPr>
                <w:noProof/>
                <w:webHidden/>
              </w:rPr>
              <w:fldChar w:fldCharType="begin"/>
            </w:r>
            <w:r>
              <w:rPr>
                <w:noProof/>
                <w:webHidden/>
              </w:rPr>
              <w:instrText xml:space="preserve"> PAGEREF _Toc48300632 \h </w:instrText>
            </w:r>
            <w:r>
              <w:rPr>
                <w:noProof/>
                <w:webHidden/>
              </w:rPr>
            </w:r>
            <w:r>
              <w:rPr>
                <w:noProof/>
                <w:webHidden/>
              </w:rPr>
              <w:fldChar w:fldCharType="separate"/>
            </w:r>
            <w:r w:rsidR="00896F7E">
              <w:rPr>
                <w:noProof/>
                <w:webHidden/>
              </w:rPr>
              <w:t>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33" w:history="1">
            <w:r w:rsidRPr="00FF0900">
              <w:rPr>
                <w:rStyle w:val="Hyperlink"/>
                <w:rFonts w:ascii="LucidaSansEF" w:eastAsia="MS Mincho" w:hAnsi="LucidaSansEF"/>
                <w:noProof/>
              </w:rPr>
              <w:t>Bijlage 2</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Conceptovereenkomst</w:t>
            </w:r>
            <w:r>
              <w:rPr>
                <w:noProof/>
                <w:webHidden/>
              </w:rPr>
              <w:tab/>
            </w:r>
            <w:r>
              <w:rPr>
                <w:noProof/>
                <w:webHidden/>
              </w:rPr>
              <w:fldChar w:fldCharType="begin"/>
            </w:r>
            <w:r>
              <w:rPr>
                <w:noProof/>
                <w:webHidden/>
              </w:rPr>
              <w:instrText xml:space="preserve"> PAGEREF _Toc48300633 \h </w:instrText>
            </w:r>
            <w:r>
              <w:rPr>
                <w:noProof/>
                <w:webHidden/>
              </w:rPr>
            </w:r>
            <w:r>
              <w:rPr>
                <w:noProof/>
                <w:webHidden/>
              </w:rPr>
              <w:fldChar w:fldCharType="separate"/>
            </w:r>
            <w:r w:rsidR="00896F7E">
              <w:rPr>
                <w:noProof/>
                <w:webHidden/>
              </w:rPr>
              <w:t>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34" w:history="1">
            <w:r w:rsidRPr="00FF0900">
              <w:rPr>
                <w:rStyle w:val="Hyperlink"/>
                <w:rFonts w:ascii="LucidaSansEF" w:eastAsia="MS Mincho" w:hAnsi="LucidaSansEF"/>
                <w:noProof/>
              </w:rPr>
              <w:t>Bijlage 3</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Algemene Inkoopvoorwaarden VU</w:t>
            </w:r>
            <w:r>
              <w:rPr>
                <w:noProof/>
                <w:webHidden/>
              </w:rPr>
              <w:tab/>
            </w:r>
            <w:r>
              <w:rPr>
                <w:noProof/>
                <w:webHidden/>
              </w:rPr>
              <w:fldChar w:fldCharType="begin"/>
            </w:r>
            <w:r>
              <w:rPr>
                <w:noProof/>
                <w:webHidden/>
              </w:rPr>
              <w:instrText xml:space="preserve"> PAGEREF _Toc48300634 \h </w:instrText>
            </w:r>
            <w:r>
              <w:rPr>
                <w:noProof/>
                <w:webHidden/>
              </w:rPr>
            </w:r>
            <w:r>
              <w:rPr>
                <w:noProof/>
                <w:webHidden/>
              </w:rPr>
              <w:fldChar w:fldCharType="separate"/>
            </w:r>
            <w:r w:rsidR="00896F7E">
              <w:rPr>
                <w:noProof/>
                <w:webHidden/>
              </w:rPr>
              <w:t>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35" w:history="1">
            <w:r w:rsidRPr="00FF0900">
              <w:rPr>
                <w:rStyle w:val="Hyperlink"/>
                <w:rFonts w:ascii="LucidaSansEF" w:eastAsia="MS Mincho" w:hAnsi="LucidaSansEF"/>
                <w:noProof/>
              </w:rPr>
              <w:t>Bijlage 4</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Format ‘Conformiteitenlijst eisen’</w:t>
            </w:r>
            <w:r>
              <w:rPr>
                <w:noProof/>
                <w:webHidden/>
              </w:rPr>
              <w:tab/>
            </w:r>
            <w:r>
              <w:rPr>
                <w:noProof/>
                <w:webHidden/>
              </w:rPr>
              <w:fldChar w:fldCharType="begin"/>
            </w:r>
            <w:r>
              <w:rPr>
                <w:noProof/>
                <w:webHidden/>
              </w:rPr>
              <w:instrText xml:space="preserve"> PAGEREF _Toc48300635 \h </w:instrText>
            </w:r>
            <w:r>
              <w:rPr>
                <w:noProof/>
                <w:webHidden/>
              </w:rPr>
            </w:r>
            <w:r>
              <w:rPr>
                <w:noProof/>
                <w:webHidden/>
              </w:rPr>
              <w:fldChar w:fldCharType="separate"/>
            </w:r>
            <w:r w:rsidR="00896F7E">
              <w:rPr>
                <w:noProof/>
                <w:webHidden/>
              </w:rPr>
              <w:t>1</w:t>
            </w:r>
            <w:r>
              <w:rPr>
                <w:noProof/>
                <w:webHidden/>
              </w:rPr>
              <w:fldChar w:fldCharType="end"/>
            </w:r>
          </w:hyperlink>
        </w:p>
        <w:p w:rsidR="00514809" w:rsidRDefault="00514809">
          <w:pPr>
            <w:pStyle w:val="Inhopg3"/>
            <w:rPr>
              <w:rFonts w:asciiTheme="minorHAnsi" w:eastAsiaTheme="minorEastAsia" w:hAnsiTheme="minorHAnsi" w:cstheme="minorBidi"/>
              <w:noProof/>
              <w:sz w:val="22"/>
              <w:szCs w:val="22"/>
            </w:rPr>
          </w:pPr>
          <w:hyperlink w:anchor="_Toc48300636" w:history="1">
            <w:r w:rsidRPr="00FF0900">
              <w:rPr>
                <w:rStyle w:val="Hyperlink"/>
                <w:rFonts w:ascii="LucidaSansEF" w:eastAsia="MS Mincho" w:hAnsi="LucidaSansEF"/>
                <w:noProof/>
              </w:rPr>
              <w:t>Bijlage 5</w:t>
            </w:r>
            <w:r>
              <w:rPr>
                <w:rFonts w:asciiTheme="minorHAnsi" w:eastAsiaTheme="minorEastAsia" w:hAnsiTheme="minorHAnsi" w:cstheme="minorBidi"/>
                <w:noProof/>
                <w:sz w:val="22"/>
                <w:szCs w:val="22"/>
              </w:rPr>
              <w:tab/>
            </w:r>
            <w:r w:rsidRPr="00FF0900">
              <w:rPr>
                <w:rStyle w:val="Hyperlink"/>
                <w:rFonts w:ascii="LucidaSansEF" w:eastAsia="MS Mincho" w:hAnsi="LucidaSansEF"/>
                <w:noProof/>
              </w:rPr>
              <w:t>Prijzenblad</w:t>
            </w:r>
            <w:r>
              <w:rPr>
                <w:noProof/>
                <w:webHidden/>
              </w:rPr>
              <w:tab/>
            </w:r>
            <w:r>
              <w:rPr>
                <w:noProof/>
                <w:webHidden/>
              </w:rPr>
              <w:fldChar w:fldCharType="begin"/>
            </w:r>
            <w:r>
              <w:rPr>
                <w:noProof/>
                <w:webHidden/>
              </w:rPr>
              <w:instrText xml:space="preserve"> PAGEREF _Toc48300636 \h </w:instrText>
            </w:r>
            <w:r>
              <w:rPr>
                <w:noProof/>
                <w:webHidden/>
              </w:rPr>
            </w:r>
            <w:r>
              <w:rPr>
                <w:noProof/>
                <w:webHidden/>
              </w:rPr>
              <w:fldChar w:fldCharType="separate"/>
            </w:r>
            <w:r w:rsidR="00896F7E">
              <w:rPr>
                <w:noProof/>
                <w:webHidden/>
              </w:rPr>
              <w:t>1</w:t>
            </w:r>
            <w:r>
              <w:rPr>
                <w:noProof/>
                <w:webHidden/>
              </w:rPr>
              <w:fldChar w:fldCharType="end"/>
            </w:r>
          </w:hyperlink>
        </w:p>
        <w:p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rsidR="000A2939" w:rsidRDefault="000A2939"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F5615D" w:rsidRDefault="00F5615D" w:rsidP="000A2939">
      <w:pPr>
        <w:tabs>
          <w:tab w:val="left" w:pos="709"/>
          <w:tab w:val="left" w:pos="993"/>
        </w:tabs>
        <w:rPr>
          <w:rFonts w:ascii="Arial" w:hAnsi="Arial" w:cs="Arial"/>
          <w:szCs w:val="20"/>
        </w:rPr>
      </w:pPr>
    </w:p>
    <w:p w:rsidR="001C479A" w:rsidRDefault="001C479A" w:rsidP="000141D7">
      <w:pPr>
        <w:pStyle w:val="Kop10"/>
        <w:tabs>
          <w:tab w:val="left" w:pos="993"/>
        </w:tabs>
        <w:spacing w:line="280" w:lineRule="atLeast"/>
        <w:rPr>
          <w:b w:val="0"/>
          <w:bCs w:val="0"/>
          <w:kern w:val="0"/>
          <w:sz w:val="24"/>
          <w:szCs w:val="20"/>
        </w:rPr>
      </w:pPr>
    </w:p>
    <w:p w:rsidR="001C479A" w:rsidRDefault="001C479A" w:rsidP="001C479A"/>
    <w:p w:rsidR="001C479A" w:rsidRDefault="001C479A" w:rsidP="001C479A"/>
    <w:p w:rsidR="001C479A" w:rsidRDefault="001C479A" w:rsidP="001C479A"/>
    <w:p w:rsidR="001C479A" w:rsidRDefault="001C479A" w:rsidP="001C479A"/>
    <w:p w:rsidR="00AE774D" w:rsidRDefault="00AE774D">
      <w:pPr>
        <w:rPr>
          <w:rFonts w:ascii="LucidaSansEF" w:hAnsi="LucidaSansEF" w:cs="Arial"/>
          <w:b/>
          <w:bCs/>
          <w:kern w:val="32"/>
          <w:sz w:val="22"/>
          <w:szCs w:val="20"/>
        </w:rPr>
      </w:pPr>
      <w:r>
        <w:rPr>
          <w:szCs w:val="20"/>
        </w:rPr>
        <w:br w:type="page"/>
      </w:r>
    </w:p>
    <w:p w:rsidR="006363D4" w:rsidRPr="007870CD" w:rsidRDefault="000141D7" w:rsidP="000141D7">
      <w:pPr>
        <w:pStyle w:val="Kop10"/>
        <w:tabs>
          <w:tab w:val="left" w:pos="993"/>
        </w:tabs>
        <w:spacing w:line="280" w:lineRule="atLeast"/>
        <w:rPr>
          <w:szCs w:val="20"/>
        </w:rPr>
      </w:pPr>
      <w:bookmarkStart w:id="5" w:name="_Toc48300583"/>
      <w:r>
        <w:rPr>
          <w:szCs w:val="20"/>
        </w:rPr>
        <w:lastRenderedPageBreak/>
        <w:t>1.</w:t>
      </w:r>
      <w:r>
        <w:rPr>
          <w:szCs w:val="20"/>
        </w:rPr>
        <w:tab/>
      </w:r>
      <w:r w:rsidR="006363D4">
        <w:rPr>
          <w:szCs w:val="20"/>
        </w:rPr>
        <w:t>Inleiding</w:t>
      </w:r>
      <w:bookmarkEnd w:id="5"/>
    </w:p>
    <w:p w:rsidR="00DF2330" w:rsidRPr="00A60398" w:rsidRDefault="00DF2330" w:rsidP="00A60398">
      <w:pPr>
        <w:widowControl w:val="0"/>
        <w:tabs>
          <w:tab w:val="left" w:pos="567"/>
        </w:tabs>
        <w:autoSpaceDE w:val="0"/>
        <w:autoSpaceDN w:val="0"/>
        <w:adjustRightInd w:val="0"/>
        <w:spacing w:line="280" w:lineRule="atLeast"/>
        <w:rPr>
          <w:rFonts w:ascii="LucidaSansEF" w:hAnsi="LucidaSansEF" w:cs="Arial"/>
          <w:sz w:val="20"/>
          <w:szCs w:val="20"/>
        </w:rPr>
      </w:pPr>
      <w:r w:rsidRPr="00A60398">
        <w:rPr>
          <w:rFonts w:ascii="LucidaSansEF" w:hAnsi="LucidaSansEF" w:cs="Arial"/>
          <w:sz w:val="20"/>
          <w:szCs w:val="20"/>
        </w:rPr>
        <w:t xml:space="preserve">Voor u ligt de offerteaanvraag behorende bij </w:t>
      </w:r>
      <w:r w:rsidRPr="00A60398">
        <w:rPr>
          <w:rFonts w:ascii="LucidaSansEF" w:hAnsi="LucidaSansEF"/>
          <w:sz w:val="20"/>
          <w:szCs w:val="20"/>
        </w:rPr>
        <w:t xml:space="preserve">een </w:t>
      </w:r>
      <w:r w:rsidR="001438FD">
        <w:rPr>
          <w:rFonts w:ascii="LucidaSansEF" w:hAnsi="LucidaSansEF"/>
          <w:sz w:val="20"/>
          <w:szCs w:val="20"/>
        </w:rPr>
        <w:t>Nationale</w:t>
      </w:r>
      <w:r w:rsidRPr="00A60398">
        <w:rPr>
          <w:rFonts w:ascii="LucidaSansEF" w:hAnsi="LucidaSansEF"/>
          <w:sz w:val="20"/>
        </w:rPr>
        <w:t xml:space="preserve"> aanbesteding volgens de Openbare</w:t>
      </w:r>
      <w:r w:rsidRPr="00A60398">
        <w:rPr>
          <w:rFonts w:ascii="LucidaSansEF" w:hAnsi="LucidaSansEF" w:cs="Arial"/>
          <w:sz w:val="20"/>
          <w:szCs w:val="20"/>
        </w:rPr>
        <w:t xml:space="preserve"> aanbesteding</w:t>
      </w:r>
      <w:r w:rsidR="00A60398" w:rsidRPr="00A60398">
        <w:rPr>
          <w:rFonts w:ascii="LucidaSansEF" w:hAnsi="LucidaSansEF" w:cs="Arial"/>
          <w:sz w:val="20"/>
          <w:szCs w:val="20"/>
        </w:rPr>
        <w:t>s</w:t>
      </w:r>
      <w:r w:rsidR="009D2C3E" w:rsidRPr="00A60398">
        <w:rPr>
          <w:rFonts w:ascii="LucidaSansEF" w:hAnsi="LucidaSansEF" w:cs="Arial"/>
          <w:sz w:val="20"/>
          <w:szCs w:val="20"/>
        </w:rPr>
        <w:t>procedure</w:t>
      </w:r>
      <w:r w:rsidRPr="00A60398">
        <w:rPr>
          <w:rFonts w:ascii="LucidaSansEF" w:hAnsi="LucidaSansEF" w:cs="Arial"/>
          <w:sz w:val="20"/>
          <w:szCs w:val="20"/>
        </w:rPr>
        <w:t xml:space="preserve"> voor </w:t>
      </w:r>
      <w:r w:rsidR="00A60398" w:rsidRPr="00A60398">
        <w:rPr>
          <w:rFonts w:ascii="LucidaSansEF" w:hAnsi="LucidaSansEF" w:cs="Arial"/>
          <w:sz w:val="20"/>
          <w:szCs w:val="20"/>
        </w:rPr>
        <w:t>de aanschaf van een Massaspectrometer</w:t>
      </w:r>
      <w:r w:rsidR="00A60398">
        <w:rPr>
          <w:rFonts w:ascii="LucidaSansEF" w:hAnsi="LucidaSansEF" w:cs="Arial"/>
          <w:sz w:val="20"/>
          <w:szCs w:val="20"/>
        </w:rPr>
        <w:t xml:space="preserve"> </w:t>
      </w:r>
      <w:r w:rsidR="00A60398" w:rsidRPr="00A60398">
        <w:rPr>
          <w:rFonts w:ascii="LucidaSansEF" w:hAnsi="LucidaSansEF" w:cs="Arial"/>
          <w:sz w:val="20"/>
          <w:szCs w:val="20"/>
        </w:rPr>
        <w:t xml:space="preserve">ten behoeve van de </w:t>
      </w:r>
      <w:proofErr w:type="spellStart"/>
      <w:r w:rsidR="00A60398" w:rsidRPr="00A60398">
        <w:rPr>
          <w:rFonts w:ascii="LucidaSansEF" w:hAnsi="LucidaSansEF" w:cs="Arial"/>
          <w:sz w:val="20"/>
          <w:szCs w:val="20"/>
        </w:rPr>
        <w:t>Faculty</w:t>
      </w:r>
      <w:proofErr w:type="spellEnd"/>
      <w:r w:rsidR="00A60398" w:rsidRPr="00A60398">
        <w:rPr>
          <w:rFonts w:ascii="LucidaSansEF" w:hAnsi="LucidaSansEF" w:cs="Arial"/>
          <w:sz w:val="20"/>
          <w:szCs w:val="20"/>
        </w:rPr>
        <w:t xml:space="preserve"> of </w:t>
      </w:r>
      <w:proofErr w:type="spellStart"/>
      <w:r w:rsidR="00A60398" w:rsidRPr="00A60398">
        <w:rPr>
          <w:rFonts w:ascii="LucidaSansEF" w:hAnsi="LucidaSansEF" w:cs="Arial"/>
          <w:sz w:val="20"/>
          <w:szCs w:val="20"/>
        </w:rPr>
        <w:t>Science</w:t>
      </w:r>
      <w:proofErr w:type="spellEnd"/>
      <w:r w:rsidR="00A60398">
        <w:rPr>
          <w:rFonts w:ascii="LucidaSansEF" w:hAnsi="LucidaSansEF" w:cs="Arial"/>
          <w:sz w:val="20"/>
          <w:szCs w:val="20"/>
        </w:rPr>
        <w:t>, Afdeling Environment &amp; Health van de Vrije Universiteit Amsterdam.</w:t>
      </w:r>
    </w:p>
    <w:p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6" w:name="_Toc48300584"/>
      <w:r w:rsidRPr="007870CD">
        <w:rPr>
          <w:rFonts w:ascii="LucidaSansEF" w:hAnsi="LucidaSansEF"/>
          <w:i w:val="0"/>
        </w:rPr>
        <w:t>De opdracht</w:t>
      </w:r>
      <w:bookmarkEnd w:id="6"/>
    </w:p>
    <w:p w:rsidR="007A063D" w:rsidRPr="001530D9" w:rsidRDefault="00A60398" w:rsidP="00A60398">
      <w:pPr>
        <w:rPr>
          <w:rFonts w:ascii="LucidaSansEF" w:hAnsi="LucidaSansEF" w:cs="Arial"/>
          <w:sz w:val="20"/>
          <w:szCs w:val="20"/>
        </w:rPr>
      </w:pPr>
      <w:r w:rsidRPr="001530D9">
        <w:rPr>
          <w:rFonts w:ascii="LucidaSansEF" w:hAnsi="LucidaSansEF" w:cs="Arial"/>
          <w:sz w:val="20"/>
          <w:szCs w:val="20"/>
        </w:rPr>
        <w:t xml:space="preserve">Naast de aankoop van een massaspectrometer (MS) zal ook een vloeistofchromatograaf (LC) worden meegenomen in de opdracht. De te formuleren wensen en eisen zullen voornamelijk gericht zijn op de MS. De reden van de aanschaf is </w:t>
      </w:r>
      <w:r w:rsidR="001438FD" w:rsidRPr="001530D9">
        <w:rPr>
          <w:rFonts w:ascii="LucidaSansEF" w:hAnsi="LucidaSansEF" w:cs="Arial"/>
          <w:sz w:val="20"/>
          <w:szCs w:val="20"/>
        </w:rPr>
        <w:t xml:space="preserve">de uitbreiding van een in 2019 aangeschafte vergelijkbaar massaspectrometer. Deze opdracht is gepubliceerd op 4 juni 2019 onder TenderNed kenmerk: 204289. </w:t>
      </w:r>
      <w:hyperlink r:id="rId10" w:history="1">
        <w:r w:rsidR="007A063D" w:rsidRPr="001530D9">
          <w:rPr>
            <w:rStyle w:val="Hyperlink"/>
            <w:rFonts w:ascii="LucidaSansEF" w:hAnsi="LucidaSansEF" w:cs="Arial"/>
            <w:sz w:val="20"/>
            <w:szCs w:val="20"/>
          </w:rPr>
          <w:t>https://www.tenderned.nl/tenderned-web/aankondiging/detail/samenvatting/akid/4f180f5ee31ff202e3158813272dc0dd/cid/114125</w:t>
        </w:r>
      </w:hyperlink>
    </w:p>
    <w:p w:rsidR="00A60398" w:rsidRPr="001530D9" w:rsidRDefault="00A60398" w:rsidP="00A60398">
      <w:pPr>
        <w:rPr>
          <w:rFonts w:ascii="LucidaSansEF" w:hAnsi="LucidaSansEF" w:cs="Arial"/>
          <w:sz w:val="20"/>
          <w:szCs w:val="20"/>
        </w:rPr>
      </w:pPr>
      <w:r w:rsidRPr="001530D9">
        <w:rPr>
          <w:rFonts w:ascii="LucidaSansEF" w:hAnsi="LucidaSansEF" w:cs="Arial"/>
          <w:sz w:val="20"/>
          <w:szCs w:val="20"/>
        </w:rPr>
        <w:t>De focus zal gericht zijn op de performance van de systemen in zeer lage concentratieniveaus.</w:t>
      </w:r>
    </w:p>
    <w:p w:rsidR="00A60398" w:rsidRPr="001530D9" w:rsidRDefault="00A60398" w:rsidP="006363D4">
      <w:pPr>
        <w:rPr>
          <w:rFonts w:ascii="LucidaSansEF" w:hAnsi="LucidaSansEF" w:cs="Arial"/>
          <w:sz w:val="20"/>
          <w:szCs w:val="20"/>
        </w:rPr>
      </w:pPr>
    </w:p>
    <w:p w:rsidR="00A60398" w:rsidRPr="001530D9" w:rsidRDefault="00A60398" w:rsidP="00A60398">
      <w:pPr>
        <w:rPr>
          <w:rFonts w:ascii="LucidaSansEF" w:hAnsi="LucidaSansEF" w:cs="Arial"/>
          <w:sz w:val="20"/>
          <w:szCs w:val="20"/>
        </w:rPr>
      </w:pPr>
      <w:r w:rsidRPr="001530D9">
        <w:rPr>
          <w:rFonts w:ascii="LucidaSansEF" w:hAnsi="LucidaSansEF" w:cs="Arial"/>
          <w:sz w:val="20"/>
          <w:szCs w:val="20"/>
        </w:rPr>
        <w:t>Het doel van onderhavig project is het sluiten van één overeenkomst met een leverancier voor de levering van een massaspectrometer op specificaties en voorwaarden van de Vrije Universiteit.</w:t>
      </w:r>
    </w:p>
    <w:p w:rsidR="006363D4" w:rsidRPr="001530D9" w:rsidRDefault="006363D4" w:rsidP="006363D4">
      <w:pPr>
        <w:widowControl w:val="0"/>
        <w:autoSpaceDE w:val="0"/>
        <w:autoSpaceDN w:val="0"/>
        <w:adjustRightInd w:val="0"/>
        <w:rPr>
          <w:rFonts w:ascii="LucidaSansEF" w:hAnsi="LucidaSansEF" w:cs="Arial"/>
          <w:sz w:val="20"/>
          <w:szCs w:val="20"/>
        </w:rPr>
      </w:pPr>
    </w:p>
    <w:p w:rsidR="00A60398" w:rsidRPr="001530D9" w:rsidRDefault="00A60398" w:rsidP="006363D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Gunning vindt plaats op basis van Beste Prijs / Kwaliteit Verhouding (Beste PKV).</w:t>
      </w:r>
    </w:p>
    <w:p w:rsidR="00A60398" w:rsidRPr="001530D9" w:rsidRDefault="00A60398" w:rsidP="006363D4">
      <w:pPr>
        <w:widowControl w:val="0"/>
        <w:autoSpaceDE w:val="0"/>
        <w:autoSpaceDN w:val="0"/>
        <w:adjustRightInd w:val="0"/>
        <w:rPr>
          <w:rFonts w:ascii="LucidaSansEF" w:hAnsi="LucidaSansEF" w:cs="Arial"/>
          <w:sz w:val="20"/>
          <w:szCs w:val="20"/>
        </w:rPr>
      </w:pPr>
    </w:p>
    <w:p w:rsidR="006363D4" w:rsidRPr="001530D9" w:rsidRDefault="00BA004A" w:rsidP="006363D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Inschrijver</w:t>
      </w:r>
      <w:r w:rsidR="006075D2" w:rsidRPr="001530D9">
        <w:rPr>
          <w:rFonts w:ascii="LucidaSansEF" w:hAnsi="LucidaSansEF" w:cs="Arial"/>
          <w:sz w:val="20"/>
          <w:szCs w:val="20"/>
        </w:rPr>
        <w:t>s</w:t>
      </w:r>
      <w:r w:rsidR="006363D4" w:rsidRPr="001530D9">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1530D9">
        <w:rPr>
          <w:rFonts w:ascii="LucidaSansEF" w:hAnsi="LucidaSansEF" w:cs="Arial"/>
          <w:sz w:val="20"/>
          <w:szCs w:val="20"/>
        </w:rPr>
        <w:t>Offerteaanvraag</w:t>
      </w:r>
      <w:r w:rsidR="006363D4" w:rsidRPr="001530D9">
        <w:rPr>
          <w:rFonts w:ascii="LucidaSansEF" w:hAnsi="LucidaSansEF" w:cs="Arial"/>
          <w:sz w:val="20"/>
          <w:szCs w:val="20"/>
        </w:rPr>
        <w:t xml:space="preserve"> en de bijbehorende documenten zijn geformuleerd ten aanzien van onder andere de inschrijving, de levering, de dienstverlening en de voorwaarden.</w:t>
      </w:r>
    </w:p>
    <w:p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7" w:name="_Toc48300585"/>
      <w:r w:rsidR="002D7260" w:rsidRPr="003351FB">
        <w:rPr>
          <w:rFonts w:ascii="LucidaSansEF" w:hAnsi="LucidaSansEF"/>
          <w:i w:val="0"/>
        </w:rPr>
        <w:t xml:space="preserve">De </w:t>
      </w:r>
      <w:r w:rsidR="006363D4" w:rsidRPr="003351FB">
        <w:rPr>
          <w:rFonts w:ascii="LucidaSansEF" w:hAnsi="LucidaSansEF"/>
          <w:i w:val="0"/>
        </w:rPr>
        <w:t>Vrije Universiteit</w:t>
      </w:r>
      <w:bookmarkEnd w:id="7"/>
    </w:p>
    <w:p w:rsidR="008A557D" w:rsidRPr="001530D9" w:rsidRDefault="008A557D" w:rsidP="008A557D">
      <w:pPr>
        <w:rPr>
          <w:rFonts w:ascii="LucidaSansEF" w:hAnsi="LucidaSansEF"/>
          <w:sz w:val="20"/>
          <w:szCs w:val="20"/>
        </w:rPr>
      </w:pPr>
      <w:r w:rsidRPr="001530D9">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1530D9">
        <w:rPr>
          <w:rFonts w:ascii="LucidaSansEF" w:hAnsi="LucidaSansEF"/>
          <w:sz w:val="20"/>
          <w:szCs w:val="20"/>
        </w:rPr>
        <w:t>Zuidas</w:t>
      </w:r>
      <w:proofErr w:type="spellEnd"/>
      <w:r w:rsidRPr="001530D9">
        <w:rPr>
          <w:rFonts w:ascii="LucidaSansEF" w:hAnsi="LucidaSansEF"/>
          <w:sz w:val="20"/>
          <w:szCs w:val="20"/>
        </w:rPr>
        <w:t xml:space="preserve">), volgen ruim 25.000 studenten wetenschappelijk onderwijs en werken ca. 2.750 wetenschappelijke personeelsleden en 1.900 personeelsleden in niet-wetenschappelijke functies. </w:t>
      </w:r>
    </w:p>
    <w:p w:rsidR="008A557D" w:rsidRPr="001530D9" w:rsidRDefault="008A557D" w:rsidP="008A557D">
      <w:pPr>
        <w:rPr>
          <w:rFonts w:ascii="LucidaSansEF" w:hAnsi="LucidaSansEF"/>
          <w:sz w:val="20"/>
          <w:szCs w:val="20"/>
        </w:rPr>
      </w:pPr>
      <w:r w:rsidRPr="001530D9">
        <w:rPr>
          <w:rFonts w:ascii="LucidaSansEF" w:hAnsi="LucidaSansEF"/>
          <w:sz w:val="20"/>
          <w:szCs w:val="20"/>
        </w:rPr>
        <w:t> </w:t>
      </w:r>
    </w:p>
    <w:p w:rsidR="008A557D" w:rsidRPr="001530D9" w:rsidRDefault="008A557D" w:rsidP="008A557D">
      <w:pPr>
        <w:rPr>
          <w:rFonts w:ascii="LucidaSansEF" w:hAnsi="LucidaSansEF"/>
          <w:sz w:val="20"/>
          <w:szCs w:val="20"/>
        </w:rPr>
      </w:pPr>
      <w:r w:rsidRPr="001530D9">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rsidR="008A557D" w:rsidRPr="001530D9" w:rsidRDefault="008A557D" w:rsidP="008A557D">
      <w:pPr>
        <w:rPr>
          <w:rFonts w:ascii="LucidaSansEF" w:hAnsi="LucidaSansEF"/>
          <w:sz w:val="20"/>
          <w:szCs w:val="20"/>
        </w:rPr>
      </w:pPr>
    </w:p>
    <w:p w:rsidR="008A557D" w:rsidRPr="001530D9" w:rsidRDefault="003351FB" w:rsidP="003351FB">
      <w:pPr>
        <w:rPr>
          <w:rFonts w:ascii="LucidaSansEF" w:hAnsi="LucidaSansEF"/>
          <w:sz w:val="20"/>
          <w:szCs w:val="20"/>
        </w:rPr>
      </w:pPr>
      <w:r w:rsidRPr="001530D9">
        <w:rPr>
          <w:rFonts w:ascii="LucidaSansEF" w:hAnsi="LucidaSansEF"/>
          <w:sz w:val="20"/>
          <w:szCs w:val="20"/>
        </w:rPr>
        <w:t xml:space="preserve">De Stichting VU is de rechtspersoon waarbinnen de Vrije Universiteit haar werk verricht. Het bestuur van de stichting wordt gevormd door het College van Bestuur. </w:t>
      </w:r>
    </w:p>
    <w:p w:rsidR="008A557D" w:rsidRPr="001530D9" w:rsidRDefault="008A557D" w:rsidP="008A557D">
      <w:pPr>
        <w:rPr>
          <w:rFonts w:ascii="LucidaSansEF" w:hAnsi="LucidaSansEF"/>
          <w:sz w:val="20"/>
          <w:szCs w:val="20"/>
        </w:rPr>
      </w:pPr>
    </w:p>
    <w:p w:rsidR="008A557D" w:rsidRPr="001530D9" w:rsidRDefault="008A557D" w:rsidP="008A557D">
      <w:pPr>
        <w:rPr>
          <w:rFonts w:ascii="LucidaSansEF" w:hAnsi="LucidaSansEF"/>
          <w:sz w:val="20"/>
          <w:szCs w:val="20"/>
        </w:rPr>
      </w:pPr>
      <w:r w:rsidRPr="001530D9">
        <w:rPr>
          <w:rFonts w:ascii="LucidaSansEF" w:hAnsi="LucidaSansEF"/>
          <w:sz w:val="20"/>
          <w:szCs w:val="20"/>
        </w:rPr>
        <w:t xml:space="preserve">Voor meer informatie over de VU, zie </w:t>
      </w:r>
      <w:hyperlink r:id="rId11" w:tooltip="http://www.vu.nl/" w:history="1">
        <w:r w:rsidRPr="001530D9">
          <w:rPr>
            <w:rStyle w:val="Hyperlink"/>
            <w:rFonts w:ascii="LucidaSansEF" w:hAnsi="LucidaSansEF"/>
            <w:sz w:val="20"/>
            <w:szCs w:val="20"/>
          </w:rPr>
          <w:t>www.vu.nl</w:t>
        </w:r>
      </w:hyperlink>
      <w:r w:rsidRPr="001530D9">
        <w:rPr>
          <w:rFonts w:ascii="LucidaSansEF" w:hAnsi="LucidaSansEF"/>
          <w:sz w:val="20"/>
          <w:szCs w:val="20"/>
        </w:rPr>
        <w:t>.</w:t>
      </w:r>
    </w:p>
    <w:p w:rsidR="006363D4" w:rsidRPr="007870CD" w:rsidRDefault="006363D4" w:rsidP="006363D4">
      <w:pPr>
        <w:rPr>
          <w:rFonts w:ascii="LucidaSansEF" w:hAnsi="LucidaSansEF" w:cs="Arial"/>
          <w:sz w:val="20"/>
          <w:szCs w:val="20"/>
        </w:rPr>
      </w:pPr>
    </w:p>
    <w:p w:rsidR="006363D4" w:rsidRPr="007870CD" w:rsidRDefault="006363D4" w:rsidP="006363D4">
      <w:pPr>
        <w:rPr>
          <w:rFonts w:ascii="LucidaSansEF" w:hAnsi="LucidaSansEF" w:cs="Arial"/>
          <w:sz w:val="20"/>
          <w:szCs w:val="20"/>
        </w:rPr>
      </w:pPr>
    </w:p>
    <w:p w:rsidR="006363D4" w:rsidRPr="00920889" w:rsidRDefault="009D2C3E" w:rsidP="00920889">
      <w:pPr>
        <w:pStyle w:val="Kop3"/>
        <w:numPr>
          <w:ilvl w:val="1"/>
          <w:numId w:val="6"/>
        </w:numPr>
        <w:tabs>
          <w:tab w:val="clear" w:pos="1079"/>
          <w:tab w:val="num" w:pos="993"/>
        </w:tabs>
        <w:spacing w:before="360"/>
        <w:ind w:left="794" w:hanging="794"/>
        <w:rPr>
          <w:rFonts w:ascii="LucidaSansEF" w:hAnsi="LucidaSansEF"/>
          <w:i w:val="0"/>
        </w:rPr>
      </w:pPr>
      <w:r>
        <w:rPr>
          <w:rFonts w:ascii="LucidaSansEF" w:hAnsi="LucidaSansEF"/>
          <w:i w:val="0"/>
          <w:color w:val="000000"/>
        </w:rPr>
        <w:br w:type="page"/>
      </w:r>
      <w:bookmarkStart w:id="8" w:name="_Toc48300586"/>
      <w:r w:rsidR="006363D4" w:rsidRPr="00920889">
        <w:rPr>
          <w:rFonts w:ascii="LucidaSansEF" w:hAnsi="LucidaSansEF"/>
          <w:i w:val="0"/>
        </w:rPr>
        <w:lastRenderedPageBreak/>
        <w:t>Contact</w:t>
      </w:r>
      <w:bookmarkEnd w:id="8"/>
      <w:r w:rsidR="00767E42" w:rsidRPr="00920889">
        <w:rPr>
          <w:rFonts w:ascii="LucidaSansEF" w:hAnsi="LucidaSansEF"/>
          <w:i w:val="0"/>
        </w:rPr>
        <w:t xml:space="preserve"> </w:t>
      </w:r>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rsidR="00E258B2" w:rsidRPr="001530D9" w:rsidRDefault="00E258B2" w:rsidP="00E258B2">
      <w:pPr>
        <w:rPr>
          <w:rFonts w:ascii="LucidaSansEF" w:hAnsi="LucidaSansEF" w:cs="Arial"/>
          <w:sz w:val="20"/>
          <w:szCs w:val="20"/>
        </w:rPr>
      </w:pPr>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De algemene contactgegevens van de VU voor deze aanbesteding zijn:</w:t>
      </w:r>
    </w:p>
    <w:p w:rsidR="00E258B2" w:rsidRPr="001530D9" w:rsidRDefault="00E258B2" w:rsidP="00E258B2">
      <w:pPr>
        <w:rPr>
          <w:rFonts w:ascii="LucidaSansEF" w:hAnsi="LucidaSansEF" w:cs="Arial"/>
          <w:sz w:val="20"/>
          <w:szCs w:val="20"/>
        </w:rPr>
      </w:pPr>
    </w:p>
    <w:p w:rsidR="00E258B2" w:rsidRPr="001530D9" w:rsidRDefault="00A60398" w:rsidP="00E258B2">
      <w:pPr>
        <w:rPr>
          <w:rFonts w:ascii="LucidaSansEF" w:hAnsi="LucidaSansEF" w:cs="Arial"/>
          <w:sz w:val="20"/>
          <w:szCs w:val="20"/>
        </w:rPr>
      </w:pPr>
      <w:r w:rsidRPr="001530D9">
        <w:rPr>
          <w:rFonts w:ascii="LucidaSansEF" w:hAnsi="LucidaSansEF" w:cs="Arial"/>
          <w:sz w:val="20"/>
          <w:szCs w:val="20"/>
        </w:rPr>
        <w:t xml:space="preserve">Bètafaculteit </w:t>
      </w:r>
      <w:r w:rsidR="00E258B2" w:rsidRPr="001530D9">
        <w:rPr>
          <w:rFonts w:ascii="LucidaSansEF" w:hAnsi="LucidaSansEF" w:cs="Arial"/>
          <w:sz w:val="20"/>
          <w:szCs w:val="20"/>
        </w:rPr>
        <w:t xml:space="preserve">/ </w:t>
      </w:r>
      <w:r w:rsidR="00E73756" w:rsidRPr="001530D9">
        <w:rPr>
          <w:rFonts w:ascii="LucidaSansEF" w:hAnsi="LucidaSansEF" w:cs="Arial"/>
          <w:sz w:val="20"/>
          <w:szCs w:val="20"/>
        </w:rPr>
        <w:t>Financiën-afdeling</w:t>
      </w:r>
      <w:r w:rsidR="00E258B2" w:rsidRPr="001530D9">
        <w:rPr>
          <w:rFonts w:ascii="LucidaSansEF" w:hAnsi="LucidaSansEF" w:cs="Arial"/>
          <w:sz w:val="20"/>
          <w:szCs w:val="20"/>
        </w:rPr>
        <w:t xml:space="preserve"> Inkoopmanagement</w:t>
      </w:r>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 xml:space="preserve">POSTADRES: de Boelelaan 1105, 1081 HV Amsterdam </w:t>
      </w:r>
    </w:p>
    <w:p w:rsidR="00A60398" w:rsidRPr="001530D9" w:rsidRDefault="00E258B2" w:rsidP="00A60398">
      <w:pPr>
        <w:rPr>
          <w:rFonts w:ascii="LucidaSansEF" w:hAnsi="LucidaSansEF" w:cs="Arial"/>
          <w:sz w:val="20"/>
          <w:szCs w:val="20"/>
        </w:rPr>
      </w:pPr>
      <w:r w:rsidRPr="001530D9">
        <w:rPr>
          <w:rFonts w:ascii="LucidaSansEF" w:hAnsi="LucidaSansEF" w:cs="Arial"/>
          <w:sz w:val="20"/>
          <w:szCs w:val="20"/>
        </w:rPr>
        <w:t xml:space="preserve">BEZOEKADRES: </w:t>
      </w:r>
      <w:r w:rsidR="00A60398" w:rsidRPr="001530D9">
        <w:rPr>
          <w:rFonts w:ascii="LucidaSansEF" w:hAnsi="LucidaSansEF" w:cs="Arial"/>
          <w:sz w:val="20"/>
          <w:szCs w:val="20"/>
        </w:rPr>
        <w:t xml:space="preserve">Gebouw Transitorium (kamer TR 1C-42), Van der </w:t>
      </w:r>
      <w:proofErr w:type="spellStart"/>
      <w:r w:rsidR="00A60398" w:rsidRPr="001530D9">
        <w:rPr>
          <w:rFonts w:ascii="LucidaSansEF" w:hAnsi="LucidaSansEF" w:cs="Arial"/>
          <w:sz w:val="20"/>
          <w:szCs w:val="20"/>
        </w:rPr>
        <w:t>Boechorststraat</w:t>
      </w:r>
      <w:proofErr w:type="spellEnd"/>
      <w:r w:rsidR="00A60398" w:rsidRPr="001530D9">
        <w:rPr>
          <w:rFonts w:ascii="LucidaSansEF" w:hAnsi="LucidaSansEF" w:cs="Arial"/>
          <w:sz w:val="20"/>
          <w:szCs w:val="20"/>
        </w:rPr>
        <w:t xml:space="preserve"> 1, 1081 BT Amsterdam</w:t>
      </w:r>
    </w:p>
    <w:p w:rsidR="00E258B2" w:rsidRPr="001530D9" w:rsidRDefault="00E258B2" w:rsidP="00AF3516">
      <w:pPr>
        <w:rPr>
          <w:rFonts w:ascii="LucidaSansEF" w:hAnsi="LucidaSansEF" w:cs="Arial"/>
          <w:sz w:val="20"/>
          <w:szCs w:val="20"/>
        </w:rPr>
      </w:pPr>
    </w:p>
    <w:p w:rsidR="00AF3516" w:rsidRPr="001530D9" w:rsidRDefault="00AF3516" w:rsidP="00AF3516">
      <w:pPr>
        <w:rPr>
          <w:rFonts w:ascii="LucidaSansEF" w:hAnsi="LucidaSansEF" w:cs="Arial"/>
          <w:sz w:val="20"/>
          <w:szCs w:val="20"/>
        </w:rPr>
      </w:pPr>
      <w:r w:rsidRPr="001530D9">
        <w:rPr>
          <w:rFonts w:ascii="LucidaSansEF" w:hAnsi="LucidaSansEF" w:cs="Arial"/>
          <w:sz w:val="20"/>
          <w:szCs w:val="20"/>
        </w:rPr>
        <w:t xml:space="preserve">Indien u een e-mail wilt sturen kunt u die richten aan: </w:t>
      </w:r>
      <w:hyperlink r:id="rId12" w:history="1">
        <w:r w:rsidR="00E258B2" w:rsidRPr="001530D9">
          <w:rPr>
            <w:rStyle w:val="Hyperlink"/>
            <w:rFonts w:ascii="LucidaSansEF" w:hAnsi="LucidaSansEF" w:cs="Arial"/>
            <w:sz w:val="20"/>
            <w:szCs w:val="20"/>
          </w:rPr>
          <w:t>aanbestedingen.fpc@vu.nl</w:t>
        </w:r>
      </w:hyperlink>
    </w:p>
    <w:p w:rsidR="00AF3516" w:rsidRPr="001530D9" w:rsidRDefault="00AF3516" w:rsidP="00AF3516">
      <w:pPr>
        <w:rPr>
          <w:rFonts w:ascii="LucidaSansEF" w:hAnsi="LucidaSansEF" w:cs="Arial"/>
          <w:sz w:val="20"/>
          <w:szCs w:val="20"/>
        </w:rPr>
      </w:pPr>
    </w:p>
    <w:p w:rsidR="00AF3516" w:rsidRPr="001530D9" w:rsidRDefault="00AF3516" w:rsidP="00AF3516">
      <w:pPr>
        <w:rPr>
          <w:rFonts w:ascii="LucidaSansEF" w:hAnsi="LucidaSansEF" w:cs="Arial"/>
          <w:sz w:val="20"/>
          <w:szCs w:val="20"/>
        </w:rPr>
      </w:pPr>
      <w:r w:rsidRPr="001530D9">
        <w:rPr>
          <w:rFonts w:ascii="LucidaSansEF" w:hAnsi="LucidaSansEF" w:cs="Arial"/>
          <w:color w:val="000000"/>
          <w:sz w:val="20"/>
          <w:szCs w:val="20"/>
        </w:rPr>
        <w:t xml:space="preserve">Wij verzoeken u bij al uw correspondentie de naam van de aanbesteding </w:t>
      </w:r>
      <w:r w:rsidR="0070581C" w:rsidRPr="001530D9">
        <w:rPr>
          <w:rFonts w:ascii="LucidaSansEF" w:hAnsi="LucidaSansEF" w:cs="Arial"/>
          <w:color w:val="000000"/>
          <w:sz w:val="20"/>
          <w:szCs w:val="20"/>
        </w:rPr>
        <w:t>‘</w:t>
      </w:r>
      <w:r w:rsidR="00A60398" w:rsidRPr="001530D9">
        <w:rPr>
          <w:rFonts w:ascii="LucidaSansEF" w:hAnsi="LucidaSansEF" w:cs="Arial"/>
          <w:color w:val="000000"/>
          <w:sz w:val="20"/>
          <w:szCs w:val="20"/>
        </w:rPr>
        <w:t>Aanschaf Massaspectrometer</w:t>
      </w:r>
      <w:r w:rsidR="0070581C" w:rsidRPr="001530D9">
        <w:rPr>
          <w:rFonts w:ascii="LucidaSansEF" w:hAnsi="LucidaSansEF" w:cs="Arial"/>
          <w:color w:val="000000"/>
          <w:sz w:val="20"/>
          <w:szCs w:val="20"/>
        </w:rPr>
        <w:t>’</w:t>
      </w:r>
      <w:r w:rsidRPr="001530D9">
        <w:rPr>
          <w:rFonts w:ascii="LucidaSansEF" w:hAnsi="LucidaSansEF" w:cs="Arial"/>
          <w:color w:val="000000"/>
          <w:sz w:val="20"/>
          <w:szCs w:val="20"/>
        </w:rPr>
        <w:t xml:space="preserve"> en</w:t>
      </w:r>
      <w:r w:rsidRPr="001530D9">
        <w:rPr>
          <w:rFonts w:ascii="LucidaSansEF" w:hAnsi="LucidaSansEF" w:cs="Arial"/>
          <w:sz w:val="20"/>
          <w:szCs w:val="20"/>
        </w:rPr>
        <w:t xml:space="preserve"> het </w:t>
      </w:r>
      <w:r w:rsidR="00ED66E4" w:rsidRPr="001530D9">
        <w:rPr>
          <w:rFonts w:ascii="LucidaSansEF" w:hAnsi="LucidaSansEF" w:cs="Arial"/>
          <w:sz w:val="20"/>
          <w:szCs w:val="20"/>
        </w:rPr>
        <w:t xml:space="preserve">TenderNed </w:t>
      </w:r>
      <w:r w:rsidRPr="001530D9">
        <w:rPr>
          <w:rFonts w:ascii="LucidaSansEF" w:hAnsi="LucidaSansEF" w:cs="Arial"/>
          <w:sz w:val="20"/>
          <w:szCs w:val="20"/>
        </w:rPr>
        <w:t>kenmerk</w:t>
      </w:r>
      <w:r w:rsidR="00ED66E4" w:rsidRPr="001530D9">
        <w:rPr>
          <w:rFonts w:ascii="LucidaSansEF" w:hAnsi="LucidaSansEF" w:cs="Arial"/>
          <w:sz w:val="20"/>
          <w:szCs w:val="20"/>
        </w:rPr>
        <w:t>:</w:t>
      </w:r>
      <w:r w:rsidRPr="001530D9">
        <w:rPr>
          <w:rFonts w:ascii="LucidaSansEF" w:hAnsi="LucidaSansEF" w:cs="Arial"/>
          <w:sz w:val="20"/>
          <w:szCs w:val="20"/>
        </w:rPr>
        <w:t xml:space="preserve"> </w:t>
      </w:r>
      <w:r w:rsidR="007A063D" w:rsidRPr="001530D9">
        <w:rPr>
          <w:rFonts w:ascii="LucidaSansEF" w:hAnsi="LucidaSansEF" w:cs="Arial"/>
          <w:sz w:val="20"/>
          <w:szCs w:val="20"/>
        </w:rPr>
        <w:t xml:space="preserve">273880 </w:t>
      </w:r>
      <w:r w:rsidRPr="001530D9">
        <w:rPr>
          <w:rFonts w:ascii="LucidaSansEF" w:hAnsi="LucidaSansEF" w:cs="Arial"/>
          <w:sz w:val="20"/>
          <w:szCs w:val="20"/>
        </w:rPr>
        <w:t>te vermelden.</w:t>
      </w:r>
    </w:p>
    <w:p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9" w:name="_Toc48300587"/>
      <w:r>
        <w:rPr>
          <w:rFonts w:ascii="LucidaSansEF" w:hAnsi="LucidaSansEF"/>
          <w:i w:val="0"/>
        </w:rPr>
        <w:t>Maatschappelijk Verantwoord Ondernemen (MVO)</w:t>
      </w:r>
      <w:bookmarkEnd w:id="9"/>
    </w:p>
    <w:p w:rsidR="002D7260" w:rsidRPr="001530D9" w:rsidRDefault="002568CC" w:rsidP="002568CC">
      <w:pPr>
        <w:rPr>
          <w:rFonts w:ascii="LucidaSansEF" w:hAnsi="LucidaSansEF" w:cs="Arial"/>
          <w:sz w:val="20"/>
          <w:szCs w:val="20"/>
        </w:rPr>
      </w:pPr>
      <w:r w:rsidRPr="001530D9">
        <w:rPr>
          <w:rFonts w:ascii="LucidaSansEF" w:hAnsi="LucidaSansEF" w:cs="Arial"/>
          <w:sz w:val="20"/>
          <w:szCs w:val="20"/>
        </w:rPr>
        <w:t xml:space="preserve">De </w:t>
      </w:r>
      <w:r w:rsidR="003B5580" w:rsidRPr="001530D9">
        <w:rPr>
          <w:rFonts w:ascii="LucidaSansEF" w:hAnsi="LucidaSansEF" w:cs="Arial"/>
          <w:sz w:val="20"/>
          <w:szCs w:val="20"/>
        </w:rPr>
        <w:t>a</w:t>
      </w:r>
      <w:r w:rsidRPr="001530D9">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rsidR="002D7260" w:rsidRPr="001530D9" w:rsidRDefault="002D7260" w:rsidP="002568CC">
      <w:pPr>
        <w:rPr>
          <w:rFonts w:ascii="LucidaSansEF" w:hAnsi="LucidaSansEF" w:cs="Arial"/>
          <w:sz w:val="20"/>
          <w:szCs w:val="20"/>
        </w:rPr>
      </w:pPr>
    </w:p>
    <w:p w:rsidR="002568CC" w:rsidRPr="001530D9" w:rsidRDefault="002568CC" w:rsidP="002568CC">
      <w:pPr>
        <w:rPr>
          <w:rFonts w:ascii="LucidaSansEF" w:hAnsi="LucidaSansEF" w:cs="Arial"/>
          <w:sz w:val="20"/>
          <w:szCs w:val="20"/>
        </w:rPr>
      </w:pPr>
      <w:r w:rsidRPr="001530D9">
        <w:rPr>
          <w:rFonts w:ascii="LucidaSansEF" w:hAnsi="LucidaSansEF" w:cs="Arial"/>
          <w:sz w:val="20"/>
          <w:szCs w:val="20"/>
        </w:rPr>
        <w:t>Deze inkooptrajecten worden gekenmerkt door:</w:t>
      </w:r>
    </w:p>
    <w:p w:rsidR="002568CC" w:rsidRPr="001530D9" w:rsidRDefault="002568CC" w:rsidP="00120CE5">
      <w:pPr>
        <w:numPr>
          <w:ilvl w:val="0"/>
          <w:numId w:val="27"/>
        </w:numPr>
        <w:rPr>
          <w:rFonts w:ascii="LucidaSansEF" w:hAnsi="LucidaSansEF" w:cs="Arial"/>
          <w:sz w:val="20"/>
          <w:szCs w:val="20"/>
        </w:rPr>
      </w:pPr>
      <w:r w:rsidRPr="001530D9">
        <w:rPr>
          <w:rFonts w:ascii="LucidaSansEF" w:hAnsi="LucidaSansEF" w:cs="Arial"/>
          <w:sz w:val="20"/>
          <w:szCs w:val="20"/>
        </w:rPr>
        <w:t>voorzien in de behoeften van huidige generaties zonder daarmee die voor de toekomstige generaties in gevaar te brengen;</w:t>
      </w:r>
    </w:p>
    <w:p w:rsidR="002568CC" w:rsidRPr="001530D9" w:rsidRDefault="002568CC" w:rsidP="00120CE5">
      <w:pPr>
        <w:numPr>
          <w:ilvl w:val="0"/>
          <w:numId w:val="27"/>
        </w:numPr>
        <w:rPr>
          <w:rFonts w:ascii="LucidaSansEF" w:hAnsi="LucidaSansEF" w:cs="Arial"/>
          <w:sz w:val="20"/>
          <w:szCs w:val="20"/>
        </w:rPr>
      </w:pPr>
      <w:r w:rsidRPr="001530D9">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rsidR="002568CC" w:rsidRPr="001530D9" w:rsidRDefault="002568CC" w:rsidP="00120CE5">
      <w:pPr>
        <w:numPr>
          <w:ilvl w:val="0"/>
          <w:numId w:val="27"/>
        </w:numPr>
        <w:rPr>
          <w:rFonts w:ascii="LucidaSansEF" w:hAnsi="LucidaSansEF" w:cs="Arial"/>
          <w:sz w:val="20"/>
          <w:szCs w:val="20"/>
        </w:rPr>
      </w:pPr>
      <w:r w:rsidRPr="001530D9">
        <w:rPr>
          <w:rFonts w:ascii="LucidaSansEF" w:hAnsi="LucidaSansEF" w:cs="Arial"/>
          <w:sz w:val="20"/>
          <w:szCs w:val="20"/>
        </w:rPr>
        <w:t>aandacht voor ARBO-aspecten, zoals veiligheid;</w:t>
      </w:r>
    </w:p>
    <w:p w:rsidR="002568CC" w:rsidRPr="001530D9" w:rsidRDefault="002568CC" w:rsidP="00120CE5">
      <w:pPr>
        <w:numPr>
          <w:ilvl w:val="0"/>
          <w:numId w:val="27"/>
        </w:numPr>
        <w:rPr>
          <w:rFonts w:ascii="LucidaSansEF" w:hAnsi="LucidaSansEF" w:cs="Arial"/>
          <w:sz w:val="20"/>
          <w:szCs w:val="20"/>
        </w:rPr>
      </w:pPr>
      <w:r w:rsidRPr="001530D9">
        <w:rPr>
          <w:rFonts w:ascii="LucidaSansEF" w:hAnsi="LucidaSansEF" w:cs="Arial"/>
          <w:sz w:val="20"/>
          <w:szCs w:val="20"/>
        </w:rPr>
        <w:t>rekening te houden met sociale aspecten, waaronder het tegengaan van kinderarbeid.</w:t>
      </w:r>
    </w:p>
    <w:p w:rsidR="002568CC" w:rsidRPr="001530D9" w:rsidRDefault="002568CC" w:rsidP="002568CC">
      <w:pPr>
        <w:rPr>
          <w:rFonts w:ascii="LucidaSansEF" w:hAnsi="LucidaSansEF" w:cs="Arial"/>
          <w:sz w:val="20"/>
          <w:szCs w:val="20"/>
        </w:rPr>
      </w:pPr>
    </w:p>
    <w:p w:rsidR="002568CC" w:rsidRPr="001530D9" w:rsidRDefault="002568CC" w:rsidP="002568CC">
      <w:pPr>
        <w:rPr>
          <w:rFonts w:ascii="LucidaSansEF" w:hAnsi="LucidaSansEF" w:cs="Arial"/>
          <w:sz w:val="20"/>
          <w:szCs w:val="20"/>
        </w:rPr>
      </w:pPr>
      <w:r w:rsidRPr="001530D9">
        <w:rPr>
          <w:rFonts w:ascii="LucidaSansEF" w:hAnsi="LucidaSansEF" w:cs="Arial"/>
          <w:sz w:val="20"/>
          <w:szCs w:val="20"/>
        </w:rPr>
        <w:t>Maatregelen zijn:</w:t>
      </w:r>
    </w:p>
    <w:p w:rsidR="002568CC" w:rsidRPr="001530D9" w:rsidRDefault="002568CC" w:rsidP="00120CE5">
      <w:pPr>
        <w:numPr>
          <w:ilvl w:val="0"/>
          <w:numId w:val="27"/>
        </w:numPr>
        <w:rPr>
          <w:rFonts w:ascii="LucidaSansEF" w:hAnsi="LucidaSansEF" w:cs="Arial"/>
          <w:sz w:val="20"/>
          <w:szCs w:val="20"/>
        </w:rPr>
      </w:pPr>
      <w:r w:rsidRPr="001530D9">
        <w:rPr>
          <w:rFonts w:ascii="LucidaSansEF" w:hAnsi="LucidaSansEF" w:cs="Arial"/>
          <w:sz w:val="20"/>
          <w:szCs w:val="20"/>
        </w:rPr>
        <w:t xml:space="preserve">ge- en verbruiksartikelen die de VU inkoopt, dienen na gebruik te kunnen worden teruggekeerd in de </w:t>
      </w:r>
      <w:proofErr w:type="spellStart"/>
      <w:r w:rsidRPr="001530D9">
        <w:rPr>
          <w:rFonts w:ascii="LucidaSansEF" w:hAnsi="LucidaSansEF" w:cs="Arial"/>
          <w:sz w:val="20"/>
          <w:szCs w:val="20"/>
        </w:rPr>
        <w:t>technosfeer</w:t>
      </w:r>
      <w:proofErr w:type="spellEnd"/>
      <w:r w:rsidRPr="001530D9">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rsidR="002568CC" w:rsidRPr="001530D9" w:rsidRDefault="002568CC" w:rsidP="00120CE5">
      <w:pPr>
        <w:numPr>
          <w:ilvl w:val="0"/>
          <w:numId w:val="27"/>
        </w:numPr>
        <w:rPr>
          <w:rFonts w:ascii="LucidaSansEF" w:hAnsi="LucidaSansEF" w:cs="Arial"/>
          <w:sz w:val="20"/>
          <w:szCs w:val="20"/>
        </w:rPr>
      </w:pPr>
      <w:r w:rsidRPr="001530D9">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rsidR="002568CC" w:rsidRPr="001530D9" w:rsidRDefault="002568CC" w:rsidP="002568CC">
      <w:pPr>
        <w:rPr>
          <w:rFonts w:ascii="LucidaSansEF" w:hAnsi="LucidaSansEF" w:cs="Arial"/>
          <w:sz w:val="20"/>
          <w:szCs w:val="20"/>
        </w:rPr>
      </w:pPr>
    </w:p>
    <w:p w:rsidR="002568CC" w:rsidRPr="001530D9" w:rsidRDefault="002568CC" w:rsidP="002568CC">
      <w:pPr>
        <w:rPr>
          <w:rFonts w:ascii="LucidaSansEF" w:hAnsi="LucidaSansEF" w:cs="Arial"/>
          <w:sz w:val="20"/>
          <w:szCs w:val="20"/>
        </w:rPr>
      </w:pPr>
      <w:r w:rsidRPr="001530D9">
        <w:rPr>
          <w:rFonts w:ascii="LucidaSansEF" w:hAnsi="LucidaSansEF" w:cs="Arial"/>
          <w:sz w:val="20"/>
          <w:szCs w:val="20"/>
        </w:rPr>
        <w:t xml:space="preserve">Voor actuele kenmerken van duurzaam inkopen wordt verwezen </w:t>
      </w:r>
      <w:r w:rsidR="0054424B" w:rsidRPr="001530D9">
        <w:rPr>
          <w:rFonts w:ascii="LucidaSansEF" w:hAnsi="LucidaSansEF" w:cs="Arial"/>
          <w:sz w:val="20"/>
          <w:szCs w:val="20"/>
        </w:rPr>
        <w:t>naar de ‘menukaarten’ die zijn</w:t>
      </w:r>
      <w:r w:rsidR="00AF3516" w:rsidRPr="001530D9">
        <w:rPr>
          <w:rFonts w:ascii="LucidaSansEF" w:hAnsi="LucidaSansEF" w:cs="Arial"/>
          <w:sz w:val="20"/>
          <w:szCs w:val="20"/>
        </w:rPr>
        <w:t xml:space="preserve"> opgesteld door </w:t>
      </w:r>
      <w:r w:rsidR="00D222A5" w:rsidRPr="001530D9">
        <w:rPr>
          <w:rFonts w:ascii="LucidaSansEF" w:hAnsi="LucidaSansEF" w:cs="Arial"/>
          <w:sz w:val="20"/>
          <w:szCs w:val="20"/>
        </w:rPr>
        <w:t xml:space="preserve">RVO (voorheen </w:t>
      </w:r>
      <w:proofErr w:type="spellStart"/>
      <w:r w:rsidR="00D222A5" w:rsidRPr="001530D9">
        <w:rPr>
          <w:rFonts w:ascii="LucidaSansEF" w:hAnsi="LucidaSansEF" w:cs="Arial"/>
          <w:sz w:val="20"/>
          <w:szCs w:val="20"/>
        </w:rPr>
        <w:t>AgentschapNL</w:t>
      </w:r>
      <w:proofErr w:type="spellEnd"/>
      <w:r w:rsidR="00D222A5" w:rsidRPr="001530D9">
        <w:rPr>
          <w:rFonts w:ascii="LucidaSansEF" w:hAnsi="LucidaSansEF" w:cs="Arial"/>
          <w:sz w:val="20"/>
          <w:szCs w:val="20"/>
        </w:rPr>
        <w:t>) via</w:t>
      </w:r>
      <w:r w:rsidR="00AF3516" w:rsidRPr="001530D9">
        <w:rPr>
          <w:rFonts w:ascii="LucidaSansEF" w:hAnsi="LucidaSansEF" w:cs="Arial"/>
          <w:sz w:val="20"/>
          <w:szCs w:val="20"/>
        </w:rPr>
        <w:t xml:space="preserve"> (</w:t>
      </w:r>
      <w:hyperlink r:id="rId13" w:history="1">
        <w:r w:rsidR="00AF3516" w:rsidRPr="001530D9">
          <w:rPr>
            <w:rStyle w:val="Hyperlink"/>
            <w:rFonts w:ascii="LucidaSansEF" w:hAnsi="LucidaSansEF" w:cs="Arial"/>
            <w:sz w:val="20"/>
            <w:szCs w:val="20"/>
          </w:rPr>
          <w:t>http://www.pianoo.nl/duurzaaminkopen/criteria</w:t>
        </w:r>
      </w:hyperlink>
      <w:r w:rsidR="00AF3516" w:rsidRPr="001530D9">
        <w:rPr>
          <w:rFonts w:ascii="LucidaSansEF" w:hAnsi="LucidaSansEF" w:cs="Arial"/>
          <w:sz w:val="20"/>
          <w:szCs w:val="20"/>
        </w:rPr>
        <w:t>)</w:t>
      </w:r>
    </w:p>
    <w:p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10" w:name="_Toc251937804"/>
      <w:bookmarkStart w:id="11" w:name="_Toc48300588"/>
      <w:r>
        <w:rPr>
          <w:rFonts w:ascii="LucidaSansEF" w:hAnsi="LucidaSansEF"/>
          <w:i w:val="0"/>
        </w:rPr>
        <w:t>V</w:t>
      </w:r>
      <w:r w:rsidR="006363D4" w:rsidRPr="007870CD">
        <w:rPr>
          <w:rFonts w:ascii="LucidaSansEF" w:hAnsi="LucidaSansEF"/>
          <w:i w:val="0"/>
        </w:rPr>
        <w:t>erantwoordelijkheden</w:t>
      </w:r>
      <w:bookmarkEnd w:id="10"/>
      <w:bookmarkEnd w:id="11"/>
    </w:p>
    <w:p w:rsidR="00ED66E4" w:rsidRDefault="006363D4" w:rsidP="006363D4">
      <w:pPr>
        <w:rPr>
          <w:rFonts w:ascii="LucidaSansEF" w:hAnsi="LucidaSansEF" w:cs="Arial"/>
          <w:sz w:val="20"/>
          <w:szCs w:val="20"/>
        </w:rPr>
      </w:pPr>
      <w:r w:rsidRPr="007870CD">
        <w:rPr>
          <w:rFonts w:ascii="LucidaSansEF" w:hAnsi="LucidaSansEF" w:cs="Arial"/>
          <w:sz w:val="20"/>
          <w:szCs w:val="20"/>
        </w:rPr>
        <w:t xml:space="preserve">De opdrachtgever van deze aanbesteding is de VU, namens deze </w:t>
      </w:r>
      <w:r w:rsidR="00ED66E4">
        <w:rPr>
          <w:rFonts w:ascii="LucidaSansEF" w:hAnsi="LucidaSansEF" w:cs="Arial"/>
          <w:sz w:val="20"/>
          <w:szCs w:val="20"/>
        </w:rPr>
        <w:t xml:space="preserve">de </w:t>
      </w:r>
      <w:r w:rsidR="00ED66E4" w:rsidRPr="00ED66E4">
        <w:rPr>
          <w:rFonts w:ascii="LucidaSansEF" w:hAnsi="LucidaSansEF" w:cs="Arial"/>
          <w:sz w:val="20"/>
          <w:szCs w:val="20"/>
        </w:rPr>
        <w:t>Bètafaculteit</w:t>
      </w:r>
      <w:r w:rsidR="00ED66E4">
        <w:rPr>
          <w:rFonts w:ascii="LucidaSansEF" w:hAnsi="LucidaSansEF" w:cs="Arial"/>
          <w:sz w:val="20"/>
          <w:szCs w:val="20"/>
        </w:rPr>
        <w:t xml:space="preserve">. </w:t>
      </w:r>
    </w:p>
    <w:p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In opdracht van</w:t>
      </w:r>
      <w:r w:rsidR="00ED66E4" w:rsidRPr="00ED66E4">
        <w:t xml:space="preserve"> </w:t>
      </w:r>
      <w:r w:rsidR="00ED66E4" w:rsidRPr="00ED66E4">
        <w:rPr>
          <w:rFonts w:ascii="LucidaSansEF" w:hAnsi="LucidaSansEF" w:cs="Arial"/>
          <w:sz w:val="20"/>
          <w:szCs w:val="20"/>
        </w:rPr>
        <w:t>de Bètafaculteit</w:t>
      </w:r>
      <w:r w:rsidR="00ED66E4">
        <w:rPr>
          <w:rFonts w:ascii="LucidaSansEF" w:hAnsi="LucidaSansEF" w:cs="Arial"/>
          <w:sz w:val="20"/>
          <w:szCs w:val="20"/>
        </w:rPr>
        <w:t xml:space="preserve">  w</w:t>
      </w:r>
      <w:r w:rsidRPr="007870CD">
        <w:rPr>
          <w:rFonts w:ascii="LucidaSansEF" w:hAnsi="LucidaSansEF" w:cs="Arial"/>
          <w:sz w:val="20"/>
          <w:szCs w:val="20"/>
        </w:rPr>
        <w:t xml:space="preserve">ordt deze aanbesteding uitgevoerd door </w:t>
      </w:r>
      <w:r w:rsidR="00E17295">
        <w:rPr>
          <w:rFonts w:ascii="LucidaSansEF" w:hAnsi="LucidaSansEF" w:cs="Arial"/>
          <w:sz w:val="20"/>
          <w:szCs w:val="20"/>
        </w:rPr>
        <w:t xml:space="preserve">de Dienst </w:t>
      </w:r>
      <w:r w:rsidR="0086618B">
        <w:rPr>
          <w:rFonts w:ascii="LucidaSansEF" w:hAnsi="LucidaSansEF" w:cs="Arial"/>
          <w:sz w:val="20"/>
          <w:szCs w:val="20"/>
        </w:rPr>
        <w:t>Financiën</w:t>
      </w:r>
      <w:r w:rsidR="00E17295">
        <w:rPr>
          <w:rFonts w:ascii="LucidaSansEF" w:hAnsi="LucidaSansEF" w:cs="Arial"/>
          <w:sz w:val="20"/>
          <w:szCs w:val="20"/>
        </w:rPr>
        <w:t xml:space="preserve"> </w:t>
      </w:r>
      <w:r w:rsidR="00C3294A">
        <w:rPr>
          <w:rFonts w:ascii="LucidaSansEF" w:hAnsi="LucidaSansEF" w:cs="Arial"/>
          <w:sz w:val="20"/>
          <w:szCs w:val="20"/>
        </w:rPr>
        <w:t>/ Afdeling Inkoopmana</w:t>
      </w:r>
      <w:r w:rsidRPr="007870CD">
        <w:rPr>
          <w:rFonts w:ascii="LucidaSansEF" w:hAnsi="LucidaSansEF" w:cs="Arial"/>
          <w:sz w:val="20"/>
          <w:szCs w:val="20"/>
        </w:rPr>
        <w:t>gement.</w:t>
      </w:r>
    </w:p>
    <w:p w:rsidR="006363D4" w:rsidRPr="007870CD" w:rsidRDefault="006363D4" w:rsidP="006363D4">
      <w:pPr>
        <w:rPr>
          <w:rFonts w:ascii="LucidaSansEF" w:hAnsi="LucidaSansEF" w:cs="Arial"/>
          <w:szCs w:val="20"/>
        </w:rPr>
      </w:pPr>
    </w:p>
    <w:p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2" w:name="_Toc251937805"/>
      <w:bookmarkStart w:id="13" w:name="_Toc48300589"/>
      <w:r w:rsidRPr="00B72789">
        <w:rPr>
          <w:rFonts w:ascii="LucidaSansEF" w:hAnsi="LucidaSansEF"/>
          <w:bCs w:val="0"/>
          <w:i w:val="0"/>
          <w:color w:val="000000"/>
        </w:rPr>
        <w:lastRenderedPageBreak/>
        <w:t>Verdeling in percelen</w:t>
      </w:r>
      <w:bookmarkEnd w:id="12"/>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3"/>
    </w:p>
    <w:p w:rsidR="00ED66E4" w:rsidRDefault="006363D4" w:rsidP="006363D4">
      <w:pPr>
        <w:rPr>
          <w:rFonts w:ascii="LucidaSansEF" w:hAnsi="LucidaSansEF" w:cs="Arial"/>
          <w:sz w:val="20"/>
        </w:rPr>
      </w:pPr>
      <w:r w:rsidRPr="007870CD">
        <w:rPr>
          <w:rFonts w:ascii="LucidaSansEF" w:hAnsi="LucidaSansEF" w:cs="Arial"/>
          <w:sz w:val="20"/>
        </w:rPr>
        <w:t xml:space="preserve">De opdracht is </w:t>
      </w:r>
      <w:r w:rsidR="00ED66E4">
        <w:rPr>
          <w:rFonts w:ascii="LucidaSansEF" w:hAnsi="LucidaSansEF" w:cs="Arial"/>
          <w:sz w:val="20"/>
        </w:rPr>
        <w:t xml:space="preserve">niet </w:t>
      </w:r>
      <w:r w:rsidRPr="007870CD">
        <w:rPr>
          <w:rFonts w:ascii="LucidaSansEF" w:hAnsi="LucidaSansEF" w:cs="Arial"/>
          <w:sz w:val="20"/>
        </w:rPr>
        <w:t>verdeeld in</w:t>
      </w:r>
      <w:r w:rsidRPr="007870CD">
        <w:rPr>
          <w:rFonts w:ascii="LucidaSansEF" w:hAnsi="LucidaSansEF" w:cs="Arial"/>
          <w:color w:val="0000FF"/>
          <w:sz w:val="20"/>
        </w:rPr>
        <w:t xml:space="preserve"> </w:t>
      </w:r>
      <w:r w:rsidRPr="007870CD">
        <w:rPr>
          <w:rFonts w:ascii="LucidaSansEF" w:hAnsi="LucidaSansEF" w:cs="Arial"/>
          <w:sz w:val="20"/>
        </w:rPr>
        <w:t>percelen</w:t>
      </w:r>
      <w:r w:rsidR="00ED66E4">
        <w:rPr>
          <w:rFonts w:ascii="LucidaSansEF" w:hAnsi="LucidaSansEF" w:cs="Arial"/>
          <w:sz w:val="20"/>
        </w:rPr>
        <w:t>.</w:t>
      </w:r>
    </w:p>
    <w:p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4" w:name="_Toc170278129"/>
      <w:bookmarkStart w:id="15" w:name="_Toc48300590"/>
      <w:r w:rsidRPr="007870CD">
        <w:rPr>
          <w:rFonts w:ascii="LucidaSansEF" w:hAnsi="LucidaSansEF"/>
          <w:i w:val="0"/>
        </w:rPr>
        <w:t>Voorbehoud</w:t>
      </w:r>
      <w:bookmarkEnd w:id="14"/>
      <w:bookmarkEnd w:id="15"/>
    </w:p>
    <w:p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6" w:name="_Ref198436681"/>
      <w:bookmarkStart w:id="17" w:name="_Ref198437502"/>
      <w:bookmarkStart w:id="18" w:name="_Ref198438778"/>
      <w:bookmarkStart w:id="19" w:name="_Ref198438963"/>
      <w:bookmarkStart w:id="20" w:name="_Ref205626088"/>
      <w:bookmarkStart w:id="21" w:name="_Toc61937825"/>
      <w:bookmarkStart w:id="22" w:name="_Toc159056626"/>
      <w:bookmarkStart w:id="23" w:name="_Toc161554131"/>
      <w:bookmarkStart w:id="24" w:name="_Toc48300591"/>
      <w:r w:rsidRPr="006363D4">
        <w:rPr>
          <w:rFonts w:ascii="LucidaSansEF" w:hAnsi="LucidaSansEF"/>
          <w:i w:val="0"/>
        </w:rPr>
        <w:t>Planning</w:t>
      </w:r>
      <w:bookmarkEnd w:id="16"/>
      <w:bookmarkEnd w:id="17"/>
      <w:bookmarkEnd w:id="18"/>
      <w:bookmarkEnd w:id="19"/>
      <w:bookmarkEnd w:id="20"/>
      <w:bookmarkEnd w:id="24"/>
    </w:p>
    <w:p w:rsidR="006363D4" w:rsidRPr="001530D9" w:rsidRDefault="006363D4" w:rsidP="006363D4">
      <w:pPr>
        <w:rPr>
          <w:rFonts w:ascii="LucidaSansEF" w:hAnsi="LucidaSansEF" w:cs="Arial"/>
          <w:sz w:val="20"/>
          <w:szCs w:val="20"/>
        </w:rPr>
      </w:pPr>
      <w:r w:rsidRPr="001530D9">
        <w:rPr>
          <w:rFonts w:ascii="LucidaSansEF" w:hAnsi="LucidaSansEF" w:cs="Arial"/>
          <w:sz w:val="20"/>
          <w:szCs w:val="20"/>
        </w:rPr>
        <w:t xml:space="preserve">Deze aanbesteding is op </w:t>
      </w:r>
      <w:r w:rsidR="007A063D" w:rsidRPr="001530D9">
        <w:rPr>
          <w:rFonts w:ascii="LucidaSansEF" w:hAnsi="LucidaSansEF" w:cs="Arial"/>
          <w:sz w:val="20"/>
          <w:szCs w:val="20"/>
        </w:rPr>
        <w:t>1</w:t>
      </w:r>
      <w:r w:rsidR="00E96BF3">
        <w:rPr>
          <w:rFonts w:ascii="LucidaSansEF" w:hAnsi="LucidaSansEF" w:cs="Arial"/>
          <w:sz w:val="20"/>
          <w:szCs w:val="20"/>
        </w:rPr>
        <w:t>4</w:t>
      </w:r>
      <w:r w:rsidR="007A063D" w:rsidRPr="001530D9">
        <w:rPr>
          <w:rFonts w:ascii="LucidaSansEF" w:hAnsi="LucidaSansEF" w:cs="Arial"/>
          <w:sz w:val="20"/>
          <w:szCs w:val="20"/>
        </w:rPr>
        <w:t xml:space="preserve"> augustus 2020</w:t>
      </w:r>
      <w:r w:rsidRPr="001530D9">
        <w:rPr>
          <w:rFonts w:ascii="LucidaSansEF" w:hAnsi="LucidaSansEF" w:cs="Arial"/>
          <w:color w:val="0000FF"/>
          <w:sz w:val="20"/>
          <w:szCs w:val="20"/>
        </w:rPr>
        <w:t xml:space="preserve"> </w:t>
      </w:r>
      <w:r w:rsidRPr="001530D9">
        <w:rPr>
          <w:rFonts w:ascii="LucidaSansEF" w:hAnsi="LucidaSansEF" w:cs="Arial"/>
          <w:sz w:val="20"/>
          <w:szCs w:val="20"/>
        </w:rPr>
        <w:t xml:space="preserve">aangemeld bij </w:t>
      </w:r>
      <w:hyperlink r:id="rId14" w:history="1">
        <w:r w:rsidR="0086618B" w:rsidRPr="001530D9">
          <w:rPr>
            <w:rStyle w:val="Hyperlink"/>
            <w:rFonts w:ascii="LucidaSansEF" w:hAnsi="LucidaSansEF" w:cs="Arial"/>
            <w:sz w:val="20"/>
            <w:szCs w:val="20"/>
          </w:rPr>
          <w:t>www.TenderNed.nl</w:t>
        </w:r>
      </w:hyperlink>
      <w:r w:rsidRPr="001530D9">
        <w:rPr>
          <w:rFonts w:ascii="LucidaSansEF" w:hAnsi="LucidaSansEF" w:cs="Arial"/>
          <w:sz w:val="20"/>
          <w:szCs w:val="20"/>
        </w:rPr>
        <w:t>.</w:t>
      </w:r>
      <w:bookmarkEnd w:id="21"/>
      <w:bookmarkEnd w:id="22"/>
      <w:bookmarkEnd w:id="23"/>
    </w:p>
    <w:p w:rsidR="0086618B" w:rsidRPr="001530D9" w:rsidRDefault="0086618B" w:rsidP="006363D4">
      <w:pPr>
        <w:rPr>
          <w:rFonts w:ascii="LucidaSansEF" w:hAnsi="LucidaSansEF" w:cs="Arial"/>
          <w:sz w:val="20"/>
          <w:szCs w:val="20"/>
        </w:rPr>
      </w:pPr>
    </w:p>
    <w:p w:rsidR="006363D4" w:rsidRDefault="006363D4" w:rsidP="006363D4">
      <w:pPr>
        <w:rPr>
          <w:rFonts w:ascii="LucidaSansEF" w:hAnsi="LucidaSansEF" w:cs="Arial"/>
          <w:sz w:val="20"/>
          <w:szCs w:val="20"/>
        </w:rPr>
      </w:pPr>
      <w:r w:rsidRPr="001530D9">
        <w:rPr>
          <w:rFonts w:ascii="LucidaSansEF" w:hAnsi="LucidaSansEF" w:cs="Arial"/>
          <w:sz w:val="20"/>
          <w:szCs w:val="20"/>
        </w:rPr>
        <w:t>De planning van de aanbesteding ziet er als volgt uit:</w:t>
      </w:r>
    </w:p>
    <w:tbl>
      <w:tblPr>
        <w:tblW w:w="7938" w:type="dxa"/>
        <w:tblBorders>
          <w:top w:val="single" w:sz="6" w:space="0" w:color="BBBBBB"/>
          <w:bottom w:val="single" w:sz="6" w:space="0" w:color="BBBBBB"/>
        </w:tblBorders>
        <w:tblCellMar>
          <w:top w:w="15" w:type="dxa"/>
          <w:left w:w="15" w:type="dxa"/>
          <w:bottom w:w="15" w:type="dxa"/>
          <w:right w:w="15" w:type="dxa"/>
        </w:tblCellMar>
        <w:tblLook w:val="04A0" w:firstRow="1" w:lastRow="0" w:firstColumn="1" w:lastColumn="0" w:noHBand="0" w:noVBand="1"/>
        <w:tblDescription w:val="Planning"/>
      </w:tblPr>
      <w:tblGrid>
        <w:gridCol w:w="5100"/>
        <w:gridCol w:w="2838"/>
      </w:tblGrid>
      <w:tr w:rsidR="00EC701E" w:rsidRPr="00014E3C" w:rsidTr="00EC701E">
        <w:trPr>
          <w:tblHeader/>
        </w:trPr>
        <w:tc>
          <w:tcPr>
            <w:tcW w:w="0" w:type="auto"/>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Naam</w:t>
            </w:r>
          </w:p>
        </w:tc>
        <w:tc>
          <w:tcPr>
            <w:tcW w:w="2838" w:type="dxa"/>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Gepland op</w:t>
            </w:r>
          </w:p>
        </w:tc>
      </w:tr>
      <w:tr w:rsidR="00EC701E" w:rsidRPr="00014E3C" w:rsidTr="00EC701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Publiceren vooraankondiging</w:t>
            </w:r>
          </w:p>
        </w:tc>
        <w:tc>
          <w:tcPr>
            <w:tcW w:w="2838" w:type="dxa"/>
            <w:tcBorders>
              <w:left w:val="nil"/>
              <w:bottom w:val="single" w:sz="6" w:space="0" w:color="BBBBBB"/>
              <w:right w:val="single" w:sz="6"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p>
        </w:tc>
      </w:tr>
      <w:tr w:rsidR="00EC701E" w:rsidRPr="00014E3C" w:rsidTr="00EC701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Publiceren aankondiging van de opdracht</w:t>
            </w:r>
          </w:p>
        </w:tc>
        <w:tc>
          <w:tcPr>
            <w:tcW w:w="2838"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14-08-2020</w:t>
            </w:r>
          </w:p>
        </w:tc>
      </w:tr>
      <w:tr w:rsidR="00EC701E" w:rsidRPr="00EC701E" w:rsidTr="00EC701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b/>
                <w:color w:val="000000"/>
                <w:sz w:val="17"/>
                <w:szCs w:val="17"/>
              </w:rPr>
            </w:pPr>
            <w:r w:rsidRPr="00EC701E">
              <w:rPr>
                <w:rFonts w:ascii="Verdana" w:hAnsi="Verdana"/>
                <w:b/>
                <w:color w:val="000000"/>
                <w:sz w:val="17"/>
                <w:szCs w:val="17"/>
              </w:rPr>
              <w:t>A</w:t>
            </w:r>
            <w:r w:rsidRPr="00014E3C">
              <w:rPr>
                <w:rFonts w:ascii="Verdana" w:hAnsi="Verdana"/>
                <w:b/>
                <w:color w:val="000000"/>
                <w:sz w:val="17"/>
                <w:szCs w:val="17"/>
              </w:rPr>
              <w:t xml:space="preserve">anvragen </w:t>
            </w:r>
            <w:r w:rsidRPr="00EC701E">
              <w:rPr>
                <w:rFonts w:ascii="Verdana" w:hAnsi="Verdana"/>
                <w:b/>
                <w:color w:val="000000"/>
                <w:sz w:val="17"/>
                <w:szCs w:val="17"/>
              </w:rPr>
              <w:t>Monstermateriaal</w:t>
            </w:r>
          </w:p>
        </w:tc>
        <w:tc>
          <w:tcPr>
            <w:tcW w:w="2838"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b/>
                <w:color w:val="000000"/>
                <w:sz w:val="17"/>
                <w:szCs w:val="17"/>
              </w:rPr>
            </w:pPr>
            <w:r w:rsidRPr="00014E3C">
              <w:rPr>
                <w:rFonts w:ascii="Verdana" w:hAnsi="Verdana"/>
                <w:b/>
                <w:color w:val="000000"/>
                <w:sz w:val="17"/>
                <w:szCs w:val="17"/>
              </w:rPr>
              <w:t>10-09-2020 09:00</w:t>
            </w:r>
          </w:p>
        </w:tc>
      </w:tr>
      <w:tr w:rsidR="00EC701E" w:rsidRPr="00014E3C" w:rsidTr="00EC701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Uiterlijke ontvangst van vragen voor inschrijvingen</w:t>
            </w:r>
          </w:p>
        </w:tc>
        <w:tc>
          <w:tcPr>
            <w:tcW w:w="2838"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28-09-2020 23:59</w:t>
            </w:r>
          </w:p>
        </w:tc>
      </w:tr>
      <w:tr w:rsidR="00EC701E" w:rsidRPr="00014E3C" w:rsidTr="00EC701E">
        <w:tc>
          <w:tcPr>
            <w:tcW w:w="5100" w:type="dxa"/>
            <w:tcBorders>
              <w:left w:val="nil"/>
              <w:bottom w:val="single" w:sz="2" w:space="0" w:color="BBBBBB"/>
              <w:right w:val="single" w:sz="2" w:space="0" w:color="CCCCCC"/>
            </w:tcBorders>
            <w:shd w:val="clear" w:color="auto" w:fill="FFDDBB"/>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Bekendmaken Nota van Inlichtingen inschrijffase</w:t>
            </w:r>
          </w:p>
        </w:tc>
        <w:tc>
          <w:tcPr>
            <w:tcW w:w="2838" w:type="dxa"/>
            <w:tcBorders>
              <w:left w:val="nil"/>
              <w:bottom w:val="single" w:sz="2" w:space="0" w:color="BBBBBB"/>
              <w:right w:val="single" w:sz="2" w:space="0" w:color="CCCCCC"/>
            </w:tcBorders>
            <w:shd w:val="clear" w:color="auto" w:fill="FFDDBB"/>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30-09-2020</w:t>
            </w:r>
          </w:p>
        </w:tc>
      </w:tr>
      <w:tr w:rsidR="00EC701E" w:rsidRPr="00014E3C" w:rsidTr="00EC701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Uiterlijke ontvangst van inschrijvingen</w:t>
            </w:r>
          </w:p>
        </w:tc>
        <w:tc>
          <w:tcPr>
            <w:tcW w:w="2838"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12-10-2020 09:00</w:t>
            </w:r>
          </w:p>
        </w:tc>
      </w:tr>
      <w:tr w:rsidR="00EC701E" w:rsidRPr="00014E3C" w:rsidTr="00EC701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Gestanddoening (Vanaf de datum van ontvangst van de inschrijvingen)</w:t>
            </w:r>
          </w:p>
        </w:tc>
        <w:tc>
          <w:tcPr>
            <w:tcW w:w="2838"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3 Maanden</w:t>
            </w:r>
          </w:p>
        </w:tc>
      </w:tr>
      <w:tr w:rsidR="00EC701E" w:rsidRPr="00014E3C" w:rsidTr="00EC701E">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Opening van de kluis met inschrijvingen</w:t>
            </w:r>
          </w:p>
        </w:tc>
        <w:tc>
          <w:tcPr>
            <w:tcW w:w="2838"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12-10-2020 09:05</w:t>
            </w:r>
          </w:p>
        </w:tc>
      </w:tr>
      <w:tr w:rsidR="00EC701E" w:rsidRPr="00014E3C" w:rsidTr="00EC701E">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Versturen gunningsbeslissing</w:t>
            </w:r>
          </w:p>
        </w:tc>
        <w:tc>
          <w:tcPr>
            <w:tcW w:w="2838"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rsidR="00EC701E" w:rsidRPr="00014E3C" w:rsidRDefault="00EC701E" w:rsidP="00EC701E">
            <w:pPr>
              <w:rPr>
                <w:rFonts w:ascii="Verdana" w:hAnsi="Verdana"/>
                <w:color w:val="000000"/>
                <w:sz w:val="17"/>
                <w:szCs w:val="17"/>
              </w:rPr>
            </w:pPr>
            <w:r w:rsidRPr="00014E3C">
              <w:rPr>
                <w:rFonts w:ascii="Verdana" w:hAnsi="Verdana"/>
                <w:color w:val="000000"/>
                <w:sz w:val="17"/>
                <w:szCs w:val="17"/>
              </w:rPr>
              <w:t>22-10-2020</w:t>
            </w:r>
          </w:p>
        </w:tc>
      </w:tr>
      <w:tr w:rsidR="00E96BF3" w:rsidRPr="00E96BF3" w:rsidTr="00E96BF3">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tcPr>
          <w:p w:rsidR="00E96BF3" w:rsidRPr="00E96BF3" w:rsidRDefault="00E96BF3" w:rsidP="00E96BF3">
            <w:pPr>
              <w:rPr>
                <w:rFonts w:ascii="Verdana" w:hAnsi="Verdana"/>
                <w:color w:val="000000"/>
                <w:sz w:val="17"/>
                <w:szCs w:val="17"/>
              </w:rPr>
            </w:pPr>
            <w:r w:rsidRPr="00E96BF3">
              <w:rPr>
                <w:rFonts w:ascii="Verdana" w:hAnsi="Verdana"/>
                <w:color w:val="000000"/>
                <w:sz w:val="17"/>
                <w:szCs w:val="17"/>
              </w:rPr>
              <w:t xml:space="preserve">Verificatie en </w:t>
            </w:r>
            <w:proofErr w:type="spellStart"/>
            <w:r w:rsidRPr="00E96BF3">
              <w:rPr>
                <w:rFonts w:ascii="Verdana" w:hAnsi="Verdana"/>
                <w:color w:val="000000"/>
                <w:sz w:val="17"/>
                <w:szCs w:val="17"/>
              </w:rPr>
              <w:t>Proof</w:t>
            </w:r>
            <w:proofErr w:type="spellEnd"/>
            <w:r w:rsidRPr="00E96BF3">
              <w:rPr>
                <w:rFonts w:ascii="Verdana" w:hAnsi="Verdana"/>
                <w:color w:val="000000"/>
                <w:sz w:val="17"/>
                <w:szCs w:val="17"/>
              </w:rPr>
              <w:t xml:space="preserve"> of Concept</w:t>
            </w:r>
          </w:p>
        </w:tc>
        <w:tc>
          <w:tcPr>
            <w:tcW w:w="2838" w:type="dxa"/>
            <w:tcBorders>
              <w:left w:val="nil"/>
              <w:bottom w:val="single" w:sz="2" w:space="0" w:color="BBBBBB"/>
              <w:right w:val="single" w:sz="2" w:space="0" w:color="CCCCCC"/>
            </w:tcBorders>
            <w:shd w:val="clear" w:color="auto" w:fill="F1F1F1"/>
            <w:tcMar>
              <w:top w:w="68" w:type="dxa"/>
              <w:left w:w="85" w:type="dxa"/>
              <w:bottom w:w="68" w:type="dxa"/>
              <w:right w:w="85" w:type="dxa"/>
            </w:tcMar>
          </w:tcPr>
          <w:p w:rsidR="00E96BF3" w:rsidRPr="00E96BF3" w:rsidRDefault="00E96BF3" w:rsidP="00E96BF3">
            <w:pPr>
              <w:rPr>
                <w:rFonts w:ascii="Verdana" w:hAnsi="Verdana"/>
                <w:color w:val="000000"/>
                <w:sz w:val="17"/>
                <w:szCs w:val="17"/>
              </w:rPr>
            </w:pPr>
            <w:r w:rsidRPr="00E96BF3">
              <w:rPr>
                <w:rFonts w:ascii="Verdana" w:hAnsi="Verdana"/>
                <w:color w:val="000000"/>
                <w:sz w:val="17"/>
                <w:szCs w:val="17"/>
              </w:rPr>
              <w:t>01-12-2020</w:t>
            </w:r>
          </w:p>
        </w:tc>
      </w:tr>
      <w:tr w:rsidR="00E96BF3" w:rsidRPr="00014E3C" w:rsidTr="00E96BF3">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rsidR="00E96BF3" w:rsidRPr="00014E3C" w:rsidRDefault="00E96BF3" w:rsidP="00514809">
            <w:pPr>
              <w:rPr>
                <w:rFonts w:ascii="Verdana" w:hAnsi="Verdana"/>
                <w:color w:val="000000"/>
                <w:sz w:val="17"/>
                <w:szCs w:val="17"/>
              </w:rPr>
            </w:pPr>
            <w:r w:rsidRPr="00014E3C">
              <w:rPr>
                <w:rFonts w:ascii="Verdana" w:hAnsi="Verdana"/>
                <w:color w:val="000000"/>
                <w:sz w:val="17"/>
                <w:szCs w:val="17"/>
              </w:rPr>
              <w:t>Versturen gunning</w:t>
            </w:r>
          </w:p>
        </w:tc>
        <w:tc>
          <w:tcPr>
            <w:tcW w:w="2838" w:type="dxa"/>
            <w:tcBorders>
              <w:left w:val="nil"/>
              <w:bottom w:val="single" w:sz="2" w:space="0" w:color="BBBBBB"/>
              <w:right w:val="single" w:sz="2" w:space="0" w:color="CCCCCC"/>
            </w:tcBorders>
            <w:shd w:val="clear" w:color="auto" w:fill="FFFFFF"/>
            <w:tcMar>
              <w:top w:w="68" w:type="dxa"/>
              <w:left w:w="85" w:type="dxa"/>
              <w:bottom w:w="68" w:type="dxa"/>
              <w:right w:w="85" w:type="dxa"/>
            </w:tcMar>
          </w:tcPr>
          <w:p w:rsidR="00E96BF3" w:rsidRPr="00014E3C" w:rsidRDefault="00E96BF3" w:rsidP="00514809">
            <w:pPr>
              <w:rPr>
                <w:rFonts w:ascii="Verdana" w:hAnsi="Verdana"/>
                <w:color w:val="000000"/>
                <w:sz w:val="17"/>
                <w:szCs w:val="17"/>
              </w:rPr>
            </w:pPr>
            <w:r w:rsidRPr="00014E3C">
              <w:rPr>
                <w:rFonts w:ascii="Verdana" w:hAnsi="Verdana"/>
                <w:color w:val="000000"/>
                <w:sz w:val="17"/>
                <w:szCs w:val="17"/>
              </w:rPr>
              <w:t>26-11-2020</w:t>
            </w:r>
          </w:p>
        </w:tc>
      </w:tr>
    </w:tbl>
    <w:p w:rsidR="00E258B2" w:rsidRPr="001530D9" w:rsidRDefault="00E258B2" w:rsidP="00E258B2">
      <w:pPr>
        <w:rPr>
          <w:rFonts w:ascii="LucidaSansEF" w:hAnsi="LucidaSansEF" w:cs="Arial"/>
          <w:sz w:val="20"/>
          <w:szCs w:val="20"/>
        </w:rPr>
      </w:pPr>
      <w:bookmarkStart w:id="25" w:name="_Ref215288979"/>
      <w:bookmarkStart w:id="26" w:name="_Ref215288999"/>
      <w:bookmarkStart w:id="27" w:name="_Ref151902528"/>
      <w:r w:rsidRPr="001530D9">
        <w:rPr>
          <w:rFonts w:ascii="LucidaSansEF" w:hAnsi="LucidaSansEF" w:cs="Arial"/>
          <w:b/>
          <w:sz w:val="20"/>
          <w:szCs w:val="20"/>
          <w:u w:val="single"/>
        </w:rPr>
        <w:t>TenderNed</w:t>
      </w:r>
      <w:r w:rsidRPr="001530D9">
        <w:rPr>
          <w:rFonts w:ascii="LucidaSansEF" w:hAnsi="LucidaSansEF" w:cs="Arial"/>
          <w:sz w:val="20"/>
          <w:szCs w:val="20"/>
        </w:rPr>
        <w:t xml:space="preserve"> is het online marktplein voor aanbestedingen van de Nederlandse overheid. </w:t>
      </w:r>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rsidR="00E258B2" w:rsidRPr="001530D9" w:rsidRDefault="00E258B2" w:rsidP="00E258B2">
      <w:pPr>
        <w:rPr>
          <w:rFonts w:ascii="LucidaSansEF" w:hAnsi="LucidaSansEF" w:cs="Arial"/>
          <w:sz w:val="20"/>
          <w:szCs w:val="20"/>
        </w:rPr>
      </w:pPr>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 xml:space="preserve">TenderNed maakt voor het registreren en inloggen van ondernemers gebruik van </w:t>
      </w:r>
      <w:proofErr w:type="spellStart"/>
      <w:r w:rsidRPr="001530D9">
        <w:rPr>
          <w:rFonts w:ascii="LucidaSansEF" w:hAnsi="LucidaSansEF" w:cs="Arial"/>
          <w:sz w:val="20"/>
          <w:szCs w:val="20"/>
        </w:rPr>
        <w:t>eHerkenning</w:t>
      </w:r>
      <w:proofErr w:type="spellEnd"/>
      <w:r w:rsidRPr="001530D9">
        <w:rPr>
          <w:rFonts w:ascii="LucidaSansEF" w:hAnsi="LucidaSansEF" w:cs="Arial"/>
          <w:sz w:val="20"/>
          <w:szCs w:val="20"/>
        </w:rPr>
        <w:t xml:space="preserve">. Vanaf 27  juni 2015 is inloggen en registreren met </w:t>
      </w:r>
      <w:proofErr w:type="spellStart"/>
      <w:r w:rsidRPr="001530D9">
        <w:rPr>
          <w:rFonts w:ascii="LucidaSansEF" w:hAnsi="LucidaSansEF" w:cs="Arial"/>
          <w:sz w:val="20"/>
          <w:szCs w:val="20"/>
        </w:rPr>
        <w:t>eHerkenning</w:t>
      </w:r>
      <w:proofErr w:type="spellEnd"/>
      <w:r w:rsidRPr="001530D9">
        <w:rPr>
          <w:rFonts w:ascii="LucidaSansEF" w:hAnsi="LucidaSansEF" w:cs="Arial"/>
          <w:sz w:val="20"/>
          <w:szCs w:val="20"/>
        </w:rPr>
        <w:t xml:space="preserve"> verplicht voor </w:t>
      </w:r>
      <w:proofErr w:type="spellStart"/>
      <w:r w:rsidRPr="001530D9">
        <w:rPr>
          <w:rFonts w:ascii="LucidaSansEF" w:hAnsi="LucidaSansEF" w:cs="Arial"/>
          <w:sz w:val="20"/>
          <w:szCs w:val="20"/>
        </w:rPr>
        <w:t>àlle</w:t>
      </w:r>
      <w:proofErr w:type="spellEnd"/>
      <w:r w:rsidRPr="001530D9">
        <w:rPr>
          <w:rFonts w:ascii="LucidaSansEF" w:hAnsi="LucidaSansEF" w:cs="Arial"/>
          <w:sz w:val="20"/>
          <w:szCs w:val="20"/>
        </w:rPr>
        <w:t xml:space="preserve"> gebruikers van Nederlandse ondernemingen. U kunt vanaf deze datum niet meer inloggen met een gebruikersnaam en wachtwoord van TenderNed. Voor het inloggen en registreren in TenderNed is een </w:t>
      </w:r>
      <w:proofErr w:type="spellStart"/>
      <w:r w:rsidRPr="001530D9">
        <w:rPr>
          <w:rFonts w:ascii="LucidaSansEF" w:hAnsi="LucidaSansEF" w:cs="Arial"/>
          <w:sz w:val="20"/>
          <w:szCs w:val="20"/>
        </w:rPr>
        <w:t>eHerkenningsmiddel</w:t>
      </w:r>
      <w:proofErr w:type="spellEnd"/>
      <w:r w:rsidRPr="001530D9">
        <w:rPr>
          <w:rFonts w:ascii="LucidaSansEF" w:hAnsi="LucidaSansEF" w:cs="Arial"/>
          <w:sz w:val="20"/>
          <w:szCs w:val="20"/>
        </w:rPr>
        <w:t xml:space="preserve"> nodig. Voor meer informatie over </w:t>
      </w:r>
      <w:proofErr w:type="spellStart"/>
      <w:r w:rsidRPr="001530D9">
        <w:rPr>
          <w:rFonts w:ascii="LucidaSansEF" w:hAnsi="LucidaSansEF" w:cs="Arial"/>
          <w:sz w:val="20"/>
          <w:szCs w:val="20"/>
        </w:rPr>
        <w:t>eHerkenning</w:t>
      </w:r>
      <w:proofErr w:type="spellEnd"/>
      <w:r w:rsidRPr="001530D9">
        <w:rPr>
          <w:rFonts w:ascii="LucidaSansEF" w:hAnsi="LucidaSansEF" w:cs="Arial"/>
          <w:sz w:val="20"/>
          <w:szCs w:val="20"/>
        </w:rPr>
        <w:t xml:space="preserve"> zie ook het Stappenplan Digitaal Inschrijven op overheidsopdrachten via TenderNed:</w:t>
      </w:r>
    </w:p>
    <w:p w:rsidR="00E258B2" w:rsidRDefault="00EC701E" w:rsidP="00E258B2">
      <w:pPr>
        <w:rPr>
          <w:rFonts w:ascii="LucidaSansEF" w:hAnsi="LucidaSansEF" w:cs="Arial"/>
          <w:sz w:val="20"/>
          <w:szCs w:val="20"/>
        </w:rPr>
      </w:pPr>
      <w:hyperlink r:id="rId15" w:history="1">
        <w:r w:rsidR="00E258B2" w:rsidRPr="001530D9">
          <w:rPr>
            <w:rStyle w:val="Hyperlink"/>
            <w:rFonts w:ascii="LucidaSansEF" w:hAnsi="LucidaSansEF" w:cs="Arial"/>
            <w:sz w:val="20"/>
            <w:szCs w:val="20"/>
          </w:rPr>
          <w:t>http://www.tenderned.nl/sites/default/files/In%20zes%20stappen%20digitaal%20inschrijven%20op%20overheidsopdrachten%20via%20TenderNed_0.pdf</w:t>
        </w:r>
      </w:hyperlink>
    </w:p>
    <w:p w:rsidR="00E258B2" w:rsidRDefault="00E258B2" w:rsidP="00E258B2">
      <w:pPr>
        <w:rPr>
          <w:rFonts w:ascii="LucidaSansEF" w:hAnsi="LucidaSansEF" w:cs="Arial"/>
          <w:sz w:val="20"/>
          <w:szCs w:val="20"/>
        </w:rPr>
      </w:pPr>
    </w:p>
    <w:p w:rsidR="00E258B2" w:rsidRPr="00B46319" w:rsidRDefault="00E258B2" w:rsidP="00E258B2">
      <w:pPr>
        <w:rPr>
          <w:rFonts w:ascii="LucidaSansEF" w:hAnsi="LucidaSansEF"/>
          <w:iCs/>
          <w:sz w:val="20"/>
          <w:szCs w:val="20"/>
        </w:rPr>
      </w:pPr>
      <w:r w:rsidRPr="00B46319">
        <w:rPr>
          <w:rFonts w:ascii="LucidaSansEF" w:hAnsi="LucidaSansEF"/>
          <w:iCs/>
          <w:sz w:val="20"/>
          <w:szCs w:val="20"/>
        </w:rPr>
        <w:t>Het downloaden van documenten via TenderNed is mogelijk zonder te zijn ingelogd.</w:t>
      </w:r>
    </w:p>
    <w:p w:rsidR="00E258B2" w:rsidRPr="00B46319" w:rsidRDefault="00E258B2" w:rsidP="00E258B2">
      <w:pPr>
        <w:rPr>
          <w:rFonts w:ascii="LucidaSansEF" w:hAnsi="LucidaSansEF"/>
          <w:sz w:val="20"/>
          <w:szCs w:val="20"/>
        </w:rPr>
      </w:pPr>
      <w:r w:rsidRPr="00B46319">
        <w:rPr>
          <w:rFonts w:ascii="LucidaSansEF" w:hAnsi="LucidaSansEF"/>
          <w:sz w:val="20"/>
          <w:szCs w:val="20"/>
        </w:rPr>
        <w:lastRenderedPageBreak/>
        <w:t xml:space="preserve">De belangrijkste reden hiervoor is dat de Europese Commissie richtlijnen heeft vrijgegeven waarin staat dat aanbestedingsdocumenten vrij toegankelijk moeten zijn zonder inlogdrempel. </w:t>
      </w:r>
    </w:p>
    <w:p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rsidR="00E258B2" w:rsidRPr="00B46319" w:rsidRDefault="00E258B2" w:rsidP="00E258B2">
      <w:pPr>
        <w:rPr>
          <w:rFonts w:ascii="LucidaSansEF" w:hAnsi="LucidaSansEF"/>
          <w:sz w:val="20"/>
          <w:szCs w:val="20"/>
        </w:rPr>
      </w:pPr>
    </w:p>
    <w:p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rsidR="00E258B2" w:rsidRPr="00B46319" w:rsidRDefault="00E258B2" w:rsidP="00E258B2">
      <w:pPr>
        <w:rPr>
          <w:rFonts w:ascii="LucidaSansEF" w:hAnsi="LucidaSansEF"/>
          <w:i/>
          <w:iCs/>
          <w:sz w:val="20"/>
          <w:szCs w:val="20"/>
        </w:rPr>
      </w:pPr>
    </w:p>
    <w:p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rsidR="00E258B2" w:rsidRPr="00B46319" w:rsidRDefault="00E258B2" w:rsidP="00E258B2">
      <w:pPr>
        <w:rPr>
          <w:rFonts w:ascii="LucidaSansEF" w:hAnsi="LucidaSansEF"/>
          <w:i/>
          <w:iCs/>
          <w:sz w:val="20"/>
          <w:szCs w:val="20"/>
        </w:rPr>
      </w:pPr>
    </w:p>
    <w:p w:rsidR="00E258B2" w:rsidRPr="00B46319" w:rsidRDefault="00E258B2" w:rsidP="00E258B2">
      <w:pPr>
        <w:rPr>
          <w:rFonts w:ascii="LucidaSansEF" w:hAnsi="LucidaSansEF"/>
          <w:sz w:val="20"/>
          <w:szCs w:val="20"/>
        </w:rPr>
      </w:pPr>
      <w:r w:rsidRPr="00B46319">
        <w:rPr>
          <w:rFonts w:ascii="LucidaSansEF" w:hAnsi="LucidaSansEF"/>
          <w:iCs/>
          <w:sz w:val="20"/>
          <w:szCs w:val="20"/>
        </w:rPr>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48300592"/>
      <w:r w:rsidRPr="00D50C50">
        <w:rPr>
          <w:rFonts w:ascii="LucidaSansEF" w:hAnsi="LucidaSansEF"/>
          <w:i w:val="0"/>
        </w:rPr>
        <w:t>Gunningscriterium</w:t>
      </w:r>
      <w:bookmarkEnd w:id="28"/>
    </w:p>
    <w:p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rsidR="00957D2C" w:rsidRDefault="00957D2C" w:rsidP="00E258B2">
      <w:pPr>
        <w:rPr>
          <w:rFonts w:ascii="LucidaSansEF" w:hAnsi="LucidaSansEF" w:cs="Arial"/>
          <w:color w:val="000000"/>
          <w:sz w:val="20"/>
          <w:szCs w:val="20"/>
        </w:rPr>
      </w:pPr>
    </w:p>
    <w:p w:rsidR="00957D2C" w:rsidRDefault="00957D2C" w:rsidP="00957D2C">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rsidR="00957D2C" w:rsidRPr="005B62FA" w:rsidRDefault="00957D2C" w:rsidP="00E96BF3">
      <w:pPr>
        <w:numPr>
          <w:ilvl w:val="0"/>
          <w:numId w:val="48"/>
        </w:numPr>
        <w:rPr>
          <w:rFonts w:ascii="LucidaSansEF" w:hAnsi="LucidaSansEF" w:cs="Arial"/>
          <w:sz w:val="20"/>
          <w:szCs w:val="20"/>
        </w:rPr>
      </w:pPr>
      <w:r w:rsidRPr="005B62FA">
        <w:rPr>
          <w:rFonts w:ascii="LucidaSansEF" w:hAnsi="LucidaSansEF" w:cs="Arial"/>
          <w:sz w:val="20"/>
          <w:szCs w:val="20"/>
        </w:rPr>
        <w:t xml:space="preserve">Kwaliteit </w:t>
      </w:r>
      <w:r w:rsidR="00B50254">
        <w:rPr>
          <w:rFonts w:ascii="LucidaSansEF" w:hAnsi="LucidaSansEF" w:cs="Arial"/>
          <w:sz w:val="20"/>
          <w:szCs w:val="20"/>
        </w:rPr>
        <w:t>7</w:t>
      </w:r>
      <w:r w:rsidR="00AA4BF4">
        <w:rPr>
          <w:rFonts w:ascii="LucidaSansEF" w:hAnsi="LucidaSansEF" w:cs="Arial"/>
          <w:sz w:val="20"/>
          <w:szCs w:val="20"/>
        </w:rPr>
        <w:t>5</w:t>
      </w:r>
      <w:r w:rsidRPr="005B62FA">
        <w:rPr>
          <w:rFonts w:ascii="LucidaSansEF" w:hAnsi="LucidaSansEF" w:cs="Arial"/>
          <w:sz w:val="20"/>
          <w:szCs w:val="20"/>
        </w:rPr>
        <w:t>%.</w:t>
      </w:r>
    </w:p>
    <w:p w:rsidR="00957D2C" w:rsidRPr="005B62FA" w:rsidRDefault="00957D2C" w:rsidP="00E96BF3">
      <w:pPr>
        <w:numPr>
          <w:ilvl w:val="0"/>
          <w:numId w:val="48"/>
        </w:numPr>
        <w:rPr>
          <w:rFonts w:ascii="LucidaSansEF" w:hAnsi="LucidaSansEF" w:cs="Arial"/>
          <w:sz w:val="20"/>
          <w:szCs w:val="20"/>
        </w:rPr>
      </w:pPr>
      <w:r w:rsidRPr="005B62FA">
        <w:rPr>
          <w:rFonts w:ascii="LucidaSansEF" w:hAnsi="LucidaSansEF" w:cs="Arial"/>
          <w:sz w:val="20"/>
          <w:szCs w:val="20"/>
        </w:rPr>
        <w:t xml:space="preserve">Prijs </w:t>
      </w:r>
      <w:r w:rsidR="00AA4BF4">
        <w:rPr>
          <w:rFonts w:ascii="LucidaSansEF" w:hAnsi="LucidaSansEF" w:cs="Arial"/>
          <w:sz w:val="20"/>
          <w:szCs w:val="20"/>
        </w:rPr>
        <w:t>25</w:t>
      </w:r>
      <w:r w:rsidRPr="005B62FA">
        <w:rPr>
          <w:rFonts w:ascii="LucidaSansEF" w:hAnsi="LucidaSansEF" w:cs="Arial"/>
          <w:sz w:val="20"/>
          <w:szCs w:val="20"/>
        </w:rPr>
        <w:t>%;</w:t>
      </w:r>
    </w:p>
    <w:p w:rsidR="00957D2C" w:rsidRDefault="00957D2C" w:rsidP="00E258B2">
      <w:pPr>
        <w:rPr>
          <w:rFonts w:ascii="LucidaSansEF" w:hAnsi="LucidaSansEF" w:cs="Arial"/>
          <w:color w:val="000000"/>
          <w:sz w:val="20"/>
          <w:szCs w:val="20"/>
        </w:rPr>
      </w:pPr>
    </w:p>
    <w:bookmarkEnd w:id="25"/>
    <w:bookmarkEnd w:id="26"/>
    <w:p w:rsidR="00D95B5E" w:rsidRPr="00ED66E4" w:rsidRDefault="00797B21" w:rsidP="006363D4">
      <w:pPr>
        <w:rPr>
          <w:rFonts w:ascii="LucidaSansEF" w:hAnsi="LucidaSansEF"/>
          <w:sz w:val="20"/>
          <w:szCs w:val="20"/>
        </w:rPr>
      </w:pPr>
      <w:r w:rsidRPr="00ED66E4">
        <w:rPr>
          <w:rFonts w:ascii="LucidaSansEF" w:hAnsi="LucidaSansEF"/>
          <w:sz w:val="20"/>
          <w:szCs w:val="20"/>
        </w:rPr>
        <w:t xml:space="preserve">Varianten zijn </w:t>
      </w:r>
      <w:r w:rsidRPr="00ED66E4">
        <w:rPr>
          <w:rFonts w:ascii="LucidaSansEF" w:hAnsi="LucidaSansEF" w:cs="Arial"/>
          <w:sz w:val="20"/>
          <w:szCs w:val="20"/>
        </w:rPr>
        <w:t>niet</w:t>
      </w:r>
      <w:r w:rsidRPr="00ED66E4">
        <w:rPr>
          <w:rFonts w:ascii="LucidaSansEF" w:hAnsi="LucidaSansEF"/>
          <w:sz w:val="20"/>
          <w:szCs w:val="20"/>
        </w:rPr>
        <w:t xml:space="preserve"> toegestaan.</w:t>
      </w:r>
    </w:p>
    <w:p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9" w:name="_Toc48300593"/>
      <w:r>
        <w:rPr>
          <w:rFonts w:ascii="LucidaSansEF" w:hAnsi="LucidaSansEF"/>
          <w:i w:val="0"/>
        </w:rPr>
        <w:t>Inschrijfkosten</w:t>
      </w:r>
      <w:bookmarkEnd w:id="29"/>
    </w:p>
    <w:p w:rsidR="00250274" w:rsidRPr="007E5D52" w:rsidRDefault="00250274" w:rsidP="007E5D52">
      <w:pPr>
        <w:rPr>
          <w:rFonts w:ascii="LucidaSansEF" w:hAnsi="LucidaSansEF"/>
          <w:sz w:val="20"/>
          <w:szCs w:val="20"/>
        </w:rPr>
      </w:pPr>
      <w:bookmarkStart w:id="30" w:name="_Toc352858546"/>
      <w:bookmarkStart w:id="31" w:name="_Toc352858620"/>
      <w:r w:rsidRPr="00ED66E4">
        <w:rPr>
          <w:rFonts w:ascii="LucidaSansEF" w:hAnsi="LucidaSansEF"/>
          <w:sz w:val="20"/>
          <w:szCs w:val="20"/>
        </w:rPr>
        <w:t xml:space="preserve">De VU dienst biedt geen vergoeding aan wanneer een gedeelte van de te plaatsen opdracht moet </w:t>
      </w:r>
      <w:r w:rsidRPr="007E5D52">
        <w:rPr>
          <w:rFonts w:ascii="LucidaSansEF" w:hAnsi="LucidaSansEF"/>
          <w:sz w:val="20"/>
          <w:szCs w:val="20"/>
        </w:rPr>
        <w:t>worden uitgevoerd om de inschrijving in te kunnen dienen.</w:t>
      </w:r>
      <w:bookmarkEnd w:id="30"/>
      <w:bookmarkEnd w:id="31"/>
    </w:p>
    <w:p w:rsidR="00250274" w:rsidRDefault="00250274" w:rsidP="00250274">
      <w:pPr>
        <w:rPr>
          <w:rFonts w:ascii="LucidaSansEF" w:hAnsi="LucidaSansEF" w:cs="Arial"/>
          <w:i/>
          <w:color w:val="0000FF"/>
          <w:sz w:val="20"/>
          <w:szCs w:val="20"/>
        </w:rPr>
      </w:pPr>
    </w:p>
    <w:p w:rsidR="006363D4" w:rsidRPr="007E5D52" w:rsidRDefault="00797B21" w:rsidP="00250274">
      <w:pPr>
        <w:rPr>
          <w:rStyle w:val="Kop1Char"/>
        </w:rPr>
      </w:pPr>
      <w:r w:rsidRPr="00250274">
        <w:rPr>
          <w:rFonts w:ascii="LucidaSansEF" w:hAnsi="LucidaSansEF" w:cs="Arial"/>
          <w:i/>
          <w:color w:val="0000FF"/>
          <w:sz w:val="20"/>
          <w:szCs w:val="20"/>
        </w:rPr>
        <w:br w:type="page"/>
      </w:r>
      <w:bookmarkStart w:id="32" w:name="_Toc48300594"/>
      <w:r w:rsidR="006363D4" w:rsidRPr="007E5D52">
        <w:rPr>
          <w:rStyle w:val="Kop1Char"/>
        </w:rPr>
        <w:lastRenderedPageBreak/>
        <w:t xml:space="preserve">2.  </w:t>
      </w:r>
      <w:r w:rsidR="006363D4" w:rsidRPr="007E5D52">
        <w:rPr>
          <w:rStyle w:val="Kop1Char"/>
        </w:rPr>
        <w:tab/>
        <w:t>Voorschriften</w:t>
      </w:r>
      <w:bookmarkEnd w:id="32"/>
    </w:p>
    <w:p w:rsidR="006363D4" w:rsidRPr="007870CD" w:rsidRDefault="006363D4" w:rsidP="006363D4">
      <w:pPr>
        <w:pStyle w:val="Kop3"/>
        <w:numPr>
          <w:ilvl w:val="1"/>
          <w:numId w:val="10"/>
        </w:numPr>
        <w:spacing w:before="360"/>
        <w:rPr>
          <w:rFonts w:ascii="LucidaSansEF" w:eastAsia="MS Mincho" w:hAnsi="LucidaSansEF"/>
          <w:i w:val="0"/>
        </w:rPr>
      </w:pPr>
      <w:bookmarkStart w:id="33" w:name="_Toc198454552"/>
      <w:bookmarkStart w:id="34" w:name="_Toc48300595"/>
      <w:r w:rsidRPr="007870CD">
        <w:rPr>
          <w:rFonts w:ascii="LucidaSansEF" w:eastAsia="MS Mincho" w:hAnsi="LucidaSansEF"/>
          <w:i w:val="0"/>
        </w:rPr>
        <w:t>Aanbestedingsvoorschriften</w:t>
      </w:r>
      <w:bookmarkEnd w:id="34"/>
    </w:p>
    <w:p w:rsidR="006363D4" w:rsidRPr="001530D9" w:rsidRDefault="006363D4" w:rsidP="006363D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 xml:space="preserve">Alleen offertes, welke met volledige inachtneming van onderstaande voorschriften zijn opgemaakt </w:t>
      </w:r>
    </w:p>
    <w:p w:rsidR="006363D4" w:rsidRPr="001530D9" w:rsidRDefault="006363D4" w:rsidP="006363D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en ingezonden, kunnen in behandeling worden genomen. Afwijkende offertes worden terzijde gelegd.</w:t>
      </w:r>
    </w:p>
    <w:p w:rsidR="006363D4" w:rsidRPr="001530D9" w:rsidRDefault="006363D4" w:rsidP="006363D4">
      <w:pPr>
        <w:widowControl w:val="0"/>
        <w:autoSpaceDE w:val="0"/>
        <w:autoSpaceDN w:val="0"/>
        <w:adjustRightInd w:val="0"/>
        <w:rPr>
          <w:rFonts w:ascii="LucidaSansEF" w:hAnsi="LucidaSansEF" w:cs="Arial"/>
          <w:sz w:val="20"/>
          <w:szCs w:val="20"/>
        </w:rPr>
      </w:pPr>
    </w:p>
    <w:p w:rsidR="006363D4" w:rsidRPr="001530D9"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1530D9">
        <w:rPr>
          <w:rFonts w:ascii="LucidaSansEF" w:hAnsi="LucidaSansEF" w:cs="Arial"/>
          <w:sz w:val="20"/>
          <w:szCs w:val="20"/>
        </w:rPr>
        <w:t>Voor de VU is de contac</w:t>
      </w:r>
      <w:r w:rsidR="00CE6331" w:rsidRPr="001530D9">
        <w:rPr>
          <w:rFonts w:ascii="LucidaSansEF" w:hAnsi="LucidaSansEF" w:cs="Arial"/>
          <w:sz w:val="20"/>
          <w:szCs w:val="20"/>
        </w:rPr>
        <w:t>tpersoon voor deze aanbesteding</w:t>
      </w:r>
      <w:r w:rsidRPr="001530D9">
        <w:rPr>
          <w:rFonts w:ascii="LucidaSansEF" w:hAnsi="LucidaSansEF" w:cs="Arial"/>
          <w:sz w:val="20"/>
          <w:szCs w:val="20"/>
        </w:rPr>
        <w:t xml:space="preserve"> te bereiken op het e-mailadres </w:t>
      </w:r>
      <w:hyperlink r:id="rId16" w:history="1">
        <w:r w:rsidR="00964EB5" w:rsidRPr="001530D9">
          <w:rPr>
            <w:rStyle w:val="Hyperlink"/>
            <w:rFonts w:ascii="LucidaSansEF" w:hAnsi="LucidaSansEF" w:cs="Arial"/>
            <w:sz w:val="20"/>
            <w:szCs w:val="20"/>
          </w:rPr>
          <w:t>aanbestedingen@vu.nl</w:t>
        </w:r>
      </w:hyperlink>
      <w:r w:rsidRPr="001530D9">
        <w:rPr>
          <w:rFonts w:ascii="LucidaSansEF" w:hAnsi="LucidaSansEF" w:cs="Arial"/>
          <w:sz w:val="20"/>
          <w:szCs w:val="20"/>
        </w:rPr>
        <w:t>. Inlichtingen kunnen worden i</w:t>
      </w:r>
      <w:r w:rsidR="0070581C" w:rsidRPr="001530D9">
        <w:rPr>
          <w:rFonts w:ascii="LucidaSansEF" w:hAnsi="LucidaSansEF" w:cs="Arial"/>
          <w:sz w:val="20"/>
          <w:szCs w:val="20"/>
        </w:rPr>
        <w:t>ngewonnen onder vermelding van ‘</w:t>
      </w:r>
      <w:r w:rsidRPr="001530D9">
        <w:rPr>
          <w:rFonts w:ascii="LucidaSansEF" w:hAnsi="LucidaSansEF" w:cs="Arial"/>
          <w:sz w:val="20"/>
          <w:szCs w:val="20"/>
        </w:rPr>
        <w:t xml:space="preserve">Vraag aanbesteding </w:t>
      </w:r>
      <w:r w:rsidR="00ED66E4" w:rsidRPr="001530D9">
        <w:rPr>
          <w:rFonts w:ascii="LucidaSansEF" w:hAnsi="LucidaSansEF" w:cs="Arial"/>
          <w:sz w:val="20"/>
          <w:szCs w:val="20"/>
        </w:rPr>
        <w:t>aanschaf Massaspectrometer</w:t>
      </w:r>
      <w:r w:rsidR="0070581C" w:rsidRPr="001530D9">
        <w:rPr>
          <w:rFonts w:ascii="LucidaSansEF" w:hAnsi="LucidaSansEF" w:cs="Arial"/>
          <w:sz w:val="20"/>
          <w:szCs w:val="20"/>
        </w:rPr>
        <w:t>’</w:t>
      </w:r>
      <w:r w:rsidRPr="001530D9">
        <w:rPr>
          <w:rFonts w:ascii="LucidaSansEF" w:hAnsi="LucidaSansEF" w:cs="Arial"/>
          <w:sz w:val="20"/>
          <w:szCs w:val="20"/>
        </w:rPr>
        <w:t xml:space="preserve">. </w:t>
      </w:r>
    </w:p>
    <w:p w:rsidR="00D56184" w:rsidRPr="001530D9" w:rsidRDefault="00D5618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1530D9">
        <w:rPr>
          <w:rFonts w:ascii="LucidaSansEF" w:hAnsi="LucidaSansEF" w:cs="Arial"/>
          <w:sz w:val="20"/>
          <w:szCs w:val="20"/>
        </w:rPr>
        <w:t xml:space="preserve">Indien </w:t>
      </w:r>
      <w:r w:rsidR="00BA004A" w:rsidRPr="001530D9">
        <w:rPr>
          <w:rFonts w:ascii="LucidaSansEF" w:hAnsi="LucidaSansEF" w:cs="Arial"/>
          <w:sz w:val="20"/>
          <w:szCs w:val="20"/>
        </w:rPr>
        <w:t>Inschrijver</w:t>
      </w:r>
      <w:r w:rsidRPr="001530D9">
        <w:rPr>
          <w:rFonts w:ascii="LucidaSansEF" w:hAnsi="LucidaSansEF" w:cs="Arial"/>
          <w:sz w:val="20"/>
          <w:szCs w:val="20"/>
        </w:rPr>
        <w:t xml:space="preserve"> besluit om geen aanbieding in te dienen, dan wordt deze verzocht dit aan de contactpersoon van de VU te melden en de aanbestedingsdocumenten te vernietigen.</w:t>
      </w:r>
    </w:p>
    <w:p w:rsidR="006363D4" w:rsidRPr="001530D9" w:rsidRDefault="00BA004A"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1530D9">
        <w:rPr>
          <w:rFonts w:ascii="LucidaSansEF" w:hAnsi="LucidaSansEF" w:cs="Arial"/>
          <w:sz w:val="20"/>
          <w:szCs w:val="20"/>
        </w:rPr>
        <w:t>Inschrijver</w:t>
      </w:r>
      <w:r w:rsidR="006363D4" w:rsidRPr="001530D9">
        <w:rPr>
          <w:rFonts w:ascii="LucidaSansEF" w:hAnsi="LucidaSansEF" w:cs="Arial"/>
          <w:sz w:val="20"/>
          <w:szCs w:val="20"/>
        </w:rPr>
        <w:t xml:space="preserve"> is gehouden de door VU verstrekte gegevens vertrouwelijk te behandelen, op straffe van uitsluitin</w:t>
      </w:r>
      <w:r w:rsidR="00CE6331" w:rsidRPr="001530D9">
        <w:rPr>
          <w:rFonts w:ascii="LucidaSansEF" w:hAnsi="LucidaSansEF" w:cs="Arial"/>
          <w:sz w:val="20"/>
          <w:szCs w:val="20"/>
        </w:rPr>
        <w:t>g van de aanbestedingsprocedure</w:t>
      </w:r>
      <w:r w:rsidR="006363D4" w:rsidRPr="001530D9">
        <w:rPr>
          <w:rFonts w:ascii="LucidaSansEF" w:hAnsi="LucidaSansEF" w:cs="Arial"/>
          <w:sz w:val="20"/>
          <w:szCs w:val="20"/>
        </w:rPr>
        <w:t xml:space="preserve"> bij schending daarvan. </w:t>
      </w:r>
      <w:r w:rsidRPr="001530D9">
        <w:rPr>
          <w:rFonts w:ascii="LucidaSansEF" w:hAnsi="LucidaSansEF" w:cs="Arial"/>
          <w:sz w:val="20"/>
          <w:szCs w:val="20"/>
        </w:rPr>
        <w:t>Inschrijver</w:t>
      </w:r>
      <w:r w:rsidR="006363D4" w:rsidRPr="001530D9">
        <w:rPr>
          <w:rFonts w:ascii="LucidaSansEF" w:hAnsi="LucidaSansEF" w:cs="Arial"/>
          <w:sz w:val="20"/>
          <w:szCs w:val="20"/>
        </w:rPr>
        <w:t xml:space="preserve"> legt deze verplichting eveneens op aan de door hem in te schakelen derden. VU zal eveneens de door </w:t>
      </w:r>
      <w:r w:rsidR="00D56184" w:rsidRPr="001530D9">
        <w:rPr>
          <w:rFonts w:ascii="LucidaSansEF" w:hAnsi="LucidaSansEF" w:cs="Arial"/>
          <w:sz w:val="20"/>
          <w:szCs w:val="20"/>
        </w:rPr>
        <w:t>Inschrijver</w:t>
      </w:r>
      <w:r w:rsidR="006363D4" w:rsidRPr="001530D9">
        <w:rPr>
          <w:rFonts w:ascii="LucidaSansEF" w:hAnsi="LucidaSansEF" w:cs="Arial"/>
          <w:sz w:val="20"/>
          <w:szCs w:val="20"/>
        </w:rPr>
        <w:t xml:space="preserve"> verstrekte informatie vertrouwelijk behandelen.</w:t>
      </w:r>
    </w:p>
    <w:p w:rsidR="006363D4" w:rsidRPr="001530D9"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1530D9">
        <w:rPr>
          <w:rFonts w:ascii="LucidaSansEF" w:hAnsi="LucidaSansEF" w:cs="Arial"/>
          <w:sz w:val="20"/>
          <w:szCs w:val="20"/>
        </w:rPr>
        <w:t>Aanbiedingen en correspondentie worden na afloop niet aan de Inschrijver geretourneerd.</w:t>
      </w:r>
    </w:p>
    <w:p w:rsidR="006363D4" w:rsidRPr="001530D9" w:rsidRDefault="004E6C70"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1530D9">
        <w:rPr>
          <w:rFonts w:ascii="LucidaSansEF" w:hAnsi="LucidaSansEF" w:cs="Arial"/>
          <w:sz w:val="20"/>
          <w:szCs w:val="20"/>
        </w:rPr>
        <w:t>Inkoop</w:t>
      </w:r>
      <w:r w:rsidR="00262466" w:rsidRPr="001530D9">
        <w:rPr>
          <w:rFonts w:ascii="LucidaSansEF" w:hAnsi="LucidaSansEF" w:cs="Arial"/>
          <w:sz w:val="20"/>
          <w:szCs w:val="20"/>
        </w:rPr>
        <w:t>, levering</w:t>
      </w:r>
      <w:r w:rsidR="006363D4" w:rsidRPr="001530D9">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1530D9">
        <w:rPr>
          <w:rFonts w:ascii="LucidaSansEF" w:hAnsi="LucidaSansEF" w:cs="Arial"/>
          <w:color w:val="000000"/>
          <w:sz w:val="20"/>
          <w:szCs w:val="20"/>
        </w:rPr>
        <w:t xml:space="preserve">verplichtingen van partijen worden vastgelegd in de definitieve </w:t>
      </w:r>
      <w:r w:rsidR="00DF2330" w:rsidRPr="001530D9">
        <w:rPr>
          <w:rFonts w:ascii="LucidaSansEF" w:hAnsi="LucidaSansEF" w:cs="Arial"/>
          <w:color w:val="000000"/>
          <w:sz w:val="20"/>
          <w:szCs w:val="20"/>
        </w:rPr>
        <w:t>overeenkomst</w:t>
      </w:r>
      <w:r w:rsidR="006363D4" w:rsidRPr="001530D9">
        <w:rPr>
          <w:rFonts w:ascii="LucidaSansEF" w:hAnsi="LucidaSansEF" w:cs="Arial"/>
          <w:color w:val="000000"/>
          <w:sz w:val="20"/>
          <w:szCs w:val="20"/>
        </w:rPr>
        <w:t xml:space="preserve"> en de Algemene</w:t>
      </w:r>
      <w:r w:rsidR="006363D4" w:rsidRPr="001530D9">
        <w:rPr>
          <w:rFonts w:ascii="LucidaSansEF" w:hAnsi="LucidaSansEF" w:cs="Arial"/>
          <w:sz w:val="20"/>
          <w:szCs w:val="20"/>
        </w:rPr>
        <w:t xml:space="preserve"> Inkoopvoorwaarden van de VU.</w:t>
      </w:r>
    </w:p>
    <w:p w:rsidR="006363D4" w:rsidRPr="001530D9" w:rsidRDefault="006363D4" w:rsidP="00120CE5">
      <w:pPr>
        <w:widowControl w:val="0"/>
        <w:numPr>
          <w:ilvl w:val="0"/>
          <w:numId w:val="28"/>
        </w:numPr>
        <w:autoSpaceDE w:val="0"/>
        <w:autoSpaceDN w:val="0"/>
        <w:adjustRightInd w:val="0"/>
        <w:ind w:left="426" w:hanging="426"/>
        <w:rPr>
          <w:rFonts w:ascii="LucidaSansEF" w:hAnsi="LucidaSansEF" w:cs="Arial"/>
          <w:sz w:val="20"/>
          <w:szCs w:val="20"/>
        </w:rPr>
      </w:pPr>
      <w:r w:rsidRPr="001530D9">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1530D9">
        <w:rPr>
          <w:rFonts w:ascii="LucidaSansEF" w:hAnsi="LucidaSansEF" w:cs="Arial"/>
          <w:sz w:val="20"/>
          <w:szCs w:val="20"/>
          <w:shd w:val="clear" w:color="auto" w:fill="FFFFFF"/>
        </w:rPr>
        <w:t>proactieve</w:t>
      </w:r>
      <w:r w:rsidRPr="001530D9">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1530D9">
        <w:rPr>
          <w:rFonts w:ascii="LucidaSansEF" w:hAnsi="LucidaSansEF" w:cs="Arial"/>
          <w:sz w:val="20"/>
          <w:szCs w:val="20"/>
          <w:shd w:val="clear" w:color="auto" w:fill="FFFFFF"/>
        </w:rPr>
        <w:t xml:space="preserve">mogelijk </w:t>
      </w:r>
      <w:r w:rsidRPr="001530D9">
        <w:rPr>
          <w:rFonts w:ascii="LucidaSansEF" w:hAnsi="LucidaSansEF" w:cs="Arial"/>
          <w:sz w:val="20"/>
          <w:szCs w:val="20"/>
          <w:shd w:val="clear" w:color="auto" w:fill="FFFFFF"/>
        </w:rPr>
        <w:t xml:space="preserve">voor de aanbiedingsdatum </w:t>
      </w:r>
      <w:r w:rsidR="005852BB" w:rsidRPr="001530D9">
        <w:rPr>
          <w:rFonts w:ascii="LucidaSansEF" w:hAnsi="LucidaSansEF" w:cs="Arial"/>
          <w:sz w:val="20"/>
          <w:szCs w:val="20"/>
          <w:shd w:val="clear" w:color="auto" w:fill="FFFFFF"/>
        </w:rPr>
        <w:t xml:space="preserve">schriftelijk </w:t>
      </w:r>
      <w:r w:rsidRPr="001530D9">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sidRPr="001530D9">
        <w:rPr>
          <w:rFonts w:ascii="LucidaSansEF" w:hAnsi="LucidaSansEF" w:cs="Arial"/>
          <w:sz w:val="20"/>
          <w:szCs w:val="20"/>
          <w:shd w:val="clear" w:color="auto" w:fill="FFFFFF"/>
        </w:rPr>
        <w:t>van het (</w:t>
      </w:r>
      <w:proofErr w:type="spellStart"/>
      <w:r w:rsidR="00F75057" w:rsidRPr="001530D9">
        <w:rPr>
          <w:rFonts w:ascii="LucidaSansEF" w:hAnsi="LucidaSansEF" w:cs="Arial"/>
          <w:sz w:val="20"/>
          <w:szCs w:val="20"/>
          <w:shd w:val="clear" w:color="auto" w:fill="FFFFFF"/>
        </w:rPr>
        <w:t>aanbestedings</w:t>
      </w:r>
      <w:proofErr w:type="spellEnd"/>
      <w:r w:rsidR="005852BB" w:rsidRPr="001530D9">
        <w:rPr>
          <w:rFonts w:ascii="LucidaSansEF" w:hAnsi="LucidaSansEF" w:cs="Arial"/>
          <w:sz w:val="20"/>
          <w:szCs w:val="20"/>
          <w:shd w:val="clear" w:color="auto" w:fill="FFFFFF"/>
        </w:rPr>
        <w:t xml:space="preserve">)recht </w:t>
      </w:r>
      <w:r w:rsidRPr="001530D9">
        <w:rPr>
          <w:rFonts w:ascii="LucidaSansEF" w:hAnsi="LucidaSansEF" w:cs="Arial"/>
          <w:sz w:val="20"/>
          <w:szCs w:val="20"/>
          <w:shd w:val="clear" w:color="auto" w:fill="FFFFFF"/>
        </w:rPr>
        <w:t>e</w:t>
      </w:r>
      <w:r w:rsidR="005852BB" w:rsidRPr="001530D9">
        <w:rPr>
          <w:rFonts w:ascii="LucidaSansEF" w:hAnsi="LucidaSansEF" w:cs="Arial"/>
          <w:sz w:val="20"/>
          <w:szCs w:val="20"/>
          <w:shd w:val="clear" w:color="auto" w:fill="FFFFFF"/>
        </w:rPr>
        <w:t>n wordt de Inschrijver</w:t>
      </w:r>
      <w:r w:rsidRPr="001530D9">
        <w:rPr>
          <w:rFonts w:ascii="LucidaSansEF" w:hAnsi="LucidaSansEF" w:cs="Arial"/>
          <w:sz w:val="20"/>
          <w:szCs w:val="20"/>
          <w:shd w:val="clear" w:color="auto" w:fill="FFFFFF"/>
        </w:rPr>
        <w:t xml:space="preserve"> geacht onverkort en onvoorwaardelijk met de inhoud van die documenten te hebben </w:t>
      </w:r>
      <w:r w:rsidR="004E6C70" w:rsidRPr="001530D9">
        <w:rPr>
          <w:rFonts w:ascii="LucidaSansEF" w:hAnsi="LucidaSansEF" w:cs="Arial"/>
          <w:sz w:val="20"/>
          <w:szCs w:val="20"/>
          <w:shd w:val="clear" w:color="auto" w:fill="FFFFFF"/>
        </w:rPr>
        <w:t>ingestemd.</w:t>
      </w:r>
      <w:r w:rsidR="004E6C70" w:rsidRPr="001530D9">
        <w:rPr>
          <w:rFonts w:ascii="LucidaSansEF" w:hAnsi="LucidaSansEF" w:cs="Arial"/>
          <w:sz w:val="20"/>
          <w:szCs w:val="20"/>
        </w:rPr>
        <w:t xml:space="preserve"> </w:t>
      </w:r>
    </w:p>
    <w:p w:rsidR="006363D4" w:rsidRPr="001530D9"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1530D9">
        <w:rPr>
          <w:rFonts w:ascii="LucidaSansEF" w:hAnsi="LucidaSansEF" w:cs="Arial"/>
          <w:sz w:val="20"/>
          <w:szCs w:val="20"/>
        </w:rPr>
        <w:t>Het is niet toegestaan, op straffe van uitsluiting van de aanbestedingsprocedure, teksten en indelingen van de aanbestedingsdocumenten te wijzigen dan wel aan te vullen.</w:t>
      </w:r>
    </w:p>
    <w:p w:rsidR="003B5580" w:rsidRPr="001530D9" w:rsidRDefault="0025027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rPr>
        <w:t>Het is niet toegestaan, op straffe van uitsluiting van de aanbestedingsprocedure,</w:t>
      </w:r>
      <w:r w:rsidR="00165045" w:rsidRPr="001530D9">
        <w:rPr>
          <w:rFonts w:ascii="LucidaSansEF" w:hAnsi="LucidaSansEF" w:cs="Arial"/>
          <w:sz w:val="20"/>
          <w:szCs w:val="20"/>
        </w:rPr>
        <w:t xml:space="preserve"> in te schrijven </w:t>
      </w:r>
      <w:r w:rsidR="00165045" w:rsidRPr="001530D9">
        <w:rPr>
          <w:rFonts w:ascii="LucidaSansEF" w:hAnsi="LucidaSansEF" w:cs="Arial"/>
          <w:sz w:val="20"/>
          <w:szCs w:val="20"/>
          <w:shd w:val="clear" w:color="auto" w:fill="FFFFFF"/>
        </w:rPr>
        <w:t>onder voorwaarden</w:t>
      </w:r>
      <w:r w:rsidRPr="001530D9">
        <w:rPr>
          <w:rFonts w:ascii="LucidaSansEF" w:hAnsi="LucidaSansEF" w:cs="Arial"/>
          <w:sz w:val="20"/>
          <w:szCs w:val="20"/>
          <w:shd w:val="clear" w:color="auto" w:fill="FFFFFF"/>
        </w:rPr>
        <w:t>.</w:t>
      </w:r>
    </w:p>
    <w:p w:rsidR="006363D4" w:rsidRPr="001530D9"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rsidR="006363D4"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De voorlopige gunning wordt schriftelijk aan allen die een Aanbieding hebben ingediend gelijktijdig bekend gemaakt.</w:t>
      </w:r>
    </w:p>
    <w:p w:rsidR="000F5FA9" w:rsidRDefault="000F5FA9">
      <w:pPr>
        <w:rPr>
          <w:rFonts w:ascii="LucidaSansEF" w:hAnsi="LucidaSansEF" w:cs="Arial"/>
          <w:sz w:val="20"/>
          <w:szCs w:val="20"/>
          <w:shd w:val="clear" w:color="auto" w:fill="FFFFFF"/>
        </w:rPr>
      </w:pPr>
      <w:r>
        <w:rPr>
          <w:rFonts w:ascii="LucidaSansEF" w:hAnsi="LucidaSansEF" w:cs="Arial"/>
          <w:sz w:val="20"/>
          <w:szCs w:val="20"/>
          <w:shd w:val="clear" w:color="auto" w:fill="FFFFFF"/>
        </w:rPr>
        <w:br w:type="page"/>
      </w:r>
    </w:p>
    <w:p w:rsidR="006363D4" w:rsidRPr="001530D9" w:rsidRDefault="006363D4" w:rsidP="006363D4">
      <w:pPr>
        <w:pStyle w:val="Kop3"/>
        <w:numPr>
          <w:ilvl w:val="1"/>
          <w:numId w:val="10"/>
        </w:numPr>
        <w:spacing w:before="360"/>
        <w:rPr>
          <w:rFonts w:ascii="LucidaSansEF" w:eastAsia="MS Mincho" w:hAnsi="LucidaSansEF"/>
          <w:i w:val="0"/>
        </w:rPr>
      </w:pPr>
      <w:bookmarkStart w:id="35" w:name="_Ref225907860"/>
      <w:bookmarkStart w:id="36" w:name="_Toc48300596"/>
      <w:r w:rsidRPr="001530D9">
        <w:rPr>
          <w:rFonts w:ascii="LucidaSansEF" w:eastAsia="MS Mincho" w:hAnsi="LucidaSansEF"/>
          <w:i w:val="0"/>
        </w:rPr>
        <w:lastRenderedPageBreak/>
        <w:t xml:space="preserve">Voorschriften voor het indienen van een </w:t>
      </w:r>
      <w:bookmarkEnd w:id="35"/>
      <w:r w:rsidRPr="001530D9">
        <w:rPr>
          <w:rFonts w:ascii="LucidaSansEF" w:eastAsia="MS Mincho" w:hAnsi="LucidaSansEF"/>
          <w:i w:val="0"/>
        </w:rPr>
        <w:t>Aanbieding</w:t>
      </w:r>
      <w:bookmarkEnd w:id="36"/>
      <w:r w:rsidRPr="001530D9">
        <w:rPr>
          <w:rFonts w:ascii="LucidaSansEF" w:eastAsia="MS Mincho" w:hAnsi="LucidaSansEF"/>
          <w:i w:val="0"/>
        </w:rPr>
        <w:t xml:space="preserve"> </w:t>
      </w:r>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Aan het indienen van een Inschrijving stelt de VU de volgende eisen, de consequenties indien niet wordt voldaan aan deze eisen, zijn vermeld in paragraaf 2.1 – ‘Aanbestedingsvoorschriften’ van deze Offerteaanvraag.</w:t>
      </w:r>
    </w:p>
    <w:p w:rsidR="00E258B2" w:rsidRPr="001530D9" w:rsidRDefault="00E258B2" w:rsidP="00E258B2">
      <w:pPr>
        <w:rPr>
          <w:rFonts w:ascii="LucidaSansEF" w:hAnsi="LucidaSansEF" w:cs="Arial"/>
          <w:sz w:val="20"/>
          <w:szCs w:val="20"/>
        </w:rPr>
      </w:pP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Inschrijving in te dienen voor de sluitingsdatum zoals vermeld in Hoofdstuk 1  – ‘Planning’.</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De Inschrijving dient overzichtelijk te zijn en te zijn ingedeeld in overeenstemming met de wijze waarop dit in TenderNed is vastgelegd.</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Een per fax of e-mail ingediende Inschrijving wordt niet geaccepteerd.</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rsidR="006363D4" w:rsidRPr="001530D9" w:rsidRDefault="006363D4" w:rsidP="006363D4">
      <w:pPr>
        <w:pStyle w:val="Kop3"/>
        <w:numPr>
          <w:ilvl w:val="1"/>
          <w:numId w:val="10"/>
        </w:numPr>
        <w:spacing w:before="360"/>
        <w:rPr>
          <w:rFonts w:ascii="LucidaSansEF" w:eastAsia="MS Mincho" w:hAnsi="LucidaSansEF" w:cs="Lucida Sans Unicode"/>
          <w:i w:val="0"/>
        </w:rPr>
      </w:pPr>
      <w:bookmarkStart w:id="37" w:name="_Toc170278136"/>
      <w:bookmarkStart w:id="38" w:name="_Toc48300597"/>
      <w:r w:rsidRPr="001530D9">
        <w:rPr>
          <w:rFonts w:ascii="LucidaSansEF" w:eastAsia="MS Mincho" w:hAnsi="LucidaSansEF" w:cs="Lucida Sans Unicode"/>
          <w:i w:val="0"/>
        </w:rPr>
        <w:t>Vragen over de aanbesteding</w:t>
      </w:r>
      <w:bookmarkEnd w:id="37"/>
      <w:bookmarkEnd w:id="38"/>
    </w:p>
    <w:p w:rsidR="00E258B2" w:rsidRPr="001530D9" w:rsidRDefault="00E258B2" w:rsidP="00E258B2">
      <w:pPr>
        <w:rPr>
          <w:rFonts w:ascii="LucidaSansEF" w:hAnsi="LucidaSansEF" w:cs="Arial"/>
          <w:sz w:val="20"/>
          <w:szCs w:val="20"/>
        </w:rPr>
      </w:pPr>
      <w:r w:rsidRPr="001530D9">
        <w:rPr>
          <w:rFonts w:ascii="LucidaSansEF" w:hAnsi="LucidaSansEF" w:cs="Arial"/>
          <w:sz w:val="20"/>
          <w:szCs w:val="20"/>
        </w:rPr>
        <w:t>Aan het stellen van vragen over de Aanbesteding stelt VU de volgende eisen:</w:t>
      </w:r>
    </w:p>
    <w:p w:rsidR="00E258B2" w:rsidRPr="001530D9" w:rsidRDefault="00E258B2" w:rsidP="00E258B2">
      <w:pPr>
        <w:rPr>
          <w:rFonts w:ascii="LucidaSansEF" w:eastAsia="MS Mincho" w:hAnsi="LucidaSansEF" w:cs="Arial"/>
          <w:sz w:val="20"/>
          <w:szCs w:val="20"/>
        </w:rPr>
      </w:pP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rsidR="00E258B2" w:rsidRPr="001530D9"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rsidR="00E258B2"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Inzake de beoordeling van de Inschrijving is de VU niet verplicht interne (</w:t>
      </w:r>
      <w:proofErr w:type="spellStart"/>
      <w:r w:rsidRPr="001530D9">
        <w:rPr>
          <w:rFonts w:ascii="LucidaSansEF" w:hAnsi="LucidaSansEF" w:cs="Arial"/>
          <w:sz w:val="20"/>
          <w:szCs w:val="20"/>
          <w:shd w:val="clear" w:color="auto" w:fill="FFFFFF"/>
        </w:rPr>
        <w:t>aanbestedings</w:t>
      </w:r>
      <w:proofErr w:type="spellEnd"/>
      <w:r w:rsidRPr="001530D9">
        <w:rPr>
          <w:rFonts w:ascii="LucidaSansEF" w:hAnsi="LucidaSansEF" w:cs="Arial"/>
          <w:sz w:val="20"/>
          <w:szCs w:val="20"/>
          <w:shd w:val="clear" w:color="auto" w:fill="FFFFFF"/>
        </w:rPr>
        <w:t>)documenten, zoals resultaten van evaluaties, processen-verbaal, adviezen aangaande kwalificatie aan Inschrijver bekend te maken.</w:t>
      </w:r>
    </w:p>
    <w:p w:rsidR="000F5FA9" w:rsidRDefault="000F5FA9">
      <w:pPr>
        <w:rPr>
          <w:rFonts w:ascii="LucidaSansEF" w:hAnsi="LucidaSansEF" w:cs="Arial"/>
          <w:sz w:val="20"/>
          <w:szCs w:val="20"/>
          <w:shd w:val="clear" w:color="auto" w:fill="FFFFFF"/>
        </w:rPr>
      </w:pPr>
      <w:r>
        <w:rPr>
          <w:rFonts w:ascii="LucidaSansEF" w:hAnsi="LucidaSansEF" w:cs="Arial"/>
          <w:sz w:val="20"/>
          <w:szCs w:val="20"/>
          <w:shd w:val="clear" w:color="auto" w:fill="FFFFFF"/>
        </w:rPr>
        <w:br w:type="page"/>
      </w:r>
    </w:p>
    <w:p w:rsidR="00BA004A" w:rsidRPr="001530D9" w:rsidRDefault="00BA004A" w:rsidP="00BA004A">
      <w:pPr>
        <w:pStyle w:val="Kop3"/>
        <w:numPr>
          <w:ilvl w:val="1"/>
          <w:numId w:val="10"/>
        </w:numPr>
        <w:spacing w:before="360"/>
        <w:rPr>
          <w:rFonts w:ascii="LucidaSansEF" w:eastAsia="MS Mincho" w:hAnsi="LucidaSansEF" w:cs="Lucida Sans Unicode"/>
          <w:i w:val="0"/>
        </w:rPr>
      </w:pPr>
      <w:bookmarkStart w:id="39" w:name="_Toc170278138"/>
      <w:bookmarkStart w:id="40" w:name="_Toc48300598"/>
      <w:r w:rsidRPr="001530D9">
        <w:rPr>
          <w:rFonts w:ascii="LucidaSansEF" w:eastAsia="MS Mincho" w:hAnsi="LucidaSansEF" w:cs="Lucida Sans Unicode"/>
          <w:i w:val="0"/>
        </w:rPr>
        <w:lastRenderedPageBreak/>
        <w:t>Vragen en klachtenafhandeling</w:t>
      </w:r>
      <w:bookmarkEnd w:id="40"/>
      <w:r w:rsidRPr="001530D9">
        <w:rPr>
          <w:rFonts w:ascii="LucidaSansEF" w:eastAsia="MS Mincho" w:hAnsi="LucidaSansEF" w:cs="Lucida Sans Unicode"/>
          <w:i w:val="0"/>
        </w:rPr>
        <w:t xml:space="preserve"> </w:t>
      </w:r>
    </w:p>
    <w:p w:rsidR="00E96BF3"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1530D9">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w:t>
      </w:r>
      <w:r w:rsidR="00E11037" w:rsidRPr="001530D9">
        <w:rPr>
          <w:rFonts w:ascii="LucidaSansEF" w:hAnsi="LucidaSansEF" w:cs="Arial"/>
          <w:sz w:val="20"/>
          <w:szCs w:val="20"/>
          <w:shd w:val="clear" w:color="auto" w:fill="FFFFFF"/>
        </w:rPr>
        <w:t xml:space="preserve"> </w:t>
      </w:r>
      <w:r w:rsidRPr="001530D9">
        <w:rPr>
          <w:rFonts w:ascii="LucidaSansEF" w:hAnsi="LucidaSansEF" w:cs="Arial"/>
          <w:sz w:val="20"/>
          <w:szCs w:val="20"/>
          <w:shd w:val="clear" w:color="auto" w:fill="FFFFFF"/>
        </w:rPr>
        <w:t xml:space="preserve"> van de VU via e-mail</w:t>
      </w:r>
      <w:r w:rsidR="005A0BBD" w:rsidRPr="001530D9">
        <w:rPr>
          <w:rFonts w:ascii="LucidaSansEF" w:hAnsi="LucidaSansEF" w:cs="Arial"/>
          <w:sz w:val="20"/>
          <w:szCs w:val="20"/>
          <w:shd w:val="clear" w:color="auto" w:fill="FFFFFF"/>
        </w:rPr>
        <w:t xml:space="preserve"> </w:t>
      </w:r>
      <w:hyperlink r:id="rId17" w:history="1">
        <w:r w:rsidR="005A0BBD" w:rsidRPr="001530D9">
          <w:rPr>
            <w:rStyle w:val="Hyperlink"/>
            <w:rFonts w:ascii="LucidaSansEF" w:hAnsi="LucidaSansEF" w:cs="Arial"/>
            <w:sz w:val="20"/>
            <w:szCs w:val="20"/>
            <w:shd w:val="clear" w:color="auto" w:fill="FFFFFF"/>
          </w:rPr>
          <w:t>r.stel@vu.nl</w:t>
        </w:r>
      </w:hyperlink>
      <w:r w:rsidR="005A0BBD" w:rsidRPr="001530D9">
        <w:rPr>
          <w:rFonts w:ascii="LucidaSansEF" w:hAnsi="LucidaSansEF" w:cs="Arial"/>
          <w:sz w:val="20"/>
          <w:szCs w:val="20"/>
          <w:shd w:val="clear" w:color="auto" w:fill="FFFFFF"/>
        </w:rPr>
        <w:t xml:space="preserve"> . </w:t>
      </w:r>
      <w:r w:rsidR="00E11037" w:rsidRPr="001530D9">
        <w:rPr>
          <w:rFonts w:ascii="LucidaSansEF" w:hAnsi="LucidaSansEF" w:cs="Arial"/>
          <w:sz w:val="20"/>
          <w:szCs w:val="20"/>
          <w:shd w:val="clear" w:color="auto" w:fill="FFFFFF"/>
        </w:rPr>
        <w:t>U ontvangt een bevestiging van uw vraag of klacht inclusief een te verwachten afhandeltermijn.</w:t>
      </w:r>
    </w:p>
    <w:p w:rsidR="00E96BF3" w:rsidRDefault="00E96BF3">
      <w:pPr>
        <w:rPr>
          <w:rFonts w:ascii="LucidaSansEF" w:hAnsi="LucidaSansEF" w:cs="Arial"/>
          <w:sz w:val="20"/>
          <w:szCs w:val="20"/>
          <w:shd w:val="clear" w:color="auto" w:fill="FFFFFF"/>
        </w:rPr>
      </w:pPr>
      <w:r>
        <w:rPr>
          <w:rFonts w:ascii="LucidaSansEF" w:hAnsi="LucidaSansEF" w:cs="Arial"/>
          <w:sz w:val="20"/>
          <w:szCs w:val="20"/>
          <w:shd w:val="clear" w:color="auto" w:fill="FFFFFF"/>
        </w:rPr>
        <w:br w:type="page"/>
      </w:r>
    </w:p>
    <w:p w:rsidR="006363D4" w:rsidRPr="007870CD" w:rsidRDefault="00F51D61" w:rsidP="00F51D61">
      <w:pPr>
        <w:widowControl w:val="0"/>
        <w:autoSpaceDE w:val="0"/>
        <w:autoSpaceDN w:val="0"/>
        <w:adjustRightInd w:val="0"/>
        <w:spacing w:after="120"/>
        <w:rPr>
          <w:rFonts w:ascii="LucidaSansEF" w:hAnsi="LucidaSansEF"/>
          <w:sz w:val="20"/>
          <w:szCs w:val="20"/>
        </w:rPr>
      </w:pPr>
      <w:bookmarkStart w:id="41" w:name="_Toc48300599"/>
      <w:r>
        <w:rPr>
          <w:rStyle w:val="Kop1Char"/>
          <w:rFonts w:eastAsia="MS Mincho"/>
        </w:rPr>
        <w:lastRenderedPageBreak/>
        <w:t>3</w:t>
      </w:r>
      <w:r w:rsidR="006363D4" w:rsidRPr="00F51D61">
        <w:rPr>
          <w:rStyle w:val="Kop1Char"/>
          <w:rFonts w:eastAsia="MS Mincho"/>
        </w:rPr>
        <w:t>.</w:t>
      </w:r>
      <w:r w:rsidR="006363D4" w:rsidRPr="00F51D61">
        <w:rPr>
          <w:rStyle w:val="Kop1Char"/>
          <w:rFonts w:eastAsia="MS Mincho"/>
        </w:rPr>
        <w:tab/>
      </w:r>
      <w:r w:rsidR="006363D4" w:rsidRPr="00F51D61">
        <w:rPr>
          <w:rStyle w:val="Kop1Char"/>
        </w:rPr>
        <w:t>Selectieprocedure</w:t>
      </w:r>
      <w:bookmarkEnd w:id="41"/>
    </w:p>
    <w:p w:rsidR="006363D4" w:rsidRPr="007870CD" w:rsidRDefault="00F51D61" w:rsidP="006363D4">
      <w:pPr>
        <w:pStyle w:val="Kop3"/>
        <w:numPr>
          <w:ilvl w:val="0"/>
          <w:numId w:val="0"/>
        </w:numPr>
        <w:spacing w:before="360"/>
        <w:rPr>
          <w:rFonts w:ascii="LucidaSansEF" w:eastAsia="MS Mincho" w:hAnsi="LucidaSansEF"/>
          <w:i w:val="0"/>
        </w:rPr>
      </w:pPr>
      <w:bookmarkStart w:id="42" w:name="_Toc48300600"/>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2"/>
    </w:p>
    <w:p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rsidR="006363D4" w:rsidRPr="007870CD" w:rsidRDefault="00F51D61" w:rsidP="00120CE5">
      <w:pPr>
        <w:pStyle w:val="Kop3"/>
        <w:numPr>
          <w:ilvl w:val="1"/>
          <w:numId w:val="21"/>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3" w:name="_Toc48300601"/>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39"/>
      <w:bookmarkEnd w:id="43"/>
    </w:p>
    <w:p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rsidR="00E258B2" w:rsidRPr="00AB4544" w:rsidRDefault="00E258B2" w:rsidP="00AB4544">
      <w:pPr>
        <w:tabs>
          <w:tab w:val="left" w:pos="720"/>
          <w:tab w:val="right" w:pos="7380"/>
        </w:tabs>
        <w:rPr>
          <w:rFonts w:ascii="LucidaSansEF" w:hAnsi="LucidaSansEF" w:cs="Arial"/>
          <w:sz w:val="20"/>
          <w:szCs w:val="20"/>
        </w:rPr>
      </w:pPr>
    </w:p>
    <w:p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rsidR="00E258B2" w:rsidRPr="00E258B2" w:rsidRDefault="00E258B2" w:rsidP="00AB4544">
      <w:pPr>
        <w:tabs>
          <w:tab w:val="left" w:pos="720"/>
          <w:tab w:val="right" w:pos="7380"/>
        </w:tabs>
        <w:rPr>
          <w:rFonts w:ascii="LucidaSansEF" w:hAnsi="LucidaSansEF" w:cs="Arial"/>
          <w:sz w:val="20"/>
          <w:szCs w:val="20"/>
        </w:rPr>
      </w:pPr>
    </w:p>
    <w:p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rsidR="000F5FA9" w:rsidRDefault="000F5FA9">
      <w:pPr>
        <w:rPr>
          <w:rFonts w:ascii="LucidaSansEF" w:hAnsi="LucidaSansEF" w:cs="Arial"/>
          <w:sz w:val="20"/>
          <w:szCs w:val="20"/>
        </w:rPr>
      </w:pPr>
    </w:p>
    <w:p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rsidR="00E258B2" w:rsidRPr="00AB4544" w:rsidRDefault="00E258B2" w:rsidP="00AB4544">
      <w:pPr>
        <w:tabs>
          <w:tab w:val="left" w:pos="720"/>
          <w:tab w:val="right" w:pos="7380"/>
        </w:tabs>
        <w:rPr>
          <w:rFonts w:ascii="LucidaSansEF" w:hAnsi="LucidaSansEF" w:cs="Arial"/>
          <w:sz w:val="20"/>
          <w:szCs w:val="20"/>
        </w:rPr>
      </w:pPr>
    </w:p>
    <w:p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te overleggen. </w:t>
      </w:r>
    </w:p>
    <w:p w:rsidR="00E258B2" w:rsidRPr="001530D9" w:rsidRDefault="00E258B2" w:rsidP="00AB4544">
      <w:pPr>
        <w:tabs>
          <w:tab w:val="left" w:pos="720"/>
          <w:tab w:val="right" w:pos="7380"/>
        </w:tabs>
        <w:rPr>
          <w:rFonts w:ascii="LucidaSansEF" w:hAnsi="LucidaSansEF" w:cs="Arial"/>
          <w:sz w:val="20"/>
          <w:szCs w:val="20"/>
        </w:rPr>
      </w:pPr>
      <w:r w:rsidRPr="001530D9">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rsidR="00E258B2" w:rsidRPr="001530D9" w:rsidRDefault="00E258B2" w:rsidP="00AB4544">
      <w:pPr>
        <w:tabs>
          <w:tab w:val="left" w:pos="720"/>
          <w:tab w:val="right" w:pos="7380"/>
        </w:tabs>
        <w:rPr>
          <w:rFonts w:ascii="LucidaSansEF" w:hAnsi="LucidaSansEF" w:cs="Arial"/>
          <w:sz w:val="20"/>
          <w:szCs w:val="20"/>
        </w:rPr>
      </w:pPr>
    </w:p>
    <w:p w:rsidR="00E258B2" w:rsidRPr="001530D9" w:rsidRDefault="00E258B2" w:rsidP="00AB4544">
      <w:pPr>
        <w:tabs>
          <w:tab w:val="left" w:pos="720"/>
          <w:tab w:val="right" w:pos="7380"/>
        </w:tabs>
        <w:rPr>
          <w:rFonts w:ascii="LucidaSansEF" w:hAnsi="LucidaSansEF" w:cs="Arial"/>
          <w:sz w:val="20"/>
          <w:szCs w:val="20"/>
        </w:rPr>
      </w:pPr>
      <w:r w:rsidRPr="001530D9">
        <w:rPr>
          <w:rFonts w:ascii="LucidaSansEF" w:hAnsi="LucidaSansEF" w:cs="Arial"/>
          <w:sz w:val="20"/>
          <w:szCs w:val="20"/>
        </w:rPr>
        <w:t>De gedragsverklaring aanbesteden kan worden aangevraagd via onderstaande link:</w:t>
      </w:r>
    </w:p>
    <w:p w:rsidR="00E258B2" w:rsidRPr="001530D9" w:rsidRDefault="00EC701E" w:rsidP="00AB4544">
      <w:pPr>
        <w:tabs>
          <w:tab w:val="left" w:pos="720"/>
          <w:tab w:val="right" w:pos="7380"/>
        </w:tabs>
        <w:rPr>
          <w:rFonts w:ascii="LucidaSansEF" w:hAnsi="LucidaSansEF" w:cs="Arial"/>
          <w:color w:val="0000FF"/>
          <w:sz w:val="20"/>
          <w:szCs w:val="20"/>
        </w:rPr>
      </w:pPr>
      <w:hyperlink r:id="rId18" w:history="1">
        <w:r w:rsidR="00E258B2" w:rsidRPr="001530D9">
          <w:rPr>
            <w:rFonts w:ascii="LucidaSansEF" w:hAnsi="LucidaSansEF"/>
            <w:color w:val="0000FF"/>
            <w:sz w:val="20"/>
            <w:szCs w:val="20"/>
          </w:rPr>
          <w:t>https://www.justis.nl/producten/gva/gva-aanvragen/</w:t>
        </w:r>
      </w:hyperlink>
    </w:p>
    <w:p w:rsidR="006363D4" w:rsidRPr="001530D9" w:rsidRDefault="003634B2" w:rsidP="006363D4">
      <w:pPr>
        <w:pStyle w:val="Kop3"/>
        <w:numPr>
          <w:ilvl w:val="0"/>
          <w:numId w:val="0"/>
        </w:numPr>
        <w:spacing w:before="360"/>
        <w:rPr>
          <w:rFonts w:ascii="LucidaSansEF" w:eastAsia="MS Mincho" w:hAnsi="LucidaSansEF"/>
          <w:i w:val="0"/>
        </w:rPr>
      </w:pPr>
      <w:bookmarkStart w:id="44" w:name="_Toc48300602"/>
      <w:r w:rsidRPr="001530D9">
        <w:rPr>
          <w:rFonts w:ascii="LucidaSansEF" w:hAnsi="LucidaSansEF"/>
          <w:i w:val="0"/>
        </w:rPr>
        <w:t>3</w:t>
      </w:r>
      <w:r w:rsidR="00A67E8A" w:rsidRPr="001530D9">
        <w:rPr>
          <w:rFonts w:ascii="LucidaSansEF" w:hAnsi="LucidaSansEF"/>
          <w:i w:val="0"/>
        </w:rPr>
        <w:t>.</w:t>
      </w:r>
      <w:r w:rsidR="009B2CDE" w:rsidRPr="001530D9">
        <w:rPr>
          <w:rFonts w:ascii="LucidaSansEF" w:hAnsi="LucidaSansEF"/>
          <w:i w:val="0"/>
        </w:rPr>
        <w:t>3</w:t>
      </w:r>
      <w:r w:rsidR="006363D4" w:rsidRPr="001530D9">
        <w:rPr>
          <w:rFonts w:ascii="LucidaSansEF" w:hAnsi="LucidaSansEF"/>
          <w:i w:val="0"/>
        </w:rPr>
        <w:tab/>
      </w:r>
      <w:bookmarkStart w:id="45" w:name="_Ref231362424"/>
      <w:r w:rsidR="009B2CDE" w:rsidRPr="001530D9">
        <w:rPr>
          <w:rFonts w:ascii="LucidaSansEF" w:hAnsi="LucidaSansEF"/>
          <w:i w:val="0"/>
        </w:rPr>
        <w:t>Inschrijving</w:t>
      </w:r>
      <w:r w:rsidR="006363D4" w:rsidRPr="001530D9">
        <w:rPr>
          <w:rFonts w:ascii="LucidaSansEF" w:eastAsia="MS Mincho" w:hAnsi="LucidaSansEF"/>
          <w:i w:val="0"/>
        </w:rPr>
        <w:t>; beoordelingsaspecten</w:t>
      </w:r>
      <w:bookmarkEnd w:id="45"/>
      <w:bookmarkEnd w:id="44"/>
    </w:p>
    <w:p w:rsidR="006363D4" w:rsidRPr="001530D9" w:rsidRDefault="00A67E8A" w:rsidP="00B77DDA">
      <w:pPr>
        <w:rPr>
          <w:rFonts w:ascii="LucidaSansEF" w:hAnsi="LucidaSansEF" w:cs="Arial"/>
          <w:sz w:val="20"/>
          <w:szCs w:val="20"/>
        </w:rPr>
      </w:pPr>
      <w:r w:rsidRPr="001530D9">
        <w:rPr>
          <w:rFonts w:ascii="LucidaSansEF" w:hAnsi="LucidaSansEF" w:cs="Arial"/>
          <w:sz w:val="20"/>
          <w:szCs w:val="20"/>
        </w:rPr>
        <w:t xml:space="preserve">De </w:t>
      </w:r>
      <w:r w:rsidR="009B2CDE" w:rsidRPr="001530D9">
        <w:rPr>
          <w:rFonts w:ascii="LucidaSansEF" w:hAnsi="LucidaSansEF" w:cs="Arial"/>
          <w:sz w:val="20"/>
          <w:szCs w:val="20"/>
        </w:rPr>
        <w:t>Inschrijving</w:t>
      </w:r>
      <w:r w:rsidRPr="001530D9">
        <w:rPr>
          <w:rFonts w:ascii="LucidaSansEF" w:hAnsi="LucidaSansEF" w:cs="Arial"/>
          <w:sz w:val="20"/>
          <w:szCs w:val="20"/>
        </w:rPr>
        <w:t xml:space="preserve"> wordt</w:t>
      </w:r>
      <w:r w:rsidR="006363D4" w:rsidRPr="001530D9">
        <w:rPr>
          <w:rFonts w:ascii="LucidaSansEF" w:hAnsi="LucidaSansEF" w:cs="Arial"/>
          <w:sz w:val="20"/>
          <w:szCs w:val="20"/>
        </w:rPr>
        <w:t xml:space="preserve"> beoordeeld op:</w:t>
      </w:r>
    </w:p>
    <w:p w:rsidR="006363D4" w:rsidRPr="001530D9" w:rsidRDefault="006363D4" w:rsidP="00B77DDA">
      <w:pPr>
        <w:numPr>
          <w:ilvl w:val="0"/>
          <w:numId w:val="11"/>
        </w:numPr>
        <w:overflowPunct w:val="0"/>
        <w:autoSpaceDE w:val="0"/>
        <w:autoSpaceDN w:val="0"/>
        <w:adjustRightInd w:val="0"/>
        <w:textAlignment w:val="baseline"/>
        <w:rPr>
          <w:rFonts w:ascii="LucidaSansEF" w:hAnsi="LucidaSansEF" w:cs="Arial"/>
          <w:sz w:val="20"/>
          <w:szCs w:val="20"/>
        </w:rPr>
      </w:pPr>
      <w:bookmarkStart w:id="46" w:name="_Ref231362420"/>
      <w:r w:rsidRPr="001530D9">
        <w:rPr>
          <w:rFonts w:ascii="LucidaSansEF" w:hAnsi="LucidaSansEF" w:cs="Arial"/>
          <w:sz w:val="20"/>
          <w:szCs w:val="20"/>
        </w:rPr>
        <w:t>juistheid en volledigheid;</w:t>
      </w:r>
      <w:bookmarkEnd w:id="46"/>
    </w:p>
    <w:p w:rsidR="006363D4" w:rsidRPr="001530D9"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 xml:space="preserve">verplichte </w:t>
      </w:r>
      <w:r w:rsidR="006363D4" w:rsidRPr="001530D9">
        <w:rPr>
          <w:rFonts w:ascii="LucidaSansEF" w:hAnsi="LucidaSansEF" w:cs="Arial"/>
          <w:sz w:val="20"/>
          <w:szCs w:val="20"/>
        </w:rPr>
        <w:t>uitsluitingsgronden;</w:t>
      </w:r>
    </w:p>
    <w:p w:rsidR="006363D4" w:rsidRPr="001530D9"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facultatieve uitsluitingsgronden</w:t>
      </w:r>
      <w:r w:rsidR="006363D4" w:rsidRPr="001530D9">
        <w:rPr>
          <w:rFonts w:ascii="LucidaSansEF" w:hAnsi="LucidaSansEF" w:cs="Arial"/>
          <w:sz w:val="20"/>
          <w:szCs w:val="20"/>
        </w:rPr>
        <w:t>;</w:t>
      </w:r>
    </w:p>
    <w:p w:rsidR="006363D4" w:rsidRPr="001530D9"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geschiktheidseisen</w:t>
      </w:r>
      <w:r w:rsidR="006363D4" w:rsidRPr="001530D9">
        <w:rPr>
          <w:rFonts w:ascii="LucidaSansEF" w:hAnsi="LucidaSansEF" w:cs="Arial"/>
          <w:sz w:val="20"/>
          <w:szCs w:val="20"/>
        </w:rPr>
        <w:t>;</w:t>
      </w:r>
    </w:p>
    <w:p w:rsidR="006363D4" w:rsidRPr="001530D9" w:rsidRDefault="005A5384" w:rsidP="00B77DDA">
      <w:pPr>
        <w:numPr>
          <w:ilvl w:val="0"/>
          <w:numId w:val="11"/>
        </w:num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gunningeisen en -wensen.</w:t>
      </w:r>
    </w:p>
    <w:p w:rsidR="006363D4" w:rsidRPr="001530D9" w:rsidRDefault="003634B2" w:rsidP="006363D4">
      <w:pPr>
        <w:pStyle w:val="Kop3"/>
        <w:numPr>
          <w:ilvl w:val="0"/>
          <w:numId w:val="0"/>
        </w:numPr>
        <w:spacing w:before="360"/>
        <w:rPr>
          <w:rFonts w:ascii="LucidaSansEF" w:eastAsia="MS Mincho" w:hAnsi="LucidaSansEF"/>
          <w:i w:val="0"/>
        </w:rPr>
      </w:pPr>
      <w:bookmarkStart w:id="47" w:name="_Ref231288272"/>
      <w:bookmarkStart w:id="48" w:name="_Toc48300603"/>
      <w:bookmarkEnd w:id="27"/>
      <w:bookmarkEnd w:id="33"/>
      <w:r w:rsidRPr="001530D9">
        <w:rPr>
          <w:rFonts w:ascii="LucidaSansEF" w:eastAsia="MS Mincho" w:hAnsi="LucidaSansEF"/>
          <w:i w:val="0"/>
        </w:rPr>
        <w:t>3</w:t>
      </w:r>
      <w:r w:rsidR="00A67E8A" w:rsidRPr="001530D9">
        <w:rPr>
          <w:rFonts w:ascii="LucidaSansEF" w:eastAsia="MS Mincho" w:hAnsi="LucidaSansEF"/>
          <w:i w:val="0"/>
        </w:rPr>
        <w:t>.</w:t>
      </w:r>
      <w:r w:rsidR="009B2CDE" w:rsidRPr="001530D9">
        <w:rPr>
          <w:rFonts w:ascii="LucidaSansEF" w:eastAsia="MS Mincho" w:hAnsi="LucidaSansEF"/>
          <w:i w:val="0"/>
        </w:rPr>
        <w:t>3</w:t>
      </w:r>
      <w:r w:rsidR="006363D4" w:rsidRPr="001530D9">
        <w:rPr>
          <w:rFonts w:ascii="LucidaSansEF" w:eastAsia="MS Mincho" w:hAnsi="LucidaSansEF"/>
          <w:i w:val="0"/>
        </w:rPr>
        <w:t>.1</w:t>
      </w:r>
      <w:r w:rsidR="006363D4" w:rsidRPr="001530D9">
        <w:rPr>
          <w:rFonts w:ascii="LucidaSansEF" w:eastAsia="MS Mincho" w:hAnsi="LucidaSansEF"/>
          <w:i w:val="0"/>
        </w:rPr>
        <w:tab/>
        <w:t>Toets van de juistheid en volledigheid</w:t>
      </w:r>
      <w:bookmarkEnd w:id="47"/>
      <w:bookmarkEnd w:id="48"/>
    </w:p>
    <w:p w:rsidR="00E258B2" w:rsidRPr="001530D9"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Is de Inschrijving conform het gestelde in deze Offerteaanvraag aangeboden? Indien dit niet het geval is kan de Inschrijver uitgesloten worden van de aanbestedingsprocedure.</w:t>
      </w:r>
    </w:p>
    <w:p w:rsidR="00E258B2" w:rsidRPr="001530D9"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Conformeert de Inschrijver zich aan de voorwaarden uit de Offerteaanvraag? De Inschrijver</w:t>
      </w:r>
      <w:r w:rsidRPr="001530D9">
        <w:rPr>
          <w:rFonts w:ascii="LucidaSansEF" w:hAnsi="LucidaSansEF" w:cs="Arial"/>
          <w:sz w:val="20"/>
          <w:szCs w:val="20"/>
          <w:vertAlign w:val="superscript"/>
        </w:rPr>
        <w:t xml:space="preserve"> </w:t>
      </w:r>
      <w:r w:rsidRPr="001530D9">
        <w:rPr>
          <w:rFonts w:ascii="LucidaSansEF" w:hAnsi="LucidaSansEF" w:cs="Arial"/>
          <w:sz w:val="20"/>
          <w:szCs w:val="20"/>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rsidR="00E258B2" w:rsidRPr="001530D9" w:rsidRDefault="00E258B2" w:rsidP="00E258B2">
      <w:pPr>
        <w:overflowPunct w:val="0"/>
        <w:autoSpaceDE w:val="0"/>
        <w:autoSpaceDN w:val="0"/>
        <w:adjustRightInd w:val="0"/>
        <w:textAlignment w:val="baseline"/>
        <w:rPr>
          <w:rFonts w:ascii="LucidaSansEF" w:hAnsi="LucidaSansEF" w:cs="Arial"/>
          <w:sz w:val="20"/>
          <w:szCs w:val="20"/>
        </w:rPr>
      </w:pPr>
    </w:p>
    <w:p w:rsidR="00E258B2" w:rsidRPr="001530D9" w:rsidRDefault="00E258B2" w:rsidP="00E258B2">
      <w:pPr>
        <w:overflowPunct w:val="0"/>
        <w:autoSpaceDE w:val="0"/>
        <w:autoSpaceDN w:val="0"/>
        <w:adjustRightInd w:val="0"/>
        <w:textAlignment w:val="baseline"/>
        <w:rPr>
          <w:rFonts w:ascii="LucidaSansEF" w:hAnsi="LucidaSansEF" w:cs="Arial"/>
          <w:sz w:val="20"/>
          <w:szCs w:val="20"/>
        </w:rPr>
      </w:pPr>
      <w:r w:rsidRPr="001530D9">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rsidR="006363D4" w:rsidRPr="001530D9" w:rsidRDefault="003634B2" w:rsidP="006363D4">
      <w:pPr>
        <w:pStyle w:val="Kop3"/>
        <w:numPr>
          <w:ilvl w:val="0"/>
          <w:numId w:val="0"/>
        </w:numPr>
        <w:spacing w:before="360"/>
        <w:rPr>
          <w:rFonts w:ascii="LucidaSansEF" w:eastAsia="MS Mincho" w:hAnsi="LucidaSansEF"/>
          <w:i w:val="0"/>
        </w:rPr>
      </w:pPr>
      <w:bookmarkStart w:id="49" w:name="_Ref231288301"/>
      <w:bookmarkStart w:id="50" w:name="_Toc48300604"/>
      <w:r w:rsidRPr="001530D9">
        <w:rPr>
          <w:rFonts w:ascii="LucidaSansEF" w:eastAsia="MS Mincho" w:hAnsi="LucidaSansEF"/>
          <w:i w:val="0"/>
        </w:rPr>
        <w:t>3</w:t>
      </w:r>
      <w:r w:rsidR="00A67E8A" w:rsidRPr="001530D9">
        <w:rPr>
          <w:rFonts w:ascii="LucidaSansEF" w:eastAsia="MS Mincho" w:hAnsi="LucidaSansEF"/>
          <w:i w:val="0"/>
        </w:rPr>
        <w:t>.</w:t>
      </w:r>
      <w:r w:rsidR="00F053D7" w:rsidRPr="001530D9">
        <w:rPr>
          <w:rFonts w:ascii="LucidaSansEF" w:eastAsia="MS Mincho" w:hAnsi="LucidaSansEF"/>
          <w:i w:val="0"/>
        </w:rPr>
        <w:t>3</w:t>
      </w:r>
      <w:r w:rsidR="006363D4" w:rsidRPr="001530D9">
        <w:rPr>
          <w:rFonts w:ascii="LucidaSansEF" w:eastAsia="MS Mincho" w:hAnsi="LucidaSansEF"/>
          <w:i w:val="0"/>
        </w:rPr>
        <w:t>.2</w:t>
      </w:r>
      <w:r w:rsidR="006363D4" w:rsidRPr="001530D9">
        <w:rPr>
          <w:rFonts w:ascii="LucidaSansEF" w:eastAsia="MS Mincho" w:hAnsi="LucidaSansEF"/>
          <w:i w:val="0"/>
        </w:rPr>
        <w:tab/>
        <w:t xml:space="preserve">Toets van de </w:t>
      </w:r>
      <w:r w:rsidR="00F053D7" w:rsidRPr="001530D9">
        <w:rPr>
          <w:rFonts w:ascii="LucidaSansEF" w:eastAsia="MS Mincho" w:hAnsi="LucidaSansEF"/>
          <w:i w:val="0"/>
        </w:rPr>
        <w:t xml:space="preserve">verplichte en facultatieve </w:t>
      </w:r>
      <w:r w:rsidR="006363D4" w:rsidRPr="001530D9">
        <w:rPr>
          <w:rFonts w:ascii="LucidaSansEF" w:eastAsia="MS Mincho" w:hAnsi="LucidaSansEF"/>
          <w:i w:val="0"/>
        </w:rPr>
        <w:t>uitsluitingsgronden</w:t>
      </w:r>
      <w:bookmarkEnd w:id="49"/>
      <w:bookmarkEnd w:id="50"/>
    </w:p>
    <w:p w:rsidR="001C75DF" w:rsidRPr="001530D9" w:rsidRDefault="001C75DF" w:rsidP="006363D4">
      <w:pPr>
        <w:rPr>
          <w:rFonts w:ascii="LucidaSansEF" w:hAnsi="LucidaSansEF" w:cs="Arial"/>
          <w:sz w:val="20"/>
          <w:szCs w:val="20"/>
        </w:rPr>
      </w:pPr>
      <w:r w:rsidRPr="001530D9">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rsidR="006363D4" w:rsidRPr="001530D9" w:rsidRDefault="003634B2" w:rsidP="006363D4">
      <w:pPr>
        <w:pStyle w:val="Kop3"/>
        <w:numPr>
          <w:ilvl w:val="0"/>
          <w:numId w:val="0"/>
        </w:numPr>
        <w:spacing w:before="360"/>
        <w:rPr>
          <w:rFonts w:ascii="LucidaSansEF" w:eastAsia="MS Mincho" w:hAnsi="LucidaSansEF"/>
          <w:i w:val="0"/>
        </w:rPr>
      </w:pPr>
      <w:bookmarkStart w:id="51" w:name="_Ref231288350"/>
      <w:bookmarkStart w:id="52" w:name="_Toc48300605"/>
      <w:r w:rsidRPr="001530D9">
        <w:rPr>
          <w:rFonts w:ascii="LucidaSansEF" w:eastAsia="MS Mincho" w:hAnsi="LucidaSansEF"/>
          <w:i w:val="0"/>
        </w:rPr>
        <w:t>3</w:t>
      </w:r>
      <w:r w:rsidR="00A67E8A" w:rsidRPr="001530D9">
        <w:rPr>
          <w:rFonts w:ascii="LucidaSansEF" w:eastAsia="MS Mincho" w:hAnsi="LucidaSansEF"/>
          <w:i w:val="0"/>
        </w:rPr>
        <w:t>.</w:t>
      </w:r>
      <w:r w:rsidR="00F053D7" w:rsidRPr="001530D9">
        <w:rPr>
          <w:rFonts w:ascii="LucidaSansEF" w:eastAsia="MS Mincho" w:hAnsi="LucidaSansEF"/>
          <w:i w:val="0"/>
        </w:rPr>
        <w:t>3</w:t>
      </w:r>
      <w:r w:rsidR="006363D4" w:rsidRPr="001530D9">
        <w:rPr>
          <w:rFonts w:ascii="LucidaSansEF" w:eastAsia="MS Mincho" w:hAnsi="LucidaSansEF"/>
          <w:i w:val="0"/>
        </w:rPr>
        <w:t>.3</w:t>
      </w:r>
      <w:r w:rsidR="006363D4" w:rsidRPr="001530D9">
        <w:rPr>
          <w:rFonts w:ascii="LucidaSansEF" w:eastAsia="MS Mincho" w:hAnsi="LucidaSansEF"/>
          <w:i w:val="0"/>
        </w:rPr>
        <w:tab/>
        <w:t xml:space="preserve">Toets van de </w:t>
      </w:r>
      <w:r w:rsidR="00F053D7" w:rsidRPr="001530D9">
        <w:rPr>
          <w:rFonts w:ascii="LucidaSansEF" w:eastAsia="MS Mincho" w:hAnsi="LucidaSansEF"/>
          <w:i w:val="0"/>
        </w:rPr>
        <w:t>geschiktheidseisen</w:t>
      </w:r>
      <w:bookmarkEnd w:id="52"/>
    </w:p>
    <w:p w:rsidR="001C75DF" w:rsidRPr="001530D9" w:rsidRDefault="001C75DF" w:rsidP="001C75DF">
      <w:pPr>
        <w:rPr>
          <w:rFonts w:ascii="LucidaSansEF" w:hAnsi="LucidaSansEF" w:cs="Arial"/>
          <w:sz w:val="20"/>
          <w:szCs w:val="20"/>
        </w:rPr>
      </w:pPr>
      <w:r w:rsidRPr="001530D9">
        <w:rPr>
          <w:rFonts w:ascii="LucidaSansEF" w:hAnsi="LucidaSansEF" w:cs="Arial"/>
          <w:sz w:val="20"/>
          <w:szCs w:val="20"/>
        </w:rPr>
        <w:t>Om te beoordelen of de Inschrijver geschikt is om de opdracht uit te voeren heeft de VU geschiktheidseisen opgesteld.</w:t>
      </w:r>
    </w:p>
    <w:p w:rsidR="001C75DF" w:rsidRPr="001530D9" w:rsidRDefault="001C75DF" w:rsidP="001C75DF">
      <w:pPr>
        <w:spacing w:line="280" w:lineRule="atLeast"/>
        <w:rPr>
          <w:rFonts w:ascii="LucidaSansEF" w:hAnsi="LucidaSansEF" w:cs="Arial"/>
          <w:sz w:val="20"/>
          <w:szCs w:val="20"/>
        </w:rPr>
      </w:pPr>
    </w:p>
    <w:p w:rsidR="001C75DF" w:rsidRPr="001530D9"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sidRPr="001530D9">
        <w:rPr>
          <w:rFonts w:ascii="LucidaSansEF" w:hAnsi="LucidaSansEF" w:cs="Arial"/>
          <w:b/>
          <w:color w:val="FFFFFF" w:themeColor="background1"/>
          <w:sz w:val="20"/>
          <w:szCs w:val="20"/>
        </w:rPr>
        <w:t>Het niet voldoen aan één of meer van de geschiktheidseisen leidt tot uitsluiting van de betreffende inschrijver aan de aanbestedingsprocedure.</w:t>
      </w:r>
    </w:p>
    <w:p w:rsidR="001C75DF" w:rsidRPr="001530D9" w:rsidRDefault="001C75DF" w:rsidP="001C75DF">
      <w:pPr>
        <w:rPr>
          <w:rFonts w:ascii="LucidaSansEF" w:hAnsi="LucidaSansEF" w:cs="Arial"/>
          <w:sz w:val="20"/>
          <w:szCs w:val="20"/>
        </w:rPr>
      </w:pPr>
      <w:r w:rsidRPr="001530D9">
        <w:rPr>
          <w:rFonts w:ascii="LucidaSansEF" w:hAnsi="LucidaSansEF" w:cs="Arial"/>
          <w:sz w:val="20"/>
          <w:szCs w:val="20"/>
        </w:rPr>
        <w:t>Om te voldoen aan de geschiktheidseisen, dient Inschrijver het Deel IV van het UEA in te vullen.</w:t>
      </w:r>
    </w:p>
    <w:p w:rsidR="001C75DF" w:rsidRPr="001530D9" w:rsidRDefault="001C75DF" w:rsidP="001C75DF">
      <w:pPr>
        <w:spacing w:line="280" w:lineRule="atLeast"/>
        <w:rPr>
          <w:rFonts w:ascii="LucidaSansEF" w:hAnsi="LucidaSansEF" w:cs="Arial"/>
          <w:color w:val="000000" w:themeColor="text1"/>
          <w:sz w:val="20"/>
          <w:szCs w:val="20"/>
        </w:rPr>
      </w:pPr>
      <w:r w:rsidRPr="001530D9">
        <w:rPr>
          <w:rFonts w:ascii="LucidaSansEF" w:hAnsi="LucidaSansEF" w:cs="Arial"/>
          <w:sz w:val="20"/>
          <w:szCs w:val="20"/>
        </w:rPr>
        <w:t>De geschiktheidseisen hebben betrekking op de volgende onderdelen:</w:t>
      </w:r>
    </w:p>
    <w:p w:rsidR="004907A3" w:rsidRPr="007870CD" w:rsidRDefault="004907A3" w:rsidP="004907A3">
      <w:pPr>
        <w:pStyle w:val="Kop3"/>
        <w:numPr>
          <w:ilvl w:val="0"/>
          <w:numId w:val="0"/>
        </w:numPr>
        <w:spacing w:before="360"/>
        <w:rPr>
          <w:rFonts w:ascii="LucidaSansEF" w:eastAsia="MS Mincho" w:hAnsi="LucidaSansEF"/>
          <w:i w:val="0"/>
        </w:rPr>
      </w:pPr>
      <w:bookmarkStart w:id="53" w:name="_Toc198442482"/>
      <w:bookmarkStart w:id="54" w:name="_Toc48300606"/>
      <w:bookmarkEnd w:id="51"/>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54"/>
      <w:r w:rsidR="00791EAC">
        <w:rPr>
          <w:rFonts w:ascii="LucidaSansEF" w:hAnsi="LucidaSansEF"/>
          <w:i w:val="0"/>
        </w:rPr>
        <w:t xml:space="preserve"> </w:t>
      </w:r>
    </w:p>
    <w:p w:rsidR="00B50C96" w:rsidRPr="00ED66E4" w:rsidRDefault="00B50C96" w:rsidP="00B50C96">
      <w:pPr>
        <w:rPr>
          <w:rFonts w:ascii="LucidaSansEF" w:hAnsi="LucidaSansEF" w:cs="Arial"/>
          <w:sz w:val="20"/>
          <w:szCs w:val="20"/>
        </w:rPr>
      </w:pPr>
      <w:r w:rsidRPr="00ED66E4">
        <w:rPr>
          <w:rFonts w:ascii="LucidaSansEF" w:hAnsi="LucidaSansEF" w:cs="Arial"/>
          <w:sz w:val="20"/>
          <w:szCs w:val="20"/>
        </w:rPr>
        <w:t>Geschiktheidseisen zijn minimumeisen, wat betekent dat aa</w:t>
      </w:r>
      <w:r w:rsidR="00ED66E4" w:rsidRPr="00ED66E4">
        <w:rPr>
          <w:rFonts w:ascii="LucidaSansEF" w:hAnsi="LucidaSansEF" w:cs="Arial"/>
          <w:sz w:val="20"/>
          <w:szCs w:val="20"/>
        </w:rPr>
        <w:t>n de eisen voldaan moet worden</w:t>
      </w:r>
      <w:r w:rsidR="00ED66E4">
        <w:rPr>
          <w:rFonts w:ascii="LucidaSansEF" w:hAnsi="LucidaSansEF" w:cs="Arial"/>
          <w:sz w:val="20"/>
          <w:szCs w:val="20"/>
        </w:rPr>
        <w:t>. Zij</w:t>
      </w:r>
      <w:r w:rsidR="00ED66E4" w:rsidRPr="00ED66E4">
        <w:rPr>
          <w:rFonts w:ascii="LucidaSansEF" w:hAnsi="LucidaSansEF" w:cs="Arial"/>
          <w:sz w:val="20"/>
          <w:szCs w:val="20"/>
        </w:rPr>
        <w:t xml:space="preserve"> worden gesteld</w:t>
      </w:r>
      <w:r w:rsidRPr="00ED66E4">
        <w:rPr>
          <w:rFonts w:ascii="LucidaSansEF" w:hAnsi="LucidaSansEF" w:cs="Arial"/>
          <w:sz w:val="20"/>
          <w:szCs w:val="20"/>
        </w:rPr>
        <w:t xml:space="preserve">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rsidR="003634B2" w:rsidRDefault="003634B2" w:rsidP="008A3BFE">
      <w:pPr>
        <w:pStyle w:val="Kop3"/>
        <w:numPr>
          <w:ilvl w:val="0"/>
          <w:numId w:val="0"/>
        </w:numPr>
        <w:spacing w:before="360"/>
        <w:rPr>
          <w:rFonts w:ascii="LucidaSansEF" w:eastAsia="MS Mincho" w:hAnsi="LucidaSansEF"/>
          <w:i w:val="0"/>
        </w:rPr>
      </w:pPr>
      <w:bookmarkStart w:id="55" w:name="_Ref215915510"/>
      <w:bookmarkStart w:id="56" w:name="_Ref215915514"/>
      <w:bookmarkStart w:id="57" w:name="_Toc48300607"/>
      <w:bookmarkEnd w:id="53"/>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7"/>
      <w:r w:rsidR="00FD6CFF">
        <w:rPr>
          <w:rFonts w:ascii="LucidaSansEF" w:eastAsia="MS Mincho" w:hAnsi="LucidaSansEF"/>
          <w:i w:val="0"/>
        </w:rPr>
        <w:t xml:space="preserve"> </w:t>
      </w: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rsidR="001C75DF" w:rsidRPr="00B704A8" w:rsidRDefault="001C75DF" w:rsidP="001C75DF">
      <w:pPr>
        <w:rPr>
          <w:rFonts w:ascii="LucidaSansEF" w:hAnsi="LucidaSansEF" w:cs="Arial"/>
          <w:sz w:val="20"/>
          <w:szCs w:val="20"/>
        </w:rPr>
      </w:pPr>
    </w:p>
    <w:p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rsidR="001C75DF" w:rsidRPr="00B704A8" w:rsidRDefault="001C75DF" w:rsidP="001C75DF">
      <w:pPr>
        <w:rPr>
          <w:rFonts w:ascii="LucidaSansEF" w:hAnsi="LucidaSansEF" w:cs="Arial"/>
          <w:sz w:val="20"/>
          <w:szCs w:val="20"/>
        </w:rPr>
      </w:pP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rsidR="001C75DF" w:rsidRPr="00B704A8" w:rsidRDefault="001C75DF" w:rsidP="001C75DF">
      <w:pPr>
        <w:rPr>
          <w:rFonts w:ascii="LucidaSansEF" w:hAnsi="LucidaSansEF" w:cs="Arial"/>
          <w:sz w:val="20"/>
          <w:szCs w:val="20"/>
        </w:rPr>
      </w:pPr>
    </w:p>
    <w:p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rsidR="001C75DF" w:rsidRPr="00B704A8" w:rsidRDefault="001C75DF" w:rsidP="001C75DF">
      <w:pPr>
        <w:rPr>
          <w:rFonts w:ascii="LucidaSansEF" w:hAnsi="LucidaSansEF" w:cs="Arial"/>
          <w:sz w:val="20"/>
          <w:szCs w:val="20"/>
        </w:rPr>
      </w:pPr>
    </w:p>
    <w:p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D7038C">
        <w:rPr>
          <w:rFonts w:ascii="LucidaSansEF" w:hAnsi="LucidaSansEF" w:cs="Arial"/>
          <w:sz w:val="20"/>
          <w:szCs w:val="20"/>
        </w:rPr>
        <w:t>1</w:t>
      </w:r>
      <w:r w:rsidRPr="00B704A8">
        <w:rPr>
          <w:rFonts w:ascii="LucidaSansEF" w:hAnsi="LucidaSansEF" w:cs="Arial"/>
          <w:sz w:val="20"/>
          <w:szCs w:val="20"/>
        </w:rPr>
        <w:t>.</w:t>
      </w:r>
      <w:r w:rsidR="00D7038C">
        <w:rPr>
          <w:rFonts w:ascii="LucidaSansEF" w:hAnsi="LucidaSansEF" w:cs="Arial"/>
          <w:sz w:val="20"/>
          <w:szCs w:val="20"/>
        </w:rPr>
        <w:t>0</w:t>
      </w:r>
      <w:r w:rsidRPr="00B704A8">
        <w:rPr>
          <w:rFonts w:ascii="LucidaSansEF" w:hAnsi="LucidaSansEF" w:cs="Arial"/>
          <w:sz w:val="20"/>
          <w:szCs w:val="20"/>
        </w:rPr>
        <w:t>00.000,- per jaar, en na voorlopige gunning een recente kopie van de verzekeringspolis te overleggen of een verklaring van de verzekeraar met daarin opgenomen:</w:t>
      </w:r>
    </w:p>
    <w:p w:rsidR="001C75DF" w:rsidRPr="00B704A8" w:rsidRDefault="001C75DF" w:rsidP="001C75DF">
      <w:pPr>
        <w:rPr>
          <w:rFonts w:ascii="LucidaSansEF" w:hAnsi="LucidaSansEF" w:cs="Arial"/>
          <w:sz w:val="20"/>
          <w:szCs w:val="20"/>
        </w:rPr>
      </w:pPr>
    </w:p>
    <w:p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dekking; en</w:t>
      </w:r>
    </w:p>
    <w:p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maximale dekking per verzekeringsjaar; en</w:t>
      </w:r>
    </w:p>
    <w:p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geldigheidsduur van de verzekering.</w:t>
      </w:r>
    </w:p>
    <w:p w:rsidR="001C75DF" w:rsidRPr="00B704A8" w:rsidRDefault="001C75DF" w:rsidP="001C75DF">
      <w:pPr>
        <w:rPr>
          <w:rFonts w:ascii="LucidaSansEF" w:hAnsi="LucidaSansEF" w:cs="Arial"/>
          <w:sz w:val="20"/>
          <w:szCs w:val="20"/>
        </w:rPr>
      </w:pP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rsidR="00F60D1E" w:rsidRPr="00D0267D" w:rsidRDefault="003634B2" w:rsidP="003634B2">
      <w:pPr>
        <w:pStyle w:val="Kop3"/>
        <w:numPr>
          <w:ilvl w:val="0"/>
          <w:numId w:val="0"/>
        </w:numPr>
        <w:spacing w:before="360"/>
        <w:rPr>
          <w:rFonts w:ascii="LucidaSansEF" w:eastAsia="MS Mincho" w:hAnsi="LucidaSansEF"/>
          <w:i w:val="0"/>
        </w:rPr>
      </w:pPr>
      <w:bookmarkStart w:id="58" w:name="_Toc48300608"/>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8"/>
    </w:p>
    <w:bookmarkEnd w:id="55"/>
    <w:bookmarkEnd w:id="56"/>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rsidR="001C75DF" w:rsidRDefault="001C75DF" w:rsidP="001C75DF">
      <w:pPr>
        <w:rPr>
          <w:rFonts w:ascii="LucidaSansEF" w:eastAsia="MS Mincho" w:hAnsi="LucidaSansEF"/>
          <w:sz w:val="20"/>
          <w:szCs w:val="20"/>
        </w:rPr>
      </w:pPr>
    </w:p>
    <w:p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w:t>
      </w:r>
      <w:r>
        <w:rPr>
          <w:rFonts w:ascii="LucidaSansEF" w:hAnsi="LucidaSansEF" w:cs="Arial"/>
          <w:sz w:val="20"/>
          <w:szCs w:val="20"/>
        </w:rPr>
        <w:lastRenderedPageBreak/>
        <w:t>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rsidR="001C75DF" w:rsidRDefault="001C75DF" w:rsidP="001C75DF">
      <w:pPr>
        <w:rPr>
          <w:rFonts w:ascii="LucidaSansEF" w:hAnsi="LucidaSansEF" w:cs="Arial"/>
          <w:sz w:val="20"/>
          <w:szCs w:val="20"/>
        </w:rPr>
      </w:pPr>
    </w:p>
    <w:p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rsidR="00F60D1E" w:rsidRPr="00D0267D" w:rsidRDefault="003634B2" w:rsidP="008A3BFE">
      <w:pPr>
        <w:pStyle w:val="Kop3"/>
        <w:numPr>
          <w:ilvl w:val="0"/>
          <w:numId w:val="0"/>
        </w:numPr>
        <w:spacing w:before="360"/>
        <w:rPr>
          <w:rFonts w:ascii="LucidaSansEF" w:eastAsia="MS Mincho" w:hAnsi="LucidaSansEF"/>
          <w:i w:val="0"/>
        </w:rPr>
      </w:pPr>
      <w:bookmarkStart w:id="59" w:name="_Toc48300609"/>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9"/>
    </w:p>
    <w:p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rsidR="001C75DF" w:rsidRDefault="001C75DF" w:rsidP="001C75DF">
      <w:pPr>
        <w:rPr>
          <w:rFonts w:ascii="LucidaSansEF" w:hAnsi="LucidaSansEF" w:cs="Arial"/>
          <w:sz w:val="20"/>
          <w:szCs w:val="20"/>
        </w:rPr>
      </w:pPr>
    </w:p>
    <w:p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rsidR="001C75DF" w:rsidRPr="005B62FA" w:rsidRDefault="001C75DF" w:rsidP="001C75DF">
      <w:pPr>
        <w:rPr>
          <w:rFonts w:ascii="LucidaSansEF" w:hAnsi="LucidaSansEF" w:cs="Arial"/>
          <w:sz w:val="20"/>
          <w:szCs w:val="20"/>
        </w:rPr>
      </w:pPr>
      <w:r w:rsidRPr="00B704A8">
        <w:rPr>
          <w:rFonts w:ascii="LucidaSansEF" w:hAnsi="LucidaSansEF" w:cs="Arial"/>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w:t>
      </w:r>
      <w:r w:rsidRPr="005B62FA">
        <w:rPr>
          <w:rFonts w:ascii="LucidaSansEF" w:hAnsi="LucidaSansEF" w:cs="Arial"/>
          <w:sz w:val="20"/>
          <w:szCs w:val="20"/>
        </w:rPr>
        <w:t xml:space="preserve">(Bijlage </w:t>
      </w:r>
      <w:r w:rsidR="005B62FA" w:rsidRPr="005B62FA">
        <w:rPr>
          <w:rFonts w:ascii="LucidaSansEF" w:hAnsi="LucidaSansEF" w:cs="Arial"/>
          <w:sz w:val="20"/>
          <w:szCs w:val="20"/>
        </w:rPr>
        <w:t>1</w:t>
      </w:r>
      <w:r w:rsidRPr="005B62FA">
        <w:rPr>
          <w:rFonts w:ascii="LucidaSansEF" w:hAnsi="LucidaSansEF" w:cs="Arial"/>
          <w:sz w:val="20"/>
          <w:szCs w:val="20"/>
        </w:rPr>
        <w:t>) in te vullen voor nadere toelichting.</w:t>
      </w:r>
    </w:p>
    <w:p w:rsidR="001C75DF" w:rsidRPr="00B704A8" w:rsidRDefault="001C75DF" w:rsidP="001C75DF">
      <w:pPr>
        <w:rPr>
          <w:rFonts w:ascii="LucidaSansEF" w:hAnsi="LucidaSansEF" w:cs="Arial"/>
          <w:sz w:val="20"/>
          <w:szCs w:val="20"/>
        </w:rPr>
      </w:pPr>
    </w:p>
    <w:p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De Inschrijver dient </w:t>
      </w:r>
      <w:r w:rsidR="0082147A">
        <w:rPr>
          <w:rFonts w:ascii="LucidaSansEF" w:hAnsi="LucidaSansEF" w:cs="Arial"/>
          <w:sz w:val="20"/>
          <w:szCs w:val="20"/>
        </w:rPr>
        <w:t>1 referentie</w:t>
      </w:r>
      <w:r w:rsidRPr="00B704A8">
        <w:rPr>
          <w:rFonts w:ascii="LucidaSansEF" w:hAnsi="LucidaSansEF" w:cs="Arial"/>
          <w:sz w:val="20"/>
          <w:szCs w:val="20"/>
        </w:rPr>
        <w:t xml:space="preserve"> met opdrachten van vergelijkbare aard en omvang te overleggen die in de afgelopen </w:t>
      </w:r>
      <w:r w:rsidR="0082147A">
        <w:rPr>
          <w:rFonts w:ascii="LucidaSansEF" w:hAnsi="LucidaSansEF" w:cs="Arial"/>
          <w:sz w:val="20"/>
          <w:szCs w:val="20"/>
        </w:rPr>
        <w:t>3</w:t>
      </w:r>
      <w:r w:rsidRPr="00B704A8">
        <w:rPr>
          <w:rFonts w:ascii="LucidaSansEF" w:hAnsi="LucidaSansEF" w:cs="Arial"/>
          <w:sz w:val="20"/>
          <w:szCs w:val="20"/>
        </w:rPr>
        <w:t xml:space="preserve"> jaar </w:t>
      </w:r>
      <w:r w:rsidR="0082147A" w:rsidRPr="0082147A">
        <w:rPr>
          <w:rFonts w:ascii="LucidaSansEF" w:hAnsi="LucidaSansEF" w:cs="Arial"/>
          <w:sz w:val="20"/>
          <w:szCs w:val="20"/>
        </w:rPr>
        <w:t xml:space="preserve">naar tevredenheid, vakkundig en tijdig </w:t>
      </w:r>
      <w:r w:rsidRPr="00B704A8">
        <w:rPr>
          <w:rFonts w:ascii="LucidaSansEF" w:hAnsi="LucidaSansEF" w:cs="Arial"/>
          <w:sz w:val="20"/>
          <w:szCs w:val="20"/>
        </w:rPr>
        <w:t xml:space="preserve">zijn uitgevoerd en afgerond of die nog in uitvoering zijn. Projecten die langer dan </w:t>
      </w:r>
      <w:r w:rsidR="0082147A">
        <w:rPr>
          <w:rFonts w:ascii="LucidaSansEF" w:hAnsi="LucidaSansEF" w:cs="Arial"/>
          <w:sz w:val="20"/>
          <w:szCs w:val="20"/>
        </w:rPr>
        <w:t>3</w:t>
      </w:r>
      <w:r w:rsidRPr="00B704A8">
        <w:rPr>
          <w:rFonts w:ascii="LucidaSansEF" w:hAnsi="LucidaSansEF" w:cs="Arial"/>
          <w:sz w:val="20"/>
          <w:szCs w:val="20"/>
        </w:rPr>
        <w:t xml:space="preserve"> jaar geleden zijn afgerond zijn dus niet toegestaan.</w:t>
      </w:r>
    </w:p>
    <w:p w:rsidR="001C75DF" w:rsidRDefault="001C75DF" w:rsidP="001C75DF">
      <w:pPr>
        <w:rPr>
          <w:rFonts w:ascii="LucidaSansEF" w:hAnsi="LucidaSansEF" w:cs="Arial"/>
          <w:sz w:val="20"/>
          <w:szCs w:val="20"/>
        </w:rPr>
      </w:pPr>
    </w:p>
    <w:p w:rsidR="001C75DF" w:rsidRPr="007870CD" w:rsidRDefault="001C75DF" w:rsidP="001C75DF">
      <w:pPr>
        <w:rPr>
          <w:rFonts w:ascii="LucidaSansEF" w:hAnsi="LucidaSansEF" w:cs="Arial"/>
          <w:sz w:val="20"/>
          <w:szCs w:val="20"/>
        </w:rPr>
      </w:pPr>
      <w:r w:rsidRPr="007870CD">
        <w:rPr>
          <w:rFonts w:ascii="LucidaSansEF" w:hAnsi="LucidaSansEF" w:cs="Arial"/>
          <w:sz w:val="20"/>
          <w:szCs w:val="20"/>
        </w:rPr>
        <w:t xml:space="preserve">Onder vergelijkbare </w:t>
      </w:r>
      <w:r w:rsidR="0082147A">
        <w:rPr>
          <w:rFonts w:ascii="LucidaSansEF" w:hAnsi="LucidaSansEF" w:cs="Arial"/>
          <w:sz w:val="20"/>
          <w:szCs w:val="20"/>
        </w:rPr>
        <w:t>aard en omvang</w:t>
      </w:r>
      <w:r w:rsidRPr="007870CD">
        <w:rPr>
          <w:rFonts w:ascii="LucidaSansEF" w:hAnsi="LucidaSansEF" w:cs="Arial"/>
          <w:sz w:val="20"/>
          <w:szCs w:val="20"/>
        </w:rPr>
        <w:t xml:space="preserve"> verstaat de VU:</w:t>
      </w:r>
    </w:p>
    <w:p w:rsidR="0082147A" w:rsidRPr="0082147A" w:rsidRDefault="0082147A" w:rsidP="0082147A">
      <w:pPr>
        <w:numPr>
          <w:ilvl w:val="0"/>
          <w:numId w:val="18"/>
        </w:numPr>
        <w:spacing w:line="280" w:lineRule="atLeast"/>
        <w:rPr>
          <w:rFonts w:ascii="LucidaSansEF" w:hAnsi="LucidaSansEF" w:cs="Arial"/>
          <w:sz w:val="20"/>
          <w:szCs w:val="20"/>
        </w:rPr>
      </w:pPr>
      <w:r w:rsidRPr="0082147A">
        <w:rPr>
          <w:rFonts w:ascii="LucidaSansEF" w:hAnsi="LucidaSansEF" w:cs="Arial"/>
          <w:sz w:val="20"/>
          <w:szCs w:val="20"/>
        </w:rPr>
        <w:t xml:space="preserve">de levering en de installatie van een soortgelijke Massaspectrometer, zoals wordt beschreven in Hoofdstuk </w:t>
      </w:r>
      <w:r w:rsidR="00E96BF3">
        <w:rPr>
          <w:rFonts w:ascii="LucidaSansEF" w:hAnsi="LucidaSansEF" w:cs="Arial"/>
          <w:sz w:val="20"/>
          <w:szCs w:val="20"/>
        </w:rPr>
        <w:t>4</w:t>
      </w:r>
      <w:r w:rsidRPr="0082147A">
        <w:rPr>
          <w:rFonts w:ascii="LucidaSansEF" w:hAnsi="LucidaSansEF" w:cs="Arial"/>
          <w:sz w:val="20"/>
          <w:szCs w:val="20"/>
        </w:rPr>
        <w:t xml:space="preserve"> (Programma van Eisen) van dit document. </w:t>
      </w:r>
    </w:p>
    <w:p w:rsidR="001C75DF" w:rsidRPr="0082147A" w:rsidRDefault="0082147A" w:rsidP="00120CE5">
      <w:pPr>
        <w:numPr>
          <w:ilvl w:val="0"/>
          <w:numId w:val="18"/>
        </w:numPr>
        <w:spacing w:line="280" w:lineRule="atLeast"/>
        <w:rPr>
          <w:rFonts w:ascii="LucidaSansEF" w:hAnsi="LucidaSansEF" w:cs="Arial"/>
          <w:sz w:val="20"/>
          <w:szCs w:val="20"/>
        </w:rPr>
      </w:pPr>
      <w:r w:rsidRPr="0082147A">
        <w:rPr>
          <w:rFonts w:ascii="LucidaSansEF" w:hAnsi="LucidaSansEF" w:cs="Arial"/>
          <w:sz w:val="20"/>
          <w:szCs w:val="20"/>
        </w:rPr>
        <w:t>U</w:t>
      </w:r>
      <w:r w:rsidR="001C75DF" w:rsidRPr="0082147A">
        <w:rPr>
          <w:rFonts w:ascii="LucidaSansEF" w:hAnsi="LucidaSansEF" w:cs="Arial"/>
          <w:sz w:val="20"/>
          <w:szCs w:val="20"/>
        </w:rPr>
        <w:t xml:space="preserve">itgevoerd als </w:t>
      </w:r>
      <w:r w:rsidRPr="0082147A">
        <w:rPr>
          <w:rFonts w:ascii="LucidaSansEF" w:hAnsi="LucidaSansEF" w:cs="Arial"/>
          <w:sz w:val="20"/>
          <w:szCs w:val="20"/>
        </w:rPr>
        <w:t>hoofdopdrachtnemer.</w:t>
      </w:r>
    </w:p>
    <w:p w:rsidR="001C75DF" w:rsidRDefault="001C75DF" w:rsidP="001C75DF">
      <w:pPr>
        <w:spacing w:line="280" w:lineRule="atLeast"/>
        <w:rPr>
          <w:rFonts w:ascii="LucidaSansEF" w:hAnsi="LucidaSansEF" w:cs="Arial"/>
          <w:i/>
          <w:color w:val="0000FF"/>
          <w:sz w:val="20"/>
          <w:szCs w:val="20"/>
        </w:rPr>
      </w:pPr>
    </w:p>
    <w:p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gebruikt voor de beschrijving van de referenties </w:t>
      </w:r>
      <w:r>
        <w:rPr>
          <w:rFonts w:ascii="LucidaSansEF" w:hAnsi="LucidaSansEF" w:cs="Arial"/>
          <w:sz w:val="20"/>
          <w:szCs w:val="20"/>
        </w:rPr>
        <w:t>B</w:t>
      </w:r>
      <w:r w:rsidRPr="006C2EF6">
        <w:rPr>
          <w:rFonts w:ascii="LucidaSansEF" w:hAnsi="LucidaSansEF" w:cs="Arial"/>
          <w:sz w:val="20"/>
          <w:szCs w:val="20"/>
        </w:rPr>
        <w:t xml:space="preserve">ijlage </w:t>
      </w:r>
      <w:r>
        <w:rPr>
          <w:rFonts w:ascii="LucidaSansEF" w:hAnsi="LucidaSansEF" w:cs="Arial"/>
          <w:sz w:val="20"/>
          <w:szCs w:val="20"/>
        </w:rPr>
        <w:t>referenties</w:t>
      </w:r>
      <w:r w:rsidRPr="006C2EF6">
        <w:rPr>
          <w:rFonts w:ascii="LucidaSansEF" w:hAnsi="LucidaSansEF" w:cs="Arial"/>
          <w:sz w:val="20"/>
          <w:szCs w:val="20"/>
        </w:rPr>
        <w:t xml:space="preserve"> en voegt deze toe </w:t>
      </w:r>
      <w:r w:rsidRPr="002E6A96">
        <w:rPr>
          <w:rFonts w:ascii="LucidaSansEF" w:hAnsi="LucidaSansEF" w:cs="Arial"/>
          <w:b/>
          <w:sz w:val="20"/>
          <w:szCs w:val="20"/>
        </w:rPr>
        <w:t xml:space="preserve">bij </w:t>
      </w:r>
      <w:r>
        <w:rPr>
          <w:rFonts w:ascii="LucidaSansEF" w:hAnsi="LucidaSansEF" w:cs="Arial"/>
          <w:b/>
          <w:sz w:val="20"/>
          <w:szCs w:val="20"/>
        </w:rPr>
        <w:t xml:space="preserve">de </w:t>
      </w:r>
      <w:r w:rsidRPr="002E6A96">
        <w:rPr>
          <w:rFonts w:ascii="LucidaSansEF" w:hAnsi="LucidaSansEF" w:cs="Arial"/>
          <w:b/>
          <w:sz w:val="20"/>
          <w:szCs w:val="20"/>
        </w:rPr>
        <w:t>inschrijving</w:t>
      </w:r>
      <w:r w:rsidRPr="006C2EF6">
        <w:rPr>
          <w:rFonts w:ascii="LucidaSansEF" w:hAnsi="LucidaSansEF" w:cs="Arial"/>
          <w:sz w:val="20"/>
          <w:szCs w:val="20"/>
        </w:rPr>
        <w:t>.</w:t>
      </w:r>
    </w:p>
    <w:p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 </w:t>
      </w:r>
    </w:p>
    <w:p w:rsidR="001C75DF"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stemt er zonder voorbehoud mee in dat de VU contact opneemt met de opgegeven </w:t>
      </w:r>
      <w:r w:rsidRPr="00B704A8">
        <w:rPr>
          <w:rFonts w:ascii="LucidaSansEF" w:hAnsi="LucidaSansEF" w:cs="Arial"/>
          <w:sz w:val="20"/>
          <w:szCs w:val="20"/>
        </w:rPr>
        <w:t>contactpersonen zonder dat de VU Inschrijver hiervan op de hoogte hoeft te stellen.</w:t>
      </w:r>
    </w:p>
    <w:p w:rsidR="00A278A8" w:rsidRDefault="00A278A8" w:rsidP="00A278A8">
      <w:pPr>
        <w:spacing w:line="280" w:lineRule="atLeast"/>
        <w:rPr>
          <w:rFonts w:ascii="LucidaSansEF" w:hAnsi="LucidaSansEF" w:cs="Arial"/>
          <w:b/>
          <w:sz w:val="20"/>
          <w:szCs w:val="20"/>
        </w:rPr>
      </w:pPr>
    </w:p>
    <w:p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Pr>
          <w:rFonts w:ascii="LucidaSansEF" w:hAnsi="LucidaSansEF" w:cs="Arial"/>
          <w:b/>
          <w:sz w:val="20"/>
          <w:szCs w:val="20"/>
        </w:rPr>
        <w:t xml:space="preserve">4 Kwaliteitszorg- en borging </w:t>
      </w:r>
    </w:p>
    <w:p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rsidR="00A278A8" w:rsidRPr="006A23D0" w:rsidRDefault="00A278A8" w:rsidP="00A278A8">
      <w:pPr>
        <w:rPr>
          <w:rFonts w:ascii="LucidaSansEF" w:hAnsi="LucidaSansEF" w:cs="Arial"/>
          <w:sz w:val="20"/>
          <w:szCs w:val="20"/>
        </w:rPr>
      </w:pPr>
      <w:r w:rsidRPr="00E47390">
        <w:rPr>
          <w:rFonts w:ascii="LucidaSansEF" w:hAnsi="LucidaSansEF" w:cs="Arial"/>
          <w:sz w:val="20"/>
          <w:szCs w:val="20"/>
        </w:rPr>
        <w:t>NEN-EN-ISO 9001:2008 'Kwaliteitsmanagementsystemen - Eisen', of een daaraan gelijkwaardig systeem of een eigen kwaliteitssysteem waarbij er sprake is van gelijkwaardige maatregelen, welke betrekking heeft op de aard van de opdracht, en deze na voorlopige gunning kunnen overleggen</w:t>
      </w:r>
    </w:p>
    <w:p w:rsidR="00A278A8" w:rsidRPr="006F72D9" w:rsidRDefault="00A278A8" w:rsidP="00A278A8">
      <w:pPr>
        <w:numPr>
          <w:ilvl w:val="0"/>
          <w:numId w:val="13"/>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rsidR="00A278A8" w:rsidRPr="00704566" w:rsidRDefault="00A278A8" w:rsidP="00A278A8">
      <w:pPr>
        <w:numPr>
          <w:ilvl w:val="0"/>
          <w:numId w:val="13"/>
        </w:numPr>
        <w:spacing w:line="280" w:lineRule="atLeast"/>
        <w:rPr>
          <w:rFonts w:ascii="LucidaSansEF" w:hAnsi="LucidaSansEF" w:cs="Arial"/>
          <w:sz w:val="20"/>
          <w:szCs w:val="20"/>
        </w:rPr>
      </w:pPr>
      <w:r w:rsidRPr="00704566">
        <w:rPr>
          <w:rFonts w:ascii="LucidaSansEF" w:hAnsi="LucidaSansEF" w:cs="Arial"/>
          <w:sz w:val="20"/>
          <w:szCs w:val="20"/>
        </w:rPr>
        <w:lastRenderedPageBreak/>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w:t>
      </w:r>
      <w:r w:rsidR="00E96BF3">
        <w:rPr>
          <w:rFonts w:ascii="LucidaSansEF" w:hAnsi="LucidaSansEF" w:cs="Arial"/>
          <w:sz w:val="20"/>
          <w:szCs w:val="20"/>
        </w:rPr>
        <w:t xml:space="preserve">niet beschikt over voorgenoemd certificaat, maar wel </w:t>
      </w:r>
      <w:r w:rsidRPr="00704566">
        <w:rPr>
          <w:rFonts w:ascii="LucidaSansEF" w:hAnsi="LucidaSansEF" w:cs="Arial"/>
          <w:sz w:val="20"/>
          <w:szCs w:val="20"/>
        </w:rPr>
        <w:t xml:space="preserve">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rsidR="00A278A8" w:rsidRDefault="00A278A8" w:rsidP="00A278A8">
      <w:pPr>
        <w:spacing w:line="280" w:lineRule="atLeast"/>
        <w:rPr>
          <w:rFonts w:ascii="LucidaSansEF" w:hAnsi="LucidaSansEF" w:cs="Arial"/>
          <w:sz w:val="20"/>
          <w:szCs w:val="20"/>
        </w:rPr>
      </w:pPr>
    </w:p>
    <w:p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rsidR="006363D4" w:rsidRDefault="006363D4" w:rsidP="006363D4">
      <w:pPr>
        <w:pStyle w:val="Kop10"/>
        <w:rPr>
          <w:sz w:val="20"/>
          <w:szCs w:val="20"/>
        </w:rPr>
      </w:pPr>
    </w:p>
    <w:p w:rsidR="000F5FA9" w:rsidRDefault="000F5FA9">
      <w:pPr>
        <w:rPr>
          <w:rFonts w:ascii="LucidaSansEF" w:hAnsi="LucidaSansEF" w:cs="Arial"/>
          <w:b/>
          <w:bCs/>
          <w:iCs/>
          <w:kern w:val="32"/>
          <w:sz w:val="22"/>
          <w:szCs w:val="22"/>
        </w:rPr>
      </w:pPr>
      <w:r>
        <w:rPr>
          <w:iCs/>
          <w:szCs w:val="22"/>
        </w:rPr>
        <w:br w:type="page"/>
      </w:r>
    </w:p>
    <w:p w:rsidR="00F51D61" w:rsidRPr="00890C68" w:rsidRDefault="006744FF" w:rsidP="00F51D61">
      <w:pPr>
        <w:pStyle w:val="Kop10"/>
        <w:rPr>
          <w:iCs/>
          <w:color w:val="0000FF"/>
          <w:szCs w:val="22"/>
          <w:highlight w:val="yellow"/>
        </w:rPr>
      </w:pPr>
      <w:bookmarkStart w:id="60" w:name="_Toc48300610"/>
      <w:r>
        <w:rPr>
          <w:iCs/>
          <w:szCs w:val="22"/>
        </w:rPr>
        <w:lastRenderedPageBreak/>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0"/>
      <w:r w:rsidR="004E6C70" w:rsidRPr="00890C68">
        <w:rPr>
          <w:iCs/>
          <w:szCs w:val="22"/>
        </w:rPr>
        <w:t xml:space="preserve"> </w:t>
      </w:r>
    </w:p>
    <w:p w:rsidR="00E657F8" w:rsidRPr="007E5D52" w:rsidRDefault="00127279" w:rsidP="007E5D52">
      <w:pPr>
        <w:rPr>
          <w:rFonts w:ascii="LucidaSansEF" w:eastAsia="MS Mincho" w:hAnsi="LucidaSansEF"/>
          <w:sz w:val="20"/>
          <w:szCs w:val="20"/>
        </w:rPr>
      </w:pPr>
      <w:bookmarkStart w:id="61" w:name="_Toc311453900"/>
      <w:bookmarkStart w:id="62" w:name="_Toc352858641"/>
      <w:r>
        <w:rPr>
          <w:rFonts w:ascii="LucidaSansEF" w:eastAsia="MS Mincho" w:hAnsi="LucidaSansEF"/>
          <w:sz w:val="20"/>
          <w:szCs w:val="20"/>
        </w:rPr>
        <w:t xml:space="preserve">Dit Hoofdstuk beschrijft de minimale eisen waaraan de aangeboden apparatuur dient te voldoen. Per eis heeft Inschrijver de mogelijkheid een korte toelichting op te nemen. Deze toelichting wordt niet meegewogen in de beoordeling van de Inschrijving, maar dient slechts als een eventuele verduidelijking van de aanbieding. </w:t>
      </w:r>
      <w:bookmarkEnd w:id="61"/>
      <w:bookmarkEnd w:id="62"/>
    </w:p>
    <w:p w:rsidR="00F51D61" w:rsidRDefault="006744FF" w:rsidP="006744FF">
      <w:pPr>
        <w:pStyle w:val="Kop3"/>
        <w:numPr>
          <w:ilvl w:val="0"/>
          <w:numId w:val="0"/>
        </w:numPr>
        <w:spacing w:before="360"/>
        <w:rPr>
          <w:rFonts w:ascii="LucidaSansEF" w:eastAsia="MS Mincho" w:hAnsi="LucidaSansEF" w:cs="Lucida Sans Unicode"/>
          <w:i w:val="0"/>
        </w:rPr>
      </w:pPr>
      <w:bookmarkStart w:id="63" w:name="_Toc48300611"/>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Algeme</w:t>
      </w:r>
      <w:r w:rsidR="00127279">
        <w:rPr>
          <w:rFonts w:ascii="LucidaSansEF" w:eastAsia="MS Mincho" w:hAnsi="LucidaSansEF" w:cs="Lucida Sans Unicode"/>
          <w:i w:val="0"/>
        </w:rPr>
        <w:t>ne eisen</w:t>
      </w:r>
      <w:bookmarkEnd w:id="63"/>
    </w:p>
    <w:tbl>
      <w:tblPr>
        <w:tblStyle w:val="Tabelraster"/>
        <w:tblW w:w="9747" w:type="dxa"/>
        <w:tblLayout w:type="fixed"/>
        <w:tblLook w:val="04A0" w:firstRow="1" w:lastRow="0" w:firstColumn="1" w:lastColumn="0" w:noHBand="0" w:noVBand="1"/>
      </w:tblPr>
      <w:tblGrid>
        <w:gridCol w:w="534"/>
        <w:gridCol w:w="7512"/>
        <w:gridCol w:w="1701"/>
      </w:tblGrid>
      <w:tr w:rsidR="00127279" w:rsidRPr="002628BC" w:rsidTr="00127279">
        <w:tc>
          <w:tcPr>
            <w:tcW w:w="534" w:type="dxa"/>
          </w:tcPr>
          <w:p w:rsidR="00127279" w:rsidRPr="002628BC" w:rsidRDefault="00127279" w:rsidP="00127279">
            <w:pPr>
              <w:pStyle w:val="Geenafstand"/>
              <w:tabs>
                <w:tab w:val="decimal" w:pos="180"/>
              </w:tabs>
              <w:rPr>
                <w:rFonts w:eastAsia="MS Mincho" w:cs="Times New Roman"/>
                <w:sz w:val="20"/>
                <w:szCs w:val="20"/>
                <w:lang w:eastAsia="nl-NL"/>
              </w:rPr>
            </w:pPr>
          </w:p>
        </w:tc>
        <w:tc>
          <w:tcPr>
            <w:tcW w:w="7512" w:type="dxa"/>
          </w:tcPr>
          <w:p w:rsidR="00127279" w:rsidRPr="002628BC" w:rsidRDefault="00127279" w:rsidP="00127279">
            <w:pPr>
              <w:pStyle w:val="Geenafstand"/>
              <w:rPr>
                <w:rFonts w:eastAsia="MS Mincho" w:cs="Times New Roman"/>
                <w:sz w:val="20"/>
                <w:szCs w:val="20"/>
                <w:lang w:eastAsia="nl-NL"/>
              </w:rPr>
            </w:pPr>
          </w:p>
        </w:tc>
        <w:tc>
          <w:tcPr>
            <w:tcW w:w="1701" w:type="dxa"/>
          </w:tcPr>
          <w:p w:rsidR="00127279" w:rsidRPr="002628BC" w:rsidRDefault="00127279" w:rsidP="00127279">
            <w:pPr>
              <w:pStyle w:val="Geenafstand"/>
              <w:rPr>
                <w:rFonts w:eastAsia="MS Mincho" w:cs="Times New Roman"/>
                <w:sz w:val="20"/>
                <w:szCs w:val="20"/>
                <w:lang w:eastAsia="nl-NL"/>
              </w:rPr>
            </w:pPr>
            <w:r w:rsidRPr="002628BC">
              <w:rPr>
                <w:rFonts w:eastAsia="MS Mincho" w:cs="Times New Roman"/>
                <w:sz w:val="20"/>
                <w:szCs w:val="20"/>
                <w:lang w:eastAsia="nl-NL"/>
              </w:rPr>
              <w:t>Opmerkingen</w:t>
            </w:r>
          </w:p>
        </w:tc>
      </w:tr>
      <w:tr w:rsidR="00127279" w:rsidRPr="002628BC" w:rsidTr="00127279">
        <w:tc>
          <w:tcPr>
            <w:tcW w:w="534" w:type="dxa"/>
          </w:tcPr>
          <w:p w:rsidR="00127279" w:rsidRPr="002628BC" w:rsidRDefault="00127279" w:rsidP="00127279">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1.</w:t>
            </w:r>
          </w:p>
        </w:tc>
        <w:tc>
          <w:tcPr>
            <w:tcW w:w="7512" w:type="dxa"/>
          </w:tcPr>
          <w:p w:rsidR="00127279" w:rsidRDefault="00E96BF3" w:rsidP="00127279">
            <w:pPr>
              <w:pStyle w:val="Geenafstand"/>
              <w:rPr>
                <w:rFonts w:eastAsia="MS Mincho" w:cs="Times New Roman"/>
                <w:sz w:val="20"/>
                <w:szCs w:val="20"/>
                <w:lang w:eastAsia="nl-NL"/>
              </w:rPr>
            </w:pPr>
            <w:r>
              <w:rPr>
                <w:rFonts w:eastAsia="MS Mincho" w:cs="Times New Roman"/>
                <w:sz w:val="20"/>
                <w:szCs w:val="20"/>
                <w:lang w:eastAsia="nl-NL"/>
              </w:rPr>
              <w:t>Het</w:t>
            </w:r>
            <w:r w:rsidR="00127279" w:rsidRPr="002628BC">
              <w:rPr>
                <w:rFonts w:eastAsia="MS Mincho" w:cs="Times New Roman"/>
                <w:sz w:val="20"/>
                <w:szCs w:val="20"/>
                <w:lang w:eastAsia="nl-NL"/>
              </w:rPr>
              <w:t xml:space="preserve"> te leveren systeem bestaat uit een UHPLC gekoppeld aan een triple </w:t>
            </w:r>
            <w:proofErr w:type="spellStart"/>
            <w:r w:rsidR="00127279" w:rsidRPr="002628BC">
              <w:rPr>
                <w:rFonts w:eastAsia="MS Mincho" w:cs="Times New Roman"/>
                <w:sz w:val="20"/>
                <w:szCs w:val="20"/>
                <w:lang w:eastAsia="nl-NL"/>
              </w:rPr>
              <w:t>quadrupool</w:t>
            </w:r>
            <w:proofErr w:type="spellEnd"/>
            <w:r w:rsidR="00127279" w:rsidRPr="002628BC">
              <w:rPr>
                <w:rFonts w:eastAsia="MS Mincho" w:cs="Times New Roman"/>
                <w:sz w:val="20"/>
                <w:szCs w:val="20"/>
                <w:lang w:eastAsia="nl-NL"/>
              </w:rPr>
              <w:t xml:space="preserve"> massaspectrometer met de bijbehorende computer voor de besturing van het systeem</w:t>
            </w:r>
          </w:p>
          <w:p w:rsidR="005B5E77" w:rsidRPr="002628BC" w:rsidRDefault="005B5E77" w:rsidP="00127279">
            <w:pPr>
              <w:pStyle w:val="Geenafstand"/>
              <w:rPr>
                <w:rFonts w:eastAsia="MS Mincho" w:cs="Times New Roman"/>
                <w:sz w:val="20"/>
                <w:szCs w:val="20"/>
                <w:lang w:eastAsia="nl-NL"/>
              </w:rPr>
            </w:pPr>
          </w:p>
        </w:tc>
        <w:tc>
          <w:tcPr>
            <w:tcW w:w="1701" w:type="dxa"/>
          </w:tcPr>
          <w:p w:rsidR="00127279" w:rsidRPr="002628BC" w:rsidRDefault="00127279" w:rsidP="00127279">
            <w:pPr>
              <w:pStyle w:val="Geenafstand"/>
              <w:rPr>
                <w:rFonts w:eastAsia="MS Mincho" w:cs="Times New Roman"/>
                <w:sz w:val="20"/>
                <w:szCs w:val="20"/>
                <w:lang w:eastAsia="nl-NL"/>
              </w:rPr>
            </w:pPr>
          </w:p>
        </w:tc>
      </w:tr>
      <w:tr w:rsidR="00127279" w:rsidRPr="002628BC" w:rsidTr="00127279">
        <w:tc>
          <w:tcPr>
            <w:tcW w:w="534" w:type="dxa"/>
          </w:tcPr>
          <w:p w:rsidR="00127279" w:rsidRPr="002628BC" w:rsidRDefault="00127279" w:rsidP="00127279">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2.</w:t>
            </w:r>
          </w:p>
        </w:tc>
        <w:tc>
          <w:tcPr>
            <w:tcW w:w="7512" w:type="dxa"/>
          </w:tcPr>
          <w:p w:rsidR="00127279" w:rsidRPr="002628BC" w:rsidRDefault="00127279" w:rsidP="00127279">
            <w:pPr>
              <w:pStyle w:val="Geenafstand"/>
              <w:rPr>
                <w:rFonts w:eastAsia="MS Mincho" w:cs="Times New Roman"/>
                <w:sz w:val="20"/>
                <w:szCs w:val="20"/>
                <w:lang w:eastAsia="nl-NL"/>
              </w:rPr>
            </w:pPr>
            <w:r w:rsidRPr="002628BC">
              <w:rPr>
                <w:rFonts w:eastAsia="MS Mincho" w:cs="Times New Roman"/>
                <w:sz w:val="20"/>
                <w:szCs w:val="20"/>
                <w:lang w:eastAsia="nl-NL"/>
              </w:rPr>
              <w:t>De aangeboden apparatuur moet voorzien zijn van een CE markering.</w:t>
            </w:r>
          </w:p>
          <w:p w:rsidR="00127279" w:rsidRPr="002628BC" w:rsidRDefault="00127279" w:rsidP="00127279">
            <w:pPr>
              <w:pStyle w:val="Geenafstand"/>
              <w:rPr>
                <w:rFonts w:eastAsia="MS Mincho" w:cs="Times New Roman"/>
                <w:sz w:val="20"/>
                <w:szCs w:val="20"/>
                <w:lang w:eastAsia="nl-NL"/>
              </w:rPr>
            </w:pPr>
          </w:p>
        </w:tc>
        <w:tc>
          <w:tcPr>
            <w:tcW w:w="1701" w:type="dxa"/>
          </w:tcPr>
          <w:p w:rsidR="00127279" w:rsidRPr="002628BC" w:rsidRDefault="00127279" w:rsidP="00127279">
            <w:pPr>
              <w:pStyle w:val="Geenafstand"/>
              <w:rPr>
                <w:rFonts w:eastAsia="MS Mincho" w:cs="Times New Roman"/>
                <w:sz w:val="20"/>
                <w:szCs w:val="20"/>
                <w:lang w:eastAsia="nl-NL"/>
              </w:rPr>
            </w:pPr>
          </w:p>
        </w:tc>
      </w:tr>
      <w:tr w:rsidR="00127279" w:rsidRPr="002628BC" w:rsidTr="00127279">
        <w:tc>
          <w:tcPr>
            <w:tcW w:w="534" w:type="dxa"/>
          </w:tcPr>
          <w:p w:rsidR="00127279" w:rsidRPr="002628BC" w:rsidRDefault="00127279" w:rsidP="00127279">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3.</w:t>
            </w:r>
          </w:p>
        </w:tc>
        <w:tc>
          <w:tcPr>
            <w:tcW w:w="7512" w:type="dxa"/>
          </w:tcPr>
          <w:p w:rsidR="00127279" w:rsidRDefault="00127279" w:rsidP="00127279">
            <w:pPr>
              <w:pStyle w:val="Geenafstand"/>
              <w:rPr>
                <w:rFonts w:eastAsia="MS Mincho" w:cs="Times New Roman"/>
                <w:sz w:val="20"/>
                <w:szCs w:val="20"/>
                <w:lang w:eastAsia="nl-NL"/>
              </w:rPr>
            </w:pPr>
            <w:r w:rsidRPr="002628BC">
              <w:rPr>
                <w:rFonts w:eastAsia="MS Mincho" w:cs="Times New Roman"/>
                <w:sz w:val="20"/>
                <w:szCs w:val="20"/>
                <w:lang w:eastAsia="nl-NL"/>
              </w:rPr>
              <w:t>De aangeboden apparatuur voldoet aan de relevante Europese en Nederlandse wet en regelgeving welke op dit moment geldig is of dat de komende vijf jaar zal worden, alsmede voldoet  aan alle geldende normen, inclusief verwijzende normen.</w:t>
            </w:r>
          </w:p>
          <w:p w:rsidR="005B5E77" w:rsidRPr="002628BC" w:rsidRDefault="005B5E77" w:rsidP="00127279">
            <w:pPr>
              <w:pStyle w:val="Geenafstand"/>
              <w:rPr>
                <w:rFonts w:eastAsia="MS Mincho" w:cs="Times New Roman"/>
                <w:sz w:val="20"/>
                <w:szCs w:val="20"/>
                <w:lang w:eastAsia="nl-NL"/>
              </w:rPr>
            </w:pPr>
          </w:p>
        </w:tc>
        <w:tc>
          <w:tcPr>
            <w:tcW w:w="1701" w:type="dxa"/>
          </w:tcPr>
          <w:p w:rsidR="00127279" w:rsidRPr="002628BC" w:rsidRDefault="00127279" w:rsidP="00127279">
            <w:pPr>
              <w:pStyle w:val="Geenafstand"/>
              <w:rPr>
                <w:rFonts w:eastAsia="MS Mincho" w:cs="Times New Roman"/>
                <w:sz w:val="20"/>
                <w:szCs w:val="20"/>
                <w:lang w:eastAsia="nl-NL"/>
              </w:rPr>
            </w:pPr>
          </w:p>
        </w:tc>
      </w:tr>
      <w:tr w:rsidR="00127279" w:rsidRPr="002628BC" w:rsidTr="00127279">
        <w:tc>
          <w:tcPr>
            <w:tcW w:w="534" w:type="dxa"/>
          </w:tcPr>
          <w:p w:rsidR="00127279" w:rsidRPr="002628BC" w:rsidRDefault="00127279" w:rsidP="00127279">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4.</w:t>
            </w:r>
          </w:p>
        </w:tc>
        <w:tc>
          <w:tcPr>
            <w:tcW w:w="7512" w:type="dxa"/>
          </w:tcPr>
          <w:p w:rsidR="00127279" w:rsidRDefault="00127279" w:rsidP="00127279">
            <w:pPr>
              <w:pStyle w:val="Geenafstand"/>
              <w:rPr>
                <w:rFonts w:eastAsia="MS Mincho" w:cs="Times New Roman"/>
                <w:sz w:val="20"/>
                <w:szCs w:val="20"/>
                <w:lang w:eastAsia="nl-NL"/>
              </w:rPr>
            </w:pPr>
            <w:r w:rsidRPr="002628BC">
              <w:rPr>
                <w:rFonts w:eastAsia="MS Mincho" w:cs="Times New Roman"/>
                <w:sz w:val="20"/>
                <w:szCs w:val="20"/>
                <w:lang w:eastAsia="nl-NL"/>
              </w:rPr>
              <w:t xml:space="preserve">De inschrijver neemt deel aan de acceptatietest </w:t>
            </w:r>
            <w:r w:rsidR="00E96BF3">
              <w:rPr>
                <w:rFonts w:eastAsia="MS Mincho" w:cs="Times New Roman"/>
                <w:sz w:val="20"/>
                <w:szCs w:val="20"/>
                <w:lang w:eastAsia="nl-NL"/>
              </w:rPr>
              <w:t>(</w:t>
            </w:r>
            <w:proofErr w:type="spellStart"/>
            <w:r w:rsidR="00E96BF3">
              <w:rPr>
                <w:rFonts w:eastAsia="MS Mincho" w:cs="Times New Roman"/>
                <w:sz w:val="20"/>
                <w:szCs w:val="20"/>
                <w:lang w:eastAsia="nl-NL"/>
              </w:rPr>
              <w:t>Proof</w:t>
            </w:r>
            <w:proofErr w:type="spellEnd"/>
            <w:r w:rsidR="00E96BF3">
              <w:rPr>
                <w:rFonts w:eastAsia="MS Mincho" w:cs="Times New Roman"/>
                <w:sz w:val="20"/>
                <w:szCs w:val="20"/>
                <w:lang w:eastAsia="nl-NL"/>
              </w:rPr>
              <w:t xml:space="preserve"> of Concept) </w:t>
            </w:r>
            <w:r w:rsidRPr="002628BC">
              <w:rPr>
                <w:rFonts w:eastAsia="MS Mincho" w:cs="Times New Roman"/>
                <w:sz w:val="20"/>
                <w:szCs w:val="20"/>
                <w:lang w:eastAsia="nl-NL"/>
              </w:rPr>
              <w:t xml:space="preserve">welke beschreven staat in </w:t>
            </w:r>
            <w:r w:rsidR="00E96BF3">
              <w:rPr>
                <w:rFonts w:eastAsia="MS Mincho" w:cs="Times New Roman"/>
                <w:sz w:val="20"/>
                <w:szCs w:val="20"/>
                <w:lang w:eastAsia="nl-NL"/>
              </w:rPr>
              <w:t>Hoofdstuk 5</w:t>
            </w:r>
            <w:r w:rsidRPr="002628BC">
              <w:rPr>
                <w:rFonts w:eastAsia="MS Mincho" w:cs="Times New Roman"/>
                <w:sz w:val="20"/>
                <w:szCs w:val="20"/>
                <w:lang w:eastAsia="nl-NL"/>
              </w:rPr>
              <w:t>.</w:t>
            </w:r>
          </w:p>
          <w:p w:rsidR="005B5E77" w:rsidRPr="002628BC" w:rsidRDefault="005B5E77" w:rsidP="00127279">
            <w:pPr>
              <w:pStyle w:val="Geenafstand"/>
              <w:rPr>
                <w:rFonts w:eastAsia="MS Mincho" w:cs="Times New Roman"/>
                <w:sz w:val="20"/>
                <w:szCs w:val="20"/>
                <w:lang w:eastAsia="nl-NL"/>
              </w:rPr>
            </w:pPr>
          </w:p>
        </w:tc>
        <w:tc>
          <w:tcPr>
            <w:tcW w:w="1701" w:type="dxa"/>
          </w:tcPr>
          <w:p w:rsidR="00127279" w:rsidRPr="002628BC" w:rsidRDefault="00127279" w:rsidP="00127279">
            <w:pPr>
              <w:pStyle w:val="Geenafstand"/>
              <w:rPr>
                <w:rFonts w:eastAsia="MS Mincho" w:cs="Times New Roman"/>
                <w:sz w:val="20"/>
                <w:szCs w:val="20"/>
                <w:lang w:eastAsia="nl-NL"/>
              </w:rPr>
            </w:pPr>
          </w:p>
        </w:tc>
      </w:tr>
      <w:tr w:rsidR="00127279" w:rsidRPr="002628BC" w:rsidTr="00127279">
        <w:tc>
          <w:tcPr>
            <w:tcW w:w="534" w:type="dxa"/>
          </w:tcPr>
          <w:p w:rsidR="00127279" w:rsidRPr="002628BC" w:rsidRDefault="00127279" w:rsidP="00127279">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5.</w:t>
            </w:r>
          </w:p>
        </w:tc>
        <w:tc>
          <w:tcPr>
            <w:tcW w:w="7512" w:type="dxa"/>
          </w:tcPr>
          <w:p w:rsidR="00127279" w:rsidRPr="002628BC" w:rsidRDefault="00127279" w:rsidP="00127279">
            <w:pPr>
              <w:pStyle w:val="Geenafstand"/>
              <w:rPr>
                <w:rFonts w:eastAsia="MS Mincho" w:cs="Times New Roman"/>
                <w:sz w:val="20"/>
                <w:szCs w:val="20"/>
                <w:lang w:eastAsia="nl-NL"/>
              </w:rPr>
            </w:pPr>
            <w:r w:rsidRPr="002628BC">
              <w:rPr>
                <w:rFonts w:eastAsia="MS Mincho" w:cs="Times New Roman"/>
                <w:sz w:val="20"/>
                <w:szCs w:val="20"/>
                <w:lang w:eastAsia="nl-NL"/>
              </w:rPr>
              <w:t xml:space="preserve">De inschrijver die de hoogste score behaald krijgt een voorlopige gunning en deze wordt na voldoen aan de </w:t>
            </w:r>
            <w:proofErr w:type="spellStart"/>
            <w:r w:rsidRPr="002628BC">
              <w:rPr>
                <w:rFonts w:eastAsia="MS Mincho" w:cs="Times New Roman"/>
                <w:sz w:val="20"/>
                <w:szCs w:val="20"/>
                <w:lang w:eastAsia="nl-NL"/>
              </w:rPr>
              <w:t>proof</w:t>
            </w:r>
            <w:proofErr w:type="spellEnd"/>
            <w:r w:rsidRPr="002628BC">
              <w:rPr>
                <w:rFonts w:eastAsia="MS Mincho" w:cs="Times New Roman"/>
                <w:sz w:val="20"/>
                <w:szCs w:val="20"/>
                <w:lang w:eastAsia="nl-NL"/>
              </w:rPr>
              <w:t xml:space="preserve"> of concept omgezet in een definitieve gunning.</w:t>
            </w:r>
          </w:p>
          <w:p w:rsidR="00127279" w:rsidRDefault="00127279" w:rsidP="00127279">
            <w:pPr>
              <w:pStyle w:val="Geenafstand"/>
              <w:rPr>
                <w:rFonts w:eastAsia="MS Mincho" w:cs="Times New Roman"/>
                <w:sz w:val="20"/>
                <w:szCs w:val="20"/>
                <w:lang w:eastAsia="nl-NL"/>
              </w:rPr>
            </w:pPr>
            <w:r w:rsidRPr="002628BC">
              <w:rPr>
                <w:rFonts w:eastAsia="MS Mincho" w:cs="Times New Roman"/>
                <w:sz w:val="20"/>
                <w:szCs w:val="20"/>
                <w:lang w:eastAsia="nl-NL"/>
              </w:rPr>
              <w:t xml:space="preserve">De </w:t>
            </w:r>
            <w:proofErr w:type="spellStart"/>
            <w:r w:rsidRPr="002628BC">
              <w:rPr>
                <w:rFonts w:eastAsia="MS Mincho" w:cs="Times New Roman"/>
                <w:sz w:val="20"/>
                <w:szCs w:val="20"/>
                <w:lang w:eastAsia="nl-NL"/>
              </w:rPr>
              <w:t>proof</w:t>
            </w:r>
            <w:proofErr w:type="spellEnd"/>
            <w:r w:rsidRPr="002628BC">
              <w:rPr>
                <w:rFonts w:eastAsia="MS Mincho" w:cs="Times New Roman"/>
                <w:sz w:val="20"/>
                <w:szCs w:val="20"/>
                <w:lang w:eastAsia="nl-NL"/>
              </w:rPr>
              <w:t xml:space="preserve"> of concept behelst het opnieuw uitvoeren van de acceptatietest met het LC-TQMS systeem dat op de locatie van de aanbestedende dienst is geïnstalleerd.  </w:t>
            </w:r>
          </w:p>
          <w:p w:rsidR="005B5E77" w:rsidRPr="002628BC" w:rsidRDefault="005B5E77" w:rsidP="00127279">
            <w:pPr>
              <w:pStyle w:val="Geenafstand"/>
              <w:rPr>
                <w:rFonts w:eastAsia="MS Mincho" w:cs="Times New Roman"/>
                <w:sz w:val="20"/>
                <w:szCs w:val="20"/>
                <w:lang w:eastAsia="nl-NL"/>
              </w:rPr>
            </w:pPr>
          </w:p>
        </w:tc>
        <w:tc>
          <w:tcPr>
            <w:tcW w:w="1701" w:type="dxa"/>
          </w:tcPr>
          <w:p w:rsidR="00127279" w:rsidRPr="002628BC" w:rsidRDefault="00127279" w:rsidP="00127279">
            <w:pPr>
              <w:pStyle w:val="Geenafstand"/>
              <w:rPr>
                <w:rFonts w:eastAsia="MS Mincho" w:cs="Times New Roman"/>
                <w:sz w:val="20"/>
                <w:szCs w:val="20"/>
                <w:lang w:eastAsia="nl-NL"/>
              </w:rPr>
            </w:pPr>
          </w:p>
        </w:tc>
      </w:tr>
      <w:tr w:rsidR="00090BE6" w:rsidRPr="002628BC" w:rsidTr="00127279">
        <w:tc>
          <w:tcPr>
            <w:tcW w:w="534" w:type="dxa"/>
          </w:tcPr>
          <w:p w:rsidR="00090BE6" w:rsidRPr="002628BC" w:rsidRDefault="00090BE6" w:rsidP="00090BE6">
            <w:pPr>
              <w:pStyle w:val="Geenafstand"/>
              <w:tabs>
                <w:tab w:val="decimal" w:pos="180"/>
              </w:tabs>
              <w:rPr>
                <w:rFonts w:eastAsia="MS Mincho" w:cs="Times New Roman"/>
                <w:sz w:val="20"/>
                <w:szCs w:val="20"/>
                <w:lang w:eastAsia="nl-NL"/>
              </w:rPr>
            </w:pPr>
            <w:r>
              <w:rPr>
                <w:rFonts w:eastAsia="MS Mincho" w:cs="Times New Roman"/>
                <w:sz w:val="20"/>
                <w:szCs w:val="20"/>
                <w:lang w:eastAsia="nl-NL"/>
              </w:rPr>
              <w:t>6</w:t>
            </w:r>
            <w:r w:rsidRPr="002628BC">
              <w:rPr>
                <w:rFonts w:eastAsia="MS Mincho" w:cs="Times New Roman"/>
                <w:sz w:val="20"/>
                <w:szCs w:val="20"/>
                <w:lang w:eastAsia="nl-NL"/>
              </w:rPr>
              <w:t>.</w:t>
            </w:r>
          </w:p>
        </w:tc>
        <w:tc>
          <w:tcPr>
            <w:tcW w:w="7512" w:type="dxa"/>
          </w:tcPr>
          <w:p w:rsidR="00090BE6" w:rsidRPr="002628BC" w:rsidRDefault="00090BE6" w:rsidP="00090BE6">
            <w:pPr>
              <w:pStyle w:val="Geenafstand"/>
              <w:rPr>
                <w:rFonts w:eastAsia="MS Mincho" w:cs="Times New Roman"/>
                <w:sz w:val="20"/>
                <w:szCs w:val="20"/>
                <w:lang w:eastAsia="nl-NL"/>
              </w:rPr>
            </w:pPr>
            <w:r>
              <w:rPr>
                <w:rFonts w:eastAsia="MS Mincho" w:cs="Times New Roman"/>
                <w:sz w:val="20"/>
                <w:szCs w:val="20"/>
                <w:lang w:eastAsia="nl-NL"/>
              </w:rPr>
              <w:t>Het is mogelijk om het aangeboden systeem twee weken na het plaatsen van de order, te leveren</w:t>
            </w:r>
          </w:p>
          <w:p w:rsidR="00090BE6" w:rsidRPr="002628BC" w:rsidRDefault="00090BE6" w:rsidP="00090BE6">
            <w:pPr>
              <w:pStyle w:val="Geenafstand"/>
              <w:rPr>
                <w:rFonts w:eastAsia="MS Mincho" w:cs="Times New Roman"/>
                <w:sz w:val="20"/>
                <w:szCs w:val="20"/>
                <w:lang w:eastAsia="nl-NL"/>
              </w:rPr>
            </w:pPr>
          </w:p>
        </w:tc>
        <w:tc>
          <w:tcPr>
            <w:tcW w:w="1701" w:type="dxa"/>
          </w:tcPr>
          <w:p w:rsidR="00090BE6" w:rsidRPr="002628BC" w:rsidRDefault="00090BE6" w:rsidP="00090BE6">
            <w:pPr>
              <w:pStyle w:val="Geenafstand"/>
              <w:rPr>
                <w:rFonts w:eastAsia="MS Mincho" w:cs="Times New Roman"/>
                <w:sz w:val="20"/>
                <w:szCs w:val="20"/>
                <w:lang w:eastAsia="nl-NL"/>
              </w:rPr>
            </w:pPr>
          </w:p>
        </w:tc>
      </w:tr>
    </w:tbl>
    <w:p w:rsidR="006C648B" w:rsidRDefault="006C648B" w:rsidP="006744FF">
      <w:pPr>
        <w:pStyle w:val="Kop3"/>
        <w:numPr>
          <w:ilvl w:val="0"/>
          <w:numId w:val="0"/>
        </w:numPr>
        <w:spacing w:before="360"/>
        <w:rPr>
          <w:rFonts w:ascii="LucidaSansEF" w:eastAsia="MS Mincho" w:hAnsi="LucidaSansEF" w:cs="Lucida Sans Unicode"/>
          <w:i w:val="0"/>
        </w:rPr>
      </w:pPr>
    </w:p>
    <w:p w:rsidR="006C648B" w:rsidRDefault="006C648B">
      <w:pPr>
        <w:rPr>
          <w:rFonts w:ascii="LucidaSansEF" w:eastAsia="MS Mincho" w:hAnsi="LucidaSansEF" w:cs="Lucida Sans Unicode"/>
          <w:b/>
          <w:bCs/>
          <w:sz w:val="20"/>
          <w:szCs w:val="20"/>
        </w:rPr>
      </w:pPr>
      <w:r>
        <w:rPr>
          <w:rFonts w:ascii="LucidaSansEF" w:eastAsia="MS Mincho" w:hAnsi="LucidaSansEF" w:cs="Lucida Sans Unicode"/>
          <w:i/>
        </w:rPr>
        <w:br w:type="page"/>
      </w:r>
    </w:p>
    <w:p w:rsidR="00F51D61" w:rsidRDefault="006744FF" w:rsidP="006744FF">
      <w:pPr>
        <w:pStyle w:val="Kop3"/>
        <w:numPr>
          <w:ilvl w:val="0"/>
          <w:numId w:val="0"/>
        </w:numPr>
        <w:spacing w:before="360"/>
        <w:rPr>
          <w:rFonts w:ascii="LucidaSansEF" w:eastAsia="MS Mincho" w:hAnsi="LucidaSansEF" w:cs="Lucida Sans Unicode"/>
          <w:i w:val="0"/>
        </w:rPr>
      </w:pPr>
      <w:bookmarkStart w:id="64" w:name="_Toc48300612"/>
      <w:r>
        <w:rPr>
          <w:rFonts w:ascii="LucidaSansEF" w:eastAsia="MS Mincho" w:hAnsi="LucidaSansEF" w:cs="Lucida Sans Unicode"/>
          <w:i w:val="0"/>
        </w:rPr>
        <w:lastRenderedPageBreak/>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r>
      <w:r w:rsidR="00127279" w:rsidRPr="00127279">
        <w:rPr>
          <w:rFonts w:ascii="LucidaSansEF" w:eastAsia="MS Mincho" w:hAnsi="LucidaSansEF" w:cs="Lucida Sans Unicode"/>
          <w:i w:val="0"/>
        </w:rPr>
        <w:t>Technische vereisten TQ-MS</w:t>
      </w:r>
      <w:bookmarkEnd w:id="64"/>
    </w:p>
    <w:tbl>
      <w:tblPr>
        <w:tblStyle w:val="Tabelraster"/>
        <w:tblW w:w="9776" w:type="dxa"/>
        <w:tblLook w:val="04A0" w:firstRow="1" w:lastRow="0" w:firstColumn="1" w:lastColumn="0" w:noHBand="0" w:noVBand="1"/>
      </w:tblPr>
      <w:tblGrid>
        <w:gridCol w:w="519"/>
        <w:gridCol w:w="7556"/>
        <w:gridCol w:w="1701"/>
      </w:tblGrid>
      <w:tr w:rsidR="00127279" w:rsidRPr="002628BC" w:rsidTr="00127279">
        <w:tc>
          <w:tcPr>
            <w:tcW w:w="519" w:type="dxa"/>
          </w:tcPr>
          <w:p w:rsidR="00127279" w:rsidRPr="002628BC" w:rsidRDefault="00127279" w:rsidP="002628BC">
            <w:pPr>
              <w:pStyle w:val="Geenafstand"/>
              <w:tabs>
                <w:tab w:val="decimal" w:pos="180"/>
              </w:tabs>
              <w:rPr>
                <w:rFonts w:eastAsia="MS Mincho" w:cs="Times New Roman"/>
                <w:sz w:val="20"/>
                <w:szCs w:val="20"/>
                <w:lang w:eastAsia="nl-NL"/>
              </w:rPr>
            </w:pPr>
          </w:p>
        </w:tc>
        <w:tc>
          <w:tcPr>
            <w:tcW w:w="7556" w:type="dxa"/>
          </w:tcPr>
          <w:p w:rsidR="00127279" w:rsidRPr="002628BC" w:rsidRDefault="00127279"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Opmerkingen</w:t>
            </w:r>
          </w:p>
        </w:tc>
      </w:tr>
      <w:tr w:rsidR="00127279" w:rsidRPr="002628BC" w:rsidTr="00127279">
        <w:tc>
          <w:tcPr>
            <w:tcW w:w="519" w:type="dxa"/>
          </w:tcPr>
          <w:p w:rsidR="00127279" w:rsidRPr="002628BC" w:rsidRDefault="00127279" w:rsidP="00127279">
            <w:pPr>
              <w:pStyle w:val="Geenafstand"/>
              <w:tabs>
                <w:tab w:val="decimal" w:pos="165"/>
              </w:tabs>
              <w:rPr>
                <w:rFonts w:eastAsia="MS Mincho" w:cs="Times New Roman"/>
                <w:sz w:val="20"/>
                <w:szCs w:val="20"/>
                <w:lang w:eastAsia="nl-NL"/>
              </w:rPr>
            </w:pPr>
            <w:r w:rsidRPr="002628BC">
              <w:rPr>
                <w:rFonts w:eastAsia="MS Mincho" w:cs="Times New Roman"/>
                <w:sz w:val="20"/>
                <w:szCs w:val="20"/>
                <w:lang w:eastAsia="nl-NL"/>
              </w:rPr>
              <w:t>1.</w:t>
            </w:r>
          </w:p>
        </w:tc>
        <w:tc>
          <w:tcPr>
            <w:tcW w:w="7556" w:type="dxa"/>
          </w:tcPr>
          <w:p w:rsidR="00127279"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 xml:space="preserve">De configuratie dient geleverd te worden met een </w:t>
            </w:r>
            <w:proofErr w:type="spellStart"/>
            <w:r w:rsidRPr="002628BC">
              <w:rPr>
                <w:rFonts w:eastAsia="MS Mincho" w:cs="Times New Roman"/>
                <w:sz w:val="20"/>
                <w:szCs w:val="20"/>
                <w:lang w:eastAsia="nl-NL"/>
              </w:rPr>
              <w:t>electrospray</w:t>
            </w:r>
            <w:proofErr w:type="spellEnd"/>
            <w:r w:rsidRPr="002628BC">
              <w:rPr>
                <w:rFonts w:eastAsia="MS Mincho" w:cs="Times New Roman"/>
                <w:sz w:val="20"/>
                <w:szCs w:val="20"/>
                <w:lang w:eastAsia="nl-NL"/>
              </w:rPr>
              <w:t xml:space="preserve"> ionisatie bron (ESI). Er is geen supplementaire </w:t>
            </w:r>
            <w:proofErr w:type="spellStart"/>
            <w:r w:rsidRPr="002628BC">
              <w:rPr>
                <w:rFonts w:eastAsia="MS Mincho" w:cs="Times New Roman"/>
                <w:sz w:val="20"/>
                <w:szCs w:val="20"/>
                <w:lang w:eastAsia="nl-NL"/>
              </w:rPr>
              <w:t>heater</w:t>
            </w:r>
            <w:proofErr w:type="spellEnd"/>
            <w:r w:rsidRPr="002628BC">
              <w:rPr>
                <w:rFonts w:eastAsia="MS Mincho" w:cs="Times New Roman"/>
                <w:sz w:val="20"/>
                <w:szCs w:val="20"/>
                <w:lang w:eastAsia="nl-NL"/>
              </w:rPr>
              <w:t xml:space="preserve"> of </w:t>
            </w:r>
            <w:proofErr w:type="spellStart"/>
            <w:r w:rsidRPr="002628BC">
              <w:rPr>
                <w:rFonts w:eastAsia="MS Mincho" w:cs="Times New Roman"/>
                <w:sz w:val="20"/>
                <w:szCs w:val="20"/>
                <w:lang w:eastAsia="nl-NL"/>
              </w:rPr>
              <w:t>probe</w:t>
            </w:r>
            <w:proofErr w:type="spellEnd"/>
            <w:r w:rsidRPr="002628BC">
              <w:rPr>
                <w:rFonts w:eastAsia="MS Mincho" w:cs="Times New Roman"/>
                <w:sz w:val="20"/>
                <w:szCs w:val="20"/>
                <w:lang w:eastAsia="nl-NL"/>
              </w:rPr>
              <w:t xml:space="preserve"> nodig om binnen de flowrange van 5 – 2000 µl/min te kunnen werken.</w:t>
            </w:r>
          </w:p>
          <w:p w:rsidR="005B5E77" w:rsidRPr="002628BC" w:rsidRDefault="005B5E77"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127279" w:rsidRPr="002628BC" w:rsidTr="00127279">
        <w:tc>
          <w:tcPr>
            <w:tcW w:w="519" w:type="dxa"/>
          </w:tcPr>
          <w:p w:rsidR="00127279" w:rsidRPr="002628BC" w:rsidRDefault="00127279" w:rsidP="00127279">
            <w:pPr>
              <w:pStyle w:val="Geenafstand"/>
              <w:tabs>
                <w:tab w:val="decimal" w:pos="165"/>
              </w:tabs>
              <w:rPr>
                <w:rFonts w:eastAsia="MS Mincho" w:cs="Times New Roman"/>
                <w:sz w:val="20"/>
                <w:szCs w:val="20"/>
                <w:lang w:eastAsia="nl-NL"/>
              </w:rPr>
            </w:pPr>
            <w:r w:rsidRPr="002628BC">
              <w:rPr>
                <w:rFonts w:eastAsia="MS Mincho" w:cs="Times New Roman"/>
                <w:sz w:val="20"/>
                <w:szCs w:val="20"/>
                <w:lang w:eastAsia="nl-NL"/>
              </w:rPr>
              <w:t>2.</w:t>
            </w:r>
          </w:p>
        </w:tc>
        <w:tc>
          <w:tcPr>
            <w:tcW w:w="7556" w:type="dxa"/>
          </w:tcPr>
          <w:p w:rsidR="00127279" w:rsidRPr="002628BC"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De bron kan uitwisselbaar een APCI (</w:t>
            </w:r>
            <w:proofErr w:type="spellStart"/>
            <w:r w:rsidRPr="002628BC">
              <w:rPr>
                <w:rFonts w:eastAsia="MS Mincho" w:cs="Times New Roman"/>
                <w:sz w:val="20"/>
                <w:szCs w:val="20"/>
                <w:lang w:eastAsia="nl-NL"/>
              </w:rPr>
              <w:t>Atmospheric</w:t>
            </w:r>
            <w:proofErr w:type="spellEnd"/>
            <w:r w:rsidRPr="002628BC">
              <w:rPr>
                <w:rFonts w:eastAsia="MS Mincho" w:cs="Times New Roman"/>
                <w:sz w:val="20"/>
                <w:szCs w:val="20"/>
                <w:lang w:eastAsia="nl-NL"/>
              </w:rPr>
              <w:t xml:space="preserve"> </w:t>
            </w:r>
            <w:proofErr w:type="spellStart"/>
            <w:r w:rsidRPr="002628BC">
              <w:rPr>
                <w:rFonts w:eastAsia="MS Mincho" w:cs="Times New Roman"/>
                <w:sz w:val="20"/>
                <w:szCs w:val="20"/>
                <w:lang w:eastAsia="nl-NL"/>
              </w:rPr>
              <w:t>Pressure</w:t>
            </w:r>
            <w:proofErr w:type="spellEnd"/>
            <w:r w:rsidRPr="002628BC">
              <w:rPr>
                <w:rFonts w:eastAsia="MS Mincho" w:cs="Times New Roman"/>
                <w:sz w:val="20"/>
                <w:szCs w:val="20"/>
                <w:lang w:eastAsia="nl-NL"/>
              </w:rPr>
              <w:t xml:space="preserve"> Chemical </w:t>
            </w:r>
            <w:proofErr w:type="spellStart"/>
            <w:r w:rsidRPr="002628BC">
              <w:rPr>
                <w:rFonts w:eastAsia="MS Mincho" w:cs="Times New Roman"/>
                <w:sz w:val="20"/>
                <w:szCs w:val="20"/>
                <w:lang w:eastAsia="nl-NL"/>
              </w:rPr>
              <w:t>Ionization</w:t>
            </w:r>
            <w:proofErr w:type="spellEnd"/>
            <w:r w:rsidRPr="002628BC">
              <w:rPr>
                <w:rFonts w:eastAsia="MS Mincho" w:cs="Times New Roman"/>
                <w:sz w:val="20"/>
                <w:szCs w:val="20"/>
                <w:lang w:eastAsia="nl-NL"/>
              </w:rPr>
              <w:t xml:space="preserve">) </w:t>
            </w:r>
            <w:proofErr w:type="spellStart"/>
            <w:r w:rsidRPr="002628BC">
              <w:rPr>
                <w:rFonts w:eastAsia="MS Mincho" w:cs="Times New Roman"/>
                <w:sz w:val="20"/>
                <w:szCs w:val="20"/>
                <w:lang w:eastAsia="nl-NL"/>
              </w:rPr>
              <w:t>probe</w:t>
            </w:r>
            <w:proofErr w:type="spellEnd"/>
            <w:r w:rsidRPr="002628BC">
              <w:rPr>
                <w:rFonts w:eastAsia="MS Mincho" w:cs="Times New Roman"/>
                <w:sz w:val="20"/>
                <w:szCs w:val="20"/>
                <w:lang w:eastAsia="nl-NL"/>
              </w:rPr>
              <w:t xml:space="preserve"> en ESI </w:t>
            </w:r>
            <w:proofErr w:type="spellStart"/>
            <w:r w:rsidRPr="002628BC">
              <w:rPr>
                <w:rFonts w:eastAsia="MS Mincho" w:cs="Times New Roman"/>
                <w:sz w:val="20"/>
                <w:szCs w:val="20"/>
                <w:lang w:eastAsia="nl-NL"/>
              </w:rPr>
              <w:t>probe</w:t>
            </w:r>
            <w:proofErr w:type="spellEnd"/>
            <w:r w:rsidRPr="002628BC">
              <w:rPr>
                <w:rFonts w:eastAsia="MS Mincho" w:cs="Times New Roman"/>
                <w:sz w:val="20"/>
                <w:szCs w:val="20"/>
                <w:lang w:eastAsia="nl-NL"/>
              </w:rPr>
              <w:t xml:space="preserve"> bevatten.</w:t>
            </w:r>
          </w:p>
          <w:p w:rsidR="00127279" w:rsidRPr="002628BC" w:rsidRDefault="00127279"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9D0B5A" w:rsidRPr="002628BC" w:rsidTr="00127279">
        <w:tc>
          <w:tcPr>
            <w:tcW w:w="519" w:type="dxa"/>
          </w:tcPr>
          <w:p w:rsidR="009D0B5A" w:rsidRPr="002628BC" w:rsidRDefault="009D0B5A" w:rsidP="00127279">
            <w:pPr>
              <w:pStyle w:val="Geenafstand"/>
              <w:tabs>
                <w:tab w:val="decimal" w:pos="165"/>
              </w:tabs>
              <w:rPr>
                <w:rFonts w:eastAsia="MS Mincho" w:cs="Times New Roman"/>
                <w:sz w:val="20"/>
                <w:szCs w:val="20"/>
                <w:lang w:eastAsia="nl-NL"/>
              </w:rPr>
            </w:pPr>
            <w:r w:rsidRPr="002628BC">
              <w:rPr>
                <w:rFonts w:eastAsia="MS Mincho" w:cs="Times New Roman"/>
                <w:sz w:val="20"/>
                <w:szCs w:val="20"/>
                <w:lang w:eastAsia="nl-NL"/>
              </w:rPr>
              <w:t>3.</w:t>
            </w:r>
          </w:p>
        </w:tc>
        <w:tc>
          <w:tcPr>
            <w:tcW w:w="7556" w:type="dxa"/>
          </w:tcPr>
          <w:p w:rsidR="009D0B5A" w:rsidRPr="002628BC" w:rsidRDefault="009D0B5A" w:rsidP="009D0B5A">
            <w:pPr>
              <w:pStyle w:val="Geenafstand"/>
              <w:tabs>
                <w:tab w:val="decimal" w:pos="180"/>
              </w:tabs>
              <w:rPr>
                <w:rFonts w:eastAsia="MS Mincho" w:cs="Times New Roman"/>
                <w:sz w:val="20"/>
                <w:szCs w:val="20"/>
                <w:lang w:eastAsia="nl-NL"/>
              </w:rPr>
            </w:pPr>
            <w:r>
              <w:rPr>
                <w:rFonts w:eastAsia="MS Mincho" w:cs="Times New Roman"/>
                <w:sz w:val="20"/>
                <w:szCs w:val="20"/>
                <w:lang w:eastAsia="nl-NL"/>
              </w:rPr>
              <w:t xml:space="preserve">Mogelijkheid om te werken met een </w:t>
            </w:r>
            <w:proofErr w:type="spellStart"/>
            <w:r>
              <w:rPr>
                <w:rFonts w:eastAsia="MS Mincho" w:cs="Times New Roman"/>
                <w:sz w:val="20"/>
                <w:szCs w:val="20"/>
                <w:lang w:eastAsia="nl-NL"/>
              </w:rPr>
              <w:t>nanoflow</w:t>
            </w:r>
            <w:proofErr w:type="spellEnd"/>
            <w:r w:rsidR="00090BE6">
              <w:rPr>
                <w:rFonts w:eastAsia="MS Mincho" w:cs="Times New Roman"/>
                <w:sz w:val="20"/>
                <w:szCs w:val="20"/>
                <w:lang w:eastAsia="nl-NL"/>
              </w:rPr>
              <w:t>-bron</w:t>
            </w:r>
            <w:r w:rsidRPr="002628BC">
              <w:rPr>
                <w:rFonts w:eastAsia="MS Mincho" w:cs="Times New Roman"/>
                <w:sz w:val="20"/>
                <w:szCs w:val="20"/>
                <w:lang w:eastAsia="nl-NL"/>
              </w:rPr>
              <w:t>.</w:t>
            </w:r>
          </w:p>
          <w:p w:rsidR="009D0B5A" w:rsidRPr="002628BC" w:rsidRDefault="009D0B5A" w:rsidP="002628BC">
            <w:pPr>
              <w:pStyle w:val="Geenafstand"/>
              <w:tabs>
                <w:tab w:val="decimal" w:pos="180"/>
              </w:tabs>
              <w:rPr>
                <w:rFonts w:eastAsia="MS Mincho" w:cs="Times New Roman"/>
                <w:sz w:val="20"/>
                <w:szCs w:val="20"/>
                <w:lang w:eastAsia="nl-NL"/>
              </w:rPr>
            </w:pPr>
          </w:p>
        </w:tc>
        <w:tc>
          <w:tcPr>
            <w:tcW w:w="1701" w:type="dxa"/>
          </w:tcPr>
          <w:p w:rsidR="009D0B5A" w:rsidRPr="002628BC" w:rsidRDefault="009D0B5A" w:rsidP="002628BC">
            <w:pPr>
              <w:pStyle w:val="Geenafstand"/>
              <w:tabs>
                <w:tab w:val="decimal" w:pos="180"/>
              </w:tabs>
              <w:rPr>
                <w:rFonts w:eastAsia="MS Mincho" w:cs="Times New Roman"/>
                <w:sz w:val="20"/>
                <w:szCs w:val="20"/>
                <w:lang w:eastAsia="nl-NL"/>
              </w:rPr>
            </w:pPr>
          </w:p>
        </w:tc>
      </w:tr>
      <w:tr w:rsidR="00127279" w:rsidRPr="002628BC" w:rsidTr="00127279">
        <w:tc>
          <w:tcPr>
            <w:tcW w:w="519" w:type="dxa"/>
          </w:tcPr>
          <w:p w:rsidR="00127279" w:rsidRPr="002628BC" w:rsidRDefault="009D0B5A" w:rsidP="00127279">
            <w:pPr>
              <w:pStyle w:val="Geenafstand"/>
              <w:tabs>
                <w:tab w:val="decimal" w:pos="165"/>
              </w:tabs>
              <w:rPr>
                <w:rFonts w:eastAsia="MS Mincho" w:cs="Times New Roman"/>
                <w:sz w:val="20"/>
                <w:szCs w:val="20"/>
                <w:lang w:eastAsia="nl-NL"/>
              </w:rPr>
            </w:pPr>
            <w:r>
              <w:rPr>
                <w:rFonts w:eastAsia="MS Mincho" w:cs="Times New Roman"/>
                <w:sz w:val="20"/>
                <w:szCs w:val="20"/>
                <w:lang w:eastAsia="nl-NL"/>
              </w:rPr>
              <w:t>4</w:t>
            </w:r>
            <w:r w:rsidR="00127279" w:rsidRPr="002628BC">
              <w:rPr>
                <w:rFonts w:eastAsia="MS Mincho" w:cs="Times New Roman"/>
                <w:sz w:val="20"/>
                <w:szCs w:val="20"/>
                <w:lang w:eastAsia="nl-NL"/>
              </w:rPr>
              <w:t>.</w:t>
            </w:r>
          </w:p>
        </w:tc>
        <w:tc>
          <w:tcPr>
            <w:tcW w:w="7556" w:type="dxa"/>
          </w:tcPr>
          <w:p w:rsidR="00127279" w:rsidRPr="002628BC"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 xml:space="preserve">De massaspectrometer is de type triple </w:t>
            </w:r>
            <w:proofErr w:type="spellStart"/>
            <w:r w:rsidRPr="002628BC">
              <w:rPr>
                <w:rFonts w:eastAsia="MS Mincho" w:cs="Times New Roman"/>
                <w:sz w:val="20"/>
                <w:szCs w:val="20"/>
                <w:lang w:eastAsia="nl-NL"/>
              </w:rPr>
              <w:t>quadrupool</w:t>
            </w:r>
            <w:proofErr w:type="spellEnd"/>
            <w:r w:rsidRPr="002628BC">
              <w:rPr>
                <w:rFonts w:eastAsia="MS Mincho" w:cs="Times New Roman"/>
                <w:sz w:val="20"/>
                <w:szCs w:val="20"/>
                <w:lang w:eastAsia="nl-NL"/>
              </w:rPr>
              <w:t xml:space="preserve"> en dient derhalve te beschikken over de volgende meetopties:</w:t>
            </w:r>
          </w:p>
          <w:p w:rsidR="00127279" w:rsidRPr="000A22C1" w:rsidRDefault="00127279" w:rsidP="002628BC">
            <w:pPr>
              <w:pStyle w:val="Geenafstand"/>
              <w:tabs>
                <w:tab w:val="decimal" w:pos="180"/>
              </w:tabs>
              <w:rPr>
                <w:rFonts w:eastAsia="MS Mincho" w:cs="Times New Roman"/>
                <w:sz w:val="20"/>
                <w:szCs w:val="20"/>
                <w:lang w:val="en-US" w:eastAsia="nl-NL"/>
              </w:rPr>
            </w:pPr>
            <w:r w:rsidRPr="000A22C1">
              <w:rPr>
                <w:rFonts w:eastAsia="MS Mincho" w:cs="Times New Roman"/>
                <w:sz w:val="20"/>
                <w:szCs w:val="20"/>
                <w:lang w:val="en-US" w:eastAsia="nl-NL"/>
              </w:rPr>
              <w:t>Full scan</w:t>
            </w:r>
          </w:p>
          <w:p w:rsidR="00127279" w:rsidRPr="000A22C1" w:rsidRDefault="00127279" w:rsidP="002628BC">
            <w:pPr>
              <w:pStyle w:val="Geenafstand"/>
              <w:tabs>
                <w:tab w:val="decimal" w:pos="180"/>
              </w:tabs>
              <w:rPr>
                <w:rFonts w:eastAsia="MS Mincho" w:cs="Times New Roman"/>
                <w:sz w:val="20"/>
                <w:szCs w:val="20"/>
                <w:lang w:val="en-US" w:eastAsia="nl-NL"/>
              </w:rPr>
            </w:pPr>
            <w:r w:rsidRPr="000A22C1">
              <w:rPr>
                <w:rFonts w:eastAsia="MS Mincho" w:cs="Times New Roman"/>
                <w:sz w:val="20"/>
                <w:szCs w:val="20"/>
                <w:lang w:val="en-US" w:eastAsia="nl-NL"/>
              </w:rPr>
              <w:t>Multiple Reaction Monitoring</w:t>
            </w:r>
          </w:p>
          <w:p w:rsidR="00127279" w:rsidRPr="000A22C1" w:rsidRDefault="00127279" w:rsidP="002628BC">
            <w:pPr>
              <w:pStyle w:val="Geenafstand"/>
              <w:tabs>
                <w:tab w:val="decimal" w:pos="180"/>
              </w:tabs>
              <w:rPr>
                <w:rFonts w:eastAsia="MS Mincho" w:cs="Times New Roman"/>
                <w:sz w:val="20"/>
                <w:szCs w:val="20"/>
                <w:lang w:val="en-US" w:eastAsia="nl-NL"/>
              </w:rPr>
            </w:pPr>
            <w:r w:rsidRPr="000A22C1">
              <w:rPr>
                <w:rFonts w:eastAsia="MS Mincho" w:cs="Times New Roman"/>
                <w:sz w:val="20"/>
                <w:szCs w:val="20"/>
                <w:lang w:val="en-US" w:eastAsia="nl-NL"/>
              </w:rPr>
              <w:t xml:space="preserve">Selected Ion Monitoring </w:t>
            </w:r>
          </w:p>
          <w:p w:rsidR="00127279" w:rsidRPr="000A22C1" w:rsidRDefault="00127279" w:rsidP="002628BC">
            <w:pPr>
              <w:pStyle w:val="Geenafstand"/>
              <w:tabs>
                <w:tab w:val="decimal" w:pos="180"/>
              </w:tabs>
              <w:rPr>
                <w:rFonts w:eastAsia="MS Mincho" w:cs="Times New Roman"/>
                <w:sz w:val="20"/>
                <w:szCs w:val="20"/>
                <w:lang w:val="en-US" w:eastAsia="nl-NL"/>
              </w:rPr>
            </w:pPr>
            <w:r w:rsidRPr="000A22C1">
              <w:rPr>
                <w:rFonts w:eastAsia="MS Mincho" w:cs="Times New Roman"/>
                <w:sz w:val="20"/>
                <w:szCs w:val="20"/>
                <w:lang w:val="en-US" w:eastAsia="nl-NL"/>
              </w:rPr>
              <w:t>Product ion scan</w:t>
            </w:r>
          </w:p>
          <w:p w:rsidR="00127279" w:rsidRPr="000A22C1" w:rsidRDefault="00127279" w:rsidP="002628BC">
            <w:pPr>
              <w:pStyle w:val="Geenafstand"/>
              <w:tabs>
                <w:tab w:val="decimal" w:pos="180"/>
              </w:tabs>
              <w:rPr>
                <w:rFonts w:eastAsia="MS Mincho" w:cs="Times New Roman"/>
                <w:sz w:val="20"/>
                <w:szCs w:val="20"/>
                <w:lang w:val="en-US" w:eastAsia="nl-NL"/>
              </w:rPr>
            </w:pPr>
            <w:r w:rsidRPr="000A22C1">
              <w:rPr>
                <w:rFonts w:eastAsia="MS Mincho" w:cs="Times New Roman"/>
                <w:sz w:val="20"/>
                <w:szCs w:val="20"/>
                <w:lang w:val="en-US" w:eastAsia="nl-NL"/>
              </w:rPr>
              <w:t>Parent ion scan</w:t>
            </w:r>
          </w:p>
          <w:p w:rsidR="00127279"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 xml:space="preserve">Neutral </w:t>
            </w:r>
            <w:proofErr w:type="spellStart"/>
            <w:r w:rsidRPr="002628BC">
              <w:rPr>
                <w:rFonts w:eastAsia="MS Mincho" w:cs="Times New Roman"/>
                <w:sz w:val="20"/>
                <w:szCs w:val="20"/>
                <w:lang w:eastAsia="nl-NL"/>
              </w:rPr>
              <w:t>loss</w:t>
            </w:r>
            <w:proofErr w:type="spellEnd"/>
            <w:r w:rsidRPr="002628BC">
              <w:rPr>
                <w:rFonts w:eastAsia="MS Mincho" w:cs="Times New Roman"/>
                <w:sz w:val="20"/>
                <w:szCs w:val="20"/>
                <w:lang w:eastAsia="nl-NL"/>
              </w:rPr>
              <w:t xml:space="preserve"> scan </w:t>
            </w:r>
          </w:p>
          <w:p w:rsidR="005B5E77" w:rsidRPr="002628BC" w:rsidRDefault="005B5E77"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127279" w:rsidRPr="002628BC" w:rsidTr="00127279">
        <w:tc>
          <w:tcPr>
            <w:tcW w:w="519" w:type="dxa"/>
          </w:tcPr>
          <w:p w:rsidR="00127279" w:rsidRPr="002628BC" w:rsidRDefault="009D0B5A" w:rsidP="00127279">
            <w:pPr>
              <w:pStyle w:val="Geenafstand"/>
              <w:tabs>
                <w:tab w:val="decimal" w:pos="165"/>
              </w:tabs>
              <w:rPr>
                <w:rFonts w:eastAsia="MS Mincho" w:cs="Times New Roman"/>
                <w:sz w:val="20"/>
                <w:szCs w:val="20"/>
                <w:lang w:eastAsia="nl-NL"/>
              </w:rPr>
            </w:pPr>
            <w:r>
              <w:rPr>
                <w:rFonts w:eastAsia="MS Mincho" w:cs="Times New Roman"/>
                <w:sz w:val="20"/>
                <w:szCs w:val="20"/>
                <w:lang w:eastAsia="nl-NL"/>
              </w:rPr>
              <w:t>5</w:t>
            </w:r>
            <w:r w:rsidR="00127279" w:rsidRPr="002628BC">
              <w:rPr>
                <w:rFonts w:eastAsia="MS Mincho" w:cs="Times New Roman"/>
                <w:sz w:val="20"/>
                <w:szCs w:val="20"/>
                <w:lang w:eastAsia="nl-NL"/>
              </w:rPr>
              <w:t>.</w:t>
            </w:r>
          </w:p>
        </w:tc>
        <w:tc>
          <w:tcPr>
            <w:tcW w:w="7556" w:type="dxa"/>
          </w:tcPr>
          <w:p w:rsidR="00127279" w:rsidRPr="002628BC"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 xml:space="preserve">Massa range van de </w:t>
            </w:r>
            <w:proofErr w:type="spellStart"/>
            <w:r w:rsidRPr="002628BC">
              <w:rPr>
                <w:rFonts w:eastAsia="MS Mincho" w:cs="Times New Roman"/>
                <w:sz w:val="20"/>
                <w:szCs w:val="20"/>
                <w:lang w:eastAsia="nl-NL"/>
              </w:rPr>
              <w:t>quadrupools</w:t>
            </w:r>
            <w:proofErr w:type="spellEnd"/>
            <w:r w:rsidRPr="002628BC">
              <w:rPr>
                <w:rFonts w:eastAsia="MS Mincho" w:cs="Times New Roman"/>
                <w:sz w:val="20"/>
                <w:szCs w:val="20"/>
                <w:lang w:eastAsia="nl-NL"/>
              </w:rPr>
              <w:t>: 10 – 2000 Da.</w:t>
            </w:r>
          </w:p>
          <w:p w:rsidR="00127279" w:rsidRPr="002628BC" w:rsidRDefault="00127279"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127279" w:rsidRPr="002628BC" w:rsidTr="00127279">
        <w:tc>
          <w:tcPr>
            <w:tcW w:w="519" w:type="dxa"/>
          </w:tcPr>
          <w:p w:rsidR="00127279" w:rsidRPr="002628BC" w:rsidRDefault="009D0B5A" w:rsidP="00127279">
            <w:pPr>
              <w:pStyle w:val="Geenafstand"/>
              <w:tabs>
                <w:tab w:val="decimal" w:pos="165"/>
              </w:tabs>
              <w:rPr>
                <w:rFonts w:eastAsia="MS Mincho" w:cs="Times New Roman"/>
                <w:sz w:val="20"/>
                <w:szCs w:val="20"/>
                <w:lang w:eastAsia="nl-NL"/>
              </w:rPr>
            </w:pPr>
            <w:r>
              <w:rPr>
                <w:rFonts w:eastAsia="MS Mincho" w:cs="Times New Roman"/>
                <w:sz w:val="20"/>
                <w:szCs w:val="20"/>
                <w:lang w:eastAsia="nl-NL"/>
              </w:rPr>
              <w:t>6</w:t>
            </w:r>
            <w:r w:rsidR="00127279" w:rsidRPr="002628BC">
              <w:rPr>
                <w:rFonts w:eastAsia="MS Mincho" w:cs="Times New Roman"/>
                <w:sz w:val="20"/>
                <w:szCs w:val="20"/>
                <w:lang w:eastAsia="nl-NL"/>
              </w:rPr>
              <w:t>.</w:t>
            </w:r>
          </w:p>
        </w:tc>
        <w:tc>
          <w:tcPr>
            <w:tcW w:w="7556" w:type="dxa"/>
          </w:tcPr>
          <w:p w:rsidR="00127279"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Het systeem moet simultaan in een methode kunnen meten in negatieve en positieve mode met een maximale schakeltijd tussen de polariteiten van 30 ms.</w:t>
            </w:r>
          </w:p>
          <w:p w:rsidR="005B5E77" w:rsidRPr="002628BC" w:rsidRDefault="005B5E77"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127279" w:rsidRPr="002628BC" w:rsidTr="00127279">
        <w:tc>
          <w:tcPr>
            <w:tcW w:w="519" w:type="dxa"/>
          </w:tcPr>
          <w:p w:rsidR="00127279" w:rsidRPr="002628BC" w:rsidRDefault="009D0B5A" w:rsidP="00127279">
            <w:pPr>
              <w:pStyle w:val="Geenafstand"/>
              <w:tabs>
                <w:tab w:val="decimal" w:pos="165"/>
              </w:tabs>
              <w:rPr>
                <w:rFonts w:eastAsia="MS Mincho" w:cs="Times New Roman"/>
                <w:sz w:val="20"/>
                <w:szCs w:val="20"/>
                <w:lang w:eastAsia="nl-NL"/>
              </w:rPr>
            </w:pPr>
            <w:r>
              <w:rPr>
                <w:rFonts w:eastAsia="MS Mincho" w:cs="Times New Roman"/>
                <w:sz w:val="20"/>
                <w:szCs w:val="20"/>
                <w:lang w:eastAsia="nl-NL"/>
              </w:rPr>
              <w:t>7</w:t>
            </w:r>
            <w:r w:rsidR="00127279" w:rsidRPr="002628BC">
              <w:rPr>
                <w:rFonts w:eastAsia="MS Mincho" w:cs="Times New Roman"/>
                <w:sz w:val="20"/>
                <w:szCs w:val="20"/>
                <w:lang w:eastAsia="nl-NL"/>
              </w:rPr>
              <w:t>.</w:t>
            </w:r>
          </w:p>
        </w:tc>
        <w:tc>
          <w:tcPr>
            <w:tcW w:w="7556" w:type="dxa"/>
          </w:tcPr>
          <w:p w:rsidR="00127279" w:rsidRPr="002628BC"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Het systeem heeft een minimale scansnelheid van 1</w:t>
            </w:r>
            <w:r w:rsidR="009D0B5A">
              <w:rPr>
                <w:rFonts w:eastAsia="MS Mincho" w:cs="Times New Roman"/>
                <w:sz w:val="20"/>
                <w:szCs w:val="20"/>
                <w:lang w:eastAsia="nl-NL"/>
              </w:rPr>
              <w:t>0</w:t>
            </w:r>
            <w:r w:rsidRPr="002628BC">
              <w:rPr>
                <w:rFonts w:eastAsia="MS Mincho" w:cs="Times New Roman"/>
                <w:sz w:val="20"/>
                <w:szCs w:val="20"/>
                <w:lang w:eastAsia="nl-NL"/>
              </w:rPr>
              <w:t>000 Da/s.</w:t>
            </w:r>
          </w:p>
          <w:p w:rsidR="00127279" w:rsidRPr="002628BC" w:rsidRDefault="00127279"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127279" w:rsidRPr="002628BC" w:rsidTr="00127279">
        <w:tc>
          <w:tcPr>
            <w:tcW w:w="519" w:type="dxa"/>
          </w:tcPr>
          <w:p w:rsidR="00127279" w:rsidRPr="002628BC" w:rsidRDefault="009D0B5A" w:rsidP="00127279">
            <w:pPr>
              <w:pStyle w:val="Geenafstand"/>
              <w:tabs>
                <w:tab w:val="decimal" w:pos="165"/>
              </w:tabs>
              <w:rPr>
                <w:rFonts w:eastAsia="MS Mincho" w:cs="Times New Roman"/>
                <w:sz w:val="20"/>
                <w:szCs w:val="20"/>
                <w:lang w:eastAsia="nl-NL"/>
              </w:rPr>
            </w:pPr>
            <w:r>
              <w:rPr>
                <w:rFonts w:eastAsia="MS Mincho" w:cs="Times New Roman"/>
                <w:sz w:val="20"/>
                <w:szCs w:val="20"/>
                <w:lang w:eastAsia="nl-NL"/>
              </w:rPr>
              <w:t>8</w:t>
            </w:r>
            <w:r w:rsidR="00127279" w:rsidRPr="002628BC">
              <w:rPr>
                <w:rFonts w:eastAsia="MS Mincho" w:cs="Times New Roman"/>
                <w:sz w:val="20"/>
                <w:szCs w:val="20"/>
                <w:lang w:eastAsia="nl-NL"/>
              </w:rPr>
              <w:t>.</w:t>
            </w:r>
          </w:p>
        </w:tc>
        <w:tc>
          <w:tcPr>
            <w:tcW w:w="7556" w:type="dxa"/>
          </w:tcPr>
          <w:p w:rsidR="00127279" w:rsidRDefault="00127279" w:rsidP="002628BC">
            <w:pPr>
              <w:pStyle w:val="Geenafstand"/>
              <w:tabs>
                <w:tab w:val="decimal" w:pos="180"/>
              </w:tabs>
              <w:rPr>
                <w:rFonts w:eastAsia="MS Mincho" w:cs="Times New Roman"/>
                <w:sz w:val="20"/>
                <w:szCs w:val="20"/>
                <w:lang w:eastAsia="nl-NL"/>
              </w:rPr>
            </w:pPr>
            <w:r w:rsidRPr="002628BC">
              <w:rPr>
                <w:rFonts w:eastAsia="MS Mincho" w:cs="Times New Roman"/>
                <w:sz w:val="20"/>
                <w:szCs w:val="20"/>
                <w:lang w:eastAsia="nl-NL"/>
              </w:rPr>
              <w:t>Het systeem heeft een massa stabiliteit van 0.1 Da over een tijdsperiode van 24 uur.</w:t>
            </w:r>
          </w:p>
          <w:p w:rsidR="009918CC" w:rsidRPr="002628BC" w:rsidRDefault="009918CC" w:rsidP="002628BC">
            <w:pPr>
              <w:pStyle w:val="Geenafstand"/>
              <w:tabs>
                <w:tab w:val="decimal" w:pos="180"/>
              </w:tabs>
              <w:rPr>
                <w:rFonts w:eastAsia="MS Mincho" w:cs="Times New Roman"/>
                <w:sz w:val="20"/>
                <w:szCs w:val="20"/>
                <w:lang w:eastAsia="nl-NL"/>
              </w:rPr>
            </w:pPr>
          </w:p>
        </w:tc>
        <w:tc>
          <w:tcPr>
            <w:tcW w:w="1701" w:type="dxa"/>
          </w:tcPr>
          <w:p w:rsidR="00127279" w:rsidRPr="002628BC" w:rsidRDefault="00127279" w:rsidP="002628BC">
            <w:pPr>
              <w:pStyle w:val="Geenafstand"/>
              <w:tabs>
                <w:tab w:val="decimal" w:pos="180"/>
              </w:tabs>
              <w:rPr>
                <w:rFonts w:eastAsia="MS Mincho" w:cs="Times New Roman"/>
                <w:sz w:val="20"/>
                <w:szCs w:val="20"/>
                <w:lang w:eastAsia="nl-NL"/>
              </w:rPr>
            </w:pPr>
          </w:p>
        </w:tc>
      </w:tr>
      <w:tr w:rsidR="00127279" w:rsidRPr="00945197" w:rsidTr="00127279">
        <w:tc>
          <w:tcPr>
            <w:tcW w:w="519" w:type="dxa"/>
          </w:tcPr>
          <w:p w:rsidR="00127279" w:rsidRPr="002628BC" w:rsidRDefault="009D0B5A" w:rsidP="00127279">
            <w:pPr>
              <w:pStyle w:val="Geenafstand"/>
              <w:tabs>
                <w:tab w:val="decimal" w:pos="165"/>
              </w:tabs>
              <w:rPr>
                <w:rFonts w:eastAsia="MS Mincho" w:cs="Times New Roman"/>
                <w:sz w:val="20"/>
                <w:szCs w:val="20"/>
                <w:lang w:eastAsia="nl-NL"/>
              </w:rPr>
            </w:pPr>
            <w:r>
              <w:rPr>
                <w:rFonts w:eastAsia="MS Mincho" w:cs="Times New Roman"/>
                <w:sz w:val="20"/>
                <w:szCs w:val="20"/>
                <w:lang w:eastAsia="nl-NL"/>
              </w:rPr>
              <w:t>9</w:t>
            </w:r>
            <w:r w:rsidR="00127279" w:rsidRPr="002628BC">
              <w:rPr>
                <w:rFonts w:eastAsia="MS Mincho" w:cs="Times New Roman"/>
                <w:sz w:val="20"/>
                <w:szCs w:val="20"/>
                <w:lang w:eastAsia="nl-NL"/>
              </w:rPr>
              <w:t>.</w:t>
            </w:r>
          </w:p>
        </w:tc>
        <w:tc>
          <w:tcPr>
            <w:tcW w:w="7556" w:type="dxa"/>
          </w:tcPr>
          <w:p w:rsidR="00127279" w:rsidRDefault="00127279" w:rsidP="002628BC">
            <w:pPr>
              <w:pStyle w:val="Geenafstand"/>
              <w:tabs>
                <w:tab w:val="decimal" w:pos="180"/>
              </w:tabs>
              <w:rPr>
                <w:rFonts w:eastAsia="MS Mincho" w:cs="Times New Roman"/>
                <w:sz w:val="20"/>
                <w:szCs w:val="20"/>
                <w:lang w:val="en-US" w:eastAsia="nl-NL"/>
              </w:rPr>
            </w:pPr>
            <w:r w:rsidRPr="000A22C1">
              <w:rPr>
                <w:rFonts w:eastAsia="MS Mincho" w:cs="Times New Roman"/>
                <w:sz w:val="20"/>
                <w:szCs w:val="20"/>
                <w:lang w:val="en-US" w:eastAsia="nl-NL"/>
              </w:rPr>
              <w:t xml:space="preserve">De minimum MRM dwell time is 1 </w:t>
            </w:r>
            <w:proofErr w:type="spellStart"/>
            <w:r w:rsidRPr="000A22C1">
              <w:rPr>
                <w:rFonts w:eastAsia="MS Mincho" w:cs="Times New Roman"/>
                <w:sz w:val="20"/>
                <w:szCs w:val="20"/>
                <w:lang w:val="en-US" w:eastAsia="nl-NL"/>
              </w:rPr>
              <w:t>msec</w:t>
            </w:r>
            <w:proofErr w:type="spellEnd"/>
            <w:r w:rsidRPr="000A22C1">
              <w:rPr>
                <w:rFonts w:eastAsia="MS Mincho" w:cs="Times New Roman"/>
                <w:sz w:val="20"/>
                <w:szCs w:val="20"/>
                <w:lang w:val="en-US" w:eastAsia="nl-NL"/>
              </w:rPr>
              <w:t xml:space="preserve"> </w:t>
            </w:r>
          </w:p>
          <w:p w:rsidR="005B5E77" w:rsidRPr="000A22C1" w:rsidRDefault="005B5E77" w:rsidP="002628BC">
            <w:pPr>
              <w:pStyle w:val="Geenafstand"/>
              <w:tabs>
                <w:tab w:val="decimal" w:pos="180"/>
              </w:tabs>
              <w:rPr>
                <w:rFonts w:eastAsia="MS Mincho" w:cs="Times New Roman"/>
                <w:sz w:val="20"/>
                <w:szCs w:val="20"/>
                <w:lang w:val="en-US" w:eastAsia="nl-NL"/>
              </w:rPr>
            </w:pPr>
          </w:p>
        </w:tc>
        <w:tc>
          <w:tcPr>
            <w:tcW w:w="1701" w:type="dxa"/>
          </w:tcPr>
          <w:p w:rsidR="00127279" w:rsidRPr="000A22C1" w:rsidRDefault="00127279" w:rsidP="002628BC">
            <w:pPr>
              <w:pStyle w:val="Geenafstand"/>
              <w:tabs>
                <w:tab w:val="decimal" w:pos="180"/>
              </w:tabs>
              <w:rPr>
                <w:rFonts w:eastAsia="MS Mincho" w:cs="Times New Roman"/>
                <w:sz w:val="20"/>
                <w:szCs w:val="20"/>
                <w:lang w:val="en-US" w:eastAsia="nl-NL"/>
              </w:rPr>
            </w:pPr>
          </w:p>
        </w:tc>
      </w:tr>
      <w:tr w:rsidR="006A233D" w:rsidRPr="006A233D" w:rsidTr="00127279">
        <w:tc>
          <w:tcPr>
            <w:tcW w:w="519" w:type="dxa"/>
          </w:tcPr>
          <w:p w:rsidR="006A233D" w:rsidRPr="002628BC" w:rsidRDefault="009D0B5A" w:rsidP="006A233D">
            <w:pPr>
              <w:pStyle w:val="Geenafstand"/>
              <w:tabs>
                <w:tab w:val="decimal" w:pos="165"/>
              </w:tabs>
              <w:rPr>
                <w:rFonts w:eastAsia="MS Mincho" w:cs="Times New Roman"/>
                <w:sz w:val="20"/>
                <w:szCs w:val="20"/>
                <w:lang w:eastAsia="nl-NL"/>
              </w:rPr>
            </w:pPr>
            <w:r>
              <w:rPr>
                <w:rFonts w:eastAsia="MS Mincho" w:cs="Times New Roman"/>
                <w:sz w:val="20"/>
                <w:szCs w:val="20"/>
                <w:lang w:eastAsia="nl-NL"/>
              </w:rPr>
              <w:t>10</w:t>
            </w:r>
            <w:r w:rsidR="006A233D">
              <w:rPr>
                <w:rFonts w:eastAsia="MS Mincho" w:cs="Times New Roman"/>
                <w:sz w:val="20"/>
                <w:szCs w:val="20"/>
                <w:lang w:eastAsia="nl-NL"/>
              </w:rPr>
              <w:t>.</w:t>
            </w:r>
          </w:p>
        </w:tc>
        <w:tc>
          <w:tcPr>
            <w:tcW w:w="7556" w:type="dxa"/>
          </w:tcPr>
          <w:p w:rsidR="006A233D" w:rsidRDefault="006A233D">
            <w:pPr>
              <w:pStyle w:val="Geenafstand"/>
              <w:tabs>
                <w:tab w:val="decimal" w:pos="180"/>
              </w:tabs>
              <w:rPr>
                <w:rFonts w:eastAsia="MS Mincho" w:cs="Times New Roman"/>
                <w:sz w:val="20"/>
                <w:szCs w:val="20"/>
                <w:lang w:eastAsia="nl-NL"/>
              </w:rPr>
            </w:pPr>
            <w:r w:rsidRPr="00CC4EE5">
              <w:rPr>
                <w:rFonts w:eastAsia="MS Mincho" w:cs="Times New Roman"/>
                <w:sz w:val="20"/>
                <w:szCs w:val="20"/>
                <w:lang w:eastAsia="nl-NL"/>
              </w:rPr>
              <w:t>Het aangebode</w:t>
            </w:r>
            <w:r>
              <w:rPr>
                <w:rFonts w:eastAsia="MS Mincho" w:cs="Times New Roman"/>
                <w:sz w:val="20"/>
                <w:szCs w:val="20"/>
                <w:lang w:eastAsia="nl-NL"/>
              </w:rPr>
              <w:t>n</w:t>
            </w:r>
            <w:r w:rsidR="0025165E">
              <w:rPr>
                <w:rFonts w:eastAsia="MS Mincho" w:cs="Times New Roman"/>
                <w:sz w:val="20"/>
                <w:szCs w:val="20"/>
                <w:lang w:eastAsia="nl-NL"/>
              </w:rPr>
              <w:t xml:space="preserve"> TQ-MS system is nieuw</w:t>
            </w:r>
          </w:p>
          <w:p w:rsidR="005B5E77" w:rsidRPr="00CC4EE5" w:rsidRDefault="005B5E77">
            <w:pPr>
              <w:pStyle w:val="Geenafstand"/>
              <w:tabs>
                <w:tab w:val="decimal" w:pos="180"/>
              </w:tabs>
              <w:rPr>
                <w:rFonts w:eastAsia="MS Mincho" w:cs="Times New Roman"/>
                <w:sz w:val="20"/>
                <w:szCs w:val="20"/>
                <w:lang w:eastAsia="nl-NL"/>
              </w:rPr>
            </w:pPr>
          </w:p>
        </w:tc>
        <w:tc>
          <w:tcPr>
            <w:tcW w:w="1701" w:type="dxa"/>
          </w:tcPr>
          <w:p w:rsidR="006A233D" w:rsidRPr="00CC4EE5" w:rsidRDefault="006A233D" w:rsidP="006A233D">
            <w:pPr>
              <w:pStyle w:val="Geenafstand"/>
              <w:tabs>
                <w:tab w:val="decimal" w:pos="180"/>
              </w:tabs>
              <w:rPr>
                <w:rFonts w:eastAsia="MS Mincho" w:cs="Times New Roman"/>
                <w:sz w:val="20"/>
                <w:szCs w:val="20"/>
                <w:lang w:eastAsia="nl-NL"/>
              </w:rPr>
            </w:pPr>
          </w:p>
        </w:tc>
      </w:tr>
    </w:tbl>
    <w:p w:rsidR="00127279" w:rsidRPr="00CC4EE5" w:rsidRDefault="00127279" w:rsidP="00F51D61">
      <w:pPr>
        <w:rPr>
          <w:rFonts w:ascii="LucidaSansEF" w:hAnsi="LucidaSansEF" w:cs="Arial"/>
          <w:i/>
          <w:color w:val="0000FF"/>
          <w:sz w:val="20"/>
          <w:szCs w:val="20"/>
        </w:rPr>
      </w:pPr>
    </w:p>
    <w:p w:rsidR="006C648B" w:rsidRDefault="006C648B">
      <w:pPr>
        <w:rPr>
          <w:rFonts w:ascii="LucidaSansEF" w:eastAsia="MS Mincho" w:hAnsi="LucidaSansEF" w:cs="Arial"/>
          <w:b/>
          <w:bCs/>
          <w:sz w:val="20"/>
          <w:szCs w:val="20"/>
        </w:rPr>
      </w:pPr>
      <w:r>
        <w:rPr>
          <w:rFonts w:ascii="LucidaSansEF" w:eastAsia="MS Mincho" w:hAnsi="LucidaSansEF"/>
          <w:i/>
        </w:rPr>
        <w:br w:type="page"/>
      </w:r>
    </w:p>
    <w:p w:rsidR="00F51D61" w:rsidRPr="001530D9" w:rsidRDefault="006744FF" w:rsidP="006744FF">
      <w:pPr>
        <w:pStyle w:val="Kop3"/>
        <w:numPr>
          <w:ilvl w:val="0"/>
          <w:numId w:val="0"/>
        </w:numPr>
        <w:spacing w:before="0" w:line="240" w:lineRule="auto"/>
        <w:rPr>
          <w:rFonts w:ascii="LucidaSansEF" w:eastAsia="MS Mincho" w:hAnsi="LucidaSansEF"/>
          <w:i w:val="0"/>
        </w:rPr>
      </w:pPr>
      <w:bookmarkStart w:id="65" w:name="_Toc48300613"/>
      <w:r w:rsidRPr="001530D9">
        <w:rPr>
          <w:rFonts w:ascii="LucidaSansEF" w:eastAsia="MS Mincho" w:hAnsi="LucidaSansEF"/>
          <w:i w:val="0"/>
        </w:rPr>
        <w:lastRenderedPageBreak/>
        <w:t>4.3</w:t>
      </w:r>
      <w:r w:rsidR="00F51D61" w:rsidRPr="001530D9">
        <w:rPr>
          <w:rFonts w:ascii="LucidaSansEF" w:eastAsia="MS Mincho" w:hAnsi="LucidaSansEF"/>
          <w:i w:val="0"/>
        </w:rPr>
        <w:t xml:space="preserve"> </w:t>
      </w:r>
      <w:r w:rsidR="00F51D61" w:rsidRPr="001530D9">
        <w:rPr>
          <w:rFonts w:ascii="LucidaSansEF" w:eastAsia="MS Mincho" w:hAnsi="LucidaSansEF"/>
          <w:i w:val="0"/>
        </w:rPr>
        <w:tab/>
      </w:r>
      <w:r w:rsidR="002628BC" w:rsidRPr="001530D9">
        <w:rPr>
          <w:rFonts w:ascii="LucidaSansEF" w:eastAsia="MS Mincho" w:hAnsi="LucidaSansEF"/>
          <w:i w:val="0"/>
        </w:rPr>
        <w:t>Technische vereisten UHPLC</w:t>
      </w:r>
      <w:bookmarkEnd w:id="65"/>
    </w:p>
    <w:tbl>
      <w:tblPr>
        <w:tblStyle w:val="Tabelraster"/>
        <w:tblW w:w="9776" w:type="dxa"/>
        <w:tblLook w:val="04A0" w:firstRow="1" w:lastRow="0" w:firstColumn="1" w:lastColumn="0" w:noHBand="0" w:noVBand="1"/>
      </w:tblPr>
      <w:tblGrid>
        <w:gridCol w:w="521"/>
        <w:gridCol w:w="7554"/>
        <w:gridCol w:w="1701"/>
      </w:tblGrid>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Opmerkingen</w:t>
            </w: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1.</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UHPLC heeft tenminste de volgende onderdelen:</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Mobiele fase reservoirs, </w:t>
            </w:r>
            <w:proofErr w:type="spellStart"/>
            <w:r w:rsidRPr="001530D9">
              <w:rPr>
                <w:rFonts w:eastAsia="MS Mincho" w:cs="Times New Roman"/>
                <w:sz w:val="20"/>
                <w:szCs w:val="20"/>
                <w:lang w:eastAsia="nl-NL"/>
              </w:rPr>
              <w:t>degassers</w:t>
            </w:r>
            <w:proofErr w:type="spellEnd"/>
            <w:r w:rsidRPr="001530D9">
              <w:rPr>
                <w:rFonts w:eastAsia="MS Mincho" w:cs="Times New Roman"/>
                <w:sz w:val="20"/>
                <w:szCs w:val="20"/>
                <w:lang w:eastAsia="nl-NL"/>
              </w:rPr>
              <w:t>, pompen en mixer</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Autosampler</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Kolomoven</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De maximale werkdruk van de configuratie moet een minimaal niveau hebben van </w:t>
            </w:r>
            <w:r w:rsidR="00CC4EE5" w:rsidRPr="001530D9">
              <w:rPr>
                <w:rFonts w:eastAsia="MS Mincho" w:cs="Times New Roman"/>
                <w:sz w:val="20"/>
                <w:szCs w:val="20"/>
                <w:lang w:eastAsia="nl-NL"/>
              </w:rPr>
              <w:t xml:space="preserve">1300 </w:t>
            </w:r>
            <w:r w:rsidRPr="001530D9">
              <w:rPr>
                <w:rFonts w:eastAsia="MS Mincho" w:cs="Times New Roman"/>
                <w:sz w:val="20"/>
                <w:szCs w:val="20"/>
                <w:lang w:eastAsia="nl-NL"/>
              </w:rPr>
              <w:t>bar.</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Moet mogelijkheid bieden om uit te kunnen breiden met een groot volume injectie en/of online SPE module.</w:t>
            </w:r>
          </w:p>
          <w:p w:rsidR="005B5E77" w:rsidRPr="001530D9" w:rsidRDefault="005B5E77"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2.</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UHPLC moet vrij zijn gefluoreerde (co)polymeren zoals teflon.</w:t>
            </w:r>
          </w:p>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3.</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autosampler dient:</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Minimaal 100 2 ml </w:t>
            </w:r>
            <w:proofErr w:type="spellStart"/>
            <w:r w:rsidRPr="001530D9">
              <w:rPr>
                <w:rFonts w:eastAsia="MS Mincho" w:cs="Times New Roman"/>
                <w:sz w:val="20"/>
                <w:szCs w:val="20"/>
                <w:lang w:eastAsia="nl-NL"/>
              </w:rPr>
              <w:t>vials</w:t>
            </w:r>
            <w:proofErr w:type="spellEnd"/>
            <w:r w:rsidRPr="001530D9">
              <w:rPr>
                <w:rFonts w:eastAsia="MS Mincho" w:cs="Times New Roman"/>
                <w:sz w:val="20"/>
                <w:szCs w:val="20"/>
                <w:lang w:eastAsia="nl-NL"/>
              </w:rPr>
              <w:t xml:space="preserve"> posities te kunnen bevatten</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Vanuit 96 (hoog en laag) en 384 well </w:t>
            </w:r>
            <w:proofErr w:type="spellStart"/>
            <w:r w:rsidRPr="001530D9">
              <w:rPr>
                <w:rFonts w:eastAsia="MS Mincho" w:cs="Times New Roman"/>
                <w:sz w:val="20"/>
                <w:szCs w:val="20"/>
                <w:lang w:eastAsia="nl-NL"/>
              </w:rPr>
              <w:t>plates</w:t>
            </w:r>
            <w:proofErr w:type="spellEnd"/>
            <w:r w:rsidRPr="001530D9">
              <w:rPr>
                <w:rFonts w:eastAsia="MS Mincho" w:cs="Times New Roman"/>
                <w:sz w:val="20"/>
                <w:szCs w:val="20"/>
                <w:lang w:eastAsia="nl-NL"/>
              </w:rPr>
              <w:t xml:space="preserve"> te kunnen injecteren</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Injectievolume range van 0 – 50 µl, RSD &lt;1%</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Gekoeld te kunnen worden tot tenminste 4°C</w:t>
            </w:r>
          </w:p>
          <w:p w:rsidR="005B5E77" w:rsidRPr="001530D9" w:rsidRDefault="005B5E77"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4.</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UHPLC pomp dient:</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Binaire pomp te zijn met een reservoir voor tenminste vier flessen</w:t>
            </w:r>
          </w:p>
          <w:p w:rsidR="002628BC" w:rsidRPr="001530D9" w:rsidRDefault="002628BC" w:rsidP="002628BC">
            <w:pPr>
              <w:pStyle w:val="Geenafstand"/>
              <w:tabs>
                <w:tab w:val="decimal" w:pos="180"/>
              </w:tabs>
              <w:rPr>
                <w:rFonts w:eastAsia="MS Mincho" w:cs="Times New Roman"/>
                <w:sz w:val="20"/>
                <w:szCs w:val="20"/>
                <w:lang w:val="en-US" w:eastAsia="nl-NL"/>
              </w:rPr>
            </w:pPr>
            <w:r w:rsidRPr="001530D9">
              <w:rPr>
                <w:rFonts w:eastAsia="MS Mincho" w:cs="Times New Roman"/>
                <w:sz w:val="20"/>
                <w:szCs w:val="20"/>
                <w:lang w:val="en-US" w:eastAsia="nl-NL"/>
              </w:rPr>
              <w:t xml:space="preserve">Flow range van 1 – 2000 µl/min, </w:t>
            </w:r>
          </w:p>
          <w:p w:rsidR="002628BC" w:rsidRPr="001530D9" w:rsidRDefault="002628BC" w:rsidP="002628BC">
            <w:pPr>
              <w:pStyle w:val="Geenafstand"/>
              <w:tabs>
                <w:tab w:val="decimal" w:pos="180"/>
              </w:tabs>
              <w:rPr>
                <w:rFonts w:eastAsia="MS Mincho" w:cs="Times New Roman"/>
                <w:sz w:val="20"/>
                <w:szCs w:val="20"/>
                <w:lang w:val="en-US" w:eastAsia="nl-NL"/>
              </w:rPr>
            </w:pPr>
            <w:r w:rsidRPr="001530D9">
              <w:rPr>
                <w:rFonts w:eastAsia="MS Mincho" w:cs="Times New Roman"/>
                <w:sz w:val="20"/>
                <w:szCs w:val="20"/>
                <w:lang w:val="en-US" w:eastAsia="nl-NL"/>
              </w:rPr>
              <w:t xml:space="preserve">Flow </w:t>
            </w:r>
            <w:proofErr w:type="spellStart"/>
            <w:r w:rsidRPr="001530D9">
              <w:rPr>
                <w:rFonts w:eastAsia="MS Mincho" w:cs="Times New Roman"/>
                <w:sz w:val="20"/>
                <w:szCs w:val="20"/>
                <w:lang w:val="en-US" w:eastAsia="nl-NL"/>
              </w:rPr>
              <w:t>precisie</w:t>
            </w:r>
            <w:proofErr w:type="spellEnd"/>
            <w:r w:rsidRPr="001530D9">
              <w:rPr>
                <w:rFonts w:eastAsia="MS Mincho" w:cs="Times New Roman"/>
                <w:sz w:val="20"/>
                <w:szCs w:val="20"/>
                <w:lang w:val="en-US" w:eastAsia="nl-NL"/>
              </w:rPr>
              <w:t>; RSD ≤0.1%</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Een maximaal internvolume van  50 µl</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pH range</w:t>
            </w:r>
            <w:r w:rsidR="006A233D" w:rsidRPr="001530D9">
              <w:rPr>
                <w:rFonts w:eastAsia="MS Mincho" w:cs="Times New Roman"/>
                <w:sz w:val="20"/>
                <w:szCs w:val="20"/>
                <w:lang w:eastAsia="nl-NL"/>
              </w:rPr>
              <w:t>:</w:t>
            </w:r>
            <w:r w:rsidRPr="001530D9">
              <w:rPr>
                <w:rFonts w:eastAsia="MS Mincho" w:cs="Times New Roman"/>
                <w:sz w:val="20"/>
                <w:szCs w:val="20"/>
                <w:lang w:eastAsia="nl-NL"/>
              </w:rPr>
              <w:t xml:space="preserve"> </w:t>
            </w:r>
            <w:r w:rsidR="006A233D" w:rsidRPr="001530D9">
              <w:rPr>
                <w:rFonts w:eastAsia="MS Mincho" w:cs="Times New Roman"/>
                <w:sz w:val="20"/>
                <w:szCs w:val="20"/>
                <w:lang w:eastAsia="nl-NL"/>
              </w:rPr>
              <w:t>1 - 12</w:t>
            </w:r>
          </w:p>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5.</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kolomoven dient:</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Temperatuur range te hebben van 4 - 60°C</w:t>
            </w:r>
          </w:p>
          <w:p w:rsidR="005B5E77"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Plaats te bieden voor minimaal twee kolommen</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  </w:t>
            </w: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6.</w:t>
            </w:r>
          </w:p>
        </w:tc>
        <w:tc>
          <w:tcPr>
            <w:tcW w:w="7554" w:type="dxa"/>
          </w:tcPr>
          <w:p w:rsidR="002628BC" w:rsidRPr="001530D9" w:rsidRDefault="009E0903"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Het</w:t>
            </w:r>
            <w:r w:rsidR="002628BC" w:rsidRPr="001530D9">
              <w:rPr>
                <w:rFonts w:eastAsia="MS Mincho" w:cs="Times New Roman"/>
                <w:sz w:val="20"/>
                <w:szCs w:val="20"/>
                <w:lang w:eastAsia="nl-NL"/>
              </w:rPr>
              <w:t xml:space="preserve"> aangeboden UHPLC</w:t>
            </w:r>
            <w:r w:rsidRPr="001530D9">
              <w:rPr>
                <w:rFonts w:eastAsia="MS Mincho" w:cs="Times New Roman"/>
                <w:sz w:val="20"/>
                <w:szCs w:val="20"/>
                <w:lang w:eastAsia="nl-NL"/>
              </w:rPr>
              <w:t>-systeem</w:t>
            </w:r>
            <w:r w:rsidR="002628BC" w:rsidRPr="001530D9">
              <w:rPr>
                <w:rFonts w:eastAsia="MS Mincho" w:cs="Times New Roman"/>
                <w:sz w:val="20"/>
                <w:szCs w:val="20"/>
                <w:lang w:eastAsia="nl-NL"/>
              </w:rPr>
              <w:t xml:space="preserve"> is nieuw. </w:t>
            </w:r>
          </w:p>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bl>
    <w:p w:rsidR="005B5E77" w:rsidRPr="001530D9" w:rsidRDefault="005B5E77" w:rsidP="00F51D61">
      <w:pPr>
        <w:pStyle w:val="Kop3"/>
        <w:numPr>
          <w:ilvl w:val="0"/>
          <w:numId w:val="0"/>
        </w:numPr>
        <w:spacing w:before="0" w:line="240" w:lineRule="auto"/>
        <w:rPr>
          <w:rFonts w:ascii="LucidaSansEF" w:eastAsia="MS Mincho" w:hAnsi="LucidaSansEF"/>
          <w:i w:val="0"/>
        </w:rPr>
      </w:pPr>
    </w:p>
    <w:p w:rsidR="00F51D61" w:rsidRPr="001530D9" w:rsidRDefault="006744FF" w:rsidP="006C648B">
      <w:pPr>
        <w:rPr>
          <w:rFonts w:ascii="LucidaSansEF" w:eastAsia="MS Mincho" w:hAnsi="LucidaSansEF" w:cs="Arial"/>
          <w:b/>
          <w:bCs/>
          <w:sz w:val="20"/>
          <w:szCs w:val="20"/>
        </w:rPr>
      </w:pPr>
      <w:r w:rsidRPr="001530D9">
        <w:rPr>
          <w:rFonts w:ascii="LucidaSansEF" w:eastAsia="MS Mincho" w:hAnsi="LucidaSansEF" w:cs="Lucida Sans Unicode"/>
          <w:b/>
          <w:sz w:val="20"/>
          <w:szCs w:val="20"/>
        </w:rPr>
        <w:t>4</w:t>
      </w:r>
      <w:r w:rsidR="00F51D61" w:rsidRPr="001530D9">
        <w:rPr>
          <w:rFonts w:ascii="LucidaSansEF" w:eastAsia="MS Mincho" w:hAnsi="LucidaSansEF" w:cs="Lucida Sans Unicode"/>
          <w:b/>
          <w:sz w:val="20"/>
          <w:szCs w:val="20"/>
        </w:rPr>
        <w:t xml:space="preserve">.4 </w:t>
      </w:r>
      <w:r w:rsidR="00F51D61" w:rsidRPr="001530D9">
        <w:rPr>
          <w:rFonts w:ascii="LucidaSansEF" w:eastAsia="MS Mincho" w:hAnsi="LucidaSansEF" w:cs="Lucida Sans Unicode"/>
          <w:b/>
          <w:sz w:val="20"/>
          <w:szCs w:val="20"/>
        </w:rPr>
        <w:tab/>
      </w:r>
      <w:r w:rsidR="002628BC" w:rsidRPr="001530D9">
        <w:rPr>
          <w:rFonts w:ascii="LucidaSansEF" w:eastAsia="MS Mincho" w:hAnsi="LucidaSansEF" w:cs="Lucida Sans Unicode"/>
          <w:b/>
          <w:sz w:val="20"/>
          <w:szCs w:val="20"/>
        </w:rPr>
        <w:t>Technische vereisten Computer en software</w:t>
      </w:r>
    </w:p>
    <w:tbl>
      <w:tblPr>
        <w:tblStyle w:val="Tabelraster"/>
        <w:tblW w:w="9776" w:type="dxa"/>
        <w:tblLook w:val="04A0" w:firstRow="1" w:lastRow="0" w:firstColumn="1" w:lastColumn="0" w:noHBand="0" w:noVBand="1"/>
      </w:tblPr>
      <w:tblGrid>
        <w:gridCol w:w="521"/>
        <w:gridCol w:w="7554"/>
        <w:gridCol w:w="1701"/>
      </w:tblGrid>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Opmerkingen</w:t>
            </w: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1.</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computer is voorzien van de meest recente (alle benodigde) software met geldige licenties, voor volledig operationeel gebruik van het aangeboden LC-MS systeem .</w:t>
            </w:r>
          </w:p>
          <w:p w:rsidR="005B5E77" w:rsidRPr="001530D9" w:rsidRDefault="005B5E77"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2.</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computer is voorzien van minimaal twee LAN en USB connecties</w:t>
            </w:r>
          </w:p>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3. </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computer moet aangesloten kunnen worden op het netwerk van de VU.</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En moet compatibel zijn met </w:t>
            </w:r>
            <w:proofErr w:type="spellStart"/>
            <w:r w:rsidRPr="001530D9">
              <w:rPr>
                <w:rFonts w:eastAsia="MS Mincho" w:cs="Times New Roman"/>
                <w:sz w:val="20"/>
                <w:szCs w:val="20"/>
                <w:lang w:eastAsia="nl-NL"/>
              </w:rPr>
              <w:t>anti-virus</w:t>
            </w:r>
            <w:proofErr w:type="spellEnd"/>
            <w:r w:rsidRPr="001530D9">
              <w:rPr>
                <w:rFonts w:eastAsia="MS Mincho" w:cs="Times New Roman"/>
                <w:sz w:val="20"/>
                <w:szCs w:val="20"/>
                <w:lang w:eastAsia="nl-NL"/>
              </w:rPr>
              <w:t xml:space="preserve"> software van de universiteit. </w:t>
            </w:r>
          </w:p>
          <w:p w:rsidR="005B5E77" w:rsidRPr="001530D9" w:rsidRDefault="005B5E77"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4.</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Het moet mogelijk zijn om op tenminste drie computers (inclusief acquisitie computer) de data te verwerken.</w:t>
            </w:r>
          </w:p>
          <w:p w:rsidR="009918CC" w:rsidRPr="001530D9" w:rsidRDefault="009918C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5.</w:t>
            </w:r>
          </w:p>
        </w:tc>
        <w:tc>
          <w:tcPr>
            <w:tcW w:w="7554"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Een jaar software upgrades</w:t>
            </w:r>
          </w:p>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bl>
    <w:p w:rsidR="00F51D61" w:rsidRPr="001530D9" w:rsidRDefault="006744FF" w:rsidP="00F51D61">
      <w:pPr>
        <w:pStyle w:val="Kop3"/>
        <w:numPr>
          <w:ilvl w:val="0"/>
          <w:numId w:val="0"/>
        </w:numPr>
        <w:spacing w:before="360"/>
        <w:rPr>
          <w:rFonts w:ascii="LucidaSansEF" w:eastAsia="MS Mincho" w:hAnsi="LucidaSansEF" w:cs="Lucida Sans Unicode"/>
          <w:i w:val="0"/>
        </w:rPr>
      </w:pPr>
      <w:bookmarkStart w:id="66" w:name="_Toc48300614"/>
      <w:r>
        <w:rPr>
          <w:rFonts w:ascii="LucidaSansEF" w:eastAsia="MS Mincho" w:hAnsi="LucidaSansEF" w:cs="Lucida Sans Unicode"/>
          <w:i w:val="0"/>
        </w:rPr>
        <w:lastRenderedPageBreak/>
        <w:t>4</w:t>
      </w:r>
      <w:r w:rsidR="00F51D61" w:rsidRPr="001530D9">
        <w:rPr>
          <w:rFonts w:ascii="LucidaSansEF" w:eastAsia="MS Mincho" w:hAnsi="LucidaSansEF" w:cs="Lucida Sans Unicode"/>
          <w:i w:val="0"/>
        </w:rPr>
        <w:t>.5</w:t>
      </w:r>
      <w:r w:rsidR="00F51D61" w:rsidRPr="001530D9">
        <w:rPr>
          <w:rFonts w:ascii="LucidaSansEF" w:eastAsia="MS Mincho" w:hAnsi="LucidaSansEF" w:cs="Lucida Sans Unicode"/>
          <w:i w:val="0"/>
        </w:rPr>
        <w:tab/>
      </w:r>
      <w:r w:rsidR="002628BC" w:rsidRPr="001530D9">
        <w:rPr>
          <w:rFonts w:ascii="LucidaSansEF" w:eastAsia="MS Mincho" w:hAnsi="LucidaSansEF" w:cs="Lucida Sans Unicode"/>
          <w:i w:val="0"/>
        </w:rPr>
        <w:t>Installatie</w:t>
      </w:r>
      <w:bookmarkEnd w:id="66"/>
    </w:p>
    <w:tbl>
      <w:tblPr>
        <w:tblStyle w:val="Tabelraster"/>
        <w:tblW w:w="9776" w:type="dxa"/>
        <w:tblLook w:val="04A0" w:firstRow="1" w:lastRow="0" w:firstColumn="1" w:lastColumn="0" w:noHBand="0" w:noVBand="1"/>
      </w:tblPr>
      <w:tblGrid>
        <w:gridCol w:w="520"/>
        <w:gridCol w:w="7555"/>
        <w:gridCol w:w="1701"/>
      </w:tblGrid>
      <w:tr w:rsidR="002628BC" w:rsidRPr="001530D9" w:rsidTr="002628BC">
        <w:tc>
          <w:tcPr>
            <w:tcW w:w="520"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7555"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Opmerkingen</w:t>
            </w:r>
          </w:p>
        </w:tc>
      </w:tr>
      <w:tr w:rsidR="002628BC" w:rsidRPr="001530D9" w:rsidTr="002628BC">
        <w:tc>
          <w:tcPr>
            <w:tcW w:w="520"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1.</w:t>
            </w:r>
          </w:p>
        </w:tc>
        <w:tc>
          <w:tcPr>
            <w:tcW w:w="7555"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De inschrijver specificeert een week na de </w:t>
            </w:r>
            <w:r w:rsidR="009E0903" w:rsidRPr="001530D9">
              <w:rPr>
                <w:rFonts w:eastAsia="MS Mincho" w:cs="Times New Roman"/>
                <w:sz w:val="20"/>
                <w:szCs w:val="20"/>
                <w:lang w:eastAsia="nl-NL"/>
              </w:rPr>
              <w:t xml:space="preserve">voorlopige </w:t>
            </w:r>
            <w:r w:rsidRPr="001530D9">
              <w:rPr>
                <w:rFonts w:eastAsia="MS Mincho" w:cs="Times New Roman"/>
                <w:sz w:val="20"/>
                <w:szCs w:val="20"/>
                <w:lang w:eastAsia="nl-NL"/>
              </w:rPr>
              <w:t>gunning de benodigde bouwtechnische voorwaarden en installatie eisen die nodig zijn voor functioneren van de LC-MS op de beoogde locatie.</w:t>
            </w:r>
          </w:p>
          <w:p w:rsidR="009918CC" w:rsidRPr="001530D9" w:rsidRDefault="009918C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0"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2.</w:t>
            </w:r>
          </w:p>
        </w:tc>
        <w:tc>
          <w:tcPr>
            <w:tcW w:w="7555"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De </w:t>
            </w:r>
            <w:r w:rsidR="0025165E">
              <w:rPr>
                <w:rFonts w:eastAsia="MS Mincho" w:cs="Times New Roman"/>
                <w:sz w:val="20"/>
                <w:szCs w:val="20"/>
                <w:lang w:eastAsia="nl-NL"/>
              </w:rPr>
              <w:t>VU</w:t>
            </w:r>
            <w:r w:rsidRPr="001530D9">
              <w:rPr>
                <w:rFonts w:eastAsia="MS Mincho" w:cs="Times New Roman"/>
                <w:sz w:val="20"/>
                <w:szCs w:val="20"/>
                <w:lang w:eastAsia="nl-NL"/>
              </w:rPr>
              <w:t xml:space="preserve"> dra</w:t>
            </w:r>
            <w:r w:rsidR="0025165E">
              <w:rPr>
                <w:rFonts w:eastAsia="MS Mincho" w:cs="Times New Roman"/>
                <w:sz w:val="20"/>
                <w:szCs w:val="20"/>
                <w:lang w:eastAsia="nl-NL"/>
              </w:rPr>
              <w:t>a</w:t>
            </w:r>
            <w:r w:rsidRPr="001530D9">
              <w:rPr>
                <w:rFonts w:eastAsia="MS Mincho" w:cs="Times New Roman"/>
                <w:sz w:val="20"/>
                <w:szCs w:val="20"/>
                <w:lang w:eastAsia="nl-NL"/>
              </w:rPr>
              <w:t>g</w:t>
            </w:r>
            <w:r w:rsidR="0025165E">
              <w:rPr>
                <w:rFonts w:eastAsia="MS Mincho" w:cs="Times New Roman"/>
                <w:sz w:val="20"/>
                <w:szCs w:val="20"/>
                <w:lang w:eastAsia="nl-NL"/>
              </w:rPr>
              <w:t>t</w:t>
            </w:r>
            <w:r w:rsidRPr="001530D9">
              <w:rPr>
                <w:rFonts w:eastAsia="MS Mincho" w:cs="Times New Roman"/>
                <w:sz w:val="20"/>
                <w:szCs w:val="20"/>
                <w:lang w:eastAsia="nl-NL"/>
              </w:rPr>
              <w:t xml:space="preserve"> zorg voor de deugdelijke aanwezigheid van de door de inschrijver gespecificeerde faciliteiten en technische voorzieningen.</w:t>
            </w:r>
          </w:p>
          <w:p w:rsidR="009918CC" w:rsidRPr="001530D9" w:rsidRDefault="009918C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0"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3. </w:t>
            </w:r>
          </w:p>
        </w:tc>
        <w:tc>
          <w:tcPr>
            <w:tcW w:w="7555"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Het eerste deel van de installatie is succesvol afgerond als het systeem werkend wordt afgeleverd en het systeem voldoet aan de door de aanbestedende dienst gestelde specificaties  </w:t>
            </w:r>
          </w:p>
          <w:p w:rsidR="009918CC" w:rsidRPr="001530D9" w:rsidRDefault="009918C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0"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4.</w:t>
            </w:r>
          </w:p>
        </w:tc>
        <w:tc>
          <w:tcPr>
            <w:tcW w:w="7555"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Het tweede deel van de installatie is succesvol afgerond als de resultaten van de acceptatietest overeenkomen met de resultaten van de applicatietest; de </w:t>
            </w:r>
            <w:proofErr w:type="spellStart"/>
            <w:r w:rsidRPr="001530D9">
              <w:rPr>
                <w:rFonts w:eastAsia="MS Mincho" w:cs="Times New Roman"/>
                <w:sz w:val="20"/>
                <w:szCs w:val="20"/>
                <w:lang w:eastAsia="nl-NL"/>
              </w:rPr>
              <w:t>proof</w:t>
            </w:r>
            <w:proofErr w:type="spellEnd"/>
            <w:r w:rsidRPr="001530D9">
              <w:rPr>
                <w:rFonts w:eastAsia="MS Mincho" w:cs="Times New Roman"/>
                <w:sz w:val="20"/>
                <w:szCs w:val="20"/>
                <w:lang w:eastAsia="nl-NL"/>
              </w:rPr>
              <w:t xml:space="preserve"> of concept.</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acceptatietest houdt in dat dezelfde extracten zullen worden gemeten die met de applicatietest door de inschrijver zijn gemeten.</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De beoordeling van de test wordt door de aanbestedende dienst uitgevoerd.</w:t>
            </w:r>
          </w:p>
          <w:p w:rsidR="009918C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Dit moet binnen twee maanden na oplevering zijn afgerond.   </w:t>
            </w: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2628BC">
        <w:tc>
          <w:tcPr>
            <w:tcW w:w="520"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5.</w:t>
            </w:r>
          </w:p>
        </w:tc>
        <w:tc>
          <w:tcPr>
            <w:tcW w:w="7555"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Indien een van beide delen niet voldoen  heeft de aanbestedende dienst het recht de koop te ontbinden.</w:t>
            </w:r>
          </w:p>
          <w:p w:rsidR="009918CC" w:rsidRPr="001530D9" w:rsidRDefault="009918CC" w:rsidP="002628BC">
            <w:pPr>
              <w:pStyle w:val="Geenafstand"/>
              <w:tabs>
                <w:tab w:val="decimal" w:pos="180"/>
              </w:tabs>
              <w:rPr>
                <w:rFonts w:eastAsia="MS Mincho" w:cs="Times New Roman"/>
                <w:sz w:val="20"/>
                <w:szCs w:val="20"/>
                <w:lang w:eastAsia="nl-NL"/>
              </w:rPr>
            </w:pPr>
          </w:p>
        </w:tc>
        <w:tc>
          <w:tcPr>
            <w:tcW w:w="1701" w:type="dxa"/>
          </w:tcPr>
          <w:p w:rsidR="002628BC" w:rsidRPr="001530D9" w:rsidRDefault="002628BC" w:rsidP="002628BC">
            <w:pPr>
              <w:pStyle w:val="Geenafstand"/>
              <w:tabs>
                <w:tab w:val="decimal" w:pos="180"/>
              </w:tabs>
              <w:rPr>
                <w:rFonts w:eastAsia="MS Mincho" w:cs="Times New Roman"/>
                <w:sz w:val="20"/>
                <w:szCs w:val="20"/>
                <w:lang w:eastAsia="nl-NL"/>
              </w:rPr>
            </w:pPr>
          </w:p>
        </w:tc>
      </w:tr>
    </w:tbl>
    <w:p w:rsidR="00F51D61" w:rsidRPr="001530D9" w:rsidRDefault="006744FF" w:rsidP="00F51D61">
      <w:pPr>
        <w:pStyle w:val="Kop3"/>
        <w:numPr>
          <w:ilvl w:val="0"/>
          <w:numId w:val="0"/>
        </w:numPr>
        <w:spacing w:before="360"/>
        <w:rPr>
          <w:rFonts w:ascii="LucidaSansEF" w:eastAsia="MS Mincho" w:hAnsi="LucidaSansEF" w:cs="Lucida Sans Unicode"/>
          <w:i w:val="0"/>
        </w:rPr>
      </w:pPr>
      <w:bookmarkStart w:id="67" w:name="_Toc48300615"/>
      <w:r w:rsidRPr="001530D9">
        <w:rPr>
          <w:rFonts w:ascii="LucidaSansEF" w:eastAsia="MS Mincho" w:hAnsi="LucidaSansEF" w:cs="Lucida Sans Unicode"/>
          <w:i w:val="0"/>
        </w:rPr>
        <w:t>4</w:t>
      </w:r>
      <w:r w:rsidR="00F51D61" w:rsidRPr="001530D9">
        <w:rPr>
          <w:rFonts w:ascii="LucidaSansEF" w:eastAsia="MS Mincho" w:hAnsi="LucidaSansEF" w:cs="Lucida Sans Unicode"/>
          <w:i w:val="0"/>
        </w:rPr>
        <w:t>.6</w:t>
      </w:r>
      <w:r w:rsidR="00F51D61" w:rsidRPr="001530D9">
        <w:rPr>
          <w:rFonts w:ascii="LucidaSansEF" w:eastAsia="MS Mincho" w:hAnsi="LucidaSansEF" w:cs="Lucida Sans Unicode"/>
          <w:i w:val="0"/>
        </w:rPr>
        <w:tab/>
      </w:r>
      <w:r w:rsidR="002628BC" w:rsidRPr="001530D9">
        <w:rPr>
          <w:rFonts w:ascii="LucidaSansEF" w:eastAsia="MS Mincho" w:hAnsi="LucidaSansEF" w:cs="Lucida Sans Unicode"/>
          <w:i w:val="0"/>
        </w:rPr>
        <w:t>Training</w:t>
      </w:r>
      <w:bookmarkEnd w:id="67"/>
    </w:p>
    <w:tbl>
      <w:tblPr>
        <w:tblStyle w:val="Tabelraster"/>
        <w:tblW w:w="9776" w:type="dxa"/>
        <w:tblLook w:val="04A0" w:firstRow="1" w:lastRow="0" w:firstColumn="1" w:lastColumn="0" w:noHBand="0" w:noVBand="1"/>
      </w:tblPr>
      <w:tblGrid>
        <w:gridCol w:w="509"/>
        <w:gridCol w:w="7424"/>
        <w:gridCol w:w="1843"/>
      </w:tblGrid>
      <w:tr w:rsidR="002628BC" w:rsidRPr="001530D9" w:rsidTr="00CE1EEC">
        <w:tc>
          <w:tcPr>
            <w:tcW w:w="509"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7424"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Opmerkingen</w:t>
            </w:r>
          </w:p>
        </w:tc>
      </w:tr>
      <w:tr w:rsidR="002628BC" w:rsidRPr="001530D9" w:rsidTr="00CE1EEC">
        <w:tc>
          <w:tcPr>
            <w:tcW w:w="509"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1.</w:t>
            </w:r>
          </w:p>
        </w:tc>
        <w:tc>
          <w:tcPr>
            <w:tcW w:w="7424" w:type="dxa"/>
          </w:tcPr>
          <w:p w:rsidR="009918C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Na </w:t>
            </w:r>
            <w:r w:rsidR="00DC0D4C" w:rsidRPr="001530D9">
              <w:rPr>
                <w:rFonts w:eastAsia="MS Mincho" w:cs="Times New Roman"/>
                <w:sz w:val="20"/>
                <w:szCs w:val="20"/>
                <w:lang w:eastAsia="nl-NL"/>
              </w:rPr>
              <w:t>het eerste deel van de</w:t>
            </w:r>
            <w:r w:rsidRPr="001530D9">
              <w:rPr>
                <w:rFonts w:eastAsia="MS Mincho" w:cs="Times New Roman"/>
                <w:sz w:val="20"/>
                <w:szCs w:val="20"/>
                <w:lang w:eastAsia="nl-NL"/>
              </w:rPr>
              <w:t xml:space="preserve"> </w:t>
            </w:r>
            <w:r w:rsidR="00DC0D4C" w:rsidRPr="001530D9">
              <w:rPr>
                <w:rFonts w:eastAsia="MS Mincho" w:cs="Times New Roman"/>
                <w:sz w:val="20"/>
                <w:szCs w:val="20"/>
                <w:lang w:eastAsia="nl-NL"/>
              </w:rPr>
              <w:t>installatie</w:t>
            </w:r>
            <w:r w:rsidRPr="001530D9">
              <w:rPr>
                <w:rFonts w:eastAsia="MS Mincho" w:cs="Times New Roman"/>
                <w:sz w:val="20"/>
                <w:szCs w:val="20"/>
                <w:lang w:eastAsia="nl-NL"/>
              </w:rPr>
              <w:t xml:space="preserve"> geeft de inschrijver een kennismakingstraining aan vier medewerkers van de aanbestedende dienst.</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Het doel van de training is dat de medewerkers voldoende kennis verkrijgen om met de apparatuur aan de slag te gaan.</w:t>
            </w:r>
          </w:p>
          <w:p w:rsidR="002628BC" w:rsidRPr="001530D9" w:rsidRDefault="002628BC" w:rsidP="002628BC">
            <w:pPr>
              <w:pStyle w:val="Geenafstand"/>
              <w:tabs>
                <w:tab w:val="decimal" w:pos="180"/>
              </w:tabs>
              <w:rPr>
                <w:rFonts w:eastAsia="MS Mincho" w:cs="Times New Roman"/>
                <w:sz w:val="20"/>
                <w:szCs w:val="20"/>
                <w:lang w:eastAsia="nl-NL"/>
              </w:rPr>
            </w:pP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B63636" w:rsidRPr="001530D9" w:rsidTr="00CE1EEC">
        <w:tc>
          <w:tcPr>
            <w:tcW w:w="509" w:type="dxa"/>
          </w:tcPr>
          <w:p w:rsidR="00B63636" w:rsidRPr="001530D9" w:rsidRDefault="00B63636" w:rsidP="00B63636">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2.</w:t>
            </w:r>
          </w:p>
        </w:tc>
        <w:tc>
          <w:tcPr>
            <w:tcW w:w="7424" w:type="dxa"/>
          </w:tcPr>
          <w:p w:rsidR="00B63636" w:rsidRPr="001530D9" w:rsidRDefault="00B63636" w:rsidP="00B63636">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Ongeveer drie maanden na acceptatie zal de inschrijver een beheerderscursus geven aan twee medewerkers.</w:t>
            </w:r>
          </w:p>
          <w:p w:rsidR="00B63636" w:rsidRPr="001530D9" w:rsidRDefault="00B63636" w:rsidP="00B63636">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 xml:space="preserve">De focus zal dan liggen op preventief onderhoud en </w:t>
            </w:r>
            <w:proofErr w:type="spellStart"/>
            <w:r w:rsidRPr="001530D9">
              <w:rPr>
                <w:rFonts w:ascii="LucidaSansEF" w:hAnsi="LucidaSansEF" w:cs="Arial"/>
                <w:sz w:val="20"/>
                <w:szCs w:val="20"/>
              </w:rPr>
              <w:t>troubleshooting</w:t>
            </w:r>
            <w:proofErr w:type="spellEnd"/>
            <w:r w:rsidRPr="001530D9">
              <w:rPr>
                <w:rFonts w:ascii="LucidaSansEF" w:hAnsi="LucidaSansEF" w:cs="Arial"/>
                <w:sz w:val="20"/>
                <w:szCs w:val="20"/>
              </w:rPr>
              <w:t xml:space="preserve"> et cetera. Daarnaast wordt er tijd besteed aan vragen die zijn er zijn gekomen tijdens de eerste maanden van gebruik</w:t>
            </w:r>
          </w:p>
          <w:p w:rsidR="00B63636" w:rsidRPr="001530D9" w:rsidRDefault="00B63636" w:rsidP="00B63636">
            <w:pPr>
              <w:pStyle w:val="Geenafstand"/>
              <w:tabs>
                <w:tab w:val="decimal" w:pos="180"/>
              </w:tabs>
              <w:rPr>
                <w:rFonts w:eastAsia="MS Mincho" w:cs="Times New Roman"/>
                <w:sz w:val="20"/>
                <w:szCs w:val="20"/>
                <w:lang w:eastAsia="nl-NL"/>
              </w:rPr>
            </w:pPr>
          </w:p>
        </w:tc>
        <w:tc>
          <w:tcPr>
            <w:tcW w:w="1843" w:type="dxa"/>
          </w:tcPr>
          <w:p w:rsidR="00B63636" w:rsidRPr="001530D9" w:rsidRDefault="00B63636" w:rsidP="00B63636">
            <w:pPr>
              <w:pStyle w:val="Geenafstand"/>
              <w:tabs>
                <w:tab w:val="decimal" w:pos="180"/>
              </w:tabs>
              <w:rPr>
                <w:rFonts w:eastAsia="MS Mincho" w:cs="Times New Roman"/>
                <w:sz w:val="20"/>
                <w:szCs w:val="20"/>
                <w:lang w:eastAsia="nl-NL"/>
              </w:rPr>
            </w:pPr>
          </w:p>
        </w:tc>
      </w:tr>
    </w:tbl>
    <w:p w:rsidR="002628BC" w:rsidRPr="001530D9" w:rsidRDefault="002628BC" w:rsidP="002628BC">
      <w:pPr>
        <w:pStyle w:val="Kop3"/>
        <w:numPr>
          <w:ilvl w:val="0"/>
          <w:numId w:val="0"/>
        </w:numPr>
        <w:spacing w:before="360"/>
        <w:rPr>
          <w:rFonts w:ascii="LucidaSansEF" w:eastAsia="MS Mincho" w:hAnsi="LucidaSansEF" w:cs="Lucida Sans Unicode"/>
          <w:i w:val="0"/>
        </w:rPr>
      </w:pPr>
      <w:bookmarkStart w:id="68" w:name="_Toc48300616"/>
      <w:r w:rsidRPr="001530D9">
        <w:rPr>
          <w:rFonts w:ascii="LucidaSansEF" w:eastAsia="MS Mincho" w:hAnsi="LucidaSansEF" w:cs="Lucida Sans Unicode"/>
          <w:i w:val="0"/>
        </w:rPr>
        <w:t>4.7</w:t>
      </w:r>
      <w:r w:rsidRPr="001530D9">
        <w:rPr>
          <w:rFonts w:ascii="LucidaSansEF" w:eastAsia="MS Mincho" w:hAnsi="LucidaSansEF" w:cs="Lucida Sans Unicode"/>
          <w:i w:val="0"/>
        </w:rPr>
        <w:tab/>
        <w:t>Service &amp; Garantie</w:t>
      </w:r>
      <w:bookmarkEnd w:id="68"/>
    </w:p>
    <w:tbl>
      <w:tblPr>
        <w:tblStyle w:val="Tabelraster"/>
        <w:tblW w:w="9776" w:type="dxa"/>
        <w:tblLook w:val="04A0" w:firstRow="1" w:lastRow="0" w:firstColumn="1" w:lastColumn="0" w:noHBand="0" w:noVBand="1"/>
      </w:tblPr>
      <w:tblGrid>
        <w:gridCol w:w="517"/>
        <w:gridCol w:w="7416"/>
        <w:gridCol w:w="1843"/>
      </w:tblGrid>
      <w:tr w:rsidR="002628BC" w:rsidRPr="001530D9" w:rsidTr="00CE1EEC">
        <w:tc>
          <w:tcPr>
            <w:tcW w:w="517"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7416" w:type="dxa"/>
          </w:tcPr>
          <w:p w:rsidR="002628BC" w:rsidRPr="001530D9" w:rsidRDefault="002628BC" w:rsidP="002628BC">
            <w:pPr>
              <w:pStyle w:val="Geenafstand"/>
              <w:tabs>
                <w:tab w:val="decimal" w:pos="180"/>
              </w:tabs>
              <w:rPr>
                <w:rFonts w:eastAsia="MS Mincho" w:cs="Times New Roman"/>
                <w:sz w:val="20"/>
                <w:szCs w:val="20"/>
                <w:lang w:eastAsia="nl-NL"/>
              </w:rPr>
            </w:pP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Opmerkingen</w:t>
            </w:r>
          </w:p>
        </w:tc>
      </w:tr>
      <w:tr w:rsidR="002628BC" w:rsidRPr="001530D9" w:rsidTr="00CE1EEC">
        <w:tc>
          <w:tcPr>
            <w:tcW w:w="517"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1.</w:t>
            </w:r>
          </w:p>
        </w:tc>
        <w:tc>
          <w:tcPr>
            <w:tcW w:w="7416"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Garantietermijn voor het gehele systeem van twee jaar </w:t>
            </w:r>
          </w:p>
          <w:p w:rsidR="002628BC" w:rsidRPr="001530D9" w:rsidRDefault="002628BC" w:rsidP="002628BC">
            <w:pPr>
              <w:pStyle w:val="Geenafstand"/>
              <w:tabs>
                <w:tab w:val="decimal" w:pos="180"/>
              </w:tabs>
              <w:rPr>
                <w:rFonts w:eastAsia="MS Mincho" w:cs="Times New Roman"/>
                <w:sz w:val="20"/>
                <w:szCs w:val="20"/>
                <w:lang w:eastAsia="nl-NL"/>
              </w:rPr>
            </w:pP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CE1EEC">
        <w:tc>
          <w:tcPr>
            <w:tcW w:w="517"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2.</w:t>
            </w:r>
          </w:p>
        </w:tc>
        <w:tc>
          <w:tcPr>
            <w:tcW w:w="7416"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Garantietermijn start na toekennen van de definitieve gunning</w:t>
            </w:r>
          </w:p>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 </w:t>
            </w: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CE1EEC">
        <w:tc>
          <w:tcPr>
            <w:tcW w:w="517"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3. </w:t>
            </w:r>
          </w:p>
        </w:tc>
        <w:tc>
          <w:tcPr>
            <w:tcW w:w="7416"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Aan het eind van de garantietermijn zal een kosteloos onderhoudsbeurt op het complete systeem worden uitgevoerd. </w:t>
            </w: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p>
        </w:tc>
      </w:tr>
      <w:tr w:rsidR="002628BC" w:rsidRPr="001530D9" w:rsidTr="00CE1EEC">
        <w:tc>
          <w:tcPr>
            <w:tcW w:w="517"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4.</w:t>
            </w:r>
          </w:p>
        </w:tc>
        <w:tc>
          <w:tcPr>
            <w:tcW w:w="7416" w:type="dxa"/>
          </w:tcPr>
          <w:p w:rsidR="002628BC" w:rsidRPr="001530D9" w:rsidRDefault="002628BC" w:rsidP="002628BC">
            <w:pPr>
              <w:pStyle w:val="Geenafstand"/>
              <w:tabs>
                <w:tab w:val="decimal" w:pos="180"/>
              </w:tabs>
              <w:rPr>
                <w:rFonts w:eastAsia="MS Mincho" w:cs="Times New Roman"/>
                <w:sz w:val="20"/>
                <w:szCs w:val="20"/>
                <w:lang w:eastAsia="nl-NL"/>
              </w:rPr>
            </w:pPr>
            <w:r w:rsidRPr="001530D9">
              <w:rPr>
                <w:rFonts w:eastAsia="MS Mincho" w:cs="Times New Roman"/>
                <w:sz w:val="20"/>
                <w:szCs w:val="20"/>
                <w:lang w:eastAsia="nl-NL"/>
              </w:rPr>
              <w:t xml:space="preserve">Voor vervangende onderdelen geldt een garantietermijn van drie maanden inclusief arbeidsuren en voorrijkosten. </w:t>
            </w:r>
          </w:p>
        </w:tc>
        <w:tc>
          <w:tcPr>
            <w:tcW w:w="1843" w:type="dxa"/>
          </w:tcPr>
          <w:p w:rsidR="002628BC" w:rsidRPr="001530D9" w:rsidRDefault="002628BC" w:rsidP="002628BC">
            <w:pPr>
              <w:pStyle w:val="Geenafstand"/>
              <w:tabs>
                <w:tab w:val="decimal" w:pos="180"/>
              </w:tabs>
              <w:rPr>
                <w:rFonts w:eastAsia="MS Mincho" w:cs="Times New Roman"/>
                <w:sz w:val="20"/>
                <w:szCs w:val="20"/>
                <w:lang w:eastAsia="nl-NL"/>
              </w:rPr>
            </w:pPr>
          </w:p>
        </w:tc>
      </w:tr>
    </w:tbl>
    <w:p w:rsidR="006363D4" w:rsidRPr="001530D9" w:rsidRDefault="006363D4" w:rsidP="006363D4">
      <w:pPr>
        <w:pStyle w:val="Kop10"/>
        <w:rPr>
          <w:szCs w:val="22"/>
        </w:rPr>
      </w:pPr>
      <w:bookmarkStart w:id="69" w:name="_Toc48300617"/>
      <w:r w:rsidRPr="001530D9">
        <w:rPr>
          <w:szCs w:val="22"/>
        </w:rPr>
        <w:lastRenderedPageBreak/>
        <w:t>5.</w:t>
      </w:r>
      <w:r w:rsidRPr="001530D9">
        <w:rPr>
          <w:szCs w:val="22"/>
        </w:rPr>
        <w:tab/>
        <w:t>Gunningsprocedure</w:t>
      </w:r>
      <w:bookmarkEnd w:id="69"/>
    </w:p>
    <w:p w:rsidR="006363D4" w:rsidRPr="007870CD" w:rsidRDefault="006363D4" w:rsidP="006363D4">
      <w:pPr>
        <w:pStyle w:val="Kop3"/>
        <w:numPr>
          <w:ilvl w:val="0"/>
          <w:numId w:val="0"/>
        </w:numPr>
        <w:spacing w:before="360"/>
        <w:rPr>
          <w:rFonts w:ascii="LucidaSansEF" w:eastAsia="MS Mincho" w:hAnsi="LucidaSansEF"/>
          <w:i w:val="0"/>
        </w:rPr>
      </w:pPr>
      <w:bookmarkStart w:id="70" w:name="_Toc48300618"/>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0"/>
    </w:p>
    <w:p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F12E3B">
        <w:rPr>
          <w:rFonts w:ascii="LucidaSansEF" w:hAnsi="LucidaSansEF" w:cs="Arial"/>
          <w:color w:val="000000"/>
          <w:sz w:val="20"/>
          <w:szCs w:val="20"/>
        </w:rPr>
        <w:t>Beste Prijs Kwaliteit Verhouding (Beste PKV)</w:t>
      </w:r>
      <w:r w:rsidR="002225E0" w:rsidRPr="00B72789">
        <w:rPr>
          <w:rFonts w:ascii="LucidaSansEF" w:hAnsi="LucidaSansEF" w:cs="Arial"/>
          <w:color w:val="000000"/>
          <w:sz w:val="20"/>
          <w:szCs w:val="20"/>
        </w:rPr>
        <w:t>.</w:t>
      </w:r>
    </w:p>
    <w:p w:rsidR="006363D4" w:rsidRPr="007870CD" w:rsidRDefault="006363D4" w:rsidP="006363D4">
      <w:pPr>
        <w:pStyle w:val="Kop3"/>
        <w:numPr>
          <w:ilvl w:val="0"/>
          <w:numId w:val="0"/>
        </w:numPr>
        <w:spacing w:before="360"/>
        <w:rPr>
          <w:rFonts w:ascii="LucidaSansEF" w:eastAsia="MS Mincho" w:hAnsi="LucidaSansEF"/>
          <w:i w:val="0"/>
        </w:rPr>
      </w:pPr>
      <w:bookmarkStart w:id="71" w:name="_Toc48300619"/>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71"/>
    </w:p>
    <w:p w:rsidR="006363D4" w:rsidRPr="007870CD" w:rsidRDefault="006363D4" w:rsidP="006363D4">
      <w:pPr>
        <w:pStyle w:val="Kop3"/>
        <w:numPr>
          <w:ilvl w:val="0"/>
          <w:numId w:val="0"/>
        </w:numPr>
        <w:spacing w:before="360"/>
        <w:rPr>
          <w:rFonts w:ascii="LucidaSansEF" w:eastAsia="MS Mincho" w:hAnsi="LucidaSansEF"/>
          <w:i w:val="0"/>
        </w:rPr>
      </w:pPr>
      <w:bookmarkStart w:id="72" w:name="_Toc48300620"/>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72"/>
    </w:p>
    <w:p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F12E3B">
        <w:rPr>
          <w:rFonts w:ascii="LucidaSansEF" w:hAnsi="LucidaSansEF" w:cs="Arial"/>
          <w:sz w:val="20"/>
          <w:szCs w:val="20"/>
        </w:rPr>
        <w:t>4</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rsidR="006363D4" w:rsidRPr="007870CD" w:rsidRDefault="006363D4" w:rsidP="006363D4">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sidR="006744FF">
        <w:rPr>
          <w:rFonts w:ascii="LucidaSansEF" w:hAnsi="LucidaSansEF" w:cs="Arial"/>
          <w:sz w:val="20"/>
          <w:szCs w:val="20"/>
        </w:rPr>
        <w:t xml:space="preserve"> aan het gestelde in hoofdstuk </w:t>
      </w:r>
      <w:r w:rsidR="00F12E3B">
        <w:rPr>
          <w:rFonts w:ascii="LucidaSansEF" w:hAnsi="LucidaSansEF" w:cs="Arial"/>
          <w:sz w:val="20"/>
          <w:szCs w:val="20"/>
        </w:rPr>
        <w:t xml:space="preserve">4 </w:t>
      </w:r>
      <w:r w:rsidR="009A2323">
        <w:rPr>
          <w:rFonts w:ascii="LucidaSansEF" w:hAnsi="LucidaSansEF" w:cs="Arial"/>
          <w:sz w:val="20"/>
          <w:szCs w:val="20"/>
        </w:rPr>
        <w:t>- ‘Programma van Eisen’</w:t>
      </w:r>
      <w:r w:rsidRPr="007870CD">
        <w:rPr>
          <w:rFonts w:ascii="LucidaSansEF" w:hAnsi="LucidaSansEF" w:cs="Arial"/>
          <w:sz w:val="20"/>
          <w:szCs w:val="20"/>
        </w:rPr>
        <w:t xml:space="preserve"> niet wordt voldaan vindt uitsluiting van de aanbesteding plaats.</w:t>
      </w:r>
    </w:p>
    <w:p w:rsidR="006363D4" w:rsidRPr="006744FF" w:rsidRDefault="006363D4" w:rsidP="006363D4">
      <w:pPr>
        <w:pStyle w:val="Kop3"/>
        <w:numPr>
          <w:ilvl w:val="0"/>
          <w:numId w:val="0"/>
        </w:numPr>
        <w:spacing w:before="360"/>
        <w:rPr>
          <w:rFonts w:ascii="LucidaSansEF" w:eastAsia="MS Mincho" w:hAnsi="LucidaSansEF"/>
          <w:i w:val="0"/>
        </w:rPr>
      </w:pPr>
      <w:bookmarkStart w:id="73" w:name="_Toc48300621"/>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6744FF">
        <w:rPr>
          <w:rFonts w:ascii="LucidaSansEF" w:eastAsia="MS Mincho" w:hAnsi="LucidaSansEF"/>
          <w:i w:val="0"/>
        </w:rPr>
        <w:t xml:space="preserve">Algemene </w:t>
      </w:r>
      <w:r w:rsidRPr="006744FF">
        <w:rPr>
          <w:rFonts w:ascii="LucidaSansEF" w:eastAsia="MS Mincho" w:hAnsi="LucidaSansEF"/>
          <w:i w:val="0"/>
        </w:rPr>
        <w:t xml:space="preserve">Inkoopvoorwaarden VU en </w:t>
      </w:r>
      <w:r w:rsidR="004E6C70" w:rsidRPr="006744FF">
        <w:rPr>
          <w:rFonts w:ascii="LucidaSansEF" w:eastAsia="MS Mincho" w:hAnsi="LucidaSansEF"/>
          <w:i w:val="0"/>
        </w:rPr>
        <w:t>conceptovereenkomst</w:t>
      </w:r>
      <w:bookmarkEnd w:id="73"/>
    </w:p>
    <w:p w:rsidR="006363D4" w:rsidRPr="007870CD"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5B62FA">
        <w:rPr>
          <w:rFonts w:ascii="LucidaSansEF" w:hAnsi="LucidaSansEF" w:cs="Arial"/>
          <w:sz w:val="20"/>
          <w:szCs w:val="20"/>
        </w:rPr>
        <w:t>Bijlage</w:t>
      </w:r>
      <w:r w:rsidR="005B62FA" w:rsidRPr="005B62FA">
        <w:rPr>
          <w:rFonts w:ascii="LucidaSansEF" w:hAnsi="LucidaSansEF" w:cs="Arial"/>
          <w:sz w:val="20"/>
          <w:szCs w:val="20"/>
        </w:rPr>
        <w:t xml:space="preserve"> 2</w:t>
      </w:r>
      <w:r w:rsidR="006363D4" w:rsidRPr="005B62FA">
        <w:rPr>
          <w:rFonts w:ascii="LucidaSansEF" w:hAnsi="LucidaSansEF" w:cs="Arial"/>
          <w:sz w:val="20"/>
          <w:szCs w:val="20"/>
        </w:rPr>
        <w:t xml:space="preserve"> en </w:t>
      </w:r>
      <w:r w:rsidR="005B62FA" w:rsidRPr="005B62FA">
        <w:rPr>
          <w:rFonts w:ascii="LucidaSansEF" w:hAnsi="LucidaSansEF" w:cs="Arial"/>
          <w:sz w:val="20"/>
          <w:szCs w:val="20"/>
        </w:rPr>
        <w:t>3</w:t>
      </w:r>
      <w:r w:rsidR="006363D4" w:rsidRPr="005B62FA">
        <w:rPr>
          <w:rFonts w:ascii="LucidaSansEF" w:hAnsi="LucidaSansEF" w:cs="Arial"/>
          <w:sz w:val="20"/>
          <w:szCs w:val="20"/>
        </w:rPr>
        <w:t xml:space="preserve"> bevatten de </w:t>
      </w:r>
      <w:r w:rsidRPr="005B62FA">
        <w:rPr>
          <w:rFonts w:ascii="LucidaSansEF" w:hAnsi="LucidaSansEF" w:cs="Arial"/>
          <w:sz w:val="20"/>
          <w:szCs w:val="20"/>
        </w:rPr>
        <w:t xml:space="preserve">conceptovereenkomst en de </w:t>
      </w:r>
      <w:r w:rsidR="006363D4" w:rsidRPr="005B62FA">
        <w:rPr>
          <w:rFonts w:ascii="LucidaSansEF" w:hAnsi="LucidaSansEF" w:cs="Arial"/>
          <w:sz w:val="20"/>
          <w:szCs w:val="20"/>
        </w:rPr>
        <w:t xml:space="preserve">Algemene </w:t>
      </w:r>
      <w:r w:rsidR="006A2682" w:rsidRPr="005B62FA">
        <w:rPr>
          <w:rFonts w:ascii="LucidaSansEF" w:hAnsi="LucidaSansEF" w:cs="Arial"/>
          <w:sz w:val="20"/>
          <w:szCs w:val="20"/>
        </w:rPr>
        <w:t>I</w:t>
      </w:r>
      <w:r w:rsidR="006363D4" w:rsidRPr="005B62FA">
        <w:rPr>
          <w:rFonts w:ascii="LucidaSansEF" w:hAnsi="LucidaSansEF" w:cs="Arial"/>
          <w:sz w:val="20"/>
          <w:szCs w:val="20"/>
        </w:rPr>
        <w:t>nkoopvoorwaarden van de VU</w:t>
      </w:r>
      <w:r w:rsidR="006A2682" w:rsidRPr="005B62FA">
        <w:rPr>
          <w:rFonts w:ascii="LucidaSansEF" w:hAnsi="LucidaSansEF" w:cs="Arial"/>
          <w:sz w:val="20"/>
          <w:szCs w:val="20"/>
        </w:rPr>
        <w:t xml:space="preserve"> </w:t>
      </w:r>
      <w:r w:rsidR="006A2682">
        <w:rPr>
          <w:rFonts w:ascii="LucidaSansEF" w:hAnsi="LucidaSansEF" w:cs="Arial"/>
          <w:sz w:val="20"/>
          <w:szCs w:val="20"/>
        </w:rPr>
        <w:t>(AIV)</w:t>
      </w:r>
      <w:r w:rsidR="006363D4" w:rsidRPr="007870CD">
        <w:rPr>
          <w:rFonts w:ascii="LucidaSansEF" w:hAnsi="LucidaSansEF" w:cs="Arial"/>
          <w:sz w:val="20"/>
          <w:szCs w:val="20"/>
        </w:rPr>
        <w:t xml:space="preserve">. Ten aanzien van de </w:t>
      </w:r>
      <w:r w:rsidR="006744FF" w:rsidRPr="00883E63">
        <w:rPr>
          <w:rFonts w:ascii="LucidaSansEF" w:hAnsi="LucidaSansEF" w:cs="Arial"/>
          <w:sz w:val="20"/>
          <w:szCs w:val="20"/>
        </w:rPr>
        <w:t>overeenkomst</w:t>
      </w:r>
      <w:r w:rsidR="00883E63">
        <w:rPr>
          <w:rFonts w:ascii="LucidaSansEF" w:hAnsi="LucidaSansEF" w:cs="Arial"/>
          <w:color w:val="0000FF"/>
          <w:sz w:val="20"/>
          <w:szCs w:val="20"/>
        </w:rPr>
        <w:t xml:space="preserve"> </w:t>
      </w:r>
      <w:r w:rsidR="00616346">
        <w:rPr>
          <w:rFonts w:ascii="LucidaSansEF" w:hAnsi="LucidaSansEF" w:cs="Arial"/>
          <w:sz w:val="20"/>
          <w:szCs w:val="20"/>
        </w:rPr>
        <w:t xml:space="preserve">en de </w:t>
      </w:r>
      <w:r w:rsidR="00883E63">
        <w:rPr>
          <w:rFonts w:ascii="LucidaSansEF" w:hAnsi="LucidaSansEF" w:cs="Arial"/>
          <w:sz w:val="20"/>
          <w:szCs w:val="20"/>
        </w:rPr>
        <w:t>i</w:t>
      </w:r>
      <w:r w:rsidR="006363D4" w:rsidRPr="007870CD">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w:t>
      </w:r>
      <w:r w:rsidR="006363D4" w:rsidRPr="00883E63">
        <w:rPr>
          <w:rFonts w:ascii="LucidaSansEF" w:hAnsi="LucidaSansEF" w:cs="Arial"/>
          <w:sz w:val="20"/>
          <w:szCs w:val="20"/>
        </w:rPr>
        <w:t xml:space="preserve">definitieve </w:t>
      </w:r>
      <w:r w:rsidR="006744FF" w:rsidRPr="00883E63">
        <w:rPr>
          <w:rFonts w:ascii="LucidaSansEF" w:hAnsi="LucidaSansEF" w:cs="Arial"/>
          <w:sz w:val="20"/>
          <w:szCs w:val="20"/>
        </w:rPr>
        <w:t>o</w:t>
      </w:r>
      <w:r w:rsidR="006363D4" w:rsidRPr="00883E63">
        <w:rPr>
          <w:rFonts w:ascii="LucidaSansEF" w:hAnsi="LucidaSansEF" w:cs="Arial"/>
          <w:sz w:val="20"/>
          <w:szCs w:val="20"/>
        </w:rPr>
        <w:t>vereenkomst</w:t>
      </w:r>
      <w:r w:rsidR="00883E63">
        <w:rPr>
          <w:rFonts w:ascii="LucidaSansEF" w:hAnsi="LucidaSansEF" w:cs="Arial"/>
          <w:color w:val="0000FF"/>
          <w:sz w:val="20"/>
          <w:szCs w:val="20"/>
        </w:rPr>
        <w:t xml:space="preserve"> </w:t>
      </w:r>
      <w:r w:rsidR="006363D4" w:rsidRPr="007870CD">
        <w:rPr>
          <w:rFonts w:ascii="LucidaSansEF" w:hAnsi="LucidaSansEF" w:cs="Arial"/>
          <w:sz w:val="20"/>
          <w:szCs w:val="20"/>
        </w:rPr>
        <w:t xml:space="preserve">samen met de Nota van Inlichtingen worden meegezonden. Blijkens het indienen van een offerte geeft </w:t>
      </w:r>
      <w:r w:rsidR="006744FF">
        <w:rPr>
          <w:rFonts w:ascii="LucidaSansEF" w:hAnsi="LucidaSansEF" w:cs="Arial"/>
          <w:sz w:val="20"/>
          <w:szCs w:val="20"/>
        </w:rPr>
        <w:t>Inschrijver</w:t>
      </w:r>
      <w:r w:rsidR="006363D4" w:rsidRPr="007870CD">
        <w:rPr>
          <w:rFonts w:ascii="LucidaSansEF" w:hAnsi="LucidaSansEF" w:cs="Arial"/>
          <w:sz w:val="20"/>
          <w:szCs w:val="20"/>
        </w:rPr>
        <w:t xml:space="preserve"> aan akkoord te gaan met de definitieve </w:t>
      </w:r>
      <w:r w:rsidR="006744FF" w:rsidRPr="00616346">
        <w:rPr>
          <w:rFonts w:ascii="LucidaSansEF" w:hAnsi="LucidaSansEF" w:cs="Arial"/>
          <w:sz w:val="20"/>
          <w:szCs w:val="20"/>
        </w:rPr>
        <w:t>overeenkomst</w:t>
      </w:r>
      <w:r w:rsidR="006363D4" w:rsidRPr="007870CD">
        <w:rPr>
          <w:rFonts w:ascii="LucidaSansEF" w:hAnsi="LucidaSansEF" w:cs="Arial"/>
          <w:sz w:val="20"/>
          <w:szCs w:val="20"/>
        </w:rPr>
        <w:t xml:space="preserve"> en de Algemene </w:t>
      </w:r>
      <w:smartTag w:uri="urn:schemas-microsoft-com:office:smarttags" w:element="PersonName">
        <w:r w:rsidR="006363D4" w:rsidRPr="007870CD">
          <w:rPr>
            <w:rFonts w:ascii="LucidaSansEF" w:hAnsi="LucidaSansEF" w:cs="Arial"/>
            <w:sz w:val="20"/>
            <w:szCs w:val="20"/>
          </w:rPr>
          <w:t>Inkoop</w:t>
        </w:r>
      </w:smartTag>
      <w:r w:rsidR="006363D4" w:rsidRPr="007870CD">
        <w:rPr>
          <w:rFonts w:ascii="LucidaSansEF" w:hAnsi="LucidaSansEF" w:cs="Arial"/>
          <w:sz w:val="20"/>
          <w:szCs w:val="20"/>
        </w:rPr>
        <w:t>voorwaarden</w:t>
      </w:r>
      <w:r w:rsidR="0060251B">
        <w:rPr>
          <w:rFonts w:ascii="LucidaSansEF" w:hAnsi="LucidaSansEF" w:cs="Arial"/>
          <w:sz w:val="20"/>
          <w:szCs w:val="20"/>
        </w:rPr>
        <w:t xml:space="preserve"> VU</w:t>
      </w:r>
      <w:r w:rsidR="006363D4" w:rsidRPr="007870CD">
        <w:rPr>
          <w:rFonts w:ascii="LucidaSansEF" w:hAnsi="LucidaSansEF" w:cs="Arial"/>
          <w:sz w:val="20"/>
          <w:szCs w:val="20"/>
        </w:rPr>
        <w:t>.</w:t>
      </w:r>
    </w:p>
    <w:p w:rsidR="0060251B"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Indien aan het voorgaande niet wordt voldaan vindt uitsluiting van de aanbesteding plaats.</w:t>
      </w:r>
    </w:p>
    <w:p w:rsidR="006363D4" w:rsidRPr="007870CD" w:rsidRDefault="006744FF" w:rsidP="006363D4">
      <w:pPr>
        <w:pStyle w:val="Kop3"/>
        <w:numPr>
          <w:ilvl w:val="0"/>
          <w:numId w:val="0"/>
        </w:numPr>
        <w:spacing w:line="240" w:lineRule="auto"/>
        <w:rPr>
          <w:rFonts w:ascii="LucidaSansEF" w:eastAsia="MS Mincho" w:hAnsi="LucidaSansEF"/>
          <w:i w:val="0"/>
        </w:rPr>
      </w:pPr>
      <w:bookmarkStart w:id="74" w:name="_Toc48300622"/>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weging</w:t>
      </w:r>
      <w:bookmarkEnd w:id="74"/>
    </w:p>
    <w:p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w:t>
      </w:r>
      <w:r w:rsidRPr="00A23CBE">
        <w:rPr>
          <w:rFonts w:ascii="LucidaSansEF" w:hAnsi="LucidaSansEF" w:cs="Arial"/>
          <w:b/>
          <w:sz w:val="20"/>
          <w:szCs w:val="20"/>
        </w:rPr>
        <w:t>geen</w:t>
      </w:r>
      <w:r w:rsidRPr="007870CD">
        <w:rPr>
          <w:rFonts w:ascii="LucidaSansEF" w:hAnsi="LucidaSansEF" w:cs="Arial"/>
          <w:sz w:val="20"/>
          <w:szCs w:val="20"/>
        </w:rPr>
        <w:t xml:space="preserve">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punten gescoord.</w:t>
      </w:r>
    </w:p>
    <w:p w:rsidR="00735064"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rsidR="00735064" w:rsidRPr="0025165E" w:rsidRDefault="00735064" w:rsidP="00120CE5">
      <w:pPr>
        <w:numPr>
          <w:ilvl w:val="0"/>
          <w:numId w:val="16"/>
        </w:numPr>
        <w:rPr>
          <w:rFonts w:ascii="LucidaSansEF" w:hAnsi="LucidaSansEF" w:cs="Arial"/>
          <w:sz w:val="20"/>
          <w:szCs w:val="20"/>
        </w:rPr>
      </w:pPr>
      <w:r w:rsidRPr="0025165E">
        <w:rPr>
          <w:rFonts w:ascii="LucidaSansEF" w:hAnsi="LucidaSansEF" w:cs="Arial"/>
          <w:sz w:val="20"/>
          <w:szCs w:val="20"/>
        </w:rPr>
        <w:t xml:space="preserve">Kwaliteit </w:t>
      </w:r>
      <w:r w:rsidR="009556F8" w:rsidRPr="0025165E">
        <w:rPr>
          <w:rFonts w:ascii="LucidaSansEF" w:hAnsi="LucidaSansEF" w:cs="Arial"/>
          <w:sz w:val="20"/>
          <w:szCs w:val="20"/>
        </w:rPr>
        <w:t>7</w:t>
      </w:r>
      <w:r w:rsidR="00AA4BF4" w:rsidRPr="0025165E">
        <w:rPr>
          <w:rFonts w:ascii="LucidaSansEF" w:hAnsi="LucidaSansEF" w:cs="Arial"/>
          <w:sz w:val="20"/>
          <w:szCs w:val="20"/>
        </w:rPr>
        <w:t>5</w:t>
      </w:r>
      <w:r w:rsidR="0094160F" w:rsidRPr="0025165E">
        <w:rPr>
          <w:rFonts w:ascii="LucidaSansEF" w:hAnsi="LucidaSansEF" w:cs="Arial"/>
          <w:sz w:val="20"/>
          <w:szCs w:val="20"/>
        </w:rPr>
        <w:t>%</w:t>
      </w:r>
      <w:r w:rsidRPr="0025165E">
        <w:rPr>
          <w:rFonts w:ascii="LucidaSansEF" w:hAnsi="LucidaSansEF" w:cs="Arial"/>
          <w:sz w:val="20"/>
          <w:szCs w:val="20"/>
        </w:rPr>
        <w:t>.</w:t>
      </w:r>
    </w:p>
    <w:p w:rsidR="00735064" w:rsidRPr="0025165E" w:rsidRDefault="00735064" w:rsidP="00120CE5">
      <w:pPr>
        <w:numPr>
          <w:ilvl w:val="0"/>
          <w:numId w:val="16"/>
        </w:numPr>
        <w:rPr>
          <w:rFonts w:ascii="LucidaSansEF" w:hAnsi="LucidaSansEF" w:cs="Arial"/>
          <w:sz w:val="20"/>
          <w:szCs w:val="20"/>
        </w:rPr>
      </w:pPr>
      <w:r w:rsidRPr="0025165E">
        <w:rPr>
          <w:rFonts w:ascii="LucidaSansEF" w:hAnsi="LucidaSansEF" w:cs="Arial"/>
          <w:sz w:val="20"/>
          <w:szCs w:val="20"/>
        </w:rPr>
        <w:t xml:space="preserve">Prijs </w:t>
      </w:r>
      <w:r w:rsidR="00AA4BF4" w:rsidRPr="0025165E">
        <w:rPr>
          <w:rFonts w:ascii="LucidaSansEF" w:hAnsi="LucidaSansEF" w:cs="Arial"/>
          <w:sz w:val="20"/>
          <w:szCs w:val="20"/>
        </w:rPr>
        <w:t>25</w:t>
      </w:r>
      <w:r w:rsidR="0094160F" w:rsidRPr="0025165E">
        <w:rPr>
          <w:rFonts w:ascii="LucidaSansEF" w:hAnsi="LucidaSansEF" w:cs="Arial"/>
          <w:sz w:val="20"/>
          <w:szCs w:val="20"/>
        </w:rPr>
        <w:t>%</w:t>
      </w:r>
      <w:r w:rsidRPr="0025165E">
        <w:rPr>
          <w:rFonts w:ascii="LucidaSansEF" w:hAnsi="LucidaSansEF" w:cs="Arial"/>
          <w:sz w:val="20"/>
          <w:szCs w:val="20"/>
        </w:rPr>
        <w:t>;</w:t>
      </w:r>
    </w:p>
    <w:p w:rsidR="00735064" w:rsidRDefault="00735064" w:rsidP="00735064"/>
    <w:p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p w:rsidR="0070581C" w:rsidRPr="00D50C50" w:rsidRDefault="0070581C" w:rsidP="00735064">
      <w:pPr>
        <w:rPr>
          <w:rFonts w:ascii="LucidaSansEF" w:hAnsi="LucidaSansEF" w:cs="Arial"/>
          <w:sz w:val="20"/>
          <w:szCs w:val="20"/>
        </w:rPr>
      </w:pPr>
    </w:p>
    <w:tbl>
      <w:tblPr>
        <w:tblW w:w="0" w:type="auto"/>
        <w:tblInd w:w="108" w:type="dxa"/>
        <w:tblLayout w:type="fixed"/>
        <w:tblLook w:val="0000" w:firstRow="0" w:lastRow="0" w:firstColumn="0" w:lastColumn="0" w:noHBand="0" w:noVBand="0"/>
      </w:tblPr>
      <w:tblGrid>
        <w:gridCol w:w="3995"/>
        <w:gridCol w:w="1701"/>
        <w:gridCol w:w="1812"/>
      </w:tblGrid>
      <w:tr w:rsidR="0094160F" w:rsidRPr="004B0325" w:rsidTr="00957D2C">
        <w:trPr>
          <w:trHeight w:val="268"/>
        </w:trPr>
        <w:tc>
          <w:tcPr>
            <w:tcW w:w="39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94160F" w:rsidRPr="004B0325" w:rsidRDefault="0094160F"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Gunningscriterium</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94160F" w:rsidRPr="004B0325" w:rsidRDefault="0094160F"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Punten score</w:t>
            </w:r>
          </w:p>
        </w:tc>
        <w:tc>
          <w:tcPr>
            <w:tcW w:w="181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94160F" w:rsidRPr="004B0325" w:rsidRDefault="0094160F"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Maximum score</w:t>
            </w:r>
          </w:p>
        </w:tc>
      </w:tr>
      <w:tr w:rsidR="0094160F" w:rsidRPr="005B62FA" w:rsidTr="00957D2C">
        <w:tc>
          <w:tcPr>
            <w:tcW w:w="3995" w:type="dxa"/>
            <w:tcBorders>
              <w:top w:val="single" w:sz="6" w:space="0" w:color="auto"/>
              <w:left w:val="single" w:sz="6" w:space="0" w:color="auto"/>
              <w:bottom w:val="single" w:sz="6" w:space="0" w:color="auto"/>
              <w:right w:val="single" w:sz="6" w:space="0" w:color="auto"/>
            </w:tcBorders>
            <w:vAlign w:val="center"/>
          </w:tcPr>
          <w:p w:rsidR="0094160F" w:rsidRPr="005B62FA" w:rsidRDefault="0094160F" w:rsidP="00CD7957">
            <w:pPr>
              <w:widowControl w:val="0"/>
              <w:tabs>
                <w:tab w:val="left" w:pos="360"/>
              </w:tabs>
              <w:autoSpaceDE w:val="0"/>
              <w:autoSpaceDN w:val="0"/>
              <w:adjustRightInd w:val="0"/>
              <w:ind w:left="360" w:hanging="360"/>
              <w:rPr>
                <w:rFonts w:ascii="LucidaSansEF" w:hAnsi="LucidaSansEF" w:cs="Arial"/>
                <w:sz w:val="20"/>
                <w:szCs w:val="20"/>
              </w:rPr>
            </w:pPr>
            <w:r w:rsidRPr="005B62FA">
              <w:rPr>
                <w:rFonts w:ascii="LucidaSansEF" w:hAnsi="LucidaSansEF" w:cs="Arial"/>
                <w:sz w:val="20"/>
                <w:szCs w:val="20"/>
              </w:rPr>
              <w:t>1.</w:t>
            </w:r>
            <w:r w:rsidRPr="005B62FA">
              <w:rPr>
                <w:rFonts w:ascii="LucidaSansEF" w:hAnsi="LucidaSansEF" w:cs="Arial"/>
                <w:sz w:val="20"/>
                <w:szCs w:val="20"/>
              </w:rPr>
              <w:tab/>
            </w:r>
            <w:r w:rsidR="00CD7957" w:rsidRPr="005B62FA">
              <w:rPr>
                <w:rFonts w:ascii="LucidaSansEF" w:hAnsi="LucidaSansEF" w:cs="Arial"/>
                <w:sz w:val="20"/>
                <w:szCs w:val="20"/>
              </w:rPr>
              <w:t>Performance TQ-MS</w:t>
            </w:r>
          </w:p>
        </w:tc>
        <w:tc>
          <w:tcPr>
            <w:tcW w:w="1701" w:type="dxa"/>
            <w:tcBorders>
              <w:top w:val="single" w:sz="6" w:space="0" w:color="auto"/>
              <w:left w:val="single" w:sz="6" w:space="0" w:color="auto"/>
              <w:bottom w:val="single" w:sz="6" w:space="0" w:color="auto"/>
              <w:right w:val="single" w:sz="6" w:space="0" w:color="auto"/>
            </w:tcBorders>
            <w:vAlign w:val="center"/>
          </w:tcPr>
          <w:p w:rsidR="0094160F" w:rsidRPr="005B62FA" w:rsidRDefault="00957D2C" w:rsidP="0094160F">
            <w:pPr>
              <w:widowControl w:val="0"/>
              <w:autoSpaceDE w:val="0"/>
              <w:autoSpaceDN w:val="0"/>
              <w:adjustRightInd w:val="0"/>
              <w:jc w:val="center"/>
              <w:rPr>
                <w:rFonts w:ascii="LucidaSansEF" w:hAnsi="LucidaSansEF" w:cs="Arial"/>
                <w:sz w:val="20"/>
                <w:szCs w:val="20"/>
              </w:rPr>
            </w:pPr>
            <w:r w:rsidRPr="005B62FA">
              <w:rPr>
                <w:rFonts w:ascii="LucidaSansEF" w:hAnsi="LucidaSansEF" w:cs="Arial"/>
                <w:sz w:val="20"/>
                <w:szCs w:val="20"/>
              </w:rPr>
              <w:t>0-108</w:t>
            </w:r>
          </w:p>
        </w:tc>
        <w:tc>
          <w:tcPr>
            <w:tcW w:w="1812" w:type="dxa"/>
            <w:tcBorders>
              <w:top w:val="single" w:sz="6" w:space="0" w:color="auto"/>
              <w:left w:val="single" w:sz="6" w:space="0" w:color="auto"/>
              <w:bottom w:val="single" w:sz="6" w:space="0" w:color="auto"/>
              <w:right w:val="single" w:sz="6" w:space="0" w:color="auto"/>
            </w:tcBorders>
          </w:tcPr>
          <w:p w:rsidR="0094160F" w:rsidRPr="005B62FA" w:rsidRDefault="00957D2C" w:rsidP="00DC0D4C">
            <w:pPr>
              <w:widowControl w:val="0"/>
              <w:tabs>
                <w:tab w:val="decimal" w:pos="859"/>
              </w:tabs>
              <w:autoSpaceDE w:val="0"/>
              <w:autoSpaceDN w:val="0"/>
              <w:adjustRightInd w:val="0"/>
              <w:rPr>
                <w:rFonts w:ascii="LucidaSansEF" w:hAnsi="LucidaSansEF" w:cs="Arial"/>
                <w:sz w:val="20"/>
                <w:szCs w:val="20"/>
              </w:rPr>
            </w:pPr>
            <w:r w:rsidRPr="005B62FA">
              <w:rPr>
                <w:rFonts w:ascii="LucidaSansEF" w:hAnsi="LucidaSansEF" w:cs="Arial"/>
                <w:sz w:val="20"/>
                <w:szCs w:val="20"/>
              </w:rPr>
              <w:t>108</w:t>
            </w:r>
          </w:p>
        </w:tc>
      </w:tr>
      <w:tr w:rsidR="00957D2C" w:rsidRPr="0025165E" w:rsidTr="00957D2C">
        <w:tc>
          <w:tcPr>
            <w:tcW w:w="3995" w:type="dxa"/>
            <w:tcBorders>
              <w:top w:val="single" w:sz="6" w:space="0" w:color="auto"/>
              <w:left w:val="single" w:sz="6" w:space="0" w:color="auto"/>
              <w:bottom w:val="single" w:sz="6" w:space="0" w:color="auto"/>
              <w:right w:val="single" w:sz="6" w:space="0" w:color="auto"/>
            </w:tcBorders>
          </w:tcPr>
          <w:p w:rsidR="00957D2C" w:rsidRPr="0025165E" w:rsidRDefault="00957D2C" w:rsidP="00957D2C">
            <w:pPr>
              <w:pStyle w:val="Lijstalinea"/>
              <w:widowControl w:val="0"/>
              <w:numPr>
                <w:ilvl w:val="0"/>
                <w:numId w:val="42"/>
              </w:numPr>
              <w:tabs>
                <w:tab w:val="left" w:pos="360"/>
              </w:tabs>
              <w:autoSpaceDE w:val="0"/>
              <w:autoSpaceDN w:val="0"/>
              <w:adjustRightInd w:val="0"/>
              <w:rPr>
                <w:rFonts w:ascii="LucidaSansEF" w:hAnsi="LucidaSansEF" w:cs="Arial"/>
                <w:sz w:val="20"/>
                <w:szCs w:val="20"/>
              </w:rPr>
            </w:pPr>
            <w:r w:rsidRPr="0025165E">
              <w:rPr>
                <w:rFonts w:ascii="LucidaSansEF" w:hAnsi="LucidaSansEF" w:cs="Arial"/>
                <w:sz w:val="20"/>
                <w:szCs w:val="20"/>
              </w:rPr>
              <w:t>Aanvullende opties en dienstverlening</w:t>
            </w:r>
          </w:p>
        </w:tc>
        <w:tc>
          <w:tcPr>
            <w:tcW w:w="1701" w:type="dxa"/>
            <w:tcBorders>
              <w:top w:val="single" w:sz="6" w:space="0" w:color="auto"/>
              <w:left w:val="single" w:sz="6" w:space="0" w:color="auto"/>
              <w:bottom w:val="single" w:sz="6" w:space="0" w:color="auto"/>
              <w:right w:val="single" w:sz="6" w:space="0" w:color="auto"/>
            </w:tcBorders>
            <w:vAlign w:val="center"/>
          </w:tcPr>
          <w:p w:rsidR="00957D2C" w:rsidRPr="0025165E" w:rsidRDefault="005B62FA" w:rsidP="00B50254">
            <w:pPr>
              <w:widowControl w:val="0"/>
              <w:autoSpaceDE w:val="0"/>
              <w:autoSpaceDN w:val="0"/>
              <w:adjustRightInd w:val="0"/>
              <w:jc w:val="center"/>
              <w:rPr>
                <w:rFonts w:ascii="LucidaSansEF" w:hAnsi="LucidaSansEF" w:cs="Arial"/>
                <w:sz w:val="20"/>
                <w:szCs w:val="20"/>
              </w:rPr>
            </w:pPr>
            <w:r w:rsidRPr="0025165E">
              <w:rPr>
                <w:rFonts w:ascii="LucidaSansEF" w:hAnsi="LucidaSansEF" w:cs="Arial"/>
                <w:sz w:val="20"/>
                <w:szCs w:val="20"/>
              </w:rPr>
              <w:t>0-</w:t>
            </w:r>
            <w:r w:rsidR="00B50254" w:rsidRPr="0025165E">
              <w:rPr>
                <w:rFonts w:ascii="LucidaSansEF" w:hAnsi="LucidaSansEF" w:cs="Arial"/>
                <w:sz w:val="20"/>
                <w:szCs w:val="20"/>
              </w:rPr>
              <w:t>5</w:t>
            </w:r>
          </w:p>
        </w:tc>
        <w:tc>
          <w:tcPr>
            <w:tcW w:w="1812" w:type="dxa"/>
            <w:tcBorders>
              <w:top w:val="single" w:sz="6" w:space="0" w:color="auto"/>
              <w:left w:val="single" w:sz="6" w:space="0" w:color="auto"/>
              <w:bottom w:val="single" w:sz="6" w:space="0" w:color="auto"/>
              <w:right w:val="single" w:sz="6" w:space="0" w:color="auto"/>
            </w:tcBorders>
          </w:tcPr>
          <w:p w:rsidR="00957D2C" w:rsidRPr="0025165E" w:rsidRDefault="007412BD" w:rsidP="00DC0D4C">
            <w:pPr>
              <w:widowControl w:val="0"/>
              <w:tabs>
                <w:tab w:val="decimal" w:pos="859"/>
              </w:tabs>
              <w:autoSpaceDE w:val="0"/>
              <w:autoSpaceDN w:val="0"/>
              <w:adjustRightInd w:val="0"/>
              <w:rPr>
                <w:rFonts w:ascii="LucidaSansEF" w:hAnsi="LucidaSansEF" w:cs="Arial"/>
                <w:sz w:val="20"/>
                <w:szCs w:val="20"/>
              </w:rPr>
            </w:pPr>
            <w:r w:rsidRPr="0025165E">
              <w:rPr>
                <w:rFonts w:ascii="LucidaSansEF" w:hAnsi="LucidaSansEF" w:cs="Arial"/>
                <w:sz w:val="20"/>
                <w:szCs w:val="20"/>
              </w:rPr>
              <w:t>1</w:t>
            </w:r>
            <w:r w:rsidR="00B50254" w:rsidRPr="0025165E">
              <w:rPr>
                <w:rFonts w:ascii="LucidaSansEF" w:hAnsi="LucidaSansEF" w:cs="Arial"/>
                <w:sz w:val="20"/>
                <w:szCs w:val="20"/>
              </w:rPr>
              <w:t>5</w:t>
            </w:r>
          </w:p>
        </w:tc>
      </w:tr>
      <w:tr w:rsidR="0094160F" w:rsidRPr="005B62FA" w:rsidTr="00957D2C">
        <w:tc>
          <w:tcPr>
            <w:tcW w:w="3995" w:type="dxa"/>
            <w:tcBorders>
              <w:top w:val="single" w:sz="6" w:space="0" w:color="auto"/>
              <w:left w:val="single" w:sz="6" w:space="0" w:color="auto"/>
              <w:bottom w:val="single" w:sz="6" w:space="0" w:color="auto"/>
              <w:right w:val="single" w:sz="6" w:space="0" w:color="auto"/>
            </w:tcBorders>
          </w:tcPr>
          <w:p w:rsidR="0094160F" w:rsidRPr="0025165E" w:rsidRDefault="00957D2C" w:rsidP="004E6C70">
            <w:pPr>
              <w:widowControl w:val="0"/>
              <w:tabs>
                <w:tab w:val="left" w:pos="360"/>
              </w:tabs>
              <w:autoSpaceDE w:val="0"/>
              <w:autoSpaceDN w:val="0"/>
              <w:adjustRightInd w:val="0"/>
              <w:ind w:left="360" w:hanging="360"/>
              <w:rPr>
                <w:rFonts w:ascii="LucidaSansEF" w:hAnsi="LucidaSansEF" w:cs="Arial"/>
                <w:sz w:val="20"/>
                <w:szCs w:val="20"/>
              </w:rPr>
            </w:pPr>
            <w:r w:rsidRPr="0025165E">
              <w:rPr>
                <w:rFonts w:ascii="LucidaSansEF" w:hAnsi="LucidaSansEF" w:cs="Arial"/>
                <w:sz w:val="20"/>
                <w:szCs w:val="20"/>
              </w:rPr>
              <w:t>3</w:t>
            </w:r>
            <w:r w:rsidR="0094160F" w:rsidRPr="0025165E">
              <w:rPr>
                <w:rFonts w:ascii="LucidaSansEF" w:hAnsi="LucidaSansEF" w:cs="Arial"/>
                <w:sz w:val="20"/>
                <w:szCs w:val="20"/>
              </w:rPr>
              <w:t>.</w:t>
            </w:r>
            <w:r w:rsidR="0094160F" w:rsidRPr="0025165E">
              <w:rPr>
                <w:rFonts w:ascii="LucidaSansEF" w:hAnsi="LucidaSansEF" w:cs="Arial"/>
                <w:sz w:val="20"/>
                <w:szCs w:val="20"/>
              </w:rPr>
              <w:tab/>
              <w:t>Prijs</w:t>
            </w:r>
          </w:p>
        </w:tc>
        <w:tc>
          <w:tcPr>
            <w:tcW w:w="1701" w:type="dxa"/>
            <w:tcBorders>
              <w:top w:val="single" w:sz="6" w:space="0" w:color="auto"/>
              <w:left w:val="single" w:sz="6" w:space="0" w:color="auto"/>
              <w:bottom w:val="single" w:sz="6" w:space="0" w:color="auto"/>
              <w:right w:val="single" w:sz="6" w:space="0" w:color="auto"/>
            </w:tcBorders>
            <w:vAlign w:val="center"/>
          </w:tcPr>
          <w:p w:rsidR="0094160F" w:rsidRPr="0025165E" w:rsidRDefault="005B62FA" w:rsidP="00B50254">
            <w:pPr>
              <w:widowControl w:val="0"/>
              <w:autoSpaceDE w:val="0"/>
              <w:autoSpaceDN w:val="0"/>
              <w:adjustRightInd w:val="0"/>
              <w:jc w:val="center"/>
              <w:rPr>
                <w:rFonts w:ascii="LucidaSansEF" w:hAnsi="LucidaSansEF" w:cs="Arial"/>
                <w:sz w:val="20"/>
                <w:szCs w:val="20"/>
              </w:rPr>
            </w:pPr>
            <w:r w:rsidRPr="0025165E">
              <w:rPr>
                <w:rFonts w:ascii="LucidaSansEF" w:hAnsi="LucidaSansEF" w:cs="Arial"/>
                <w:sz w:val="20"/>
                <w:szCs w:val="20"/>
              </w:rPr>
              <w:t>0-</w:t>
            </w:r>
            <w:r w:rsidR="00B50254" w:rsidRPr="0025165E">
              <w:rPr>
                <w:rFonts w:ascii="LucidaSansEF" w:hAnsi="LucidaSansEF" w:cs="Arial"/>
                <w:sz w:val="20"/>
                <w:szCs w:val="20"/>
              </w:rPr>
              <w:t>50</w:t>
            </w:r>
          </w:p>
        </w:tc>
        <w:tc>
          <w:tcPr>
            <w:tcW w:w="1812" w:type="dxa"/>
            <w:tcBorders>
              <w:top w:val="single" w:sz="6" w:space="0" w:color="auto"/>
              <w:left w:val="single" w:sz="6" w:space="0" w:color="auto"/>
              <w:bottom w:val="single" w:sz="6" w:space="0" w:color="auto"/>
              <w:right w:val="single" w:sz="6" w:space="0" w:color="auto"/>
            </w:tcBorders>
          </w:tcPr>
          <w:p w:rsidR="0094160F" w:rsidRPr="0025165E" w:rsidRDefault="007412BD" w:rsidP="00DC0D4C">
            <w:pPr>
              <w:widowControl w:val="0"/>
              <w:tabs>
                <w:tab w:val="decimal" w:pos="859"/>
              </w:tabs>
              <w:autoSpaceDE w:val="0"/>
              <w:autoSpaceDN w:val="0"/>
              <w:adjustRightInd w:val="0"/>
              <w:rPr>
                <w:rFonts w:ascii="LucidaSansEF" w:hAnsi="LucidaSansEF" w:cs="Arial"/>
                <w:sz w:val="20"/>
                <w:szCs w:val="20"/>
              </w:rPr>
            </w:pPr>
            <w:r w:rsidRPr="0025165E">
              <w:rPr>
                <w:rFonts w:ascii="LucidaSansEF" w:hAnsi="LucidaSansEF" w:cs="Arial"/>
                <w:sz w:val="20"/>
                <w:szCs w:val="20"/>
              </w:rPr>
              <w:t>4</w:t>
            </w:r>
            <w:r w:rsidR="00B50254" w:rsidRPr="0025165E">
              <w:rPr>
                <w:rFonts w:ascii="LucidaSansEF" w:hAnsi="LucidaSansEF" w:cs="Arial"/>
                <w:sz w:val="20"/>
                <w:szCs w:val="20"/>
              </w:rPr>
              <w:t>0</w:t>
            </w:r>
          </w:p>
        </w:tc>
      </w:tr>
      <w:tr w:rsidR="0094160F" w:rsidRPr="005B62FA" w:rsidTr="00957D2C">
        <w:tc>
          <w:tcPr>
            <w:tcW w:w="3995" w:type="dxa"/>
            <w:tcBorders>
              <w:top w:val="single" w:sz="6" w:space="0" w:color="auto"/>
              <w:left w:val="single" w:sz="6" w:space="0" w:color="auto"/>
              <w:bottom w:val="single" w:sz="6" w:space="0" w:color="auto"/>
              <w:right w:val="single" w:sz="6" w:space="0" w:color="auto"/>
            </w:tcBorders>
          </w:tcPr>
          <w:p w:rsidR="0094160F" w:rsidRPr="005B62FA" w:rsidRDefault="0094160F" w:rsidP="004E6C70">
            <w:pPr>
              <w:widowControl w:val="0"/>
              <w:autoSpaceDE w:val="0"/>
              <w:autoSpaceDN w:val="0"/>
              <w:adjustRightInd w:val="0"/>
              <w:rPr>
                <w:rFonts w:ascii="LucidaSansEF" w:hAnsi="LucidaSansEF" w:cs="Arial"/>
                <w:b/>
                <w:bCs/>
                <w:sz w:val="20"/>
                <w:szCs w:val="20"/>
              </w:rPr>
            </w:pPr>
            <w:r w:rsidRPr="005B62FA">
              <w:rPr>
                <w:rFonts w:ascii="LucidaSansEF" w:hAnsi="LucidaSansEF" w:cs="Arial"/>
                <w:b/>
                <w:bCs/>
                <w:sz w:val="20"/>
                <w:szCs w:val="20"/>
              </w:rPr>
              <w:t>Totaal</w:t>
            </w:r>
          </w:p>
        </w:tc>
        <w:tc>
          <w:tcPr>
            <w:tcW w:w="1701" w:type="dxa"/>
            <w:tcBorders>
              <w:top w:val="single" w:sz="6" w:space="0" w:color="auto"/>
              <w:left w:val="single" w:sz="6" w:space="0" w:color="auto"/>
              <w:bottom w:val="single" w:sz="6" w:space="0" w:color="auto"/>
              <w:right w:val="single" w:sz="6" w:space="0" w:color="auto"/>
            </w:tcBorders>
            <w:vAlign w:val="center"/>
          </w:tcPr>
          <w:p w:rsidR="0094160F" w:rsidRPr="005B62FA" w:rsidRDefault="0094160F" w:rsidP="004E6C70">
            <w:pPr>
              <w:widowControl w:val="0"/>
              <w:autoSpaceDE w:val="0"/>
              <w:autoSpaceDN w:val="0"/>
              <w:adjustRightInd w:val="0"/>
              <w:rPr>
                <w:rFonts w:ascii="LucidaSansEF" w:hAnsi="LucidaSansEF" w:cs="Arial"/>
                <w:b/>
                <w:bCs/>
                <w:sz w:val="20"/>
                <w:szCs w:val="20"/>
              </w:rPr>
            </w:pPr>
          </w:p>
        </w:tc>
        <w:tc>
          <w:tcPr>
            <w:tcW w:w="1812" w:type="dxa"/>
            <w:tcBorders>
              <w:top w:val="single" w:sz="6" w:space="0" w:color="auto"/>
              <w:left w:val="single" w:sz="6" w:space="0" w:color="auto"/>
              <w:bottom w:val="single" w:sz="6" w:space="0" w:color="auto"/>
              <w:right w:val="single" w:sz="6" w:space="0" w:color="auto"/>
            </w:tcBorders>
          </w:tcPr>
          <w:p w:rsidR="0094160F" w:rsidRPr="005B62FA" w:rsidRDefault="00B50254" w:rsidP="00984833">
            <w:pPr>
              <w:widowControl w:val="0"/>
              <w:tabs>
                <w:tab w:val="decimal" w:pos="859"/>
              </w:tabs>
              <w:autoSpaceDE w:val="0"/>
              <w:autoSpaceDN w:val="0"/>
              <w:adjustRightInd w:val="0"/>
              <w:rPr>
                <w:rFonts w:ascii="LucidaSansEF" w:hAnsi="LucidaSansEF" w:cs="Arial"/>
                <w:b/>
                <w:bCs/>
                <w:sz w:val="20"/>
                <w:szCs w:val="20"/>
              </w:rPr>
            </w:pPr>
            <w:r>
              <w:rPr>
                <w:rFonts w:ascii="LucidaSansEF" w:hAnsi="LucidaSansEF" w:cs="Arial"/>
                <w:b/>
                <w:bCs/>
                <w:sz w:val="20"/>
                <w:szCs w:val="20"/>
              </w:rPr>
              <w:t>163</w:t>
            </w:r>
          </w:p>
        </w:tc>
      </w:tr>
    </w:tbl>
    <w:p w:rsidR="00735064" w:rsidRPr="001530D9" w:rsidRDefault="00735064" w:rsidP="00735064">
      <w:pPr>
        <w:pStyle w:val="Kop3"/>
        <w:numPr>
          <w:ilvl w:val="0"/>
          <w:numId w:val="0"/>
        </w:numPr>
        <w:spacing w:before="360"/>
        <w:rPr>
          <w:rFonts w:ascii="LucidaSansEF" w:eastAsia="MS Mincho" w:hAnsi="LucidaSansEF"/>
          <w:i w:val="0"/>
        </w:rPr>
      </w:pPr>
      <w:bookmarkStart w:id="75" w:name="_Toc48300623"/>
      <w:r w:rsidRPr="001530D9">
        <w:rPr>
          <w:rFonts w:ascii="LucidaSansEF" w:hAnsi="LucidaSansEF"/>
          <w:i w:val="0"/>
        </w:rPr>
        <w:lastRenderedPageBreak/>
        <w:t>5.</w:t>
      </w:r>
      <w:r w:rsidR="002225E0" w:rsidRPr="001530D9">
        <w:rPr>
          <w:rFonts w:ascii="LucidaSansEF" w:hAnsi="LucidaSansEF"/>
          <w:i w:val="0"/>
        </w:rPr>
        <w:t>3</w:t>
      </w:r>
      <w:r w:rsidRPr="001530D9">
        <w:rPr>
          <w:rFonts w:ascii="LucidaSansEF" w:hAnsi="LucidaSansEF"/>
          <w:i w:val="0"/>
        </w:rPr>
        <w:t>.1</w:t>
      </w:r>
      <w:r w:rsidRPr="001530D9">
        <w:rPr>
          <w:rFonts w:ascii="LucidaSansEF" w:hAnsi="LucidaSansEF"/>
          <w:i w:val="0"/>
        </w:rPr>
        <w:tab/>
      </w:r>
      <w:r w:rsidR="00CD7957" w:rsidRPr="001530D9">
        <w:rPr>
          <w:rFonts w:ascii="LucidaSansEF" w:hAnsi="LucidaSansEF"/>
          <w:i w:val="0"/>
        </w:rPr>
        <w:t>Performance TQ-MS</w:t>
      </w:r>
      <w:bookmarkEnd w:id="75"/>
    </w:p>
    <w:p w:rsidR="00CD7957" w:rsidRPr="001530D9" w:rsidRDefault="00CD7957" w:rsidP="005D3214">
      <w:pPr>
        <w:pStyle w:val="Geenafstand"/>
        <w:rPr>
          <w:sz w:val="20"/>
          <w:szCs w:val="20"/>
        </w:rPr>
      </w:pPr>
      <w:r w:rsidRPr="001530D9">
        <w:rPr>
          <w:sz w:val="20"/>
          <w:szCs w:val="20"/>
        </w:rPr>
        <w:t>De performance van de aangeboden configuratie wordt geëvalueerd door de inschrijver te verzoeken om negen extracten te meten met de configuratie die wordt aangeboden en de resultaten van de metingen ter beschikking stellen als onderdeel van de inschrijving, aan de aanbesteder.</w:t>
      </w:r>
    </w:p>
    <w:p w:rsidR="00CD7957" w:rsidRPr="001530D9" w:rsidRDefault="00CD7957" w:rsidP="005D3214">
      <w:pPr>
        <w:pStyle w:val="Geenafstand"/>
        <w:rPr>
          <w:sz w:val="20"/>
          <w:szCs w:val="20"/>
        </w:rPr>
      </w:pPr>
    </w:p>
    <w:p w:rsidR="005D3214" w:rsidRPr="001530D9" w:rsidRDefault="00CD7957" w:rsidP="005D3214">
      <w:pPr>
        <w:pStyle w:val="Geenafstand"/>
        <w:rPr>
          <w:sz w:val="20"/>
          <w:szCs w:val="20"/>
        </w:rPr>
      </w:pPr>
      <w:r w:rsidRPr="001530D9">
        <w:rPr>
          <w:sz w:val="20"/>
          <w:szCs w:val="20"/>
        </w:rPr>
        <w:t xml:space="preserve">De extracten </w:t>
      </w:r>
      <w:r w:rsidR="000F5FA9">
        <w:rPr>
          <w:sz w:val="20"/>
          <w:szCs w:val="20"/>
        </w:rPr>
        <w:t xml:space="preserve">zijn vanaf 17 augustus 2020 leverbaar en </w:t>
      </w:r>
      <w:r w:rsidRPr="001530D9">
        <w:rPr>
          <w:sz w:val="20"/>
          <w:szCs w:val="20"/>
        </w:rPr>
        <w:t>kunnen</w:t>
      </w:r>
      <w:r w:rsidR="005D3214" w:rsidRPr="001530D9">
        <w:rPr>
          <w:sz w:val="20"/>
          <w:szCs w:val="20"/>
        </w:rPr>
        <w:t xml:space="preserve"> </w:t>
      </w:r>
      <w:r w:rsidR="0025165E">
        <w:rPr>
          <w:sz w:val="20"/>
          <w:szCs w:val="20"/>
        </w:rPr>
        <w:t xml:space="preserve">tot uiterlijk 10 september 2020 </w:t>
      </w:r>
      <w:r w:rsidR="005D3214" w:rsidRPr="001530D9">
        <w:rPr>
          <w:sz w:val="20"/>
          <w:szCs w:val="20"/>
        </w:rPr>
        <w:t>worden aangevraagd bij:</w:t>
      </w:r>
    </w:p>
    <w:tbl>
      <w:tblPr>
        <w:tblW w:w="0" w:type="auto"/>
        <w:tblCellSpacing w:w="0" w:type="dxa"/>
        <w:tblCellMar>
          <w:left w:w="0" w:type="dxa"/>
          <w:right w:w="0" w:type="dxa"/>
        </w:tblCellMar>
        <w:tblLook w:val="04A0" w:firstRow="1" w:lastRow="0" w:firstColumn="1" w:lastColumn="0" w:noHBand="0" w:noVBand="1"/>
      </w:tblPr>
      <w:tblGrid>
        <w:gridCol w:w="1418"/>
        <w:gridCol w:w="4481"/>
      </w:tblGrid>
      <w:tr w:rsidR="005D3214" w:rsidRPr="001530D9" w:rsidTr="00712417">
        <w:trPr>
          <w:tblCellSpacing w:w="0" w:type="dxa"/>
        </w:trPr>
        <w:tc>
          <w:tcPr>
            <w:tcW w:w="0" w:type="auto"/>
            <w:gridSpan w:val="2"/>
            <w:vAlign w:val="center"/>
            <w:hideMark/>
          </w:tcPr>
          <w:p w:rsidR="005D3214" w:rsidRPr="001530D9" w:rsidRDefault="005D3214" w:rsidP="00712417">
            <w:pPr>
              <w:pStyle w:val="Geenafstand"/>
              <w:rPr>
                <w:b/>
                <w:bCs/>
                <w:sz w:val="20"/>
                <w:szCs w:val="20"/>
              </w:rPr>
            </w:pPr>
          </w:p>
          <w:p w:rsidR="005D3214" w:rsidRPr="001530D9" w:rsidRDefault="005D3214" w:rsidP="00712417">
            <w:pPr>
              <w:pStyle w:val="Geenafstand"/>
              <w:rPr>
                <w:sz w:val="20"/>
                <w:szCs w:val="20"/>
              </w:rPr>
            </w:pPr>
            <w:r w:rsidRPr="001530D9">
              <w:rPr>
                <w:b/>
                <w:bCs/>
                <w:sz w:val="20"/>
                <w:szCs w:val="20"/>
              </w:rPr>
              <w:t>Koekkoek, J.C.</w:t>
            </w:r>
            <w:r w:rsidRPr="001530D9">
              <w:rPr>
                <w:sz w:val="20"/>
                <w:szCs w:val="20"/>
              </w:rPr>
              <w:t xml:space="preserve"> , Onderwijs-/</w:t>
            </w:r>
            <w:proofErr w:type="spellStart"/>
            <w:r w:rsidRPr="001530D9">
              <w:rPr>
                <w:sz w:val="20"/>
                <w:szCs w:val="20"/>
              </w:rPr>
              <w:t>Onderzoeksmedewerker</w:t>
            </w:r>
            <w:proofErr w:type="spellEnd"/>
            <w:r w:rsidRPr="001530D9">
              <w:rPr>
                <w:sz w:val="20"/>
                <w:szCs w:val="20"/>
              </w:rPr>
              <w:t xml:space="preserve"> , BETA </w:t>
            </w:r>
          </w:p>
        </w:tc>
      </w:tr>
      <w:tr w:rsidR="005D3214" w:rsidRPr="001530D9" w:rsidTr="00712417">
        <w:trPr>
          <w:tblCellSpacing w:w="0" w:type="dxa"/>
        </w:trPr>
        <w:tc>
          <w:tcPr>
            <w:tcW w:w="1418" w:type="dxa"/>
            <w:vAlign w:val="center"/>
            <w:hideMark/>
          </w:tcPr>
          <w:p w:rsidR="005D3214" w:rsidRPr="001530D9" w:rsidRDefault="005D3214" w:rsidP="00712417">
            <w:pPr>
              <w:pStyle w:val="Geenafstand"/>
              <w:rPr>
                <w:sz w:val="20"/>
                <w:szCs w:val="20"/>
              </w:rPr>
            </w:pPr>
            <w:r w:rsidRPr="001530D9">
              <w:rPr>
                <w:sz w:val="20"/>
                <w:szCs w:val="20"/>
              </w:rPr>
              <w:t xml:space="preserve">Werk: </w:t>
            </w:r>
          </w:p>
        </w:tc>
        <w:tc>
          <w:tcPr>
            <w:tcW w:w="4481" w:type="dxa"/>
            <w:vAlign w:val="center"/>
            <w:hideMark/>
          </w:tcPr>
          <w:p w:rsidR="005D3214" w:rsidRPr="001530D9" w:rsidRDefault="00EC701E" w:rsidP="00712417">
            <w:pPr>
              <w:pStyle w:val="Geenafstand"/>
              <w:rPr>
                <w:sz w:val="20"/>
                <w:szCs w:val="20"/>
              </w:rPr>
            </w:pPr>
            <w:hyperlink r:id="rId19" w:history="1">
              <w:r w:rsidR="005D3214" w:rsidRPr="001530D9">
                <w:rPr>
                  <w:rStyle w:val="Hyperlink"/>
                  <w:sz w:val="20"/>
                  <w:szCs w:val="20"/>
                </w:rPr>
                <w:t>+31205989539</w:t>
              </w:r>
            </w:hyperlink>
            <w:r w:rsidR="005D3214" w:rsidRPr="001530D9">
              <w:rPr>
                <w:sz w:val="20"/>
                <w:szCs w:val="20"/>
              </w:rPr>
              <w:t xml:space="preserve"> </w:t>
            </w:r>
          </w:p>
        </w:tc>
      </w:tr>
      <w:tr w:rsidR="005D3214" w:rsidRPr="001530D9" w:rsidTr="00712417">
        <w:trPr>
          <w:tblCellSpacing w:w="0" w:type="dxa"/>
        </w:trPr>
        <w:tc>
          <w:tcPr>
            <w:tcW w:w="1418" w:type="dxa"/>
            <w:vAlign w:val="center"/>
            <w:hideMark/>
          </w:tcPr>
          <w:p w:rsidR="005D3214" w:rsidRPr="001530D9" w:rsidRDefault="005D3214" w:rsidP="00712417">
            <w:pPr>
              <w:pStyle w:val="Geenafstand"/>
              <w:rPr>
                <w:sz w:val="20"/>
                <w:szCs w:val="20"/>
              </w:rPr>
            </w:pPr>
            <w:r w:rsidRPr="001530D9">
              <w:rPr>
                <w:sz w:val="20"/>
                <w:szCs w:val="20"/>
              </w:rPr>
              <w:t xml:space="preserve">E-mail: </w:t>
            </w:r>
          </w:p>
        </w:tc>
        <w:tc>
          <w:tcPr>
            <w:tcW w:w="4481" w:type="dxa"/>
            <w:vAlign w:val="center"/>
            <w:hideMark/>
          </w:tcPr>
          <w:p w:rsidR="005D3214" w:rsidRPr="001530D9" w:rsidRDefault="00EC701E" w:rsidP="00712417">
            <w:pPr>
              <w:pStyle w:val="Geenafstand"/>
              <w:rPr>
                <w:sz w:val="20"/>
                <w:szCs w:val="20"/>
              </w:rPr>
            </w:pPr>
            <w:hyperlink r:id="rId20" w:history="1">
              <w:r w:rsidR="005D3214" w:rsidRPr="001530D9">
                <w:rPr>
                  <w:rStyle w:val="Hyperlink"/>
                  <w:sz w:val="20"/>
                  <w:szCs w:val="20"/>
                </w:rPr>
                <w:t>jacco.koekkoek@vu.nl</w:t>
              </w:r>
            </w:hyperlink>
            <w:r w:rsidR="005D3214" w:rsidRPr="001530D9">
              <w:rPr>
                <w:sz w:val="20"/>
                <w:szCs w:val="20"/>
              </w:rPr>
              <w:t xml:space="preserve"> </w:t>
            </w:r>
          </w:p>
        </w:tc>
      </w:tr>
    </w:tbl>
    <w:p w:rsidR="00CD7957" w:rsidRPr="001530D9" w:rsidRDefault="00CD7957" w:rsidP="005D3214">
      <w:pPr>
        <w:pStyle w:val="Geenafstand"/>
        <w:rPr>
          <w:sz w:val="20"/>
          <w:szCs w:val="20"/>
        </w:rPr>
      </w:pPr>
    </w:p>
    <w:p w:rsidR="00B80B86" w:rsidRPr="001530D9" w:rsidRDefault="00B80B86" w:rsidP="005D3214">
      <w:pPr>
        <w:pStyle w:val="Geenafstand"/>
        <w:rPr>
          <w:sz w:val="20"/>
          <w:szCs w:val="20"/>
        </w:rPr>
      </w:pPr>
      <w:r w:rsidRPr="001530D9">
        <w:rPr>
          <w:sz w:val="20"/>
          <w:szCs w:val="20"/>
        </w:rPr>
        <w:t xml:space="preserve">De TQ-MS zal voornamelijk worden gebruikt voor de analyse van </w:t>
      </w:r>
      <w:proofErr w:type="spellStart"/>
      <w:r w:rsidRPr="001530D9">
        <w:rPr>
          <w:sz w:val="20"/>
          <w:szCs w:val="20"/>
        </w:rPr>
        <w:t>hormoonverstorende</w:t>
      </w:r>
      <w:proofErr w:type="spellEnd"/>
      <w:r w:rsidRPr="001530D9">
        <w:rPr>
          <w:sz w:val="20"/>
          <w:szCs w:val="20"/>
        </w:rPr>
        <w:t xml:space="preserve"> </w:t>
      </w:r>
      <w:r w:rsidR="00137F87" w:rsidRPr="001530D9">
        <w:rPr>
          <w:sz w:val="20"/>
          <w:szCs w:val="20"/>
        </w:rPr>
        <w:t>stoffen</w:t>
      </w:r>
      <w:r w:rsidRPr="001530D9">
        <w:rPr>
          <w:sz w:val="20"/>
          <w:szCs w:val="20"/>
        </w:rPr>
        <w:t xml:space="preserve"> in milieu en menselijk monstermateriaal. De verbindingen die </w:t>
      </w:r>
      <w:r w:rsidR="00410A8E" w:rsidRPr="001530D9">
        <w:rPr>
          <w:sz w:val="20"/>
          <w:szCs w:val="20"/>
        </w:rPr>
        <w:t xml:space="preserve">in de extracten aanwezig zijn, worden op een frequente basis geanalyseerd. Het is voor de onderzoeken die worden verricht belangrijk dat deze verbindingen op laag niveau </w:t>
      </w:r>
      <w:r w:rsidR="00137F87" w:rsidRPr="001530D9">
        <w:rPr>
          <w:sz w:val="20"/>
          <w:szCs w:val="20"/>
        </w:rPr>
        <w:t xml:space="preserve">kunnen </w:t>
      </w:r>
      <w:r w:rsidR="00410A8E" w:rsidRPr="001530D9">
        <w:rPr>
          <w:sz w:val="20"/>
          <w:szCs w:val="20"/>
        </w:rPr>
        <w:t>worden gedetecteerd.</w:t>
      </w:r>
      <w:r w:rsidRPr="001530D9">
        <w:rPr>
          <w:sz w:val="20"/>
          <w:szCs w:val="20"/>
        </w:rPr>
        <w:t xml:space="preserve"> </w:t>
      </w:r>
    </w:p>
    <w:p w:rsidR="00B80B86" w:rsidRPr="001530D9" w:rsidRDefault="00B80B86" w:rsidP="005D3214">
      <w:pPr>
        <w:pStyle w:val="Geenafstand"/>
        <w:rPr>
          <w:sz w:val="20"/>
          <w:szCs w:val="20"/>
        </w:rPr>
      </w:pPr>
    </w:p>
    <w:p w:rsidR="00416CE1" w:rsidRPr="001530D9" w:rsidRDefault="00410A8E" w:rsidP="00B80B86">
      <w:pPr>
        <w:pStyle w:val="Geenafstand"/>
        <w:rPr>
          <w:sz w:val="20"/>
          <w:szCs w:val="20"/>
        </w:rPr>
      </w:pPr>
      <w:r w:rsidRPr="001530D9">
        <w:rPr>
          <w:sz w:val="20"/>
          <w:szCs w:val="20"/>
        </w:rPr>
        <w:t xml:space="preserve">De verbindingen zijn toegevoegd aan </w:t>
      </w:r>
      <w:r w:rsidR="000F5FA9">
        <w:rPr>
          <w:sz w:val="20"/>
          <w:szCs w:val="20"/>
        </w:rPr>
        <w:t xml:space="preserve">twee </w:t>
      </w:r>
      <w:r w:rsidRPr="001530D9">
        <w:rPr>
          <w:sz w:val="20"/>
          <w:szCs w:val="20"/>
        </w:rPr>
        <w:t xml:space="preserve">matrix extracten </w:t>
      </w:r>
      <w:r w:rsidR="000F5FA9">
        <w:rPr>
          <w:sz w:val="20"/>
          <w:szCs w:val="20"/>
        </w:rPr>
        <w:t xml:space="preserve">en een standaardoplossing </w:t>
      </w:r>
      <w:r w:rsidRPr="001530D9">
        <w:rPr>
          <w:sz w:val="20"/>
          <w:szCs w:val="20"/>
        </w:rPr>
        <w:t xml:space="preserve">op </w:t>
      </w:r>
      <w:r w:rsidR="000F5FA9">
        <w:rPr>
          <w:sz w:val="20"/>
          <w:szCs w:val="20"/>
        </w:rPr>
        <w:t xml:space="preserve">een </w:t>
      </w:r>
      <w:r w:rsidRPr="001530D9">
        <w:rPr>
          <w:sz w:val="20"/>
          <w:szCs w:val="20"/>
        </w:rPr>
        <w:t>concentratieniveau. De isotoop interne standaard is met een gelijke concentratie aan de extracten toegevoegd. De matrixe</w:t>
      </w:r>
      <w:r w:rsidR="00137F87" w:rsidRPr="001530D9">
        <w:rPr>
          <w:sz w:val="20"/>
          <w:szCs w:val="20"/>
        </w:rPr>
        <w:t>x</w:t>
      </w:r>
      <w:r w:rsidRPr="001530D9">
        <w:rPr>
          <w:sz w:val="20"/>
          <w:szCs w:val="20"/>
        </w:rPr>
        <w:t>tracten zijn verkregen met een vaste fase ex</w:t>
      </w:r>
      <w:r w:rsidR="00416CE1" w:rsidRPr="001530D9">
        <w:rPr>
          <w:sz w:val="20"/>
          <w:szCs w:val="20"/>
        </w:rPr>
        <w:t xml:space="preserve">tractie (Oasis HLB) na </w:t>
      </w:r>
      <w:r w:rsidRPr="001530D9">
        <w:rPr>
          <w:sz w:val="20"/>
          <w:szCs w:val="20"/>
        </w:rPr>
        <w:t xml:space="preserve">enzymatisch </w:t>
      </w:r>
      <w:r w:rsidR="00416CE1" w:rsidRPr="001530D9">
        <w:rPr>
          <w:sz w:val="20"/>
          <w:szCs w:val="20"/>
        </w:rPr>
        <w:t xml:space="preserve">hydrolyse. </w:t>
      </w:r>
      <w:r w:rsidRPr="001530D9">
        <w:rPr>
          <w:sz w:val="20"/>
          <w:szCs w:val="20"/>
        </w:rPr>
        <w:t xml:space="preserve"> </w:t>
      </w:r>
    </w:p>
    <w:p w:rsidR="00416CE1" w:rsidRPr="001530D9" w:rsidRDefault="00416CE1" w:rsidP="00416CE1">
      <w:pPr>
        <w:pStyle w:val="Geenafstand"/>
        <w:rPr>
          <w:sz w:val="20"/>
          <w:szCs w:val="20"/>
        </w:rPr>
      </w:pPr>
      <w:r w:rsidRPr="001530D9">
        <w:rPr>
          <w:sz w:val="20"/>
          <w:szCs w:val="20"/>
        </w:rPr>
        <w:t xml:space="preserve">De aangeboden </w:t>
      </w:r>
      <w:proofErr w:type="spellStart"/>
      <w:r w:rsidRPr="001530D9">
        <w:rPr>
          <w:sz w:val="20"/>
          <w:szCs w:val="20"/>
        </w:rPr>
        <w:t>vials</w:t>
      </w:r>
      <w:proofErr w:type="spellEnd"/>
      <w:r w:rsidRPr="001530D9">
        <w:rPr>
          <w:sz w:val="20"/>
          <w:szCs w:val="20"/>
        </w:rPr>
        <w:t xml:space="preserve"> bevatten 2</w:t>
      </w:r>
      <w:r w:rsidR="00CD4430" w:rsidRPr="001530D9">
        <w:rPr>
          <w:sz w:val="20"/>
          <w:szCs w:val="20"/>
        </w:rPr>
        <w:t>5</w:t>
      </w:r>
      <w:r w:rsidRPr="001530D9">
        <w:rPr>
          <w:sz w:val="20"/>
          <w:szCs w:val="20"/>
        </w:rPr>
        <w:t>0 µl extract waarvan het oplosmiddel een mengsel is van water en methanol (8/2).</w:t>
      </w:r>
    </w:p>
    <w:p w:rsidR="00416CE1" w:rsidRPr="001530D9" w:rsidRDefault="00416CE1" w:rsidP="00416CE1">
      <w:pPr>
        <w:pStyle w:val="Geenafstand"/>
        <w:rPr>
          <w:sz w:val="20"/>
          <w:szCs w:val="20"/>
        </w:rPr>
      </w:pPr>
    </w:p>
    <w:p w:rsidR="00B80B86" w:rsidRPr="001530D9" w:rsidRDefault="00416CE1" w:rsidP="00416CE1">
      <w:pPr>
        <w:pStyle w:val="Geenafstand"/>
        <w:rPr>
          <w:sz w:val="20"/>
          <w:szCs w:val="20"/>
        </w:rPr>
      </w:pPr>
      <w:r w:rsidRPr="001530D9">
        <w:rPr>
          <w:sz w:val="20"/>
          <w:szCs w:val="20"/>
        </w:rPr>
        <w:t xml:space="preserve">Naast de </w:t>
      </w:r>
      <w:r w:rsidR="00E96B59" w:rsidRPr="001530D9">
        <w:rPr>
          <w:sz w:val="20"/>
          <w:szCs w:val="20"/>
        </w:rPr>
        <w:t>drie</w:t>
      </w:r>
      <w:r w:rsidRPr="001530D9">
        <w:rPr>
          <w:sz w:val="20"/>
          <w:szCs w:val="20"/>
        </w:rPr>
        <w:t xml:space="preserve"> extracten zullen ook </w:t>
      </w:r>
      <w:r w:rsidR="000F5FA9">
        <w:rPr>
          <w:sz w:val="20"/>
          <w:szCs w:val="20"/>
        </w:rPr>
        <w:t>drie</w:t>
      </w:r>
      <w:r w:rsidRPr="001530D9">
        <w:rPr>
          <w:sz w:val="20"/>
          <w:szCs w:val="20"/>
        </w:rPr>
        <w:t xml:space="preserve"> oplossingen worden meegestuurd die kunnen worden gebruikt v</w:t>
      </w:r>
      <w:r w:rsidR="00EB5D6E" w:rsidRPr="001530D9">
        <w:rPr>
          <w:sz w:val="20"/>
          <w:szCs w:val="20"/>
        </w:rPr>
        <w:t>oor het optimaliseren van de MS instellingen</w:t>
      </w:r>
      <w:r w:rsidRPr="001530D9">
        <w:rPr>
          <w:sz w:val="20"/>
          <w:szCs w:val="20"/>
        </w:rPr>
        <w:t xml:space="preserve">. </w:t>
      </w:r>
      <w:r w:rsidR="000F5FA9">
        <w:rPr>
          <w:sz w:val="20"/>
          <w:szCs w:val="20"/>
        </w:rPr>
        <w:t xml:space="preserve">En een mengsel voor de optimalisatie van de LC. </w:t>
      </w:r>
      <w:r w:rsidRPr="001530D9">
        <w:rPr>
          <w:sz w:val="20"/>
          <w:szCs w:val="20"/>
        </w:rPr>
        <w:t xml:space="preserve">Informatie over de verbindingen en samenstelling van de oplossingen staan vermeld in </w:t>
      </w:r>
      <w:r w:rsidR="00B01554" w:rsidRPr="001530D9">
        <w:rPr>
          <w:sz w:val="20"/>
          <w:szCs w:val="20"/>
        </w:rPr>
        <w:t>5.7</w:t>
      </w:r>
    </w:p>
    <w:p w:rsidR="00B80B86" w:rsidRPr="001530D9" w:rsidRDefault="00B80B86" w:rsidP="00B80B86">
      <w:pPr>
        <w:pStyle w:val="Geenafstand"/>
        <w:rPr>
          <w:sz w:val="20"/>
          <w:szCs w:val="20"/>
        </w:rPr>
      </w:pPr>
    </w:p>
    <w:p w:rsidR="0022070B" w:rsidRDefault="0022070B">
      <w:pPr>
        <w:rPr>
          <w:rFonts w:ascii="LucidaSansEF" w:hAnsi="LucidaSansEF"/>
          <w:b/>
          <w:sz w:val="20"/>
          <w:szCs w:val="20"/>
        </w:rPr>
      </w:pPr>
    </w:p>
    <w:p w:rsidR="005D3D58" w:rsidRDefault="005D3D58">
      <w:pPr>
        <w:rPr>
          <w:rFonts w:ascii="LucidaSansEF" w:hAnsi="LucidaSansEF"/>
          <w:b/>
          <w:sz w:val="20"/>
          <w:szCs w:val="20"/>
        </w:rPr>
      </w:pPr>
      <w:r>
        <w:rPr>
          <w:rFonts w:ascii="LucidaSansEF" w:hAnsi="LucidaSansEF"/>
          <w:b/>
          <w:sz w:val="20"/>
          <w:szCs w:val="20"/>
        </w:rPr>
        <w:br w:type="page"/>
      </w:r>
    </w:p>
    <w:p w:rsidR="00B01554" w:rsidRPr="001530D9" w:rsidRDefault="00B01554" w:rsidP="0016346F">
      <w:pPr>
        <w:rPr>
          <w:rFonts w:ascii="LucidaSansEF" w:eastAsiaTheme="minorHAnsi" w:hAnsi="LucidaSansEF" w:cstheme="minorBidi"/>
          <w:sz w:val="20"/>
          <w:szCs w:val="20"/>
          <w:lang w:eastAsia="en-US"/>
        </w:rPr>
      </w:pPr>
      <w:r w:rsidRPr="001530D9">
        <w:rPr>
          <w:rFonts w:ascii="LucidaSansEF" w:hAnsi="LucidaSansEF"/>
          <w:b/>
          <w:sz w:val="20"/>
          <w:szCs w:val="20"/>
        </w:rPr>
        <w:lastRenderedPageBreak/>
        <w:t>Protocol Performance TQ-MS</w:t>
      </w:r>
    </w:p>
    <w:p w:rsidR="0022070B" w:rsidRPr="0022070B" w:rsidRDefault="0022070B" w:rsidP="0022070B">
      <w:pPr>
        <w:pStyle w:val="Geenafstand"/>
        <w:rPr>
          <w:sz w:val="20"/>
          <w:szCs w:val="20"/>
        </w:rPr>
      </w:pPr>
      <w:r w:rsidRPr="0022070B">
        <w:rPr>
          <w:sz w:val="20"/>
          <w:szCs w:val="20"/>
        </w:rPr>
        <w:t xml:space="preserve">Het doel van de metingen is om een goede inzicht te krijgen van de performance van de TQ-MS. De inschrijver wordt verzocht om de onderstaande LC applicatie toe te passen. </w:t>
      </w:r>
    </w:p>
    <w:p w:rsidR="0022070B" w:rsidRDefault="0022070B" w:rsidP="00B80B86">
      <w:pPr>
        <w:pStyle w:val="Geenafstand"/>
        <w:rPr>
          <w:sz w:val="20"/>
          <w:szCs w:val="20"/>
        </w:rPr>
      </w:pPr>
    </w:p>
    <w:tbl>
      <w:tblPr>
        <w:tblStyle w:val="Tabelraster"/>
        <w:tblW w:w="0" w:type="auto"/>
        <w:tblLook w:val="04A0" w:firstRow="1" w:lastRow="0" w:firstColumn="1" w:lastColumn="0" w:noHBand="0" w:noVBand="1"/>
      </w:tblPr>
      <w:tblGrid>
        <w:gridCol w:w="1012"/>
        <w:gridCol w:w="506"/>
        <w:gridCol w:w="892"/>
        <w:gridCol w:w="562"/>
        <w:gridCol w:w="1583"/>
        <w:gridCol w:w="1519"/>
        <w:gridCol w:w="1518"/>
        <w:gridCol w:w="1519"/>
      </w:tblGrid>
      <w:tr w:rsidR="0022070B" w:rsidRPr="00945197" w:rsidTr="0079604C">
        <w:tc>
          <w:tcPr>
            <w:tcW w:w="1012" w:type="dxa"/>
            <w:tcBorders>
              <w:top w:val="nil"/>
              <w:left w:val="nil"/>
              <w:bottom w:val="nil"/>
              <w:right w:val="nil"/>
            </w:tcBorders>
          </w:tcPr>
          <w:p w:rsidR="0022070B" w:rsidRDefault="0022070B" w:rsidP="00B80B86">
            <w:pPr>
              <w:pStyle w:val="Geenafstand"/>
              <w:rPr>
                <w:sz w:val="20"/>
                <w:szCs w:val="20"/>
              </w:rPr>
            </w:pPr>
            <w:r>
              <w:rPr>
                <w:sz w:val="20"/>
                <w:szCs w:val="20"/>
              </w:rPr>
              <w:t>Kolom</w:t>
            </w:r>
            <w:r w:rsidR="00F700EB">
              <w:rPr>
                <w:sz w:val="20"/>
                <w:szCs w:val="20"/>
              </w:rPr>
              <w:t>:</w:t>
            </w:r>
          </w:p>
        </w:tc>
        <w:tc>
          <w:tcPr>
            <w:tcW w:w="8099" w:type="dxa"/>
            <w:gridSpan w:val="7"/>
            <w:tcBorders>
              <w:top w:val="nil"/>
              <w:left w:val="nil"/>
              <w:bottom w:val="nil"/>
              <w:right w:val="nil"/>
            </w:tcBorders>
          </w:tcPr>
          <w:p w:rsidR="0022070B" w:rsidRPr="0022070B" w:rsidRDefault="00A0318D" w:rsidP="00A0318D">
            <w:pPr>
              <w:pStyle w:val="Geenafstand"/>
              <w:rPr>
                <w:sz w:val="20"/>
                <w:szCs w:val="20"/>
                <w:lang w:val="en-US"/>
              </w:rPr>
            </w:pPr>
            <w:proofErr w:type="spellStart"/>
            <w:r>
              <w:rPr>
                <w:sz w:val="20"/>
                <w:szCs w:val="20"/>
                <w:lang w:val="en-US"/>
              </w:rPr>
              <w:t>Poroshell</w:t>
            </w:r>
            <w:proofErr w:type="spellEnd"/>
            <w:r>
              <w:rPr>
                <w:sz w:val="20"/>
                <w:szCs w:val="20"/>
                <w:lang w:val="en-US"/>
              </w:rPr>
              <w:t xml:space="preserve"> 120 EC-C18 1.9</w:t>
            </w:r>
            <w:r w:rsidR="0022070B" w:rsidRPr="0022070B">
              <w:rPr>
                <w:sz w:val="20"/>
                <w:szCs w:val="20"/>
                <w:lang w:val="en-US"/>
              </w:rPr>
              <w:t xml:space="preserve">µm, 2.1 x </w:t>
            </w:r>
            <w:r>
              <w:rPr>
                <w:sz w:val="20"/>
                <w:szCs w:val="20"/>
                <w:lang w:val="en-US"/>
              </w:rPr>
              <w:t>5</w:t>
            </w:r>
            <w:r w:rsidR="0022070B" w:rsidRPr="0022070B">
              <w:rPr>
                <w:sz w:val="20"/>
                <w:szCs w:val="20"/>
                <w:lang w:val="en-US"/>
              </w:rPr>
              <w:t>0 mm (</w:t>
            </w:r>
            <w:r>
              <w:rPr>
                <w:sz w:val="20"/>
                <w:szCs w:val="20"/>
                <w:lang w:val="en-US"/>
              </w:rPr>
              <w:t>Agilent</w:t>
            </w:r>
            <w:r w:rsidR="0022070B" w:rsidRPr="0022070B">
              <w:rPr>
                <w:sz w:val="20"/>
                <w:szCs w:val="20"/>
                <w:lang w:val="en-US"/>
              </w:rPr>
              <w:t xml:space="preserve"> part </w:t>
            </w:r>
            <w:r w:rsidR="0022070B">
              <w:rPr>
                <w:sz w:val="20"/>
                <w:szCs w:val="20"/>
                <w:lang w:val="en-US"/>
              </w:rPr>
              <w:t xml:space="preserve">#: </w:t>
            </w:r>
            <w:r>
              <w:rPr>
                <w:sz w:val="20"/>
                <w:szCs w:val="20"/>
                <w:lang w:val="en-US"/>
              </w:rPr>
              <w:t>699675-902</w:t>
            </w:r>
            <w:r w:rsidR="0022070B">
              <w:rPr>
                <w:sz w:val="20"/>
                <w:szCs w:val="20"/>
                <w:lang w:val="en-US"/>
              </w:rPr>
              <w:t>)</w:t>
            </w:r>
          </w:p>
        </w:tc>
      </w:tr>
      <w:tr w:rsidR="00F700EB" w:rsidRPr="00F700EB" w:rsidTr="0079604C">
        <w:tc>
          <w:tcPr>
            <w:tcW w:w="9111" w:type="dxa"/>
            <w:gridSpan w:val="8"/>
            <w:tcBorders>
              <w:top w:val="nil"/>
              <w:left w:val="nil"/>
              <w:bottom w:val="nil"/>
              <w:right w:val="nil"/>
            </w:tcBorders>
          </w:tcPr>
          <w:p w:rsidR="00F700EB" w:rsidRPr="00F700EB" w:rsidRDefault="00F700EB" w:rsidP="00A0318D">
            <w:pPr>
              <w:pStyle w:val="Geenafstand"/>
              <w:rPr>
                <w:sz w:val="20"/>
                <w:szCs w:val="20"/>
              </w:rPr>
            </w:pPr>
            <w:r>
              <w:rPr>
                <w:sz w:val="20"/>
                <w:szCs w:val="20"/>
              </w:rPr>
              <w:t>De kans is groot dat enkele van de betrokken verbindingen uit het materiaal van de pomp lekt. Ter voorkoming dat hierdoor de metingen worden beïnvloedt is er de aanbeveling om een extra C18 kolom (30 – 50 mm) te plaatsen tussen de LC – pomp en autosampler.</w:t>
            </w:r>
            <w:r w:rsidR="00A0318D">
              <w:rPr>
                <w:sz w:val="20"/>
                <w:szCs w:val="20"/>
              </w:rPr>
              <w:t xml:space="preserve"> Mocht dit niet voldoende zijn dan kan een extra 1 meter loop helpen. </w:t>
            </w:r>
          </w:p>
        </w:tc>
      </w:tr>
      <w:tr w:rsidR="002A511A" w:rsidRPr="00F700EB" w:rsidTr="0079604C">
        <w:tc>
          <w:tcPr>
            <w:tcW w:w="9111" w:type="dxa"/>
            <w:gridSpan w:val="8"/>
            <w:tcBorders>
              <w:top w:val="nil"/>
              <w:left w:val="nil"/>
              <w:bottom w:val="single" w:sz="4" w:space="0" w:color="auto"/>
              <w:right w:val="nil"/>
            </w:tcBorders>
          </w:tcPr>
          <w:p w:rsidR="0079604C" w:rsidRDefault="0079604C" w:rsidP="00B80B86">
            <w:pPr>
              <w:pStyle w:val="Geenafstand"/>
              <w:rPr>
                <w:sz w:val="20"/>
                <w:szCs w:val="20"/>
              </w:rPr>
            </w:pPr>
          </w:p>
          <w:p w:rsidR="002A511A" w:rsidRPr="00F700EB" w:rsidRDefault="002A511A" w:rsidP="00B80B86">
            <w:pPr>
              <w:pStyle w:val="Geenafstand"/>
              <w:rPr>
                <w:sz w:val="20"/>
                <w:szCs w:val="20"/>
              </w:rPr>
            </w:pPr>
            <w:r>
              <w:rPr>
                <w:sz w:val="20"/>
                <w:szCs w:val="20"/>
              </w:rPr>
              <w:t>LC methoden</w:t>
            </w:r>
          </w:p>
        </w:tc>
      </w:tr>
      <w:tr w:rsidR="002A511A" w:rsidRPr="00F700EB" w:rsidTr="0079604C">
        <w:tc>
          <w:tcPr>
            <w:tcW w:w="4555" w:type="dxa"/>
            <w:gridSpan w:val="5"/>
            <w:tcBorders>
              <w:top w:val="single" w:sz="4" w:space="0" w:color="auto"/>
              <w:left w:val="single" w:sz="4" w:space="0" w:color="auto"/>
              <w:bottom w:val="single" w:sz="4" w:space="0" w:color="auto"/>
              <w:right w:val="single" w:sz="4" w:space="0" w:color="auto"/>
            </w:tcBorders>
          </w:tcPr>
          <w:p w:rsidR="002A511A" w:rsidRPr="00F700EB" w:rsidRDefault="002A511A" w:rsidP="00B80B86">
            <w:pPr>
              <w:pStyle w:val="Geenafstand"/>
              <w:rPr>
                <w:sz w:val="20"/>
                <w:szCs w:val="20"/>
              </w:rPr>
            </w:pPr>
            <w:r>
              <w:rPr>
                <w:sz w:val="20"/>
                <w:szCs w:val="20"/>
              </w:rPr>
              <w:t>Negatieve ionisatie</w:t>
            </w:r>
          </w:p>
        </w:tc>
        <w:tc>
          <w:tcPr>
            <w:tcW w:w="4556" w:type="dxa"/>
            <w:gridSpan w:val="3"/>
            <w:tcBorders>
              <w:top w:val="single" w:sz="4" w:space="0" w:color="auto"/>
              <w:left w:val="single" w:sz="4" w:space="0" w:color="auto"/>
              <w:bottom w:val="single" w:sz="4" w:space="0" w:color="auto"/>
              <w:right w:val="single" w:sz="4" w:space="0" w:color="auto"/>
            </w:tcBorders>
          </w:tcPr>
          <w:p w:rsidR="002A511A" w:rsidRPr="00F700EB" w:rsidRDefault="002A511A" w:rsidP="00B80B86">
            <w:pPr>
              <w:pStyle w:val="Geenafstand"/>
              <w:rPr>
                <w:sz w:val="20"/>
                <w:szCs w:val="20"/>
              </w:rPr>
            </w:pPr>
            <w:r>
              <w:rPr>
                <w:sz w:val="20"/>
                <w:szCs w:val="20"/>
              </w:rPr>
              <w:t>Positieve ionisatie</w:t>
            </w:r>
          </w:p>
        </w:tc>
      </w:tr>
      <w:tr w:rsidR="002A511A" w:rsidRPr="00F700EB" w:rsidTr="0079604C">
        <w:tc>
          <w:tcPr>
            <w:tcW w:w="4555" w:type="dxa"/>
            <w:gridSpan w:val="5"/>
            <w:tcBorders>
              <w:top w:val="single" w:sz="4" w:space="0" w:color="auto"/>
              <w:left w:val="single" w:sz="4" w:space="0" w:color="auto"/>
              <w:bottom w:val="nil"/>
              <w:right w:val="single" w:sz="4" w:space="0" w:color="auto"/>
            </w:tcBorders>
          </w:tcPr>
          <w:p w:rsidR="002A511A" w:rsidRPr="00F700EB" w:rsidRDefault="002A511A" w:rsidP="00B80B86">
            <w:pPr>
              <w:pStyle w:val="Geenafstand"/>
              <w:rPr>
                <w:sz w:val="20"/>
                <w:szCs w:val="20"/>
              </w:rPr>
            </w:pPr>
            <w:r>
              <w:rPr>
                <w:sz w:val="20"/>
                <w:szCs w:val="20"/>
              </w:rPr>
              <w:t>A: 2mM ammoniumfluoride</w:t>
            </w:r>
          </w:p>
        </w:tc>
        <w:tc>
          <w:tcPr>
            <w:tcW w:w="4556" w:type="dxa"/>
            <w:gridSpan w:val="3"/>
            <w:tcBorders>
              <w:top w:val="single" w:sz="4" w:space="0" w:color="auto"/>
              <w:left w:val="single" w:sz="4" w:space="0" w:color="auto"/>
              <w:bottom w:val="nil"/>
              <w:right w:val="single" w:sz="4" w:space="0" w:color="auto"/>
            </w:tcBorders>
          </w:tcPr>
          <w:p w:rsidR="002A511A" w:rsidRPr="00F700EB" w:rsidRDefault="002A511A" w:rsidP="00B80B86">
            <w:pPr>
              <w:pStyle w:val="Geenafstand"/>
              <w:rPr>
                <w:sz w:val="20"/>
                <w:szCs w:val="20"/>
              </w:rPr>
            </w:pPr>
            <w:r>
              <w:rPr>
                <w:sz w:val="20"/>
                <w:szCs w:val="20"/>
              </w:rPr>
              <w:t>A: 0.05% mierenzuur oplossing</w:t>
            </w:r>
          </w:p>
        </w:tc>
      </w:tr>
      <w:tr w:rsidR="002A511A" w:rsidRPr="00F700EB" w:rsidTr="0079604C">
        <w:tc>
          <w:tcPr>
            <w:tcW w:w="4555" w:type="dxa"/>
            <w:gridSpan w:val="5"/>
            <w:tcBorders>
              <w:top w:val="nil"/>
              <w:left w:val="single" w:sz="4" w:space="0" w:color="auto"/>
              <w:bottom w:val="nil"/>
              <w:right w:val="single" w:sz="4" w:space="0" w:color="auto"/>
            </w:tcBorders>
          </w:tcPr>
          <w:p w:rsidR="002A511A" w:rsidRPr="00F700EB" w:rsidRDefault="002A511A" w:rsidP="00B80B86">
            <w:pPr>
              <w:pStyle w:val="Geenafstand"/>
              <w:rPr>
                <w:sz w:val="20"/>
                <w:szCs w:val="20"/>
              </w:rPr>
            </w:pPr>
            <w:r>
              <w:rPr>
                <w:sz w:val="20"/>
                <w:szCs w:val="20"/>
              </w:rPr>
              <w:t xml:space="preserve">B: Methanol – </w:t>
            </w:r>
            <w:proofErr w:type="spellStart"/>
            <w:r>
              <w:rPr>
                <w:sz w:val="20"/>
                <w:szCs w:val="20"/>
              </w:rPr>
              <w:t>acetonitril</w:t>
            </w:r>
            <w:proofErr w:type="spellEnd"/>
            <w:r>
              <w:rPr>
                <w:sz w:val="20"/>
                <w:szCs w:val="20"/>
              </w:rPr>
              <w:t xml:space="preserve"> (3/1)</w:t>
            </w:r>
          </w:p>
        </w:tc>
        <w:tc>
          <w:tcPr>
            <w:tcW w:w="4556" w:type="dxa"/>
            <w:gridSpan w:val="3"/>
            <w:tcBorders>
              <w:top w:val="nil"/>
              <w:left w:val="single" w:sz="4" w:space="0" w:color="auto"/>
              <w:bottom w:val="nil"/>
              <w:right w:val="single" w:sz="4" w:space="0" w:color="auto"/>
            </w:tcBorders>
          </w:tcPr>
          <w:p w:rsidR="002A511A" w:rsidRPr="00F700EB" w:rsidRDefault="002A511A" w:rsidP="00B80B86">
            <w:pPr>
              <w:pStyle w:val="Geenafstand"/>
              <w:rPr>
                <w:sz w:val="20"/>
                <w:szCs w:val="20"/>
              </w:rPr>
            </w:pPr>
            <w:r>
              <w:rPr>
                <w:sz w:val="20"/>
                <w:szCs w:val="20"/>
              </w:rPr>
              <w:t>B: 0.05% mierenzuur in methanol</w:t>
            </w:r>
          </w:p>
        </w:tc>
      </w:tr>
      <w:tr w:rsidR="00E719D5" w:rsidRPr="00F700EB" w:rsidTr="0079604C">
        <w:tc>
          <w:tcPr>
            <w:tcW w:w="4555" w:type="dxa"/>
            <w:gridSpan w:val="5"/>
            <w:tcBorders>
              <w:top w:val="nil"/>
              <w:left w:val="single" w:sz="4" w:space="0" w:color="auto"/>
              <w:bottom w:val="single" w:sz="4" w:space="0" w:color="auto"/>
              <w:right w:val="single" w:sz="4" w:space="0" w:color="auto"/>
            </w:tcBorders>
          </w:tcPr>
          <w:p w:rsidR="00E719D5" w:rsidRPr="00F700EB" w:rsidRDefault="00E719D5" w:rsidP="00E719D5">
            <w:pPr>
              <w:pStyle w:val="Geenafstand"/>
              <w:rPr>
                <w:sz w:val="20"/>
                <w:szCs w:val="20"/>
              </w:rPr>
            </w:pPr>
            <w:r>
              <w:rPr>
                <w:sz w:val="20"/>
                <w:szCs w:val="20"/>
              </w:rPr>
              <w:t>Flow: 0.4 ml/min</w:t>
            </w:r>
          </w:p>
        </w:tc>
        <w:tc>
          <w:tcPr>
            <w:tcW w:w="4556" w:type="dxa"/>
            <w:gridSpan w:val="3"/>
            <w:tcBorders>
              <w:top w:val="nil"/>
              <w:left w:val="single" w:sz="4" w:space="0" w:color="auto"/>
              <w:bottom w:val="single" w:sz="4" w:space="0" w:color="auto"/>
              <w:right w:val="single" w:sz="4" w:space="0" w:color="auto"/>
            </w:tcBorders>
          </w:tcPr>
          <w:p w:rsidR="00E719D5" w:rsidRPr="00F700EB" w:rsidRDefault="00E719D5" w:rsidP="00E719D5">
            <w:pPr>
              <w:pStyle w:val="Geenafstand"/>
              <w:rPr>
                <w:sz w:val="20"/>
                <w:szCs w:val="20"/>
              </w:rPr>
            </w:pPr>
            <w:r>
              <w:rPr>
                <w:sz w:val="20"/>
                <w:szCs w:val="20"/>
              </w:rPr>
              <w:t>Flow: 0.4 ml/min</w:t>
            </w:r>
          </w:p>
        </w:tc>
      </w:tr>
      <w:tr w:rsidR="00E719D5" w:rsidRPr="00F700EB" w:rsidTr="003A5D28">
        <w:trPr>
          <w:trHeight w:val="169"/>
        </w:trPr>
        <w:tc>
          <w:tcPr>
            <w:tcW w:w="1518" w:type="dxa"/>
            <w:gridSpan w:val="2"/>
            <w:tcBorders>
              <w:top w:val="single" w:sz="4" w:space="0" w:color="auto"/>
              <w:left w:val="single" w:sz="4" w:space="0" w:color="auto"/>
              <w:bottom w:val="single" w:sz="4" w:space="0" w:color="auto"/>
              <w:right w:val="nil"/>
            </w:tcBorders>
          </w:tcPr>
          <w:p w:rsidR="00E719D5" w:rsidRPr="00F700EB" w:rsidRDefault="00E719D5" w:rsidP="00E719D5">
            <w:pPr>
              <w:pStyle w:val="Geenafstand"/>
              <w:jc w:val="center"/>
              <w:rPr>
                <w:sz w:val="20"/>
                <w:szCs w:val="20"/>
              </w:rPr>
            </w:pPr>
            <w:r>
              <w:rPr>
                <w:sz w:val="20"/>
                <w:szCs w:val="20"/>
              </w:rPr>
              <w:t>Tijd              (min)</w:t>
            </w:r>
          </w:p>
        </w:tc>
        <w:tc>
          <w:tcPr>
            <w:tcW w:w="1454" w:type="dxa"/>
            <w:gridSpan w:val="2"/>
            <w:tcBorders>
              <w:top w:val="single" w:sz="4" w:space="0" w:color="auto"/>
              <w:left w:val="nil"/>
              <w:bottom w:val="single" w:sz="4" w:space="0" w:color="auto"/>
              <w:right w:val="nil"/>
            </w:tcBorders>
          </w:tcPr>
          <w:p w:rsidR="00E719D5" w:rsidRPr="00F700EB" w:rsidRDefault="00E719D5" w:rsidP="00E719D5">
            <w:pPr>
              <w:pStyle w:val="Geenafstand"/>
              <w:jc w:val="center"/>
              <w:rPr>
                <w:sz w:val="20"/>
                <w:szCs w:val="20"/>
              </w:rPr>
            </w:pPr>
            <w:r>
              <w:rPr>
                <w:sz w:val="20"/>
                <w:szCs w:val="20"/>
              </w:rPr>
              <w:t>A                      %</w:t>
            </w:r>
          </w:p>
        </w:tc>
        <w:tc>
          <w:tcPr>
            <w:tcW w:w="1583" w:type="dxa"/>
            <w:tcBorders>
              <w:top w:val="single" w:sz="4" w:space="0" w:color="auto"/>
              <w:left w:val="nil"/>
              <w:bottom w:val="single" w:sz="4" w:space="0" w:color="auto"/>
              <w:right w:val="single" w:sz="4" w:space="0" w:color="auto"/>
            </w:tcBorders>
          </w:tcPr>
          <w:p w:rsidR="00E719D5" w:rsidRPr="00F700EB" w:rsidRDefault="00E719D5" w:rsidP="00E719D5">
            <w:pPr>
              <w:pStyle w:val="Geenafstand"/>
              <w:jc w:val="center"/>
              <w:rPr>
                <w:sz w:val="20"/>
                <w:szCs w:val="20"/>
              </w:rPr>
            </w:pPr>
            <w:r>
              <w:rPr>
                <w:sz w:val="20"/>
                <w:szCs w:val="20"/>
              </w:rPr>
              <w:t>B                       %</w:t>
            </w:r>
          </w:p>
        </w:tc>
        <w:tc>
          <w:tcPr>
            <w:tcW w:w="1519" w:type="dxa"/>
            <w:tcBorders>
              <w:top w:val="single" w:sz="4" w:space="0" w:color="auto"/>
              <w:left w:val="single" w:sz="4" w:space="0" w:color="auto"/>
              <w:bottom w:val="single" w:sz="4" w:space="0" w:color="auto"/>
              <w:right w:val="nil"/>
            </w:tcBorders>
          </w:tcPr>
          <w:p w:rsidR="00E719D5" w:rsidRPr="00F700EB" w:rsidRDefault="00E719D5" w:rsidP="00E719D5">
            <w:pPr>
              <w:pStyle w:val="Geenafstand"/>
              <w:jc w:val="center"/>
              <w:rPr>
                <w:sz w:val="20"/>
                <w:szCs w:val="20"/>
              </w:rPr>
            </w:pPr>
            <w:r>
              <w:rPr>
                <w:sz w:val="20"/>
                <w:szCs w:val="20"/>
              </w:rPr>
              <w:t>Tijd              (min)</w:t>
            </w:r>
          </w:p>
        </w:tc>
        <w:tc>
          <w:tcPr>
            <w:tcW w:w="1518" w:type="dxa"/>
            <w:tcBorders>
              <w:top w:val="single" w:sz="4" w:space="0" w:color="auto"/>
              <w:left w:val="nil"/>
              <w:bottom w:val="single" w:sz="4" w:space="0" w:color="auto"/>
              <w:right w:val="nil"/>
            </w:tcBorders>
          </w:tcPr>
          <w:p w:rsidR="00E719D5" w:rsidRPr="00F700EB" w:rsidRDefault="00E719D5" w:rsidP="00E719D5">
            <w:pPr>
              <w:pStyle w:val="Geenafstand"/>
              <w:jc w:val="center"/>
              <w:rPr>
                <w:sz w:val="20"/>
                <w:szCs w:val="20"/>
              </w:rPr>
            </w:pPr>
            <w:r>
              <w:rPr>
                <w:sz w:val="20"/>
                <w:szCs w:val="20"/>
              </w:rPr>
              <w:t>A                      %</w:t>
            </w:r>
          </w:p>
        </w:tc>
        <w:tc>
          <w:tcPr>
            <w:tcW w:w="1519" w:type="dxa"/>
            <w:tcBorders>
              <w:top w:val="single" w:sz="4" w:space="0" w:color="auto"/>
              <w:left w:val="nil"/>
              <w:bottom w:val="single" w:sz="4" w:space="0" w:color="auto"/>
              <w:right w:val="single" w:sz="4" w:space="0" w:color="auto"/>
            </w:tcBorders>
          </w:tcPr>
          <w:p w:rsidR="00E719D5" w:rsidRPr="00F700EB" w:rsidRDefault="00E719D5" w:rsidP="00E719D5">
            <w:pPr>
              <w:pStyle w:val="Geenafstand"/>
              <w:jc w:val="center"/>
              <w:rPr>
                <w:sz w:val="20"/>
                <w:szCs w:val="20"/>
              </w:rPr>
            </w:pPr>
            <w:r>
              <w:rPr>
                <w:sz w:val="20"/>
                <w:szCs w:val="20"/>
              </w:rPr>
              <w:t>B                       %</w:t>
            </w:r>
          </w:p>
        </w:tc>
      </w:tr>
      <w:tr w:rsidR="00E719D5" w:rsidRPr="00F700EB" w:rsidTr="0079604C">
        <w:trPr>
          <w:trHeight w:val="163"/>
        </w:trPr>
        <w:tc>
          <w:tcPr>
            <w:tcW w:w="1518" w:type="dxa"/>
            <w:gridSpan w:val="2"/>
            <w:tcBorders>
              <w:top w:val="single" w:sz="4" w:space="0" w:color="auto"/>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0</w:t>
            </w:r>
          </w:p>
        </w:tc>
        <w:tc>
          <w:tcPr>
            <w:tcW w:w="1454" w:type="dxa"/>
            <w:gridSpan w:val="2"/>
            <w:tcBorders>
              <w:top w:val="single" w:sz="4" w:space="0" w:color="auto"/>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83" w:type="dxa"/>
            <w:tcBorders>
              <w:top w:val="single" w:sz="4" w:space="0" w:color="auto"/>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c>
          <w:tcPr>
            <w:tcW w:w="1519" w:type="dxa"/>
            <w:tcBorders>
              <w:top w:val="single" w:sz="4" w:space="0" w:color="auto"/>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0</w:t>
            </w:r>
          </w:p>
        </w:tc>
        <w:tc>
          <w:tcPr>
            <w:tcW w:w="1518" w:type="dxa"/>
            <w:tcBorders>
              <w:top w:val="single" w:sz="4" w:space="0" w:color="auto"/>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19" w:type="dxa"/>
            <w:tcBorders>
              <w:top w:val="single" w:sz="4" w:space="0" w:color="auto"/>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r>
      <w:tr w:rsidR="00E719D5" w:rsidRPr="00F700EB" w:rsidTr="0079604C">
        <w:trPr>
          <w:trHeight w:val="163"/>
        </w:trPr>
        <w:tc>
          <w:tcPr>
            <w:tcW w:w="1518" w:type="dxa"/>
            <w:gridSpan w:val="2"/>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0.1</w:t>
            </w:r>
          </w:p>
        </w:tc>
        <w:tc>
          <w:tcPr>
            <w:tcW w:w="1454" w:type="dxa"/>
            <w:gridSpan w:val="2"/>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83"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c>
          <w:tcPr>
            <w:tcW w:w="1519" w:type="dxa"/>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0.1</w:t>
            </w:r>
          </w:p>
        </w:tc>
        <w:tc>
          <w:tcPr>
            <w:tcW w:w="1518" w:type="dxa"/>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19"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r>
      <w:tr w:rsidR="00E719D5" w:rsidRPr="00F700EB" w:rsidTr="0079604C">
        <w:trPr>
          <w:trHeight w:val="163"/>
        </w:trPr>
        <w:tc>
          <w:tcPr>
            <w:tcW w:w="1518" w:type="dxa"/>
            <w:gridSpan w:val="2"/>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5</w:t>
            </w:r>
          </w:p>
        </w:tc>
        <w:tc>
          <w:tcPr>
            <w:tcW w:w="1454" w:type="dxa"/>
            <w:gridSpan w:val="2"/>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2</w:t>
            </w:r>
          </w:p>
        </w:tc>
        <w:tc>
          <w:tcPr>
            <w:tcW w:w="1583"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98</w:t>
            </w:r>
          </w:p>
        </w:tc>
        <w:tc>
          <w:tcPr>
            <w:tcW w:w="1519" w:type="dxa"/>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5</w:t>
            </w:r>
          </w:p>
        </w:tc>
        <w:tc>
          <w:tcPr>
            <w:tcW w:w="1518" w:type="dxa"/>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2</w:t>
            </w:r>
          </w:p>
        </w:tc>
        <w:tc>
          <w:tcPr>
            <w:tcW w:w="1519"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98</w:t>
            </w:r>
          </w:p>
        </w:tc>
      </w:tr>
      <w:tr w:rsidR="00E719D5" w:rsidRPr="00F700EB" w:rsidTr="0079604C">
        <w:trPr>
          <w:trHeight w:val="163"/>
        </w:trPr>
        <w:tc>
          <w:tcPr>
            <w:tcW w:w="1518" w:type="dxa"/>
            <w:gridSpan w:val="2"/>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12</w:t>
            </w:r>
          </w:p>
        </w:tc>
        <w:tc>
          <w:tcPr>
            <w:tcW w:w="1454" w:type="dxa"/>
            <w:gridSpan w:val="2"/>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2</w:t>
            </w:r>
          </w:p>
        </w:tc>
        <w:tc>
          <w:tcPr>
            <w:tcW w:w="1583"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98</w:t>
            </w:r>
          </w:p>
        </w:tc>
        <w:tc>
          <w:tcPr>
            <w:tcW w:w="1519" w:type="dxa"/>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12</w:t>
            </w:r>
          </w:p>
        </w:tc>
        <w:tc>
          <w:tcPr>
            <w:tcW w:w="1518" w:type="dxa"/>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2</w:t>
            </w:r>
          </w:p>
        </w:tc>
        <w:tc>
          <w:tcPr>
            <w:tcW w:w="1519"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98</w:t>
            </w:r>
          </w:p>
        </w:tc>
      </w:tr>
      <w:tr w:rsidR="00E719D5" w:rsidRPr="00F700EB" w:rsidTr="0079604C">
        <w:trPr>
          <w:trHeight w:val="163"/>
        </w:trPr>
        <w:tc>
          <w:tcPr>
            <w:tcW w:w="1518" w:type="dxa"/>
            <w:gridSpan w:val="2"/>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12.2</w:t>
            </w:r>
          </w:p>
        </w:tc>
        <w:tc>
          <w:tcPr>
            <w:tcW w:w="1454" w:type="dxa"/>
            <w:gridSpan w:val="2"/>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83"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c>
          <w:tcPr>
            <w:tcW w:w="1519" w:type="dxa"/>
            <w:tcBorders>
              <w:top w:val="nil"/>
              <w:left w:val="single" w:sz="4" w:space="0" w:color="auto"/>
              <w:bottom w:val="nil"/>
              <w:right w:val="nil"/>
            </w:tcBorders>
          </w:tcPr>
          <w:p w:rsidR="00E719D5" w:rsidRPr="00F700EB" w:rsidRDefault="00E719D5" w:rsidP="00E719D5">
            <w:pPr>
              <w:pStyle w:val="Geenafstand"/>
              <w:tabs>
                <w:tab w:val="decimal" w:pos="736"/>
              </w:tabs>
              <w:jc w:val="both"/>
              <w:rPr>
                <w:sz w:val="20"/>
                <w:szCs w:val="20"/>
              </w:rPr>
            </w:pPr>
            <w:r>
              <w:rPr>
                <w:sz w:val="20"/>
                <w:szCs w:val="20"/>
              </w:rPr>
              <w:t>12.2</w:t>
            </w:r>
          </w:p>
        </w:tc>
        <w:tc>
          <w:tcPr>
            <w:tcW w:w="1518" w:type="dxa"/>
            <w:tcBorders>
              <w:top w:val="nil"/>
              <w:left w:val="nil"/>
              <w:bottom w:val="nil"/>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19" w:type="dxa"/>
            <w:tcBorders>
              <w:top w:val="nil"/>
              <w:left w:val="nil"/>
              <w:bottom w:val="nil"/>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r>
      <w:tr w:rsidR="00E719D5" w:rsidRPr="00F700EB" w:rsidTr="003A5D28">
        <w:trPr>
          <w:trHeight w:val="163"/>
        </w:trPr>
        <w:tc>
          <w:tcPr>
            <w:tcW w:w="1518" w:type="dxa"/>
            <w:gridSpan w:val="2"/>
            <w:tcBorders>
              <w:top w:val="nil"/>
              <w:left w:val="single" w:sz="4" w:space="0" w:color="auto"/>
              <w:bottom w:val="single" w:sz="4" w:space="0" w:color="auto"/>
              <w:right w:val="nil"/>
            </w:tcBorders>
          </w:tcPr>
          <w:p w:rsidR="00E719D5" w:rsidRPr="00F700EB" w:rsidRDefault="00E719D5" w:rsidP="00E719D5">
            <w:pPr>
              <w:pStyle w:val="Geenafstand"/>
              <w:tabs>
                <w:tab w:val="decimal" w:pos="736"/>
              </w:tabs>
              <w:jc w:val="both"/>
              <w:rPr>
                <w:sz w:val="20"/>
                <w:szCs w:val="20"/>
              </w:rPr>
            </w:pPr>
            <w:r>
              <w:rPr>
                <w:sz w:val="20"/>
                <w:szCs w:val="20"/>
              </w:rPr>
              <w:t>14</w:t>
            </w:r>
          </w:p>
        </w:tc>
        <w:tc>
          <w:tcPr>
            <w:tcW w:w="1454" w:type="dxa"/>
            <w:gridSpan w:val="2"/>
            <w:tcBorders>
              <w:top w:val="nil"/>
              <w:left w:val="nil"/>
              <w:bottom w:val="single" w:sz="4" w:space="0" w:color="auto"/>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83" w:type="dxa"/>
            <w:tcBorders>
              <w:top w:val="nil"/>
              <w:left w:val="nil"/>
              <w:bottom w:val="single" w:sz="4" w:space="0" w:color="auto"/>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c>
          <w:tcPr>
            <w:tcW w:w="1519" w:type="dxa"/>
            <w:tcBorders>
              <w:top w:val="nil"/>
              <w:left w:val="single" w:sz="4" w:space="0" w:color="auto"/>
              <w:bottom w:val="single" w:sz="4" w:space="0" w:color="auto"/>
              <w:right w:val="nil"/>
            </w:tcBorders>
          </w:tcPr>
          <w:p w:rsidR="00E719D5" w:rsidRPr="00F700EB" w:rsidRDefault="00E719D5" w:rsidP="00E719D5">
            <w:pPr>
              <w:pStyle w:val="Geenafstand"/>
              <w:tabs>
                <w:tab w:val="decimal" w:pos="736"/>
              </w:tabs>
              <w:jc w:val="both"/>
              <w:rPr>
                <w:sz w:val="20"/>
                <w:szCs w:val="20"/>
              </w:rPr>
            </w:pPr>
            <w:r>
              <w:rPr>
                <w:sz w:val="20"/>
                <w:szCs w:val="20"/>
              </w:rPr>
              <w:t>14</w:t>
            </w:r>
          </w:p>
        </w:tc>
        <w:tc>
          <w:tcPr>
            <w:tcW w:w="1518" w:type="dxa"/>
            <w:tcBorders>
              <w:top w:val="nil"/>
              <w:left w:val="nil"/>
              <w:bottom w:val="single" w:sz="4" w:space="0" w:color="auto"/>
              <w:right w:val="nil"/>
            </w:tcBorders>
          </w:tcPr>
          <w:p w:rsidR="00E719D5" w:rsidRPr="00F700EB" w:rsidRDefault="00E719D5" w:rsidP="00E719D5">
            <w:pPr>
              <w:pStyle w:val="Geenafstand"/>
              <w:tabs>
                <w:tab w:val="decimal" w:pos="736"/>
              </w:tabs>
              <w:jc w:val="both"/>
              <w:rPr>
                <w:sz w:val="20"/>
                <w:szCs w:val="20"/>
              </w:rPr>
            </w:pPr>
            <w:r>
              <w:rPr>
                <w:sz w:val="20"/>
                <w:szCs w:val="20"/>
              </w:rPr>
              <w:t>80</w:t>
            </w:r>
          </w:p>
        </w:tc>
        <w:tc>
          <w:tcPr>
            <w:tcW w:w="1519" w:type="dxa"/>
            <w:tcBorders>
              <w:top w:val="nil"/>
              <w:left w:val="nil"/>
              <w:bottom w:val="single" w:sz="4" w:space="0" w:color="auto"/>
              <w:right w:val="single" w:sz="4" w:space="0" w:color="auto"/>
            </w:tcBorders>
          </w:tcPr>
          <w:p w:rsidR="00E719D5" w:rsidRPr="00F700EB" w:rsidRDefault="00E719D5" w:rsidP="00E719D5">
            <w:pPr>
              <w:pStyle w:val="Geenafstand"/>
              <w:tabs>
                <w:tab w:val="decimal" w:pos="736"/>
              </w:tabs>
              <w:jc w:val="both"/>
              <w:rPr>
                <w:sz w:val="20"/>
                <w:szCs w:val="20"/>
              </w:rPr>
            </w:pPr>
            <w:r>
              <w:rPr>
                <w:sz w:val="20"/>
                <w:szCs w:val="20"/>
              </w:rPr>
              <w:t>20</w:t>
            </w:r>
          </w:p>
        </w:tc>
      </w:tr>
      <w:tr w:rsidR="005D3D58" w:rsidRPr="00F700EB" w:rsidTr="003A5D28">
        <w:trPr>
          <w:trHeight w:val="163"/>
        </w:trPr>
        <w:tc>
          <w:tcPr>
            <w:tcW w:w="2410" w:type="dxa"/>
            <w:gridSpan w:val="3"/>
            <w:tcBorders>
              <w:top w:val="single" w:sz="4" w:space="0" w:color="auto"/>
              <w:left w:val="nil"/>
              <w:bottom w:val="nil"/>
              <w:right w:val="nil"/>
            </w:tcBorders>
          </w:tcPr>
          <w:p w:rsidR="005D3D58" w:rsidRDefault="005D3D58" w:rsidP="00E719D5">
            <w:pPr>
              <w:pStyle w:val="Geenafstand"/>
              <w:tabs>
                <w:tab w:val="decimal" w:pos="736"/>
              </w:tabs>
              <w:jc w:val="both"/>
              <w:rPr>
                <w:sz w:val="20"/>
                <w:szCs w:val="20"/>
              </w:rPr>
            </w:pPr>
            <w:r>
              <w:rPr>
                <w:sz w:val="20"/>
                <w:szCs w:val="20"/>
              </w:rPr>
              <w:t>Injectievolume</w:t>
            </w:r>
          </w:p>
        </w:tc>
        <w:tc>
          <w:tcPr>
            <w:tcW w:w="2145" w:type="dxa"/>
            <w:gridSpan w:val="2"/>
            <w:tcBorders>
              <w:top w:val="single" w:sz="4" w:space="0" w:color="auto"/>
              <w:left w:val="nil"/>
              <w:bottom w:val="nil"/>
              <w:right w:val="nil"/>
            </w:tcBorders>
          </w:tcPr>
          <w:p w:rsidR="005D3D58" w:rsidRDefault="005D3D58" w:rsidP="005D3D58">
            <w:pPr>
              <w:pStyle w:val="Geenafstand"/>
              <w:rPr>
                <w:sz w:val="20"/>
                <w:szCs w:val="20"/>
              </w:rPr>
            </w:pPr>
            <w:r>
              <w:rPr>
                <w:sz w:val="20"/>
                <w:szCs w:val="20"/>
              </w:rPr>
              <w:t>10 µl</w:t>
            </w:r>
          </w:p>
        </w:tc>
        <w:tc>
          <w:tcPr>
            <w:tcW w:w="1519" w:type="dxa"/>
            <w:tcBorders>
              <w:top w:val="single" w:sz="4" w:space="0" w:color="auto"/>
              <w:left w:val="nil"/>
              <w:bottom w:val="nil"/>
              <w:right w:val="nil"/>
            </w:tcBorders>
          </w:tcPr>
          <w:p w:rsidR="005D3D58" w:rsidRDefault="005D3D58" w:rsidP="00E719D5">
            <w:pPr>
              <w:pStyle w:val="Geenafstand"/>
              <w:tabs>
                <w:tab w:val="decimal" w:pos="736"/>
              </w:tabs>
              <w:jc w:val="both"/>
              <w:rPr>
                <w:sz w:val="20"/>
                <w:szCs w:val="20"/>
              </w:rPr>
            </w:pPr>
          </w:p>
        </w:tc>
        <w:tc>
          <w:tcPr>
            <w:tcW w:w="1518" w:type="dxa"/>
            <w:tcBorders>
              <w:top w:val="single" w:sz="4" w:space="0" w:color="auto"/>
              <w:left w:val="nil"/>
              <w:bottom w:val="nil"/>
              <w:right w:val="nil"/>
            </w:tcBorders>
          </w:tcPr>
          <w:p w:rsidR="005D3D58" w:rsidRDefault="005D3D58" w:rsidP="00E719D5">
            <w:pPr>
              <w:pStyle w:val="Geenafstand"/>
              <w:tabs>
                <w:tab w:val="decimal" w:pos="736"/>
              </w:tabs>
              <w:jc w:val="both"/>
              <w:rPr>
                <w:sz w:val="20"/>
                <w:szCs w:val="20"/>
              </w:rPr>
            </w:pPr>
          </w:p>
        </w:tc>
        <w:tc>
          <w:tcPr>
            <w:tcW w:w="1519" w:type="dxa"/>
            <w:tcBorders>
              <w:top w:val="single" w:sz="4" w:space="0" w:color="auto"/>
              <w:left w:val="nil"/>
              <w:bottom w:val="nil"/>
              <w:right w:val="nil"/>
            </w:tcBorders>
          </w:tcPr>
          <w:p w:rsidR="005D3D58" w:rsidRDefault="005D3D58" w:rsidP="00E719D5">
            <w:pPr>
              <w:pStyle w:val="Geenafstand"/>
              <w:tabs>
                <w:tab w:val="decimal" w:pos="736"/>
              </w:tabs>
              <w:jc w:val="both"/>
              <w:rPr>
                <w:sz w:val="20"/>
                <w:szCs w:val="20"/>
              </w:rPr>
            </w:pPr>
          </w:p>
        </w:tc>
      </w:tr>
      <w:tr w:rsidR="005D3D58" w:rsidRPr="00F700EB" w:rsidTr="003A5D28">
        <w:trPr>
          <w:trHeight w:val="163"/>
        </w:trPr>
        <w:tc>
          <w:tcPr>
            <w:tcW w:w="2410" w:type="dxa"/>
            <w:gridSpan w:val="3"/>
            <w:tcBorders>
              <w:top w:val="nil"/>
              <w:left w:val="nil"/>
              <w:bottom w:val="nil"/>
              <w:right w:val="nil"/>
            </w:tcBorders>
          </w:tcPr>
          <w:p w:rsidR="005D3D58" w:rsidRDefault="005D3D58" w:rsidP="00E719D5">
            <w:pPr>
              <w:pStyle w:val="Geenafstand"/>
              <w:tabs>
                <w:tab w:val="decimal" w:pos="736"/>
              </w:tabs>
              <w:jc w:val="both"/>
              <w:rPr>
                <w:sz w:val="20"/>
                <w:szCs w:val="20"/>
              </w:rPr>
            </w:pPr>
            <w:r>
              <w:rPr>
                <w:sz w:val="20"/>
                <w:szCs w:val="20"/>
              </w:rPr>
              <w:t>Temperatuur kolomoven</w:t>
            </w:r>
          </w:p>
        </w:tc>
        <w:tc>
          <w:tcPr>
            <w:tcW w:w="2145" w:type="dxa"/>
            <w:gridSpan w:val="2"/>
            <w:tcBorders>
              <w:top w:val="nil"/>
              <w:left w:val="nil"/>
              <w:bottom w:val="nil"/>
              <w:right w:val="nil"/>
            </w:tcBorders>
          </w:tcPr>
          <w:p w:rsidR="005D3D58" w:rsidRDefault="005D3D58" w:rsidP="005D3D58">
            <w:pPr>
              <w:pStyle w:val="Geenafstand"/>
              <w:jc w:val="both"/>
              <w:rPr>
                <w:sz w:val="20"/>
                <w:szCs w:val="20"/>
              </w:rPr>
            </w:pPr>
            <w:r>
              <w:rPr>
                <w:sz w:val="20"/>
                <w:szCs w:val="20"/>
              </w:rPr>
              <w:t>40°C</w:t>
            </w:r>
          </w:p>
        </w:tc>
        <w:tc>
          <w:tcPr>
            <w:tcW w:w="1519"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8"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9" w:type="dxa"/>
            <w:tcBorders>
              <w:top w:val="nil"/>
              <w:left w:val="nil"/>
              <w:bottom w:val="nil"/>
              <w:right w:val="nil"/>
            </w:tcBorders>
          </w:tcPr>
          <w:p w:rsidR="005D3D58" w:rsidRDefault="005D3D58" w:rsidP="00E719D5">
            <w:pPr>
              <w:pStyle w:val="Geenafstand"/>
              <w:tabs>
                <w:tab w:val="decimal" w:pos="736"/>
              </w:tabs>
              <w:jc w:val="both"/>
              <w:rPr>
                <w:sz w:val="20"/>
                <w:szCs w:val="20"/>
              </w:rPr>
            </w:pPr>
          </w:p>
        </w:tc>
      </w:tr>
      <w:tr w:rsidR="005D3D58" w:rsidRPr="00F700EB" w:rsidTr="003A5D28">
        <w:trPr>
          <w:trHeight w:val="163"/>
        </w:trPr>
        <w:tc>
          <w:tcPr>
            <w:tcW w:w="1518" w:type="dxa"/>
            <w:gridSpan w:val="2"/>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454" w:type="dxa"/>
            <w:gridSpan w:val="2"/>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83"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9"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8"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9" w:type="dxa"/>
            <w:tcBorders>
              <w:top w:val="nil"/>
              <w:left w:val="nil"/>
              <w:bottom w:val="nil"/>
              <w:right w:val="nil"/>
            </w:tcBorders>
          </w:tcPr>
          <w:p w:rsidR="005D3D58" w:rsidRDefault="005D3D58" w:rsidP="00E719D5">
            <w:pPr>
              <w:pStyle w:val="Geenafstand"/>
              <w:tabs>
                <w:tab w:val="decimal" w:pos="736"/>
              </w:tabs>
              <w:jc w:val="both"/>
              <w:rPr>
                <w:sz w:val="20"/>
                <w:szCs w:val="20"/>
              </w:rPr>
            </w:pPr>
          </w:p>
        </w:tc>
      </w:tr>
      <w:tr w:rsidR="005D3D58" w:rsidRPr="00F700EB" w:rsidTr="003A5D28">
        <w:trPr>
          <w:trHeight w:val="163"/>
        </w:trPr>
        <w:tc>
          <w:tcPr>
            <w:tcW w:w="2410" w:type="dxa"/>
            <w:gridSpan w:val="3"/>
            <w:tcBorders>
              <w:top w:val="nil"/>
              <w:left w:val="nil"/>
              <w:bottom w:val="nil"/>
              <w:right w:val="nil"/>
            </w:tcBorders>
          </w:tcPr>
          <w:p w:rsidR="005D3D58" w:rsidRDefault="005D3D58" w:rsidP="005D3D58">
            <w:pPr>
              <w:pStyle w:val="Geenafstand"/>
              <w:jc w:val="both"/>
              <w:rPr>
                <w:sz w:val="20"/>
                <w:szCs w:val="20"/>
              </w:rPr>
            </w:pPr>
            <w:r>
              <w:rPr>
                <w:sz w:val="20"/>
                <w:szCs w:val="20"/>
              </w:rPr>
              <w:t xml:space="preserve">Resolutie </w:t>
            </w:r>
            <w:proofErr w:type="spellStart"/>
            <w:r>
              <w:rPr>
                <w:sz w:val="20"/>
                <w:szCs w:val="20"/>
              </w:rPr>
              <w:t>quadrupolen</w:t>
            </w:r>
            <w:proofErr w:type="spellEnd"/>
          </w:p>
        </w:tc>
        <w:tc>
          <w:tcPr>
            <w:tcW w:w="2145" w:type="dxa"/>
            <w:gridSpan w:val="2"/>
            <w:tcBorders>
              <w:top w:val="nil"/>
              <w:left w:val="nil"/>
              <w:bottom w:val="nil"/>
              <w:right w:val="nil"/>
            </w:tcBorders>
          </w:tcPr>
          <w:p w:rsidR="005D3D58" w:rsidRDefault="005D3D58" w:rsidP="005D3D58">
            <w:pPr>
              <w:pStyle w:val="Geenafstand"/>
              <w:jc w:val="both"/>
              <w:rPr>
                <w:sz w:val="20"/>
                <w:szCs w:val="20"/>
              </w:rPr>
            </w:pPr>
            <w:r>
              <w:rPr>
                <w:sz w:val="20"/>
                <w:szCs w:val="20"/>
              </w:rPr>
              <w:t>0.7 (unit)</w:t>
            </w:r>
          </w:p>
        </w:tc>
        <w:tc>
          <w:tcPr>
            <w:tcW w:w="1519"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8" w:type="dxa"/>
            <w:tcBorders>
              <w:top w:val="nil"/>
              <w:left w:val="nil"/>
              <w:bottom w:val="nil"/>
              <w:right w:val="nil"/>
            </w:tcBorders>
          </w:tcPr>
          <w:p w:rsidR="005D3D58" w:rsidRDefault="005D3D58" w:rsidP="00E719D5">
            <w:pPr>
              <w:pStyle w:val="Geenafstand"/>
              <w:tabs>
                <w:tab w:val="decimal" w:pos="736"/>
              </w:tabs>
              <w:jc w:val="both"/>
              <w:rPr>
                <w:sz w:val="20"/>
                <w:szCs w:val="20"/>
              </w:rPr>
            </w:pPr>
          </w:p>
        </w:tc>
        <w:tc>
          <w:tcPr>
            <w:tcW w:w="1519" w:type="dxa"/>
            <w:tcBorders>
              <w:top w:val="nil"/>
              <w:left w:val="nil"/>
              <w:bottom w:val="nil"/>
              <w:right w:val="nil"/>
            </w:tcBorders>
          </w:tcPr>
          <w:p w:rsidR="005D3D58" w:rsidRDefault="005D3D58" w:rsidP="00E719D5">
            <w:pPr>
              <w:pStyle w:val="Geenafstand"/>
              <w:tabs>
                <w:tab w:val="decimal" w:pos="736"/>
              </w:tabs>
              <w:jc w:val="both"/>
              <w:rPr>
                <w:sz w:val="20"/>
                <w:szCs w:val="20"/>
              </w:rPr>
            </w:pPr>
          </w:p>
        </w:tc>
      </w:tr>
      <w:tr w:rsidR="00001211" w:rsidRPr="00F700EB" w:rsidTr="003A5D28">
        <w:trPr>
          <w:trHeight w:val="163"/>
        </w:trPr>
        <w:tc>
          <w:tcPr>
            <w:tcW w:w="4555" w:type="dxa"/>
            <w:gridSpan w:val="5"/>
            <w:tcBorders>
              <w:top w:val="nil"/>
              <w:left w:val="nil"/>
              <w:bottom w:val="nil"/>
              <w:right w:val="nil"/>
            </w:tcBorders>
          </w:tcPr>
          <w:p w:rsidR="00001211" w:rsidRDefault="00001211" w:rsidP="00E719D5">
            <w:pPr>
              <w:pStyle w:val="Geenafstand"/>
              <w:tabs>
                <w:tab w:val="decimal" w:pos="736"/>
              </w:tabs>
              <w:jc w:val="both"/>
              <w:rPr>
                <w:sz w:val="20"/>
                <w:szCs w:val="20"/>
              </w:rPr>
            </w:pPr>
            <w:r>
              <w:rPr>
                <w:sz w:val="20"/>
                <w:szCs w:val="20"/>
              </w:rPr>
              <w:t>Minimaal 10 datapunten per piek</w:t>
            </w:r>
          </w:p>
        </w:tc>
        <w:tc>
          <w:tcPr>
            <w:tcW w:w="1519" w:type="dxa"/>
            <w:tcBorders>
              <w:top w:val="nil"/>
              <w:left w:val="nil"/>
              <w:bottom w:val="nil"/>
              <w:right w:val="nil"/>
            </w:tcBorders>
          </w:tcPr>
          <w:p w:rsidR="00001211" w:rsidRDefault="00001211" w:rsidP="00E719D5">
            <w:pPr>
              <w:pStyle w:val="Geenafstand"/>
              <w:tabs>
                <w:tab w:val="decimal" w:pos="736"/>
              </w:tabs>
              <w:jc w:val="both"/>
              <w:rPr>
                <w:sz w:val="20"/>
                <w:szCs w:val="20"/>
              </w:rPr>
            </w:pPr>
          </w:p>
        </w:tc>
        <w:tc>
          <w:tcPr>
            <w:tcW w:w="1518" w:type="dxa"/>
            <w:tcBorders>
              <w:top w:val="nil"/>
              <w:left w:val="nil"/>
              <w:bottom w:val="nil"/>
              <w:right w:val="nil"/>
            </w:tcBorders>
          </w:tcPr>
          <w:p w:rsidR="00001211" w:rsidRDefault="00001211" w:rsidP="00E719D5">
            <w:pPr>
              <w:pStyle w:val="Geenafstand"/>
              <w:tabs>
                <w:tab w:val="decimal" w:pos="736"/>
              </w:tabs>
              <w:jc w:val="both"/>
              <w:rPr>
                <w:sz w:val="20"/>
                <w:szCs w:val="20"/>
              </w:rPr>
            </w:pPr>
          </w:p>
        </w:tc>
        <w:tc>
          <w:tcPr>
            <w:tcW w:w="1519" w:type="dxa"/>
            <w:tcBorders>
              <w:top w:val="nil"/>
              <w:left w:val="nil"/>
              <w:bottom w:val="nil"/>
              <w:right w:val="nil"/>
            </w:tcBorders>
          </w:tcPr>
          <w:p w:rsidR="00001211" w:rsidRDefault="00001211" w:rsidP="00E719D5">
            <w:pPr>
              <w:pStyle w:val="Geenafstand"/>
              <w:tabs>
                <w:tab w:val="decimal" w:pos="736"/>
              </w:tabs>
              <w:jc w:val="both"/>
              <w:rPr>
                <w:sz w:val="20"/>
                <w:szCs w:val="20"/>
              </w:rPr>
            </w:pPr>
          </w:p>
        </w:tc>
      </w:tr>
      <w:tr w:rsidR="003A5D28" w:rsidRPr="00F700EB" w:rsidTr="003A5D28">
        <w:trPr>
          <w:trHeight w:val="163"/>
        </w:trPr>
        <w:tc>
          <w:tcPr>
            <w:tcW w:w="9111" w:type="dxa"/>
            <w:gridSpan w:val="8"/>
            <w:tcBorders>
              <w:top w:val="nil"/>
              <w:left w:val="nil"/>
              <w:bottom w:val="nil"/>
              <w:right w:val="nil"/>
            </w:tcBorders>
          </w:tcPr>
          <w:p w:rsidR="003A5D28" w:rsidRDefault="003A5D28" w:rsidP="003A5D28">
            <w:pPr>
              <w:pStyle w:val="Geenafstand"/>
              <w:jc w:val="both"/>
              <w:rPr>
                <w:sz w:val="20"/>
                <w:szCs w:val="20"/>
              </w:rPr>
            </w:pPr>
            <w:r>
              <w:rPr>
                <w:sz w:val="20"/>
                <w:szCs w:val="20"/>
              </w:rPr>
              <w:t xml:space="preserve">De data worden zonder interne peak </w:t>
            </w:r>
            <w:proofErr w:type="spellStart"/>
            <w:r>
              <w:rPr>
                <w:sz w:val="20"/>
                <w:szCs w:val="20"/>
              </w:rPr>
              <w:t>smoothing</w:t>
            </w:r>
            <w:proofErr w:type="spellEnd"/>
            <w:r>
              <w:rPr>
                <w:sz w:val="20"/>
                <w:szCs w:val="20"/>
              </w:rPr>
              <w:t xml:space="preserve"> of </w:t>
            </w:r>
            <w:proofErr w:type="spellStart"/>
            <w:r>
              <w:rPr>
                <w:sz w:val="20"/>
                <w:szCs w:val="20"/>
              </w:rPr>
              <w:t>noise</w:t>
            </w:r>
            <w:proofErr w:type="spellEnd"/>
            <w:r>
              <w:rPr>
                <w:sz w:val="20"/>
                <w:szCs w:val="20"/>
              </w:rPr>
              <w:t xml:space="preserve"> filtering verzameld. </w:t>
            </w:r>
          </w:p>
        </w:tc>
      </w:tr>
    </w:tbl>
    <w:p w:rsidR="001530D9" w:rsidRDefault="001530D9">
      <w:pPr>
        <w:rPr>
          <w:rFonts w:ascii="Calibri" w:eastAsia="Calibri" w:hAnsi="Calibri" w:cstheme="minorBidi"/>
          <w:b/>
          <w:sz w:val="22"/>
          <w:szCs w:val="22"/>
          <w:lang w:eastAsia="en-US"/>
        </w:rPr>
      </w:pPr>
    </w:p>
    <w:p w:rsidR="005D3D58" w:rsidRDefault="005D3D58">
      <w:pPr>
        <w:rPr>
          <w:rFonts w:ascii="Calibri" w:eastAsia="Calibri" w:hAnsi="Calibri" w:cstheme="minorBidi"/>
          <w:b/>
          <w:sz w:val="22"/>
          <w:szCs w:val="22"/>
          <w:lang w:eastAsia="en-US"/>
        </w:rPr>
      </w:pPr>
    </w:p>
    <w:p w:rsidR="003A5D28" w:rsidRDefault="003A5D28">
      <w:pPr>
        <w:rPr>
          <w:rFonts w:ascii="LucidaSansEF" w:eastAsia="Calibri" w:hAnsi="LucidaSansEF" w:cstheme="minorBidi"/>
          <w:b/>
          <w:sz w:val="20"/>
          <w:szCs w:val="20"/>
          <w:lang w:eastAsia="en-US"/>
        </w:rPr>
      </w:pPr>
      <w:r>
        <w:rPr>
          <w:rFonts w:eastAsia="Calibri"/>
          <w:b/>
          <w:sz w:val="20"/>
          <w:szCs w:val="20"/>
        </w:rPr>
        <w:br w:type="page"/>
      </w:r>
    </w:p>
    <w:p w:rsidR="0016346F" w:rsidRPr="001530D9" w:rsidRDefault="0016346F" w:rsidP="00D325EF">
      <w:pPr>
        <w:pStyle w:val="Geenafstand"/>
        <w:rPr>
          <w:sz w:val="20"/>
          <w:szCs w:val="20"/>
        </w:rPr>
      </w:pPr>
      <w:r w:rsidRPr="001530D9">
        <w:rPr>
          <w:rFonts w:eastAsia="Calibri"/>
          <w:b/>
          <w:sz w:val="20"/>
          <w:szCs w:val="20"/>
        </w:rPr>
        <w:lastRenderedPageBreak/>
        <w:t>Extracten</w:t>
      </w:r>
    </w:p>
    <w:p w:rsidR="0016346F" w:rsidRPr="001530D9" w:rsidRDefault="004E6813" w:rsidP="0016346F">
      <w:pPr>
        <w:ind w:left="1410" w:hanging="1410"/>
        <w:rPr>
          <w:rFonts w:ascii="LucidaSansEF" w:eastAsiaTheme="minorHAnsi" w:hAnsi="LucidaSansEF" w:cstheme="minorBidi"/>
          <w:sz w:val="20"/>
          <w:szCs w:val="20"/>
          <w:lang w:eastAsia="en-US"/>
        </w:rPr>
      </w:pPr>
      <w:r>
        <w:rPr>
          <w:rFonts w:ascii="LucidaSansEF" w:eastAsiaTheme="minorHAnsi" w:hAnsi="LucidaSansEF" w:cstheme="minorBidi"/>
          <w:sz w:val="20"/>
          <w:szCs w:val="20"/>
          <w:lang w:eastAsia="en-US"/>
        </w:rPr>
        <w:t>Extract F</w:t>
      </w:r>
      <w:r w:rsidR="0016346F" w:rsidRPr="001530D9">
        <w:rPr>
          <w:rFonts w:ascii="LucidaSansEF" w:eastAsiaTheme="minorHAnsi" w:hAnsi="LucidaSansEF" w:cstheme="minorBidi"/>
          <w:sz w:val="20"/>
          <w:szCs w:val="20"/>
          <w:lang w:eastAsia="en-US"/>
        </w:rPr>
        <w:t>:</w:t>
      </w:r>
      <w:r w:rsidR="0016346F" w:rsidRPr="001530D9">
        <w:rPr>
          <w:rFonts w:ascii="LucidaSansEF" w:eastAsiaTheme="minorHAnsi" w:hAnsi="LucidaSansEF" w:cstheme="minorBidi"/>
          <w:sz w:val="20"/>
          <w:szCs w:val="20"/>
          <w:lang w:eastAsia="en-US"/>
        </w:rPr>
        <w:tab/>
      </w:r>
      <w:r w:rsidR="00CD4430" w:rsidRPr="001530D9">
        <w:rPr>
          <w:rFonts w:ascii="LucidaSansEF" w:eastAsiaTheme="minorHAnsi" w:hAnsi="LucidaSansEF" w:cstheme="minorBidi"/>
          <w:sz w:val="20"/>
          <w:szCs w:val="20"/>
          <w:lang w:eastAsia="en-US"/>
        </w:rPr>
        <w:t>0.1 ml moedermelk</w:t>
      </w:r>
      <w:r w:rsidR="0016346F" w:rsidRPr="001530D9">
        <w:rPr>
          <w:rFonts w:ascii="LucidaSansEF" w:eastAsiaTheme="minorHAnsi" w:hAnsi="LucidaSansEF" w:cstheme="minorBidi"/>
          <w:sz w:val="20"/>
          <w:szCs w:val="20"/>
          <w:lang w:eastAsia="en-US"/>
        </w:rPr>
        <w:t xml:space="preserve">, eindextract </w:t>
      </w:r>
      <w:r w:rsidR="00CD4430" w:rsidRPr="001530D9">
        <w:rPr>
          <w:rFonts w:ascii="LucidaSansEF" w:eastAsiaTheme="minorHAnsi" w:hAnsi="LucidaSansEF" w:cstheme="minorBidi"/>
          <w:sz w:val="20"/>
          <w:szCs w:val="20"/>
          <w:lang w:eastAsia="en-US"/>
        </w:rPr>
        <w:t>25</w:t>
      </w:r>
      <w:r w:rsidR="0016346F" w:rsidRPr="001530D9">
        <w:rPr>
          <w:rFonts w:ascii="LucidaSansEF" w:eastAsiaTheme="minorHAnsi" w:hAnsi="LucidaSansEF" w:cstheme="minorBidi"/>
          <w:sz w:val="20"/>
          <w:szCs w:val="20"/>
          <w:lang w:eastAsia="en-US"/>
        </w:rPr>
        <w:t>0 µl mengsel van water en methanol (8/2)</w:t>
      </w:r>
    </w:p>
    <w:p w:rsidR="0016346F" w:rsidRPr="001530D9" w:rsidRDefault="004E6813" w:rsidP="0016346F">
      <w:pPr>
        <w:ind w:left="1410" w:hanging="1410"/>
        <w:rPr>
          <w:rFonts w:ascii="LucidaSansEF" w:eastAsiaTheme="minorHAnsi" w:hAnsi="LucidaSansEF" w:cstheme="minorBidi"/>
          <w:sz w:val="20"/>
          <w:szCs w:val="20"/>
          <w:lang w:eastAsia="en-US"/>
        </w:rPr>
      </w:pPr>
      <w:r>
        <w:rPr>
          <w:rFonts w:ascii="LucidaSansEF" w:eastAsiaTheme="minorHAnsi" w:hAnsi="LucidaSansEF" w:cstheme="minorBidi"/>
          <w:sz w:val="20"/>
          <w:szCs w:val="20"/>
          <w:lang w:eastAsia="en-US"/>
        </w:rPr>
        <w:t>Extract G</w:t>
      </w:r>
      <w:r w:rsidR="0016346F" w:rsidRPr="001530D9">
        <w:rPr>
          <w:rFonts w:ascii="LucidaSansEF" w:eastAsiaTheme="minorHAnsi" w:hAnsi="LucidaSansEF" w:cstheme="minorBidi"/>
          <w:sz w:val="20"/>
          <w:szCs w:val="20"/>
          <w:lang w:eastAsia="en-US"/>
        </w:rPr>
        <w:t>:</w:t>
      </w:r>
      <w:r w:rsidR="0016346F" w:rsidRPr="001530D9">
        <w:rPr>
          <w:rFonts w:ascii="LucidaSansEF" w:eastAsiaTheme="minorHAnsi" w:hAnsi="LucidaSansEF" w:cstheme="minorBidi"/>
          <w:sz w:val="20"/>
          <w:szCs w:val="20"/>
          <w:lang w:eastAsia="en-US"/>
        </w:rPr>
        <w:tab/>
      </w:r>
      <w:r w:rsidR="00D325EF" w:rsidRPr="001530D9">
        <w:rPr>
          <w:rFonts w:ascii="LucidaSansEF" w:eastAsiaTheme="minorHAnsi" w:hAnsi="LucidaSansEF" w:cstheme="minorBidi"/>
          <w:sz w:val="20"/>
          <w:szCs w:val="20"/>
          <w:lang w:eastAsia="en-US"/>
        </w:rPr>
        <w:t>0.1</w:t>
      </w:r>
      <w:r w:rsidR="0016346F" w:rsidRPr="001530D9">
        <w:rPr>
          <w:rFonts w:ascii="LucidaSansEF" w:eastAsiaTheme="minorHAnsi" w:hAnsi="LucidaSansEF" w:cstheme="minorBidi"/>
          <w:sz w:val="20"/>
          <w:szCs w:val="20"/>
          <w:lang w:eastAsia="en-US"/>
        </w:rPr>
        <w:t xml:space="preserve"> ml serum van </w:t>
      </w:r>
      <w:proofErr w:type="spellStart"/>
      <w:r w:rsidR="0016346F" w:rsidRPr="001530D9">
        <w:rPr>
          <w:rFonts w:ascii="LucidaSansEF" w:eastAsiaTheme="minorHAnsi" w:hAnsi="LucidaSansEF" w:cstheme="minorBidi"/>
          <w:sz w:val="20"/>
          <w:szCs w:val="20"/>
          <w:lang w:eastAsia="en-US"/>
        </w:rPr>
        <w:t>runderfoetussen</w:t>
      </w:r>
      <w:proofErr w:type="spellEnd"/>
      <w:r w:rsidR="0016346F" w:rsidRPr="001530D9">
        <w:rPr>
          <w:rFonts w:ascii="LucidaSansEF" w:eastAsiaTheme="minorHAnsi" w:hAnsi="LucidaSansEF" w:cstheme="minorBidi"/>
          <w:sz w:val="20"/>
          <w:szCs w:val="20"/>
          <w:lang w:eastAsia="en-US"/>
        </w:rPr>
        <w:t>, eindextract 2</w:t>
      </w:r>
      <w:r w:rsidR="00D325EF" w:rsidRPr="001530D9">
        <w:rPr>
          <w:rFonts w:ascii="LucidaSansEF" w:eastAsiaTheme="minorHAnsi" w:hAnsi="LucidaSansEF" w:cstheme="minorBidi"/>
          <w:sz w:val="20"/>
          <w:szCs w:val="20"/>
          <w:lang w:eastAsia="en-US"/>
        </w:rPr>
        <w:t>5</w:t>
      </w:r>
      <w:r w:rsidR="0016346F" w:rsidRPr="001530D9">
        <w:rPr>
          <w:rFonts w:ascii="LucidaSansEF" w:eastAsiaTheme="minorHAnsi" w:hAnsi="LucidaSansEF" w:cstheme="minorBidi"/>
          <w:sz w:val="20"/>
          <w:szCs w:val="20"/>
          <w:lang w:eastAsia="en-US"/>
        </w:rPr>
        <w:t>0 µl mengsel van water en methanol (8/2)</w:t>
      </w:r>
    </w:p>
    <w:p w:rsidR="0016346F" w:rsidRPr="001530D9" w:rsidRDefault="004E6813" w:rsidP="0016346F">
      <w:pPr>
        <w:ind w:left="1410" w:hanging="1410"/>
        <w:rPr>
          <w:rFonts w:ascii="LucidaSansEF" w:eastAsiaTheme="minorHAnsi" w:hAnsi="LucidaSansEF" w:cstheme="minorBidi"/>
          <w:sz w:val="20"/>
          <w:szCs w:val="20"/>
          <w:lang w:eastAsia="en-US"/>
        </w:rPr>
      </w:pPr>
      <w:r>
        <w:rPr>
          <w:rFonts w:ascii="LucidaSansEF" w:eastAsiaTheme="minorHAnsi" w:hAnsi="LucidaSansEF" w:cstheme="minorBidi"/>
          <w:sz w:val="20"/>
          <w:szCs w:val="20"/>
          <w:lang w:eastAsia="en-US"/>
        </w:rPr>
        <w:t>Extract H</w:t>
      </w:r>
      <w:r w:rsidR="0016346F" w:rsidRPr="001530D9">
        <w:rPr>
          <w:rFonts w:ascii="LucidaSansEF" w:eastAsiaTheme="minorHAnsi" w:hAnsi="LucidaSansEF" w:cstheme="minorBidi"/>
          <w:sz w:val="20"/>
          <w:szCs w:val="20"/>
          <w:lang w:eastAsia="en-US"/>
        </w:rPr>
        <w:t>:</w:t>
      </w:r>
      <w:r w:rsidR="0016346F" w:rsidRPr="001530D9">
        <w:rPr>
          <w:rFonts w:ascii="LucidaSansEF" w:eastAsiaTheme="minorHAnsi" w:hAnsi="LucidaSansEF" w:cstheme="minorBidi"/>
          <w:sz w:val="20"/>
          <w:szCs w:val="20"/>
          <w:lang w:eastAsia="en-US"/>
        </w:rPr>
        <w:tab/>
        <w:t>standaardoplossing in een mengsel van water en methanol (8/2)</w:t>
      </w:r>
    </w:p>
    <w:p w:rsidR="0016346F" w:rsidRPr="001530D9" w:rsidRDefault="0016346F">
      <w:pPr>
        <w:rPr>
          <w:rFonts w:ascii="LucidaSansEF" w:eastAsia="Calibri" w:hAnsi="LucidaSansEF"/>
          <w:b/>
          <w:sz w:val="20"/>
          <w:szCs w:val="20"/>
          <w:lang w:eastAsia="en-US"/>
        </w:rPr>
      </w:pPr>
    </w:p>
    <w:tbl>
      <w:tblPr>
        <w:tblW w:w="2760" w:type="dxa"/>
        <w:tblInd w:w="55" w:type="dxa"/>
        <w:tblCellMar>
          <w:left w:w="70" w:type="dxa"/>
          <w:right w:w="70" w:type="dxa"/>
        </w:tblCellMar>
        <w:tblLook w:val="04A0" w:firstRow="1" w:lastRow="0" w:firstColumn="1" w:lastColumn="0" w:noHBand="0" w:noVBand="1"/>
      </w:tblPr>
      <w:tblGrid>
        <w:gridCol w:w="1640"/>
        <w:gridCol w:w="1452"/>
      </w:tblGrid>
      <w:tr w:rsidR="004E6813" w:rsidRPr="001530D9" w:rsidTr="004E6813">
        <w:trPr>
          <w:trHeight w:val="300"/>
        </w:trPr>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 </w:t>
            </w:r>
          </w:p>
        </w:tc>
        <w:tc>
          <w:tcPr>
            <w:tcW w:w="1120" w:type="dxa"/>
            <w:tcBorders>
              <w:top w:val="single" w:sz="4" w:space="0" w:color="auto"/>
              <w:left w:val="nil"/>
              <w:bottom w:val="nil"/>
              <w:right w:val="single" w:sz="4" w:space="0" w:color="auto"/>
            </w:tcBorders>
            <w:shd w:val="clear" w:color="auto" w:fill="auto"/>
            <w:noWrap/>
            <w:vAlign w:val="bottom"/>
            <w:hideMark/>
          </w:tcPr>
          <w:p w:rsidR="004E6813" w:rsidRPr="001530D9" w:rsidRDefault="004E6813" w:rsidP="0016346F">
            <w:pPr>
              <w:jc w:val="center"/>
              <w:rPr>
                <w:rFonts w:ascii="LucidaSansEF" w:hAnsi="LucidaSansEF"/>
                <w:b/>
                <w:bCs/>
                <w:sz w:val="20"/>
                <w:szCs w:val="20"/>
              </w:rPr>
            </w:pPr>
            <w:r>
              <w:rPr>
                <w:rFonts w:ascii="LucidaSansEF" w:hAnsi="LucidaSansEF"/>
                <w:b/>
                <w:bCs/>
                <w:sz w:val="20"/>
                <w:szCs w:val="20"/>
              </w:rPr>
              <w:t>Concentraties</w:t>
            </w:r>
          </w:p>
        </w:tc>
      </w:tr>
      <w:tr w:rsidR="004E6813" w:rsidRPr="001530D9" w:rsidTr="004E6813">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4E6813" w:rsidRPr="001530D9" w:rsidRDefault="004E6813" w:rsidP="0016346F">
            <w:pPr>
              <w:jc w:val="center"/>
              <w:rPr>
                <w:rFonts w:ascii="LucidaSansEF" w:hAnsi="LucidaSansEF"/>
                <w:sz w:val="20"/>
                <w:szCs w:val="20"/>
              </w:rPr>
            </w:pPr>
            <w:r w:rsidRPr="001530D9">
              <w:rPr>
                <w:rFonts w:ascii="LucidaSansEF" w:hAnsi="LucidaSansEF"/>
                <w:sz w:val="20"/>
                <w:szCs w:val="20"/>
              </w:rPr>
              <w:t>pg/ml</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T4</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50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T3</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50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BDAP</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50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RDP</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50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proofErr w:type="spellStart"/>
            <w:r w:rsidRPr="001530D9">
              <w:rPr>
                <w:rFonts w:ascii="LucidaSansEF" w:hAnsi="LucidaSansEF"/>
                <w:sz w:val="20"/>
                <w:szCs w:val="20"/>
              </w:rPr>
              <w:t>Aldicarb</w:t>
            </w:r>
            <w:proofErr w:type="spellEnd"/>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100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proofErr w:type="spellStart"/>
            <w:r w:rsidRPr="001530D9">
              <w:rPr>
                <w:rFonts w:ascii="LucidaSansEF" w:hAnsi="LucidaSansEF"/>
                <w:sz w:val="20"/>
                <w:szCs w:val="20"/>
              </w:rPr>
              <w:t>Imidacloprid</w:t>
            </w:r>
            <w:proofErr w:type="spellEnd"/>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100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proofErr w:type="spellStart"/>
            <w:r w:rsidRPr="001530D9">
              <w:rPr>
                <w:rFonts w:ascii="LucidaSansEF" w:hAnsi="LucidaSansEF"/>
                <w:sz w:val="20"/>
                <w:szCs w:val="20"/>
              </w:rPr>
              <w:t>aHBCD</w:t>
            </w:r>
            <w:proofErr w:type="spellEnd"/>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50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H</w:t>
            </w:r>
            <w:r>
              <w:rPr>
                <w:rFonts w:ascii="LucidaSansEF" w:hAnsi="LucidaSansEF"/>
                <w:sz w:val="20"/>
                <w:szCs w:val="20"/>
              </w:rPr>
              <w:t>F</w:t>
            </w:r>
            <w:r w:rsidRPr="001530D9">
              <w:rPr>
                <w:rFonts w:ascii="LucidaSansEF" w:hAnsi="LucidaSansEF"/>
                <w:sz w:val="20"/>
                <w:szCs w:val="20"/>
              </w:rPr>
              <w:t>PO-DA</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25</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PFOS</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10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BPF</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100</w:t>
            </w:r>
          </w:p>
        </w:tc>
      </w:tr>
      <w:tr w:rsidR="004E6813" w:rsidRPr="001530D9" w:rsidTr="004E6813">
        <w:trPr>
          <w:trHeight w:val="300"/>
        </w:trPr>
        <w:tc>
          <w:tcPr>
            <w:tcW w:w="1640" w:type="dxa"/>
            <w:tcBorders>
              <w:top w:val="nil"/>
              <w:left w:val="single" w:sz="4" w:space="0" w:color="auto"/>
              <w:bottom w:val="nil"/>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MEHHP</w:t>
            </w:r>
          </w:p>
        </w:tc>
        <w:tc>
          <w:tcPr>
            <w:tcW w:w="1120" w:type="dxa"/>
            <w:tcBorders>
              <w:top w:val="nil"/>
              <w:left w:val="nil"/>
              <w:bottom w:val="nil"/>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50</w:t>
            </w:r>
          </w:p>
        </w:tc>
      </w:tr>
      <w:tr w:rsidR="004E6813" w:rsidRPr="001530D9" w:rsidTr="004E6813">
        <w:trPr>
          <w:trHeight w:val="300"/>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4E6813" w:rsidRPr="001530D9" w:rsidRDefault="004E6813">
            <w:pPr>
              <w:rPr>
                <w:rFonts w:ascii="LucidaSansEF" w:hAnsi="LucidaSansEF"/>
                <w:sz w:val="20"/>
                <w:szCs w:val="20"/>
              </w:rPr>
            </w:pPr>
            <w:r w:rsidRPr="001530D9">
              <w:rPr>
                <w:rFonts w:ascii="LucidaSansEF" w:hAnsi="LucidaSansEF"/>
                <w:sz w:val="20"/>
                <w:szCs w:val="20"/>
              </w:rPr>
              <w:t>BDCIPP</w:t>
            </w:r>
          </w:p>
        </w:tc>
        <w:tc>
          <w:tcPr>
            <w:tcW w:w="1120" w:type="dxa"/>
            <w:tcBorders>
              <w:top w:val="nil"/>
              <w:left w:val="nil"/>
              <w:bottom w:val="single" w:sz="4" w:space="0" w:color="auto"/>
              <w:right w:val="single" w:sz="4" w:space="0" w:color="auto"/>
            </w:tcBorders>
            <w:shd w:val="clear" w:color="auto" w:fill="auto"/>
            <w:noWrap/>
            <w:vAlign w:val="bottom"/>
            <w:hideMark/>
          </w:tcPr>
          <w:p w:rsidR="004E6813" w:rsidRPr="001530D9" w:rsidRDefault="004E6813" w:rsidP="0016346F">
            <w:pPr>
              <w:tabs>
                <w:tab w:val="decimal" w:pos="573"/>
              </w:tabs>
              <w:rPr>
                <w:rFonts w:ascii="LucidaSansEF" w:hAnsi="LucidaSansEF"/>
                <w:sz w:val="20"/>
                <w:szCs w:val="20"/>
              </w:rPr>
            </w:pPr>
            <w:r>
              <w:rPr>
                <w:rFonts w:ascii="LucidaSansEF" w:hAnsi="LucidaSansEF"/>
                <w:sz w:val="20"/>
                <w:szCs w:val="20"/>
              </w:rPr>
              <w:t>150</w:t>
            </w:r>
          </w:p>
        </w:tc>
      </w:tr>
    </w:tbl>
    <w:p w:rsidR="00283E26" w:rsidRPr="001530D9" w:rsidRDefault="00283E26">
      <w:pPr>
        <w:rPr>
          <w:rFonts w:ascii="LucidaSansEF" w:eastAsia="Calibri" w:hAnsi="LucidaSansEF"/>
          <w:b/>
          <w:sz w:val="20"/>
          <w:szCs w:val="20"/>
          <w:lang w:eastAsia="en-US"/>
        </w:rPr>
      </w:pPr>
    </w:p>
    <w:p w:rsidR="0079604C" w:rsidRDefault="0079604C">
      <w:pPr>
        <w:rPr>
          <w:rFonts w:ascii="LucidaSansEF" w:eastAsia="Calibri" w:hAnsi="LucidaSansEF"/>
          <w:b/>
          <w:sz w:val="20"/>
          <w:szCs w:val="20"/>
          <w:lang w:eastAsia="en-US"/>
        </w:rPr>
      </w:pPr>
      <w:r>
        <w:rPr>
          <w:rFonts w:ascii="LucidaSansEF" w:eastAsia="Calibri" w:hAnsi="LucidaSansEF"/>
          <w:b/>
          <w:sz w:val="20"/>
          <w:szCs w:val="20"/>
          <w:lang w:eastAsia="en-US"/>
        </w:rPr>
        <w:br w:type="page"/>
      </w:r>
    </w:p>
    <w:p w:rsidR="008B19C7" w:rsidRPr="001530D9" w:rsidRDefault="008B19C7" w:rsidP="008B19C7">
      <w:pPr>
        <w:spacing w:after="160" w:line="259" w:lineRule="auto"/>
        <w:rPr>
          <w:rFonts w:ascii="LucidaSansEF" w:eastAsia="Calibri" w:hAnsi="LucidaSansEF"/>
          <w:b/>
          <w:sz w:val="20"/>
          <w:szCs w:val="20"/>
          <w:lang w:eastAsia="en-US"/>
        </w:rPr>
      </w:pPr>
      <w:r w:rsidRPr="001530D9">
        <w:rPr>
          <w:rFonts w:ascii="LucidaSansEF" w:eastAsia="Calibri" w:hAnsi="LucidaSansEF"/>
          <w:b/>
          <w:sz w:val="20"/>
          <w:szCs w:val="20"/>
          <w:lang w:eastAsia="en-US"/>
        </w:rPr>
        <w:lastRenderedPageBreak/>
        <w:t>Instructies:</w:t>
      </w:r>
    </w:p>
    <w:p w:rsidR="008B19C7" w:rsidRPr="001530D9" w:rsidRDefault="008B19C7" w:rsidP="008B19C7">
      <w:pPr>
        <w:numPr>
          <w:ilvl w:val="0"/>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 xml:space="preserve">De extracten in vijfvoud met </w:t>
      </w:r>
      <w:r w:rsidR="00965A6E" w:rsidRPr="001530D9">
        <w:rPr>
          <w:rFonts w:ascii="LucidaSansEF" w:eastAsia="Calibri" w:hAnsi="LucidaSansEF"/>
          <w:sz w:val="20"/>
          <w:szCs w:val="20"/>
          <w:lang w:eastAsia="en-US"/>
        </w:rPr>
        <w:t>gekozen methode</w:t>
      </w:r>
      <w:r w:rsidRPr="001530D9">
        <w:rPr>
          <w:rFonts w:ascii="LucidaSansEF" w:eastAsia="Calibri" w:hAnsi="LucidaSansEF"/>
          <w:sz w:val="20"/>
          <w:szCs w:val="20"/>
          <w:lang w:eastAsia="en-US"/>
        </w:rPr>
        <w:t xml:space="preserve"> meten</w:t>
      </w:r>
    </w:p>
    <w:p w:rsidR="008B19C7" w:rsidRPr="001530D9" w:rsidRDefault="008B19C7" w:rsidP="008B19C7">
      <w:pPr>
        <w:numPr>
          <w:ilvl w:val="0"/>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De meetvolgorde is vrij te kiezen</w:t>
      </w:r>
    </w:p>
    <w:p w:rsidR="008B19C7" w:rsidRPr="001530D9" w:rsidRDefault="008B19C7" w:rsidP="008B19C7">
      <w:pPr>
        <w:numPr>
          <w:ilvl w:val="0"/>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Meet van elke component twee transities</w:t>
      </w:r>
    </w:p>
    <w:p w:rsidR="00657392" w:rsidRDefault="008B19C7" w:rsidP="00657392">
      <w:pPr>
        <w:numPr>
          <w:ilvl w:val="0"/>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 xml:space="preserve">Bepaal van elk component de signaal-ruis verhouding (S/N) in elk extract zonder het gebruik maken van peak </w:t>
      </w:r>
      <w:proofErr w:type="spellStart"/>
      <w:r w:rsidRPr="001530D9">
        <w:rPr>
          <w:rFonts w:ascii="LucidaSansEF" w:eastAsia="Calibri" w:hAnsi="LucidaSansEF"/>
          <w:sz w:val="20"/>
          <w:szCs w:val="20"/>
          <w:lang w:eastAsia="en-US"/>
        </w:rPr>
        <w:t>smoothing</w:t>
      </w:r>
      <w:proofErr w:type="spellEnd"/>
      <w:r w:rsidRPr="001530D9">
        <w:rPr>
          <w:rFonts w:ascii="LucidaSansEF" w:eastAsia="Calibri" w:hAnsi="LucidaSansEF"/>
          <w:sz w:val="20"/>
          <w:szCs w:val="20"/>
          <w:lang w:eastAsia="en-US"/>
        </w:rPr>
        <w:t xml:space="preserve"> en </w:t>
      </w:r>
      <w:proofErr w:type="spellStart"/>
      <w:r w:rsidRPr="001530D9">
        <w:rPr>
          <w:rFonts w:ascii="LucidaSansEF" w:eastAsia="Calibri" w:hAnsi="LucidaSansEF"/>
          <w:sz w:val="20"/>
          <w:szCs w:val="20"/>
          <w:lang w:eastAsia="en-US"/>
        </w:rPr>
        <w:t>noise</w:t>
      </w:r>
      <w:proofErr w:type="spellEnd"/>
      <w:r w:rsidRPr="001530D9">
        <w:rPr>
          <w:rFonts w:ascii="LucidaSansEF" w:eastAsia="Calibri" w:hAnsi="LucidaSansEF"/>
          <w:sz w:val="20"/>
          <w:szCs w:val="20"/>
          <w:lang w:eastAsia="en-US"/>
        </w:rPr>
        <w:t xml:space="preserve"> filtering. </w:t>
      </w:r>
      <w:r w:rsidR="00657392">
        <w:rPr>
          <w:rFonts w:ascii="LucidaSansEF" w:eastAsia="Calibri" w:hAnsi="LucidaSansEF"/>
          <w:sz w:val="20"/>
          <w:szCs w:val="20"/>
          <w:lang w:eastAsia="en-US"/>
        </w:rPr>
        <w:br/>
        <w:t xml:space="preserve">Het signaal is gedefinieerd als het verschil in hoogte tussen de top van de piek en de basislijn van het </w:t>
      </w:r>
      <w:proofErr w:type="spellStart"/>
      <w:r w:rsidR="00657392">
        <w:rPr>
          <w:rFonts w:ascii="LucidaSansEF" w:eastAsia="Calibri" w:hAnsi="LucidaSansEF"/>
          <w:sz w:val="20"/>
          <w:szCs w:val="20"/>
          <w:lang w:eastAsia="en-US"/>
        </w:rPr>
        <w:t>quantifier</w:t>
      </w:r>
      <w:proofErr w:type="spellEnd"/>
      <w:r w:rsidR="00657392">
        <w:rPr>
          <w:rFonts w:ascii="LucidaSansEF" w:eastAsia="Calibri" w:hAnsi="LucidaSansEF"/>
          <w:sz w:val="20"/>
          <w:szCs w:val="20"/>
          <w:lang w:eastAsia="en-US"/>
        </w:rPr>
        <w:t xml:space="preserve">-signaal. De ruis is gedefinieerd als het verschil in hoogte tussen het hoogste en laagste punt van de basislijn in de gekozen spanne van het </w:t>
      </w:r>
      <w:proofErr w:type="spellStart"/>
      <w:r w:rsidR="00657392">
        <w:rPr>
          <w:rFonts w:ascii="LucidaSansEF" w:eastAsia="Calibri" w:hAnsi="LucidaSansEF"/>
          <w:sz w:val="20"/>
          <w:szCs w:val="20"/>
          <w:lang w:eastAsia="en-US"/>
        </w:rPr>
        <w:t>quantifier-sgnaal</w:t>
      </w:r>
      <w:proofErr w:type="spellEnd"/>
      <w:r w:rsidR="00657392">
        <w:rPr>
          <w:rFonts w:ascii="LucidaSansEF" w:eastAsia="Calibri" w:hAnsi="LucidaSansEF"/>
          <w:sz w:val="20"/>
          <w:szCs w:val="20"/>
          <w:lang w:eastAsia="en-US"/>
        </w:rPr>
        <w:t>.</w:t>
      </w:r>
    </w:p>
    <w:p w:rsidR="008B19C7" w:rsidRPr="001530D9" w:rsidRDefault="008B19C7" w:rsidP="00657392">
      <w:pPr>
        <w:spacing w:after="160" w:line="259" w:lineRule="auto"/>
        <w:ind w:left="720"/>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 xml:space="preserve">De </w:t>
      </w:r>
      <w:r w:rsidR="004E6813">
        <w:rPr>
          <w:rFonts w:ascii="LucidaSansEF" w:eastAsia="Calibri" w:hAnsi="LucidaSansEF"/>
          <w:sz w:val="20"/>
          <w:szCs w:val="20"/>
          <w:lang w:eastAsia="en-US"/>
        </w:rPr>
        <w:t xml:space="preserve">hoogte van de </w:t>
      </w:r>
      <w:r w:rsidRPr="001530D9">
        <w:rPr>
          <w:rFonts w:ascii="LucidaSansEF" w:eastAsia="Calibri" w:hAnsi="LucidaSansEF"/>
          <w:sz w:val="20"/>
          <w:szCs w:val="20"/>
          <w:lang w:eastAsia="en-US"/>
        </w:rPr>
        <w:t>ruis moet worden bepaald over een spanne van tenminste een halve minuut. Dit gebied heeft een lagere retentie dan de component en dient te worden bepaald binnen het gebied van maximaal 1 minuut verschil met de retentietijd van de verbinding.</w:t>
      </w:r>
    </w:p>
    <w:p w:rsidR="004E6813" w:rsidRPr="004E6813" w:rsidRDefault="008B19C7" w:rsidP="004E6813">
      <w:pPr>
        <w:numPr>
          <w:ilvl w:val="0"/>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 xml:space="preserve">Bepaal dan van elk component in </w:t>
      </w:r>
      <w:r w:rsidR="004E6813">
        <w:rPr>
          <w:rFonts w:ascii="LucidaSansEF" w:eastAsia="Calibri" w:hAnsi="LucidaSansEF"/>
          <w:sz w:val="20"/>
          <w:szCs w:val="20"/>
          <w:lang w:eastAsia="en-US"/>
        </w:rPr>
        <w:t>de drie extracten</w:t>
      </w:r>
      <w:r w:rsidRPr="001530D9">
        <w:rPr>
          <w:rFonts w:ascii="LucidaSansEF" w:eastAsia="Calibri" w:hAnsi="LucidaSansEF"/>
          <w:sz w:val="20"/>
          <w:szCs w:val="20"/>
          <w:lang w:eastAsia="en-US"/>
        </w:rPr>
        <w:t>:</w:t>
      </w:r>
    </w:p>
    <w:p w:rsidR="008B19C7" w:rsidRPr="001530D9" w:rsidRDefault="008B19C7" w:rsidP="008B19C7">
      <w:pPr>
        <w:numPr>
          <w:ilvl w:val="1"/>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De herhaalbaarheid (</w:t>
      </w:r>
      <w:proofErr w:type="spellStart"/>
      <w:r w:rsidRPr="001530D9">
        <w:rPr>
          <w:rFonts w:ascii="LucidaSansEF" w:eastAsia="Calibri" w:hAnsi="LucidaSansEF"/>
          <w:sz w:val="20"/>
          <w:szCs w:val="20"/>
          <w:lang w:eastAsia="en-US"/>
        </w:rPr>
        <w:t>VCr</w:t>
      </w:r>
      <w:proofErr w:type="spellEnd"/>
      <w:r w:rsidRPr="001530D9">
        <w:rPr>
          <w:rFonts w:ascii="LucidaSansEF" w:eastAsia="Calibri" w:hAnsi="LucidaSansEF"/>
          <w:sz w:val="20"/>
          <w:szCs w:val="20"/>
          <w:lang w:eastAsia="en-US"/>
        </w:rPr>
        <w:t xml:space="preserve">) van de respons van de </w:t>
      </w:r>
      <w:proofErr w:type="spellStart"/>
      <w:r w:rsidRPr="001530D9">
        <w:rPr>
          <w:rFonts w:ascii="LucidaSansEF" w:eastAsia="Calibri" w:hAnsi="LucidaSansEF"/>
          <w:sz w:val="20"/>
          <w:szCs w:val="20"/>
          <w:lang w:eastAsia="en-US"/>
        </w:rPr>
        <w:t>quantifier</w:t>
      </w:r>
      <w:proofErr w:type="spellEnd"/>
      <w:r w:rsidRPr="001530D9">
        <w:rPr>
          <w:rFonts w:ascii="LucidaSansEF" w:eastAsia="Calibri" w:hAnsi="LucidaSansEF"/>
          <w:sz w:val="20"/>
          <w:szCs w:val="20"/>
          <w:lang w:eastAsia="en-US"/>
        </w:rPr>
        <w:t>.</w:t>
      </w:r>
    </w:p>
    <w:p w:rsidR="008B19C7" w:rsidRPr="001530D9" w:rsidRDefault="008B19C7" w:rsidP="008B19C7">
      <w:pPr>
        <w:numPr>
          <w:ilvl w:val="1"/>
          <w:numId w:val="45"/>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De herhaalbaarheid (</w:t>
      </w:r>
      <w:proofErr w:type="spellStart"/>
      <w:r w:rsidRPr="001530D9">
        <w:rPr>
          <w:rFonts w:ascii="LucidaSansEF" w:eastAsia="Calibri" w:hAnsi="LucidaSansEF"/>
          <w:sz w:val="20"/>
          <w:szCs w:val="20"/>
          <w:lang w:eastAsia="en-US"/>
        </w:rPr>
        <w:t>VCr</w:t>
      </w:r>
      <w:proofErr w:type="spellEnd"/>
      <w:r w:rsidRPr="001530D9">
        <w:rPr>
          <w:rFonts w:ascii="LucidaSansEF" w:eastAsia="Calibri" w:hAnsi="LucidaSansEF"/>
          <w:sz w:val="20"/>
          <w:szCs w:val="20"/>
          <w:lang w:eastAsia="en-US"/>
        </w:rPr>
        <w:t>) van de verhouding tussen de respons van de component en interne standaard.</w:t>
      </w:r>
    </w:p>
    <w:p w:rsidR="006C648B" w:rsidRDefault="006C648B">
      <w:pPr>
        <w:rPr>
          <w:rFonts w:ascii="LucidaSansEF" w:eastAsia="Calibri" w:hAnsi="LucidaSansEF"/>
          <w:b/>
          <w:sz w:val="22"/>
          <w:szCs w:val="22"/>
          <w:lang w:eastAsia="en-US"/>
        </w:rPr>
      </w:pPr>
    </w:p>
    <w:p w:rsidR="005D3214" w:rsidRPr="001530D9" w:rsidRDefault="005D3214" w:rsidP="005D3214">
      <w:pPr>
        <w:spacing w:after="160" w:line="259" w:lineRule="auto"/>
        <w:rPr>
          <w:rFonts w:ascii="LucidaSansEF" w:eastAsia="Calibri" w:hAnsi="LucidaSansEF"/>
          <w:b/>
          <w:sz w:val="20"/>
          <w:szCs w:val="20"/>
          <w:lang w:eastAsia="en-US"/>
        </w:rPr>
      </w:pPr>
      <w:r w:rsidRPr="001530D9">
        <w:rPr>
          <w:rFonts w:ascii="LucidaSansEF" w:eastAsia="Calibri" w:hAnsi="LucidaSansEF"/>
          <w:b/>
          <w:sz w:val="20"/>
          <w:szCs w:val="20"/>
          <w:lang w:eastAsia="en-US"/>
        </w:rPr>
        <w:t>Rapportage:</w:t>
      </w:r>
    </w:p>
    <w:p w:rsidR="005D3214" w:rsidRPr="001530D9" w:rsidRDefault="005D3214" w:rsidP="005D3214">
      <w:pPr>
        <w:numPr>
          <w:ilvl w:val="0"/>
          <w:numId w:val="46"/>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Overzicht van de signaal-ruis verhoudingen en de behaalde herhaalbaarheden.</w:t>
      </w:r>
    </w:p>
    <w:p w:rsidR="005D3214" w:rsidRPr="001530D9" w:rsidRDefault="005D3214" w:rsidP="005D3214">
      <w:pPr>
        <w:numPr>
          <w:ilvl w:val="0"/>
          <w:numId w:val="46"/>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 xml:space="preserve">Van elke matrix en niveau een </w:t>
      </w:r>
      <w:proofErr w:type="spellStart"/>
      <w:r w:rsidRPr="001530D9">
        <w:rPr>
          <w:rFonts w:ascii="LucidaSansEF" w:eastAsia="Calibri" w:hAnsi="LucidaSansEF"/>
          <w:sz w:val="20"/>
          <w:szCs w:val="20"/>
          <w:lang w:eastAsia="en-US"/>
        </w:rPr>
        <w:t>chromatogram</w:t>
      </w:r>
      <w:proofErr w:type="spellEnd"/>
      <w:r w:rsidRPr="001530D9">
        <w:rPr>
          <w:rFonts w:ascii="LucidaSansEF" w:eastAsia="Calibri" w:hAnsi="LucidaSansEF"/>
          <w:sz w:val="20"/>
          <w:szCs w:val="20"/>
          <w:lang w:eastAsia="en-US"/>
        </w:rPr>
        <w:t xml:space="preserve"> met duidelijk weergegeven de basislijn en piek van de </w:t>
      </w:r>
      <w:proofErr w:type="spellStart"/>
      <w:r w:rsidRPr="001530D9">
        <w:rPr>
          <w:rFonts w:ascii="LucidaSansEF" w:eastAsia="Calibri" w:hAnsi="LucidaSansEF"/>
          <w:sz w:val="20"/>
          <w:szCs w:val="20"/>
          <w:lang w:eastAsia="en-US"/>
        </w:rPr>
        <w:t>quantifiers</w:t>
      </w:r>
      <w:proofErr w:type="spellEnd"/>
      <w:r w:rsidRPr="001530D9">
        <w:rPr>
          <w:rFonts w:ascii="LucidaSansEF" w:eastAsia="Calibri" w:hAnsi="LucidaSansEF"/>
          <w:sz w:val="20"/>
          <w:szCs w:val="20"/>
          <w:lang w:eastAsia="en-US"/>
        </w:rPr>
        <w:t>.</w:t>
      </w:r>
    </w:p>
    <w:p w:rsidR="005D3214" w:rsidRPr="001530D9" w:rsidRDefault="005D3214" w:rsidP="005D3214">
      <w:pPr>
        <w:numPr>
          <w:ilvl w:val="0"/>
          <w:numId w:val="46"/>
        </w:numPr>
        <w:spacing w:after="160" w:line="259" w:lineRule="auto"/>
        <w:contextualSpacing/>
        <w:rPr>
          <w:rFonts w:ascii="LucidaSansEF" w:eastAsia="Calibri" w:hAnsi="LucidaSansEF"/>
          <w:sz w:val="20"/>
          <w:szCs w:val="20"/>
          <w:lang w:eastAsia="en-US"/>
        </w:rPr>
      </w:pPr>
      <w:r w:rsidRPr="001530D9">
        <w:rPr>
          <w:rFonts w:ascii="LucidaSansEF" w:eastAsia="Calibri" w:hAnsi="LucidaSansEF"/>
          <w:sz w:val="20"/>
          <w:szCs w:val="20"/>
          <w:lang w:eastAsia="en-US"/>
        </w:rPr>
        <w:t xml:space="preserve">Excelsheet met de retentietijden, respons van </w:t>
      </w:r>
      <w:proofErr w:type="spellStart"/>
      <w:r w:rsidRPr="001530D9">
        <w:rPr>
          <w:rFonts w:ascii="LucidaSansEF" w:eastAsia="Calibri" w:hAnsi="LucidaSansEF"/>
          <w:sz w:val="20"/>
          <w:szCs w:val="20"/>
          <w:lang w:eastAsia="en-US"/>
        </w:rPr>
        <w:t>quantifier</w:t>
      </w:r>
      <w:proofErr w:type="spellEnd"/>
      <w:r w:rsidRPr="001530D9">
        <w:rPr>
          <w:rFonts w:ascii="LucidaSansEF" w:eastAsia="Calibri" w:hAnsi="LucidaSansEF"/>
          <w:sz w:val="20"/>
          <w:szCs w:val="20"/>
          <w:lang w:eastAsia="en-US"/>
        </w:rPr>
        <w:t xml:space="preserve"> en </w:t>
      </w:r>
      <w:proofErr w:type="spellStart"/>
      <w:r w:rsidRPr="001530D9">
        <w:rPr>
          <w:rFonts w:ascii="LucidaSansEF" w:eastAsia="Calibri" w:hAnsi="LucidaSansEF"/>
          <w:sz w:val="20"/>
          <w:szCs w:val="20"/>
          <w:lang w:eastAsia="en-US"/>
        </w:rPr>
        <w:t>qualifier</w:t>
      </w:r>
      <w:proofErr w:type="spellEnd"/>
      <w:r w:rsidRPr="001530D9">
        <w:rPr>
          <w:rFonts w:ascii="LucidaSansEF" w:eastAsia="Calibri" w:hAnsi="LucidaSansEF"/>
          <w:sz w:val="20"/>
          <w:szCs w:val="20"/>
          <w:lang w:eastAsia="en-US"/>
        </w:rPr>
        <w:t xml:space="preserve"> van </w:t>
      </w:r>
      <w:proofErr w:type="spellStart"/>
      <w:r w:rsidRPr="001530D9">
        <w:rPr>
          <w:rFonts w:ascii="LucidaSansEF" w:eastAsia="Calibri" w:hAnsi="LucidaSansEF"/>
          <w:sz w:val="20"/>
          <w:szCs w:val="20"/>
          <w:lang w:eastAsia="en-US"/>
        </w:rPr>
        <w:t>natieven</w:t>
      </w:r>
      <w:proofErr w:type="spellEnd"/>
      <w:r w:rsidRPr="001530D9">
        <w:rPr>
          <w:rFonts w:ascii="LucidaSansEF" w:eastAsia="Calibri" w:hAnsi="LucidaSansEF"/>
          <w:sz w:val="20"/>
          <w:szCs w:val="20"/>
          <w:lang w:eastAsia="en-US"/>
        </w:rPr>
        <w:t xml:space="preserve"> en </w:t>
      </w:r>
      <w:proofErr w:type="spellStart"/>
      <w:r w:rsidRPr="001530D9">
        <w:rPr>
          <w:rFonts w:ascii="LucidaSansEF" w:eastAsia="Calibri" w:hAnsi="LucidaSansEF"/>
          <w:sz w:val="20"/>
          <w:szCs w:val="20"/>
          <w:lang w:eastAsia="en-US"/>
        </w:rPr>
        <w:t>gelabelden</w:t>
      </w:r>
      <w:proofErr w:type="spellEnd"/>
      <w:r w:rsidRPr="001530D9">
        <w:rPr>
          <w:rFonts w:ascii="LucidaSansEF" w:eastAsia="Calibri" w:hAnsi="LucidaSansEF"/>
          <w:sz w:val="20"/>
          <w:szCs w:val="20"/>
          <w:lang w:eastAsia="en-US"/>
        </w:rPr>
        <w:t>.</w:t>
      </w:r>
    </w:p>
    <w:p w:rsidR="005D3214" w:rsidRPr="0025165E" w:rsidRDefault="00553F30" w:rsidP="005D3214">
      <w:pPr>
        <w:numPr>
          <w:ilvl w:val="0"/>
          <w:numId w:val="46"/>
        </w:numPr>
        <w:spacing w:after="160" w:line="259" w:lineRule="auto"/>
        <w:contextualSpacing/>
        <w:rPr>
          <w:rFonts w:ascii="LucidaSansEF" w:eastAsia="Calibri" w:hAnsi="LucidaSansEF"/>
          <w:sz w:val="20"/>
          <w:szCs w:val="20"/>
          <w:lang w:eastAsia="en-US"/>
        </w:rPr>
      </w:pPr>
      <w:r w:rsidRPr="0025165E">
        <w:rPr>
          <w:rFonts w:ascii="LucidaSansEF" w:eastAsia="Calibri" w:hAnsi="LucidaSansEF"/>
          <w:sz w:val="20"/>
          <w:szCs w:val="20"/>
          <w:lang w:eastAsia="en-US"/>
        </w:rPr>
        <w:t xml:space="preserve">Ruwe datafiles; de inschrijver draagt </w:t>
      </w:r>
      <w:r w:rsidR="0025165E" w:rsidRPr="0025165E">
        <w:rPr>
          <w:rFonts w:ascii="LucidaSansEF" w:eastAsia="Calibri" w:hAnsi="LucidaSansEF"/>
          <w:sz w:val="20"/>
          <w:szCs w:val="20"/>
          <w:lang w:eastAsia="en-US"/>
        </w:rPr>
        <w:t xml:space="preserve">er </w:t>
      </w:r>
      <w:r w:rsidRPr="0025165E">
        <w:rPr>
          <w:rFonts w:ascii="LucidaSansEF" w:eastAsia="Calibri" w:hAnsi="LucidaSansEF"/>
          <w:sz w:val="20"/>
          <w:szCs w:val="20"/>
          <w:lang w:eastAsia="en-US"/>
        </w:rPr>
        <w:t xml:space="preserve">zorg </w:t>
      </w:r>
      <w:r w:rsidR="0025165E" w:rsidRPr="0025165E">
        <w:rPr>
          <w:rFonts w:ascii="LucidaSansEF" w:eastAsia="Calibri" w:hAnsi="LucidaSansEF"/>
          <w:sz w:val="20"/>
          <w:szCs w:val="20"/>
          <w:lang w:eastAsia="en-US"/>
        </w:rPr>
        <w:t xml:space="preserve">voor </w:t>
      </w:r>
      <w:r w:rsidRPr="0025165E">
        <w:rPr>
          <w:rFonts w:ascii="LucidaSansEF" w:eastAsia="Calibri" w:hAnsi="LucidaSansEF"/>
          <w:sz w:val="20"/>
          <w:szCs w:val="20"/>
          <w:lang w:eastAsia="en-US"/>
        </w:rPr>
        <w:t xml:space="preserve">dat </w:t>
      </w:r>
      <w:proofErr w:type="spellStart"/>
      <w:r w:rsidRPr="0025165E">
        <w:rPr>
          <w:rFonts w:ascii="LucidaSansEF" w:eastAsia="Calibri" w:hAnsi="LucidaSansEF"/>
          <w:sz w:val="20"/>
          <w:szCs w:val="20"/>
          <w:lang w:eastAsia="en-US"/>
        </w:rPr>
        <w:t>d</w:t>
      </w:r>
      <w:r w:rsidR="0025165E" w:rsidRPr="0025165E">
        <w:rPr>
          <w:rFonts w:ascii="LucidaSansEF" w:eastAsia="Calibri" w:hAnsi="LucidaSansEF"/>
          <w:sz w:val="20"/>
          <w:szCs w:val="20"/>
          <w:lang w:eastAsia="en-US"/>
        </w:rPr>
        <w:t>ze</w:t>
      </w:r>
      <w:r w:rsidRPr="0025165E">
        <w:rPr>
          <w:rFonts w:ascii="LucidaSansEF" w:eastAsia="Calibri" w:hAnsi="LucidaSansEF"/>
          <w:sz w:val="20"/>
          <w:szCs w:val="20"/>
          <w:lang w:eastAsia="en-US"/>
        </w:rPr>
        <w:t>e</w:t>
      </w:r>
      <w:proofErr w:type="spellEnd"/>
      <w:r w:rsidRPr="0025165E">
        <w:rPr>
          <w:rFonts w:ascii="LucidaSansEF" w:eastAsia="Calibri" w:hAnsi="LucidaSansEF"/>
          <w:sz w:val="20"/>
          <w:szCs w:val="20"/>
          <w:lang w:eastAsia="en-US"/>
        </w:rPr>
        <w:t xml:space="preserve"> files in een format wordt aangeleverd die door de </w:t>
      </w:r>
      <w:r w:rsidR="0025165E" w:rsidRPr="0025165E">
        <w:rPr>
          <w:rFonts w:ascii="LucidaSansEF" w:eastAsia="Calibri" w:hAnsi="LucidaSansEF"/>
          <w:sz w:val="20"/>
          <w:szCs w:val="20"/>
          <w:lang w:eastAsia="en-US"/>
        </w:rPr>
        <w:t>VU</w:t>
      </w:r>
      <w:r w:rsidRPr="0025165E">
        <w:rPr>
          <w:rFonts w:ascii="LucidaSansEF" w:eastAsia="Calibri" w:hAnsi="LucidaSansEF"/>
          <w:sz w:val="20"/>
          <w:szCs w:val="20"/>
          <w:lang w:eastAsia="en-US"/>
        </w:rPr>
        <w:t xml:space="preserve"> kunnen worden ingelezen. </w:t>
      </w:r>
      <w:r w:rsidR="0025165E" w:rsidRPr="0025165E">
        <w:rPr>
          <w:rFonts w:ascii="LucidaSansEF" w:eastAsia="Calibri" w:hAnsi="LucidaSansEF"/>
          <w:sz w:val="20"/>
          <w:szCs w:val="20"/>
          <w:lang w:eastAsia="en-US"/>
        </w:rPr>
        <w:t>En/o</w:t>
      </w:r>
      <w:r w:rsidRPr="0025165E">
        <w:rPr>
          <w:rFonts w:ascii="LucidaSansEF" w:eastAsia="Calibri" w:hAnsi="LucidaSansEF"/>
          <w:sz w:val="20"/>
          <w:szCs w:val="20"/>
          <w:lang w:eastAsia="en-US"/>
        </w:rPr>
        <w:t xml:space="preserve">f de inschrijver stelt software beschikbaar aan de </w:t>
      </w:r>
      <w:r w:rsidR="0025165E" w:rsidRPr="0025165E">
        <w:rPr>
          <w:rFonts w:ascii="LucidaSansEF" w:eastAsia="Calibri" w:hAnsi="LucidaSansEF"/>
          <w:sz w:val="20"/>
          <w:szCs w:val="20"/>
          <w:lang w:eastAsia="en-US"/>
        </w:rPr>
        <w:t>VU</w:t>
      </w:r>
      <w:r w:rsidRPr="0025165E">
        <w:rPr>
          <w:rFonts w:ascii="LucidaSansEF" w:eastAsia="Calibri" w:hAnsi="LucidaSansEF"/>
          <w:sz w:val="20"/>
          <w:szCs w:val="20"/>
          <w:lang w:eastAsia="en-US"/>
        </w:rPr>
        <w:t xml:space="preserve"> om de data in te lezen</w:t>
      </w:r>
      <w:r w:rsidR="0025165E" w:rsidRPr="0025165E">
        <w:rPr>
          <w:rFonts w:ascii="LucidaSansEF" w:eastAsia="Calibri" w:hAnsi="LucidaSansEF"/>
          <w:sz w:val="20"/>
          <w:szCs w:val="20"/>
          <w:lang w:eastAsia="en-US"/>
        </w:rPr>
        <w:t xml:space="preserve"> en te beoordelen</w:t>
      </w:r>
      <w:r w:rsidRPr="0025165E">
        <w:rPr>
          <w:rFonts w:ascii="LucidaSansEF" w:eastAsia="Calibri" w:hAnsi="LucidaSansEF"/>
          <w:sz w:val="20"/>
          <w:szCs w:val="20"/>
          <w:lang w:eastAsia="en-US"/>
        </w:rPr>
        <w:t xml:space="preserve">.   </w:t>
      </w:r>
    </w:p>
    <w:p w:rsidR="005D3214" w:rsidRPr="001530D9" w:rsidRDefault="005D3214" w:rsidP="005D3214">
      <w:pPr>
        <w:rPr>
          <w:rFonts w:ascii="LucidaSansEF" w:eastAsia="Calibri" w:hAnsi="LucidaSansEF"/>
          <w:b/>
          <w:sz w:val="20"/>
          <w:szCs w:val="20"/>
          <w:lang w:eastAsia="en-US"/>
        </w:rPr>
      </w:pPr>
    </w:p>
    <w:p w:rsidR="005D3214" w:rsidRPr="001530D9" w:rsidRDefault="005D3214" w:rsidP="005D3214">
      <w:pPr>
        <w:rPr>
          <w:rFonts w:ascii="LucidaSansEF" w:eastAsia="Calibri" w:hAnsi="LucidaSansEF"/>
          <w:b/>
          <w:sz w:val="20"/>
          <w:szCs w:val="20"/>
          <w:lang w:eastAsia="en-US"/>
        </w:rPr>
      </w:pPr>
      <w:r w:rsidRPr="001530D9">
        <w:rPr>
          <w:rFonts w:ascii="LucidaSansEF" w:eastAsia="Calibri" w:hAnsi="LucidaSansEF"/>
          <w:b/>
          <w:sz w:val="20"/>
          <w:szCs w:val="20"/>
          <w:lang w:eastAsia="en-US"/>
        </w:rPr>
        <w:t>Beoordeling:</w:t>
      </w:r>
    </w:p>
    <w:tbl>
      <w:tblPr>
        <w:tblStyle w:val="Tabelraster1"/>
        <w:tblW w:w="0" w:type="auto"/>
        <w:tblLook w:val="04A0" w:firstRow="1" w:lastRow="0" w:firstColumn="1" w:lastColumn="0" w:noHBand="0" w:noVBand="1"/>
      </w:tblPr>
      <w:tblGrid>
        <w:gridCol w:w="3227"/>
        <w:gridCol w:w="1276"/>
        <w:gridCol w:w="2409"/>
      </w:tblGrid>
      <w:tr w:rsidR="009E1B6A" w:rsidRPr="001530D9" w:rsidTr="00712417">
        <w:tc>
          <w:tcPr>
            <w:tcW w:w="3227"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Parameter</w:t>
            </w:r>
          </w:p>
        </w:tc>
        <w:tc>
          <w:tcPr>
            <w:tcW w:w="1276"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Criterium</w:t>
            </w:r>
          </w:p>
        </w:tc>
        <w:tc>
          <w:tcPr>
            <w:tcW w:w="2409"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Puntentoekenning</w:t>
            </w:r>
          </w:p>
        </w:tc>
      </w:tr>
      <w:tr w:rsidR="009E1B6A" w:rsidRPr="001530D9" w:rsidTr="00712417">
        <w:tc>
          <w:tcPr>
            <w:tcW w:w="3227"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Signaal-Ruis verhouding</w:t>
            </w:r>
          </w:p>
        </w:tc>
        <w:tc>
          <w:tcPr>
            <w:tcW w:w="1276"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S/N &gt;3</w:t>
            </w:r>
          </w:p>
        </w:tc>
        <w:tc>
          <w:tcPr>
            <w:tcW w:w="2409"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S/N &gt;10:             1</w:t>
            </w:r>
          </w:p>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 xml:space="preserve">S/N &gt;6 - &lt;10:     </w:t>
            </w:r>
            <w:r w:rsidR="006C648B" w:rsidRPr="001530D9">
              <w:rPr>
                <w:rFonts w:ascii="LucidaSansEF" w:hAnsi="LucidaSansEF"/>
                <w:sz w:val="20"/>
                <w:szCs w:val="20"/>
                <w:lang w:eastAsia="en-US"/>
              </w:rPr>
              <w:t xml:space="preserve"> </w:t>
            </w:r>
            <w:r w:rsidRPr="001530D9">
              <w:rPr>
                <w:rFonts w:ascii="LucidaSansEF" w:hAnsi="LucidaSansEF"/>
                <w:sz w:val="20"/>
                <w:szCs w:val="20"/>
                <w:lang w:eastAsia="en-US"/>
              </w:rPr>
              <w:t>0.4</w:t>
            </w:r>
          </w:p>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S/N &lt;6:               0.2</w:t>
            </w:r>
          </w:p>
        </w:tc>
      </w:tr>
      <w:tr w:rsidR="009E1B6A" w:rsidRPr="001530D9" w:rsidTr="00712417">
        <w:tc>
          <w:tcPr>
            <w:tcW w:w="3227"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 xml:space="preserve">Herhaalbaarheid respons </w:t>
            </w:r>
            <w:proofErr w:type="spellStart"/>
            <w:r w:rsidRPr="001530D9">
              <w:rPr>
                <w:rFonts w:ascii="LucidaSansEF" w:hAnsi="LucidaSansEF"/>
                <w:sz w:val="20"/>
                <w:szCs w:val="20"/>
                <w:lang w:eastAsia="en-US"/>
              </w:rPr>
              <w:t>quantifier</w:t>
            </w:r>
            <w:proofErr w:type="spellEnd"/>
          </w:p>
        </w:tc>
        <w:tc>
          <w:tcPr>
            <w:tcW w:w="1276" w:type="dxa"/>
          </w:tcPr>
          <w:p w:rsidR="009E1B6A" w:rsidRPr="001530D9" w:rsidRDefault="009E1B6A" w:rsidP="005D3214">
            <w:pPr>
              <w:rPr>
                <w:rFonts w:ascii="LucidaSansEF" w:hAnsi="LucidaSansEF"/>
                <w:sz w:val="20"/>
                <w:szCs w:val="20"/>
                <w:lang w:eastAsia="en-US"/>
              </w:rPr>
            </w:pPr>
            <w:proofErr w:type="spellStart"/>
            <w:r w:rsidRPr="001530D9">
              <w:rPr>
                <w:rFonts w:ascii="LucidaSansEF" w:hAnsi="LucidaSansEF"/>
                <w:sz w:val="20"/>
                <w:szCs w:val="20"/>
                <w:lang w:eastAsia="en-US"/>
              </w:rPr>
              <w:t>VCr</w:t>
            </w:r>
            <w:proofErr w:type="spellEnd"/>
            <w:r w:rsidRPr="001530D9">
              <w:rPr>
                <w:rFonts w:ascii="LucidaSansEF" w:hAnsi="LucidaSansEF"/>
                <w:sz w:val="20"/>
                <w:szCs w:val="20"/>
                <w:lang w:eastAsia="en-US"/>
              </w:rPr>
              <w:t>&lt;15%</w:t>
            </w:r>
          </w:p>
        </w:tc>
        <w:tc>
          <w:tcPr>
            <w:tcW w:w="2409" w:type="dxa"/>
          </w:tcPr>
          <w:p w:rsidR="009E1B6A" w:rsidRPr="001530D9" w:rsidRDefault="009E1B6A" w:rsidP="005D3214">
            <w:pPr>
              <w:rPr>
                <w:rFonts w:ascii="LucidaSansEF" w:hAnsi="LucidaSansEF"/>
                <w:sz w:val="20"/>
                <w:szCs w:val="20"/>
                <w:lang w:eastAsia="en-US"/>
              </w:rPr>
            </w:pPr>
            <w:proofErr w:type="spellStart"/>
            <w:r w:rsidRPr="001530D9">
              <w:rPr>
                <w:rFonts w:ascii="LucidaSansEF" w:hAnsi="LucidaSansEF"/>
                <w:sz w:val="20"/>
                <w:szCs w:val="20"/>
                <w:lang w:eastAsia="en-US"/>
              </w:rPr>
              <w:t>VCr</w:t>
            </w:r>
            <w:proofErr w:type="spellEnd"/>
            <w:r w:rsidRPr="001530D9">
              <w:rPr>
                <w:rFonts w:ascii="LucidaSansEF" w:hAnsi="LucidaSansEF"/>
                <w:sz w:val="20"/>
                <w:szCs w:val="20"/>
                <w:lang w:eastAsia="en-US"/>
              </w:rPr>
              <w:t xml:space="preserve"> &lt;10%:          </w:t>
            </w:r>
            <w:r w:rsidR="006C648B" w:rsidRPr="001530D9">
              <w:rPr>
                <w:rFonts w:ascii="LucidaSansEF" w:hAnsi="LucidaSansEF"/>
                <w:sz w:val="20"/>
                <w:szCs w:val="20"/>
                <w:lang w:eastAsia="en-US"/>
              </w:rPr>
              <w:t xml:space="preserve"> </w:t>
            </w:r>
            <w:r w:rsidRPr="001530D9">
              <w:rPr>
                <w:rFonts w:ascii="LucidaSansEF" w:hAnsi="LucidaSansEF"/>
                <w:sz w:val="20"/>
                <w:szCs w:val="20"/>
                <w:lang w:eastAsia="en-US"/>
              </w:rPr>
              <w:t>1</w:t>
            </w:r>
          </w:p>
          <w:p w:rsidR="009E1B6A" w:rsidRPr="001530D9" w:rsidRDefault="009E1B6A" w:rsidP="005D3214">
            <w:pPr>
              <w:rPr>
                <w:rFonts w:ascii="LucidaSansEF" w:hAnsi="LucidaSansEF"/>
                <w:sz w:val="20"/>
                <w:szCs w:val="20"/>
                <w:lang w:eastAsia="en-US"/>
              </w:rPr>
            </w:pPr>
            <w:proofErr w:type="spellStart"/>
            <w:r w:rsidRPr="001530D9">
              <w:rPr>
                <w:rFonts w:ascii="LucidaSansEF" w:hAnsi="LucidaSansEF"/>
                <w:sz w:val="20"/>
                <w:szCs w:val="20"/>
                <w:lang w:eastAsia="en-US"/>
              </w:rPr>
              <w:t>VCr</w:t>
            </w:r>
            <w:proofErr w:type="spellEnd"/>
            <w:r w:rsidRPr="001530D9">
              <w:rPr>
                <w:rFonts w:ascii="LucidaSansEF" w:hAnsi="LucidaSansEF"/>
                <w:sz w:val="20"/>
                <w:szCs w:val="20"/>
                <w:lang w:eastAsia="en-US"/>
              </w:rPr>
              <w:t xml:space="preserve"> 10 - &lt;15%:   </w:t>
            </w:r>
            <w:r w:rsidR="006C648B" w:rsidRPr="001530D9">
              <w:rPr>
                <w:rFonts w:ascii="LucidaSansEF" w:hAnsi="LucidaSansEF"/>
                <w:sz w:val="20"/>
                <w:szCs w:val="20"/>
                <w:lang w:eastAsia="en-US"/>
              </w:rPr>
              <w:t xml:space="preserve"> </w:t>
            </w:r>
            <w:r w:rsidRPr="001530D9">
              <w:rPr>
                <w:rFonts w:ascii="LucidaSansEF" w:hAnsi="LucidaSansEF"/>
                <w:sz w:val="20"/>
                <w:szCs w:val="20"/>
                <w:lang w:eastAsia="en-US"/>
              </w:rPr>
              <w:t>0.2</w:t>
            </w:r>
          </w:p>
          <w:p w:rsidR="009E1B6A" w:rsidRPr="001530D9" w:rsidRDefault="009E1B6A" w:rsidP="005D3214">
            <w:pPr>
              <w:rPr>
                <w:rFonts w:ascii="LucidaSansEF" w:hAnsi="LucidaSansEF"/>
                <w:sz w:val="20"/>
                <w:szCs w:val="20"/>
                <w:lang w:eastAsia="en-US"/>
              </w:rPr>
            </w:pPr>
          </w:p>
        </w:tc>
      </w:tr>
      <w:tr w:rsidR="009E1B6A" w:rsidRPr="001530D9" w:rsidTr="00712417">
        <w:tc>
          <w:tcPr>
            <w:tcW w:w="3227" w:type="dxa"/>
          </w:tcPr>
          <w:p w:rsidR="009E1B6A" w:rsidRPr="001530D9" w:rsidRDefault="009E1B6A" w:rsidP="005D3214">
            <w:pPr>
              <w:rPr>
                <w:rFonts w:ascii="LucidaSansEF" w:hAnsi="LucidaSansEF"/>
                <w:sz w:val="20"/>
                <w:szCs w:val="20"/>
                <w:lang w:eastAsia="en-US"/>
              </w:rPr>
            </w:pPr>
            <w:r w:rsidRPr="001530D9">
              <w:rPr>
                <w:rFonts w:ascii="LucidaSansEF" w:hAnsi="LucidaSansEF"/>
                <w:sz w:val="20"/>
                <w:szCs w:val="20"/>
                <w:lang w:eastAsia="en-US"/>
              </w:rPr>
              <w:t xml:space="preserve">Herhaalbaarheid verhouding tussen component en interne standaard </w:t>
            </w:r>
          </w:p>
        </w:tc>
        <w:tc>
          <w:tcPr>
            <w:tcW w:w="1276" w:type="dxa"/>
          </w:tcPr>
          <w:p w:rsidR="009E1B6A" w:rsidRPr="001530D9" w:rsidRDefault="009E1B6A" w:rsidP="005D3214">
            <w:pPr>
              <w:rPr>
                <w:rFonts w:ascii="LucidaSansEF" w:hAnsi="LucidaSansEF"/>
                <w:sz w:val="20"/>
                <w:szCs w:val="20"/>
                <w:lang w:eastAsia="en-US"/>
              </w:rPr>
            </w:pPr>
            <w:proofErr w:type="spellStart"/>
            <w:r w:rsidRPr="001530D9">
              <w:rPr>
                <w:rFonts w:ascii="LucidaSansEF" w:hAnsi="LucidaSansEF"/>
                <w:sz w:val="20"/>
                <w:szCs w:val="20"/>
                <w:lang w:eastAsia="en-US"/>
              </w:rPr>
              <w:t>VCr</w:t>
            </w:r>
            <w:proofErr w:type="spellEnd"/>
            <w:r w:rsidRPr="001530D9">
              <w:rPr>
                <w:rFonts w:ascii="LucidaSansEF" w:hAnsi="LucidaSansEF"/>
                <w:sz w:val="20"/>
                <w:szCs w:val="20"/>
                <w:lang w:eastAsia="en-US"/>
              </w:rPr>
              <w:t>&lt;5%</w:t>
            </w:r>
          </w:p>
        </w:tc>
        <w:tc>
          <w:tcPr>
            <w:tcW w:w="2409" w:type="dxa"/>
          </w:tcPr>
          <w:p w:rsidR="009E1B6A" w:rsidRPr="001530D9" w:rsidRDefault="009E1B6A" w:rsidP="005D3214">
            <w:pPr>
              <w:rPr>
                <w:rFonts w:ascii="LucidaSansEF" w:hAnsi="LucidaSansEF"/>
                <w:sz w:val="20"/>
                <w:szCs w:val="20"/>
                <w:lang w:eastAsia="en-US"/>
              </w:rPr>
            </w:pPr>
            <w:proofErr w:type="spellStart"/>
            <w:r w:rsidRPr="001530D9">
              <w:rPr>
                <w:rFonts w:ascii="LucidaSansEF" w:hAnsi="LucidaSansEF"/>
                <w:sz w:val="20"/>
                <w:szCs w:val="20"/>
                <w:lang w:eastAsia="en-US"/>
              </w:rPr>
              <w:t>VCr</w:t>
            </w:r>
            <w:proofErr w:type="spellEnd"/>
            <w:r w:rsidRPr="001530D9">
              <w:rPr>
                <w:rFonts w:ascii="LucidaSansEF" w:hAnsi="LucidaSansEF"/>
                <w:sz w:val="20"/>
                <w:szCs w:val="20"/>
                <w:lang w:eastAsia="en-US"/>
              </w:rPr>
              <w:t xml:space="preserve"> &lt;5%:             1</w:t>
            </w:r>
          </w:p>
        </w:tc>
      </w:tr>
    </w:tbl>
    <w:p w:rsidR="005D3214" w:rsidRPr="001530D9" w:rsidRDefault="005D3214" w:rsidP="005D3214">
      <w:pPr>
        <w:rPr>
          <w:rFonts w:ascii="LucidaSansEF" w:eastAsia="Calibri" w:hAnsi="LucidaSansEF"/>
          <w:sz w:val="20"/>
          <w:szCs w:val="20"/>
          <w:lang w:eastAsia="en-US"/>
        </w:rPr>
      </w:pPr>
      <w:r w:rsidRPr="001530D9">
        <w:rPr>
          <w:rFonts w:ascii="LucidaSansEF" w:eastAsia="Calibri" w:hAnsi="LucidaSansEF"/>
          <w:sz w:val="20"/>
          <w:szCs w:val="20"/>
          <w:lang w:eastAsia="en-US"/>
        </w:rPr>
        <w:t xml:space="preserve">Alleen de resultaten van het laagste niveau waarin een piek (S/N &gt;3) wordt gedetecteerd worden meegenomen in de beoordeling. </w:t>
      </w:r>
    </w:p>
    <w:p w:rsidR="00712417" w:rsidRPr="001530D9" w:rsidRDefault="00712417" w:rsidP="005D3214">
      <w:pPr>
        <w:rPr>
          <w:rFonts w:ascii="LucidaSansEF" w:eastAsia="Calibri" w:hAnsi="LucidaSansEF"/>
          <w:sz w:val="20"/>
          <w:szCs w:val="20"/>
          <w:lang w:eastAsia="en-US"/>
        </w:rPr>
      </w:pPr>
    </w:p>
    <w:p w:rsidR="005D3214" w:rsidRPr="001530D9" w:rsidRDefault="00712417" w:rsidP="005D3214">
      <w:pPr>
        <w:rPr>
          <w:rFonts w:ascii="LucidaSansEF" w:eastAsia="Calibri" w:hAnsi="LucidaSansEF"/>
          <w:sz w:val="20"/>
          <w:szCs w:val="20"/>
          <w:lang w:eastAsia="en-US"/>
        </w:rPr>
      </w:pPr>
      <w:r w:rsidRPr="001530D9">
        <w:rPr>
          <w:rFonts w:ascii="LucidaSansEF" w:eastAsia="Calibri" w:hAnsi="LucidaSansEF"/>
          <w:sz w:val="20"/>
          <w:szCs w:val="20"/>
          <w:lang w:eastAsia="en-US"/>
        </w:rPr>
        <w:t xml:space="preserve">Gelet op het aantal </w:t>
      </w:r>
      <w:r w:rsidR="00EC658E" w:rsidRPr="001530D9">
        <w:rPr>
          <w:rFonts w:ascii="LucidaSansEF" w:eastAsia="Calibri" w:hAnsi="LucidaSansEF"/>
          <w:sz w:val="20"/>
          <w:szCs w:val="20"/>
          <w:lang w:eastAsia="en-US"/>
        </w:rPr>
        <w:t xml:space="preserve">van drie </w:t>
      </w:r>
      <w:r w:rsidRPr="001530D9">
        <w:rPr>
          <w:rFonts w:ascii="LucidaSansEF" w:eastAsia="Calibri" w:hAnsi="LucidaSansEF"/>
          <w:sz w:val="20"/>
          <w:szCs w:val="20"/>
          <w:lang w:eastAsia="en-US"/>
        </w:rPr>
        <w:t xml:space="preserve">extracten </w:t>
      </w:r>
      <w:r w:rsidR="00EC658E" w:rsidRPr="001530D9">
        <w:rPr>
          <w:rFonts w:ascii="LucidaSansEF" w:eastAsia="Calibri" w:hAnsi="LucidaSansEF"/>
          <w:sz w:val="20"/>
          <w:szCs w:val="20"/>
          <w:lang w:eastAsia="en-US"/>
        </w:rPr>
        <w:t>met twaalf verbindingen en een drietal b</w:t>
      </w:r>
      <w:r w:rsidRPr="001530D9">
        <w:rPr>
          <w:rFonts w:ascii="LucidaSansEF" w:eastAsia="Calibri" w:hAnsi="LucidaSansEF"/>
          <w:sz w:val="20"/>
          <w:szCs w:val="20"/>
          <w:lang w:eastAsia="en-US"/>
        </w:rPr>
        <w:t xml:space="preserve">eoordelingsparameters, kan voor dit criterium maximaal 108 punten worden gescoord. </w:t>
      </w:r>
    </w:p>
    <w:p w:rsidR="006C648B" w:rsidRDefault="006C648B">
      <w:pPr>
        <w:rPr>
          <w:rFonts w:ascii="LucidaSansEF" w:hAnsi="LucidaSansEF" w:cs="Arial"/>
          <w:b/>
          <w:bCs/>
          <w:sz w:val="20"/>
          <w:szCs w:val="20"/>
        </w:rPr>
      </w:pPr>
      <w:r>
        <w:rPr>
          <w:rFonts w:ascii="LucidaSansEF" w:hAnsi="LucidaSansEF"/>
          <w:i/>
        </w:rPr>
        <w:br w:type="page"/>
      </w:r>
    </w:p>
    <w:p w:rsidR="005D3214" w:rsidRDefault="00712417" w:rsidP="00712417">
      <w:pPr>
        <w:pStyle w:val="Kop3"/>
        <w:numPr>
          <w:ilvl w:val="0"/>
          <w:numId w:val="0"/>
        </w:numPr>
        <w:spacing w:before="360"/>
        <w:rPr>
          <w:rFonts w:ascii="LucidaSansEF" w:hAnsi="LucidaSansEF"/>
        </w:rPr>
      </w:pPr>
      <w:bookmarkStart w:id="76" w:name="_Toc48300624"/>
      <w:r>
        <w:rPr>
          <w:rFonts w:ascii="LucidaSansEF" w:hAnsi="LucidaSansEF"/>
          <w:i w:val="0"/>
        </w:rPr>
        <w:lastRenderedPageBreak/>
        <w:t>5.3.2</w:t>
      </w:r>
      <w:r w:rsidRPr="00D0267D">
        <w:rPr>
          <w:rFonts w:ascii="LucidaSansEF" w:hAnsi="LucidaSansEF"/>
          <w:i w:val="0"/>
        </w:rPr>
        <w:tab/>
      </w:r>
      <w:r>
        <w:rPr>
          <w:rFonts w:ascii="LucidaSansEF" w:hAnsi="LucidaSansEF"/>
          <w:i w:val="0"/>
        </w:rPr>
        <w:t>Aanvullende opties en dienstverlening</w:t>
      </w:r>
      <w:bookmarkEnd w:id="76"/>
    </w:p>
    <w:p w:rsidR="00B611FB" w:rsidRPr="0097666C" w:rsidRDefault="0097666C" w:rsidP="00B611FB">
      <w:pPr>
        <w:widowControl w:val="0"/>
        <w:autoSpaceDE w:val="0"/>
        <w:autoSpaceDN w:val="0"/>
        <w:adjustRightInd w:val="0"/>
        <w:rPr>
          <w:rFonts w:ascii="LucidaSansEF" w:hAnsi="LucidaSansEF" w:cs="Arial"/>
          <w:sz w:val="20"/>
          <w:szCs w:val="20"/>
        </w:rPr>
      </w:pPr>
      <w:r w:rsidRPr="0097666C">
        <w:rPr>
          <w:rFonts w:ascii="LucidaSansEF" w:hAnsi="LucidaSansEF" w:cs="Arial"/>
          <w:sz w:val="20"/>
          <w:szCs w:val="20"/>
        </w:rPr>
        <w:t>Aanvullend op de aan te bieden apparatuur welke voldoet aan de minimale eisen heeft de VU nog een aantal aanvullende opties en dienstverlening geformuleerd. Voor deze opties kunnen extra punten worden gescoord. Deze zijn als volgt opgebouwd:</w:t>
      </w:r>
    </w:p>
    <w:p w:rsidR="00A23CBE" w:rsidRDefault="00A23CBE" w:rsidP="000B391A">
      <w:pPr>
        <w:widowControl w:val="0"/>
        <w:autoSpaceDE w:val="0"/>
        <w:autoSpaceDN w:val="0"/>
        <w:adjustRightInd w:val="0"/>
        <w:rPr>
          <w:rFonts w:ascii="LucidaSansEF" w:hAnsi="LucidaSansEF" w:cs="Arial"/>
          <w:sz w:val="20"/>
          <w:szCs w:val="20"/>
        </w:rPr>
      </w:pPr>
    </w:p>
    <w:tbl>
      <w:tblPr>
        <w:tblStyle w:val="Tabelraster"/>
        <w:tblW w:w="0" w:type="auto"/>
        <w:tblLook w:val="04A0" w:firstRow="1" w:lastRow="0" w:firstColumn="1" w:lastColumn="0" w:noHBand="0" w:noVBand="1"/>
      </w:tblPr>
      <w:tblGrid>
        <w:gridCol w:w="459"/>
        <w:gridCol w:w="4023"/>
        <w:gridCol w:w="1370"/>
        <w:gridCol w:w="2226"/>
        <w:gridCol w:w="1033"/>
      </w:tblGrid>
      <w:tr w:rsidR="00A23CBE" w:rsidRPr="001530D9" w:rsidTr="008B7104">
        <w:tc>
          <w:tcPr>
            <w:tcW w:w="459" w:type="dxa"/>
          </w:tcPr>
          <w:p w:rsidR="00A23CBE" w:rsidRPr="001530D9" w:rsidRDefault="00A23CBE" w:rsidP="006E6C24">
            <w:pPr>
              <w:widowControl w:val="0"/>
              <w:autoSpaceDE w:val="0"/>
              <w:autoSpaceDN w:val="0"/>
              <w:adjustRightInd w:val="0"/>
              <w:rPr>
                <w:rFonts w:ascii="LucidaSansEF" w:hAnsi="LucidaSansEF" w:cs="Arial"/>
                <w:b/>
                <w:color w:val="000000"/>
                <w:sz w:val="20"/>
                <w:szCs w:val="20"/>
              </w:rPr>
            </w:pPr>
          </w:p>
        </w:tc>
        <w:tc>
          <w:tcPr>
            <w:tcW w:w="4023" w:type="dxa"/>
          </w:tcPr>
          <w:p w:rsidR="00A23CBE" w:rsidRPr="001530D9" w:rsidRDefault="00A23CBE"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TQ-MS</w:t>
            </w:r>
          </w:p>
        </w:tc>
        <w:tc>
          <w:tcPr>
            <w:tcW w:w="1370" w:type="dxa"/>
          </w:tcPr>
          <w:p w:rsidR="00A23CBE" w:rsidRPr="001530D9" w:rsidRDefault="00A23CBE"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Antwoord leverancier</w:t>
            </w:r>
          </w:p>
        </w:tc>
        <w:tc>
          <w:tcPr>
            <w:tcW w:w="2226" w:type="dxa"/>
          </w:tcPr>
          <w:p w:rsidR="00A23CBE" w:rsidRPr="001530D9" w:rsidRDefault="00A23CBE"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Opmerkingen leverancier</w:t>
            </w:r>
          </w:p>
        </w:tc>
        <w:tc>
          <w:tcPr>
            <w:tcW w:w="1033" w:type="dxa"/>
          </w:tcPr>
          <w:p w:rsidR="00A23CBE" w:rsidRPr="001530D9" w:rsidRDefault="00A23CBE"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Punten</w:t>
            </w:r>
          </w:p>
        </w:tc>
      </w:tr>
      <w:tr w:rsidR="00B61325" w:rsidRPr="0025165E" w:rsidTr="0025165E">
        <w:tc>
          <w:tcPr>
            <w:tcW w:w="459" w:type="dxa"/>
            <w:shd w:val="clear" w:color="auto" w:fill="auto"/>
          </w:tcPr>
          <w:p w:rsidR="00B61325" w:rsidRPr="0025165E" w:rsidRDefault="00B61325" w:rsidP="00B6132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1.</w:t>
            </w:r>
          </w:p>
        </w:tc>
        <w:tc>
          <w:tcPr>
            <w:tcW w:w="4023" w:type="dxa"/>
            <w:shd w:val="clear" w:color="auto" w:fill="auto"/>
          </w:tcPr>
          <w:p w:rsidR="00E3221F" w:rsidRPr="0025165E" w:rsidRDefault="00B61325" w:rsidP="00B6132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 xml:space="preserve">Naast de ESI </w:t>
            </w:r>
            <w:proofErr w:type="spellStart"/>
            <w:r w:rsidRPr="0025165E">
              <w:rPr>
                <w:rFonts w:ascii="LucidaSansEF" w:hAnsi="LucidaSansEF" w:cs="Arial"/>
                <w:sz w:val="20"/>
                <w:szCs w:val="20"/>
              </w:rPr>
              <w:t>probe</w:t>
            </w:r>
            <w:proofErr w:type="spellEnd"/>
            <w:r w:rsidRPr="0025165E">
              <w:rPr>
                <w:rFonts w:ascii="LucidaSansEF" w:hAnsi="LucidaSansEF" w:cs="Arial"/>
                <w:sz w:val="20"/>
                <w:szCs w:val="20"/>
              </w:rPr>
              <w:t xml:space="preserve"> </w:t>
            </w:r>
            <w:r w:rsidR="00E3221F" w:rsidRPr="0025165E">
              <w:rPr>
                <w:rFonts w:ascii="LucidaSansEF" w:hAnsi="LucidaSansEF" w:cs="Arial"/>
                <w:sz w:val="20"/>
                <w:szCs w:val="20"/>
              </w:rPr>
              <w:t>kan</w:t>
            </w:r>
            <w:r w:rsidRPr="0025165E">
              <w:rPr>
                <w:rFonts w:ascii="LucidaSansEF" w:hAnsi="LucidaSansEF" w:cs="Arial"/>
                <w:sz w:val="20"/>
                <w:szCs w:val="20"/>
              </w:rPr>
              <w:t xml:space="preserve"> ook een APCI </w:t>
            </w:r>
            <w:proofErr w:type="spellStart"/>
            <w:r w:rsidRPr="0025165E">
              <w:rPr>
                <w:rFonts w:ascii="LucidaSansEF" w:hAnsi="LucidaSansEF" w:cs="Arial"/>
                <w:sz w:val="20"/>
                <w:szCs w:val="20"/>
              </w:rPr>
              <w:t>probe</w:t>
            </w:r>
            <w:proofErr w:type="spellEnd"/>
            <w:r w:rsidRPr="0025165E">
              <w:rPr>
                <w:rFonts w:ascii="LucidaSansEF" w:hAnsi="LucidaSansEF" w:cs="Arial"/>
                <w:sz w:val="20"/>
                <w:szCs w:val="20"/>
              </w:rPr>
              <w:t xml:space="preserve"> </w:t>
            </w:r>
            <w:r w:rsidR="0025165E" w:rsidRPr="0025165E">
              <w:rPr>
                <w:rFonts w:ascii="LucidaSansEF" w:hAnsi="LucidaSansEF" w:cs="Arial"/>
                <w:sz w:val="20"/>
                <w:szCs w:val="20"/>
              </w:rPr>
              <w:t xml:space="preserve">worden </w:t>
            </w:r>
            <w:r w:rsidRPr="0025165E">
              <w:rPr>
                <w:rFonts w:ascii="LucidaSansEF" w:hAnsi="LucidaSansEF" w:cs="Arial"/>
                <w:sz w:val="20"/>
                <w:szCs w:val="20"/>
              </w:rPr>
              <w:t>meegeleverd.</w:t>
            </w:r>
          </w:p>
          <w:p w:rsidR="00B61325" w:rsidRPr="0025165E" w:rsidRDefault="0025165E" w:rsidP="0025165E">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Zo ja is</w:t>
            </w:r>
            <w:r w:rsidR="00E3221F" w:rsidRPr="0025165E">
              <w:rPr>
                <w:rFonts w:ascii="LucidaSansEF" w:hAnsi="LucidaSansEF" w:cs="Arial"/>
                <w:sz w:val="20"/>
                <w:szCs w:val="20"/>
              </w:rPr>
              <w:t xml:space="preserve"> </w:t>
            </w:r>
            <w:r w:rsidRPr="0025165E">
              <w:rPr>
                <w:rFonts w:ascii="LucidaSansEF" w:hAnsi="LucidaSansEF" w:cs="Arial"/>
                <w:sz w:val="20"/>
                <w:szCs w:val="20"/>
              </w:rPr>
              <w:t xml:space="preserve">deze </w:t>
            </w:r>
            <w:r w:rsidR="00061005" w:rsidRPr="0025165E">
              <w:rPr>
                <w:rFonts w:ascii="LucidaSansEF" w:hAnsi="LucidaSansEF" w:cs="Arial"/>
                <w:sz w:val="20"/>
                <w:szCs w:val="20"/>
              </w:rPr>
              <w:t xml:space="preserve">toegevoegd aan </w:t>
            </w:r>
            <w:r w:rsidR="00AA4BF4" w:rsidRPr="0025165E">
              <w:rPr>
                <w:rFonts w:ascii="LucidaSansEF" w:hAnsi="LucidaSansEF" w:cs="Arial"/>
                <w:sz w:val="20"/>
                <w:szCs w:val="20"/>
              </w:rPr>
              <w:t>de offerte</w:t>
            </w:r>
            <w:r w:rsidRPr="0025165E">
              <w:rPr>
                <w:rFonts w:ascii="LucidaSansEF" w:hAnsi="LucidaSansEF" w:cs="Arial"/>
                <w:sz w:val="20"/>
                <w:szCs w:val="20"/>
              </w:rPr>
              <w:t xml:space="preserve"> (Prijs)</w:t>
            </w:r>
            <w:r w:rsidR="00AA4BF4" w:rsidRPr="0025165E">
              <w:rPr>
                <w:rFonts w:ascii="LucidaSansEF" w:hAnsi="LucidaSansEF" w:cs="Arial"/>
                <w:sz w:val="20"/>
                <w:szCs w:val="20"/>
              </w:rPr>
              <w:t>?</w:t>
            </w:r>
            <w:r w:rsidR="00B61325" w:rsidRPr="0025165E">
              <w:rPr>
                <w:rFonts w:ascii="LucidaSansEF" w:hAnsi="LucidaSansEF" w:cs="Arial"/>
                <w:sz w:val="20"/>
                <w:szCs w:val="20"/>
              </w:rPr>
              <w:t xml:space="preserve"> </w:t>
            </w:r>
          </w:p>
        </w:tc>
        <w:tc>
          <w:tcPr>
            <w:tcW w:w="1370" w:type="dxa"/>
            <w:shd w:val="clear" w:color="auto" w:fill="auto"/>
            <w:vAlign w:val="center"/>
          </w:tcPr>
          <w:p w:rsidR="00B61325" w:rsidRPr="0025165E" w:rsidRDefault="00B61325" w:rsidP="00B61325">
            <w:pPr>
              <w:widowControl w:val="0"/>
              <w:autoSpaceDE w:val="0"/>
              <w:autoSpaceDN w:val="0"/>
              <w:adjustRightInd w:val="0"/>
              <w:rPr>
                <w:rFonts w:ascii="LucidaSansEF" w:hAnsi="LucidaSansEF" w:cs="Arial"/>
                <w:sz w:val="20"/>
                <w:szCs w:val="20"/>
              </w:rPr>
            </w:pPr>
            <w:r w:rsidRPr="0025165E">
              <w:rPr>
                <w:sz w:val="20"/>
                <w:szCs w:val="20"/>
              </w:rPr>
              <w:t>□</w:t>
            </w:r>
            <w:r w:rsidRPr="0025165E">
              <w:rPr>
                <w:rFonts w:ascii="LucidaSansEF" w:hAnsi="LucidaSansEF" w:cs="Arial"/>
                <w:sz w:val="20"/>
                <w:szCs w:val="20"/>
              </w:rPr>
              <w:t xml:space="preserve"> Ja                         </w:t>
            </w:r>
            <w:r w:rsidRPr="0025165E">
              <w:rPr>
                <w:sz w:val="20"/>
                <w:szCs w:val="20"/>
              </w:rPr>
              <w:t>□</w:t>
            </w:r>
            <w:r w:rsidRPr="0025165E">
              <w:rPr>
                <w:rFonts w:ascii="LucidaSansEF" w:hAnsi="LucidaSansEF" w:cs="Arial"/>
                <w:sz w:val="20"/>
                <w:szCs w:val="20"/>
              </w:rPr>
              <w:t xml:space="preserve"> Nee</w:t>
            </w:r>
          </w:p>
          <w:p w:rsidR="00E3221F" w:rsidRPr="0025165E" w:rsidRDefault="00E3221F" w:rsidP="00B61325">
            <w:pPr>
              <w:widowControl w:val="0"/>
              <w:autoSpaceDE w:val="0"/>
              <w:autoSpaceDN w:val="0"/>
              <w:adjustRightInd w:val="0"/>
              <w:rPr>
                <w:rFonts w:ascii="LucidaSansEF" w:hAnsi="LucidaSansEF" w:cs="Arial"/>
                <w:sz w:val="20"/>
                <w:szCs w:val="20"/>
              </w:rPr>
            </w:pPr>
            <w:r w:rsidRPr="0025165E">
              <w:rPr>
                <w:sz w:val="20"/>
                <w:szCs w:val="20"/>
              </w:rPr>
              <w:t>□</w:t>
            </w:r>
            <w:r w:rsidRPr="0025165E">
              <w:rPr>
                <w:rFonts w:ascii="LucidaSansEF" w:hAnsi="LucidaSansEF" w:cs="Arial"/>
                <w:sz w:val="20"/>
                <w:szCs w:val="20"/>
              </w:rPr>
              <w:t xml:space="preserve"> Ja </w:t>
            </w:r>
          </w:p>
          <w:p w:rsidR="00B61325" w:rsidRPr="0025165E" w:rsidRDefault="00E3221F" w:rsidP="002216B4">
            <w:pPr>
              <w:widowControl w:val="0"/>
              <w:autoSpaceDE w:val="0"/>
              <w:autoSpaceDN w:val="0"/>
              <w:adjustRightInd w:val="0"/>
              <w:rPr>
                <w:rFonts w:ascii="LucidaSansEF" w:hAnsi="LucidaSansEF" w:cs="Arial"/>
                <w:sz w:val="20"/>
                <w:szCs w:val="20"/>
              </w:rPr>
            </w:pPr>
            <w:r w:rsidRPr="0025165E">
              <w:rPr>
                <w:sz w:val="20"/>
                <w:szCs w:val="20"/>
              </w:rPr>
              <w:t>□</w:t>
            </w:r>
            <w:r w:rsidRPr="0025165E">
              <w:rPr>
                <w:rFonts w:ascii="LucidaSansEF" w:hAnsi="LucidaSansEF" w:cs="Arial"/>
                <w:sz w:val="20"/>
                <w:szCs w:val="20"/>
              </w:rPr>
              <w:t xml:space="preserve"> </w:t>
            </w:r>
            <w:r w:rsidR="002216B4" w:rsidRPr="0025165E">
              <w:rPr>
                <w:rFonts w:ascii="LucidaSansEF" w:hAnsi="LucidaSansEF" w:cs="Arial"/>
                <w:sz w:val="20"/>
                <w:szCs w:val="20"/>
              </w:rPr>
              <w:t>Nee</w:t>
            </w:r>
            <w:r w:rsidRPr="0025165E">
              <w:rPr>
                <w:rFonts w:ascii="LucidaSansEF" w:hAnsi="LucidaSansEF" w:cs="Arial"/>
                <w:sz w:val="20"/>
                <w:szCs w:val="20"/>
              </w:rPr>
              <w:t xml:space="preserve">                                                 </w:t>
            </w:r>
          </w:p>
        </w:tc>
        <w:tc>
          <w:tcPr>
            <w:tcW w:w="2226" w:type="dxa"/>
            <w:shd w:val="clear" w:color="auto" w:fill="auto"/>
          </w:tcPr>
          <w:p w:rsidR="00B61325" w:rsidRPr="0025165E" w:rsidRDefault="00B61325" w:rsidP="00B61325">
            <w:pPr>
              <w:widowControl w:val="0"/>
              <w:autoSpaceDE w:val="0"/>
              <w:autoSpaceDN w:val="0"/>
              <w:adjustRightInd w:val="0"/>
              <w:rPr>
                <w:rFonts w:ascii="LucidaSansEF" w:hAnsi="LucidaSansEF" w:cs="Arial"/>
                <w:sz w:val="20"/>
                <w:szCs w:val="20"/>
              </w:rPr>
            </w:pPr>
          </w:p>
        </w:tc>
        <w:tc>
          <w:tcPr>
            <w:tcW w:w="1033" w:type="dxa"/>
            <w:shd w:val="clear" w:color="auto" w:fill="auto"/>
          </w:tcPr>
          <w:p w:rsidR="00B61325" w:rsidRPr="0025165E" w:rsidRDefault="00E3221F" w:rsidP="00B6132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1</w:t>
            </w:r>
          </w:p>
          <w:p w:rsidR="00B61325" w:rsidRPr="0025165E" w:rsidRDefault="00B50254" w:rsidP="00B6132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0</w:t>
            </w:r>
          </w:p>
          <w:p w:rsidR="002216B4" w:rsidRPr="0025165E" w:rsidRDefault="002216B4" w:rsidP="00B6132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2</w:t>
            </w:r>
          </w:p>
          <w:p w:rsidR="002216B4" w:rsidRPr="0025165E" w:rsidRDefault="002216B4" w:rsidP="00B6132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0</w:t>
            </w:r>
          </w:p>
        </w:tc>
      </w:tr>
      <w:tr w:rsidR="007B40C8" w:rsidRPr="001530D9" w:rsidTr="008B7104">
        <w:tc>
          <w:tcPr>
            <w:tcW w:w="459" w:type="dxa"/>
          </w:tcPr>
          <w:p w:rsidR="007B40C8" w:rsidRPr="0025165E" w:rsidRDefault="007B40C8" w:rsidP="007B40C8">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2.</w:t>
            </w:r>
          </w:p>
        </w:tc>
        <w:tc>
          <w:tcPr>
            <w:tcW w:w="4023" w:type="dxa"/>
          </w:tcPr>
          <w:p w:rsidR="007B40C8" w:rsidRPr="0025165E" w:rsidRDefault="007B40C8" w:rsidP="007B40C8">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Geluiddempende kast voor de vacuümpompen</w:t>
            </w:r>
          </w:p>
          <w:p w:rsidR="007B40C8" w:rsidRPr="0025165E" w:rsidRDefault="0025165E" w:rsidP="00061005">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Zo ja is deze toegevoegd aan de offerte (Prijs)?</w:t>
            </w:r>
          </w:p>
        </w:tc>
        <w:tc>
          <w:tcPr>
            <w:tcW w:w="1370" w:type="dxa"/>
            <w:vAlign w:val="center"/>
          </w:tcPr>
          <w:p w:rsidR="007B40C8" w:rsidRPr="0025165E" w:rsidRDefault="007B40C8" w:rsidP="007B40C8">
            <w:pPr>
              <w:widowControl w:val="0"/>
              <w:autoSpaceDE w:val="0"/>
              <w:autoSpaceDN w:val="0"/>
              <w:adjustRightInd w:val="0"/>
              <w:rPr>
                <w:rFonts w:ascii="LucidaSansEF" w:hAnsi="LucidaSansEF" w:cs="Arial"/>
                <w:sz w:val="20"/>
                <w:szCs w:val="20"/>
              </w:rPr>
            </w:pPr>
            <w:r w:rsidRPr="0025165E">
              <w:rPr>
                <w:sz w:val="20"/>
                <w:szCs w:val="20"/>
              </w:rPr>
              <w:t>□</w:t>
            </w:r>
            <w:r w:rsidRPr="0025165E">
              <w:rPr>
                <w:rFonts w:ascii="LucidaSansEF" w:hAnsi="LucidaSansEF" w:cs="Arial"/>
                <w:sz w:val="20"/>
                <w:szCs w:val="20"/>
              </w:rPr>
              <w:t xml:space="preserve"> Ja                         </w:t>
            </w:r>
            <w:r w:rsidRPr="0025165E">
              <w:rPr>
                <w:sz w:val="20"/>
                <w:szCs w:val="20"/>
              </w:rPr>
              <w:t>□</w:t>
            </w:r>
            <w:r w:rsidRPr="0025165E">
              <w:rPr>
                <w:rFonts w:ascii="LucidaSansEF" w:hAnsi="LucidaSansEF" w:cs="Arial"/>
                <w:sz w:val="20"/>
                <w:szCs w:val="20"/>
              </w:rPr>
              <w:t xml:space="preserve"> Nee</w:t>
            </w:r>
          </w:p>
          <w:p w:rsidR="007B40C8" w:rsidRPr="0025165E" w:rsidRDefault="007B40C8" w:rsidP="007B40C8">
            <w:pPr>
              <w:widowControl w:val="0"/>
              <w:autoSpaceDE w:val="0"/>
              <w:autoSpaceDN w:val="0"/>
              <w:adjustRightInd w:val="0"/>
              <w:rPr>
                <w:rFonts w:ascii="LucidaSansEF" w:hAnsi="LucidaSansEF" w:cs="Arial"/>
                <w:sz w:val="20"/>
                <w:szCs w:val="20"/>
              </w:rPr>
            </w:pPr>
            <w:r w:rsidRPr="0025165E">
              <w:rPr>
                <w:sz w:val="20"/>
                <w:szCs w:val="20"/>
              </w:rPr>
              <w:t>□</w:t>
            </w:r>
            <w:r w:rsidRPr="0025165E">
              <w:rPr>
                <w:rFonts w:ascii="LucidaSansEF" w:hAnsi="LucidaSansEF" w:cs="Arial"/>
                <w:sz w:val="20"/>
                <w:szCs w:val="20"/>
              </w:rPr>
              <w:t xml:space="preserve"> Ja </w:t>
            </w:r>
          </w:p>
          <w:p w:rsidR="007B40C8" w:rsidRPr="0025165E" w:rsidRDefault="007B40C8" w:rsidP="007B40C8">
            <w:pPr>
              <w:widowControl w:val="0"/>
              <w:autoSpaceDE w:val="0"/>
              <w:autoSpaceDN w:val="0"/>
              <w:adjustRightInd w:val="0"/>
              <w:rPr>
                <w:rFonts w:ascii="LucidaSansEF" w:hAnsi="LucidaSansEF" w:cs="Arial"/>
                <w:sz w:val="20"/>
                <w:szCs w:val="20"/>
              </w:rPr>
            </w:pPr>
            <w:r w:rsidRPr="0025165E">
              <w:rPr>
                <w:sz w:val="20"/>
                <w:szCs w:val="20"/>
              </w:rPr>
              <w:t>□</w:t>
            </w:r>
            <w:r w:rsidRPr="0025165E">
              <w:rPr>
                <w:rFonts w:ascii="LucidaSansEF" w:hAnsi="LucidaSansEF" w:cs="Arial"/>
                <w:sz w:val="20"/>
                <w:szCs w:val="20"/>
              </w:rPr>
              <w:t xml:space="preserve"> Nee                                                 </w:t>
            </w:r>
          </w:p>
        </w:tc>
        <w:tc>
          <w:tcPr>
            <w:tcW w:w="2226" w:type="dxa"/>
          </w:tcPr>
          <w:p w:rsidR="007B40C8" w:rsidRPr="0025165E" w:rsidRDefault="007B40C8" w:rsidP="007B40C8">
            <w:pPr>
              <w:widowControl w:val="0"/>
              <w:autoSpaceDE w:val="0"/>
              <w:autoSpaceDN w:val="0"/>
              <w:adjustRightInd w:val="0"/>
              <w:rPr>
                <w:rFonts w:ascii="LucidaSansEF" w:hAnsi="LucidaSansEF" w:cs="Arial"/>
                <w:sz w:val="20"/>
                <w:szCs w:val="20"/>
              </w:rPr>
            </w:pPr>
          </w:p>
        </w:tc>
        <w:tc>
          <w:tcPr>
            <w:tcW w:w="1033" w:type="dxa"/>
          </w:tcPr>
          <w:p w:rsidR="007B40C8" w:rsidRPr="0025165E" w:rsidRDefault="007B40C8" w:rsidP="007B40C8">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1</w:t>
            </w:r>
          </w:p>
          <w:p w:rsidR="007B40C8" w:rsidRPr="0025165E" w:rsidRDefault="007B40C8" w:rsidP="007B40C8">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0</w:t>
            </w:r>
          </w:p>
          <w:p w:rsidR="007B40C8" w:rsidRPr="0025165E" w:rsidRDefault="00061005" w:rsidP="007B40C8">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2</w:t>
            </w:r>
          </w:p>
          <w:p w:rsidR="007B40C8" w:rsidRPr="005B62FA" w:rsidRDefault="007B40C8" w:rsidP="007B40C8">
            <w:pPr>
              <w:widowControl w:val="0"/>
              <w:autoSpaceDE w:val="0"/>
              <w:autoSpaceDN w:val="0"/>
              <w:adjustRightInd w:val="0"/>
              <w:rPr>
                <w:rFonts w:ascii="LucidaSansEF" w:hAnsi="LucidaSansEF" w:cs="Arial"/>
                <w:sz w:val="20"/>
                <w:szCs w:val="20"/>
              </w:rPr>
            </w:pPr>
            <w:r w:rsidRPr="0025165E">
              <w:rPr>
                <w:rFonts w:ascii="LucidaSansEF" w:hAnsi="LucidaSansEF" w:cs="Arial"/>
                <w:sz w:val="20"/>
                <w:szCs w:val="20"/>
              </w:rPr>
              <w:t>0</w:t>
            </w:r>
          </w:p>
        </w:tc>
      </w:tr>
    </w:tbl>
    <w:p w:rsidR="00A23CBE" w:rsidRPr="001530D9" w:rsidRDefault="00A23CBE" w:rsidP="000B391A">
      <w:pPr>
        <w:widowControl w:val="0"/>
        <w:autoSpaceDE w:val="0"/>
        <w:autoSpaceDN w:val="0"/>
        <w:adjustRightInd w:val="0"/>
        <w:rPr>
          <w:rFonts w:ascii="LucidaSansEF" w:hAnsi="LucidaSansEF" w:cs="Arial"/>
          <w:sz w:val="20"/>
          <w:szCs w:val="20"/>
        </w:rPr>
      </w:pPr>
    </w:p>
    <w:tbl>
      <w:tblPr>
        <w:tblStyle w:val="Tabelraster"/>
        <w:tblW w:w="0" w:type="auto"/>
        <w:tblLook w:val="04A0" w:firstRow="1" w:lastRow="0" w:firstColumn="1" w:lastColumn="0" w:noHBand="0" w:noVBand="1"/>
      </w:tblPr>
      <w:tblGrid>
        <w:gridCol w:w="462"/>
        <w:gridCol w:w="4069"/>
        <w:gridCol w:w="1279"/>
        <w:gridCol w:w="2262"/>
        <w:gridCol w:w="1039"/>
      </w:tblGrid>
      <w:tr w:rsidR="008B7104" w:rsidRPr="001530D9" w:rsidTr="00C83531">
        <w:tc>
          <w:tcPr>
            <w:tcW w:w="462" w:type="dxa"/>
          </w:tcPr>
          <w:p w:rsidR="008B7104" w:rsidRPr="001530D9" w:rsidRDefault="008B710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br w:type="page"/>
            </w:r>
          </w:p>
        </w:tc>
        <w:tc>
          <w:tcPr>
            <w:tcW w:w="4069" w:type="dxa"/>
          </w:tcPr>
          <w:p w:rsidR="008B7104" w:rsidRPr="001530D9" w:rsidRDefault="008B710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UHPLC</w:t>
            </w:r>
          </w:p>
        </w:tc>
        <w:tc>
          <w:tcPr>
            <w:tcW w:w="1279" w:type="dxa"/>
          </w:tcPr>
          <w:p w:rsidR="008B7104" w:rsidRPr="001530D9" w:rsidRDefault="008B710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Antwoord leverancier</w:t>
            </w:r>
          </w:p>
        </w:tc>
        <w:tc>
          <w:tcPr>
            <w:tcW w:w="2262" w:type="dxa"/>
          </w:tcPr>
          <w:p w:rsidR="008B7104" w:rsidRPr="001530D9" w:rsidRDefault="008B710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Opmerkingen leverancier</w:t>
            </w:r>
          </w:p>
        </w:tc>
        <w:tc>
          <w:tcPr>
            <w:tcW w:w="1039" w:type="dxa"/>
          </w:tcPr>
          <w:p w:rsidR="008B7104" w:rsidRPr="001530D9" w:rsidRDefault="008B710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Punten</w:t>
            </w:r>
          </w:p>
        </w:tc>
      </w:tr>
      <w:tr w:rsidR="008B7104" w:rsidRPr="001530D9" w:rsidTr="00C83531">
        <w:tc>
          <w:tcPr>
            <w:tcW w:w="462" w:type="dxa"/>
          </w:tcPr>
          <w:p w:rsidR="008B7104" w:rsidRPr="001530D9" w:rsidRDefault="006C648B" w:rsidP="006E6C2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1</w:t>
            </w:r>
            <w:r w:rsidR="008B7104" w:rsidRPr="001530D9">
              <w:rPr>
                <w:rFonts w:ascii="LucidaSansEF" w:hAnsi="LucidaSansEF" w:cs="Arial"/>
                <w:sz w:val="20"/>
                <w:szCs w:val="20"/>
              </w:rPr>
              <w:t>.</w:t>
            </w:r>
          </w:p>
        </w:tc>
        <w:tc>
          <w:tcPr>
            <w:tcW w:w="4069" w:type="dxa"/>
          </w:tcPr>
          <w:p w:rsidR="008B7104" w:rsidRPr="001530D9" w:rsidRDefault="008B7104" w:rsidP="006E6C2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Groter range injectievolume 0 – 100 µl</w:t>
            </w:r>
          </w:p>
        </w:tc>
        <w:tc>
          <w:tcPr>
            <w:tcW w:w="1279" w:type="dxa"/>
            <w:vAlign w:val="center"/>
          </w:tcPr>
          <w:p w:rsidR="008B7104" w:rsidRPr="001530D9" w:rsidRDefault="008B7104" w:rsidP="006E6C24">
            <w:pPr>
              <w:widowControl w:val="0"/>
              <w:autoSpaceDE w:val="0"/>
              <w:autoSpaceDN w:val="0"/>
              <w:adjustRightInd w:val="0"/>
              <w:rPr>
                <w:rFonts w:ascii="LucidaSansEF" w:hAnsi="LucidaSansEF" w:cs="Arial"/>
                <w:sz w:val="20"/>
                <w:szCs w:val="20"/>
              </w:rPr>
            </w:pPr>
            <w:r w:rsidRPr="001530D9">
              <w:rPr>
                <w:sz w:val="20"/>
                <w:szCs w:val="20"/>
              </w:rPr>
              <w:t>□</w:t>
            </w:r>
            <w:r w:rsidRPr="001530D9">
              <w:rPr>
                <w:rFonts w:ascii="LucidaSansEF" w:hAnsi="LucidaSansEF" w:cs="Arial"/>
                <w:sz w:val="20"/>
                <w:szCs w:val="20"/>
              </w:rPr>
              <w:t xml:space="preserve"> Ja                         </w:t>
            </w:r>
            <w:r w:rsidRPr="001530D9">
              <w:rPr>
                <w:sz w:val="20"/>
                <w:szCs w:val="20"/>
              </w:rPr>
              <w:t>□</w:t>
            </w:r>
            <w:r w:rsidRPr="001530D9">
              <w:rPr>
                <w:rFonts w:ascii="LucidaSansEF" w:hAnsi="LucidaSansEF" w:cs="Arial"/>
                <w:sz w:val="20"/>
                <w:szCs w:val="20"/>
              </w:rPr>
              <w:t xml:space="preserve"> Nee</w:t>
            </w:r>
          </w:p>
          <w:p w:rsidR="008B7104" w:rsidRPr="001530D9" w:rsidRDefault="008B7104" w:rsidP="006E6C24">
            <w:pPr>
              <w:widowControl w:val="0"/>
              <w:autoSpaceDE w:val="0"/>
              <w:autoSpaceDN w:val="0"/>
              <w:adjustRightInd w:val="0"/>
              <w:rPr>
                <w:rFonts w:ascii="LucidaSansEF" w:hAnsi="LucidaSansEF" w:cs="Arial"/>
                <w:sz w:val="20"/>
                <w:szCs w:val="20"/>
              </w:rPr>
            </w:pPr>
          </w:p>
        </w:tc>
        <w:tc>
          <w:tcPr>
            <w:tcW w:w="2262" w:type="dxa"/>
          </w:tcPr>
          <w:p w:rsidR="008B7104" w:rsidRPr="001530D9" w:rsidRDefault="008B7104" w:rsidP="006E6C24">
            <w:pPr>
              <w:widowControl w:val="0"/>
              <w:autoSpaceDE w:val="0"/>
              <w:autoSpaceDN w:val="0"/>
              <w:adjustRightInd w:val="0"/>
              <w:rPr>
                <w:rFonts w:ascii="LucidaSansEF" w:hAnsi="LucidaSansEF" w:cs="Arial"/>
                <w:sz w:val="20"/>
                <w:szCs w:val="20"/>
              </w:rPr>
            </w:pPr>
          </w:p>
        </w:tc>
        <w:tc>
          <w:tcPr>
            <w:tcW w:w="1039" w:type="dxa"/>
          </w:tcPr>
          <w:p w:rsidR="008B7104" w:rsidRDefault="006C648B" w:rsidP="006E6C24">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2</w:t>
            </w:r>
          </w:p>
          <w:p w:rsidR="007B40C8" w:rsidRPr="001530D9" w:rsidRDefault="007B40C8" w:rsidP="006E6C24">
            <w:pPr>
              <w:widowControl w:val="0"/>
              <w:autoSpaceDE w:val="0"/>
              <w:autoSpaceDN w:val="0"/>
              <w:adjustRightInd w:val="0"/>
              <w:rPr>
                <w:rFonts w:ascii="LucidaSansEF" w:hAnsi="LucidaSansEF" w:cs="Arial"/>
                <w:sz w:val="20"/>
                <w:szCs w:val="20"/>
              </w:rPr>
            </w:pPr>
            <w:r>
              <w:rPr>
                <w:rFonts w:ascii="LucidaSansEF" w:hAnsi="LucidaSansEF" w:cs="Arial"/>
                <w:sz w:val="20"/>
                <w:szCs w:val="20"/>
              </w:rPr>
              <w:t>0</w:t>
            </w:r>
          </w:p>
        </w:tc>
      </w:tr>
    </w:tbl>
    <w:p w:rsidR="00A23CBE" w:rsidRPr="001530D9" w:rsidRDefault="00A23CBE" w:rsidP="000B391A">
      <w:pPr>
        <w:widowControl w:val="0"/>
        <w:autoSpaceDE w:val="0"/>
        <w:autoSpaceDN w:val="0"/>
        <w:adjustRightInd w:val="0"/>
        <w:rPr>
          <w:rFonts w:ascii="LucidaSansEF" w:hAnsi="LucidaSansEF" w:cs="Arial"/>
          <w:sz w:val="20"/>
          <w:szCs w:val="20"/>
        </w:rPr>
      </w:pPr>
    </w:p>
    <w:tbl>
      <w:tblPr>
        <w:tblStyle w:val="Tabelraster"/>
        <w:tblW w:w="0" w:type="auto"/>
        <w:tblLook w:val="04A0" w:firstRow="1" w:lastRow="0" w:firstColumn="1" w:lastColumn="0" w:noHBand="0" w:noVBand="1"/>
      </w:tblPr>
      <w:tblGrid>
        <w:gridCol w:w="463"/>
        <w:gridCol w:w="4040"/>
        <w:gridCol w:w="1304"/>
        <w:gridCol w:w="2239"/>
        <w:gridCol w:w="993"/>
      </w:tblGrid>
      <w:tr w:rsidR="006E6C24" w:rsidRPr="001530D9" w:rsidTr="00B61325">
        <w:tc>
          <w:tcPr>
            <w:tcW w:w="463" w:type="dxa"/>
          </w:tcPr>
          <w:p w:rsidR="006E6C24" w:rsidRPr="001530D9" w:rsidRDefault="006E6C24" w:rsidP="006E6C24">
            <w:pPr>
              <w:widowControl w:val="0"/>
              <w:autoSpaceDE w:val="0"/>
              <w:autoSpaceDN w:val="0"/>
              <w:adjustRightInd w:val="0"/>
              <w:rPr>
                <w:rFonts w:ascii="LucidaSansEF" w:hAnsi="LucidaSansEF" w:cs="Arial"/>
                <w:b/>
                <w:color w:val="000000"/>
                <w:sz w:val="20"/>
                <w:szCs w:val="20"/>
              </w:rPr>
            </w:pPr>
          </w:p>
        </w:tc>
        <w:tc>
          <w:tcPr>
            <w:tcW w:w="4040" w:type="dxa"/>
          </w:tcPr>
          <w:p w:rsidR="006E6C24" w:rsidRPr="001530D9" w:rsidRDefault="006E6C2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Computer en software</w:t>
            </w:r>
          </w:p>
        </w:tc>
        <w:tc>
          <w:tcPr>
            <w:tcW w:w="1304" w:type="dxa"/>
          </w:tcPr>
          <w:p w:rsidR="006E6C24" w:rsidRPr="001530D9" w:rsidRDefault="006E6C2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Antwoord leverancier</w:t>
            </w:r>
          </w:p>
        </w:tc>
        <w:tc>
          <w:tcPr>
            <w:tcW w:w="2239" w:type="dxa"/>
          </w:tcPr>
          <w:p w:rsidR="006E6C24" w:rsidRPr="001530D9" w:rsidRDefault="006E6C2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Opmerkingen leverancier</w:t>
            </w:r>
          </w:p>
        </w:tc>
        <w:tc>
          <w:tcPr>
            <w:tcW w:w="993" w:type="dxa"/>
          </w:tcPr>
          <w:p w:rsidR="006E6C24" w:rsidRPr="001530D9" w:rsidRDefault="006E6C24" w:rsidP="006E6C24">
            <w:pPr>
              <w:widowControl w:val="0"/>
              <w:autoSpaceDE w:val="0"/>
              <w:autoSpaceDN w:val="0"/>
              <w:adjustRightInd w:val="0"/>
              <w:rPr>
                <w:rFonts w:ascii="LucidaSansEF" w:hAnsi="LucidaSansEF" w:cs="Arial"/>
                <w:b/>
                <w:color w:val="000000"/>
                <w:sz w:val="20"/>
                <w:szCs w:val="20"/>
              </w:rPr>
            </w:pPr>
            <w:r w:rsidRPr="001530D9">
              <w:rPr>
                <w:rFonts w:ascii="LucidaSansEF" w:hAnsi="LucidaSansEF" w:cs="Arial"/>
                <w:b/>
                <w:color w:val="000000"/>
                <w:sz w:val="20"/>
                <w:szCs w:val="20"/>
              </w:rPr>
              <w:t>Punten</w:t>
            </w:r>
          </w:p>
        </w:tc>
      </w:tr>
      <w:tr w:rsidR="006E6C24" w:rsidRPr="001530D9" w:rsidTr="00B61325">
        <w:tc>
          <w:tcPr>
            <w:tcW w:w="463" w:type="dxa"/>
          </w:tcPr>
          <w:p w:rsidR="006E6C24" w:rsidRPr="007262D7" w:rsidRDefault="006E6C24" w:rsidP="006E6C24">
            <w:pPr>
              <w:widowControl w:val="0"/>
              <w:autoSpaceDE w:val="0"/>
              <w:autoSpaceDN w:val="0"/>
              <w:adjustRightInd w:val="0"/>
              <w:rPr>
                <w:rFonts w:ascii="LucidaSansEF" w:hAnsi="LucidaSansEF" w:cs="Arial"/>
                <w:sz w:val="20"/>
                <w:szCs w:val="20"/>
              </w:rPr>
            </w:pPr>
            <w:r w:rsidRPr="007262D7">
              <w:rPr>
                <w:rFonts w:ascii="LucidaSansEF" w:hAnsi="LucidaSansEF" w:cs="Arial"/>
                <w:sz w:val="20"/>
                <w:szCs w:val="20"/>
              </w:rPr>
              <w:t>1.</w:t>
            </w:r>
          </w:p>
        </w:tc>
        <w:tc>
          <w:tcPr>
            <w:tcW w:w="4040" w:type="dxa"/>
          </w:tcPr>
          <w:p w:rsidR="006E6C24" w:rsidRPr="007262D7" w:rsidRDefault="006E6C24" w:rsidP="006E6C24">
            <w:pPr>
              <w:widowControl w:val="0"/>
              <w:autoSpaceDE w:val="0"/>
              <w:autoSpaceDN w:val="0"/>
              <w:adjustRightInd w:val="0"/>
              <w:rPr>
                <w:rFonts w:ascii="LucidaSansEF" w:hAnsi="LucidaSansEF" w:cs="Arial"/>
                <w:sz w:val="20"/>
                <w:szCs w:val="20"/>
              </w:rPr>
            </w:pPr>
            <w:r w:rsidRPr="007262D7">
              <w:rPr>
                <w:rFonts w:ascii="LucidaSansEF" w:hAnsi="LucidaSansEF" w:cs="Arial"/>
                <w:sz w:val="20"/>
                <w:szCs w:val="20"/>
              </w:rPr>
              <w:t>Het aantal software licenties voor de data verwerking wordt verhoogd naar zes</w:t>
            </w:r>
          </w:p>
        </w:tc>
        <w:tc>
          <w:tcPr>
            <w:tcW w:w="1304" w:type="dxa"/>
            <w:vAlign w:val="center"/>
          </w:tcPr>
          <w:p w:rsidR="006E6C24" w:rsidRPr="007262D7" w:rsidRDefault="006E6C24" w:rsidP="006E6C24">
            <w:pPr>
              <w:widowControl w:val="0"/>
              <w:autoSpaceDE w:val="0"/>
              <w:autoSpaceDN w:val="0"/>
              <w:adjustRightInd w:val="0"/>
              <w:rPr>
                <w:rFonts w:ascii="LucidaSansEF" w:hAnsi="LucidaSansEF" w:cs="Arial"/>
                <w:sz w:val="20"/>
                <w:szCs w:val="20"/>
              </w:rPr>
            </w:pPr>
            <w:r w:rsidRPr="007262D7">
              <w:rPr>
                <w:sz w:val="20"/>
                <w:szCs w:val="20"/>
              </w:rPr>
              <w:t>□</w:t>
            </w:r>
            <w:r w:rsidRPr="007262D7">
              <w:rPr>
                <w:rFonts w:ascii="LucidaSansEF" w:hAnsi="LucidaSansEF" w:cs="Arial"/>
                <w:sz w:val="20"/>
                <w:szCs w:val="20"/>
              </w:rPr>
              <w:t xml:space="preserve"> Ja                         </w:t>
            </w:r>
            <w:r w:rsidRPr="007262D7">
              <w:rPr>
                <w:sz w:val="20"/>
                <w:szCs w:val="20"/>
              </w:rPr>
              <w:t>□</w:t>
            </w:r>
            <w:r w:rsidRPr="007262D7">
              <w:rPr>
                <w:rFonts w:ascii="LucidaSansEF" w:hAnsi="LucidaSansEF" w:cs="Arial"/>
                <w:sz w:val="20"/>
                <w:szCs w:val="20"/>
              </w:rPr>
              <w:t xml:space="preserve"> Nee</w:t>
            </w:r>
          </w:p>
          <w:p w:rsidR="006E6C24" w:rsidRPr="007262D7" w:rsidRDefault="006E6C24" w:rsidP="006E6C24">
            <w:pPr>
              <w:widowControl w:val="0"/>
              <w:autoSpaceDE w:val="0"/>
              <w:autoSpaceDN w:val="0"/>
              <w:adjustRightInd w:val="0"/>
              <w:rPr>
                <w:rFonts w:ascii="LucidaSansEF" w:hAnsi="LucidaSansEF" w:cs="Arial"/>
                <w:sz w:val="20"/>
                <w:szCs w:val="20"/>
              </w:rPr>
            </w:pPr>
          </w:p>
        </w:tc>
        <w:tc>
          <w:tcPr>
            <w:tcW w:w="2239" w:type="dxa"/>
          </w:tcPr>
          <w:p w:rsidR="006E6C24" w:rsidRPr="007262D7" w:rsidRDefault="006E6C24" w:rsidP="006E6C24">
            <w:pPr>
              <w:widowControl w:val="0"/>
              <w:autoSpaceDE w:val="0"/>
              <w:autoSpaceDN w:val="0"/>
              <w:adjustRightInd w:val="0"/>
              <w:rPr>
                <w:rFonts w:ascii="LucidaSansEF" w:hAnsi="LucidaSansEF" w:cs="Arial"/>
                <w:sz w:val="20"/>
                <w:szCs w:val="20"/>
              </w:rPr>
            </w:pPr>
          </w:p>
        </w:tc>
        <w:tc>
          <w:tcPr>
            <w:tcW w:w="993" w:type="dxa"/>
          </w:tcPr>
          <w:p w:rsidR="006E6C24" w:rsidRPr="007262D7" w:rsidRDefault="007B40C8" w:rsidP="006E6C24">
            <w:pPr>
              <w:widowControl w:val="0"/>
              <w:autoSpaceDE w:val="0"/>
              <w:autoSpaceDN w:val="0"/>
              <w:adjustRightInd w:val="0"/>
              <w:rPr>
                <w:rFonts w:ascii="LucidaSansEF" w:hAnsi="LucidaSansEF" w:cs="Arial"/>
                <w:sz w:val="20"/>
                <w:szCs w:val="20"/>
              </w:rPr>
            </w:pPr>
            <w:r w:rsidRPr="007262D7">
              <w:rPr>
                <w:rFonts w:ascii="LucidaSansEF" w:hAnsi="LucidaSansEF" w:cs="Arial"/>
                <w:sz w:val="20"/>
                <w:szCs w:val="20"/>
              </w:rPr>
              <w:t>2</w:t>
            </w:r>
          </w:p>
          <w:p w:rsidR="007B40C8" w:rsidRPr="007262D7" w:rsidRDefault="007B40C8" w:rsidP="006E6C24">
            <w:pPr>
              <w:widowControl w:val="0"/>
              <w:autoSpaceDE w:val="0"/>
              <w:autoSpaceDN w:val="0"/>
              <w:adjustRightInd w:val="0"/>
              <w:rPr>
                <w:rFonts w:ascii="LucidaSansEF" w:hAnsi="LucidaSansEF" w:cs="Arial"/>
                <w:sz w:val="20"/>
                <w:szCs w:val="20"/>
              </w:rPr>
            </w:pPr>
            <w:r w:rsidRPr="007262D7">
              <w:rPr>
                <w:rFonts w:ascii="LucidaSansEF" w:hAnsi="LucidaSansEF" w:cs="Arial"/>
                <w:sz w:val="20"/>
                <w:szCs w:val="20"/>
              </w:rPr>
              <w:t>0</w:t>
            </w:r>
          </w:p>
        </w:tc>
      </w:tr>
      <w:tr w:rsidR="00061005" w:rsidRPr="001530D9" w:rsidTr="00B61325">
        <w:tc>
          <w:tcPr>
            <w:tcW w:w="463" w:type="dxa"/>
          </w:tcPr>
          <w:p w:rsidR="00061005" w:rsidRPr="00523044" w:rsidRDefault="007262D7" w:rsidP="00061005">
            <w:pPr>
              <w:widowControl w:val="0"/>
              <w:autoSpaceDE w:val="0"/>
              <w:autoSpaceDN w:val="0"/>
              <w:adjustRightInd w:val="0"/>
              <w:rPr>
                <w:rFonts w:ascii="LucidaSansEF" w:hAnsi="LucidaSansEF" w:cs="Arial"/>
                <w:sz w:val="20"/>
                <w:szCs w:val="20"/>
              </w:rPr>
            </w:pPr>
            <w:r w:rsidRPr="00523044">
              <w:rPr>
                <w:rFonts w:ascii="LucidaSansEF" w:hAnsi="LucidaSansEF" w:cs="Arial"/>
                <w:sz w:val="20"/>
                <w:szCs w:val="20"/>
              </w:rPr>
              <w:t>2</w:t>
            </w:r>
            <w:r w:rsidR="00061005" w:rsidRPr="00523044">
              <w:rPr>
                <w:rFonts w:ascii="LucidaSansEF" w:hAnsi="LucidaSansEF" w:cs="Arial"/>
                <w:sz w:val="20"/>
                <w:szCs w:val="20"/>
              </w:rPr>
              <w:t>.</w:t>
            </w:r>
          </w:p>
        </w:tc>
        <w:tc>
          <w:tcPr>
            <w:tcW w:w="4040" w:type="dxa"/>
          </w:tcPr>
          <w:p w:rsidR="00061005" w:rsidRPr="00523044" w:rsidRDefault="007262D7" w:rsidP="00061005">
            <w:pPr>
              <w:widowControl w:val="0"/>
              <w:autoSpaceDE w:val="0"/>
              <w:autoSpaceDN w:val="0"/>
              <w:adjustRightInd w:val="0"/>
              <w:rPr>
                <w:rFonts w:ascii="LucidaSansEF" w:hAnsi="LucidaSansEF" w:cs="Arial"/>
                <w:sz w:val="20"/>
                <w:szCs w:val="20"/>
              </w:rPr>
            </w:pPr>
            <w:r w:rsidRPr="00523044">
              <w:rPr>
                <w:rFonts w:ascii="LucidaSansEF" w:hAnsi="LucidaSansEF" w:cs="Arial"/>
                <w:sz w:val="20"/>
                <w:szCs w:val="20"/>
              </w:rPr>
              <w:t>Twee</w:t>
            </w:r>
            <w:r w:rsidR="00061005" w:rsidRPr="00523044">
              <w:rPr>
                <w:rFonts w:ascii="LucidaSansEF" w:hAnsi="LucidaSansEF" w:cs="Arial"/>
                <w:sz w:val="20"/>
                <w:szCs w:val="20"/>
              </w:rPr>
              <w:t xml:space="preserve"> jaar extra software upgrades</w:t>
            </w:r>
          </w:p>
          <w:p w:rsidR="00061005" w:rsidRPr="00523044" w:rsidRDefault="00061005" w:rsidP="00061005">
            <w:pPr>
              <w:widowControl w:val="0"/>
              <w:autoSpaceDE w:val="0"/>
              <w:autoSpaceDN w:val="0"/>
              <w:adjustRightInd w:val="0"/>
              <w:rPr>
                <w:rFonts w:ascii="LucidaSansEF" w:hAnsi="LucidaSansEF" w:cs="Arial"/>
                <w:sz w:val="20"/>
                <w:szCs w:val="20"/>
              </w:rPr>
            </w:pPr>
          </w:p>
        </w:tc>
        <w:tc>
          <w:tcPr>
            <w:tcW w:w="1304" w:type="dxa"/>
            <w:vAlign w:val="center"/>
          </w:tcPr>
          <w:p w:rsidR="00061005" w:rsidRPr="00523044" w:rsidRDefault="00061005" w:rsidP="00061005">
            <w:pPr>
              <w:widowControl w:val="0"/>
              <w:autoSpaceDE w:val="0"/>
              <w:autoSpaceDN w:val="0"/>
              <w:adjustRightInd w:val="0"/>
              <w:rPr>
                <w:rFonts w:ascii="LucidaSansEF" w:hAnsi="LucidaSansEF" w:cs="Arial"/>
                <w:sz w:val="20"/>
                <w:szCs w:val="20"/>
              </w:rPr>
            </w:pPr>
            <w:r w:rsidRPr="00523044">
              <w:rPr>
                <w:sz w:val="20"/>
                <w:szCs w:val="20"/>
              </w:rPr>
              <w:t>□</w:t>
            </w:r>
            <w:r w:rsidRPr="00523044">
              <w:rPr>
                <w:rFonts w:ascii="LucidaSansEF" w:hAnsi="LucidaSansEF" w:cs="Arial"/>
                <w:sz w:val="20"/>
                <w:szCs w:val="20"/>
              </w:rPr>
              <w:t xml:space="preserve"> Ja                         </w:t>
            </w:r>
            <w:r w:rsidRPr="00523044">
              <w:rPr>
                <w:sz w:val="20"/>
                <w:szCs w:val="20"/>
              </w:rPr>
              <w:t>□</w:t>
            </w:r>
            <w:r w:rsidRPr="00523044">
              <w:rPr>
                <w:rFonts w:ascii="LucidaSansEF" w:hAnsi="LucidaSansEF" w:cs="Arial"/>
                <w:sz w:val="20"/>
                <w:szCs w:val="20"/>
              </w:rPr>
              <w:t xml:space="preserve"> Nee</w:t>
            </w:r>
          </w:p>
          <w:p w:rsidR="00061005" w:rsidRPr="00523044" w:rsidRDefault="00061005" w:rsidP="00061005">
            <w:pPr>
              <w:widowControl w:val="0"/>
              <w:autoSpaceDE w:val="0"/>
              <w:autoSpaceDN w:val="0"/>
              <w:adjustRightInd w:val="0"/>
              <w:rPr>
                <w:rFonts w:ascii="LucidaSansEF" w:hAnsi="LucidaSansEF" w:cs="Arial"/>
                <w:sz w:val="20"/>
                <w:szCs w:val="20"/>
              </w:rPr>
            </w:pPr>
            <w:r w:rsidRPr="00523044">
              <w:rPr>
                <w:rFonts w:ascii="LucidaSansEF" w:hAnsi="LucidaSansEF" w:cs="Arial"/>
                <w:sz w:val="20"/>
                <w:szCs w:val="20"/>
              </w:rPr>
              <w:t xml:space="preserve">                                           </w:t>
            </w:r>
          </w:p>
        </w:tc>
        <w:tc>
          <w:tcPr>
            <w:tcW w:w="2239" w:type="dxa"/>
          </w:tcPr>
          <w:p w:rsidR="00061005" w:rsidRPr="00523044" w:rsidRDefault="00061005" w:rsidP="00061005">
            <w:pPr>
              <w:widowControl w:val="0"/>
              <w:autoSpaceDE w:val="0"/>
              <w:autoSpaceDN w:val="0"/>
              <w:adjustRightInd w:val="0"/>
              <w:rPr>
                <w:rFonts w:ascii="LucidaSansEF" w:hAnsi="LucidaSansEF" w:cs="Arial"/>
                <w:sz w:val="20"/>
                <w:szCs w:val="20"/>
              </w:rPr>
            </w:pPr>
          </w:p>
        </w:tc>
        <w:tc>
          <w:tcPr>
            <w:tcW w:w="993" w:type="dxa"/>
          </w:tcPr>
          <w:p w:rsidR="00061005" w:rsidRPr="00523044" w:rsidRDefault="00061005" w:rsidP="00061005">
            <w:pPr>
              <w:widowControl w:val="0"/>
              <w:autoSpaceDE w:val="0"/>
              <w:autoSpaceDN w:val="0"/>
              <w:adjustRightInd w:val="0"/>
              <w:rPr>
                <w:rFonts w:ascii="LucidaSansEF" w:hAnsi="LucidaSansEF" w:cs="Arial"/>
                <w:sz w:val="20"/>
                <w:szCs w:val="20"/>
              </w:rPr>
            </w:pPr>
            <w:r w:rsidRPr="00523044">
              <w:rPr>
                <w:rFonts w:ascii="LucidaSansEF" w:hAnsi="LucidaSansEF" w:cs="Arial"/>
                <w:sz w:val="20"/>
                <w:szCs w:val="20"/>
              </w:rPr>
              <w:t>2</w:t>
            </w:r>
          </w:p>
          <w:p w:rsidR="00061005" w:rsidRPr="00523044" w:rsidRDefault="00061005" w:rsidP="00061005">
            <w:pPr>
              <w:widowControl w:val="0"/>
              <w:autoSpaceDE w:val="0"/>
              <w:autoSpaceDN w:val="0"/>
              <w:adjustRightInd w:val="0"/>
              <w:rPr>
                <w:rFonts w:ascii="LucidaSansEF" w:hAnsi="LucidaSansEF" w:cs="Arial"/>
                <w:sz w:val="20"/>
                <w:szCs w:val="20"/>
              </w:rPr>
            </w:pPr>
            <w:r w:rsidRPr="00523044">
              <w:rPr>
                <w:rFonts w:ascii="LucidaSansEF" w:hAnsi="LucidaSansEF" w:cs="Arial"/>
                <w:sz w:val="20"/>
                <w:szCs w:val="20"/>
              </w:rPr>
              <w:t>0</w:t>
            </w:r>
          </w:p>
        </w:tc>
      </w:tr>
    </w:tbl>
    <w:p w:rsidR="00A23CBE" w:rsidRPr="001530D9" w:rsidRDefault="00A23CBE" w:rsidP="000B391A">
      <w:pPr>
        <w:widowControl w:val="0"/>
        <w:autoSpaceDE w:val="0"/>
        <w:autoSpaceDN w:val="0"/>
        <w:adjustRightInd w:val="0"/>
        <w:rPr>
          <w:rFonts w:ascii="LucidaSansEF" w:hAnsi="LucidaSansEF" w:cs="Arial"/>
          <w:sz w:val="20"/>
          <w:szCs w:val="20"/>
        </w:rPr>
      </w:pPr>
    </w:p>
    <w:p w:rsidR="008B19C7" w:rsidRPr="001530D9" w:rsidRDefault="008B19C7">
      <w:pPr>
        <w:rPr>
          <w:rFonts w:ascii="LucidaSansEF" w:hAnsi="LucidaSansEF" w:cs="Arial"/>
          <w:sz w:val="20"/>
          <w:szCs w:val="20"/>
        </w:rPr>
      </w:pPr>
    </w:p>
    <w:p w:rsidR="006E6C24" w:rsidRPr="001530D9" w:rsidRDefault="006E6C24" w:rsidP="000B391A">
      <w:pPr>
        <w:widowControl w:val="0"/>
        <w:autoSpaceDE w:val="0"/>
        <w:autoSpaceDN w:val="0"/>
        <w:adjustRightInd w:val="0"/>
        <w:rPr>
          <w:rFonts w:ascii="LucidaSansEF" w:hAnsi="LucidaSansEF" w:cs="Arial"/>
          <w:sz w:val="20"/>
          <w:szCs w:val="20"/>
        </w:rPr>
      </w:pPr>
    </w:p>
    <w:tbl>
      <w:tblPr>
        <w:tblStyle w:val="Tabelraster"/>
        <w:tblW w:w="0" w:type="auto"/>
        <w:tblLook w:val="04A0" w:firstRow="1" w:lastRow="0" w:firstColumn="1" w:lastColumn="0" w:noHBand="0" w:noVBand="1"/>
      </w:tblPr>
      <w:tblGrid>
        <w:gridCol w:w="441"/>
        <w:gridCol w:w="4090"/>
        <w:gridCol w:w="1276"/>
        <w:gridCol w:w="2219"/>
        <w:gridCol w:w="1085"/>
      </w:tblGrid>
      <w:tr w:rsidR="006E6C24" w:rsidRPr="001530D9" w:rsidTr="007B40C8">
        <w:tc>
          <w:tcPr>
            <w:tcW w:w="441" w:type="dxa"/>
          </w:tcPr>
          <w:p w:rsidR="006E6C24" w:rsidRPr="001530D9" w:rsidRDefault="006E6C24" w:rsidP="006E6C24">
            <w:pPr>
              <w:widowControl w:val="0"/>
              <w:autoSpaceDE w:val="0"/>
              <w:autoSpaceDN w:val="0"/>
              <w:adjustRightInd w:val="0"/>
              <w:rPr>
                <w:rFonts w:ascii="LucidaSansEF" w:hAnsi="LucidaSansEF" w:cs="Arial"/>
                <w:b/>
                <w:sz w:val="20"/>
                <w:szCs w:val="20"/>
              </w:rPr>
            </w:pPr>
          </w:p>
        </w:tc>
        <w:tc>
          <w:tcPr>
            <w:tcW w:w="4090" w:type="dxa"/>
          </w:tcPr>
          <w:p w:rsidR="006E6C24" w:rsidRPr="001530D9" w:rsidRDefault="006E6C24" w:rsidP="006E6C24">
            <w:pPr>
              <w:widowControl w:val="0"/>
              <w:autoSpaceDE w:val="0"/>
              <w:autoSpaceDN w:val="0"/>
              <w:adjustRightInd w:val="0"/>
              <w:rPr>
                <w:rFonts w:ascii="LucidaSansEF" w:hAnsi="LucidaSansEF" w:cs="Arial"/>
                <w:b/>
                <w:sz w:val="20"/>
                <w:szCs w:val="20"/>
              </w:rPr>
            </w:pPr>
            <w:r w:rsidRPr="001530D9">
              <w:rPr>
                <w:rFonts w:ascii="LucidaSansEF" w:hAnsi="LucidaSansEF" w:cs="Arial"/>
                <w:b/>
                <w:sz w:val="20"/>
                <w:szCs w:val="20"/>
              </w:rPr>
              <w:t>Service en garantie</w:t>
            </w:r>
          </w:p>
        </w:tc>
        <w:tc>
          <w:tcPr>
            <w:tcW w:w="1276" w:type="dxa"/>
          </w:tcPr>
          <w:p w:rsidR="006E6C24" w:rsidRPr="001530D9" w:rsidRDefault="006E6C24" w:rsidP="006E6C24">
            <w:pPr>
              <w:widowControl w:val="0"/>
              <w:autoSpaceDE w:val="0"/>
              <w:autoSpaceDN w:val="0"/>
              <w:adjustRightInd w:val="0"/>
              <w:rPr>
                <w:rFonts w:ascii="LucidaSansEF" w:hAnsi="LucidaSansEF" w:cs="Arial"/>
                <w:b/>
                <w:sz w:val="20"/>
                <w:szCs w:val="20"/>
              </w:rPr>
            </w:pPr>
            <w:r w:rsidRPr="001530D9">
              <w:rPr>
                <w:rFonts w:ascii="LucidaSansEF" w:hAnsi="LucidaSansEF" w:cs="Arial"/>
                <w:b/>
                <w:sz w:val="20"/>
                <w:szCs w:val="20"/>
              </w:rPr>
              <w:t>Antwoord leverancier</w:t>
            </w:r>
          </w:p>
        </w:tc>
        <w:tc>
          <w:tcPr>
            <w:tcW w:w="2219" w:type="dxa"/>
          </w:tcPr>
          <w:p w:rsidR="006E6C24" w:rsidRPr="001530D9" w:rsidRDefault="006E6C24" w:rsidP="006E6C24">
            <w:pPr>
              <w:widowControl w:val="0"/>
              <w:autoSpaceDE w:val="0"/>
              <w:autoSpaceDN w:val="0"/>
              <w:adjustRightInd w:val="0"/>
              <w:rPr>
                <w:rFonts w:ascii="LucidaSansEF" w:hAnsi="LucidaSansEF" w:cs="Arial"/>
                <w:b/>
                <w:sz w:val="20"/>
                <w:szCs w:val="20"/>
              </w:rPr>
            </w:pPr>
            <w:r w:rsidRPr="001530D9">
              <w:rPr>
                <w:rFonts w:ascii="LucidaSansEF" w:hAnsi="LucidaSansEF" w:cs="Arial"/>
                <w:b/>
                <w:sz w:val="20"/>
                <w:szCs w:val="20"/>
              </w:rPr>
              <w:t>Opmerkingen leverancier</w:t>
            </w:r>
          </w:p>
        </w:tc>
        <w:tc>
          <w:tcPr>
            <w:tcW w:w="1085" w:type="dxa"/>
          </w:tcPr>
          <w:p w:rsidR="006E6C24" w:rsidRPr="001530D9" w:rsidRDefault="006E6C24" w:rsidP="006E6C24">
            <w:pPr>
              <w:widowControl w:val="0"/>
              <w:autoSpaceDE w:val="0"/>
              <w:autoSpaceDN w:val="0"/>
              <w:adjustRightInd w:val="0"/>
              <w:rPr>
                <w:rFonts w:ascii="LucidaSansEF" w:hAnsi="LucidaSansEF" w:cs="Arial"/>
                <w:b/>
                <w:sz w:val="20"/>
                <w:szCs w:val="20"/>
              </w:rPr>
            </w:pPr>
            <w:r w:rsidRPr="001530D9">
              <w:rPr>
                <w:rFonts w:ascii="LucidaSansEF" w:hAnsi="LucidaSansEF" w:cs="Arial"/>
                <w:b/>
                <w:sz w:val="20"/>
                <w:szCs w:val="20"/>
              </w:rPr>
              <w:t>Punten</w:t>
            </w:r>
          </w:p>
        </w:tc>
      </w:tr>
      <w:tr w:rsidR="007B40C8" w:rsidRPr="001530D9" w:rsidTr="007B40C8">
        <w:tc>
          <w:tcPr>
            <w:tcW w:w="441" w:type="dxa"/>
          </w:tcPr>
          <w:p w:rsidR="007B40C8" w:rsidRPr="001530D9" w:rsidRDefault="007B40C8" w:rsidP="007B40C8">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1.</w:t>
            </w:r>
          </w:p>
        </w:tc>
        <w:tc>
          <w:tcPr>
            <w:tcW w:w="4090" w:type="dxa"/>
          </w:tcPr>
          <w:p w:rsidR="007B40C8" w:rsidRPr="001530D9" w:rsidRDefault="007B40C8" w:rsidP="007B40C8">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Gedurende de garantietermijn wordt jaarlijks een onderhoudsbeurt voor het gehele systeem uitgevoerd.</w:t>
            </w:r>
          </w:p>
        </w:tc>
        <w:tc>
          <w:tcPr>
            <w:tcW w:w="1276" w:type="dxa"/>
            <w:vAlign w:val="center"/>
          </w:tcPr>
          <w:p w:rsidR="007B40C8" w:rsidRPr="001530D9" w:rsidRDefault="007B40C8" w:rsidP="007B40C8">
            <w:pPr>
              <w:widowControl w:val="0"/>
              <w:autoSpaceDE w:val="0"/>
              <w:autoSpaceDN w:val="0"/>
              <w:adjustRightInd w:val="0"/>
              <w:rPr>
                <w:rFonts w:ascii="LucidaSansEF" w:hAnsi="LucidaSansEF" w:cs="Arial"/>
                <w:sz w:val="20"/>
                <w:szCs w:val="20"/>
              </w:rPr>
            </w:pPr>
            <w:r w:rsidRPr="001530D9">
              <w:rPr>
                <w:sz w:val="20"/>
                <w:szCs w:val="20"/>
              </w:rPr>
              <w:t>□</w:t>
            </w:r>
            <w:r w:rsidRPr="001530D9">
              <w:rPr>
                <w:rFonts w:ascii="LucidaSansEF" w:hAnsi="LucidaSansEF" w:cs="Arial"/>
                <w:sz w:val="20"/>
                <w:szCs w:val="20"/>
              </w:rPr>
              <w:t xml:space="preserve"> Ja                         </w:t>
            </w:r>
            <w:r w:rsidRPr="001530D9">
              <w:rPr>
                <w:sz w:val="20"/>
                <w:szCs w:val="20"/>
              </w:rPr>
              <w:t>□</w:t>
            </w:r>
            <w:r w:rsidRPr="001530D9">
              <w:rPr>
                <w:rFonts w:ascii="LucidaSansEF" w:hAnsi="LucidaSansEF" w:cs="Arial"/>
                <w:sz w:val="20"/>
                <w:szCs w:val="20"/>
              </w:rPr>
              <w:t xml:space="preserve"> Nee</w:t>
            </w:r>
          </w:p>
          <w:p w:rsidR="007B40C8" w:rsidRPr="001530D9" w:rsidRDefault="007B40C8" w:rsidP="007B40C8">
            <w:pPr>
              <w:widowControl w:val="0"/>
              <w:autoSpaceDE w:val="0"/>
              <w:autoSpaceDN w:val="0"/>
              <w:adjustRightInd w:val="0"/>
              <w:rPr>
                <w:rFonts w:ascii="LucidaSansEF" w:hAnsi="LucidaSansEF" w:cs="Arial"/>
                <w:sz w:val="20"/>
                <w:szCs w:val="20"/>
              </w:rPr>
            </w:pPr>
          </w:p>
        </w:tc>
        <w:tc>
          <w:tcPr>
            <w:tcW w:w="2219" w:type="dxa"/>
          </w:tcPr>
          <w:p w:rsidR="007B40C8" w:rsidRPr="001530D9" w:rsidRDefault="007B40C8" w:rsidP="007B40C8">
            <w:pPr>
              <w:widowControl w:val="0"/>
              <w:autoSpaceDE w:val="0"/>
              <w:autoSpaceDN w:val="0"/>
              <w:adjustRightInd w:val="0"/>
              <w:rPr>
                <w:rFonts w:ascii="LucidaSansEF" w:hAnsi="LucidaSansEF" w:cs="Arial"/>
                <w:sz w:val="20"/>
                <w:szCs w:val="20"/>
              </w:rPr>
            </w:pPr>
          </w:p>
        </w:tc>
        <w:tc>
          <w:tcPr>
            <w:tcW w:w="1085" w:type="dxa"/>
          </w:tcPr>
          <w:p w:rsidR="007B40C8" w:rsidRDefault="007B40C8" w:rsidP="007B40C8">
            <w:pPr>
              <w:widowControl w:val="0"/>
              <w:autoSpaceDE w:val="0"/>
              <w:autoSpaceDN w:val="0"/>
              <w:adjustRightInd w:val="0"/>
              <w:rPr>
                <w:rFonts w:ascii="LucidaSansEF" w:hAnsi="LucidaSansEF" w:cs="Arial"/>
                <w:sz w:val="20"/>
                <w:szCs w:val="20"/>
              </w:rPr>
            </w:pPr>
            <w:r>
              <w:rPr>
                <w:rFonts w:ascii="LucidaSansEF" w:hAnsi="LucidaSansEF" w:cs="Arial"/>
                <w:sz w:val="20"/>
                <w:szCs w:val="20"/>
              </w:rPr>
              <w:t>3</w:t>
            </w:r>
          </w:p>
          <w:p w:rsidR="007B40C8" w:rsidRPr="001530D9" w:rsidRDefault="007B40C8" w:rsidP="007B40C8">
            <w:pPr>
              <w:widowControl w:val="0"/>
              <w:autoSpaceDE w:val="0"/>
              <w:autoSpaceDN w:val="0"/>
              <w:adjustRightInd w:val="0"/>
              <w:rPr>
                <w:rFonts w:ascii="LucidaSansEF" w:hAnsi="LucidaSansEF" w:cs="Arial"/>
                <w:sz w:val="20"/>
                <w:szCs w:val="20"/>
              </w:rPr>
            </w:pPr>
            <w:r>
              <w:rPr>
                <w:rFonts w:ascii="LucidaSansEF" w:hAnsi="LucidaSansEF" w:cs="Arial"/>
                <w:sz w:val="20"/>
                <w:szCs w:val="20"/>
              </w:rPr>
              <w:t>0</w:t>
            </w:r>
          </w:p>
        </w:tc>
      </w:tr>
    </w:tbl>
    <w:p w:rsidR="0097666C" w:rsidRPr="001530D9" w:rsidRDefault="0097666C" w:rsidP="00735064">
      <w:pPr>
        <w:pStyle w:val="Kop3"/>
        <w:numPr>
          <w:ilvl w:val="0"/>
          <w:numId w:val="0"/>
        </w:numPr>
        <w:spacing w:before="360"/>
        <w:rPr>
          <w:rFonts w:ascii="LucidaSansEF" w:hAnsi="LucidaSansEF"/>
          <w:b w:val="0"/>
          <w:i w:val="0"/>
        </w:rPr>
      </w:pPr>
      <w:bookmarkStart w:id="77" w:name="_Toc9603045"/>
      <w:bookmarkStart w:id="78" w:name="_Toc48300625"/>
      <w:r w:rsidRPr="001530D9">
        <w:rPr>
          <w:rFonts w:ascii="LucidaSansEF" w:hAnsi="LucidaSansEF"/>
          <w:b w:val="0"/>
          <w:i w:val="0"/>
        </w:rPr>
        <w:t xml:space="preserve">Voor deze aanvullende opties en dienstverlening kan maximaal </w:t>
      </w:r>
      <w:r w:rsidR="007262D7">
        <w:rPr>
          <w:rFonts w:ascii="LucidaSansEF" w:hAnsi="LucidaSansEF"/>
          <w:b w:val="0"/>
          <w:i w:val="0"/>
        </w:rPr>
        <w:t>1</w:t>
      </w:r>
      <w:r w:rsidR="003A5D28">
        <w:rPr>
          <w:rFonts w:ascii="LucidaSansEF" w:hAnsi="LucidaSansEF"/>
          <w:b w:val="0"/>
          <w:i w:val="0"/>
        </w:rPr>
        <w:t>5</w:t>
      </w:r>
      <w:r w:rsidRPr="001530D9">
        <w:rPr>
          <w:rFonts w:ascii="LucidaSansEF" w:hAnsi="LucidaSansEF"/>
          <w:b w:val="0"/>
          <w:i w:val="0"/>
        </w:rPr>
        <w:t xml:space="preserve"> punten worden gescoord.</w:t>
      </w:r>
      <w:bookmarkEnd w:id="77"/>
      <w:bookmarkEnd w:id="78"/>
    </w:p>
    <w:p w:rsidR="001530D9" w:rsidRDefault="001530D9">
      <w:pPr>
        <w:rPr>
          <w:rFonts w:ascii="LucidaSansEF" w:hAnsi="LucidaSansEF"/>
        </w:rPr>
      </w:pPr>
      <w:r>
        <w:rPr>
          <w:rFonts w:ascii="LucidaSansEF" w:hAnsi="LucidaSansEF"/>
        </w:rPr>
        <w:br w:type="page"/>
      </w:r>
    </w:p>
    <w:p w:rsidR="00735064" w:rsidRPr="001530D9" w:rsidRDefault="0097666C" w:rsidP="00735064">
      <w:pPr>
        <w:pStyle w:val="Kop3"/>
        <w:numPr>
          <w:ilvl w:val="0"/>
          <w:numId w:val="0"/>
        </w:numPr>
        <w:spacing w:before="360"/>
        <w:rPr>
          <w:rFonts w:ascii="LucidaSansEF" w:eastAsia="MS Mincho" w:hAnsi="LucidaSansEF"/>
          <w:i w:val="0"/>
        </w:rPr>
      </w:pPr>
      <w:bookmarkStart w:id="79" w:name="_Toc48300626"/>
      <w:r w:rsidRPr="001530D9">
        <w:rPr>
          <w:rFonts w:ascii="LucidaSansEF" w:hAnsi="LucidaSansEF"/>
          <w:i w:val="0"/>
        </w:rPr>
        <w:lastRenderedPageBreak/>
        <w:t>5</w:t>
      </w:r>
      <w:r w:rsidR="00735064" w:rsidRPr="001530D9">
        <w:rPr>
          <w:rFonts w:ascii="LucidaSansEF" w:hAnsi="LucidaSansEF"/>
          <w:i w:val="0"/>
        </w:rPr>
        <w:t>.</w:t>
      </w:r>
      <w:r w:rsidR="002225E0" w:rsidRPr="001530D9">
        <w:rPr>
          <w:rFonts w:ascii="LucidaSansEF" w:hAnsi="LucidaSansEF"/>
          <w:i w:val="0"/>
        </w:rPr>
        <w:t>3</w:t>
      </w:r>
      <w:r w:rsidRPr="001530D9">
        <w:rPr>
          <w:rFonts w:ascii="LucidaSansEF" w:hAnsi="LucidaSansEF"/>
          <w:i w:val="0"/>
        </w:rPr>
        <w:t>.3</w:t>
      </w:r>
      <w:r w:rsidR="00735064" w:rsidRPr="001530D9">
        <w:rPr>
          <w:rFonts w:ascii="LucidaSansEF" w:hAnsi="LucidaSansEF"/>
          <w:i w:val="0"/>
        </w:rPr>
        <w:tab/>
        <w:t>Prijs</w:t>
      </w:r>
      <w:bookmarkEnd w:id="79"/>
    </w:p>
    <w:p w:rsidR="004B0325" w:rsidRPr="001530D9" w:rsidRDefault="004B0325" w:rsidP="004B0325">
      <w:pPr>
        <w:widowControl w:val="0"/>
        <w:autoSpaceDE w:val="0"/>
        <w:autoSpaceDN w:val="0"/>
        <w:adjustRightInd w:val="0"/>
        <w:rPr>
          <w:rFonts w:ascii="LucidaSansEF" w:hAnsi="LucidaSansEF" w:cs="Arial"/>
          <w:sz w:val="20"/>
          <w:szCs w:val="20"/>
        </w:rPr>
      </w:pPr>
      <w:r w:rsidRPr="001530D9">
        <w:rPr>
          <w:rFonts w:ascii="LucidaSansEF" w:hAnsi="LucidaSansEF" w:cs="Arial"/>
          <w:sz w:val="20"/>
          <w:szCs w:val="20"/>
        </w:rPr>
        <w:t xml:space="preserve">Op het </w:t>
      </w:r>
      <w:r w:rsidR="0094160F" w:rsidRPr="001530D9">
        <w:rPr>
          <w:rFonts w:ascii="LucidaSansEF" w:hAnsi="LucidaSansEF" w:cs="Arial"/>
          <w:sz w:val="20"/>
          <w:szCs w:val="20"/>
        </w:rPr>
        <w:t>Prijzenblad</w:t>
      </w:r>
      <w:r w:rsidRPr="001530D9">
        <w:rPr>
          <w:rFonts w:ascii="LucidaSansEF" w:hAnsi="LucidaSansEF" w:cs="Arial"/>
          <w:sz w:val="20"/>
          <w:szCs w:val="20"/>
        </w:rPr>
        <w:t xml:space="preserve"> worden prijscomponenten beoordeeld. De Inschrijver met de laagste </w:t>
      </w:r>
      <w:r w:rsidR="0094160F" w:rsidRPr="001530D9">
        <w:rPr>
          <w:rFonts w:ascii="LucidaSansEF" w:hAnsi="LucidaSansEF" w:cs="Arial"/>
          <w:sz w:val="20"/>
          <w:szCs w:val="20"/>
        </w:rPr>
        <w:t>totaal</w:t>
      </w:r>
      <w:r w:rsidRPr="001530D9">
        <w:rPr>
          <w:rFonts w:ascii="LucidaSansEF" w:hAnsi="LucidaSansEF" w:cs="Arial"/>
          <w:sz w:val="20"/>
          <w:szCs w:val="20"/>
        </w:rPr>
        <w:t xml:space="preserve">prijs op </w:t>
      </w:r>
      <w:r w:rsidR="0094160F" w:rsidRPr="001530D9">
        <w:rPr>
          <w:rFonts w:ascii="LucidaSansEF" w:hAnsi="LucidaSansEF" w:cs="Arial"/>
          <w:sz w:val="20"/>
          <w:szCs w:val="20"/>
        </w:rPr>
        <w:t>d</w:t>
      </w:r>
      <w:r w:rsidRPr="001530D9">
        <w:rPr>
          <w:rFonts w:ascii="LucidaSansEF" w:hAnsi="LucidaSansEF" w:cs="Arial"/>
          <w:sz w:val="20"/>
          <w:szCs w:val="20"/>
        </w:rPr>
        <w:t>e component</w:t>
      </w:r>
      <w:r w:rsidR="0094160F" w:rsidRPr="001530D9">
        <w:rPr>
          <w:rFonts w:ascii="LucidaSansEF" w:hAnsi="LucidaSansEF" w:cs="Arial"/>
          <w:sz w:val="20"/>
          <w:szCs w:val="20"/>
        </w:rPr>
        <w:t xml:space="preserve">en uit het Programma van Eisen, </w:t>
      </w:r>
      <w:r w:rsidRPr="001530D9">
        <w:rPr>
          <w:rFonts w:ascii="LucidaSansEF" w:hAnsi="LucidaSansEF" w:cs="Arial"/>
          <w:sz w:val="20"/>
          <w:szCs w:val="20"/>
        </w:rPr>
        <w:t>krijgt hiervoor het ma</w:t>
      </w:r>
      <w:r w:rsidR="0094160F" w:rsidRPr="001530D9">
        <w:rPr>
          <w:rFonts w:ascii="LucidaSansEF" w:hAnsi="LucidaSansEF" w:cs="Arial"/>
          <w:sz w:val="20"/>
          <w:szCs w:val="20"/>
        </w:rPr>
        <w:t>ximaal te behalen aantal punten</w:t>
      </w:r>
      <w:r w:rsidR="006F594A" w:rsidRPr="001530D9">
        <w:rPr>
          <w:rFonts w:ascii="LucidaSansEF" w:hAnsi="LucidaSansEF" w:cs="Arial"/>
          <w:sz w:val="20"/>
          <w:szCs w:val="20"/>
        </w:rPr>
        <w:t xml:space="preserve"> van </w:t>
      </w:r>
      <w:r w:rsidR="00523044">
        <w:rPr>
          <w:rFonts w:ascii="LucidaSansEF" w:hAnsi="LucidaSansEF" w:cs="Arial"/>
          <w:sz w:val="20"/>
          <w:szCs w:val="20"/>
        </w:rPr>
        <w:t>40</w:t>
      </w:r>
      <w:r w:rsidR="008D7BF8" w:rsidRPr="001530D9">
        <w:rPr>
          <w:rFonts w:ascii="LucidaSansEF" w:hAnsi="LucidaSansEF" w:cs="Arial"/>
          <w:sz w:val="20"/>
          <w:szCs w:val="20"/>
        </w:rPr>
        <w:t xml:space="preserve"> </w:t>
      </w:r>
      <w:r w:rsidR="00523044">
        <w:rPr>
          <w:rFonts w:ascii="LucidaSansEF" w:hAnsi="LucidaSansEF" w:cs="Arial"/>
          <w:sz w:val="20"/>
          <w:szCs w:val="20"/>
        </w:rPr>
        <w:t>(</w:t>
      </w:r>
      <w:r w:rsidR="008D7BF8" w:rsidRPr="001530D9">
        <w:rPr>
          <w:rFonts w:ascii="LucidaSansEF" w:hAnsi="LucidaSansEF" w:cs="Arial"/>
          <w:sz w:val="20"/>
          <w:szCs w:val="20"/>
        </w:rPr>
        <w:t>Rode cel D</w:t>
      </w:r>
      <w:r w:rsidR="007E4B69">
        <w:rPr>
          <w:rFonts w:ascii="LucidaSansEF" w:hAnsi="LucidaSansEF" w:cs="Arial"/>
          <w:sz w:val="20"/>
          <w:szCs w:val="20"/>
        </w:rPr>
        <w:t>10</w:t>
      </w:r>
      <w:r w:rsidR="008D7BF8" w:rsidRPr="001530D9">
        <w:rPr>
          <w:rFonts w:ascii="LucidaSansEF" w:hAnsi="LucidaSansEF" w:cs="Arial"/>
          <w:sz w:val="20"/>
          <w:szCs w:val="20"/>
        </w:rPr>
        <w:t xml:space="preserve"> op Prijzenblad)</w:t>
      </w:r>
      <w:r w:rsidRPr="001530D9">
        <w:rPr>
          <w:rFonts w:ascii="LucidaSansEF" w:hAnsi="LucidaSansEF" w:cs="Arial"/>
          <w:sz w:val="20"/>
          <w:szCs w:val="20"/>
        </w:rPr>
        <w:t>. De score van de tweede en volgende inschrijvingen wordt bepaald aan de hand van het verschil ten opzichte van de laagste inschrijving gerelateerd aan de laagste inschrijving. In formulevorm wordt dit als volgt weergegeven:</w:t>
      </w:r>
    </w:p>
    <w:p w:rsidR="004B0325" w:rsidRPr="001530D9" w:rsidRDefault="004B0325" w:rsidP="004B0325">
      <w:pPr>
        <w:widowControl w:val="0"/>
        <w:autoSpaceDE w:val="0"/>
        <w:autoSpaceDN w:val="0"/>
        <w:adjustRightInd w:val="0"/>
        <w:rPr>
          <w:rFonts w:ascii="LucidaSansEF" w:hAnsi="LucidaSansEF" w:cs="Arial"/>
          <w:sz w:val="20"/>
          <w:szCs w:val="20"/>
        </w:rPr>
      </w:pPr>
    </w:p>
    <w:p w:rsidR="004B0325" w:rsidRPr="001530D9" w:rsidRDefault="004B0325" w:rsidP="004B0325">
      <w:pPr>
        <w:widowControl w:val="0"/>
        <w:autoSpaceDE w:val="0"/>
        <w:autoSpaceDN w:val="0"/>
        <w:adjustRightInd w:val="0"/>
        <w:rPr>
          <w:rFonts w:ascii="LucidaSansEF" w:hAnsi="LucidaSansEF" w:cs="Arial"/>
          <w:sz w:val="20"/>
          <w:szCs w:val="20"/>
        </w:rPr>
      </w:pPr>
    </w:p>
    <w:p w:rsidR="004B0325" w:rsidRPr="001530D9" w:rsidRDefault="00C76EA1" w:rsidP="004B0325">
      <w:pPr>
        <w:widowControl w:val="0"/>
        <w:autoSpaceDE w:val="0"/>
        <w:autoSpaceDN w:val="0"/>
        <w:adjustRightInd w:val="0"/>
        <w:rPr>
          <w:rFonts w:ascii="LucidaSansEF" w:hAnsi="LucidaSansEF" w:cs="Arial"/>
          <w:sz w:val="20"/>
          <w:szCs w:val="20"/>
        </w:rPr>
      </w:pPr>
      <w:r w:rsidRPr="001530D9">
        <w:rPr>
          <w:noProof/>
          <w:sz w:val="20"/>
          <w:szCs w:val="20"/>
        </w:rPr>
        <w:drawing>
          <wp:inline distT="0" distB="0" distL="0" distR="0" wp14:anchorId="692BB04E" wp14:editId="4C17997F">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rsidR="000779B8" w:rsidRPr="001530D9" w:rsidRDefault="000779B8" w:rsidP="000779B8">
      <w:pPr>
        <w:rPr>
          <w:rFonts w:ascii="LucidaSansEF" w:eastAsia="MS Mincho" w:hAnsi="LucidaSansEF"/>
          <w:color w:val="0000FF"/>
          <w:sz w:val="20"/>
          <w:szCs w:val="20"/>
        </w:rPr>
      </w:pPr>
    </w:p>
    <w:p w:rsidR="0094160F" w:rsidRPr="001530D9" w:rsidRDefault="0094160F" w:rsidP="000779B8">
      <w:pPr>
        <w:rPr>
          <w:rFonts w:ascii="LucidaSansEF" w:eastAsia="MS Mincho" w:hAnsi="LucidaSansEF"/>
          <w:color w:val="0000FF"/>
          <w:sz w:val="20"/>
          <w:szCs w:val="20"/>
        </w:rPr>
      </w:pPr>
    </w:p>
    <w:p w:rsidR="005B62FA" w:rsidRPr="001530D9" w:rsidRDefault="005B62FA" w:rsidP="000779B8">
      <w:pPr>
        <w:rPr>
          <w:rFonts w:ascii="LucidaSansEF" w:eastAsia="MS Mincho" w:hAnsi="LucidaSansEF"/>
          <w:sz w:val="20"/>
          <w:szCs w:val="20"/>
        </w:rPr>
      </w:pPr>
      <w:r w:rsidRPr="001530D9">
        <w:rPr>
          <w:rFonts w:ascii="LucidaSansEF" w:eastAsia="MS Mincho" w:hAnsi="LucidaSansEF"/>
          <w:sz w:val="20"/>
          <w:szCs w:val="20"/>
        </w:rPr>
        <w:t>Voor de aan te schaffen apparatuur is een maximaal budget beschikbaar van € 215.000,- excl. Btw.</w:t>
      </w:r>
    </w:p>
    <w:p w:rsidR="004B0325" w:rsidRPr="001530D9" w:rsidRDefault="004B0325" w:rsidP="008A3BFE">
      <w:pPr>
        <w:pStyle w:val="Kop3"/>
        <w:numPr>
          <w:ilvl w:val="0"/>
          <w:numId w:val="0"/>
        </w:numPr>
        <w:spacing w:line="240" w:lineRule="auto"/>
        <w:rPr>
          <w:rFonts w:ascii="LucidaSansEF" w:hAnsi="LucidaSansEF"/>
          <w:i w:val="0"/>
        </w:rPr>
      </w:pPr>
      <w:bookmarkStart w:id="80" w:name="_Toc48300627"/>
      <w:r w:rsidRPr="001530D9">
        <w:rPr>
          <w:rFonts w:ascii="LucidaSansEF" w:hAnsi="LucidaSansEF"/>
          <w:i w:val="0"/>
        </w:rPr>
        <w:t>5.</w:t>
      </w:r>
      <w:r w:rsidR="002225E0" w:rsidRPr="001530D9">
        <w:rPr>
          <w:rFonts w:ascii="LucidaSansEF" w:hAnsi="LucidaSansEF"/>
          <w:i w:val="0"/>
        </w:rPr>
        <w:t>4</w:t>
      </w:r>
      <w:r w:rsidRPr="001530D9">
        <w:rPr>
          <w:rFonts w:ascii="LucidaSansEF" w:hAnsi="LucidaSansEF"/>
          <w:i w:val="0"/>
        </w:rPr>
        <w:tab/>
        <w:t>Weging eindresultaat</w:t>
      </w:r>
      <w:bookmarkEnd w:id="80"/>
    </w:p>
    <w:p w:rsidR="004B0325" w:rsidRPr="001530D9" w:rsidRDefault="004B0325" w:rsidP="004B0325">
      <w:pPr>
        <w:widowControl w:val="0"/>
        <w:autoSpaceDE w:val="0"/>
        <w:autoSpaceDN w:val="0"/>
        <w:adjustRightInd w:val="0"/>
        <w:spacing w:after="240"/>
        <w:rPr>
          <w:rFonts w:ascii="LucidaSansEF" w:hAnsi="LucidaSansEF" w:cs="Arial"/>
          <w:sz w:val="20"/>
          <w:szCs w:val="20"/>
        </w:rPr>
      </w:pPr>
      <w:r w:rsidRPr="001530D9">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rsidR="004B0325" w:rsidRPr="001530D9" w:rsidRDefault="00735064" w:rsidP="008A3BFE">
      <w:pPr>
        <w:pStyle w:val="Kop3"/>
        <w:numPr>
          <w:ilvl w:val="0"/>
          <w:numId w:val="0"/>
        </w:numPr>
        <w:spacing w:line="240" w:lineRule="auto"/>
        <w:rPr>
          <w:rFonts w:ascii="LucidaSansEF" w:hAnsi="LucidaSansEF"/>
          <w:i w:val="0"/>
        </w:rPr>
      </w:pPr>
      <w:bookmarkStart w:id="81" w:name="_Toc48300628"/>
      <w:r w:rsidRPr="001530D9">
        <w:rPr>
          <w:rFonts w:ascii="LucidaSansEF" w:hAnsi="LucidaSansEF"/>
          <w:i w:val="0"/>
        </w:rPr>
        <w:t>5.</w:t>
      </w:r>
      <w:r w:rsidR="002225E0" w:rsidRPr="001530D9">
        <w:rPr>
          <w:rFonts w:ascii="LucidaSansEF" w:hAnsi="LucidaSansEF"/>
          <w:i w:val="0"/>
        </w:rPr>
        <w:t>5</w:t>
      </w:r>
      <w:r w:rsidR="004B0325" w:rsidRPr="001530D9">
        <w:rPr>
          <w:rFonts w:ascii="LucidaSansEF" w:hAnsi="LucidaSansEF"/>
          <w:i w:val="0"/>
        </w:rPr>
        <w:tab/>
        <w:t>Gunningsbeslissing</w:t>
      </w:r>
      <w:bookmarkEnd w:id="81"/>
    </w:p>
    <w:p w:rsidR="004B0325" w:rsidRPr="001530D9" w:rsidRDefault="004B0325" w:rsidP="004B0325">
      <w:pPr>
        <w:widowControl w:val="0"/>
        <w:autoSpaceDE w:val="0"/>
        <w:autoSpaceDN w:val="0"/>
        <w:adjustRightInd w:val="0"/>
        <w:spacing w:after="240"/>
        <w:rPr>
          <w:rFonts w:ascii="LucidaSansEF" w:hAnsi="LucidaSansEF" w:cs="Arial"/>
          <w:sz w:val="20"/>
          <w:szCs w:val="20"/>
        </w:rPr>
      </w:pPr>
      <w:r w:rsidRPr="001530D9">
        <w:rPr>
          <w:rFonts w:ascii="LucidaSansEF" w:hAnsi="LucidaSansEF" w:cs="Arial"/>
          <w:sz w:val="20"/>
          <w:szCs w:val="20"/>
        </w:rPr>
        <w:t>De Inschrijver krijg</w:t>
      </w:r>
      <w:r w:rsidR="006143AA" w:rsidRPr="001530D9">
        <w:rPr>
          <w:rFonts w:ascii="LucidaSansEF" w:hAnsi="LucidaSansEF" w:cs="Arial"/>
          <w:sz w:val="20"/>
          <w:szCs w:val="20"/>
        </w:rPr>
        <w:t>t</w:t>
      </w:r>
      <w:r w:rsidRPr="001530D9">
        <w:rPr>
          <w:rFonts w:ascii="LucidaSansEF" w:hAnsi="LucidaSansEF" w:cs="Arial"/>
          <w:sz w:val="20"/>
          <w:szCs w:val="20"/>
        </w:rPr>
        <w:t xml:space="preserve"> een bericht van de voorgenomen gunning en wordt uitgenodigd voor de  verificatie van gegevens. Tot definitieve gunning kan pas worden overgegaan als van de winnende Inschrijver de juistheid van de “Eigen Verklaring” door middel van overlegging van bewijsstukken heeft gestaafd binnen de door de VU opgegeven termijn van 5 </w:t>
      </w:r>
      <w:r w:rsidR="000D6FA3" w:rsidRPr="001530D9">
        <w:rPr>
          <w:rFonts w:ascii="LucidaSansEF" w:hAnsi="LucidaSansEF" w:cs="Arial"/>
          <w:sz w:val="20"/>
          <w:szCs w:val="20"/>
        </w:rPr>
        <w:t>werkdagen</w:t>
      </w:r>
      <w:r w:rsidRPr="001530D9">
        <w:rPr>
          <w:rFonts w:ascii="LucidaSansEF" w:hAnsi="LucidaSansEF" w:cs="Arial"/>
          <w:sz w:val="20"/>
          <w:szCs w:val="20"/>
        </w:rPr>
        <w:t xml:space="preserve"> </w:t>
      </w:r>
      <w:r w:rsidR="006143AA" w:rsidRPr="001530D9">
        <w:rPr>
          <w:rFonts w:ascii="LucidaSansEF" w:hAnsi="LucidaSansEF" w:cs="Arial"/>
          <w:sz w:val="20"/>
          <w:szCs w:val="20"/>
        </w:rPr>
        <w:t xml:space="preserve">en de </w:t>
      </w:r>
      <w:proofErr w:type="spellStart"/>
      <w:r w:rsidR="002225E0" w:rsidRPr="001530D9">
        <w:rPr>
          <w:rFonts w:ascii="LucidaSansEF" w:hAnsi="LucidaSansEF" w:cs="Arial"/>
          <w:sz w:val="20"/>
          <w:szCs w:val="20"/>
        </w:rPr>
        <w:t>Standstill</w:t>
      </w:r>
      <w:proofErr w:type="spellEnd"/>
      <w:r w:rsidR="006143AA" w:rsidRPr="001530D9">
        <w:rPr>
          <w:rFonts w:ascii="LucidaSansEF" w:hAnsi="LucidaSansEF" w:cs="Arial"/>
          <w:sz w:val="20"/>
          <w:szCs w:val="20"/>
        </w:rPr>
        <w:t>-</w:t>
      </w:r>
      <w:r w:rsidRPr="001530D9">
        <w:rPr>
          <w:rFonts w:ascii="LucidaSansEF" w:hAnsi="LucidaSansEF" w:cs="Arial"/>
          <w:sz w:val="20"/>
          <w:szCs w:val="20"/>
        </w:rPr>
        <w:t xml:space="preserve">termijn </w:t>
      </w:r>
      <w:r w:rsidR="002225E0" w:rsidRPr="001530D9">
        <w:rPr>
          <w:rFonts w:ascii="LucidaSansEF" w:hAnsi="LucidaSansEF" w:cs="Arial"/>
          <w:sz w:val="20"/>
          <w:szCs w:val="20"/>
        </w:rPr>
        <w:t xml:space="preserve">(20 kalenderdagen) </w:t>
      </w:r>
      <w:r w:rsidRPr="001530D9">
        <w:rPr>
          <w:rFonts w:ascii="LucidaSansEF" w:hAnsi="LucidaSansEF" w:cs="Arial"/>
          <w:sz w:val="20"/>
          <w:szCs w:val="20"/>
        </w:rPr>
        <w:t>is verlopen zonder dat een procedure is aangespannen.</w:t>
      </w:r>
    </w:p>
    <w:p w:rsidR="004B0325" w:rsidRPr="001530D9" w:rsidRDefault="004B0325" w:rsidP="004B0325">
      <w:pPr>
        <w:widowControl w:val="0"/>
        <w:autoSpaceDE w:val="0"/>
        <w:autoSpaceDN w:val="0"/>
        <w:adjustRightInd w:val="0"/>
        <w:spacing w:after="240"/>
        <w:rPr>
          <w:rFonts w:ascii="LucidaSansEF" w:hAnsi="LucidaSansEF" w:cs="Arial"/>
          <w:sz w:val="20"/>
          <w:szCs w:val="20"/>
        </w:rPr>
      </w:pPr>
      <w:r w:rsidRPr="001530D9">
        <w:rPr>
          <w:rFonts w:ascii="LucidaSansEF" w:hAnsi="LucidaSansEF" w:cs="Arial"/>
          <w:sz w:val="20"/>
          <w:szCs w:val="20"/>
        </w:rPr>
        <w:t xml:space="preserve">De Inschrijvers die niet in aanmerking komen, krijgen hiervan bericht. Voor hen bestaat de mogelijkheid </w:t>
      </w:r>
      <w:r w:rsidR="002225E0" w:rsidRPr="001530D9">
        <w:rPr>
          <w:rFonts w:ascii="LucidaSansEF" w:hAnsi="LucidaSansEF" w:cs="Arial"/>
          <w:sz w:val="20"/>
          <w:szCs w:val="20"/>
        </w:rPr>
        <w:t xml:space="preserve">nadere </w:t>
      </w:r>
      <w:r w:rsidRPr="001530D9">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sidRPr="001530D9">
        <w:rPr>
          <w:rFonts w:ascii="LucidaSansEF" w:hAnsi="LucidaSansEF" w:cs="Arial"/>
          <w:sz w:val="20"/>
          <w:szCs w:val="20"/>
        </w:rPr>
        <w:t>20</w:t>
      </w:r>
      <w:r w:rsidRPr="001530D9">
        <w:rPr>
          <w:rFonts w:ascii="LucidaSansEF" w:hAnsi="LucidaSansEF" w:cs="Arial"/>
          <w:sz w:val="20"/>
          <w:szCs w:val="20"/>
        </w:rPr>
        <w:t xml:space="preserve"> dagen na verzending van voornoemd bericht. Indien niet op de aangegeven wijze tijdig bezwaar is gemaakt</w:t>
      </w:r>
      <w:r w:rsidR="006143AA" w:rsidRPr="001530D9">
        <w:rPr>
          <w:rFonts w:ascii="LucidaSansEF" w:hAnsi="LucidaSansEF" w:cs="Arial"/>
          <w:sz w:val="20"/>
          <w:szCs w:val="20"/>
        </w:rPr>
        <w:t>,</w:t>
      </w:r>
      <w:r w:rsidRPr="001530D9">
        <w:rPr>
          <w:rFonts w:ascii="LucidaSansEF" w:hAnsi="LucidaSansEF" w:cs="Arial"/>
          <w:sz w:val="20"/>
          <w:szCs w:val="20"/>
        </w:rPr>
        <w:t xml:space="preserve"> dan vervalt elk recht van Inschrijver om nog enig bezwaar te maken. </w:t>
      </w:r>
    </w:p>
    <w:p w:rsidR="0013559D" w:rsidRPr="001530D9" w:rsidRDefault="0013559D" w:rsidP="0013559D">
      <w:pPr>
        <w:pStyle w:val="Kop3"/>
        <w:numPr>
          <w:ilvl w:val="1"/>
          <w:numId w:val="11"/>
        </w:numPr>
        <w:spacing w:line="240" w:lineRule="auto"/>
        <w:rPr>
          <w:rFonts w:ascii="LucidaSansEF" w:hAnsi="LucidaSansEF"/>
          <w:i w:val="0"/>
        </w:rPr>
      </w:pPr>
      <w:bookmarkStart w:id="82" w:name="_Toc48300629"/>
      <w:proofErr w:type="spellStart"/>
      <w:r w:rsidRPr="001530D9">
        <w:rPr>
          <w:rFonts w:ascii="LucidaSansEF" w:hAnsi="LucidaSansEF"/>
          <w:i w:val="0"/>
        </w:rPr>
        <w:t>Proof</w:t>
      </w:r>
      <w:proofErr w:type="spellEnd"/>
      <w:r w:rsidRPr="001530D9">
        <w:rPr>
          <w:rFonts w:ascii="LucidaSansEF" w:hAnsi="LucidaSansEF"/>
          <w:i w:val="0"/>
        </w:rPr>
        <w:t xml:space="preserve"> of Concept (</w:t>
      </w:r>
      <w:proofErr w:type="spellStart"/>
      <w:r w:rsidRPr="001530D9">
        <w:rPr>
          <w:rFonts w:ascii="LucidaSansEF" w:hAnsi="LucidaSansEF"/>
          <w:i w:val="0"/>
        </w:rPr>
        <w:t>PoC</w:t>
      </w:r>
      <w:proofErr w:type="spellEnd"/>
      <w:r w:rsidRPr="001530D9">
        <w:rPr>
          <w:rFonts w:ascii="LucidaSansEF" w:hAnsi="LucidaSansEF"/>
          <w:i w:val="0"/>
        </w:rPr>
        <w:t>)</w:t>
      </w:r>
      <w:bookmarkEnd w:id="82"/>
    </w:p>
    <w:p w:rsidR="009800FF" w:rsidRPr="001530D9" w:rsidRDefault="009800FF" w:rsidP="009800FF">
      <w:pPr>
        <w:pStyle w:val="Geenafstand"/>
        <w:rPr>
          <w:sz w:val="20"/>
          <w:szCs w:val="20"/>
        </w:rPr>
      </w:pPr>
      <w:r w:rsidRPr="001530D9">
        <w:rPr>
          <w:sz w:val="20"/>
          <w:szCs w:val="20"/>
        </w:rPr>
        <w:t>De performance van de aangeboden configuratie wordt geëvalueerd door de inschrijver te verzoeken na voorlopige gunning de metingen uit Par 5.3.1 Meetresultaten op locatie VU (O/2) nogmaals uit te voeren ter verificatie.</w:t>
      </w:r>
    </w:p>
    <w:p w:rsidR="009800FF" w:rsidRPr="001530D9" w:rsidRDefault="009800FF" w:rsidP="009800FF">
      <w:pPr>
        <w:pStyle w:val="Geenafstand"/>
        <w:rPr>
          <w:sz w:val="20"/>
          <w:szCs w:val="20"/>
        </w:rPr>
      </w:pPr>
      <w:r w:rsidRPr="001530D9">
        <w:rPr>
          <w:sz w:val="20"/>
          <w:szCs w:val="20"/>
        </w:rPr>
        <w:t xml:space="preserve">De resultaten van deze test </w:t>
      </w:r>
      <w:r w:rsidR="00523044">
        <w:rPr>
          <w:sz w:val="20"/>
          <w:szCs w:val="20"/>
        </w:rPr>
        <w:t>zijn bepalend</w:t>
      </w:r>
      <w:r w:rsidRPr="001530D9">
        <w:rPr>
          <w:sz w:val="20"/>
          <w:szCs w:val="20"/>
        </w:rPr>
        <w:t xml:space="preserve"> voor de uiteindelijke gunning.</w:t>
      </w:r>
    </w:p>
    <w:p w:rsidR="006C648B" w:rsidRDefault="006C648B">
      <w:pPr>
        <w:rPr>
          <w:rFonts w:ascii="LucidaSansEF" w:hAnsi="LucidaSansEF" w:cs="Arial"/>
          <w:b/>
          <w:bCs/>
          <w:sz w:val="20"/>
          <w:szCs w:val="20"/>
        </w:rPr>
      </w:pPr>
      <w:r>
        <w:rPr>
          <w:rFonts w:ascii="LucidaSansEF" w:hAnsi="LucidaSansEF"/>
          <w:i/>
        </w:rPr>
        <w:br w:type="page"/>
      </w:r>
    </w:p>
    <w:p w:rsidR="0079604C" w:rsidRDefault="0079604C" w:rsidP="00416CE1">
      <w:pPr>
        <w:pStyle w:val="Kop3"/>
        <w:numPr>
          <w:ilvl w:val="1"/>
          <w:numId w:val="11"/>
        </w:numPr>
        <w:spacing w:line="240" w:lineRule="auto"/>
        <w:rPr>
          <w:rFonts w:ascii="LucidaSansEF" w:hAnsi="LucidaSansEF"/>
          <w:i w:val="0"/>
          <w:sz w:val="22"/>
          <w:szCs w:val="22"/>
        </w:rPr>
        <w:sectPr w:rsidR="0079604C" w:rsidSect="0016346F">
          <w:headerReference w:type="default" r:id="rId22"/>
          <w:footerReference w:type="even" r:id="rId23"/>
          <w:footerReference w:type="default" r:id="rId24"/>
          <w:pgSz w:w="12240" w:h="15840" w:code="1"/>
          <w:pgMar w:top="2552" w:right="1134" w:bottom="1418" w:left="1985" w:header="709" w:footer="709" w:gutter="0"/>
          <w:pgNumType w:start="1"/>
          <w:cols w:space="708"/>
          <w:noEndnote/>
          <w:titlePg/>
        </w:sectPr>
      </w:pPr>
    </w:p>
    <w:p w:rsidR="00416CE1" w:rsidRPr="001530D9" w:rsidRDefault="00416CE1" w:rsidP="00416CE1">
      <w:pPr>
        <w:pStyle w:val="Kop3"/>
        <w:numPr>
          <w:ilvl w:val="1"/>
          <w:numId w:val="11"/>
        </w:numPr>
        <w:spacing w:line="240" w:lineRule="auto"/>
        <w:rPr>
          <w:rFonts w:ascii="LucidaSansEF" w:hAnsi="LucidaSansEF"/>
          <w:i w:val="0"/>
          <w:sz w:val="22"/>
          <w:szCs w:val="22"/>
        </w:rPr>
      </w:pPr>
      <w:bookmarkStart w:id="83" w:name="_Toc48300630"/>
      <w:r w:rsidRPr="001530D9">
        <w:rPr>
          <w:rFonts w:ascii="LucidaSansEF" w:hAnsi="LucidaSansEF"/>
          <w:i w:val="0"/>
          <w:sz w:val="22"/>
          <w:szCs w:val="22"/>
        </w:rPr>
        <w:lastRenderedPageBreak/>
        <w:t>Informatie verbindingen</w:t>
      </w:r>
      <w:bookmarkEnd w:id="83"/>
    </w:p>
    <w:p w:rsidR="00416CE1" w:rsidRDefault="00416CE1" w:rsidP="00416CE1"/>
    <w:p w:rsidR="00416CE1" w:rsidRPr="001530D9" w:rsidRDefault="00416CE1" w:rsidP="00416CE1">
      <w:pPr>
        <w:rPr>
          <w:rFonts w:ascii="LucidaSansEF" w:eastAsia="Calibri" w:hAnsi="LucidaSansEF"/>
          <w:b/>
          <w:sz w:val="20"/>
          <w:szCs w:val="20"/>
          <w:lang w:eastAsia="en-US"/>
        </w:rPr>
      </w:pPr>
      <w:r w:rsidRPr="001530D9">
        <w:rPr>
          <w:rFonts w:ascii="LucidaSansEF" w:eastAsia="Calibri" w:hAnsi="LucidaSansEF"/>
          <w:b/>
          <w:sz w:val="20"/>
          <w:szCs w:val="20"/>
          <w:lang w:eastAsia="en-US"/>
        </w:rPr>
        <w:t>Informatie van de componenten:</w:t>
      </w:r>
    </w:p>
    <w:p w:rsidR="00416CE1" w:rsidRPr="001530D9" w:rsidRDefault="00416CE1" w:rsidP="00416CE1">
      <w:pPr>
        <w:rPr>
          <w:rFonts w:ascii="LucidaSansEF" w:eastAsia="Calibri" w:hAnsi="LucidaSansEF"/>
          <w:b/>
          <w:sz w:val="20"/>
          <w:szCs w:val="20"/>
          <w:lang w:eastAsia="en-US"/>
        </w:rPr>
      </w:pPr>
    </w:p>
    <w:tbl>
      <w:tblPr>
        <w:tblW w:w="10000" w:type="dxa"/>
        <w:tblInd w:w="55" w:type="dxa"/>
        <w:tblCellMar>
          <w:left w:w="70" w:type="dxa"/>
          <w:right w:w="70" w:type="dxa"/>
        </w:tblCellMar>
        <w:tblLook w:val="04A0" w:firstRow="1" w:lastRow="0" w:firstColumn="1" w:lastColumn="0" w:noHBand="0" w:noVBand="1"/>
      </w:tblPr>
      <w:tblGrid>
        <w:gridCol w:w="4330"/>
        <w:gridCol w:w="1275"/>
        <w:gridCol w:w="1418"/>
        <w:gridCol w:w="1701"/>
        <w:gridCol w:w="1276"/>
      </w:tblGrid>
      <w:tr w:rsidR="00416CE1" w:rsidRPr="001530D9" w:rsidTr="00D34D5B">
        <w:trPr>
          <w:trHeight w:val="615"/>
        </w:trPr>
        <w:tc>
          <w:tcPr>
            <w:tcW w:w="4330" w:type="dxa"/>
            <w:tcBorders>
              <w:top w:val="single" w:sz="8" w:space="0" w:color="auto"/>
              <w:left w:val="single" w:sz="8" w:space="0" w:color="auto"/>
              <w:bottom w:val="single" w:sz="8" w:space="0" w:color="auto"/>
              <w:right w:val="single" w:sz="8" w:space="0" w:color="auto"/>
            </w:tcBorders>
            <w:shd w:val="clear" w:color="auto" w:fill="auto"/>
            <w:hideMark/>
          </w:tcPr>
          <w:p w:rsidR="00416CE1" w:rsidRPr="001530D9" w:rsidRDefault="00416CE1" w:rsidP="00D34D5B">
            <w:pPr>
              <w:rPr>
                <w:rFonts w:ascii="LucidaSansEF" w:hAnsi="LucidaSansEF"/>
                <w:b/>
                <w:color w:val="000000"/>
                <w:sz w:val="20"/>
                <w:szCs w:val="20"/>
              </w:rPr>
            </w:pPr>
            <w:r w:rsidRPr="001530D9">
              <w:rPr>
                <w:rFonts w:ascii="LucidaSansEF" w:hAnsi="LucidaSansEF"/>
                <w:b/>
                <w:color w:val="000000"/>
                <w:sz w:val="20"/>
                <w:szCs w:val="20"/>
              </w:rPr>
              <w:t>Compound</w:t>
            </w:r>
          </w:p>
        </w:tc>
        <w:tc>
          <w:tcPr>
            <w:tcW w:w="1275" w:type="dxa"/>
            <w:tcBorders>
              <w:top w:val="single" w:sz="8" w:space="0" w:color="auto"/>
              <w:left w:val="nil"/>
              <w:bottom w:val="single" w:sz="8" w:space="0" w:color="auto"/>
              <w:right w:val="single" w:sz="8" w:space="0" w:color="auto"/>
            </w:tcBorders>
            <w:shd w:val="clear" w:color="auto" w:fill="auto"/>
            <w:hideMark/>
          </w:tcPr>
          <w:p w:rsidR="00416CE1" w:rsidRPr="001530D9" w:rsidRDefault="00416CE1" w:rsidP="00D34D5B">
            <w:pPr>
              <w:rPr>
                <w:rFonts w:ascii="LucidaSansEF" w:hAnsi="LucidaSansEF"/>
                <w:b/>
                <w:color w:val="000000"/>
                <w:sz w:val="20"/>
                <w:szCs w:val="20"/>
              </w:rPr>
            </w:pPr>
            <w:proofErr w:type="spellStart"/>
            <w:r w:rsidRPr="001530D9">
              <w:rPr>
                <w:rFonts w:ascii="LucidaSansEF" w:hAnsi="LucidaSansEF"/>
                <w:b/>
                <w:color w:val="000000"/>
                <w:sz w:val="20"/>
                <w:szCs w:val="20"/>
              </w:rPr>
              <w:t>Acronym</w:t>
            </w:r>
            <w:proofErr w:type="spellEnd"/>
          </w:p>
        </w:tc>
        <w:tc>
          <w:tcPr>
            <w:tcW w:w="1418" w:type="dxa"/>
            <w:tcBorders>
              <w:top w:val="single" w:sz="8" w:space="0" w:color="auto"/>
              <w:left w:val="nil"/>
              <w:bottom w:val="single" w:sz="8" w:space="0" w:color="auto"/>
              <w:right w:val="single" w:sz="8" w:space="0" w:color="auto"/>
            </w:tcBorders>
            <w:shd w:val="clear" w:color="auto" w:fill="auto"/>
            <w:hideMark/>
          </w:tcPr>
          <w:p w:rsidR="00416CE1" w:rsidRPr="001530D9" w:rsidRDefault="00416CE1" w:rsidP="00D34D5B">
            <w:pPr>
              <w:rPr>
                <w:rFonts w:ascii="LucidaSansEF" w:hAnsi="LucidaSansEF"/>
                <w:b/>
                <w:color w:val="000000"/>
                <w:sz w:val="20"/>
                <w:szCs w:val="20"/>
              </w:rPr>
            </w:pPr>
            <w:r w:rsidRPr="001530D9">
              <w:rPr>
                <w:rFonts w:ascii="LucidaSansEF" w:hAnsi="LucidaSansEF"/>
                <w:b/>
                <w:color w:val="000000"/>
                <w:sz w:val="20"/>
                <w:szCs w:val="20"/>
              </w:rPr>
              <w:t>CAS</w:t>
            </w:r>
          </w:p>
        </w:tc>
        <w:tc>
          <w:tcPr>
            <w:tcW w:w="1701" w:type="dxa"/>
            <w:tcBorders>
              <w:top w:val="single" w:sz="8" w:space="0" w:color="auto"/>
              <w:left w:val="nil"/>
              <w:bottom w:val="single" w:sz="8" w:space="0" w:color="auto"/>
              <w:right w:val="single" w:sz="8" w:space="0" w:color="auto"/>
            </w:tcBorders>
            <w:shd w:val="clear" w:color="auto" w:fill="auto"/>
            <w:hideMark/>
          </w:tcPr>
          <w:p w:rsidR="00416CE1" w:rsidRPr="001530D9" w:rsidRDefault="00416CE1" w:rsidP="00D34D5B">
            <w:pPr>
              <w:rPr>
                <w:rFonts w:ascii="LucidaSansEF" w:hAnsi="LucidaSansEF"/>
                <w:b/>
                <w:color w:val="000000"/>
                <w:sz w:val="20"/>
                <w:szCs w:val="20"/>
              </w:rPr>
            </w:pPr>
            <w:proofErr w:type="spellStart"/>
            <w:r w:rsidRPr="001530D9">
              <w:rPr>
                <w:rFonts w:ascii="LucidaSansEF" w:hAnsi="LucidaSansEF"/>
                <w:b/>
                <w:color w:val="000000"/>
                <w:sz w:val="20"/>
                <w:szCs w:val="20"/>
              </w:rPr>
              <w:t>Molecular</w:t>
            </w:r>
            <w:proofErr w:type="spellEnd"/>
            <w:r w:rsidRPr="001530D9">
              <w:rPr>
                <w:rFonts w:ascii="LucidaSansEF" w:hAnsi="LucidaSansEF"/>
                <w:b/>
                <w:color w:val="000000"/>
                <w:sz w:val="20"/>
                <w:szCs w:val="20"/>
              </w:rPr>
              <w:t xml:space="preserve"> Mass</w:t>
            </w:r>
          </w:p>
        </w:tc>
        <w:tc>
          <w:tcPr>
            <w:tcW w:w="1276" w:type="dxa"/>
            <w:tcBorders>
              <w:top w:val="single" w:sz="8" w:space="0" w:color="auto"/>
              <w:left w:val="nil"/>
              <w:bottom w:val="single" w:sz="8" w:space="0" w:color="auto"/>
              <w:right w:val="single" w:sz="8" w:space="0" w:color="auto"/>
            </w:tcBorders>
            <w:shd w:val="clear" w:color="auto" w:fill="auto"/>
            <w:hideMark/>
          </w:tcPr>
          <w:p w:rsidR="00416CE1" w:rsidRPr="001530D9" w:rsidRDefault="00416CE1" w:rsidP="00D34D5B">
            <w:pPr>
              <w:rPr>
                <w:rFonts w:ascii="LucidaSansEF" w:hAnsi="LucidaSansEF"/>
                <w:b/>
                <w:color w:val="000000"/>
                <w:sz w:val="20"/>
                <w:szCs w:val="20"/>
              </w:rPr>
            </w:pPr>
            <w:proofErr w:type="spellStart"/>
            <w:r w:rsidRPr="001530D9">
              <w:rPr>
                <w:rFonts w:ascii="LucidaSansEF" w:hAnsi="LucidaSansEF"/>
                <w:b/>
                <w:color w:val="000000"/>
                <w:sz w:val="20"/>
                <w:szCs w:val="20"/>
              </w:rPr>
              <w:t>Ionization</w:t>
            </w:r>
            <w:proofErr w:type="spellEnd"/>
            <w:r w:rsidRPr="001530D9">
              <w:rPr>
                <w:rFonts w:ascii="LucidaSansEF" w:hAnsi="LucidaSansEF"/>
                <w:b/>
                <w:color w:val="000000"/>
                <w:sz w:val="20"/>
                <w:szCs w:val="20"/>
              </w:rPr>
              <w:t xml:space="preserve"> mode (ESI)</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L-Thyroxine</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T4</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51-48-9</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776.9</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T4 - 13C6</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782.8</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3,3</w:t>
            </w:r>
            <w:r w:rsidRPr="001530D9">
              <w:rPr>
                <w:color w:val="000000"/>
                <w:sz w:val="20"/>
                <w:szCs w:val="20"/>
              </w:rPr>
              <w:t>′</w:t>
            </w:r>
            <w:r w:rsidRPr="001530D9">
              <w:rPr>
                <w:rFonts w:ascii="LucidaSansEF" w:hAnsi="LucidaSansEF"/>
                <w:color w:val="000000"/>
                <w:sz w:val="20"/>
                <w:szCs w:val="20"/>
              </w:rPr>
              <w:t>,5-Triiodo-L-thyronine</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T3</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6893-02-03</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650.9</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T3 - 13C6</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656.9</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Aldicarb</w:t>
            </w:r>
            <w:proofErr w:type="spellEnd"/>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116-06-3</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190.2</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Aldicarb</w:t>
            </w:r>
            <w:proofErr w:type="spellEnd"/>
            <w:r w:rsidRPr="001530D9">
              <w:rPr>
                <w:rFonts w:ascii="LucidaSansEF" w:hAnsi="LucidaSansEF"/>
                <w:color w:val="000000"/>
                <w:sz w:val="20"/>
                <w:szCs w:val="20"/>
              </w:rPr>
              <w:t xml:space="preserve"> - d3 (N - methyl)</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193.2</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Imidacloprid</w:t>
            </w:r>
            <w:proofErr w:type="spellEnd"/>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138261-41-3</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255.6</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Imidacloprid</w:t>
            </w:r>
            <w:proofErr w:type="spellEnd"/>
            <w:r w:rsidRPr="001530D9">
              <w:rPr>
                <w:rFonts w:ascii="LucidaSansEF" w:hAnsi="LucidaSansEF"/>
                <w:color w:val="000000"/>
                <w:sz w:val="20"/>
                <w:szCs w:val="20"/>
              </w:rPr>
              <w:t xml:space="preserve"> - d4 (4,5 </w:t>
            </w:r>
            <w:proofErr w:type="spellStart"/>
            <w:r w:rsidRPr="001530D9">
              <w:rPr>
                <w:rFonts w:ascii="LucidaSansEF" w:hAnsi="LucidaSansEF"/>
                <w:color w:val="000000"/>
                <w:sz w:val="20"/>
                <w:szCs w:val="20"/>
              </w:rPr>
              <w:t>imidazol</w:t>
            </w:r>
            <w:proofErr w:type="spellEnd"/>
            <w:r w:rsidRPr="001530D9">
              <w:rPr>
                <w:rFonts w:ascii="LucidaSansEF" w:hAnsi="LucidaSansEF"/>
                <w:color w:val="000000"/>
                <w:sz w:val="20"/>
                <w:szCs w:val="20"/>
              </w:rPr>
              <w:t>)</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259.6</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lang w:val="en-US"/>
              </w:rPr>
            </w:pPr>
            <w:proofErr w:type="spellStart"/>
            <w:r w:rsidRPr="001530D9">
              <w:rPr>
                <w:rFonts w:ascii="LucidaSansEF" w:hAnsi="LucidaSansEF"/>
                <w:color w:val="000000"/>
                <w:sz w:val="20"/>
                <w:szCs w:val="20"/>
                <w:lang w:val="en-US"/>
              </w:rPr>
              <w:t>Bisphenol</w:t>
            </w:r>
            <w:proofErr w:type="spellEnd"/>
            <w:r w:rsidRPr="001530D9">
              <w:rPr>
                <w:rFonts w:ascii="LucidaSansEF" w:hAnsi="LucidaSansEF"/>
                <w:color w:val="000000"/>
                <w:sz w:val="20"/>
                <w:szCs w:val="20"/>
                <w:lang w:val="en-US"/>
              </w:rPr>
              <w:t xml:space="preserve"> A </w:t>
            </w:r>
            <w:proofErr w:type="spellStart"/>
            <w:r w:rsidRPr="001530D9">
              <w:rPr>
                <w:rFonts w:ascii="LucidaSansEF" w:hAnsi="LucidaSansEF"/>
                <w:color w:val="000000"/>
                <w:sz w:val="20"/>
                <w:szCs w:val="20"/>
                <w:lang w:val="en-US"/>
              </w:rPr>
              <w:t>bis</w:t>
            </w:r>
            <w:proofErr w:type="spellEnd"/>
            <w:r w:rsidRPr="001530D9">
              <w:rPr>
                <w:rFonts w:ascii="LucidaSansEF" w:hAnsi="LucidaSansEF"/>
                <w:color w:val="000000"/>
                <w:sz w:val="20"/>
                <w:szCs w:val="20"/>
                <w:lang w:val="en-US"/>
              </w:rPr>
              <w:t>(diphenyl)phosphate</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BPADP</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5945-33-5</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692.6</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Tetraphenylrecorcinol</w:t>
            </w:r>
            <w:proofErr w:type="spellEnd"/>
            <w:r w:rsidRPr="001530D9">
              <w:rPr>
                <w:rFonts w:ascii="LucidaSansEF" w:hAnsi="LucidaSansEF"/>
                <w:color w:val="000000"/>
                <w:sz w:val="20"/>
                <w:szCs w:val="20"/>
              </w:rPr>
              <w:t xml:space="preserve"> bis(</w:t>
            </w:r>
            <w:proofErr w:type="spellStart"/>
            <w:r w:rsidRPr="001530D9">
              <w:rPr>
                <w:rFonts w:ascii="LucidaSansEF" w:hAnsi="LucidaSansEF"/>
                <w:color w:val="000000"/>
                <w:sz w:val="20"/>
                <w:szCs w:val="20"/>
              </w:rPr>
              <w:t>diphenylphosphate</w:t>
            </w:r>
            <w:proofErr w:type="spellEnd"/>
            <w:r w:rsidRPr="001530D9">
              <w:rPr>
                <w:rFonts w:ascii="LucidaSansEF" w:hAnsi="LucidaSansEF"/>
                <w:color w:val="000000"/>
                <w:sz w:val="20"/>
                <w:szCs w:val="20"/>
              </w:rPr>
              <w:t>)</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RDP</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57583-54-7</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574.4</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Triphenyl</w:t>
            </w:r>
            <w:proofErr w:type="spellEnd"/>
            <w:r w:rsidRPr="001530D9">
              <w:rPr>
                <w:rFonts w:ascii="LucidaSansEF" w:hAnsi="LucidaSansEF"/>
                <w:color w:val="000000"/>
                <w:sz w:val="20"/>
                <w:szCs w:val="20"/>
              </w:rPr>
              <w:t xml:space="preserve"> </w:t>
            </w:r>
            <w:proofErr w:type="spellStart"/>
            <w:r w:rsidRPr="001530D9">
              <w:rPr>
                <w:rFonts w:ascii="LucidaSansEF" w:hAnsi="LucidaSansEF"/>
                <w:color w:val="000000"/>
                <w:sz w:val="20"/>
                <w:szCs w:val="20"/>
              </w:rPr>
              <w:t>phosphate</w:t>
            </w:r>
            <w:proofErr w:type="spellEnd"/>
            <w:r w:rsidRPr="001530D9">
              <w:rPr>
                <w:rFonts w:ascii="LucidaSansEF" w:hAnsi="LucidaSansEF"/>
                <w:color w:val="000000"/>
                <w:sz w:val="20"/>
                <w:szCs w:val="20"/>
              </w:rPr>
              <w:t xml:space="preserve"> d15</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TPP-d15</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115-86-6</w:t>
            </w: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341.3</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positi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Hexafluoropropylene</w:t>
            </w:r>
            <w:proofErr w:type="spellEnd"/>
            <w:r w:rsidRPr="001530D9">
              <w:rPr>
                <w:rFonts w:ascii="LucidaSansEF" w:hAnsi="LucidaSansEF"/>
                <w:color w:val="000000"/>
                <w:sz w:val="20"/>
                <w:szCs w:val="20"/>
              </w:rPr>
              <w:t xml:space="preserve"> oxide </w:t>
            </w:r>
            <w:proofErr w:type="spellStart"/>
            <w:r w:rsidRPr="001530D9">
              <w:rPr>
                <w:rFonts w:ascii="LucidaSansEF" w:hAnsi="LucidaSansEF"/>
                <w:color w:val="000000"/>
                <w:sz w:val="20"/>
                <w:szCs w:val="20"/>
              </w:rPr>
              <w:t>dimer</w:t>
            </w:r>
            <w:proofErr w:type="spellEnd"/>
            <w:r w:rsidRPr="001530D9">
              <w:rPr>
                <w:rFonts w:ascii="LucidaSansEF" w:hAnsi="LucidaSansEF"/>
                <w:color w:val="000000"/>
                <w:sz w:val="20"/>
                <w:szCs w:val="20"/>
              </w:rPr>
              <w:t xml:space="preserve"> acid</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HFPO-DA</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13252-13-6</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330</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lang w:val="en-US"/>
              </w:rPr>
            </w:pPr>
            <w:r w:rsidRPr="001530D9">
              <w:rPr>
                <w:rFonts w:ascii="LucidaSansEF" w:hAnsi="LucidaSansEF"/>
                <w:color w:val="000000"/>
                <w:sz w:val="20"/>
                <w:szCs w:val="20"/>
                <w:lang w:val="en-US"/>
              </w:rPr>
              <w:t>HFPO-DA 13C3 (</w:t>
            </w:r>
            <w:proofErr w:type="spellStart"/>
            <w:r w:rsidRPr="001530D9">
              <w:rPr>
                <w:rFonts w:ascii="LucidaSansEF" w:hAnsi="LucidaSansEF"/>
                <w:color w:val="000000"/>
                <w:sz w:val="20"/>
                <w:szCs w:val="20"/>
                <w:lang w:val="en-US"/>
              </w:rPr>
              <w:t>propanoic</w:t>
            </w:r>
            <w:proofErr w:type="spellEnd"/>
            <w:r w:rsidRPr="001530D9">
              <w:rPr>
                <w:rFonts w:ascii="LucidaSansEF" w:hAnsi="LucidaSansEF"/>
                <w:color w:val="000000"/>
                <w:sz w:val="20"/>
                <w:szCs w:val="20"/>
                <w:lang w:val="en-US"/>
              </w:rPr>
              <w:t xml:space="preserve"> acid)</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lang w:val="en-US"/>
              </w:rPr>
            </w:pPr>
            <w:r w:rsidRPr="001530D9">
              <w:rPr>
                <w:rFonts w:ascii="LucidaSansEF" w:hAnsi="LucidaSansEF"/>
                <w:color w:val="000000"/>
                <w:sz w:val="20"/>
                <w:szCs w:val="20"/>
                <w:lang w:val="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lang w:val="en-US"/>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333</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Perfluorooctanesulfonic</w:t>
            </w:r>
            <w:proofErr w:type="spellEnd"/>
            <w:r w:rsidRPr="001530D9">
              <w:rPr>
                <w:rFonts w:ascii="LucidaSansEF" w:hAnsi="LucidaSansEF"/>
                <w:color w:val="000000"/>
                <w:sz w:val="20"/>
                <w:szCs w:val="20"/>
              </w:rPr>
              <w:t xml:space="preserve"> acid</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PFOS</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1763-23-1</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500</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xml:space="preserve">PFOS 13C8 </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508</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xml:space="preserve">Bisphenol F  </w:t>
            </w:r>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xml:space="preserve">BPF </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620-92-8</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228.2</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BPF 13C12</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234</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xml:space="preserve">Mono-2-ethyl-5-hydroxyhexyl </w:t>
            </w:r>
            <w:proofErr w:type="spellStart"/>
            <w:r w:rsidRPr="001530D9">
              <w:rPr>
                <w:rFonts w:ascii="LucidaSansEF" w:hAnsi="LucidaSansEF"/>
                <w:color w:val="000000"/>
                <w:sz w:val="20"/>
                <w:szCs w:val="20"/>
              </w:rPr>
              <w:t>phthalate</w:t>
            </w:r>
            <w:proofErr w:type="spellEnd"/>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MEHHP</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40321-99-1</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294.3</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MEHHP 13C4</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298.3</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xml:space="preserve">Bis(1,3-dichloro-2-propyl) </w:t>
            </w:r>
            <w:proofErr w:type="spellStart"/>
            <w:r w:rsidRPr="001530D9">
              <w:rPr>
                <w:rFonts w:ascii="LucidaSansEF" w:hAnsi="LucidaSansEF"/>
                <w:color w:val="000000"/>
                <w:sz w:val="20"/>
                <w:szCs w:val="20"/>
              </w:rPr>
              <w:t>phosphate</w:t>
            </w:r>
            <w:proofErr w:type="spellEnd"/>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BDCIPP</w:t>
            </w:r>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72236-72-7</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318.9</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BDCIPP d10</w:t>
            </w:r>
          </w:p>
        </w:tc>
        <w:tc>
          <w:tcPr>
            <w:tcW w:w="1275"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328.1</w:t>
            </w:r>
          </w:p>
        </w:tc>
        <w:tc>
          <w:tcPr>
            <w:tcW w:w="1276" w:type="dxa"/>
            <w:tcBorders>
              <w:top w:val="nil"/>
              <w:left w:val="nil"/>
              <w:bottom w:val="single" w:sz="4"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00"/>
        </w:trPr>
        <w:tc>
          <w:tcPr>
            <w:tcW w:w="4330" w:type="dxa"/>
            <w:tcBorders>
              <w:top w:val="nil"/>
              <w:left w:val="single" w:sz="8" w:space="0" w:color="auto"/>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Cambria" w:hAnsi="Cambria" w:cs="Cambria"/>
                <w:color w:val="000000"/>
                <w:sz w:val="20"/>
                <w:szCs w:val="20"/>
              </w:rPr>
              <w:t>α</w:t>
            </w:r>
            <w:r w:rsidRPr="001530D9">
              <w:rPr>
                <w:rFonts w:ascii="LucidaSansEF" w:hAnsi="LucidaSansEF"/>
                <w:color w:val="000000"/>
                <w:sz w:val="20"/>
                <w:szCs w:val="20"/>
              </w:rPr>
              <w:t>-</w:t>
            </w:r>
            <w:proofErr w:type="spellStart"/>
            <w:r w:rsidRPr="001530D9">
              <w:rPr>
                <w:rFonts w:ascii="LucidaSansEF" w:hAnsi="LucidaSansEF"/>
                <w:color w:val="000000"/>
                <w:sz w:val="20"/>
                <w:szCs w:val="20"/>
              </w:rPr>
              <w:t>Hexabromocyclododecane</w:t>
            </w:r>
            <w:proofErr w:type="spellEnd"/>
          </w:p>
        </w:tc>
        <w:tc>
          <w:tcPr>
            <w:tcW w:w="1275"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aHBCD</w:t>
            </w:r>
            <w:proofErr w:type="spellEnd"/>
          </w:p>
        </w:tc>
        <w:tc>
          <w:tcPr>
            <w:tcW w:w="1418" w:type="dxa"/>
            <w:tcBorders>
              <w:top w:val="nil"/>
              <w:left w:val="nil"/>
              <w:bottom w:val="nil"/>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3194-55-6</w:t>
            </w:r>
          </w:p>
        </w:tc>
        <w:tc>
          <w:tcPr>
            <w:tcW w:w="1701" w:type="dxa"/>
            <w:tcBorders>
              <w:top w:val="nil"/>
              <w:left w:val="nil"/>
              <w:bottom w:val="nil"/>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641.7</w:t>
            </w:r>
          </w:p>
        </w:tc>
        <w:tc>
          <w:tcPr>
            <w:tcW w:w="1276" w:type="dxa"/>
            <w:tcBorders>
              <w:top w:val="nil"/>
              <w:left w:val="nil"/>
              <w:bottom w:val="nil"/>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r w:rsidR="00416CE1" w:rsidRPr="001530D9" w:rsidTr="00D34D5B">
        <w:trPr>
          <w:trHeight w:val="315"/>
        </w:trPr>
        <w:tc>
          <w:tcPr>
            <w:tcW w:w="4330" w:type="dxa"/>
            <w:tcBorders>
              <w:top w:val="nil"/>
              <w:left w:val="single" w:sz="8" w:space="0" w:color="auto"/>
              <w:bottom w:val="single" w:sz="8"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roofErr w:type="spellStart"/>
            <w:r w:rsidRPr="001530D9">
              <w:rPr>
                <w:rFonts w:ascii="LucidaSansEF" w:hAnsi="LucidaSansEF"/>
                <w:color w:val="000000"/>
                <w:sz w:val="20"/>
                <w:szCs w:val="20"/>
              </w:rPr>
              <w:t>aHBCD</w:t>
            </w:r>
            <w:proofErr w:type="spellEnd"/>
            <w:r w:rsidRPr="001530D9">
              <w:rPr>
                <w:rFonts w:ascii="LucidaSansEF" w:hAnsi="LucidaSansEF"/>
                <w:color w:val="000000"/>
                <w:sz w:val="20"/>
                <w:szCs w:val="20"/>
              </w:rPr>
              <w:t xml:space="preserve"> 13C12</w:t>
            </w:r>
          </w:p>
        </w:tc>
        <w:tc>
          <w:tcPr>
            <w:tcW w:w="1275" w:type="dxa"/>
            <w:tcBorders>
              <w:top w:val="nil"/>
              <w:left w:val="nil"/>
              <w:bottom w:val="single" w:sz="8"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r w:rsidRPr="001530D9">
              <w:rPr>
                <w:rFonts w:ascii="LucidaSansEF" w:hAnsi="LucidaSansEF"/>
                <w:color w:val="000000"/>
                <w:sz w:val="20"/>
                <w:szCs w:val="20"/>
              </w:rPr>
              <w:t> </w:t>
            </w:r>
          </w:p>
        </w:tc>
        <w:tc>
          <w:tcPr>
            <w:tcW w:w="1418" w:type="dxa"/>
            <w:tcBorders>
              <w:top w:val="nil"/>
              <w:left w:val="nil"/>
              <w:bottom w:val="single" w:sz="8" w:space="0" w:color="auto"/>
              <w:right w:val="single" w:sz="4" w:space="0" w:color="auto"/>
            </w:tcBorders>
            <w:shd w:val="clear" w:color="auto" w:fill="auto"/>
            <w:noWrap/>
            <w:vAlign w:val="bottom"/>
            <w:hideMark/>
          </w:tcPr>
          <w:p w:rsidR="00416CE1" w:rsidRPr="001530D9" w:rsidRDefault="00416CE1" w:rsidP="00D34D5B">
            <w:pPr>
              <w:rPr>
                <w:rFonts w:ascii="LucidaSansEF" w:hAnsi="LucidaSansEF"/>
                <w:color w:val="000000"/>
                <w:sz w:val="20"/>
                <w:szCs w:val="20"/>
              </w:rPr>
            </w:pPr>
          </w:p>
        </w:tc>
        <w:tc>
          <w:tcPr>
            <w:tcW w:w="1701" w:type="dxa"/>
            <w:tcBorders>
              <w:top w:val="nil"/>
              <w:left w:val="nil"/>
              <w:bottom w:val="single" w:sz="8" w:space="0" w:color="auto"/>
              <w:right w:val="single" w:sz="4" w:space="0" w:color="auto"/>
            </w:tcBorders>
            <w:shd w:val="clear" w:color="auto" w:fill="auto"/>
            <w:noWrap/>
            <w:vAlign w:val="bottom"/>
            <w:hideMark/>
          </w:tcPr>
          <w:p w:rsidR="00416CE1" w:rsidRPr="001530D9" w:rsidRDefault="00416CE1" w:rsidP="00D34D5B">
            <w:pPr>
              <w:tabs>
                <w:tab w:val="decimal" w:pos="755"/>
              </w:tabs>
              <w:rPr>
                <w:rFonts w:ascii="LucidaSansEF" w:hAnsi="LucidaSansEF"/>
                <w:color w:val="000000"/>
                <w:sz w:val="20"/>
                <w:szCs w:val="20"/>
              </w:rPr>
            </w:pPr>
            <w:r w:rsidRPr="001530D9">
              <w:rPr>
                <w:rFonts w:ascii="LucidaSansEF" w:hAnsi="LucidaSansEF"/>
                <w:color w:val="000000"/>
                <w:sz w:val="20"/>
                <w:szCs w:val="20"/>
              </w:rPr>
              <w:t>653.8</w:t>
            </w:r>
          </w:p>
        </w:tc>
        <w:tc>
          <w:tcPr>
            <w:tcW w:w="1276" w:type="dxa"/>
            <w:tcBorders>
              <w:top w:val="nil"/>
              <w:left w:val="nil"/>
              <w:bottom w:val="single" w:sz="8" w:space="0" w:color="auto"/>
              <w:right w:val="single" w:sz="8" w:space="0" w:color="auto"/>
            </w:tcBorders>
            <w:shd w:val="clear" w:color="auto" w:fill="auto"/>
            <w:noWrap/>
            <w:vAlign w:val="bottom"/>
            <w:hideMark/>
          </w:tcPr>
          <w:p w:rsidR="00416CE1" w:rsidRPr="001530D9" w:rsidRDefault="00416CE1" w:rsidP="005C6D36">
            <w:pPr>
              <w:rPr>
                <w:rFonts w:ascii="LucidaSansEF" w:hAnsi="LucidaSansEF"/>
                <w:color w:val="000000"/>
                <w:sz w:val="20"/>
                <w:szCs w:val="20"/>
              </w:rPr>
            </w:pPr>
            <w:r w:rsidRPr="001530D9">
              <w:rPr>
                <w:rFonts w:ascii="LucidaSansEF" w:hAnsi="LucidaSansEF"/>
                <w:color w:val="000000"/>
                <w:sz w:val="20"/>
                <w:szCs w:val="20"/>
              </w:rPr>
              <w:t>negati</w:t>
            </w:r>
            <w:r w:rsidR="005C6D36">
              <w:rPr>
                <w:rFonts w:ascii="LucidaSansEF" w:hAnsi="LucidaSansEF"/>
                <w:color w:val="000000"/>
                <w:sz w:val="20"/>
                <w:szCs w:val="20"/>
              </w:rPr>
              <w:t>ef</w:t>
            </w:r>
          </w:p>
        </w:tc>
      </w:tr>
    </w:tbl>
    <w:p w:rsidR="0079604C" w:rsidRDefault="0079604C">
      <w:pPr>
        <w:sectPr w:rsidR="0079604C" w:rsidSect="0079604C">
          <w:pgSz w:w="15840" w:h="12240" w:orient="landscape" w:code="1"/>
          <w:pgMar w:top="1985" w:right="2552" w:bottom="1134" w:left="1418" w:header="709" w:footer="709" w:gutter="0"/>
          <w:pgNumType w:start="1"/>
          <w:cols w:space="708"/>
          <w:noEndnote/>
          <w:titlePg/>
        </w:sectPr>
      </w:pPr>
    </w:p>
    <w:p w:rsidR="00A970C2" w:rsidRPr="005C6D36" w:rsidRDefault="00A970C2" w:rsidP="00A970C2">
      <w:pPr>
        <w:rPr>
          <w:rFonts w:ascii="LucidaSansEF" w:eastAsia="Calibri" w:hAnsi="LucidaSansEF"/>
          <w:b/>
          <w:sz w:val="20"/>
          <w:szCs w:val="20"/>
          <w:lang w:eastAsia="en-US"/>
        </w:rPr>
      </w:pPr>
      <w:r w:rsidRPr="005C6D36">
        <w:rPr>
          <w:rFonts w:ascii="LucidaSansEF" w:eastAsia="Calibri" w:hAnsi="LucidaSansEF"/>
          <w:b/>
          <w:sz w:val="20"/>
          <w:szCs w:val="20"/>
          <w:lang w:eastAsia="en-US"/>
        </w:rPr>
        <w:lastRenderedPageBreak/>
        <w:t>Samenstelling testoplossingen:</w:t>
      </w:r>
    </w:p>
    <w:p w:rsidR="00A970C2" w:rsidRPr="005C6D36" w:rsidRDefault="00A970C2" w:rsidP="00A970C2">
      <w:pPr>
        <w:rPr>
          <w:rFonts w:ascii="LucidaSansEF" w:eastAsia="Calibri" w:hAnsi="LucidaSansEF"/>
          <w:sz w:val="20"/>
          <w:szCs w:val="20"/>
          <w:lang w:eastAsia="en-US"/>
        </w:rPr>
      </w:pPr>
    </w:p>
    <w:p w:rsidR="00A970C2" w:rsidRPr="005C6D36" w:rsidRDefault="00A970C2" w:rsidP="00A970C2">
      <w:pPr>
        <w:rPr>
          <w:rFonts w:ascii="LucidaSansEF" w:eastAsia="Calibri" w:hAnsi="LucidaSansEF"/>
          <w:sz w:val="20"/>
          <w:szCs w:val="20"/>
          <w:lang w:eastAsia="en-US"/>
        </w:rPr>
      </w:pPr>
      <w:r w:rsidRPr="005C6D36">
        <w:rPr>
          <w:rFonts w:ascii="LucidaSansEF" w:eastAsia="Calibri" w:hAnsi="LucidaSansEF"/>
          <w:sz w:val="20"/>
          <w:szCs w:val="20"/>
          <w:lang w:eastAsia="en-US"/>
        </w:rPr>
        <w:t xml:space="preserve">De onderstaande mengsel zijn bedoeld voor het optimaliseren van de MS instellingen. </w:t>
      </w:r>
    </w:p>
    <w:p w:rsidR="00A970C2" w:rsidRPr="005C6D36" w:rsidRDefault="00A970C2" w:rsidP="00A970C2">
      <w:pPr>
        <w:rPr>
          <w:rFonts w:ascii="LucidaSansEF" w:eastAsia="Calibri" w:hAnsi="LucidaSansEF"/>
          <w:sz w:val="20"/>
          <w:szCs w:val="20"/>
          <w:lang w:eastAsia="en-US"/>
        </w:rPr>
      </w:pPr>
      <w:r w:rsidRPr="005C6D36">
        <w:rPr>
          <w:rFonts w:ascii="LucidaSansEF" w:eastAsia="Calibri" w:hAnsi="LucidaSansEF"/>
          <w:sz w:val="20"/>
          <w:szCs w:val="20"/>
          <w:lang w:eastAsia="en-US"/>
        </w:rPr>
        <w:t>De concentraties van de oplossingen liggen rond 1ppm en het oplosmiddel is methanol.</w:t>
      </w:r>
    </w:p>
    <w:p w:rsidR="00A970C2" w:rsidRPr="005C6D36" w:rsidRDefault="00A970C2" w:rsidP="00A970C2">
      <w:pPr>
        <w:rPr>
          <w:rFonts w:ascii="LucidaSansEF" w:eastAsia="Calibri" w:hAnsi="LucidaSansEF"/>
          <w:sz w:val="20"/>
          <w:szCs w:val="20"/>
          <w:lang w:eastAsia="en-US"/>
        </w:rPr>
      </w:pPr>
    </w:p>
    <w:tbl>
      <w:tblPr>
        <w:tblW w:w="6706" w:type="dxa"/>
        <w:tblInd w:w="93" w:type="dxa"/>
        <w:tblLook w:val="04A0" w:firstRow="1" w:lastRow="0" w:firstColumn="1" w:lastColumn="0" w:noHBand="0" w:noVBand="1"/>
      </w:tblPr>
      <w:tblGrid>
        <w:gridCol w:w="4722"/>
        <w:gridCol w:w="1984"/>
      </w:tblGrid>
      <w:tr w:rsidR="00A970C2" w:rsidRPr="005C6D36" w:rsidTr="00A970C2">
        <w:trPr>
          <w:trHeight w:val="300"/>
        </w:trPr>
        <w:tc>
          <w:tcPr>
            <w:tcW w:w="4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70C2" w:rsidRPr="005C6D36" w:rsidRDefault="00A970C2" w:rsidP="00CE6EAA">
            <w:pPr>
              <w:rPr>
                <w:rFonts w:ascii="LucidaSansEF" w:hAnsi="LucidaSansEF"/>
                <w:b/>
                <w:color w:val="000000"/>
                <w:sz w:val="20"/>
                <w:szCs w:val="20"/>
                <w:lang w:val="en-US" w:eastAsia="en-US"/>
              </w:rPr>
            </w:pPr>
            <w:r w:rsidRPr="005C6D36">
              <w:rPr>
                <w:rFonts w:ascii="LucidaSansEF" w:hAnsi="LucidaSansEF"/>
                <w:b/>
                <w:color w:val="000000"/>
                <w:sz w:val="20"/>
                <w:szCs w:val="20"/>
                <w:lang w:val="en-US" w:eastAsia="en-US"/>
              </w:rPr>
              <w:t>Mixture A</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970C2" w:rsidRPr="005C6D36" w:rsidRDefault="00A970C2" w:rsidP="00CE6EAA">
            <w:pPr>
              <w:jc w:val="center"/>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MW</w:t>
            </w:r>
          </w:p>
        </w:tc>
      </w:tr>
      <w:tr w:rsidR="00A970C2" w:rsidRPr="005C6D36" w:rsidTr="00A970C2">
        <w:trPr>
          <w:trHeight w:val="300"/>
        </w:trPr>
        <w:tc>
          <w:tcPr>
            <w:tcW w:w="4722" w:type="dxa"/>
            <w:tcBorders>
              <w:top w:val="nil"/>
              <w:left w:val="single" w:sz="4" w:space="0" w:color="auto"/>
              <w:bottom w:val="nil"/>
              <w:right w:val="single" w:sz="4" w:space="0" w:color="auto"/>
            </w:tcBorders>
            <w:shd w:val="clear" w:color="auto" w:fill="auto"/>
            <w:noWrap/>
            <w:vAlign w:val="bottom"/>
            <w:hideMark/>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Aldicarb</w:t>
            </w:r>
            <w:proofErr w:type="spellEnd"/>
          </w:p>
        </w:tc>
        <w:tc>
          <w:tcPr>
            <w:tcW w:w="1984" w:type="dxa"/>
            <w:tcBorders>
              <w:top w:val="nil"/>
              <w:left w:val="nil"/>
              <w:bottom w:val="nil"/>
              <w:right w:val="single" w:sz="4" w:space="0" w:color="auto"/>
            </w:tcBorders>
            <w:shd w:val="clear" w:color="auto" w:fill="auto"/>
            <w:noWrap/>
            <w:vAlign w:val="bottom"/>
            <w:hideMark/>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190.2</w:t>
            </w:r>
          </w:p>
        </w:tc>
      </w:tr>
      <w:tr w:rsidR="00A970C2" w:rsidRPr="005C6D36" w:rsidTr="00A970C2">
        <w:trPr>
          <w:trHeight w:val="300"/>
        </w:trPr>
        <w:tc>
          <w:tcPr>
            <w:tcW w:w="4722" w:type="dxa"/>
            <w:tcBorders>
              <w:top w:val="nil"/>
              <w:left w:val="single" w:sz="4" w:space="0" w:color="auto"/>
              <w:bottom w:val="nil"/>
              <w:right w:val="single" w:sz="4" w:space="0" w:color="auto"/>
            </w:tcBorders>
            <w:shd w:val="clear" w:color="auto" w:fill="auto"/>
            <w:noWrap/>
            <w:vAlign w:val="bottom"/>
            <w:hideMark/>
          </w:tcPr>
          <w:p w:rsidR="00A970C2" w:rsidRPr="005C6D36" w:rsidRDefault="00A970C2" w:rsidP="00CE6EAA">
            <w:pPr>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Mono-(2-ethyl-5-hydroxyhexyl) phthalate</w:t>
            </w:r>
          </w:p>
        </w:tc>
        <w:tc>
          <w:tcPr>
            <w:tcW w:w="1984" w:type="dxa"/>
            <w:tcBorders>
              <w:top w:val="nil"/>
              <w:left w:val="nil"/>
              <w:bottom w:val="nil"/>
              <w:right w:val="single" w:sz="4" w:space="0" w:color="auto"/>
            </w:tcBorders>
            <w:shd w:val="clear" w:color="auto" w:fill="auto"/>
            <w:noWrap/>
            <w:vAlign w:val="bottom"/>
            <w:hideMark/>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294.3</w:t>
            </w:r>
          </w:p>
        </w:tc>
      </w:tr>
      <w:tr w:rsidR="0096366C" w:rsidRPr="005C6D36" w:rsidTr="00A970C2">
        <w:trPr>
          <w:trHeight w:val="300"/>
        </w:trPr>
        <w:tc>
          <w:tcPr>
            <w:tcW w:w="4722" w:type="dxa"/>
            <w:tcBorders>
              <w:top w:val="nil"/>
              <w:left w:val="single" w:sz="4" w:space="0" w:color="auto"/>
              <w:bottom w:val="nil"/>
              <w:right w:val="single" w:sz="4" w:space="0" w:color="auto"/>
            </w:tcBorders>
            <w:shd w:val="clear" w:color="auto" w:fill="auto"/>
            <w:noWrap/>
            <w:vAlign w:val="bottom"/>
          </w:tcPr>
          <w:p w:rsidR="0096366C" w:rsidRPr="0096366C" w:rsidRDefault="0096366C" w:rsidP="00CE6EAA">
            <w:pPr>
              <w:rPr>
                <w:rFonts w:ascii="LucidaSansEF" w:hAnsi="LucidaSansEF" w:cs="Cambria"/>
                <w:color w:val="000000"/>
                <w:sz w:val="20"/>
                <w:szCs w:val="20"/>
                <w:lang w:val="en-US" w:eastAsia="en-US"/>
              </w:rPr>
            </w:pPr>
            <w:proofErr w:type="spellStart"/>
            <w:r w:rsidRPr="0096366C">
              <w:rPr>
                <w:rFonts w:ascii="LucidaSansEF" w:hAnsi="LucidaSansEF" w:cs="Cambria"/>
                <w:color w:val="000000"/>
                <w:sz w:val="20"/>
                <w:szCs w:val="20"/>
                <w:lang w:val="en-US" w:eastAsia="en-US"/>
              </w:rPr>
              <w:t>Triphenyl</w:t>
            </w:r>
            <w:proofErr w:type="spellEnd"/>
            <w:r w:rsidRPr="0096366C">
              <w:rPr>
                <w:rFonts w:ascii="LucidaSansEF" w:hAnsi="LucidaSansEF" w:cs="Cambria"/>
                <w:color w:val="000000"/>
                <w:sz w:val="20"/>
                <w:szCs w:val="20"/>
                <w:lang w:val="en-US" w:eastAsia="en-US"/>
              </w:rPr>
              <w:t xml:space="preserve"> phosphate d15</w:t>
            </w:r>
          </w:p>
        </w:tc>
        <w:tc>
          <w:tcPr>
            <w:tcW w:w="1984" w:type="dxa"/>
            <w:tcBorders>
              <w:top w:val="nil"/>
              <w:left w:val="nil"/>
              <w:bottom w:val="nil"/>
              <w:right w:val="single" w:sz="4" w:space="0" w:color="auto"/>
            </w:tcBorders>
            <w:shd w:val="clear" w:color="auto" w:fill="auto"/>
            <w:noWrap/>
            <w:vAlign w:val="bottom"/>
          </w:tcPr>
          <w:p w:rsidR="0096366C" w:rsidRPr="0096366C" w:rsidRDefault="0096366C" w:rsidP="00894E0E">
            <w:pPr>
              <w:tabs>
                <w:tab w:val="decimal" w:pos="1023"/>
              </w:tabs>
              <w:rPr>
                <w:rFonts w:ascii="LucidaSansEF" w:hAnsi="LucidaSansEF"/>
                <w:color w:val="000000"/>
                <w:sz w:val="20"/>
                <w:szCs w:val="20"/>
                <w:lang w:val="en-US" w:eastAsia="en-US"/>
              </w:rPr>
            </w:pPr>
            <w:r>
              <w:rPr>
                <w:rFonts w:ascii="LucidaSansEF" w:hAnsi="LucidaSansEF"/>
                <w:color w:val="000000"/>
                <w:sz w:val="20"/>
                <w:szCs w:val="20"/>
                <w:lang w:val="en-US" w:eastAsia="en-US"/>
              </w:rPr>
              <w:t>341.3</w:t>
            </w:r>
          </w:p>
        </w:tc>
      </w:tr>
      <w:tr w:rsidR="00A970C2" w:rsidRPr="005C6D36" w:rsidTr="00A970C2">
        <w:trPr>
          <w:trHeight w:val="300"/>
        </w:trPr>
        <w:tc>
          <w:tcPr>
            <w:tcW w:w="4722" w:type="dxa"/>
            <w:tcBorders>
              <w:top w:val="nil"/>
              <w:left w:val="single" w:sz="4" w:space="0" w:color="auto"/>
              <w:bottom w:val="nil"/>
              <w:right w:val="single" w:sz="4" w:space="0" w:color="auto"/>
            </w:tcBorders>
            <w:shd w:val="clear" w:color="auto" w:fill="auto"/>
            <w:noWrap/>
            <w:vAlign w:val="bottom"/>
            <w:hideMark/>
          </w:tcPr>
          <w:p w:rsidR="00A970C2" w:rsidRPr="005C6D36" w:rsidRDefault="00A970C2" w:rsidP="00CE6EAA">
            <w:pPr>
              <w:rPr>
                <w:rFonts w:ascii="LucidaSansEF" w:hAnsi="LucidaSansEF"/>
                <w:color w:val="000000"/>
                <w:sz w:val="20"/>
                <w:szCs w:val="20"/>
                <w:lang w:val="en-US" w:eastAsia="en-US"/>
              </w:rPr>
            </w:pPr>
            <w:r w:rsidRPr="005C6D36">
              <w:rPr>
                <w:rFonts w:ascii="Cambria" w:hAnsi="Cambria" w:cs="Cambria"/>
                <w:color w:val="000000"/>
                <w:sz w:val="20"/>
                <w:szCs w:val="20"/>
                <w:lang w:val="en-US" w:eastAsia="en-US"/>
              </w:rPr>
              <w:t>α</w:t>
            </w:r>
            <w:r w:rsidRPr="005C6D36">
              <w:rPr>
                <w:rFonts w:ascii="LucidaSansEF" w:hAnsi="LucidaSansEF"/>
                <w:color w:val="000000"/>
                <w:sz w:val="20"/>
                <w:szCs w:val="20"/>
                <w:lang w:val="en-US" w:eastAsia="en-US"/>
              </w:rPr>
              <w:t>-</w:t>
            </w:r>
            <w:proofErr w:type="spellStart"/>
            <w:r w:rsidRPr="005C6D36">
              <w:rPr>
                <w:rFonts w:ascii="LucidaSansEF" w:hAnsi="LucidaSansEF"/>
                <w:color w:val="000000"/>
                <w:sz w:val="20"/>
                <w:szCs w:val="20"/>
                <w:lang w:val="en-US" w:eastAsia="en-US"/>
              </w:rPr>
              <w:t>Hexabromocyclododecane</w:t>
            </w:r>
            <w:proofErr w:type="spellEnd"/>
          </w:p>
        </w:tc>
        <w:tc>
          <w:tcPr>
            <w:tcW w:w="1984" w:type="dxa"/>
            <w:tcBorders>
              <w:top w:val="nil"/>
              <w:left w:val="nil"/>
              <w:bottom w:val="nil"/>
              <w:right w:val="single" w:sz="4" w:space="0" w:color="auto"/>
            </w:tcBorders>
            <w:shd w:val="clear" w:color="auto" w:fill="auto"/>
            <w:noWrap/>
            <w:vAlign w:val="bottom"/>
            <w:hideMark/>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641.7</w:t>
            </w:r>
          </w:p>
        </w:tc>
      </w:tr>
      <w:tr w:rsidR="00A970C2" w:rsidRPr="005C6D36" w:rsidTr="00A970C2">
        <w:trPr>
          <w:trHeight w:val="300"/>
        </w:trPr>
        <w:tc>
          <w:tcPr>
            <w:tcW w:w="4722" w:type="dxa"/>
            <w:tcBorders>
              <w:top w:val="nil"/>
              <w:left w:val="single" w:sz="4" w:space="0" w:color="auto"/>
              <w:bottom w:val="single" w:sz="4" w:space="0" w:color="auto"/>
              <w:right w:val="single" w:sz="4" w:space="0" w:color="auto"/>
            </w:tcBorders>
            <w:shd w:val="clear" w:color="auto" w:fill="auto"/>
            <w:noWrap/>
            <w:vAlign w:val="bottom"/>
            <w:hideMark/>
          </w:tcPr>
          <w:p w:rsidR="00A970C2" w:rsidRPr="005C6D36" w:rsidRDefault="00A970C2" w:rsidP="00CE6EAA">
            <w:pPr>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L-</w:t>
            </w:r>
            <w:proofErr w:type="spellStart"/>
            <w:r w:rsidRPr="005C6D36">
              <w:rPr>
                <w:rFonts w:ascii="LucidaSansEF" w:hAnsi="LucidaSansEF"/>
                <w:color w:val="000000"/>
                <w:sz w:val="20"/>
                <w:szCs w:val="20"/>
                <w:lang w:val="en-US" w:eastAsia="en-US"/>
              </w:rPr>
              <w:t>Throxine</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776.9</w:t>
            </w:r>
          </w:p>
        </w:tc>
      </w:tr>
      <w:tr w:rsidR="00A970C2" w:rsidRPr="005C6D36" w:rsidTr="00A970C2">
        <w:trPr>
          <w:trHeight w:val="300"/>
        </w:trPr>
        <w:tc>
          <w:tcPr>
            <w:tcW w:w="4722" w:type="dxa"/>
            <w:tcBorders>
              <w:top w:val="single" w:sz="4" w:space="0" w:color="auto"/>
              <w:left w:val="single" w:sz="4" w:space="0" w:color="auto"/>
              <w:bottom w:val="single" w:sz="4" w:space="0" w:color="auto"/>
              <w:right w:val="single" w:sz="4" w:space="0" w:color="auto"/>
            </w:tcBorders>
            <w:vAlign w:val="bottom"/>
          </w:tcPr>
          <w:p w:rsidR="00A970C2" w:rsidRPr="005C6D36" w:rsidRDefault="00A970C2" w:rsidP="00CE6EAA">
            <w:pPr>
              <w:rPr>
                <w:rFonts w:ascii="LucidaSansEF" w:hAnsi="LucidaSansEF"/>
                <w:b/>
                <w:color w:val="000000"/>
                <w:sz w:val="20"/>
                <w:szCs w:val="20"/>
                <w:lang w:val="en-US" w:eastAsia="en-US"/>
              </w:rPr>
            </w:pPr>
            <w:r w:rsidRPr="005C6D36">
              <w:rPr>
                <w:rFonts w:ascii="LucidaSansEF" w:hAnsi="LucidaSansEF"/>
                <w:b/>
                <w:color w:val="000000"/>
                <w:sz w:val="20"/>
                <w:szCs w:val="20"/>
                <w:lang w:val="en-US" w:eastAsia="en-US"/>
              </w:rPr>
              <w:t>Mixture B</w:t>
            </w:r>
          </w:p>
        </w:tc>
        <w:tc>
          <w:tcPr>
            <w:tcW w:w="1984" w:type="dxa"/>
            <w:tcBorders>
              <w:top w:val="single" w:sz="4" w:space="0" w:color="auto"/>
              <w:left w:val="nil"/>
              <w:bottom w:val="single" w:sz="4" w:space="0" w:color="auto"/>
              <w:right w:val="single" w:sz="4" w:space="0" w:color="auto"/>
            </w:tcBorders>
            <w:vAlign w:val="bottom"/>
          </w:tcPr>
          <w:p w:rsidR="00A970C2" w:rsidRPr="005C6D36" w:rsidRDefault="00A970C2" w:rsidP="00CE6EAA">
            <w:pPr>
              <w:jc w:val="center"/>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MW</w:t>
            </w:r>
          </w:p>
        </w:tc>
      </w:tr>
      <w:tr w:rsidR="00A970C2" w:rsidRPr="005C6D36" w:rsidTr="00A970C2">
        <w:trPr>
          <w:trHeight w:val="300"/>
        </w:trPr>
        <w:tc>
          <w:tcPr>
            <w:tcW w:w="4722" w:type="dxa"/>
            <w:tcBorders>
              <w:top w:val="nil"/>
              <w:left w:val="single" w:sz="4" w:space="0" w:color="auto"/>
              <w:bottom w:val="nil"/>
              <w:right w:val="single" w:sz="4" w:space="0" w:color="auto"/>
            </w:tcBorders>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Bisphenol</w:t>
            </w:r>
            <w:proofErr w:type="spellEnd"/>
            <w:r w:rsidRPr="005C6D36">
              <w:rPr>
                <w:rFonts w:ascii="LucidaSansEF" w:hAnsi="LucidaSansEF"/>
                <w:color w:val="000000"/>
                <w:sz w:val="20"/>
                <w:szCs w:val="20"/>
                <w:lang w:val="en-US" w:eastAsia="en-US"/>
              </w:rPr>
              <w:t xml:space="preserve"> F  </w:t>
            </w:r>
          </w:p>
        </w:tc>
        <w:tc>
          <w:tcPr>
            <w:tcW w:w="1984" w:type="dxa"/>
            <w:tcBorders>
              <w:top w:val="nil"/>
              <w:left w:val="nil"/>
              <w:bottom w:val="nil"/>
              <w:right w:val="single" w:sz="4" w:space="0" w:color="auto"/>
            </w:tcBorders>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200.2</w:t>
            </w:r>
          </w:p>
        </w:tc>
      </w:tr>
      <w:tr w:rsidR="00A970C2" w:rsidRPr="005C6D36" w:rsidTr="00A970C2">
        <w:trPr>
          <w:trHeight w:val="300"/>
        </w:trPr>
        <w:tc>
          <w:tcPr>
            <w:tcW w:w="4722" w:type="dxa"/>
            <w:tcBorders>
              <w:top w:val="nil"/>
              <w:left w:val="single" w:sz="4" w:space="0" w:color="auto"/>
              <w:bottom w:val="nil"/>
              <w:right w:val="single" w:sz="4" w:space="0" w:color="auto"/>
            </w:tcBorders>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Bis</w:t>
            </w:r>
            <w:proofErr w:type="spellEnd"/>
            <w:r w:rsidRPr="005C6D36">
              <w:rPr>
                <w:rFonts w:ascii="LucidaSansEF" w:hAnsi="LucidaSansEF"/>
                <w:color w:val="000000"/>
                <w:sz w:val="20"/>
                <w:szCs w:val="20"/>
                <w:lang w:val="en-US" w:eastAsia="en-US"/>
              </w:rPr>
              <w:t>(1,3-dichloro-2-propyl) phosphate</w:t>
            </w:r>
          </w:p>
        </w:tc>
        <w:tc>
          <w:tcPr>
            <w:tcW w:w="1984" w:type="dxa"/>
            <w:tcBorders>
              <w:top w:val="nil"/>
              <w:left w:val="nil"/>
              <w:bottom w:val="nil"/>
              <w:right w:val="single" w:sz="4" w:space="0" w:color="auto"/>
            </w:tcBorders>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318.9</w:t>
            </w:r>
          </w:p>
        </w:tc>
      </w:tr>
      <w:tr w:rsidR="00A970C2" w:rsidRPr="005C6D36" w:rsidTr="00A970C2">
        <w:trPr>
          <w:trHeight w:val="300"/>
        </w:trPr>
        <w:tc>
          <w:tcPr>
            <w:tcW w:w="4722" w:type="dxa"/>
            <w:tcBorders>
              <w:top w:val="nil"/>
              <w:left w:val="single" w:sz="4" w:space="0" w:color="auto"/>
              <w:bottom w:val="nil"/>
              <w:right w:val="single" w:sz="4" w:space="0" w:color="auto"/>
            </w:tcBorders>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Perfluorooctanesulfonic</w:t>
            </w:r>
            <w:proofErr w:type="spellEnd"/>
            <w:r w:rsidRPr="005C6D36">
              <w:rPr>
                <w:rFonts w:ascii="LucidaSansEF" w:hAnsi="LucidaSansEF"/>
                <w:color w:val="000000"/>
                <w:sz w:val="20"/>
                <w:szCs w:val="20"/>
                <w:lang w:val="en-US" w:eastAsia="en-US"/>
              </w:rPr>
              <w:t xml:space="preserve"> acid</w:t>
            </w:r>
          </w:p>
        </w:tc>
        <w:tc>
          <w:tcPr>
            <w:tcW w:w="1984" w:type="dxa"/>
            <w:tcBorders>
              <w:top w:val="nil"/>
              <w:left w:val="nil"/>
              <w:bottom w:val="nil"/>
              <w:right w:val="single" w:sz="4" w:space="0" w:color="auto"/>
            </w:tcBorders>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500</w:t>
            </w:r>
          </w:p>
        </w:tc>
      </w:tr>
      <w:tr w:rsidR="00A970C2" w:rsidRPr="005C6D36" w:rsidTr="00A970C2">
        <w:trPr>
          <w:trHeight w:val="300"/>
        </w:trPr>
        <w:tc>
          <w:tcPr>
            <w:tcW w:w="4722" w:type="dxa"/>
            <w:tcBorders>
              <w:top w:val="nil"/>
              <w:left w:val="single" w:sz="4" w:space="0" w:color="auto"/>
              <w:bottom w:val="single" w:sz="4" w:space="0" w:color="auto"/>
              <w:right w:val="single" w:sz="4" w:space="0" w:color="auto"/>
            </w:tcBorders>
            <w:vAlign w:val="bottom"/>
          </w:tcPr>
          <w:p w:rsidR="00A970C2" w:rsidRPr="005C6D36" w:rsidRDefault="00A970C2" w:rsidP="00CE6EAA">
            <w:pPr>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3,3</w:t>
            </w:r>
            <w:r w:rsidRPr="005C6D36">
              <w:rPr>
                <w:color w:val="000000"/>
                <w:sz w:val="20"/>
                <w:szCs w:val="20"/>
                <w:lang w:val="en-US" w:eastAsia="en-US"/>
              </w:rPr>
              <w:t>′</w:t>
            </w:r>
            <w:r w:rsidRPr="005C6D36">
              <w:rPr>
                <w:rFonts w:ascii="LucidaSansEF" w:hAnsi="LucidaSansEF"/>
                <w:color w:val="000000"/>
                <w:sz w:val="20"/>
                <w:szCs w:val="20"/>
                <w:lang w:val="en-US" w:eastAsia="en-US"/>
              </w:rPr>
              <w:t>,5-Triiodo-L-thyronine</w:t>
            </w:r>
          </w:p>
        </w:tc>
        <w:tc>
          <w:tcPr>
            <w:tcW w:w="1984" w:type="dxa"/>
            <w:tcBorders>
              <w:top w:val="nil"/>
              <w:left w:val="nil"/>
              <w:bottom w:val="single" w:sz="4" w:space="0" w:color="auto"/>
              <w:right w:val="single" w:sz="4" w:space="0" w:color="auto"/>
            </w:tcBorders>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650.9</w:t>
            </w:r>
          </w:p>
        </w:tc>
      </w:tr>
      <w:tr w:rsidR="00A970C2" w:rsidRPr="005C6D36" w:rsidTr="00A970C2">
        <w:trPr>
          <w:trHeight w:val="300"/>
        </w:trPr>
        <w:tc>
          <w:tcPr>
            <w:tcW w:w="4722" w:type="dxa"/>
            <w:tcBorders>
              <w:top w:val="nil"/>
              <w:left w:val="single" w:sz="4" w:space="0" w:color="auto"/>
              <w:bottom w:val="single" w:sz="4" w:space="0" w:color="auto"/>
              <w:right w:val="single" w:sz="4" w:space="0" w:color="auto"/>
            </w:tcBorders>
            <w:shd w:val="clear" w:color="auto" w:fill="auto"/>
            <w:vAlign w:val="bottom"/>
          </w:tcPr>
          <w:p w:rsidR="00A970C2" w:rsidRPr="005C6D36" w:rsidRDefault="00A970C2" w:rsidP="00CE6EAA">
            <w:pPr>
              <w:rPr>
                <w:rFonts w:ascii="LucidaSansEF" w:hAnsi="LucidaSansEF"/>
                <w:b/>
                <w:color w:val="000000"/>
                <w:sz w:val="20"/>
                <w:szCs w:val="20"/>
                <w:lang w:val="en-US" w:eastAsia="en-US"/>
              </w:rPr>
            </w:pPr>
            <w:r w:rsidRPr="005C6D36">
              <w:rPr>
                <w:rFonts w:ascii="LucidaSansEF" w:hAnsi="LucidaSansEF"/>
                <w:b/>
                <w:color w:val="000000"/>
                <w:sz w:val="20"/>
                <w:szCs w:val="20"/>
                <w:lang w:val="en-US" w:eastAsia="en-US"/>
              </w:rPr>
              <w:t>Mixture C</w:t>
            </w:r>
          </w:p>
        </w:tc>
        <w:tc>
          <w:tcPr>
            <w:tcW w:w="1984" w:type="dxa"/>
            <w:tcBorders>
              <w:top w:val="nil"/>
              <w:left w:val="nil"/>
              <w:bottom w:val="single" w:sz="4" w:space="0" w:color="auto"/>
              <w:right w:val="single" w:sz="4" w:space="0" w:color="auto"/>
            </w:tcBorders>
            <w:shd w:val="clear" w:color="auto" w:fill="auto"/>
            <w:vAlign w:val="bottom"/>
          </w:tcPr>
          <w:p w:rsidR="00A970C2" w:rsidRPr="005C6D36" w:rsidRDefault="00A970C2" w:rsidP="00894E0E">
            <w:pPr>
              <w:tabs>
                <w:tab w:val="decimal" w:pos="474"/>
              </w:tabs>
              <w:jc w:val="center"/>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MW</w:t>
            </w:r>
          </w:p>
        </w:tc>
      </w:tr>
      <w:tr w:rsidR="00A970C2" w:rsidRPr="005C6D36" w:rsidTr="00A970C2">
        <w:trPr>
          <w:trHeight w:val="300"/>
        </w:trPr>
        <w:tc>
          <w:tcPr>
            <w:tcW w:w="4722" w:type="dxa"/>
            <w:tcBorders>
              <w:top w:val="single" w:sz="4" w:space="0" w:color="auto"/>
              <w:left w:val="single" w:sz="4" w:space="0" w:color="auto"/>
              <w:right w:val="single" w:sz="4" w:space="0" w:color="auto"/>
            </w:tcBorders>
            <w:shd w:val="clear" w:color="auto" w:fill="auto"/>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Imidacloprid</w:t>
            </w:r>
            <w:proofErr w:type="spellEnd"/>
          </w:p>
        </w:tc>
        <w:tc>
          <w:tcPr>
            <w:tcW w:w="1984" w:type="dxa"/>
            <w:tcBorders>
              <w:top w:val="single" w:sz="4" w:space="0" w:color="auto"/>
              <w:left w:val="single" w:sz="4" w:space="0" w:color="auto"/>
              <w:right w:val="single" w:sz="4" w:space="0" w:color="auto"/>
            </w:tcBorders>
            <w:shd w:val="clear" w:color="auto" w:fill="auto"/>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255.6</w:t>
            </w:r>
          </w:p>
        </w:tc>
      </w:tr>
      <w:tr w:rsidR="00A970C2" w:rsidRPr="005C6D36" w:rsidTr="00A970C2">
        <w:trPr>
          <w:trHeight w:val="300"/>
        </w:trPr>
        <w:tc>
          <w:tcPr>
            <w:tcW w:w="4722" w:type="dxa"/>
            <w:tcBorders>
              <w:top w:val="nil"/>
              <w:left w:val="single" w:sz="4" w:space="0" w:color="auto"/>
              <w:right w:val="single" w:sz="4" w:space="0" w:color="auto"/>
            </w:tcBorders>
            <w:shd w:val="clear" w:color="auto" w:fill="auto"/>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Hexafluoropropylene</w:t>
            </w:r>
            <w:proofErr w:type="spellEnd"/>
            <w:r w:rsidRPr="005C6D36">
              <w:rPr>
                <w:rFonts w:ascii="LucidaSansEF" w:hAnsi="LucidaSansEF"/>
                <w:color w:val="000000"/>
                <w:sz w:val="20"/>
                <w:szCs w:val="20"/>
                <w:lang w:val="en-US" w:eastAsia="en-US"/>
              </w:rPr>
              <w:t xml:space="preserve"> oxide dimer acid</w:t>
            </w:r>
          </w:p>
        </w:tc>
        <w:tc>
          <w:tcPr>
            <w:tcW w:w="1984" w:type="dxa"/>
            <w:tcBorders>
              <w:left w:val="single" w:sz="4" w:space="0" w:color="auto"/>
              <w:right w:val="single" w:sz="4" w:space="0" w:color="auto"/>
            </w:tcBorders>
            <w:shd w:val="clear" w:color="auto" w:fill="auto"/>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330</w:t>
            </w:r>
          </w:p>
        </w:tc>
      </w:tr>
      <w:tr w:rsidR="00A970C2" w:rsidRPr="005C6D36" w:rsidTr="00A970C2">
        <w:trPr>
          <w:trHeight w:val="300"/>
        </w:trPr>
        <w:tc>
          <w:tcPr>
            <w:tcW w:w="4722" w:type="dxa"/>
            <w:tcBorders>
              <w:top w:val="nil"/>
              <w:left w:val="single" w:sz="4" w:space="0" w:color="auto"/>
              <w:right w:val="single" w:sz="4" w:space="0" w:color="auto"/>
            </w:tcBorders>
            <w:shd w:val="clear" w:color="auto" w:fill="auto"/>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Tetraphenylrecorcinol</w:t>
            </w:r>
            <w:proofErr w:type="spellEnd"/>
            <w:r w:rsidRPr="005C6D36">
              <w:rPr>
                <w:rFonts w:ascii="LucidaSansEF" w:hAnsi="LucidaSansEF"/>
                <w:color w:val="000000"/>
                <w:sz w:val="20"/>
                <w:szCs w:val="20"/>
                <w:lang w:val="en-US" w:eastAsia="en-US"/>
              </w:rPr>
              <w:t xml:space="preserve"> </w:t>
            </w:r>
            <w:proofErr w:type="spellStart"/>
            <w:r w:rsidRPr="005C6D36">
              <w:rPr>
                <w:rFonts w:ascii="LucidaSansEF" w:hAnsi="LucidaSansEF"/>
                <w:color w:val="000000"/>
                <w:sz w:val="20"/>
                <w:szCs w:val="20"/>
                <w:lang w:val="en-US" w:eastAsia="en-US"/>
              </w:rPr>
              <w:t>bis</w:t>
            </w:r>
            <w:proofErr w:type="spellEnd"/>
            <w:r w:rsidRPr="005C6D36">
              <w:rPr>
                <w:rFonts w:ascii="LucidaSansEF" w:hAnsi="LucidaSansEF"/>
                <w:color w:val="000000"/>
                <w:sz w:val="20"/>
                <w:szCs w:val="20"/>
                <w:lang w:val="en-US" w:eastAsia="en-US"/>
              </w:rPr>
              <w:t>(</w:t>
            </w:r>
            <w:proofErr w:type="spellStart"/>
            <w:r w:rsidRPr="005C6D36">
              <w:rPr>
                <w:rFonts w:ascii="LucidaSansEF" w:hAnsi="LucidaSansEF"/>
                <w:color w:val="000000"/>
                <w:sz w:val="20"/>
                <w:szCs w:val="20"/>
                <w:lang w:val="en-US" w:eastAsia="en-US"/>
              </w:rPr>
              <w:t>diphenylphosphate</w:t>
            </w:r>
            <w:proofErr w:type="spellEnd"/>
            <w:r w:rsidRPr="005C6D36">
              <w:rPr>
                <w:rFonts w:ascii="LucidaSansEF" w:hAnsi="LucidaSansEF"/>
                <w:color w:val="000000"/>
                <w:sz w:val="20"/>
                <w:szCs w:val="20"/>
                <w:lang w:val="en-US" w:eastAsia="en-US"/>
              </w:rPr>
              <w:t>)</w:t>
            </w:r>
          </w:p>
        </w:tc>
        <w:tc>
          <w:tcPr>
            <w:tcW w:w="1984" w:type="dxa"/>
            <w:tcBorders>
              <w:left w:val="single" w:sz="4" w:space="0" w:color="auto"/>
              <w:right w:val="single" w:sz="4" w:space="0" w:color="auto"/>
            </w:tcBorders>
            <w:shd w:val="clear" w:color="auto" w:fill="auto"/>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692.6</w:t>
            </w:r>
          </w:p>
        </w:tc>
      </w:tr>
      <w:tr w:rsidR="00A970C2" w:rsidRPr="005C6D36" w:rsidTr="00A970C2">
        <w:trPr>
          <w:trHeight w:val="300"/>
        </w:trPr>
        <w:tc>
          <w:tcPr>
            <w:tcW w:w="4722" w:type="dxa"/>
            <w:tcBorders>
              <w:top w:val="nil"/>
              <w:left w:val="single" w:sz="4" w:space="0" w:color="auto"/>
              <w:right w:val="single" w:sz="4" w:space="0" w:color="auto"/>
            </w:tcBorders>
            <w:shd w:val="clear" w:color="auto" w:fill="auto"/>
            <w:vAlign w:val="bottom"/>
          </w:tcPr>
          <w:p w:rsidR="00A970C2" w:rsidRPr="005C6D36" w:rsidRDefault="00A970C2" w:rsidP="00CE6EAA">
            <w:pPr>
              <w:rPr>
                <w:rFonts w:ascii="LucidaSansEF" w:hAnsi="LucidaSansEF"/>
                <w:color w:val="000000"/>
                <w:sz w:val="20"/>
                <w:szCs w:val="20"/>
                <w:lang w:val="en-US" w:eastAsia="en-US"/>
              </w:rPr>
            </w:pPr>
            <w:proofErr w:type="spellStart"/>
            <w:r w:rsidRPr="005C6D36">
              <w:rPr>
                <w:rFonts w:ascii="LucidaSansEF" w:hAnsi="LucidaSansEF"/>
                <w:color w:val="000000"/>
                <w:sz w:val="20"/>
                <w:szCs w:val="20"/>
                <w:lang w:val="en-US" w:eastAsia="en-US"/>
              </w:rPr>
              <w:t>Bisphenol</w:t>
            </w:r>
            <w:proofErr w:type="spellEnd"/>
            <w:r w:rsidRPr="005C6D36">
              <w:rPr>
                <w:rFonts w:ascii="LucidaSansEF" w:hAnsi="LucidaSansEF"/>
                <w:color w:val="000000"/>
                <w:sz w:val="20"/>
                <w:szCs w:val="20"/>
                <w:lang w:val="en-US" w:eastAsia="en-US"/>
              </w:rPr>
              <w:t xml:space="preserve"> A </w:t>
            </w:r>
            <w:proofErr w:type="spellStart"/>
            <w:r w:rsidRPr="005C6D36">
              <w:rPr>
                <w:rFonts w:ascii="LucidaSansEF" w:hAnsi="LucidaSansEF"/>
                <w:color w:val="000000"/>
                <w:sz w:val="20"/>
                <w:szCs w:val="20"/>
                <w:lang w:val="en-US" w:eastAsia="en-US"/>
              </w:rPr>
              <w:t>bis</w:t>
            </w:r>
            <w:proofErr w:type="spellEnd"/>
            <w:r w:rsidRPr="005C6D36">
              <w:rPr>
                <w:rFonts w:ascii="LucidaSansEF" w:hAnsi="LucidaSansEF"/>
                <w:color w:val="000000"/>
                <w:sz w:val="20"/>
                <w:szCs w:val="20"/>
                <w:lang w:val="en-US" w:eastAsia="en-US"/>
              </w:rPr>
              <w:t>(diphenyl)phosphate</w:t>
            </w:r>
          </w:p>
        </w:tc>
        <w:tc>
          <w:tcPr>
            <w:tcW w:w="1984" w:type="dxa"/>
            <w:tcBorders>
              <w:left w:val="single" w:sz="4" w:space="0" w:color="auto"/>
              <w:right w:val="single" w:sz="4" w:space="0" w:color="auto"/>
            </w:tcBorders>
            <w:shd w:val="clear" w:color="auto" w:fill="auto"/>
            <w:vAlign w:val="bottom"/>
          </w:tcPr>
          <w:p w:rsidR="00A970C2" w:rsidRPr="005C6D36" w:rsidRDefault="00A970C2" w:rsidP="00894E0E">
            <w:pPr>
              <w:tabs>
                <w:tab w:val="decimal" w:pos="1023"/>
              </w:tabs>
              <w:rPr>
                <w:rFonts w:ascii="LucidaSansEF" w:hAnsi="LucidaSansEF"/>
                <w:color w:val="000000"/>
                <w:sz w:val="20"/>
                <w:szCs w:val="20"/>
                <w:lang w:val="en-US" w:eastAsia="en-US"/>
              </w:rPr>
            </w:pPr>
            <w:r w:rsidRPr="005C6D36">
              <w:rPr>
                <w:rFonts w:ascii="LucidaSansEF" w:hAnsi="LucidaSansEF"/>
                <w:color w:val="000000"/>
                <w:sz w:val="20"/>
                <w:szCs w:val="20"/>
                <w:lang w:val="en-US" w:eastAsia="en-US"/>
              </w:rPr>
              <w:t>574.4</w:t>
            </w:r>
          </w:p>
        </w:tc>
      </w:tr>
      <w:tr w:rsidR="00A970C2" w:rsidRPr="005C6D36" w:rsidTr="00A970C2">
        <w:trPr>
          <w:trHeight w:val="300"/>
        </w:trPr>
        <w:tc>
          <w:tcPr>
            <w:tcW w:w="4722" w:type="dxa"/>
            <w:tcBorders>
              <w:top w:val="nil"/>
              <w:left w:val="single" w:sz="4" w:space="0" w:color="auto"/>
              <w:bottom w:val="single" w:sz="4" w:space="0" w:color="auto"/>
              <w:right w:val="single" w:sz="4" w:space="0" w:color="auto"/>
            </w:tcBorders>
            <w:shd w:val="clear" w:color="auto" w:fill="auto"/>
            <w:vAlign w:val="bottom"/>
          </w:tcPr>
          <w:p w:rsidR="00A970C2" w:rsidRPr="005C6D36" w:rsidRDefault="00A970C2" w:rsidP="00CE6EAA">
            <w:pPr>
              <w:rPr>
                <w:rFonts w:ascii="LucidaSansEF" w:hAnsi="LucidaSansEF"/>
                <w:color w:val="000000"/>
                <w:sz w:val="20"/>
                <w:szCs w:val="20"/>
                <w:lang w:val="en-US" w:eastAsia="en-US"/>
              </w:rPr>
            </w:pPr>
          </w:p>
        </w:tc>
        <w:tc>
          <w:tcPr>
            <w:tcW w:w="1984" w:type="dxa"/>
            <w:tcBorders>
              <w:left w:val="single" w:sz="4" w:space="0" w:color="auto"/>
              <w:bottom w:val="single" w:sz="4" w:space="0" w:color="auto"/>
              <w:right w:val="single" w:sz="4" w:space="0" w:color="auto"/>
            </w:tcBorders>
            <w:shd w:val="clear" w:color="auto" w:fill="auto"/>
            <w:vAlign w:val="bottom"/>
          </w:tcPr>
          <w:p w:rsidR="00A970C2" w:rsidRPr="005C6D36" w:rsidRDefault="00A970C2" w:rsidP="00A970C2">
            <w:pPr>
              <w:tabs>
                <w:tab w:val="decimal" w:pos="474"/>
              </w:tabs>
              <w:rPr>
                <w:rFonts w:ascii="LucidaSansEF" w:hAnsi="LucidaSansEF"/>
                <w:color w:val="000000"/>
                <w:sz w:val="20"/>
                <w:szCs w:val="20"/>
                <w:lang w:val="en-US" w:eastAsia="en-US"/>
              </w:rPr>
            </w:pPr>
          </w:p>
        </w:tc>
      </w:tr>
    </w:tbl>
    <w:p w:rsidR="00A970C2" w:rsidRDefault="00A970C2" w:rsidP="00A970C2">
      <w:pPr>
        <w:rPr>
          <w:rFonts w:ascii="LucidaSansEF" w:eastAsia="Calibri" w:hAnsi="LucidaSansEF"/>
          <w:sz w:val="22"/>
          <w:szCs w:val="22"/>
          <w:lang w:eastAsia="en-US"/>
        </w:rPr>
      </w:pPr>
    </w:p>
    <w:p w:rsidR="00A970C2" w:rsidRPr="005C6D36" w:rsidRDefault="007D2A41" w:rsidP="00A970C2">
      <w:pPr>
        <w:rPr>
          <w:rFonts w:ascii="LucidaSansEF" w:hAnsi="LucidaSansEF"/>
          <w:sz w:val="20"/>
          <w:szCs w:val="20"/>
        </w:rPr>
      </w:pPr>
      <w:r>
        <w:rPr>
          <w:rFonts w:ascii="LucidaSansEF" w:hAnsi="LucidaSansEF"/>
          <w:sz w:val="20"/>
          <w:szCs w:val="20"/>
        </w:rPr>
        <w:t>Mixture D</w:t>
      </w:r>
      <w:r w:rsidR="00A970C2" w:rsidRPr="005C6D36">
        <w:rPr>
          <w:rFonts w:ascii="LucidaSansEF" w:hAnsi="LucidaSansEF"/>
          <w:sz w:val="20"/>
          <w:szCs w:val="20"/>
        </w:rPr>
        <w:t xml:space="preserve"> is een mengsel van de </w:t>
      </w:r>
      <w:proofErr w:type="spellStart"/>
      <w:r w:rsidR="00A970C2" w:rsidRPr="005C6D36">
        <w:rPr>
          <w:rFonts w:ascii="LucidaSansEF" w:hAnsi="LucidaSansEF"/>
          <w:sz w:val="20"/>
          <w:szCs w:val="20"/>
        </w:rPr>
        <w:t>natieve</w:t>
      </w:r>
      <w:proofErr w:type="spellEnd"/>
      <w:r w:rsidR="00A970C2" w:rsidRPr="005C6D36">
        <w:rPr>
          <w:rFonts w:ascii="LucidaSansEF" w:hAnsi="LucidaSansEF"/>
          <w:sz w:val="20"/>
          <w:szCs w:val="20"/>
        </w:rPr>
        <w:t xml:space="preserve"> verbindingen in een concentratie van circa </w:t>
      </w:r>
      <w:r>
        <w:rPr>
          <w:rFonts w:ascii="LucidaSansEF" w:hAnsi="LucidaSansEF"/>
          <w:sz w:val="20"/>
          <w:szCs w:val="20"/>
        </w:rPr>
        <w:t>5</w:t>
      </w:r>
      <w:r w:rsidR="00A970C2" w:rsidRPr="005C6D36">
        <w:rPr>
          <w:rFonts w:ascii="LucidaSansEF" w:hAnsi="LucidaSansEF"/>
          <w:sz w:val="20"/>
          <w:szCs w:val="20"/>
        </w:rPr>
        <w:t xml:space="preserve"> </w:t>
      </w:r>
      <w:proofErr w:type="spellStart"/>
      <w:r w:rsidR="00A970C2" w:rsidRPr="005C6D36">
        <w:rPr>
          <w:rFonts w:ascii="LucidaSansEF" w:hAnsi="LucidaSansEF"/>
          <w:sz w:val="20"/>
          <w:szCs w:val="20"/>
        </w:rPr>
        <w:t>p.p.b.</w:t>
      </w:r>
      <w:proofErr w:type="spellEnd"/>
      <w:r w:rsidR="00A970C2" w:rsidRPr="005C6D36">
        <w:rPr>
          <w:rFonts w:ascii="LucidaSansEF" w:hAnsi="LucidaSansEF"/>
          <w:sz w:val="20"/>
          <w:szCs w:val="20"/>
        </w:rPr>
        <w:t>. Deze kan worden gebruikt voor het instellen van de LC methode. Het oplosmiddel is een mengsel van water en methanol (8/2).</w:t>
      </w:r>
    </w:p>
    <w:p w:rsidR="00A970C2" w:rsidRDefault="00A970C2" w:rsidP="00A970C2">
      <w:pPr>
        <w:rPr>
          <w:rFonts w:ascii="LucidaSansEF" w:eastAsia="Calibri" w:hAnsi="LucidaSansEF"/>
          <w:sz w:val="22"/>
          <w:szCs w:val="22"/>
          <w:lang w:eastAsia="en-US"/>
        </w:rPr>
      </w:pPr>
    </w:p>
    <w:p w:rsidR="0067463F" w:rsidRDefault="00CE6EAA">
      <w:pPr>
        <w:rPr>
          <w:rFonts w:ascii="LucidaSansEF" w:hAnsi="LucidaSansEF"/>
          <w:sz w:val="20"/>
          <w:szCs w:val="20"/>
        </w:rPr>
      </w:pPr>
      <w:r>
        <w:rPr>
          <w:rFonts w:ascii="LucidaSansEF" w:hAnsi="LucidaSansEF"/>
          <w:sz w:val="20"/>
          <w:szCs w:val="20"/>
        </w:rPr>
        <w:t xml:space="preserve">Er zijn behalve voor trifenylfosfaat-d15 geen oplossingen voor de optimalisatie van de isotopen. De inschrijver wordt verzocht de MS instellingen te gebruiken die zijn bepaald met de </w:t>
      </w:r>
      <w:proofErr w:type="spellStart"/>
      <w:r>
        <w:rPr>
          <w:rFonts w:ascii="LucidaSansEF" w:hAnsi="LucidaSansEF"/>
          <w:sz w:val="20"/>
          <w:szCs w:val="20"/>
        </w:rPr>
        <w:t>natieven</w:t>
      </w:r>
      <w:proofErr w:type="spellEnd"/>
      <w:r>
        <w:rPr>
          <w:rFonts w:ascii="LucidaSansEF" w:hAnsi="LucidaSansEF"/>
          <w:sz w:val="20"/>
          <w:szCs w:val="20"/>
        </w:rPr>
        <w:t xml:space="preserve">. </w:t>
      </w:r>
    </w:p>
    <w:p w:rsidR="0067463F" w:rsidRDefault="0067463F">
      <w:pPr>
        <w:rPr>
          <w:rFonts w:ascii="LucidaSansEF" w:hAnsi="LucidaSansEF"/>
          <w:sz w:val="20"/>
          <w:szCs w:val="20"/>
        </w:rPr>
      </w:pPr>
    </w:p>
    <w:p w:rsidR="00A970C2" w:rsidRPr="0067463F" w:rsidRDefault="0067463F">
      <w:pPr>
        <w:rPr>
          <w:rFonts w:ascii="LucidaSansEF" w:eastAsiaTheme="minorHAnsi" w:hAnsi="LucidaSansEF" w:cstheme="minorBidi"/>
          <w:color w:val="FF0000"/>
          <w:sz w:val="20"/>
          <w:szCs w:val="20"/>
          <w:lang w:eastAsia="en-US"/>
        </w:rPr>
      </w:pPr>
      <w:r w:rsidRPr="0067463F">
        <w:rPr>
          <w:rFonts w:ascii="LucidaSansEF" w:hAnsi="LucidaSansEF"/>
          <w:sz w:val="20"/>
          <w:szCs w:val="20"/>
        </w:rPr>
        <w:t xml:space="preserve">In de </w:t>
      </w:r>
      <w:r w:rsidR="007262D7">
        <w:rPr>
          <w:rFonts w:ascii="LucidaSansEF" w:hAnsi="LucidaSansEF"/>
          <w:sz w:val="20"/>
          <w:szCs w:val="20"/>
        </w:rPr>
        <w:t>volgende</w:t>
      </w:r>
      <w:r w:rsidRPr="0067463F">
        <w:rPr>
          <w:rFonts w:ascii="LucidaSansEF" w:hAnsi="LucidaSansEF"/>
          <w:sz w:val="20"/>
          <w:szCs w:val="20"/>
        </w:rPr>
        <w:t xml:space="preserve"> tabel staan de transities weergegeven die door de aanbestedende dienst worden gebruikt. Beschouw deze als hulpmiddel</w:t>
      </w:r>
      <w:r>
        <w:rPr>
          <w:rFonts w:ascii="LucidaSansEF" w:hAnsi="LucidaSansEF"/>
          <w:sz w:val="20"/>
          <w:szCs w:val="20"/>
        </w:rPr>
        <w:t xml:space="preserve">, graag de </w:t>
      </w:r>
      <w:r w:rsidRPr="0067463F">
        <w:rPr>
          <w:rFonts w:ascii="LucidaSansEF" w:hAnsi="LucidaSansEF"/>
          <w:sz w:val="20"/>
          <w:szCs w:val="20"/>
        </w:rPr>
        <w:t xml:space="preserve">transities </w:t>
      </w:r>
      <w:r>
        <w:rPr>
          <w:rFonts w:ascii="LucidaSansEF" w:hAnsi="LucidaSansEF"/>
          <w:sz w:val="20"/>
          <w:szCs w:val="20"/>
        </w:rPr>
        <w:t>gebruiken die de</w:t>
      </w:r>
      <w:r w:rsidRPr="0067463F">
        <w:rPr>
          <w:rFonts w:ascii="LucidaSansEF" w:hAnsi="LucidaSansEF"/>
          <w:sz w:val="20"/>
          <w:szCs w:val="20"/>
        </w:rPr>
        <w:t xml:space="preserve"> beste signal</w:t>
      </w:r>
      <w:r>
        <w:rPr>
          <w:rFonts w:ascii="LucidaSansEF" w:hAnsi="LucidaSansEF"/>
          <w:sz w:val="20"/>
          <w:szCs w:val="20"/>
        </w:rPr>
        <w:t>en</w:t>
      </w:r>
      <w:r w:rsidRPr="0067463F">
        <w:rPr>
          <w:rFonts w:ascii="LucidaSansEF" w:hAnsi="LucidaSansEF"/>
          <w:sz w:val="20"/>
          <w:szCs w:val="20"/>
        </w:rPr>
        <w:t xml:space="preserve"> genereren. </w:t>
      </w:r>
      <w:r w:rsidR="00A970C2" w:rsidRPr="0067463F">
        <w:rPr>
          <w:rFonts w:ascii="LucidaSansEF" w:hAnsi="LucidaSansEF"/>
          <w:color w:val="FF0000"/>
          <w:sz w:val="20"/>
          <w:szCs w:val="20"/>
        </w:rPr>
        <w:br w:type="page"/>
      </w:r>
    </w:p>
    <w:p w:rsidR="0067463F" w:rsidRDefault="0067463F">
      <w:pPr>
        <w:sectPr w:rsidR="0067463F" w:rsidSect="0079604C">
          <w:pgSz w:w="12240" w:h="15840" w:code="1"/>
          <w:pgMar w:top="2552" w:right="1134" w:bottom="1418" w:left="1985" w:header="709" w:footer="709" w:gutter="0"/>
          <w:pgNumType w:start="1"/>
          <w:cols w:space="708"/>
          <w:noEndnote/>
          <w:titlePg/>
        </w:sectPr>
      </w:pPr>
    </w:p>
    <w:tbl>
      <w:tblPr>
        <w:tblW w:w="12180" w:type="dxa"/>
        <w:tblInd w:w="-10" w:type="dxa"/>
        <w:tblCellMar>
          <w:left w:w="70" w:type="dxa"/>
          <w:right w:w="70" w:type="dxa"/>
        </w:tblCellMar>
        <w:tblLook w:val="04A0" w:firstRow="1" w:lastRow="0" w:firstColumn="1" w:lastColumn="0" w:noHBand="0" w:noVBand="1"/>
      </w:tblPr>
      <w:tblGrid>
        <w:gridCol w:w="3160"/>
        <w:gridCol w:w="1260"/>
        <w:gridCol w:w="1660"/>
        <w:gridCol w:w="3380"/>
        <w:gridCol w:w="1240"/>
        <w:gridCol w:w="1480"/>
      </w:tblGrid>
      <w:tr w:rsidR="0067463F" w:rsidTr="007D2A41">
        <w:trPr>
          <w:trHeight w:val="645"/>
        </w:trPr>
        <w:tc>
          <w:tcPr>
            <w:tcW w:w="3160" w:type="dxa"/>
            <w:tcBorders>
              <w:top w:val="single" w:sz="12" w:space="0" w:color="auto"/>
              <w:left w:val="single" w:sz="12" w:space="0" w:color="auto"/>
              <w:bottom w:val="nil"/>
              <w:right w:val="single" w:sz="8" w:space="0" w:color="auto"/>
            </w:tcBorders>
            <w:shd w:val="clear" w:color="auto" w:fill="auto"/>
            <w:vAlign w:val="center"/>
            <w:hideMark/>
          </w:tcPr>
          <w:p w:rsidR="0067463F" w:rsidRPr="00C5132C" w:rsidRDefault="0067463F">
            <w:pPr>
              <w:rPr>
                <w:rFonts w:ascii="LucidaSansEF" w:hAnsi="LucidaSansEF"/>
                <w:b/>
                <w:bCs/>
                <w:sz w:val="20"/>
                <w:szCs w:val="20"/>
              </w:rPr>
            </w:pPr>
            <w:r w:rsidRPr="00C5132C">
              <w:rPr>
                <w:rFonts w:ascii="LucidaSansEF" w:hAnsi="LucidaSansEF"/>
                <w:b/>
                <w:bCs/>
                <w:sz w:val="20"/>
                <w:szCs w:val="20"/>
              </w:rPr>
              <w:lastRenderedPageBreak/>
              <w:t>Verbinding</w:t>
            </w:r>
          </w:p>
        </w:tc>
        <w:tc>
          <w:tcPr>
            <w:tcW w:w="1260" w:type="dxa"/>
            <w:tcBorders>
              <w:top w:val="single" w:sz="12" w:space="0" w:color="auto"/>
              <w:left w:val="nil"/>
              <w:bottom w:val="nil"/>
              <w:right w:val="single" w:sz="8" w:space="0" w:color="auto"/>
            </w:tcBorders>
            <w:shd w:val="clear" w:color="auto" w:fill="auto"/>
            <w:vAlign w:val="center"/>
            <w:hideMark/>
          </w:tcPr>
          <w:p w:rsidR="0067463F" w:rsidRPr="00C5132C" w:rsidRDefault="0067463F">
            <w:pPr>
              <w:rPr>
                <w:rFonts w:ascii="LucidaSansEF" w:hAnsi="LucidaSansEF"/>
                <w:b/>
                <w:bCs/>
                <w:sz w:val="20"/>
                <w:szCs w:val="20"/>
              </w:rPr>
            </w:pPr>
            <w:r w:rsidRPr="00C5132C">
              <w:rPr>
                <w:rFonts w:ascii="LucidaSansEF" w:hAnsi="LucidaSansEF"/>
                <w:b/>
                <w:bCs/>
                <w:sz w:val="20"/>
                <w:szCs w:val="20"/>
              </w:rPr>
              <w:t>Precursor</w:t>
            </w:r>
          </w:p>
        </w:tc>
        <w:tc>
          <w:tcPr>
            <w:tcW w:w="1660" w:type="dxa"/>
            <w:tcBorders>
              <w:top w:val="single" w:sz="12" w:space="0" w:color="auto"/>
              <w:left w:val="nil"/>
              <w:bottom w:val="nil"/>
              <w:right w:val="single" w:sz="12" w:space="0" w:color="auto"/>
            </w:tcBorders>
            <w:shd w:val="clear" w:color="auto" w:fill="auto"/>
            <w:vAlign w:val="center"/>
            <w:hideMark/>
          </w:tcPr>
          <w:p w:rsidR="0067463F" w:rsidRPr="00C5132C" w:rsidRDefault="0067463F">
            <w:pPr>
              <w:rPr>
                <w:rFonts w:ascii="LucidaSansEF" w:hAnsi="LucidaSansEF"/>
                <w:b/>
                <w:bCs/>
                <w:sz w:val="20"/>
                <w:szCs w:val="20"/>
              </w:rPr>
            </w:pPr>
            <w:r w:rsidRPr="00C5132C">
              <w:rPr>
                <w:rFonts w:ascii="LucidaSansEF" w:hAnsi="LucidaSansEF"/>
                <w:b/>
                <w:bCs/>
                <w:sz w:val="20"/>
                <w:szCs w:val="20"/>
              </w:rPr>
              <w:t>Product ionen</w:t>
            </w:r>
          </w:p>
        </w:tc>
        <w:tc>
          <w:tcPr>
            <w:tcW w:w="3380" w:type="dxa"/>
            <w:tcBorders>
              <w:top w:val="single" w:sz="12" w:space="0" w:color="auto"/>
              <w:left w:val="single" w:sz="12" w:space="0" w:color="auto"/>
              <w:bottom w:val="nil"/>
              <w:right w:val="single" w:sz="8" w:space="0" w:color="auto"/>
            </w:tcBorders>
            <w:shd w:val="clear" w:color="auto" w:fill="auto"/>
            <w:vAlign w:val="center"/>
            <w:hideMark/>
          </w:tcPr>
          <w:p w:rsidR="0067463F" w:rsidRPr="00C5132C" w:rsidRDefault="0067463F">
            <w:pPr>
              <w:rPr>
                <w:rFonts w:ascii="LucidaSansEF" w:hAnsi="LucidaSansEF"/>
                <w:b/>
                <w:bCs/>
                <w:sz w:val="20"/>
                <w:szCs w:val="20"/>
              </w:rPr>
            </w:pPr>
            <w:r w:rsidRPr="00C5132C">
              <w:rPr>
                <w:rFonts w:ascii="LucidaSansEF" w:hAnsi="LucidaSansEF"/>
                <w:b/>
                <w:bCs/>
                <w:sz w:val="20"/>
                <w:szCs w:val="20"/>
              </w:rPr>
              <w:t>Verbinding</w:t>
            </w:r>
          </w:p>
        </w:tc>
        <w:tc>
          <w:tcPr>
            <w:tcW w:w="1240" w:type="dxa"/>
            <w:tcBorders>
              <w:top w:val="single" w:sz="12" w:space="0" w:color="auto"/>
              <w:left w:val="nil"/>
              <w:bottom w:val="nil"/>
              <w:right w:val="single" w:sz="8" w:space="0" w:color="auto"/>
            </w:tcBorders>
            <w:shd w:val="clear" w:color="auto" w:fill="auto"/>
            <w:vAlign w:val="center"/>
            <w:hideMark/>
          </w:tcPr>
          <w:p w:rsidR="0067463F" w:rsidRPr="00C5132C" w:rsidRDefault="0067463F">
            <w:pPr>
              <w:rPr>
                <w:rFonts w:ascii="LucidaSansEF" w:hAnsi="LucidaSansEF"/>
                <w:b/>
                <w:bCs/>
                <w:sz w:val="20"/>
                <w:szCs w:val="20"/>
              </w:rPr>
            </w:pPr>
            <w:r w:rsidRPr="00C5132C">
              <w:rPr>
                <w:rFonts w:ascii="LucidaSansEF" w:hAnsi="LucidaSansEF"/>
                <w:b/>
                <w:bCs/>
                <w:sz w:val="20"/>
                <w:szCs w:val="20"/>
              </w:rPr>
              <w:t>Precursor</w:t>
            </w:r>
          </w:p>
        </w:tc>
        <w:tc>
          <w:tcPr>
            <w:tcW w:w="1480" w:type="dxa"/>
            <w:tcBorders>
              <w:top w:val="single" w:sz="12" w:space="0" w:color="auto"/>
              <w:left w:val="nil"/>
              <w:bottom w:val="nil"/>
              <w:right w:val="single" w:sz="12" w:space="0" w:color="auto"/>
            </w:tcBorders>
            <w:shd w:val="clear" w:color="auto" w:fill="auto"/>
            <w:vAlign w:val="center"/>
            <w:hideMark/>
          </w:tcPr>
          <w:p w:rsidR="0067463F" w:rsidRPr="00C5132C" w:rsidRDefault="0067463F">
            <w:pPr>
              <w:rPr>
                <w:rFonts w:ascii="LucidaSansEF" w:hAnsi="LucidaSansEF"/>
                <w:b/>
                <w:bCs/>
                <w:sz w:val="20"/>
                <w:szCs w:val="20"/>
              </w:rPr>
            </w:pPr>
            <w:r w:rsidRPr="00C5132C">
              <w:rPr>
                <w:rFonts w:ascii="LucidaSansEF" w:hAnsi="LucidaSansEF"/>
                <w:b/>
                <w:bCs/>
                <w:sz w:val="20"/>
                <w:szCs w:val="20"/>
              </w:rPr>
              <w:t>Product ionen</w:t>
            </w:r>
          </w:p>
        </w:tc>
      </w:tr>
      <w:tr w:rsidR="0067463F" w:rsidTr="007D2A41">
        <w:trPr>
          <w:trHeight w:val="315"/>
        </w:trPr>
        <w:tc>
          <w:tcPr>
            <w:tcW w:w="3160" w:type="dxa"/>
            <w:tcBorders>
              <w:top w:val="single" w:sz="8" w:space="0" w:color="auto"/>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T4  </w:t>
            </w:r>
          </w:p>
        </w:tc>
        <w:tc>
          <w:tcPr>
            <w:tcW w:w="1260" w:type="dxa"/>
            <w:tcBorders>
              <w:top w:val="single" w:sz="8" w:space="0" w:color="auto"/>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lang w:val="en-US"/>
              </w:rPr>
              <w:t>777.8</w:t>
            </w:r>
          </w:p>
        </w:tc>
        <w:tc>
          <w:tcPr>
            <w:tcW w:w="1660" w:type="dxa"/>
            <w:tcBorders>
              <w:top w:val="single" w:sz="8" w:space="0" w:color="auto"/>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lang w:val="en-US"/>
              </w:rPr>
              <w:t>731</w:t>
            </w:r>
          </w:p>
        </w:tc>
        <w:tc>
          <w:tcPr>
            <w:tcW w:w="3380" w:type="dxa"/>
            <w:tcBorders>
              <w:top w:val="single" w:sz="8" w:space="0" w:color="auto"/>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HFPO-DA   </w:t>
            </w:r>
          </w:p>
        </w:tc>
        <w:tc>
          <w:tcPr>
            <w:tcW w:w="1240" w:type="dxa"/>
            <w:tcBorders>
              <w:top w:val="single" w:sz="8" w:space="0" w:color="auto"/>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329</w:t>
            </w:r>
          </w:p>
        </w:tc>
        <w:tc>
          <w:tcPr>
            <w:tcW w:w="1480" w:type="dxa"/>
            <w:tcBorders>
              <w:top w:val="single" w:sz="8" w:space="0" w:color="auto"/>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169</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 </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605</w:t>
            </w:r>
          </w:p>
        </w:tc>
        <w:tc>
          <w:tcPr>
            <w:tcW w:w="3380" w:type="dxa"/>
            <w:tcBorders>
              <w:top w:val="nil"/>
              <w:left w:val="single" w:sz="12" w:space="0" w:color="auto"/>
              <w:bottom w:val="nil"/>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185</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lang w:val="en-US"/>
              </w:rPr>
              <w:t>T4 - 13C6</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783.8</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C5132C" w:rsidP="00C5132C">
            <w:pPr>
              <w:tabs>
                <w:tab w:val="decimal" w:pos="752"/>
              </w:tabs>
              <w:rPr>
                <w:rFonts w:ascii="LucidaSansEF" w:hAnsi="LucidaSansEF"/>
                <w:sz w:val="20"/>
                <w:szCs w:val="20"/>
              </w:rPr>
            </w:pPr>
            <w:r>
              <w:rPr>
                <w:rFonts w:ascii="LucidaSansEF" w:hAnsi="LucidaSansEF"/>
                <w:sz w:val="20"/>
                <w:szCs w:val="20"/>
              </w:rPr>
              <w:t>73</w:t>
            </w:r>
            <w:r w:rsidR="0067463F" w:rsidRPr="00C5132C">
              <w:rPr>
                <w:rFonts w:ascii="LucidaSansEF" w:hAnsi="LucidaSansEF"/>
                <w:sz w:val="20"/>
                <w:szCs w:val="20"/>
              </w:rPr>
              <w:t>7.38</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lang w:val="en-US"/>
              </w:rPr>
            </w:pPr>
            <w:r w:rsidRPr="00C5132C">
              <w:rPr>
                <w:rFonts w:ascii="LucidaSansEF" w:hAnsi="LucidaSansEF"/>
                <w:sz w:val="20"/>
                <w:szCs w:val="20"/>
                <w:lang w:val="en-US"/>
              </w:rPr>
              <w:t>HFPO-DA 13C3 (</w:t>
            </w:r>
            <w:proofErr w:type="spellStart"/>
            <w:r w:rsidRPr="00C5132C">
              <w:rPr>
                <w:rFonts w:ascii="LucidaSansEF" w:hAnsi="LucidaSansEF"/>
                <w:sz w:val="20"/>
                <w:szCs w:val="20"/>
                <w:lang w:val="en-US"/>
              </w:rPr>
              <w:t>propanoic</w:t>
            </w:r>
            <w:proofErr w:type="spellEnd"/>
            <w:r w:rsidRPr="00C5132C">
              <w:rPr>
                <w:rFonts w:ascii="LucidaSansEF" w:hAnsi="LucidaSansEF"/>
                <w:sz w:val="20"/>
                <w:szCs w:val="20"/>
                <w:lang w:val="en-US"/>
              </w:rPr>
              <w:t xml:space="preserve"> acid)</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331.9</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169</w:t>
            </w:r>
          </w:p>
        </w:tc>
      </w:tr>
      <w:tr w:rsidR="0067463F" w:rsidTr="007D2A41">
        <w:trPr>
          <w:trHeight w:val="330"/>
        </w:trPr>
        <w:tc>
          <w:tcPr>
            <w:tcW w:w="3160" w:type="dxa"/>
            <w:tcBorders>
              <w:top w:val="nil"/>
              <w:left w:val="single" w:sz="12" w:space="0" w:color="auto"/>
              <w:bottom w:val="single" w:sz="8" w:space="0" w:color="auto"/>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w:t>
            </w:r>
          </w:p>
        </w:tc>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 </w:t>
            </w:r>
          </w:p>
        </w:tc>
        <w:tc>
          <w:tcPr>
            <w:tcW w:w="1660" w:type="dxa"/>
            <w:tcBorders>
              <w:top w:val="nil"/>
              <w:left w:val="nil"/>
              <w:bottom w:val="single" w:sz="8" w:space="0" w:color="auto"/>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611</w:t>
            </w:r>
          </w:p>
        </w:tc>
        <w:tc>
          <w:tcPr>
            <w:tcW w:w="3380" w:type="dxa"/>
            <w:tcBorders>
              <w:top w:val="nil"/>
              <w:left w:val="single" w:sz="12" w:space="0" w:color="auto"/>
              <w:bottom w:val="single" w:sz="8"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single" w:sz="8" w:space="0" w:color="auto"/>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185</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T3   </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651.9</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605.7</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PFOS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498.8</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80</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 </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478.7</w:t>
            </w:r>
          </w:p>
        </w:tc>
        <w:tc>
          <w:tcPr>
            <w:tcW w:w="3380" w:type="dxa"/>
            <w:tcBorders>
              <w:top w:val="nil"/>
              <w:left w:val="single" w:sz="12" w:space="0" w:color="auto"/>
              <w:bottom w:val="nil"/>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99</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T3 - 13C6</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657.9</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612</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PFOS 13C8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506.8</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80</w:t>
            </w:r>
          </w:p>
        </w:tc>
      </w:tr>
      <w:tr w:rsidR="0067463F" w:rsidTr="007D2A41">
        <w:trPr>
          <w:trHeight w:val="330"/>
        </w:trPr>
        <w:tc>
          <w:tcPr>
            <w:tcW w:w="3160" w:type="dxa"/>
            <w:tcBorders>
              <w:top w:val="nil"/>
              <w:left w:val="single" w:sz="12" w:space="0" w:color="auto"/>
              <w:bottom w:val="single" w:sz="8" w:space="0" w:color="auto"/>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w:t>
            </w:r>
          </w:p>
        </w:tc>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 </w:t>
            </w:r>
          </w:p>
        </w:tc>
        <w:tc>
          <w:tcPr>
            <w:tcW w:w="1660" w:type="dxa"/>
            <w:tcBorders>
              <w:top w:val="nil"/>
              <w:left w:val="nil"/>
              <w:bottom w:val="single" w:sz="8" w:space="0" w:color="auto"/>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485</w:t>
            </w:r>
          </w:p>
        </w:tc>
        <w:tc>
          <w:tcPr>
            <w:tcW w:w="3380" w:type="dxa"/>
            <w:tcBorders>
              <w:top w:val="nil"/>
              <w:left w:val="single" w:sz="12" w:space="0" w:color="auto"/>
              <w:bottom w:val="single" w:sz="8"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single" w:sz="8" w:space="0" w:color="auto"/>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99</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Aldicarb</w:t>
            </w:r>
            <w:proofErr w:type="spellEnd"/>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208</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116</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BPF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199</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93</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 </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89</w:t>
            </w:r>
          </w:p>
        </w:tc>
        <w:tc>
          <w:tcPr>
            <w:tcW w:w="3380" w:type="dxa"/>
            <w:tcBorders>
              <w:top w:val="nil"/>
              <w:left w:val="single" w:sz="12" w:space="0" w:color="auto"/>
              <w:bottom w:val="nil"/>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105</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Aldicarb</w:t>
            </w:r>
            <w:proofErr w:type="spellEnd"/>
            <w:r w:rsidRPr="00C5132C">
              <w:rPr>
                <w:rFonts w:ascii="LucidaSansEF" w:hAnsi="LucidaSansEF"/>
                <w:sz w:val="20"/>
                <w:szCs w:val="20"/>
              </w:rPr>
              <w:t xml:space="preserve"> - d3 (N - methyl)</w:t>
            </w:r>
          </w:p>
        </w:tc>
        <w:tc>
          <w:tcPr>
            <w:tcW w:w="1260" w:type="dxa"/>
            <w:tcBorders>
              <w:top w:val="nil"/>
              <w:left w:val="single" w:sz="8" w:space="0" w:color="auto"/>
              <w:bottom w:val="nil"/>
              <w:right w:val="single" w:sz="8" w:space="0" w:color="auto"/>
            </w:tcBorders>
            <w:shd w:val="clear" w:color="auto" w:fill="auto"/>
            <w:noWrap/>
            <w:vAlign w:val="center"/>
            <w:hideMark/>
          </w:tcPr>
          <w:p w:rsidR="0067463F" w:rsidRPr="00C5132C" w:rsidRDefault="0067463F" w:rsidP="00C5132C">
            <w:pPr>
              <w:tabs>
                <w:tab w:val="decimal" w:pos="602"/>
              </w:tabs>
              <w:rPr>
                <w:rFonts w:ascii="LucidaSansEF" w:hAnsi="LucidaSansEF"/>
                <w:sz w:val="20"/>
                <w:szCs w:val="20"/>
              </w:rPr>
            </w:pPr>
            <w:r w:rsidRPr="00C5132C">
              <w:rPr>
                <w:rFonts w:ascii="LucidaSansEF" w:hAnsi="LucidaSansEF"/>
                <w:sz w:val="20"/>
                <w:szCs w:val="20"/>
              </w:rPr>
              <w:t>211</w:t>
            </w:r>
          </w:p>
        </w:tc>
        <w:tc>
          <w:tcPr>
            <w:tcW w:w="1660" w:type="dxa"/>
            <w:tcBorders>
              <w:top w:val="nil"/>
              <w:left w:val="nil"/>
              <w:bottom w:val="nil"/>
              <w:right w:val="single" w:sz="12" w:space="0" w:color="auto"/>
            </w:tcBorders>
            <w:shd w:val="clear" w:color="auto" w:fill="auto"/>
            <w:noWrap/>
            <w:vAlign w:val="center"/>
            <w:hideMark/>
          </w:tcPr>
          <w:p w:rsidR="0067463F" w:rsidRPr="00C5132C" w:rsidRDefault="0067463F" w:rsidP="00C5132C">
            <w:pPr>
              <w:tabs>
                <w:tab w:val="decimal" w:pos="752"/>
              </w:tabs>
              <w:rPr>
                <w:rFonts w:ascii="LucidaSansEF" w:hAnsi="LucidaSansEF"/>
                <w:sz w:val="20"/>
                <w:szCs w:val="20"/>
              </w:rPr>
            </w:pPr>
            <w:r w:rsidRPr="00C5132C">
              <w:rPr>
                <w:rFonts w:ascii="LucidaSansEF" w:hAnsi="LucidaSansEF"/>
                <w:sz w:val="20"/>
                <w:szCs w:val="20"/>
              </w:rPr>
              <w:t>116</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BPF 13C12</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211</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99</w:t>
            </w:r>
          </w:p>
        </w:tc>
      </w:tr>
      <w:tr w:rsidR="0067463F" w:rsidTr="007D2A41">
        <w:trPr>
          <w:trHeight w:val="315"/>
        </w:trPr>
        <w:tc>
          <w:tcPr>
            <w:tcW w:w="3160" w:type="dxa"/>
            <w:tcBorders>
              <w:top w:val="nil"/>
              <w:left w:val="single" w:sz="12" w:space="0" w:color="auto"/>
              <w:bottom w:val="single" w:sz="8"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single" w:sz="8" w:space="0" w:color="auto"/>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89</w:t>
            </w:r>
          </w:p>
        </w:tc>
        <w:tc>
          <w:tcPr>
            <w:tcW w:w="3380" w:type="dxa"/>
            <w:tcBorders>
              <w:top w:val="nil"/>
              <w:left w:val="single" w:sz="12" w:space="0" w:color="auto"/>
              <w:bottom w:val="single" w:sz="8"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single" w:sz="8" w:space="0" w:color="auto"/>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111</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Imidacloprid</w:t>
            </w:r>
            <w:proofErr w:type="spellEnd"/>
          </w:p>
        </w:tc>
        <w:tc>
          <w:tcPr>
            <w:tcW w:w="126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256</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209</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MEHHP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293</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121</w:t>
            </w:r>
          </w:p>
        </w:tc>
      </w:tr>
      <w:tr w:rsidR="0067463F" w:rsidTr="007D2A41">
        <w:trPr>
          <w:trHeight w:val="300"/>
        </w:trPr>
        <w:tc>
          <w:tcPr>
            <w:tcW w:w="3160" w:type="dxa"/>
            <w:tcBorders>
              <w:top w:val="nil"/>
              <w:left w:val="single" w:sz="12" w:space="0" w:color="auto"/>
              <w:bottom w:val="nil"/>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179</w:t>
            </w:r>
          </w:p>
        </w:tc>
        <w:tc>
          <w:tcPr>
            <w:tcW w:w="3380" w:type="dxa"/>
            <w:tcBorders>
              <w:top w:val="nil"/>
              <w:left w:val="single" w:sz="12" w:space="0" w:color="auto"/>
              <w:bottom w:val="nil"/>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145</w:t>
            </w:r>
          </w:p>
        </w:tc>
      </w:tr>
      <w:tr w:rsidR="0067463F" w:rsidTr="007D2A41">
        <w:trPr>
          <w:trHeight w:val="315"/>
        </w:trPr>
        <w:tc>
          <w:tcPr>
            <w:tcW w:w="316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Imidacloprid</w:t>
            </w:r>
            <w:proofErr w:type="spellEnd"/>
            <w:r w:rsidRPr="00C5132C">
              <w:rPr>
                <w:rFonts w:ascii="LucidaSansEF" w:hAnsi="LucidaSansEF"/>
                <w:sz w:val="20"/>
                <w:szCs w:val="20"/>
              </w:rPr>
              <w:t xml:space="preserve"> - d4 (4,5 </w:t>
            </w:r>
            <w:proofErr w:type="spellStart"/>
            <w:r w:rsidRPr="00C5132C">
              <w:rPr>
                <w:rFonts w:ascii="LucidaSansEF" w:hAnsi="LucidaSansEF"/>
                <w:sz w:val="20"/>
                <w:szCs w:val="20"/>
              </w:rPr>
              <w:t>imidazol</w:t>
            </w:r>
            <w:proofErr w:type="spellEnd"/>
            <w:r w:rsidRPr="00C5132C">
              <w:rPr>
                <w:rFonts w:ascii="LucidaSansEF" w:hAnsi="LucidaSansEF"/>
                <w:sz w:val="20"/>
                <w:szCs w:val="20"/>
              </w:rPr>
              <w:t>)</w:t>
            </w:r>
          </w:p>
        </w:tc>
        <w:tc>
          <w:tcPr>
            <w:tcW w:w="126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260</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213</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MEHHP 13C4</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297</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124</w:t>
            </w:r>
          </w:p>
        </w:tc>
      </w:tr>
      <w:tr w:rsidR="0067463F" w:rsidTr="007D2A41">
        <w:trPr>
          <w:trHeight w:val="315"/>
        </w:trPr>
        <w:tc>
          <w:tcPr>
            <w:tcW w:w="3160" w:type="dxa"/>
            <w:tcBorders>
              <w:top w:val="nil"/>
              <w:left w:val="single" w:sz="12" w:space="0" w:color="auto"/>
              <w:bottom w:val="single" w:sz="8"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single" w:sz="8" w:space="0" w:color="auto"/>
              <w:bottom w:val="single" w:sz="8" w:space="0" w:color="auto"/>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single" w:sz="8" w:space="0" w:color="auto"/>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179</w:t>
            </w:r>
          </w:p>
        </w:tc>
        <w:tc>
          <w:tcPr>
            <w:tcW w:w="3380" w:type="dxa"/>
            <w:tcBorders>
              <w:top w:val="nil"/>
              <w:left w:val="single" w:sz="12" w:space="0" w:color="auto"/>
              <w:bottom w:val="single" w:sz="8"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480" w:type="dxa"/>
            <w:tcBorders>
              <w:top w:val="nil"/>
              <w:left w:val="nil"/>
              <w:bottom w:val="single" w:sz="8" w:space="0" w:color="auto"/>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145</w:t>
            </w:r>
          </w:p>
        </w:tc>
      </w:tr>
      <w:tr w:rsidR="0067463F" w:rsidTr="007D2A41">
        <w:trPr>
          <w:trHeight w:val="315"/>
        </w:trPr>
        <w:tc>
          <w:tcPr>
            <w:tcW w:w="3160" w:type="dxa"/>
            <w:tcBorders>
              <w:top w:val="nil"/>
              <w:left w:val="single" w:sz="12" w:space="0" w:color="auto"/>
              <w:bottom w:val="nil"/>
              <w:right w:val="single" w:sz="8" w:space="0" w:color="auto"/>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lang w:val="en-US"/>
              </w:rPr>
              <w:t>BPADP</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693</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367</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 xml:space="preserve">BDCIPP  </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319</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35</w:t>
            </w:r>
          </w:p>
        </w:tc>
      </w:tr>
      <w:tr w:rsidR="0067463F" w:rsidTr="007D2A41">
        <w:trPr>
          <w:trHeight w:val="300"/>
        </w:trPr>
        <w:tc>
          <w:tcPr>
            <w:tcW w:w="3160" w:type="dxa"/>
            <w:tcBorders>
              <w:top w:val="nil"/>
              <w:left w:val="single" w:sz="12" w:space="0" w:color="auto"/>
              <w:bottom w:val="nil"/>
              <w:right w:val="single" w:sz="8" w:space="0" w:color="auto"/>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327</w:t>
            </w:r>
          </w:p>
        </w:tc>
        <w:tc>
          <w:tcPr>
            <w:tcW w:w="3380" w:type="dxa"/>
            <w:tcBorders>
              <w:top w:val="nil"/>
              <w:left w:val="single" w:sz="12" w:space="0" w:color="auto"/>
              <w:bottom w:val="nil"/>
              <w:right w:val="nil"/>
            </w:tcBorders>
            <w:shd w:val="clear" w:color="auto" w:fill="auto"/>
            <w:noWrap/>
            <w:vAlign w:val="bottom"/>
            <w:hideMark/>
          </w:tcPr>
          <w:p w:rsidR="0067463F" w:rsidRPr="00C5132C" w:rsidRDefault="0067463F">
            <w:pPr>
              <w:jc w:val="right"/>
              <w:rPr>
                <w:rFonts w:ascii="LucidaSansEF" w:hAnsi="LucidaSansEF" w:cs="Calibri"/>
                <w:color w:val="000000"/>
                <w:sz w:val="20"/>
                <w:szCs w:val="20"/>
              </w:rPr>
            </w:pP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317</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35</w:t>
            </w:r>
          </w:p>
        </w:tc>
      </w:tr>
      <w:tr w:rsidR="0067463F" w:rsidTr="007D2A41">
        <w:trPr>
          <w:trHeight w:val="315"/>
        </w:trPr>
        <w:tc>
          <w:tcPr>
            <w:tcW w:w="3160" w:type="dxa"/>
            <w:tcBorders>
              <w:top w:val="nil"/>
              <w:left w:val="single" w:sz="12" w:space="0" w:color="auto"/>
              <w:bottom w:val="nil"/>
              <w:right w:val="single" w:sz="8" w:space="0" w:color="auto"/>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RDP</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575</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481</w:t>
            </w:r>
          </w:p>
        </w:tc>
        <w:tc>
          <w:tcPr>
            <w:tcW w:w="3380" w:type="dxa"/>
            <w:tcBorders>
              <w:top w:val="nil"/>
              <w:left w:val="single" w:sz="12" w:space="0" w:color="auto"/>
              <w:right w:val="nil"/>
            </w:tcBorders>
            <w:shd w:val="clear" w:color="auto" w:fill="auto"/>
            <w:noWrap/>
            <w:vAlign w:val="center"/>
            <w:hideMark/>
          </w:tcPr>
          <w:p w:rsidR="0067463F" w:rsidRPr="00C5132C" w:rsidRDefault="0067463F">
            <w:pPr>
              <w:rPr>
                <w:rFonts w:ascii="LucidaSansEF" w:hAnsi="LucidaSansEF"/>
                <w:sz w:val="20"/>
                <w:szCs w:val="20"/>
              </w:rPr>
            </w:pPr>
            <w:r w:rsidRPr="00C5132C">
              <w:rPr>
                <w:rFonts w:ascii="LucidaSansEF" w:hAnsi="LucidaSansEF"/>
                <w:sz w:val="20"/>
                <w:szCs w:val="20"/>
              </w:rPr>
              <w:t>BDCIPP d10</w:t>
            </w:r>
          </w:p>
        </w:tc>
        <w:tc>
          <w:tcPr>
            <w:tcW w:w="1240" w:type="dxa"/>
            <w:tcBorders>
              <w:top w:val="nil"/>
              <w:left w:val="single" w:sz="8"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329</w:t>
            </w:r>
          </w:p>
        </w:tc>
        <w:tc>
          <w:tcPr>
            <w:tcW w:w="1480" w:type="dxa"/>
            <w:tcBorders>
              <w:top w:val="nil"/>
              <w:left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35</w:t>
            </w:r>
          </w:p>
        </w:tc>
      </w:tr>
      <w:tr w:rsidR="0067463F" w:rsidTr="007D2A41">
        <w:trPr>
          <w:trHeight w:val="315"/>
        </w:trPr>
        <w:tc>
          <w:tcPr>
            <w:tcW w:w="3160" w:type="dxa"/>
            <w:tcBorders>
              <w:top w:val="nil"/>
              <w:left w:val="single" w:sz="12" w:space="0" w:color="auto"/>
              <w:bottom w:val="nil"/>
              <w:right w:val="single" w:sz="8" w:space="0" w:color="auto"/>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419</w:t>
            </w:r>
          </w:p>
        </w:tc>
        <w:tc>
          <w:tcPr>
            <w:tcW w:w="3380" w:type="dxa"/>
            <w:tcBorders>
              <w:top w:val="nil"/>
              <w:left w:val="single" w:sz="12" w:space="0" w:color="auto"/>
              <w:bottom w:val="single" w:sz="12"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single" w:sz="12"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327</w:t>
            </w:r>
          </w:p>
        </w:tc>
        <w:tc>
          <w:tcPr>
            <w:tcW w:w="1480" w:type="dxa"/>
            <w:tcBorders>
              <w:top w:val="nil"/>
              <w:left w:val="nil"/>
              <w:bottom w:val="single" w:sz="12" w:space="0" w:color="auto"/>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35</w:t>
            </w:r>
          </w:p>
        </w:tc>
      </w:tr>
      <w:tr w:rsidR="0067463F" w:rsidTr="007D2A41">
        <w:trPr>
          <w:trHeight w:val="315"/>
        </w:trPr>
        <w:tc>
          <w:tcPr>
            <w:tcW w:w="3160" w:type="dxa"/>
            <w:tcBorders>
              <w:top w:val="nil"/>
              <w:left w:val="single" w:sz="12" w:space="0" w:color="auto"/>
              <w:bottom w:val="nil"/>
              <w:right w:val="single" w:sz="8" w:space="0" w:color="auto"/>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Triphenyl</w:t>
            </w:r>
            <w:proofErr w:type="spellEnd"/>
            <w:r w:rsidRPr="00C5132C">
              <w:rPr>
                <w:rFonts w:ascii="LucidaSansEF" w:hAnsi="LucidaSansEF"/>
                <w:sz w:val="20"/>
                <w:szCs w:val="20"/>
              </w:rPr>
              <w:t xml:space="preserve"> </w:t>
            </w:r>
            <w:proofErr w:type="spellStart"/>
            <w:r w:rsidRPr="00C5132C">
              <w:rPr>
                <w:rFonts w:ascii="LucidaSansEF" w:hAnsi="LucidaSansEF"/>
                <w:sz w:val="20"/>
                <w:szCs w:val="20"/>
              </w:rPr>
              <w:t>phosphate</w:t>
            </w:r>
            <w:proofErr w:type="spellEnd"/>
            <w:r w:rsidRPr="00C5132C">
              <w:rPr>
                <w:rFonts w:ascii="LucidaSansEF" w:hAnsi="LucidaSansEF"/>
                <w:sz w:val="20"/>
                <w:szCs w:val="20"/>
              </w:rPr>
              <w:t xml:space="preserve"> d15</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342</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82</w:t>
            </w:r>
          </w:p>
        </w:tc>
        <w:tc>
          <w:tcPr>
            <w:tcW w:w="3380" w:type="dxa"/>
            <w:tcBorders>
              <w:top w:val="single" w:sz="12" w:space="0" w:color="auto"/>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aHBCD</w:t>
            </w:r>
            <w:proofErr w:type="spellEnd"/>
          </w:p>
        </w:tc>
        <w:tc>
          <w:tcPr>
            <w:tcW w:w="1240" w:type="dxa"/>
            <w:tcBorders>
              <w:top w:val="single" w:sz="12" w:space="0" w:color="auto"/>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640.7</w:t>
            </w:r>
          </w:p>
        </w:tc>
        <w:tc>
          <w:tcPr>
            <w:tcW w:w="1480" w:type="dxa"/>
            <w:tcBorders>
              <w:top w:val="single" w:sz="12" w:space="0" w:color="auto"/>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79</w:t>
            </w:r>
          </w:p>
        </w:tc>
      </w:tr>
      <w:tr w:rsidR="0067463F" w:rsidTr="007D2A41">
        <w:trPr>
          <w:trHeight w:val="300"/>
        </w:trPr>
        <w:tc>
          <w:tcPr>
            <w:tcW w:w="3160" w:type="dxa"/>
            <w:tcBorders>
              <w:top w:val="nil"/>
              <w:left w:val="single" w:sz="12" w:space="0" w:color="auto"/>
              <w:bottom w:val="nil"/>
              <w:right w:val="single" w:sz="8" w:space="0" w:color="auto"/>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160</w:t>
            </w:r>
          </w:p>
        </w:tc>
        <w:tc>
          <w:tcPr>
            <w:tcW w:w="3380" w:type="dxa"/>
            <w:tcBorders>
              <w:top w:val="nil"/>
              <w:left w:val="single" w:sz="12" w:space="0" w:color="auto"/>
              <w:bottom w:val="nil"/>
              <w:right w:val="nil"/>
            </w:tcBorders>
            <w:shd w:val="clear" w:color="auto" w:fill="auto"/>
            <w:noWrap/>
            <w:vAlign w:val="bottom"/>
            <w:hideMark/>
          </w:tcPr>
          <w:p w:rsidR="0067463F" w:rsidRPr="00C5132C" w:rsidRDefault="0067463F">
            <w:pPr>
              <w:jc w:val="right"/>
              <w:rPr>
                <w:rFonts w:ascii="LucidaSansEF" w:hAnsi="LucidaSansEF" w:cs="Calibri"/>
                <w:color w:val="000000"/>
                <w:sz w:val="20"/>
                <w:szCs w:val="20"/>
              </w:rPr>
            </w:pP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81</w:t>
            </w:r>
          </w:p>
        </w:tc>
      </w:tr>
      <w:tr w:rsidR="0067463F" w:rsidTr="007D2A41">
        <w:trPr>
          <w:trHeight w:val="315"/>
        </w:trPr>
        <w:tc>
          <w:tcPr>
            <w:tcW w:w="3160" w:type="dxa"/>
            <w:tcBorders>
              <w:top w:val="nil"/>
              <w:left w:val="single" w:sz="12" w:space="0" w:color="auto"/>
              <w:bottom w:val="nil"/>
              <w:right w:val="single" w:sz="8" w:space="0" w:color="auto"/>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nil"/>
              <w:bottom w:val="nil"/>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3380" w:type="dxa"/>
            <w:tcBorders>
              <w:top w:val="nil"/>
              <w:left w:val="single" w:sz="12" w:space="0" w:color="auto"/>
              <w:bottom w:val="nil"/>
              <w:right w:val="nil"/>
            </w:tcBorders>
            <w:shd w:val="clear" w:color="auto" w:fill="auto"/>
            <w:noWrap/>
            <w:vAlign w:val="center"/>
            <w:hideMark/>
          </w:tcPr>
          <w:p w:rsidR="0067463F" w:rsidRPr="00C5132C" w:rsidRDefault="0067463F">
            <w:pPr>
              <w:rPr>
                <w:rFonts w:ascii="LucidaSansEF" w:hAnsi="LucidaSansEF"/>
                <w:sz w:val="20"/>
                <w:szCs w:val="20"/>
              </w:rPr>
            </w:pPr>
            <w:proofErr w:type="spellStart"/>
            <w:r w:rsidRPr="00C5132C">
              <w:rPr>
                <w:rFonts w:ascii="LucidaSansEF" w:hAnsi="LucidaSansEF"/>
                <w:sz w:val="20"/>
                <w:szCs w:val="20"/>
              </w:rPr>
              <w:t>aHBCD</w:t>
            </w:r>
            <w:proofErr w:type="spellEnd"/>
            <w:r w:rsidRPr="00C5132C">
              <w:rPr>
                <w:rFonts w:ascii="LucidaSansEF" w:hAnsi="LucidaSansEF"/>
                <w:sz w:val="20"/>
                <w:szCs w:val="20"/>
              </w:rPr>
              <w:t xml:space="preserve"> 13C12</w:t>
            </w:r>
          </w:p>
        </w:tc>
        <w:tc>
          <w:tcPr>
            <w:tcW w:w="1240" w:type="dxa"/>
            <w:tcBorders>
              <w:top w:val="nil"/>
              <w:left w:val="single" w:sz="8" w:space="0" w:color="auto"/>
              <w:bottom w:val="nil"/>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r w:rsidRPr="00C5132C">
              <w:rPr>
                <w:rFonts w:ascii="LucidaSansEF" w:hAnsi="LucidaSansEF" w:cs="Calibri"/>
                <w:color w:val="000000"/>
                <w:sz w:val="20"/>
                <w:szCs w:val="20"/>
              </w:rPr>
              <w:t>652.7</w:t>
            </w:r>
          </w:p>
        </w:tc>
        <w:tc>
          <w:tcPr>
            <w:tcW w:w="1480" w:type="dxa"/>
            <w:tcBorders>
              <w:top w:val="nil"/>
              <w:left w:val="nil"/>
              <w:bottom w:val="nil"/>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79</w:t>
            </w:r>
          </w:p>
        </w:tc>
      </w:tr>
      <w:tr w:rsidR="0067463F" w:rsidTr="007D2A41">
        <w:trPr>
          <w:trHeight w:val="315"/>
        </w:trPr>
        <w:tc>
          <w:tcPr>
            <w:tcW w:w="3160" w:type="dxa"/>
            <w:tcBorders>
              <w:top w:val="nil"/>
              <w:left w:val="single" w:sz="12" w:space="0" w:color="auto"/>
              <w:bottom w:val="single" w:sz="12" w:space="0" w:color="auto"/>
              <w:right w:val="single" w:sz="8" w:space="0" w:color="auto"/>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60" w:type="dxa"/>
            <w:tcBorders>
              <w:top w:val="nil"/>
              <w:left w:val="nil"/>
              <w:bottom w:val="single" w:sz="12" w:space="0" w:color="auto"/>
              <w:right w:val="single" w:sz="8" w:space="0" w:color="auto"/>
            </w:tcBorders>
            <w:shd w:val="clear" w:color="auto" w:fill="auto"/>
            <w:noWrap/>
            <w:vAlign w:val="bottom"/>
            <w:hideMark/>
          </w:tcPr>
          <w:p w:rsidR="0067463F" w:rsidRPr="00C5132C" w:rsidRDefault="0067463F" w:rsidP="00C5132C">
            <w:pPr>
              <w:tabs>
                <w:tab w:val="decimal" w:pos="60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1660" w:type="dxa"/>
            <w:tcBorders>
              <w:top w:val="nil"/>
              <w:left w:val="nil"/>
              <w:bottom w:val="single" w:sz="12" w:space="0" w:color="auto"/>
              <w:right w:val="single" w:sz="12" w:space="0" w:color="auto"/>
            </w:tcBorders>
            <w:shd w:val="clear" w:color="auto" w:fill="auto"/>
            <w:noWrap/>
            <w:vAlign w:val="bottom"/>
            <w:hideMark/>
          </w:tcPr>
          <w:p w:rsidR="0067463F" w:rsidRPr="00C5132C" w:rsidRDefault="0067463F" w:rsidP="00C5132C">
            <w:pPr>
              <w:tabs>
                <w:tab w:val="decimal" w:pos="752"/>
              </w:tabs>
              <w:rPr>
                <w:rFonts w:ascii="LucidaSansEF" w:hAnsi="LucidaSansEF" w:cs="Calibri"/>
                <w:color w:val="000000"/>
                <w:sz w:val="20"/>
                <w:szCs w:val="20"/>
              </w:rPr>
            </w:pPr>
            <w:r w:rsidRPr="00C5132C">
              <w:rPr>
                <w:rFonts w:ascii="LucidaSansEF" w:hAnsi="LucidaSansEF" w:cs="Calibri"/>
                <w:color w:val="000000"/>
                <w:sz w:val="20"/>
                <w:szCs w:val="20"/>
              </w:rPr>
              <w:t> </w:t>
            </w:r>
          </w:p>
        </w:tc>
        <w:tc>
          <w:tcPr>
            <w:tcW w:w="3380" w:type="dxa"/>
            <w:tcBorders>
              <w:top w:val="nil"/>
              <w:left w:val="single" w:sz="12" w:space="0" w:color="auto"/>
              <w:bottom w:val="single" w:sz="12" w:space="0" w:color="auto"/>
              <w:right w:val="nil"/>
            </w:tcBorders>
            <w:shd w:val="clear" w:color="auto" w:fill="auto"/>
            <w:noWrap/>
            <w:vAlign w:val="bottom"/>
            <w:hideMark/>
          </w:tcPr>
          <w:p w:rsidR="0067463F" w:rsidRPr="00C5132C" w:rsidRDefault="0067463F">
            <w:pPr>
              <w:rPr>
                <w:rFonts w:ascii="LucidaSansEF" w:hAnsi="LucidaSansEF" w:cs="Calibri"/>
                <w:color w:val="000000"/>
                <w:sz w:val="20"/>
                <w:szCs w:val="20"/>
              </w:rPr>
            </w:pPr>
            <w:r w:rsidRPr="00C5132C">
              <w:rPr>
                <w:rFonts w:ascii="LucidaSansEF" w:hAnsi="LucidaSansEF" w:cs="Calibri"/>
                <w:color w:val="000000"/>
                <w:sz w:val="20"/>
                <w:szCs w:val="20"/>
              </w:rPr>
              <w:t> </w:t>
            </w:r>
          </w:p>
        </w:tc>
        <w:tc>
          <w:tcPr>
            <w:tcW w:w="1240" w:type="dxa"/>
            <w:tcBorders>
              <w:top w:val="nil"/>
              <w:left w:val="single" w:sz="8" w:space="0" w:color="auto"/>
              <w:bottom w:val="single" w:sz="12" w:space="0" w:color="auto"/>
              <w:right w:val="single" w:sz="8" w:space="0" w:color="auto"/>
            </w:tcBorders>
            <w:shd w:val="clear" w:color="auto" w:fill="auto"/>
            <w:noWrap/>
            <w:vAlign w:val="bottom"/>
            <w:hideMark/>
          </w:tcPr>
          <w:p w:rsidR="0067463F" w:rsidRPr="00C5132C" w:rsidRDefault="0067463F" w:rsidP="00C5132C">
            <w:pPr>
              <w:tabs>
                <w:tab w:val="decimal" w:pos="645"/>
              </w:tabs>
              <w:rPr>
                <w:rFonts w:ascii="LucidaSansEF" w:hAnsi="LucidaSansEF" w:cs="Calibri"/>
                <w:color w:val="000000"/>
                <w:sz w:val="20"/>
                <w:szCs w:val="20"/>
              </w:rPr>
            </w:pPr>
          </w:p>
        </w:tc>
        <w:tc>
          <w:tcPr>
            <w:tcW w:w="1480" w:type="dxa"/>
            <w:tcBorders>
              <w:top w:val="nil"/>
              <w:left w:val="nil"/>
              <w:bottom w:val="single" w:sz="12" w:space="0" w:color="auto"/>
              <w:right w:val="single" w:sz="12" w:space="0" w:color="auto"/>
            </w:tcBorders>
            <w:shd w:val="clear" w:color="auto" w:fill="auto"/>
            <w:noWrap/>
            <w:vAlign w:val="bottom"/>
            <w:hideMark/>
          </w:tcPr>
          <w:p w:rsidR="0067463F" w:rsidRPr="00C5132C" w:rsidRDefault="0067463F" w:rsidP="00C5132C">
            <w:pPr>
              <w:tabs>
                <w:tab w:val="decimal" w:pos="710"/>
              </w:tabs>
              <w:rPr>
                <w:rFonts w:ascii="LucidaSansEF" w:hAnsi="LucidaSansEF" w:cs="Calibri"/>
                <w:color w:val="000000"/>
                <w:sz w:val="20"/>
                <w:szCs w:val="20"/>
              </w:rPr>
            </w:pPr>
            <w:r w:rsidRPr="00C5132C">
              <w:rPr>
                <w:rFonts w:ascii="LucidaSansEF" w:hAnsi="LucidaSansEF" w:cs="Calibri"/>
                <w:color w:val="000000"/>
                <w:sz w:val="20"/>
                <w:szCs w:val="20"/>
              </w:rPr>
              <w:t>81</w:t>
            </w:r>
          </w:p>
        </w:tc>
      </w:tr>
    </w:tbl>
    <w:p w:rsidR="00416CE1" w:rsidRDefault="00416CE1">
      <w:r>
        <w:br w:type="page"/>
      </w:r>
    </w:p>
    <w:p w:rsidR="0013559D" w:rsidRPr="0013559D" w:rsidRDefault="0013559D" w:rsidP="0013559D">
      <w:pPr>
        <w:sectPr w:rsidR="0013559D" w:rsidRPr="0013559D" w:rsidSect="007D2A41">
          <w:pgSz w:w="15840" w:h="12240" w:orient="landscape" w:code="1"/>
          <w:pgMar w:top="1985" w:right="2552" w:bottom="1134" w:left="1418" w:header="709" w:footer="709" w:gutter="0"/>
          <w:pgNumType w:start="1"/>
          <w:cols w:space="708"/>
          <w:noEndnote/>
          <w:titlePg/>
        </w:sectPr>
      </w:pPr>
    </w:p>
    <w:p w:rsidR="006363D4" w:rsidRPr="007870CD" w:rsidRDefault="006363D4" w:rsidP="006363D4">
      <w:pPr>
        <w:pStyle w:val="Kop10"/>
        <w:rPr>
          <w:sz w:val="20"/>
          <w:szCs w:val="20"/>
        </w:rPr>
      </w:pPr>
      <w:bookmarkStart w:id="84" w:name="_Toc9603050"/>
      <w:bookmarkStart w:id="85" w:name="_Toc48300631"/>
      <w:r w:rsidRPr="007870CD">
        <w:rPr>
          <w:sz w:val="20"/>
          <w:szCs w:val="20"/>
        </w:rPr>
        <w:lastRenderedPageBreak/>
        <w:t xml:space="preserve">6 </w:t>
      </w:r>
      <w:r w:rsidRPr="007870CD">
        <w:rPr>
          <w:sz w:val="20"/>
          <w:szCs w:val="20"/>
        </w:rPr>
        <w:tab/>
        <w:t>B</w:t>
      </w:r>
      <w:r>
        <w:rPr>
          <w:sz w:val="20"/>
          <w:szCs w:val="20"/>
        </w:rPr>
        <w:t>ijlagen</w:t>
      </w:r>
      <w:bookmarkEnd w:id="84"/>
      <w:bookmarkEnd w:id="85"/>
    </w:p>
    <w:p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De volgende bijlage</w:t>
      </w:r>
      <w:r w:rsidR="00864CAC">
        <w:rPr>
          <w:rFonts w:ascii="LucidaSansEF" w:hAnsi="LucidaSansEF" w:cs="Arial"/>
          <w:sz w:val="20"/>
          <w:szCs w:val="20"/>
        </w:rPr>
        <w:t>n maken onderdeel uit van deze O</w:t>
      </w:r>
      <w:r w:rsidRPr="007870CD">
        <w:rPr>
          <w:rFonts w:ascii="LucidaSansEF" w:hAnsi="LucidaSansEF" w:cs="Arial"/>
          <w:sz w:val="20"/>
          <w:szCs w:val="20"/>
        </w:rPr>
        <w:t>fferteaanvraag:</w:t>
      </w:r>
    </w:p>
    <w:p w:rsidR="0073506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rsidR="006363D4" w:rsidRPr="005B62FA" w:rsidRDefault="006363D4" w:rsidP="006363D4">
      <w:pPr>
        <w:pStyle w:val="Kop3"/>
        <w:numPr>
          <w:ilvl w:val="0"/>
          <w:numId w:val="0"/>
        </w:numPr>
        <w:spacing w:before="0" w:line="240" w:lineRule="auto"/>
        <w:rPr>
          <w:rFonts w:ascii="LucidaSansEF" w:eastAsia="MS Mincho" w:hAnsi="LucidaSansEF"/>
          <w:i w:val="0"/>
        </w:rPr>
      </w:pPr>
      <w:bookmarkStart w:id="86" w:name="_Toc9603051"/>
      <w:bookmarkStart w:id="87" w:name="_Toc48300632"/>
      <w:r w:rsidRPr="005B62FA">
        <w:rPr>
          <w:rFonts w:ascii="LucidaSansEF" w:eastAsia="MS Mincho" w:hAnsi="LucidaSansEF"/>
          <w:i w:val="0"/>
        </w:rPr>
        <w:t xml:space="preserve">Bijlage </w:t>
      </w:r>
      <w:r w:rsidR="004D6308" w:rsidRPr="005B62FA">
        <w:rPr>
          <w:rFonts w:ascii="LucidaSansEF" w:eastAsia="MS Mincho" w:hAnsi="LucidaSansEF"/>
          <w:i w:val="0"/>
        </w:rPr>
        <w:t>1</w:t>
      </w:r>
      <w:r w:rsidRPr="005B62FA">
        <w:rPr>
          <w:rFonts w:ascii="LucidaSansEF" w:eastAsia="MS Mincho" w:hAnsi="LucidaSansEF"/>
          <w:i w:val="0"/>
        </w:rPr>
        <w:tab/>
      </w:r>
      <w:r w:rsidR="003B5580" w:rsidRPr="005B62FA">
        <w:rPr>
          <w:rFonts w:ascii="LucidaSansEF" w:eastAsia="MS Mincho" w:hAnsi="LucidaSansEF"/>
          <w:i w:val="0"/>
        </w:rPr>
        <w:t>Format ‘</w:t>
      </w:r>
      <w:r w:rsidR="002225E0" w:rsidRPr="005B62FA">
        <w:rPr>
          <w:rFonts w:ascii="LucidaSansEF" w:eastAsia="MS Mincho" w:hAnsi="LucidaSansEF"/>
          <w:i w:val="0"/>
        </w:rPr>
        <w:t>Referenties</w:t>
      </w:r>
      <w:r w:rsidR="003B5580" w:rsidRPr="005B62FA">
        <w:rPr>
          <w:rFonts w:ascii="LucidaSansEF" w:eastAsia="MS Mincho" w:hAnsi="LucidaSansEF"/>
          <w:i w:val="0"/>
        </w:rPr>
        <w:t>’</w:t>
      </w:r>
      <w:bookmarkEnd w:id="86"/>
      <w:bookmarkEnd w:id="87"/>
    </w:p>
    <w:p w:rsidR="006363D4" w:rsidRPr="005B62FA" w:rsidRDefault="00864CAC" w:rsidP="006363D4">
      <w:pPr>
        <w:pStyle w:val="Kop3"/>
        <w:numPr>
          <w:ilvl w:val="0"/>
          <w:numId w:val="0"/>
        </w:numPr>
        <w:spacing w:before="0" w:line="240" w:lineRule="auto"/>
        <w:rPr>
          <w:rFonts w:ascii="LucidaSansEF" w:eastAsia="MS Mincho" w:hAnsi="LucidaSansEF"/>
          <w:i w:val="0"/>
        </w:rPr>
      </w:pPr>
      <w:bookmarkStart w:id="88" w:name="_Toc9603052"/>
      <w:bookmarkStart w:id="89" w:name="_Toc48300633"/>
      <w:r w:rsidRPr="005B62FA">
        <w:rPr>
          <w:rFonts w:ascii="LucidaSansEF" w:eastAsia="MS Mincho" w:hAnsi="LucidaSansEF"/>
          <w:i w:val="0"/>
        </w:rPr>
        <w:t xml:space="preserve">Bijlage </w:t>
      </w:r>
      <w:r w:rsidR="004D6308" w:rsidRPr="005B62FA">
        <w:rPr>
          <w:rFonts w:ascii="LucidaSansEF" w:eastAsia="MS Mincho" w:hAnsi="LucidaSansEF"/>
          <w:i w:val="0"/>
        </w:rPr>
        <w:t>2</w:t>
      </w:r>
      <w:r w:rsidR="006363D4" w:rsidRPr="005B62FA">
        <w:rPr>
          <w:rFonts w:ascii="LucidaSansEF" w:eastAsia="MS Mincho" w:hAnsi="LucidaSansEF"/>
          <w:i w:val="0"/>
        </w:rPr>
        <w:tab/>
      </w:r>
      <w:r w:rsidR="000D6FA3" w:rsidRPr="005B62FA">
        <w:rPr>
          <w:rFonts w:ascii="LucidaSansEF" w:eastAsia="MS Mincho" w:hAnsi="LucidaSansEF"/>
          <w:i w:val="0"/>
        </w:rPr>
        <w:t>Conceptovereenkomst</w:t>
      </w:r>
      <w:bookmarkEnd w:id="88"/>
      <w:bookmarkEnd w:id="89"/>
    </w:p>
    <w:p w:rsidR="004B0325" w:rsidRPr="005B62FA" w:rsidRDefault="00864CAC" w:rsidP="004B0325">
      <w:pPr>
        <w:pStyle w:val="Kop3"/>
        <w:numPr>
          <w:ilvl w:val="0"/>
          <w:numId w:val="0"/>
        </w:numPr>
        <w:spacing w:before="0" w:line="240" w:lineRule="auto"/>
        <w:rPr>
          <w:rFonts w:ascii="LucidaSansEF" w:eastAsia="MS Mincho" w:hAnsi="LucidaSansEF"/>
          <w:i w:val="0"/>
        </w:rPr>
      </w:pPr>
      <w:bookmarkStart w:id="90" w:name="_Toc9603053"/>
      <w:bookmarkStart w:id="91" w:name="_Toc48300634"/>
      <w:r w:rsidRPr="005B62FA">
        <w:rPr>
          <w:rFonts w:ascii="LucidaSansEF" w:eastAsia="MS Mincho" w:hAnsi="LucidaSansEF"/>
          <w:i w:val="0"/>
        </w:rPr>
        <w:t xml:space="preserve">Bijlage </w:t>
      </w:r>
      <w:r w:rsidR="004D6308" w:rsidRPr="005B62FA">
        <w:rPr>
          <w:rFonts w:ascii="LucidaSansEF" w:eastAsia="MS Mincho" w:hAnsi="LucidaSansEF"/>
          <w:i w:val="0"/>
        </w:rPr>
        <w:t>3</w:t>
      </w:r>
      <w:r w:rsidR="006363D4" w:rsidRPr="005B62FA">
        <w:rPr>
          <w:rFonts w:ascii="LucidaSansEF" w:eastAsia="MS Mincho" w:hAnsi="LucidaSansEF"/>
          <w:i w:val="0"/>
        </w:rPr>
        <w:tab/>
      </w:r>
      <w:r w:rsidR="000D6FA3" w:rsidRPr="005B62FA">
        <w:rPr>
          <w:rFonts w:ascii="LucidaSansEF" w:eastAsia="MS Mincho" w:hAnsi="LucidaSansEF"/>
          <w:i w:val="0"/>
        </w:rPr>
        <w:t xml:space="preserve">Algemene </w:t>
      </w:r>
      <w:r w:rsidR="00735064" w:rsidRPr="005B62FA">
        <w:rPr>
          <w:rFonts w:ascii="LucidaSansEF" w:eastAsia="MS Mincho" w:hAnsi="LucidaSansEF"/>
          <w:i w:val="0"/>
        </w:rPr>
        <w:t>I</w:t>
      </w:r>
      <w:r w:rsidR="000D6FA3" w:rsidRPr="005B62FA">
        <w:rPr>
          <w:rFonts w:ascii="LucidaSansEF" w:eastAsia="MS Mincho" w:hAnsi="LucidaSansEF"/>
          <w:i w:val="0"/>
        </w:rPr>
        <w:t>nkoopvoorwaarden VU</w:t>
      </w:r>
      <w:bookmarkEnd w:id="90"/>
      <w:bookmarkEnd w:id="91"/>
    </w:p>
    <w:p w:rsidR="004B0325" w:rsidRPr="005B62FA" w:rsidRDefault="004B0325" w:rsidP="004B0325">
      <w:pPr>
        <w:pStyle w:val="Kop3"/>
        <w:numPr>
          <w:ilvl w:val="0"/>
          <w:numId w:val="0"/>
        </w:numPr>
        <w:spacing w:before="0" w:line="240" w:lineRule="auto"/>
        <w:rPr>
          <w:rFonts w:ascii="LucidaSansEF" w:eastAsia="MS Mincho" w:hAnsi="LucidaSansEF"/>
          <w:i w:val="0"/>
        </w:rPr>
      </w:pPr>
      <w:bookmarkStart w:id="92" w:name="_Toc9603054"/>
      <w:bookmarkStart w:id="93" w:name="_Toc48300635"/>
      <w:r w:rsidRPr="005B62FA">
        <w:rPr>
          <w:rFonts w:ascii="LucidaSansEF" w:eastAsia="MS Mincho" w:hAnsi="LucidaSansEF"/>
          <w:i w:val="0"/>
        </w:rPr>
        <w:t xml:space="preserve">Bijlage </w:t>
      </w:r>
      <w:r w:rsidR="004D6308" w:rsidRPr="005B62FA">
        <w:rPr>
          <w:rFonts w:ascii="LucidaSansEF" w:eastAsia="MS Mincho" w:hAnsi="LucidaSansEF"/>
          <w:i w:val="0"/>
        </w:rPr>
        <w:t>4</w:t>
      </w:r>
      <w:r w:rsidRPr="005B62FA">
        <w:rPr>
          <w:rFonts w:ascii="LucidaSansEF" w:eastAsia="MS Mincho" w:hAnsi="LucidaSansEF"/>
          <w:i w:val="0"/>
        </w:rPr>
        <w:tab/>
      </w:r>
      <w:r w:rsidR="000D6FA3" w:rsidRPr="005B62FA">
        <w:rPr>
          <w:rFonts w:ascii="LucidaSansEF" w:eastAsia="MS Mincho" w:hAnsi="LucidaSansEF"/>
          <w:i w:val="0"/>
        </w:rPr>
        <w:t xml:space="preserve">Format </w:t>
      </w:r>
      <w:r w:rsidR="003B5580" w:rsidRPr="005B62FA">
        <w:rPr>
          <w:rFonts w:ascii="LucidaSansEF" w:eastAsia="MS Mincho" w:hAnsi="LucidaSansEF"/>
          <w:i w:val="0"/>
        </w:rPr>
        <w:t>‘</w:t>
      </w:r>
      <w:proofErr w:type="spellStart"/>
      <w:r w:rsidR="000D6FA3" w:rsidRPr="005B62FA">
        <w:rPr>
          <w:rFonts w:ascii="LucidaSansEF" w:eastAsia="MS Mincho" w:hAnsi="LucidaSansEF"/>
          <w:i w:val="0"/>
        </w:rPr>
        <w:t>Conformiteitenlijst</w:t>
      </w:r>
      <w:proofErr w:type="spellEnd"/>
      <w:r w:rsidR="000D6FA3" w:rsidRPr="005B62FA">
        <w:rPr>
          <w:rFonts w:ascii="LucidaSansEF" w:eastAsia="MS Mincho" w:hAnsi="LucidaSansEF"/>
          <w:i w:val="0"/>
        </w:rPr>
        <w:t xml:space="preserve"> eisen</w:t>
      </w:r>
      <w:r w:rsidR="003B5580" w:rsidRPr="005B62FA">
        <w:rPr>
          <w:rFonts w:ascii="LucidaSansEF" w:eastAsia="MS Mincho" w:hAnsi="LucidaSansEF"/>
          <w:i w:val="0"/>
        </w:rPr>
        <w:t>’</w:t>
      </w:r>
      <w:bookmarkEnd w:id="92"/>
      <w:bookmarkEnd w:id="93"/>
    </w:p>
    <w:p w:rsidR="00735064" w:rsidRPr="005B62FA" w:rsidRDefault="00735064" w:rsidP="00735064">
      <w:pPr>
        <w:pStyle w:val="Kop3"/>
        <w:numPr>
          <w:ilvl w:val="0"/>
          <w:numId w:val="0"/>
        </w:numPr>
        <w:spacing w:before="0" w:line="240" w:lineRule="auto"/>
        <w:rPr>
          <w:rFonts w:ascii="LucidaSansEF" w:eastAsia="MS Mincho" w:hAnsi="LucidaSansEF"/>
          <w:i w:val="0"/>
        </w:rPr>
      </w:pPr>
      <w:bookmarkStart w:id="94" w:name="_Toc9603055"/>
      <w:bookmarkStart w:id="95" w:name="_Toc48300636"/>
      <w:r w:rsidRPr="005B62FA">
        <w:rPr>
          <w:rFonts w:ascii="LucidaSansEF" w:eastAsia="MS Mincho" w:hAnsi="LucidaSansEF"/>
          <w:i w:val="0"/>
        </w:rPr>
        <w:t xml:space="preserve">Bijlage </w:t>
      </w:r>
      <w:r w:rsidR="004D6308" w:rsidRPr="005B62FA">
        <w:rPr>
          <w:rFonts w:ascii="LucidaSansEF" w:eastAsia="MS Mincho" w:hAnsi="LucidaSansEF"/>
          <w:i w:val="0"/>
        </w:rPr>
        <w:t>5</w:t>
      </w:r>
      <w:r w:rsidRPr="005B62FA">
        <w:rPr>
          <w:rFonts w:ascii="LucidaSansEF" w:eastAsia="MS Mincho" w:hAnsi="LucidaSansEF"/>
          <w:i w:val="0"/>
        </w:rPr>
        <w:tab/>
        <w:t>Prijzenblad</w:t>
      </w:r>
      <w:bookmarkEnd w:id="94"/>
      <w:bookmarkEnd w:id="95"/>
    </w:p>
    <w:p w:rsidR="004B0325" w:rsidRDefault="004B0325" w:rsidP="004B0325">
      <w:pPr>
        <w:rPr>
          <w:rFonts w:eastAsia="MS Mincho"/>
        </w:rPr>
      </w:pPr>
    </w:p>
    <w:p w:rsidR="00120CE5" w:rsidRPr="00E73E8A" w:rsidRDefault="00120CE5" w:rsidP="00120CE5">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D</w:t>
      </w:r>
      <w:r w:rsidRPr="00E73E8A">
        <w:rPr>
          <w:rFonts w:ascii="LucidaSansEF" w:hAnsi="LucidaSansEF" w:cs="Arial"/>
          <w:sz w:val="20"/>
          <w:szCs w:val="20"/>
        </w:rPr>
        <w:t xml:space="preserve">e volgende bijlagen maken onderdeel uit van </w:t>
      </w:r>
      <w:r w:rsidRPr="00E73E8A">
        <w:rPr>
          <w:rFonts w:ascii="LucidaSansEF" w:hAnsi="LucidaSansEF" w:cs="Arial"/>
          <w:b/>
          <w:sz w:val="20"/>
          <w:szCs w:val="20"/>
        </w:rPr>
        <w:t>uw</w:t>
      </w:r>
      <w:r w:rsidRPr="00E73E8A">
        <w:rPr>
          <w:rFonts w:ascii="LucidaSansEF" w:hAnsi="LucidaSansEF" w:cs="Arial"/>
          <w:sz w:val="20"/>
          <w:szCs w:val="20"/>
        </w:rPr>
        <w:t xml:space="preserve"> Offerte</w:t>
      </w:r>
      <w:r>
        <w:rPr>
          <w:rFonts w:ascii="LucidaSansEF" w:hAnsi="LucidaSansEF" w:cs="Arial"/>
          <w:sz w:val="20"/>
          <w:szCs w:val="20"/>
        </w:rPr>
        <w:t xml:space="preserve"> (Inschrijving)</w:t>
      </w:r>
      <w:r w:rsidRPr="00E73E8A">
        <w:rPr>
          <w:rFonts w:ascii="LucidaSansEF" w:hAnsi="LucidaSansEF" w:cs="Arial"/>
          <w:sz w:val="20"/>
          <w:szCs w:val="20"/>
        </w:rPr>
        <w:t>:</w:t>
      </w:r>
    </w:p>
    <w:p w:rsidR="00120CE5" w:rsidRDefault="00120CE5" w:rsidP="00120CE5">
      <w:pPr>
        <w:widowControl w:val="0"/>
        <w:autoSpaceDE w:val="0"/>
        <w:autoSpaceDN w:val="0"/>
        <w:adjustRightInd w:val="0"/>
        <w:spacing w:line="280" w:lineRule="atLeast"/>
        <w:rPr>
          <w:rFonts w:ascii="LucidaSansEF" w:hAnsi="LucidaSansEF" w:cs="Arial"/>
          <w:sz w:val="20"/>
          <w:szCs w:val="20"/>
        </w:rPr>
      </w:pPr>
    </w:p>
    <w:p w:rsidR="00120CE5" w:rsidRPr="005B62FA"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1</w:t>
      </w:r>
      <w:r w:rsidRPr="005B62FA">
        <w:rPr>
          <w:rFonts w:ascii="LucidaSansEF" w:hAnsi="LucidaSansEF" w:cs="Arial"/>
          <w:sz w:val="20"/>
          <w:szCs w:val="20"/>
        </w:rPr>
        <w:tab/>
        <w:t xml:space="preserve">Uniform Europees Aanbestedingsdocument </w:t>
      </w:r>
    </w:p>
    <w:p w:rsidR="00120CE5" w:rsidRPr="005B62FA"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2</w:t>
      </w:r>
      <w:r w:rsidRPr="005B62FA">
        <w:rPr>
          <w:rFonts w:ascii="LucidaSansEF" w:hAnsi="LucidaSansEF" w:cs="Arial"/>
          <w:sz w:val="20"/>
          <w:szCs w:val="20"/>
        </w:rPr>
        <w:tab/>
        <w:t>Referentieopdrachten</w:t>
      </w:r>
    </w:p>
    <w:p w:rsidR="00120CE5" w:rsidRPr="005B62FA" w:rsidRDefault="00120CE5" w:rsidP="00120CE5">
      <w:pPr>
        <w:pStyle w:val="Lijstalinea"/>
        <w:widowControl w:val="0"/>
        <w:autoSpaceDE w:val="0"/>
        <w:autoSpaceDN w:val="0"/>
        <w:adjustRightInd w:val="0"/>
        <w:spacing w:line="280" w:lineRule="atLeast"/>
        <w:rPr>
          <w:rFonts w:ascii="LucidaSansEF" w:hAnsi="LucidaSansEF" w:cs="Arial"/>
          <w:sz w:val="20"/>
          <w:szCs w:val="20"/>
        </w:rPr>
      </w:pPr>
    </w:p>
    <w:p w:rsidR="00120CE5" w:rsidRPr="005B62FA"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3 Kwaliteitssysteem</w:t>
      </w:r>
    </w:p>
    <w:p w:rsidR="00120CE5" w:rsidRPr="005B62FA"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4 Uittreksel KvK waaruit rechtsgeldige ondertekening blijkt.</w:t>
      </w:r>
    </w:p>
    <w:p w:rsidR="00120CE5" w:rsidRPr="005B62FA"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5 Gedragsverklaring Aanbesteden (GVA)</w:t>
      </w:r>
    </w:p>
    <w:p w:rsidR="00120CE5" w:rsidRPr="005B62FA"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6 Verklaring belastingdienst aangaande Belasting/sociale premies</w:t>
      </w:r>
    </w:p>
    <w:p w:rsidR="00120CE5" w:rsidRPr="005B62FA"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7 Kopie verzekeringsbewijs/-certificaat</w:t>
      </w:r>
    </w:p>
    <w:p w:rsidR="00120CE5" w:rsidRPr="005B62FA" w:rsidRDefault="00120CE5" w:rsidP="00120CE5">
      <w:pPr>
        <w:widowControl w:val="0"/>
        <w:autoSpaceDE w:val="0"/>
        <w:autoSpaceDN w:val="0"/>
        <w:adjustRightInd w:val="0"/>
        <w:spacing w:line="280" w:lineRule="atLeast"/>
        <w:rPr>
          <w:rFonts w:ascii="LucidaSansEF" w:hAnsi="LucidaSansEF" w:cs="Arial"/>
          <w:sz w:val="20"/>
          <w:szCs w:val="20"/>
        </w:rPr>
      </w:pPr>
    </w:p>
    <w:p w:rsidR="00120CE5" w:rsidRPr="005B62FA"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 xml:space="preserve">Tabblad 8 </w:t>
      </w:r>
      <w:r w:rsidRPr="005B62FA">
        <w:rPr>
          <w:rFonts w:ascii="LucidaSansEF" w:hAnsi="LucidaSansEF" w:cs="Arial"/>
          <w:sz w:val="20"/>
          <w:szCs w:val="20"/>
        </w:rPr>
        <w:tab/>
      </w:r>
      <w:proofErr w:type="spellStart"/>
      <w:r w:rsidRPr="005B62FA">
        <w:rPr>
          <w:rFonts w:ascii="LucidaSansEF" w:hAnsi="LucidaSansEF" w:cs="Arial"/>
          <w:sz w:val="20"/>
          <w:szCs w:val="20"/>
        </w:rPr>
        <w:t>Conformiteitenlijst</w:t>
      </w:r>
      <w:proofErr w:type="spellEnd"/>
      <w:r w:rsidRPr="005B62FA">
        <w:rPr>
          <w:rFonts w:ascii="LucidaSansEF" w:hAnsi="LucidaSansEF" w:cs="Arial"/>
          <w:sz w:val="20"/>
          <w:szCs w:val="20"/>
        </w:rPr>
        <w:t xml:space="preserve"> eisen </w:t>
      </w:r>
    </w:p>
    <w:p w:rsidR="00120CE5" w:rsidRPr="005B62FA"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9</w:t>
      </w:r>
      <w:r w:rsidRPr="005B62FA">
        <w:rPr>
          <w:rFonts w:ascii="LucidaSansEF" w:hAnsi="LucidaSansEF" w:cs="Arial"/>
          <w:sz w:val="20"/>
          <w:szCs w:val="20"/>
        </w:rPr>
        <w:tab/>
        <w:t xml:space="preserve">Beantwoording wensen (dit mag ook als onderdeel van </w:t>
      </w:r>
      <w:proofErr w:type="spellStart"/>
      <w:r w:rsidRPr="005B62FA">
        <w:rPr>
          <w:rFonts w:ascii="LucidaSansEF" w:hAnsi="LucidaSansEF" w:cs="Arial"/>
          <w:sz w:val="20"/>
          <w:szCs w:val="20"/>
        </w:rPr>
        <w:t>Conformiteitenlijst</w:t>
      </w:r>
      <w:proofErr w:type="spellEnd"/>
      <w:r w:rsidRPr="005B62FA">
        <w:rPr>
          <w:rFonts w:ascii="LucidaSansEF" w:hAnsi="LucidaSansEF" w:cs="Arial"/>
          <w:sz w:val="20"/>
          <w:szCs w:val="20"/>
        </w:rPr>
        <w:t xml:space="preserve"> eisen worden aangeleverd)</w:t>
      </w:r>
    </w:p>
    <w:p w:rsidR="00120CE5" w:rsidRPr="005B62FA"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5B62FA">
        <w:rPr>
          <w:rFonts w:ascii="LucidaSansEF" w:hAnsi="LucidaSansEF" w:cs="Arial"/>
          <w:sz w:val="20"/>
          <w:szCs w:val="20"/>
        </w:rPr>
        <w:t>Tabblad 10</w:t>
      </w:r>
      <w:r w:rsidRPr="005B62FA">
        <w:rPr>
          <w:rFonts w:ascii="LucidaSansEF" w:hAnsi="LucidaSansEF" w:cs="Arial"/>
          <w:sz w:val="20"/>
          <w:szCs w:val="20"/>
        </w:rPr>
        <w:tab/>
        <w:t>Prijzenblad</w:t>
      </w:r>
    </w:p>
    <w:p w:rsidR="00120CE5" w:rsidRDefault="00120CE5" w:rsidP="00120CE5">
      <w:pPr>
        <w:widowControl w:val="0"/>
        <w:autoSpaceDE w:val="0"/>
        <w:autoSpaceDN w:val="0"/>
        <w:adjustRightInd w:val="0"/>
        <w:spacing w:line="280" w:lineRule="atLeast"/>
        <w:rPr>
          <w:rFonts w:ascii="Arial" w:hAnsi="Arial" w:cs="Arial"/>
          <w:sz w:val="20"/>
          <w:szCs w:val="20"/>
        </w:rPr>
      </w:pPr>
    </w:p>
    <w:p w:rsidR="00120CE5" w:rsidRPr="00CD1B82" w:rsidRDefault="00120CE5" w:rsidP="00120CE5">
      <w:pPr>
        <w:rPr>
          <w:rFonts w:ascii="LucidaSansEF" w:hAnsi="LucidaSansEF"/>
          <w:sz w:val="20"/>
          <w:szCs w:val="20"/>
        </w:rPr>
      </w:pPr>
      <w:r w:rsidRPr="00CD1B82">
        <w:rPr>
          <w:rFonts w:ascii="LucidaSansEF" w:hAnsi="LucidaSansEF"/>
          <w:sz w:val="20"/>
          <w:szCs w:val="20"/>
        </w:rPr>
        <w:t xml:space="preserve">De gevraagde informatie achter Tabblad 3 t/m 7 betreft bewijsstukken </w:t>
      </w:r>
      <w:r>
        <w:rPr>
          <w:rFonts w:ascii="LucidaSansEF" w:hAnsi="LucidaSansEF"/>
          <w:sz w:val="20"/>
          <w:szCs w:val="20"/>
        </w:rPr>
        <w:t>welke</w:t>
      </w:r>
      <w:r w:rsidRPr="00CD1B82">
        <w:rPr>
          <w:rFonts w:ascii="LucidaSansEF" w:hAnsi="LucidaSansEF"/>
          <w:sz w:val="20"/>
          <w:szCs w:val="20"/>
        </w:rPr>
        <w:t xml:space="preserve"> na voorlopige gunning </w:t>
      </w:r>
      <w:r>
        <w:rPr>
          <w:rFonts w:ascii="LucidaSansEF" w:hAnsi="LucidaSansEF"/>
          <w:sz w:val="20"/>
          <w:szCs w:val="20"/>
        </w:rPr>
        <w:t xml:space="preserve">mogen </w:t>
      </w:r>
      <w:r w:rsidRPr="00CD1B82">
        <w:rPr>
          <w:rFonts w:ascii="LucidaSansEF" w:hAnsi="LucidaSansEF"/>
          <w:sz w:val="20"/>
          <w:szCs w:val="20"/>
        </w:rPr>
        <w:t>worden aangeleverd.</w:t>
      </w:r>
    </w:p>
    <w:p w:rsidR="00120CE5" w:rsidRDefault="00120CE5" w:rsidP="004E6C70">
      <w:pPr>
        <w:widowControl w:val="0"/>
        <w:autoSpaceDE w:val="0"/>
        <w:autoSpaceDN w:val="0"/>
        <w:adjustRightInd w:val="0"/>
        <w:spacing w:line="280" w:lineRule="atLeast"/>
        <w:rPr>
          <w:rFonts w:ascii="LucidaSansEF" w:hAnsi="LucidaSansEF" w:cs="Arial"/>
          <w:sz w:val="20"/>
          <w:szCs w:val="20"/>
        </w:rPr>
      </w:pPr>
    </w:p>
    <w:p w:rsidR="00120CE5" w:rsidRDefault="00120CE5" w:rsidP="004E6C70">
      <w:pPr>
        <w:widowControl w:val="0"/>
        <w:autoSpaceDE w:val="0"/>
        <w:autoSpaceDN w:val="0"/>
        <w:adjustRightInd w:val="0"/>
        <w:spacing w:line="280" w:lineRule="atLeast"/>
        <w:rPr>
          <w:rFonts w:ascii="LucidaSansEF" w:hAnsi="LucidaSansEF" w:cs="Arial"/>
          <w:sz w:val="20"/>
          <w:szCs w:val="20"/>
        </w:rPr>
      </w:pPr>
    </w:p>
    <w:p w:rsidR="00120CE5" w:rsidRDefault="00120CE5" w:rsidP="004E6C70">
      <w:pPr>
        <w:widowControl w:val="0"/>
        <w:autoSpaceDE w:val="0"/>
        <w:autoSpaceDN w:val="0"/>
        <w:adjustRightInd w:val="0"/>
        <w:spacing w:line="280" w:lineRule="atLeast"/>
        <w:rPr>
          <w:rFonts w:ascii="LucidaSansEF" w:hAnsi="LucidaSansEF" w:cs="Arial"/>
          <w:sz w:val="20"/>
          <w:szCs w:val="20"/>
        </w:rPr>
      </w:pPr>
    </w:p>
    <w:p w:rsidR="00B33B55" w:rsidRDefault="00B33B55">
      <w:pPr>
        <w:widowControl w:val="0"/>
        <w:autoSpaceDE w:val="0"/>
        <w:autoSpaceDN w:val="0"/>
        <w:adjustRightInd w:val="0"/>
        <w:spacing w:line="280" w:lineRule="atLeast"/>
        <w:rPr>
          <w:rFonts w:ascii="Arial" w:hAnsi="Arial" w:cs="Arial"/>
          <w:sz w:val="20"/>
          <w:szCs w:val="20"/>
        </w:rPr>
      </w:pPr>
    </w:p>
    <w:p w:rsidR="00B33B55" w:rsidRDefault="00B33B55" w:rsidP="00B33B55">
      <w:pPr>
        <w:rPr>
          <w:rFonts w:ascii="Plantin" w:hAnsi="Plantin"/>
          <w:sz w:val="22"/>
          <w:szCs w:val="22"/>
        </w:rPr>
      </w:pPr>
    </w:p>
    <w:p w:rsidR="00B33B55" w:rsidRDefault="00B33B55" w:rsidP="00B33B55"/>
    <w:p w:rsidR="00B33B55" w:rsidRDefault="00B33B55">
      <w:pPr>
        <w:widowControl w:val="0"/>
        <w:autoSpaceDE w:val="0"/>
        <w:autoSpaceDN w:val="0"/>
        <w:adjustRightInd w:val="0"/>
        <w:spacing w:line="280" w:lineRule="atLeast"/>
        <w:rPr>
          <w:rFonts w:ascii="Arial" w:hAnsi="Arial" w:cs="Arial"/>
          <w:sz w:val="20"/>
          <w:szCs w:val="20"/>
        </w:rPr>
      </w:pPr>
    </w:p>
    <w:sectPr w:rsidR="00B33B55" w:rsidSect="0079604C">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809" w:rsidRDefault="00514809">
      <w:r>
        <w:separator/>
      </w:r>
    </w:p>
  </w:endnote>
  <w:endnote w:type="continuationSeparator" w:id="0">
    <w:p w:rsidR="00514809" w:rsidRDefault="00514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29571036-C4B1-430C-BF10-1AAA95057E4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panose1 w:val="00000000000000000000"/>
    <w:charset w:val="00"/>
    <w:family w:val="auto"/>
    <w:pitch w:val="variable"/>
    <w:sig w:usb0="00000083" w:usb1="00000000" w:usb2="00000000" w:usb3="00000000" w:csb0="00000009" w:csb1="00000000"/>
    <w:embedRegular r:id="rId2" w:fontKey="{39884380-1AA7-4B3B-BA75-57BBDF5497CE}"/>
    <w:embedBold r:id="rId3" w:fontKey="{3F44D57D-7C4B-49B9-B887-A7BCFE823CAC}"/>
    <w:embedItalic r:id="rId4" w:fontKey="{AB375F03-192B-4E17-8391-49DA954B96B7}"/>
    <w:embedBoldItalic r:id="rId5" w:fontKey="{87D0F474-7530-4C40-A181-9DFFE3491462}"/>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6" w:fontKey="{13D08A62-1E06-4A83-8832-07441919D018}"/>
    <w:embedBold r:id="rId7" w:fontKey="{935266D8-DFC4-4BCD-881A-4553CE6CD092}"/>
    <w:embedItalic r:id="rId8" w:fontKey="{CC806C9A-CCD2-4182-ABC8-917C456FCF9A}"/>
    <w:embedBoldItalic r:id="rId9" w:fontKey="{037AC026-01CD-4E82-BF4F-1597E448DF48}"/>
  </w:font>
  <w:font w:name="Tahoma">
    <w:altName w:val="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embedRegular r:id="rId10" w:fontKey="{F46A46B4-FDB0-4408-83E5-BC2C627BE2EE}"/>
    <w:embedBold r:id="rId11" w:fontKey="{96B1E495-E9E1-42F5-9C68-413794D3DB4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embedRegular r:id="rId12" w:subsetted="1" w:fontKey="{36897757-428C-4CAE-93A5-6DE632B665F2}"/>
  </w:font>
  <w:font w:name="MS Mincho">
    <w:altName w:val="Yu Gothic UI"/>
    <w:panose1 w:val="02020609040205080304"/>
    <w:charset w:val="80"/>
    <w:family w:val="modern"/>
    <w:pitch w:val="fixed"/>
    <w:sig w:usb0="E00002FF" w:usb1="6AC7FDFB" w:usb2="00000012" w:usb3="00000000" w:csb0="0002009F"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809" w:rsidRDefault="00514809"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14809" w:rsidRDefault="00514809"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809" w:rsidRPr="00B77DDA" w:rsidRDefault="00514809"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896F7E">
      <w:rPr>
        <w:rStyle w:val="Paginanummer"/>
        <w:rFonts w:ascii="LucidaSansEF" w:hAnsi="LucidaSansEF"/>
        <w:noProof/>
        <w:sz w:val="20"/>
        <w:szCs w:val="20"/>
      </w:rPr>
      <w:t>21</w:t>
    </w:r>
    <w:r w:rsidRPr="00B77DDA">
      <w:rPr>
        <w:rStyle w:val="Paginanummer"/>
        <w:rFonts w:ascii="LucidaSansEF" w:hAnsi="LucidaSansEF"/>
        <w:sz w:val="20"/>
        <w:szCs w:val="20"/>
      </w:rPr>
      <w:fldChar w:fldCharType="end"/>
    </w:r>
  </w:p>
  <w:p w:rsidR="00514809" w:rsidRDefault="00514809"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809" w:rsidRDefault="00514809">
      <w:r>
        <w:separator/>
      </w:r>
    </w:p>
  </w:footnote>
  <w:footnote w:type="continuationSeparator" w:id="0">
    <w:p w:rsidR="00514809" w:rsidRDefault="00514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809" w:rsidRPr="00A60398" w:rsidRDefault="00514809" w:rsidP="008703D6">
    <w:pPr>
      <w:pStyle w:val="Koptekst"/>
      <w:rPr>
        <w:rFonts w:ascii="LucidaSansEF" w:hAnsi="LucidaSansEF" w:cs="Arial"/>
        <w:sz w:val="20"/>
        <w:szCs w:val="18"/>
      </w:rPr>
    </w:pPr>
    <w:r w:rsidRPr="00A60398">
      <w:rPr>
        <w:rFonts w:ascii="LucidaSansEF" w:hAnsi="LucidaSansEF" w:cs="Arial"/>
        <w:sz w:val="20"/>
        <w:szCs w:val="18"/>
      </w:rPr>
      <w:t xml:space="preserve">Offerteaanvraag </w:t>
    </w:r>
    <w:r>
      <w:rPr>
        <w:rFonts w:ascii="LucidaSansEF" w:hAnsi="LucidaSansEF" w:cs="Arial"/>
        <w:sz w:val="20"/>
        <w:szCs w:val="18"/>
      </w:rPr>
      <w:t>Nationale</w:t>
    </w:r>
    <w:r w:rsidRPr="00A60398">
      <w:rPr>
        <w:rFonts w:ascii="LucidaSansEF" w:hAnsi="LucidaSansEF" w:cs="Arial"/>
        <w:sz w:val="20"/>
        <w:szCs w:val="18"/>
      </w:rPr>
      <w:t xml:space="preserve"> Openbare Aanbesteding  ‘</w:t>
    </w:r>
    <w:r w:rsidRPr="006F78F8">
      <w:rPr>
        <w:rFonts w:ascii="LucidaSansEF" w:hAnsi="LucidaSansEF" w:cs="Arial"/>
        <w:sz w:val="20"/>
        <w:szCs w:val="18"/>
      </w:rPr>
      <w:t>Aanschaf massaspectrometer (MS) inclusief vloeistofchromatograaf (LC)</w:t>
    </w:r>
    <w:r w:rsidRPr="00A60398">
      <w:rPr>
        <w:rFonts w:ascii="LucidaSansEF" w:hAnsi="LucidaSansEF" w:cs="Arial"/>
        <w:sz w:val="20"/>
        <w:szCs w:val="18"/>
      </w:rPr>
      <w:t>’</w:t>
    </w:r>
  </w:p>
  <w:p w:rsidR="00514809" w:rsidRDefault="00514809"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7ED0"/>
    <w:multiLevelType w:val="hybridMultilevel"/>
    <w:tmpl w:val="82E87E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3689D"/>
    <w:multiLevelType w:val="hybridMultilevel"/>
    <w:tmpl w:val="DB585AD0"/>
    <w:lvl w:ilvl="0" w:tplc="4FD63E28">
      <w:start w:val="3"/>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6031341"/>
    <w:multiLevelType w:val="multilevel"/>
    <w:tmpl w:val="8216F4B8"/>
    <w:lvl w:ilvl="0">
      <w:start w:val="1"/>
      <w:numFmt w:val="decimal"/>
      <w:lvlText w:val="%1."/>
      <w:lvlJc w:val="left"/>
      <w:pPr>
        <w:tabs>
          <w:tab w:val="num" w:pos="360"/>
        </w:tabs>
        <w:ind w:left="360" w:hanging="360"/>
      </w:pPr>
      <w:rPr>
        <w:rFonts w:hint="default"/>
      </w:rPr>
    </w:lvl>
    <w:lvl w:ilvl="1">
      <w:start w:val="6"/>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0297A39"/>
    <w:multiLevelType w:val="hybridMultilevel"/>
    <w:tmpl w:val="4216B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8"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1"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2"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5" w15:restartNumberingAfterBreak="0">
    <w:nsid w:val="51CC3B3E"/>
    <w:multiLevelType w:val="hybridMultilevel"/>
    <w:tmpl w:val="D24AE26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AE0C60"/>
    <w:multiLevelType w:val="hybridMultilevel"/>
    <w:tmpl w:val="ECBC7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4E47476"/>
    <w:multiLevelType w:val="hybridMultilevel"/>
    <w:tmpl w:val="3BA45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67051C1"/>
    <w:multiLevelType w:val="hybridMultilevel"/>
    <w:tmpl w:val="D9902BC6"/>
    <w:lvl w:ilvl="0" w:tplc="4FD63E28">
      <w:start w:val="3"/>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D2781E"/>
    <w:multiLevelType w:val="hybridMultilevel"/>
    <w:tmpl w:val="C572203C"/>
    <w:lvl w:ilvl="0" w:tplc="4FD63E28">
      <w:start w:val="3"/>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4"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6" w15:restartNumberingAfterBreak="0">
    <w:nsid w:val="66FE6640"/>
    <w:multiLevelType w:val="hybridMultilevel"/>
    <w:tmpl w:val="FB58EF8E"/>
    <w:lvl w:ilvl="0" w:tplc="4FD63E28">
      <w:start w:val="3"/>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5D79B1"/>
    <w:multiLevelType w:val="hybridMultilevel"/>
    <w:tmpl w:val="BCE402AE"/>
    <w:lvl w:ilvl="0" w:tplc="177C74AE">
      <w:start w:val="5"/>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CE608C"/>
    <w:multiLevelType w:val="hybridMultilevel"/>
    <w:tmpl w:val="CC4E4D64"/>
    <w:lvl w:ilvl="0" w:tplc="FFC61A7E">
      <w:start w:val="9"/>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0" w15:restartNumberingAfterBreak="0">
    <w:nsid w:val="6E2E3500"/>
    <w:multiLevelType w:val="multilevel"/>
    <w:tmpl w:val="4914FBBA"/>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6FE14F74"/>
    <w:multiLevelType w:val="hybridMultilevel"/>
    <w:tmpl w:val="9AE25922"/>
    <w:lvl w:ilvl="0" w:tplc="4FD63E28">
      <w:start w:val="3"/>
      <w:numFmt w:val="bullet"/>
      <w:lvlText w:val="-"/>
      <w:lvlJc w:val="left"/>
      <w:pPr>
        <w:ind w:left="720" w:hanging="360"/>
      </w:pPr>
      <w:rPr>
        <w:rFonts w:ascii="LucidaSansEF" w:eastAsiaTheme="minorHAnsi" w:hAnsi="LucidaSansEF"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3"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5"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5"/>
    <w:lvlOverride w:ilvl="0">
      <w:startOverride w:val="1"/>
    </w:lvlOverride>
  </w:num>
  <w:num w:numId="3">
    <w:abstractNumId w:val="44"/>
  </w:num>
  <w:num w:numId="4">
    <w:abstractNumId w:val="10"/>
  </w:num>
  <w:num w:numId="5">
    <w:abstractNumId w:val="24"/>
  </w:num>
  <w:num w:numId="6">
    <w:abstractNumId w:val="5"/>
  </w:num>
  <w:num w:numId="7">
    <w:abstractNumId w:val="20"/>
  </w:num>
  <w:num w:numId="8">
    <w:abstractNumId w:val="27"/>
  </w:num>
  <w:num w:numId="9">
    <w:abstractNumId w:val="17"/>
  </w:num>
  <w:num w:numId="10">
    <w:abstractNumId w:val="3"/>
  </w:num>
  <w:num w:numId="11">
    <w:abstractNumId w:val="6"/>
  </w:num>
  <w:num w:numId="12">
    <w:abstractNumId w:val="21"/>
  </w:num>
  <w:num w:numId="13">
    <w:abstractNumId w:val="42"/>
  </w:num>
  <w:num w:numId="14">
    <w:abstractNumId w:val="13"/>
  </w:num>
  <w:num w:numId="15">
    <w:abstractNumId w:val="12"/>
  </w:num>
  <w:num w:numId="16">
    <w:abstractNumId w:val="9"/>
  </w:num>
  <w:num w:numId="17">
    <w:abstractNumId w:val="4"/>
  </w:num>
  <w:num w:numId="18">
    <w:abstractNumId w:val="16"/>
  </w:num>
  <w:num w:numId="19">
    <w:abstractNumId w:val="29"/>
  </w:num>
  <w:num w:numId="20">
    <w:abstractNumId w:val="43"/>
  </w:num>
  <w:num w:numId="21">
    <w:abstractNumId w:val="14"/>
  </w:num>
  <w:num w:numId="22">
    <w:abstractNumId w:val="8"/>
  </w:num>
  <w:num w:numId="23">
    <w:abstractNumId w:val="33"/>
  </w:num>
  <w:num w:numId="24">
    <w:abstractNumId w:val="45"/>
  </w:num>
  <w:num w:numId="25">
    <w:abstractNumId w:val="18"/>
  </w:num>
  <w:num w:numId="26">
    <w:abstractNumId w:val="39"/>
  </w:num>
  <w:num w:numId="27">
    <w:abstractNumId w:val="23"/>
  </w:num>
  <w:num w:numId="28">
    <w:abstractNumId w:val="15"/>
  </w:num>
  <w:num w:numId="29">
    <w:abstractNumId w:val="32"/>
  </w:num>
  <w:num w:numId="30">
    <w:abstractNumId w:val="2"/>
  </w:num>
  <w:num w:numId="31">
    <w:abstractNumId w:val="22"/>
  </w:num>
  <w:num w:numId="32">
    <w:abstractNumId w:val="7"/>
  </w:num>
  <w:num w:numId="33">
    <w:abstractNumId w:val="34"/>
  </w:num>
  <w:num w:numId="34">
    <w:abstractNumId w:val="27"/>
  </w:num>
  <w:num w:numId="35">
    <w:abstractNumId w:val="1"/>
  </w:num>
  <w:num w:numId="36">
    <w:abstractNumId w:val="30"/>
  </w:num>
  <w:num w:numId="37">
    <w:abstractNumId w:val="31"/>
  </w:num>
  <w:num w:numId="38">
    <w:abstractNumId w:val="41"/>
  </w:num>
  <w:num w:numId="39">
    <w:abstractNumId w:val="36"/>
  </w:num>
  <w:num w:numId="40">
    <w:abstractNumId w:val="27"/>
  </w:num>
  <w:num w:numId="41">
    <w:abstractNumId w:val="37"/>
  </w:num>
  <w:num w:numId="42">
    <w:abstractNumId w:val="40"/>
  </w:num>
  <w:num w:numId="43">
    <w:abstractNumId w:val="0"/>
  </w:num>
  <w:num w:numId="44">
    <w:abstractNumId w:val="11"/>
  </w:num>
  <w:num w:numId="45">
    <w:abstractNumId w:val="26"/>
  </w:num>
  <w:num w:numId="46">
    <w:abstractNumId w:val="28"/>
  </w:num>
  <w:num w:numId="47">
    <w:abstractNumId w:val="38"/>
  </w:num>
  <w:num w:numId="48">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54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B5"/>
    <w:rsid w:val="00001211"/>
    <w:rsid w:val="00002E9A"/>
    <w:rsid w:val="00010E87"/>
    <w:rsid w:val="000141D7"/>
    <w:rsid w:val="0004641F"/>
    <w:rsid w:val="00055E8F"/>
    <w:rsid w:val="000575D3"/>
    <w:rsid w:val="00061005"/>
    <w:rsid w:val="00073595"/>
    <w:rsid w:val="000779B8"/>
    <w:rsid w:val="00084A10"/>
    <w:rsid w:val="00087FEC"/>
    <w:rsid w:val="00090BE6"/>
    <w:rsid w:val="000A08ED"/>
    <w:rsid w:val="000A22C1"/>
    <w:rsid w:val="000A2939"/>
    <w:rsid w:val="000B3897"/>
    <w:rsid w:val="000B391A"/>
    <w:rsid w:val="000D6FA3"/>
    <w:rsid w:val="000E1E6D"/>
    <w:rsid w:val="000E5178"/>
    <w:rsid w:val="000F5FA9"/>
    <w:rsid w:val="001178C8"/>
    <w:rsid w:val="00120C0D"/>
    <w:rsid w:val="00120CE5"/>
    <w:rsid w:val="00122D7D"/>
    <w:rsid w:val="00127279"/>
    <w:rsid w:val="0013559D"/>
    <w:rsid w:val="00136808"/>
    <w:rsid w:val="00137F87"/>
    <w:rsid w:val="001438FD"/>
    <w:rsid w:val="001530D9"/>
    <w:rsid w:val="0016346F"/>
    <w:rsid w:val="00165045"/>
    <w:rsid w:val="00181B8C"/>
    <w:rsid w:val="00182B0D"/>
    <w:rsid w:val="00184176"/>
    <w:rsid w:val="00190529"/>
    <w:rsid w:val="001A5D89"/>
    <w:rsid w:val="001B1D1C"/>
    <w:rsid w:val="001C479A"/>
    <w:rsid w:val="001C75DF"/>
    <w:rsid w:val="00200A92"/>
    <w:rsid w:val="002076BC"/>
    <w:rsid w:val="0022070B"/>
    <w:rsid w:val="002216B4"/>
    <w:rsid w:val="002225E0"/>
    <w:rsid w:val="00227623"/>
    <w:rsid w:val="00231E42"/>
    <w:rsid w:val="00250274"/>
    <w:rsid w:val="0025165E"/>
    <w:rsid w:val="002568CC"/>
    <w:rsid w:val="00262466"/>
    <w:rsid w:val="002628BC"/>
    <w:rsid w:val="00283E26"/>
    <w:rsid w:val="0029272E"/>
    <w:rsid w:val="002A511A"/>
    <w:rsid w:val="002B7A3C"/>
    <w:rsid w:val="002C02C3"/>
    <w:rsid w:val="002C4FAE"/>
    <w:rsid w:val="002D505E"/>
    <w:rsid w:val="002D7260"/>
    <w:rsid w:val="002E2D4E"/>
    <w:rsid w:val="0031590B"/>
    <w:rsid w:val="00326586"/>
    <w:rsid w:val="003351FB"/>
    <w:rsid w:val="00345D88"/>
    <w:rsid w:val="00356147"/>
    <w:rsid w:val="003634B2"/>
    <w:rsid w:val="003A2C24"/>
    <w:rsid w:val="003A5D28"/>
    <w:rsid w:val="003A70CD"/>
    <w:rsid w:val="003A7AA5"/>
    <w:rsid w:val="003B5580"/>
    <w:rsid w:val="003C04EA"/>
    <w:rsid w:val="003C7A9E"/>
    <w:rsid w:val="0041064E"/>
    <w:rsid w:val="00410A8E"/>
    <w:rsid w:val="00416CE1"/>
    <w:rsid w:val="00420A59"/>
    <w:rsid w:val="00432CFB"/>
    <w:rsid w:val="0043509A"/>
    <w:rsid w:val="00437E37"/>
    <w:rsid w:val="004720FB"/>
    <w:rsid w:val="004808CE"/>
    <w:rsid w:val="004907A3"/>
    <w:rsid w:val="004B0325"/>
    <w:rsid w:val="004D45D0"/>
    <w:rsid w:val="004D6308"/>
    <w:rsid w:val="004E6813"/>
    <w:rsid w:val="004E6C70"/>
    <w:rsid w:val="005016AA"/>
    <w:rsid w:val="00511809"/>
    <w:rsid w:val="00514809"/>
    <w:rsid w:val="00523044"/>
    <w:rsid w:val="005232F0"/>
    <w:rsid w:val="00525086"/>
    <w:rsid w:val="00532997"/>
    <w:rsid w:val="0054424B"/>
    <w:rsid w:val="00553F30"/>
    <w:rsid w:val="00557159"/>
    <w:rsid w:val="0056732A"/>
    <w:rsid w:val="00572F5F"/>
    <w:rsid w:val="005852BB"/>
    <w:rsid w:val="00592FAE"/>
    <w:rsid w:val="0059301B"/>
    <w:rsid w:val="005A0BBD"/>
    <w:rsid w:val="005A5384"/>
    <w:rsid w:val="005B4DA4"/>
    <w:rsid w:val="005B5E77"/>
    <w:rsid w:val="005B62FA"/>
    <w:rsid w:val="005C451A"/>
    <w:rsid w:val="005C5FED"/>
    <w:rsid w:val="005C6D36"/>
    <w:rsid w:val="005D30E3"/>
    <w:rsid w:val="005D3214"/>
    <w:rsid w:val="005D343D"/>
    <w:rsid w:val="005D3D58"/>
    <w:rsid w:val="005E3D44"/>
    <w:rsid w:val="0060251B"/>
    <w:rsid w:val="006039C3"/>
    <w:rsid w:val="006075D2"/>
    <w:rsid w:val="006143AA"/>
    <w:rsid w:val="006154EE"/>
    <w:rsid w:val="00616346"/>
    <w:rsid w:val="006339B2"/>
    <w:rsid w:val="006363D4"/>
    <w:rsid w:val="00640A83"/>
    <w:rsid w:val="006547F8"/>
    <w:rsid w:val="00657392"/>
    <w:rsid w:val="0066034B"/>
    <w:rsid w:val="00672F3C"/>
    <w:rsid w:val="006744FF"/>
    <w:rsid w:val="0067463F"/>
    <w:rsid w:val="006826EB"/>
    <w:rsid w:val="006977EB"/>
    <w:rsid w:val="006A233D"/>
    <w:rsid w:val="006A2682"/>
    <w:rsid w:val="006A49E8"/>
    <w:rsid w:val="006C3FFC"/>
    <w:rsid w:val="006C648B"/>
    <w:rsid w:val="006D718C"/>
    <w:rsid w:val="006E6C24"/>
    <w:rsid w:val="006F594A"/>
    <w:rsid w:val="006F78F8"/>
    <w:rsid w:val="0070581C"/>
    <w:rsid w:val="00712417"/>
    <w:rsid w:val="00716BFD"/>
    <w:rsid w:val="007262D7"/>
    <w:rsid w:val="00735064"/>
    <w:rsid w:val="007412BD"/>
    <w:rsid w:val="00751326"/>
    <w:rsid w:val="00762AB5"/>
    <w:rsid w:val="00767E42"/>
    <w:rsid w:val="00783D88"/>
    <w:rsid w:val="00791EAC"/>
    <w:rsid w:val="0079604C"/>
    <w:rsid w:val="00797B21"/>
    <w:rsid w:val="007A063D"/>
    <w:rsid w:val="007A0C38"/>
    <w:rsid w:val="007A101F"/>
    <w:rsid w:val="007A6306"/>
    <w:rsid w:val="007B40C8"/>
    <w:rsid w:val="007B56F6"/>
    <w:rsid w:val="007C4666"/>
    <w:rsid w:val="007D2A41"/>
    <w:rsid w:val="007D5A6B"/>
    <w:rsid w:val="007D5AD8"/>
    <w:rsid w:val="007E4B69"/>
    <w:rsid w:val="007E5D52"/>
    <w:rsid w:val="00815A7B"/>
    <w:rsid w:val="0082147A"/>
    <w:rsid w:val="0082660A"/>
    <w:rsid w:val="008367BB"/>
    <w:rsid w:val="00837807"/>
    <w:rsid w:val="00861BF0"/>
    <w:rsid w:val="00864CAC"/>
    <w:rsid w:val="0086618B"/>
    <w:rsid w:val="008703D6"/>
    <w:rsid w:val="008758E3"/>
    <w:rsid w:val="00883E63"/>
    <w:rsid w:val="00894E0E"/>
    <w:rsid w:val="00896F7E"/>
    <w:rsid w:val="008A3BFE"/>
    <w:rsid w:val="008A4285"/>
    <w:rsid w:val="008A557D"/>
    <w:rsid w:val="008B19C7"/>
    <w:rsid w:val="008B7104"/>
    <w:rsid w:val="008D7BF8"/>
    <w:rsid w:val="008F3CFF"/>
    <w:rsid w:val="00920889"/>
    <w:rsid w:val="0094160F"/>
    <w:rsid w:val="00944DC8"/>
    <w:rsid w:val="00945197"/>
    <w:rsid w:val="009556F8"/>
    <w:rsid w:val="00957D2C"/>
    <w:rsid w:val="0096366C"/>
    <w:rsid w:val="00964EB5"/>
    <w:rsid w:val="00965A6E"/>
    <w:rsid w:val="00970855"/>
    <w:rsid w:val="00975E4C"/>
    <w:rsid w:val="0097666C"/>
    <w:rsid w:val="009800FF"/>
    <w:rsid w:val="00984833"/>
    <w:rsid w:val="009918CC"/>
    <w:rsid w:val="00994228"/>
    <w:rsid w:val="009A2323"/>
    <w:rsid w:val="009B0E7F"/>
    <w:rsid w:val="009B1C83"/>
    <w:rsid w:val="009B2CDE"/>
    <w:rsid w:val="009B7DF2"/>
    <w:rsid w:val="009C649F"/>
    <w:rsid w:val="009D0B5A"/>
    <w:rsid w:val="009D2C3E"/>
    <w:rsid w:val="009E0903"/>
    <w:rsid w:val="009E1B6A"/>
    <w:rsid w:val="009F6588"/>
    <w:rsid w:val="009F6877"/>
    <w:rsid w:val="00A0318D"/>
    <w:rsid w:val="00A168C3"/>
    <w:rsid w:val="00A23CBE"/>
    <w:rsid w:val="00A278A8"/>
    <w:rsid w:val="00A37C35"/>
    <w:rsid w:val="00A60398"/>
    <w:rsid w:val="00A60DC6"/>
    <w:rsid w:val="00A67E8A"/>
    <w:rsid w:val="00A970C2"/>
    <w:rsid w:val="00AA4BF4"/>
    <w:rsid w:val="00AB4544"/>
    <w:rsid w:val="00AC3C71"/>
    <w:rsid w:val="00AE774D"/>
    <w:rsid w:val="00AF255B"/>
    <w:rsid w:val="00AF2996"/>
    <w:rsid w:val="00AF3516"/>
    <w:rsid w:val="00B01554"/>
    <w:rsid w:val="00B336A4"/>
    <w:rsid w:val="00B33B55"/>
    <w:rsid w:val="00B40251"/>
    <w:rsid w:val="00B45C5A"/>
    <w:rsid w:val="00B50254"/>
    <w:rsid w:val="00B50C96"/>
    <w:rsid w:val="00B611FB"/>
    <w:rsid w:val="00B61325"/>
    <w:rsid w:val="00B6232D"/>
    <w:rsid w:val="00B63636"/>
    <w:rsid w:val="00B72789"/>
    <w:rsid w:val="00B77DDA"/>
    <w:rsid w:val="00B80B86"/>
    <w:rsid w:val="00B853E1"/>
    <w:rsid w:val="00B85EDF"/>
    <w:rsid w:val="00B9498D"/>
    <w:rsid w:val="00B97761"/>
    <w:rsid w:val="00BA004A"/>
    <w:rsid w:val="00BA37A3"/>
    <w:rsid w:val="00BA3F0B"/>
    <w:rsid w:val="00BA7143"/>
    <w:rsid w:val="00BC480B"/>
    <w:rsid w:val="00BF4990"/>
    <w:rsid w:val="00C00725"/>
    <w:rsid w:val="00C00F98"/>
    <w:rsid w:val="00C3294A"/>
    <w:rsid w:val="00C5132C"/>
    <w:rsid w:val="00C57490"/>
    <w:rsid w:val="00C574FA"/>
    <w:rsid w:val="00C577DA"/>
    <w:rsid w:val="00C713BC"/>
    <w:rsid w:val="00C76EA1"/>
    <w:rsid w:val="00C83531"/>
    <w:rsid w:val="00C83C32"/>
    <w:rsid w:val="00C84169"/>
    <w:rsid w:val="00C918EE"/>
    <w:rsid w:val="00C97CD3"/>
    <w:rsid w:val="00CA6CA4"/>
    <w:rsid w:val="00CB13B5"/>
    <w:rsid w:val="00CC4EE5"/>
    <w:rsid w:val="00CD41B9"/>
    <w:rsid w:val="00CD4430"/>
    <w:rsid w:val="00CD7957"/>
    <w:rsid w:val="00CE1B6A"/>
    <w:rsid w:val="00CE1EEC"/>
    <w:rsid w:val="00CE6331"/>
    <w:rsid w:val="00CE6EAA"/>
    <w:rsid w:val="00CF406D"/>
    <w:rsid w:val="00D02BDA"/>
    <w:rsid w:val="00D222A5"/>
    <w:rsid w:val="00D325EF"/>
    <w:rsid w:val="00D34D5B"/>
    <w:rsid w:val="00D44468"/>
    <w:rsid w:val="00D46B13"/>
    <w:rsid w:val="00D56184"/>
    <w:rsid w:val="00D7038C"/>
    <w:rsid w:val="00D72A82"/>
    <w:rsid w:val="00D7647E"/>
    <w:rsid w:val="00D84045"/>
    <w:rsid w:val="00D95B5E"/>
    <w:rsid w:val="00DA7684"/>
    <w:rsid w:val="00DC0D4C"/>
    <w:rsid w:val="00DD0A6F"/>
    <w:rsid w:val="00DF19DD"/>
    <w:rsid w:val="00DF2330"/>
    <w:rsid w:val="00E11037"/>
    <w:rsid w:val="00E1610D"/>
    <w:rsid w:val="00E17295"/>
    <w:rsid w:val="00E258B2"/>
    <w:rsid w:val="00E3221F"/>
    <w:rsid w:val="00E61F6D"/>
    <w:rsid w:val="00E657F8"/>
    <w:rsid w:val="00E719D5"/>
    <w:rsid w:val="00E73756"/>
    <w:rsid w:val="00E8443D"/>
    <w:rsid w:val="00E84FE4"/>
    <w:rsid w:val="00E85214"/>
    <w:rsid w:val="00E85FA1"/>
    <w:rsid w:val="00E95DE9"/>
    <w:rsid w:val="00E96B59"/>
    <w:rsid w:val="00E96BF3"/>
    <w:rsid w:val="00EB5D6E"/>
    <w:rsid w:val="00EC5773"/>
    <w:rsid w:val="00EC658E"/>
    <w:rsid w:val="00EC701E"/>
    <w:rsid w:val="00ED66E4"/>
    <w:rsid w:val="00EE1F0F"/>
    <w:rsid w:val="00F053D7"/>
    <w:rsid w:val="00F12E3B"/>
    <w:rsid w:val="00F14AB3"/>
    <w:rsid w:val="00F208F0"/>
    <w:rsid w:val="00F51D61"/>
    <w:rsid w:val="00F5615D"/>
    <w:rsid w:val="00F60D1E"/>
    <w:rsid w:val="00F700EB"/>
    <w:rsid w:val="00F75057"/>
    <w:rsid w:val="00F84C17"/>
    <w:rsid w:val="00FA3F09"/>
    <w:rsid w:val="00FA7841"/>
    <w:rsid w:val="00FB4869"/>
    <w:rsid w:val="00FB72ED"/>
    <w:rsid w:val="00FD6CFF"/>
    <w:rsid w:val="00FE2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5473"/>
    <o:shapelayout v:ext="edit">
      <o:idmap v:ext="edit" data="1"/>
    </o:shapelayout>
  </w:shapeDefaults>
  <w:decimalSymbol w:val=","/>
  <w:listSeparator w:val=";"/>
  <w14:docId w14:val="54060733"/>
  <w15:docId w15:val="{A0639315-8118-4571-862B-C223018D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970C2"/>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5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styleId="Geenafstand">
    <w:name w:val="No Spacing"/>
    <w:uiPriority w:val="1"/>
    <w:qFormat/>
    <w:rsid w:val="00127279"/>
    <w:rPr>
      <w:rFonts w:ascii="LucidaSansEF" w:eastAsiaTheme="minorHAnsi" w:hAnsi="LucidaSansEF" w:cstheme="minorBidi"/>
      <w:sz w:val="22"/>
      <w:szCs w:val="22"/>
      <w:lang w:val="nl-NL"/>
    </w:rPr>
  </w:style>
  <w:style w:type="table" w:customStyle="1" w:styleId="TableGrid1">
    <w:name w:val="Table Grid1"/>
    <w:basedOn w:val="Standaardtabel"/>
    <w:next w:val="Tabelraster"/>
    <w:uiPriority w:val="59"/>
    <w:rsid w:val="00E61F6D"/>
    <w:rPr>
      <w:rFonts w:ascii="LucidaSansEF" w:eastAsiaTheme="minorHAnsi" w:hAnsi="LucidaSansEF"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5D3214"/>
    <w:rPr>
      <w:rFonts w:ascii="LucidaSansEF" w:eastAsia="Calibri" w:hAnsi="LucidaSansEF"/>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5D3214"/>
    <w:rPr>
      <w:rFonts w:ascii="Calibri" w:eastAsia="Calibri" w:hAnsi="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semiHidden/>
    <w:unhideWhenUsed/>
    <w:rsid w:val="00DC0D4C"/>
    <w:rPr>
      <w:sz w:val="20"/>
      <w:szCs w:val="20"/>
    </w:rPr>
  </w:style>
  <w:style w:type="character" w:customStyle="1" w:styleId="TekstopmerkingChar">
    <w:name w:val="Tekst opmerking Char"/>
    <w:basedOn w:val="Standaardalinea-lettertype"/>
    <w:link w:val="Tekstopmerking"/>
    <w:semiHidden/>
    <w:rsid w:val="00DC0D4C"/>
    <w:rPr>
      <w:lang w:val="nl-NL" w:eastAsia="nl-NL"/>
    </w:rPr>
  </w:style>
  <w:style w:type="paragraph" w:styleId="Onderwerpvanopmerking">
    <w:name w:val="annotation subject"/>
    <w:basedOn w:val="Tekstopmerking"/>
    <w:next w:val="Tekstopmerking"/>
    <w:link w:val="OnderwerpvanopmerkingChar"/>
    <w:semiHidden/>
    <w:unhideWhenUsed/>
    <w:rsid w:val="00DC0D4C"/>
    <w:rPr>
      <w:b/>
      <w:bCs/>
    </w:rPr>
  </w:style>
  <w:style w:type="character" w:customStyle="1" w:styleId="OnderwerpvanopmerkingChar">
    <w:name w:val="Onderwerp van opmerking Char"/>
    <w:basedOn w:val="TekstopmerkingChar"/>
    <w:link w:val="Onderwerpvanopmerking"/>
    <w:semiHidden/>
    <w:rsid w:val="00DC0D4C"/>
    <w:rPr>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093802">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616716224">
      <w:bodyDiv w:val="1"/>
      <w:marLeft w:val="0"/>
      <w:marRight w:val="0"/>
      <w:marTop w:val="0"/>
      <w:marBottom w:val="0"/>
      <w:divBdr>
        <w:top w:val="none" w:sz="0" w:space="0" w:color="auto"/>
        <w:left w:val="none" w:sz="0" w:space="0" w:color="auto"/>
        <w:bottom w:val="none" w:sz="0" w:space="0" w:color="auto"/>
        <w:right w:val="none" w:sz="0" w:space="0" w:color="auto"/>
      </w:divBdr>
    </w:div>
    <w:div w:id="664171037">
      <w:bodyDiv w:val="1"/>
      <w:marLeft w:val="0"/>
      <w:marRight w:val="0"/>
      <w:marTop w:val="0"/>
      <w:marBottom w:val="0"/>
      <w:divBdr>
        <w:top w:val="none" w:sz="0" w:space="0" w:color="auto"/>
        <w:left w:val="none" w:sz="0" w:space="0" w:color="auto"/>
        <w:bottom w:val="none" w:sz="0" w:space="0" w:color="auto"/>
        <w:right w:val="none" w:sz="0" w:space="0" w:color="auto"/>
      </w:divBdr>
    </w:div>
    <w:div w:id="780028816">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15621213">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ianoo.nl/duurzaaminkopen/criteria" TargetMode="External"/><Relationship Id="rId18" Type="http://schemas.openxmlformats.org/officeDocument/2006/relationships/hyperlink" Target="https://www.justis.nl/producten/gva/gva-aanvra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mailto:aanbestedingen.fpc@vu.nl" TargetMode="External"/><Relationship Id="rId17" Type="http://schemas.openxmlformats.org/officeDocument/2006/relationships/hyperlink" Target="mailto:r.stel@vu.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anbestedingen@dienst.vu.nl" TargetMode="External"/><Relationship Id="rId20" Type="http://schemas.openxmlformats.org/officeDocument/2006/relationships/hyperlink" Target="mailto:jacco.koekkoek@vu.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n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sites/default/files/In%20zes%20stappen%20digitaal%20inschrijven%20op%20overheidsopdrachten%20via%20TenderNed_0.pdf" TargetMode="External"/><Relationship Id="rId23" Type="http://schemas.openxmlformats.org/officeDocument/2006/relationships/footer" Target="footer1.xml"/><Relationship Id="rId10" Type="http://schemas.openxmlformats.org/officeDocument/2006/relationships/hyperlink" Target="https://www.tenderned.nl/tenderned-web/aankondiging/detail/samenvatting/akid/4f180f5ee31ff202e3158813272dc0dd/cid/114125" TargetMode="External"/><Relationship Id="rId19" Type="http://schemas.openxmlformats.org/officeDocument/2006/relationships/hyperlink" Target="tel:+3120598953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6F3BF-429C-4E69-A700-296E37A6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31</Pages>
  <Words>7246</Words>
  <Characters>48550</Characters>
  <Application>Microsoft Office Word</Application>
  <DocSecurity>0</DocSecurity>
  <Lines>404</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55685</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cp:lastModifiedBy>
  <cp:revision>6</cp:revision>
  <cp:lastPrinted>2020-08-14T10:30:00Z</cp:lastPrinted>
  <dcterms:created xsi:type="dcterms:W3CDTF">2020-08-14T09:43:00Z</dcterms:created>
  <dcterms:modified xsi:type="dcterms:W3CDTF">2020-08-14T10:31:00Z</dcterms:modified>
</cp:coreProperties>
</file>