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7955" w14:textId="6F07F981" w:rsidR="00764818" w:rsidRPr="00F34783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5978"/>
      </w:tblGrid>
      <w:tr w:rsidR="007C64B4" w:rsidRPr="007C64B4" w14:paraId="48085692" w14:textId="77777777" w:rsidTr="00977050">
        <w:trPr>
          <w:trHeight w:val="259"/>
        </w:trPr>
        <w:tc>
          <w:tcPr>
            <w:tcW w:w="1360" w:type="dxa"/>
            <w:noWrap/>
            <w:hideMark/>
          </w:tcPr>
          <w:p w14:paraId="5645439F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5978" w:type="dxa"/>
            <w:noWrap/>
            <w:hideMark/>
          </w:tcPr>
          <w:p w14:paraId="3A4018E8" w14:textId="336679B7" w:rsidR="007C64B4" w:rsidRPr="007C64B4" w:rsidRDefault="00977050" w:rsidP="00977050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050">
              <w:rPr>
                <w:rFonts w:ascii="Arial" w:hAnsi="Arial" w:cs="Arial"/>
                <w:color w:val="000000"/>
                <w:sz w:val="20"/>
                <w:szCs w:val="20"/>
              </w:rPr>
              <w:t>Landelijk - Levering en instandhouding Gelijkrichter en DC-bus</w:t>
            </w:r>
          </w:p>
        </w:tc>
      </w:tr>
      <w:tr w:rsidR="007C64B4" w:rsidRPr="007C64B4" w14:paraId="4A3F5D4F" w14:textId="77777777" w:rsidTr="00977050">
        <w:trPr>
          <w:trHeight w:val="220"/>
        </w:trPr>
        <w:tc>
          <w:tcPr>
            <w:tcW w:w="1360" w:type="dxa"/>
            <w:noWrap/>
            <w:hideMark/>
          </w:tcPr>
          <w:p w14:paraId="44F6036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5978" w:type="dxa"/>
            <w:noWrap/>
            <w:hideMark/>
          </w:tcPr>
          <w:p w14:paraId="2CEE3A4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977050">
        <w:trPr>
          <w:trHeight w:val="220"/>
        </w:trPr>
        <w:tc>
          <w:tcPr>
            <w:tcW w:w="1360" w:type="dxa"/>
            <w:noWrap/>
            <w:hideMark/>
          </w:tcPr>
          <w:p w14:paraId="016A9683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proofErr w:type="spellEnd"/>
          </w:p>
        </w:tc>
        <w:tc>
          <w:tcPr>
            <w:tcW w:w="5978" w:type="dxa"/>
            <w:noWrap/>
            <w:hideMark/>
          </w:tcPr>
          <w:p w14:paraId="711CD396" w14:textId="3686B2D7" w:rsidR="007C64B4" w:rsidRPr="007C64B4" w:rsidRDefault="00977050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7050">
              <w:rPr>
                <w:rFonts w:ascii="Arial" w:hAnsi="Arial" w:cs="Arial"/>
                <w:color w:val="000000"/>
                <w:sz w:val="20"/>
                <w:szCs w:val="20"/>
              </w:rPr>
              <w:t>161710</w:t>
            </w:r>
          </w:p>
        </w:tc>
      </w:tr>
      <w:tr w:rsidR="007C64B4" w:rsidRPr="007C64B4" w14:paraId="3B3C2C20" w14:textId="77777777" w:rsidTr="00977050">
        <w:trPr>
          <w:trHeight w:val="220"/>
        </w:trPr>
        <w:tc>
          <w:tcPr>
            <w:tcW w:w="1360" w:type="dxa"/>
            <w:noWrap/>
            <w:hideMark/>
          </w:tcPr>
          <w:p w14:paraId="07735716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5978" w:type="dxa"/>
            <w:noWrap/>
            <w:hideMark/>
          </w:tcPr>
          <w:p w14:paraId="6EE0A58E" w14:textId="3B86D5F9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&lt;naam gegadigde&gt;</w:t>
            </w:r>
            <w:r w:rsidR="009770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Start w:id="7" w:name="_GoBack"/>
            <w:bookmarkEnd w:id="7"/>
          </w:p>
        </w:tc>
      </w:tr>
    </w:tbl>
    <w:p w14:paraId="7DD79BF9" w14:textId="5B109005" w:rsidR="007C64B4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3FE8575E" w:rsidR="00764818" w:rsidRPr="00F34783" w:rsidRDefault="006C337F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>klaring van goede uitvoering</w:t>
      </w:r>
      <w:r w:rsidR="007C64B4">
        <w:rPr>
          <w:rFonts w:ascii="Arial" w:hAnsi="Arial" w:cs="Arial"/>
          <w:b/>
          <w:color w:val="000000"/>
          <w:sz w:val="20"/>
          <w:szCs w:val="20"/>
        </w:rPr>
        <w:t xml:space="preserve"> zoals genoemd in de leidraad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E4DFC3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20E821DA" w14:textId="77777777" w:rsidTr="007152B1">
        <w:tc>
          <w:tcPr>
            <w:tcW w:w="4077" w:type="dxa"/>
          </w:tcPr>
          <w:p w14:paraId="10D22274" w14:textId="73B6A5C8" w:rsidR="00764818" w:rsidRPr="00F34783" w:rsidRDefault="00C51FE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7152B1">
        <w:tc>
          <w:tcPr>
            <w:tcW w:w="4077" w:type="dxa"/>
          </w:tcPr>
          <w:p w14:paraId="04675F4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7152B1">
        <w:tc>
          <w:tcPr>
            <w:tcW w:w="4077" w:type="dxa"/>
          </w:tcPr>
          <w:p w14:paraId="68E36FB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015EF7">
        <w:trPr>
          <w:cantSplit/>
          <w:trHeight w:val="246"/>
        </w:trPr>
        <w:tc>
          <w:tcPr>
            <w:tcW w:w="4077" w:type="dxa"/>
          </w:tcPr>
          <w:p w14:paraId="58A6C39B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7152B1">
        <w:tc>
          <w:tcPr>
            <w:tcW w:w="4077" w:type="dxa"/>
          </w:tcPr>
          <w:p w14:paraId="70372EE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7152B1">
        <w:trPr>
          <w:cantSplit/>
          <w:trHeight w:val="891"/>
        </w:trPr>
        <w:tc>
          <w:tcPr>
            <w:tcW w:w="4077" w:type="dxa"/>
          </w:tcPr>
          <w:p w14:paraId="49AA4ECB" w14:textId="7D1F751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7F2691CC" w14:textId="77777777" w:rsidTr="007152B1">
        <w:trPr>
          <w:cantSplit/>
          <w:trHeight w:val="971"/>
        </w:trPr>
        <w:tc>
          <w:tcPr>
            <w:tcW w:w="4077" w:type="dxa"/>
          </w:tcPr>
          <w:p w14:paraId="02616693" w14:textId="138F433A" w:rsidR="00764818" w:rsidRPr="00F34783" w:rsidRDefault="00764818" w:rsidP="00C51FE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(aard en omvang van)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de werkzaamheden, 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waaruit blijkt dat aan de ervaringseis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wordt voldaan</w:t>
            </w:r>
          </w:p>
        </w:tc>
        <w:tc>
          <w:tcPr>
            <w:tcW w:w="4962" w:type="dxa"/>
          </w:tcPr>
          <w:p w14:paraId="6DA8C8A7" w14:textId="7A12BCF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F242B96" w14:textId="77777777" w:rsidTr="007152B1">
        <w:tc>
          <w:tcPr>
            <w:tcW w:w="4077" w:type="dxa"/>
          </w:tcPr>
          <w:p w14:paraId="05B43BD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6E6977C1" w14:textId="1C32B3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D19F2DB" w14:textId="77777777" w:rsidTr="007152B1">
        <w:trPr>
          <w:cantSplit/>
          <w:trHeight w:val="465"/>
        </w:trPr>
        <w:tc>
          <w:tcPr>
            <w:tcW w:w="4077" w:type="dxa"/>
          </w:tcPr>
          <w:p w14:paraId="09A8F8BB" w14:textId="3E42E4C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als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</w:p>
          <w:p w14:paraId="325ACC3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605A23BD" w14:textId="601B69DE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786BCA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7007809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4F957687" w14:textId="77777777" w:rsidTr="007152B1">
        <w:trPr>
          <w:cantSplit/>
        </w:trPr>
        <w:tc>
          <w:tcPr>
            <w:tcW w:w="9039" w:type="dxa"/>
            <w:gridSpan w:val="2"/>
          </w:tcPr>
          <w:p w14:paraId="2809C68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1A126A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FAF4665" w14:textId="77777777" w:rsidTr="007152B1">
        <w:tc>
          <w:tcPr>
            <w:tcW w:w="4077" w:type="dxa"/>
          </w:tcPr>
          <w:p w14:paraId="33F0F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3E38130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83F9CA3" w14:textId="5BA4433D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B68D49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6F2E20C" w14:textId="77777777" w:rsidTr="007152B1">
        <w:tc>
          <w:tcPr>
            <w:tcW w:w="4077" w:type="dxa"/>
          </w:tcPr>
          <w:p w14:paraId="122C5F5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4962" w:type="dxa"/>
          </w:tcPr>
          <w:p w14:paraId="4B536859" w14:textId="6C16B3B4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9D6F7F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68553D04" w14:textId="77777777" w:rsidTr="003C5239">
        <w:tc>
          <w:tcPr>
            <w:tcW w:w="4077" w:type="dxa"/>
          </w:tcPr>
          <w:p w14:paraId="4ED6A5C0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4962" w:type="dxa"/>
          </w:tcPr>
          <w:p w14:paraId="1BA183DB" w14:textId="13B8630E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E4C1884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AC03CBC" w14:textId="77777777" w:rsidTr="007152B1">
        <w:tc>
          <w:tcPr>
            <w:tcW w:w="4077" w:type="dxa"/>
          </w:tcPr>
          <w:p w14:paraId="2912C41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4FF9163F" w14:textId="1ECEF8A5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1D746B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1BE6CDDE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07481C3" w14:textId="3AAFD417" w:rsidR="00B56A92" w:rsidRDefault="00C51FE3">
      <w:r w:rsidRPr="00F34783">
        <w:rPr>
          <w:rFonts w:ascii="Arial" w:eastAsiaTheme="minorEastAsia" w:hAnsi="Arial" w:cs="Arial"/>
          <w:color w:val="000000"/>
          <w:sz w:val="20"/>
          <w:szCs w:val="20"/>
        </w:rPr>
        <w:t>(*)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18"/>
    <w:rsid w:val="00015EF7"/>
    <w:rsid w:val="002157BA"/>
    <w:rsid w:val="006C337F"/>
    <w:rsid w:val="00764818"/>
    <w:rsid w:val="007C64B4"/>
    <w:rsid w:val="007E70D7"/>
    <w:rsid w:val="00977050"/>
    <w:rsid w:val="00B56A92"/>
    <w:rsid w:val="00C51FE3"/>
    <w:rsid w:val="00D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/>
    </pfc1de68b0bc4286a25a1f006370b9c9>
    <TaxCatchAll xmlns="feef5865-a982-42aa-8640-9d4286765ef6">
      <Value>3</Value>
      <Value>2</Value>
      <Value>1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SL00</TermName>
          <TermId xmlns="http://schemas.microsoft.com/office/infopath/2007/PartnerControls">3ebfef6a-68be-495d-a741-94fc00247443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Hoekstra - van Gemert, MA (Amy)</DisplayName>
        <AccountId>108</AccountId>
        <AccountType/>
      </UserInfo>
    </Eigenaar>
    <_dlc_DocId xmlns="feef5865-a982-42aa-8640-9d4286765ef6">T20160140-321128755-1322</_dlc_DocId>
    <_dlc_DocIdUrl xmlns="feef5865-a982-42aa-8640-9d4286765ef6">
      <Url>https://prorailbv.sharepoint.com/teams/T2016_0140/_layouts/15/DocIdRedir.aspx?ID=T20160140-321128755-1322</Url>
      <Description>T20160140-321128755-1322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E7FB887C-AC70-40CD-A82A-651254EFD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E524C-1723-4A00-82C6-6C39870DEB11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3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901348B-54ED-4859-831D-1D7FE915F7D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A429CE4-078F-4BA1-83C2-48430A82D756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keywords/>
  <cp:lastModifiedBy>Zadelhof, P van (Petra)</cp:lastModifiedBy>
  <cp:revision>6</cp:revision>
  <dcterms:created xsi:type="dcterms:W3CDTF">2019-02-27T07:15:00Z</dcterms:created>
  <dcterms:modified xsi:type="dcterms:W3CDTF">2019-07-30T08:20:00Z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0x010100C0B9283FC7311C488917E5A9876B01FD01004D49AC6C10B2FB4D8475D8BCF3CD662D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a43699cf-f172-4993-b14d-31aef508de7f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