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285E78" w14:textId="7800112D" w:rsidR="005B433F" w:rsidRDefault="003C6985" w:rsidP="00D46D2C">
      <w:pPr>
        <w:jc w:val="center"/>
      </w:pPr>
      <w:r w:rsidRPr="003C6985">
        <w:rPr>
          <w:noProof/>
          <w:lang w:eastAsia="nl-NL"/>
        </w:rPr>
        <w:drawing>
          <wp:anchor distT="0" distB="0" distL="114300" distR="114300" simplePos="0" relativeHeight="251658240" behindDoc="0" locked="0" layoutInCell="1" allowOverlap="1" wp14:anchorId="1E655B96" wp14:editId="74C131E3">
            <wp:simplePos x="0" y="0"/>
            <wp:positionH relativeFrom="column">
              <wp:posOffset>3229445</wp:posOffset>
            </wp:positionH>
            <wp:positionV relativeFrom="paragraph">
              <wp:posOffset>186054</wp:posOffset>
            </wp:positionV>
            <wp:extent cx="1232181" cy="592455"/>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7243" cy="594889"/>
                    </a:xfrm>
                    <a:prstGeom prst="rect">
                      <a:avLst/>
                    </a:prstGeom>
                  </pic:spPr>
                </pic:pic>
              </a:graphicData>
            </a:graphic>
            <wp14:sizeRelH relativeFrom="page">
              <wp14:pctWidth>0</wp14:pctWidth>
            </wp14:sizeRelH>
            <wp14:sizeRelV relativeFrom="page">
              <wp14:pctHeight>0</wp14:pctHeight>
            </wp14:sizeRelV>
          </wp:anchor>
        </w:drawing>
      </w:r>
    </w:p>
    <w:p w14:paraId="75BCEC72" w14:textId="7277C651" w:rsidR="00D46D2C" w:rsidRDefault="00D46D2C" w:rsidP="00D46D2C">
      <w:pPr>
        <w:jc w:val="center"/>
      </w:pPr>
    </w:p>
    <w:p w14:paraId="6BC7BCDC" w14:textId="6B138FAB" w:rsidR="00D46D2C" w:rsidRDefault="006F06D2" w:rsidP="00D46D2C">
      <w:pPr>
        <w:jc w:val="center"/>
      </w:pPr>
      <w:r>
        <w:rPr>
          <w:noProof/>
          <w:lang w:eastAsia="nl-NL"/>
        </w:rPr>
        <w:drawing>
          <wp:inline distT="0" distB="0" distL="0" distR="0" wp14:anchorId="502D70D5" wp14:editId="6268D72C">
            <wp:extent cx="5401310" cy="1115695"/>
            <wp:effectExtent l="0" t="0" r="889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1310" cy="1115695"/>
                    </a:xfrm>
                    <a:prstGeom prst="rect">
                      <a:avLst/>
                    </a:prstGeom>
                    <a:noFill/>
                  </pic:spPr>
                </pic:pic>
              </a:graphicData>
            </a:graphic>
          </wp:inline>
        </w:drawing>
      </w:r>
    </w:p>
    <w:p w14:paraId="397CF663" w14:textId="77777777" w:rsidR="006F06D2" w:rsidRDefault="006F06D2" w:rsidP="00D46D2C">
      <w:pPr>
        <w:jc w:val="center"/>
      </w:pPr>
    </w:p>
    <w:p w14:paraId="050EAF2D" w14:textId="7133ACD7" w:rsidR="00D46D2C" w:rsidRPr="006F06D2" w:rsidRDefault="00D46D2C" w:rsidP="00D46D2C">
      <w:pPr>
        <w:jc w:val="center"/>
        <w:rPr>
          <w:sz w:val="28"/>
          <w:szCs w:val="28"/>
        </w:rPr>
      </w:pPr>
    </w:p>
    <w:p w14:paraId="1F6303C7" w14:textId="77777777" w:rsidR="00D46D2C" w:rsidRDefault="00D46D2C" w:rsidP="00D46D2C">
      <w:pPr>
        <w:jc w:val="center"/>
      </w:pPr>
    </w:p>
    <w:p w14:paraId="3494A623" w14:textId="77777777" w:rsidR="00D46D2C" w:rsidRDefault="00D46D2C" w:rsidP="00D46D2C">
      <w:pPr>
        <w:jc w:val="center"/>
      </w:pPr>
    </w:p>
    <w:p w14:paraId="45B65313" w14:textId="77777777" w:rsidR="00D46D2C" w:rsidRDefault="00D46D2C" w:rsidP="00D46D2C">
      <w:pPr>
        <w:jc w:val="center"/>
      </w:pPr>
    </w:p>
    <w:p w14:paraId="7E9DC8E1" w14:textId="77777777" w:rsidR="00D46D2C" w:rsidRDefault="00D46D2C" w:rsidP="00D46D2C">
      <w:pPr>
        <w:jc w:val="center"/>
      </w:pPr>
    </w:p>
    <w:p w14:paraId="06305CCC" w14:textId="77777777" w:rsidR="00D46D2C" w:rsidRDefault="00D46D2C" w:rsidP="00D46D2C">
      <w:pPr>
        <w:jc w:val="center"/>
      </w:pPr>
    </w:p>
    <w:p w14:paraId="0864B7BC" w14:textId="77777777" w:rsidR="00D46D2C" w:rsidRDefault="00D46D2C" w:rsidP="00D46D2C">
      <w:pPr>
        <w:jc w:val="center"/>
      </w:pPr>
    </w:p>
    <w:p w14:paraId="1AE94E90" w14:textId="77777777" w:rsidR="00D46D2C" w:rsidRDefault="00D46D2C" w:rsidP="00D46D2C">
      <w:pPr>
        <w:jc w:val="center"/>
      </w:pPr>
    </w:p>
    <w:p w14:paraId="2B41A06B" w14:textId="6EF345E7" w:rsidR="00D46D2C" w:rsidRDefault="00D46D2C" w:rsidP="000617C9">
      <w:pPr>
        <w:jc w:val="center"/>
        <w:rPr>
          <w:sz w:val="44"/>
          <w:szCs w:val="44"/>
        </w:rPr>
      </w:pPr>
      <w:r w:rsidRPr="00D46D2C">
        <w:rPr>
          <w:sz w:val="44"/>
          <w:szCs w:val="44"/>
        </w:rPr>
        <w:t>Marktconsultatie</w:t>
      </w:r>
      <w:r>
        <w:rPr>
          <w:sz w:val="44"/>
          <w:szCs w:val="44"/>
        </w:rPr>
        <w:t xml:space="preserve"> voor </w:t>
      </w:r>
    </w:p>
    <w:p w14:paraId="05CDB259" w14:textId="0EC5D879" w:rsidR="000617C9" w:rsidRDefault="000617C9" w:rsidP="000617C9">
      <w:pPr>
        <w:jc w:val="center"/>
      </w:pPr>
      <w:r>
        <w:rPr>
          <w:sz w:val="44"/>
          <w:szCs w:val="44"/>
        </w:rPr>
        <w:t>Sociaal Medische Advisering</w:t>
      </w:r>
    </w:p>
    <w:p w14:paraId="7F682413" w14:textId="77777777" w:rsidR="006F06D2" w:rsidRDefault="006F06D2" w:rsidP="00D46D2C">
      <w:pPr>
        <w:jc w:val="center"/>
      </w:pPr>
    </w:p>
    <w:p w14:paraId="0E5E9938" w14:textId="459591FB" w:rsidR="006F06D2" w:rsidRDefault="006F06D2" w:rsidP="00D46D2C">
      <w:pPr>
        <w:jc w:val="center"/>
      </w:pPr>
    </w:p>
    <w:p w14:paraId="160E19AF" w14:textId="35FC1DB3" w:rsidR="00A93A53" w:rsidRDefault="00A93A53" w:rsidP="00D46D2C">
      <w:pPr>
        <w:jc w:val="center"/>
      </w:pPr>
    </w:p>
    <w:p w14:paraId="240C2EAD" w14:textId="77777777" w:rsidR="00A93A53" w:rsidRDefault="00A93A53" w:rsidP="00D46D2C">
      <w:pPr>
        <w:jc w:val="center"/>
      </w:pPr>
    </w:p>
    <w:p w14:paraId="0FB3F334" w14:textId="43B30362" w:rsidR="00D46D2C" w:rsidRPr="006F06D2" w:rsidRDefault="00D46D2C" w:rsidP="00D46D2C">
      <w:pPr>
        <w:jc w:val="center"/>
        <w:rPr>
          <w:sz w:val="28"/>
          <w:szCs w:val="28"/>
        </w:rPr>
      </w:pPr>
      <w:r w:rsidRPr="006F06D2">
        <w:rPr>
          <w:sz w:val="28"/>
          <w:szCs w:val="28"/>
        </w:rPr>
        <w:t xml:space="preserve">Referentie: </w:t>
      </w:r>
      <w:r w:rsidR="00A93A53">
        <w:rPr>
          <w:sz w:val="28"/>
          <w:szCs w:val="28"/>
        </w:rPr>
        <w:t>ZOU-SMA-2020</w:t>
      </w:r>
    </w:p>
    <w:p w14:paraId="0585CC90" w14:textId="77777777" w:rsidR="00D46D2C" w:rsidRDefault="00D46D2C">
      <w:r>
        <w:br w:type="page"/>
      </w:r>
    </w:p>
    <w:p w14:paraId="79056C67" w14:textId="77777777" w:rsidR="00D46D2C" w:rsidRPr="006976A5" w:rsidRDefault="00D46D2C" w:rsidP="00D46D2C">
      <w:pPr>
        <w:pStyle w:val="Lijstalinea"/>
        <w:numPr>
          <w:ilvl w:val="0"/>
          <w:numId w:val="1"/>
        </w:numPr>
        <w:ind w:left="426" w:hanging="426"/>
        <w:rPr>
          <w:b/>
          <w:bCs/>
          <w:sz w:val="32"/>
          <w:szCs w:val="32"/>
        </w:rPr>
      </w:pPr>
      <w:r w:rsidRPr="006976A5">
        <w:rPr>
          <w:b/>
          <w:bCs/>
          <w:sz w:val="32"/>
          <w:szCs w:val="32"/>
        </w:rPr>
        <w:lastRenderedPageBreak/>
        <w:t>Inleiding</w:t>
      </w:r>
    </w:p>
    <w:p w14:paraId="451399FA" w14:textId="6989AE6C" w:rsidR="00D46D2C" w:rsidRDefault="00D46D2C" w:rsidP="00D46D2C">
      <w:r>
        <w:t xml:space="preserve">Hierbij nodigen wij u uit deel te nemen aan onze marktconsultatie voor </w:t>
      </w:r>
      <w:r w:rsidR="000617C9">
        <w:t>Sociaal Medische Advisering</w:t>
      </w:r>
      <w:r>
        <w:t xml:space="preserve">. Wij zoeken marktpartijen die hun kennis met ons willen delen. </w:t>
      </w:r>
      <w:r w:rsidR="000617C9">
        <w:t>De</w:t>
      </w:r>
      <w:r>
        <w:t xml:space="preserve"> verzamelde informatie gebruiken wij om een goed beeld te krijgen van </w:t>
      </w:r>
      <w:r w:rsidR="0052323E">
        <w:t xml:space="preserve">de markt en </w:t>
      </w:r>
      <w:r>
        <w:t xml:space="preserve">de (on)mogelijkheden </w:t>
      </w:r>
      <w:r w:rsidR="000C132D">
        <w:t xml:space="preserve">/innovaties </w:t>
      </w:r>
      <w:r>
        <w:t xml:space="preserve">voor </w:t>
      </w:r>
      <w:r w:rsidR="000617C9">
        <w:t>deze dienst</w:t>
      </w:r>
      <w:r>
        <w:t>.</w:t>
      </w:r>
      <w:r w:rsidR="000C132D">
        <w:t xml:space="preserve"> </w:t>
      </w:r>
      <w:r>
        <w:t>In dit document hebben wij de volgende informatie opgenomen:</w:t>
      </w:r>
    </w:p>
    <w:p w14:paraId="1C06E5BD" w14:textId="45361B84" w:rsidR="00D46D2C" w:rsidRDefault="00D46D2C" w:rsidP="00D46D2C">
      <w:pPr>
        <w:pStyle w:val="Lijstalinea"/>
        <w:numPr>
          <w:ilvl w:val="0"/>
          <w:numId w:val="2"/>
        </w:numPr>
      </w:pPr>
      <w:r>
        <w:t xml:space="preserve">Beschikbare (achtergrond) informatie </w:t>
      </w:r>
    </w:p>
    <w:p w14:paraId="4FA835F0" w14:textId="77777777" w:rsidR="00D46D2C" w:rsidRDefault="00D46D2C" w:rsidP="00D46D2C">
      <w:pPr>
        <w:pStyle w:val="Lijstalinea"/>
        <w:numPr>
          <w:ilvl w:val="0"/>
          <w:numId w:val="2"/>
        </w:numPr>
      </w:pPr>
      <w:r>
        <w:t>Informatie over het proces en uw deelname</w:t>
      </w:r>
    </w:p>
    <w:p w14:paraId="032A0D76" w14:textId="77777777" w:rsidR="00D46D2C" w:rsidRDefault="00D46D2C" w:rsidP="00D46D2C">
      <w:pPr>
        <w:pStyle w:val="Lijstalinea"/>
        <w:numPr>
          <w:ilvl w:val="0"/>
          <w:numId w:val="2"/>
        </w:numPr>
      </w:pPr>
      <w:r>
        <w:t>Overige bepalingen</w:t>
      </w:r>
      <w:r>
        <w:br/>
      </w:r>
    </w:p>
    <w:p w14:paraId="7F53101A" w14:textId="0DC663CC" w:rsidR="00D46D2C" w:rsidRPr="006976A5" w:rsidRDefault="00D46D2C" w:rsidP="00D46D2C">
      <w:pPr>
        <w:pStyle w:val="Lijstalinea"/>
        <w:numPr>
          <w:ilvl w:val="1"/>
          <w:numId w:val="1"/>
        </w:numPr>
        <w:ind w:left="426" w:hanging="426"/>
        <w:rPr>
          <w:b/>
          <w:bCs/>
        </w:rPr>
      </w:pPr>
      <w:r w:rsidRPr="006976A5">
        <w:rPr>
          <w:b/>
          <w:bCs/>
        </w:rPr>
        <w:t>Regio Zuid Oost Utrecht (ZOU)</w:t>
      </w:r>
      <w:r w:rsidR="000617C9">
        <w:rPr>
          <w:b/>
          <w:bCs/>
        </w:rPr>
        <w:t xml:space="preserve"> en </w:t>
      </w:r>
      <w:r w:rsidR="00680661">
        <w:rPr>
          <w:b/>
          <w:bCs/>
        </w:rPr>
        <w:t>de Regionale Sociale Dienst (RSD)</w:t>
      </w:r>
    </w:p>
    <w:p w14:paraId="309DA40B" w14:textId="3BE7E071" w:rsidR="00740CBA" w:rsidRDefault="00740CBA" w:rsidP="00740CBA">
      <w:r w:rsidRPr="00740CBA">
        <w:t>De gemeenten Zeist, Utrechtse Heuvelrug, De Bilt, Bunnik en Wijk bij Duurstede vormen samen de regio Zuid Oost Utrecht. Deze gemeenten hebben gezamenlijk de inkoop van de jeugdhulp en ondersteuning in het kader van de Wmo georganiseerd.</w:t>
      </w:r>
      <w:r>
        <w:t xml:space="preserve"> </w:t>
      </w:r>
      <w:r w:rsidRPr="003C6985">
        <w:t xml:space="preserve">De vijf gemeenten </w:t>
      </w:r>
      <w:r w:rsidR="003C6985" w:rsidRPr="003C6985">
        <w:t xml:space="preserve">en de RSD </w:t>
      </w:r>
      <w:r w:rsidRPr="003C6985">
        <w:t xml:space="preserve">hebben </w:t>
      </w:r>
      <w:r w:rsidR="00F928E0" w:rsidRPr="003C6985">
        <w:t xml:space="preserve">de wens het contractmanagement </w:t>
      </w:r>
      <w:r w:rsidRPr="003C6985">
        <w:t xml:space="preserve">gezamenlijk </w:t>
      </w:r>
      <w:r w:rsidR="00F928E0" w:rsidRPr="003C6985">
        <w:t>in te richten.</w:t>
      </w:r>
    </w:p>
    <w:p w14:paraId="2AAB0873" w14:textId="0EEF3120" w:rsidR="00740CBA" w:rsidRDefault="00740CBA" w:rsidP="00740CBA">
      <w:r>
        <w:t xml:space="preserve">Naast de inkoop van Jeugdhulp en WMO-ondersteuning werken de gemeenten ook op andere onderwerpen </w:t>
      </w:r>
      <w:r w:rsidR="000617C9">
        <w:t xml:space="preserve">binnen het Sociaal Domein </w:t>
      </w:r>
      <w:r>
        <w:t xml:space="preserve">samen. </w:t>
      </w:r>
      <w:r w:rsidR="000617C9">
        <w:t>Sociaal Medische Advisering</w:t>
      </w:r>
      <w:r>
        <w:t xml:space="preserve"> is daar een voorbeeld van.</w:t>
      </w:r>
    </w:p>
    <w:p w14:paraId="093C4BF4" w14:textId="1529B021" w:rsidR="00680661" w:rsidRDefault="00CC3F43" w:rsidP="00740CBA">
      <w:r w:rsidRPr="00CC3F43">
        <w:t xml:space="preserve">De Regionale Sociale Dienst Kromme Rijn Heuvelrug (RSD) biedt een vangnet voor de inwoners van de gemeenten </w:t>
      </w:r>
      <w:r>
        <w:t>van de Regio ZOU,</w:t>
      </w:r>
      <w:r w:rsidRPr="00CC3F43">
        <w:t xml:space="preserve"> die tijdelijk niet of onvoldoende in hun inkomen kunnen voorzien.</w:t>
      </w:r>
      <w:r>
        <w:t xml:space="preserve"> De RSD</w:t>
      </w:r>
      <w:r w:rsidRPr="00CC3F43">
        <w:t xml:space="preserve"> bied</w:t>
      </w:r>
      <w:r>
        <w:t>t</w:t>
      </w:r>
      <w:r w:rsidRPr="00CC3F43">
        <w:t xml:space="preserve"> begeleiding en hulp bij het vinden van werk, bij het aanvragen van een uitkering of andere vormen van inkomensondersteuning. Ook wanneer er sprake is van schulden, </w:t>
      </w:r>
      <w:r>
        <w:t xml:space="preserve">biedt de RSD </w:t>
      </w:r>
      <w:r w:rsidRPr="00CC3F43">
        <w:t>begeleiding bieden bij het oplossen hiervan.</w:t>
      </w:r>
    </w:p>
    <w:p w14:paraId="7E6FDE11" w14:textId="77777777" w:rsidR="00D46D2C" w:rsidRPr="006976A5" w:rsidRDefault="00740CBA" w:rsidP="00D46D2C">
      <w:pPr>
        <w:pStyle w:val="Lijstalinea"/>
        <w:numPr>
          <w:ilvl w:val="1"/>
          <w:numId w:val="1"/>
        </w:numPr>
        <w:ind w:left="426" w:hanging="426"/>
        <w:rPr>
          <w:b/>
          <w:bCs/>
        </w:rPr>
      </w:pPr>
      <w:r w:rsidRPr="006976A5">
        <w:rPr>
          <w:b/>
          <w:bCs/>
        </w:rPr>
        <w:t>Doel van de marktconsultatie</w:t>
      </w:r>
    </w:p>
    <w:p w14:paraId="0C7C168F" w14:textId="44E8A3CA" w:rsidR="000617C9" w:rsidRDefault="000617C9" w:rsidP="00740CBA">
      <w:pPr>
        <w:pStyle w:val="Default"/>
        <w:rPr>
          <w:rFonts w:asciiTheme="minorHAnsi" w:hAnsiTheme="minorHAnsi" w:cstheme="minorBidi"/>
          <w:color w:val="auto"/>
          <w:sz w:val="22"/>
          <w:szCs w:val="22"/>
        </w:rPr>
      </w:pPr>
      <w:r>
        <w:rPr>
          <w:rFonts w:asciiTheme="minorHAnsi" w:hAnsiTheme="minorHAnsi" w:cstheme="minorBidi"/>
          <w:color w:val="auto"/>
          <w:sz w:val="22"/>
          <w:szCs w:val="22"/>
        </w:rPr>
        <w:t xml:space="preserve">De gemeenten van de Regio ZOU </w:t>
      </w:r>
      <w:r w:rsidR="003C6985">
        <w:rPr>
          <w:rFonts w:asciiTheme="minorHAnsi" w:hAnsiTheme="minorHAnsi" w:cstheme="minorBidi"/>
          <w:color w:val="auto"/>
          <w:sz w:val="22"/>
          <w:szCs w:val="22"/>
        </w:rPr>
        <w:t xml:space="preserve">en de RSD </w:t>
      </w:r>
      <w:r>
        <w:rPr>
          <w:rFonts w:asciiTheme="minorHAnsi" w:hAnsiTheme="minorHAnsi" w:cstheme="minorBidi"/>
          <w:color w:val="auto"/>
          <w:sz w:val="22"/>
          <w:szCs w:val="22"/>
        </w:rPr>
        <w:t xml:space="preserve">zijn van plan een meervoudig onderhandse aanbesteding te organiseren voor deze dienst.  Ter voorbereiding op de aanbesteding willen de gemeenten </w:t>
      </w:r>
      <w:r w:rsidR="008A37F3">
        <w:rPr>
          <w:rFonts w:asciiTheme="minorHAnsi" w:hAnsiTheme="minorHAnsi" w:cstheme="minorBidi"/>
          <w:color w:val="auto"/>
          <w:sz w:val="22"/>
          <w:szCs w:val="22"/>
        </w:rPr>
        <w:t xml:space="preserve">en RSD </w:t>
      </w:r>
      <w:bookmarkStart w:id="0" w:name="_GoBack"/>
      <w:bookmarkEnd w:id="0"/>
      <w:r>
        <w:rPr>
          <w:rFonts w:asciiTheme="minorHAnsi" w:hAnsiTheme="minorHAnsi" w:cstheme="minorBidi"/>
          <w:color w:val="auto"/>
          <w:sz w:val="22"/>
          <w:szCs w:val="22"/>
        </w:rPr>
        <w:t>zich laten informeren door marktpartijen over de (on)mogelijkheden en ontwikkelingen/innovaties.</w:t>
      </w:r>
    </w:p>
    <w:p w14:paraId="513D9A31" w14:textId="378D836A" w:rsidR="006976A5" w:rsidRDefault="006976A5" w:rsidP="00740CBA">
      <w:pPr>
        <w:pStyle w:val="Default"/>
        <w:rPr>
          <w:rFonts w:asciiTheme="minorHAnsi" w:hAnsiTheme="minorHAnsi" w:cstheme="minorBidi"/>
          <w:color w:val="auto"/>
          <w:sz w:val="22"/>
          <w:szCs w:val="22"/>
        </w:rPr>
      </w:pPr>
      <w:r>
        <w:rPr>
          <w:rFonts w:asciiTheme="minorHAnsi" w:hAnsiTheme="minorHAnsi" w:cstheme="minorBidi"/>
          <w:color w:val="auto"/>
          <w:sz w:val="22"/>
          <w:szCs w:val="22"/>
        </w:rPr>
        <w:t>De verkregen informatie wordt gebruikt om de inkoopstrategie</w:t>
      </w:r>
      <w:r w:rsidR="0052323E">
        <w:rPr>
          <w:rFonts w:asciiTheme="minorHAnsi" w:hAnsiTheme="minorHAnsi" w:cstheme="minorBidi"/>
          <w:color w:val="auto"/>
          <w:sz w:val="22"/>
          <w:szCs w:val="22"/>
        </w:rPr>
        <w:t xml:space="preserve"> voor dit onderwerp</w:t>
      </w:r>
      <w:r>
        <w:rPr>
          <w:rFonts w:asciiTheme="minorHAnsi" w:hAnsiTheme="minorHAnsi" w:cstheme="minorBidi"/>
          <w:color w:val="auto"/>
          <w:sz w:val="22"/>
          <w:szCs w:val="22"/>
        </w:rPr>
        <w:t xml:space="preserve"> verder vorm te geven</w:t>
      </w:r>
      <w:r w:rsidR="000617C9">
        <w:rPr>
          <w:rFonts w:asciiTheme="minorHAnsi" w:hAnsiTheme="minorHAnsi" w:cstheme="minorBidi"/>
          <w:color w:val="auto"/>
          <w:sz w:val="22"/>
          <w:szCs w:val="22"/>
        </w:rPr>
        <w:t xml:space="preserve"> en de aanbesteding voor te bereiden</w:t>
      </w:r>
      <w:r>
        <w:rPr>
          <w:rFonts w:asciiTheme="minorHAnsi" w:hAnsiTheme="minorHAnsi" w:cstheme="minorBidi"/>
          <w:color w:val="auto"/>
          <w:sz w:val="22"/>
          <w:szCs w:val="22"/>
        </w:rPr>
        <w:t xml:space="preserve">. </w:t>
      </w:r>
    </w:p>
    <w:p w14:paraId="43512A3C" w14:textId="77777777" w:rsidR="00740CBA" w:rsidRPr="00740CBA" w:rsidRDefault="00740CBA" w:rsidP="00740CBA">
      <w:pPr>
        <w:pStyle w:val="Default"/>
        <w:rPr>
          <w:rFonts w:asciiTheme="minorHAnsi" w:hAnsiTheme="minorHAnsi" w:cstheme="minorBidi"/>
          <w:color w:val="auto"/>
          <w:sz w:val="22"/>
          <w:szCs w:val="22"/>
        </w:rPr>
      </w:pPr>
    </w:p>
    <w:p w14:paraId="28B36C10" w14:textId="77777777" w:rsidR="0052323E" w:rsidRDefault="0052323E">
      <w:r>
        <w:br w:type="page"/>
      </w:r>
    </w:p>
    <w:p w14:paraId="0645639A" w14:textId="76641954" w:rsidR="00D46D2C" w:rsidRPr="0052323E" w:rsidRDefault="00CC3F43" w:rsidP="00D46D2C">
      <w:pPr>
        <w:pStyle w:val="Lijstalinea"/>
        <w:numPr>
          <w:ilvl w:val="0"/>
          <w:numId w:val="1"/>
        </w:numPr>
        <w:ind w:left="426" w:hanging="426"/>
        <w:rPr>
          <w:b/>
          <w:bCs/>
          <w:sz w:val="32"/>
          <w:szCs w:val="32"/>
        </w:rPr>
      </w:pPr>
      <w:r>
        <w:rPr>
          <w:b/>
          <w:bCs/>
          <w:sz w:val="32"/>
          <w:szCs w:val="32"/>
        </w:rPr>
        <w:lastRenderedPageBreak/>
        <w:t>Sociaal Medische Advisering</w:t>
      </w:r>
    </w:p>
    <w:p w14:paraId="2F0AD0DB" w14:textId="77777777" w:rsidR="00D46D2C" w:rsidRDefault="00D46D2C" w:rsidP="00D46D2C">
      <w:pPr>
        <w:pStyle w:val="Lijstalinea"/>
        <w:ind w:left="426" w:hanging="426"/>
      </w:pPr>
    </w:p>
    <w:p w14:paraId="4CFB2717" w14:textId="77777777" w:rsidR="00D46D2C" w:rsidRPr="00DD55F8" w:rsidRDefault="0052323E" w:rsidP="0052323E">
      <w:pPr>
        <w:pStyle w:val="Lijstalinea"/>
        <w:numPr>
          <w:ilvl w:val="1"/>
          <w:numId w:val="1"/>
        </w:numPr>
        <w:ind w:left="426" w:hanging="426"/>
        <w:rPr>
          <w:b/>
          <w:bCs/>
        </w:rPr>
      </w:pPr>
      <w:r w:rsidRPr="00DD55F8">
        <w:rPr>
          <w:b/>
          <w:bCs/>
        </w:rPr>
        <w:t>De huidige situatie</w:t>
      </w:r>
    </w:p>
    <w:p w14:paraId="3B79C8DC" w14:textId="77777777" w:rsidR="00CC3F43" w:rsidRDefault="000617C9" w:rsidP="00CC3F43">
      <w:pPr>
        <w:autoSpaceDE w:val="0"/>
        <w:autoSpaceDN w:val="0"/>
        <w:adjustRightInd w:val="0"/>
        <w:spacing w:after="0" w:line="240" w:lineRule="auto"/>
      </w:pPr>
      <w:r>
        <w:t xml:space="preserve">Eind 2016 hebben de gemeenten van Regio ZOU en de RSD de sociaal medische advisering al een keer gezamenlijk aanbesteed. De overeenkomst met de geselecteerde partij loopt eind </w:t>
      </w:r>
      <w:r w:rsidR="00CC3F43">
        <w:t>van dit jaar (</w:t>
      </w:r>
      <w:r>
        <w:t>2020</w:t>
      </w:r>
      <w:r w:rsidR="00CC3F43">
        <w:t>)</w:t>
      </w:r>
      <w:r>
        <w:t xml:space="preserve"> af. </w:t>
      </w:r>
    </w:p>
    <w:p w14:paraId="1AEFE174" w14:textId="77777777" w:rsidR="00CC3F43" w:rsidRDefault="00CC3F43" w:rsidP="00CC3F43">
      <w:pPr>
        <w:autoSpaceDE w:val="0"/>
        <w:autoSpaceDN w:val="0"/>
        <w:adjustRightInd w:val="0"/>
        <w:spacing w:after="0" w:line="240" w:lineRule="auto"/>
      </w:pPr>
    </w:p>
    <w:p w14:paraId="3AD3D778" w14:textId="4A1B78A3" w:rsidR="000617C9" w:rsidRDefault="00CC3F43" w:rsidP="00CC3F43">
      <w:pPr>
        <w:autoSpaceDE w:val="0"/>
        <w:autoSpaceDN w:val="0"/>
        <w:adjustRightInd w:val="0"/>
        <w:spacing w:after="0" w:line="240" w:lineRule="auto"/>
      </w:pPr>
      <w:r>
        <w:t>In de huidige overeenkomst zijn de volgende medische adviesprocedures opgenomen:</w:t>
      </w:r>
    </w:p>
    <w:p w14:paraId="46613D43" w14:textId="77777777" w:rsidR="00CC3F43" w:rsidRPr="00CC3F43" w:rsidRDefault="00CC3F43" w:rsidP="00CC3F43">
      <w:pPr>
        <w:autoSpaceDE w:val="0"/>
        <w:autoSpaceDN w:val="0"/>
        <w:adjustRightInd w:val="0"/>
        <w:spacing w:after="0" w:line="240" w:lineRule="auto"/>
      </w:pPr>
      <w:r w:rsidRPr="00CC3F43">
        <w:t xml:space="preserve">1. (Para)medisch en/of sociaal medisch onderzoek en advies (zowel voor gemeenten als RSD); </w:t>
      </w:r>
    </w:p>
    <w:p w14:paraId="1B781965" w14:textId="77777777" w:rsidR="00CC3F43" w:rsidRPr="00CC3F43" w:rsidRDefault="00CC3F43" w:rsidP="00CC3F43">
      <w:pPr>
        <w:autoSpaceDE w:val="0"/>
        <w:autoSpaceDN w:val="0"/>
        <w:adjustRightInd w:val="0"/>
        <w:spacing w:after="0" w:line="240" w:lineRule="auto"/>
      </w:pPr>
      <w:r w:rsidRPr="00CC3F43">
        <w:t xml:space="preserve">2. Onderzoek en advies Gehandicaptenparkeerkaart (GPK)/Gehandicaptenparkeerplaats (GPP) (specifiek voor gemeenten); </w:t>
      </w:r>
    </w:p>
    <w:p w14:paraId="6972FA4D" w14:textId="77777777" w:rsidR="00CC3F43" w:rsidRPr="00CC3F43" w:rsidRDefault="00CC3F43" w:rsidP="00CC3F43">
      <w:pPr>
        <w:autoSpaceDE w:val="0"/>
        <w:autoSpaceDN w:val="0"/>
        <w:adjustRightInd w:val="0"/>
        <w:spacing w:after="0" w:line="240" w:lineRule="auto"/>
      </w:pPr>
      <w:r w:rsidRPr="00CC3F43">
        <w:t xml:space="preserve">3. Onderzoek en advies Leerlingenvervoer (specifiek voor gemeenten); </w:t>
      </w:r>
    </w:p>
    <w:p w14:paraId="7AF9482A" w14:textId="77777777" w:rsidR="00CC3F43" w:rsidRPr="00CC3F43" w:rsidRDefault="00CC3F43" w:rsidP="00CC3F43">
      <w:pPr>
        <w:autoSpaceDE w:val="0"/>
        <w:autoSpaceDN w:val="0"/>
        <w:adjustRightInd w:val="0"/>
        <w:spacing w:after="0" w:line="240" w:lineRule="auto"/>
      </w:pPr>
      <w:r w:rsidRPr="00CC3F43">
        <w:t xml:space="preserve">4. Bijzondere bijstand (specifiek voor RSD); </w:t>
      </w:r>
    </w:p>
    <w:p w14:paraId="48527E8D" w14:textId="44889EB7" w:rsidR="00CC3F43" w:rsidRDefault="00CC3F43" w:rsidP="00CC3F43">
      <w:pPr>
        <w:autoSpaceDE w:val="0"/>
        <w:autoSpaceDN w:val="0"/>
        <w:adjustRightInd w:val="0"/>
        <w:spacing w:after="0" w:line="240" w:lineRule="auto"/>
      </w:pPr>
      <w:r w:rsidRPr="00CC3F43">
        <w:t xml:space="preserve">5. Bezwaarprocedures/second opinion arts; </w:t>
      </w:r>
    </w:p>
    <w:p w14:paraId="483DA042" w14:textId="2CD5F8B5" w:rsidR="006C358A" w:rsidRPr="00CC3F43" w:rsidRDefault="006C358A" w:rsidP="00CC3F43">
      <w:pPr>
        <w:autoSpaceDE w:val="0"/>
        <w:autoSpaceDN w:val="0"/>
        <w:adjustRightInd w:val="0"/>
        <w:spacing w:after="0" w:line="240" w:lineRule="auto"/>
      </w:pPr>
      <w:r>
        <w:t xml:space="preserve">6. </w:t>
      </w:r>
      <w:r w:rsidR="00EC4DC8">
        <w:t>M</w:t>
      </w:r>
      <w:r>
        <w:t xml:space="preserve">edische advisering bij </w:t>
      </w:r>
      <w:r w:rsidR="00EC4DC8">
        <w:t xml:space="preserve">aanvraag </w:t>
      </w:r>
      <w:r>
        <w:t>woningurgentie</w:t>
      </w:r>
      <w:r w:rsidR="00EC4DC8">
        <w:t>s</w:t>
      </w:r>
      <w:r>
        <w:t xml:space="preserve"> (niet voor alle gemeenten)</w:t>
      </w:r>
    </w:p>
    <w:p w14:paraId="1FCDB47A" w14:textId="6451EBC0" w:rsidR="00CC3F43" w:rsidRPr="00CC3F43" w:rsidRDefault="006C358A" w:rsidP="00CC3F43">
      <w:pPr>
        <w:autoSpaceDE w:val="0"/>
        <w:autoSpaceDN w:val="0"/>
        <w:adjustRightInd w:val="0"/>
        <w:spacing w:after="0" w:line="240" w:lineRule="auto"/>
      </w:pPr>
      <w:r>
        <w:t>7</w:t>
      </w:r>
      <w:r w:rsidR="00CC3F43" w:rsidRPr="00CC3F43">
        <w:t xml:space="preserve">. Overige (para)medische advisering en maatwerk op basis van uurtarief per op afroep in te schakelen medisch adviseur in het geval van specifiek incidenteel af te nemen zaken niet behorende tot bovenstaande medische adviezen zoals bijvoorbeeld in het kader van deskundigheidsbevordering, intervisie of dossieronderzoek (zowel voor gemeenten als RSD). </w:t>
      </w:r>
    </w:p>
    <w:p w14:paraId="0E17415F" w14:textId="1266B218" w:rsidR="00CC3F43" w:rsidRDefault="00CC3F43" w:rsidP="000617C9">
      <w:r>
        <w:br/>
        <w:t>Diensten die horen bij de wettelijke taken van het UWV/SMZ inzake garantiebanen, beschut werk en andere wettelijke taken (bijv. advies medische urenbeperking) behoren niet tot het takenpakket.</w:t>
      </w:r>
    </w:p>
    <w:p w14:paraId="08CAF839" w14:textId="475F6719" w:rsidR="00CC3F43" w:rsidRPr="008A37F3" w:rsidRDefault="00CC3F43" w:rsidP="000617C9">
      <w:pPr>
        <w:rPr>
          <w:u w:val="single"/>
        </w:rPr>
      </w:pPr>
      <w:r w:rsidRPr="008A37F3">
        <w:rPr>
          <w:u w:val="single"/>
        </w:rPr>
        <w:t>Aantallen</w:t>
      </w:r>
      <w:r w:rsidR="006F06D2" w:rsidRPr="008A37F3">
        <w:rPr>
          <w:u w:val="single"/>
        </w:rPr>
        <w:t xml:space="preserve"> ter indicatie</w:t>
      </w:r>
      <w:r w:rsidR="00243715" w:rsidRPr="008A37F3">
        <w:rPr>
          <w:u w:val="single"/>
        </w:rPr>
        <w:t xml:space="preserve"> </w:t>
      </w:r>
      <w:r w:rsidR="006F06D2" w:rsidRPr="008A37F3">
        <w:rPr>
          <w:u w:val="single"/>
        </w:rPr>
        <w:t>(2019)</w:t>
      </w:r>
      <w:r w:rsidRPr="008A37F3">
        <w:rPr>
          <w:u w:val="single"/>
        </w:rPr>
        <w:t>:</w:t>
      </w:r>
    </w:p>
    <w:tbl>
      <w:tblPr>
        <w:tblStyle w:val="Tabelraster"/>
        <w:tblW w:w="0" w:type="auto"/>
        <w:tblLook w:val="04A0" w:firstRow="1" w:lastRow="0" w:firstColumn="1" w:lastColumn="0" w:noHBand="0" w:noVBand="1"/>
      </w:tblPr>
      <w:tblGrid>
        <w:gridCol w:w="1413"/>
        <w:gridCol w:w="1559"/>
        <w:gridCol w:w="1843"/>
      </w:tblGrid>
      <w:tr w:rsidR="00243715" w14:paraId="43A5CE02" w14:textId="77777777" w:rsidTr="00243715">
        <w:tc>
          <w:tcPr>
            <w:tcW w:w="1413" w:type="dxa"/>
          </w:tcPr>
          <w:p w14:paraId="77BCE36B" w14:textId="77777777" w:rsidR="00243715" w:rsidRPr="00BB1BC0" w:rsidRDefault="00243715" w:rsidP="000A061E">
            <w:pPr>
              <w:rPr>
                <w:b/>
              </w:rPr>
            </w:pPr>
            <w:r w:rsidRPr="00BB1BC0">
              <w:rPr>
                <w:b/>
              </w:rPr>
              <w:t>Gemeente</w:t>
            </w:r>
          </w:p>
        </w:tc>
        <w:tc>
          <w:tcPr>
            <w:tcW w:w="1559" w:type="dxa"/>
          </w:tcPr>
          <w:p w14:paraId="3C7586D2" w14:textId="5BEBB800" w:rsidR="00243715" w:rsidRPr="00BB1BC0" w:rsidRDefault="00243715" w:rsidP="000A061E">
            <w:pPr>
              <w:rPr>
                <w:b/>
              </w:rPr>
            </w:pPr>
            <w:r w:rsidRPr="00BB1BC0">
              <w:rPr>
                <w:b/>
              </w:rPr>
              <w:t>Totaal</w:t>
            </w:r>
            <w:r>
              <w:rPr>
                <w:b/>
              </w:rPr>
              <w:t xml:space="preserve"> Aantal</w:t>
            </w:r>
          </w:p>
        </w:tc>
        <w:tc>
          <w:tcPr>
            <w:tcW w:w="1843" w:type="dxa"/>
          </w:tcPr>
          <w:p w14:paraId="1FC85175" w14:textId="77777777" w:rsidR="00243715" w:rsidRDefault="00243715" w:rsidP="000A061E">
            <w:pPr>
              <w:rPr>
                <w:b/>
              </w:rPr>
            </w:pPr>
            <w:r>
              <w:rPr>
                <w:b/>
              </w:rPr>
              <w:t xml:space="preserve">Totaal </w:t>
            </w:r>
          </w:p>
          <w:p w14:paraId="03C1FA23" w14:textId="77BCC46C" w:rsidR="00243715" w:rsidRPr="00BB1BC0" w:rsidRDefault="00243715" w:rsidP="000A061E">
            <w:pPr>
              <w:rPr>
                <w:b/>
              </w:rPr>
            </w:pPr>
            <w:r w:rsidRPr="00BB1BC0">
              <w:rPr>
                <w:b/>
              </w:rPr>
              <w:t>Kosten</w:t>
            </w:r>
          </w:p>
        </w:tc>
      </w:tr>
      <w:tr w:rsidR="00243715" w14:paraId="77E3BABF" w14:textId="77777777" w:rsidTr="00243715">
        <w:tc>
          <w:tcPr>
            <w:tcW w:w="1413" w:type="dxa"/>
          </w:tcPr>
          <w:p w14:paraId="4ADCEC88" w14:textId="77777777" w:rsidR="00243715" w:rsidRDefault="00243715" w:rsidP="006F06D2">
            <w:r>
              <w:t>Zeist</w:t>
            </w:r>
          </w:p>
        </w:tc>
        <w:tc>
          <w:tcPr>
            <w:tcW w:w="1559" w:type="dxa"/>
          </w:tcPr>
          <w:p w14:paraId="6899E15A" w14:textId="02A969FE" w:rsidR="00243715" w:rsidRDefault="00243715" w:rsidP="006F06D2">
            <w:r>
              <w:t>203</w:t>
            </w:r>
          </w:p>
        </w:tc>
        <w:tc>
          <w:tcPr>
            <w:tcW w:w="1843" w:type="dxa"/>
          </w:tcPr>
          <w:p w14:paraId="726716D4" w14:textId="3C4AD67C" w:rsidR="00243715" w:rsidRDefault="00243715" w:rsidP="006F06D2">
            <w:r>
              <w:t>€ 18.900</w:t>
            </w:r>
          </w:p>
        </w:tc>
      </w:tr>
      <w:tr w:rsidR="00243715" w14:paraId="1061942D" w14:textId="77777777" w:rsidTr="00243715">
        <w:tc>
          <w:tcPr>
            <w:tcW w:w="1413" w:type="dxa"/>
          </w:tcPr>
          <w:p w14:paraId="645F1460" w14:textId="77777777" w:rsidR="00243715" w:rsidRDefault="00243715" w:rsidP="006F06D2">
            <w:r>
              <w:t>De Bilt</w:t>
            </w:r>
          </w:p>
        </w:tc>
        <w:tc>
          <w:tcPr>
            <w:tcW w:w="1559" w:type="dxa"/>
          </w:tcPr>
          <w:p w14:paraId="09529AB4" w14:textId="1874268A" w:rsidR="00243715" w:rsidRDefault="00243715" w:rsidP="006F06D2">
            <w:r>
              <w:t>211</w:t>
            </w:r>
          </w:p>
        </w:tc>
        <w:tc>
          <w:tcPr>
            <w:tcW w:w="1843" w:type="dxa"/>
          </w:tcPr>
          <w:p w14:paraId="4105A396" w14:textId="28E091AD" w:rsidR="00243715" w:rsidRDefault="00243715" w:rsidP="006F06D2">
            <w:r>
              <w:t>€ 12.650</w:t>
            </w:r>
          </w:p>
        </w:tc>
      </w:tr>
      <w:tr w:rsidR="00243715" w14:paraId="1FDCE711" w14:textId="77777777" w:rsidTr="00243715">
        <w:tc>
          <w:tcPr>
            <w:tcW w:w="1413" w:type="dxa"/>
          </w:tcPr>
          <w:p w14:paraId="3B0A266D" w14:textId="77777777" w:rsidR="00243715" w:rsidRDefault="00243715" w:rsidP="006F06D2">
            <w:r>
              <w:t>Bunnik</w:t>
            </w:r>
          </w:p>
        </w:tc>
        <w:tc>
          <w:tcPr>
            <w:tcW w:w="1559" w:type="dxa"/>
          </w:tcPr>
          <w:p w14:paraId="2B4BB648" w14:textId="78521E37" w:rsidR="00243715" w:rsidRDefault="00BB3D85" w:rsidP="006F06D2">
            <w:r>
              <w:t>32</w:t>
            </w:r>
          </w:p>
        </w:tc>
        <w:tc>
          <w:tcPr>
            <w:tcW w:w="1843" w:type="dxa"/>
          </w:tcPr>
          <w:p w14:paraId="129CAE71" w14:textId="460A7EAC" w:rsidR="00243715" w:rsidRDefault="00BB3D85" w:rsidP="006F06D2">
            <w:r>
              <w:t>€ 3</w:t>
            </w:r>
            <w:r w:rsidR="00243715" w:rsidRPr="00DB7667">
              <w:t>.000</w:t>
            </w:r>
          </w:p>
        </w:tc>
      </w:tr>
      <w:tr w:rsidR="00243715" w14:paraId="4B6528FE" w14:textId="77777777" w:rsidTr="00243715">
        <w:tc>
          <w:tcPr>
            <w:tcW w:w="1413" w:type="dxa"/>
          </w:tcPr>
          <w:p w14:paraId="197D4E59" w14:textId="77777777" w:rsidR="00243715" w:rsidRDefault="00243715" w:rsidP="006F06D2">
            <w:r>
              <w:t>Utrechtse Heuvelrug</w:t>
            </w:r>
          </w:p>
        </w:tc>
        <w:tc>
          <w:tcPr>
            <w:tcW w:w="1559" w:type="dxa"/>
          </w:tcPr>
          <w:p w14:paraId="4526C9CB" w14:textId="6B6C508F" w:rsidR="00243715" w:rsidRDefault="00243715" w:rsidP="006F06D2">
            <w:r>
              <w:t>218</w:t>
            </w:r>
          </w:p>
        </w:tc>
        <w:tc>
          <w:tcPr>
            <w:tcW w:w="1843" w:type="dxa"/>
          </w:tcPr>
          <w:p w14:paraId="7C184D94" w14:textId="14E00B4F" w:rsidR="00243715" w:rsidRDefault="00243715" w:rsidP="006F06D2">
            <w:r>
              <w:t>€ 25.000</w:t>
            </w:r>
          </w:p>
        </w:tc>
      </w:tr>
      <w:tr w:rsidR="00243715" w14:paraId="4899B9A7" w14:textId="77777777" w:rsidTr="00243715">
        <w:tc>
          <w:tcPr>
            <w:tcW w:w="1413" w:type="dxa"/>
          </w:tcPr>
          <w:p w14:paraId="3C621A17" w14:textId="77777777" w:rsidR="00243715" w:rsidRDefault="00243715" w:rsidP="006F06D2">
            <w:r>
              <w:t>Wijk bij Duurstede</w:t>
            </w:r>
          </w:p>
        </w:tc>
        <w:tc>
          <w:tcPr>
            <w:tcW w:w="1559" w:type="dxa"/>
          </w:tcPr>
          <w:p w14:paraId="41AF9E0F" w14:textId="11DB31BA" w:rsidR="00243715" w:rsidRDefault="00243715" w:rsidP="006F06D2">
            <w:r>
              <w:t>53</w:t>
            </w:r>
          </w:p>
        </w:tc>
        <w:tc>
          <w:tcPr>
            <w:tcW w:w="1843" w:type="dxa"/>
          </w:tcPr>
          <w:p w14:paraId="094F7720" w14:textId="7185A4DA" w:rsidR="00243715" w:rsidRDefault="00243715" w:rsidP="006F06D2">
            <w:r>
              <w:t>€ 7.000</w:t>
            </w:r>
          </w:p>
        </w:tc>
      </w:tr>
      <w:tr w:rsidR="00243715" w14:paraId="4F484153" w14:textId="77777777" w:rsidTr="00243715">
        <w:tc>
          <w:tcPr>
            <w:tcW w:w="1413" w:type="dxa"/>
          </w:tcPr>
          <w:p w14:paraId="39933777" w14:textId="77777777" w:rsidR="00243715" w:rsidRDefault="00243715" w:rsidP="006F06D2">
            <w:r>
              <w:t>RSD</w:t>
            </w:r>
          </w:p>
        </w:tc>
        <w:tc>
          <w:tcPr>
            <w:tcW w:w="1559" w:type="dxa"/>
          </w:tcPr>
          <w:p w14:paraId="15626709" w14:textId="1C61EA8E" w:rsidR="00243715" w:rsidRDefault="00243715" w:rsidP="006F06D2">
            <w:r>
              <w:t>135</w:t>
            </w:r>
          </w:p>
        </w:tc>
        <w:tc>
          <w:tcPr>
            <w:tcW w:w="1843" w:type="dxa"/>
          </w:tcPr>
          <w:p w14:paraId="7B177DF6" w14:textId="6D9B05AE" w:rsidR="00243715" w:rsidRDefault="00243715" w:rsidP="006F06D2">
            <w:r>
              <w:t>€ 36.450</w:t>
            </w:r>
          </w:p>
        </w:tc>
      </w:tr>
      <w:tr w:rsidR="00243715" w:rsidRPr="006F06D2" w14:paraId="6D778396" w14:textId="77777777" w:rsidTr="00243715">
        <w:tc>
          <w:tcPr>
            <w:tcW w:w="1413" w:type="dxa"/>
          </w:tcPr>
          <w:p w14:paraId="33672023" w14:textId="77777777" w:rsidR="00243715" w:rsidRPr="006F06D2" w:rsidRDefault="00243715" w:rsidP="006F06D2">
            <w:pPr>
              <w:rPr>
                <w:b/>
                <w:bCs/>
              </w:rPr>
            </w:pPr>
            <w:r w:rsidRPr="006F06D2">
              <w:rPr>
                <w:b/>
                <w:bCs/>
              </w:rPr>
              <w:t>Totaal</w:t>
            </w:r>
          </w:p>
        </w:tc>
        <w:tc>
          <w:tcPr>
            <w:tcW w:w="1559" w:type="dxa"/>
          </w:tcPr>
          <w:p w14:paraId="11E2DEDC" w14:textId="4F96CD99" w:rsidR="00243715" w:rsidRPr="006F06D2" w:rsidRDefault="00277EEA" w:rsidP="006F06D2">
            <w:pPr>
              <w:rPr>
                <w:b/>
                <w:bCs/>
              </w:rPr>
            </w:pPr>
            <w:r>
              <w:rPr>
                <w:b/>
                <w:bCs/>
              </w:rPr>
              <w:t>852</w:t>
            </w:r>
          </w:p>
        </w:tc>
        <w:tc>
          <w:tcPr>
            <w:tcW w:w="1843" w:type="dxa"/>
          </w:tcPr>
          <w:p w14:paraId="478C53CC" w14:textId="58B0E998" w:rsidR="00243715" w:rsidRPr="006F06D2" w:rsidRDefault="00243715" w:rsidP="00277EEA">
            <w:pPr>
              <w:rPr>
                <w:b/>
                <w:bCs/>
              </w:rPr>
            </w:pPr>
            <w:r w:rsidRPr="006F06D2">
              <w:rPr>
                <w:b/>
                <w:bCs/>
              </w:rPr>
              <w:t>€ 10</w:t>
            </w:r>
            <w:r w:rsidR="00277EEA">
              <w:rPr>
                <w:b/>
                <w:bCs/>
              </w:rPr>
              <w:t>3</w:t>
            </w:r>
            <w:r w:rsidRPr="006F06D2">
              <w:rPr>
                <w:b/>
                <w:bCs/>
              </w:rPr>
              <w:t>.000</w:t>
            </w:r>
          </w:p>
        </w:tc>
      </w:tr>
    </w:tbl>
    <w:p w14:paraId="0A52AEAD" w14:textId="77777777" w:rsidR="006F06D2" w:rsidRDefault="006F06D2" w:rsidP="000617C9"/>
    <w:p w14:paraId="5A4AA930" w14:textId="2B30CDC4" w:rsidR="00D7444F" w:rsidRDefault="00CC3F43" w:rsidP="000617C9">
      <w:r>
        <w:t>Er is in 2016 voor gekozen om de opdracht niet in percelen op te delen, zowel wat betreft type diensten, maar ook niet voor gemeenten afzonderlijk. Ook voor de nieuwe aanbesteding zal er geen indeling in percelen gebruikt worden.</w:t>
      </w:r>
    </w:p>
    <w:p w14:paraId="6B7B85FB" w14:textId="77777777" w:rsidR="001F6C4C" w:rsidRPr="001F6C4C" w:rsidRDefault="001F6C4C">
      <w:pPr>
        <w:rPr>
          <w:b/>
          <w:bCs/>
        </w:rPr>
      </w:pPr>
      <w:r w:rsidRPr="001F6C4C">
        <w:rPr>
          <w:b/>
          <w:bCs/>
        </w:rPr>
        <w:t>2.2 Gewenste situatie</w:t>
      </w:r>
    </w:p>
    <w:p w14:paraId="3FFE662D" w14:textId="29F23AFA" w:rsidR="00D7444F" w:rsidRDefault="006F06D2">
      <w:r>
        <w:t>De gemeenten Regio ZOU en RSD zijn op zoek naar een leverancier voor sociaal medische dienstverlening. Belangrijke aspecten van de opdracht zijn: k</w:t>
      </w:r>
      <w:r w:rsidR="001F6C4C">
        <w:t xml:space="preserve">waliteit van </w:t>
      </w:r>
      <w:r>
        <w:t xml:space="preserve">het </w:t>
      </w:r>
      <w:r w:rsidR="001F6C4C">
        <w:t xml:space="preserve">advies, </w:t>
      </w:r>
      <w:r w:rsidR="00F63973">
        <w:t xml:space="preserve">kwaliteit van </w:t>
      </w:r>
      <w:r>
        <w:t xml:space="preserve">het </w:t>
      </w:r>
      <w:r w:rsidR="00F63973">
        <w:t>personeel, tijdigheid van advies, doorlooptijden van advies</w:t>
      </w:r>
      <w:r>
        <w:t>. Deze elementen zijn naar verwachting (weer) onderdeel van de nieuwe aanbesteding.</w:t>
      </w:r>
      <w:r w:rsidR="00D7444F">
        <w:br w:type="page"/>
      </w:r>
    </w:p>
    <w:p w14:paraId="42A406CA" w14:textId="1EA1A8C2" w:rsidR="0052323E" w:rsidRDefault="0052323E" w:rsidP="0052323E">
      <w:pPr>
        <w:pStyle w:val="Lijstalinea"/>
        <w:numPr>
          <w:ilvl w:val="1"/>
          <w:numId w:val="1"/>
        </w:numPr>
        <w:ind w:left="426" w:hanging="426"/>
        <w:rPr>
          <w:b/>
          <w:bCs/>
        </w:rPr>
      </w:pPr>
      <w:r w:rsidRPr="00DD55F8">
        <w:rPr>
          <w:b/>
          <w:bCs/>
        </w:rPr>
        <w:lastRenderedPageBreak/>
        <w:t>Onze vragen</w:t>
      </w:r>
    </w:p>
    <w:p w14:paraId="29A54B5A" w14:textId="087E48AB" w:rsidR="00DD55F8" w:rsidRPr="00DD55F8" w:rsidRDefault="00DD55F8" w:rsidP="00DD55F8">
      <w:r>
        <w:t xml:space="preserve">Om een goed beeld te krijgen van de markt en de (on)mogelijkheden van </w:t>
      </w:r>
      <w:r w:rsidR="00CC3F43">
        <w:t>sociaal medische advisering</w:t>
      </w:r>
      <w:r>
        <w:t>, hebben wij de volgende vragen:</w:t>
      </w:r>
    </w:p>
    <w:tbl>
      <w:tblPr>
        <w:tblStyle w:val="Tabelraster"/>
        <w:tblW w:w="0" w:type="auto"/>
        <w:tblLook w:val="04A0" w:firstRow="1" w:lastRow="0" w:firstColumn="1" w:lastColumn="0" w:noHBand="0" w:noVBand="1"/>
      </w:tblPr>
      <w:tblGrid>
        <w:gridCol w:w="846"/>
        <w:gridCol w:w="8216"/>
      </w:tblGrid>
      <w:tr w:rsidR="00DD55F8" w:rsidRPr="00DD55F8" w14:paraId="4A4370A5" w14:textId="77777777" w:rsidTr="00DD55F8">
        <w:tc>
          <w:tcPr>
            <w:tcW w:w="846" w:type="dxa"/>
          </w:tcPr>
          <w:p w14:paraId="4548789D" w14:textId="77777777" w:rsidR="00DD55F8" w:rsidRPr="00DD55F8" w:rsidRDefault="00DD55F8" w:rsidP="00DD55F8">
            <w:pPr>
              <w:rPr>
                <w:b/>
                <w:bCs/>
              </w:rPr>
            </w:pPr>
            <w:r w:rsidRPr="00DD55F8">
              <w:rPr>
                <w:b/>
                <w:bCs/>
              </w:rPr>
              <w:t>Nr.</w:t>
            </w:r>
          </w:p>
        </w:tc>
        <w:tc>
          <w:tcPr>
            <w:tcW w:w="8216" w:type="dxa"/>
          </w:tcPr>
          <w:p w14:paraId="0847EC5D" w14:textId="77777777" w:rsidR="00DD55F8" w:rsidRPr="00DD55F8" w:rsidRDefault="00DD55F8" w:rsidP="00DD55F8">
            <w:pPr>
              <w:rPr>
                <w:b/>
                <w:bCs/>
              </w:rPr>
            </w:pPr>
            <w:r w:rsidRPr="00DD55F8">
              <w:rPr>
                <w:b/>
                <w:bCs/>
              </w:rPr>
              <w:t>Vraag</w:t>
            </w:r>
          </w:p>
        </w:tc>
      </w:tr>
      <w:tr w:rsidR="00DD55F8" w14:paraId="114C1EF4" w14:textId="77777777" w:rsidTr="00DD55F8">
        <w:tc>
          <w:tcPr>
            <w:tcW w:w="846" w:type="dxa"/>
          </w:tcPr>
          <w:p w14:paraId="18454103" w14:textId="59E124B7" w:rsidR="00DD55F8" w:rsidRDefault="00161B77" w:rsidP="00DD55F8">
            <w:r>
              <w:t>1</w:t>
            </w:r>
          </w:p>
        </w:tc>
        <w:tc>
          <w:tcPr>
            <w:tcW w:w="8216" w:type="dxa"/>
          </w:tcPr>
          <w:p w14:paraId="0B5E9BAC" w14:textId="14C3ADCE" w:rsidR="00F928E0" w:rsidRDefault="00425240" w:rsidP="00DD55F8">
            <w:r>
              <w:t>Kwaliteit van het personeel:</w:t>
            </w:r>
          </w:p>
          <w:p w14:paraId="6B321787" w14:textId="2E5A2455" w:rsidR="00425240" w:rsidRDefault="00F928E0" w:rsidP="00DD55F8">
            <w:r>
              <w:t xml:space="preserve">Welke kwalificaties heeft het personeel dat adviseert? </w:t>
            </w:r>
          </w:p>
          <w:p w14:paraId="33DBC61D" w14:textId="48596C47" w:rsidR="00F928E0" w:rsidRDefault="00425240" w:rsidP="00F63973">
            <w:r>
              <w:t xml:space="preserve">Hoe is de verdeling </w:t>
            </w:r>
            <w:r w:rsidR="00F928E0">
              <w:t>% WO en % HBO en voor welk type advies</w:t>
            </w:r>
            <w:r>
              <w:t xml:space="preserve"> worden de</w:t>
            </w:r>
            <w:r w:rsidR="008E46FE">
              <w:t xml:space="preserve"> HBO- of WO-</w:t>
            </w:r>
            <w:r>
              <w:t xml:space="preserve"> artsen</w:t>
            </w:r>
            <w:r w:rsidR="00F928E0">
              <w:t xml:space="preserve"> ingezet? Heeft uw personeel ervaring </w:t>
            </w:r>
            <w:r w:rsidR="008E46FE">
              <w:t xml:space="preserve">met </w:t>
            </w:r>
            <w:r w:rsidR="00F928E0">
              <w:t xml:space="preserve">en specialisatie </w:t>
            </w:r>
            <w:r w:rsidR="008E46FE">
              <w:t xml:space="preserve">in adviezen voor </w:t>
            </w:r>
            <w:r w:rsidR="00F928E0">
              <w:t>W</w:t>
            </w:r>
            <w:r w:rsidR="008E46FE">
              <w:t>mo</w:t>
            </w:r>
            <w:r w:rsidR="003C6985">
              <w:t xml:space="preserve"> en/of Participatiewet</w:t>
            </w:r>
            <w:r w:rsidR="00F928E0">
              <w:t>?</w:t>
            </w:r>
          </w:p>
        </w:tc>
      </w:tr>
      <w:tr w:rsidR="00DD55F8" w14:paraId="166AE9A0" w14:textId="77777777" w:rsidTr="00DD55F8">
        <w:tc>
          <w:tcPr>
            <w:tcW w:w="846" w:type="dxa"/>
          </w:tcPr>
          <w:p w14:paraId="304C3701" w14:textId="2D4A5779" w:rsidR="00DD55F8" w:rsidRDefault="00161B77" w:rsidP="00DD55F8">
            <w:r>
              <w:t>2</w:t>
            </w:r>
          </w:p>
        </w:tc>
        <w:tc>
          <w:tcPr>
            <w:tcW w:w="8216" w:type="dxa"/>
          </w:tcPr>
          <w:p w14:paraId="5E1842CD" w14:textId="77777777" w:rsidR="00DD55F8" w:rsidRDefault="00425240" w:rsidP="00DD55F8">
            <w:r>
              <w:t>Tijdigheid:</w:t>
            </w:r>
          </w:p>
          <w:p w14:paraId="76E6FC53" w14:textId="5864D1A0" w:rsidR="00425240" w:rsidRDefault="00425240" w:rsidP="00DD55F8">
            <w:r>
              <w:t xml:space="preserve">Hoe borgt/organiseert u dat </w:t>
            </w:r>
            <w:r w:rsidR="00F63973">
              <w:t xml:space="preserve">de </w:t>
            </w:r>
            <w:r>
              <w:t xml:space="preserve">adviezen tijdig geleverd </w:t>
            </w:r>
            <w:r w:rsidR="008E46FE">
              <w:t xml:space="preserve">kunnen </w:t>
            </w:r>
            <w:r>
              <w:t>worden?</w:t>
            </w:r>
          </w:p>
        </w:tc>
      </w:tr>
      <w:tr w:rsidR="008E46FE" w14:paraId="04831EA0" w14:textId="77777777" w:rsidTr="007C1EA2">
        <w:tc>
          <w:tcPr>
            <w:tcW w:w="846" w:type="dxa"/>
          </w:tcPr>
          <w:p w14:paraId="16B6ECD5" w14:textId="259051D9" w:rsidR="008E46FE" w:rsidRDefault="008E46FE" w:rsidP="007C1EA2">
            <w:r>
              <w:t>3</w:t>
            </w:r>
          </w:p>
        </w:tc>
        <w:tc>
          <w:tcPr>
            <w:tcW w:w="8216" w:type="dxa"/>
          </w:tcPr>
          <w:p w14:paraId="02A85BAF" w14:textId="77777777" w:rsidR="008E46FE" w:rsidRDefault="008E46FE" w:rsidP="007C1EA2">
            <w:r>
              <w:t>Kwaliteit van het advies:</w:t>
            </w:r>
          </w:p>
          <w:p w14:paraId="34E20EF5" w14:textId="77777777" w:rsidR="008E46FE" w:rsidRDefault="008E46FE" w:rsidP="007C1EA2">
            <w:r>
              <w:t>Hoe borgt/organiseert u een minimale kwaliteit van het advies?</w:t>
            </w:r>
          </w:p>
          <w:p w14:paraId="0FD1F3D0" w14:textId="2241F80F" w:rsidR="006C358A" w:rsidRDefault="006C358A" w:rsidP="007C1EA2">
            <w:r>
              <w:t>Zijn specifieke normen/eisen/certificeringen vanuit uw branche die de kwaliteit (van het advies) borgen?</w:t>
            </w:r>
          </w:p>
        </w:tc>
      </w:tr>
      <w:tr w:rsidR="008E46FE" w14:paraId="4BBEE13E" w14:textId="77777777" w:rsidTr="00B010F9">
        <w:tc>
          <w:tcPr>
            <w:tcW w:w="846" w:type="dxa"/>
          </w:tcPr>
          <w:p w14:paraId="5835B4DE" w14:textId="2E454795" w:rsidR="008E46FE" w:rsidRDefault="008E46FE" w:rsidP="00B010F9">
            <w:r>
              <w:t>4</w:t>
            </w:r>
          </w:p>
        </w:tc>
        <w:tc>
          <w:tcPr>
            <w:tcW w:w="8216" w:type="dxa"/>
          </w:tcPr>
          <w:p w14:paraId="1F6890BA" w14:textId="77777777" w:rsidR="008E46FE" w:rsidRDefault="008E46FE" w:rsidP="00B010F9">
            <w:r>
              <w:t>Doorlooptijden?</w:t>
            </w:r>
          </w:p>
          <w:p w14:paraId="0984EE84" w14:textId="0B7D2829" w:rsidR="008E46FE" w:rsidRDefault="008E46FE" w:rsidP="00B010F9">
            <w:r>
              <w:t>Wat is een realistische/gemiddelde doorlooptijd voor advies?</w:t>
            </w:r>
          </w:p>
        </w:tc>
      </w:tr>
      <w:tr w:rsidR="00DD55F8" w14:paraId="7EB9396C" w14:textId="77777777" w:rsidTr="00DD55F8">
        <w:tc>
          <w:tcPr>
            <w:tcW w:w="846" w:type="dxa"/>
          </w:tcPr>
          <w:p w14:paraId="444EEFF2" w14:textId="2057CC36" w:rsidR="00DD55F8" w:rsidRDefault="008E46FE" w:rsidP="00DD55F8">
            <w:r>
              <w:t>5</w:t>
            </w:r>
          </w:p>
        </w:tc>
        <w:tc>
          <w:tcPr>
            <w:tcW w:w="8216" w:type="dxa"/>
          </w:tcPr>
          <w:p w14:paraId="232A6AD4" w14:textId="606D18FB" w:rsidR="00DD55F8" w:rsidRDefault="00425240" w:rsidP="00DD55F8">
            <w:r>
              <w:t>Capaciteit:</w:t>
            </w:r>
          </w:p>
          <w:p w14:paraId="54643EE8" w14:textId="73DFA770" w:rsidR="00425240" w:rsidRDefault="00425240" w:rsidP="00DD55F8">
            <w:r>
              <w:t>Spelen er bij u problemen om geschikt personeel te vinden</w:t>
            </w:r>
            <w:r w:rsidR="008E46FE">
              <w:t>?</w:t>
            </w:r>
            <w:r>
              <w:t xml:space="preserve"> </w:t>
            </w:r>
          </w:p>
          <w:p w14:paraId="2357EA03" w14:textId="34F733B1" w:rsidR="00425240" w:rsidRDefault="00425240" w:rsidP="00425240">
            <w:r>
              <w:t xml:space="preserve">Hoe </w:t>
            </w:r>
            <w:r w:rsidR="008E46FE">
              <w:t>zouden wij hier rekening mee kunnen houden in de aanbesteding</w:t>
            </w:r>
            <w:r>
              <w:t>?</w:t>
            </w:r>
          </w:p>
        </w:tc>
      </w:tr>
      <w:tr w:rsidR="00DD55F8" w14:paraId="50108887" w14:textId="77777777" w:rsidTr="00DD55F8">
        <w:tc>
          <w:tcPr>
            <w:tcW w:w="846" w:type="dxa"/>
          </w:tcPr>
          <w:p w14:paraId="491477FE" w14:textId="53F83BEB" w:rsidR="00DD55F8" w:rsidRDefault="001F6C4C" w:rsidP="00DD55F8">
            <w:r>
              <w:t>6</w:t>
            </w:r>
          </w:p>
        </w:tc>
        <w:tc>
          <w:tcPr>
            <w:tcW w:w="8216" w:type="dxa"/>
          </w:tcPr>
          <w:p w14:paraId="3EAED398" w14:textId="77777777" w:rsidR="00DD55F8" w:rsidRDefault="001F6C4C" w:rsidP="00DD55F8">
            <w:r>
              <w:t>Communicatie:</w:t>
            </w:r>
          </w:p>
          <w:p w14:paraId="314C1D65" w14:textId="707C6AE1" w:rsidR="003C6985" w:rsidRDefault="008E46FE" w:rsidP="00DD55F8">
            <w:r>
              <w:t>Welke aspecten vindt u belangrijk in de communicatie t</w:t>
            </w:r>
            <w:r w:rsidR="001F6C4C">
              <w:t xml:space="preserve">ussen consulent/organisaties en </w:t>
            </w:r>
            <w:r>
              <w:t xml:space="preserve">de </w:t>
            </w:r>
            <w:r w:rsidR="001F6C4C">
              <w:t>arts</w:t>
            </w:r>
            <w:r>
              <w:t>?</w:t>
            </w:r>
            <w:r w:rsidR="003C6985">
              <w:t xml:space="preserve"> Hoe wordt dit geregeld? Is er bijvoorbeeld mogelijkheid tot een multidisciplinair overleg? En vindt dat dan fysiek, telefonisch of digitaal plaats?</w:t>
            </w:r>
          </w:p>
        </w:tc>
      </w:tr>
      <w:tr w:rsidR="00DD55F8" w14:paraId="41D69F5E" w14:textId="77777777" w:rsidTr="00DD55F8">
        <w:tc>
          <w:tcPr>
            <w:tcW w:w="846" w:type="dxa"/>
          </w:tcPr>
          <w:p w14:paraId="25527EE8" w14:textId="027845A7" w:rsidR="00DD55F8" w:rsidRDefault="001F6C4C" w:rsidP="00DD55F8">
            <w:r>
              <w:t>7</w:t>
            </w:r>
          </w:p>
        </w:tc>
        <w:tc>
          <w:tcPr>
            <w:tcW w:w="8216" w:type="dxa"/>
          </w:tcPr>
          <w:p w14:paraId="315027A0" w14:textId="5EE39067" w:rsidR="008E46FE" w:rsidRDefault="008E46FE" w:rsidP="00DD55F8">
            <w:r>
              <w:t>KPI’s:</w:t>
            </w:r>
          </w:p>
          <w:p w14:paraId="68DB5848" w14:textId="1051E879" w:rsidR="001F6C4C" w:rsidRDefault="001F6C4C" w:rsidP="00DD55F8">
            <w:r>
              <w:t xml:space="preserve">Welke KPI’s worden </w:t>
            </w:r>
            <w:r w:rsidR="008E46FE">
              <w:t xml:space="preserve">door u </w:t>
            </w:r>
            <w:r>
              <w:t xml:space="preserve">nu al gemeten? </w:t>
            </w:r>
            <w:r w:rsidR="008E46FE">
              <w:t>Met welke frequentie en op basis van welke bron(nen)</w:t>
            </w:r>
            <w:r>
              <w:t>?</w:t>
            </w:r>
          </w:p>
        </w:tc>
      </w:tr>
      <w:tr w:rsidR="00DD55F8" w14:paraId="64D498B4" w14:textId="77777777" w:rsidTr="00DD55F8">
        <w:tc>
          <w:tcPr>
            <w:tcW w:w="846" w:type="dxa"/>
          </w:tcPr>
          <w:p w14:paraId="61ACB17D" w14:textId="5B14CC6B" w:rsidR="00DD55F8" w:rsidRDefault="001F6C4C" w:rsidP="00DD55F8">
            <w:r>
              <w:t>8</w:t>
            </w:r>
          </w:p>
        </w:tc>
        <w:tc>
          <w:tcPr>
            <w:tcW w:w="8216" w:type="dxa"/>
          </w:tcPr>
          <w:p w14:paraId="1D9BD7B2" w14:textId="40FD3054" w:rsidR="008E46FE" w:rsidRDefault="008E46FE" w:rsidP="00DD55F8">
            <w:r>
              <w:t>Tolk:</w:t>
            </w:r>
          </w:p>
          <w:p w14:paraId="3921E82B" w14:textId="102A5385" w:rsidR="001F6C4C" w:rsidRDefault="008E46FE" w:rsidP="00DD55F8">
            <w:r>
              <w:t>Is uw ervaring dat de inzet van een t</w:t>
            </w:r>
            <w:r w:rsidR="001F6C4C">
              <w:t xml:space="preserve">olk voldoende </w:t>
            </w:r>
            <w:r>
              <w:t xml:space="preserve">is </w:t>
            </w:r>
            <w:r w:rsidR="001F6C4C">
              <w:t xml:space="preserve">bij gesprekken </w:t>
            </w:r>
            <w:r>
              <w:t>met mensen die de Nederlandse minder goed beheersen? W</w:t>
            </w:r>
            <w:r w:rsidR="001F6C4C">
              <w:t xml:space="preserve">elke eisen stelt u aan </w:t>
            </w:r>
            <w:r>
              <w:t>een</w:t>
            </w:r>
            <w:r w:rsidR="001F6C4C">
              <w:t xml:space="preserve"> tolk</w:t>
            </w:r>
            <w:r>
              <w:t>?</w:t>
            </w:r>
          </w:p>
        </w:tc>
      </w:tr>
      <w:tr w:rsidR="00DD55F8" w14:paraId="5AA83B19" w14:textId="77777777" w:rsidTr="00DD55F8">
        <w:tc>
          <w:tcPr>
            <w:tcW w:w="846" w:type="dxa"/>
          </w:tcPr>
          <w:p w14:paraId="4AF31E7C" w14:textId="434CE711" w:rsidR="00DD55F8" w:rsidRDefault="001F6C4C" w:rsidP="00DD55F8">
            <w:r>
              <w:t>9</w:t>
            </w:r>
          </w:p>
        </w:tc>
        <w:tc>
          <w:tcPr>
            <w:tcW w:w="8216" w:type="dxa"/>
          </w:tcPr>
          <w:p w14:paraId="1C225DB5" w14:textId="77777777" w:rsidR="008E46FE" w:rsidRDefault="001F6C4C" w:rsidP="00DD55F8">
            <w:r>
              <w:t>Besparingsmogelijkheden</w:t>
            </w:r>
            <w:r w:rsidR="008E46FE">
              <w:t>:</w:t>
            </w:r>
          </w:p>
          <w:p w14:paraId="6BE566DE" w14:textId="6C9E0988" w:rsidR="001F6C4C" w:rsidRDefault="008E46FE" w:rsidP="00DD55F8">
            <w:r>
              <w:t xml:space="preserve">Welke besparingsmogelijkheden kent u of ziet u, </w:t>
            </w:r>
            <w:r w:rsidR="001F6C4C">
              <w:t xml:space="preserve">waarbij kwaliteit </w:t>
            </w:r>
            <w:r>
              <w:t>gewaarborgd</w:t>
            </w:r>
            <w:r w:rsidR="001F6C4C">
              <w:t xml:space="preserve"> blijft</w:t>
            </w:r>
            <w:r>
              <w:t>?</w:t>
            </w:r>
          </w:p>
        </w:tc>
      </w:tr>
      <w:tr w:rsidR="00DD55F8" w14:paraId="64ECAD5D" w14:textId="77777777" w:rsidTr="00DD55F8">
        <w:tc>
          <w:tcPr>
            <w:tcW w:w="846" w:type="dxa"/>
          </w:tcPr>
          <w:p w14:paraId="02F01004" w14:textId="7BEFD30E" w:rsidR="00DD55F8" w:rsidRDefault="001F6C4C" w:rsidP="00DD55F8">
            <w:r>
              <w:t>10</w:t>
            </w:r>
          </w:p>
        </w:tc>
        <w:tc>
          <w:tcPr>
            <w:tcW w:w="8216" w:type="dxa"/>
          </w:tcPr>
          <w:p w14:paraId="1A362868" w14:textId="77777777" w:rsidR="00DD55F8" w:rsidRDefault="001F6C4C" w:rsidP="00DD55F8">
            <w:r>
              <w:t>Informatievoorziening:</w:t>
            </w:r>
          </w:p>
          <w:p w14:paraId="4EA32C70" w14:textId="2FF4FCD9" w:rsidR="001F6C4C" w:rsidRDefault="001F6C4C" w:rsidP="00DD55F8">
            <w:r>
              <w:t xml:space="preserve">Welke </w:t>
            </w:r>
            <w:r w:rsidR="008E46FE">
              <w:t xml:space="preserve">periodieke </w:t>
            </w:r>
            <w:r>
              <w:t xml:space="preserve">infovoorziening </w:t>
            </w:r>
            <w:r w:rsidR="008E46FE">
              <w:t xml:space="preserve">is </w:t>
            </w:r>
            <w:r>
              <w:t>gebruikelijk</w:t>
            </w:r>
            <w:r w:rsidR="008E46FE">
              <w:t xml:space="preserve">? Met welke </w:t>
            </w:r>
            <w:r>
              <w:t>frequentie</w:t>
            </w:r>
            <w:r w:rsidR="008E46FE">
              <w:t xml:space="preserve">? </w:t>
            </w:r>
            <w:r w:rsidR="008E46FE">
              <w:br/>
              <w:t>Welke informatie deelt u en op welke manier?</w:t>
            </w:r>
          </w:p>
        </w:tc>
      </w:tr>
      <w:tr w:rsidR="00DD55F8" w14:paraId="7361D0D1" w14:textId="77777777" w:rsidTr="00DD55F8">
        <w:tc>
          <w:tcPr>
            <w:tcW w:w="846" w:type="dxa"/>
          </w:tcPr>
          <w:p w14:paraId="66C3B01C" w14:textId="194FE703" w:rsidR="00DD55F8" w:rsidRDefault="001F6C4C" w:rsidP="00DD55F8">
            <w:r>
              <w:t>11</w:t>
            </w:r>
          </w:p>
        </w:tc>
        <w:tc>
          <w:tcPr>
            <w:tcW w:w="8216" w:type="dxa"/>
          </w:tcPr>
          <w:p w14:paraId="5D643323" w14:textId="375E1A09" w:rsidR="00DD55F8" w:rsidRDefault="001F6C4C" w:rsidP="00DD55F8">
            <w:r>
              <w:t>Locatie:</w:t>
            </w:r>
          </w:p>
          <w:p w14:paraId="7C480E84" w14:textId="178CA9A8" w:rsidR="001F6C4C" w:rsidRDefault="00F63973" w:rsidP="00DD55F8">
            <w:r>
              <w:t>Is het mogelijk de dienst b</w:t>
            </w:r>
            <w:r w:rsidR="001F6C4C">
              <w:t xml:space="preserve">ij gemeente </w:t>
            </w:r>
            <w:r>
              <w:t xml:space="preserve">op locatie te leveren, </w:t>
            </w:r>
            <w:r w:rsidR="001F6C4C">
              <w:t>of juist niet?</w:t>
            </w:r>
            <w:r>
              <w:t xml:space="preserve"> Waarom?</w:t>
            </w:r>
          </w:p>
        </w:tc>
      </w:tr>
      <w:tr w:rsidR="00DD55F8" w14:paraId="2AD7580D" w14:textId="77777777" w:rsidTr="00DD55F8">
        <w:tc>
          <w:tcPr>
            <w:tcW w:w="846" w:type="dxa"/>
          </w:tcPr>
          <w:p w14:paraId="0A94CD4D" w14:textId="18929C53" w:rsidR="00DD55F8" w:rsidRDefault="001F6C4C" w:rsidP="00DD55F8">
            <w:r>
              <w:t>12</w:t>
            </w:r>
          </w:p>
        </w:tc>
        <w:tc>
          <w:tcPr>
            <w:tcW w:w="8216" w:type="dxa"/>
          </w:tcPr>
          <w:p w14:paraId="60AC8E31" w14:textId="77777777" w:rsidR="00DD55F8" w:rsidRDefault="001F6C4C" w:rsidP="00DD55F8">
            <w:r>
              <w:t>Innovatie:</w:t>
            </w:r>
          </w:p>
          <w:p w14:paraId="0994C1B1" w14:textId="4F470EC0" w:rsidR="001F6C4C" w:rsidRDefault="001F6C4C" w:rsidP="00DD55F8">
            <w:r>
              <w:t>Welke innovaties/ontwikkelingen</w:t>
            </w:r>
            <w:r w:rsidR="006C358A">
              <w:t>/nieuwe mogelijkheden</w:t>
            </w:r>
            <w:r>
              <w:t xml:space="preserve"> verwacht u de komende 3 jaar?</w:t>
            </w:r>
            <w:r w:rsidR="006C358A">
              <w:t xml:space="preserve"> </w:t>
            </w:r>
          </w:p>
        </w:tc>
      </w:tr>
      <w:tr w:rsidR="00DD55F8" w14:paraId="271FF44F" w14:textId="77777777" w:rsidTr="00DD55F8">
        <w:tc>
          <w:tcPr>
            <w:tcW w:w="846" w:type="dxa"/>
          </w:tcPr>
          <w:p w14:paraId="131A8570" w14:textId="395D289E" w:rsidR="00DD55F8" w:rsidRDefault="00F63973" w:rsidP="00DD55F8">
            <w:r>
              <w:t>1</w:t>
            </w:r>
            <w:r w:rsidR="008E46FE">
              <w:t>3</w:t>
            </w:r>
          </w:p>
        </w:tc>
        <w:tc>
          <w:tcPr>
            <w:tcW w:w="8216" w:type="dxa"/>
          </w:tcPr>
          <w:p w14:paraId="0ACB50AB" w14:textId="0EB8C622" w:rsidR="00DD55F8" w:rsidRDefault="001F6C4C" w:rsidP="00DD55F8">
            <w:r>
              <w:t>Juridische onderbouwing:</w:t>
            </w:r>
          </w:p>
          <w:p w14:paraId="7B7DE0A4" w14:textId="08DB4DD3" w:rsidR="001F6C4C" w:rsidRDefault="001F6C4C" w:rsidP="00DD55F8">
            <w:r>
              <w:t>Hoe borgt u dat de juridische onderbouwing van het advies bruikbaar is</w:t>
            </w:r>
            <w:r w:rsidR="00F63973">
              <w:t xml:space="preserve"> en/of </w:t>
            </w:r>
            <w:r>
              <w:t>stand houdt</w:t>
            </w:r>
            <w:r w:rsidR="008E46FE">
              <w:t>?</w:t>
            </w:r>
          </w:p>
        </w:tc>
      </w:tr>
      <w:tr w:rsidR="00F63973" w14:paraId="760867D5" w14:textId="77777777" w:rsidTr="00DD55F8">
        <w:tc>
          <w:tcPr>
            <w:tcW w:w="846" w:type="dxa"/>
          </w:tcPr>
          <w:p w14:paraId="4683EEA8" w14:textId="2B9449BE" w:rsidR="00F63973" w:rsidRDefault="00F63973" w:rsidP="00DD55F8">
            <w:r>
              <w:t>1</w:t>
            </w:r>
            <w:r w:rsidR="008E46FE">
              <w:t>4</w:t>
            </w:r>
          </w:p>
        </w:tc>
        <w:tc>
          <w:tcPr>
            <w:tcW w:w="8216" w:type="dxa"/>
          </w:tcPr>
          <w:p w14:paraId="0C0D45BE" w14:textId="77777777" w:rsidR="00F63973" w:rsidRDefault="00F63973" w:rsidP="00DD55F8">
            <w:r>
              <w:t>Privacy:</w:t>
            </w:r>
          </w:p>
          <w:p w14:paraId="4E678FE7" w14:textId="78C9E1F8" w:rsidR="00F63973" w:rsidRDefault="00F63973" w:rsidP="00DD55F8">
            <w:r>
              <w:t xml:space="preserve">Hoe borgt u privacy/dataveiligheid? Bent u </w:t>
            </w:r>
            <w:r w:rsidR="008E46FE">
              <w:t xml:space="preserve">hiervoor </w:t>
            </w:r>
            <w:r>
              <w:t>gecertificeerd en zo ja hoe?</w:t>
            </w:r>
          </w:p>
        </w:tc>
      </w:tr>
      <w:tr w:rsidR="008E46FE" w14:paraId="037F614E" w14:textId="77777777" w:rsidTr="008E46FE">
        <w:tc>
          <w:tcPr>
            <w:tcW w:w="846" w:type="dxa"/>
          </w:tcPr>
          <w:p w14:paraId="41B2E977" w14:textId="411428F6" w:rsidR="008E46FE" w:rsidRDefault="008E46FE" w:rsidP="00987D76">
            <w:r>
              <w:t>15</w:t>
            </w:r>
          </w:p>
        </w:tc>
        <w:tc>
          <w:tcPr>
            <w:tcW w:w="8216" w:type="dxa"/>
          </w:tcPr>
          <w:p w14:paraId="07B3458A" w14:textId="77777777" w:rsidR="008E46FE" w:rsidRDefault="008E46FE" w:rsidP="00987D76">
            <w:r>
              <w:t>Algemeen:</w:t>
            </w:r>
            <w:r>
              <w:br/>
              <w:t xml:space="preserve">Welke factoren wilt u ons in overweging meegeven voor het de voorbereiding van de aanbestedingsdocumenten? </w:t>
            </w:r>
          </w:p>
        </w:tc>
      </w:tr>
    </w:tbl>
    <w:p w14:paraId="731041E1" w14:textId="77777777" w:rsidR="00DD55F8" w:rsidRDefault="00DD55F8" w:rsidP="00DD55F8">
      <w:r>
        <w:t>Graag ontvangen wij uw informatie aan de hand van de bovenstaande vragen. Wij vragen u om de nummering van de vragen ook te gebruiken voor de beantwoording.</w:t>
      </w:r>
    </w:p>
    <w:p w14:paraId="5790878F" w14:textId="77777777" w:rsidR="00D46D2C" w:rsidRPr="00DD55F8" w:rsidRDefault="00D46D2C" w:rsidP="00D46D2C">
      <w:pPr>
        <w:pStyle w:val="Lijstalinea"/>
        <w:numPr>
          <w:ilvl w:val="0"/>
          <w:numId w:val="1"/>
        </w:numPr>
        <w:ind w:left="426" w:hanging="426"/>
        <w:rPr>
          <w:b/>
          <w:bCs/>
          <w:sz w:val="32"/>
          <w:szCs w:val="32"/>
        </w:rPr>
      </w:pPr>
      <w:r w:rsidRPr="00DD55F8">
        <w:rPr>
          <w:b/>
          <w:bCs/>
          <w:sz w:val="32"/>
          <w:szCs w:val="32"/>
        </w:rPr>
        <w:lastRenderedPageBreak/>
        <w:t>Proces Marktconsultatie</w:t>
      </w:r>
    </w:p>
    <w:p w14:paraId="5EAD6FC9" w14:textId="77777777" w:rsidR="00D46D2C" w:rsidRDefault="00D46D2C" w:rsidP="00A142C1">
      <w:pPr>
        <w:pStyle w:val="Lijstalinea"/>
        <w:spacing w:after="0" w:line="240" w:lineRule="auto"/>
        <w:ind w:left="425" w:hanging="425"/>
      </w:pPr>
    </w:p>
    <w:p w14:paraId="3EA64F02" w14:textId="4EF704C5" w:rsidR="00DD55F8" w:rsidRPr="005F5F0D" w:rsidRDefault="00DD55F8" w:rsidP="00E9176F">
      <w:pPr>
        <w:ind w:left="426" w:hanging="426"/>
        <w:rPr>
          <w:b/>
          <w:bCs/>
        </w:rPr>
      </w:pPr>
      <w:r w:rsidRPr="005F5F0D">
        <w:rPr>
          <w:b/>
          <w:bCs/>
        </w:rPr>
        <w:t xml:space="preserve">3.1 </w:t>
      </w:r>
      <w:r w:rsidR="00E9176F" w:rsidRPr="005F5F0D">
        <w:rPr>
          <w:b/>
          <w:bCs/>
        </w:rPr>
        <w:tab/>
        <w:t>Planning</w:t>
      </w:r>
    </w:p>
    <w:p w14:paraId="757ECE28" w14:textId="0B2ADB84" w:rsidR="00E9176F" w:rsidRDefault="00E9176F" w:rsidP="00E9176F">
      <w:pPr>
        <w:ind w:left="426" w:hanging="426"/>
      </w:pPr>
      <w:r>
        <w:t>De planning voor deze marktconsultatie is als volgt:</w:t>
      </w:r>
    </w:p>
    <w:tbl>
      <w:tblPr>
        <w:tblStyle w:val="Tabelraster"/>
        <w:tblW w:w="0" w:type="auto"/>
        <w:tblInd w:w="-5" w:type="dxa"/>
        <w:tblLook w:val="04A0" w:firstRow="1" w:lastRow="0" w:firstColumn="1" w:lastColumn="0" w:noHBand="0" w:noVBand="1"/>
      </w:tblPr>
      <w:tblGrid>
        <w:gridCol w:w="1867"/>
        <w:gridCol w:w="4087"/>
      </w:tblGrid>
      <w:tr w:rsidR="00161B77" w:rsidRPr="00E9176F" w14:paraId="37E29FE2" w14:textId="0E9EAE2B" w:rsidTr="00AC1FCA">
        <w:tc>
          <w:tcPr>
            <w:tcW w:w="1867" w:type="dxa"/>
          </w:tcPr>
          <w:p w14:paraId="123E80F8" w14:textId="77777777" w:rsidR="00161B77" w:rsidRDefault="00161B77" w:rsidP="00E9176F">
            <w:pPr>
              <w:rPr>
                <w:b/>
                <w:bCs/>
              </w:rPr>
            </w:pPr>
            <w:r w:rsidRPr="00E9176F">
              <w:rPr>
                <w:b/>
                <w:bCs/>
              </w:rPr>
              <w:t>Datum/periode</w:t>
            </w:r>
          </w:p>
          <w:p w14:paraId="0B6F02F4" w14:textId="4F24CDF5" w:rsidR="00161B77" w:rsidRPr="00E9176F" w:rsidRDefault="00161B77" w:rsidP="00E9176F">
            <w:pPr>
              <w:rPr>
                <w:b/>
                <w:bCs/>
              </w:rPr>
            </w:pPr>
            <w:r>
              <w:rPr>
                <w:b/>
                <w:bCs/>
              </w:rPr>
              <w:t>2020</w:t>
            </w:r>
          </w:p>
        </w:tc>
        <w:tc>
          <w:tcPr>
            <w:tcW w:w="4087" w:type="dxa"/>
          </w:tcPr>
          <w:p w14:paraId="3CD0F8B9" w14:textId="029DB36E" w:rsidR="00161B77" w:rsidRPr="00E9176F" w:rsidRDefault="00161B77" w:rsidP="00E9176F">
            <w:pPr>
              <w:rPr>
                <w:b/>
                <w:bCs/>
              </w:rPr>
            </w:pPr>
            <w:r w:rsidRPr="00E9176F">
              <w:rPr>
                <w:b/>
                <w:bCs/>
              </w:rPr>
              <w:t>Actie</w:t>
            </w:r>
          </w:p>
        </w:tc>
      </w:tr>
      <w:tr w:rsidR="00161B77" w14:paraId="22B544A0" w14:textId="39BB14D6" w:rsidTr="00AC1FCA">
        <w:tc>
          <w:tcPr>
            <w:tcW w:w="1867" w:type="dxa"/>
          </w:tcPr>
          <w:p w14:paraId="0C1C704E" w14:textId="78FEECFE" w:rsidR="00161B77" w:rsidRDefault="00161B77" w:rsidP="00AC1FCA">
            <w:r>
              <w:t>19 juni</w:t>
            </w:r>
          </w:p>
        </w:tc>
        <w:tc>
          <w:tcPr>
            <w:tcW w:w="4087" w:type="dxa"/>
          </w:tcPr>
          <w:p w14:paraId="3A0D1396" w14:textId="7DE26612" w:rsidR="00161B77" w:rsidRDefault="00161B77" w:rsidP="00AC1FCA">
            <w:r>
              <w:t>Publicatie Marktconsultatie</w:t>
            </w:r>
          </w:p>
        </w:tc>
      </w:tr>
      <w:tr w:rsidR="00161B77" w14:paraId="1617A568" w14:textId="001D59EA" w:rsidTr="00AC1FCA">
        <w:tc>
          <w:tcPr>
            <w:tcW w:w="1867" w:type="dxa"/>
          </w:tcPr>
          <w:p w14:paraId="1F166D84" w14:textId="1223AD98" w:rsidR="00161B77" w:rsidRDefault="00161B77" w:rsidP="00AC1FCA">
            <w:r>
              <w:t>10 juli</w:t>
            </w:r>
          </w:p>
        </w:tc>
        <w:tc>
          <w:tcPr>
            <w:tcW w:w="4087" w:type="dxa"/>
          </w:tcPr>
          <w:p w14:paraId="3A742E0E" w14:textId="36BDA180" w:rsidR="00161B77" w:rsidRDefault="00161B77" w:rsidP="00AC1FCA">
            <w:r>
              <w:t>Uiterlijke datum insturen informatie</w:t>
            </w:r>
          </w:p>
        </w:tc>
      </w:tr>
      <w:tr w:rsidR="00161B77" w14:paraId="7CF0F6B2" w14:textId="38605D9B" w:rsidTr="00AC1FCA">
        <w:tc>
          <w:tcPr>
            <w:tcW w:w="1867" w:type="dxa"/>
          </w:tcPr>
          <w:p w14:paraId="243143DA" w14:textId="397469C2" w:rsidR="00161B77" w:rsidRDefault="00161B77" w:rsidP="00AC1FCA">
            <w:r>
              <w:t>13 t/m 17 juli</w:t>
            </w:r>
          </w:p>
        </w:tc>
        <w:tc>
          <w:tcPr>
            <w:tcW w:w="4087" w:type="dxa"/>
          </w:tcPr>
          <w:p w14:paraId="1104B719" w14:textId="20B714F3" w:rsidR="00161B77" w:rsidRDefault="00161B77" w:rsidP="00AC1FCA">
            <w:r>
              <w:t>Lezen en verzamelen verkregen informatie</w:t>
            </w:r>
          </w:p>
        </w:tc>
      </w:tr>
      <w:tr w:rsidR="00161B77" w14:paraId="278CFE0E" w14:textId="7D9F12CD" w:rsidTr="00AC1FCA">
        <w:tc>
          <w:tcPr>
            <w:tcW w:w="1867" w:type="dxa"/>
          </w:tcPr>
          <w:p w14:paraId="1AA16C77" w14:textId="72A83258" w:rsidR="00161B77" w:rsidRDefault="00161B77" w:rsidP="00AC1FCA">
            <w:r>
              <w:t>24 juli</w:t>
            </w:r>
          </w:p>
        </w:tc>
        <w:tc>
          <w:tcPr>
            <w:tcW w:w="4087" w:type="dxa"/>
          </w:tcPr>
          <w:p w14:paraId="3DCAC8FA" w14:textId="0DD2E3FA" w:rsidR="00161B77" w:rsidRDefault="00161B77" w:rsidP="00AC1FCA">
            <w:r>
              <w:t>Verslag en afronding marktconsultatie</w:t>
            </w:r>
          </w:p>
        </w:tc>
      </w:tr>
    </w:tbl>
    <w:p w14:paraId="7C01CAD5" w14:textId="54D97754" w:rsidR="00E9176F" w:rsidRDefault="00E9176F" w:rsidP="00E9176F">
      <w:pPr>
        <w:ind w:left="426" w:hanging="426"/>
      </w:pPr>
      <w:r>
        <w:t>U treft deze planning ook aan op Tenderned.</w:t>
      </w:r>
    </w:p>
    <w:p w14:paraId="584D28DF" w14:textId="5DC9CE77" w:rsidR="00E9176F" w:rsidRPr="005F5F0D" w:rsidRDefault="00E9176F" w:rsidP="00E9176F">
      <w:pPr>
        <w:ind w:left="426" w:hanging="426"/>
        <w:rPr>
          <w:b/>
          <w:bCs/>
        </w:rPr>
      </w:pPr>
      <w:r w:rsidRPr="005F5F0D">
        <w:rPr>
          <w:b/>
          <w:bCs/>
        </w:rPr>
        <w:t>3.2</w:t>
      </w:r>
      <w:r w:rsidRPr="005F5F0D">
        <w:rPr>
          <w:b/>
          <w:bCs/>
        </w:rPr>
        <w:tab/>
        <w:t>Inlichtingen en vragen</w:t>
      </w:r>
    </w:p>
    <w:p w14:paraId="22028898" w14:textId="1652ED6E" w:rsidR="00E9176F" w:rsidRDefault="007C0140" w:rsidP="005F5F0D">
      <w:r>
        <w:t xml:space="preserve">Vragen over de marktconsultatiedocumenten kunt u via </w:t>
      </w:r>
      <w:r w:rsidR="00774FA8">
        <w:t>Tenderned</w:t>
      </w:r>
      <w:r>
        <w:t xml:space="preserve"> stellen. Naar aanleiding van de schriftelijke informatie kunnen één of meerdere partijen gevraagd worden om een mondelinge toelichting. De gemeenten en RSD bepalen of en zo ja, welke partijen hiervoor in aanmerking komen. </w:t>
      </w:r>
    </w:p>
    <w:p w14:paraId="488875CB" w14:textId="3D48E377" w:rsidR="007C0140" w:rsidRPr="007C0140" w:rsidRDefault="007C0140" w:rsidP="007C0140">
      <w:pPr>
        <w:pStyle w:val="Lijstalinea"/>
        <w:numPr>
          <w:ilvl w:val="1"/>
          <w:numId w:val="6"/>
        </w:numPr>
        <w:ind w:left="426" w:hanging="426"/>
        <w:rPr>
          <w:b/>
          <w:bCs/>
        </w:rPr>
      </w:pPr>
      <w:r w:rsidRPr="007C0140">
        <w:rPr>
          <w:b/>
          <w:bCs/>
        </w:rPr>
        <w:t>Verslag &amp; communicatie</w:t>
      </w:r>
    </w:p>
    <w:p w14:paraId="44AF3EB7" w14:textId="67797CB1" w:rsidR="007C0140" w:rsidRDefault="007C0140" w:rsidP="007C0140">
      <w:r>
        <w:t xml:space="preserve">Alle communicatie verloopt </w:t>
      </w:r>
      <w:r w:rsidR="00902845">
        <w:t xml:space="preserve">in de Nederlandse taal en </w:t>
      </w:r>
      <w:r>
        <w:t xml:space="preserve">Tenderned. Alle geïnteresseerde partijen  mogen meedoen aan deze marktconsultatie. U kunt zich hiervoor aanmelden via Tenderned. Wij vragen u om uw informatie schriftelijk met ons te delen </w:t>
      </w:r>
      <w:r w:rsidR="00161B77">
        <w:t xml:space="preserve">in 1 document (Word) </w:t>
      </w:r>
      <w:r>
        <w:t xml:space="preserve">aan de hand van de vragen die in hoofdstuk 2 zijn opgenomen. Naar aanleiding van alle informatie op papier, kan er aanleiding zijn om met 1 of meerdere partijen een overleg voor nadere toelichting in te plannen. </w:t>
      </w:r>
    </w:p>
    <w:p w14:paraId="1205D6E3" w14:textId="13780D1C" w:rsidR="007C0140" w:rsidRDefault="00902845" w:rsidP="007C0140">
      <w:r>
        <w:t>Wij behandelen de verkregen</w:t>
      </w:r>
      <w:r w:rsidR="007C0140">
        <w:t xml:space="preserve"> informatie </w:t>
      </w:r>
      <w:r>
        <w:t>als</w:t>
      </w:r>
      <w:r w:rsidR="007C0140">
        <w:t xml:space="preserve"> vertrouwelijk</w:t>
      </w:r>
      <w:r>
        <w:t>.</w:t>
      </w:r>
      <w:r w:rsidR="007C0140">
        <w:t xml:space="preserve"> De marktconsultatie wordt afgesloten met een verslag. Dit verslag is geanonimiseerd, dat wil zeggen dat hier geen bedrijfsspecifieke of -gevoelige informatie in staat. Het verslag wordt alleen aan de deelnemende partijen toegestuurd.</w:t>
      </w:r>
    </w:p>
    <w:p w14:paraId="5ABBB58A" w14:textId="73924F3E" w:rsidR="00E9176F" w:rsidRDefault="00E9176F" w:rsidP="00E9176F">
      <w:pPr>
        <w:ind w:left="426" w:hanging="426"/>
      </w:pPr>
    </w:p>
    <w:p w14:paraId="2185A638" w14:textId="77777777" w:rsidR="00E9176F" w:rsidRDefault="00E9176F" w:rsidP="00DD55F8"/>
    <w:p w14:paraId="0D31C32A" w14:textId="77777777" w:rsidR="00DD55F8" w:rsidRDefault="00DD55F8" w:rsidP="00DD55F8">
      <w:pPr>
        <w:pStyle w:val="Lijstalinea"/>
      </w:pPr>
    </w:p>
    <w:p w14:paraId="4918E804" w14:textId="77777777" w:rsidR="00DD55F8" w:rsidRDefault="00DD55F8">
      <w:r>
        <w:br w:type="page"/>
      </w:r>
    </w:p>
    <w:p w14:paraId="5B89BF69" w14:textId="77777777" w:rsidR="00D46D2C" w:rsidRPr="00DD55F8" w:rsidRDefault="00D46D2C" w:rsidP="00D46D2C">
      <w:pPr>
        <w:pStyle w:val="Lijstalinea"/>
        <w:numPr>
          <w:ilvl w:val="0"/>
          <w:numId w:val="1"/>
        </w:numPr>
        <w:ind w:left="426" w:hanging="426"/>
        <w:rPr>
          <w:b/>
          <w:bCs/>
          <w:sz w:val="32"/>
          <w:szCs w:val="32"/>
        </w:rPr>
      </w:pPr>
      <w:r w:rsidRPr="00DD55F8">
        <w:rPr>
          <w:b/>
          <w:bCs/>
          <w:sz w:val="32"/>
          <w:szCs w:val="32"/>
        </w:rPr>
        <w:lastRenderedPageBreak/>
        <w:t>Overige bepalingen</w:t>
      </w:r>
    </w:p>
    <w:p w14:paraId="4E8116CE" w14:textId="77777777" w:rsidR="00D46D2C" w:rsidRDefault="00D46D2C" w:rsidP="00D46D2C">
      <w:pPr>
        <w:pStyle w:val="Lijstalinea"/>
        <w:ind w:left="426" w:hanging="426"/>
      </w:pPr>
    </w:p>
    <w:p w14:paraId="5D5AFA71" w14:textId="4460FC7F" w:rsidR="007C0140" w:rsidRDefault="005F5F0D" w:rsidP="00DC6711">
      <w:pPr>
        <w:pStyle w:val="Lijstalinea"/>
        <w:numPr>
          <w:ilvl w:val="1"/>
          <w:numId w:val="7"/>
        </w:numPr>
        <w:ind w:left="426" w:hanging="426"/>
        <w:rPr>
          <w:b/>
          <w:bCs/>
        </w:rPr>
      </w:pPr>
      <w:r w:rsidRPr="00DC6711">
        <w:rPr>
          <w:b/>
          <w:bCs/>
        </w:rPr>
        <w:t>Vergoedingen</w:t>
      </w:r>
      <w:r w:rsidR="00DC6711">
        <w:rPr>
          <w:b/>
          <w:bCs/>
        </w:rPr>
        <w:t xml:space="preserve"> en deelname</w:t>
      </w:r>
    </w:p>
    <w:p w14:paraId="0D76348C" w14:textId="77777777" w:rsidR="00902845" w:rsidRDefault="00902845" w:rsidP="00902845">
      <w:pPr>
        <w:pStyle w:val="Lijstalinea"/>
      </w:pPr>
    </w:p>
    <w:p w14:paraId="42CFE8EC" w14:textId="459C04F0" w:rsidR="00DC6711" w:rsidRDefault="00DC6711" w:rsidP="00DC6711">
      <w:pPr>
        <w:pStyle w:val="Lijstalinea"/>
        <w:numPr>
          <w:ilvl w:val="0"/>
          <w:numId w:val="2"/>
        </w:numPr>
      </w:pPr>
      <w:r>
        <w:t xml:space="preserve">Eventuele kosten voor deelname aan deze marktconsultatie worden niet vergoed. </w:t>
      </w:r>
    </w:p>
    <w:p w14:paraId="244CE281" w14:textId="77777777" w:rsidR="00DC6711" w:rsidRDefault="00DC6711" w:rsidP="00DC6711">
      <w:pPr>
        <w:pStyle w:val="Lijstalinea"/>
        <w:numPr>
          <w:ilvl w:val="0"/>
          <w:numId w:val="2"/>
        </w:numPr>
      </w:pPr>
      <w:r>
        <w:t xml:space="preserve">Deelname aan deze Marktconsultatie is niet verplicht en schept geen verplichtingen voor de deelnemende partijen. </w:t>
      </w:r>
    </w:p>
    <w:p w14:paraId="4D06927F" w14:textId="200E70A1" w:rsidR="00DC6711" w:rsidRDefault="00DC6711" w:rsidP="00DC6711">
      <w:pPr>
        <w:pStyle w:val="Lijstalinea"/>
        <w:numPr>
          <w:ilvl w:val="0"/>
          <w:numId w:val="2"/>
        </w:numPr>
      </w:pPr>
      <w:r>
        <w:t>Deelname aan deze marktconsultatie leidt niet tot een opdracht voor deelnemende partijen.</w:t>
      </w:r>
    </w:p>
    <w:p w14:paraId="50B3B05B" w14:textId="7227BC45" w:rsidR="00902845" w:rsidRDefault="00902845" w:rsidP="00902845">
      <w:pPr>
        <w:pStyle w:val="Lijstalinea"/>
        <w:numPr>
          <w:ilvl w:val="0"/>
          <w:numId w:val="2"/>
        </w:numPr>
      </w:pPr>
      <w:r>
        <w:t>Uw deelname aan deze marktconsultatie is op geen enkele wijze (positief of negatief) van invloed op uw mogelijkheid tot deelname aan een eventuele aanbesteding.</w:t>
      </w:r>
    </w:p>
    <w:p w14:paraId="63A87F82" w14:textId="4C7EC696" w:rsidR="00DC6711" w:rsidRDefault="00DC6711" w:rsidP="00DC6711">
      <w:pPr>
        <w:pStyle w:val="Lijstalinea"/>
        <w:numPr>
          <w:ilvl w:val="0"/>
          <w:numId w:val="2"/>
        </w:numPr>
      </w:pPr>
      <w:r>
        <w:t>Mochten uw antwoorden vertrouwelijke informatie bevatten, dan dient u dit in de beantwoording duidelijk aan te geven.</w:t>
      </w:r>
    </w:p>
    <w:p w14:paraId="1B7EDBC0" w14:textId="77777777" w:rsidR="00DC6711" w:rsidRPr="00DC6711" w:rsidRDefault="00DC6711" w:rsidP="00DC6711">
      <w:pPr>
        <w:pStyle w:val="Lijstalinea"/>
      </w:pPr>
    </w:p>
    <w:p w14:paraId="77539F87" w14:textId="6E8A3203" w:rsidR="00DC6711" w:rsidRDefault="00DC6711" w:rsidP="00DC6711">
      <w:pPr>
        <w:pStyle w:val="Lijstalinea"/>
        <w:numPr>
          <w:ilvl w:val="1"/>
          <w:numId w:val="7"/>
        </w:numPr>
        <w:ind w:left="426" w:hanging="426"/>
        <w:rPr>
          <w:b/>
          <w:bCs/>
        </w:rPr>
      </w:pPr>
      <w:r w:rsidRPr="00DC6711">
        <w:rPr>
          <w:b/>
          <w:bCs/>
        </w:rPr>
        <w:t>Voorwaarden</w:t>
      </w:r>
    </w:p>
    <w:p w14:paraId="175CEA6D" w14:textId="77777777" w:rsidR="00902845" w:rsidRDefault="00902845" w:rsidP="00902845">
      <w:pPr>
        <w:pStyle w:val="Lijstalinea"/>
      </w:pPr>
    </w:p>
    <w:p w14:paraId="6574E680" w14:textId="0ACA8BAC" w:rsidR="00902845" w:rsidRDefault="00902845" w:rsidP="00DC6711">
      <w:pPr>
        <w:pStyle w:val="Lijstalinea"/>
        <w:numPr>
          <w:ilvl w:val="0"/>
          <w:numId w:val="2"/>
        </w:numPr>
      </w:pPr>
      <w:r w:rsidRPr="007C0140">
        <w:t>De Marktconsultatie is geen onderdeel van de mogelijke aanbesteding maar een consultatieronde</w:t>
      </w:r>
      <w:r>
        <w:t xml:space="preserve">. </w:t>
      </w:r>
    </w:p>
    <w:p w14:paraId="067D599C" w14:textId="77777777" w:rsidR="00902845" w:rsidRDefault="00902845" w:rsidP="00902845">
      <w:pPr>
        <w:pStyle w:val="Lijstalinea"/>
        <w:numPr>
          <w:ilvl w:val="0"/>
          <w:numId w:val="2"/>
        </w:numPr>
      </w:pPr>
      <w:r>
        <w:t xml:space="preserve">De gemeenten en RSD zijn niet verplicht om de verkregen informatie toe te passen of te verwerken in eventuele aanbestedingsdocumenten. </w:t>
      </w:r>
    </w:p>
    <w:p w14:paraId="2A32233D" w14:textId="7D87FFFF" w:rsidR="00DC6711" w:rsidRDefault="00DC6711" w:rsidP="00DC6711">
      <w:pPr>
        <w:pStyle w:val="Lijstalinea"/>
        <w:numPr>
          <w:ilvl w:val="0"/>
          <w:numId w:val="2"/>
        </w:numPr>
      </w:pPr>
      <w:r>
        <w:t>Deelnemende Partijen kunnen geen rechten ontlenen aan de informatie die tijdens de marktconsultatie beschikbaar gesteld wordt.</w:t>
      </w:r>
    </w:p>
    <w:p w14:paraId="6551074A" w14:textId="5B4B237A" w:rsidR="00DC6711" w:rsidRDefault="00B92A51" w:rsidP="00DC6711">
      <w:pPr>
        <w:pStyle w:val="Lijstalinea"/>
        <w:numPr>
          <w:ilvl w:val="0"/>
          <w:numId w:val="2"/>
        </w:numPr>
      </w:pPr>
      <w:r>
        <w:t>De gemeenten en RSD behouden zich het recht voor om:</w:t>
      </w:r>
    </w:p>
    <w:p w14:paraId="6C9CDA6E" w14:textId="1A0D221C" w:rsidR="00B92A51" w:rsidRDefault="00B92A51" w:rsidP="00B92A51">
      <w:pPr>
        <w:pStyle w:val="Lijstalinea"/>
        <w:numPr>
          <w:ilvl w:val="1"/>
          <w:numId w:val="2"/>
        </w:numPr>
      </w:pPr>
      <w:r>
        <w:t>De planning te wijzigen, de planning op Tenderned is leidend;</w:t>
      </w:r>
    </w:p>
    <w:p w14:paraId="04E244F9" w14:textId="0CF2AD59" w:rsidR="00B92A51" w:rsidRDefault="00B92A51" w:rsidP="00B92A51">
      <w:pPr>
        <w:pStyle w:val="Lijstalinea"/>
        <w:numPr>
          <w:ilvl w:val="1"/>
          <w:numId w:val="2"/>
        </w:numPr>
      </w:pPr>
      <w:r>
        <w:t>De marktconsultatie tijdelijk of definitief te staken;</w:t>
      </w:r>
    </w:p>
    <w:p w14:paraId="54F0D5FE" w14:textId="095C5858" w:rsidR="00B92A51" w:rsidRDefault="00B92A51" w:rsidP="00B92A51">
      <w:pPr>
        <w:pStyle w:val="Lijstalinea"/>
        <w:numPr>
          <w:ilvl w:val="1"/>
          <w:numId w:val="2"/>
        </w:numPr>
      </w:pPr>
      <w:r>
        <w:t>Naar aanleiding van deze marktconsultatie (voorlopig) geen aanbesteding te houden, of de aanbesteding anders in te richten.</w:t>
      </w:r>
    </w:p>
    <w:p w14:paraId="589E459E" w14:textId="6CD86B5F" w:rsidR="00B92A51" w:rsidRDefault="00B92A51" w:rsidP="00B92A51">
      <w:pPr>
        <w:pStyle w:val="Lijstalinea"/>
        <w:numPr>
          <w:ilvl w:val="0"/>
          <w:numId w:val="2"/>
        </w:numPr>
      </w:pPr>
      <w:r>
        <w:t xml:space="preserve">De informatie die u verstrekt wordt eigendom van de gemeenten en RSD. Deelnemende Partijen zijn zelf verantwoordelijk voor de informatie die zij met ons delen. </w:t>
      </w:r>
      <w:r w:rsidR="00902845">
        <w:t xml:space="preserve">De gemeenten en RSD kunnen niet verantwoordelijk worden gehouden voor verstrekte </w:t>
      </w:r>
      <w:r>
        <w:t xml:space="preserve">waarop intellectuele eigendomsrechten </w:t>
      </w:r>
      <w:r w:rsidR="00902845">
        <w:t xml:space="preserve">of andere rechten </w:t>
      </w:r>
      <w:r>
        <w:t xml:space="preserve">van </w:t>
      </w:r>
      <w:r w:rsidR="00902845">
        <w:t xml:space="preserve">u of andere partijen rusten. </w:t>
      </w:r>
    </w:p>
    <w:sectPr w:rsidR="00B92A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C3A1C"/>
    <w:multiLevelType w:val="multilevel"/>
    <w:tmpl w:val="59EAE3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C22751"/>
    <w:multiLevelType w:val="multilevel"/>
    <w:tmpl w:val="05C6D4E8"/>
    <w:lvl w:ilvl="0">
      <w:start w:val="2"/>
      <w:numFmt w:val="bullet"/>
      <w:lvlText w:val="-"/>
      <w:lvlJc w:val="left"/>
      <w:pPr>
        <w:ind w:left="720" w:hanging="360"/>
      </w:pPr>
      <w:rPr>
        <w:rFonts w:ascii="Calibri" w:eastAsiaTheme="minorHAnsi" w:hAnsi="Calibri" w:cstheme="minorBid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04A4C05"/>
    <w:multiLevelType w:val="multilevel"/>
    <w:tmpl w:val="59EAE38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85A6D6F"/>
    <w:multiLevelType w:val="multilevel"/>
    <w:tmpl w:val="6AF818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D2E3231"/>
    <w:multiLevelType w:val="hybridMultilevel"/>
    <w:tmpl w:val="840EAB6E"/>
    <w:lvl w:ilvl="0" w:tplc="F2A0989E">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AA66929"/>
    <w:multiLevelType w:val="hybridMultilevel"/>
    <w:tmpl w:val="9FFE672A"/>
    <w:lvl w:ilvl="0" w:tplc="F2A0989E">
      <w:start w:val="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17C7FB5"/>
    <w:multiLevelType w:val="hybridMultilevel"/>
    <w:tmpl w:val="4F283416"/>
    <w:lvl w:ilvl="0" w:tplc="F466A266">
      <w:start w:val="1"/>
      <w:numFmt w:val="bullet"/>
      <w:lvlText w:val=""/>
      <w:lvlJc w:val="left"/>
      <w:pPr>
        <w:ind w:left="108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1"/>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D2C"/>
    <w:rsid w:val="000617C9"/>
    <w:rsid w:val="00076854"/>
    <w:rsid w:val="000C132D"/>
    <w:rsid w:val="000C5288"/>
    <w:rsid w:val="00161B77"/>
    <w:rsid w:val="001F6C4C"/>
    <w:rsid w:val="00243715"/>
    <w:rsid w:val="00277EEA"/>
    <w:rsid w:val="00345E64"/>
    <w:rsid w:val="00392705"/>
    <w:rsid w:val="003C6985"/>
    <w:rsid w:val="00425240"/>
    <w:rsid w:val="00514707"/>
    <w:rsid w:val="0052323E"/>
    <w:rsid w:val="005F5F0D"/>
    <w:rsid w:val="00680661"/>
    <w:rsid w:val="006976A5"/>
    <w:rsid w:val="006C358A"/>
    <w:rsid w:val="006F06D2"/>
    <w:rsid w:val="00740CBA"/>
    <w:rsid w:val="00774FA8"/>
    <w:rsid w:val="007C0140"/>
    <w:rsid w:val="008A37F3"/>
    <w:rsid w:val="008B6ADD"/>
    <w:rsid w:val="008E46FE"/>
    <w:rsid w:val="00902845"/>
    <w:rsid w:val="00A142C1"/>
    <w:rsid w:val="00A65121"/>
    <w:rsid w:val="00A93A53"/>
    <w:rsid w:val="00AC1FCA"/>
    <w:rsid w:val="00B92A51"/>
    <w:rsid w:val="00BB3D85"/>
    <w:rsid w:val="00CC3F43"/>
    <w:rsid w:val="00D46D2C"/>
    <w:rsid w:val="00D7444F"/>
    <w:rsid w:val="00DB7667"/>
    <w:rsid w:val="00DC6711"/>
    <w:rsid w:val="00DD55F8"/>
    <w:rsid w:val="00E45905"/>
    <w:rsid w:val="00E9176F"/>
    <w:rsid w:val="00EC4DC8"/>
    <w:rsid w:val="00EC7724"/>
    <w:rsid w:val="00F63973"/>
    <w:rsid w:val="00F81843"/>
    <w:rsid w:val="00F928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5E846"/>
  <w15:docId w15:val="{6F8A2F75-7D9C-4411-8589-B25400A62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46D2C"/>
    <w:pPr>
      <w:ind w:left="720"/>
      <w:contextualSpacing/>
    </w:pPr>
  </w:style>
  <w:style w:type="character" w:styleId="Hyperlink">
    <w:name w:val="Hyperlink"/>
    <w:basedOn w:val="Standaardalinea-lettertype"/>
    <w:uiPriority w:val="99"/>
    <w:unhideWhenUsed/>
    <w:rsid w:val="00740CBA"/>
    <w:rPr>
      <w:color w:val="0563C1" w:themeColor="hyperlink"/>
      <w:u w:val="single"/>
    </w:rPr>
  </w:style>
  <w:style w:type="character" w:customStyle="1" w:styleId="Onopgelostemelding1">
    <w:name w:val="Onopgeloste melding1"/>
    <w:basedOn w:val="Standaardalinea-lettertype"/>
    <w:uiPriority w:val="99"/>
    <w:semiHidden/>
    <w:unhideWhenUsed/>
    <w:rsid w:val="00740CBA"/>
    <w:rPr>
      <w:color w:val="605E5C"/>
      <w:shd w:val="clear" w:color="auto" w:fill="E1DFDD"/>
    </w:rPr>
  </w:style>
  <w:style w:type="paragraph" w:styleId="Ballontekst">
    <w:name w:val="Balloon Text"/>
    <w:basedOn w:val="Standaard"/>
    <w:link w:val="BallontekstChar"/>
    <w:uiPriority w:val="99"/>
    <w:semiHidden/>
    <w:unhideWhenUsed/>
    <w:rsid w:val="00740CB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0CBA"/>
    <w:rPr>
      <w:rFonts w:ascii="Segoe UI" w:hAnsi="Segoe UI" w:cs="Segoe UI"/>
      <w:sz w:val="18"/>
      <w:szCs w:val="18"/>
    </w:rPr>
  </w:style>
  <w:style w:type="paragraph" w:customStyle="1" w:styleId="Default">
    <w:name w:val="Default"/>
    <w:rsid w:val="00740CBA"/>
    <w:pPr>
      <w:autoSpaceDE w:val="0"/>
      <w:autoSpaceDN w:val="0"/>
      <w:adjustRightInd w:val="0"/>
      <w:spacing w:after="0" w:line="240" w:lineRule="auto"/>
    </w:pPr>
    <w:rPr>
      <w:rFonts w:ascii="Arial" w:hAnsi="Arial" w:cs="Arial"/>
      <w:color w:val="000000"/>
      <w:sz w:val="24"/>
      <w:szCs w:val="24"/>
    </w:rPr>
  </w:style>
  <w:style w:type="character" w:styleId="Verwijzingopmerking">
    <w:name w:val="annotation reference"/>
    <w:basedOn w:val="Standaardalinea-lettertype"/>
    <w:uiPriority w:val="99"/>
    <w:semiHidden/>
    <w:unhideWhenUsed/>
    <w:rsid w:val="00DD55F8"/>
    <w:rPr>
      <w:sz w:val="16"/>
      <w:szCs w:val="16"/>
    </w:rPr>
  </w:style>
  <w:style w:type="paragraph" w:styleId="Tekstopmerking">
    <w:name w:val="annotation text"/>
    <w:basedOn w:val="Standaard"/>
    <w:link w:val="TekstopmerkingChar"/>
    <w:uiPriority w:val="99"/>
    <w:semiHidden/>
    <w:unhideWhenUsed/>
    <w:rsid w:val="00DD55F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D55F8"/>
    <w:rPr>
      <w:sz w:val="20"/>
      <w:szCs w:val="20"/>
    </w:rPr>
  </w:style>
  <w:style w:type="paragraph" w:styleId="Onderwerpvanopmerking">
    <w:name w:val="annotation subject"/>
    <w:basedOn w:val="Tekstopmerking"/>
    <w:next w:val="Tekstopmerking"/>
    <w:link w:val="OnderwerpvanopmerkingChar"/>
    <w:uiPriority w:val="99"/>
    <w:semiHidden/>
    <w:unhideWhenUsed/>
    <w:rsid w:val="00DD55F8"/>
    <w:rPr>
      <w:b/>
      <w:bCs/>
    </w:rPr>
  </w:style>
  <w:style w:type="character" w:customStyle="1" w:styleId="OnderwerpvanopmerkingChar">
    <w:name w:val="Onderwerp van opmerking Char"/>
    <w:basedOn w:val="TekstopmerkingChar"/>
    <w:link w:val="Onderwerpvanopmerking"/>
    <w:uiPriority w:val="99"/>
    <w:semiHidden/>
    <w:rsid w:val="00DD55F8"/>
    <w:rPr>
      <w:b/>
      <w:bCs/>
      <w:sz w:val="20"/>
      <w:szCs w:val="20"/>
    </w:rPr>
  </w:style>
  <w:style w:type="table" w:styleId="Tabelraster">
    <w:name w:val="Table Grid"/>
    <w:basedOn w:val="Standaardtabel"/>
    <w:uiPriority w:val="59"/>
    <w:rsid w:val="00DD5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C5311679</Template>
  <TotalTime>1</TotalTime>
  <Pages>6</Pages>
  <Words>1486</Words>
  <Characters>8175</Characters>
  <Application>Microsoft Office Word</Application>
  <DocSecurity>4</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van Mourik</dc:creator>
  <cp:lastModifiedBy>Martina van Mourik</cp:lastModifiedBy>
  <cp:revision>2</cp:revision>
  <dcterms:created xsi:type="dcterms:W3CDTF">2020-06-19T14:04:00Z</dcterms:created>
  <dcterms:modified xsi:type="dcterms:W3CDTF">2020-06-19T14:04:00Z</dcterms:modified>
</cp:coreProperties>
</file>