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55D" w:rsidRDefault="0007055D" w:rsidP="0007055D">
      <w:pPr>
        <w:pStyle w:val="Kop1"/>
      </w:pPr>
      <w:r>
        <w:t>Vragen aan de markt</w:t>
      </w:r>
    </w:p>
    <w:p w:rsidR="0007055D" w:rsidRDefault="0007055D" w:rsidP="0007055D">
      <w:r>
        <w:t>Het doel van deze marktconsultatie is om marktpartijen te laten meedenken over de wijze waarop Cedris de aanschaf van Werkkleding en –schoenen het beste kan organiseren.</w:t>
      </w:r>
    </w:p>
    <w:p w:rsidR="0007055D" w:rsidRDefault="0007055D" w:rsidP="0007055D">
      <w:r>
        <w:t>Onderstaand treft u de vragenlijst aan. De vragenlijst is ook separaat als Word document toegevoegd.</w:t>
      </w:r>
    </w:p>
    <w:tbl>
      <w:tblPr>
        <w:tblStyle w:val="Tabelraster"/>
        <w:tblW w:w="0" w:type="auto"/>
        <w:tblLook w:val="04A0"/>
      </w:tblPr>
      <w:tblGrid>
        <w:gridCol w:w="4606"/>
        <w:gridCol w:w="4606"/>
      </w:tblGrid>
      <w:tr w:rsidR="0007055D" w:rsidTr="008640A9">
        <w:tc>
          <w:tcPr>
            <w:tcW w:w="4606" w:type="dxa"/>
          </w:tcPr>
          <w:p w:rsidR="0007055D" w:rsidRPr="0051637A" w:rsidRDefault="0007055D" w:rsidP="008640A9">
            <w:pPr>
              <w:rPr>
                <w:b/>
              </w:rPr>
            </w:pPr>
            <w:r>
              <w:rPr>
                <w:b/>
              </w:rPr>
              <w:t>Bedrijfsnaam:</w:t>
            </w:r>
          </w:p>
        </w:tc>
        <w:tc>
          <w:tcPr>
            <w:tcW w:w="4606" w:type="dxa"/>
          </w:tcPr>
          <w:p w:rsidR="0007055D" w:rsidRDefault="0007055D" w:rsidP="008640A9"/>
        </w:tc>
      </w:tr>
      <w:tr w:rsidR="0007055D" w:rsidTr="008640A9">
        <w:tc>
          <w:tcPr>
            <w:tcW w:w="4606" w:type="dxa"/>
          </w:tcPr>
          <w:p w:rsidR="0007055D" w:rsidRPr="0051637A" w:rsidRDefault="0007055D" w:rsidP="008640A9">
            <w:pPr>
              <w:rPr>
                <w:b/>
              </w:rPr>
            </w:pPr>
            <w:r>
              <w:rPr>
                <w:b/>
              </w:rPr>
              <w:t>Contactpersoon:</w:t>
            </w:r>
          </w:p>
        </w:tc>
        <w:tc>
          <w:tcPr>
            <w:tcW w:w="4606" w:type="dxa"/>
          </w:tcPr>
          <w:p w:rsidR="0007055D" w:rsidRDefault="0007055D" w:rsidP="008640A9"/>
        </w:tc>
      </w:tr>
      <w:tr w:rsidR="0007055D" w:rsidTr="008640A9">
        <w:tc>
          <w:tcPr>
            <w:tcW w:w="4606" w:type="dxa"/>
          </w:tcPr>
          <w:p w:rsidR="0007055D" w:rsidRPr="0051637A" w:rsidRDefault="0007055D" w:rsidP="008640A9">
            <w:pPr>
              <w:rPr>
                <w:b/>
              </w:rPr>
            </w:pPr>
            <w:r>
              <w:rPr>
                <w:b/>
              </w:rPr>
              <w:t>E-mailadres contactpersoon:</w:t>
            </w:r>
          </w:p>
        </w:tc>
        <w:tc>
          <w:tcPr>
            <w:tcW w:w="4606" w:type="dxa"/>
          </w:tcPr>
          <w:p w:rsidR="0007055D" w:rsidRDefault="0007055D" w:rsidP="008640A9"/>
        </w:tc>
      </w:tr>
      <w:tr w:rsidR="0007055D" w:rsidTr="008640A9">
        <w:tc>
          <w:tcPr>
            <w:tcW w:w="4606" w:type="dxa"/>
          </w:tcPr>
          <w:p w:rsidR="0007055D" w:rsidRPr="0051637A" w:rsidRDefault="0007055D" w:rsidP="008640A9">
            <w:pPr>
              <w:rPr>
                <w:b/>
              </w:rPr>
            </w:pPr>
            <w:r>
              <w:rPr>
                <w:b/>
              </w:rPr>
              <w:t>Telefoonnummer contactpersoon:</w:t>
            </w:r>
          </w:p>
        </w:tc>
        <w:tc>
          <w:tcPr>
            <w:tcW w:w="4606" w:type="dxa"/>
          </w:tcPr>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sidRPr="00C067A9">
              <w:rPr>
                <w:u w:val="single"/>
              </w:rPr>
              <w:t>Vraag 1</w:t>
            </w:r>
          </w:p>
        </w:tc>
        <w:tc>
          <w:tcPr>
            <w:tcW w:w="7403" w:type="dxa"/>
          </w:tcPr>
          <w:p w:rsidR="0007055D" w:rsidRDefault="0007055D" w:rsidP="008640A9">
            <w:r>
              <w:t>Introductie van uw organisatie:</w:t>
            </w:r>
          </w:p>
          <w:p w:rsidR="0007055D" w:rsidRDefault="0007055D" w:rsidP="008640A9">
            <w:r>
              <w:t>(maximaal 0,5 A4)</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2</w:t>
            </w:r>
          </w:p>
        </w:tc>
        <w:tc>
          <w:tcPr>
            <w:tcW w:w="7403" w:type="dxa"/>
          </w:tcPr>
          <w:p w:rsidR="0007055D" w:rsidRDefault="0007055D" w:rsidP="008640A9">
            <w:r>
              <w:t>Welke mogelijkheden heeft leverancier om een systeemkoppeling te maken om het bestelproces efficiënter, betrouwbaarder en goedkoper te laten verlopen?</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3</w:t>
            </w:r>
          </w:p>
        </w:tc>
        <w:tc>
          <w:tcPr>
            <w:tcW w:w="7403" w:type="dxa"/>
          </w:tcPr>
          <w:p w:rsidR="0007055D" w:rsidRDefault="0007055D" w:rsidP="008640A9">
            <w:r>
              <w:t>Hoe kijkt leverancier aan tegen terugname van afgedragen materiaal (kleding) en welke mogelijkheden zijn hierin?</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4</w:t>
            </w:r>
          </w:p>
        </w:tc>
        <w:tc>
          <w:tcPr>
            <w:tcW w:w="7403" w:type="dxa"/>
          </w:tcPr>
          <w:p w:rsidR="0007055D" w:rsidRDefault="0007055D" w:rsidP="008640A9">
            <w:r>
              <w:t xml:space="preserve">Op welke wijze kan een leverancier leden ontzorgen indien zij door de aanbesteding van leverancier moeten switchen? Wat zijn daarin de mogelijkheden? Denk bijvoorbeeld aan uniforme uitstraling binnen het bedrijf, voorraden etc.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5</w:t>
            </w:r>
          </w:p>
        </w:tc>
        <w:tc>
          <w:tcPr>
            <w:tcW w:w="7403" w:type="dxa"/>
          </w:tcPr>
          <w:p w:rsidR="0007055D" w:rsidRDefault="0007055D" w:rsidP="008640A9">
            <w:r>
              <w:t xml:space="preserve">Op welke wijze kan de leverancier levertijden garanderen en wat is daarin uw visie? Hoe kan de leverancier de leden optimaal hierin bedienen vanuit een realistisch oogpunt en voldoen aan de verwachtingen die de leverancier creëert onder de leden?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D920C8" w:rsidRDefault="0007055D" w:rsidP="008640A9">
            <w:pPr>
              <w:rPr>
                <w:u w:val="single"/>
              </w:rPr>
            </w:pPr>
            <w:r w:rsidRPr="00D920C8">
              <w:rPr>
                <w:u w:val="single"/>
              </w:rPr>
              <w:t>Vraag 6</w:t>
            </w:r>
          </w:p>
        </w:tc>
        <w:tc>
          <w:tcPr>
            <w:tcW w:w="7403" w:type="dxa"/>
          </w:tcPr>
          <w:p w:rsidR="0007055D" w:rsidRPr="00D920C8" w:rsidRDefault="0007055D" w:rsidP="008640A9">
            <w:r w:rsidRPr="00D920C8">
              <w:t>Welk termijn acht u als leverancier redelijk voor het leveren van spoed bestellingen, de standaard collectie en maatwerk?</w:t>
            </w:r>
          </w:p>
        </w:tc>
      </w:tr>
      <w:tr w:rsidR="0007055D" w:rsidTr="008640A9">
        <w:tc>
          <w:tcPr>
            <w:tcW w:w="1809" w:type="dxa"/>
          </w:tcPr>
          <w:p w:rsidR="0007055D" w:rsidRPr="00D920C8" w:rsidRDefault="0007055D" w:rsidP="008640A9">
            <w:r w:rsidRPr="00D920C8">
              <w:t>Antwoord:</w:t>
            </w:r>
          </w:p>
        </w:tc>
        <w:tc>
          <w:tcPr>
            <w:tcW w:w="7403" w:type="dxa"/>
          </w:tcPr>
          <w:p w:rsidR="0007055D" w:rsidRPr="00D920C8" w:rsidRDefault="0007055D" w:rsidP="008640A9"/>
          <w:p w:rsidR="0007055D" w:rsidRPr="00D920C8" w:rsidRDefault="0007055D" w:rsidP="008640A9"/>
          <w:p w:rsidR="0007055D" w:rsidRPr="00D920C8" w:rsidRDefault="0007055D" w:rsidP="008640A9"/>
          <w:p w:rsidR="0007055D" w:rsidRPr="00D920C8" w:rsidRDefault="0007055D" w:rsidP="008640A9"/>
          <w:p w:rsidR="0007055D" w:rsidRPr="00D920C8"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Default="0007055D" w:rsidP="008640A9">
            <w:pPr>
              <w:rPr>
                <w:u w:val="single"/>
              </w:rPr>
            </w:pPr>
            <w:r>
              <w:rPr>
                <w:u w:val="single"/>
              </w:rPr>
              <w:t>Vraag 7</w:t>
            </w:r>
          </w:p>
        </w:tc>
        <w:tc>
          <w:tcPr>
            <w:tcW w:w="7403" w:type="dxa"/>
          </w:tcPr>
          <w:p w:rsidR="0007055D" w:rsidRDefault="0007055D" w:rsidP="008640A9">
            <w:r>
              <w:t>Wat is uw visie ten aanzien van het aanbieden van kleding gemaakt van gerecyclede materialen (circulair) en in hoe verhoudt dit zich in prijs en kwaliteit ten opzichte van conventionele kleding?</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8</w:t>
            </w:r>
          </w:p>
        </w:tc>
        <w:tc>
          <w:tcPr>
            <w:tcW w:w="7403" w:type="dxa"/>
          </w:tcPr>
          <w:p w:rsidR="0007055D" w:rsidRDefault="0007055D" w:rsidP="008640A9">
            <w:r>
              <w:t xml:space="preserve">Duurzaamheid wordt gezien als een belangrijk aspect. Op welke wijze kan de leverancier zich hiervoor inzetten buiten het gebruik van gerecyclede/duurzame materialen om?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p w:rsidR="0007055D" w:rsidRDefault="0007055D" w:rsidP="0007055D"/>
    <w:p w:rsidR="0007055D" w:rsidRDefault="0007055D" w:rsidP="0007055D"/>
    <w:p w:rsidR="0007055D" w:rsidRDefault="0007055D" w:rsidP="0007055D"/>
    <w:p w:rsidR="0007055D" w:rsidRDefault="0007055D" w:rsidP="0007055D"/>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lastRenderedPageBreak/>
              <w:t>Vraag 9</w:t>
            </w:r>
          </w:p>
        </w:tc>
        <w:tc>
          <w:tcPr>
            <w:tcW w:w="7403" w:type="dxa"/>
          </w:tcPr>
          <w:p w:rsidR="0007055D" w:rsidRDefault="0007055D" w:rsidP="008640A9">
            <w:r>
              <w:t>Cedris hecht o.a. waarde aan het laten deelnemen van regionale/lokale leveranciers op deze aanbesteding. Op welke wijze kan Cedris haar aanbesteding vormgeven zodat regionale/lokale leveranciers zich aansluiten bij een landelijke leverancier om zo de leden van Cedris te bedienen? Hoe kijkt leverancier aan tegen deze doelstelling?</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11</w:t>
            </w:r>
          </w:p>
        </w:tc>
        <w:tc>
          <w:tcPr>
            <w:tcW w:w="7403" w:type="dxa"/>
          </w:tcPr>
          <w:p w:rsidR="0007055D" w:rsidRDefault="0007055D" w:rsidP="008640A9">
            <w:r>
              <w:t xml:space="preserve">De leden zien een gemeenschappelijk belang in de passessie. Passessies voorkomen het doen van onjuiste bestellingen of het retourneren van producten. Hoe kijkt de leverancier aan tegen het faciliteren van deze passessie zowel bij aanvang van het contract als gedurende de looptijd van de overeenkomst? (denk u hierbij aan tarifering, wederzijdse belangen, planning etc.)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12</w:t>
            </w:r>
          </w:p>
        </w:tc>
        <w:tc>
          <w:tcPr>
            <w:tcW w:w="7403" w:type="dxa"/>
          </w:tcPr>
          <w:p w:rsidR="0007055D" w:rsidRDefault="0007055D" w:rsidP="008640A9">
            <w:r>
              <w:t xml:space="preserve">Welke kansen c.q. oplossingen ziet leverancier om op verantwoorde wijze om te gaan met bestaande collecties en merken kleding en de wens van organisaties om deze te continueren?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13</w:t>
            </w:r>
          </w:p>
        </w:tc>
        <w:tc>
          <w:tcPr>
            <w:tcW w:w="7403" w:type="dxa"/>
          </w:tcPr>
          <w:p w:rsidR="0007055D" w:rsidRDefault="0007055D" w:rsidP="008640A9">
            <w:r>
              <w:t>Welke veiligheidsnorm(en) acht u noodzakelijk voor de werkkleding- en schoenen?</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t>Vraag 14</w:t>
            </w:r>
          </w:p>
        </w:tc>
        <w:tc>
          <w:tcPr>
            <w:tcW w:w="7403" w:type="dxa"/>
          </w:tcPr>
          <w:p w:rsidR="0007055D" w:rsidRDefault="0007055D" w:rsidP="008640A9">
            <w:r>
              <w:t xml:space="preserve">Wat wilt u Cedris meegeven ten aanzien van de op te starten aanbestedingsprocedure?  </w:t>
            </w:r>
          </w:p>
        </w:tc>
      </w:tr>
      <w:tr w:rsidR="0007055D" w:rsidTr="008640A9">
        <w:tc>
          <w:tcPr>
            <w:tcW w:w="1809" w:type="dxa"/>
          </w:tcPr>
          <w:p w:rsidR="0007055D" w:rsidRDefault="0007055D" w:rsidP="008640A9">
            <w:r>
              <w:t>Antwoord:</w:t>
            </w:r>
          </w:p>
        </w:tc>
        <w:tc>
          <w:tcPr>
            <w:tcW w:w="7403" w:type="dxa"/>
          </w:tcPr>
          <w:p w:rsidR="0007055D" w:rsidRDefault="0007055D" w:rsidP="008640A9">
            <w:bookmarkStart w:id="0" w:name="_GoBack"/>
            <w:bookmarkEnd w:id="0"/>
          </w:p>
          <w:p w:rsidR="0007055D" w:rsidRDefault="0007055D" w:rsidP="008640A9"/>
          <w:p w:rsidR="0007055D" w:rsidRDefault="0007055D" w:rsidP="008640A9"/>
          <w:p w:rsidR="0007055D" w:rsidRDefault="0007055D" w:rsidP="008640A9"/>
        </w:tc>
      </w:tr>
    </w:tbl>
    <w:p w:rsidR="0007055D" w:rsidRDefault="0007055D" w:rsidP="0007055D"/>
    <w:tbl>
      <w:tblPr>
        <w:tblStyle w:val="Tabelraster"/>
        <w:tblW w:w="0" w:type="auto"/>
        <w:tblLook w:val="04A0"/>
      </w:tblPr>
      <w:tblGrid>
        <w:gridCol w:w="1809"/>
        <w:gridCol w:w="7403"/>
      </w:tblGrid>
      <w:tr w:rsidR="0007055D" w:rsidTr="008640A9">
        <w:tc>
          <w:tcPr>
            <w:tcW w:w="1809" w:type="dxa"/>
          </w:tcPr>
          <w:p w:rsidR="0007055D" w:rsidRPr="00C067A9" w:rsidRDefault="0007055D" w:rsidP="008640A9">
            <w:pPr>
              <w:rPr>
                <w:u w:val="single"/>
              </w:rPr>
            </w:pPr>
            <w:r>
              <w:rPr>
                <w:u w:val="single"/>
              </w:rPr>
              <w:lastRenderedPageBreak/>
              <w:t>Vraag 15</w:t>
            </w:r>
          </w:p>
        </w:tc>
        <w:tc>
          <w:tcPr>
            <w:tcW w:w="7403" w:type="dxa"/>
          </w:tcPr>
          <w:p w:rsidR="0007055D" w:rsidRDefault="0007055D" w:rsidP="008640A9">
            <w:r>
              <w:t>Cedris zal, naast deze aanbesteding, ook een aanbesteding uitvoeren voor de Groengereedschappen en PBM’s. Deze aanbesteding zal in het najaar gepubliceerd worden op Tenderned.</w:t>
            </w:r>
          </w:p>
          <w:p w:rsidR="0007055D" w:rsidRDefault="0007055D" w:rsidP="008640A9">
            <w:r>
              <w:t xml:space="preserve">Welk advies kunt u Cedris meegeven op welke wijze Cedris de productgroep PBM’s (in casu handschoenen, gehoorbescherming, veiligheidsbrillen, zaagbroeken etc.) het beste ‘in de markt kan zetten’? </w:t>
            </w:r>
          </w:p>
        </w:tc>
      </w:tr>
      <w:tr w:rsidR="0007055D" w:rsidTr="008640A9">
        <w:tc>
          <w:tcPr>
            <w:tcW w:w="1809" w:type="dxa"/>
          </w:tcPr>
          <w:p w:rsidR="0007055D" w:rsidRDefault="0007055D" w:rsidP="008640A9">
            <w:r>
              <w:t>Antwoord:</w:t>
            </w:r>
          </w:p>
        </w:tc>
        <w:tc>
          <w:tcPr>
            <w:tcW w:w="7403" w:type="dxa"/>
          </w:tcPr>
          <w:p w:rsidR="0007055D" w:rsidRDefault="0007055D" w:rsidP="008640A9"/>
          <w:p w:rsidR="0007055D" w:rsidRDefault="0007055D" w:rsidP="008640A9"/>
          <w:p w:rsidR="0007055D" w:rsidRDefault="0007055D" w:rsidP="008640A9"/>
          <w:p w:rsidR="0007055D" w:rsidRDefault="0007055D" w:rsidP="008640A9"/>
          <w:p w:rsidR="0007055D" w:rsidRDefault="0007055D" w:rsidP="008640A9"/>
        </w:tc>
      </w:tr>
    </w:tbl>
    <w:p w:rsidR="00BF1222" w:rsidRDefault="00BF1222" w:rsidP="0007055D">
      <w:pPr>
        <w:pStyle w:val="Geenafstand"/>
      </w:pPr>
    </w:p>
    <w:sectPr w:rsidR="00BF1222" w:rsidSect="00BF122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55D" w:rsidRDefault="0007055D" w:rsidP="0007055D">
      <w:pPr>
        <w:spacing w:after="0" w:line="240" w:lineRule="auto"/>
      </w:pPr>
      <w:r>
        <w:separator/>
      </w:r>
    </w:p>
  </w:endnote>
  <w:endnote w:type="continuationSeparator" w:id="0">
    <w:p w:rsidR="0007055D" w:rsidRDefault="0007055D" w:rsidP="00070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55D" w:rsidRDefault="0007055D">
    <w:pPr>
      <w:pStyle w:val="Voettekst"/>
    </w:pPr>
    <w:r w:rsidRPr="0007055D">
      <w:drawing>
        <wp:anchor distT="0" distB="0" distL="114300" distR="114300" simplePos="0" relativeHeight="251661312" behindDoc="0" locked="0" layoutInCell="1" allowOverlap="1">
          <wp:simplePos x="0" y="0"/>
          <wp:positionH relativeFrom="column">
            <wp:posOffset>5017135</wp:posOffset>
          </wp:positionH>
          <wp:positionV relativeFrom="paragraph">
            <wp:posOffset>-51435</wp:posOffset>
          </wp:positionV>
          <wp:extent cx="1251585" cy="411480"/>
          <wp:effectExtent l="19050" t="0" r="9525" b="0"/>
          <wp:wrapSquare wrapText="bothSides"/>
          <wp:docPr id="4" name="Afbeelding 2" descr="C:\Users\Timmermans\Pictures\Logo's\Logo's def 12-2017\logo_NIC_inkoop_projecten.png"/>
          <wp:cNvGraphicFramePr/>
          <a:graphic xmlns:a="http://schemas.openxmlformats.org/drawingml/2006/main">
            <a:graphicData uri="http://schemas.openxmlformats.org/drawingml/2006/picture">
              <pic:pic xmlns:pic="http://schemas.openxmlformats.org/drawingml/2006/picture">
                <pic:nvPicPr>
                  <pic:cNvPr id="2050" name="Picture 2" descr="C:\Users\Timmermans\Pictures\Logo's\Logo's def 12-2017\logo_NIC_inkoop_projecten.png"/>
                  <pic:cNvPicPr>
                    <a:picLocks noChangeAspect="1" noChangeArrowheads="1"/>
                  </pic:cNvPicPr>
                </pic:nvPicPr>
                <pic:blipFill>
                  <a:blip r:embed="rId1" cstate="print"/>
                  <a:srcRect/>
                  <a:stretch>
                    <a:fillRect/>
                  </a:stretch>
                </pic:blipFill>
                <pic:spPr bwMode="auto">
                  <a:xfrm>
                    <a:off x="0" y="0"/>
                    <a:ext cx="1247775" cy="409575"/>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55D" w:rsidRDefault="0007055D" w:rsidP="0007055D">
      <w:pPr>
        <w:spacing w:after="0" w:line="240" w:lineRule="auto"/>
      </w:pPr>
      <w:r>
        <w:separator/>
      </w:r>
    </w:p>
  </w:footnote>
  <w:footnote w:type="continuationSeparator" w:id="0">
    <w:p w:rsidR="0007055D" w:rsidRDefault="0007055D" w:rsidP="00070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55D" w:rsidRDefault="0007055D">
    <w:pPr>
      <w:pStyle w:val="Koptekst"/>
    </w:pPr>
    <w:r w:rsidRPr="0007055D">
      <w:drawing>
        <wp:anchor distT="0" distB="0" distL="114300" distR="114300" simplePos="0" relativeHeight="251659264" behindDoc="1" locked="0" layoutInCell="1" allowOverlap="1">
          <wp:simplePos x="0" y="0"/>
          <wp:positionH relativeFrom="column">
            <wp:posOffset>4384675</wp:posOffset>
          </wp:positionH>
          <wp:positionV relativeFrom="paragraph">
            <wp:posOffset>-182880</wp:posOffset>
          </wp:positionV>
          <wp:extent cx="1756410" cy="563880"/>
          <wp:effectExtent l="19050" t="0" r="0" b="0"/>
          <wp:wrapTight wrapText="bothSides">
            <wp:wrapPolygon edited="0">
              <wp:start x="-235" y="0"/>
              <wp:lineTo x="-235" y="21234"/>
              <wp:lineTo x="21600" y="21234"/>
              <wp:lineTo x="21600" y="0"/>
              <wp:lineTo x="-235" y="0"/>
            </wp:wrapPolygon>
          </wp:wrapTight>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752600" cy="56197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07055D"/>
    <w:rsid w:val="0007055D"/>
    <w:rsid w:val="00BF12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055D"/>
    <w:rPr>
      <w:rFonts w:ascii="Calibri" w:eastAsia="Times New Roman" w:hAnsi="Calibri" w:cs="Calibri"/>
      <w:color w:val="595959" w:themeColor="text1" w:themeTint="A6"/>
    </w:rPr>
  </w:style>
  <w:style w:type="paragraph" w:styleId="Kop1">
    <w:name w:val="heading 1"/>
    <w:basedOn w:val="Standaard"/>
    <w:next w:val="Standaard"/>
    <w:link w:val="Kop1Char"/>
    <w:uiPriority w:val="9"/>
    <w:qFormat/>
    <w:rsid w:val="0007055D"/>
    <w:pPr>
      <w:keepNext/>
      <w:keepLines/>
      <w:spacing w:before="480" w:after="0"/>
      <w:outlineLvl w:val="0"/>
    </w:pPr>
    <w:rPr>
      <w:rFonts w:eastAsiaTheme="majorEastAsia" w:cstheme="majorBidi"/>
      <w:b/>
      <w:bCs/>
      <w:color w:val="7030A0"/>
      <w:sz w:val="3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7055D"/>
    <w:pPr>
      <w:spacing w:after="0" w:line="240" w:lineRule="auto"/>
    </w:pPr>
  </w:style>
  <w:style w:type="character" w:customStyle="1" w:styleId="Kop1Char">
    <w:name w:val="Kop 1 Char"/>
    <w:basedOn w:val="Standaardalinea-lettertype"/>
    <w:link w:val="Kop1"/>
    <w:uiPriority w:val="9"/>
    <w:rsid w:val="0007055D"/>
    <w:rPr>
      <w:rFonts w:ascii="Calibri" w:eastAsiaTheme="majorEastAsia" w:hAnsi="Calibri" w:cstheme="majorBidi"/>
      <w:b/>
      <w:bCs/>
      <w:color w:val="7030A0"/>
      <w:sz w:val="32"/>
      <w:szCs w:val="28"/>
    </w:rPr>
  </w:style>
  <w:style w:type="table" w:styleId="Tabelraster">
    <w:name w:val="Table Grid"/>
    <w:basedOn w:val="Standaardtabel"/>
    <w:uiPriority w:val="59"/>
    <w:rsid w:val="00070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0705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7055D"/>
    <w:rPr>
      <w:rFonts w:ascii="Calibri" w:eastAsia="Times New Roman" w:hAnsi="Calibri" w:cs="Calibri"/>
      <w:color w:val="595959" w:themeColor="text1" w:themeTint="A6"/>
    </w:rPr>
  </w:style>
  <w:style w:type="paragraph" w:styleId="Voettekst">
    <w:name w:val="footer"/>
    <w:basedOn w:val="Standaard"/>
    <w:link w:val="VoettekstChar"/>
    <w:uiPriority w:val="99"/>
    <w:semiHidden/>
    <w:unhideWhenUsed/>
    <w:rsid w:val="000705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7055D"/>
    <w:rPr>
      <w:rFonts w:ascii="Calibri" w:eastAsia="Times New Roman" w:hAnsi="Calibri" w:cs="Calibri"/>
      <w:color w:val="595959" w:themeColor="text1" w:themeTint="A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2932</Characters>
  <Application>Microsoft Office Word</Application>
  <DocSecurity>0</DocSecurity>
  <Lines>24</Lines>
  <Paragraphs>6</Paragraphs>
  <ScaleCrop>false</ScaleCrop>
  <Company>Het NIC B.V.</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Rouvoet, Gertjan</dc:creator>
  <cp:lastModifiedBy>Rouvoet, Gertjan</cp:lastModifiedBy>
  <cp:revision>1</cp:revision>
  <dcterms:created xsi:type="dcterms:W3CDTF">2020-06-18T07:52:00Z</dcterms:created>
  <dcterms:modified xsi:type="dcterms:W3CDTF">2020-06-18T07:53:00Z</dcterms:modified>
</cp:coreProperties>
</file>