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DE" w:rsidRDefault="008D6CDE" w:rsidP="008D6CDE">
      <w:pPr>
        <w:suppressAutoHyphens/>
        <w:spacing w:line="284" w:lineRule="atLeast"/>
        <w:rPr>
          <w:rFonts w:ascii="Verdana" w:hAnsi="Verdana" w:cs="Arial"/>
        </w:rPr>
      </w:pPr>
    </w:p>
    <w:p w:rsidR="008D6CDE" w:rsidRDefault="008D6CDE" w:rsidP="008D6CDE">
      <w:pPr>
        <w:suppressAutoHyphens/>
        <w:spacing w:line="284" w:lineRule="atLeast"/>
        <w:rPr>
          <w:rFonts w:ascii="Verdana" w:hAnsi="Verdana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"/>
        <w:gridCol w:w="2922"/>
        <w:gridCol w:w="1727"/>
        <w:gridCol w:w="861"/>
        <w:gridCol w:w="2073"/>
      </w:tblGrid>
      <w:tr w:rsidR="008D6CDE" w:rsidTr="000F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Wens</w:t>
            </w:r>
          </w:p>
        </w:tc>
        <w:tc>
          <w:tcPr>
            <w:tcW w:w="2922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omschrijving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Aangeboden</w:t>
            </w:r>
          </w:p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Ja/nee</w:t>
            </w: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Aantal punten indien Ja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Korte toelichting</w:t>
            </w: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</w:rPr>
              <w:t xml:space="preserve">Het RIS bevat een mogelijkheid om </w:t>
            </w:r>
            <w:proofErr w:type="spellStart"/>
            <w:r w:rsidRPr="00D07116">
              <w:rPr>
                <w:rFonts w:cs="Arial"/>
                <w:color w:val="000000"/>
              </w:rPr>
              <w:t>command</w:t>
            </w:r>
            <w:proofErr w:type="spellEnd"/>
            <w:r w:rsidRPr="00D07116">
              <w:rPr>
                <w:rFonts w:cs="Arial"/>
                <w:color w:val="000000"/>
              </w:rPr>
              <w:t xml:space="preserve"> &amp; control te voeren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</w:rPr>
              <w:t>Het RIS kan naar keuze aanvullende informatie weergeven bij de aan het incident gekoppelde eenheden (bijvoorbeeld type voertuig, voertuignummers, vol/leeg en GMS status)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</w:rPr>
              <w:t xml:space="preserve">Het is mogelijk om incident informatie te delen met </w:t>
            </w:r>
            <w:proofErr w:type="spellStart"/>
            <w:r w:rsidRPr="00D07116">
              <w:rPr>
                <w:rFonts w:cs="Arial"/>
                <w:color w:val="000000"/>
              </w:rPr>
              <w:t>multi</w:t>
            </w:r>
            <w:proofErr w:type="spellEnd"/>
            <w:r w:rsidRPr="00D07116">
              <w:rPr>
                <w:rFonts w:cs="Arial"/>
                <w:color w:val="000000"/>
              </w:rPr>
              <w:t xml:space="preserve"> partners middels een koppeling met LCMS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</w:rPr>
              <w:t>Een totaaloverzicht van  RIS autorisaties kan worden geëxporteerd in een overzicht met een gangbaar extensie format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</w:rPr>
              <w:t xml:space="preserve">Het is mogelijk om, door de regio vastgestelde, kaartlagen lokaal op </w:t>
            </w:r>
            <w:proofErr w:type="spellStart"/>
            <w:r w:rsidRPr="00D07116">
              <w:rPr>
                <w:rFonts w:cs="Arial"/>
              </w:rPr>
              <w:t>devices</w:t>
            </w:r>
            <w:proofErr w:type="spellEnd"/>
            <w:r w:rsidRPr="00D07116">
              <w:rPr>
                <w:rFonts w:cs="Arial"/>
              </w:rPr>
              <w:t xml:space="preserve"> neer te zetten en te laten ontsluiten via de app.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  <w:szCs w:val="18"/>
              </w:rPr>
              <w:t>Er is een mogelijkheid om getekende instructies direct zichtbaar te maken in het RIS van andere betrokken eenheden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  <w:szCs w:val="18"/>
              </w:rPr>
              <w:t>Op basis van incident of object karakteristieken wordt</w:t>
            </w:r>
            <w:r w:rsidRPr="00D07116">
              <w:rPr>
                <w:rFonts w:cs="Arial"/>
              </w:rPr>
              <w:t xml:space="preserve"> relevante planvorming </w:t>
            </w:r>
            <w:proofErr w:type="spellStart"/>
            <w:r w:rsidRPr="00D07116">
              <w:rPr>
                <w:rFonts w:cs="Arial"/>
              </w:rPr>
              <w:t>gematcht</w:t>
            </w:r>
            <w:proofErr w:type="spellEnd"/>
            <w:r w:rsidRPr="00D07116">
              <w:rPr>
                <w:rFonts w:cs="Arial"/>
              </w:rPr>
              <w:t xml:space="preserve"> en gepusht naar het systeem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8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szCs w:val="18"/>
              </w:rPr>
              <w:t>Er is een ELO ingericht ten behoeve training RIS gebruikers en beheerders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</w:rPr>
              <w:t>Het RIS kan de locatiebepaling van een externe bron (bv voertuig GPS) gebruiken voor haar doeleinden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</w:rPr>
              <w:t xml:space="preserve">Als </w:t>
            </w:r>
            <w:proofErr w:type="spellStart"/>
            <w:r w:rsidRPr="00D07116">
              <w:rPr>
                <w:rFonts w:cs="Arial"/>
              </w:rPr>
              <w:t>OvD</w:t>
            </w:r>
            <w:proofErr w:type="spellEnd"/>
            <w:r w:rsidRPr="00D07116">
              <w:rPr>
                <w:rFonts w:cs="Arial"/>
              </w:rPr>
              <w:t xml:space="preserve"> is het mogelijk om de status van alle regio voertuigen te tonen op de kaart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</w:rPr>
              <w:t xml:space="preserve">Door </w:t>
            </w:r>
            <w:r w:rsidRPr="00D07116">
              <w:rPr>
                <w:rFonts w:cs="Arial"/>
              </w:rPr>
              <w:t>Aanbestedende Dienst</w:t>
            </w:r>
            <w:r w:rsidRPr="00D07116">
              <w:rPr>
                <w:rFonts w:cs="Arial"/>
                <w:color w:val="000000"/>
              </w:rPr>
              <w:t xml:space="preserve"> aangedragen wijzigingen op de kaart of kaartlagen (waaronder wegafsluitingen, evenementlocaties </w:t>
            </w:r>
            <w:proofErr w:type="spellStart"/>
            <w:r w:rsidRPr="00D07116">
              <w:rPr>
                <w:rFonts w:cs="Arial"/>
                <w:color w:val="000000"/>
              </w:rPr>
              <w:t>etc</w:t>
            </w:r>
            <w:proofErr w:type="spellEnd"/>
            <w:r w:rsidRPr="00D07116">
              <w:rPr>
                <w:rFonts w:cs="Arial"/>
                <w:color w:val="000000"/>
              </w:rPr>
              <w:t xml:space="preserve">) zijn als polygoon per rijbaan zichtbaar binnen de navigatie (ongeacht of dit door de </w:t>
            </w:r>
            <w:r w:rsidRPr="00D07116">
              <w:rPr>
                <w:rFonts w:cs="Arial"/>
              </w:rPr>
              <w:t>Aanbestedende Dienst</w:t>
            </w:r>
            <w:r w:rsidRPr="00D07116">
              <w:rPr>
                <w:rFonts w:cs="Arial"/>
                <w:color w:val="000000"/>
              </w:rPr>
              <w:t xml:space="preserve"> op de kaart kan worden ingetekend of door de Inschrijver)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</w:rPr>
              <w:t xml:space="preserve">Door </w:t>
            </w:r>
            <w:r w:rsidRPr="00D07116">
              <w:rPr>
                <w:rFonts w:cs="Arial"/>
              </w:rPr>
              <w:t>Aanbestedende Dienst</w:t>
            </w:r>
            <w:r w:rsidRPr="00D07116">
              <w:rPr>
                <w:rFonts w:cs="Arial"/>
                <w:color w:val="000000"/>
              </w:rPr>
              <w:t xml:space="preserve"> aangedragen wijzigingen op de kaart of kaartlagen (waaronder wegafsluitingen, evenementlocaties </w:t>
            </w:r>
            <w:proofErr w:type="spellStart"/>
            <w:r w:rsidRPr="00D07116">
              <w:rPr>
                <w:rFonts w:cs="Arial"/>
                <w:color w:val="000000"/>
              </w:rPr>
              <w:t>etc</w:t>
            </w:r>
            <w:proofErr w:type="spellEnd"/>
            <w:r w:rsidRPr="00D07116">
              <w:rPr>
                <w:rFonts w:cs="Arial"/>
                <w:color w:val="000000"/>
              </w:rPr>
              <w:t xml:space="preserve">) worden binnen de navigatieberekening gebruikt (ongeacht of dit door de </w:t>
            </w:r>
            <w:r w:rsidRPr="00D07116">
              <w:rPr>
                <w:rFonts w:cs="Arial"/>
              </w:rPr>
              <w:t>Aanbestedende Dienst</w:t>
            </w:r>
            <w:r w:rsidRPr="00D07116">
              <w:rPr>
                <w:rFonts w:cs="Arial"/>
                <w:color w:val="000000"/>
              </w:rPr>
              <w:t xml:space="preserve"> op de kaart kan worden ingetekend of door de Inschrijver)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</w:rPr>
              <w:t>Het is mogelijk notities en foto’s / plaatjes vanuit een andere applicatie te delen in het kladblok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</w:rPr>
              <w:t>Het RIS kan iconen uit een zelf samengestelde bibliotheek gebruiken voor visualisatie van diverse informatie soorten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</w:rPr>
              <w:t xml:space="preserve">Het RIS is in staat periodiek een GPS signaal af te geven </w:t>
            </w:r>
            <w:r w:rsidRPr="00D07116">
              <w:rPr>
                <w:rFonts w:cs="Arial"/>
              </w:rPr>
              <w:lastRenderedPageBreak/>
              <w:t>aan een externe bron.  (</w:t>
            </w:r>
            <w:proofErr w:type="spellStart"/>
            <w:r w:rsidRPr="00D07116">
              <w:rPr>
                <w:rFonts w:cs="Arial"/>
              </w:rPr>
              <w:t>tbv</w:t>
            </w:r>
            <w:proofErr w:type="spellEnd"/>
            <w:r w:rsidRPr="00D07116">
              <w:rPr>
                <w:rFonts w:cs="Arial"/>
              </w:rPr>
              <w:t xml:space="preserve"> </w:t>
            </w:r>
            <w:proofErr w:type="spellStart"/>
            <w:r w:rsidRPr="00D07116">
              <w:rPr>
                <w:rFonts w:cs="Arial"/>
              </w:rPr>
              <w:t>talking</w:t>
            </w:r>
            <w:proofErr w:type="spellEnd"/>
            <w:r w:rsidRPr="00D07116">
              <w:rPr>
                <w:rFonts w:cs="Arial"/>
              </w:rPr>
              <w:t xml:space="preserve"> traffic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spacing w:line="240" w:lineRule="auto"/>
              <w:contextualSpacing/>
              <w:jc w:val="both"/>
              <w:rPr>
                <w:rFonts w:cs="Arial"/>
                <w:color w:val="000000"/>
              </w:rPr>
            </w:pPr>
            <w:r w:rsidRPr="00D07116">
              <w:rPr>
                <w:rFonts w:cs="Arial"/>
                <w:color w:val="000000"/>
              </w:rPr>
              <w:t xml:space="preserve">Het is mogelijk om de binnen het RIS toegevoegde incidentinformatie te integreren met meldkamer informatie en </w:t>
            </w:r>
            <w:proofErr w:type="spellStart"/>
            <w:r w:rsidRPr="00D07116">
              <w:rPr>
                <w:rFonts w:cs="Arial"/>
                <w:color w:val="000000"/>
              </w:rPr>
              <w:t>vice</w:t>
            </w:r>
            <w:proofErr w:type="spellEnd"/>
            <w:r w:rsidRPr="00D07116">
              <w:rPr>
                <w:rFonts w:cs="Arial"/>
                <w:color w:val="000000"/>
              </w:rPr>
              <w:t xml:space="preserve"> versa (twee wegverkeer GMS)</w:t>
            </w:r>
          </w:p>
          <w:p w:rsidR="008D6CDE" w:rsidRPr="00D07116" w:rsidRDefault="008D6CDE" w:rsidP="000F6AC1">
            <w:pPr>
              <w:rPr>
                <w:rFonts w:cs="Arial"/>
              </w:rPr>
            </w:pP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17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  <w:szCs w:val="18"/>
              </w:rPr>
              <w:t xml:space="preserve">Het is mogelijk te navigeren naar </w:t>
            </w:r>
            <w:proofErr w:type="spellStart"/>
            <w:r w:rsidRPr="00D07116">
              <w:rPr>
                <w:rFonts w:cs="Arial"/>
                <w:color w:val="000000"/>
                <w:szCs w:val="18"/>
              </w:rPr>
              <w:t>POI’s</w:t>
            </w:r>
            <w:proofErr w:type="spellEnd"/>
            <w:r w:rsidRPr="00D07116">
              <w:rPr>
                <w:rFonts w:cs="Arial"/>
                <w:color w:val="000000"/>
                <w:szCs w:val="18"/>
              </w:rPr>
              <w:t xml:space="preserve"> op door de Aanbestedende Dienst toegevoegde kaartlagen (zoals </w:t>
            </w:r>
            <w:r w:rsidRPr="00D07116">
              <w:rPr>
                <w:rFonts w:cs="Arial"/>
                <w:color w:val="000000"/>
              </w:rPr>
              <w:t xml:space="preserve">adres, coördinaten, hectometerpaal, </w:t>
            </w:r>
            <w:proofErr w:type="spellStart"/>
            <w:r w:rsidRPr="00D07116">
              <w:rPr>
                <w:rFonts w:cs="Arial"/>
                <w:color w:val="000000"/>
              </w:rPr>
              <w:t>anwb</w:t>
            </w:r>
            <w:proofErr w:type="spellEnd"/>
            <w:r w:rsidRPr="00D07116">
              <w:rPr>
                <w:rFonts w:cs="Arial"/>
                <w:color w:val="000000"/>
              </w:rPr>
              <w:t xml:space="preserve"> paddenstoel, enz.)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szCs w:val="18"/>
              </w:rPr>
              <w:t xml:space="preserve">Het is mogelijk om 3d visualisaties in de </w:t>
            </w:r>
            <w:proofErr w:type="spellStart"/>
            <w:r w:rsidRPr="00D07116">
              <w:rPr>
                <w:rFonts w:cs="Arial"/>
                <w:szCs w:val="18"/>
              </w:rPr>
              <w:t>geo</w:t>
            </w:r>
            <w:proofErr w:type="spellEnd"/>
            <w:r w:rsidRPr="00D07116">
              <w:rPr>
                <w:rFonts w:cs="Arial"/>
                <w:szCs w:val="18"/>
              </w:rPr>
              <w:t xml:space="preserve"> viewer zichtbaar te maken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19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  <w:szCs w:val="18"/>
              </w:rPr>
              <w:t>Het is mogelijk om een incident te simuleren ten behoeve van een oefening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  <w:szCs w:val="18"/>
              </w:rPr>
              <w:t>Het RIS is voorbereid op automatisch statussen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21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</w:rPr>
              <w:t xml:space="preserve">Het RIS is operationeel op een </w:t>
            </w:r>
            <w:proofErr w:type="spellStart"/>
            <w:r w:rsidRPr="00D07116">
              <w:rPr>
                <w:rFonts w:cs="Arial"/>
                <w:color w:val="000000"/>
              </w:rPr>
              <w:t>macbook</w:t>
            </w:r>
            <w:proofErr w:type="spellEnd"/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  <w:color w:val="000000"/>
              </w:rPr>
              <w:t>Het RIS is operationeel op Windows OS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23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</w:rPr>
              <w:t xml:space="preserve">Het RIS gebruikt en handhaaft een interface inclusief zoekfunctionaliteit met het </w:t>
            </w:r>
            <w:proofErr w:type="spellStart"/>
            <w:r w:rsidRPr="00D07116">
              <w:rPr>
                <w:rFonts w:cs="Arial"/>
              </w:rPr>
              <w:t>Geo</w:t>
            </w:r>
            <w:proofErr w:type="spellEnd"/>
            <w:r w:rsidRPr="00D07116">
              <w:rPr>
                <w:rFonts w:cs="Arial"/>
              </w:rPr>
              <w:t xml:space="preserve"> magazijn ten behoeve van ophalen van informatiekaarten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  <w:tr w:rsidR="008D6CDE" w:rsidTr="000F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8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2922" w:type="dxa"/>
          </w:tcPr>
          <w:p w:rsidR="008D6CDE" w:rsidRPr="00D07116" w:rsidRDefault="008D6CDE" w:rsidP="000F6AC1">
            <w:pPr>
              <w:rPr>
                <w:rFonts w:cs="Arial"/>
              </w:rPr>
            </w:pPr>
            <w:r w:rsidRPr="00D07116">
              <w:rPr>
                <w:rFonts w:cs="Arial"/>
              </w:rPr>
              <w:t>Het RIS kan koppelen aan applicaties voor decentrale uitgifte (DCU)</w:t>
            </w:r>
          </w:p>
        </w:tc>
        <w:tc>
          <w:tcPr>
            <w:tcW w:w="1727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  <w:tc>
          <w:tcPr>
            <w:tcW w:w="791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3" w:type="dxa"/>
          </w:tcPr>
          <w:p w:rsidR="008D6CDE" w:rsidRDefault="008D6CDE" w:rsidP="000F6AC1">
            <w:pPr>
              <w:suppressAutoHyphens/>
              <w:spacing w:line="284" w:lineRule="atLeast"/>
              <w:rPr>
                <w:rFonts w:ascii="Verdana" w:hAnsi="Verdana" w:cs="Arial"/>
              </w:rPr>
            </w:pPr>
          </w:p>
        </w:tc>
      </w:tr>
    </w:tbl>
    <w:p w:rsidR="008D6CDE" w:rsidRDefault="008D6CDE" w:rsidP="008D6CDE">
      <w:pPr>
        <w:suppressAutoHyphens/>
        <w:spacing w:line="284" w:lineRule="atLeast"/>
        <w:rPr>
          <w:rFonts w:ascii="Verdana" w:hAnsi="Verdana" w:cs="Arial"/>
        </w:rPr>
      </w:pPr>
    </w:p>
    <w:p w:rsidR="008D6CDE" w:rsidRDefault="008D6CDE" w:rsidP="008D6CDE">
      <w:pPr>
        <w:suppressAutoHyphens/>
        <w:spacing w:line="284" w:lineRule="atLeast"/>
        <w:rPr>
          <w:rFonts w:ascii="Verdana" w:hAnsi="Verdana" w:cs="Arial"/>
        </w:rPr>
      </w:pPr>
    </w:p>
    <w:p w:rsidR="00DD4051" w:rsidRDefault="00DD4051">
      <w:bookmarkStart w:id="0" w:name="_GoBack"/>
      <w:bookmarkEnd w:id="0"/>
    </w:p>
    <w:sectPr w:rsidR="00DD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DE"/>
    <w:rsid w:val="008D6CDE"/>
    <w:rsid w:val="00D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062D9-02BD-4BCC-A4F5-91CDDC85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D6CDE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D6CDE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16E5EC63</Template>
  <TotalTime>0</TotalTime>
  <Pages>3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Brandweer Gooi &amp; Vechtstreek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Noordzij</dc:creator>
  <cp:keywords/>
  <dc:description/>
  <cp:lastModifiedBy>Bart Noordzij</cp:lastModifiedBy>
  <cp:revision>1</cp:revision>
  <dcterms:created xsi:type="dcterms:W3CDTF">2020-06-25T14:41:00Z</dcterms:created>
  <dcterms:modified xsi:type="dcterms:W3CDTF">2020-06-25T14:41:00Z</dcterms:modified>
</cp:coreProperties>
</file>