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EE7" w:rsidRPr="003F4354" w:rsidRDefault="00244EE7" w:rsidP="00244EE7">
      <w:pPr>
        <w:pStyle w:val="Kop1"/>
      </w:pPr>
      <w:bookmarkStart w:id="0" w:name="_Toc512455758"/>
      <w:r>
        <w:t>Maatschappelijk Verantwoord Ondernemen (MVO)</w:t>
      </w:r>
      <w:bookmarkEnd w:id="0"/>
    </w:p>
    <w:p w:rsidR="00244EE7" w:rsidRPr="00244EE7" w:rsidRDefault="00244EE7" w:rsidP="00244EE7">
      <w:pPr>
        <w:pStyle w:val="Kop2"/>
      </w:pPr>
      <w:bookmarkStart w:id="1" w:name="_Toc512455759"/>
      <w:r w:rsidRPr="00244EE7">
        <w:t>1.</w:t>
      </w:r>
      <w:r w:rsidRPr="00244EE7">
        <w:tab/>
        <w:t>Algemeen</w:t>
      </w:r>
      <w:bookmarkEnd w:id="1"/>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(MVO) hoog in het vaandel staan. Onderstaand worden een aantal specifieke aspecten toegelicht.</w:t>
      </w:r>
    </w:p>
    <w:p w:rsidR="00244EE7" w:rsidRPr="00E33671" w:rsidRDefault="00244EE7" w:rsidP="00244EE7">
      <w:pPr>
        <w:pStyle w:val="Kop2"/>
      </w:pPr>
      <w:bookmarkStart w:id="2" w:name="_Toc512455760"/>
      <w:bookmarkStart w:id="3" w:name="_Toc291657593"/>
      <w:r>
        <w:t>2.</w:t>
      </w:r>
      <w:r>
        <w:tab/>
      </w:r>
      <w:r w:rsidRPr="00E33671">
        <w:t>Economisch beleid</w:t>
      </w:r>
      <w:bookmarkEnd w:id="2"/>
      <w:bookmarkEnd w:id="3"/>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4" w:name="_Toc291657594"/>
      <w:bookmarkStart w:id="5" w:name="_Toc512455761"/>
      <w:r>
        <w:t>3.</w:t>
      </w:r>
      <w:r w:rsidRPr="00E33671">
        <w:tab/>
        <w:t>Duurzaam inkopen</w:t>
      </w:r>
      <w:bookmarkEnd w:id="4"/>
      <w:bookmarkEnd w:id="5"/>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Planet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r w:rsidRPr="00ED01F6">
        <w:rPr>
          <w:rFonts w:cs="Arial"/>
          <w:b/>
          <w:i w:val="0"/>
          <w:u w:val="single"/>
        </w:rPr>
        <w:t>Planet</w:t>
      </w:r>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Pianoo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6" w:name="_Toc509329002"/>
      <w:bookmarkStart w:id="7" w:name="_Toc512455762"/>
      <w:r>
        <w:lastRenderedPageBreak/>
        <w:t>4.</w:t>
      </w:r>
      <w:r w:rsidRPr="002F4FF7">
        <w:tab/>
        <w:t>Circulair Inkopen</w:t>
      </w:r>
      <w:bookmarkEnd w:id="6"/>
      <w:bookmarkEnd w:id="7"/>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Economic Board MRA) laat Gemeente Lelystad zien ook serieus bezig te zijn met circulaire inkoop.</w:t>
      </w:r>
    </w:p>
    <w:p w:rsidR="00244EE7" w:rsidRPr="00E33671" w:rsidRDefault="00244EE7" w:rsidP="00244EE7">
      <w:pPr>
        <w:pStyle w:val="Kop2"/>
      </w:pPr>
      <w:bookmarkStart w:id="8" w:name="_Toc291657595"/>
      <w:bookmarkStart w:id="9" w:name="_Toc512455763"/>
      <w:r>
        <w:t>5.</w:t>
      </w:r>
      <w:r w:rsidRPr="00E33671">
        <w:tab/>
        <w:t>Sociaal-maatschappelijk</w:t>
      </w:r>
      <w:bookmarkEnd w:id="8"/>
      <w:bookmarkEnd w:id="9"/>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SW-bedrijven.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mensen met indicatie WSW;</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Social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552953">
        <w:rPr>
          <w:rFonts w:cs="Arial"/>
          <w:i w:val="0"/>
        </w:rPr>
        <w:t>Gemeente Lelystad</w:t>
      </w:r>
      <w:bookmarkStart w:id="10" w:name="_GoBack"/>
      <w:bookmarkEnd w:id="10"/>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1" w:name="_Toc512455764"/>
      <w:r>
        <w:t>5.1</w:t>
      </w:r>
      <w:r>
        <w:tab/>
      </w:r>
      <w:r w:rsidRPr="007455E7">
        <w:t>Waardebepaling SROI: de Legoblokken</w:t>
      </w:r>
      <w:bookmarkEnd w:id="11"/>
    </w:p>
    <w:p w:rsidR="00244EE7" w:rsidRDefault="00244EE7" w:rsidP="00244EE7">
      <w:pPr>
        <w:keepNext/>
        <w:keepLines/>
        <w:spacing w:before="120" w:after="120" w:line="260" w:lineRule="atLeast"/>
        <w:ind w:left="0"/>
        <w:rPr>
          <w:rFonts w:cs="Arial"/>
          <w:i w:val="0"/>
        </w:rPr>
      </w:pPr>
      <w:r w:rsidRPr="003D18FA">
        <w:rPr>
          <w:rFonts w:cs="Arial"/>
          <w:i w:val="0"/>
        </w:rPr>
        <w:t>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oplei</w:t>
      </w:r>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Per uitkeringsgroep kan het zijn dat Opdrachtnemer aanvullend aanspraak kan maken op (landelijke) subsidies of financiële voordelen zoals WVA-korting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2" w:name="_Toc512455765"/>
      <w:r>
        <w:t>5.2</w:t>
      </w:r>
      <w:r>
        <w:tab/>
      </w:r>
      <w:r w:rsidRPr="007455E7">
        <w:t>SROI-tabel</w:t>
      </w:r>
      <w:bookmarkEnd w:id="12"/>
    </w:p>
    <w:tbl>
      <w:tblPr>
        <w:tblStyle w:val="Tabelraster"/>
        <w:tblW w:w="0" w:type="auto"/>
        <w:jc w:val="right"/>
        <w:tblLook w:val="04A0" w:firstRow="1" w:lastRow="0" w:firstColumn="1" w:lastColumn="0" w:noHBand="0" w:noVBand="1"/>
      </w:tblPr>
      <w:tblGrid>
        <w:gridCol w:w="3231"/>
        <w:gridCol w:w="2718"/>
        <w:gridCol w:w="1276"/>
        <w:gridCol w:w="1837"/>
      </w:tblGrid>
      <w:tr w:rsidR="00ED01F6" w:rsidRPr="00ED01F6" w:rsidTr="00407FA1">
        <w:trPr>
          <w:jc w:val="right"/>
        </w:trPr>
        <w:tc>
          <w:tcPr>
            <w:tcW w:w="3231"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2718"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27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fultime</w:t>
            </w:r>
          </w:p>
        </w:tc>
        <w:tc>
          <w:tcPr>
            <w:tcW w:w="1837"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Participatiewet/WSW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WAO/WIA</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BBL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Overige social return trajecten</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“WAO/WIA”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3" w:name="_Toc512455766"/>
      <w:r>
        <w:t>5.3</w:t>
      </w:r>
      <w:r w:rsidRPr="00B17C1E">
        <w:tab/>
      </w:r>
      <w:r>
        <w:t>Richtlijnen Gemeente Lelystad voor</w:t>
      </w:r>
      <w:r w:rsidRPr="00B17C1E">
        <w:t xml:space="preserve"> invulling van SROI</w:t>
      </w:r>
      <w:bookmarkEnd w:id="13"/>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ABD" w:rsidRPr="00E50519" w:rsidRDefault="00E50519" w:rsidP="00E50519">
    <w:pPr>
      <w:pStyle w:val="Voettekst"/>
      <w:rPr>
        <w:sz w:val="18"/>
        <w:szCs w:val="18"/>
      </w:rPr>
    </w:pPr>
    <w:r w:rsidRPr="00E50519">
      <w:rPr>
        <w:sz w:val="18"/>
        <w:szCs w:val="18"/>
      </w:rPr>
      <w:t>MVO November 2018</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552953">
          <w:rPr>
            <w:noProof/>
            <w:sz w:val="18"/>
            <w:szCs w:val="18"/>
          </w:rPr>
          <w:t>3</w:t>
        </w:r>
        <w:r w:rsidR="004F6ABD" w:rsidRPr="00E50519">
          <w:rPr>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E7"/>
    <w:rsid w:val="001F66B2"/>
    <w:rsid w:val="00244EE7"/>
    <w:rsid w:val="00407FA1"/>
    <w:rsid w:val="004F6ABD"/>
    <w:rsid w:val="00552953"/>
    <w:rsid w:val="0082059F"/>
    <w:rsid w:val="00960A53"/>
    <w:rsid w:val="00B115DA"/>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2257</Words>
  <Characters>12414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2</cp:revision>
  <dcterms:created xsi:type="dcterms:W3CDTF">2019-01-13T16:05:00Z</dcterms:created>
  <dcterms:modified xsi:type="dcterms:W3CDTF">2019-01-13T16:05:00Z</dcterms:modified>
</cp:coreProperties>
</file>