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3DAB7" w14:textId="5A8C39DE" w:rsidR="005B3340" w:rsidRPr="00CA6BC5" w:rsidRDefault="005B3340" w:rsidP="006B1769">
      <w:pPr>
        <w:pStyle w:val="Plattetekst"/>
        <w:rPr>
          <w:rFonts w:cstheme="minorHAnsi"/>
        </w:rPr>
      </w:pPr>
      <w:bookmarkStart w:id="0" w:name="_GoBack"/>
      <w:bookmarkEnd w:id="0"/>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32C6F171" w14:textId="70F6E1BD" w:rsidR="00E83CC5" w:rsidRPr="00CA6BC5" w:rsidRDefault="004B751B" w:rsidP="00F33A52">
      <w:pPr>
        <w:spacing w:before="90"/>
        <w:rPr>
          <w:rStyle w:val="Intensievebenadrukking"/>
          <w:rFonts w:asciiTheme="minorHAnsi" w:hAnsiTheme="minorHAnsi" w:cstheme="minorHAnsi"/>
        </w:rPr>
      </w:pPr>
      <w:r>
        <w:rPr>
          <w:rStyle w:val="Intensievebenadrukking"/>
          <w:rFonts w:asciiTheme="minorHAnsi" w:hAnsiTheme="minorHAnsi" w:cstheme="minorHAnsi"/>
        </w:rPr>
        <w:t>Handreiking</w:t>
      </w: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CA7FF38" w14:textId="56B52F14" w:rsidR="005B3340" w:rsidRPr="00CA6BC5" w:rsidRDefault="00583517" w:rsidP="00F33A52">
      <w:pPr>
        <w:spacing w:before="173"/>
        <w:rPr>
          <w:rStyle w:val="Nadruk"/>
          <w:rFonts w:asciiTheme="minorHAnsi" w:hAnsiTheme="minorHAnsi" w:cstheme="minorHAnsi"/>
        </w:rPr>
      </w:pPr>
      <w:r w:rsidRPr="00CA6BC5">
        <w:rPr>
          <w:rStyle w:val="Nadruk"/>
          <w:rFonts w:asciiTheme="minorHAnsi" w:hAnsiTheme="minorHAnsi" w:cstheme="minorHAnsi"/>
          <w:noProof/>
          <w:lang w:bidi="ar-SA"/>
        </w:rPr>
        <mc:AlternateContent>
          <mc:Choice Requires="wpg">
            <w:drawing>
              <wp:anchor distT="0" distB="0" distL="114300" distR="114300" simplePos="0" relativeHeight="1048" behindDoc="0" locked="0" layoutInCell="1" allowOverlap="1" wp14:anchorId="4900AD4D" wp14:editId="4916BC7C">
                <wp:simplePos x="0" y="0"/>
                <wp:positionH relativeFrom="page">
                  <wp:posOffset>0</wp:posOffset>
                </wp:positionH>
                <wp:positionV relativeFrom="page">
                  <wp:posOffset>9664065</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group w14:anchorId="6B48D6FF" id="Group 8" o:spid="_x0000_s1026" style="position:absolute;margin-left:0;margin-top:760.95pt;width:595.3pt;height:391.25pt;z-index:1048;mso-position-horizontal-relative:page;mso-position-vertical-relative:page" coordorigin=",-420" coordsize="11906,188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">
                <v:shape id="Freeform 10" o:spid="_x0000_s1027" style="position:absolute;top:-420;width:8750;height:18862;visibility:visible;mso-wrap-style:square;v-text-anchor:top" coordsize="8750,78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6tOXwQAA&#10;ANsAAAAPAAAAZHJzL2Rvd25yZXYueG1sRE9Na4NAEL0X8h+WKfQidY2HEmzWIA2hPQWalp4n7kQl&#10;7qzsrlH/fTdQ6G0e73O2u9n04kbOd5YVrNMMBHFtdceNgu+vw/MGhA/IGnvLpGAhD7ty9bDFQtuJ&#10;P+l2Co2IIewLVNCGMBRS+rolgz61A3HkLtYZDBG6RmqHUww3vcyz7EUa7Dg2tDjQW0v19TQaBT/J&#10;YOfqvLyfK7uhfefGo9OJUk+Pc/UKItAc/sV/7g8d5+dw/yUeIM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rTl8EAAADbAAAADwAAAAAAAAAAAAAAAACXAgAAZHJzL2Rvd25y&#10;ZXYueG1sUEsFBgAAAAAEAAQA9QAAAIUDAAAAAA==&#10;" path="m3297,0l0,,,7824,8749,7824,8749,5451,8749,5375,8747,5298,8744,5223,8741,5147,8736,5072,8730,4996,8724,4922,8716,4847,8707,4773,8698,4699,8687,4625,8675,4552,8663,4479,8649,4407,8635,4334,8619,4263,8603,4191,8585,4120,8567,4049,8548,3978,8528,3908,8507,3839,8485,3769,8462,3701,8438,3632,8414,3564,8388,3496,8362,3429,8335,3362,8307,3296,8278,3230,8248,3165,8217,3100,8186,3035,8154,2971,8121,2908,8087,2845,8052,2782,8017,2720,7981,2659,7944,2598,7906,2537,7867,2477,7828,2418,7788,2359,7747,2301,7706,2243,7663,2186,7620,2129,7577,2073,7532,2018,7487,1963,7441,1909,7395,1855,7348,1802,7300,1750,7251,1698,7202,1647,7152,1596,7102,1547,7051,1497,6999,1449,6947,1401,6894,1354,6840,1307,6786,1262,6731,1216,6675,1172,6619,1128,6563,1085,6506,1043,6448,1002,6390,961,6331,921,6271,882,6211,843,6151,805,6090,768,6028,732,5966,697,5904,662,5841,628,5777,595,5713,563,5649,531,5584,501,5518,471,5453,442,5386,414,5319,387,5252,361,5185,335,5117,311,5048,287,4979,264,4910,242,4840,221,4770,201,4700,182,4629,163,4558,146,4486,130,4414,114,4342,100,4269,86,4196,73,4123,62,4049,51,3976,42,3901,33,3827,25,3752,18,3677,13,3602,8,3526,4,3450,2,3374,,3297,0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RX+zwQAA&#10;ANsAAAAPAAAAZHJzL2Rvd25yZXYueG1sRE/fa8IwEH4f+D+EE3ybqQpjVKOoIJTBYHP1/WzOptpc&#10;SpLVbn/9Mhjs7T6+n7faDLYVPfnQOFYwm2YgiCunG64VlB+Hx2cQISJrbB2Tgi8KsFmPHlaYa3fn&#10;d+qPsRYphEOOCkyMXS5lqAxZDFPXESfu4rzFmKCvpfZ4T+G2lfMse5IWG04NBjvaG6pux0+rYPfS&#10;3cyhKOK3793bazaU19O5VGoyHrZLEJGG+C/+cxc6zV/A7y/pAL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NUV/s8EAAADbAAAADwAAAAAAAAAAAAAAAACXAgAAZHJzL2Rvd25y&#10;ZXYueG1sUEsFBgAAAAAEAAQA9QAAAIUDAAAAAA==&#10;" fillcolor="#f58232" stroked="f"/>
                <w10:wrap anchorx="page" anchory="page"/>
              </v:group>
            </w:pict>
          </mc:Fallback>
        </mc:AlternateContent>
      </w:r>
    </w:p>
    <w:p w14:paraId="6BC93829" w14:textId="0D119C7C" w:rsidR="00F33A52" w:rsidRPr="00CA6BC5" w:rsidRDefault="00F33A52" w:rsidP="00F33A52">
      <w:pPr>
        <w:pStyle w:val="Plattetekst"/>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4"/>
          <w:headerReference w:type="default" r:id="rId15"/>
          <w:footerReference w:type="even" r:id="rId16"/>
          <w:footerReference w:type="default" r:id="rId17"/>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3234F3">
      <w:pPr>
        <w:pStyle w:val="Kop3"/>
        <w:rPr>
          <w:lang w:val="nl-NL"/>
        </w:rPr>
      </w:pPr>
      <w:r w:rsidRPr="008C278B">
        <w:rPr>
          <w:lang w:val="nl-NL"/>
        </w:rPr>
        <w:t xml:space="preserve">Naam document </w:t>
      </w:r>
    </w:p>
    <w:p w14:paraId="63E39C20" w14:textId="5F28006D" w:rsidR="000F06EB" w:rsidRPr="00CA6BC5" w:rsidRDefault="00017441" w:rsidP="000F06EB">
      <w:pPr>
        <w:pStyle w:val="Plattetekst"/>
        <w:rPr>
          <w:rFonts w:cstheme="minorHAnsi"/>
        </w:rPr>
      </w:pPr>
      <w:r>
        <w:rPr>
          <w:rFonts w:cstheme="minorHAnsi"/>
        </w:rPr>
        <w:t>Handreiking</w:t>
      </w:r>
      <w:r w:rsidR="004B751B">
        <w:rPr>
          <w:rFonts w:cstheme="minorHAnsi"/>
        </w:rPr>
        <w:t xml:space="preserve"> standaard verwerkersovereenkomst</w:t>
      </w:r>
      <w:r>
        <w:rPr>
          <w:rFonts w:cstheme="minorHAnsi"/>
        </w:rPr>
        <w:t xml:space="preserve"> gemeenten</w:t>
      </w:r>
    </w:p>
    <w:p w14:paraId="6B5FCE78" w14:textId="77777777" w:rsidR="000F06EB" w:rsidRPr="008C278B" w:rsidRDefault="000F06EB" w:rsidP="003234F3">
      <w:pPr>
        <w:pStyle w:val="Kop3"/>
        <w:rPr>
          <w:lang w:val="nl-NL"/>
        </w:rPr>
      </w:pPr>
      <w:r w:rsidRPr="008C278B">
        <w:rPr>
          <w:lang w:val="nl-NL"/>
        </w:rPr>
        <w:t xml:space="preserve">Versienummer </w:t>
      </w:r>
    </w:p>
    <w:p w14:paraId="5580BDB7" w14:textId="589DABBC" w:rsidR="000F06EB" w:rsidRPr="00CA6BC5" w:rsidRDefault="00D4614A" w:rsidP="000F06EB">
      <w:pPr>
        <w:pStyle w:val="Plattetekst"/>
        <w:rPr>
          <w:rFonts w:cstheme="minorHAnsi"/>
        </w:rPr>
      </w:pPr>
      <w:r>
        <w:rPr>
          <w:rFonts w:cstheme="minorHAnsi"/>
        </w:rPr>
        <w:t>2.0</w:t>
      </w:r>
    </w:p>
    <w:p w14:paraId="245CE738" w14:textId="77777777" w:rsidR="000F06EB" w:rsidRPr="008C278B" w:rsidRDefault="000F06EB" w:rsidP="003234F3">
      <w:pPr>
        <w:pStyle w:val="Kop3"/>
        <w:rPr>
          <w:lang w:val="nl-NL"/>
        </w:rPr>
      </w:pPr>
      <w:r w:rsidRPr="008C278B">
        <w:rPr>
          <w:lang w:val="nl-NL"/>
        </w:rPr>
        <w:t xml:space="preserve">Versiedatum </w:t>
      </w:r>
    </w:p>
    <w:p w14:paraId="1B1F2823" w14:textId="48CF024C" w:rsidR="000F06EB" w:rsidRPr="00CA6BC5" w:rsidRDefault="00D4614A" w:rsidP="000F06EB">
      <w:pPr>
        <w:pStyle w:val="Plattetekst"/>
        <w:rPr>
          <w:rFonts w:cstheme="minorHAnsi"/>
        </w:rPr>
      </w:pPr>
      <w:r>
        <w:rPr>
          <w:rFonts w:cstheme="minorHAnsi"/>
        </w:rPr>
        <w:t>05-04-2019</w:t>
      </w:r>
    </w:p>
    <w:p w14:paraId="3FEACB4F" w14:textId="77777777" w:rsidR="000F06EB" w:rsidRPr="008C278B" w:rsidRDefault="000F06EB" w:rsidP="003234F3">
      <w:pPr>
        <w:pStyle w:val="Kop3"/>
        <w:rPr>
          <w:lang w:val="nl-NL"/>
        </w:rPr>
      </w:pPr>
      <w:r w:rsidRPr="008C278B">
        <w:rPr>
          <w:lang w:val="nl-NL"/>
        </w:rPr>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19"/>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5425CA58" w14:textId="77777777" w:rsidR="000221F8" w:rsidRPr="00993546" w:rsidRDefault="000221F8" w:rsidP="000221F8">
      <w:pPr>
        <w:pStyle w:val="Plattetekst"/>
      </w:pPr>
      <w:r w:rsidRPr="00993546">
        <w:br/>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0221F8">
      <w:pPr>
        <w:pStyle w:val="Plattetekst"/>
        <w:widowControl/>
        <w:numPr>
          <w:ilvl w:val="0"/>
          <w:numId w:val="24"/>
        </w:numPr>
        <w:autoSpaceDE/>
        <w:autoSpaceDN/>
      </w:pPr>
      <w:r w:rsidRPr="00993546">
        <w:t>De IBD wordt als bron vermeld.</w:t>
      </w:r>
    </w:p>
    <w:p w14:paraId="5E9C6156" w14:textId="77777777" w:rsidR="000221F8" w:rsidRPr="00993546" w:rsidRDefault="000221F8" w:rsidP="000221F8">
      <w:pPr>
        <w:pStyle w:val="Plattetekst"/>
        <w:widowControl/>
        <w:numPr>
          <w:ilvl w:val="0"/>
          <w:numId w:val="24"/>
        </w:numPr>
        <w:autoSpaceDE/>
        <w:autoSpaceDN/>
      </w:pPr>
      <w:r w:rsidRPr="00993546">
        <w:t>Het document en de inhoud mogen commercieel niet geëxploiteerd worden.</w:t>
      </w:r>
    </w:p>
    <w:p w14:paraId="304EF972" w14:textId="77777777" w:rsidR="000221F8" w:rsidRPr="00993546" w:rsidRDefault="000221F8" w:rsidP="000221F8">
      <w:pPr>
        <w:pStyle w:val="Plattetekst"/>
        <w:widowControl/>
        <w:numPr>
          <w:ilvl w:val="0"/>
          <w:numId w:val="24"/>
        </w:numPr>
        <w:autoSpaceDE/>
        <w:autoSpaceDN/>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0221F8">
      <w:pPr>
        <w:pStyle w:val="Plattetekst"/>
        <w:widowControl/>
        <w:numPr>
          <w:ilvl w:val="0"/>
          <w:numId w:val="24"/>
        </w:numPr>
        <w:autoSpaceDE/>
        <w:autoSpaceDN/>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20"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993546" w:rsidRDefault="000221F8" w:rsidP="000221F8">
      <w:pPr>
        <w:pStyle w:val="Plattetekst"/>
        <w:rPr>
          <w:b/>
          <w:color w:val="0C9DD8"/>
          <w:szCs w:val="24"/>
        </w:rPr>
      </w:pPr>
      <w:r w:rsidRPr="00993546">
        <w:rPr>
          <w:b/>
          <w:color w:val="0C9DD8"/>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1B127E99" w14:textId="77777777" w:rsidR="000F06EB" w:rsidRPr="00CA6BC5" w:rsidRDefault="000F06EB" w:rsidP="000F06EB">
      <w:pPr>
        <w:pStyle w:val="Plattetekst"/>
        <w:rPr>
          <w:rFonts w:cstheme="minorHAnsi"/>
        </w:rPr>
      </w:pPr>
    </w:p>
    <w:p w14:paraId="2F8F754C" w14:textId="77777777" w:rsidR="000F06EB" w:rsidRPr="008C278B" w:rsidRDefault="000F06EB" w:rsidP="003234F3">
      <w:pPr>
        <w:pStyle w:val="Kop3"/>
        <w:rPr>
          <w:lang w:val="nl-NL"/>
        </w:rPr>
      </w:pPr>
      <w:r w:rsidRPr="008C278B">
        <w:rPr>
          <w:lang w:val="nl-NL"/>
        </w:rPr>
        <w:t>Met dank aan</w:t>
      </w:r>
    </w:p>
    <w:p w14:paraId="2D93A38D" w14:textId="5E071DD3"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7AA3A0F1" w14:textId="56320BD3" w:rsidR="0071206D" w:rsidRDefault="0071206D" w:rsidP="000F06EB">
      <w:pPr>
        <w:pStyle w:val="Plattetekst"/>
        <w:rPr>
          <w:rFonts w:cstheme="minorHAnsi"/>
        </w:rPr>
      </w:pPr>
    </w:p>
    <w:p w14:paraId="58FC8DAB" w14:textId="6BD3C82A" w:rsidR="000221F8" w:rsidRDefault="000221F8" w:rsidP="000F06EB">
      <w:pPr>
        <w:pStyle w:val="Plattetekst"/>
        <w:rPr>
          <w:rFonts w:cstheme="minorHAnsi"/>
        </w:rPr>
      </w:pPr>
    </w:p>
    <w:p w14:paraId="36B2D471" w14:textId="058CBD29" w:rsidR="000221F8" w:rsidRDefault="000221F8" w:rsidP="000F06EB">
      <w:pPr>
        <w:pStyle w:val="Plattetekst"/>
        <w:rPr>
          <w:rFonts w:cstheme="minorHAnsi"/>
        </w:rPr>
      </w:pPr>
    </w:p>
    <w:p w14:paraId="034173AA" w14:textId="00FEE2DB" w:rsidR="000221F8" w:rsidRDefault="000221F8" w:rsidP="000F06EB">
      <w:pPr>
        <w:pStyle w:val="Plattetekst"/>
        <w:rPr>
          <w:rFonts w:cstheme="minorHAnsi"/>
        </w:rPr>
      </w:pPr>
    </w:p>
    <w:p w14:paraId="4D519179" w14:textId="4D46BC59" w:rsidR="000221F8" w:rsidRDefault="000221F8" w:rsidP="000F06EB">
      <w:pPr>
        <w:pStyle w:val="Plattetekst"/>
        <w:rPr>
          <w:rFonts w:cstheme="minorHAnsi"/>
        </w:rPr>
      </w:pPr>
    </w:p>
    <w:p w14:paraId="2DB4708F" w14:textId="7E4EE9B3" w:rsidR="000221F8" w:rsidRDefault="000221F8" w:rsidP="000F06EB">
      <w:pPr>
        <w:pStyle w:val="Plattetekst"/>
        <w:rPr>
          <w:rFonts w:cstheme="minorHAnsi"/>
        </w:rPr>
      </w:pPr>
    </w:p>
    <w:p w14:paraId="34686A5E" w14:textId="24C5792F" w:rsidR="000221F8" w:rsidRDefault="000221F8" w:rsidP="000F06EB">
      <w:pPr>
        <w:pStyle w:val="Plattetekst"/>
        <w:rPr>
          <w:rFonts w:cstheme="minorHAnsi"/>
        </w:rPr>
      </w:pPr>
    </w:p>
    <w:p w14:paraId="46C6BC2B" w14:textId="77777777" w:rsidR="000221F8" w:rsidRPr="00CA6BC5" w:rsidRDefault="000221F8" w:rsidP="000F06EB">
      <w:pPr>
        <w:pStyle w:val="Plattetekst"/>
        <w:rPr>
          <w:rFonts w:cstheme="minorHAnsi"/>
        </w:rPr>
      </w:pPr>
    </w:p>
    <w:p w14:paraId="647E7D6B" w14:textId="77226067" w:rsidR="000F06EB" w:rsidRDefault="000F06EB" w:rsidP="003234F3">
      <w:pPr>
        <w:pStyle w:val="Kop3"/>
      </w:pPr>
      <w:r w:rsidRPr="0071206D">
        <w:rPr>
          <w:lang w:val="nl-NL"/>
        </w:rPr>
        <w:lastRenderedPageBreak/>
        <w:t>Wijzigingshistorie</w:t>
      </w:r>
      <w:r w:rsidRPr="00CA6BC5">
        <w:t>:</w:t>
      </w:r>
    </w:p>
    <w:p w14:paraId="7CD951DD" w14:textId="77777777" w:rsidR="007644C0" w:rsidRPr="007644C0" w:rsidRDefault="007644C0" w:rsidP="007644C0">
      <w:pPr>
        <w:rPr>
          <w:lang w:val="en-US"/>
        </w:rPr>
      </w:pPr>
    </w:p>
    <w:tbl>
      <w:tblPr>
        <w:tblStyle w:val="GridTable4Accent1"/>
        <w:tblW w:w="0" w:type="auto"/>
        <w:tblLook w:val="04A0" w:firstRow="1" w:lastRow="0" w:firstColumn="1" w:lastColumn="0" w:noHBand="0" w:noVBand="1"/>
      </w:tblPr>
      <w:tblGrid>
        <w:gridCol w:w="1413"/>
        <w:gridCol w:w="1984"/>
        <w:gridCol w:w="5663"/>
      </w:tblGrid>
      <w:tr w:rsidR="000F06EB" w:rsidRPr="00CA6BC5" w14:paraId="5AD15380" w14:textId="77777777" w:rsidTr="003D1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984"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5663"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3D1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984"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5663"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3D19C8">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984"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5663" w:type="dxa"/>
          </w:tcPr>
          <w:p w14:paraId="3561C4A3" w14:textId="31F1ADAE"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AB5BA9" w:rsidRPr="00CA6BC5" w14:paraId="4ABCCAC1" w14:textId="77777777" w:rsidTr="003D1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984"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5663" w:type="dxa"/>
          </w:tcPr>
          <w:p w14:paraId="20648130" w14:textId="6B9E8630"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AB5BA9" w:rsidRPr="00CA6BC5" w14:paraId="227C0E40" w14:textId="77777777" w:rsidTr="003D19C8">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984"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5663" w:type="dxa"/>
          </w:tcPr>
          <w:p w14:paraId="59516427" w14:textId="5E401653"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0F06EB" w:rsidRPr="00CA6BC5" w14:paraId="310C1AFE" w14:textId="77777777" w:rsidTr="003D1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984"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5663" w:type="dxa"/>
          </w:tcPr>
          <w:p w14:paraId="5669B9DC" w14:textId="0274541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F42A42" w:rsidRPr="00CA6BC5" w14:paraId="4B161707" w14:textId="77777777" w:rsidTr="003D19C8">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984" w:type="dxa"/>
          </w:tcPr>
          <w:p w14:paraId="0EF5B4E0" w14:textId="6B0E375F"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5663" w:type="dxa"/>
          </w:tcPr>
          <w:p w14:paraId="0328B0DF" w14:textId="1A3FB1BB"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College van Dienstverlening</w:t>
            </w:r>
          </w:p>
        </w:tc>
      </w:tr>
      <w:tr w:rsidR="00F42A42" w:rsidRPr="00CA6BC5" w14:paraId="455B5253" w14:textId="77777777" w:rsidTr="003D1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984"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5663" w:type="dxa"/>
          </w:tcPr>
          <w:p w14:paraId="51625B74" w14:textId="3C868F87"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3D19C8">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984"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5663"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3D1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984"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5663" w:type="dxa"/>
          </w:tcPr>
          <w:p w14:paraId="070700C7" w14:textId="203E980D"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p>
        </w:tc>
      </w:tr>
      <w:tr w:rsidR="003A591D" w:rsidRPr="00CA6BC5" w14:paraId="7F430D70" w14:textId="77777777" w:rsidTr="003D19C8">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984"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5663" w:type="dxa"/>
          </w:tcPr>
          <w:p w14:paraId="6E34EBB2" w14:textId="69435972"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p>
        </w:tc>
      </w:tr>
    </w:tbl>
    <w:p w14:paraId="51288CDD" w14:textId="649BAB1D" w:rsidR="00F33A52" w:rsidRPr="00CA6BC5" w:rsidRDefault="00F33A52">
      <w:pPr>
        <w:rPr>
          <w:rFonts w:asciiTheme="minorHAnsi" w:hAnsiTheme="minorHAnsi" w:cstheme="minorHAnsi"/>
          <w:sz w:val="18"/>
          <w:szCs w:val="18"/>
        </w:rPr>
      </w:pPr>
    </w:p>
    <w:p w14:paraId="37E8D5D5" w14:textId="77777777" w:rsidR="00B700F5" w:rsidRDefault="00B700F5" w:rsidP="00055D20">
      <w:pPr>
        <w:pStyle w:val="Plattetekst"/>
        <w:rPr>
          <w:rFonts w:cstheme="minorHAnsi"/>
          <w:color w:val="0A4E8C"/>
          <w:sz w:val="36"/>
          <w:szCs w:val="36"/>
        </w:rPr>
      </w:pPr>
    </w:p>
    <w:p w14:paraId="479D152B" w14:textId="77777777" w:rsidR="000221F8" w:rsidRPr="00993546" w:rsidRDefault="000221F8" w:rsidP="007644C0">
      <w:pPr>
        <w:pStyle w:val="Kop3"/>
      </w:pPr>
      <w:r w:rsidRPr="00993546">
        <w:t>Over de IBD</w:t>
      </w:r>
    </w:p>
    <w:p w14:paraId="7041F333" w14:textId="77777777" w:rsidR="000221F8" w:rsidRPr="00993546" w:rsidRDefault="000221F8" w:rsidP="000221F8">
      <w:pPr>
        <w:pStyle w:val="Plattetekst"/>
      </w:pPr>
      <w:bookmarkStart w:id="1"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1"/>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5BC88BC3" w:rsidR="00D5123C" w:rsidRPr="00CA6BC5" w:rsidRDefault="00D5123C" w:rsidP="00CB0A09">
      <w:pPr>
        <w:pStyle w:val="Plattetekst"/>
        <w:rPr>
          <w:rFonts w:cstheme="minorHAnsi"/>
        </w:rPr>
      </w:pPr>
    </w:p>
    <w:p w14:paraId="08D3ECAD" w14:textId="77777777" w:rsidR="000221F8" w:rsidRPr="00993546" w:rsidRDefault="000221F8" w:rsidP="000221F8">
      <w:pPr>
        <w:pStyle w:val="Plattetekst"/>
        <w:rPr>
          <w:color w:val="0A4E8C"/>
          <w:sz w:val="36"/>
          <w:szCs w:val="36"/>
        </w:rPr>
      </w:pPr>
      <w:r w:rsidRPr="00993546">
        <w:rPr>
          <w:color w:val="0A4E8C"/>
          <w:sz w:val="36"/>
          <w:szCs w:val="36"/>
        </w:rPr>
        <w:t>Leeswijzer</w:t>
      </w:r>
    </w:p>
    <w:p w14:paraId="452B5F3F" w14:textId="77777777" w:rsidR="000221F8" w:rsidRPr="00993546" w:rsidRDefault="000221F8" w:rsidP="000221F8">
      <w:pPr>
        <w:pStyle w:val="Plattetekst"/>
      </w:pPr>
      <w:bookmarkStart w:id="2"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2"/>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75B072C6" w14:textId="77777777" w:rsidR="000221F8" w:rsidRDefault="000221F8"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lastRenderedPageBreak/>
        <w:t>Rangorde</w:t>
      </w:r>
    </w:p>
    <w:p w14:paraId="46AC0948" w14:textId="53FC130A" w:rsidR="00AA2461" w:rsidRDefault="00AA2461" w:rsidP="00AA2461">
      <w:pPr>
        <w:pStyle w:val="Plattetekst"/>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4AB09A48"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22"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Pr>
          <w:rFonts w:cstheme="minorHAnsi"/>
        </w:rPr>
        <w:t xml:space="preserve">zal de </w:t>
      </w:r>
      <w:r w:rsidR="00E65C5F">
        <w:rPr>
          <w:rFonts w:cstheme="minorHAnsi"/>
        </w:rPr>
        <w:t>Beheergroep VWO (bestaande uit vertegenwoordigers van gemeenten en leveranciers)</w:t>
      </w:r>
      <w:r>
        <w:rPr>
          <w:rFonts w:cstheme="minorHAnsi"/>
        </w:rPr>
        <w:t xml:space="preserve">, de verbetervoorstellen beoordelen en </w:t>
      </w:r>
      <w:proofErr w:type="spellStart"/>
      <w:r>
        <w:rPr>
          <w:rFonts w:cstheme="minorHAnsi"/>
        </w:rPr>
        <w:t>zonodig</w:t>
      </w:r>
      <w:proofErr w:type="spellEnd"/>
      <w:r>
        <w:rPr>
          <w:rFonts w:cstheme="minorHAnsi"/>
        </w:rPr>
        <w:t xml:space="preserve"> verwerken in een volgende versie. </w:t>
      </w:r>
    </w:p>
    <w:p w14:paraId="73936706" w14:textId="7504E8C2" w:rsidR="003E79DD" w:rsidRDefault="003E79DD" w:rsidP="00055D20">
      <w:pPr>
        <w:pStyle w:val="Plattetekst"/>
        <w:rPr>
          <w:rFonts w:cstheme="minorHAnsi"/>
        </w:rPr>
      </w:pPr>
    </w:p>
    <w:p w14:paraId="5862585B" w14:textId="17D2E9D8"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via privacy@vng.nl.</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1CD7507B" w:rsidR="004B751B" w:rsidRDefault="004B751B" w:rsidP="0017284D">
      <w:pPr>
        <w:pStyle w:val="Plattetekst"/>
        <w:numPr>
          <w:ilvl w:val="0"/>
          <w:numId w:val="4"/>
        </w:numPr>
        <w:rPr>
          <w:rFonts w:cstheme="minorHAnsi"/>
        </w:rPr>
      </w:pPr>
      <w:r w:rsidRPr="004B751B">
        <w:rPr>
          <w:rFonts w:cstheme="minorHAnsi"/>
        </w:rPr>
        <w:t>GIBIT</w:t>
      </w:r>
      <w:r w:rsidR="0071206D">
        <w:rPr>
          <w:rFonts w:cstheme="minorHAnsi"/>
        </w:rPr>
        <w:t>;</w:t>
      </w:r>
    </w:p>
    <w:p w14:paraId="0B373576" w14:textId="74478380" w:rsidR="00437E57" w:rsidRPr="004B751B" w:rsidRDefault="00437E57" w:rsidP="0017284D">
      <w:pPr>
        <w:pStyle w:val="Plattetekst"/>
        <w:numPr>
          <w:ilvl w:val="0"/>
          <w:numId w:val="4"/>
        </w:numPr>
        <w:rPr>
          <w:rFonts w:cstheme="minorHAnsi"/>
        </w:rPr>
      </w:pPr>
      <w:r>
        <w:rPr>
          <w:rFonts w:cstheme="minorHAnsi"/>
        </w:rPr>
        <w:t>Vanaf 2020: Baseline Informatiebeveiliging Overheid (BIO)</w:t>
      </w:r>
    </w:p>
    <w:p w14:paraId="6B30E3EC" w14:textId="6D41E390" w:rsidR="004B751B" w:rsidRPr="004B751B" w:rsidRDefault="00437E57" w:rsidP="0017284D">
      <w:pPr>
        <w:pStyle w:val="Plattetekst"/>
        <w:numPr>
          <w:ilvl w:val="0"/>
          <w:numId w:val="5"/>
        </w:numPr>
        <w:rPr>
          <w:rFonts w:cstheme="minorHAnsi"/>
        </w:rPr>
      </w:pPr>
      <w:r>
        <w:rPr>
          <w:rFonts w:cstheme="minorHAnsi"/>
        </w:rPr>
        <w:t xml:space="preserve">Tot 2020: </w:t>
      </w:r>
      <w:r w:rsidR="004B751B" w:rsidRPr="004B751B">
        <w:rPr>
          <w:rFonts w:cstheme="minorHAnsi"/>
        </w:rPr>
        <w:t>Baseline Informatiebeveiliging Nederlandse Gemeenten (BIG)</w:t>
      </w:r>
      <w:r w:rsidR="0071206D">
        <w:rPr>
          <w:rFonts w:cstheme="minorHAnsi"/>
        </w:rPr>
        <w:t>;</w:t>
      </w:r>
    </w:p>
    <w:p w14:paraId="4DA4CA72" w14:textId="43E5B7B3" w:rsidR="004B751B" w:rsidRPr="004B751B" w:rsidRDefault="00437E57" w:rsidP="0017284D">
      <w:pPr>
        <w:pStyle w:val="Plattetekst"/>
        <w:numPr>
          <w:ilvl w:val="1"/>
          <w:numId w:val="5"/>
        </w:numPr>
        <w:ind w:left="723"/>
        <w:rPr>
          <w:rFonts w:cstheme="minorHAnsi"/>
        </w:rPr>
      </w:pPr>
      <w:r>
        <w:rPr>
          <w:rFonts w:cstheme="minorHAnsi"/>
        </w:rPr>
        <w:t xml:space="preserve">Tot 2020: </w:t>
      </w:r>
      <w:r w:rsidR="004B751B" w:rsidRPr="004B751B">
        <w:rPr>
          <w:rFonts w:cstheme="minorHAnsi"/>
        </w:rPr>
        <w:t>Strategische variant van de Baseline Informatiebeveiliging Nederlandse Gemeenten</w:t>
      </w:r>
      <w:r w:rsidR="0071206D">
        <w:rPr>
          <w:rFonts w:cstheme="minorHAnsi"/>
        </w:rPr>
        <w:t>;</w:t>
      </w:r>
    </w:p>
    <w:p w14:paraId="45F75F0A" w14:textId="7091F216" w:rsidR="004B751B" w:rsidRPr="004B751B" w:rsidRDefault="00437E57" w:rsidP="0017284D">
      <w:pPr>
        <w:pStyle w:val="Plattetekst"/>
        <w:numPr>
          <w:ilvl w:val="1"/>
          <w:numId w:val="5"/>
        </w:numPr>
        <w:ind w:left="723"/>
        <w:rPr>
          <w:rFonts w:cstheme="minorHAnsi"/>
        </w:rPr>
      </w:pPr>
      <w:r>
        <w:rPr>
          <w:rFonts w:cstheme="minorHAnsi"/>
        </w:rPr>
        <w:t xml:space="preserve">Tot 2020: </w:t>
      </w:r>
      <w:r w:rsidR="004B751B" w:rsidRPr="004B751B">
        <w:rPr>
          <w:rFonts w:cstheme="minorHAnsi"/>
        </w:rPr>
        <w:t>Tactische variant van de Baseline Informatiebeveiliging Nederlandse Gemeenten</w:t>
      </w:r>
      <w:r w:rsidR="0071206D">
        <w:rPr>
          <w:rFonts w:cstheme="minorHAnsi"/>
        </w:rPr>
        <w:t>;</w:t>
      </w:r>
    </w:p>
    <w:p w14:paraId="3E05E47D" w14:textId="297B2BD0" w:rsidR="004B751B" w:rsidRPr="004B751B" w:rsidRDefault="004B751B" w:rsidP="0017284D">
      <w:pPr>
        <w:pStyle w:val="Plattetekst"/>
        <w:numPr>
          <w:ilvl w:val="0"/>
          <w:numId w:val="5"/>
        </w:numPr>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17284D">
      <w:pPr>
        <w:pStyle w:val="Plattetekst"/>
        <w:numPr>
          <w:ilvl w:val="0"/>
          <w:numId w:val="5"/>
        </w:numPr>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17284D">
      <w:pPr>
        <w:pStyle w:val="Plattetekst"/>
        <w:numPr>
          <w:ilvl w:val="0"/>
          <w:numId w:val="5"/>
        </w:numPr>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17284D">
      <w:pPr>
        <w:pStyle w:val="Plattetekst"/>
        <w:numPr>
          <w:ilvl w:val="0"/>
          <w:numId w:val="5"/>
        </w:numPr>
        <w:rPr>
          <w:rFonts w:cstheme="minorHAnsi"/>
        </w:rPr>
      </w:pPr>
      <w:r w:rsidRPr="004B751B">
        <w:rPr>
          <w:rFonts w:cstheme="minorHAnsi"/>
        </w:rPr>
        <w:t xml:space="preserve">Handreiking Service Level </w:t>
      </w:r>
      <w:proofErr w:type="spellStart"/>
      <w:r w:rsidRPr="004B751B">
        <w:rPr>
          <w:rFonts w:cstheme="minorHAnsi"/>
        </w:rPr>
        <w:t>Agreements</w:t>
      </w:r>
      <w:proofErr w:type="spellEnd"/>
      <w:r w:rsidR="0071206D">
        <w:rPr>
          <w:rFonts w:cstheme="minorHAnsi"/>
        </w:rPr>
        <w:t>;</w:t>
      </w:r>
    </w:p>
    <w:p w14:paraId="07AC17F9" w14:textId="3924481A" w:rsidR="004B751B" w:rsidRPr="004B751B" w:rsidRDefault="004B751B" w:rsidP="0017284D">
      <w:pPr>
        <w:pStyle w:val="Plattetekst"/>
        <w:numPr>
          <w:ilvl w:val="0"/>
          <w:numId w:val="5"/>
        </w:numPr>
        <w:rPr>
          <w:rFonts w:cstheme="minorHAnsi"/>
        </w:rPr>
      </w:pPr>
      <w:r w:rsidRPr="004B751B">
        <w:rPr>
          <w:rFonts w:cstheme="minorHAnsi"/>
        </w:rPr>
        <w:t>Geheimhoudingsverklaringen</w:t>
      </w:r>
      <w:r w:rsidR="0071206D">
        <w:rPr>
          <w:rFonts w:cstheme="minorHAnsi"/>
        </w:rPr>
        <w:t>;</w:t>
      </w:r>
    </w:p>
    <w:p w14:paraId="70205C4F" w14:textId="3FEED30E" w:rsidR="004B751B" w:rsidRPr="004B751B" w:rsidRDefault="004B751B" w:rsidP="0017284D">
      <w:pPr>
        <w:pStyle w:val="Plattetekst"/>
        <w:numPr>
          <w:ilvl w:val="0"/>
          <w:numId w:val="5"/>
        </w:numPr>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17284D">
      <w:pPr>
        <w:pStyle w:val="Plattetekst"/>
        <w:numPr>
          <w:ilvl w:val="0"/>
          <w:numId w:val="5"/>
        </w:numPr>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175C5BB7" w:rsidR="005B3340" w:rsidRDefault="004B751B" w:rsidP="0017284D">
      <w:pPr>
        <w:pStyle w:val="Plattetekst"/>
        <w:numPr>
          <w:ilvl w:val="0"/>
          <w:numId w:val="5"/>
        </w:numPr>
        <w:rPr>
          <w:rFonts w:cstheme="minorHAnsi"/>
        </w:rPr>
      </w:pPr>
      <w:proofErr w:type="spellStart"/>
      <w:r w:rsidRPr="004B751B">
        <w:rPr>
          <w:rFonts w:cstheme="minorHAnsi"/>
        </w:rPr>
        <w:t>Responsible</w:t>
      </w:r>
      <w:proofErr w:type="spellEnd"/>
      <w:r w:rsidRPr="004B751B">
        <w:rPr>
          <w:rFonts w:cstheme="minorHAnsi"/>
        </w:rPr>
        <w:t xml:space="preserve"> </w:t>
      </w:r>
      <w:proofErr w:type="spellStart"/>
      <w:r w:rsidRPr="004B751B">
        <w:rPr>
          <w:rFonts w:cstheme="minorHAnsi"/>
        </w:rPr>
        <w:t>Disclosure</w:t>
      </w:r>
      <w:proofErr w:type="spellEnd"/>
      <w:r w:rsidR="0071206D">
        <w:rPr>
          <w:rFonts w:cstheme="minorHAnsi"/>
        </w:rPr>
        <w:t>.</w:t>
      </w:r>
    </w:p>
    <w:p w14:paraId="15269DBA" w14:textId="7DE78C76" w:rsidR="005E2B90" w:rsidRDefault="005E2B90" w:rsidP="005E2B90">
      <w:pPr>
        <w:pStyle w:val="Plattetekst"/>
        <w:rPr>
          <w:rFonts w:cstheme="minorHAnsi"/>
        </w:rPr>
      </w:pPr>
    </w:p>
    <w:p w14:paraId="78445961" w14:textId="77777777" w:rsidR="00292631" w:rsidRDefault="00292631" w:rsidP="005E2B90">
      <w:pPr>
        <w:pStyle w:val="Plattetekst"/>
        <w:rPr>
          <w:rFonts w:cstheme="minorHAnsi"/>
        </w:rPr>
      </w:pPr>
    </w:p>
    <w:p w14:paraId="7BD0EE06" w14:textId="2A754736"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Maatregelen tactische variant Baseline Informatiebeveiliging Nederlandse Gemeenten</w:t>
      </w:r>
      <w:r w:rsidR="009F1156">
        <w:rPr>
          <w:rFonts w:cstheme="minorHAnsi"/>
          <w:b/>
          <w:color w:val="0C9DD8"/>
          <w:sz w:val="24"/>
          <w:szCs w:val="24"/>
        </w:rPr>
        <w:t xml:space="preserve"> </w:t>
      </w:r>
      <w:r w:rsidRPr="005E2B90">
        <w:rPr>
          <w:rFonts w:cstheme="minorHAnsi"/>
          <w:b/>
          <w:color w:val="0C9DD8"/>
          <w:sz w:val="24"/>
          <w:szCs w:val="24"/>
        </w:rPr>
        <w:t>(BIG)</w:t>
      </w:r>
    </w:p>
    <w:p w14:paraId="194857E4" w14:textId="77777777" w:rsidR="005E2B90" w:rsidRPr="005E2B90" w:rsidRDefault="005E2B90" w:rsidP="005E2B90">
      <w:pPr>
        <w:pStyle w:val="Plattetekst"/>
        <w:rPr>
          <w:rFonts w:cstheme="minorHAnsi"/>
        </w:rPr>
      </w:pPr>
      <w:r w:rsidRPr="005E2B90">
        <w:rPr>
          <w:rFonts w:cstheme="minorHAnsi"/>
        </w:rPr>
        <w:t>Maatregel 6.2.1.5 Afsluiten bewerkersovereenkomst</w:t>
      </w:r>
    </w:p>
    <w:p w14:paraId="0760751D" w14:textId="77777777" w:rsidR="005E2B90" w:rsidRPr="005E2B90" w:rsidRDefault="005E2B90" w:rsidP="005E2B90">
      <w:pPr>
        <w:pStyle w:val="Plattetekst"/>
        <w:rPr>
          <w:rFonts w:cstheme="minorHAnsi"/>
        </w:rPr>
      </w:pPr>
      <w:r w:rsidRPr="005E2B90">
        <w:rPr>
          <w:rFonts w:cstheme="minorHAnsi"/>
        </w:rPr>
        <w:t>Maatregel 6.2.1.6 Vastleggen beveiligingsmaatregelen in contracten</w:t>
      </w:r>
    </w:p>
    <w:p w14:paraId="75F42704" w14:textId="40EDE5AC" w:rsidR="005B3340" w:rsidRPr="00CA6BC5" w:rsidRDefault="005E2B90" w:rsidP="00CB0A09">
      <w:pPr>
        <w:pStyle w:val="Plattetekst"/>
        <w:rPr>
          <w:rFonts w:cstheme="minorHAnsi"/>
        </w:rPr>
      </w:pPr>
      <w:r w:rsidRPr="005E2B90">
        <w:rPr>
          <w:rFonts w:cstheme="minorHAnsi"/>
        </w:rPr>
        <w:t>Maatregel 6.2.1.7 Rapporteren over naleving van afspraken</w:t>
      </w:r>
    </w:p>
    <w:p w14:paraId="3289AFD4" w14:textId="77777777" w:rsidR="005B3340" w:rsidRPr="00CA6BC5" w:rsidRDefault="005B3340" w:rsidP="00CB0A09">
      <w:pPr>
        <w:pStyle w:val="Plattetekst"/>
        <w:rPr>
          <w:rFonts w:cstheme="minorHAnsi"/>
        </w:rPr>
      </w:pPr>
    </w:p>
    <w:p w14:paraId="672B16BB" w14:textId="032F2438" w:rsidR="005B3340" w:rsidRDefault="005B3340" w:rsidP="00CB0A09">
      <w:pPr>
        <w:pStyle w:val="Plattetekst"/>
        <w:rPr>
          <w:rFonts w:cstheme="minorHAnsi"/>
        </w:rPr>
      </w:pPr>
    </w:p>
    <w:p w14:paraId="428D35EF" w14:textId="3E5AF781" w:rsidR="00F74E9F" w:rsidRDefault="00F74E9F" w:rsidP="00CB0A09">
      <w:pPr>
        <w:pStyle w:val="Plattetekst"/>
        <w:rPr>
          <w:rFonts w:cstheme="minorHAnsi"/>
        </w:rPr>
      </w:pPr>
    </w:p>
    <w:p w14:paraId="42D5ED00" w14:textId="23F1EA60" w:rsidR="00F74E9F" w:rsidRDefault="00F74E9F" w:rsidP="00CB0A09">
      <w:pPr>
        <w:pStyle w:val="Plattetekst"/>
        <w:rPr>
          <w:rFonts w:cstheme="minorHAnsi"/>
        </w:rPr>
      </w:pPr>
    </w:p>
    <w:p w14:paraId="12B92265" w14:textId="63693509" w:rsidR="00F74E9F" w:rsidRDefault="00F74E9F" w:rsidP="00CB0A09">
      <w:pPr>
        <w:pStyle w:val="Plattetekst"/>
        <w:rPr>
          <w:rFonts w:cstheme="minorHAnsi"/>
        </w:rPr>
      </w:pPr>
    </w:p>
    <w:p w14:paraId="56248AE3" w14:textId="52F10087" w:rsidR="00F74E9F" w:rsidRDefault="00F74E9F" w:rsidP="00CB0A09">
      <w:pPr>
        <w:pStyle w:val="Plattetekst"/>
        <w:rPr>
          <w:rFonts w:cstheme="minorHAnsi"/>
        </w:rPr>
      </w:pPr>
    </w:p>
    <w:p w14:paraId="02AE21A0" w14:textId="6D4C9DC9" w:rsidR="00F74E9F" w:rsidRDefault="00F74E9F" w:rsidP="00CB0A09">
      <w:pPr>
        <w:pStyle w:val="Plattetekst"/>
        <w:rPr>
          <w:rFonts w:cstheme="minorHAnsi"/>
        </w:rPr>
      </w:pPr>
    </w:p>
    <w:p w14:paraId="2F4E1DBC" w14:textId="62D78D7C" w:rsidR="00F74E9F" w:rsidRDefault="00F74E9F" w:rsidP="00CB0A09">
      <w:pPr>
        <w:pStyle w:val="Plattetekst"/>
        <w:rPr>
          <w:rFonts w:cstheme="minorHAnsi"/>
        </w:rPr>
      </w:pPr>
    </w:p>
    <w:p w14:paraId="5890AC39" w14:textId="7D682C17" w:rsidR="00F74E9F" w:rsidRDefault="00F74E9F" w:rsidP="00CB0A09">
      <w:pPr>
        <w:pStyle w:val="Plattetekst"/>
        <w:rPr>
          <w:rFonts w:cstheme="minorHAnsi"/>
        </w:rPr>
      </w:pPr>
    </w:p>
    <w:p w14:paraId="20705981" w14:textId="77777777" w:rsidR="000221F8" w:rsidRDefault="000221F8" w:rsidP="00CB0A09">
      <w:pPr>
        <w:pStyle w:val="Plattetekst"/>
        <w:rPr>
          <w:rFonts w:cstheme="minorHAnsi"/>
        </w:rPr>
      </w:pPr>
    </w:p>
    <w:p w14:paraId="4B8BA9F2" w14:textId="77777777" w:rsidR="00F74E9F" w:rsidRPr="00CA6BC5" w:rsidRDefault="00F74E9F" w:rsidP="00CB0A09">
      <w:pPr>
        <w:pStyle w:val="Plattetekst"/>
        <w:rPr>
          <w:rFonts w:cstheme="minorHAnsi"/>
        </w:rPr>
      </w:pPr>
    </w:p>
    <w:p w14:paraId="0D0163F3" w14:textId="77777777" w:rsidR="005B3340" w:rsidRPr="00CA6BC5" w:rsidRDefault="005B3340">
      <w:pPr>
        <w:rPr>
          <w:rFonts w:asciiTheme="minorHAnsi" w:hAnsiTheme="minorHAnsi" w:cstheme="minorHAnsi"/>
          <w:sz w:val="18"/>
        </w:rPr>
      </w:pP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rPr>
      </w:sdtEndPr>
      <w:sdtContent>
        <w:p w14:paraId="1173A01F" w14:textId="0C27729F" w:rsidR="00617F70" w:rsidRPr="007644C0" w:rsidRDefault="00C14339">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r w:rsidRPr="007644C0">
            <w:rPr>
              <w:rFonts w:asciiTheme="minorHAnsi" w:hAnsiTheme="minorHAnsi" w:cstheme="minorHAnsi"/>
              <w:sz w:val="20"/>
              <w:szCs w:val="20"/>
            </w:rPr>
            <w:fldChar w:fldCharType="begin"/>
          </w:r>
          <w:r w:rsidRPr="007644C0">
            <w:rPr>
              <w:rFonts w:asciiTheme="minorHAnsi" w:hAnsiTheme="minorHAnsi" w:cstheme="minorHAnsi"/>
              <w:sz w:val="20"/>
              <w:szCs w:val="20"/>
            </w:rPr>
            <w:instrText xml:space="preserve"> TOC \o "1-2" \h \z </w:instrText>
          </w:r>
          <w:r w:rsidRPr="007644C0">
            <w:rPr>
              <w:rFonts w:asciiTheme="minorHAnsi" w:hAnsiTheme="minorHAnsi" w:cstheme="minorHAnsi"/>
              <w:sz w:val="20"/>
              <w:szCs w:val="20"/>
            </w:rPr>
            <w:fldChar w:fldCharType="separate"/>
          </w:r>
          <w:hyperlink w:anchor="_Toc6394479" w:history="1">
            <w:r w:rsidR="00617F70" w:rsidRPr="007644C0">
              <w:rPr>
                <w:rStyle w:val="Hyperlink"/>
                <w:rFonts w:asciiTheme="minorHAnsi" w:hAnsiTheme="minorHAnsi" w:cstheme="minorHAnsi"/>
                <w:noProof/>
                <w:sz w:val="20"/>
                <w:szCs w:val="20"/>
              </w:rPr>
              <w:t>1.</w:t>
            </w:r>
            <w:r w:rsidR="00617F70" w:rsidRPr="007644C0">
              <w:rPr>
                <w:rFonts w:asciiTheme="minorHAnsi" w:eastAsiaTheme="minorEastAsia" w:hAnsiTheme="minorHAnsi" w:cstheme="minorHAnsi"/>
                <w:b w:val="0"/>
                <w:bCs w:val="0"/>
                <w:noProof/>
                <w:color w:val="auto"/>
                <w:sz w:val="20"/>
                <w:szCs w:val="20"/>
                <w:lang w:bidi="ar-SA"/>
              </w:rPr>
              <w:tab/>
            </w:r>
            <w:r w:rsidR="00617F70" w:rsidRPr="007644C0">
              <w:rPr>
                <w:rStyle w:val="Hyperlink"/>
                <w:rFonts w:asciiTheme="minorHAnsi" w:hAnsiTheme="minorHAnsi" w:cstheme="minorHAnsi"/>
                <w:noProof/>
                <w:sz w:val="20"/>
                <w:szCs w:val="20"/>
              </w:rPr>
              <w:t>Inleiding</w:t>
            </w:r>
            <w:r w:rsidR="00617F70" w:rsidRPr="007644C0">
              <w:rPr>
                <w:rFonts w:asciiTheme="minorHAnsi" w:hAnsiTheme="minorHAnsi" w:cstheme="minorHAnsi"/>
                <w:noProof/>
                <w:webHidden/>
                <w:sz w:val="20"/>
                <w:szCs w:val="20"/>
              </w:rPr>
              <w:tab/>
            </w:r>
            <w:r w:rsidR="00617F70" w:rsidRPr="007644C0">
              <w:rPr>
                <w:rFonts w:asciiTheme="minorHAnsi" w:hAnsiTheme="minorHAnsi" w:cstheme="minorHAnsi"/>
                <w:noProof/>
                <w:webHidden/>
                <w:sz w:val="20"/>
                <w:szCs w:val="20"/>
              </w:rPr>
              <w:fldChar w:fldCharType="begin"/>
            </w:r>
            <w:r w:rsidR="00617F70" w:rsidRPr="007644C0">
              <w:rPr>
                <w:rFonts w:asciiTheme="minorHAnsi" w:hAnsiTheme="minorHAnsi" w:cstheme="minorHAnsi"/>
                <w:noProof/>
                <w:webHidden/>
                <w:sz w:val="20"/>
                <w:szCs w:val="20"/>
              </w:rPr>
              <w:instrText xml:space="preserve"> PAGEREF _Toc6394479 \h </w:instrText>
            </w:r>
            <w:r w:rsidR="00617F70" w:rsidRPr="007644C0">
              <w:rPr>
                <w:rFonts w:asciiTheme="minorHAnsi" w:hAnsiTheme="minorHAnsi" w:cstheme="minorHAnsi"/>
                <w:noProof/>
                <w:webHidden/>
                <w:sz w:val="20"/>
                <w:szCs w:val="20"/>
              </w:rPr>
            </w:r>
            <w:r w:rsidR="00617F70" w:rsidRPr="007644C0">
              <w:rPr>
                <w:rFonts w:asciiTheme="minorHAnsi" w:hAnsiTheme="minorHAnsi" w:cstheme="minorHAnsi"/>
                <w:noProof/>
                <w:webHidden/>
                <w:sz w:val="20"/>
                <w:szCs w:val="20"/>
              </w:rPr>
              <w:fldChar w:fldCharType="separate"/>
            </w:r>
            <w:r w:rsidR="000221F8" w:rsidRPr="007644C0">
              <w:rPr>
                <w:rFonts w:asciiTheme="minorHAnsi" w:hAnsiTheme="minorHAnsi" w:cstheme="minorHAnsi"/>
                <w:noProof/>
                <w:webHidden/>
                <w:sz w:val="20"/>
                <w:szCs w:val="20"/>
              </w:rPr>
              <w:t>6</w:t>
            </w:r>
            <w:r w:rsidR="00617F70" w:rsidRPr="007644C0">
              <w:rPr>
                <w:rFonts w:asciiTheme="minorHAnsi" w:hAnsiTheme="minorHAnsi" w:cstheme="minorHAnsi"/>
                <w:noProof/>
                <w:webHidden/>
                <w:sz w:val="20"/>
                <w:szCs w:val="20"/>
              </w:rPr>
              <w:fldChar w:fldCharType="end"/>
            </w:r>
          </w:hyperlink>
        </w:p>
        <w:p w14:paraId="1BD287BA" w14:textId="1A06542A" w:rsidR="00617F70" w:rsidRPr="007644C0" w:rsidRDefault="0035273F">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6394480" w:history="1">
            <w:r w:rsidR="00617F70" w:rsidRPr="007644C0">
              <w:rPr>
                <w:rStyle w:val="Hyperlink"/>
                <w:rFonts w:asciiTheme="minorHAnsi" w:hAnsiTheme="minorHAnsi" w:cstheme="minorHAnsi"/>
                <w:noProof/>
                <w:sz w:val="20"/>
                <w:szCs w:val="20"/>
              </w:rPr>
              <w:t>2.</w:t>
            </w:r>
            <w:r w:rsidR="00617F70" w:rsidRPr="007644C0">
              <w:rPr>
                <w:rFonts w:asciiTheme="minorHAnsi" w:eastAsiaTheme="minorEastAsia" w:hAnsiTheme="minorHAnsi" w:cstheme="minorHAnsi"/>
                <w:b w:val="0"/>
                <w:bCs w:val="0"/>
                <w:noProof/>
                <w:color w:val="auto"/>
                <w:sz w:val="20"/>
                <w:szCs w:val="20"/>
                <w:lang w:bidi="ar-SA"/>
              </w:rPr>
              <w:tab/>
            </w:r>
            <w:r w:rsidR="00617F70" w:rsidRPr="007644C0">
              <w:rPr>
                <w:rStyle w:val="Hyperlink"/>
                <w:rFonts w:asciiTheme="minorHAnsi" w:hAnsiTheme="minorHAnsi" w:cstheme="minorHAnsi"/>
                <w:noProof/>
                <w:sz w:val="20"/>
                <w:szCs w:val="20"/>
              </w:rPr>
              <w:t>Toelichting</w:t>
            </w:r>
            <w:r w:rsidR="00617F70" w:rsidRPr="007644C0">
              <w:rPr>
                <w:rFonts w:asciiTheme="minorHAnsi" w:hAnsiTheme="minorHAnsi" w:cstheme="minorHAnsi"/>
                <w:noProof/>
                <w:webHidden/>
                <w:sz w:val="20"/>
                <w:szCs w:val="20"/>
              </w:rPr>
              <w:tab/>
            </w:r>
            <w:r w:rsidR="00617F70" w:rsidRPr="007644C0">
              <w:rPr>
                <w:rFonts w:asciiTheme="minorHAnsi" w:hAnsiTheme="minorHAnsi" w:cstheme="minorHAnsi"/>
                <w:noProof/>
                <w:webHidden/>
                <w:sz w:val="20"/>
                <w:szCs w:val="20"/>
              </w:rPr>
              <w:fldChar w:fldCharType="begin"/>
            </w:r>
            <w:r w:rsidR="00617F70" w:rsidRPr="007644C0">
              <w:rPr>
                <w:rFonts w:asciiTheme="minorHAnsi" w:hAnsiTheme="minorHAnsi" w:cstheme="minorHAnsi"/>
                <w:noProof/>
                <w:webHidden/>
                <w:sz w:val="20"/>
                <w:szCs w:val="20"/>
              </w:rPr>
              <w:instrText xml:space="preserve"> PAGEREF _Toc6394480 \h </w:instrText>
            </w:r>
            <w:r w:rsidR="00617F70" w:rsidRPr="007644C0">
              <w:rPr>
                <w:rFonts w:asciiTheme="minorHAnsi" w:hAnsiTheme="minorHAnsi" w:cstheme="minorHAnsi"/>
                <w:noProof/>
                <w:webHidden/>
                <w:sz w:val="20"/>
                <w:szCs w:val="20"/>
              </w:rPr>
            </w:r>
            <w:r w:rsidR="00617F70" w:rsidRPr="007644C0">
              <w:rPr>
                <w:rFonts w:asciiTheme="minorHAnsi" w:hAnsiTheme="minorHAnsi" w:cstheme="minorHAnsi"/>
                <w:noProof/>
                <w:webHidden/>
                <w:sz w:val="20"/>
                <w:szCs w:val="20"/>
              </w:rPr>
              <w:fldChar w:fldCharType="separate"/>
            </w:r>
            <w:r w:rsidR="000221F8" w:rsidRPr="007644C0">
              <w:rPr>
                <w:rFonts w:asciiTheme="minorHAnsi" w:hAnsiTheme="minorHAnsi" w:cstheme="minorHAnsi"/>
                <w:noProof/>
                <w:webHidden/>
                <w:sz w:val="20"/>
                <w:szCs w:val="20"/>
              </w:rPr>
              <w:t>7</w:t>
            </w:r>
            <w:r w:rsidR="00617F70" w:rsidRPr="007644C0">
              <w:rPr>
                <w:rFonts w:asciiTheme="minorHAnsi" w:hAnsiTheme="minorHAnsi" w:cstheme="minorHAnsi"/>
                <w:noProof/>
                <w:webHidden/>
                <w:sz w:val="20"/>
                <w:szCs w:val="20"/>
              </w:rPr>
              <w:fldChar w:fldCharType="end"/>
            </w:r>
          </w:hyperlink>
          <w:r w:rsidR="00617F70" w:rsidRPr="007644C0">
            <w:rPr>
              <w:rStyle w:val="Hyperlink"/>
              <w:rFonts w:asciiTheme="minorHAnsi" w:hAnsiTheme="minorHAnsi" w:cstheme="minorHAnsi"/>
              <w:noProof/>
              <w:sz w:val="20"/>
              <w:szCs w:val="20"/>
            </w:rPr>
            <w:br/>
          </w:r>
        </w:p>
        <w:p w14:paraId="76ADA277" w14:textId="0BF29EA0" w:rsidR="00617F70" w:rsidRPr="007644C0" w:rsidRDefault="0035273F">
          <w:pPr>
            <w:pStyle w:val="Inhopg2"/>
            <w:rPr>
              <w:rFonts w:eastAsiaTheme="minorEastAsia" w:cstheme="minorHAnsi"/>
              <w:noProof/>
              <w:sz w:val="20"/>
              <w:szCs w:val="20"/>
              <w:lang w:bidi="ar-SA"/>
            </w:rPr>
          </w:pPr>
          <w:hyperlink w:anchor="_Toc6394481" w:history="1">
            <w:r w:rsidR="00617F70" w:rsidRPr="007644C0">
              <w:rPr>
                <w:rStyle w:val="Hyperlink"/>
                <w:rFonts w:cstheme="minorHAnsi"/>
                <w:noProof/>
                <w:sz w:val="20"/>
                <w:szCs w:val="20"/>
              </w:rPr>
              <w:t>2.1.</w:t>
            </w:r>
            <w:r w:rsidR="00617F70" w:rsidRPr="007644C0">
              <w:rPr>
                <w:rFonts w:eastAsiaTheme="minorEastAsia" w:cstheme="minorHAnsi"/>
                <w:noProof/>
                <w:sz w:val="20"/>
                <w:szCs w:val="20"/>
                <w:lang w:bidi="ar-SA"/>
              </w:rPr>
              <w:tab/>
            </w:r>
            <w:r w:rsidR="00617F70" w:rsidRPr="007644C0">
              <w:rPr>
                <w:rStyle w:val="Hyperlink"/>
                <w:rFonts w:cstheme="minorHAnsi"/>
                <w:noProof/>
                <w:sz w:val="20"/>
                <w:szCs w:val="20"/>
              </w:rPr>
              <w:t>Is er wel een verwerkersovereenkomst nodig?</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_Toc6394481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7</w:t>
            </w:r>
            <w:r w:rsidR="00617F70" w:rsidRPr="007644C0">
              <w:rPr>
                <w:rFonts w:cstheme="minorHAnsi"/>
                <w:noProof/>
                <w:webHidden/>
                <w:sz w:val="20"/>
                <w:szCs w:val="20"/>
              </w:rPr>
              <w:fldChar w:fldCharType="end"/>
            </w:r>
          </w:hyperlink>
        </w:p>
        <w:p w14:paraId="7E3E9C66" w14:textId="4AECD0C1" w:rsidR="00617F70" w:rsidRPr="007644C0" w:rsidRDefault="0035273F">
          <w:pPr>
            <w:pStyle w:val="Inhopg2"/>
            <w:rPr>
              <w:rFonts w:eastAsiaTheme="minorEastAsia" w:cstheme="minorHAnsi"/>
              <w:noProof/>
              <w:sz w:val="20"/>
              <w:szCs w:val="20"/>
              <w:lang w:bidi="ar-SA"/>
            </w:rPr>
          </w:pPr>
          <w:hyperlink w:anchor="_Toc6394482" w:history="1">
            <w:r w:rsidR="00617F70" w:rsidRPr="007644C0">
              <w:rPr>
                <w:rStyle w:val="Hyperlink"/>
                <w:rFonts w:cstheme="minorHAnsi"/>
                <w:noProof/>
                <w:sz w:val="20"/>
                <w:szCs w:val="20"/>
              </w:rPr>
              <w:t>2.2.</w:t>
            </w:r>
            <w:r w:rsidR="00617F70" w:rsidRPr="007644C0">
              <w:rPr>
                <w:rFonts w:eastAsiaTheme="minorEastAsia" w:cstheme="minorHAnsi"/>
                <w:noProof/>
                <w:sz w:val="20"/>
                <w:szCs w:val="20"/>
                <w:lang w:bidi="ar-SA"/>
              </w:rPr>
              <w:tab/>
            </w:r>
            <w:r w:rsidR="00617F70" w:rsidRPr="007644C0">
              <w:rPr>
                <w:rStyle w:val="Hyperlink"/>
                <w:rFonts w:cstheme="minorHAnsi"/>
                <w:noProof/>
                <w:sz w:val="20"/>
                <w:szCs w:val="20"/>
              </w:rPr>
              <w:t>Gezamenlijke verantwoordelijkheid en vertrouwen</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_Toc6394482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7</w:t>
            </w:r>
            <w:r w:rsidR="00617F70" w:rsidRPr="007644C0">
              <w:rPr>
                <w:rFonts w:cstheme="minorHAnsi"/>
                <w:noProof/>
                <w:webHidden/>
                <w:sz w:val="20"/>
                <w:szCs w:val="20"/>
              </w:rPr>
              <w:fldChar w:fldCharType="end"/>
            </w:r>
          </w:hyperlink>
        </w:p>
        <w:p w14:paraId="4302E7EB" w14:textId="0893A6DD" w:rsidR="00617F70" w:rsidRPr="007644C0" w:rsidRDefault="0035273F">
          <w:pPr>
            <w:pStyle w:val="Inhopg2"/>
            <w:rPr>
              <w:rFonts w:eastAsiaTheme="minorEastAsia" w:cstheme="minorHAnsi"/>
              <w:noProof/>
              <w:sz w:val="20"/>
              <w:szCs w:val="20"/>
              <w:lang w:bidi="ar-SA"/>
            </w:rPr>
          </w:pPr>
          <w:hyperlink w:anchor="_Toc6394483" w:history="1">
            <w:r w:rsidR="00617F70" w:rsidRPr="007644C0">
              <w:rPr>
                <w:rStyle w:val="Hyperlink"/>
                <w:rFonts w:cstheme="minorHAnsi"/>
                <w:noProof/>
                <w:sz w:val="20"/>
                <w:szCs w:val="20"/>
              </w:rPr>
              <w:t>2.3.</w:t>
            </w:r>
            <w:r w:rsidR="00617F70" w:rsidRPr="007644C0">
              <w:rPr>
                <w:rFonts w:eastAsiaTheme="minorEastAsia" w:cstheme="minorHAnsi"/>
                <w:noProof/>
                <w:sz w:val="20"/>
                <w:szCs w:val="20"/>
                <w:lang w:bidi="ar-SA"/>
              </w:rPr>
              <w:tab/>
            </w:r>
            <w:r w:rsidR="00617F70" w:rsidRPr="007644C0">
              <w:rPr>
                <w:rStyle w:val="Hyperlink"/>
                <w:rFonts w:cstheme="minorHAnsi"/>
                <w:noProof/>
                <w:sz w:val="20"/>
                <w:szCs w:val="20"/>
              </w:rPr>
              <w:t>Over welke onderwerpen moeten afspraken gemaakt worden?</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_Toc6394483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7</w:t>
            </w:r>
            <w:r w:rsidR="00617F70" w:rsidRPr="007644C0">
              <w:rPr>
                <w:rFonts w:cstheme="minorHAnsi"/>
                <w:noProof/>
                <w:webHidden/>
                <w:sz w:val="20"/>
                <w:szCs w:val="20"/>
              </w:rPr>
              <w:fldChar w:fldCharType="end"/>
            </w:r>
          </w:hyperlink>
        </w:p>
        <w:p w14:paraId="61880DBE" w14:textId="616135B7" w:rsidR="00617F70" w:rsidRPr="007644C0" w:rsidRDefault="0035273F">
          <w:pPr>
            <w:pStyle w:val="Inhopg2"/>
            <w:rPr>
              <w:rFonts w:eastAsiaTheme="minorEastAsia" w:cstheme="minorHAnsi"/>
              <w:noProof/>
              <w:sz w:val="20"/>
              <w:szCs w:val="20"/>
              <w:lang w:bidi="ar-SA"/>
            </w:rPr>
          </w:pPr>
          <w:hyperlink w:anchor="_Toc6394484" w:history="1">
            <w:r w:rsidR="00617F70" w:rsidRPr="007644C0">
              <w:rPr>
                <w:rStyle w:val="Hyperlink"/>
                <w:rFonts w:cstheme="minorHAnsi"/>
                <w:noProof/>
                <w:sz w:val="20"/>
                <w:szCs w:val="20"/>
              </w:rPr>
              <w:t>2.4.</w:t>
            </w:r>
            <w:r w:rsidR="00617F70" w:rsidRPr="007644C0">
              <w:rPr>
                <w:rFonts w:eastAsiaTheme="minorEastAsia" w:cstheme="minorHAnsi"/>
                <w:noProof/>
                <w:sz w:val="20"/>
                <w:szCs w:val="20"/>
                <w:lang w:bidi="ar-SA"/>
              </w:rPr>
              <w:tab/>
            </w:r>
            <w:r w:rsidR="00617F70" w:rsidRPr="007644C0">
              <w:rPr>
                <w:rStyle w:val="Hyperlink"/>
                <w:rFonts w:cstheme="minorHAnsi"/>
                <w:noProof/>
                <w:sz w:val="20"/>
                <w:szCs w:val="20"/>
              </w:rPr>
              <w:t>Artikelsgewijze toelichting</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_Toc6394484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8</w:t>
            </w:r>
            <w:r w:rsidR="00617F70" w:rsidRPr="007644C0">
              <w:rPr>
                <w:rFonts w:cstheme="minorHAnsi"/>
                <w:noProof/>
                <w:webHidden/>
                <w:sz w:val="20"/>
                <w:szCs w:val="20"/>
              </w:rPr>
              <w:fldChar w:fldCharType="end"/>
            </w:r>
          </w:hyperlink>
        </w:p>
        <w:p w14:paraId="3B841707" w14:textId="38D9D7B8" w:rsidR="00617F70" w:rsidRPr="007644C0" w:rsidRDefault="0035273F">
          <w:pPr>
            <w:pStyle w:val="Inhopg2"/>
            <w:rPr>
              <w:rFonts w:eastAsiaTheme="minorEastAsia" w:cstheme="minorHAnsi"/>
              <w:noProof/>
              <w:sz w:val="20"/>
              <w:szCs w:val="20"/>
              <w:lang w:bidi="ar-SA"/>
            </w:rPr>
          </w:pPr>
          <w:hyperlink w:anchor="_Toc6394485" w:history="1">
            <w:r w:rsidR="00617F70" w:rsidRPr="007644C0">
              <w:rPr>
                <w:rStyle w:val="Hyperlink"/>
                <w:rFonts w:cstheme="minorHAnsi"/>
                <w:noProof/>
                <w:sz w:val="20"/>
                <w:szCs w:val="20"/>
              </w:rPr>
              <w:t>2.5.</w:t>
            </w:r>
            <w:r w:rsidR="00617F70" w:rsidRPr="007644C0">
              <w:rPr>
                <w:rFonts w:eastAsiaTheme="minorEastAsia" w:cstheme="minorHAnsi"/>
                <w:noProof/>
                <w:sz w:val="20"/>
                <w:szCs w:val="20"/>
                <w:lang w:bidi="ar-SA"/>
              </w:rPr>
              <w:tab/>
            </w:r>
            <w:r w:rsidR="00617F70" w:rsidRPr="007644C0">
              <w:rPr>
                <w:rStyle w:val="Hyperlink"/>
                <w:rFonts w:cstheme="minorHAnsi"/>
                <w:noProof/>
                <w:sz w:val="20"/>
                <w:szCs w:val="20"/>
              </w:rPr>
              <w:t>Toelichting bijlagen</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_Toc6394485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10</w:t>
            </w:r>
            <w:r w:rsidR="00617F70" w:rsidRPr="007644C0">
              <w:rPr>
                <w:rFonts w:cstheme="minorHAnsi"/>
                <w:noProof/>
                <w:webHidden/>
                <w:sz w:val="20"/>
                <w:szCs w:val="20"/>
              </w:rPr>
              <w:fldChar w:fldCharType="end"/>
            </w:r>
          </w:hyperlink>
        </w:p>
        <w:p w14:paraId="55743BB0" w14:textId="5727A751" w:rsidR="00617F70" w:rsidRPr="007644C0" w:rsidRDefault="0035273F">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6394486" w:history="1">
            <w:r w:rsidR="00617F70" w:rsidRPr="007644C0">
              <w:rPr>
                <w:rStyle w:val="Hyperlink"/>
                <w:rFonts w:asciiTheme="minorHAnsi" w:hAnsiTheme="minorHAnsi" w:cstheme="minorHAnsi"/>
                <w:noProof/>
                <w:sz w:val="20"/>
                <w:szCs w:val="20"/>
              </w:rPr>
              <w:t>3.</w:t>
            </w:r>
            <w:r w:rsidR="00617F70" w:rsidRPr="007644C0">
              <w:rPr>
                <w:rFonts w:asciiTheme="minorHAnsi" w:eastAsiaTheme="minorEastAsia" w:hAnsiTheme="minorHAnsi" w:cstheme="minorHAnsi"/>
                <w:b w:val="0"/>
                <w:bCs w:val="0"/>
                <w:noProof/>
                <w:color w:val="auto"/>
                <w:sz w:val="20"/>
                <w:szCs w:val="20"/>
                <w:lang w:bidi="ar-SA"/>
              </w:rPr>
              <w:tab/>
            </w:r>
            <w:r w:rsidR="00617F70" w:rsidRPr="007644C0">
              <w:rPr>
                <w:rStyle w:val="Hyperlink"/>
                <w:rFonts w:asciiTheme="minorHAnsi" w:hAnsiTheme="minorHAnsi" w:cstheme="minorHAnsi"/>
                <w:noProof/>
                <w:sz w:val="20"/>
                <w:szCs w:val="20"/>
              </w:rPr>
              <w:t>Standaard verwerkersovereenkomst gemeenten</w:t>
            </w:r>
            <w:r w:rsidR="00617F70" w:rsidRPr="007644C0">
              <w:rPr>
                <w:rFonts w:asciiTheme="minorHAnsi" w:hAnsiTheme="minorHAnsi" w:cstheme="minorHAnsi"/>
                <w:noProof/>
                <w:webHidden/>
                <w:sz w:val="20"/>
                <w:szCs w:val="20"/>
              </w:rPr>
              <w:tab/>
            </w:r>
            <w:r w:rsidR="00617F70" w:rsidRPr="007644C0">
              <w:rPr>
                <w:rFonts w:asciiTheme="minorHAnsi" w:hAnsiTheme="minorHAnsi" w:cstheme="minorHAnsi"/>
                <w:noProof/>
                <w:webHidden/>
                <w:sz w:val="20"/>
                <w:szCs w:val="20"/>
              </w:rPr>
              <w:fldChar w:fldCharType="begin"/>
            </w:r>
            <w:r w:rsidR="00617F70" w:rsidRPr="007644C0">
              <w:rPr>
                <w:rFonts w:asciiTheme="minorHAnsi" w:hAnsiTheme="minorHAnsi" w:cstheme="minorHAnsi"/>
                <w:noProof/>
                <w:webHidden/>
                <w:sz w:val="20"/>
                <w:szCs w:val="20"/>
              </w:rPr>
              <w:instrText xml:space="preserve"> PAGEREF _Toc6394486 \h </w:instrText>
            </w:r>
            <w:r w:rsidR="00617F70" w:rsidRPr="007644C0">
              <w:rPr>
                <w:rFonts w:asciiTheme="minorHAnsi" w:hAnsiTheme="minorHAnsi" w:cstheme="minorHAnsi"/>
                <w:noProof/>
                <w:webHidden/>
                <w:sz w:val="20"/>
                <w:szCs w:val="20"/>
              </w:rPr>
            </w:r>
            <w:r w:rsidR="00617F70" w:rsidRPr="007644C0">
              <w:rPr>
                <w:rFonts w:asciiTheme="minorHAnsi" w:hAnsiTheme="minorHAnsi" w:cstheme="minorHAnsi"/>
                <w:noProof/>
                <w:webHidden/>
                <w:sz w:val="20"/>
                <w:szCs w:val="20"/>
              </w:rPr>
              <w:fldChar w:fldCharType="separate"/>
            </w:r>
            <w:r w:rsidR="000221F8" w:rsidRPr="007644C0">
              <w:rPr>
                <w:rFonts w:asciiTheme="minorHAnsi" w:hAnsiTheme="minorHAnsi" w:cstheme="minorHAnsi"/>
                <w:noProof/>
                <w:webHidden/>
                <w:sz w:val="20"/>
                <w:szCs w:val="20"/>
              </w:rPr>
              <w:t>12</w:t>
            </w:r>
            <w:r w:rsidR="00617F70" w:rsidRPr="007644C0">
              <w:rPr>
                <w:rFonts w:asciiTheme="minorHAnsi" w:hAnsiTheme="minorHAnsi" w:cstheme="minorHAnsi"/>
                <w:noProof/>
                <w:webHidden/>
                <w:sz w:val="20"/>
                <w:szCs w:val="20"/>
              </w:rPr>
              <w:fldChar w:fldCharType="end"/>
            </w:r>
          </w:hyperlink>
          <w:r w:rsidR="00617F70" w:rsidRPr="007644C0">
            <w:rPr>
              <w:rStyle w:val="Hyperlink"/>
              <w:rFonts w:asciiTheme="minorHAnsi" w:hAnsiTheme="minorHAnsi" w:cstheme="minorHAnsi"/>
              <w:noProof/>
              <w:sz w:val="20"/>
              <w:szCs w:val="20"/>
            </w:rPr>
            <w:br/>
          </w:r>
        </w:p>
        <w:p w14:paraId="6722A81A" w14:textId="771D3F40" w:rsidR="00617F70" w:rsidRPr="007644C0" w:rsidRDefault="0035273F">
          <w:pPr>
            <w:pStyle w:val="Inhopg2"/>
            <w:rPr>
              <w:rFonts w:eastAsiaTheme="minorEastAsia" w:cstheme="minorHAnsi"/>
              <w:noProof/>
              <w:sz w:val="20"/>
              <w:szCs w:val="20"/>
              <w:lang w:bidi="ar-SA"/>
            </w:rPr>
          </w:pPr>
          <w:hyperlink w:anchor="_Toc6394487" w:history="1">
            <w:r w:rsidR="00617F70" w:rsidRPr="007644C0">
              <w:rPr>
                <w:rStyle w:val="Hyperlink"/>
                <w:rFonts w:cstheme="minorHAnsi"/>
                <w:noProof/>
                <w:sz w:val="20"/>
                <w:szCs w:val="20"/>
              </w:rPr>
              <w:t>Verwerkersovereenkomst uitvoering &lt;naam hoofdovereenkomst&gt;</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_Toc6394487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12</w:t>
            </w:r>
            <w:r w:rsidR="00617F70" w:rsidRPr="007644C0">
              <w:rPr>
                <w:rFonts w:cstheme="minorHAnsi"/>
                <w:noProof/>
                <w:webHidden/>
                <w:sz w:val="20"/>
                <w:szCs w:val="20"/>
              </w:rPr>
              <w:fldChar w:fldCharType="end"/>
            </w:r>
          </w:hyperlink>
        </w:p>
        <w:p w14:paraId="3797CD21" w14:textId="69C69670" w:rsidR="00617F70" w:rsidRPr="007644C0" w:rsidRDefault="0035273F">
          <w:pPr>
            <w:pStyle w:val="Inhopg2"/>
            <w:rPr>
              <w:rFonts w:eastAsiaTheme="minorEastAsia" w:cstheme="minorHAnsi"/>
              <w:noProof/>
              <w:sz w:val="20"/>
              <w:szCs w:val="20"/>
              <w:lang w:bidi="ar-SA"/>
            </w:rPr>
          </w:pPr>
          <w:hyperlink w:anchor="_Toc6394488" w:history="1">
            <w:r w:rsidR="00617F70" w:rsidRPr="007644C0">
              <w:rPr>
                <w:rStyle w:val="Hyperlink"/>
                <w:rFonts w:cstheme="minorHAnsi"/>
                <w:noProof/>
                <w:sz w:val="20"/>
                <w:szCs w:val="20"/>
              </w:rPr>
              <w:t>Bijlage 1: Overzicht van te verwerken persoonsgegevens</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_Toc6394488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15</w:t>
            </w:r>
            <w:r w:rsidR="00617F70" w:rsidRPr="007644C0">
              <w:rPr>
                <w:rFonts w:cstheme="minorHAnsi"/>
                <w:noProof/>
                <w:webHidden/>
                <w:sz w:val="20"/>
                <w:szCs w:val="20"/>
              </w:rPr>
              <w:fldChar w:fldCharType="end"/>
            </w:r>
          </w:hyperlink>
        </w:p>
        <w:p w14:paraId="55A5431A" w14:textId="73E48FCD" w:rsidR="00617F70" w:rsidRPr="007644C0" w:rsidRDefault="0035273F">
          <w:pPr>
            <w:pStyle w:val="Inhopg2"/>
            <w:rPr>
              <w:rFonts w:eastAsiaTheme="minorEastAsia" w:cstheme="minorHAnsi"/>
              <w:noProof/>
              <w:sz w:val="20"/>
              <w:szCs w:val="20"/>
              <w:lang w:bidi="ar-SA"/>
            </w:rPr>
          </w:pPr>
          <w:hyperlink w:anchor="_Toc6394489" w:history="1">
            <w:r w:rsidR="00617F70" w:rsidRPr="007644C0">
              <w:rPr>
                <w:rStyle w:val="Hyperlink"/>
                <w:rFonts w:cstheme="minorHAnsi"/>
                <w:noProof/>
                <w:sz w:val="20"/>
                <w:szCs w:val="20"/>
              </w:rPr>
              <w:t>Bijlage 2: Aantonen passend niveau van beveiliging</w:t>
            </w:r>
            <w:r w:rsidR="00617F70" w:rsidRPr="007644C0">
              <w:rPr>
                <w:rFonts w:cstheme="minorHAnsi"/>
                <w:noProof/>
                <w:webHidden/>
                <w:sz w:val="20"/>
                <w:szCs w:val="20"/>
              </w:rPr>
              <w:tab/>
            </w:r>
            <w:r w:rsidR="00617F70" w:rsidRPr="007644C0">
              <w:rPr>
                <w:rFonts w:cstheme="minorHAnsi"/>
                <w:noProof/>
                <w:webHidden/>
                <w:sz w:val="20"/>
                <w:szCs w:val="20"/>
              </w:rPr>
              <w:fldChar w:fldCharType="begin"/>
            </w:r>
            <w:r w:rsidR="00617F70" w:rsidRPr="007644C0">
              <w:rPr>
                <w:rFonts w:cstheme="minorHAnsi"/>
                <w:noProof/>
                <w:webHidden/>
                <w:sz w:val="20"/>
                <w:szCs w:val="20"/>
              </w:rPr>
              <w:instrText xml:space="preserve"> PAGEREF _Toc6394489 \h </w:instrText>
            </w:r>
            <w:r w:rsidR="00617F70" w:rsidRPr="007644C0">
              <w:rPr>
                <w:rFonts w:cstheme="minorHAnsi"/>
                <w:noProof/>
                <w:webHidden/>
                <w:sz w:val="20"/>
                <w:szCs w:val="20"/>
              </w:rPr>
            </w:r>
            <w:r w:rsidR="00617F70" w:rsidRPr="007644C0">
              <w:rPr>
                <w:rFonts w:cstheme="minorHAnsi"/>
                <w:noProof/>
                <w:webHidden/>
                <w:sz w:val="20"/>
                <w:szCs w:val="20"/>
              </w:rPr>
              <w:fldChar w:fldCharType="separate"/>
            </w:r>
            <w:r w:rsidR="000221F8" w:rsidRPr="007644C0">
              <w:rPr>
                <w:rFonts w:cstheme="minorHAnsi"/>
                <w:noProof/>
                <w:webHidden/>
                <w:sz w:val="20"/>
                <w:szCs w:val="20"/>
              </w:rPr>
              <w:t>16</w:t>
            </w:r>
            <w:r w:rsidR="00617F70" w:rsidRPr="007644C0">
              <w:rPr>
                <w:rFonts w:cstheme="minorHAnsi"/>
                <w:noProof/>
                <w:webHidden/>
                <w:sz w:val="20"/>
                <w:szCs w:val="20"/>
              </w:rPr>
              <w:fldChar w:fldCharType="end"/>
            </w:r>
          </w:hyperlink>
        </w:p>
        <w:p w14:paraId="06302B83" w14:textId="7E39FB89" w:rsidR="007B7F12" w:rsidRPr="00CA6BC5" w:rsidRDefault="00C14339">
          <w:pPr>
            <w:rPr>
              <w:rFonts w:asciiTheme="minorHAnsi" w:hAnsiTheme="minorHAnsi" w:cstheme="minorHAnsi"/>
            </w:rPr>
          </w:pPr>
          <w:r w:rsidRPr="007644C0">
            <w:rPr>
              <w:rFonts w:asciiTheme="minorHAnsi" w:hAnsiTheme="minorHAnsi" w:cstheme="minorHAnsi"/>
              <w:color w:val="548DD4"/>
              <w:sz w:val="20"/>
              <w:szCs w:val="20"/>
            </w:rPr>
            <w:fldChar w:fldCharType="end"/>
          </w:r>
        </w:p>
      </w:sdtContent>
    </w:sdt>
    <w:p w14:paraId="4F6C1ABD" w14:textId="4C084FC6" w:rsidR="00D47028" w:rsidRPr="00CA6BC5" w:rsidRDefault="00D47028">
      <w:pPr>
        <w:pStyle w:val="Kop3"/>
        <w:sectPr w:rsidR="00D47028" w:rsidRPr="00CA6BC5">
          <w:headerReference w:type="default" r:id="rId23"/>
          <w:pgSz w:w="11910" w:h="16840"/>
          <w:pgMar w:top="110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3" w:name="_Toc6394479"/>
      <w:bookmarkStart w:id="4" w:name="_Toc500776210"/>
      <w:r w:rsidRPr="00CA6BC5">
        <w:rPr>
          <w:rFonts w:asciiTheme="minorHAnsi" w:hAnsiTheme="minorHAnsi" w:cstheme="minorHAnsi"/>
        </w:rPr>
        <w:lastRenderedPageBreak/>
        <w:t>Inleiding</w:t>
      </w:r>
      <w:bookmarkEnd w:id="3"/>
    </w:p>
    <w:p w14:paraId="6C936DC3" w14:textId="77777777" w:rsidR="00D64523" w:rsidRDefault="00D64523" w:rsidP="00D64523">
      <w:pPr>
        <w:pStyle w:val="Plattetekst"/>
        <w:rPr>
          <w:rFonts w:cstheme="minorHAnsi"/>
        </w:rPr>
      </w:pPr>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3EDDCC7F" w14:textId="5C50CB69" w:rsidR="00EA0AE8"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2103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5DFAEE8A" w14:textId="2298726F" w:rsidR="00EA0AE8" w:rsidRDefault="00EA0AE8" w:rsidP="00F970C9">
      <w:pPr>
        <w:pStyle w:val="Plattetekst"/>
        <w:numPr>
          <w:ilvl w:val="0"/>
          <w:numId w:val="23"/>
        </w:numPr>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F970C9">
      <w:pPr>
        <w:pStyle w:val="Plattetekst"/>
        <w:numPr>
          <w:ilvl w:val="0"/>
          <w:numId w:val="23"/>
        </w:numPr>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F970C9">
      <w:pPr>
        <w:pStyle w:val="Plattetekst"/>
        <w:numPr>
          <w:ilvl w:val="0"/>
          <w:numId w:val="23"/>
        </w:numPr>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7166E435" w:rsidR="003F4604" w:rsidRPr="0029381B" w:rsidRDefault="003F4604" w:rsidP="00F970C9">
      <w:pPr>
        <w:pStyle w:val="Plattetekst"/>
        <w:numPr>
          <w:ilvl w:val="0"/>
          <w:numId w:val="23"/>
        </w:numPr>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1E01E4" w:rsidRDefault="00805A0D" w:rsidP="00D64523">
      <w:pPr>
        <w:pStyle w:val="Plattetekst"/>
        <w:rPr>
          <w:rFonts w:cstheme="minorHAnsi"/>
          <w:b/>
        </w:rPr>
      </w:pPr>
      <w:r w:rsidRPr="001E01E4">
        <w:rPr>
          <w:rFonts w:cstheme="minorHAnsi"/>
          <w:b/>
        </w:rPr>
        <w:t>Compromis als oplossing voor complex probleem</w:t>
      </w:r>
    </w:p>
    <w:p w14:paraId="0970D145" w14:textId="41E834F0"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0443BCAC" w:rsidR="00AF5AC6" w:rsidRPr="001E01E4" w:rsidRDefault="00AF5AC6" w:rsidP="00AF5AC6">
      <w:pPr>
        <w:spacing w:line="290" w:lineRule="auto"/>
        <w:ind w:right="295"/>
        <w:rPr>
          <w:rFonts w:asciiTheme="minorHAnsi" w:hAnsiTheme="minorHAnsi" w:cstheme="minorHAnsi"/>
          <w:sz w:val="18"/>
          <w:szCs w:val="18"/>
        </w:rPr>
      </w:pPr>
      <w:r>
        <w:rPr>
          <w:rFonts w:asciiTheme="minorHAnsi" w:hAnsiTheme="minorHAnsi" w:cstheme="minorHAnsi"/>
          <w:sz w:val="18"/>
          <w:szCs w:val="18"/>
        </w:rPr>
        <w:t>Partijen mogen in 2019 nog afwijken van de Standaard Verwerkersovereenkomst. Wel moeten zij dan uitleggen waarom zij dat doen</w:t>
      </w:r>
      <w:r w:rsidR="004E645C">
        <w:rPr>
          <w:rFonts w:asciiTheme="minorHAnsi" w:hAnsiTheme="minorHAnsi" w:cstheme="minorHAnsi"/>
          <w:sz w:val="18"/>
          <w:szCs w:val="18"/>
        </w:rPr>
        <w:t xml:space="preserve"> (Pas-Toe-Of-Leg-Uit)</w:t>
      </w:r>
      <w:r>
        <w:rPr>
          <w:rFonts w:asciiTheme="minorHAnsi" w:hAnsiTheme="minorHAnsi" w:cstheme="minorHAnsi"/>
          <w:sz w:val="18"/>
          <w:szCs w:val="18"/>
        </w:rPr>
        <w:t xml:space="preserve">. Gemeenten moeten </w:t>
      </w:r>
      <w:r w:rsidR="004E645C">
        <w:rPr>
          <w:rFonts w:asciiTheme="minorHAnsi" w:hAnsiTheme="minorHAnsi" w:cstheme="minorHAnsi"/>
          <w:sz w:val="18"/>
          <w:szCs w:val="18"/>
        </w:rPr>
        <w:t xml:space="preserve">een eventuele afwijking van de standaard VWO </w:t>
      </w:r>
      <w:r>
        <w:rPr>
          <w:rFonts w:asciiTheme="minorHAnsi" w:hAnsiTheme="minorHAnsi" w:cstheme="minorHAnsi"/>
          <w:sz w:val="18"/>
          <w:szCs w:val="18"/>
        </w:rPr>
        <w:t>in hun jaarrapportage vastleggen.</w:t>
      </w:r>
    </w:p>
    <w:p w14:paraId="0324E6EB" w14:textId="2B75A01E" w:rsidR="00A514A9" w:rsidRDefault="00A514A9" w:rsidP="00D64523">
      <w:pPr>
        <w:pStyle w:val="Plattetekst"/>
        <w:rPr>
          <w:rFonts w:cstheme="minorHAnsi"/>
        </w:rPr>
      </w:pPr>
    </w:p>
    <w:p w14:paraId="0393872B" w14:textId="178A3BE1" w:rsidR="003C7F38" w:rsidRPr="001E01E4" w:rsidRDefault="003C7F38" w:rsidP="00D64523">
      <w:pPr>
        <w:pStyle w:val="Plattetekst"/>
        <w:rPr>
          <w:rFonts w:cstheme="minorHAnsi"/>
          <w:b/>
        </w:rPr>
      </w:pPr>
      <w:r w:rsidRPr="001E01E4">
        <w:rPr>
          <w:rFonts w:cstheme="minorHAnsi"/>
          <w:b/>
        </w:rPr>
        <w:t xml:space="preserve">Gemeenten </w:t>
      </w:r>
      <w:proofErr w:type="spellStart"/>
      <w:r w:rsidRPr="001E01E4">
        <w:rPr>
          <w:rFonts w:cstheme="minorHAnsi"/>
          <w:b/>
        </w:rPr>
        <w:t>èn</w:t>
      </w:r>
      <w:proofErr w:type="spellEnd"/>
      <w:r w:rsidRPr="001E01E4">
        <w:rPr>
          <w:rFonts w:cstheme="minorHAnsi"/>
          <w:b/>
        </w:rPr>
        <w:t xml:space="preserve"> leveranciers</w:t>
      </w:r>
    </w:p>
    <w:p w14:paraId="56AAA33E" w14:textId="337C58F1"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 xml:space="preserve">de Beheergroep VWO bestande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4E3A8C4" w14:textId="31A1A2F2" w:rsidR="00C10A6B" w:rsidRDefault="00FD2598" w:rsidP="00D64523">
      <w:pPr>
        <w:pStyle w:val="Plattetekst"/>
        <w:rPr>
          <w:rFonts w:cstheme="minorHAnsi"/>
        </w:rPr>
      </w:pPr>
      <w:r>
        <w:rPr>
          <w:rFonts w:cstheme="minorHAnsi"/>
        </w:rPr>
        <w:t xml:space="preserve"> </w:t>
      </w:r>
    </w:p>
    <w:p w14:paraId="1A993964" w14:textId="033B7C43" w:rsidR="007E65B3" w:rsidRDefault="007E65B3" w:rsidP="00D64523">
      <w:pPr>
        <w:pStyle w:val="Plattetekst"/>
        <w:rPr>
          <w:rFonts w:cstheme="minorHAnsi"/>
        </w:rPr>
      </w:pPr>
    </w:p>
    <w:p w14:paraId="1C1ABC08" w14:textId="48AC4065" w:rsidR="007E65B3" w:rsidRDefault="007E65B3" w:rsidP="00D64523">
      <w:pPr>
        <w:pStyle w:val="Plattetekst"/>
        <w:rPr>
          <w:rFonts w:cstheme="minorHAnsi"/>
        </w:rPr>
      </w:pPr>
    </w:p>
    <w:p w14:paraId="132F4A18" w14:textId="183A47AC" w:rsidR="007E65B3" w:rsidRDefault="007E65B3" w:rsidP="00D64523">
      <w:pPr>
        <w:pStyle w:val="Plattetekst"/>
        <w:rPr>
          <w:rFonts w:cstheme="minorHAnsi"/>
        </w:rPr>
      </w:pPr>
    </w:p>
    <w:p w14:paraId="0EDC59DE" w14:textId="36705EF5" w:rsidR="007E65B3" w:rsidRDefault="007E65B3" w:rsidP="00D64523">
      <w:pPr>
        <w:pStyle w:val="Plattetekst"/>
        <w:rPr>
          <w:rFonts w:cstheme="minorHAnsi"/>
        </w:rPr>
      </w:pPr>
    </w:p>
    <w:p w14:paraId="0FF7B785" w14:textId="77777777" w:rsidR="007E65B3" w:rsidRDefault="007E65B3" w:rsidP="00D64523">
      <w:pPr>
        <w:pStyle w:val="Plattetekst"/>
        <w:rPr>
          <w:rFonts w:cstheme="minorHAnsi"/>
        </w:rPr>
      </w:pPr>
    </w:p>
    <w:p w14:paraId="659FA839" w14:textId="77777777" w:rsidR="00D64523" w:rsidRPr="00D64523" w:rsidRDefault="00D64523" w:rsidP="00D64523">
      <w:pPr>
        <w:pStyle w:val="Plattetekst"/>
        <w:rPr>
          <w:rFonts w:cstheme="minorHAnsi"/>
        </w:rPr>
      </w:pPr>
    </w:p>
    <w:p w14:paraId="3855DDA7" w14:textId="3D8684AD" w:rsidR="00996CD9" w:rsidRPr="00996CD9" w:rsidRDefault="00996CD9" w:rsidP="0017284D">
      <w:pPr>
        <w:pStyle w:val="Kop1"/>
        <w:numPr>
          <w:ilvl w:val="0"/>
          <w:numId w:val="3"/>
        </w:numPr>
        <w:rPr>
          <w:rFonts w:asciiTheme="minorHAnsi" w:hAnsiTheme="minorHAnsi" w:cstheme="minorHAnsi"/>
        </w:rPr>
      </w:pPr>
      <w:bookmarkStart w:id="5" w:name="_Toc6394480"/>
      <w:r w:rsidRPr="00996CD9">
        <w:rPr>
          <w:rFonts w:asciiTheme="minorHAnsi" w:hAnsiTheme="minorHAnsi" w:cstheme="minorHAnsi"/>
        </w:rPr>
        <w:t>Toelichting</w:t>
      </w:r>
      <w:bookmarkEnd w:id="5"/>
    </w:p>
    <w:p w14:paraId="0EEE3367" w14:textId="77777777" w:rsidR="00996CD9" w:rsidRDefault="00996CD9" w:rsidP="00D64523">
      <w:pPr>
        <w:pStyle w:val="Plattetekst"/>
        <w:rPr>
          <w:rFonts w:cstheme="minorHAnsi"/>
          <w:b/>
          <w:bCs/>
        </w:rPr>
      </w:pPr>
    </w:p>
    <w:p w14:paraId="39058952" w14:textId="7BE4ADD8" w:rsidR="00D64523" w:rsidRPr="008C278B" w:rsidRDefault="00D64523" w:rsidP="001E01E4">
      <w:pPr>
        <w:pStyle w:val="Kop2"/>
        <w:rPr>
          <w:lang w:val="nl-NL"/>
        </w:rPr>
      </w:pPr>
      <w:bookmarkStart w:id="6" w:name="_Toc6394481"/>
      <w:r w:rsidRPr="008C278B">
        <w:rPr>
          <w:lang w:val="nl-NL"/>
        </w:rPr>
        <w:t>Is er wel een verwerkersovereenkomst nodig?</w:t>
      </w:r>
      <w:bookmarkEnd w:id="6"/>
    </w:p>
    <w:p w14:paraId="2471D6DF" w14:textId="3AD01535"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4"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Verwerkingsverantwoordelijke of verwerker.</w:t>
        </w:r>
      </w:hyperlink>
    </w:p>
    <w:p w14:paraId="3E4CF8D0" w14:textId="77777777" w:rsidR="00D64523" w:rsidRPr="00D64523" w:rsidRDefault="00D64523" w:rsidP="00D64523">
      <w:pPr>
        <w:pStyle w:val="Plattetekst"/>
        <w:rPr>
          <w:rFonts w:cstheme="minorHAnsi"/>
          <w:b/>
        </w:rPr>
      </w:pPr>
    </w:p>
    <w:p w14:paraId="29F20833" w14:textId="77777777" w:rsidR="00D64523" w:rsidRPr="008C278B" w:rsidRDefault="00D64523" w:rsidP="001E01E4">
      <w:pPr>
        <w:pStyle w:val="Kop2"/>
        <w:rPr>
          <w:lang w:val="nl-NL"/>
        </w:rPr>
      </w:pPr>
      <w:bookmarkStart w:id="7" w:name="_Toc6394482"/>
      <w:r w:rsidRPr="008C278B">
        <w:rPr>
          <w:lang w:val="nl-NL"/>
        </w:rPr>
        <w:t>Gezamenlijke verantwoordelijkheid en vertrouwen</w:t>
      </w:r>
      <w:bookmarkEnd w:id="7"/>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7777777" w:rsidR="00D64523" w:rsidRPr="008C278B" w:rsidRDefault="00D64523" w:rsidP="001E01E4">
      <w:pPr>
        <w:pStyle w:val="Kop2"/>
        <w:rPr>
          <w:lang w:val="nl-NL"/>
        </w:rPr>
      </w:pPr>
      <w:bookmarkStart w:id="8" w:name="_Toc6394483"/>
      <w:r w:rsidRPr="008C278B">
        <w:rPr>
          <w:lang w:val="nl-NL"/>
        </w:rPr>
        <w:t>Over welke onderwerpen moeten afspraken gemaakt worden?</w:t>
      </w:r>
      <w:bookmarkEnd w:id="8"/>
    </w:p>
    <w:p w14:paraId="1A0EDAD7" w14:textId="6BEA29E3"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D64523" w:rsidRPr="00D64523">
        <w:rPr>
          <w:rFonts w:cstheme="minorHAnsi"/>
        </w:rPr>
        <w:t xml:space="preserve">, afspraken over hoe er wordt omgegaan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D64523"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D64523" w:rsidRDefault="00D64523" w:rsidP="00D64523">
            <w:pPr>
              <w:pStyle w:val="Plattetekst"/>
              <w:rPr>
                <w:rFonts w:cstheme="minorHAnsi"/>
                <w:b/>
              </w:rPr>
            </w:pPr>
            <w:r w:rsidRPr="00D64523">
              <w:rPr>
                <w:rFonts w:cstheme="minorHAnsi"/>
                <w:b/>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D64523" w:rsidRDefault="00D64523" w:rsidP="00D64523">
            <w:pPr>
              <w:pStyle w:val="Plattetekst"/>
              <w:rPr>
                <w:rFonts w:cstheme="minorHAnsi"/>
                <w:b/>
              </w:rPr>
            </w:pPr>
            <w:r w:rsidRPr="00D64523">
              <w:rPr>
                <w:rFonts w:cstheme="minorHAnsi"/>
                <w:b/>
              </w:rPr>
              <w:t>Waar geregeld in verwerkersovereenkomst</w:t>
            </w:r>
          </w:p>
        </w:tc>
      </w:tr>
      <w:tr w:rsidR="00D64523" w:rsidRPr="00D64523"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D64523" w:rsidRDefault="00D64523" w:rsidP="00D64523">
            <w:pPr>
              <w:pStyle w:val="Plattetekst"/>
              <w:rPr>
                <w:rFonts w:cstheme="minorHAnsi"/>
              </w:rPr>
            </w:pPr>
            <w:r w:rsidRPr="00D64523">
              <w:rPr>
                <w:rFonts w:cstheme="minorHAnsi"/>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D64523" w:rsidRDefault="00D64523" w:rsidP="00D64523">
            <w:pPr>
              <w:pStyle w:val="Plattetekst"/>
              <w:rPr>
                <w:rFonts w:cstheme="minorHAnsi"/>
              </w:rPr>
            </w:pPr>
            <w:r w:rsidRPr="00D64523">
              <w:rPr>
                <w:rFonts w:cstheme="minorHAnsi"/>
              </w:rPr>
              <w:t>Artikel 3</w:t>
            </w:r>
          </w:p>
        </w:tc>
      </w:tr>
      <w:tr w:rsidR="00D64523" w:rsidRPr="00D64523"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D64523" w:rsidRDefault="00D64523" w:rsidP="00D64523">
            <w:pPr>
              <w:pStyle w:val="Plattetekst"/>
              <w:rPr>
                <w:rFonts w:cstheme="minorHAnsi"/>
              </w:rPr>
            </w:pPr>
            <w:r w:rsidRPr="00D64523">
              <w:rPr>
                <w:rFonts w:cstheme="minorHAnsi"/>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D64523" w:rsidRDefault="00D64523" w:rsidP="00D64523">
            <w:pPr>
              <w:pStyle w:val="Plattetekst"/>
              <w:rPr>
                <w:rFonts w:cstheme="minorHAnsi"/>
              </w:rPr>
            </w:pPr>
            <w:r w:rsidRPr="00D64523">
              <w:rPr>
                <w:rFonts w:cstheme="minorHAnsi"/>
              </w:rPr>
              <w:t>Artikel 2</w:t>
            </w:r>
          </w:p>
        </w:tc>
      </w:tr>
      <w:tr w:rsidR="00D64523" w:rsidRPr="00D64523"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D64523" w:rsidRDefault="00D64523" w:rsidP="00D64523">
            <w:pPr>
              <w:pStyle w:val="Plattetekst"/>
              <w:rPr>
                <w:rFonts w:cstheme="minorHAnsi"/>
              </w:rPr>
            </w:pPr>
            <w:r w:rsidRPr="00D64523">
              <w:rPr>
                <w:rFonts w:cstheme="minorHAnsi"/>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D64523" w:rsidRDefault="00D64523" w:rsidP="00D64523">
            <w:pPr>
              <w:pStyle w:val="Plattetekst"/>
              <w:rPr>
                <w:rFonts w:cstheme="minorHAnsi"/>
              </w:rPr>
            </w:pPr>
            <w:r w:rsidRPr="00D64523">
              <w:rPr>
                <w:rFonts w:cstheme="minorHAnsi"/>
              </w:rPr>
              <w:t>Bijlage 1, tabel 1</w:t>
            </w:r>
          </w:p>
        </w:tc>
      </w:tr>
      <w:tr w:rsidR="00D64523" w:rsidRPr="00D64523"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D64523" w:rsidRDefault="00D64523" w:rsidP="00D64523">
            <w:pPr>
              <w:pStyle w:val="Plattetekst"/>
              <w:rPr>
                <w:rFonts w:cstheme="minorHAnsi"/>
              </w:rPr>
            </w:pPr>
            <w:r w:rsidRPr="00D64523">
              <w:rPr>
                <w:rFonts w:cstheme="minorHAnsi"/>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D64523" w:rsidRDefault="00D64523" w:rsidP="00D64523">
            <w:pPr>
              <w:pStyle w:val="Plattetekst"/>
              <w:rPr>
                <w:rFonts w:cstheme="minorHAnsi"/>
              </w:rPr>
            </w:pPr>
            <w:r w:rsidRPr="00D64523">
              <w:rPr>
                <w:rFonts w:cstheme="minorHAnsi"/>
              </w:rPr>
              <w:t>Bijlage 1, tabel 1</w:t>
            </w:r>
          </w:p>
        </w:tc>
      </w:tr>
      <w:tr w:rsidR="00D64523" w:rsidRPr="00D64523"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D64523" w:rsidRDefault="00D64523" w:rsidP="00D64523">
            <w:pPr>
              <w:pStyle w:val="Plattetekst"/>
              <w:rPr>
                <w:rFonts w:cstheme="minorHAnsi"/>
              </w:rPr>
            </w:pPr>
            <w:r w:rsidRPr="00D64523">
              <w:rPr>
                <w:rFonts w:cstheme="minorHAnsi"/>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D64523" w:rsidRDefault="00D64523" w:rsidP="00D64523">
            <w:pPr>
              <w:pStyle w:val="Plattetekst"/>
              <w:rPr>
                <w:rFonts w:cstheme="minorHAnsi"/>
              </w:rPr>
            </w:pPr>
            <w:r w:rsidRPr="00D64523">
              <w:rPr>
                <w:rFonts w:cstheme="minorHAnsi"/>
              </w:rPr>
              <w:t>Bijlage 1, tabel 1</w:t>
            </w:r>
          </w:p>
        </w:tc>
      </w:tr>
      <w:tr w:rsidR="00D64523" w:rsidRPr="00D64523"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D64523" w:rsidRDefault="00D64523" w:rsidP="00D64523">
            <w:pPr>
              <w:pStyle w:val="Plattetekst"/>
              <w:rPr>
                <w:rFonts w:cstheme="minorHAnsi"/>
              </w:rPr>
            </w:pPr>
            <w:r w:rsidRPr="00D64523">
              <w:rPr>
                <w:rFonts w:cstheme="minorHAnsi"/>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D64523" w:rsidRDefault="00D64523" w:rsidP="00D64523">
            <w:pPr>
              <w:pStyle w:val="Plattetekst"/>
              <w:rPr>
                <w:rFonts w:cstheme="minorHAnsi"/>
              </w:rPr>
            </w:pPr>
            <w:r w:rsidRPr="00D64523">
              <w:rPr>
                <w:rFonts w:cstheme="minorHAnsi"/>
              </w:rPr>
              <w:t>Hele overeenkomst</w:t>
            </w:r>
          </w:p>
        </w:tc>
      </w:tr>
      <w:tr w:rsidR="00D64523" w:rsidRPr="00D64523"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D64523" w:rsidRDefault="00D64523" w:rsidP="00D64523">
            <w:pPr>
              <w:pStyle w:val="Plattetekst"/>
              <w:rPr>
                <w:rFonts w:cstheme="minorHAnsi"/>
              </w:rPr>
            </w:pPr>
            <w:r w:rsidRPr="00D64523">
              <w:rPr>
                <w:rFonts w:cstheme="minorHAnsi"/>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D64523" w:rsidRDefault="00D64523" w:rsidP="00D64523">
            <w:pPr>
              <w:pStyle w:val="Plattetekst"/>
              <w:rPr>
                <w:rFonts w:cstheme="minorHAnsi"/>
              </w:rPr>
            </w:pPr>
            <w:r w:rsidRPr="00D64523">
              <w:rPr>
                <w:rFonts w:cstheme="minorHAnsi"/>
              </w:rPr>
              <w:t xml:space="preserve">Art. </w:t>
            </w:r>
            <w:r w:rsidR="007A3F21">
              <w:rPr>
                <w:rFonts w:cstheme="minorHAnsi"/>
              </w:rPr>
              <w:t>3.1</w:t>
            </w:r>
          </w:p>
        </w:tc>
      </w:tr>
      <w:tr w:rsidR="00D64523" w:rsidRPr="00D64523"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D64523" w:rsidRDefault="00D64523" w:rsidP="00D64523">
            <w:pPr>
              <w:pStyle w:val="Plattetekst"/>
              <w:rPr>
                <w:rFonts w:cstheme="minorHAnsi"/>
              </w:rPr>
            </w:pPr>
            <w:r w:rsidRPr="00D64523">
              <w:rPr>
                <w:rFonts w:cstheme="minorHAnsi"/>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D64523" w:rsidRDefault="00D64523" w:rsidP="00D64523">
            <w:pPr>
              <w:pStyle w:val="Plattetekst"/>
              <w:rPr>
                <w:rFonts w:cstheme="minorHAnsi"/>
              </w:rPr>
            </w:pPr>
            <w:r w:rsidRPr="00D64523">
              <w:rPr>
                <w:rFonts w:cstheme="minorHAnsi"/>
              </w:rPr>
              <w:t>Art. 4.</w:t>
            </w:r>
            <w:r w:rsidR="007A3F21">
              <w:rPr>
                <w:rFonts w:cstheme="minorHAnsi"/>
              </w:rPr>
              <w:t>3</w:t>
            </w:r>
          </w:p>
        </w:tc>
      </w:tr>
      <w:tr w:rsidR="00D64523" w:rsidRPr="00D64523"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D64523" w:rsidRDefault="00D64523" w:rsidP="00D64523">
            <w:pPr>
              <w:pStyle w:val="Plattetekst"/>
              <w:rPr>
                <w:rFonts w:cstheme="minorHAnsi"/>
              </w:rPr>
            </w:pPr>
            <w:r w:rsidRPr="00D64523">
              <w:rPr>
                <w:rFonts w:cstheme="minorHAnsi"/>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D64523" w:rsidRDefault="00D64523" w:rsidP="00D64523">
            <w:pPr>
              <w:pStyle w:val="Plattetekst"/>
              <w:rPr>
                <w:rFonts w:cstheme="minorHAnsi"/>
              </w:rPr>
            </w:pPr>
            <w:r w:rsidRPr="00D64523">
              <w:rPr>
                <w:rFonts w:cstheme="minorHAnsi"/>
              </w:rPr>
              <w:t>Art. 4.</w:t>
            </w:r>
            <w:r w:rsidR="007A3F21">
              <w:rPr>
                <w:rFonts w:cstheme="minorHAnsi"/>
              </w:rPr>
              <w:t>4</w:t>
            </w:r>
          </w:p>
        </w:tc>
      </w:tr>
      <w:tr w:rsidR="00D64523" w:rsidRPr="00D64523"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D64523" w:rsidRDefault="00D64523" w:rsidP="00D64523">
            <w:pPr>
              <w:pStyle w:val="Plattetekst"/>
              <w:rPr>
                <w:rFonts w:cstheme="minorHAnsi"/>
              </w:rPr>
            </w:pPr>
            <w:r w:rsidRPr="00D64523">
              <w:rPr>
                <w:rFonts w:cstheme="minorHAnsi"/>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D64523" w:rsidRDefault="00D64523" w:rsidP="00D64523">
            <w:pPr>
              <w:pStyle w:val="Plattetekst"/>
              <w:rPr>
                <w:rFonts w:cstheme="minorHAnsi"/>
              </w:rPr>
            </w:pPr>
            <w:r w:rsidRPr="00D64523">
              <w:rPr>
                <w:rFonts w:cstheme="minorHAnsi"/>
              </w:rPr>
              <w:t>Art. 4.1</w:t>
            </w:r>
          </w:p>
        </w:tc>
      </w:tr>
      <w:tr w:rsidR="00D64523" w:rsidRPr="00D64523"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D64523" w:rsidRDefault="00D64523" w:rsidP="00D64523">
            <w:pPr>
              <w:pStyle w:val="Plattetekst"/>
              <w:rPr>
                <w:rFonts w:cstheme="minorHAnsi"/>
              </w:rPr>
            </w:pPr>
            <w:r w:rsidRPr="00D64523">
              <w:rPr>
                <w:rFonts w:cstheme="minorHAnsi"/>
              </w:rPr>
              <w:t xml:space="preserve">Inschakeling </w:t>
            </w:r>
            <w:proofErr w:type="spellStart"/>
            <w:r w:rsidRPr="00D64523">
              <w:rPr>
                <w:rFonts w:cstheme="minorHAnsi"/>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D64523" w:rsidRDefault="00D64523" w:rsidP="00D64523">
            <w:pPr>
              <w:pStyle w:val="Plattetekst"/>
              <w:rPr>
                <w:rFonts w:cstheme="minorHAnsi"/>
              </w:rPr>
            </w:pPr>
            <w:r w:rsidRPr="00D64523">
              <w:rPr>
                <w:rFonts w:cstheme="minorHAnsi"/>
              </w:rPr>
              <w:t>Art. 4.</w:t>
            </w:r>
            <w:r w:rsidR="00E95B32">
              <w:rPr>
                <w:rFonts w:cstheme="minorHAnsi"/>
              </w:rPr>
              <w:t>5</w:t>
            </w:r>
          </w:p>
        </w:tc>
      </w:tr>
      <w:tr w:rsidR="00D64523" w:rsidRPr="00D64523"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D64523" w:rsidRDefault="00D64523" w:rsidP="00D64523">
            <w:pPr>
              <w:pStyle w:val="Plattetekst"/>
              <w:rPr>
                <w:rFonts w:cstheme="minorHAnsi"/>
              </w:rPr>
            </w:pPr>
            <w:r w:rsidRPr="00D64523">
              <w:rPr>
                <w:rFonts w:cstheme="minorHAnsi"/>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D64523" w:rsidRDefault="00D64523" w:rsidP="00D64523">
            <w:pPr>
              <w:pStyle w:val="Plattetekst"/>
              <w:rPr>
                <w:rFonts w:cstheme="minorHAnsi"/>
              </w:rPr>
            </w:pPr>
            <w:r w:rsidRPr="00D64523">
              <w:rPr>
                <w:rFonts w:cstheme="minorHAnsi"/>
              </w:rPr>
              <w:t>Art. 4.</w:t>
            </w:r>
            <w:r w:rsidR="00E95B32">
              <w:rPr>
                <w:rFonts w:cstheme="minorHAnsi"/>
              </w:rPr>
              <w:t>6</w:t>
            </w:r>
          </w:p>
        </w:tc>
      </w:tr>
      <w:tr w:rsidR="00D64523" w:rsidRPr="00D64523"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D64523" w:rsidRDefault="00D64523" w:rsidP="00D64523">
            <w:pPr>
              <w:pStyle w:val="Plattetekst"/>
              <w:rPr>
                <w:rFonts w:cstheme="minorHAnsi"/>
              </w:rPr>
            </w:pPr>
            <w:r w:rsidRPr="00D64523">
              <w:rPr>
                <w:rFonts w:cstheme="minorHAnsi"/>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D64523" w:rsidRDefault="00D64523" w:rsidP="00656E9A">
            <w:pPr>
              <w:pStyle w:val="Plattetekst"/>
              <w:rPr>
                <w:rFonts w:cstheme="minorHAnsi"/>
              </w:rPr>
            </w:pPr>
            <w:r w:rsidRPr="00D64523">
              <w:rPr>
                <w:rFonts w:cstheme="minorHAnsi"/>
              </w:rPr>
              <w:t>Art. 4.</w:t>
            </w:r>
            <w:r w:rsidR="00E95B32">
              <w:rPr>
                <w:rFonts w:cstheme="minorHAnsi"/>
              </w:rPr>
              <w:t>1</w:t>
            </w:r>
            <w:r w:rsidR="00656E9A">
              <w:rPr>
                <w:rFonts w:cstheme="minorHAnsi"/>
              </w:rPr>
              <w:t xml:space="preserve"> /</w:t>
            </w:r>
            <w:r w:rsidR="00E95B32">
              <w:rPr>
                <w:rFonts w:cstheme="minorHAnsi"/>
              </w:rPr>
              <w:t xml:space="preserve"> 5</w:t>
            </w:r>
            <w:r w:rsidR="00656E9A">
              <w:rPr>
                <w:rFonts w:cstheme="minorHAnsi"/>
              </w:rPr>
              <w:t xml:space="preserve"> /</w:t>
            </w:r>
            <w:r w:rsidR="00E95B32">
              <w:rPr>
                <w:rFonts w:cstheme="minorHAnsi"/>
              </w:rPr>
              <w:t xml:space="preserve"> 4.7</w:t>
            </w:r>
          </w:p>
        </w:tc>
      </w:tr>
      <w:tr w:rsidR="00D64523" w:rsidRPr="00D64523"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7777777" w:rsidR="00D64523" w:rsidRPr="00D64523" w:rsidRDefault="00D64523" w:rsidP="00D64523">
            <w:pPr>
              <w:pStyle w:val="Plattetekst"/>
              <w:rPr>
                <w:rFonts w:cstheme="minorHAnsi"/>
              </w:rPr>
            </w:pPr>
            <w:r w:rsidRPr="00D64523">
              <w:rPr>
                <w:rFonts w:cstheme="minorHAnsi"/>
              </w:rPr>
              <w:t>Verwerker geeft persoonsgegevens terug na afloop verwerking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D64523" w:rsidRDefault="00D64523" w:rsidP="00D64523">
            <w:pPr>
              <w:pStyle w:val="Plattetekst"/>
              <w:rPr>
                <w:rFonts w:cstheme="minorHAnsi"/>
              </w:rPr>
            </w:pPr>
            <w:r w:rsidRPr="00D64523">
              <w:rPr>
                <w:rFonts w:cstheme="minorHAnsi"/>
              </w:rPr>
              <w:t xml:space="preserve">Art. </w:t>
            </w:r>
            <w:r w:rsidR="00E95B32">
              <w:rPr>
                <w:rFonts w:cstheme="minorHAnsi"/>
              </w:rPr>
              <w:t xml:space="preserve">2.1 en </w:t>
            </w:r>
            <w:r w:rsidRPr="00D64523">
              <w:rPr>
                <w:rFonts w:cstheme="minorHAnsi"/>
              </w:rPr>
              <w:t>7</w:t>
            </w:r>
            <w:r w:rsidR="00E95B32">
              <w:rPr>
                <w:rFonts w:cstheme="minorHAnsi"/>
              </w:rPr>
              <w:t>.1</w:t>
            </w:r>
          </w:p>
        </w:tc>
      </w:tr>
    </w:tbl>
    <w:p w14:paraId="6132BDA2" w14:textId="77777777" w:rsidR="005116CA" w:rsidRDefault="005116CA" w:rsidP="00D64523">
      <w:pPr>
        <w:pStyle w:val="Plattetekst"/>
        <w:rPr>
          <w:rFonts w:cstheme="minorHAnsi"/>
        </w:rPr>
      </w:pPr>
    </w:p>
    <w:p w14:paraId="66DBE6F9" w14:textId="1B05D8DF" w:rsidR="008647B8" w:rsidRDefault="008647B8" w:rsidP="00D64523">
      <w:pPr>
        <w:pStyle w:val="Plattetekst"/>
        <w:rPr>
          <w:rFonts w:cstheme="minorHAnsi"/>
        </w:rPr>
      </w:pPr>
    </w:p>
    <w:p w14:paraId="4A5D9118" w14:textId="02941466" w:rsidR="006D6CAB" w:rsidRDefault="006D6CAB" w:rsidP="00D64523">
      <w:pPr>
        <w:pStyle w:val="Plattetekst"/>
        <w:rPr>
          <w:rFonts w:cstheme="minorHAnsi"/>
        </w:rPr>
      </w:pPr>
    </w:p>
    <w:p w14:paraId="05DF35E5" w14:textId="1D295DC0" w:rsidR="006D6CAB" w:rsidRDefault="006D6CAB" w:rsidP="00D64523">
      <w:pPr>
        <w:pStyle w:val="Plattetekst"/>
        <w:rPr>
          <w:rFonts w:cstheme="minorHAnsi"/>
        </w:rPr>
      </w:pPr>
    </w:p>
    <w:p w14:paraId="56FE5A94" w14:textId="2A91A8C9" w:rsidR="006D6CAB" w:rsidRDefault="006D6CAB" w:rsidP="00D64523">
      <w:pPr>
        <w:pStyle w:val="Plattetekst"/>
        <w:rPr>
          <w:rFonts w:cstheme="minorHAnsi"/>
        </w:rPr>
      </w:pPr>
    </w:p>
    <w:p w14:paraId="3104E0B7" w14:textId="3C7D8A57" w:rsidR="006D6CAB" w:rsidRDefault="006D6CAB" w:rsidP="00D64523">
      <w:pPr>
        <w:pStyle w:val="Plattetekst"/>
        <w:rPr>
          <w:rFonts w:cstheme="minorHAnsi"/>
        </w:rPr>
      </w:pPr>
    </w:p>
    <w:p w14:paraId="3730F722" w14:textId="6C85B0C9" w:rsidR="00F970C9" w:rsidRDefault="00F970C9" w:rsidP="00D64523">
      <w:pPr>
        <w:pStyle w:val="Plattetekst"/>
        <w:rPr>
          <w:rFonts w:cstheme="minorHAnsi"/>
        </w:rPr>
      </w:pPr>
    </w:p>
    <w:p w14:paraId="5FDBFC43" w14:textId="77777777" w:rsidR="00F970C9" w:rsidRDefault="00F970C9" w:rsidP="00D64523">
      <w:pPr>
        <w:pStyle w:val="Plattetekst"/>
        <w:rPr>
          <w:rFonts w:cstheme="minorHAnsi"/>
        </w:rPr>
      </w:pPr>
    </w:p>
    <w:p w14:paraId="36B99D02" w14:textId="4B585B71" w:rsidR="006D6CAB" w:rsidRDefault="006D6CAB" w:rsidP="00D64523">
      <w:pPr>
        <w:pStyle w:val="Plattetekst"/>
        <w:rPr>
          <w:rFonts w:cstheme="minorHAnsi"/>
        </w:rPr>
      </w:pPr>
    </w:p>
    <w:p w14:paraId="17B8D785" w14:textId="77777777" w:rsidR="006D6CAB" w:rsidRPr="00D64523" w:rsidRDefault="006D6CAB" w:rsidP="00D64523">
      <w:pPr>
        <w:pStyle w:val="Plattetekst"/>
        <w:rPr>
          <w:rFonts w:cstheme="minorHAnsi"/>
        </w:rPr>
      </w:pPr>
    </w:p>
    <w:p w14:paraId="225788B4" w14:textId="1155ED1E" w:rsidR="00D64523" w:rsidRPr="005253D0" w:rsidRDefault="00D16412" w:rsidP="001E01E4">
      <w:pPr>
        <w:pStyle w:val="Kop2"/>
        <w:rPr>
          <w:sz w:val="18"/>
          <w:szCs w:val="18"/>
        </w:rPr>
      </w:pPr>
      <w:bookmarkStart w:id="9" w:name="_Toc6394484"/>
      <w:r w:rsidRPr="008C278B">
        <w:rPr>
          <w:lang w:val="nl-NL"/>
        </w:rPr>
        <w:lastRenderedPageBreak/>
        <w:t>Artikelsgewijze</w:t>
      </w:r>
      <w:r w:rsidR="00D64523" w:rsidRPr="005253D0">
        <w:t xml:space="preserve"> </w:t>
      </w:r>
      <w:r w:rsidR="00D64523" w:rsidRPr="008C278B">
        <w:rPr>
          <w:lang w:val="nl-NL"/>
        </w:rPr>
        <w:t>toelichting</w:t>
      </w:r>
      <w:bookmarkEnd w:id="9"/>
    </w:p>
    <w:p w14:paraId="58FEAD53" w14:textId="6F8A77AC" w:rsidR="003234F3" w:rsidRPr="00F43F68" w:rsidRDefault="00B16DD0" w:rsidP="00DE310A">
      <w:pPr>
        <w:pStyle w:val="Plattetekst"/>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 xml:space="preserve">orgaan de verwerkingsverantwoordelijk is. </w:t>
      </w:r>
    </w:p>
    <w:p w14:paraId="2D4337CF" w14:textId="77777777" w:rsidR="003234F3" w:rsidRPr="008C278B" w:rsidRDefault="003234F3" w:rsidP="003234F3">
      <w:pPr>
        <w:pStyle w:val="Kop3"/>
        <w:rPr>
          <w:lang w:val="nl-NL"/>
        </w:rPr>
      </w:pPr>
    </w:p>
    <w:p w14:paraId="13241CA9" w14:textId="3D4C2564" w:rsidR="00D64523" w:rsidRPr="00DE3049" w:rsidRDefault="00D64523" w:rsidP="003234F3">
      <w:pPr>
        <w:pStyle w:val="Kop3"/>
        <w:rPr>
          <w:lang w:val="nl-NL"/>
        </w:rPr>
      </w:pPr>
      <w:r w:rsidRPr="008C278B">
        <w:rPr>
          <w:lang w:val="nl-NL"/>
        </w:rPr>
        <w:t>Overwegingen</w:t>
      </w:r>
      <w:r w:rsidRPr="00DE3049">
        <w:rPr>
          <w:lang w:val="nl-NL"/>
        </w:rPr>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DE3049">
      <w:pPr>
        <w:pStyle w:val="Kop3"/>
        <w:rPr>
          <w:lang w:val="nl-NL"/>
        </w:rPr>
      </w:pPr>
      <w:r w:rsidRPr="008C278B">
        <w:rPr>
          <w:lang w:val="nl-NL"/>
        </w:rPr>
        <w:t>Artikelen</w:t>
      </w:r>
      <w:r w:rsidRPr="00DE3049">
        <w:rPr>
          <w:lang w:val="nl-NL"/>
        </w:rPr>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57A8E1F"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t xml:space="preserve">De verwerkersovereenkomst gaat in op het moment dat </w:t>
      </w:r>
      <w:r w:rsidR="00A1662C">
        <w:rPr>
          <w:rFonts w:cstheme="minorHAnsi"/>
        </w:rPr>
        <w:t>de hoofdovereenkomst ingaat of, als bij de ondertekening een ingangsdatum is ingevuld op de ingevulde datum</w:t>
      </w:r>
      <w:r w:rsidRPr="00D64523">
        <w:rPr>
          <w:rFonts w:cstheme="minorHAnsi"/>
        </w:rPr>
        <w:t xml:space="preserve">. </w:t>
      </w:r>
    </w:p>
    <w:p w14:paraId="496128D4" w14:textId="3BF7BDBF"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 xml:space="preserve">De einddatum is </w:t>
      </w:r>
      <w:bookmarkStart w:id="10" w:name="_Hlk5105230"/>
      <w:r w:rsidR="000073F2" w:rsidRPr="004D6258">
        <w:t xml:space="preserve">op het moment dat </w:t>
      </w:r>
      <w:r w:rsidR="000073F2">
        <w:t>de v</w:t>
      </w:r>
      <w:r w:rsidR="000073F2" w:rsidRPr="004D6258">
        <w:t xml:space="preserve">erwerker de verwerking van de </w:t>
      </w:r>
      <w:r w:rsidR="000073F2">
        <w:t>p</w:t>
      </w:r>
      <w:r w:rsidR="000073F2" w:rsidRPr="004D6258">
        <w:t xml:space="preserve">ersoonsgegevens op grond van de </w:t>
      </w:r>
      <w:r w:rsidR="000073F2">
        <w:t>h</w:t>
      </w:r>
      <w:r w:rsidR="000073F2" w:rsidRPr="004D6258">
        <w:t>oofdovereenkomst heeft beëindigd.</w:t>
      </w:r>
      <w:bookmarkEnd w:id="10"/>
      <w:r w:rsidR="000073F2">
        <w:rPr>
          <w:rFonts w:cstheme="minorHAnsi"/>
        </w:rPr>
        <w:t xml:space="preserve"> Nadere afspraken daarover worden in de hoofdovereenkomst gemaakt</w:t>
      </w:r>
      <w:r w:rsidR="000073F2" w:rsidRPr="00D64523">
        <w:rPr>
          <w:rFonts w:cstheme="minorHAnsi"/>
        </w:rPr>
        <w:t xml:space="preserve"> (zie artikel 7.1).</w:t>
      </w:r>
    </w:p>
    <w:p w14:paraId="79CBE6AF" w14:textId="2BAD9CB5"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3A591D">
        <w:rPr>
          <w:rFonts w:cstheme="minorHAnsi"/>
        </w:rPr>
        <w:t xml:space="preserve">Indien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 xml:space="preserve">erwerker in strijd is met de AVG of de UAVG, zal </w:t>
      </w:r>
      <w:r w:rsidR="00BF0F9C">
        <w:rPr>
          <w:rFonts w:cstheme="minorHAnsi"/>
        </w:rPr>
        <w:t>de v</w:t>
      </w:r>
      <w:r w:rsidR="003A591D">
        <w:rPr>
          <w:rFonts w:cstheme="minorHAnsi"/>
        </w:rPr>
        <w:t xml:space="preserve">erwerker </w:t>
      </w:r>
      <w:r w:rsidR="00BF0F9C">
        <w:rPr>
          <w:rFonts w:cstheme="minorHAnsi"/>
        </w:rPr>
        <w:t>de v</w:t>
      </w:r>
      <w:r w:rsidR="003A591D">
        <w:rPr>
          <w:rFonts w:cstheme="minorHAnsi"/>
        </w:rPr>
        <w:t>erwerkingsverantwoordelijke hierover onmiddellijk informeren.</w:t>
      </w:r>
    </w:p>
    <w:p w14:paraId="1E5DD232" w14:textId="0AE63CA0"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t>In Bijlage 1, tabel 1 moeten partijen de uit te voeren verwerkingen (‘Naam verwerking’) vermelden.</w:t>
      </w:r>
      <w:r w:rsidR="00E95B32">
        <w:rPr>
          <w:rFonts w:cstheme="minorHAnsi"/>
        </w:rPr>
        <w:t xml:space="preserve"> </w:t>
      </w:r>
      <w:r w:rsidR="00BF0F9C">
        <w:rPr>
          <w:rFonts w:cstheme="minorHAnsi"/>
        </w:rPr>
        <w:t>De v</w:t>
      </w:r>
      <w:r w:rsidR="00E95B32">
        <w:rPr>
          <w:rFonts w:cstheme="minorHAnsi"/>
        </w:rPr>
        <w:t>erwerker mag alleen de hier ingevulde verwerkingen daadwerkelijk uitvoeren.</w:t>
      </w:r>
    </w:p>
    <w:p w14:paraId="05DED8F3" w14:textId="6890FE99"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t xml:space="preserve">De verwerkingsverantwoordelijke en de verwerker dienen passende en aantoonbare technische en organisatorische maatregelen te nemen </w:t>
      </w:r>
      <w:r w:rsidR="00C44043">
        <w:rPr>
          <w:rFonts w:cstheme="minorHAnsi"/>
        </w:rPr>
        <w:t>o</w:t>
      </w:r>
      <w:r w:rsidRPr="00D64523">
        <w:rPr>
          <w:rFonts w:cstheme="minorHAnsi"/>
        </w:rPr>
        <w:t>m</w:t>
      </w:r>
      <w:r w:rsidR="00C44043">
        <w:rPr>
          <w:rFonts w:cstheme="minorHAnsi"/>
        </w:rPr>
        <w:t xml:space="preserve"> </w:t>
      </w:r>
      <w:r w:rsidRPr="00D64523">
        <w:rPr>
          <w:rFonts w:cstheme="minorHAnsi"/>
        </w:rPr>
        <w:t xml:space="preserve"> er</w:t>
      </w:r>
      <w:r w:rsidR="00C44043">
        <w:rPr>
          <w:rFonts w:cstheme="minorHAnsi"/>
        </w:rPr>
        <w:t xml:space="preserve"> zo </w:t>
      </w:r>
      <w:r w:rsidRPr="00D64523">
        <w:rPr>
          <w:rFonts w:cstheme="minorHAnsi"/>
        </w:rPr>
        <w:t xml:space="preserve">voor te zorgen dat de </w:t>
      </w:r>
      <w:r w:rsidR="00C44043">
        <w:rPr>
          <w:rFonts w:cstheme="minorHAnsi"/>
        </w:rPr>
        <w:t xml:space="preserve">in tabel 1 van Bijlage 1 vermelde </w:t>
      </w:r>
      <w:r w:rsidRPr="00D64523">
        <w:rPr>
          <w:rFonts w:cstheme="minorHAnsi"/>
        </w:rPr>
        <w:t xml:space="preserve">persoonsgegevens </w:t>
      </w:r>
      <w:r w:rsidR="00C44043">
        <w:rPr>
          <w:rFonts w:cstheme="minorHAnsi"/>
        </w:rPr>
        <w:t>goed zijn beveiligd</w:t>
      </w:r>
      <w:r w:rsidRPr="00D64523">
        <w:rPr>
          <w:rFonts w:cstheme="minorHAnsi"/>
        </w:rPr>
        <w:t>. De verwerker dient aan te tonen hoe de systemen zijn beveiligd. De verwerker vult hiertoe Bijlage 2 in.</w:t>
      </w:r>
      <w:r w:rsidR="00C44043">
        <w:rPr>
          <w:rFonts w:cstheme="minorHAnsi"/>
        </w:rPr>
        <w:t xml:space="preserve"> Een ‘passend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BB2DAB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De verwerker is verplicht om mee te werken aan de uitvoering van een audit. Als de verwerker op basis van een certificering, of een recent auditrapport kan aantonen dat het beveiligingsniveau voldoende is, kan een audit achterwege blijven</w:t>
      </w:r>
      <w:r w:rsidR="001807F1">
        <w:rPr>
          <w:rFonts w:cstheme="minorHAnsi"/>
        </w:rPr>
        <w:t xml:space="preserve">. </w:t>
      </w:r>
      <w:r w:rsidR="00FC7C40">
        <w:rPr>
          <w:rFonts w:cstheme="minorHAnsi"/>
        </w:rPr>
        <w:t xml:space="preserve">Partijen maken vooraf afspraken over frequentie en overleggen van kopieën. Als </w:t>
      </w:r>
      <w:proofErr w:type="spellStart"/>
      <w:r w:rsidR="00FC7C40">
        <w:rPr>
          <w:rFonts w:cstheme="minorHAnsi"/>
        </w:rPr>
        <w:t>DigiD</w:t>
      </w:r>
      <w:proofErr w:type="spellEnd"/>
      <w:r w:rsidR="00FC7C40">
        <w:rPr>
          <w:rFonts w:cstheme="minorHAnsi"/>
        </w:rPr>
        <w:t xml:space="preserve"> wordt gebruikt bij de verwerking, moet de verwerker jaarlijks een TPM overleggen aan de verwerkingsverantwoordelijke. </w:t>
      </w:r>
      <w:r w:rsidR="001807F1">
        <w:rPr>
          <w:rFonts w:cstheme="minorHAnsi"/>
        </w:rPr>
        <w:t>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A6701C">
        <w:rPr>
          <w:rFonts w:cstheme="minorHAnsi"/>
        </w:rPr>
        <w:t xml:space="preserve">. </w:t>
      </w:r>
    </w:p>
    <w:p w14:paraId="3DECCBFB" w14:textId="6C0FED47" w:rsidR="00180603" w:rsidRDefault="001807F1" w:rsidP="00DE3049">
      <w:pPr>
        <w:pStyle w:val="Plattetekst"/>
        <w:ind w:left="720"/>
        <w:rPr>
          <w:rFonts w:cstheme="minorHAnsi"/>
        </w:rPr>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p>
    <w:p w14:paraId="1E8497DC" w14:textId="50FCD5E2" w:rsidR="007C1C2D" w:rsidRDefault="007C1C2D" w:rsidP="00DE3049">
      <w:pPr>
        <w:pStyle w:val="Plattetekst"/>
        <w:ind w:left="720" w:hanging="720"/>
        <w:rPr>
          <w:rFonts w:cstheme="minorHAnsi"/>
        </w:rPr>
      </w:pPr>
      <w:r>
        <w:rPr>
          <w:rFonts w:cstheme="minorHAnsi"/>
        </w:rPr>
        <w:t>4.3</w:t>
      </w:r>
      <w:r w:rsidR="00DE3049">
        <w:rPr>
          <w:rFonts w:cstheme="minorHAnsi"/>
        </w:rPr>
        <w:t>:</w:t>
      </w:r>
      <w:r>
        <w:rPr>
          <w:rFonts w:cstheme="minorHAnsi"/>
        </w:rPr>
        <w:tab/>
        <w:t xml:space="preserve">De verwerking van persoonsgegevens mag alleen binnen de EER plaatsvinden. Daarvan mag worden afgeweken als de verwerkingsverantwoordelijke op grond van artikel 45 </w:t>
      </w:r>
      <w:r w:rsidR="00D55578">
        <w:rPr>
          <w:rFonts w:cstheme="minorHAnsi"/>
        </w:rPr>
        <w:t>e</w:t>
      </w:r>
      <w:r>
        <w:rPr>
          <w:rFonts w:cstheme="minorHAnsi"/>
        </w:rPr>
        <w:t>n 46 AVG uitdrukkelijk toestemming geeft.</w:t>
      </w:r>
      <w:r w:rsidR="008341F1">
        <w:rPr>
          <w:rFonts w:cstheme="minorHAnsi"/>
        </w:rPr>
        <w:t xml:space="preserve"> Als de verwerker toestemming krijgt van de verwerkingsverantwoordelijke </w:t>
      </w:r>
      <w:r w:rsidR="007061BD">
        <w:rPr>
          <w:rFonts w:cstheme="minorHAnsi"/>
        </w:rPr>
        <w:t xml:space="preserve">om de persoonsgegevens buiten de EER te verwerken moet er in ieder geval een adequaatheidsbesluit zijn van de Europese Commissie, dan wel moet er sprake zijn van passende maatregelen en moeten betrokkenen over afdwingbare rechten en doeltreffende rechtsmiddelen beschikken, zoals bedoeld in artikel 46 AVG. </w:t>
      </w:r>
    </w:p>
    <w:p w14:paraId="7514551D" w14:textId="3D39EC23" w:rsidR="007C1C2D" w:rsidRPr="00D64523" w:rsidRDefault="007C1C2D" w:rsidP="00DE304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Iedereen die voor de verwerker werkt, moet de persoonsgegevens waar hij/zij kennis van kan nemen geheimhouden. 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51F79674"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w:t>
      </w:r>
      <w:r w:rsidRPr="00D64523">
        <w:rPr>
          <w:rFonts w:cstheme="minorHAnsi"/>
        </w:rPr>
        <w:lastRenderedPageBreak/>
        <w:t>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r w:rsidR="00135F9B">
        <w:rPr>
          <w:rFonts w:cstheme="minorHAnsi"/>
        </w:rPr>
        <w:t xml:space="preserve">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02402F6" w14:textId="737AA031" w:rsidR="00FC3EA7" w:rsidRPr="00D64523" w:rsidRDefault="00FC3EA7" w:rsidP="00F970C9">
      <w:pPr>
        <w:pStyle w:val="Plattetekst"/>
        <w:ind w:left="720" w:hanging="720"/>
        <w:rPr>
          <w:rFonts w:cstheme="minorHAnsi"/>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verwerkingsverantwoordelijke om hier binnen de wettelijke termijn op te kunnen beslissen. Mocht een betrokkene bij de uitoefening van zijn rechten zich rechtstreeks richten tot de verwerker, dan neemt laatstgenoemde hierover direct contact op met de verwerkingsverantwoordelijke.</w:t>
      </w:r>
    </w:p>
    <w:p w14:paraId="0171926D" w14:textId="294F52D4" w:rsidR="007C1C2D" w:rsidRPr="0054259D" w:rsidRDefault="00FC3EA7" w:rsidP="00F970C9">
      <w:pPr>
        <w:pStyle w:val="Tekstopmerking"/>
        <w:ind w:left="720" w:hanging="720"/>
        <w:rPr>
          <w:rFonts w:asciiTheme="minorHAnsi" w:hAnsiTheme="minorHAnsi" w:cstheme="minorHAnsi"/>
          <w:sz w:val="18"/>
          <w:szCs w:val="18"/>
        </w:rPr>
      </w:pPr>
      <w:r w:rsidRPr="0054259D">
        <w:rPr>
          <w:rFonts w:asciiTheme="minorHAnsi" w:hAnsiTheme="minorHAnsi" w:cstheme="minorHAnsi"/>
          <w:sz w:val="18"/>
          <w:szCs w:val="18"/>
        </w:rPr>
        <w:t>4.7</w:t>
      </w:r>
      <w:r w:rsidR="00F970C9">
        <w:rPr>
          <w:rFonts w:asciiTheme="minorHAnsi" w:hAnsiTheme="minorHAnsi" w:cstheme="minorHAnsi"/>
          <w:sz w:val="18"/>
          <w:szCs w:val="18"/>
        </w:rPr>
        <w:t>:</w:t>
      </w:r>
      <w:r w:rsidRPr="0054259D">
        <w:rPr>
          <w:rFonts w:asciiTheme="minorHAnsi" w:hAnsiTheme="minorHAnsi" w:cstheme="minorHAnsi"/>
          <w:sz w:val="18"/>
          <w:szCs w:val="18"/>
        </w:rPr>
        <w:tab/>
      </w:r>
      <w:r w:rsidR="00C36A4C" w:rsidRPr="0054259D">
        <w:rPr>
          <w:rFonts w:asciiTheme="minorHAnsi" w:hAnsiTheme="minorHAnsi" w:cstheme="minorHAnsi"/>
          <w:sz w:val="18"/>
          <w:szCs w:val="18"/>
        </w:rPr>
        <w:t xml:space="preserve">Partijen zullen in onderling overleg de gevolgen, de uitvoering, de termijn van uitvoering van de DPIA en de kosten die daarmee zijn gemoeid bepalen. </w:t>
      </w:r>
      <w:r w:rsidR="00EE0640" w:rsidRPr="0054259D">
        <w:rPr>
          <w:rFonts w:asciiTheme="minorHAnsi" w:hAnsiTheme="minorHAnsi" w:cstheme="minorHAnsi"/>
          <w:sz w:val="18"/>
          <w:szCs w:val="18"/>
        </w:rPr>
        <w:t>Als partijen hier vooraf concrete afspraken over maken, nemen ze deze op in de hoofdov</w:t>
      </w:r>
      <w:r w:rsidR="00EE0640">
        <w:rPr>
          <w:rFonts w:asciiTheme="minorHAnsi" w:hAnsiTheme="minorHAnsi" w:cstheme="minorHAnsi"/>
          <w:sz w:val="18"/>
          <w:szCs w:val="18"/>
        </w:rPr>
        <w:t>e</w:t>
      </w:r>
      <w:r w:rsidR="00EE0640" w:rsidRPr="0054259D">
        <w:rPr>
          <w:rFonts w:asciiTheme="minorHAnsi" w:hAnsiTheme="minorHAnsi" w:cstheme="minorHAnsi"/>
          <w:sz w:val="18"/>
          <w:szCs w:val="18"/>
        </w:rPr>
        <w:t>reenkomst.</w:t>
      </w:r>
    </w:p>
    <w:p w14:paraId="4645683A" w14:textId="1869AE45" w:rsidR="00412487" w:rsidRDefault="00D64523" w:rsidP="00F970C9">
      <w:pPr>
        <w:spacing w:line="280" w:lineRule="exact"/>
        <w:ind w:left="720" w:hanging="720"/>
        <w:rPr>
          <w:rFonts w:asciiTheme="minorHAnsi" w:hAnsiTheme="minorHAnsi" w:cstheme="minorHAnsi"/>
          <w:sz w:val="18"/>
          <w:szCs w:val="18"/>
        </w:rPr>
      </w:pPr>
      <w:r w:rsidRPr="00412487">
        <w:rPr>
          <w:rFonts w:asciiTheme="minorHAnsi" w:hAnsiTheme="minorHAnsi" w:cstheme="minorHAnsi"/>
          <w:sz w:val="18"/>
          <w:szCs w:val="18"/>
        </w:rPr>
        <w:t>5.1</w:t>
      </w:r>
      <w:r w:rsidR="00F970C9">
        <w:rPr>
          <w:rFonts w:asciiTheme="minorHAnsi" w:hAnsiTheme="minorHAnsi" w:cstheme="minorHAnsi"/>
          <w:sz w:val="18"/>
          <w:szCs w:val="18"/>
        </w:rPr>
        <w:t>:</w:t>
      </w:r>
      <w:r w:rsidRPr="00412487">
        <w:rPr>
          <w:rFonts w:asciiTheme="minorHAnsi" w:hAnsiTheme="minorHAnsi" w:cstheme="minorHAnsi"/>
          <w:sz w:val="18"/>
          <w:szCs w:val="18"/>
        </w:rPr>
        <w:tab/>
        <w:t xml:space="preserve">Het is belangrijk dat de verwerker de </w:t>
      </w:r>
      <w:r w:rsidR="00EE0640">
        <w:rPr>
          <w:rFonts w:asciiTheme="minorHAnsi" w:hAnsiTheme="minorHAnsi" w:cstheme="minorHAnsi"/>
          <w:sz w:val="18"/>
          <w:szCs w:val="18"/>
        </w:rPr>
        <w:t>verwerkingsverantwoordelijke</w:t>
      </w:r>
      <w:r w:rsidRPr="00412487">
        <w:rPr>
          <w:rFonts w:asciiTheme="minorHAnsi" w:hAnsiTheme="minorHAnsi" w:cstheme="minorHAnsi"/>
          <w:sz w:val="18"/>
          <w:szCs w:val="18"/>
        </w:rPr>
        <w:t xml:space="preserve"> zo snel mogelijk op de hoogte brengt van een</w:t>
      </w:r>
      <w:r w:rsidR="006A7EFD">
        <w:rPr>
          <w:rFonts w:asciiTheme="minorHAnsi" w:hAnsiTheme="minorHAnsi" w:cstheme="minorHAnsi"/>
          <w:sz w:val="18"/>
          <w:szCs w:val="18"/>
        </w:rPr>
        <w:t xml:space="preserve"> (vermoedelijke)</w:t>
      </w:r>
      <w:r w:rsidRPr="00412487">
        <w:rPr>
          <w:rFonts w:asciiTheme="minorHAnsi" w:hAnsiTheme="minorHAnsi" w:cstheme="minorHAnsi"/>
          <w:sz w:val="18"/>
          <w:szCs w:val="18"/>
        </w:rPr>
        <w:t xml:space="preserve"> inbreu</w:t>
      </w:r>
      <w:r w:rsidRPr="00546DCC">
        <w:rPr>
          <w:rFonts w:asciiTheme="minorHAnsi" w:hAnsiTheme="minorHAnsi" w:cstheme="minorHAnsi"/>
          <w:sz w:val="18"/>
          <w:szCs w:val="18"/>
        </w:rPr>
        <w:t xml:space="preserve">k. </w:t>
      </w:r>
      <w:r w:rsidR="00546DCC">
        <w:rPr>
          <w:rFonts w:asciiTheme="minorHAnsi" w:hAnsiTheme="minorHAnsi" w:cstheme="minorHAnsi"/>
          <w:sz w:val="18"/>
          <w:szCs w:val="18"/>
        </w:rPr>
        <w:t xml:space="preserve">Het gaat er daarbij om dat verwerker de </w:t>
      </w:r>
      <w:r w:rsidR="00546DCC" w:rsidRPr="00546DCC">
        <w:rPr>
          <w:rFonts w:asciiTheme="minorHAnsi" w:hAnsiTheme="minorHAnsi" w:cstheme="minorHAnsi"/>
          <w:sz w:val="18"/>
          <w:szCs w:val="18"/>
        </w:rPr>
        <w:t>ver</w:t>
      </w:r>
      <w:r w:rsidR="00546DCC">
        <w:rPr>
          <w:rFonts w:asciiTheme="minorHAnsi" w:hAnsiTheme="minorHAnsi" w:cstheme="minorHAnsi"/>
          <w:sz w:val="18"/>
          <w:szCs w:val="18"/>
        </w:rPr>
        <w:t>werkingsver</w:t>
      </w:r>
      <w:r w:rsidR="00546DCC" w:rsidRPr="00546DCC">
        <w:rPr>
          <w:rFonts w:asciiTheme="minorHAnsi" w:hAnsiTheme="minorHAnsi" w:cstheme="minorHAnsi"/>
          <w:sz w:val="18"/>
          <w:szCs w:val="18"/>
        </w:rPr>
        <w:t>antwoordelijke direct informeer</w:t>
      </w:r>
      <w:r w:rsidR="00546DCC">
        <w:rPr>
          <w:rFonts w:asciiTheme="minorHAnsi" w:hAnsiTheme="minorHAnsi" w:cstheme="minorHAnsi"/>
          <w:sz w:val="18"/>
          <w:szCs w:val="18"/>
        </w:rPr>
        <w:t>t</w:t>
      </w:r>
      <w:r w:rsidR="00546DCC" w:rsidRPr="00546DCC">
        <w:rPr>
          <w:rFonts w:asciiTheme="minorHAnsi" w:hAnsiTheme="minorHAnsi" w:cstheme="minorHAnsi"/>
          <w:sz w:val="18"/>
          <w:szCs w:val="18"/>
        </w:rPr>
        <w:t xml:space="preserve"> zodra er iets </w:t>
      </w:r>
      <w:r w:rsidR="00546DCC">
        <w:rPr>
          <w:rFonts w:asciiTheme="minorHAnsi" w:hAnsiTheme="minorHAnsi" w:cstheme="minorHAnsi"/>
          <w:sz w:val="18"/>
          <w:szCs w:val="18"/>
        </w:rPr>
        <w:t>vreemds</w:t>
      </w:r>
      <w:r w:rsidR="00546DCC" w:rsidRPr="00546DCC">
        <w:rPr>
          <w:rFonts w:asciiTheme="minorHAnsi" w:hAnsiTheme="minorHAnsi" w:cstheme="minorHAnsi"/>
          <w:sz w:val="18"/>
          <w:szCs w:val="18"/>
        </w:rPr>
        <w:t xml:space="preserve"> gebeur</w:t>
      </w:r>
      <w:r w:rsidR="008C278B">
        <w:rPr>
          <w:rFonts w:asciiTheme="minorHAnsi" w:hAnsiTheme="minorHAnsi" w:cstheme="minorHAnsi"/>
          <w:sz w:val="18"/>
          <w:szCs w:val="18"/>
        </w:rPr>
        <w:t>t</w:t>
      </w:r>
      <w:r w:rsidR="00546DCC" w:rsidRPr="00546DCC">
        <w:rPr>
          <w:rFonts w:asciiTheme="minorHAnsi" w:hAnsiTheme="minorHAnsi" w:cstheme="minorHAnsi"/>
          <w:sz w:val="18"/>
          <w:szCs w:val="18"/>
        </w:rPr>
        <w:t xml:space="preserve"> met een </w:t>
      </w:r>
      <w:r w:rsidR="00546DCC">
        <w:rPr>
          <w:rFonts w:asciiTheme="minorHAnsi" w:hAnsiTheme="minorHAnsi" w:cstheme="minorHAnsi"/>
          <w:sz w:val="18"/>
          <w:szCs w:val="18"/>
        </w:rPr>
        <w:t xml:space="preserve">geautomatiseerd systeem dat </w:t>
      </w:r>
      <w:r w:rsidR="00546DCC" w:rsidRPr="00546DCC">
        <w:rPr>
          <w:rFonts w:asciiTheme="minorHAnsi" w:hAnsiTheme="minorHAnsi" w:cstheme="minorHAnsi"/>
          <w:sz w:val="18"/>
          <w:szCs w:val="18"/>
        </w:rPr>
        <w:t>persoonsgegevens</w:t>
      </w:r>
      <w:r w:rsidR="00546DCC">
        <w:rPr>
          <w:rFonts w:asciiTheme="minorHAnsi" w:hAnsiTheme="minorHAnsi" w:cstheme="minorHAnsi"/>
          <w:sz w:val="18"/>
          <w:szCs w:val="18"/>
        </w:rPr>
        <w:t xml:space="preserve"> </w:t>
      </w:r>
      <w:r w:rsidR="00546DCC" w:rsidRPr="00546DCC">
        <w:rPr>
          <w:rFonts w:asciiTheme="minorHAnsi" w:hAnsiTheme="minorHAnsi" w:cstheme="minorHAnsi"/>
          <w:sz w:val="18"/>
          <w:szCs w:val="18"/>
        </w:rPr>
        <w:t xml:space="preserve">verwerkt. </w:t>
      </w:r>
      <w:r w:rsidR="006313AD">
        <w:rPr>
          <w:rFonts w:asciiTheme="minorHAnsi" w:hAnsiTheme="minorHAnsi" w:cstheme="minorHAnsi"/>
          <w:sz w:val="18"/>
          <w:szCs w:val="18"/>
        </w:rPr>
        <w:t>Partijen vertrouwen er daarbij op dat de verwerker</w:t>
      </w:r>
      <w:r w:rsidR="00546DCC" w:rsidRPr="00546DCC">
        <w:rPr>
          <w:rFonts w:asciiTheme="minorHAnsi" w:hAnsiTheme="minorHAnsi" w:cstheme="minorHAnsi"/>
          <w:sz w:val="18"/>
          <w:szCs w:val="18"/>
        </w:rPr>
        <w:t xml:space="preserve"> </w:t>
      </w:r>
      <w:r w:rsidR="006313AD">
        <w:rPr>
          <w:rFonts w:asciiTheme="minorHAnsi" w:hAnsiTheme="minorHAnsi" w:cstheme="minorHAnsi"/>
          <w:sz w:val="18"/>
          <w:szCs w:val="18"/>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Pr>
          <w:rFonts w:asciiTheme="minorHAnsi" w:hAnsiTheme="minorHAnsi" w:cstheme="minorHAnsi"/>
          <w:sz w:val="18"/>
          <w:szCs w:val="18"/>
        </w:rPr>
        <w:t>aan</w:t>
      </w:r>
      <w:r w:rsidR="006313AD">
        <w:rPr>
          <w:rFonts w:asciiTheme="minorHAnsi" w:hAnsiTheme="minorHAnsi" w:cstheme="minorHAnsi"/>
          <w:sz w:val="18"/>
          <w:szCs w:val="18"/>
        </w:rPr>
        <w:t xml:space="preserve"> de verwerkingsverantwoordelijke altijd bij de verwerker</w:t>
      </w:r>
      <w:r w:rsidR="00546DCC" w:rsidRPr="00546DCC">
        <w:rPr>
          <w:rFonts w:asciiTheme="minorHAnsi" w:hAnsiTheme="minorHAnsi" w:cstheme="minorHAnsi"/>
          <w:sz w:val="18"/>
          <w:szCs w:val="18"/>
        </w:rPr>
        <w:t xml:space="preserve">. </w:t>
      </w:r>
      <w:r w:rsidR="00BF02BD" w:rsidRPr="007E000D">
        <w:rPr>
          <w:rFonts w:asciiTheme="minorHAnsi" w:eastAsia="Times New Roman" w:hAnsiTheme="minorHAnsi" w:cstheme="minorHAnsi"/>
          <w:sz w:val="18"/>
          <w:szCs w:val="18"/>
          <w:lang w:bidi="ar-SA"/>
        </w:rPr>
        <w:t xml:space="preserve">Zolang dit onderzoek loopt, kan de verwerker niet worden geacht "kennis" te hebben genomen van een inbreuk. </w:t>
      </w:r>
      <w:r w:rsidR="005C0EB3">
        <w:rPr>
          <w:rFonts w:asciiTheme="minorHAnsi" w:eastAsia="Times New Roman" w:hAnsiTheme="minorHAnsi" w:cstheme="minorHAnsi"/>
          <w:sz w:val="18"/>
          <w:szCs w:val="18"/>
          <w:lang w:bidi="ar-SA"/>
        </w:rPr>
        <w:t xml:space="preserve">De meldingstermijn van 24 </w:t>
      </w:r>
      <w:r w:rsidR="006A7EFD">
        <w:rPr>
          <w:rFonts w:asciiTheme="minorHAnsi" w:eastAsia="Times New Roman" w:hAnsiTheme="minorHAnsi" w:cstheme="minorHAnsi"/>
          <w:sz w:val="18"/>
          <w:szCs w:val="18"/>
          <w:lang w:bidi="ar-SA"/>
        </w:rPr>
        <w:t xml:space="preserve">uur </w:t>
      </w:r>
      <w:r w:rsidR="005C0EB3">
        <w:rPr>
          <w:rFonts w:asciiTheme="minorHAnsi" w:eastAsia="Times New Roman" w:hAnsiTheme="minorHAnsi" w:cstheme="minorHAnsi"/>
          <w:sz w:val="18"/>
          <w:szCs w:val="18"/>
          <w:lang w:bidi="ar-SA"/>
        </w:rPr>
        <w:t xml:space="preserve">begint </w:t>
      </w:r>
      <w:r w:rsidR="006A7EFD">
        <w:rPr>
          <w:rFonts w:asciiTheme="minorHAnsi" w:eastAsia="Times New Roman" w:hAnsiTheme="minorHAnsi" w:cstheme="minorHAnsi"/>
          <w:sz w:val="18"/>
          <w:szCs w:val="18"/>
          <w:lang w:bidi="ar-SA"/>
        </w:rPr>
        <w:t xml:space="preserve">op dat moment </w:t>
      </w:r>
      <w:r w:rsidR="005C0EB3">
        <w:rPr>
          <w:rFonts w:asciiTheme="minorHAnsi" w:eastAsia="Times New Roman" w:hAnsiTheme="minorHAnsi" w:cstheme="minorHAnsi"/>
          <w:sz w:val="18"/>
          <w:szCs w:val="18"/>
          <w:lang w:bidi="ar-SA"/>
        </w:rPr>
        <w:t xml:space="preserve">dan ook niet te lopen. </w:t>
      </w:r>
      <w:r w:rsidR="00BF02BD" w:rsidRPr="007E000D">
        <w:rPr>
          <w:rFonts w:asciiTheme="minorHAnsi" w:eastAsia="Times New Roman" w:hAnsiTheme="minorHAnsi" w:cstheme="minorHAnsi"/>
          <w:sz w:val="18"/>
          <w:szCs w:val="18"/>
          <w:lang w:bidi="ar-SA"/>
        </w:rPr>
        <w:t xml:space="preserve">Zodra </w:t>
      </w:r>
      <w:r w:rsidR="005C0EB3">
        <w:rPr>
          <w:rFonts w:asciiTheme="minorHAnsi" w:eastAsia="Times New Roman" w:hAnsiTheme="minorHAnsi" w:cstheme="minorHAnsi"/>
          <w:sz w:val="18"/>
          <w:szCs w:val="18"/>
          <w:lang w:bidi="ar-SA"/>
        </w:rPr>
        <w:t>de verwerker</w:t>
      </w:r>
      <w:r w:rsidR="00BF02BD" w:rsidRPr="007E000D">
        <w:rPr>
          <w:rFonts w:asciiTheme="minorHAnsi" w:eastAsia="Times New Roman" w:hAnsiTheme="minorHAnsi" w:cstheme="minorHAnsi"/>
          <w:sz w:val="18"/>
          <w:szCs w:val="18"/>
          <w:lang w:bidi="ar-SA"/>
        </w:rPr>
        <w:t xml:space="preserve"> wel kennis heeft</w:t>
      </w:r>
      <w:r w:rsidR="005C0EB3">
        <w:rPr>
          <w:rFonts w:asciiTheme="minorHAnsi" w:eastAsia="Times New Roman" w:hAnsiTheme="minorHAnsi" w:cstheme="minorHAnsi"/>
          <w:sz w:val="18"/>
          <w:szCs w:val="18"/>
          <w:lang w:bidi="ar-SA"/>
        </w:rPr>
        <w:t xml:space="preserve"> van de inbreuk</w:t>
      </w:r>
      <w:r w:rsidR="00BF02BD" w:rsidRPr="007E000D">
        <w:rPr>
          <w:rFonts w:asciiTheme="minorHAnsi" w:eastAsia="Times New Roman" w:hAnsiTheme="minorHAnsi" w:cstheme="minorHAnsi"/>
          <w:sz w:val="18"/>
          <w:szCs w:val="18"/>
          <w:lang w:bidi="ar-SA"/>
        </w:rPr>
        <w:t xml:space="preserve">, moet hij </w:t>
      </w:r>
      <w:r w:rsidR="006A7EFD">
        <w:rPr>
          <w:rFonts w:asciiTheme="minorHAnsi" w:eastAsia="Times New Roman" w:hAnsiTheme="minorHAnsi" w:cstheme="minorHAnsi"/>
          <w:sz w:val="18"/>
          <w:szCs w:val="18"/>
          <w:lang w:bidi="ar-SA"/>
        </w:rPr>
        <w:t>dit</w:t>
      </w:r>
      <w:r w:rsidR="00BF02BD" w:rsidRPr="007E000D">
        <w:rPr>
          <w:rFonts w:asciiTheme="minorHAnsi" w:eastAsia="Times New Roman" w:hAnsiTheme="minorHAnsi" w:cstheme="minorHAnsi"/>
          <w:sz w:val="18"/>
          <w:szCs w:val="18"/>
          <w:lang w:bidi="ar-SA"/>
        </w:rPr>
        <w:t xml:space="preserve"> binnen 24 uur melden bij de verwerkingsverantwoordelijke. </w:t>
      </w:r>
      <w:r w:rsidRPr="007E000D">
        <w:rPr>
          <w:rFonts w:asciiTheme="minorHAnsi" w:hAnsiTheme="minorHAnsi" w:cstheme="minorHAnsi"/>
          <w:sz w:val="18"/>
          <w:szCs w:val="18"/>
        </w:rPr>
        <w:t xml:space="preserve">De termijn van </w:t>
      </w:r>
      <w:r w:rsidR="00BF02BD" w:rsidRPr="007E000D">
        <w:rPr>
          <w:rFonts w:asciiTheme="minorHAnsi" w:hAnsiTheme="minorHAnsi" w:cstheme="minorHAnsi"/>
          <w:sz w:val="18"/>
          <w:szCs w:val="18"/>
        </w:rPr>
        <w:t>2</w:t>
      </w:r>
      <w:r w:rsidRPr="007E000D">
        <w:rPr>
          <w:rFonts w:asciiTheme="minorHAnsi" w:hAnsiTheme="minorHAnsi" w:cstheme="minorHAnsi"/>
          <w:sz w:val="18"/>
          <w:szCs w:val="18"/>
        </w:rPr>
        <w:t xml:space="preserve">4 uur is een maximale termijn. </w:t>
      </w:r>
      <w:r w:rsidR="00F5107C">
        <w:rPr>
          <w:rFonts w:asciiTheme="minorHAnsi" w:hAnsiTheme="minorHAnsi" w:cstheme="minorHAnsi"/>
          <w:sz w:val="18"/>
          <w:szCs w:val="18"/>
        </w:rPr>
        <w:t xml:space="preserve"> </w:t>
      </w:r>
      <w:r w:rsidR="00412487">
        <w:rPr>
          <w:rFonts w:asciiTheme="minorHAnsi" w:hAnsiTheme="minorHAnsi" w:cstheme="minorHAnsi"/>
          <w:sz w:val="18"/>
          <w:szCs w:val="18"/>
        </w:rPr>
        <w:t xml:space="preserve">De termijn van 72 uur die de verwerkingsverantwoordelijke heeft om de inbreuk te melden bij de </w:t>
      </w:r>
      <w:r w:rsidR="00EE0640">
        <w:rPr>
          <w:rFonts w:asciiTheme="minorHAnsi" w:hAnsiTheme="minorHAnsi" w:cstheme="minorHAnsi"/>
          <w:sz w:val="18"/>
          <w:szCs w:val="18"/>
        </w:rPr>
        <w:t>toezichthoudende a</w:t>
      </w:r>
      <w:r w:rsidR="00412487">
        <w:rPr>
          <w:rFonts w:asciiTheme="minorHAnsi" w:hAnsiTheme="minorHAnsi" w:cstheme="minorHAnsi"/>
          <w:sz w:val="18"/>
          <w:szCs w:val="18"/>
        </w:rPr>
        <w:t>utoriteit begint te lopen, zodra de verwerkingsverantwoordelijke kennis heeft genomen van de inbreuk. Dus als de inbreuk heeft plaatsgevonden bij de verwerker en deze meldt het aan de verwerkingsverantwoordelijke, heeft laatstgenoemde pas op dat moment kennis genomen van de inbreuk.</w:t>
      </w:r>
    </w:p>
    <w:p w14:paraId="547821B5" w14:textId="6E4AD658" w:rsidR="00F43F68" w:rsidRPr="00224952" w:rsidRDefault="006F102D" w:rsidP="00F970C9">
      <w:pPr>
        <w:spacing w:line="280" w:lineRule="exact"/>
        <w:ind w:left="720"/>
        <w:rPr>
          <w:rFonts w:asciiTheme="minorHAnsi" w:hAnsiTheme="minorHAnsi" w:cstheme="minorHAnsi"/>
          <w:sz w:val="18"/>
          <w:szCs w:val="18"/>
        </w:rPr>
      </w:pPr>
      <w:r>
        <w:rPr>
          <w:rFonts w:asciiTheme="minorHAnsi" w:hAnsiTheme="minorHAnsi" w:cstheme="minorHAnsi"/>
          <w:sz w:val="18"/>
          <w:szCs w:val="18"/>
        </w:rPr>
        <w:t>Ten behoeve van</w:t>
      </w:r>
      <w:r w:rsidR="00702B8C">
        <w:rPr>
          <w:rFonts w:asciiTheme="minorHAnsi" w:hAnsiTheme="minorHAnsi" w:cstheme="minorHAnsi"/>
          <w:sz w:val="18"/>
          <w:szCs w:val="18"/>
        </w:rPr>
        <w:t xml:space="preserve"> de uiteindelijke melding aan de </w:t>
      </w:r>
      <w:r w:rsidR="00EE0640">
        <w:rPr>
          <w:rFonts w:asciiTheme="minorHAnsi" w:hAnsiTheme="minorHAnsi" w:cstheme="minorHAnsi"/>
          <w:sz w:val="18"/>
          <w:szCs w:val="18"/>
        </w:rPr>
        <w:t>toezichthoudende a</w:t>
      </w:r>
      <w:r w:rsidR="00702B8C">
        <w:rPr>
          <w:rFonts w:asciiTheme="minorHAnsi" w:hAnsiTheme="minorHAnsi" w:cstheme="minorHAnsi"/>
          <w:sz w:val="18"/>
          <w:szCs w:val="18"/>
        </w:rPr>
        <w:t>utoriteit verstrekt de v</w:t>
      </w:r>
      <w:r w:rsidR="00126243" w:rsidRPr="00224952">
        <w:rPr>
          <w:rFonts w:asciiTheme="minorHAnsi" w:hAnsiTheme="minorHAnsi" w:cstheme="minorHAnsi"/>
          <w:sz w:val="18"/>
          <w:szCs w:val="18"/>
        </w:rPr>
        <w:t>erwerker alle hem beschikbare informatie aan de Verwerkingsverantwoordelijke zoals vermeld op het formulier van Meldloket van de Autoriteit Persoonsgegevens.</w:t>
      </w:r>
    </w:p>
    <w:p w14:paraId="7E52E2BD" w14:textId="03C2B626" w:rsidR="006A7EFD" w:rsidRPr="00452BA0" w:rsidRDefault="00412487" w:rsidP="00F970C9">
      <w:pPr>
        <w:spacing w:line="280" w:lineRule="exact"/>
        <w:ind w:left="720"/>
        <w:rPr>
          <w:rFonts w:cstheme="minorHAnsi"/>
        </w:rPr>
      </w:pPr>
      <w:r w:rsidRPr="00F5107C">
        <w:rPr>
          <w:rFonts w:asciiTheme="minorHAnsi" w:hAnsiTheme="minorHAnsi" w:cstheme="minorHAnsi"/>
          <w:sz w:val="18"/>
          <w:szCs w:val="18"/>
        </w:rPr>
        <w:t>Verwerkingsverantwoordelijke moet zorgen voor een 24/7 bereikbaarheid om zo een melding via het afgesproken kanaal in ontvangst te kunnen nemen.</w:t>
      </w:r>
      <w:r w:rsidR="00F5107C" w:rsidRPr="00F5107C">
        <w:rPr>
          <w:rFonts w:asciiTheme="minorHAnsi" w:hAnsiTheme="minorHAnsi" w:cstheme="minorHAnsi"/>
          <w:sz w:val="18"/>
          <w:szCs w:val="18"/>
        </w:rPr>
        <w:t xml:space="preserve"> </w:t>
      </w:r>
      <w:r w:rsidR="00D64523" w:rsidRPr="001E01E4">
        <w:rPr>
          <w:rFonts w:asciiTheme="minorHAnsi" w:hAnsiTheme="minorHAnsi" w:cstheme="minorHAnsi"/>
          <w:sz w:val="18"/>
          <w:szCs w:val="18"/>
        </w:rPr>
        <w:t xml:space="preserve">Als een verwerker </w:t>
      </w:r>
      <w:r w:rsidR="006A7EFD" w:rsidRPr="001E01E4">
        <w:rPr>
          <w:rFonts w:asciiTheme="minorHAnsi" w:hAnsiTheme="minorHAnsi" w:cstheme="minorHAnsi"/>
          <w:sz w:val="18"/>
          <w:szCs w:val="18"/>
        </w:rPr>
        <w:t>is aangesloten bij de IBD</w:t>
      </w:r>
      <w:r w:rsidR="00D64523" w:rsidRPr="001E01E4">
        <w:rPr>
          <w:rFonts w:asciiTheme="minorHAnsi" w:hAnsiTheme="minorHAnsi" w:cstheme="minorHAnsi"/>
          <w:sz w:val="18"/>
          <w:szCs w:val="18"/>
        </w:rPr>
        <w:t xml:space="preserve">, kan verwerker ervoor kiezen om een inbreuk </w:t>
      </w:r>
      <w:r w:rsidR="006A7EFD" w:rsidRPr="001E01E4">
        <w:rPr>
          <w:rFonts w:asciiTheme="minorHAnsi" w:hAnsiTheme="minorHAnsi" w:cstheme="minorHAnsi"/>
          <w:sz w:val="18"/>
          <w:szCs w:val="18"/>
        </w:rPr>
        <w:t xml:space="preserve">ook </w:t>
      </w:r>
      <w:r w:rsidR="00D64523" w:rsidRPr="001E01E4">
        <w:rPr>
          <w:rFonts w:asciiTheme="minorHAnsi" w:hAnsiTheme="minorHAnsi" w:cstheme="minorHAnsi"/>
          <w:sz w:val="18"/>
          <w:szCs w:val="18"/>
        </w:rPr>
        <w:t xml:space="preserve">te melden </w:t>
      </w:r>
      <w:r w:rsidR="006A7EFD" w:rsidRPr="001E01E4">
        <w:rPr>
          <w:rFonts w:asciiTheme="minorHAnsi" w:hAnsiTheme="minorHAnsi" w:cstheme="minorHAnsi"/>
          <w:sz w:val="18"/>
          <w:szCs w:val="18"/>
        </w:rPr>
        <w:t xml:space="preserve">via </w:t>
      </w:r>
      <w:r w:rsidR="00D64523" w:rsidRPr="001E01E4">
        <w:rPr>
          <w:rFonts w:asciiTheme="minorHAnsi" w:hAnsiTheme="minorHAnsi" w:cstheme="minorHAnsi"/>
          <w:sz w:val="18"/>
          <w:szCs w:val="18"/>
        </w:rPr>
        <w:t xml:space="preserve"> de Informatie</w:t>
      </w:r>
      <w:r w:rsidR="00F5107C" w:rsidRPr="001E01E4">
        <w:rPr>
          <w:rFonts w:asciiTheme="minorHAnsi" w:hAnsiTheme="minorHAnsi" w:cstheme="minorHAnsi"/>
          <w:sz w:val="18"/>
          <w:szCs w:val="18"/>
        </w:rPr>
        <w:t>b</w:t>
      </w:r>
      <w:r w:rsidR="00D64523" w:rsidRPr="001E01E4">
        <w:rPr>
          <w:rFonts w:asciiTheme="minorHAnsi" w:hAnsiTheme="minorHAnsi" w:cstheme="minorHAnsi"/>
          <w:sz w:val="18"/>
          <w:szCs w:val="18"/>
        </w:rPr>
        <w:t>eveiligingsdienst (IBD). De IBD zal in zo’n geval meteen de betrokken gemeenten informeren.</w:t>
      </w:r>
    </w:p>
    <w:p w14:paraId="6972A139" w14:textId="6A7387CA" w:rsidR="00D64523" w:rsidRPr="005C0EB3" w:rsidRDefault="00D64523" w:rsidP="00F970C9">
      <w:pPr>
        <w:pStyle w:val="Plattetekst"/>
        <w:spacing w:line="280" w:lineRule="exact"/>
        <w:ind w:left="720" w:hanging="720"/>
        <w:rPr>
          <w:rFonts w:cstheme="minorHAnsi"/>
        </w:rPr>
      </w:pPr>
      <w:r w:rsidRPr="005C0EB3">
        <w:rPr>
          <w:rFonts w:cstheme="minorHAnsi"/>
        </w:rPr>
        <w:t>5.</w:t>
      </w:r>
      <w:r w:rsidR="00BF02BD" w:rsidRPr="005C0EB3">
        <w:rPr>
          <w:rFonts w:cstheme="minorHAnsi"/>
        </w:rPr>
        <w:t>4</w:t>
      </w:r>
      <w:r w:rsidR="00F970C9">
        <w:rPr>
          <w:rFonts w:cstheme="minorHAnsi"/>
        </w:rPr>
        <w:t>:</w:t>
      </w:r>
      <w:r w:rsidRPr="005C0EB3">
        <w:rPr>
          <w:rFonts w:cstheme="minorHAnsi"/>
        </w:rPr>
        <w:tab/>
        <w:t>De beslissing om de inbreuk te melden bij de toezichthoudende autoriteit en/of de betrokkene ligt bij de verwerkingsverantwoordelijke en niet bij de verwerker.</w:t>
      </w:r>
    </w:p>
    <w:p w14:paraId="7F3F4819" w14:textId="34FF6BA8"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 xml:space="preserve">t.a.v. de verwerking van persoonsgegevens </w:t>
      </w:r>
      <w:r w:rsidR="00BF02BD" w:rsidRPr="005C0EB3">
        <w:rPr>
          <w:rFonts w:cstheme="minorHAnsi"/>
        </w:rPr>
        <w:t>horen thuis in de hoofdovereenkomst.</w:t>
      </w:r>
      <w:r w:rsidR="00B50071" w:rsidRPr="005C0EB3">
        <w:rPr>
          <w:rFonts w:cstheme="minorHAnsi"/>
        </w:rPr>
        <w:t xml:space="preserve"> </w:t>
      </w:r>
      <w:r w:rsidR="000073F2">
        <w:rPr>
          <w:rFonts w:cstheme="minorHAnsi"/>
        </w:rPr>
        <w:t>Als partijen daarin afspraken hebben gemaakt over beperking van de aansprakelijkheid dan gelden die ook voor de standaard VWO</w:t>
      </w:r>
      <w:r w:rsidR="005C0EB3" w:rsidRPr="005C0EB3">
        <w:rPr>
          <w:rFonts w:cstheme="minorHAnsi"/>
        </w:rPr>
        <w:t>.</w:t>
      </w:r>
    </w:p>
    <w:p w14:paraId="4F59C877" w14:textId="78285E0B" w:rsidR="001C1A99" w:rsidRDefault="001C1A99">
      <w:pPr>
        <w:rPr>
          <w:rFonts w:asciiTheme="minorHAnsi" w:hAnsiTheme="minorHAnsi" w:cstheme="minorHAnsi"/>
          <w:b/>
          <w:color w:val="0C9DD8"/>
          <w:sz w:val="18"/>
        </w:rPr>
      </w:pPr>
    </w:p>
    <w:p w14:paraId="3FACBE30" w14:textId="61090A62" w:rsidR="00DE3049" w:rsidRDefault="00DE3049">
      <w:pPr>
        <w:rPr>
          <w:rFonts w:asciiTheme="minorHAnsi" w:hAnsiTheme="minorHAnsi" w:cstheme="minorHAnsi"/>
          <w:b/>
          <w:color w:val="0C9DD8"/>
          <w:sz w:val="18"/>
        </w:rPr>
      </w:pPr>
    </w:p>
    <w:p w14:paraId="32E02E5D" w14:textId="114194B8" w:rsidR="00DE3049" w:rsidRDefault="00DE3049">
      <w:pPr>
        <w:rPr>
          <w:rFonts w:asciiTheme="minorHAnsi" w:hAnsiTheme="minorHAnsi" w:cstheme="minorHAnsi"/>
          <w:b/>
          <w:color w:val="0C9DD8"/>
          <w:sz w:val="18"/>
        </w:rPr>
      </w:pPr>
    </w:p>
    <w:p w14:paraId="1BF30C58" w14:textId="749EF4AC" w:rsidR="00DE3049" w:rsidRDefault="00DE3049">
      <w:pPr>
        <w:rPr>
          <w:rFonts w:asciiTheme="minorHAnsi" w:hAnsiTheme="minorHAnsi" w:cstheme="minorHAnsi"/>
          <w:b/>
          <w:color w:val="0C9DD8"/>
          <w:sz w:val="18"/>
        </w:rPr>
      </w:pPr>
    </w:p>
    <w:p w14:paraId="111D709C" w14:textId="374364D7" w:rsidR="00DE3049" w:rsidRDefault="00DE3049">
      <w:pPr>
        <w:rPr>
          <w:rFonts w:asciiTheme="minorHAnsi" w:hAnsiTheme="minorHAnsi" w:cstheme="minorHAnsi"/>
          <w:b/>
          <w:color w:val="0C9DD8"/>
          <w:sz w:val="18"/>
        </w:rPr>
      </w:pPr>
    </w:p>
    <w:p w14:paraId="2F804EF1" w14:textId="7D461B13" w:rsidR="00DE3049" w:rsidRDefault="00DE3049">
      <w:pPr>
        <w:rPr>
          <w:rFonts w:asciiTheme="minorHAnsi" w:hAnsiTheme="minorHAnsi" w:cstheme="minorHAnsi"/>
          <w:b/>
          <w:color w:val="0C9DD8"/>
          <w:sz w:val="18"/>
        </w:rPr>
      </w:pPr>
    </w:p>
    <w:p w14:paraId="1C330F1F" w14:textId="77777777" w:rsidR="00DE3049" w:rsidRDefault="00DE3049">
      <w:pPr>
        <w:rPr>
          <w:rFonts w:asciiTheme="minorHAnsi" w:hAnsiTheme="minorHAnsi" w:cstheme="minorHAnsi"/>
          <w:b/>
          <w:color w:val="0C9DD8"/>
          <w:sz w:val="18"/>
        </w:rPr>
      </w:pPr>
    </w:p>
    <w:p w14:paraId="624C9A48" w14:textId="0CE0FEB9" w:rsidR="00D64523" w:rsidRPr="00CD2707" w:rsidRDefault="00617F70" w:rsidP="00DE3049">
      <w:pPr>
        <w:pStyle w:val="Kop2"/>
      </w:pPr>
      <w:bookmarkStart w:id="11" w:name="_Toc6394485"/>
      <w:proofErr w:type="spellStart"/>
      <w:r>
        <w:lastRenderedPageBreak/>
        <w:t>Toelichting</w:t>
      </w:r>
      <w:proofErr w:type="spellEnd"/>
      <w:r>
        <w:t xml:space="preserve"> </w:t>
      </w:r>
      <w:proofErr w:type="spellStart"/>
      <w:r>
        <w:t>b</w:t>
      </w:r>
      <w:r w:rsidR="00D64523" w:rsidRPr="00CD2707">
        <w:t>ijlagen</w:t>
      </w:r>
      <w:bookmarkEnd w:id="11"/>
      <w:proofErr w:type="spellEnd"/>
    </w:p>
    <w:p w14:paraId="21C55E2B" w14:textId="77777777" w:rsidR="00F970C9" w:rsidRDefault="00F970C9" w:rsidP="00D64523">
      <w:pPr>
        <w:pStyle w:val="Plattetekst"/>
        <w:rPr>
          <w:rFonts w:cstheme="minorHAnsi"/>
          <w:b/>
        </w:rPr>
      </w:pPr>
    </w:p>
    <w:p w14:paraId="34A85558" w14:textId="45D1EEDD" w:rsidR="008412FE" w:rsidRPr="001E01E4" w:rsidRDefault="00D64523" w:rsidP="00D64523">
      <w:pPr>
        <w:pStyle w:val="Plattetekst"/>
        <w:rPr>
          <w:rFonts w:cstheme="minorHAnsi"/>
          <w:b/>
        </w:rPr>
      </w:pPr>
      <w:r w:rsidRPr="001E01E4">
        <w:rPr>
          <w:rFonts w:cstheme="minorHAnsi"/>
          <w:b/>
        </w:rPr>
        <w:t>Bijlage 1:</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7777777" w:rsidR="00D64523" w:rsidRPr="00D64523" w:rsidRDefault="00D64523" w:rsidP="00BF0F9C">
      <w:pPr>
        <w:pStyle w:val="Plattetekst"/>
        <w:numPr>
          <w:ilvl w:val="0"/>
          <w:numId w:val="7"/>
        </w:numPr>
        <w:ind w:left="1494"/>
        <w:rPr>
          <w:rFonts w:cstheme="minorHAnsi"/>
        </w:rPr>
      </w:pPr>
      <w:r w:rsidRPr="00D64523">
        <w:rPr>
          <w:rFonts w:cstheme="minorHAnsi"/>
        </w:rPr>
        <w:t>Welke verwerking</w:t>
      </w:r>
    </w:p>
    <w:p w14:paraId="255445F7" w14:textId="70A8347A" w:rsidR="00D64523" w:rsidRDefault="00D64523" w:rsidP="00BF0F9C">
      <w:pPr>
        <w:pStyle w:val="Plattetekst"/>
        <w:numPr>
          <w:ilvl w:val="0"/>
          <w:numId w:val="7"/>
        </w:numPr>
        <w:ind w:left="1494"/>
        <w:rPr>
          <w:rFonts w:cstheme="minorHAnsi"/>
        </w:rPr>
      </w:pPr>
      <w:r w:rsidRPr="00D64523">
        <w:rPr>
          <w:rFonts w:cstheme="minorHAnsi"/>
        </w:rPr>
        <w:t>Verwerkingsdoeleinden</w:t>
      </w:r>
    </w:p>
    <w:p w14:paraId="57C2BCB0" w14:textId="77777777" w:rsidR="00BF0F9C" w:rsidRDefault="00D64523" w:rsidP="00BF0F9C">
      <w:pPr>
        <w:pStyle w:val="Plattetekst"/>
        <w:numPr>
          <w:ilvl w:val="0"/>
          <w:numId w:val="7"/>
        </w:numPr>
        <w:ind w:left="1494"/>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BF0F9C">
      <w:pPr>
        <w:pStyle w:val="Plattetekst"/>
        <w:numPr>
          <w:ilvl w:val="0"/>
          <w:numId w:val="7"/>
        </w:numPr>
        <w:ind w:left="1772"/>
        <w:rPr>
          <w:rFonts w:cstheme="minorHAnsi"/>
        </w:rPr>
      </w:pPr>
      <w:r w:rsidRPr="0054259D">
        <w:rPr>
          <w:rFonts w:cstheme="minorHAnsi"/>
        </w:rPr>
        <w:t>Aanvragers/Indieners</w:t>
      </w:r>
    </w:p>
    <w:p w14:paraId="35A1C0E9" w14:textId="77777777" w:rsidR="0054259D" w:rsidRPr="0054259D" w:rsidRDefault="0054259D" w:rsidP="0054259D">
      <w:pPr>
        <w:pStyle w:val="Plattetekst"/>
        <w:numPr>
          <w:ilvl w:val="0"/>
          <w:numId w:val="7"/>
        </w:numPr>
        <w:rPr>
          <w:rFonts w:cstheme="minorHAnsi"/>
        </w:rPr>
      </w:pPr>
      <w:r w:rsidRPr="0054259D">
        <w:rPr>
          <w:rFonts w:cstheme="minorHAnsi"/>
        </w:rPr>
        <w:t>Belanghebbenden</w:t>
      </w:r>
    </w:p>
    <w:p w14:paraId="1972689D" w14:textId="77777777" w:rsidR="0054259D" w:rsidRPr="0054259D" w:rsidRDefault="0054259D" w:rsidP="0054259D">
      <w:pPr>
        <w:pStyle w:val="Plattetekst"/>
        <w:numPr>
          <w:ilvl w:val="0"/>
          <w:numId w:val="7"/>
        </w:numPr>
        <w:rPr>
          <w:rFonts w:cstheme="minorHAnsi"/>
        </w:rPr>
      </w:pPr>
      <w:r w:rsidRPr="0054259D">
        <w:rPr>
          <w:rFonts w:cstheme="minorHAnsi"/>
        </w:rPr>
        <w:t>Bestuurders/Raadsleden</w:t>
      </w:r>
    </w:p>
    <w:p w14:paraId="55240AD4" w14:textId="77777777" w:rsidR="0054259D" w:rsidRPr="0054259D" w:rsidRDefault="0054259D" w:rsidP="0054259D">
      <w:pPr>
        <w:pStyle w:val="Plattetekst"/>
        <w:numPr>
          <w:ilvl w:val="0"/>
          <w:numId w:val="7"/>
        </w:numPr>
        <w:rPr>
          <w:rFonts w:cstheme="minorHAnsi"/>
        </w:rPr>
      </w:pPr>
      <w:r w:rsidRPr="0054259D">
        <w:rPr>
          <w:rFonts w:cstheme="minorHAnsi"/>
        </w:rPr>
        <w:t>Ambtenaren gemeente</w:t>
      </w:r>
    </w:p>
    <w:p w14:paraId="62C03EE8" w14:textId="77777777" w:rsidR="0054259D" w:rsidRPr="0054259D" w:rsidRDefault="0054259D" w:rsidP="0054259D">
      <w:pPr>
        <w:pStyle w:val="Plattetekst"/>
        <w:numPr>
          <w:ilvl w:val="0"/>
          <w:numId w:val="7"/>
        </w:numPr>
        <w:rPr>
          <w:rFonts w:cstheme="minorHAnsi"/>
        </w:rPr>
      </w:pPr>
      <w:r w:rsidRPr="0054259D">
        <w:rPr>
          <w:rFonts w:cstheme="minorHAnsi"/>
        </w:rPr>
        <w:t>Websitebezoekers</w:t>
      </w:r>
    </w:p>
    <w:p w14:paraId="043A2699" w14:textId="77777777" w:rsidR="0054259D" w:rsidRPr="0054259D" w:rsidRDefault="0054259D" w:rsidP="0054259D">
      <w:pPr>
        <w:pStyle w:val="Plattetekst"/>
        <w:numPr>
          <w:ilvl w:val="0"/>
          <w:numId w:val="7"/>
        </w:numPr>
        <w:rPr>
          <w:rFonts w:cstheme="minorHAnsi"/>
        </w:rPr>
      </w:pPr>
      <w:r w:rsidRPr="0054259D">
        <w:rPr>
          <w:rFonts w:cstheme="minorHAnsi"/>
        </w:rPr>
        <w:t>Personeel leveranciers</w:t>
      </w:r>
    </w:p>
    <w:p w14:paraId="45E766AA" w14:textId="77777777" w:rsidR="0054259D" w:rsidRPr="0054259D" w:rsidRDefault="0054259D" w:rsidP="0054259D">
      <w:pPr>
        <w:pStyle w:val="Plattetekst"/>
        <w:numPr>
          <w:ilvl w:val="0"/>
          <w:numId w:val="7"/>
        </w:numPr>
        <w:rPr>
          <w:rFonts w:cstheme="minorHAnsi"/>
        </w:rPr>
      </w:pPr>
      <w:r w:rsidRPr="0054259D">
        <w:rPr>
          <w:rFonts w:cstheme="minorHAnsi"/>
        </w:rPr>
        <w:t>Scholieren</w:t>
      </w:r>
    </w:p>
    <w:p w14:paraId="595A729B" w14:textId="77777777" w:rsidR="0054259D" w:rsidRPr="0054259D" w:rsidRDefault="0054259D" w:rsidP="0054259D">
      <w:pPr>
        <w:pStyle w:val="Plattetekst"/>
        <w:numPr>
          <w:ilvl w:val="0"/>
          <w:numId w:val="7"/>
        </w:numPr>
        <w:rPr>
          <w:rFonts w:cstheme="minorHAnsi"/>
        </w:rPr>
      </w:pPr>
      <w:r w:rsidRPr="0054259D">
        <w:rPr>
          <w:rFonts w:cstheme="minorHAnsi"/>
        </w:rPr>
        <w:t>Studenten</w:t>
      </w:r>
    </w:p>
    <w:p w14:paraId="7DEB7EE5" w14:textId="77777777" w:rsidR="0054259D" w:rsidRPr="0054259D" w:rsidRDefault="0054259D" w:rsidP="0054259D">
      <w:pPr>
        <w:pStyle w:val="Plattetekst"/>
        <w:numPr>
          <w:ilvl w:val="0"/>
          <w:numId w:val="7"/>
        </w:numPr>
        <w:rPr>
          <w:rFonts w:cstheme="minorHAnsi"/>
        </w:rPr>
      </w:pPr>
      <w:r w:rsidRPr="0054259D">
        <w:rPr>
          <w:rFonts w:cstheme="minorHAnsi"/>
        </w:rPr>
        <w:t>Ouderen</w:t>
      </w:r>
    </w:p>
    <w:p w14:paraId="4E70082F" w14:textId="575FFF69" w:rsidR="0054259D" w:rsidRPr="0054259D" w:rsidRDefault="0054259D" w:rsidP="0054259D">
      <w:pPr>
        <w:pStyle w:val="Plattetekst"/>
        <w:numPr>
          <w:ilvl w:val="0"/>
          <w:numId w:val="7"/>
        </w:numPr>
        <w:rPr>
          <w:rFonts w:cstheme="minorHAnsi"/>
        </w:rPr>
      </w:pPr>
      <w:r w:rsidRPr="0054259D">
        <w:rPr>
          <w:rFonts w:cstheme="minorHAnsi"/>
        </w:rPr>
        <w:t>Gehandicapten</w:t>
      </w:r>
    </w:p>
    <w:p w14:paraId="116FFD8B" w14:textId="3AF6C99E" w:rsidR="008C427C" w:rsidRPr="0054259D" w:rsidRDefault="0054259D" w:rsidP="0054259D">
      <w:pPr>
        <w:pStyle w:val="Plattetekst"/>
        <w:numPr>
          <w:ilvl w:val="0"/>
          <w:numId w:val="7"/>
        </w:numPr>
        <w:rPr>
          <w:rFonts w:eastAsia="Times New Roman" w:cstheme="minorHAnsi"/>
          <w:b/>
        </w:rPr>
      </w:pPr>
      <w:r w:rsidRPr="0054259D">
        <w:rPr>
          <w:rFonts w:cstheme="minorHAnsi"/>
        </w:rPr>
        <w:t>Kinderen</w:t>
      </w:r>
    </w:p>
    <w:p w14:paraId="2D0CDFF6" w14:textId="46D3184E" w:rsidR="00D64523" w:rsidRPr="008C427C" w:rsidRDefault="00D64523" w:rsidP="00BF0F9C">
      <w:pPr>
        <w:pStyle w:val="Plattetekst"/>
        <w:ind w:left="1770"/>
        <w:rPr>
          <w:rFonts w:cstheme="minorHAnsi"/>
        </w:rPr>
      </w:pPr>
    </w:p>
    <w:p w14:paraId="5BCBCE1C" w14:textId="77777777" w:rsidR="00BF0F9C" w:rsidRPr="00BF0F9C" w:rsidRDefault="00A26FED" w:rsidP="00BF0F9C">
      <w:pPr>
        <w:pStyle w:val="Plattetekst"/>
        <w:numPr>
          <w:ilvl w:val="0"/>
          <w:numId w:val="7"/>
        </w:numPr>
        <w:ind w:left="1494"/>
        <w:rPr>
          <w:rFonts w:eastAsia="Times New Roman" w:cstheme="minorHAnsi"/>
        </w:rPr>
      </w:pPr>
      <w:r w:rsidRPr="008C427C">
        <w:rPr>
          <w:rFonts w:cstheme="minorHAnsi"/>
        </w:rPr>
        <w:t>Soort</w:t>
      </w:r>
      <w:r w:rsidR="00D64523" w:rsidRPr="008C427C">
        <w:rPr>
          <w:rFonts w:cstheme="minorHAnsi"/>
        </w:rPr>
        <w:t xml:space="preserve"> persoonsgegevens: </w:t>
      </w:r>
      <w:r w:rsidR="004B53EE" w:rsidRPr="008C427C">
        <w:rPr>
          <w:rFonts w:cstheme="minorHAnsi"/>
        </w:rPr>
        <w:t xml:space="preserve">dit zijn voorbeelden van persoonsgegevens: </w:t>
      </w:r>
    </w:p>
    <w:p w14:paraId="52997041" w14:textId="55529285" w:rsidR="0054259D" w:rsidRPr="0054259D" w:rsidRDefault="0054259D" w:rsidP="00BF0F9C">
      <w:pPr>
        <w:pStyle w:val="Plattetekst"/>
        <w:numPr>
          <w:ilvl w:val="0"/>
          <w:numId w:val="7"/>
        </w:numPr>
        <w:ind w:left="1772"/>
        <w:rPr>
          <w:rFonts w:eastAsia="Times New Roman" w:cstheme="minorHAnsi"/>
        </w:rPr>
      </w:pPr>
      <w:r w:rsidRPr="0054259D">
        <w:rPr>
          <w:rFonts w:eastAsia="Times New Roman" w:cstheme="minorHAnsi"/>
        </w:rPr>
        <w:t>Contactgegevens beperkt (naam, e-mailadres, telefoonnummer)</w:t>
      </w:r>
    </w:p>
    <w:p w14:paraId="637456F6"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 xml:space="preserve">Contactgegevens uitgebreid(NAW gegevens, geboortedatum, titulatuur </w:t>
      </w:r>
      <w:proofErr w:type="spellStart"/>
      <w:r w:rsidRPr="0054259D">
        <w:rPr>
          <w:rFonts w:eastAsia="Times New Roman" w:cstheme="minorHAnsi"/>
        </w:rPr>
        <w:t>e.d</w:t>
      </w:r>
      <w:proofErr w:type="spellEnd"/>
      <w:r w:rsidRPr="0054259D">
        <w:rPr>
          <w:rFonts w:eastAsia="Times New Roman" w:cstheme="minorHAnsi"/>
        </w:rPr>
        <w:t>,)</w:t>
      </w:r>
    </w:p>
    <w:p w14:paraId="0139126F"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BSN</w:t>
      </w:r>
    </w:p>
    <w:p w14:paraId="0584D17E"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Identificatienummer</w:t>
      </w:r>
    </w:p>
    <w:p w14:paraId="536585D9"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Geslacht</w:t>
      </w:r>
    </w:p>
    <w:p w14:paraId="78CCA835"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Nationaliteit</w:t>
      </w:r>
    </w:p>
    <w:p w14:paraId="5E5DFA0E"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Strafrechtelijke gegevens</w:t>
      </w:r>
    </w:p>
    <w:p w14:paraId="564ECE37"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Kopie identiteitsbewijs</w:t>
      </w:r>
    </w:p>
    <w:p w14:paraId="2849F9BC"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Betalingsgegevens</w:t>
      </w:r>
    </w:p>
    <w:p w14:paraId="38FE6E66"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Schulden</w:t>
      </w:r>
    </w:p>
    <w:p w14:paraId="13DE1560"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Salarisgegevens</w:t>
      </w:r>
    </w:p>
    <w:p w14:paraId="49E6C0F1"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Arbeidsrelatiegegevens</w:t>
      </w:r>
    </w:p>
    <w:p w14:paraId="3484B8D1"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Beeldmateriaal</w:t>
      </w:r>
    </w:p>
    <w:p w14:paraId="62B2E68A"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Locatiegegevens</w:t>
      </w:r>
    </w:p>
    <w:p w14:paraId="04433A51"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IP-adres</w:t>
      </w:r>
    </w:p>
    <w:p w14:paraId="62E73F59" w14:textId="1DAA0F03" w:rsidR="0054259D" w:rsidRPr="000B2777" w:rsidRDefault="0054259D" w:rsidP="000B2777">
      <w:pPr>
        <w:pStyle w:val="Plattetekst"/>
        <w:numPr>
          <w:ilvl w:val="0"/>
          <w:numId w:val="7"/>
        </w:numPr>
        <w:rPr>
          <w:rFonts w:eastAsia="Times New Roman" w:cstheme="minorHAnsi"/>
        </w:rPr>
      </w:pPr>
      <w:r w:rsidRPr="0054259D">
        <w:rPr>
          <w:rFonts w:eastAsia="Times New Roman" w:cstheme="minorHAnsi"/>
        </w:rPr>
        <w:t>Inloggegevens</w:t>
      </w:r>
    </w:p>
    <w:p w14:paraId="5C7623CE" w14:textId="77777777" w:rsidR="0054259D" w:rsidRPr="0054259D" w:rsidRDefault="0054259D" w:rsidP="0054259D">
      <w:pPr>
        <w:pStyle w:val="Plattetekst"/>
        <w:numPr>
          <w:ilvl w:val="0"/>
          <w:numId w:val="7"/>
        </w:numPr>
        <w:rPr>
          <w:rFonts w:eastAsia="Times New Roman" w:cstheme="minorHAnsi"/>
        </w:rPr>
      </w:pPr>
      <w:r w:rsidRPr="0054259D">
        <w:rPr>
          <w:rFonts w:eastAsia="Times New Roman" w:cstheme="minorHAnsi"/>
        </w:rPr>
        <w:t>Bijzondere persoonsgegevens:</w:t>
      </w:r>
    </w:p>
    <w:p w14:paraId="796B6D89" w14:textId="77777777" w:rsidR="0054259D" w:rsidRDefault="0054259D" w:rsidP="0054259D">
      <w:pPr>
        <w:pStyle w:val="Plattetekst"/>
        <w:numPr>
          <w:ilvl w:val="0"/>
          <w:numId w:val="7"/>
        </w:numPr>
        <w:rPr>
          <w:rFonts w:eastAsia="Times New Roman" w:cstheme="minorHAnsi"/>
        </w:rPr>
      </w:pPr>
      <w:r w:rsidRPr="0054259D">
        <w:rPr>
          <w:rFonts w:eastAsia="Times New Roman" w:cstheme="minorHAnsi"/>
        </w:rPr>
        <w:t>Ras of etnische afkomst</w:t>
      </w:r>
    </w:p>
    <w:p w14:paraId="53553A37" w14:textId="77777777" w:rsidR="0054259D" w:rsidRDefault="0054259D" w:rsidP="0054259D">
      <w:pPr>
        <w:pStyle w:val="Plattetekst"/>
        <w:numPr>
          <w:ilvl w:val="0"/>
          <w:numId w:val="7"/>
        </w:numPr>
        <w:rPr>
          <w:rFonts w:eastAsia="Times New Roman" w:cstheme="minorHAnsi"/>
        </w:rPr>
      </w:pPr>
      <w:r w:rsidRPr="0054259D">
        <w:rPr>
          <w:rFonts w:eastAsia="Times New Roman" w:cstheme="minorHAnsi"/>
        </w:rPr>
        <w:t>Politieke opvattingen</w:t>
      </w:r>
    </w:p>
    <w:p w14:paraId="2BE15971" w14:textId="77777777" w:rsidR="0054259D" w:rsidRDefault="0054259D" w:rsidP="0054259D">
      <w:pPr>
        <w:pStyle w:val="Plattetekst"/>
        <w:numPr>
          <w:ilvl w:val="0"/>
          <w:numId w:val="7"/>
        </w:numPr>
        <w:rPr>
          <w:rFonts w:eastAsia="Times New Roman" w:cstheme="minorHAnsi"/>
        </w:rPr>
      </w:pPr>
      <w:r w:rsidRPr="0054259D">
        <w:rPr>
          <w:rFonts w:eastAsia="Times New Roman" w:cstheme="minorHAnsi"/>
        </w:rPr>
        <w:t>Religieuze of levensbeschouwelijke overtuigingen</w:t>
      </w:r>
    </w:p>
    <w:p w14:paraId="40C01DCF" w14:textId="77777777" w:rsidR="0054259D" w:rsidRDefault="0054259D" w:rsidP="0054259D">
      <w:pPr>
        <w:pStyle w:val="Plattetekst"/>
        <w:numPr>
          <w:ilvl w:val="0"/>
          <w:numId w:val="7"/>
        </w:numPr>
        <w:rPr>
          <w:rFonts w:eastAsia="Times New Roman" w:cstheme="minorHAnsi"/>
        </w:rPr>
      </w:pPr>
      <w:r w:rsidRPr="0054259D">
        <w:rPr>
          <w:rFonts w:eastAsia="Times New Roman" w:cstheme="minorHAnsi"/>
        </w:rPr>
        <w:t>Lidmaatschap van een vakbond</w:t>
      </w:r>
    </w:p>
    <w:p w14:paraId="2252AA78" w14:textId="77777777" w:rsidR="0054259D" w:rsidRDefault="0054259D" w:rsidP="0054259D">
      <w:pPr>
        <w:pStyle w:val="Plattetekst"/>
        <w:numPr>
          <w:ilvl w:val="0"/>
          <w:numId w:val="7"/>
        </w:numPr>
        <w:rPr>
          <w:rFonts w:eastAsia="Times New Roman" w:cstheme="minorHAnsi"/>
        </w:rPr>
      </w:pPr>
      <w:r w:rsidRPr="0054259D">
        <w:rPr>
          <w:rFonts w:eastAsia="Times New Roman" w:cstheme="minorHAnsi"/>
        </w:rPr>
        <w:t>Genetische gegeven</w:t>
      </w:r>
    </w:p>
    <w:p w14:paraId="26D6B9C4" w14:textId="77777777" w:rsidR="0054259D" w:rsidRPr="0054259D" w:rsidRDefault="0054259D" w:rsidP="0054259D">
      <w:pPr>
        <w:pStyle w:val="Plattetekst"/>
        <w:numPr>
          <w:ilvl w:val="0"/>
          <w:numId w:val="7"/>
        </w:numPr>
        <w:rPr>
          <w:rFonts w:cstheme="minorHAnsi"/>
        </w:rPr>
      </w:pPr>
      <w:r w:rsidRPr="0054259D">
        <w:rPr>
          <w:rFonts w:eastAsia="Times New Roman" w:cstheme="minorHAnsi"/>
        </w:rPr>
        <w:t>Biometrische gegevens</w:t>
      </w:r>
    </w:p>
    <w:p w14:paraId="52B9DE33" w14:textId="77777777" w:rsidR="0054259D" w:rsidRPr="0054259D" w:rsidRDefault="0054259D" w:rsidP="0054259D">
      <w:pPr>
        <w:pStyle w:val="Plattetekst"/>
        <w:numPr>
          <w:ilvl w:val="0"/>
          <w:numId w:val="7"/>
        </w:numPr>
        <w:rPr>
          <w:rFonts w:cstheme="minorHAnsi"/>
        </w:rPr>
      </w:pPr>
      <w:r w:rsidRPr="0054259D">
        <w:rPr>
          <w:rFonts w:eastAsia="Times New Roman" w:cstheme="minorHAnsi"/>
        </w:rPr>
        <w:t>Gezondheidsgegevens</w:t>
      </w:r>
    </w:p>
    <w:p w14:paraId="07E4DA29" w14:textId="77777777" w:rsidR="000B2777" w:rsidRDefault="0054259D" w:rsidP="000B2777">
      <w:pPr>
        <w:pStyle w:val="Plattetekst"/>
        <w:numPr>
          <w:ilvl w:val="0"/>
          <w:numId w:val="7"/>
        </w:numPr>
        <w:rPr>
          <w:rFonts w:cstheme="minorHAnsi"/>
        </w:rPr>
      </w:pPr>
      <w:r w:rsidRPr="0054259D">
        <w:rPr>
          <w:rFonts w:eastAsia="Times New Roman" w:cstheme="minorHAnsi"/>
        </w:rPr>
        <w:t xml:space="preserve">Seksueel gedrag of seksuele gerichtheid, </w:t>
      </w:r>
    </w:p>
    <w:p w14:paraId="1A68FED4" w14:textId="530F2AAC" w:rsidR="00D64523" w:rsidRPr="000B2777" w:rsidRDefault="00D64523" w:rsidP="000B2777">
      <w:pPr>
        <w:pStyle w:val="Plattetekst"/>
        <w:numPr>
          <w:ilvl w:val="0"/>
          <w:numId w:val="7"/>
        </w:numPr>
        <w:rPr>
          <w:rFonts w:cstheme="minorHAnsi"/>
        </w:rPr>
      </w:pPr>
      <w:r w:rsidRPr="000B2777">
        <w:rPr>
          <w:rFonts w:cstheme="minorHAnsi"/>
        </w:rPr>
        <w:t xml:space="preserve">Is er sprake van doorgifte naar derde landen: zo ja dan </w:t>
      </w:r>
      <w:r w:rsidR="00027089" w:rsidRPr="000B2777">
        <w:rPr>
          <w:rFonts w:cstheme="minorHAnsi"/>
        </w:rPr>
        <w:t>m</w:t>
      </w:r>
      <w:r w:rsidRPr="000B2777">
        <w:rPr>
          <w:rFonts w:cstheme="minorHAnsi"/>
        </w:rPr>
        <w:t xml:space="preserve">oet de verwerkingsverantwoordelijke </w:t>
      </w:r>
      <w:r w:rsidR="00452BA0" w:rsidRPr="000B2777">
        <w:rPr>
          <w:rFonts w:cstheme="minorHAnsi"/>
        </w:rPr>
        <w:t xml:space="preserve"> </w:t>
      </w:r>
      <w:r w:rsidRPr="000B2777">
        <w:rPr>
          <w:rFonts w:cstheme="minorHAnsi"/>
        </w:rPr>
        <w:t>daarvoor eerst toestemming geven. Indien deze toestemming er is, moet de verwerker dat vermelden in de tabel.</w:t>
      </w: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4259D">
      <w:pPr>
        <w:pStyle w:val="Plattetekst"/>
        <w:numPr>
          <w:ilvl w:val="0"/>
          <w:numId w:val="7"/>
        </w:numPr>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24DF136A" w14:textId="44E88E70"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4259D">
      <w:pPr>
        <w:pStyle w:val="Plattetekst"/>
        <w:numPr>
          <w:ilvl w:val="0"/>
          <w:numId w:val="7"/>
        </w:numPr>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Pr="00D64523">
        <w:rPr>
          <w:rFonts w:cstheme="minorHAnsi"/>
        </w:rPr>
        <w:t>.</w:t>
      </w:r>
    </w:p>
    <w:p w14:paraId="5D768943" w14:textId="77777777" w:rsidR="005F691F" w:rsidRPr="005F691F" w:rsidRDefault="005F691F" w:rsidP="005F691F">
      <w:pPr>
        <w:widowControl/>
        <w:tabs>
          <w:tab w:val="left" w:pos="397"/>
        </w:tabs>
        <w:autoSpaceDE/>
        <w:autoSpaceDN/>
        <w:spacing w:after="120"/>
        <w:ind w:hanging="394"/>
        <w:rPr>
          <w:rFonts w:eastAsia="Verdana"/>
          <w:sz w:val="20"/>
        </w:rPr>
      </w:pPr>
    </w:p>
    <w:p w14:paraId="23257FB1" w14:textId="474E365D"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3C76F3AB" w14:textId="514075D8"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BIG of straks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1427D872" w:rsidR="009D1081" w:rsidRDefault="00341AFA" w:rsidP="00D64523">
      <w:pPr>
        <w:pStyle w:val="Plattetekst"/>
        <w:rPr>
          <w:rFonts w:cstheme="minorHAnsi"/>
        </w:rPr>
      </w:pPr>
      <w:proofErr w:type="spellStart"/>
      <w:r>
        <w:rPr>
          <w:rFonts w:cstheme="minorHAnsi"/>
        </w:rPr>
        <w:t>Toereikendheid</w:t>
      </w:r>
      <w:proofErr w:type="spellEnd"/>
      <w:r>
        <w:rPr>
          <w:rFonts w:cstheme="minorHAnsi"/>
        </w:rPr>
        <w:t xml:space="preserve">: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w:t>
      </w:r>
      <w:proofErr w:type="spellStart"/>
      <w:r w:rsidR="00D64523" w:rsidRPr="00D64523">
        <w:rPr>
          <w:rFonts w:cstheme="minorHAnsi"/>
        </w:rPr>
        <w:t>factsheet</w:t>
      </w:r>
      <w:proofErr w:type="spellEnd"/>
      <w:r w:rsidR="00D64523" w:rsidRPr="00D64523">
        <w:rPr>
          <w:rFonts w:cstheme="minorHAnsi"/>
        </w:rPr>
        <w:t xml:space="preserve"> over </w:t>
      </w:r>
      <w:hyperlink r:id="rId25" w:history="1">
        <w:proofErr w:type="spellStart"/>
        <w:r w:rsidR="00D64523" w:rsidRPr="00D64523">
          <w:rPr>
            <w:rStyle w:val="Hyperlink"/>
            <w:rFonts w:cstheme="minorHAnsi"/>
          </w:rPr>
          <w:t>assurance</w:t>
        </w:r>
        <w:proofErr w:type="spellEnd"/>
      </w:hyperlink>
      <w:r w:rsidR="00D64523" w:rsidRPr="00D64523">
        <w:rPr>
          <w:rFonts w:cstheme="minorHAnsi"/>
        </w:rPr>
        <w:t xml:space="preserve"> lezen.</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2" w:name="_Toc6394486"/>
      <w:r>
        <w:lastRenderedPageBreak/>
        <w:t>Standaard verwerkersovereenkomst gemeenten</w:t>
      </w:r>
      <w:bookmarkEnd w:id="12"/>
    </w:p>
    <w:p w14:paraId="74223A50" w14:textId="77777777" w:rsidR="003C25E5" w:rsidRDefault="003C25E5" w:rsidP="009D1081">
      <w:pPr>
        <w:rPr>
          <w:b/>
          <w:sz w:val="24"/>
          <w:szCs w:val="24"/>
        </w:rPr>
      </w:pPr>
    </w:p>
    <w:p w14:paraId="40994000" w14:textId="3C2BB742" w:rsidR="009D1081" w:rsidRPr="009E2CEB" w:rsidRDefault="009D1081" w:rsidP="0077250A">
      <w:pPr>
        <w:pStyle w:val="Kop2"/>
        <w:numPr>
          <w:ilvl w:val="0"/>
          <w:numId w:val="0"/>
        </w:numPr>
        <w:ind w:left="794" w:hanging="794"/>
      </w:pPr>
      <w:bookmarkStart w:id="13" w:name="_Toc6394487"/>
      <w:r w:rsidRPr="009E2CEB">
        <w:t>Verwerkersovereenkomst uitvoering &lt;</w:t>
      </w:r>
      <w:r w:rsidRPr="0058371E">
        <w:rPr>
          <w:highlight w:val="yellow"/>
        </w:rPr>
        <w:t>naam hoofdovereenkomst</w:t>
      </w:r>
      <w:r w:rsidRPr="009E2CEB">
        <w:t>&gt;</w:t>
      </w:r>
      <w:bookmarkEnd w:id="13"/>
    </w:p>
    <w:p w14:paraId="523919D7" w14:textId="77777777" w:rsidR="009D1081" w:rsidRPr="00FC72A9" w:rsidRDefault="009D1081" w:rsidP="009D1081">
      <w:pPr>
        <w:rPr>
          <w:sz w:val="20"/>
          <w:szCs w:val="20"/>
        </w:rPr>
      </w:pPr>
    </w:p>
    <w:p w14:paraId="73A11EC6" w14:textId="77777777" w:rsidR="009D1081" w:rsidRPr="00FC72A9" w:rsidRDefault="009D1081" w:rsidP="009D1081">
      <w:pPr>
        <w:rPr>
          <w:sz w:val="20"/>
          <w:szCs w:val="20"/>
        </w:rPr>
      </w:pPr>
      <w:r>
        <w:rPr>
          <w:sz w:val="20"/>
          <w:szCs w:val="20"/>
        </w:rPr>
        <w:t>Gemeente &lt;</w:t>
      </w:r>
      <w:r w:rsidRPr="009D290D">
        <w:rPr>
          <w:sz w:val="20"/>
          <w:szCs w:val="20"/>
          <w:highlight w:val="yellow"/>
        </w:rPr>
        <w:t>naam gemeente</w:t>
      </w:r>
      <w:r>
        <w:rPr>
          <w:sz w:val="20"/>
          <w:szCs w:val="20"/>
        </w:rPr>
        <w:t>&gt;</w:t>
      </w:r>
      <w:r w:rsidRPr="00FC72A9">
        <w:rPr>
          <w:sz w:val="20"/>
          <w:szCs w:val="20"/>
        </w:rPr>
        <w:t>, verder te noemen Verwerkingsverantwoordelijke,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072691B0" w14:textId="77777777" w:rsidR="009D1081" w:rsidRPr="00FC72A9" w:rsidRDefault="009D1081" w:rsidP="009D1081">
      <w:pPr>
        <w:rPr>
          <w:sz w:val="20"/>
          <w:szCs w:val="20"/>
        </w:rPr>
      </w:pPr>
      <w:r w:rsidRPr="00FC72A9">
        <w:rPr>
          <w:sz w:val="20"/>
          <w:szCs w:val="20"/>
        </w:rPr>
        <w:t xml:space="preserve">en </w:t>
      </w:r>
    </w:p>
    <w:p w14:paraId="6DAFB4DF" w14:textId="77777777" w:rsidR="009D1081" w:rsidRPr="00FC72A9" w:rsidRDefault="009D1081" w:rsidP="009D1081">
      <w:pPr>
        <w:rPr>
          <w:sz w:val="20"/>
          <w:szCs w:val="20"/>
        </w:rPr>
      </w:pPr>
      <w:r w:rsidRPr="00FC72A9">
        <w:rPr>
          <w:sz w:val="20"/>
          <w:szCs w:val="20"/>
        </w:rPr>
        <w:t>&lt;</w:t>
      </w:r>
      <w:r w:rsidRPr="00FC72A9">
        <w:rPr>
          <w:sz w:val="20"/>
          <w:szCs w:val="20"/>
          <w:highlight w:val="yellow"/>
        </w:rPr>
        <w:t>Bedrijf</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verder te noemen Verwerker,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08BAC819" w14:textId="77777777" w:rsidR="009D1081" w:rsidRPr="00FC72A9" w:rsidRDefault="009D1081" w:rsidP="009D1081">
      <w:pPr>
        <w:rPr>
          <w:sz w:val="20"/>
          <w:szCs w:val="20"/>
        </w:rPr>
      </w:pPr>
    </w:p>
    <w:p w14:paraId="009B2EF1" w14:textId="77777777" w:rsidR="009D1081" w:rsidRPr="00FC72A9" w:rsidRDefault="009D1081" w:rsidP="009D1081">
      <w:pPr>
        <w:rPr>
          <w:sz w:val="20"/>
          <w:szCs w:val="20"/>
        </w:rPr>
      </w:pPr>
      <w:r w:rsidRPr="00FC72A9">
        <w:rPr>
          <w:sz w:val="20"/>
          <w:szCs w:val="20"/>
        </w:rPr>
        <w:t>hierna afzonderlijk te noemen “Partij”, of gezamenlijk “Partijen”</w:t>
      </w:r>
    </w:p>
    <w:p w14:paraId="5C648E71" w14:textId="77777777" w:rsidR="009D1081" w:rsidRPr="00FC72A9" w:rsidRDefault="009D1081" w:rsidP="009D1081">
      <w:pPr>
        <w:rPr>
          <w:sz w:val="20"/>
          <w:szCs w:val="20"/>
        </w:rPr>
      </w:pPr>
      <w:bookmarkStart w:id="14" w:name="OpenAt"/>
      <w:bookmarkEnd w:id="14"/>
    </w:p>
    <w:p w14:paraId="18B97C6A" w14:textId="77777777" w:rsidR="009D1081" w:rsidRPr="00FC72A9" w:rsidRDefault="009D1081" w:rsidP="009D1081">
      <w:pPr>
        <w:rPr>
          <w:sz w:val="20"/>
          <w:szCs w:val="20"/>
        </w:rPr>
      </w:pPr>
      <w:r w:rsidRPr="00FC72A9">
        <w:rPr>
          <w:sz w:val="20"/>
          <w:szCs w:val="20"/>
        </w:rPr>
        <w:t>Overwegen het volgende:</w:t>
      </w:r>
    </w:p>
    <w:p w14:paraId="1EE6BB03"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Partijen </w:t>
      </w:r>
      <w:r>
        <w:rPr>
          <w:sz w:val="20"/>
        </w:rPr>
        <w:t xml:space="preserve">hebben </w:t>
      </w:r>
      <w:r w:rsidRPr="00FC72A9">
        <w:rPr>
          <w:sz w:val="20"/>
        </w:rPr>
        <w:t xml:space="preserve">op </w:t>
      </w:r>
      <w:r w:rsidRPr="00FC72A9">
        <w:rPr>
          <w:sz w:val="20"/>
          <w:highlight w:val="yellow"/>
        </w:rPr>
        <w:t>&lt;datum&gt;</w:t>
      </w:r>
      <w:r w:rsidRPr="00FC72A9">
        <w:rPr>
          <w:sz w:val="20"/>
        </w:rPr>
        <w:t xml:space="preserve"> de </w:t>
      </w:r>
      <w:r w:rsidRPr="00FC72A9">
        <w:rPr>
          <w:sz w:val="20"/>
          <w:highlight w:val="yellow"/>
        </w:rPr>
        <w:t>&lt;titel hoofdovereenkomst&gt;</w:t>
      </w:r>
      <w:r w:rsidRPr="009D5CB7">
        <w:rPr>
          <w:sz w:val="20"/>
        </w:rPr>
        <w:t>, 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Pr="00FC72A9">
        <w:rPr>
          <w:sz w:val="20"/>
          <w:highlight w:val="yellow"/>
        </w:rPr>
        <w:t>&lt;specificatie dienst(en)&gt;</w:t>
      </w:r>
      <w:r w:rsidRPr="00FC72A9">
        <w:rPr>
          <w:sz w:val="20"/>
        </w:rPr>
        <w:t>;</w:t>
      </w:r>
    </w:p>
    <w:p w14:paraId="14A12707"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Verwerker verwerkt voor de uitvoering van de Hoofdovereenkomst Persoonsgegevens voor Verwerkingsverantwoordelijke;</w:t>
      </w:r>
    </w:p>
    <w:p w14:paraId="0562EF38"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Op de verwerking van Persoonsgegevens door Verwerker zijn de Algemene Verordening Gegevensbescherming (AVG) en de Uitvoeringswet AVG </w:t>
      </w:r>
      <w:r>
        <w:rPr>
          <w:sz w:val="20"/>
        </w:rPr>
        <w:t xml:space="preserve">(UAVG) </w:t>
      </w:r>
      <w:r w:rsidRPr="00FC72A9">
        <w:rPr>
          <w:sz w:val="20"/>
        </w:rPr>
        <w:t>van toepassing;</w:t>
      </w:r>
    </w:p>
    <w:p w14:paraId="3F7FE93F"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bookmarkStart w:id="15" w:name="_Hlk5102123"/>
      <w:r w:rsidRPr="00FC72A9">
        <w:rPr>
          <w:sz w:val="20"/>
        </w:rPr>
        <w:t xml:space="preserve">Partijen willen in aanvulling op de AVG en de UAVG de volgende afspraken over de verwerking van Persoonsgegevens vastleggen in deze </w:t>
      </w:r>
      <w:r>
        <w:rPr>
          <w:sz w:val="20"/>
        </w:rPr>
        <w:t>v</w:t>
      </w:r>
      <w:r w:rsidRPr="00FC72A9">
        <w:rPr>
          <w:sz w:val="20"/>
        </w:rPr>
        <w:t>erwerkersovereenkomst</w:t>
      </w:r>
      <w:r>
        <w:rPr>
          <w:sz w:val="20"/>
        </w:rPr>
        <w:t xml:space="preserve"> (hierna: de Verwerkersovereenkomst)</w:t>
      </w:r>
      <w:r w:rsidRPr="00FC72A9">
        <w:rPr>
          <w:sz w:val="20"/>
        </w:rPr>
        <w:t>;</w:t>
      </w:r>
    </w:p>
    <w:bookmarkEnd w:id="15"/>
    <w:p w14:paraId="2923EEAE" w14:textId="77777777" w:rsidR="009D1081" w:rsidRPr="00FC72A9" w:rsidRDefault="009D1081" w:rsidP="009D1081">
      <w:pPr>
        <w:rPr>
          <w:sz w:val="20"/>
          <w:szCs w:val="20"/>
        </w:rPr>
      </w:pPr>
    </w:p>
    <w:p w14:paraId="6288460D" w14:textId="719209EB" w:rsidR="009D1081" w:rsidRPr="00FC72A9" w:rsidRDefault="009D1081" w:rsidP="009D1081">
      <w:pPr>
        <w:rPr>
          <w:b/>
          <w:sz w:val="20"/>
          <w:szCs w:val="20"/>
        </w:rPr>
      </w:pPr>
      <w:r w:rsidRPr="00FC72A9">
        <w:rPr>
          <w:b/>
          <w:sz w:val="20"/>
          <w:szCs w:val="20"/>
        </w:rPr>
        <w:t>Artikel 1 Definities</w:t>
      </w:r>
      <w:r w:rsidR="000B2777">
        <w:rPr>
          <w:b/>
          <w:sz w:val="20"/>
          <w:szCs w:val="20"/>
        </w:rPr>
        <w:br/>
      </w:r>
    </w:p>
    <w:p w14:paraId="20F44D72" w14:textId="77777777" w:rsidR="009D1081" w:rsidRPr="00FC72A9" w:rsidRDefault="009D1081" w:rsidP="009D1081">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574BD765" w14:textId="77777777" w:rsidR="009D1081" w:rsidRDefault="009D1081" w:rsidP="009D1081">
      <w:pPr>
        <w:ind w:left="705" w:hanging="705"/>
        <w:rPr>
          <w:sz w:val="20"/>
          <w:szCs w:val="20"/>
        </w:rPr>
      </w:pPr>
      <w:r w:rsidRPr="00FC72A9">
        <w:rPr>
          <w:sz w:val="20"/>
          <w:szCs w:val="20"/>
        </w:rPr>
        <w:t>1.2</w:t>
      </w:r>
      <w:r w:rsidRPr="00FC72A9">
        <w:rPr>
          <w:sz w:val="20"/>
          <w:szCs w:val="20"/>
        </w:rPr>
        <w:tab/>
        <w:t>Bijlagen: aanhangsels bij deze Verwerkersovereenkomst, die deel uitmaken van deze Verwerkersovereenkomst.</w:t>
      </w:r>
    </w:p>
    <w:p w14:paraId="13931463" w14:textId="77777777" w:rsidR="009D1081" w:rsidRPr="00FC72A9" w:rsidRDefault="009D1081" w:rsidP="009D1081">
      <w:pPr>
        <w:ind w:left="705" w:hanging="705"/>
        <w:rPr>
          <w:sz w:val="20"/>
          <w:szCs w:val="20"/>
        </w:rPr>
      </w:pPr>
    </w:p>
    <w:p w14:paraId="0C81D383" w14:textId="0A9370F7" w:rsidR="009D1081" w:rsidRPr="00FC72A9" w:rsidRDefault="009D1081" w:rsidP="009D1081">
      <w:pPr>
        <w:rPr>
          <w:sz w:val="20"/>
          <w:szCs w:val="20"/>
        </w:rPr>
      </w:pPr>
      <w:r w:rsidRPr="00FC72A9">
        <w:rPr>
          <w:b/>
          <w:sz w:val="20"/>
          <w:szCs w:val="20"/>
        </w:rPr>
        <w:t>Artikel 2 Ingangsdatum en duur</w:t>
      </w:r>
      <w:r w:rsidR="000B2777">
        <w:rPr>
          <w:b/>
          <w:sz w:val="20"/>
          <w:szCs w:val="20"/>
        </w:rPr>
        <w:br/>
      </w:r>
    </w:p>
    <w:p w14:paraId="6B9C0F3F" w14:textId="77777777" w:rsidR="009D1081" w:rsidRDefault="009D1081" w:rsidP="009D1081">
      <w:pPr>
        <w:ind w:left="705" w:hanging="705"/>
        <w:rPr>
          <w:sz w:val="20"/>
          <w:szCs w:val="20"/>
        </w:rPr>
      </w:pPr>
      <w:r w:rsidRPr="00FC72A9">
        <w:rPr>
          <w:sz w:val="20"/>
          <w:szCs w:val="20"/>
        </w:rPr>
        <w:t>2.1</w:t>
      </w:r>
      <w:r w:rsidRPr="00FC72A9">
        <w:rPr>
          <w:sz w:val="20"/>
          <w:szCs w:val="20"/>
        </w:rPr>
        <w:tab/>
        <w:t xml:space="preserve">Deze Verwerkersovereenkomst gaat in op het moment </w:t>
      </w:r>
      <w:r>
        <w:rPr>
          <w:sz w:val="20"/>
          <w:szCs w:val="20"/>
        </w:rPr>
        <w:t>dat de Hoofdovereenkomst tot stand is gekomen, tenzij Partijen anders overeenkomen.</w:t>
      </w:r>
    </w:p>
    <w:p w14:paraId="5D01C8BD" w14:textId="77777777" w:rsidR="009D1081" w:rsidRPr="00FC72A9" w:rsidRDefault="009D1081" w:rsidP="009D1081">
      <w:pPr>
        <w:ind w:left="705" w:hanging="705"/>
        <w:rPr>
          <w:sz w:val="20"/>
          <w:szCs w:val="20"/>
        </w:rPr>
      </w:pPr>
      <w:r>
        <w:rPr>
          <w:sz w:val="20"/>
          <w:szCs w:val="20"/>
        </w:rPr>
        <w:t>2.2</w:t>
      </w:r>
      <w:r>
        <w:rPr>
          <w:sz w:val="20"/>
          <w:szCs w:val="20"/>
        </w:rPr>
        <w:tab/>
        <w:t xml:space="preserve">Deze Verwerkersovereenkomst eindigt op het moment dat Verwerker </w:t>
      </w:r>
      <w:r w:rsidRPr="009168AC">
        <w:rPr>
          <w:sz w:val="20"/>
          <w:szCs w:val="20"/>
        </w:rPr>
        <w:t xml:space="preserve">de verwerking van </w:t>
      </w:r>
      <w:r>
        <w:rPr>
          <w:sz w:val="20"/>
          <w:szCs w:val="20"/>
        </w:rPr>
        <w:t>P</w:t>
      </w:r>
      <w:r w:rsidRPr="009168AC">
        <w:rPr>
          <w:sz w:val="20"/>
          <w:szCs w:val="20"/>
        </w:rPr>
        <w:t>ersoonsgegevens op grond van de Hoofdovereenkomst heeft beëindigd.</w:t>
      </w:r>
    </w:p>
    <w:p w14:paraId="287EE762" w14:textId="77777777" w:rsidR="009D1081" w:rsidRPr="00FC72A9" w:rsidRDefault="009D1081" w:rsidP="009D1081">
      <w:pPr>
        <w:rPr>
          <w:sz w:val="20"/>
          <w:szCs w:val="20"/>
        </w:rPr>
      </w:pPr>
    </w:p>
    <w:p w14:paraId="277F6395" w14:textId="5561591E" w:rsidR="009D1081" w:rsidRPr="00FC72A9" w:rsidRDefault="009D1081" w:rsidP="009D1081">
      <w:pPr>
        <w:rPr>
          <w:sz w:val="20"/>
          <w:szCs w:val="20"/>
        </w:rPr>
      </w:pPr>
      <w:r w:rsidRPr="00FC72A9">
        <w:rPr>
          <w:b/>
          <w:sz w:val="20"/>
          <w:szCs w:val="20"/>
        </w:rPr>
        <w:t>Artikel 3 Onderwerp van deze Verwerkersovereenkomst</w:t>
      </w:r>
      <w:r w:rsidR="000B2777">
        <w:rPr>
          <w:b/>
          <w:sz w:val="20"/>
          <w:szCs w:val="20"/>
        </w:rPr>
        <w:br/>
      </w:r>
    </w:p>
    <w:p w14:paraId="5D1C21D2" w14:textId="77777777" w:rsidR="009D1081" w:rsidRDefault="009D1081" w:rsidP="009D1081">
      <w:pPr>
        <w:ind w:left="705" w:hanging="705"/>
        <w:rPr>
          <w:sz w:val="20"/>
          <w:szCs w:val="20"/>
        </w:rPr>
      </w:pPr>
      <w:r w:rsidRPr="00FC72A9">
        <w:rPr>
          <w:sz w:val="20"/>
          <w:szCs w:val="20"/>
        </w:rPr>
        <w:t>3.1</w:t>
      </w:r>
      <w:r w:rsidRPr="00FC72A9">
        <w:rPr>
          <w:sz w:val="20"/>
          <w:szCs w:val="20"/>
        </w:rPr>
        <w:tab/>
      </w:r>
      <w:bookmarkStart w:id="16" w:name="_Hlk5103647"/>
      <w:r w:rsidRPr="001C13C1">
        <w:rPr>
          <w:sz w:val="20"/>
        </w:rPr>
        <w:t xml:space="preserve">Verwerker verwerkt de door of via Verwerkingsverantwoordelijke ter beschikking gestelde Persoonsgegevens uitsluitend in opdracht van Verwerkingsverantwoordelijke voor de uitvoering van de Hoofdovereenkomst </w:t>
      </w:r>
      <w:r w:rsidRPr="003A6ACE">
        <w:rPr>
          <w:sz w:val="20"/>
          <w:szCs w:val="20"/>
        </w:rPr>
        <w:t xml:space="preserve">en </w:t>
      </w:r>
      <w:r>
        <w:rPr>
          <w:sz w:val="20"/>
          <w:szCs w:val="20"/>
        </w:rPr>
        <w:t xml:space="preserve">uitsluitend </w:t>
      </w:r>
      <w:r w:rsidRPr="003A6ACE">
        <w:rPr>
          <w:sz w:val="20"/>
          <w:szCs w:val="20"/>
        </w:rPr>
        <w:t>overeenkomstig schriftelijke instructies van Verwerkingsverantwoordelijke</w:t>
      </w:r>
      <w:r>
        <w:rPr>
          <w:sz w:val="20"/>
          <w:szCs w:val="20"/>
        </w:rPr>
        <w:t>. Afwijking hiervan kan alleen</w:t>
      </w:r>
      <w:r w:rsidRPr="00FC72A9">
        <w:rPr>
          <w:sz w:val="20"/>
          <w:szCs w:val="20"/>
        </w:rPr>
        <w:t xml:space="preserve"> als wettelijke verplichtingen of bindende uitspraken </w:t>
      </w:r>
      <w:r w:rsidRPr="009E2CEB">
        <w:rPr>
          <w:sz w:val="20"/>
          <w:szCs w:val="20"/>
        </w:rPr>
        <w:t xml:space="preserve">van </w:t>
      </w:r>
      <w:r>
        <w:rPr>
          <w:sz w:val="20"/>
          <w:szCs w:val="20"/>
        </w:rPr>
        <w:t xml:space="preserve">de toezichthoudende autoriteit of een </w:t>
      </w:r>
      <w:r w:rsidRPr="009E2CEB">
        <w:rPr>
          <w:sz w:val="20"/>
          <w:szCs w:val="20"/>
        </w:rPr>
        <w:t>bevoegde r</w:t>
      </w:r>
      <w:r>
        <w:rPr>
          <w:sz w:val="20"/>
          <w:szCs w:val="20"/>
        </w:rPr>
        <w:t>echter</w:t>
      </w:r>
      <w:r w:rsidRPr="009E2CEB">
        <w:rPr>
          <w:sz w:val="20"/>
          <w:szCs w:val="20"/>
        </w:rPr>
        <w:t xml:space="preserve"> anders bepalen</w:t>
      </w:r>
      <w:r>
        <w:rPr>
          <w:sz w:val="20"/>
          <w:szCs w:val="20"/>
        </w:rPr>
        <w:t xml:space="preserve">, of </w:t>
      </w:r>
      <w:r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Pr>
          <w:sz w:val="20"/>
          <w:szCs w:val="20"/>
        </w:rPr>
        <w:t xml:space="preserve">daarvan </w:t>
      </w:r>
      <w:r w:rsidRPr="003A6ACE">
        <w:rPr>
          <w:sz w:val="20"/>
          <w:szCs w:val="20"/>
        </w:rPr>
        <w:t xml:space="preserve">in kennis stellen, tenzij deze kennisgeving om gewichtige redenen van algemeen belang </w:t>
      </w:r>
      <w:r>
        <w:rPr>
          <w:sz w:val="20"/>
          <w:szCs w:val="20"/>
        </w:rPr>
        <w:t xml:space="preserve">is </w:t>
      </w:r>
      <w:r w:rsidRPr="003A6ACE">
        <w:rPr>
          <w:sz w:val="20"/>
          <w:szCs w:val="20"/>
        </w:rPr>
        <w:t>verb</w:t>
      </w:r>
      <w:r>
        <w:rPr>
          <w:sz w:val="20"/>
          <w:szCs w:val="20"/>
        </w:rPr>
        <w:t>oden</w:t>
      </w:r>
      <w:r w:rsidRPr="003A6ACE">
        <w:rPr>
          <w:sz w:val="20"/>
          <w:szCs w:val="20"/>
        </w:rPr>
        <w:t>.</w:t>
      </w:r>
      <w:r>
        <w:rPr>
          <w:sz w:val="20"/>
          <w:szCs w:val="20"/>
        </w:rPr>
        <w:t xml:space="preserve"> </w:t>
      </w:r>
      <w:bookmarkEnd w:id="16"/>
    </w:p>
    <w:p w14:paraId="1B4A5533" w14:textId="77777777" w:rsidR="009D1081" w:rsidRDefault="009D1081" w:rsidP="009D1081">
      <w:pPr>
        <w:ind w:left="705" w:hanging="705"/>
        <w:rPr>
          <w:sz w:val="20"/>
          <w:szCs w:val="20"/>
        </w:rPr>
      </w:pPr>
      <w:r>
        <w:rPr>
          <w:sz w:val="20"/>
          <w:szCs w:val="20"/>
        </w:rPr>
        <w:t>3.2</w:t>
      </w:r>
      <w:r>
        <w:rPr>
          <w:sz w:val="20"/>
          <w:szCs w:val="20"/>
        </w:rPr>
        <w:tab/>
      </w:r>
      <w:r w:rsidRPr="009E2CEB">
        <w:rPr>
          <w:sz w:val="20"/>
          <w:szCs w:val="20"/>
        </w:rPr>
        <w:t xml:space="preserve">De door Verwerker uit te voeren verwerkingen staan </w:t>
      </w:r>
      <w:r>
        <w:rPr>
          <w:sz w:val="20"/>
          <w:szCs w:val="20"/>
        </w:rPr>
        <w:t xml:space="preserve">beschreven </w:t>
      </w:r>
      <w:r w:rsidRPr="009E2CEB">
        <w:rPr>
          <w:sz w:val="20"/>
          <w:szCs w:val="20"/>
        </w:rPr>
        <w:t xml:space="preserve">in </w:t>
      </w:r>
      <w:r>
        <w:rPr>
          <w:sz w:val="20"/>
          <w:szCs w:val="20"/>
        </w:rPr>
        <w:t xml:space="preserve">tabel 1 van </w:t>
      </w:r>
      <w:r w:rsidRPr="009E2CEB">
        <w:rPr>
          <w:sz w:val="20"/>
          <w:szCs w:val="20"/>
        </w:rPr>
        <w:t>Bijlage 1.</w:t>
      </w:r>
    </w:p>
    <w:p w14:paraId="0DB34C30" w14:textId="77777777" w:rsidR="009D1081" w:rsidRDefault="009D1081" w:rsidP="009D1081">
      <w:pPr>
        <w:ind w:left="705" w:hanging="705"/>
        <w:rPr>
          <w:sz w:val="20"/>
          <w:szCs w:val="20"/>
        </w:rPr>
      </w:pPr>
    </w:p>
    <w:p w14:paraId="327E8BEE" w14:textId="0A32B6EA" w:rsidR="009D1081" w:rsidRDefault="009D1081" w:rsidP="009D1081">
      <w:pPr>
        <w:rPr>
          <w:b/>
          <w:sz w:val="20"/>
          <w:szCs w:val="20"/>
        </w:rPr>
      </w:pPr>
      <w:r w:rsidRPr="009E2CEB">
        <w:rPr>
          <w:b/>
          <w:sz w:val="20"/>
          <w:szCs w:val="20"/>
        </w:rPr>
        <w:t xml:space="preserve">Artikel 4 </w:t>
      </w:r>
      <w:r w:rsidR="009E465B">
        <w:rPr>
          <w:b/>
          <w:sz w:val="20"/>
          <w:szCs w:val="20"/>
        </w:rPr>
        <w:t xml:space="preserve">Inhoudelijke afspraken </w:t>
      </w:r>
    </w:p>
    <w:p w14:paraId="5655F30B" w14:textId="77777777" w:rsidR="000B2777" w:rsidRPr="009E2CEB" w:rsidRDefault="000B2777" w:rsidP="009D1081">
      <w:pPr>
        <w:rPr>
          <w:sz w:val="20"/>
          <w:szCs w:val="20"/>
        </w:rPr>
      </w:pPr>
    </w:p>
    <w:p w14:paraId="3BCAEFAB" w14:textId="77777777" w:rsidR="009D1081" w:rsidRPr="008B4638" w:rsidRDefault="009D1081" w:rsidP="009D1081">
      <w:pPr>
        <w:ind w:left="705" w:hanging="705"/>
        <w:rPr>
          <w:sz w:val="20"/>
          <w:szCs w:val="20"/>
        </w:rPr>
      </w:pPr>
      <w:r w:rsidRPr="009E2CEB">
        <w:rPr>
          <w:sz w:val="20"/>
          <w:szCs w:val="20"/>
        </w:rPr>
        <w:t>4.1</w:t>
      </w:r>
      <w:r w:rsidRPr="009E2CEB">
        <w:rPr>
          <w:sz w:val="20"/>
          <w:szCs w:val="20"/>
        </w:rPr>
        <w:tab/>
      </w:r>
      <w:r w:rsidRPr="00A477DA">
        <w:rPr>
          <w:b/>
          <w:sz w:val="20"/>
          <w:szCs w:val="20"/>
        </w:rPr>
        <w:tab/>
        <w:t>Beveiligingsmaatregelen</w:t>
      </w:r>
    </w:p>
    <w:p w14:paraId="73595486" w14:textId="77777777" w:rsidR="009D1081" w:rsidRDefault="009D1081" w:rsidP="009D1081">
      <w:pPr>
        <w:ind w:left="705"/>
        <w:rPr>
          <w:sz w:val="20"/>
          <w:szCs w:val="20"/>
        </w:rPr>
      </w:pPr>
      <w:bookmarkStart w:id="17" w:name="_Hlk5104394"/>
      <w:r>
        <w:rPr>
          <w:sz w:val="20"/>
          <w:szCs w:val="20"/>
        </w:rPr>
        <w:t>Verwerker zorgt voor</w:t>
      </w:r>
      <w:r w:rsidRPr="009E2CEB">
        <w:rPr>
          <w:sz w:val="20"/>
          <w:szCs w:val="20"/>
        </w:rPr>
        <w:t xml:space="preserve"> passende technische en organisatorische maatregelen 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 zoals bedoeld in artikel 32 AVG.</w:t>
      </w:r>
      <w:r>
        <w:rPr>
          <w:sz w:val="20"/>
          <w:szCs w:val="20"/>
        </w:rPr>
        <w:t xml:space="preserve"> De wijze waarop Verwerker de passende technische en organisatorische maatregelen aantoont, staat in Bijlage 2.</w:t>
      </w:r>
    </w:p>
    <w:bookmarkEnd w:id="17"/>
    <w:p w14:paraId="450C9DFA" w14:textId="77777777" w:rsidR="009D1081" w:rsidRDefault="009D1081" w:rsidP="009D1081">
      <w:pPr>
        <w:ind w:left="705" w:hanging="705"/>
        <w:rPr>
          <w:sz w:val="20"/>
          <w:szCs w:val="20"/>
        </w:rPr>
      </w:pPr>
      <w:r>
        <w:rPr>
          <w:sz w:val="20"/>
          <w:szCs w:val="20"/>
        </w:rPr>
        <w:t>4.2</w:t>
      </w:r>
      <w:r>
        <w:rPr>
          <w:sz w:val="20"/>
          <w:szCs w:val="20"/>
        </w:rPr>
        <w:tab/>
      </w:r>
      <w:r w:rsidRPr="00932AB4">
        <w:rPr>
          <w:b/>
          <w:sz w:val="20"/>
          <w:szCs w:val="20"/>
        </w:rPr>
        <w:t>Audits</w:t>
      </w:r>
    </w:p>
    <w:p w14:paraId="10155F0F" w14:textId="77777777" w:rsidR="009D1081" w:rsidRDefault="009D1081" w:rsidP="009D1081">
      <w:pPr>
        <w:ind w:left="705"/>
        <w:rPr>
          <w:sz w:val="20"/>
          <w:szCs w:val="20"/>
        </w:rPr>
      </w:pPr>
      <w:bookmarkStart w:id="18" w:name="_Hlk5104585"/>
      <w:r>
        <w:rPr>
          <w:rFonts w:eastAsia="Verdana"/>
          <w:color w:val="000000"/>
          <w:spacing w:val="-1"/>
          <w:sz w:val="20"/>
          <w:szCs w:val="20"/>
        </w:rPr>
        <w:t>Verwerk</w:t>
      </w:r>
      <w:r w:rsidRPr="00A57755">
        <w:rPr>
          <w:sz w:val="20"/>
          <w:szCs w:val="20"/>
        </w:rPr>
        <w:t>er verleent alle benodigde medewerking aan audits</w:t>
      </w:r>
      <w:r>
        <w:rPr>
          <w:sz w:val="20"/>
          <w:szCs w:val="20"/>
        </w:rPr>
        <w:t xml:space="preserve"> over de nakoming van de </w:t>
      </w:r>
      <w:r>
        <w:rPr>
          <w:sz w:val="20"/>
          <w:szCs w:val="20"/>
        </w:rPr>
        <w:lastRenderedPageBreak/>
        <w:t>afspraken binnen deze Verwerkersovereenkomst en Bijlagen, tenzij Verwerker door middel van certificering heeft aangetoond dat Verwerker de gemaakte afspraken nakomt</w:t>
      </w:r>
      <w:r w:rsidRPr="00A57755">
        <w:rPr>
          <w:sz w:val="20"/>
          <w:szCs w:val="20"/>
        </w:rPr>
        <w:t>.</w:t>
      </w:r>
      <w:r>
        <w:rPr>
          <w:sz w:val="20"/>
          <w:szCs w:val="20"/>
        </w:rPr>
        <w:t xml:space="preserve"> </w:t>
      </w:r>
      <w:r w:rsidRPr="00D971EE">
        <w:rPr>
          <w:sz w:val="20"/>
          <w:szCs w:val="20"/>
        </w:rPr>
        <w:t>De kosten v</w:t>
      </w:r>
      <w:r>
        <w:rPr>
          <w:sz w:val="20"/>
          <w:szCs w:val="20"/>
        </w:rPr>
        <w:t>an</w:t>
      </w:r>
      <w:r w:rsidRPr="00D971EE">
        <w:rPr>
          <w:sz w:val="20"/>
          <w:szCs w:val="20"/>
        </w:rPr>
        <w:t xml:space="preserve"> deze controle wor</w:t>
      </w:r>
      <w:r w:rsidRPr="00495BC6">
        <w:rPr>
          <w:sz w:val="20"/>
          <w:szCs w:val="20"/>
        </w:rPr>
        <w:t xml:space="preserve">den gedragen door </w:t>
      </w:r>
      <w:r>
        <w:rPr>
          <w:sz w:val="20"/>
          <w:szCs w:val="20"/>
        </w:rPr>
        <w:t>V</w:t>
      </w:r>
      <w:r w:rsidRPr="00495BC6">
        <w:rPr>
          <w:sz w:val="20"/>
          <w:szCs w:val="20"/>
        </w:rPr>
        <w:t xml:space="preserve">erwerkingsverantwoordelijke (zowel eigen kosten als kosten van </w:t>
      </w:r>
      <w:r>
        <w:rPr>
          <w:sz w:val="20"/>
          <w:szCs w:val="20"/>
        </w:rPr>
        <w:t>V</w:t>
      </w:r>
      <w:r w:rsidRPr="00495BC6">
        <w:rPr>
          <w:sz w:val="20"/>
          <w:szCs w:val="20"/>
        </w:rPr>
        <w:t>erwerker), tenzij de auditor één of meer tekortkomingen van niet ondergeschikte aard van</w:t>
      </w:r>
      <w:bookmarkEnd w:id="18"/>
      <w:r w:rsidRPr="00495BC6">
        <w:rPr>
          <w:sz w:val="20"/>
          <w:szCs w:val="20"/>
        </w:rPr>
        <w:t xml:space="preserve"> </w:t>
      </w:r>
      <w:r>
        <w:rPr>
          <w:sz w:val="20"/>
          <w:szCs w:val="20"/>
        </w:rPr>
        <w:t>V</w:t>
      </w:r>
      <w:r w:rsidRPr="00495BC6">
        <w:rPr>
          <w:sz w:val="20"/>
          <w:szCs w:val="20"/>
        </w:rPr>
        <w:t xml:space="preserve">erwerker constateert die ten nadele zijn van </w:t>
      </w:r>
      <w:r>
        <w:rPr>
          <w:sz w:val="20"/>
          <w:szCs w:val="20"/>
        </w:rPr>
        <w:t>V</w:t>
      </w:r>
      <w:r w:rsidRPr="00495BC6">
        <w:rPr>
          <w:sz w:val="20"/>
          <w:szCs w:val="20"/>
        </w:rPr>
        <w:t>erwerkingsverantwoordelijke.</w:t>
      </w:r>
    </w:p>
    <w:p w14:paraId="1EEC70C2" w14:textId="77777777" w:rsidR="009D1081" w:rsidRDefault="009D1081" w:rsidP="009D1081">
      <w:pPr>
        <w:ind w:left="705" w:hanging="705"/>
        <w:rPr>
          <w:sz w:val="20"/>
          <w:szCs w:val="20"/>
        </w:rPr>
      </w:pPr>
      <w:r>
        <w:rPr>
          <w:sz w:val="20"/>
          <w:szCs w:val="20"/>
        </w:rPr>
        <w:t>4.3</w:t>
      </w:r>
      <w:r>
        <w:rPr>
          <w:sz w:val="20"/>
          <w:szCs w:val="20"/>
        </w:rPr>
        <w:tab/>
      </w:r>
      <w:r w:rsidRPr="00932AB4">
        <w:rPr>
          <w:b/>
          <w:sz w:val="20"/>
          <w:szCs w:val="20"/>
        </w:rPr>
        <w:t>Verwerking buiten de EER</w:t>
      </w:r>
    </w:p>
    <w:p w14:paraId="6FAE7FB1" w14:textId="77777777" w:rsidR="009D1081" w:rsidRPr="009E2CEB" w:rsidRDefault="009D1081" w:rsidP="009D1081">
      <w:pPr>
        <w:ind w:left="705"/>
        <w:rPr>
          <w:sz w:val="20"/>
          <w:szCs w:val="20"/>
        </w:rPr>
      </w:pPr>
      <w:bookmarkStart w:id="19" w:name="_Hlk5104042"/>
      <w:r>
        <w:rPr>
          <w:sz w:val="20"/>
          <w:szCs w:val="20"/>
        </w:rPr>
        <w:t>Verwerker mag</w:t>
      </w:r>
      <w:r w:rsidRPr="00E45677">
        <w:rPr>
          <w:sz w:val="20"/>
          <w:szCs w:val="20"/>
        </w:rPr>
        <w:t xml:space="preserve"> Persoonsgegevens </w:t>
      </w:r>
      <w:r>
        <w:rPr>
          <w:sz w:val="20"/>
          <w:szCs w:val="20"/>
        </w:rPr>
        <w:t>allee</w:t>
      </w:r>
      <w:r w:rsidRPr="00E45677">
        <w:rPr>
          <w:sz w:val="20"/>
          <w:szCs w:val="20"/>
        </w:rPr>
        <w:t>n</w:t>
      </w:r>
      <w:r>
        <w:rPr>
          <w:sz w:val="20"/>
          <w:szCs w:val="20"/>
        </w:rPr>
        <w:t xml:space="preserve"> </w:t>
      </w:r>
      <w:r w:rsidRPr="00E45677">
        <w:rPr>
          <w:sz w:val="20"/>
          <w:szCs w:val="20"/>
        </w:rPr>
        <w:t xml:space="preserve">buiten de Europese </w:t>
      </w:r>
      <w:r>
        <w:rPr>
          <w:sz w:val="20"/>
          <w:szCs w:val="20"/>
        </w:rPr>
        <w:t>Economische Ruimt</w:t>
      </w:r>
      <w:r w:rsidRPr="00E45677">
        <w:rPr>
          <w:sz w:val="20"/>
          <w:szCs w:val="20"/>
        </w:rPr>
        <w:t xml:space="preserve">e </w:t>
      </w:r>
      <w:r>
        <w:rPr>
          <w:sz w:val="20"/>
          <w:szCs w:val="20"/>
        </w:rPr>
        <w:t>verwerken als</w:t>
      </w:r>
      <w:r w:rsidRPr="00E45677">
        <w:rPr>
          <w:sz w:val="20"/>
          <w:szCs w:val="20"/>
        </w:rPr>
        <w:t xml:space="preserve"> hij daarvoor uitdrukkelijk schriftelijk toestemming heeft </w:t>
      </w:r>
      <w:r>
        <w:rPr>
          <w:sz w:val="20"/>
          <w:szCs w:val="20"/>
        </w:rPr>
        <w:t>g</w:t>
      </w:r>
      <w:r w:rsidRPr="00E45677">
        <w:rPr>
          <w:sz w:val="20"/>
          <w:szCs w:val="20"/>
        </w:rPr>
        <w:t xml:space="preserve">ekregen van </w:t>
      </w:r>
      <w:r>
        <w:rPr>
          <w:sz w:val="20"/>
          <w:szCs w:val="20"/>
        </w:rPr>
        <w:t>Verwerkingsverantwoordelijke</w:t>
      </w:r>
      <w:r w:rsidRPr="00E45677">
        <w:rPr>
          <w:sz w:val="20"/>
          <w:szCs w:val="20"/>
        </w:rPr>
        <w:t>.</w:t>
      </w:r>
      <w:bookmarkEnd w:id="19"/>
    </w:p>
    <w:p w14:paraId="14659281" w14:textId="77777777" w:rsidR="009D1081" w:rsidRDefault="009D1081" w:rsidP="009D1081">
      <w:pPr>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Geheimhouding</w:t>
      </w:r>
    </w:p>
    <w:p w14:paraId="17B2133E" w14:textId="77777777" w:rsidR="009D1081" w:rsidRPr="009E2CEB" w:rsidRDefault="009D1081" w:rsidP="009D1081">
      <w:pPr>
        <w:ind w:left="705" w:hanging="705"/>
        <w:rPr>
          <w:sz w:val="20"/>
          <w:szCs w:val="20"/>
        </w:rPr>
      </w:pPr>
      <w:r w:rsidRPr="009E2CEB">
        <w:rPr>
          <w:sz w:val="20"/>
          <w:szCs w:val="20"/>
        </w:rPr>
        <w:tab/>
      </w:r>
      <w:bookmarkStart w:id="20" w:name="_Hlk5104115"/>
      <w:r w:rsidRPr="009E2CEB">
        <w:rPr>
          <w:sz w:val="20"/>
          <w:szCs w:val="20"/>
        </w:rPr>
        <w:t xml:space="preserve">Personen die werken voor </w:t>
      </w:r>
      <w:r>
        <w:rPr>
          <w:sz w:val="20"/>
          <w:szCs w:val="20"/>
        </w:rPr>
        <w:t>(sub)</w:t>
      </w:r>
      <w:r w:rsidRPr="009E2CEB">
        <w:rPr>
          <w:sz w:val="20"/>
          <w:szCs w:val="20"/>
        </w:rPr>
        <w:t>Verwerker</w:t>
      </w:r>
      <w:r>
        <w:rPr>
          <w:sz w:val="20"/>
          <w:szCs w:val="20"/>
        </w:rPr>
        <w:t xml:space="preserve"> en</w:t>
      </w:r>
      <w:r w:rsidRPr="009E2CEB">
        <w:rPr>
          <w:sz w:val="20"/>
          <w:szCs w:val="20"/>
        </w:rPr>
        <w:t xml:space="preserve"> </w:t>
      </w:r>
      <w:r>
        <w:rPr>
          <w:sz w:val="20"/>
          <w:szCs w:val="20"/>
        </w:rPr>
        <w:t>(sub)</w:t>
      </w:r>
      <w:r w:rsidRPr="009E2CEB">
        <w:rPr>
          <w:sz w:val="20"/>
          <w:szCs w:val="20"/>
        </w:rPr>
        <w:t>Verwerker zelf, moeten Persoonsgegevens waarmee zij werken geheimhouden</w:t>
      </w:r>
      <w:r>
        <w:rPr>
          <w:sz w:val="20"/>
          <w:szCs w:val="20"/>
        </w:rPr>
        <w:t>.</w:t>
      </w:r>
      <w:r w:rsidRPr="009E2CEB">
        <w:rPr>
          <w:sz w:val="20"/>
          <w:szCs w:val="20"/>
        </w:rPr>
        <w:t xml:space="preserve"> De personen die werken voor Verwerker </w:t>
      </w:r>
      <w:r>
        <w:rPr>
          <w:sz w:val="20"/>
          <w:szCs w:val="20"/>
        </w:rPr>
        <w:t xml:space="preserve">en </w:t>
      </w:r>
      <w:proofErr w:type="spellStart"/>
      <w:r>
        <w:rPr>
          <w:sz w:val="20"/>
          <w:szCs w:val="20"/>
        </w:rPr>
        <w:t>subverwerkers</w:t>
      </w:r>
      <w:proofErr w:type="spellEnd"/>
      <w:r>
        <w:rPr>
          <w:sz w:val="20"/>
          <w:szCs w:val="20"/>
        </w:rPr>
        <w:t xml:space="preserve">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r w:rsidRPr="009E2CEB">
        <w:rPr>
          <w:sz w:val="20"/>
          <w:szCs w:val="20"/>
        </w:rPr>
        <w:t>.</w:t>
      </w:r>
      <w:bookmarkEnd w:id="20"/>
    </w:p>
    <w:p w14:paraId="2598E3BA" w14:textId="77777777" w:rsidR="009D1081" w:rsidRDefault="009D1081" w:rsidP="009D1081">
      <w:pPr>
        <w:ind w:left="705" w:hanging="705"/>
        <w:rPr>
          <w:sz w:val="20"/>
          <w:szCs w:val="20"/>
        </w:rPr>
      </w:pPr>
      <w:r w:rsidRPr="009E2CEB">
        <w:rPr>
          <w:sz w:val="20"/>
          <w:szCs w:val="20"/>
        </w:rPr>
        <w:t>4.</w:t>
      </w:r>
      <w:r>
        <w:rPr>
          <w:sz w:val="20"/>
          <w:szCs w:val="20"/>
        </w:rPr>
        <w:t>5</w:t>
      </w:r>
      <w:r w:rsidRPr="009E2CEB">
        <w:rPr>
          <w:sz w:val="20"/>
          <w:szCs w:val="20"/>
        </w:rPr>
        <w:tab/>
      </w:r>
      <w:proofErr w:type="spellStart"/>
      <w:r w:rsidRPr="00932AB4">
        <w:rPr>
          <w:b/>
          <w:sz w:val="20"/>
          <w:szCs w:val="20"/>
        </w:rPr>
        <w:t>Subverwerkers</w:t>
      </w:r>
      <w:proofErr w:type="spellEnd"/>
    </w:p>
    <w:p w14:paraId="756524DE" w14:textId="77777777" w:rsidR="009D1081" w:rsidRPr="009E2CEB" w:rsidRDefault="009D1081" w:rsidP="009D1081">
      <w:pPr>
        <w:ind w:left="705"/>
        <w:rPr>
          <w:sz w:val="20"/>
          <w:szCs w:val="20"/>
        </w:rPr>
      </w:pPr>
      <w:bookmarkStart w:id="21" w:name="_Hlk5103815"/>
      <w:r>
        <w:rPr>
          <w:sz w:val="20"/>
          <w:szCs w:val="20"/>
        </w:rPr>
        <w:t xml:space="preserve">De ten tijde van het afsluiten van deze Verwerkersovereenkomst bekende </w:t>
      </w:r>
      <w:proofErr w:type="spellStart"/>
      <w:r>
        <w:rPr>
          <w:sz w:val="20"/>
          <w:szCs w:val="20"/>
        </w:rPr>
        <w:t>subverwerkers</w:t>
      </w:r>
      <w:proofErr w:type="spellEnd"/>
      <w:r>
        <w:rPr>
          <w:sz w:val="20"/>
          <w:szCs w:val="20"/>
        </w:rPr>
        <w:t xml:space="preserve"> vermeldt Verwerker in tabel 3 van Bijlage 1. Verwerkingsverantwoordelijke verleent hierbij algemene toestemming voor de inschakeling van </w:t>
      </w:r>
      <w:proofErr w:type="spellStart"/>
      <w:r>
        <w:rPr>
          <w:sz w:val="20"/>
          <w:szCs w:val="20"/>
        </w:rPr>
        <w:t>subverwerkers</w:t>
      </w:r>
      <w:proofErr w:type="spellEnd"/>
      <w:r>
        <w:rPr>
          <w:sz w:val="20"/>
          <w:szCs w:val="20"/>
        </w:rPr>
        <w:t xml:space="preserve">. Verwerker houdt na de start van de werkzaamheden Verwerkingsverantwoordelijke op de hoogte van de beoogde inschakeling van nieuwe </w:t>
      </w:r>
      <w:proofErr w:type="spellStart"/>
      <w:r>
        <w:rPr>
          <w:sz w:val="20"/>
          <w:szCs w:val="20"/>
        </w:rPr>
        <w:t>subverwerkers</w:t>
      </w:r>
      <w:proofErr w:type="spellEnd"/>
      <w:r>
        <w:rPr>
          <w:sz w:val="20"/>
          <w:szCs w:val="20"/>
        </w:rPr>
        <w:t xml:space="preserve">. Bij de inschakeling van </w:t>
      </w:r>
      <w:proofErr w:type="spellStart"/>
      <w:r>
        <w:rPr>
          <w:sz w:val="20"/>
          <w:szCs w:val="20"/>
        </w:rPr>
        <w:t>subverwerkers</w:t>
      </w:r>
      <w:proofErr w:type="spellEnd"/>
      <w:r>
        <w:rPr>
          <w:sz w:val="20"/>
          <w:szCs w:val="20"/>
        </w:rPr>
        <w:t xml:space="preserve"> blijven artikel 28.2 en 28.4 AVG onverkort van kracht.</w:t>
      </w:r>
    </w:p>
    <w:bookmarkEnd w:id="21"/>
    <w:p w14:paraId="444451BC" w14:textId="77777777" w:rsidR="009D1081" w:rsidRDefault="009D1081" w:rsidP="009D1081">
      <w:pPr>
        <w:ind w:left="705" w:hanging="705"/>
        <w:rPr>
          <w:sz w:val="20"/>
          <w:szCs w:val="20"/>
        </w:rPr>
      </w:pPr>
      <w:r w:rsidRPr="009E2CEB">
        <w:rPr>
          <w:sz w:val="20"/>
          <w:szCs w:val="20"/>
        </w:rPr>
        <w:t>4.</w:t>
      </w:r>
      <w:r>
        <w:rPr>
          <w:sz w:val="20"/>
          <w:szCs w:val="20"/>
        </w:rPr>
        <w:t>6</w:t>
      </w:r>
      <w:r w:rsidRPr="009E2CEB">
        <w:rPr>
          <w:sz w:val="20"/>
          <w:szCs w:val="20"/>
        </w:rPr>
        <w:tab/>
      </w:r>
      <w:r w:rsidRPr="00932AB4">
        <w:rPr>
          <w:b/>
          <w:sz w:val="20"/>
          <w:szCs w:val="20"/>
        </w:rPr>
        <w:t>Rechten van betrokkenen</w:t>
      </w:r>
    </w:p>
    <w:p w14:paraId="0C006128" w14:textId="77777777" w:rsidR="009D1081" w:rsidRDefault="009D1081" w:rsidP="009D1081">
      <w:pPr>
        <w:ind w:left="705"/>
        <w:rPr>
          <w:sz w:val="20"/>
          <w:szCs w:val="20"/>
        </w:rPr>
      </w:pPr>
      <w:bookmarkStart w:id="22" w:name="_Hlk5103732"/>
      <w:r>
        <w:rPr>
          <w:sz w:val="20"/>
          <w:szCs w:val="20"/>
        </w:rPr>
        <w:t>Als een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helpt </w:t>
      </w:r>
      <w:r w:rsidRPr="0059743F">
        <w:rPr>
          <w:rFonts w:eastAsia="Times New Roman"/>
          <w:sz w:val="20"/>
          <w:szCs w:val="20"/>
        </w:rPr>
        <w:t>Verwerker Ver</w:t>
      </w:r>
      <w:r>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bookmarkEnd w:id="22"/>
    <w:p w14:paraId="059BF66E" w14:textId="77777777" w:rsidR="009D1081" w:rsidRDefault="009D1081" w:rsidP="009D1081">
      <w:pPr>
        <w:ind w:left="705" w:hanging="705"/>
        <w:rPr>
          <w:sz w:val="20"/>
          <w:szCs w:val="20"/>
        </w:rPr>
      </w:pPr>
      <w:r w:rsidRPr="009E2CEB">
        <w:rPr>
          <w:sz w:val="20"/>
          <w:szCs w:val="20"/>
        </w:rPr>
        <w:t>4.</w:t>
      </w:r>
      <w:r>
        <w:rPr>
          <w:sz w:val="20"/>
          <w:szCs w:val="20"/>
        </w:rPr>
        <w:t>7</w:t>
      </w:r>
      <w:r w:rsidRPr="009E2CEB">
        <w:rPr>
          <w:sz w:val="20"/>
          <w:szCs w:val="20"/>
        </w:rPr>
        <w:tab/>
      </w:r>
      <w:bookmarkStart w:id="23" w:name="_Hlk519604988"/>
      <w:proofErr w:type="spellStart"/>
      <w:r w:rsidRPr="00932AB4">
        <w:rPr>
          <w:b/>
          <w:sz w:val="20"/>
          <w:szCs w:val="20"/>
        </w:rPr>
        <w:t>Gegevensbeschermingseffectbeoordeling</w:t>
      </w:r>
      <w:proofErr w:type="spellEnd"/>
      <w:r>
        <w:rPr>
          <w:b/>
          <w:sz w:val="20"/>
          <w:szCs w:val="20"/>
        </w:rPr>
        <w:t xml:space="preserve"> en voorafgaande raadpleging</w:t>
      </w:r>
    </w:p>
    <w:p w14:paraId="4B498498" w14:textId="77777777" w:rsidR="009D1081" w:rsidRPr="007C6E13" w:rsidRDefault="009D1081" w:rsidP="009D1081">
      <w:pPr>
        <w:ind w:left="705"/>
        <w:rPr>
          <w:rFonts w:eastAsia="Verdana"/>
          <w:b/>
          <w:color w:val="000000"/>
          <w:spacing w:val="-1"/>
          <w:sz w:val="20"/>
          <w:szCs w:val="20"/>
        </w:rPr>
      </w:pPr>
      <w:bookmarkStart w:id="24" w:name="_Hlk5104151"/>
      <w:r w:rsidRPr="00932AB4">
        <w:rPr>
          <w:sz w:val="20"/>
          <w:szCs w:val="20"/>
          <w:shd w:val="clear" w:color="auto" w:fill="FFFFFF"/>
        </w:rPr>
        <w:t xml:space="preserve">Op verzoek van Verwerkingsverantwoordelijke werkt Verwerker altijd mee aan een </w:t>
      </w:r>
      <w:proofErr w:type="spellStart"/>
      <w:r w:rsidRPr="00932AB4">
        <w:rPr>
          <w:sz w:val="20"/>
          <w:szCs w:val="20"/>
          <w:shd w:val="clear" w:color="auto" w:fill="FFFFFF"/>
        </w:rPr>
        <w:t>gegevensbeschermingseffectbeoordeling</w:t>
      </w:r>
      <w:proofErr w:type="spellEnd"/>
      <w:r w:rsidRPr="00932AB4">
        <w:rPr>
          <w:sz w:val="20"/>
          <w:szCs w:val="20"/>
          <w:shd w:val="clear" w:color="auto" w:fill="FFFFFF"/>
        </w:rPr>
        <w:t xml:space="preserve">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23"/>
    </w:p>
    <w:bookmarkEnd w:id="24"/>
    <w:p w14:paraId="5E70A29E" w14:textId="77777777" w:rsidR="009D1081" w:rsidRPr="009E2CEB" w:rsidRDefault="009D1081" w:rsidP="009D1081">
      <w:pPr>
        <w:rPr>
          <w:sz w:val="20"/>
          <w:szCs w:val="20"/>
        </w:rPr>
      </w:pPr>
      <w:r w:rsidRPr="00886967">
        <w:rPr>
          <w:szCs w:val="18"/>
          <w:lang w:eastAsia="en-US"/>
        </w:rPr>
        <w:t xml:space="preserve"> </w:t>
      </w:r>
    </w:p>
    <w:p w14:paraId="221B7AB7" w14:textId="7023486C" w:rsidR="009D1081" w:rsidRPr="009E2CEB" w:rsidRDefault="009D1081" w:rsidP="009D1081">
      <w:pPr>
        <w:rPr>
          <w:sz w:val="20"/>
          <w:szCs w:val="20"/>
        </w:rPr>
      </w:pPr>
      <w:r w:rsidRPr="009E2CEB">
        <w:rPr>
          <w:b/>
          <w:sz w:val="20"/>
          <w:szCs w:val="20"/>
        </w:rPr>
        <w:t>Artikel 5 Inbreuk in verband met Persoonsgegevens</w:t>
      </w:r>
      <w:r w:rsidR="004C45D3">
        <w:rPr>
          <w:b/>
          <w:sz w:val="20"/>
          <w:szCs w:val="20"/>
        </w:rPr>
        <w:br/>
      </w:r>
    </w:p>
    <w:p w14:paraId="133F86DD" w14:textId="77777777" w:rsidR="009D1081" w:rsidRPr="009E2CEB" w:rsidRDefault="009D1081" w:rsidP="009D1081">
      <w:pPr>
        <w:ind w:left="705" w:hanging="705"/>
        <w:rPr>
          <w:sz w:val="20"/>
          <w:szCs w:val="20"/>
        </w:rPr>
      </w:pPr>
      <w:r w:rsidRPr="009E2CEB">
        <w:rPr>
          <w:sz w:val="20"/>
          <w:szCs w:val="20"/>
        </w:rPr>
        <w:t>5.1</w:t>
      </w:r>
      <w:r w:rsidRPr="009E2CEB">
        <w:rPr>
          <w:sz w:val="20"/>
          <w:szCs w:val="20"/>
        </w:rPr>
        <w:tab/>
      </w:r>
      <w:bookmarkStart w:id="25" w:name="_Hlk5104932"/>
      <w:r w:rsidRPr="009E2CEB">
        <w:rPr>
          <w:sz w:val="20"/>
          <w:szCs w:val="20"/>
        </w:rPr>
        <w:t xml:space="preserve">Verwerker zal Verwerkingsverantwoordelijke zo snel mogelijk,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Verwerker </w:t>
      </w:r>
      <w:r>
        <w:rPr>
          <w:sz w:val="20"/>
          <w:szCs w:val="20"/>
        </w:rPr>
        <w:t>vermeldt hierbij voor zover bekend de vermeende oorzaak van de (vermoedelijke) Inbreuk, de categorie persoonsgegevens, de categorie betrokkenen en het aantal betrokkenen</w:t>
      </w:r>
      <w:r w:rsidRPr="009E2CEB">
        <w:rPr>
          <w:sz w:val="20"/>
          <w:szCs w:val="20"/>
        </w:rPr>
        <w:t>.</w:t>
      </w:r>
    </w:p>
    <w:p w14:paraId="07259199" w14:textId="77777777" w:rsidR="009D1081" w:rsidRPr="009E2CEB" w:rsidRDefault="009D1081" w:rsidP="009D1081">
      <w:pPr>
        <w:ind w:left="705" w:hanging="705"/>
        <w:rPr>
          <w:sz w:val="20"/>
          <w:szCs w:val="20"/>
        </w:rPr>
      </w:pPr>
      <w:r w:rsidRPr="009E2CEB">
        <w:rPr>
          <w:sz w:val="20"/>
          <w:szCs w:val="20"/>
        </w:rPr>
        <w:t>5.2</w:t>
      </w:r>
      <w:r w:rsidRPr="009E2CEB">
        <w:rPr>
          <w:sz w:val="20"/>
          <w:szCs w:val="20"/>
        </w:rPr>
        <w:tab/>
        <w:t xml:space="preserve">In geval van een Inbreuk neemt Verwerker zo snel mogelijk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474F4EBB" w14:textId="77777777" w:rsidR="009D1081" w:rsidRPr="009E2CEB" w:rsidRDefault="009D1081" w:rsidP="009D1081">
      <w:pPr>
        <w:ind w:left="705" w:hanging="705"/>
        <w:rPr>
          <w:sz w:val="20"/>
          <w:szCs w:val="20"/>
        </w:rPr>
      </w:pPr>
      <w:r w:rsidRPr="009E2CEB">
        <w:rPr>
          <w:sz w:val="20"/>
          <w:szCs w:val="20"/>
        </w:rPr>
        <w:t>5.3</w:t>
      </w:r>
      <w:r w:rsidRPr="009E2CEB">
        <w:rPr>
          <w:sz w:val="20"/>
          <w:szCs w:val="20"/>
        </w:rPr>
        <w:tab/>
        <w:t xml:space="preserve">Verwerker heeft een gedetailleerd logboek van </w:t>
      </w:r>
      <w:r>
        <w:rPr>
          <w:sz w:val="20"/>
          <w:szCs w:val="20"/>
        </w:rPr>
        <w:t>d</w:t>
      </w:r>
      <w:r w:rsidRPr="009E2CEB">
        <w:rPr>
          <w:sz w:val="20"/>
          <w:szCs w:val="20"/>
        </w:rPr>
        <w:t>e Inbreuken en de maatregelen die op Inbreuken</w:t>
      </w:r>
      <w:r>
        <w:rPr>
          <w:sz w:val="20"/>
          <w:szCs w:val="20"/>
        </w:rPr>
        <w:t xml:space="preserve"> </w:t>
      </w:r>
      <w:r w:rsidRPr="009E2CEB">
        <w:rPr>
          <w:sz w:val="20"/>
          <w:szCs w:val="20"/>
        </w:rPr>
        <w:t>zijn genomen</w:t>
      </w:r>
      <w:r>
        <w:rPr>
          <w:sz w:val="20"/>
          <w:szCs w:val="20"/>
        </w:rPr>
        <w:t xml:space="preserve">. </w:t>
      </w:r>
      <w:r w:rsidRPr="009E2CEB">
        <w:rPr>
          <w:sz w:val="20"/>
          <w:szCs w:val="20"/>
        </w:rPr>
        <w:t xml:space="preserve">Verwerkingsverantwoordelijke </w:t>
      </w:r>
      <w:r>
        <w:rPr>
          <w:sz w:val="20"/>
          <w:szCs w:val="20"/>
        </w:rPr>
        <w:t>mag dat inzien, wanneer deze daarom vraagt</w:t>
      </w:r>
      <w:r w:rsidRPr="009E2CEB">
        <w:rPr>
          <w:sz w:val="20"/>
          <w:szCs w:val="20"/>
        </w:rPr>
        <w:t>.</w:t>
      </w:r>
    </w:p>
    <w:p w14:paraId="488C45F5" w14:textId="77777777" w:rsidR="009D1081" w:rsidRPr="009E2CEB" w:rsidRDefault="009D1081" w:rsidP="009D1081">
      <w:pPr>
        <w:ind w:left="705" w:hanging="705"/>
        <w:rPr>
          <w:sz w:val="20"/>
          <w:szCs w:val="20"/>
        </w:rPr>
      </w:pPr>
      <w:r w:rsidRPr="009E2CEB">
        <w:rPr>
          <w:sz w:val="20"/>
          <w:szCs w:val="20"/>
        </w:rPr>
        <w:t>5.</w:t>
      </w:r>
      <w:r>
        <w:rPr>
          <w:sz w:val="20"/>
          <w:szCs w:val="20"/>
        </w:rPr>
        <w:t>4</w:t>
      </w:r>
      <w:r w:rsidRPr="009E2CEB">
        <w:rPr>
          <w:sz w:val="20"/>
          <w:szCs w:val="20"/>
        </w:rPr>
        <w:tab/>
        <w:t xml:space="preserve">Verwerkingsverantwoordelijke </w:t>
      </w:r>
      <w:r>
        <w:rPr>
          <w:sz w:val="20"/>
          <w:szCs w:val="20"/>
        </w:rPr>
        <w:t xml:space="preserve">beslist of de Inbreuk moet worden gemeld </w:t>
      </w:r>
      <w:r w:rsidRPr="009E2CEB">
        <w:rPr>
          <w:sz w:val="20"/>
          <w:szCs w:val="20"/>
        </w:rPr>
        <w:t xml:space="preserve">bij de </w:t>
      </w:r>
      <w:r>
        <w:rPr>
          <w:sz w:val="20"/>
          <w:szCs w:val="20"/>
        </w:rPr>
        <w:t>toezichthoudende a</w:t>
      </w:r>
      <w:r w:rsidRPr="009E2CEB">
        <w:rPr>
          <w:sz w:val="20"/>
          <w:szCs w:val="20"/>
        </w:rPr>
        <w:t>utoriteit</w:t>
      </w:r>
      <w:r>
        <w:rPr>
          <w:sz w:val="20"/>
          <w:szCs w:val="20"/>
        </w:rPr>
        <w:t xml:space="preserve"> en/of Betrokkene</w:t>
      </w:r>
      <w:r w:rsidRPr="009E2CEB">
        <w:rPr>
          <w:sz w:val="20"/>
          <w:szCs w:val="20"/>
        </w:rPr>
        <w:t>.</w:t>
      </w:r>
      <w:bookmarkEnd w:id="25"/>
    </w:p>
    <w:p w14:paraId="4864A2AB" w14:textId="77777777" w:rsidR="009D1081" w:rsidRPr="009E2CEB" w:rsidRDefault="009D1081" w:rsidP="009D1081">
      <w:pPr>
        <w:rPr>
          <w:sz w:val="20"/>
          <w:szCs w:val="20"/>
        </w:rPr>
      </w:pPr>
    </w:p>
    <w:p w14:paraId="2D82A444" w14:textId="5D92003C" w:rsidR="009D1081" w:rsidRPr="004C45D3" w:rsidRDefault="009D1081" w:rsidP="004C45D3">
      <w:pPr>
        <w:rPr>
          <w:b/>
          <w:sz w:val="20"/>
          <w:szCs w:val="20"/>
        </w:rPr>
      </w:pPr>
      <w:r w:rsidRPr="009E2CEB">
        <w:rPr>
          <w:b/>
          <w:sz w:val="20"/>
          <w:szCs w:val="20"/>
        </w:rPr>
        <w:t>Artikel 6</w:t>
      </w:r>
      <w:r w:rsidR="004C45D3">
        <w:rPr>
          <w:b/>
          <w:sz w:val="20"/>
          <w:szCs w:val="20"/>
        </w:rPr>
        <w:t xml:space="preserve"> </w:t>
      </w:r>
      <w:r w:rsidRPr="009F378F">
        <w:rPr>
          <w:b/>
          <w:sz w:val="20"/>
          <w:szCs w:val="20"/>
        </w:rPr>
        <w:t>Aansprakelijkheid</w:t>
      </w:r>
      <w:r w:rsidR="004C45D3">
        <w:rPr>
          <w:b/>
          <w:sz w:val="20"/>
          <w:szCs w:val="20"/>
        </w:rPr>
        <w:br/>
      </w:r>
    </w:p>
    <w:p w14:paraId="07E4970E" w14:textId="77777777" w:rsidR="009D1081" w:rsidRDefault="009D1081" w:rsidP="009D1081">
      <w:pPr>
        <w:ind w:left="705" w:hanging="705"/>
        <w:rPr>
          <w:sz w:val="20"/>
          <w:szCs w:val="20"/>
        </w:rPr>
      </w:pPr>
      <w:r>
        <w:rPr>
          <w:sz w:val="20"/>
          <w:szCs w:val="20"/>
        </w:rPr>
        <w:t>6.1</w:t>
      </w:r>
      <w:r>
        <w:rPr>
          <w:sz w:val="20"/>
          <w:szCs w:val="20"/>
        </w:rPr>
        <w:tab/>
      </w:r>
      <w:r w:rsidRPr="003C2D01">
        <w:rPr>
          <w:sz w:val="20"/>
          <w:szCs w:val="20"/>
        </w:rPr>
        <w:t>Eventuele in de Hoofdovereenkomst overeengekomen beperkingen van aansprakelijkheid hebben ook betrekking op de Verwerkersovereenkomst.</w:t>
      </w:r>
      <w:r w:rsidRPr="003F6D0B" w:rsidDel="00AA4723">
        <w:rPr>
          <w:sz w:val="20"/>
          <w:szCs w:val="20"/>
        </w:rPr>
        <w:t xml:space="preserve"> </w:t>
      </w:r>
    </w:p>
    <w:p w14:paraId="67839919" w14:textId="77777777" w:rsidR="009D1081" w:rsidRPr="009E2CEB" w:rsidRDefault="009D1081" w:rsidP="009D1081">
      <w:pPr>
        <w:rPr>
          <w:sz w:val="20"/>
          <w:szCs w:val="20"/>
        </w:rPr>
      </w:pPr>
      <w:r>
        <w:rPr>
          <w:color w:val="000000"/>
          <w:sz w:val="20"/>
          <w:szCs w:val="20"/>
        </w:rPr>
        <w:tab/>
      </w:r>
    </w:p>
    <w:p w14:paraId="3E9549F2" w14:textId="451FF48F" w:rsidR="009D1081" w:rsidRDefault="009D1081" w:rsidP="009D1081">
      <w:pPr>
        <w:rPr>
          <w:b/>
          <w:sz w:val="20"/>
          <w:szCs w:val="20"/>
        </w:rPr>
      </w:pPr>
      <w:r w:rsidRPr="009E2CEB">
        <w:rPr>
          <w:b/>
          <w:sz w:val="20"/>
          <w:szCs w:val="20"/>
        </w:rPr>
        <w:t>Artikel 7 Beëindigen verwerkersovereenkomst</w:t>
      </w:r>
    </w:p>
    <w:p w14:paraId="75F5E7F7" w14:textId="77777777" w:rsidR="004C45D3" w:rsidRPr="009E2CEB" w:rsidRDefault="004C45D3" w:rsidP="009D1081">
      <w:pPr>
        <w:rPr>
          <w:sz w:val="20"/>
          <w:szCs w:val="20"/>
        </w:rPr>
      </w:pPr>
    </w:p>
    <w:p w14:paraId="0042980B" w14:textId="77777777" w:rsidR="009D1081" w:rsidRDefault="009D1081" w:rsidP="009D1081">
      <w:pPr>
        <w:ind w:left="705" w:hanging="705"/>
        <w:rPr>
          <w:sz w:val="20"/>
          <w:szCs w:val="20"/>
        </w:rPr>
      </w:pPr>
      <w:r w:rsidRPr="009E2CEB">
        <w:rPr>
          <w:sz w:val="20"/>
          <w:szCs w:val="20"/>
        </w:rPr>
        <w:t>7.1</w:t>
      </w:r>
      <w:r w:rsidRPr="009E2CEB">
        <w:rPr>
          <w:sz w:val="20"/>
          <w:szCs w:val="20"/>
        </w:rPr>
        <w:tab/>
      </w:r>
      <w:r>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Pr>
          <w:rFonts w:eastAsia="Verdana"/>
          <w:color w:val="000000"/>
          <w:spacing w:val="-1"/>
          <w:sz w:val="20"/>
          <w:szCs w:val="20"/>
        </w:rPr>
        <w:t>wissing</w:t>
      </w:r>
      <w:proofErr w:type="spellEnd"/>
      <w:r>
        <w:rPr>
          <w:rFonts w:eastAsia="Verdana"/>
          <w:color w:val="000000"/>
          <w:spacing w:val="-1"/>
          <w:sz w:val="20"/>
          <w:szCs w:val="20"/>
        </w:rPr>
        <w:t xml:space="preserve"> van Persoonsgegevens.</w:t>
      </w:r>
      <w:r w:rsidRPr="009E2CEB">
        <w:rPr>
          <w:sz w:val="20"/>
          <w:szCs w:val="20"/>
        </w:rPr>
        <w:t xml:space="preserve"> </w:t>
      </w:r>
    </w:p>
    <w:p w14:paraId="15CF8A48" w14:textId="77777777" w:rsidR="009D1081" w:rsidRPr="009E2CEB" w:rsidRDefault="009D1081" w:rsidP="009D1081">
      <w:pPr>
        <w:ind w:left="705" w:hanging="705"/>
        <w:rPr>
          <w:sz w:val="20"/>
          <w:szCs w:val="20"/>
        </w:rPr>
      </w:pPr>
      <w:r>
        <w:rPr>
          <w:sz w:val="20"/>
          <w:szCs w:val="20"/>
        </w:rPr>
        <w:t>7.2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deze Verwerkersovereenkomst.</w:t>
      </w:r>
    </w:p>
    <w:p w14:paraId="55F8AD0B" w14:textId="2162588B" w:rsidR="009D1081" w:rsidRDefault="009D1081" w:rsidP="009D1081">
      <w:pPr>
        <w:ind w:left="705" w:hanging="705"/>
        <w:rPr>
          <w:sz w:val="20"/>
          <w:szCs w:val="20"/>
        </w:rPr>
      </w:pPr>
    </w:p>
    <w:p w14:paraId="54EB8212" w14:textId="69E9C181" w:rsidR="003313F7" w:rsidRDefault="003313F7" w:rsidP="009D1081">
      <w:pPr>
        <w:ind w:left="705" w:hanging="705"/>
        <w:rPr>
          <w:sz w:val="20"/>
          <w:szCs w:val="20"/>
        </w:rPr>
      </w:pPr>
    </w:p>
    <w:p w14:paraId="47B17151" w14:textId="7D550923" w:rsidR="003313F7" w:rsidRDefault="003313F7" w:rsidP="009D1081">
      <w:pPr>
        <w:ind w:left="705" w:hanging="705"/>
        <w:rPr>
          <w:sz w:val="20"/>
          <w:szCs w:val="20"/>
        </w:rPr>
      </w:pPr>
    </w:p>
    <w:p w14:paraId="424C8651" w14:textId="0CC99BFC" w:rsidR="003313F7" w:rsidRDefault="003313F7" w:rsidP="009D1081">
      <w:pPr>
        <w:ind w:left="705" w:hanging="705"/>
        <w:rPr>
          <w:sz w:val="20"/>
          <w:szCs w:val="20"/>
        </w:rPr>
      </w:pPr>
    </w:p>
    <w:p w14:paraId="2D71BBC2" w14:textId="77777777" w:rsidR="003313F7" w:rsidRPr="009E2CEB" w:rsidRDefault="003313F7" w:rsidP="009D1081">
      <w:pPr>
        <w:ind w:left="705" w:hanging="705"/>
        <w:rPr>
          <w:sz w:val="20"/>
          <w:szCs w:val="20"/>
        </w:rPr>
      </w:pPr>
    </w:p>
    <w:p w14:paraId="401372BE" w14:textId="75D0DCA6" w:rsidR="009D1081" w:rsidRDefault="009D1081" w:rsidP="009D1081">
      <w:pPr>
        <w:rPr>
          <w:b/>
          <w:sz w:val="20"/>
          <w:szCs w:val="20"/>
        </w:rPr>
      </w:pPr>
      <w:r w:rsidRPr="009E2CEB">
        <w:rPr>
          <w:b/>
          <w:sz w:val="20"/>
          <w:szCs w:val="20"/>
        </w:rPr>
        <w:lastRenderedPageBreak/>
        <w:t>Artikel 8 Overige bepalingen</w:t>
      </w:r>
    </w:p>
    <w:p w14:paraId="68ADB820" w14:textId="77777777" w:rsidR="004C45D3" w:rsidRPr="009E2CEB" w:rsidRDefault="004C45D3" w:rsidP="009D1081">
      <w:pPr>
        <w:rPr>
          <w:sz w:val="20"/>
          <w:szCs w:val="20"/>
        </w:rPr>
      </w:pPr>
    </w:p>
    <w:p w14:paraId="4525B6B8" w14:textId="77777777" w:rsidR="009D1081" w:rsidRDefault="009D1081" w:rsidP="009D1081">
      <w:pPr>
        <w:ind w:left="705" w:hanging="705"/>
        <w:rPr>
          <w:sz w:val="20"/>
          <w:szCs w:val="20"/>
        </w:rPr>
      </w:pPr>
      <w:r w:rsidRPr="009E2CEB">
        <w:rPr>
          <w:sz w:val="20"/>
          <w:szCs w:val="20"/>
        </w:rPr>
        <w:t>8.1</w:t>
      </w:r>
      <w:r w:rsidRPr="009E2CEB">
        <w:rPr>
          <w:sz w:val="20"/>
          <w:szCs w:val="20"/>
        </w:rPr>
        <w:tab/>
      </w: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Pr>
          <w:sz w:val="20"/>
          <w:szCs w:val="20"/>
        </w:rPr>
        <w:t>zelfde</w:t>
      </w:r>
      <w:r w:rsidRPr="009D290D">
        <w:rPr>
          <w:sz w:val="20"/>
          <w:szCs w:val="20"/>
        </w:rPr>
        <w:t xml:space="preserve"> bevoegde rechter </w:t>
      </w:r>
      <w:r>
        <w:rPr>
          <w:sz w:val="20"/>
          <w:szCs w:val="20"/>
        </w:rPr>
        <w:t>als genoemd in de Hoofdovereenkomst</w:t>
      </w:r>
      <w:r w:rsidRPr="009D290D">
        <w:rPr>
          <w:sz w:val="20"/>
          <w:szCs w:val="20"/>
        </w:rPr>
        <w:t>.</w:t>
      </w:r>
    </w:p>
    <w:p w14:paraId="52DF8690" w14:textId="77777777" w:rsidR="009D1081" w:rsidRPr="009E2CEB" w:rsidRDefault="009D1081" w:rsidP="009D1081">
      <w:pPr>
        <w:ind w:left="705" w:hanging="705"/>
        <w:rPr>
          <w:sz w:val="20"/>
          <w:szCs w:val="20"/>
        </w:rPr>
      </w:pPr>
      <w:r>
        <w:rPr>
          <w:sz w:val="20"/>
          <w:szCs w:val="20"/>
        </w:rPr>
        <w:tab/>
      </w:r>
      <w:r w:rsidRPr="009E2CEB">
        <w:rPr>
          <w:sz w:val="20"/>
          <w:szCs w:val="20"/>
        </w:rPr>
        <w:tab/>
      </w:r>
      <w:r>
        <w:rPr>
          <w:sz w:val="20"/>
          <w:szCs w:val="20"/>
        </w:rPr>
        <w:t xml:space="preserve"> </w:t>
      </w:r>
    </w:p>
    <w:p w14:paraId="643A145B" w14:textId="77777777" w:rsidR="009D1081" w:rsidRPr="009E2CEB" w:rsidRDefault="009D1081" w:rsidP="009D1081">
      <w:pPr>
        <w:ind w:left="567" w:hanging="567"/>
        <w:rPr>
          <w:b/>
          <w:sz w:val="20"/>
          <w:szCs w:val="20"/>
        </w:rPr>
      </w:pPr>
      <w:r w:rsidRPr="009E2CEB">
        <w:rPr>
          <w:b/>
          <w:sz w:val="20"/>
          <w:szCs w:val="20"/>
        </w:rPr>
        <w:t>Ondertekening</w:t>
      </w:r>
    </w:p>
    <w:p w14:paraId="232BE34B" w14:textId="77777777" w:rsidR="009D1081" w:rsidRDefault="009D1081" w:rsidP="009D1081">
      <w:pPr>
        <w:rPr>
          <w:sz w:val="20"/>
          <w:szCs w:val="20"/>
        </w:rPr>
      </w:pPr>
      <w:r w:rsidRPr="009E2CEB">
        <w:rPr>
          <w:sz w:val="20"/>
          <w:szCs w:val="20"/>
        </w:rPr>
        <w:t>Aldus overeengekomen en in tweevoud ondertekend,</w:t>
      </w:r>
    </w:p>
    <w:p w14:paraId="65BB6DDD" w14:textId="77777777" w:rsidR="009D1081" w:rsidRDefault="009D1081" w:rsidP="009D1081">
      <w:pPr>
        <w:rPr>
          <w:sz w:val="20"/>
          <w:szCs w:val="20"/>
        </w:rPr>
      </w:pPr>
    </w:p>
    <w:p w14:paraId="6272AB46" w14:textId="77777777" w:rsidR="009D1081" w:rsidRPr="009E2CEB" w:rsidRDefault="009D1081" w:rsidP="009D1081">
      <w:pPr>
        <w:rPr>
          <w:sz w:val="20"/>
          <w:szCs w:val="20"/>
        </w:rPr>
      </w:pPr>
      <w:r>
        <w:rPr>
          <w:sz w:val="20"/>
          <w:szCs w:val="20"/>
        </w:rPr>
        <w:t>Ingangsdatum: &lt;</w:t>
      </w:r>
      <w:r w:rsidRPr="00932AB4">
        <w:rPr>
          <w:sz w:val="20"/>
          <w:szCs w:val="20"/>
          <w:highlight w:val="yellow"/>
        </w:rPr>
        <w:t>……………</w:t>
      </w:r>
      <w:r>
        <w:rPr>
          <w:sz w:val="20"/>
          <w:szCs w:val="20"/>
        </w:rPr>
        <w:t>&gt;</w:t>
      </w:r>
    </w:p>
    <w:p w14:paraId="64217D29" w14:textId="77777777" w:rsidR="009D1081" w:rsidRDefault="009D1081" w:rsidP="009D1081">
      <w:pPr>
        <w:tabs>
          <w:tab w:val="center" w:pos="3968"/>
        </w:tabs>
        <w:rPr>
          <w:b/>
          <w:sz w:val="20"/>
          <w:szCs w:val="20"/>
        </w:rPr>
      </w:pPr>
    </w:p>
    <w:p w14:paraId="73CB7AD6" w14:textId="77777777" w:rsidR="009D1081" w:rsidRPr="009E2CEB" w:rsidRDefault="009D1081" w:rsidP="009D1081">
      <w:pPr>
        <w:tabs>
          <w:tab w:val="center" w:pos="3968"/>
        </w:tabs>
        <w:rPr>
          <w:b/>
          <w:sz w:val="20"/>
          <w:szCs w:val="20"/>
        </w:rPr>
      </w:pPr>
      <w:r w:rsidRPr="009E2CEB">
        <w:rPr>
          <w:b/>
          <w:sz w:val="20"/>
          <w:szCs w:val="20"/>
        </w:rPr>
        <w:t>Gemeente &lt;</w:t>
      </w:r>
      <w:r w:rsidRPr="009E2CEB">
        <w:rPr>
          <w:b/>
          <w:sz w:val="20"/>
          <w:szCs w:val="20"/>
          <w:highlight w:val="yellow"/>
        </w:rPr>
        <w:t>naam gemeente</w:t>
      </w:r>
      <w:r w:rsidRPr="009E2CEB">
        <w:rPr>
          <w:b/>
          <w:sz w:val="20"/>
          <w:szCs w:val="20"/>
        </w:rPr>
        <w:t>&gt;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603467FD" w14:textId="77777777" w:rsidR="009D1081" w:rsidRPr="009E2CEB" w:rsidRDefault="009D1081" w:rsidP="009D1081">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558645AD" w14:textId="77777777" w:rsidR="009D1081" w:rsidRPr="009E2CEB" w:rsidRDefault="009D1081" w:rsidP="009D1081">
      <w:pPr>
        <w:tabs>
          <w:tab w:val="center" w:pos="3968"/>
          <w:tab w:val="left" w:pos="4820"/>
        </w:tabs>
        <w:rPr>
          <w:sz w:val="20"/>
          <w:szCs w:val="20"/>
        </w:rPr>
      </w:pPr>
    </w:p>
    <w:p w14:paraId="1B2BE5DA" w14:textId="77777777" w:rsidR="009D1081" w:rsidRPr="009E2CEB" w:rsidRDefault="009D1081" w:rsidP="009D1081">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7E1D942A" w14:textId="77777777" w:rsidR="009D1081" w:rsidRPr="009E2CEB" w:rsidRDefault="009D1081" w:rsidP="009D1081">
      <w:pPr>
        <w:tabs>
          <w:tab w:val="left" w:pos="4820"/>
        </w:tabs>
        <w:rPr>
          <w:sz w:val="20"/>
          <w:szCs w:val="20"/>
        </w:rPr>
      </w:pPr>
    </w:p>
    <w:p w14:paraId="4FCA0365" w14:textId="77777777" w:rsidR="009D1081" w:rsidRPr="009E2CEB" w:rsidRDefault="009D1081" w:rsidP="009D1081">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r w:rsidRPr="009E2CEB">
        <w:rPr>
          <w:sz w:val="20"/>
          <w:szCs w:val="20"/>
        </w:rPr>
        <w:br w:type="page"/>
      </w:r>
    </w:p>
    <w:p w14:paraId="51041C0A" w14:textId="0CD25781" w:rsidR="009D1081" w:rsidRPr="00DE3049" w:rsidRDefault="006172DB" w:rsidP="00DE3049">
      <w:pPr>
        <w:pStyle w:val="Kop2"/>
        <w:numPr>
          <w:ilvl w:val="0"/>
          <w:numId w:val="0"/>
        </w:numPr>
        <w:rPr>
          <w:lang w:val="nl-NL"/>
        </w:rPr>
      </w:pPr>
      <w:bookmarkStart w:id="26" w:name="_Toc6394488"/>
      <w:r w:rsidRPr="00DE3049">
        <w:rPr>
          <w:lang w:val="nl-NL"/>
        </w:rPr>
        <w:lastRenderedPageBreak/>
        <w:t>Bijlage 1: O</w:t>
      </w:r>
      <w:r w:rsidR="009D1081" w:rsidRPr="00DE3049">
        <w:rPr>
          <w:lang w:val="nl-NL"/>
        </w:rPr>
        <w:t>verzicht van te verwerken</w:t>
      </w:r>
      <w:r w:rsidR="000227FE" w:rsidRPr="00DE3049">
        <w:rPr>
          <w:lang w:val="nl-NL"/>
        </w:rPr>
        <w:t xml:space="preserve"> </w:t>
      </w:r>
      <w:r w:rsidR="009D1081" w:rsidRPr="00DE3049">
        <w:rPr>
          <w:lang w:val="nl-NL"/>
        </w:rPr>
        <w:t>persoonsgegevens</w:t>
      </w:r>
      <w:bookmarkEnd w:id="26"/>
    </w:p>
    <w:p w14:paraId="25B49608" w14:textId="77777777" w:rsidR="009D1081" w:rsidRPr="009E2CEB" w:rsidRDefault="009D1081" w:rsidP="009D1081">
      <w:pPr>
        <w:rPr>
          <w:b/>
          <w:sz w:val="20"/>
          <w:szCs w:val="20"/>
        </w:rPr>
      </w:pPr>
    </w:p>
    <w:p w14:paraId="1BEC880D" w14:textId="77777777" w:rsidR="009D1081" w:rsidRPr="009E2CEB" w:rsidRDefault="009D1081" w:rsidP="009D1081">
      <w:pPr>
        <w:rPr>
          <w:b/>
          <w:sz w:val="20"/>
          <w:szCs w:val="20"/>
        </w:rPr>
      </w:pPr>
    </w:p>
    <w:p w14:paraId="5C2C17B7" w14:textId="77777777" w:rsidR="009D1081"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9E2CEB">
        <w:rPr>
          <w:rFonts w:eastAsia="Verdana"/>
          <w:b/>
          <w:color w:val="000000"/>
          <w:sz w:val="20"/>
        </w:rPr>
        <w:t>Naam verwerking,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27"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9E2CEB" w14:paraId="448BBAD3" w14:textId="77777777" w:rsidTr="006D6CAB">
        <w:trPr>
          <w:trHeight w:val="624"/>
        </w:trPr>
        <w:tc>
          <w:tcPr>
            <w:tcW w:w="1413" w:type="dxa"/>
            <w:hideMark/>
          </w:tcPr>
          <w:p w14:paraId="592390B5" w14:textId="77777777" w:rsidR="00C420D0" w:rsidRDefault="00C420D0" w:rsidP="006D6CAB">
            <w:pPr>
              <w:rPr>
                <w:rFonts w:eastAsia="Verdana"/>
                <w:b/>
                <w:bCs/>
                <w:color w:val="000000"/>
                <w:sz w:val="20"/>
                <w:szCs w:val="20"/>
              </w:rPr>
            </w:pPr>
          </w:p>
          <w:p w14:paraId="49062459" w14:textId="0EE09793" w:rsidR="009D1081" w:rsidRPr="009E2CEB" w:rsidRDefault="009D1081" w:rsidP="006D6CAB">
            <w:pPr>
              <w:rPr>
                <w:rFonts w:eastAsia="Verdana"/>
                <w:b/>
                <w:bCs/>
                <w:color w:val="000000"/>
                <w:sz w:val="20"/>
                <w:szCs w:val="20"/>
              </w:rPr>
            </w:pPr>
            <w:r w:rsidRPr="009E2CEB">
              <w:rPr>
                <w:rFonts w:eastAsia="Verdana"/>
                <w:b/>
                <w:bCs/>
                <w:color w:val="000000"/>
                <w:sz w:val="20"/>
                <w:szCs w:val="20"/>
              </w:rPr>
              <w:t>Naam verwerking</w:t>
            </w:r>
          </w:p>
        </w:tc>
        <w:tc>
          <w:tcPr>
            <w:tcW w:w="1559" w:type="dxa"/>
            <w:hideMark/>
          </w:tcPr>
          <w:p w14:paraId="0BAD4333"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Verwerkings-doeleinden</w:t>
            </w:r>
          </w:p>
        </w:tc>
        <w:tc>
          <w:tcPr>
            <w:tcW w:w="1843" w:type="dxa"/>
            <w:hideMark/>
          </w:tcPr>
          <w:p w14:paraId="10F7BF57"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Categorieën van Betrokkenen</w:t>
            </w:r>
          </w:p>
        </w:tc>
        <w:tc>
          <w:tcPr>
            <w:tcW w:w="2126" w:type="dxa"/>
            <w:hideMark/>
          </w:tcPr>
          <w:p w14:paraId="0B742ED8" w14:textId="77777777" w:rsidR="009D1081" w:rsidRPr="009E2CEB" w:rsidRDefault="009D1081" w:rsidP="006D6CAB">
            <w:pPr>
              <w:spacing w:after="160"/>
              <w:rPr>
                <w:rFonts w:eastAsia="Verdana"/>
                <w:b/>
                <w:bCs/>
                <w:color w:val="000000"/>
                <w:sz w:val="20"/>
                <w:szCs w:val="20"/>
              </w:rPr>
            </w:pPr>
            <w:r>
              <w:rPr>
                <w:rFonts w:eastAsia="Verdana"/>
                <w:b/>
                <w:bCs/>
                <w:color w:val="000000"/>
                <w:sz w:val="20"/>
                <w:szCs w:val="20"/>
              </w:rPr>
              <w:t>Soort</w:t>
            </w:r>
            <w:r w:rsidRPr="009E2CEB">
              <w:rPr>
                <w:rFonts w:eastAsia="Verdana"/>
                <w:b/>
                <w:bCs/>
                <w:color w:val="000000"/>
                <w:sz w:val="20"/>
                <w:szCs w:val="20"/>
              </w:rPr>
              <w:t xml:space="preserve"> Persoonsgegevens</w:t>
            </w:r>
            <w:r>
              <w:rPr>
                <w:rFonts w:eastAsia="Verdana"/>
                <w:b/>
                <w:bCs/>
                <w:color w:val="000000"/>
                <w:sz w:val="20"/>
                <w:szCs w:val="20"/>
              </w:rPr>
              <w:t xml:space="preserve"> (waaronder bijzondere persoonsgegevens)</w:t>
            </w:r>
          </w:p>
        </w:tc>
        <w:tc>
          <w:tcPr>
            <w:tcW w:w="1701" w:type="dxa"/>
          </w:tcPr>
          <w:p w14:paraId="0335DDD4" w14:textId="77777777" w:rsidR="009D1081" w:rsidRPr="009E2CEB" w:rsidRDefault="009D1081" w:rsidP="006D6CAB">
            <w:pPr>
              <w:rPr>
                <w:rFonts w:eastAsia="Verdana"/>
                <w:b/>
                <w:bCs/>
                <w:color w:val="000000"/>
                <w:sz w:val="20"/>
                <w:szCs w:val="20"/>
              </w:rPr>
            </w:pPr>
            <w:r w:rsidRPr="009E2CEB">
              <w:rPr>
                <w:rFonts w:eastAsia="Verdana"/>
                <w:b/>
                <w:bCs/>
                <w:color w:val="000000"/>
                <w:sz w:val="20"/>
                <w:szCs w:val="20"/>
              </w:rPr>
              <w:t>Doorgifte naar derde landen</w:t>
            </w:r>
          </w:p>
        </w:tc>
      </w:tr>
      <w:tr w:rsidR="009D1081" w:rsidRPr="009E2CEB" w14:paraId="01D0C617" w14:textId="77777777" w:rsidTr="006D6CAB">
        <w:trPr>
          <w:trHeight w:val="936"/>
        </w:trPr>
        <w:tc>
          <w:tcPr>
            <w:tcW w:w="1413" w:type="dxa"/>
            <w:hideMark/>
          </w:tcPr>
          <w:p w14:paraId="3F8AFBF5"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51F0C589"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CD70950"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008D152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F718A3B" w14:textId="77777777" w:rsidR="009D1081" w:rsidRPr="009E2CEB" w:rsidRDefault="009D1081" w:rsidP="006D6CAB">
            <w:pPr>
              <w:rPr>
                <w:rFonts w:eastAsia="Verdana"/>
                <w:color w:val="000000"/>
                <w:sz w:val="20"/>
                <w:szCs w:val="20"/>
              </w:rPr>
            </w:pPr>
          </w:p>
        </w:tc>
      </w:tr>
      <w:tr w:rsidR="009D1081" w:rsidRPr="009E2CEB" w14:paraId="2B9C99D5" w14:textId="77777777" w:rsidTr="006D6CAB">
        <w:trPr>
          <w:trHeight w:val="1248"/>
        </w:trPr>
        <w:tc>
          <w:tcPr>
            <w:tcW w:w="1413" w:type="dxa"/>
            <w:hideMark/>
          </w:tcPr>
          <w:p w14:paraId="414C1854"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1F4E1C4C"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2A0488F"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2A0C4B3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4AEA92B" w14:textId="77777777" w:rsidR="009D1081" w:rsidRPr="009E2CEB" w:rsidRDefault="009D1081" w:rsidP="006D6CAB">
            <w:pPr>
              <w:rPr>
                <w:rFonts w:eastAsia="Verdana"/>
                <w:color w:val="000000"/>
                <w:sz w:val="20"/>
                <w:szCs w:val="20"/>
              </w:rPr>
            </w:pPr>
          </w:p>
        </w:tc>
      </w:tr>
    </w:tbl>
    <w:p w14:paraId="31C65799" w14:textId="77777777" w:rsidR="009D1081" w:rsidRPr="009E2CEB" w:rsidRDefault="009D1081" w:rsidP="009D1081">
      <w:pPr>
        <w:rPr>
          <w:rFonts w:eastAsia="Verdana"/>
          <w:color w:val="000000"/>
          <w:sz w:val="20"/>
          <w:szCs w:val="20"/>
        </w:rPr>
      </w:pPr>
    </w:p>
    <w:bookmarkEnd w:id="27"/>
    <w:p w14:paraId="2F5440AC" w14:textId="77777777" w:rsidR="009D1081" w:rsidRDefault="009D1081" w:rsidP="009D1081">
      <w:pPr>
        <w:rPr>
          <w:rFonts w:eastAsia="Verdana"/>
          <w:color w:val="000000"/>
          <w:sz w:val="20"/>
          <w:szCs w:val="20"/>
        </w:rPr>
      </w:pPr>
    </w:p>
    <w:p w14:paraId="4E41C799" w14:textId="77777777" w:rsidR="009D1081" w:rsidRPr="009E2CEB"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9E2CEB">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9E2CEB" w14:paraId="75E837B0" w14:textId="77777777" w:rsidTr="00562FFF">
        <w:trPr>
          <w:trHeight w:val="664"/>
        </w:trPr>
        <w:tc>
          <w:tcPr>
            <w:tcW w:w="4106" w:type="dxa"/>
            <w:hideMark/>
          </w:tcPr>
          <w:p w14:paraId="4C930C80" w14:textId="77777777" w:rsidR="009D1081" w:rsidRPr="009E2CEB" w:rsidRDefault="009D1081" w:rsidP="006D6CAB">
            <w:pPr>
              <w:ind w:left="-113"/>
              <w:rPr>
                <w:rFonts w:eastAsia="Verdana"/>
                <w:b/>
                <w:bCs/>
                <w:color w:val="000000"/>
                <w:sz w:val="20"/>
                <w:szCs w:val="20"/>
              </w:rPr>
            </w:pPr>
            <w:r w:rsidRPr="009E2CEB">
              <w:rPr>
                <w:rFonts w:eastAsia="Verdana"/>
                <w:b/>
                <w:color w:val="000000"/>
                <w:sz w:val="20"/>
                <w:szCs w:val="20"/>
              </w:rPr>
              <w:t xml:space="preserve">Contactpersoon Verwerkingsverantwoordelijke </w:t>
            </w:r>
            <w:r>
              <w:rPr>
                <w:rFonts w:eastAsia="Verdana"/>
                <w:b/>
                <w:color w:val="000000"/>
                <w:sz w:val="20"/>
                <w:szCs w:val="20"/>
              </w:rPr>
              <w:t>(NB: Ook buiten kantooruren)</w:t>
            </w:r>
          </w:p>
        </w:tc>
        <w:tc>
          <w:tcPr>
            <w:tcW w:w="4536" w:type="dxa"/>
            <w:hideMark/>
          </w:tcPr>
          <w:p w14:paraId="40537520"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5CC1124F" w14:textId="77777777" w:rsidR="009D1081" w:rsidRPr="009E2CEB" w:rsidRDefault="009D1081" w:rsidP="006D6CAB">
            <w:pPr>
              <w:ind w:left="-113"/>
              <w:rPr>
                <w:rFonts w:eastAsia="Verdana"/>
                <w:bCs/>
                <w:color w:val="000000"/>
                <w:sz w:val="20"/>
                <w:szCs w:val="20"/>
              </w:rPr>
            </w:pPr>
            <w:r w:rsidRPr="009E2CEB">
              <w:rPr>
                <w:rFonts w:eastAsia="Verdana"/>
                <w:bCs/>
                <w:color w:val="000000"/>
                <w:sz w:val="20"/>
                <w:szCs w:val="20"/>
              </w:rPr>
              <w:t>Contactgegevens:</w:t>
            </w:r>
          </w:p>
        </w:tc>
      </w:tr>
      <w:tr w:rsidR="009D1081" w:rsidRPr="009E2CEB" w14:paraId="5CD9A757" w14:textId="77777777" w:rsidTr="00562FFF">
        <w:trPr>
          <w:trHeight w:val="634"/>
        </w:trPr>
        <w:tc>
          <w:tcPr>
            <w:tcW w:w="4106" w:type="dxa"/>
          </w:tcPr>
          <w:p w14:paraId="68AD56B8"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Contactpersoon Verwerker</w:t>
            </w:r>
            <w:r>
              <w:rPr>
                <w:rFonts w:eastAsia="Verdana"/>
                <w:b/>
                <w:color w:val="000000"/>
                <w:sz w:val="20"/>
                <w:szCs w:val="20"/>
              </w:rPr>
              <w:t xml:space="preserve"> (NB: Ook buiten kantooruren)</w:t>
            </w:r>
          </w:p>
        </w:tc>
        <w:tc>
          <w:tcPr>
            <w:tcW w:w="4536" w:type="dxa"/>
          </w:tcPr>
          <w:p w14:paraId="5CE4AD61"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4BDC4897" w14:textId="77777777" w:rsidR="009D1081" w:rsidRPr="009E2CEB" w:rsidRDefault="009D1081" w:rsidP="006D6CAB">
            <w:pPr>
              <w:ind w:left="-113"/>
              <w:rPr>
                <w:rFonts w:eastAsia="Verdana"/>
                <w:color w:val="000000"/>
                <w:sz w:val="20"/>
                <w:szCs w:val="20"/>
              </w:rPr>
            </w:pPr>
            <w:r w:rsidRPr="009E2CEB">
              <w:rPr>
                <w:rFonts w:eastAsia="Verdana"/>
                <w:bCs/>
                <w:color w:val="000000"/>
                <w:sz w:val="20"/>
                <w:szCs w:val="20"/>
              </w:rPr>
              <w:t>Contactgegevens:</w:t>
            </w:r>
            <w:r w:rsidRPr="009E2CEB">
              <w:rPr>
                <w:rFonts w:eastAsia="Verdana"/>
                <w:color w:val="000000"/>
                <w:sz w:val="20"/>
                <w:szCs w:val="20"/>
              </w:rPr>
              <w:t xml:space="preserve">  </w:t>
            </w:r>
          </w:p>
        </w:tc>
      </w:tr>
      <w:tr w:rsidR="009D1081" w:rsidRPr="009E2CEB" w14:paraId="6AB9E5A5" w14:textId="77777777" w:rsidTr="00562FFF">
        <w:trPr>
          <w:trHeight w:val="634"/>
        </w:trPr>
        <w:tc>
          <w:tcPr>
            <w:tcW w:w="4106" w:type="dxa"/>
          </w:tcPr>
          <w:p w14:paraId="24F59052" w14:textId="77777777" w:rsidR="009D1081" w:rsidRPr="009E2CEB" w:rsidRDefault="009D1081" w:rsidP="006D6CAB">
            <w:pPr>
              <w:ind w:left="-113"/>
              <w:rPr>
                <w:rFonts w:eastAsia="Verdana"/>
                <w:b/>
                <w:color w:val="000000"/>
                <w:sz w:val="20"/>
                <w:szCs w:val="20"/>
              </w:rPr>
            </w:pPr>
            <w:r>
              <w:rPr>
                <w:rFonts w:eastAsia="Verdana"/>
                <w:b/>
                <w:color w:val="000000"/>
                <w:sz w:val="20"/>
                <w:szCs w:val="20"/>
              </w:rPr>
              <w:t>Contactgegevens IBD</w:t>
            </w:r>
          </w:p>
        </w:tc>
        <w:tc>
          <w:tcPr>
            <w:tcW w:w="4536" w:type="dxa"/>
          </w:tcPr>
          <w:p w14:paraId="7BAE59D9" w14:textId="77777777" w:rsidR="009D1081" w:rsidRPr="009E2CEB" w:rsidRDefault="009D1081" w:rsidP="006D6CAB">
            <w:pPr>
              <w:ind w:left="-113"/>
              <w:rPr>
                <w:rFonts w:eastAsia="Verdana"/>
                <w:color w:val="000000"/>
                <w:sz w:val="20"/>
                <w:szCs w:val="20"/>
              </w:rPr>
            </w:pPr>
            <w:r>
              <w:rPr>
                <w:rFonts w:eastAsia="Verdana"/>
                <w:color w:val="000000"/>
                <w:sz w:val="20"/>
                <w:szCs w:val="20"/>
              </w:rPr>
              <w:t>Telefoonnummer 070-373 8011</w:t>
            </w:r>
          </w:p>
        </w:tc>
      </w:tr>
    </w:tbl>
    <w:p w14:paraId="78ABE90B" w14:textId="77777777" w:rsidR="009D1081" w:rsidRPr="009E2CEB" w:rsidRDefault="009D1081" w:rsidP="009D1081">
      <w:pPr>
        <w:rPr>
          <w:rFonts w:eastAsia="Verdana"/>
          <w:color w:val="000000"/>
          <w:sz w:val="20"/>
          <w:szCs w:val="20"/>
        </w:rPr>
      </w:pPr>
    </w:p>
    <w:p w14:paraId="76183FBB" w14:textId="77777777" w:rsidR="009D1081" w:rsidRDefault="009D1081" w:rsidP="009D1081">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1B51E923" w14:textId="77777777" w:rsidR="009D1081" w:rsidRPr="009E2CEB" w:rsidRDefault="009D1081" w:rsidP="009D1081">
      <w:pPr>
        <w:rPr>
          <w:rFonts w:eastAsia="Verdana"/>
          <w:color w:val="000000"/>
          <w:sz w:val="20"/>
          <w:szCs w:val="20"/>
        </w:rPr>
      </w:pPr>
    </w:p>
    <w:p w14:paraId="3069B576" w14:textId="77777777" w:rsidR="009D1081" w:rsidRPr="009E2CEB"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9E2CEB">
        <w:rPr>
          <w:rFonts w:eastAsia="Verdana"/>
          <w:b/>
          <w:sz w:val="20"/>
        </w:rPr>
        <w:t xml:space="preserve">Ingeschakelde </w:t>
      </w:r>
      <w:proofErr w:type="spellStart"/>
      <w:r w:rsidRPr="009E2CEB">
        <w:rPr>
          <w:rFonts w:eastAsia="Verdana"/>
          <w:b/>
          <w:sz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9E2CEB" w14:paraId="2FD47F92" w14:textId="77777777" w:rsidTr="00562FFF">
        <w:tc>
          <w:tcPr>
            <w:tcW w:w="3019" w:type="dxa"/>
          </w:tcPr>
          <w:p w14:paraId="6263503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 xml:space="preserve">Naam en contactgegevens </w:t>
            </w:r>
            <w:proofErr w:type="spellStart"/>
            <w:r w:rsidRPr="009E2CEB">
              <w:rPr>
                <w:rFonts w:eastAsia="Verdana"/>
                <w:b/>
                <w:color w:val="000000"/>
                <w:sz w:val="20"/>
                <w:szCs w:val="20"/>
              </w:rPr>
              <w:t>subverwerker</w:t>
            </w:r>
            <w:proofErr w:type="spellEnd"/>
          </w:p>
        </w:tc>
        <w:tc>
          <w:tcPr>
            <w:tcW w:w="1644" w:type="dxa"/>
          </w:tcPr>
          <w:p w14:paraId="17098B2D" w14:textId="77777777" w:rsidR="009D1081" w:rsidRPr="009E2CEB" w:rsidRDefault="009D1081" w:rsidP="006D6CAB">
            <w:pPr>
              <w:ind w:left="-113"/>
              <w:rPr>
                <w:rFonts w:eastAsia="Verdana"/>
                <w:b/>
                <w:color w:val="000000"/>
                <w:sz w:val="20"/>
                <w:szCs w:val="20"/>
              </w:rPr>
            </w:pPr>
            <w:r>
              <w:rPr>
                <w:rFonts w:eastAsia="Verdana"/>
                <w:b/>
                <w:color w:val="000000"/>
                <w:sz w:val="20"/>
                <w:szCs w:val="20"/>
              </w:rPr>
              <w:t>KvK-nummer</w:t>
            </w:r>
          </w:p>
        </w:tc>
        <w:tc>
          <w:tcPr>
            <w:tcW w:w="2136" w:type="dxa"/>
          </w:tcPr>
          <w:p w14:paraId="642D097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Uitbestede verwerkingen</w:t>
            </w:r>
          </w:p>
        </w:tc>
        <w:tc>
          <w:tcPr>
            <w:tcW w:w="1843" w:type="dxa"/>
          </w:tcPr>
          <w:p w14:paraId="2ED155C7" w14:textId="77777777" w:rsidR="009D1081" w:rsidRPr="009E2CEB" w:rsidRDefault="009D1081" w:rsidP="006D6CAB">
            <w:pPr>
              <w:ind w:left="-113"/>
              <w:rPr>
                <w:rFonts w:eastAsia="Verdana"/>
                <w:b/>
                <w:color w:val="000000"/>
                <w:sz w:val="20"/>
                <w:szCs w:val="20"/>
              </w:rPr>
            </w:pPr>
            <w:r>
              <w:rPr>
                <w:rFonts w:eastAsia="Verdana"/>
                <w:b/>
                <w:color w:val="000000"/>
                <w:sz w:val="20"/>
                <w:szCs w:val="20"/>
              </w:rPr>
              <w:t>Toepassing</w:t>
            </w:r>
          </w:p>
        </w:tc>
      </w:tr>
      <w:tr w:rsidR="009D1081" w:rsidRPr="009E2CEB" w14:paraId="1B96476B" w14:textId="77777777" w:rsidTr="00562FFF">
        <w:tc>
          <w:tcPr>
            <w:tcW w:w="3019" w:type="dxa"/>
          </w:tcPr>
          <w:p w14:paraId="062EDA6F" w14:textId="77777777" w:rsidR="009D1081" w:rsidRPr="009E2CEB" w:rsidRDefault="009D1081" w:rsidP="006D6CAB">
            <w:pPr>
              <w:rPr>
                <w:rFonts w:eastAsia="Verdana"/>
                <w:color w:val="000000"/>
                <w:sz w:val="20"/>
                <w:szCs w:val="20"/>
              </w:rPr>
            </w:pPr>
          </w:p>
        </w:tc>
        <w:tc>
          <w:tcPr>
            <w:tcW w:w="1644" w:type="dxa"/>
          </w:tcPr>
          <w:p w14:paraId="4E7E985C" w14:textId="77777777" w:rsidR="009D1081" w:rsidRPr="009E2CEB" w:rsidRDefault="009D1081" w:rsidP="006D6CAB">
            <w:pPr>
              <w:rPr>
                <w:rFonts w:eastAsia="Verdana"/>
                <w:color w:val="000000"/>
                <w:sz w:val="20"/>
                <w:szCs w:val="20"/>
              </w:rPr>
            </w:pPr>
          </w:p>
        </w:tc>
        <w:tc>
          <w:tcPr>
            <w:tcW w:w="2136" w:type="dxa"/>
          </w:tcPr>
          <w:p w14:paraId="69A7D890" w14:textId="77777777" w:rsidR="009D1081" w:rsidRPr="00C9553F" w:rsidRDefault="009D1081" w:rsidP="006D6CAB">
            <w:pPr>
              <w:rPr>
                <w:rFonts w:eastAsia="Verdana"/>
                <w:color w:val="000000"/>
                <w:sz w:val="20"/>
                <w:szCs w:val="20"/>
              </w:rPr>
            </w:pPr>
          </w:p>
        </w:tc>
        <w:tc>
          <w:tcPr>
            <w:tcW w:w="1843" w:type="dxa"/>
          </w:tcPr>
          <w:p w14:paraId="672BEFAA" w14:textId="77777777" w:rsidR="009D1081" w:rsidRPr="00C9553F" w:rsidRDefault="009D1081" w:rsidP="006D6CAB">
            <w:pPr>
              <w:rPr>
                <w:rFonts w:eastAsia="Verdana"/>
                <w:color w:val="000000"/>
                <w:sz w:val="20"/>
                <w:szCs w:val="20"/>
              </w:rPr>
            </w:pPr>
          </w:p>
        </w:tc>
      </w:tr>
      <w:tr w:rsidR="009D1081" w:rsidRPr="009E2CEB" w14:paraId="0DF0EF90" w14:textId="77777777" w:rsidTr="00562FFF">
        <w:tc>
          <w:tcPr>
            <w:tcW w:w="3019" w:type="dxa"/>
          </w:tcPr>
          <w:p w14:paraId="6F3E949B" w14:textId="77777777" w:rsidR="009D1081" w:rsidRPr="009E2CEB" w:rsidRDefault="009D1081" w:rsidP="006D6CAB">
            <w:pPr>
              <w:rPr>
                <w:rFonts w:eastAsia="Verdana"/>
                <w:color w:val="000000"/>
                <w:sz w:val="20"/>
                <w:szCs w:val="20"/>
              </w:rPr>
            </w:pPr>
          </w:p>
        </w:tc>
        <w:tc>
          <w:tcPr>
            <w:tcW w:w="1644" w:type="dxa"/>
          </w:tcPr>
          <w:p w14:paraId="4ED7FC1D" w14:textId="77777777" w:rsidR="009D1081" w:rsidRPr="009E2CEB" w:rsidRDefault="009D1081" w:rsidP="006D6CAB">
            <w:pPr>
              <w:rPr>
                <w:rFonts w:eastAsia="Verdana"/>
                <w:color w:val="000000"/>
                <w:sz w:val="20"/>
                <w:szCs w:val="20"/>
              </w:rPr>
            </w:pPr>
          </w:p>
        </w:tc>
        <w:tc>
          <w:tcPr>
            <w:tcW w:w="2136" w:type="dxa"/>
          </w:tcPr>
          <w:p w14:paraId="4EEFBD79" w14:textId="77777777" w:rsidR="009D1081" w:rsidRPr="009E2CEB" w:rsidRDefault="009D1081" w:rsidP="006D6CAB">
            <w:pPr>
              <w:rPr>
                <w:rFonts w:eastAsia="Verdana"/>
                <w:color w:val="000000"/>
                <w:sz w:val="20"/>
                <w:szCs w:val="20"/>
              </w:rPr>
            </w:pPr>
          </w:p>
        </w:tc>
        <w:tc>
          <w:tcPr>
            <w:tcW w:w="1843" w:type="dxa"/>
          </w:tcPr>
          <w:p w14:paraId="5E44BC19" w14:textId="77777777" w:rsidR="009D1081" w:rsidRPr="009E2CEB" w:rsidRDefault="009D1081" w:rsidP="006D6CAB">
            <w:pPr>
              <w:rPr>
                <w:rFonts w:eastAsia="Verdana"/>
                <w:color w:val="000000"/>
                <w:sz w:val="20"/>
                <w:szCs w:val="20"/>
              </w:rPr>
            </w:pPr>
          </w:p>
        </w:tc>
      </w:tr>
      <w:tr w:rsidR="009D1081" w:rsidRPr="009E2CEB" w14:paraId="48E4BA18" w14:textId="77777777" w:rsidTr="00562FFF">
        <w:tc>
          <w:tcPr>
            <w:tcW w:w="3019" w:type="dxa"/>
          </w:tcPr>
          <w:p w14:paraId="6F23310A" w14:textId="77777777" w:rsidR="009D1081" w:rsidRPr="009E2CEB" w:rsidRDefault="009D1081" w:rsidP="006D6CAB">
            <w:pPr>
              <w:rPr>
                <w:rFonts w:eastAsia="Verdana"/>
                <w:color w:val="000000"/>
                <w:sz w:val="20"/>
                <w:szCs w:val="20"/>
              </w:rPr>
            </w:pPr>
          </w:p>
        </w:tc>
        <w:tc>
          <w:tcPr>
            <w:tcW w:w="1644" w:type="dxa"/>
          </w:tcPr>
          <w:p w14:paraId="341D42A5" w14:textId="77777777" w:rsidR="009D1081" w:rsidRPr="009E2CEB" w:rsidRDefault="009D1081" w:rsidP="006D6CAB">
            <w:pPr>
              <w:rPr>
                <w:rFonts w:eastAsia="Verdana"/>
                <w:color w:val="000000"/>
                <w:sz w:val="20"/>
                <w:szCs w:val="20"/>
              </w:rPr>
            </w:pPr>
          </w:p>
        </w:tc>
        <w:tc>
          <w:tcPr>
            <w:tcW w:w="2136" w:type="dxa"/>
          </w:tcPr>
          <w:p w14:paraId="61929113" w14:textId="77777777" w:rsidR="009D1081" w:rsidRPr="009E2CEB" w:rsidRDefault="009D1081" w:rsidP="006D6CAB">
            <w:pPr>
              <w:rPr>
                <w:rFonts w:eastAsia="Verdana"/>
                <w:color w:val="000000"/>
                <w:sz w:val="20"/>
                <w:szCs w:val="20"/>
              </w:rPr>
            </w:pPr>
          </w:p>
        </w:tc>
        <w:tc>
          <w:tcPr>
            <w:tcW w:w="1843" w:type="dxa"/>
          </w:tcPr>
          <w:p w14:paraId="4ED47DA3" w14:textId="77777777" w:rsidR="009D1081" w:rsidRPr="009E2CEB" w:rsidRDefault="009D1081" w:rsidP="006D6CAB">
            <w:pPr>
              <w:rPr>
                <w:rFonts w:eastAsia="Verdana"/>
                <w:color w:val="000000"/>
                <w:sz w:val="20"/>
                <w:szCs w:val="20"/>
              </w:rPr>
            </w:pPr>
          </w:p>
        </w:tc>
      </w:tr>
      <w:tr w:rsidR="009D1081" w:rsidRPr="009E2CEB" w14:paraId="67683F6D" w14:textId="77777777" w:rsidTr="00562FFF">
        <w:tc>
          <w:tcPr>
            <w:tcW w:w="3019" w:type="dxa"/>
          </w:tcPr>
          <w:p w14:paraId="09C4096F" w14:textId="77777777" w:rsidR="009D1081" w:rsidRPr="009E2CEB" w:rsidRDefault="009D1081" w:rsidP="006D6CAB">
            <w:pPr>
              <w:rPr>
                <w:rFonts w:eastAsia="Verdana"/>
                <w:color w:val="000000"/>
                <w:sz w:val="20"/>
                <w:szCs w:val="20"/>
              </w:rPr>
            </w:pPr>
          </w:p>
        </w:tc>
        <w:tc>
          <w:tcPr>
            <w:tcW w:w="1644" w:type="dxa"/>
          </w:tcPr>
          <w:p w14:paraId="40AA8B37" w14:textId="77777777" w:rsidR="009D1081" w:rsidRPr="009E2CEB" w:rsidRDefault="009D1081" w:rsidP="006D6CAB">
            <w:pPr>
              <w:rPr>
                <w:rFonts w:eastAsia="Verdana"/>
                <w:color w:val="000000"/>
                <w:sz w:val="20"/>
                <w:szCs w:val="20"/>
              </w:rPr>
            </w:pPr>
          </w:p>
        </w:tc>
        <w:tc>
          <w:tcPr>
            <w:tcW w:w="2136" w:type="dxa"/>
          </w:tcPr>
          <w:p w14:paraId="69AB970B" w14:textId="77777777" w:rsidR="009D1081" w:rsidRPr="009E2CEB" w:rsidRDefault="009D1081" w:rsidP="006D6CAB">
            <w:pPr>
              <w:rPr>
                <w:rFonts w:eastAsia="Verdana"/>
                <w:color w:val="000000"/>
                <w:sz w:val="20"/>
                <w:szCs w:val="20"/>
              </w:rPr>
            </w:pPr>
          </w:p>
        </w:tc>
        <w:tc>
          <w:tcPr>
            <w:tcW w:w="1843" w:type="dxa"/>
          </w:tcPr>
          <w:p w14:paraId="76CE6792" w14:textId="77777777" w:rsidR="009D1081" w:rsidRPr="009E2CEB" w:rsidRDefault="009D1081" w:rsidP="006D6CAB">
            <w:pPr>
              <w:rPr>
                <w:rFonts w:eastAsia="Verdana"/>
                <w:color w:val="000000"/>
                <w:sz w:val="20"/>
                <w:szCs w:val="20"/>
              </w:rPr>
            </w:pPr>
          </w:p>
        </w:tc>
      </w:tr>
    </w:tbl>
    <w:p w14:paraId="25562E50" w14:textId="77777777" w:rsidR="009D1081" w:rsidRPr="009E2CEB" w:rsidRDefault="009D1081" w:rsidP="009D1081">
      <w:pPr>
        <w:rPr>
          <w:rFonts w:eastAsia="Verdana"/>
          <w:color w:val="000000"/>
          <w:sz w:val="20"/>
          <w:szCs w:val="20"/>
        </w:rPr>
      </w:pPr>
    </w:p>
    <w:p w14:paraId="763B743F" w14:textId="77777777" w:rsidR="009D1081" w:rsidRDefault="009D1081" w:rsidP="009D1081">
      <w:pPr>
        <w:rPr>
          <w:rFonts w:eastAsia="Verdana"/>
          <w:color w:val="000000"/>
          <w:sz w:val="20"/>
          <w:szCs w:val="20"/>
        </w:rPr>
      </w:pPr>
    </w:p>
    <w:p w14:paraId="61E79623" w14:textId="77777777" w:rsidR="009D1081" w:rsidRPr="009E2CEB" w:rsidRDefault="009D1081" w:rsidP="009D1081">
      <w:pPr>
        <w:rPr>
          <w:rFonts w:eastAsia="Verdana"/>
          <w:color w:val="000000"/>
          <w:sz w:val="20"/>
          <w:szCs w:val="20"/>
        </w:rPr>
      </w:pPr>
      <w:r w:rsidRPr="009E2CEB">
        <w:rPr>
          <w:rFonts w:eastAsia="Verdana"/>
          <w:color w:val="000000"/>
          <w:sz w:val="20"/>
          <w:szCs w:val="20"/>
        </w:rPr>
        <w:br w:type="page"/>
      </w:r>
    </w:p>
    <w:p w14:paraId="3E94E9C7" w14:textId="2D74C263" w:rsidR="009D1081" w:rsidRPr="00DE3049" w:rsidRDefault="006172DB" w:rsidP="00DE3049">
      <w:pPr>
        <w:pStyle w:val="Kop2"/>
        <w:numPr>
          <w:ilvl w:val="0"/>
          <w:numId w:val="0"/>
        </w:numPr>
        <w:rPr>
          <w:lang w:val="nl-NL"/>
        </w:rPr>
      </w:pPr>
      <w:bookmarkStart w:id="28" w:name="_Toc6394489"/>
      <w:r w:rsidRPr="00DE3049">
        <w:rPr>
          <w:lang w:val="nl-NL"/>
        </w:rPr>
        <w:lastRenderedPageBreak/>
        <w:t>Bijlage 2: A</w:t>
      </w:r>
      <w:r w:rsidR="009D1081" w:rsidRPr="00DE3049">
        <w:rPr>
          <w:lang w:val="nl-NL"/>
        </w:rPr>
        <w:t>antonen passend niveau van beveiliging</w:t>
      </w:r>
      <w:bookmarkEnd w:id="28"/>
    </w:p>
    <w:p w14:paraId="71D95ED7" w14:textId="77777777" w:rsidR="009D1081" w:rsidRPr="009E2CEB" w:rsidRDefault="009D1081" w:rsidP="009D1081">
      <w:pPr>
        <w:rPr>
          <w:sz w:val="20"/>
          <w:szCs w:val="20"/>
        </w:rPr>
      </w:pPr>
    </w:p>
    <w:p w14:paraId="3B185F5B" w14:textId="77777777" w:rsidR="009D1081" w:rsidRPr="009E2CEB" w:rsidRDefault="009D1081" w:rsidP="009D1081">
      <w:pPr>
        <w:pStyle w:val="Lijstalinea"/>
        <w:widowControl/>
        <w:numPr>
          <w:ilvl w:val="0"/>
          <w:numId w:val="20"/>
        </w:numPr>
        <w:tabs>
          <w:tab w:val="left" w:pos="397"/>
        </w:tabs>
        <w:autoSpaceDE/>
        <w:autoSpaceDN/>
        <w:spacing w:before="0"/>
        <w:ind w:left="360"/>
        <w:rPr>
          <w:sz w:val="20"/>
        </w:rPr>
      </w:pPr>
      <w:r w:rsidRPr="009E2CEB">
        <w:rPr>
          <w:sz w:val="20"/>
        </w:rPr>
        <w:t>Normenstelsel</w:t>
      </w:r>
    </w:p>
    <w:p w14:paraId="310F0CA3" w14:textId="77777777" w:rsidR="009D1081" w:rsidRDefault="009D1081" w:rsidP="009D1081">
      <w:pPr>
        <w:pStyle w:val="Lijstalinea"/>
        <w:ind w:left="723" w:firstLine="0"/>
        <w:rPr>
          <w:sz w:val="20"/>
        </w:rPr>
      </w:pPr>
      <w:r>
        <w:rPr>
          <w:sz w:val="20"/>
        </w:rPr>
        <w:t xml:space="preserve">□ </w:t>
      </w:r>
      <w:r w:rsidRPr="00621BB2">
        <w:rPr>
          <w:sz w:val="20"/>
        </w:rPr>
        <w:t>De informatiebeveiliging vindt plaats volgens algemeen erkende normen, namelijk: …………………………………………………………………………………………………………………..</w:t>
      </w:r>
      <w:r>
        <w:rPr>
          <w:sz w:val="20"/>
        </w:rPr>
        <w:t xml:space="preserve"> </w:t>
      </w:r>
      <w:r w:rsidRPr="00621BB2">
        <w:rPr>
          <w:sz w:val="20"/>
        </w:rPr>
        <w:t>(vermeld normenstelsel, zoals bijvoorbeeld NEN7510, NEN/ISO 27001, PCI/DSS)</w:t>
      </w:r>
      <w:r>
        <w:rPr>
          <w:sz w:val="20"/>
        </w:rPr>
        <w:t>.</w:t>
      </w:r>
    </w:p>
    <w:p w14:paraId="2964963E" w14:textId="77777777" w:rsidR="009D1081" w:rsidRPr="00621BB2" w:rsidRDefault="009D1081" w:rsidP="009D1081">
      <w:pPr>
        <w:pStyle w:val="Lijstalinea"/>
        <w:ind w:left="723" w:firstLine="0"/>
        <w:rPr>
          <w:sz w:val="20"/>
        </w:rPr>
      </w:pPr>
    </w:p>
    <w:p w14:paraId="12E497E0" w14:textId="77777777" w:rsidR="009D1081" w:rsidRPr="009E2CEB" w:rsidRDefault="009D1081" w:rsidP="009D1081">
      <w:pPr>
        <w:pStyle w:val="Lijstalinea"/>
        <w:ind w:left="723" w:firstLine="0"/>
        <w:rPr>
          <w:sz w:val="20"/>
        </w:rPr>
      </w:pPr>
      <w:r>
        <w:rPr>
          <w:sz w:val="20"/>
        </w:rPr>
        <w:t xml:space="preserve">□ </w:t>
      </w:r>
      <w:r w:rsidRPr="009E2CEB">
        <w:rPr>
          <w:sz w:val="20"/>
        </w:rPr>
        <w:t xml:space="preserve">De informatiebeveiliging vindt plaats volgens een algemeen erkende overheidsnorm zoals de BIG </w:t>
      </w:r>
      <w:r>
        <w:rPr>
          <w:sz w:val="20"/>
        </w:rPr>
        <w:t>(</w:t>
      </w:r>
      <w:r w:rsidRPr="009E2CEB">
        <w:rPr>
          <w:sz w:val="20"/>
        </w:rPr>
        <w:t>of de BIR</w:t>
      </w:r>
      <w:r>
        <w:rPr>
          <w:sz w:val="20"/>
        </w:rPr>
        <w:t>, BIO)</w:t>
      </w:r>
      <w:r w:rsidRPr="009E2CEB">
        <w:rPr>
          <w:sz w:val="20"/>
        </w:rPr>
        <w:t xml:space="preserve"> of vergelijkbaar, namelijk:</w:t>
      </w:r>
    </w:p>
    <w:p w14:paraId="66A32D90" w14:textId="77777777" w:rsidR="009D1081" w:rsidRDefault="009D1081" w:rsidP="009D1081">
      <w:pPr>
        <w:pStyle w:val="Lijstalinea"/>
        <w:ind w:left="723" w:firstLine="0"/>
        <w:rPr>
          <w:sz w:val="20"/>
        </w:rPr>
      </w:pPr>
      <w:r w:rsidRPr="009E2CEB">
        <w:rPr>
          <w:sz w:val="20"/>
        </w:rPr>
        <w:t>……………………………………………………………………………………………………..</w:t>
      </w:r>
    </w:p>
    <w:p w14:paraId="1D17C834" w14:textId="77777777" w:rsidR="009D1081" w:rsidRPr="009E2CEB" w:rsidRDefault="009D1081" w:rsidP="009D1081">
      <w:pPr>
        <w:pStyle w:val="Lijstalinea"/>
        <w:ind w:left="723" w:firstLine="0"/>
        <w:rPr>
          <w:sz w:val="20"/>
        </w:rPr>
      </w:pPr>
      <w:r>
        <w:rPr>
          <w:sz w:val="20"/>
        </w:rPr>
        <w:t>□ Anders, nl. ……………………………………………………………………………………..</w:t>
      </w:r>
    </w:p>
    <w:p w14:paraId="34683308" w14:textId="77777777" w:rsidR="009D1081" w:rsidRPr="009E2CEB" w:rsidRDefault="009D1081" w:rsidP="009D1081">
      <w:pPr>
        <w:pStyle w:val="Lijstalinea"/>
        <w:ind w:left="723" w:firstLine="0"/>
        <w:rPr>
          <w:sz w:val="20"/>
        </w:rPr>
      </w:pPr>
    </w:p>
    <w:p w14:paraId="1C7A7FF7" w14:textId="77777777" w:rsidR="009D1081" w:rsidRPr="009E2CEB" w:rsidRDefault="009D1081" w:rsidP="009D1081">
      <w:pPr>
        <w:pStyle w:val="Lijstalinea"/>
        <w:widowControl/>
        <w:numPr>
          <w:ilvl w:val="0"/>
          <w:numId w:val="20"/>
        </w:numPr>
        <w:tabs>
          <w:tab w:val="left" w:pos="397"/>
        </w:tabs>
        <w:autoSpaceDE/>
        <w:autoSpaceDN/>
        <w:spacing w:before="0"/>
        <w:ind w:left="360"/>
        <w:rPr>
          <w:sz w:val="20"/>
        </w:rPr>
      </w:pPr>
      <w:r w:rsidRPr="009E2CEB">
        <w:rPr>
          <w:sz w:val="20"/>
        </w:rPr>
        <w:t xml:space="preserve">De </w:t>
      </w:r>
      <w:proofErr w:type="spellStart"/>
      <w:r w:rsidRPr="009E2CEB">
        <w:rPr>
          <w:sz w:val="20"/>
        </w:rPr>
        <w:t>toereikendheid</w:t>
      </w:r>
      <w:proofErr w:type="spellEnd"/>
      <w:r w:rsidRPr="009E2CEB">
        <w:rPr>
          <w:sz w:val="20"/>
        </w:rPr>
        <w:t xml:space="preserve"> van de informatiebeveiliging blijkt uit</w:t>
      </w:r>
      <w:r>
        <w:rPr>
          <w:sz w:val="20"/>
        </w:rPr>
        <w:t xml:space="preserve"> de volgende certificering en verklaring van toepasselijkheid</w:t>
      </w:r>
      <w:r w:rsidRPr="009E2CEB">
        <w:rPr>
          <w:sz w:val="20"/>
        </w:rPr>
        <w:t>:</w:t>
      </w:r>
    </w:p>
    <w:p w14:paraId="228BFA34" w14:textId="77777777" w:rsidR="009D1081" w:rsidRPr="009E2CEB" w:rsidRDefault="009D1081" w:rsidP="009D1081">
      <w:pPr>
        <w:pStyle w:val="Lijstalinea"/>
        <w:widowControl/>
        <w:numPr>
          <w:ilvl w:val="1"/>
          <w:numId w:val="21"/>
        </w:numPr>
        <w:tabs>
          <w:tab w:val="left" w:pos="397"/>
        </w:tabs>
        <w:autoSpaceDE/>
        <w:autoSpaceDN/>
        <w:spacing w:before="0"/>
        <w:ind w:left="723"/>
        <w:rPr>
          <w:sz w:val="20"/>
        </w:rPr>
      </w:pPr>
      <w:r w:rsidRPr="009E2CEB">
        <w:rPr>
          <w:sz w:val="20"/>
        </w:rPr>
        <w:t>Periodieke externe controles zoals audits</w:t>
      </w:r>
      <w:r>
        <w:rPr>
          <w:sz w:val="20"/>
        </w:rPr>
        <w:t>,</w:t>
      </w:r>
      <w:r w:rsidRPr="009E2CEB">
        <w:rPr>
          <w:sz w:val="20"/>
        </w:rPr>
        <w:t xml:space="preserve"> </w:t>
      </w:r>
      <w:r>
        <w:rPr>
          <w:sz w:val="20"/>
        </w:rPr>
        <w:t xml:space="preserve">pentesten of </w:t>
      </w:r>
      <w:proofErr w:type="spellStart"/>
      <w:r w:rsidRPr="009E2CEB">
        <w:rPr>
          <w:sz w:val="20"/>
        </w:rPr>
        <w:t>TPM’s</w:t>
      </w:r>
      <w:proofErr w:type="spellEnd"/>
      <w:r w:rsidRPr="009E2CEB">
        <w:rPr>
          <w:sz w:val="20"/>
        </w:rPr>
        <w:t xml:space="preserve"> (bijv. ISAE3xxx SOC type II)</w:t>
      </w:r>
      <w:r>
        <w:rPr>
          <w:sz w:val="20"/>
        </w:rPr>
        <w:t xml:space="preserve">. </w:t>
      </w:r>
      <w:r w:rsidRPr="009E2CEB">
        <w:rPr>
          <w:sz w:val="20"/>
        </w:rPr>
        <w:t xml:space="preserve">; </w:t>
      </w:r>
    </w:p>
    <w:p w14:paraId="6F0A5DB3" w14:textId="77777777" w:rsidR="009D1081" w:rsidRPr="009E2CEB" w:rsidRDefault="009D1081" w:rsidP="009D1081">
      <w:pPr>
        <w:pStyle w:val="Lijstalinea"/>
        <w:widowControl/>
        <w:numPr>
          <w:ilvl w:val="1"/>
          <w:numId w:val="21"/>
        </w:numPr>
        <w:tabs>
          <w:tab w:val="left" w:pos="397"/>
        </w:tabs>
        <w:autoSpaceDE/>
        <w:autoSpaceDN/>
        <w:spacing w:before="0"/>
        <w:ind w:left="723"/>
        <w:rPr>
          <w:sz w:val="20"/>
        </w:rPr>
      </w:pPr>
      <w:r w:rsidRPr="009E2CEB">
        <w:rPr>
          <w:sz w:val="20"/>
        </w:rPr>
        <w:t xml:space="preserve">Een Assurance rapport van een auditor die is aangesloten bij NOREA; </w:t>
      </w:r>
    </w:p>
    <w:p w14:paraId="7BB9A0CC" w14:textId="77777777" w:rsidR="009D1081" w:rsidRPr="008D470D" w:rsidRDefault="009D1081" w:rsidP="009D1081">
      <w:pPr>
        <w:pStyle w:val="Lijstalinea"/>
        <w:widowControl/>
        <w:numPr>
          <w:ilvl w:val="1"/>
          <w:numId w:val="21"/>
        </w:numPr>
        <w:tabs>
          <w:tab w:val="left" w:pos="397"/>
        </w:tabs>
        <w:autoSpaceDE/>
        <w:autoSpaceDN/>
        <w:spacing w:before="0"/>
        <w:ind w:left="723"/>
        <w:rPr>
          <w:sz w:val="20"/>
        </w:rPr>
      </w:pPr>
      <w:r w:rsidRPr="008D470D">
        <w:rPr>
          <w:sz w:val="20"/>
        </w:rPr>
        <w:t>Eigen controles of eigen mededelingen over de beveiligingsmaatregelen zoals hieronder beschreven:</w:t>
      </w:r>
    </w:p>
    <w:p w14:paraId="1B5AAD38" w14:textId="77777777" w:rsidR="009D1081" w:rsidRPr="00FC72A9" w:rsidRDefault="009D1081" w:rsidP="009D1081">
      <w:pPr>
        <w:pStyle w:val="Lijstalinea"/>
        <w:ind w:left="723" w:firstLine="0"/>
        <w:rPr>
          <w:sz w:val="20"/>
        </w:rPr>
      </w:pPr>
      <w:r w:rsidRPr="00FC72A9">
        <w:rPr>
          <w:sz w:val="20"/>
        </w:rPr>
        <w:t>……………………………………………………………………………………………</w:t>
      </w:r>
    </w:p>
    <w:p w14:paraId="00B4019C" w14:textId="77777777" w:rsidR="009D1081" w:rsidRPr="00FC72A9" w:rsidRDefault="009D1081" w:rsidP="009D1081">
      <w:pPr>
        <w:rPr>
          <w:sz w:val="20"/>
          <w:szCs w:val="20"/>
        </w:rPr>
      </w:pPr>
    </w:p>
    <w:p w14:paraId="14AE5CFF" w14:textId="77777777" w:rsidR="009D1081" w:rsidRDefault="009D1081" w:rsidP="009D1081">
      <w:pPr>
        <w:rPr>
          <w:sz w:val="20"/>
          <w:szCs w:val="20"/>
        </w:rPr>
      </w:pPr>
      <w:r w:rsidRPr="00932AB4">
        <w:rPr>
          <w:rFonts w:eastAsia="Verdana"/>
          <w:b/>
          <w:color w:val="000000"/>
          <w:sz w:val="20"/>
          <w:szCs w:val="20"/>
        </w:rPr>
        <w:t>NB:</w:t>
      </w:r>
      <w:r>
        <w:rPr>
          <w:rFonts w:eastAsia="Verdana"/>
          <w:color w:val="000000"/>
          <w:sz w:val="20"/>
          <w:szCs w:val="20"/>
        </w:rPr>
        <w:t xml:space="preserve"> </w:t>
      </w:r>
      <w:r w:rsidRPr="00FC72A9">
        <w:rPr>
          <w:sz w:val="20"/>
          <w:szCs w:val="20"/>
        </w:rPr>
        <w:t xml:space="preserve">Uit de certificering/periodieke externe controles/audits of uit de eigen controles/beschrijvingen blijkt of kan afgeleid worden dat de </w:t>
      </w:r>
      <w:r w:rsidRPr="009D290D">
        <w:rPr>
          <w:sz w:val="20"/>
          <w:szCs w:val="20"/>
        </w:rPr>
        <w:t>beveiliging passend is bij de verwerking(en) genoemd in bijlage 1.</w:t>
      </w:r>
    </w:p>
    <w:p w14:paraId="00325345" w14:textId="77777777" w:rsidR="009D1081" w:rsidRDefault="009D1081" w:rsidP="009D1081">
      <w:pPr>
        <w:rPr>
          <w:sz w:val="20"/>
          <w:szCs w:val="20"/>
        </w:rPr>
      </w:pPr>
    </w:p>
    <w:p w14:paraId="25B138A0" w14:textId="77777777" w:rsidR="009D1081" w:rsidRDefault="009D1081" w:rsidP="009D1081">
      <w:pPr>
        <w:rPr>
          <w:sz w:val="20"/>
          <w:szCs w:val="20"/>
        </w:rPr>
      </w:pPr>
    </w:p>
    <w:p w14:paraId="1AD616F3" w14:textId="77777777" w:rsidR="009D1081" w:rsidRDefault="009D1081" w:rsidP="009D1081">
      <w:pPr>
        <w:rPr>
          <w:sz w:val="20"/>
          <w:szCs w:val="20"/>
        </w:rPr>
      </w:pPr>
    </w:p>
    <w:p w14:paraId="223B3711" w14:textId="77777777" w:rsidR="009D1081" w:rsidRDefault="009D1081" w:rsidP="009D1081">
      <w:pPr>
        <w:rPr>
          <w:rFonts w:eastAsia="Verdana"/>
          <w:color w:val="000000"/>
          <w:sz w:val="20"/>
          <w:szCs w:val="20"/>
        </w:rPr>
      </w:pPr>
    </w:p>
    <w:p w14:paraId="54BC4DA5" w14:textId="77777777" w:rsidR="009D1081" w:rsidRPr="005B5FF4" w:rsidRDefault="009D1081" w:rsidP="009D1081">
      <w:pPr>
        <w:rPr>
          <w:sz w:val="20"/>
          <w:szCs w:val="20"/>
          <w:lang w:eastAsia="en-US"/>
        </w:rPr>
      </w:pPr>
    </w:p>
    <w:p w14:paraId="0C50D5D4" w14:textId="77777777" w:rsidR="00EE0640" w:rsidRPr="0054259D" w:rsidRDefault="00EE0640" w:rsidP="00D64523">
      <w:pPr>
        <w:pStyle w:val="Plattetekst"/>
        <w:rPr>
          <w:rFonts w:cstheme="minorHAnsi"/>
          <w:b/>
        </w:rPr>
      </w:pPr>
    </w:p>
    <w:p w14:paraId="74DAB292" w14:textId="277E3DB8" w:rsidR="008A62CC" w:rsidRPr="001E01E4" w:rsidRDefault="008A62CC" w:rsidP="00AF5AC6">
      <w:pPr>
        <w:spacing w:line="290" w:lineRule="auto"/>
        <w:ind w:right="295"/>
        <w:rPr>
          <w:rFonts w:asciiTheme="minorHAnsi" w:hAnsiTheme="minorHAnsi" w:cstheme="minorHAnsi"/>
          <w:sz w:val="18"/>
          <w:szCs w:val="18"/>
        </w:rPr>
      </w:pPr>
      <w:bookmarkStart w:id="29" w:name="id1-3-2-2-2-2-16-1-3-1-2"/>
      <w:bookmarkEnd w:id="4"/>
      <w:bookmarkEnd w:id="29"/>
    </w:p>
    <w:sectPr w:rsidR="008A62CC" w:rsidRPr="001E01E4" w:rsidSect="00060E42">
      <w:footerReference w:type="default" r:id="rId26"/>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8B1D7" w14:textId="77777777" w:rsidR="00381F38" w:rsidRDefault="00381F38">
      <w:r>
        <w:separator/>
      </w:r>
    </w:p>
  </w:endnote>
  <w:endnote w:type="continuationSeparator" w:id="0">
    <w:p w14:paraId="3D4EF001" w14:textId="77777777" w:rsidR="00381F38" w:rsidRDefault="0038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727267697"/>
      <w:docPartObj>
        <w:docPartGallery w:val="Page Numbers (Bottom of Page)"/>
        <w:docPartUnique/>
      </w:docPartObj>
    </w:sdtPr>
    <w:sdtEndPr>
      <w:rPr>
        <w:rStyle w:val="Paginanummer"/>
      </w:rPr>
    </w:sdtEndPr>
    <w:sdtContent>
      <w:p w14:paraId="63B65A2B" w14:textId="632B7822" w:rsidR="00F970C9" w:rsidRDefault="00F970C9" w:rsidP="007D06C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DE3049" w:rsidRDefault="00DE3049" w:rsidP="00F970C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513416"/>
      <w:docPartObj>
        <w:docPartGallery w:val="Page Numbers (Bottom of Page)"/>
        <w:docPartUnique/>
      </w:docPartObj>
    </w:sdtPr>
    <w:sdtEndPr/>
    <w:sdtContent>
      <w:p w14:paraId="63CEB853" w14:textId="2BC6DA0C" w:rsidR="006D6CAB" w:rsidRDefault="006D6CAB">
        <w:pPr>
          <w:pStyle w:val="Voettekst"/>
          <w:jc w:val="right"/>
        </w:pPr>
        <w:r>
          <w:fldChar w:fldCharType="begin"/>
        </w:r>
        <w:r>
          <w:instrText>PAGE   \* MERGEFORMAT</w:instrText>
        </w:r>
        <w:r>
          <w:fldChar w:fldCharType="separate"/>
        </w:r>
        <w:r w:rsidR="0035273F">
          <w:rPr>
            <w:noProof/>
          </w:rPr>
          <w:t>1</w:t>
        </w:r>
        <w:r>
          <w:fldChar w:fldCharType="end"/>
        </w:r>
      </w:p>
    </w:sdtContent>
  </w:sdt>
  <w:p w14:paraId="7A21D619" w14:textId="77777777" w:rsidR="006D6CAB" w:rsidRDefault="006D6CA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sz w:val="16"/>
      </w:rPr>
      <w:id w:val="161671378"/>
      <w:docPartObj>
        <w:docPartGallery w:val="Page Numbers (Bottom of Page)"/>
        <w:docPartUnique/>
      </w:docPartObj>
    </w:sdtPr>
    <w:sdtEndPr>
      <w:rPr>
        <w:rStyle w:val="Paginanummer"/>
      </w:rPr>
    </w:sdtEndPr>
    <w:sdtContent>
      <w:p w14:paraId="021C14FF" w14:textId="0A064F2D" w:rsidR="00F970C9" w:rsidRPr="00F970C9" w:rsidRDefault="00F970C9"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35273F">
          <w:rPr>
            <w:rStyle w:val="Paginanummer"/>
            <w:noProof/>
            <w:sz w:val="16"/>
          </w:rPr>
          <w:t>15</w:t>
        </w:r>
        <w:r w:rsidRPr="00F970C9">
          <w:rPr>
            <w:rStyle w:val="Paginanummer"/>
            <w:sz w:val="16"/>
          </w:rPr>
          <w:fldChar w:fldCharType="end"/>
        </w:r>
      </w:p>
    </w:sdtContent>
  </w:sdt>
  <w:p w14:paraId="467421F6" w14:textId="25FE5134" w:rsidR="006D6CAB" w:rsidRPr="00F970C9" w:rsidRDefault="006D6CAB" w:rsidP="00F970C9">
    <w:pPr>
      <w:pStyle w:val="Voettekst"/>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E427C" w14:textId="77777777" w:rsidR="00381F38" w:rsidRDefault="00381F38">
      <w:r>
        <w:separator/>
      </w:r>
    </w:p>
  </w:footnote>
  <w:footnote w:type="continuationSeparator" w:id="0">
    <w:p w14:paraId="01B06732" w14:textId="77777777" w:rsidR="00381F38" w:rsidRDefault="0038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8262" w14:textId="29A90980" w:rsidR="006D6CAB" w:rsidRDefault="006D6CAB">
    <w:pPr>
      <w:pStyle w:val="Koptekst"/>
    </w:pPr>
  </w:p>
  <w:p w14:paraId="04BBCF0F" w14:textId="0D96BCC2" w:rsidR="006D6CAB" w:rsidRDefault="006D6CAB">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6D6CAB" w:rsidRDefault="006D6CAB">
    <w:pPr>
      <w:pStyle w:val="Koptekst"/>
    </w:pPr>
  </w:p>
  <w:p w14:paraId="777C8AA5" w14:textId="15EFA176" w:rsidR="006D6CAB" w:rsidRDefault="006D6CAB">
    <w:pPr>
      <w:pStyle w:val="Koptekst"/>
    </w:pPr>
  </w:p>
  <w:p w14:paraId="7FDFE43B" w14:textId="77777777" w:rsidR="006D6CAB" w:rsidRDefault="006D6CAB">
    <w:pPr>
      <w:pStyle w:val="Koptekst"/>
    </w:pPr>
  </w:p>
  <w:p w14:paraId="4B43BB38" w14:textId="77777777" w:rsidR="006D6CAB" w:rsidRDefault="006D6CAB">
    <w:pPr>
      <w:pStyle w:val="Koptekst"/>
    </w:pPr>
  </w:p>
  <w:p w14:paraId="3D4CF7DF" w14:textId="07700B66" w:rsidR="006D6CAB" w:rsidRDefault="006D6CA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1335C" w14:textId="090D1B5F" w:rsidR="006D6CAB" w:rsidRDefault="006D6CAB" w:rsidP="0095110B">
    <w:pPr>
      <w:pStyle w:val="Koptekst"/>
      <w:tabs>
        <w:tab w:val="clear" w:pos="4536"/>
        <w:tab w:val="clear" w:pos="9072"/>
        <w:tab w:val="left" w:pos="2475"/>
      </w:tabs>
    </w:pPr>
    <w:r>
      <w:tab/>
    </w:r>
  </w:p>
  <w:p w14:paraId="47052286" w14:textId="56DFB805" w:rsidR="006D6CAB" w:rsidRDefault="006D6CAB"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6D6CAB" w:rsidRDefault="006D6CAB" w:rsidP="0095110B">
    <w:pPr>
      <w:pStyle w:val="Koptekst"/>
      <w:tabs>
        <w:tab w:val="clear" w:pos="4536"/>
        <w:tab w:val="clear" w:pos="9072"/>
        <w:tab w:val="left" w:pos="2475"/>
      </w:tabs>
    </w:pPr>
  </w:p>
  <w:p w14:paraId="45FCD76F" w14:textId="091353B8" w:rsidR="006D6CAB" w:rsidRDefault="006D6CAB" w:rsidP="0095110B">
    <w:pPr>
      <w:pStyle w:val="Koptekst"/>
      <w:tabs>
        <w:tab w:val="clear" w:pos="4536"/>
        <w:tab w:val="clear" w:pos="9072"/>
        <w:tab w:val="left" w:pos="2475"/>
      </w:tabs>
    </w:pPr>
  </w:p>
  <w:p w14:paraId="0FE1A04F" w14:textId="181012E5" w:rsidR="006D6CAB" w:rsidRDefault="006D6CAB" w:rsidP="0095110B">
    <w:pPr>
      <w:pStyle w:val="Koptekst"/>
      <w:tabs>
        <w:tab w:val="clear" w:pos="4536"/>
        <w:tab w:val="clear" w:pos="9072"/>
        <w:tab w:val="left" w:pos="2475"/>
      </w:tabs>
    </w:pPr>
  </w:p>
  <w:p w14:paraId="5DCFA827" w14:textId="7AFBD613" w:rsidR="006D6CAB" w:rsidRDefault="006D6CAB" w:rsidP="0095110B">
    <w:pPr>
      <w:pStyle w:val="Koptekst"/>
      <w:tabs>
        <w:tab w:val="clear" w:pos="4536"/>
        <w:tab w:val="clear" w:pos="9072"/>
        <w:tab w:val="left" w:pos="2475"/>
      </w:tabs>
    </w:pPr>
  </w:p>
  <w:p w14:paraId="0272B584" w14:textId="0AE74344" w:rsidR="006D6CAB" w:rsidRDefault="006D6CAB" w:rsidP="0095110B">
    <w:pPr>
      <w:pStyle w:val="Koptekst"/>
      <w:tabs>
        <w:tab w:val="clear" w:pos="4536"/>
        <w:tab w:val="clear" w:pos="9072"/>
        <w:tab w:val="left" w:pos="247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6567" w14:textId="493E2157" w:rsidR="006D6CAB" w:rsidRDefault="006D6CAB" w:rsidP="0095110B">
    <w:pPr>
      <w:pStyle w:val="Koptekst"/>
      <w:tabs>
        <w:tab w:val="clear" w:pos="4536"/>
        <w:tab w:val="clear" w:pos="9072"/>
        <w:tab w:val="left" w:pos="2475"/>
      </w:tabs>
    </w:pPr>
    <w:r>
      <w:tab/>
    </w:r>
  </w:p>
  <w:p w14:paraId="690EDFF4" w14:textId="6F91F50C" w:rsidR="006D6CAB" w:rsidRDefault="006D6CAB" w:rsidP="0095110B">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3"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p w14:paraId="7AB2950A" w14:textId="77777777" w:rsidR="006D6CAB" w:rsidRDefault="006D6CAB" w:rsidP="0095110B">
    <w:pPr>
      <w:pStyle w:val="Koptekst"/>
      <w:tabs>
        <w:tab w:val="clear" w:pos="4536"/>
        <w:tab w:val="clear" w:pos="9072"/>
        <w:tab w:val="left" w:pos="2475"/>
      </w:tabs>
    </w:pPr>
  </w:p>
  <w:p w14:paraId="300C9513" w14:textId="77777777" w:rsidR="006D6CAB" w:rsidRDefault="006D6CAB" w:rsidP="0095110B">
    <w:pPr>
      <w:pStyle w:val="Koptekst"/>
      <w:tabs>
        <w:tab w:val="clear" w:pos="4536"/>
        <w:tab w:val="clear" w:pos="9072"/>
        <w:tab w:val="left" w:pos="2475"/>
      </w:tabs>
    </w:pPr>
  </w:p>
  <w:p w14:paraId="6DBFB7DE" w14:textId="77777777" w:rsidR="006D6CAB" w:rsidRDefault="006D6CAB" w:rsidP="0095110B">
    <w:pPr>
      <w:pStyle w:val="Koptekst"/>
      <w:tabs>
        <w:tab w:val="clear" w:pos="4536"/>
        <w:tab w:val="clear" w:pos="9072"/>
        <w:tab w:val="left" w:pos="2475"/>
      </w:tabs>
    </w:pPr>
  </w:p>
  <w:p w14:paraId="6EFDA1CD" w14:textId="77777777" w:rsidR="006D6CAB" w:rsidRDefault="006D6CAB" w:rsidP="0095110B">
    <w:pPr>
      <w:pStyle w:val="Koptekst"/>
      <w:tabs>
        <w:tab w:val="clear" w:pos="4536"/>
        <w:tab w:val="clear" w:pos="9072"/>
        <w:tab w:val="left" w:pos="2475"/>
      </w:tabs>
    </w:pPr>
  </w:p>
  <w:p w14:paraId="133533E1" w14:textId="77777777" w:rsidR="006D6CAB" w:rsidRDefault="006D6CAB" w:rsidP="0095110B">
    <w:pPr>
      <w:pStyle w:val="Koptekst"/>
      <w:tabs>
        <w:tab w:val="clear" w:pos="4536"/>
        <w:tab w:val="clear" w:pos="9072"/>
        <w:tab w:val="left" w:pos="2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pStyle w:val="Kop2"/>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14"/>
  </w:num>
  <w:num w:numId="23">
    <w:abstractNumId w:val="7"/>
  </w:num>
  <w:num w:numId="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E3"/>
    <w:rsid w:val="0000011A"/>
    <w:rsid w:val="00000EAD"/>
    <w:rsid w:val="000073F2"/>
    <w:rsid w:val="00017441"/>
    <w:rsid w:val="000221F8"/>
    <w:rsid w:val="000227FE"/>
    <w:rsid w:val="00027089"/>
    <w:rsid w:val="000505E8"/>
    <w:rsid w:val="00055D20"/>
    <w:rsid w:val="00060E42"/>
    <w:rsid w:val="000620E1"/>
    <w:rsid w:val="0007375A"/>
    <w:rsid w:val="000956E8"/>
    <w:rsid w:val="0009679E"/>
    <w:rsid w:val="000B2777"/>
    <w:rsid w:val="000C2E8C"/>
    <w:rsid w:val="000C300E"/>
    <w:rsid w:val="000C5626"/>
    <w:rsid w:val="000D2608"/>
    <w:rsid w:val="000F06EB"/>
    <w:rsid w:val="000F4241"/>
    <w:rsid w:val="000F7ED9"/>
    <w:rsid w:val="00120750"/>
    <w:rsid w:val="00126243"/>
    <w:rsid w:val="00132EC1"/>
    <w:rsid w:val="00135F9B"/>
    <w:rsid w:val="00141229"/>
    <w:rsid w:val="00155A80"/>
    <w:rsid w:val="0017284D"/>
    <w:rsid w:val="00180335"/>
    <w:rsid w:val="00180603"/>
    <w:rsid w:val="001807F1"/>
    <w:rsid w:val="0018572F"/>
    <w:rsid w:val="00186350"/>
    <w:rsid w:val="001A5B35"/>
    <w:rsid w:val="001B53A5"/>
    <w:rsid w:val="001B631F"/>
    <w:rsid w:val="001C1A99"/>
    <w:rsid w:val="001C22F4"/>
    <w:rsid w:val="001D1437"/>
    <w:rsid w:val="001E01E4"/>
    <w:rsid w:val="001E666E"/>
    <w:rsid w:val="001F1DA4"/>
    <w:rsid w:val="001F4A10"/>
    <w:rsid w:val="001F4D1B"/>
    <w:rsid w:val="00206DE7"/>
    <w:rsid w:val="002216F1"/>
    <w:rsid w:val="00232B1B"/>
    <w:rsid w:val="002353BC"/>
    <w:rsid w:val="00235A14"/>
    <w:rsid w:val="00236271"/>
    <w:rsid w:val="002507F7"/>
    <w:rsid w:val="0025750A"/>
    <w:rsid w:val="0028199B"/>
    <w:rsid w:val="00283312"/>
    <w:rsid w:val="00291912"/>
    <w:rsid w:val="00292631"/>
    <w:rsid w:val="00292E36"/>
    <w:rsid w:val="002B7520"/>
    <w:rsid w:val="002B7F2A"/>
    <w:rsid w:val="002C1BDB"/>
    <w:rsid w:val="002C4CE3"/>
    <w:rsid w:val="002C66FC"/>
    <w:rsid w:val="002D318B"/>
    <w:rsid w:val="002D79EE"/>
    <w:rsid w:val="002E2F19"/>
    <w:rsid w:val="002F5646"/>
    <w:rsid w:val="00316650"/>
    <w:rsid w:val="003234F3"/>
    <w:rsid w:val="003313F7"/>
    <w:rsid w:val="00337E86"/>
    <w:rsid w:val="00341AFA"/>
    <w:rsid w:val="003478B0"/>
    <w:rsid w:val="0035273F"/>
    <w:rsid w:val="00354C71"/>
    <w:rsid w:val="003613FE"/>
    <w:rsid w:val="00374BB4"/>
    <w:rsid w:val="00375B21"/>
    <w:rsid w:val="00381F38"/>
    <w:rsid w:val="003A591D"/>
    <w:rsid w:val="003C25E5"/>
    <w:rsid w:val="003C295A"/>
    <w:rsid w:val="003C30F0"/>
    <w:rsid w:val="003C7F38"/>
    <w:rsid w:val="003D19C8"/>
    <w:rsid w:val="003E4414"/>
    <w:rsid w:val="003E4C15"/>
    <w:rsid w:val="003E79DD"/>
    <w:rsid w:val="003E7FE5"/>
    <w:rsid w:val="003F4604"/>
    <w:rsid w:val="00412487"/>
    <w:rsid w:val="004131FC"/>
    <w:rsid w:val="004302B2"/>
    <w:rsid w:val="00430F06"/>
    <w:rsid w:val="004333D0"/>
    <w:rsid w:val="00437E57"/>
    <w:rsid w:val="00452BA0"/>
    <w:rsid w:val="00453CBE"/>
    <w:rsid w:val="00485D83"/>
    <w:rsid w:val="00497880"/>
    <w:rsid w:val="004A00E3"/>
    <w:rsid w:val="004A13EE"/>
    <w:rsid w:val="004B0CC1"/>
    <w:rsid w:val="004B53EE"/>
    <w:rsid w:val="004B751B"/>
    <w:rsid w:val="004C45D3"/>
    <w:rsid w:val="004E645C"/>
    <w:rsid w:val="004F4236"/>
    <w:rsid w:val="005116CA"/>
    <w:rsid w:val="005253D0"/>
    <w:rsid w:val="00531898"/>
    <w:rsid w:val="005319F5"/>
    <w:rsid w:val="0054259D"/>
    <w:rsid w:val="00546DCC"/>
    <w:rsid w:val="00547DB9"/>
    <w:rsid w:val="00557774"/>
    <w:rsid w:val="00562FFF"/>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72DB"/>
    <w:rsid w:val="00617F70"/>
    <w:rsid w:val="006313AD"/>
    <w:rsid w:val="00637A19"/>
    <w:rsid w:val="0064267C"/>
    <w:rsid w:val="006533F9"/>
    <w:rsid w:val="00656E9A"/>
    <w:rsid w:val="00662A4F"/>
    <w:rsid w:val="00664E63"/>
    <w:rsid w:val="00672409"/>
    <w:rsid w:val="0068212A"/>
    <w:rsid w:val="006863EF"/>
    <w:rsid w:val="006A6022"/>
    <w:rsid w:val="006A7EFD"/>
    <w:rsid w:val="006B1769"/>
    <w:rsid w:val="006C4CAD"/>
    <w:rsid w:val="006D2D01"/>
    <w:rsid w:val="006D3AD7"/>
    <w:rsid w:val="006D65B2"/>
    <w:rsid w:val="006D6CAB"/>
    <w:rsid w:val="006F102D"/>
    <w:rsid w:val="006F6CAE"/>
    <w:rsid w:val="006F7F76"/>
    <w:rsid w:val="00702B8C"/>
    <w:rsid w:val="0070354F"/>
    <w:rsid w:val="00703EF3"/>
    <w:rsid w:val="007061BD"/>
    <w:rsid w:val="0071034F"/>
    <w:rsid w:val="0071206D"/>
    <w:rsid w:val="00714022"/>
    <w:rsid w:val="007364BF"/>
    <w:rsid w:val="00737F82"/>
    <w:rsid w:val="00744B2F"/>
    <w:rsid w:val="0076385F"/>
    <w:rsid w:val="007644C0"/>
    <w:rsid w:val="0077250A"/>
    <w:rsid w:val="0078746A"/>
    <w:rsid w:val="007A3F21"/>
    <w:rsid w:val="007A4A4B"/>
    <w:rsid w:val="007A4D7F"/>
    <w:rsid w:val="007A6A14"/>
    <w:rsid w:val="007B201F"/>
    <w:rsid w:val="007B2F7C"/>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341F1"/>
    <w:rsid w:val="008412FE"/>
    <w:rsid w:val="008550BA"/>
    <w:rsid w:val="00856B6A"/>
    <w:rsid w:val="008647B8"/>
    <w:rsid w:val="00872E55"/>
    <w:rsid w:val="00881D9C"/>
    <w:rsid w:val="00885AE2"/>
    <w:rsid w:val="0089191E"/>
    <w:rsid w:val="008A62CC"/>
    <w:rsid w:val="008B3AA7"/>
    <w:rsid w:val="008B7BFF"/>
    <w:rsid w:val="008C278B"/>
    <w:rsid w:val="008C427C"/>
    <w:rsid w:val="008C5ED9"/>
    <w:rsid w:val="008C7836"/>
    <w:rsid w:val="008E7B1A"/>
    <w:rsid w:val="009012D0"/>
    <w:rsid w:val="009050ED"/>
    <w:rsid w:val="00905C90"/>
    <w:rsid w:val="0091608C"/>
    <w:rsid w:val="009261D2"/>
    <w:rsid w:val="00927082"/>
    <w:rsid w:val="00944FFD"/>
    <w:rsid w:val="0095110B"/>
    <w:rsid w:val="009515F0"/>
    <w:rsid w:val="0095471D"/>
    <w:rsid w:val="00954B48"/>
    <w:rsid w:val="00962826"/>
    <w:rsid w:val="00964BA7"/>
    <w:rsid w:val="00965613"/>
    <w:rsid w:val="0097476B"/>
    <w:rsid w:val="0097713D"/>
    <w:rsid w:val="00977EF4"/>
    <w:rsid w:val="009871BC"/>
    <w:rsid w:val="00996CD9"/>
    <w:rsid w:val="00997FBA"/>
    <w:rsid w:val="009B0214"/>
    <w:rsid w:val="009C160E"/>
    <w:rsid w:val="009C36E8"/>
    <w:rsid w:val="009C61B5"/>
    <w:rsid w:val="009D1081"/>
    <w:rsid w:val="009E465B"/>
    <w:rsid w:val="009F1156"/>
    <w:rsid w:val="009F1902"/>
    <w:rsid w:val="00A00560"/>
    <w:rsid w:val="00A0267F"/>
    <w:rsid w:val="00A1662C"/>
    <w:rsid w:val="00A2284A"/>
    <w:rsid w:val="00A25430"/>
    <w:rsid w:val="00A26FED"/>
    <w:rsid w:val="00A27832"/>
    <w:rsid w:val="00A33683"/>
    <w:rsid w:val="00A50D44"/>
    <w:rsid w:val="00A514A9"/>
    <w:rsid w:val="00A51B25"/>
    <w:rsid w:val="00A524FD"/>
    <w:rsid w:val="00A55E72"/>
    <w:rsid w:val="00A6701C"/>
    <w:rsid w:val="00A704B2"/>
    <w:rsid w:val="00A7338A"/>
    <w:rsid w:val="00A91115"/>
    <w:rsid w:val="00A9185F"/>
    <w:rsid w:val="00A970E8"/>
    <w:rsid w:val="00AA2461"/>
    <w:rsid w:val="00AA53DE"/>
    <w:rsid w:val="00AA6F18"/>
    <w:rsid w:val="00AB1B31"/>
    <w:rsid w:val="00AB5BA9"/>
    <w:rsid w:val="00AC08D7"/>
    <w:rsid w:val="00AC463A"/>
    <w:rsid w:val="00AC77E2"/>
    <w:rsid w:val="00AD36B4"/>
    <w:rsid w:val="00AD36E9"/>
    <w:rsid w:val="00AF5AC6"/>
    <w:rsid w:val="00B05E87"/>
    <w:rsid w:val="00B16DD0"/>
    <w:rsid w:val="00B202B2"/>
    <w:rsid w:val="00B24F08"/>
    <w:rsid w:val="00B2789E"/>
    <w:rsid w:val="00B50071"/>
    <w:rsid w:val="00B6487E"/>
    <w:rsid w:val="00B700F5"/>
    <w:rsid w:val="00B8599B"/>
    <w:rsid w:val="00B90F49"/>
    <w:rsid w:val="00B92F7D"/>
    <w:rsid w:val="00BA37BA"/>
    <w:rsid w:val="00BC317D"/>
    <w:rsid w:val="00BC3F32"/>
    <w:rsid w:val="00BD1179"/>
    <w:rsid w:val="00BD4746"/>
    <w:rsid w:val="00BE7DD3"/>
    <w:rsid w:val="00BF02BD"/>
    <w:rsid w:val="00BF0F9C"/>
    <w:rsid w:val="00BF4CF9"/>
    <w:rsid w:val="00C10A6B"/>
    <w:rsid w:val="00C14339"/>
    <w:rsid w:val="00C23770"/>
    <w:rsid w:val="00C25222"/>
    <w:rsid w:val="00C27212"/>
    <w:rsid w:val="00C36A4C"/>
    <w:rsid w:val="00C420D0"/>
    <w:rsid w:val="00C44043"/>
    <w:rsid w:val="00C53D50"/>
    <w:rsid w:val="00C67E25"/>
    <w:rsid w:val="00C74D02"/>
    <w:rsid w:val="00C808B0"/>
    <w:rsid w:val="00CA158F"/>
    <w:rsid w:val="00CA6BC5"/>
    <w:rsid w:val="00CB0A09"/>
    <w:rsid w:val="00CC4CF9"/>
    <w:rsid w:val="00CD2707"/>
    <w:rsid w:val="00CE4975"/>
    <w:rsid w:val="00CE7394"/>
    <w:rsid w:val="00D06AE3"/>
    <w:rsid w:val="00D16412"/>
    <w:rsid w:val="00D22454"/>
    <w:rsid w:val="00D33A83"/>
    <w:rsid w:val="00D4614A"/>
    <w:rsid w:val="00D46BB4"/>
    <w:rsid w:val="00D47028"/>
    <w:rsid w:val="00D5123C"/>
    <w:rsid w:val="00D55578"/>
    <w:rsid w:val="00D57B1B"/>
    <w:rsid w:val="00D64523"/>
    <w:rsid w:val="00D84A24"/>
    <w:rsid w:val="00DA012A"/>
    <w:rsid w:val="00DA39B0"/>
    <w:rsid w:val="00DB1009"/>
    <w:rsid w:val="00DC47FF"/>
    <w:rsid w:val="00DC4A70"/>
    <w:rsid w:val="00DC563F"/>
    <w:rsid w:val="00DD089E"/>
    <w:rsid w:val="00DE3049"/>
    <w:rsid w:val="00DE310A"/>
    <w:rsid w:val="00DE7FEE"/>
    <w:rsid w:val="00DF147B"/>
    <w:rsid w:val="00E21B5A"/>
    <w:rsid w:val="00E249AF"/>
    <w:rsid w:val="00E30795"/>
    <w:rsid w:val="00E3105D"/>
    <w:rsid w:val="00E333EC"/>
    <w:rsid w:val="00E3502D"/>
    <w:rsid w:val="00E520C7"/>
    <w:rsid w:val="00E63652"/>
    <w:rsid w:val="00E646F1"/>
    <w:rsid w:val="00E65C5F"/>
    <w:rsid w:val="00E703E2"/>
    <w:rsid w:val="00E8041C"/>
    <w:rsid w:val="00E82458"/>
    <w:rsid w:val="00E83CC5"/>
    <w:rsid w:val="00E87CD7"/>
    <w:rsid w:val="00E95B32"/>
    <w:rsid w:val="00EA0AE8"/>
    <w:rsid w:val="00EB614A"/>
    <w:rsid w:val="00EC3331"/>
    <w:rsid w:val="00EE0640"/>
    <w:rsid w:val="00EE2125"/>
    <w:rsid w:val="00EE4846"/>
    <w:rsid w:val="00EE5432"/>
    <w:rsid w:val="00EE7807"/>
    <w:rsid w:val="00EF393F"/>
    <w:rsid w:val="00EF4C8F"/>
    <w:rsid w:val="00F0324B"/>
    <w:rsid w:val="00F20F40"/>
    <w:rsid w:val="00F33A52"/>
    <w:rsid w:val="00F40C1A"/>
    <w:rsid w:val="00F42A42"/>
    <w:rsid w:val="00F43C95"/>
    <w:rsid w:val="00F43F68"/>
    <w:rsid w:val="00F44054"/>
    <w:rsid w:val="00F46F9D"/>
    <w:rsid w:val="00F5107C"/>
    <w:rsid w:val="00F519ED"/>
    <w:rsid w:val="00F74E9F"/>
    <w:rsid w:val="00F771C4"/>
    <w:rsid w:val="00F80D99"/>
    <w:rsid w:val="00F970C9"/>
    <w:rsid w:val="00FA66FA"/>
    <w:rsid w:val="00FC0284"/>
    <w:rsid w:val="00FC2A7E"/>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informatiebeveiligingsdienst.nl/nieuws/factsheet-assurance-gepubliceerd/"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nformatiebeveiligingsdienst.nl/product/factsheet-en-beslismodel-verwerkingsverantwoordelijke-of-verwerker/"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sv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privacy@v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maplan" ma:contentTypeID="0x010100C72024E22235D146BD3F5C9F1A14257E130019AB8F305DCCC64FA010509456D65976" ma:contentTypeVersion="11" ma:contentTypeDescription="" ma:contentTypeScope="" ma:versionID="3755958f483a369c577206915795bd18">
  <xsd:schema xmlns:xsd="http://www.w3.org/2001/XMLSchema" xmlns:xs="http://www.w3.org/2001/XMLSchema" xmlns:p="http://schemas.microsoft.com/office/2006/metadata/properties" xmlns:ns2="3ab34907-cfea-4875-a9e3-dcc53d1d57a8" xmlns:ns3="VNG.SP2013.PowerShell" targetNamespace="http://schemas.microsoft.com/office/2006/metadata/properties" ma:root="true" ma:fieldsID="7ba8678f8b2b6fe5b6a5267c65a06de0" ns2:_="" ns3:_="">
    <xsd:import namespace="3ab34907-cfea-4875-a9e3-dcc53d1d57a8"/>
    <xsd:import namespace="VNG.SP2013.PowerShell"/>
    <xsd:element name="properties">
      <xsd:complexType>
        <xsd:sequence>
          <xsd:element name="documentManagement">
            <xsd:complexType>
              <xsd:all>
                <xsd:element ref="ns2:TaxKeywordTaxHTField" minOccurs="0"/>
                <xsd:element ref="ns2:TaxCatchAll" minOccurs="0"/>
                <xsd:element ref="ns2:TaxCatchAllLabel" minOccurs="0"/>
                <xsd:element ref="ns3:DocumentTopic"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34907-cfea-4875-a9e3-dcc53d1d57a8"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Ondernemingstrefwoorden" ma:fieldId="{23f27201-bee3-471e-b2e7-b64fd8b7ca38}" ma:taxonomyMulti="true" ma:sspId="2bb9e15d-2bef-4d07-a5e2-45d09094ffc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08ad3208-6452-4b87-b810-769740f22646}" ma:internalName="TaxCatchAll" ma:showField="CatchAllData" ma:web="c5133c38-0ca0-4f25-8bde-0354e833f6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8ad3208-6452-4b87-b810-769740f22646}" ma:internalName="TaxCatchAllLabel" ma:readOnly="true" ma:showField="CatchAllDataLabel" ma:web="c5133c38-0ca0-4f25-8bde-0354e833f608">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Waarde van de document-id" ma:description="De waarde van de document-id die aan dit item is toegewezen."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VNG.SP2013.PowerShell" elementFormDefault="qualified">
    <xsd:import namespace="http://schemas.microsoft.com/office/2006/documentManagement/types"/>
    <xsd:import namespace="http://schemas.microsoft.com/office/infopath/2007/PartnerControls"/>
    <xsd:element name="DocumentTopic" ma:index="12" nillable="true" ma:displayName="Onderwerp" ma:internalName="DocumentTopi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ab34907-cfea-4875-a9e3-dcc53d1d57a8">PROJ-1194-1544</_dlc_DocId>
    <_dlc_DocIdUrl xmlns="3ab34907-cfea-4875-a9e3-dcc53d1d57a8">
      <Url>https://projecten.vng.nl/aanpak%20privacy/_layouts/15/DocIdRedir.aspx?ID=PROJ-1194-1544</Url>
      <Description>PROJ-1194-1544</Description>
    </_dlc_DocIdUrl>
    <TaxKeywordTaxHTField xmlns="3ab34907-cfea-4875-a9e3-dcc53d1d57a8">
      <Terms xmlns="http://schemas.microsoft.com/office/infopath/2007/PartnerControls"/>
    </TaxKeywordTaxHTField>
    <TaxCatchAll xmlns="3ab34907-cfea-4875-a9e3-dcc53d1d57a8"/>
    <DocumentTopic xmlns="VNG.SP2013.PowerShell" xsi:nil="true"/>
  </documentManagement>
</p:properties>
</file>

<file path=customXml/item4.xml><?xml version="1.0" encoding="utf-8"?>
<?mso-contentType ?>
<SharedContentType xmlns="Microsoft.SharePoint.Taxonomy.ContentTypeSync" SourceId="2bb9e15d-2bef-4d07-a5e2-45d09094ffca" ContentTypeId="0x010100C72024E22235D146BD3F5C9F1A14257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133920-8DE2-4780-9BE7-EC7AEF866DD0}">
  <ds:schemaRefs>
    <ds:schemaRef ds:uri="http://schemas.microsoft.com/sharepoint/v3/contenttype/forms"/>
  </ds:schemaRefs>
</ds:datastoreItem>
</file>

<file path=customXml/itemProps2.xml><?xml version="1.0" encoding="utf-8"?>
<ds:datastoreItem xmlns:ds="http://schemas.openxmlformats.org/officeDocument/2006/customXml" ds:itemID="{9228D814-F612-4684-A945-F8B3D7217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34907-cfea-4875-a9e3-dcc53d1d57a8"/>
    <ds:schemaRef ds:uri="VNG.SP2013.PowerShel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0C888-153C-428D-BA84-2AA620E8B3E1}">
  <ds:schemaRefs>
    <ds:schemaRef ds:uri="http://schemas.microsoft.com/office/2006/metadata/properties"/>
    <ds:schemaRef ds:uri="http://schemas.microsoft.com/office/infopath/2007/PartnerControls"/>
    <ds:schemaRef ds:uri="3ab34907-cfea-4875-a9e3-dcc53d1d57a8"/>
    <ds:schemaRef ds:uri="VNG.SP2013.PowerShell"/>
  </ds:schemaRefs>
</ds:datastoreItem>
</file>

<file path=customXml/itemProps4.xml><?xml version="1.0" encoding="utf-8"?>
<ds:datastoreItem xmlns:ds="http://schemas.openxmlformats.org/officeDocument/2006/customXml" ds:itemID="{748173F0-9665-4675-8D53-85B20B4CF7B3}">
  <ds:schemaRefs>
    <ds:schemaRef ds:uri="Microsoft.SharePoint.Taxonomy.ContentTypeSync"/>
  </ds:schemaRefs>
</ds:datastoreItem>
</file>

<file path=customXml/itemProps5.xml><?xml version="1.0" encoding="utf-8"?>
<ds:datastoreItem xmlns:ds="http://schemas.openxmlformats.org/officeDocument/2006/customXml" ds:itemID="{A3F8983D-57B1-421A-B740-90F507D11C18}">
  <ds:schemaRefs>
    <ds:schemaRef ds:uri="http://schemas.microsoft.com/sharepoint/events"/>
  </ds:schemaRefs>
</ds:datastoreItem>
</file>

<file path=customXml/itemProps6.xml><?xml version="1.0" encoding="utf-8"?>
<ds:datastoreItem xmlns:ds="http://schemas.openxmlformats.org/officeDocument/2006/customXml" ds:itemID="{463AA045-8895-4C1A-8E9D-8123796E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F22D9656.dotm</Template>
  <TotalTime>1</TotalTime>
  <Pages>16</Pages>
  <Words>5427</Words>
  <Characters>29851</Characters>
  <Application>Microsoft Office Word</Application>
  <DocSecurity>2</DocSecurity>
  <Lines>248</Lines>
  <Paragraphs>70</Paragraphs>
  <ScaleCrop>false</ScaleCrop>
  <Company>Gemeente Oss</Company>
  <LinksUpToDate>false</LinksUpToDate>
  <CharactersWithSpaces>35208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Toolen, Harm van der</dc:creator>
  <cp:lastModifiedBy>hvandertoolen</cp:lastModifiedBy>
  <cp:revision>2</cp:revision>
  <dcterms:created xsi:type="dcterms:W3CDTF">2020-01-15T11:43:00Z</dcterms:created>
  <dcterms:modified xsi:type="dcterms:W3CDTF">2020-01-15T11:43:00Z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0x010100C72024E22235D146BD3F5C9F1A14257E130019AB8F305DCCC64FA010509456D65976</vt:lpwstr>
  </property>
  <property fmtid="{D5CDD505-2E9C-101B-9397-08002B2CF9AE}" pid="6" name="_dlc_DocIdItemGuid">
    <vt:lpwstr>6db09efa-53d4-4632-9091-69245d0e10a6</vt:lpwstr>
  </property>
  <property fmtid="{D5CDD505-2E9C-101B-9397-08002B2CF9AE}" pid="7" name="TaxKeyword">
    <vt:lpwstr/>
  </property>
</Properties>
</file>