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DB45D" w14:textId="17C676EC" w:rsidR="00735C2C" w:rsidRDefault="005328EA" w:rsidP="00735C2C">
      <w:r>
        <w:rPr>
          <w:noProof/>
        </w:rPr>
        <w:drawing>
          <wp:anchor distT="0" distB="0" distL="114300" distR="114300" simplePos="0" relativeHeight="251659264" behindDoc="1" locked="0" layoutInCell="1" allowOverlap="0" wp14:anchorId="33CCFFEC" wp14:editId="19805036">
            <wp:simplePos x="0" y="0"/>
            <wp:positionH relativeFrom="column">
              <wp:posOffset>3035300</wp:posOffset>
            </wp:positionH>
            <wp:positionV relativeFrom="paragraph">
              <wp:posOffset>-1194338</wp:posOffset>
            </wp:positionV>
            <wp:extent cx="2973600" cy="2744862"/>
            <wp:effectExtent l="0" t="0" r="0" b="0"/>
            <wp:wrapNone/>
            <wp:docPr id="2" name="Afbeelding 2" descr="Afbeeldingsresultaat voor da vinci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nqWPhtXpwL1EM:" descr="Afbeeldingsresultaat voor da vinci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3600" cy="2744862"/>
                    </a:xfrm>
                    <a:prstGeom prst="rect">
                      <a:avLst/>
                    </a:prstGeom>
                    <a:noFill/>
                    <a:ln>
                      <a:noFill/>
                    </a:ln>
                  </pic:spPr>
                </pic:pic>
              </a:graphicData>
            </a:graphic>
            <wp14:sizeRelH relativeFrom="margin">
              <wp14:pctWidth>0</wp14:pctWidth>
            </wp14:sizeRelH>
          </wp:anchor>
        </w:drawing>
      </w:r>
      <w:r w:rsidR="00735C2C">
        <w:fldChar w:fldCharType="begin"/>
      </w:r>
      <w:r w:rsidR="00735C2C">
        <w:instrText xml:space="preserve"> INCLUDEPICTURE "/var/folders/jp/xyd07w1d21n83ygzv81x7y2c0000gn/T/com.microsoft.Word/WebArchiveCopyPasteTempFiles/2Q==" \* MERGEFORMATINET </w:instrText>
      </w:r>
      <w:r w:rsidR="00735C2C">
        <w:fldChar w:fldCharType="end"/>
      </w:r>
    </w:p>
    <w:p w14:paraId="6E3B4F41" w14:textId="4C15C6C7" w:rsidR="004A2BD0" w:rsidRPr="0059461B" w:rsidRDefault="004A2BD0">
      <w:pPr>
        <w:pStyle w:val="kopvoorblad"/>
        <w:rPr>
          <w:rFonts w:ascii="Verdana" w:hAnsi="Verdana"/>
          <w:sz w:val="20"/>
          <w:szCs w:val="20"/>
        </w:rPr>
      </w:pPr>
    </w:p>
    <w:p w14:paraId="7E02CAE4" w14:textId="0EFA641D" w:rsidR="005352FE" w:rsidRDefault="005352FE" w:rsidP="0059461B">
      <w:pPr>
        <w:pStyle w:val="kopvoorblad"/>
        <w:tabs>
          <w:tab w:val="left" w:pos="1843"/>
          <w:tab w:val="left" w:pos="2520"/>
        </w:tabs>
        <w:ind w:left="1701"/>
        <w:jc w:val="left"/>
        <w:rPr>
          <w:rFonts w:ascii="Verdana" w:hAnsi="Verdana"/>
          <w:sz w:val="48"/>
          <w:szCs w:val="48"/>
        </w:rPr>
      </w:pPr>
    </w:p>
    <w:p w14:paraId="7E4D0279" w14:textId="77777777" w:rsidR="00735C2C" w:rsidRDefault="00735C2C" w:rsidP="0059461B">
      <w:pPr>
        <w:pStyle w:val="kopvoorblad"/>
        <w:tabs>
          <w:tab w:val="left" w:pos="1843"/>
          <w:tab w:val="left" w:pos="2520"/>
        </w:tabs>
        <w:ind w:left="1701"/>
        <w:jc w:val="left"/>
        <w:rPr>
          <w:rFonts w:ascii="Verdana" w:hAnsi="Verdana"/>
          <w:sz w:val="48"/>
          <w:szCs w:val="48"/>
        </w:rPr>
      </w:pPr>
    </w:p>
    <w:p w14:paraId="745C5FBB" w14:textId="49813EA4" w:rsidR="004A2BD0" w:rsidRDefault="00936F83" w:rsidP="0059461B">
      <w:pPr>
        <w:pStyle w:val="kopvoorblad"/>
        <w:tabs>
          <w:tab w:val="left" w:pos="1843"/>
          <w:tab w:val="left" w:pos="2520"/>
        </w:tabs>
        <w:ind w:left="1701"/>
        <w:jc w:val="left"/>
        <w:rPr>
          <w:rFonts w:ascii="Verdana" w:hAnsi="Verdana"/>
          <w:sz w:val="48"/>
          <w:szCs w:val="48"/>
        </w:rPr>
      </w:pPr>
      <w:r>
        <w:rPr>
          <w:rFonts w:ascii="Verdana" w:hAnsi="Verdana"/>
          <w:sz w:val="48"/>
          <w:szCs w:val="48"/>
        </w:rPr>
        <w:t>Aanbestedingsdocument</w:t>
      </w:r>
    </w:p>
    <w:p w14:paraId="131A18C6" w14:textId="6DFAB6DB" w:rsidR="005352FE" w:rsidRDefault="005352FE" w:rsidP="005352FE">
      <w:pPr>
        <w:pStyle w:val="kopvoorblad"/>
        <w:tabs>
          <w:tab w:val="left" w:pos="1843"/>
          <w:tab w:val="left" w:pos="2520"/>
        </w:tabs>
        <w:ind w:left="1701"/>
        <w:jc w:val="left"/>
        <w:rPr>
          <w:rFonts w:ascii="Verdana" w:hAnsi="Verdana"/>
          <w:sz w:val="48"/>
          <w:szCs w:val="48"/>
        </w:rPr>
      </w:pPr>
      <w:r w:rsidRPr="005352FE">
        <w:rPr>
          <w:rFonts w:ascii="Verdana" w:hAnsi="Verdana"/>
          <w:sz w:val="48"/>
          <w:szCs w:val="48"/>
        </w:rPr>
        <w:t xml:space="preserve">Inkoop </w:t>
      </w:r>
    </w:p>
    <w:p w14:paraId="4BAA93B7" w14:textId="346D1914" w:rsidR="00735C2C" w:rsidRPr="005352FE" w:rsidRDefault="005328EA" w:rsidP="00735C2C">
      <w:pPr>
        <w:pStyle w:val="kopvoorblad"/>
        <w:tabs>
          <w:tab w:val="left" w:pos="1843"/>
          <w:tab w:val="left" w:pos="2520"/>
        </w:tabs>
        <w:ind w:left="1701"/>
        <w:jc w:val="left"/>
        <w:rPr>
          <w:rFonts w:ascii="Verdana" w:hAnsi="Verdana"/>
          <w:sz w:val="48"/>
          <w:szCs w:val="48"/>
        </w:rPr>
      </w:pPr>
      <w:r>
        <w:rPr>
          <w:rFonts w:ascii="Verdana" w:hAnsi="Verdana"/>
          <w:sz w:val="48"/>
          <w:szCs w:val="48"/>
        </w:rPr>
        <w:t>Sanitaire voorzieningen</w:t>
      </w:r>
    </w:p>
    <w:p w14:paraId="5CFCA59F" w14:textId="018F80D8" w:rsidR="005E6156" w:rsidRPr="005352FE" w:rsidRDefault="005E6156" w:rsidP="005352FE">
      <w:pPr>
        <w:pStyle w:val="kopvoorblad"/>
        <w:tabs>
          <w:tab w:val="left" w:pos="1843"/>
          <w:tab w:val="left" w:pos="2520"/>
        </w:tabs>
        <w:ind w:left="1701"/>
        <w:jc w:val="left"/>
        <w:rPr>
          <w:rFonts w:ascii="Verdana" w:hAnsi="Verdana"/>
          <w:sz w:val="48"/>
          <w:szCs w:val="48"/>
        </w:rPr>
      </w:pPr>
    </w:p>
    <w:p w14:paraId="7BEEFED8" w14:textId="062D3C96" w:rsidR="004A2BD0" w:rsidRPr="0059461B" w:rsidRDefault="004A2BD0" w:rsidP="00FD7C75">
      <w:pPr>
        <w:pStyle w:val="kopvoorblad"/>
        <w:tabs>
          <w:tab w:val="left" w:pos="1843"/>
          <w:tab w:val="left" w:pos="2520"/>
        </w:tabs>
        <w:ind w:left="1701"/>
        <w:jc w:val="left"/>
        <w:rPr>
          <w:rFonts w:ascii="Verdana" w:hAnsi="Verdana"/>
          <w:sz w:val="48"/>
          <w:szCs w:val="48"/>
        </w:rPr>
      </w:pPr>
    </w:p>
    <w:p w14:paraId="0E8E15A3" w14:textId="1D193F30" w:rsidR="005E6156" w:rsidRDefault="00735C2C" w:rsidP="00FD7C75">
      <w:pPr>
        <w:pStyle w:val="kopvoorblad"/>
        <w:tabs>
          <w:tab w:val="left" w:pos="1843"/>
          <w:tab w:val="left" w:pos="2520"/>
        </w:tabs>
        <w:ind w:left="1701"/>
        <w:jc w:val="left"/>
        <w:rPr>
          <w:rFonts w:ascii="Verdana" w:hAnsi="Verdana"/>
          <w:sz w:val="48"/>
          <w:szCs w:val="48"/>
        </w:rPr>
      </w:pPr>
      <w:r>
        <w:rPr>
          <w:rFonts w:ascii="Verdana" w:hAnsi="Verdana"/>
          <w:sz w:val="48"/>
          <w:szCs w:val="48"/>
        </w:rPr>
        <w:t>Da Vinci College</w:t>
      </w:r>
    </w:p>
    <w:p w14:paraId="3DF94E4B" w14:textId="7C504FD9" w:rsidR="004A2BD0" w:rsidRPr="0059461B" w:rsidRDefault="004A2BD0">
      <w:pPr>
        <w:pStyle w:val="Normaal"/>
        <w:rPr>
          <w:rFonts w:ascii="Verdana" w:hAnsi="Verdana"/>
          <w:sz w:val="20"/>
          <w:szCs w:val="20"/>
        </w:rPr>
      </w:pPr>
      <w:bookmarkStart w:id="0" w:name="_Ref203971911"/>
      <w:bookmarkEnd w:id="0"/>
    </w:p>
    <w:p w14:paraId="203D558F" w14:textId="2D8ABF11" w:rsidR="004A2BD0" w:rsidRPr="0059461B" w:rsidRDefault="004A2BD0">
      <w:pPr>
        <w:pStyle w:val="Normaal"/>
        <w:rPr>
          <w:rFonts w:ascii="Verdana" w:hAnsi="Verdana"/>
          <w:sz w:val="20"/>
          <w:szCs w:val="20"/>
        </w:rPr>
      </w:pPr>
    </w:p>
    <w:p w14:paraId="6C081F45" w14:textId="77777777" w:rsidR="004A2BD0" w:rsidRPr="0059461B" w:rsidRDefault="004A2BD0">
      <w:pPr>
        <w:pStyle w:val="Normaal"/>
        <w:tabs>
          <w:tab w:val="left" w:pos="1440"/>
        </w:tabs>
        <w:spacing w:after="0"/>
        <w:rPr>
          <w:rFonts w:ascii="Verdana" w:hAnsi="Verdana"/>
          <w:sz w:val="20"/>
          <w:szCs w:val="20"/>
        </w:rPr>
      </w:pPr>
    </w:p>
    <w:p w14:paraId="05D155BA" w14:textId="77777777" w:rsidR="00936F83" w:rsidRDefault="00936F83">
      <w:pPr>
        <w:pStyle w:val="Normaal"/>
        <w:tabs>
          <w:tab w:val="left" w:pos="1440"/>
        </w:tabs>
        <w:spacing w:after="0"/>
        <w:rPr>
          <w:rFonts w:ascii="Verdana" w:hAnsi="Verdana"/>
          <w:sz w:val="20"/>
          <w:szCs w:val="20"/>
        </w:rPr>
      </w:pPr>
    </w:p>
    <w:p w14:paraId="634A3062" w14:textId="77777777" w:rsidR="004B40A0" w:rsidRDefault="004B40A0">
      <w:pPr>
        <w:pStyle w:val="Normaal"/>
        <w:tabs>
          <w:tab w:val="left" w:pos="1440"/>
        </w:tabs>
        <w:spacing w:after="0"/>
        <w:rPr>
          <w:rFonts w:ascii="Verdana" w:hAnsi="Verdana"/>
          <w:sz w:val="20"/>
          <w:szCs w:val="20"/>
        </w:rPr>
      </w:pPr>
    </w:p>
    <w:p w14:paraId="302F06C7" w14:textId="77777777" w:rsidR="004B40A0" w:rsidRDefault="004B40A0">
      <w:pPr>
        <w:pStyle w:val="Normaal"/>
        <w:tabs>
          <w:tab w:val="left" w:pos="1440"/>
        </w:tabs>
        <w:spacing w:after="0"/>
        <w:rPr>
          <w:rFonts w:ascii="Verdana" w:hAnsi="Verdana"/>
          <w:sz w:val="20"/>
          <w:szCs w:val="20"/>
        </w:rPr>
      </w:pPr>
    </w:p>
    <w:p w14:paraId="1723DEB5" w14:textId="77777777" w:rsidR="004B40A0" w:rsidRDefault="004B40A0">
      <w:pPr>
        <w:pStyle w:val="Normaal"/>
        <w:tabs>
          <w:tab w:val="left" w:pos="1440"/>
        </w:tabs>
        <w:spacing w:after="0"/>
        <w:rPr>
          <w:rFonts w:ascii="Verdana" w:hAnsi="Verdana"/>
          <w:sz w:val="20"/>
          <w:szCs w:val="20"/>
        </w:rPr>
      </w:pPr>
    </w:p>
    <w:p w14:paraId="56237422" w14:textId="77777777" w:rsidR="004B40A0" w:rsidRDefault="004B40A0">
      <w:pPr>
        <w:pStyle w:val="Normaal"/>
        <w:tabs>
          <w:tab w:val="left" w:pos="1440"/>
        </w:tabs>
        <w:spacing w:after="0"/>
        <w:rPr>
          <w:rFonts w:ascii="Verdana" w:hAnsi="Verdana"/>
          <w:sz w:val="20"/>
          <w:szCs w:val="20"/>
        </w:rPr>
      </w:pPr>
    </w:p>
    <w:p w14:paraId="4AD27B3D" w14:textId="77777777" w:rsidR="00936F83" w:rsidRDefault="00936F83">
      <w:pPr>
        <w:pStyle w:val="Normaal"/>
        <w:tabs>
          <w:tab w:val="left" w:pos="1440"/>
        </w:tabs>
        <w:spacing w:after="0"/>
        <w:rPr>
          <w:rFonts w:ascii="Verdana" w:hAnsi="Verdana"/>
          <w:sz w:val="20"/>
          <w:szCs w:val="20"/>
        </w:rPr>
      </w:pPr>
    </w:p>
    <w:p w14:paraId="201A3BCD" w14:textId="77777777" w:rsidR="00936F83" w:rsidRPr="0059461B" w:rsidRDefault="00936F83">
      <w:pPr>
        <w:pStyle w:val="Normaal"/>
        <w:tabs>
          <w:tab w:val="left" w:pos="1440"/>
        </w:tabs>
        <w:spacing w:after="0"/>
        <w:rPr>
          <w:rFonts w:ascii="Verdana" w:hAnsi="Verdana"/>
          <w:sz w:val="20"/>
          <w:szCs w:val="20"/>
        </w:rPr>
      </w:pPr>
    </w:p>
    <w:p w14:paraId="2974F34D" w14:textId="590941DC" w:rsidR="00936F83" w:rsidRPr="00936F83" w:rsidRDefault="004A2BD0" w:rsidP="00B60B57">
      <w:pPr>
        <w:pStyle w:val="Normaal"/>
        <w:tabs>
          <w:tab w:val="left" w:pos="2410"/>
        </w:tabs>
        <w:spacing w:after="0"/>
        <w:rPr>
          <w:rFonts w:ascii="Verdana" w:hAnsi="Verdana"/>
          <w:sz w:val="20"/>
          <w:szCs w:val="20"/>
        </w:rPr>
      </w:pPr>
      <w:r w:rsidRPr="0059461B">
        <w:rPr>
          <w:rFonts w:ascii="Verdana" w:hAnsi="Verdana"/>
          <w:sz w:val="20"/>
          <w:szCs w:val="20"/>
        </w:rPr>
        <w:t>Opdrachtgever</w:t>
      </w:r>
      <w:r w:rsidR="00B60B57">
        <w:rPr>
          <w:rFonts w:ascii="Verdana" w:hAnsi="Verdana"/>
          <w:sz w:val="20"/>
          <w:szCs w:val="20"/>
        </w:rPr>
        <w:tab/>
      </w:r>
      <w:r w:rsidRPr="0059461B">
        <w:rPr>
          <w:rFonts w:ascii="Verdana" w:hAnsi="Verdana"/>
          <w:sz w:val="20"/>
          <w:szCs w:val="20"/>
        </w:rPr>
        <w:t xml:space="preserve">: </w:t>
      </w:r>
      <w:r w:rsidR="00735C2C">
        <w:rPr>
          <w:rFonts w:ascii="Verdana" w:hAnsi="Verdana"/>
          <w:sz w:val="20"/>
          <w:szCs w:val="20"/>
        </w:rPr>
        <w:t>Da Vinci College</w:t>
      </w:r>
    </w:p>
    <w:p w14:paraId="06A6A3EC" w14:textId="3BD23D1E" w:rsidR="004A2BD0" w:rsidRPr="0059461B" w:rsidRDefault="004A2BD0" w:rsidP="00B60B57">
      <w:pPr>
        <w:pStyle w:val="Normaal"/>
        <w:tabs>
          <w:tab w:val="left" w:pos="2410"/>
        </w:tabs>
        <w:spacing w:after="0"/>
        <w:rPr>
          <w:rFonts w:ascii="Verdana" w:hAnsi="Verdana"/>
          <w:sz w:val="20"/>
          <w:szCs w:val="20"/>
        </w:rPr>
      </w:pPr>
      <w:r w:rsidRPr="0059461B">
        <w:rPr>
          <w:rFonts w:ascii="Verdana" w:hAnsi="Verdana"/>
          <w:sz w:val="20"/>
          <w:szCs w:val="20"/>
        </w:rPr>
        <w:t>Auteur</w:t>
      </w:r>
      <w:r w:rsidR="00C74E44">
        <w:rPr>
          <w:rFonts w:ascii="Verdana" w:hAnsi="Verdana"/>
          <w:sz w:val="20"/>
          <w:szCs w:val="20"/>
        </w:rPr>
        <w:tab/>
      </w:r>
      <w:r w:rsidRPr="0059461B">
        <w:rPr>
          <w:rFonts w:ascii="Verdana" w:hAnsi="Verdana"/>
          <w:sz w:val="20"/>
          <w:szCs w:val="20"/>
        </w:rPr>
        <w:t>:</w:t>
      </w:r>
      <w:r w:rsidR="00B60B57">
        <w:rPr>
          <w:rFonts w:ascii="Verdana" w:hAnsi="Verdana"/>
          <w:sz w:val="20"/>
          <w:szCs w:val="20"/>
        </w:rPr>
        <w:t xml:space="preserve"> </w:t>
      </w:r>
      <w:r w:rsidRPr="0059461B">
        <w:rPr>
          <w:rFonts w:ascii="Verdana" w:hAnsi="Verdana"/>
          <w:sz w:val="20"/>
          <w:szCs w:val="20"/>
        </w:rPr>
        <w:t>P</w:t>
      </w:r>
      <w:r w:rsidR="004648BE">
        <w:rPr>
          <w:rFonts w:ascii="Verdana" w:hAnsi="Verdana"/>
          <w:sz w:val="20"/>
          <w:szCs w:val="20"/>
        </w:rPr>
        <w:t>.</w:t>
      </w:r>
      <w:r w:rsidRPr="0059461B">
        <w:rPr>
          <w:rFonts w:ascii="Verdana" w:hAnsi="Verdana"/>
          <w:sz w:val="20"/>
          <w:szCs w:val="20"/>
        </w:rPr>
        <w:t>G. Wolfert</w:t>
      </w:r>
    </w:p>
    <w:p w14:paraId="41EB4B22" w14:textId="2915CF61" w:rsidR="00FD1D2C" w:rsidRDefault="004A2BD0" w:rsidP="00B60B57">
      <w:pPr>
        <w:pStyle w:val="Normaal"/>
        <w:tabs>
          <w:tab w:val="left" w:pos="2410"/>
        </w:tabs>
        <w:spacing w:after="0"/>
        <w:rPr>
          <w:rFonts w:ascii="Verdana" w:hAnsi="Verdana"/>
          <w:sz w:val="20"/>
          <w:szCs w:val="20"/>
        </w:rPr>
      </w:pPr>
      <w:r w:rsidRPr="0059461B">
        <w:rPr>
          <w:rFonts w:ascii="Verdana" w:hAnsi="Verdana"/>
          <w:sz w:val="20"/>
          <w:szCs w:val="20"/>
        </w:rPr>
        <w:t>Datum</w:t>
      </w:r>
      <w:r w:rsidR="00C74E44">
        <w:rPr>
          <w:rFonts w:ascii="Verdana" w:hAnsi="Verdana"/>
          <w:sz w:val="20"/>
          <w:szCs w:val="20"/>
        </w:rPr>
        <w:tab/>
      </w:r>
      <w:r w:rsidRPr="0059461B">
        <w:rPr>
          <w:rFonts w:ascii="Verdana" w:hAnsi="Verdana"/>
          <w:sz w:val="20"/>
          <w:szCs w:val="20"/>
        </w:rPr>
        <w:t>:</w:t>
      </w:r>
      <w:r w:rsidR="00B60B57">
        <w:rPr>
          <w:rFonts w:ascii="Verdana" w:hAnsi="Verdana"/>
          <w:sz w:val="20"/>
          <w:szCs w:val="20"/>
        </w:rPr>
        <w:t xml:space="preserve"> </w:t>
      </w:r>
      <w:r w:rsidR="008B2C6A">
        <w:rPr>
          <w:rFonts w:ascii="Verdana" w:hAnsi="Verdana"/>
          <w:sz w:val="20"/>
          <w:szCs w:val="20"/>
        </w:rPr>
        <w:t>20</w:t>
      </w:r>
      <w:r w:rsidR="00735C2C">
        <w:rPr>
          <w:rFonts w:ascii="Verdana" w:hAnsi="Verdana"/>
          <w:sz w:val="20"/>
          <w:szCs w:val="20"/>
        </w:rPr>
        <w:t xml:space="preserve"> </w:t>
      </w:r>
      <w:r w:rsidR="00545EB0">
        <w:rPr>
          <w:rFonts w:ascii="Verdana" w:hAnsi="Verdana"/>
          <w:sz w:val="20"/>
          <w:szCs w:val="20"/>
        </w:rPr>
        <w:t>maart</w:t>
      </w:r>
      <w:r w:rsidR="00735C2C">
        <w:rPr>
          <w:rFonts w:ascii="Verdana" w:hAnsi="Verdana"/>
          <w:sz w:val="20"/>
          <w:szCs w:val="20"/>
        </w:rPr>
        <w:t xml:space="preserve"> 20</w:t>
      </w:r>
      <w:r w:rsidR="005328EA">
        <w:rPr>
          <w:rFonts w:ascii="Verdana" w:hAnsi="Verdana"/>
          <w:sz w:val="20"/>
          <w:szCs w:val="20"/>
        </w:rPr>
        <w:t>20</w:t>
      </w:r>
    </w:p>
    <w:p w14:paraId="7332EAEA" w14:textId="7BD0880B" w:rsidR="00DB2F40" w:rsidRDefault="004A2BD0" w:rsidP="00DB2F40">
      <w:pPr>
        <w:pStyle w:val="Normaal"/>
        <w:tabs>
          <w:tab w:val="left" w:pos="2410"/>
        </w:tabs>
        <w:spacing w:after="0"/>
        <w:rPr>
          <w:rFonts w:ascii="Verdana" w:hAnsi="Verdana"/>
          <w:sz w:val="20"/>
          <w:szCs w:val="20"/>
        </w:rPr>
      </w:pPr>
      <w:r w:rsidRPr="0059461B">
        <w:rPr>
          <w:rFonts w:ascii="Verdana" w:hAnsi="Verdana"/>
          <w:sz w:val="20"/>
          <w:szCs w:val="20"/>
        </w:rPr>
        <w:t>Versie</w:t>
      </w:r>
      <w:r w:rsidR="00C74E44">
        <w:rPr>
          <w:rFonts w:ascii="Verdana" w:hAnsi="Verdana"/>
          <w:sz w:val="20"/>
          <w:szCs w:val="20"/>
        </w:rPr>
        <w:tab/>
        <w:t>:</w:t>
      </w:r>
      <w:r w:rsidR="00B60B57">
        <w:rPr>
          <w:rFonts w:ascii="Verdana" w:hAnsi="Verdana"/>
          <w:sz w:val="20"/>
          <w:szCs w:val="20"/>
        </w:rPr>
        <w:t xml:space="preserve"> </w:t>
      </w:r>
      <w:r w:rsidR="008B2C6A">
        <w:rPr>
          <w:rFonts w:ascii="Verdana" w:hAnsi="Verdana"/>
          <w:sz w:val="20"/>
          <w:szCs w:val="20"/>
        </w:rPr>
        <w:t>Definitief</w:t>
      </w:r>
    </w:p>
    <w:p w14:paraId="06E43F03" w14:textId="3FA646D8" w:rsidR="004A2BD0" w:rsidRPr="00565799" w:rsidRDefault="008B2C6A" w:rsidP="00466CB0">
      <w:pPr>
        <w:pStyle w:val="inhoudmanagement"/>
        <w:spacing w:after="60"/>
        <w:rPr>
          <w:rFonts w:ascii="Verdana" w:hAnsi="Verdana"/>
          <w:sz w:val="20"/>
          <w:szCs w:val="20"/>
        </w:rPr>
      </w:pPr>
      <w:r>
        <w:rPr>
          <w:rFonts w:ascii="Verdana" w:hAnsi="Verdana"/>
          <w:sz w:val="20"/>
          <w:szCs w:val="20"/>
        </w:rPr>
        <w:lastRenderedPageBreak/>
        <w:t>In</w:t>
      </w:r>
      <w:r w:rsidR="004A2BD0" w:rsidRPr="00AF3018">
        <w:rPr>
          <w:rFonts w:ascii="Verdana" w:hAnsi="Verdana"/>
          <w:sz w:val="20"/>
          <w:szCs w:val="20"/>
        </w:rPr>
        <w:t>houdsopgave</w:t>
      </w:r>
    </w:p>
    <w:p w14:paraId="7D520C8F" w14:textId="77777777" w:rsidR="000161E4" w:rsidRPr="00CD74C5" w:rsidRDefault="000161E4" w:rsidP="000161E4">
      <w:pPr>
        <w:pStyle w:val="Normaal"/>
        <w:rPr>
          <w:rFonts w:ascii="Verdana" w:hAnsi="Verdana"/>
          <w:sz w:val="20"/>
          <w:szCs w:val="20"/>
        </w:rPr>
      </w:pPr>
    </w:p>
    <w:p w14:paraId="070C5F8B" w14:textId="47EC641D" w:rsidR="00585A82" w:rsidRDefault="004A2BD0">
      <w:pPr>
        <w:pStyle w:val="Inhopg1"/>
        <w:rPr>
          <w:rFonts w:asciiTheme="minorHAnsi" w:eastAsiaTheme="minorEastAsia" w:hAnsiTheme="minorHAnsi" w:cstheme="minorBidi"/>
          <w:b w:val="0"/>
          <w:bCs w:val="0"/>
          <w:sz w:val="24"/>
          <w:szCs w:val="24"/>
        </w:rPr>
      </w:pPr>
      <w:r w:rsidRPr="00AF3018">
        <w:rPr>
          <w:rFonts w:ascii="Verdana" w:hAnsi="Verdana"/>
        </w:rPr>
        <w:fldChar w:fldCharType="begin"/>
      </w:r>
      <w:r w:rsidRPr="00AF3018">
        <w:rPr>
          <w:rFonts w:ascii="Verdana" w:hAnsi="Verdana"/>
        </w:rPr>
        <w:instrText xml:space="preserve"> TOC \o "1-3" \h \z </w:instrText>
      </w:r>
      <w:r w:rsidRPr="00AF3018">
        <w:rPr>
          <w:rFonts w:ascii="Verdana" w:hAnsi="Verdana"/>
        </w:rPr>
        <w:fldChar w:fldCharType="separate"/>
      </w:r>
      <w:hyperlink w:anchor="_Toc35517746" w:history="1">
        <w:r w:rsidR="00585A82" w:rsidRPr="00675B43">
          <w:rPr>
            <w:rStyle w:val="Hyperlink"/>
          </w:rPr>
          <w:t>1</w:t>
        </w:r>
        <w:r w:rsidR="00585A82">
          <w:rPr>
            <w:rFonts w:asciiTheme="minorHAnsi" w:eastAsiaTheme="minorEastAsia" w:hAnsiTheme="minorHAnsi" w:cstheme="minorBidi"/>
            <w:b w:val="0"/>
            <w:bCs w:val="0"/>
            <w:sz w:val="24"/>
            <w:szCs w:val="24"/>
          </w:rPr>
          <w:tab/>
        </w:r>
        <w:r w:rsidR="00585A82" w:rsidRPr="00675B43">
          <w:rPr>
            <w:rStyle w:val="Hyperlink"/>
            <w:rFonts w:ascii="Verdana" w:hAnsi="Verdana"/>
          </w:rPr>
          <w:t>Algemene informatie</w:t>
        </w:r>
        <w:r w:rsidR="00585A82">
          <w:rPr>
            <w:webHidden/>
          </w:rPr>
          <w:tab/>
        </w:r>
        <w:r w:rsidR="00585A82">
          <w:rPr>
            <w:webHidden/>
          </w:rPr>
          <w:fldChar w:fldCharType="begin"/>
        </w:r>
        <w:r w:rsidR="00585A82">
          <w:rPr>
            <w:webHidden/>
          </w:rPr>
          <w:instrText xml:space="preserve"> PAGEREF _Toc35517746 \h </w:instrText>
        </w:r>
        <w:r w:rsidR="00585A82">
          <w:rPr>
            <w:webHidden/>
          </w:rPr>
        </w:r>
        <w:r w:rsidR="00585A82">
          <w:rPr>
            <w:webHidden/>
          </w:rPr>
          <w:fldChar w:fldCharType="separate"/>
        </w:r>
        <w:r w:rsidR="00585A82">
          <w:rPr>
            <w:webHidden/>
          </w:rPr>
          <w:t>4</w:t>
        </w:r>
        <w:r w:rsidR="00585A82">
          <w:rPr>
            <w:webHidden/>
          </w:rPr>
          <w:fldChar w:fldCharType="end"/>
        </w:r>
      </w:hyperlink>
    </w:p>
    <w:p w14:paraId="00B9FDF0" w14:textId="7383E0E1" w:rsidR="00585A82" w:rsidRDefault="00585A82">
      <w:pPr>
        <w:pStyle w:val="Inhopg2"/>
        <w:rPr>
          <w:rFonts w:asciiTheme="minorHAnsi" w:eastAsiaTheme="minorEastAsia" w:hAnsiTheme="minorHAnsi" w:cstheme="minorBidi"/>
          <w:noProof/>
          <w:sz w:val="24"/>
          <w:szCs w:val="24"/>
        </w:rPr>
      </w:pPr>
      <w:hyperlink w:anchor="_Toc35517747" w:history="1">
        <w:r w:rsidRPr="00675B43">
          <w:rPr>
            <w:rStyle w:val="Hyperlink"/>
            <w:noProof/>
          </w:rPr>
          <w:t>1.1</w:t>
        </w:r>
        <w:r>
          <w:rPr>
            <w:rFonts w:asciiTheme="minorHAnsi" w:eastAsiaTheme="minorEastAsia" w:hAnsiTheme="minorHAnsi" w:cstheme="minorBidi"/>
            <w:noProof/>
            <w:sz w:val="24"/>
            <w:szCs w:val="24"/>
          </w:rPr>
          <w:tab/>
        </w:r>
        <w:r w:rsidRPr="00675B43">
          <w:rPr>
            <w:rStyle w:val="Hyperlink"/>
            <w:rFonts w:ascii="Verdana" w:hAnsi="Verdana"/>
            <w:noProof/>
          </w:rPr>
          <w:t>Inleiding</w:t>
        </w:r>
        <w:r>
          <w:rPr>
            <w:noProof/>
            <w:webHidden/>
          </w:rPr>
          <w:tab/>
        </w:r>
        <w:r>
          <w:rPr>
            <w:noProof/>
            <w:webHidden/>
          </w:rPr>
          <w:fldChar w:fldCharType="begin"/>
        </w:r>
        <w:r>
          <w:rPr>
            <w:noProof/>
            <w:webHidden/>
          </w:rPr>
          <w:instrText xml:space="preserve"> PAGEREF _Toc35517747 \h </w:instrText>
        </w:r>
        <w:r>
          <w:rPr>
            <w:noProof/>
            <w:webHidden/>
          </w:rPr>
        </w:r>
        <w:r>
          <w:rPr>
            <w:noProof/>
            <w:webHidden/>
          </w:rPr>
          <w:fldChar w:fldCharType="separate"/>
        </w:r>
        <w:r>
          <w:rPr>
            <w:noProof/>
            <w:webHidden/>
          </w:rPr>
          <w:t>4</w:t>
        </w:r>
        <w:r>
          <w:rPr>
            <w:noProof/>
            <w:webHidden/>
          </w:rPr>
          <w:fldChar w:fldCharType="end"/>
        </w:r>
      </w:hyperlink>
    </w:p>
    <w:p w14:paraId="7A4F9AA1" w14:textId="6E03DCAE" w:rsidR="00585A82" w:rsidRDefault="00585A82">
      <w:pPr>
        <w:pStyle w:val="Inhopg2"/>
        <w:rPr>
          <w:rFonts w:asciiTheme="minorHAnsi" w:eastAsiaTheme="minorEastAsia" w:hAnsiTheme="minorHAnsi" w:cstheme="minorBidi"/>
          <w:noProof/>
          <w:sz w:val="24"/>
          <w:szCs w:val="24"/>
        </w:rPr>
      </w:pPr>
      <w:hyperlink w:anchor="_Toc35517748" w:history="1">
        <w:r w:rsidRPr="00675B43">
          <w:rPr>
            <w:rStyle w:val="Hyperlink"/>
            <w:noProof/>
          </w:rPr>
          <w:t>1.2</w:t>
        </w:r>
        <w:r>
          <w:rPr>
            <w:rFonts w:asciiTheme="minorHAnsi" w:eastAsiaTheme="minorEastAsia" w:hAnsiTheme="minorHAnsi" w:cstheme="minorBidi"/>
            <w:noProof/>
            <w:sz w:val="24"/>
            <w:szCs w:val="24"/>
          </w:rPr>
          <w:tab/>
        </w:r>
        <w:r w:rsidRPr="00675B43">
          <w:rPr>
            <w:rStyle w:val="Hyperlink"/>
            <w:rFonts w:ascii="Verdana" w:hAnsi="Verdana"/>
            <w:noProof/>
          </w:rPr>
          <w:t>Opdracht op hoofdlijnen</w:t>
        </w:r>
        <w:r>
          <w:rPr>
            <w:noProof/>
            <w:webHidden/>
          </w:rPr>
          <w:tab/>
        </w:r>
        <w:r>
          <w:rPr>
            <w:noProof/>
            <w:webHidden/>
          </w:rPr>
          <w:fldChar w:fldCharType="begin"/>
        </w:r>
        <w:r>
          <w:rPr>
            <w:noProof/>
            <w:webHidden/>
          </w:rPr>
          <w:instrText xml:space="preserve"> PAGEREF _Toc35517748 \h </w:instrText>
        </w:r>
        <w:r>
          <w:rPr>
            <w:noProof/>
            <w:webHidden/>
          </w:rPr>
        </w:r>
        <w:r>
          <w:rPr>
            <w:noProof/>
            <w:webHidden/>
          </w:rPr>
          <w:fldChar w:fldCharType="separate"/>
        </w:r>
        <w:r>
          <w:rPr>
            <w:noProof/>
            <w:webHidden/>
          </w:rPr>
          <w:t>4</w:t>
        </w:r>
        <w:r>
          <w:rPr>
            <w:noProof/>
            <w:webHidden/>
          </w:rPr>
          <w:fldChar w:fldCharType="end"/>
        </w:r>
      </w:hyperlink>
    </w:p>
    <w:p w14:paraId="5AEC0667" w14:textId="4498A9DC" w:rsidR="00585A82" w:rsidRDefault="00585A82">
      <w:pPr>
        <w:pStyle w:val="Inhopg2"/>
        <w:rPr>
          <w:rFonts w:asciiTheme="minorHAnsi" w:eastAsiaTheme="minorEastAsia" w:hAnsiTheme="minorHAnsi" w:cstheme="minorBidi"/>
          <w:noProof/>
          <w:sz w:val="24"/>
          <w:szCs w:val="24"/>
        </w:rPr>
      </w:pPr>
      <w:hyperlink w:anchor="_Toc35517749" w:history="1">
        <w:r w:rsidRPr="00675B43">
          <w:rPr>
            <w:rStyle w:val="Hyperlink"/>
            <w:noProof/>
          </w:rPr>
          <w:t>1.3</w:t>
        </w:r>
        <w:r>
          <w:rPr>
            <w:rFonts w:asciiTheme="minorHAnsi" w:eastAsiaTheme="minorEastAsia" w:hAnsiTheme="minorHAnsi" w:cstheme="minorBidi"/>
            <w:noProof/>
            <w:sz w:val="24"/>
            <w:szCs w:val="24"/>
          </w:rPr>
          <w:tab/>
        </w:r>
        <w:r w:rsidRPr="00675B43">
          <w:rPr>
            <w:rStyle w:val="Hyperlink"/>
            <w:rFonts w:ascii="Verdana" w:hAnsi="Verdana"/>
            <w:noProof/>
          </w:rPr>
          <w:t>Locaties</w:t>
        </w:r>
        <w:r>
          <w:rPr>
            <w:noProof/>
            <w:webHidden/>
          </w:rPr>
          <w:tab/>
        </w:r>
        <w:r>
          <w:rPr>
            <w:noProof/>
            <w:webHidden/>
          </w:rPr>
          <w:fldChar w:fldCharType="begin"/>
        </w:r>
        <w:r>
          <w:rPr>
            <w:noProof/>
            <w:webHidden/>
          </w:rPr>
          <w:instrText xml:space="preserve"> PAGEREF _Toc35517749 \h </w:instrText>
        </w:r>
        <w:r>
          <w:rPr>
            <w:noProof/>
            <w:webHidden/>
          </w:rPr>
        </w:r>
        <w:r>
          <w:rPr>
            <w:noProof/>
            <w:webHidden/>
          </w:rPr>
          <w:fldChar w:fldCharType="separate"/>
        </w:r>
        <w:r>
          <w:rPr>
            <w:noProof/>
            <w:webHidden/>
          </w:rPr>
          <w:t>4</w:t>
        </w:r>
        <w:r>
          <w:rPr>
            <w:noProof/>
            <w:webHidden/>
          </w:rPr>
          <w:fldChar w:fldCharType="end"/>
        </w:r>
      </w:hyperlink>
    </w:p>
    <w:p w14:paraId="2BBE82CC" w14:textId="495A6D09" w:rsidR="00585A82" w:rsidRDefault="00585A82">
      <w:pPr>
        <w:pStyle w:val="Inhopg2"/>
        <w:rPr>
          <w:rFonts w:asciiTheme="minorHAnsi" w:eastAsiaTheme="minorEastAsia" w:hAnsiTheme="minorHAnsi" w:cstheme="minorBidi"/>
          <w:noProof/>
          <w:sz w:val="24"/>
          <w:szCs w:val="24"/>
        </w:rPr>
      </w:pPr>
      <w:hyperlink w:anchor="_Toc35517750" w:history="1">
        <w:r w:rsidRPr="00675B43">
          <w:rPr>
            <w:rStyle w:val="Hyperlink"/>
            <w:noProof/>
          </w:rPr>
          <w:t>1.4</w:t>
        </w:r>
        <w:r>
          <w:rPr>
            <w:rFonts w:asciiTheme="minorHAnsi" w:eastAsiaTheme="minorEastAsia" w:hAnsiTheme="minorHAnsi" w:cstheme="minorBidi"/>
            <w:noProof/>
            <w:sz w:val="24"/>
            <w:szCs w:val="24"/>
          </w:rPr>
          <w:tab/>
        </w:r>
        <w:r w:rsidRPr="00675B43">
          <w:rPr>
            <w:rStyle w:val="Hyperlink"/>
            <w:rFonts w:ascii="Verdana" w:hAnsi="Verdana"/>
            <w:noProof/>
          </w:rPr>
          <w:t>Overeenkomst</w:t>
        </w:r>
        <w:r>
          <w:rPr>
            <w:noProof/>
            <w:webHidden/>
          </w:rPr>
          <w:tab/>
        </w:r>
        <w:r>
          <w:rPr>
            <w:noProof/>
            <w:webHidden/>
          </w:rPr>
          <w:fldChar w:fldCharType="begin"/>
        </w:r>
        <w:r>
          <w:rPr>
            <w:noProof/>
            <w:webHidden/>
          </w:rPr>
          <w:instrText xml:space="preserve"> PAGEREF _Toc35517750 \h </w:instrText>
        </w:r>
        <w:r>
          <w:rPr>
            <w:noProof/>
            <w:webHidden/>
          </w:rPr>
        </w:r>
        <w:r>
          <w:rPr>
            <w:noProof/>
            <w:webHidden/>
          </w:rPr>
          <w:fldChar w:fldCharType="separate"/>
        </w:r>
        <w:r>
          <w:rPr>
            <w:noProof/>
            <w:webHidden/>
          </w:rPr>
          <w:t>5</w:t>
        </w:r>
        <w:r>
          <w:rPr>
            <w:noProof/>
            <w:webHidden/>
          </w:rPr>
          <w:fldChar w:fldCharType="end"/>
        </w:r>
      </w:hyperlink>
    </w:p>
    <w:p w14:paraId="46AC9CBB" w14:textId="13B44DBE" w:rsidR="00585A82" w:rsidRDefault="00585A82">
      <w:pPr>
        <w:pStyle w:val="Inhopg2"/>
        <w:rPr>
          <w:rFonts w:asciiTheme="minorHAnsi" w:eastAsiaTheme="minorEastAsia" w:hAnsiTheme="minorHAnsi" w:cstheme="minorBidi"/>
          <w:noProof/>
          <w:sz w:val="24"/>
          <w:szCs w:val="24"/>
        </w:rPr>
      </w:pPr>
      <w:hyperlink w:anchor="_Toc35517751" w:history="1">
        <w:r w:rsidRPr="00675B43">
          <w:rPr>
            <w:rStyle w:val="Hyperlink"/>
            <w:noProof/>
          </w:rPr>
          <w:t>1.5</w:t>
        </w:r>
        <w:r>
          <w:rPr>
            <w:rFonts w:asciiTheme="minorHAnsi" w:eastAsiaTheme="minorEastAsia" w:hAnsiTheme="minorHAnsi" w:cstheme="minorBidi"/>
            <w:noProof/>
            <w:sz w:val="24"/>
            <w:szCs w:val="24"/>
          </w:rPr>
          <w:tab/>
        </w:r>
        <w:r w:rsidRPr="00675B43">
          <w:rPr>
            <w:rStyle w:val="Hyperlink"/>
            <w:rFonts w:ascii="Verdana" w:hAnsi="Verdana"/>
            <w:noProof/>
          </w:rPr>
          <w:t>Samenvatting planning &amp; data</w:t>
        </w:r>
        <w:r>
          <w:rPr>
            <w:noProof/>
            <w:webHidden/>
          </w:rPr>
          <w:tab/>
        </w:r>
        <w:r>
          <w:rPr>
            <w:noProof/>
            <w:webHidden/>
          </w:rPr>
          <w:fldChar w:fldCharType="begin"/>
        </w:r>
        <w:r>
          <w:rPr>
            <w:noProof/>
            <w:webHidden/>
          </w:rPr>
          <w:instrText xml:space="preserve"> PAGEREF _Toc35517751 \h </w:instrText>
        </w:r>
        <w:r>
          <w:rPr>
            <w:noProof/>
            <w:webHidden/>
          </w:rPr>
        </w:r>
        <w:r>
          <w:rPr>
            <w:noProof/>
            <w:webHidden/>
          </w:rPr>
          <w:fldChar w:fldCharType="separate"/>
        </w:r>
        <w:r>
          <w:rPr>
            <w:noProof/>
            <w:webHidden/>
          </w:rPr>
          <w:t>6</w:t>
        </w:r>
        <w:r>
          <w:rPr>
            <w:noProof/>
            <w:webHidden/>
          </w:rPr>
          <w:fldChar w:fldCharType="end"/>
        </w:r>
      </w:hyperlink>
    </w:p>
    <w:p w14:paraId="67059CDB" w14:textId="145DE21B" w:rsidR="00585A82" w:rsidRDefault="00585A82">
      <w:pPr>
        <w:pStyle w:val="Inhopg3"/>
        <w:rPr>
          <w:rFonts w:asciiTheme="minorHAnsi" w:eastAsiaTheme="minorEastAsia" w:hAnsiTheme="minorHAnsi" w:cstheme="minorBidi"/>
          <w:noProof/>
          <w:sz w:val="24"/>
          <w:szCs w:val="24"/>
        </w:rPr>
      </w:pPr>
      <w:hyperlink w:anchor="_Toc35517752" w:history="1">
        <w:r w:rsidRPr="00675B43">
          <w:rPr>
            <w:rStyle w:val="Hyperlink"/>
            <w:noProof/>
          </w:rPr>
          <w:t>1.5.1</w:t>
        </w:r>
        <w:r>
          <w:rPr>
            <w:rFonts w:asciiTheme="minorHAnsi" w:eastAsiaTheme="minorEastAsia" w:hAnsiTheme="minorHAnsi" w:cstheme="minorBidi"/>
            <w:noProof/>
            <w:sz w:val="24"/>
            <w:szCs w:val="24"/>
          </w:rPr>
          <w:tab/>
        </w:r>
        <w:r w:rsidRPr="00675B43">
          <w:rPr>
            <w:rStyle w:val="Hyperlink"/>
            <w:rFonts w:ascii="Verdana" w:hAnsi="Verdana"/>
            <w:noProof/>
          </w:rPr>
          <w:t>Schouwing</w:t>
        </w:r>
        <w:r>
          <w:rPr>
            <w:noProof/>
            <w:webHidden/>
          </w:rPr>
          <w:tab/>
        </w:r>
        <w:r>
          <w:rPr>
            <w:noProof/>
            <w:webHidden/>
          </w:rPr>
          <w:fldChar w:fldCharType="begin"/>
        </w:r>
        <w:r>
          <w:rPr>
            <w:noProof/>
            <w:webHidden/>
          </w:rPr>
          <w:instrText xml:space="preserve"> PAGEREF _Toc35517752 \h </w:instrText>
        </w:r>
        <w:r>
          <w:rPr>
            <w:noProof/>
            <w:webHidden/>
          </w:rPr>
        </w:r>
        <w:r>
          <w:rPr>
            <w:noProof/>
            <w:webHidden/>
          </w:rPr>
          <w:fldChar w:fldCharType="separate"/>
        </w:r>
        <w:r>
          <w:rPr>
            <w:noProof/>
            <w:webHidden/>
          </w:rPr>
          <w:t>6</w:t>
        </w:r>
        <w:r>
          <w:rPr>
            <w:noProof/>
            <w:webHidden/>
          </w:rPr>
          <w:fldChar w:fldCharType="end"/>
        </w:r>
      </w:hyperlink>
    </w:p>
    <w:p w14:paraId="5D5F5F1D" w14:textId="4B32D5AC" w:rsidR="00585A82" w:rsidRDefault="00585A82">
      <w:pPr>
        <w:pStyle w:val="Inhopg3"/>
        <w:rPr>
          <w:rFonts w:asciiTheme="minorHAnsi" w:eastAsiaTheme="minorEastAsia" w:hAnsiTheme="minorHAnsi" w:cstheme="minorBidi"/>
          <w:noProof/>
          <w:sz w:val="24"/>
          <w:szCs w:val="24"/>
        </w:rPr>
      </w:pPr>
      <w:hyperlink w:anchor="_Toc35517753" w:history="1">
        <w:r w:rsidRPr="00675B43">
          <w:rPr>
            <w:rStyle w:val="Hyperlink"/>
            <w:noProof/>
          </w:rPr>
          <w:t>1.5.2</w:t>
        </w:r>
        <w:r>
          <w:rPr>
            <w:rFonts w:asciiTheme="minorHAnsi" w:eastAsiaTheme="minorEastAsia" w:hAnsiTheme="minorHAnsi" w:cstheme="minorBidi"/>
            <w:noProof/>
            <w:sz w:val="24"/>
            <w:szCs w:val="24"/>
          </w:rPr>
          <w:tab/>
        </w:r>
        <w:r w:rsidRPr="00675B43">
          <w:rPr>
            <w:rStyle w:val="Hyperlink"/>
            <w:rFonts w:ascii="Verdana" w:hAnsi="Verdana"/>
            <w:noProof/>
          </w:rPr>
          <w:t>Instructie (voorbeeldbord)</w:t>
        </w:r>
        <w:r>
          <w:rPr>
            <w:noProof/>
            <w:webHidden/>
          </w:rPr>
          <w:tab/>
        </w:r>
        <w:r>
          <w:rPr>
            <w:noProof/>
            <w:webHidden/>
          </w:rPr>
          <w:fldChar w:fldCharType="begin"/>
        </w:r>
        <w:r>
          <w:rPr>
            <w:noProof/>
            <w:webHidden/>
          </w:rPr>
          <w:instrText xml:space="preserve"> PAGEREF _Toc35517753 \h </w:instrText>
        </w:r>
        <w:r>
          <w:rPr>
            <w:noProof/>
            <w:webHidden/>
          </w:rPr>
        </w:r>
        <w:r>
          <w:rPr>
            <w:noProof/>
            <w:webHidden/>
          </w:rPr>
          <w:fldChar w:fldCharType="separate"/>
        </w:r>
        <w:r>
          <w:rPr>
            <w:noProof/>
            <w:webHidden/>
          </w:rPr>
          <w:t>7</w:t>
        </w:r>
        <w:r>
          <w:rPr>
            <w:noProof/>
            <w:webHidden/>
          </w:rPr>
          <w:fldChar w:fldCharType="end"/>
        </w:r>
      </w:hyperlink>
    </w:p>
    <w:p w14:paraId="2ED0C868" w14:textId="55C67C54" w:rsidR="00585A82" w:rsidRDefault="00585A82">
      <w:pPr>
        <w:pStyle w:val="Inhopg3"/>
        <w:rPr>
          <w:rFonts w:asciiTheme="minorHAnsi" w:eastAsiaTheme="minorEastAsia" w:hAnsiTheme="minorHAnsi" w:cstheme="minorBidi"/>
          <w:noProof/>
          <w:sz w:val="24"/>
          <w:szCs w:val="24"/>
        </w:rPr>
      </w:pPr>
      <w:hyperlink w:anchor="_Toc35517754" w:history="1">
        <w:r w:rsidRPr="00675B43">
          <w:rPr>
            <w:rStyle w:val="Hyperlink"/>
            <w:noProof/>
          </w:rPr>
          <w:t>1.5.3</w:t>
        </w:r>
        <w:r>
          <w:rPr>
            <w:rFonts w:asciiTheme="minorHAnsi" w:eastAsiaTheme="minorEastAsia" w:hAnsiTheme="minorHAnsi" w:cstheme="minorBidi"/>
            <w:noProof/>
            <w:sz w:val="24"/>
            <w:szCs w:val="24"/>
          </w:rPr>
          <w:tab/>
        </w:r>
        <w:r w:rsidRPr="00675B43">
          <w:rPr>
            <w:rStyle w:val="Hyperlink"/>
            <w:rFonts w:ascii="Verdana" w:hAnsi="Verdana"/>
            <w:noProof/>
          </w:rPr>
          <w:t>Communicatie</w:t>
        </w:r>
        <w:r>
          <w:rPr>
            <w:noProof/>
            <w:webHidden/>
          </w:rPr>
          <w:tab/>
        </w:r>
        <w:r>
          <w:rPr>
            <w:noProof/>
            <w:webHidden/>
          </w:rPr>
          <w:fldChar w:fldCharType="begin"/>
        </w:r>
        <w:r>
          <w:rPr>
            <w:noProof/>
            <w:webHidden/>
          </w:rPr>
          <w:instrText xml:space="preserve"> PAGEREF _Toc35517754 \h </w:instrText>
        </w:r>
        <w:r>
          <w:rPr>
            <w:noProof/>
            <w:webHidden/>
          </w:rPr>
        </w:r>
        <w:r>
          <w:rPr>
            <w:noProof/>
            <w:webHidden/>
          </w:rPr>
          <w:fldChar w:fldCharType="separate"/>
        </w:r>
        <w:r>
          <w:rPr>
            <w:noProof/>
            <w:webHidden/>
          </w:rPr>
          <w:t>7</w:t>
        </w:r>
        <w:r>
          <w:rPr>
            <w:noProof/>
            <w:webHidden/>
          </w:rPr>
          <w:fldChar w:fldCharType="end"/>
        </w:r>
      </w:hyperlink>
    </w:p>
    <w:p w14:paraId="1AA514B3" w14:textId="6541F355" w:rsidR="00585A82" w:rsidRDefault="00585A82">
      <w:pPr>
        <w:pStyle w:val="Inhopg3"/>
        <w:rPr>
          <w:rFonts w:asciiTheme="minorHAnsi" w:eastAsiaTheme="minorEastAsia" w:hAnsiTheme="minorHAnsi" w:cstheme="minorBidi"/>
          <w:noProof/>
          <w:sz w:val="24"/>
          <w:szCs w:val="24"/>
        </w:rPr>
      </w:pPr>
      <w:hyperlink w:anchor="_Toc35517755" w:history="1">
        <w:r w:rsidRPr="00675B43">
          <w:rPr>
            <w:rStyle w:val="Hyperlink"/>
            <w:noProof/>
          </w:rPr>
          <w:t>1.5.4</w:t>
        </w:r>
        <w:r>
          <w:rPr>
            <w:rFonts w:asciiTheme="minorHAnsi" w:eastAsiaTheme="minorEastAsia" w:hAnsiTheme="minorHAnsi" w:cstheme="minorBidi"/>
            <w:noProof/>
            <w:sz w:val="24"/>
            <w:szCs w:val="24"/>
          </w:rPr>
          <w:tab/>
        </w:r>
        <w:r w:rsidRPr="00675B43">
          <w:rPr>
            <w:rStyle w:val="Hyperlink"/>
            <w:rFonts w:ascii="Verdana" w:hAnsi="Verdana"/>
            <w:noProof/>
          </w:rPr>
          <w:t>Contactpersoon</w:t>
        </w:r>
        <w:r>
          <w:rPr>
            <w:noProof/>
            <w:webHidden/>
          </w:rPr>
          <w:tab/>
        </w:r>
        <w:r>
          <w:rPr>
            <w:noProof/>
            <w:webHidden/>
          </w:rPr>
          <w:fldChar w:fldCharType="begin"/>
        </w:r>
        <w:r>
          <w:rPr>
            <w:noProof/>
            <w:webHidden/>
          </w:rPr>
          <w:instrText xml:space="preserve"> PAGEREF _Toc35517755 \h </w:instrText>
        </w:r>
        <w:r>
          <w:rPr>
            <w:noProof/>
            <w:webHidden/>
          </w:rPr>
        </w:r>
        <w:r>
          <w:rPr>
            <w:noProof/>
            <w:webHidden/>
          </w:rPr>
          <w:fldChar w:fldCharType="separate"/>
        </w:r>
        <w:r>
          <w:rPr>
            <w:noProof/>
            <w:webHidden/>
          </w:rPr>
          <w:t>7</w:t>
        </w:r>
        <w:r>
          <w:rPr>
            <w:noProof/>
            <w:webHidden/>
          </w:rPr>
          <w:fldChar w:fldCharType="end"/>
        </w:r>
      </w:hyperlink>
    </w:p>
    <w:p w14:paraId="4A17E57A" w14:textId="67C59C74" w:rsidR="00585A82" w:rsidRDefault="00585A82">
      <w:pPr>
        <w:pStyle w:val="Inhopg2"/>
        <w:rPr>
          <w:rFonts w:asciiTheme="minorHAnsi" w:eastAsiaTheme="minorEastAsia" w:hAnsiTheme="minorHAnsi" w:cstheme="minorBidi"/>
          <w:noProof/>
          <w:sz w:val="24"/>
          <w:szCs w:val="24"/>
        </w:rPr>
      </w:pPr>
      <w:hyperlink w:anchor="_Toc35517756" w:history="1">
        <w:r w:rsidRPr="00675B43">
          <w:rPr>
            <w:rStyle w:val="Hyperlink"/>
            <w:noProof/>
          </w:rPr>
          <w:t>1.6</w:t>
        </w:r>
        <w:r>
          <w:rPr>
            <w:rFonts w:asciiTheme="minorHAnsi" w:eastAsiaTheme="minorEastAsia" w:hAnsiTheme="minorHAnsi" w:cstheme="minorBidi"/>
            <w:noProof/>
            <w:sz w:val="24"/>
            <w:szCs w:val="24"/>
          </w:rPr>
          <w:tab/>
        </w:r>
        <w:r w:rsidRPr="00675B43">
          <w:rPr>
            <w:rStyle w:val="Hyperlink"/>
            <w:rFonts w:ascii="Verdana" w:hAnsi="Verdana"/>
            <w:noProof/>
          </w:rPr>
          <w:t>Inschrijven via TenderNed</w:t>
        </w:r>
        <w:r>
          <w:rPr>
            <w:noProof/>
            <w:webHidden/>
          </w:rPr>
          <w:tab/>
        </w:r>
        <w:r>
          <w:rPr>
            <w:noProof/>
            <w:webHidden/>
          </w:rPr>
          <w:fldChar w:fldCharType="begin"/>
        </w:r>
        <w:r>
          <w:rPr>
            <w:noProof/>
            <w:webHidden/>
          </w:rPr>
          <w:instrText xml:space="preserve"> PAGEREF _Toc35517756 \h </w:instrText>
        </w:r>
        <w:r>
          <w:rPr>
            <w:noProof/>
            <w:webHidden/>
          </w:rPr>
        </w:r>
        <w:r>
          <w:rPr>
            <w:noProof/>
            <w:webHidden/>
          </w:rPr>
          <w:fldChar w:fldCharType="separate"/>
        </w:r>
        <w:r>
          <w:rPr>
            <w:noProof/>
            <w:webHidden/>
          </w:rPr>
          <w:t>7</w:t>
        </w:r>
        <w:r>
          <w:rPr>
            <w:noProof/>
            <w:webHidden/>
          </w:rPr>
          <w:fldChar w:fldCharType="end"/>
        </w:r>
      </w:hyperlink>
    </w:p>
    <w:p w14:paraId="11CB59FB" w14:textId="7DB58C73" w:rsidR="00585A82" w:rsidRDefault="00585A82">
      <w:pPr>
        <w:pStyle w:val="Inhopg3"/>
        <w:rPr>
          <w:rFonts w:asciiTheme="minorHAnsi" w:eastAsiaTheme="minorEastAsia" w:hAnsiTheme="minorHAnsi" w:cstheme="minorBidi"/>
          <w:noProof/>
          <w:sz w:val="24"/>
          <w:szCs w:val="24"/>
        </w:rPr>
      </w:pPr>
      <w:hyperlink w:anchor="_Toc35517757" w:history="1">
        <w:r w:rsidRPr="00675B43">
          <w:rPr>
            <w:rStyle w:val="Hyperlink"/>
            <w:noProof/>
          </w:rPr>
          <w:t>1.6.1</w:t>
        </w:r>
        <w:r>
          <w:rPr>
            <w:rFonts w:asciiTheme="minorHAnsi" w:eastAsiaTheme="minorEastAsia" w:hAnsiTheme="minorHAnsi" w:cstheme="minorBidi"/>
            <w:noProof/>
            <w:sz w:val="24"/>
            <w:szCs w:val="24"/>
          </w:rPr>
          <w:tab/>
        </w:r>
        <w:r w:rsidRPr="00675B43">
          <w:rPr>
            <w:rStyle w:val="Hyperlink"/>
            <w:rFonts w:ascii="Verdana" w:hAnsi="Verdana"/>
            <w:noProof/>
          </w:rPr>
          <w:t>Inschrijven per e-mail in geval van storing bij TenderNed op de sluitingsdatum</w:t>
        </w:r>
        <w:r>
          <w:rPr>
            <w:noProof/>
            <w:webHidden/>
          </w:rPr>
          <w:tab/>
        </w:r>
        <w:r>
          <w:rPr>
            <w:noProof/>
            <w:webHidden/>
          </w:rPr>
          <w:fldChar w:fldCharType="begin"/>
        </w:r>
        <w:r>
          <w:rPr>
            <w:noProof/>
            <w:webHidden/>
          </w:rPr>
          <w:instrText xml:space="preserve"> PAGEREF _Toc35517757 \h </w:instrText>
        </w:r>
        <w:r>
          <w:rPr>
            <w:noProof/>
            <w:webHidden/>
          </w:rPr>
        </w:r>
        <w:r>
          <w:rPr>
            <w:noProof/>
            <w:webHidden/>
          </w:rPr>
          <w:fldChar w:fldCharType="separate"/>
        </w:r>
        <w:r>
          <w:rPr>
            <w:noProof/>
            <w:webHidden/>
          </w:rPr>
          <w:t>8</w:t>
        </w:r>
        <w:r>
          <w:rPr>
            <w:noProof/>
            <w:webHidden/>
          </w:rPr>
          <w:fldChar w:fldCharType="end"/>
        </w:r>
      </w:hyperlink>
    </w:p>
    <w:p w14:paraId="4147B1CC" w14:textId="0958CDCB" w:rsidR="00585A82" w:rsidRDefault="00585A82">
      <w:pPr>
        <w:pStyle w:val="Inhopg3"/>
        <w:rPr>
          <w:rFonts w:asciiTheme="minorHAnsi" w:eastAsiaTheme="minorEastAsia" w:hAnsiTheme="minorHAnsi" w:cstheme="minorBidi"/>
          <w:noProof/>
          <w:sz w:val="24"/>
          <w:szCs w:val="24"/>
        </w:rPr>
      </w:pPr>
      <w:hyperlink w:anchor="_Toc35517758" w:history="1">
        <w:r w:rsidRPr="00675B43">
          <w:rPr>
            <w:rStyle w:val="Hyperlink"/>
            <w:noProof/>
          </w:rPr>
          <w:t>1.6.2</w:t>
        </w:r>
        <w:r>
          <w:rPr>
            <w:rFonts w:asciiTheme="minorHAnsi" w:eastAsiaTheme="minorEastAsia" w:hAnsiTheme="minorHAnsi" w:cstheme="minorBidi"/>
            <w:noProof/>
            <w:sz w:val="24"/>
            <w:szCs w:val="24"/>
          </w:rPr>
          <w:tab/>
        </w:r>
        <w:r w:rsidRPr="00675B43">
          <w:rPr>
            <w:rStyle w:val="Hyperlink"/>
            <w:rFonts w:ascii="Verdana" w:hAnsi="Verdana"/>
            <w:noProof/>
          </w:rPr>
          <w:t>Stellen van vragen</w:t>
        </w:r>
        <w:r>
          <w:rPr>
            <w:noProof/>
            <w:webHidden/>
          </w:rPr>
          <w:tab/>
        </w:r>
        <w:r>
          <w:rPr>
            <w:noProof/>
            <w:webHidden/>
          </w:rPr>
          <w:fldChar w:fldCharType="begin"/>
        </w:r>
        <w:r>
          <w:rPr>
            <w:noProof/>
            <w:webHidden/>
          </w:rPr>
          <w:instrText xml:space="preserve"> PAGEREF _Toc35517758 \h </w:instrText>
        </w:r>
        <w:r>
          <w:rPr>
            <w:noProof/>
            <w:webHidden/>
          </w:rPr>
        </w:r>
        <w:r>
          <w:rPr>
            <w:noProof/>
            <w:webHidden/>
          </w:rPr>
          <w:fldChar w:fldCharType="separate"/>
        </w:r>
        <w:r>
          <w:rPr>
            <w:noProof/>
            <w:webHidden/>
          </w:rPr>
          <w:t>8</w:t>
        </w:r>
        <w:r>
          <w:rPr>
            <w:noProof/>
            <w:webHidden/>
          </w:rPr>
          <w:fldChar w:fldCharType="end"/>
        </w:r>
      </w:hyperlink>
    </w:p>
    <w:p w14:paraId="767CC11D" w14:textId="0E6315D1" w:rsidR="00585A82" w:rsidRDefault="00585A82">
      <w:pPr>
        <w:pStyle w:val="Inhopg3"/>
        <w:rPr>
          <w:rFonts w:asciiTheme="minorHAnsi" w:eastAsiaTheme="minorEastAsia" w:hAnsiTheme="minorHAnsi" w:cstheme="minorBidi"/>
          <w:noProof/>
          <w:sz w:val="24"/>
          <w:szCs w:val="24"/>
        </w:rPr>
      </w:pPr>
      <w:hyperlink w:anchor="_Toc35517759" w:history="1">
        <w:r w:rsidRPr="00675B43">
          <w:rPr>
            <w:rStyle w:val="Hyperlink"/>
            <w:noProof/>
          </w:rPr>
          <w:t>1.6.3</w:t>
        </w:r>
        <w:r>
          <w:rPr>
            <w:rFonts w:asciiTheme="minorHAnsi" w:eastAsiaTheme="minorEastAsia" w:hAnsiTheme="minorHAnsi" w:cstheme="minorBidi"/>
            <w:noProof/>
            <w:sz w:val="24"/>
            <w:szCs w:val="24"/>
          </w:rPr>
          <w:tab/>
        </w:r>
        <w:r w:rsidRPr="00675B43">
          <w:rPr>
            <w:rStyle w:val="Hyperlink"/>
            <w:rFonts w:ascii="Verdana" w:hAnsi="Verdana"/>
            <w:noProof/>
          </w:rPr>
          <w:t>Verstrekken Nota van inlichtingen</w:t>
        </w:r>
        <w:r>
          <w:rPr>
            <w:noProof/>
            <w:webHidden/>
          </w:rPr>
          <w:tab/>
        </w:r>
        <w:r>
          <w:rPr>
            <w:noProof/>
            <w:webHidden/>
          </w:rPr>
          <w:fldChar w:fldCharType="begin"/>
        </w:r>
        <w:r>
          <w:rPr>
            <w:noProof/>
            <w:webHidden/>
          </w:rPr>
          <w:instrText xml:space="preserve"> PAGEREF _Toc35517759 \h </w:instrText>
        </w:r>
        <w:r>
          <w:rPr>
            <w:noProof/>
            <w:webHidden/>
          </w:rPr>
        </w:r>
        <w:r>
          <w:rPr>
            <w:noProof/>
            <w:webHidden/>
          </w:rPr>
          <w:fldChar w:fldCharType="separate"/>
        </w:r>
        <w:r>
          <w:rPr>
            <w:noProof/>
            <w:webHidden/>
          </w:rPr>
          <w:t>8</w:t>
        </w:r>
        <w:r>
          <w:rPr>
            <w:noProof/>
            <w:webHidden/>
          </w:rPr>
          <w:fldChar w:fldCharType="end"/>
        </w:r>
      </w:hyperlink>
    </w:p>
    <w:p w14:paraId="2B0965DB" w14:textId="2160BB03" w:rsidR="00585A82" w:rsidRDefault="00585A82">
      <w:pPr>
        <w:pStyle w:val="Inhopg3"/>
        <w:rPr>
          <w:rFonts w:asciiTheme="minorHAnsi" w:eastAsiaTheme="minorEastAsia" w:hAnsiTheme="minorHAnsi" w:cstheme="minorBidi"/>
          <w:noProof/>
          <w:sz w:val="24"/>
          <w:szCs w:val="24"/>
        </w:rPr>
      </w:pPr>
      <w:hyperlink w:anchor="_Toc35517760" w:history="1">
        <w:r w:rsidRPr="00675B43">
          <w:rPr>
            <w:rStyle w:val="Hyperlink"/>
            <w:noProof/>
          </w:rPr>
          <w:t>1.6.4</w:t>
        </w:r>
        <w:r>
          <w:rPr>
            <w:rFonts w:asciiTheme="minorHAnsi" w:eastAsiaTheme="minorEastAsia" w:hAnsiTheme="minorHAnsi" w:cstheme="minorBidi"/>
            <w:noProof/>
            <w:sz w:val="24"/>
            <w:szCs w:val="24"/>
          </w:rPr>
          <w:tab/>
        </w:r>
        <w:r w:rsidRPr="00675B43">
          <w:rPr>
            <w:rStyle w:val="Hyperlink"/>
            <w:rFonts w:ascii="Verdana" w:hAnsi="Verdana"/>
            <w:noProof/>
          </w:rPr>
          <w:t>Deadline voor indienen van Inschrijvingen</w:t>
        </w:r>
        <w:r>
          <w:rPr>
            <w:noProof/>
            <w:webHidden/>
          </w:rPr>
          <w:tab/>
        </w:r>
        <w:r>
          <w:rPr>
            <w:noProof/>
            <w:webHidden/>
          </w:rPr>
          <w:fldChar w:fldCharType="begin"/>
        </w:r>
        <w:r>
          <w:rPr>
            <w:noProof/>
            <w:webHidden/>
          </w:rPr>
          <w:instrText xml:space="preserve"> PAGEREF _Toc35517760 \h </w:instrText>
        </w:r>
        <w:r>
          <w:rPr>
            <w:noProof/>
            <w:webHidden/>
          </w:rPr>
        </w:r>
        <w:r>
          <w:rPr>
            <w:noProof/>
            <w:webHidden/>
          </w:rPr>
          <w:fldChar w:fldCharType="separate"/>
        </w:r>
        <w:r>
          <w:rPr>
            <w:noProof/>
            <w:webHidden/>
          </w:rPr>
          <w:t>8</w:t>
        </w:r>
        <w:r>
          <w:rPr>
            <w:noProof/>
            <w:webHidden/>
          </w:rPr>
          <w:fldChar w:fldCharType="end"/>
        </w:r>
      </w:hyperlink>
    </w:p>
    <w:p w14:paraId="229540D3" w14:textId="566B315E" w:rsidR="00585A82" w:rsidRDefault="00585A82">
      <w:pPr>
        <w:pStyle w:val="Inhopg3"/>
        <w:rPr>
          <w:rFonts w:asciiTheme="minorHAnsi" w:eastAsiaTheme="minorEastAsia" w:hAnsiTheme="minorHAnsi" w:cstheme="minorBidi"/>
          <w:noProof/>
          <w:sz w:val="24"/>
          <w:szCs w:val="24"/>
        </w:rPr>
      </w:pPr>
      <w:hyperlink w:anchor="_Toc35517761" w:history="1">
        <w:r w:rsidRPr="00675B43">
          <w:rPr>
            <w:rStyle w:val="Hyperlink"/>
            <w:noProof/>
          </w:rPr>
          <w:t>1.6.5</w:t>
        </w:r>
        <w:r>
          <w:rPr>
            <w:rFonts w:asciiTheme="minorHAnsi" w:eastAsiaTheme="minorEastAsia" w:hAnsiTheme="minorHAnsi" w:cstheme="minorBidi"/>
            <w:noProof/>
            <w:sz w:val="24"/>
            <w:szCs w:val="24"/>
          </w:rPr>
          <w:tab/>
        </w:r>
        <w:r w:rsidRPr="00675B43">
          <w:rPr>
            <w:rStyle w:val="Hyperlink"/>
            <w:rFonts w:ascii="Verdana" w:hAnsi="Verdana"/>
            <w:noProof/>
          </w:rPr>
          <w:t>Opening van de Inschrijvingen</w:t>
        </w:r>
        <w:r>
          <w:rPr>
            <w:noProof/>
            <w:webHidden/>
          </w:rPr>
          <w:tab/>
        </w:r>
        <w:r>
          <w:rPr>
            <w:noProof/>
            <w:webHidden/>
          </w:rPr>
          <w:fldChar w:fldCharType="begin"/>
        </w:r>
        <w:r>
          <w:rPr>
            <w:noProof/>
            <w:webHidden/>
          </w:rPr>
          <w:instrText xml:space="preserve"> PAGEREF _Toc35517761 \h </w:instrText>
        </w:r>
        <w:r>
          <w:rPr>
            <w:noProof/>
            <w:webHidden/>
          </w:rPr>
        </w:r>
        <w:r>
          <w:rPr>
            <w:noProof/>
            <w:webHidden/>
          </w:rPr>
          <w:fldChar w:fldCharType="separate"/>
        </w:r>
        <w:r>
          <w:rPr>
            <w:noProof/>
            <w:webHidden/>
          </w:rPr>
          <w:t>9</w:t>
        </w:r>
        <w:r>
          <w:rPr>
            <w:noProof/>
            <w:webHidden/>
          </w:rPr>
          <w:fldChar w:fldCharType="end"/>
        </w:r>
      </w:hyperlink>
    </w:p>
    <w:p w14:paraId="52E4B651" w14:textId="12F3DA6F" w:rsidR="00585A82" w:rsidRDefault="00585A82">
      <w:pPr>
        <w:pStyle w:val="Inhopg3"/>
        <w:rPr>
          <w:rFonts w:asciiTheme="minorHAnsi" w:eastAsiaTheme="minorEastAsia" w:hAnsiTheme="minorHAnsi" w:cstheme="minorBidi"/>
          <w:noProof/>
          <w:sz w:val="24"/>
          <w:szCs w:val="24"/>
        </w:rPr>
      </w:pPr>
      <w:hyperlink w:anchor="_Toc35517762" w:history="1">
        <w:r w:rsidRPr="00675B43">
          <w:rPr>
            <w:rStyle w:val="Hyperlink"/>
            <w:noProof/>
          </w:rPr>
          <w:t>1.6.6</w:t>
        </w:r>
        <w:r>
          <w:rPr>
            <w:rFonts w:asciiTheme="minorHAnsi" w:eastAsiaTheme="minorEastAsia" w:hAnsiTheme="minorHAnsi" w:cstheme="minorBidi"/>
            <w:noProof/>
            <w:sz w:val="24"/>
            <w:szCs w:val="24"/>
          </w:rPr>
          <w:tab/>
        </w:r>
        <w:r w:rsidRPr="00675B43">
          <w:rPr>
            <w:rStyle w:val="Hyperlink"/>
            <w:rFonts w:ascii="Verdana" w:hAnsi="Verdana"/>
            <w:noProof/>
          </w:rPr>
          <w:t>Gunningsoverleg</w:t>
        </w:r>
        <w:r>
          <w:rPr>
            <w:noProof/>
            <w:webHidden/>
          </w:rPr>
          <w:tab/>
        </w:r>
        <w:r>
          <w:rPr>
            <w:noProof/>
            <w:webHidden/>
          </w:rPr>
          <w:fldChar w:fldCharType="begin"/>
        </w:r>
        <w:r>
          <w:rPr>
            <w:noProof/>
            <w:webHidden/>
          </w:rPr>
          <w:instrText xml:space="preserve"> PAGEREF _Toc35517762 \h </w:instrText>
        </w:r>
        <w:r>
          <w:rPr>
            <w:noProof/>
            <w:webHidden/>
          </w:rPr>
        </w:r>
        <w:r>
          <w:rPr>
            <w:noProof/>
            <w:webHidden/>
          </w:rPr>
          <w:fldChar w:fldCharType="separate"/>
        </w:r>
        <w:r>
          <w:rPr>
            <w:noProof/>
            <w:webHidden/>
          </w:rPr>
          <w:t>9</w:t>
        </w:r>
        <w:r>
          <w:rPr>
            <w:noProof/>
            <w:webHidden/>
          </w:rPr>
          <w:fldChar w:fldCharType="end"/>
        </w:r>
      </w:hyperlink>
    </w:p>
    <w:p w14:paraId="2B332F33" w14:textId="5C3DDDE4" w:rsidR="00585A82" w:rsidRDefault="00585A82">
      <w:pPr>
        <w:pStyle w:val="Inhopg3"/>
        <w:rPr>
          <w:rFonts w:asciiTheme="minorHAnsi" w:eastAsiaTheme="minorEastAsia" w:hAnsiTheme="minorHAnsi" w:cstheme="minorBidi"/>
          <w:noProof/>
          <w:sz w:val="24"/>
          <w:szCs w:val="24"/>
        </w:rPr>
      </w:pPr>
      <w:hyperlink w:anchor="_Toc35517763" w:history="1">
        <w:r w:rsidRPr="00675B43">
          <w:rPr>
            <w:rStyle w:val="Hyperlink"/>
            <w:noProof/>
          </w:rPr>
          <w:t>1.6.7</w:t>
        </w:r>
        <w:r>
          <w:rPr>
            <w:rFonts w:asciiTheme="minorHAnsi" w:eastAsiaTheme="minorEastAsia" w:hAnsiTheme="minorHAnsi" w:cstheme="minorBidi"/>
            <w:noProof/>
            <w:sz w:val="24"/>
            <w:szCs w:val="24"/>
          </w:rPr>
          <w:tab/>
        </w:r>
        <w:r w:rsidRPr="00675B43">
          <w:rPr>
            <w:rStyle w:val="Hyperlink"/>
            <w:rFonts w:ascii="Verdana" w:hAnsi="Verdana"/>
            <w:noProof/>
          </w:rPr>
          <w:t>Toelichting afwijzing</w:t>
        </w:r>
        <w:r>
          <w:rPr>
            <w:noProof/>
            <w:webHidden/>
          </w:rPr>
          <w:tab/>
        </w:r>
        <w:r>
          <w:rPr>
            <w:noProof/>
            <w:webHidden/>
          </w:rPr>
          <w:fldChar w:fldCharType="begin"/>
        </w:r>
        <w:r>
          <w:rPr>
            <w:noProof/>
            <w:webHidden/>
          </w:rPr>
          <w:instrText xml:space="preserve"> PAGEREF _Toc35517763 \h </w:instrText>
        </w:r>
        <w:r>
          <w:rPr>
            <w:noProof/>
            <w:webHidden/>
          </w:rPr>
        </w:r>
        <w:r>
          <w:rPr>
            <w:noProof/>
            <w:webHidden/>
          </w:rPr>
          <w:fldChar w:fldCharType="separate"/>
        </w:r>
        <w:r>
          <w:rPr>
            <w:noProof/>
            <w:webHidden/>
          </w:rPr>
          <w:t>9</w:t>
        </w:r>
        <w:r>
          <w:rPr>
            <w:noProof/>
            <w:webHidden/>
          </w:rPr>
          <w:fldChar w:fldCharType="end"/>
        </w:r>
      </w:hyperlink>
    </w:p>
    <w:p w14:paraId="65A66EF9" w14:textId="328F81D3" w:rsidR="00585A82" w:rsidRDefault="00585A82">
      <w:pPr>
        <w:pStyle w:val="Inhopg2"/>
        <w:rPr>
          <w:rFonts w:asciiTheme="minorHAnsi" w:eastAsiaTheme="minorEastAsia" w:hAnsiTheme="minorHAnsi" w:cstheme="minorBidi"/>
          <w:noProof/>
          <w:sz w:val="24"/>
          <w:szCs w:val="24"/>
        </w:rPr>
      </w:pPr>
      <w:hyperlink w:anchor="_Toc35517764" w:history="1">
        <w:r w:rsidRPr="00675B43">
          <w:rPr>
            <w:rStyle w:val="Hyperlink"/>
            <w:noProof/>
          </w:rPr>
          <w:t>1.7</w:t>
        </w:r>
        <w:r>
          <w:rPr>
            <w:rFonts w:asciiTheme="minorHAnsi" w:eastAsiaTheme="minorEastAsia" w:hAnsiTheme="minorHAnsi" w:cstheme="minorBidi"/>
            <w:noProof/>
            <w:sz w:val="24"/>
            <w:szCs w:val="24"/>
          </w:rPr>
          <w:tab/>
        </w:r>
        <w:r w:rsidRPr="00675B43">
          <w:rPr>
            <w:rStyle w:val="Hyperlink"/>
            <w:rFonts w:ascii="Verdana" w:hAnsi="Verdana"/>
            <w:noProof/>
          </w:rPr>
          <w:t>Overige informatie</w:t>
        </w:r>
        <w:r>
          <w:rPr>
            <w:noProof/>
            <w:webHidden/>
          </w:rPr>
          <w:tab/>
        </w:r>
        <w:r>
          <w:rPr>
            <w:noProof/>
            <w:webHidden/>
          </w:rPr>
          <w:fldChar w:fldCharType="begin"/>
        </w:r>
        <w:r>
          <w:rPr>
            <w:noProof/>
            <w:webHidden/>
          </w:rPr>
          <w:instrText xml:space="preserve"> PAGEREF _Toc35517764 \h </w:instrText>
        </w:r>
        <w:r>
          <w:rPr>
            <w:noProof/>
            <w:webHidden/>
          </w:rPr>
        </w:r>
        <w:r>
          <w:rPr>
            <w:noProof/>
            <w:webHidden/>
          </w:rPr>
          <w:fldChar w:fldCharType="separate"/>
        </w:r>
        <w:r>
          <w:rPr>
            <w:noProof/>
            <w:webHidden/>
          </w:rPr>
          <w:t>9</w:t>
        </w:r>
        <w:r>
          <w:rPr>
            <w:noProof/>
            <w:webHidden/>
          </w:rPr>
          <w:fldChar w:fldCharType="end"/>
        </w:r>
      </w:hyperlink>
    </w:p>
    <w:p w14:paraId="3CFC302E" w14:textId="0B226BA1" w:rsidR="00585A82" w:rsidRDefault="00585A82">
      <w:pPr>
        <w:pStyle w:val="Inhopg3"/>
        <w:rPr>
          <w:rFonts w:asciiTheme="minorHAnsi" w:eastAsiaTheme="minorEastAsia" w:hAnsiTheme="minorHAnsi" w:cstheme="minorBidi"/>
          <w:noProof/>
          <w:sz w:val="24"/>
          <w:szCs w:val="24"/>
        </w:rPr>
      </w:pPr>
      <w:hyperlink w:anchor="_Toc35517765" w:history="1">
        <w:r w:rsidRPr="00675B43">
          <w:rPr>
            <w:rStyle w:val="Hyperlink"/>
            <w:noProof/>
          </w:rPr>
          <w:t>1.7.1</w:t>
        </w:r>
        <w:r>
          <w:rPr>
            <w:rFonts w:asciiTheme="minorHAnsi" w:eastAsiaTheme="minorEastAsia" w:hAnsiTheme="minorHAnsi" w:cstheme="minorBidi"/>
            <w:noProof/>
            <w:sz w:val="24"/>
            <w:szCs w:val="24"/>
          </w:rPr>
          <w:tab/>
        </w:r>
        <w:r w:rsidRPr="00675B43">
          <w:rPr>
            <w:rStyle w:val="Hyperlink"/>
            <w:rFonts w:ascii="Verdana" w:hAnsi="Verdana"/>
            <w:noProof/>
          </w:rPr>
          <w:t>Tegenstrijdigheden</w:t>
        </w:r>
        <w:r>
          <w:rPr>
            <w:noProof/>
            <w:webHidden/>
          </w:rPr>
          <w:tab/>
        </w:r>
        <w:r>
          <w:rPr>
            <w:noProof/>
            <w:webHidden/>
          </w:rPr>
          <w:fldChar w:fldCharType="begin"/>
        </w:r>
        <w:r>
          <w:rPr>
            <w:noProof/>
            <w:webHidden/>
          </w:rPr>
          <w:instrText xml:space="preserve"> PAGEREF _Toc35517765 \h </w:instrText>
        </w:r>
        <w:r>
          <w:rPr>
            <w:noProof/>
            <w:webHidden/>
          </w:rPr>
        </w:r>
        <w:r>
          <w:rPr>
            <w:noProof/>
            <w:webHidden/>
          </w:rPr>
          <w:fldChar w:fldCharType="separate"/>
        </w:r>
        <w:r>
          <w:rPr>
            <w:noProof/>
            <w:webHidden/>
          </w:rPr>
          <w:t>9</w:t>
        </w:r>
        <w:r>
          <w:rPr>
            <w:noProof/>
            <w:webHidden/>
          </w:rPr>
          <w:fldChar w:fldCharType="end"/>
        </w:r>
      </w:hyperlink>
    </w:p>
    <w:p w14:paraId="31D139DE" w14:textId="44532C13" w:rsidR="00585A82" w:rsidRDefault="00585A82">
      <w:pPr>
        <w:pStyle w:val="Inhopg3"/>
        <w:rPr>
          <w:rFonts w:asciiTheme="minorHAnsi" w:eastAsiaTheme="minorEastAsia" w:hAnsiTheme="minorHAnsi" w:cstheme="minorBidi"/>
          <w:noProof/>
          <w:sz w:val="24"/>
          <w:szCs w:val="24"/>
        </w:rPr>
      </w:pPr>
      <w:hyperlink w:anchor="_Toc35517766" w:history="1">
        <w:r w:rsidRPr="00675B43">
          <w:rPr>
            <w:rStyle w:val="Hyperlink"/>
            <w:noProof/>
          </w:rPr>
          <w:t>1.7.2</w:t>
        </w:r>
        <w:r>
          <w:rPr>
            <w:rFonts w:asciiTheme="minorHAnsi" w:eastAsiaTheme="minorEastAsia" w:hAnsiTheme="minorHAnsi" w:cstheme="minorBidi"/>
            <w:noProof/>
            <w:sz w:val="24"/>
            <w:szCs w:val="24"/>
          </w:rPr>
          <w:tab/>
        </w:r>
        <w:r w:rsidRPr="00675B43">
          <w:rPr>
            <w:rStyle w:val="Hyperlink"/>
            <w:rFonts w:ascii="Verdana" w:hAnsi="Verdana"/>
            <w:noProof/>
          </w:rPr>
          <w:t>Leeswijzer</w:t>
        </w:r>
        <w:r>
          <w:rPr>
            <w:noProof/>
            <w:webHidden/>
          </w:rPr>
          <w:tab/>
        </w:r>
        <w:r>
          <w:rPr>
            <w:noProof/>
            <w:webHidden/>
          </w:rPr>
          <w:fldChar w:fldCharType="begin"/>
        </w:r>
        <w:r>
          <w:rPr>
            <w:noProof/>
            <w:webHidden/>
          </w:rPr>
          <w:instrText xml:space="preserve"> PAGEREF _Toc35517766 \h </w:instrText>
        </w:r>
        <w:r>
          <w:rPr>
            <w:noProof/>
            <w:webHidden/>
          </w:rPr>
        </w:r>
        <w:r>
          <w:rPr>
            <w:noProof/>
            <w:webHidden/>
          </w:rPr>
          <w:fldChar w:fldCharType="separate"/>
        </w:r>
        <w:r>
          <w:rPr>
            <w:noProof/>
            <w:webHidden/>
          </w:rPr>
          <w:t>9</w:t>
        </w:r>
        <w:r>
          <w:rPr>
            <w:noProof/>
            <w:webHidden/>
          </w:rPr>
          <w:fldChar w:fldCharType="end"/>
        </w:r>
      </w:hyperlink>
    </w:p>
    <w:p w14:paraId="42A5B55E" w14:textId="12596E4D" w:rsidR="00585A82" w:rsidRDefault="00585A82">
      <w:pPr>
        <w:pStyle w:val="Inhopg2"/>
        <w:rPr>
          <w:rFonts w:asciiTheme="minorHAnsi" w:eastAsiaTheme="minorEastAsia" w:hAnsiTheme="minorHAnsi" w:cstheme="minorBidi"/>
          <w:noProof/>
          <w:sz w:val="24"/>
          <w:szCs w:val="24"/>
        </w:rPr>
      </w:pPr>
      <w:hyperlink w:anchor="_Toc35517767" w:history="1">
        <w:r w:rsidRPr="00675B43">
          <w:rPr>
            <w:rStyle w:val="Hyperlink"/>
            <w:noProof/>
          </w:rPr>
          <w:t>1.8</w:t>
        </w:r>
        <w:r>
          <w:rPr>
            <w:rFonts w:asciiTheme="minorHAnsi" w:eastAsiaTheme="minorEastAsia" w:hAnsiTheme="minorHAnsi" w:cstheme="minorBidi"/>
            <w:noProof/>
            <w:sz w:val="24"/>
            <w:szCs w:val="24"/>
          </w:rPr>
          <w:tab/>
        </w:r>
        <w:r w:rsidRPr="00675B43">
          <w:rPr>
            <w:rStyle w:val="Hyperlink"/>
            <w:rFonts w:ascii="Verdana" w:hAnsi="Verdana"/>
            <w:noProof/>
          </w:rPr>
          <w:t>Vormvereisten digitale Inschrijving</w:t>
        </w:r>
        <w:r>
          <w:rPr>
            <w:noProof/>
            <w:webHidden/>
          </w:rPr>
          <w:tab/>
        </w:r>
        <w:r>
          <w:rPr>
            <w:noProof/>
            <w:webHidden/>
          </w:rPr>
          <w:fldChar w:fldCharType="begin"/>
        </w:r>
        <w:r>
          <w:rPr>
            <w:noProof/>
            <w:webHidden/>
          </w:rPr>
          <w:instrText xml:space="preserve"> PAGEREF _Toc35517767 \h </w:instrText>
        </w:r>
        <w:r>
          <w:rPr>
            <w:noProof/>
            <w:webHidden/>
          </w:rPr>
        </w:r>
        <w:r>
          <w:rPr>
            <w:noProof/>
            <w:webHidden/>
          </w:rPr>
          <w:fldChar w:fldCharType="separate"/>
        </w:r>
        <w:r>
          <w:rPr>
            <w:noProof/>
            <w:webHidden/>
          </w:rPr>
          <w:t>9</w:t>
        </w:r>
        <w:r>
          <w:rPr>
            <w:noProof/>
            <w:webHidden/>
          </w:rPr>
          <w:fldChar w:fldCharType="end"/>
        </w:r>
      </w:hyperlink>
    </w:p>
    <w:p w14:paraId="6A2BA812" w14:textId="64949D0E" w:rsidR="00585A82" w:rsidRDefault="00585A82">
      <w:pPr>
        <w:pStyle w:val="Inhopg3"/>
        <w:rPr>
          <w:rFonts w:asciiTheme="minorHAnsi" w:eastAsiaTheme="minorEastAsia" w:hAnsiTheme="minorHAnsi" w:cstheme="minorBidi"/>
          <w:noProof/>
          <w:sz w:val="24"/>
          <w:szCs w:val="24"/>
        </w:rPr>
      </w:pPr>
      <w:hyperlink w:anchor="_Toc35517768" w:history="1">
        <w:r w:rsidRPr="00675B43">
          <w:rPr>
            <w:rStyle w:val="Hyperlink"/>
            <w:noProof/>
          </w:rPr>
          <w:t>1.8.1</w:t>
        </w:r>
        <w:r>
          <w:rPr>
            <w:rFonts w:asciiTheme="minorHAnsi" w:eastAsiaTheme="minorEastAsia" w:hAnsiTheme="minorHAnsi" w:cstheme="minorBidi"/>
            <w:noProof/>
            <w:sz w:val="24"/>
            <w:szCs w:val="24"/>
          </w:rPr>
          <w:tab/>
        </w:r>
        <w:r w:rsidRPr="00675B43">
          <w:rPr>
            <w:rStyle w:val="Hyperlink"/>
            <w:rFonts w:ascii="Verdana" w:hAnsi="Verdana"/>
            <w:noProof/>
          </w:rPr>
          <w:t>Uniform Europees Aanbestedingsdocument (UEA)</w:t>
        </w:r>
        <w:r>
          <w:rPr>
            <w:noProof/>
            <w:webHidden/>
          </w:rPr>
          <w:tab/>
        </w:r>
        <w:r>
          <w:rPr>
            <w:noProof/>
            <w:webHidden/>
          </w:rPr>
          <w:fldChar w:fldCharType="begin"/>
        </w:r>
        <w:r>
          <w:rPr>
            <w:noProof/>
            <w:webHidden/>
          </w:rPr>
          <w:instrText xml:space="preserve"> PAGEREF _Toc35517768 \h </w:instrText>
        </w:r>
        <w:r>
          <w:rPr>
            <w:noProof/>
            <w:webHidden/>
          </w:rPr>
        </w:r>
        <w:r>
          <w:rPr>
            <w:noProof/>
            <w:webHidden/>
          </w:rPr>
          <w:fldChar w:fldCharType="separate"/>
        </w:r>
        <w:r>
          <w:rPr>
            <w:noProof/>
            <w:webHidden/>
          </w:rPr>
          <w:t>9</w:t>
        </w:r>
        <w:r>
          <w:rPr>
            <w:noProof/>
            <w:webHidden/>
          </w:rPr>
          <w:fldChar w:fldCharType="end"/>
        </w:r>
      </w:hyperlink>
    </w:p>
    <w:p w14:paraId="27DB9AF9" w14:textId="304805AA" w:rsidR="00585A82" w:rsidRDefault="00585A82">
      <w:pPr>
        <w:pStyle w:val="Inhopg3"/>
        <w:rPr>
          <w:rFonts w:asciiTheme="minorHAnsi" w:eastAsiaTheme="minorEastAsia" w:hAnsiTheme="minorHAnsi" w:cstheme="minorBidi"/>
          <w:noProof/>
          <w:sz w:val="24"/>
          <w:szCs w:val="24"/>
        </w:rPr>
      </w:pPr>
      <w:hyperlink w:anchor="_Toc35517769" w:history="1">
        <w:r w:rsidRPr="00675B43">
          <w:rPr>
            <w:rStyle w:val="Hyperlink"/>
            <w:noProof/>
          </w:rPr>
          <w:t>1.8.2</w:t>
        </w:r>
        <w:r>
          <w:rPr>
            <w:rFonts w:asciiTheme="minorHAnsi" w:eastAsiaTheme="minorEastAsia" w:hAnsiTheme="minorHAnsi" w:cstheme="minorBidi"/>
            <w:noProof/>
            <w:sz w:val="24"/>
            <w:szCs w:val="24"/>
          </w:rPr>
          <w:tab/>
        </w:r>
        <w:r w:rsidRPr="00675B43">
          <w:rPr>
            <w:rStyle w:val="Hyperlink"/>
            <w:rFonts w:ascii="Verdana" w:hAnsi="Verdana"/>
            <w:noProof/>
          </w:rPr>
          <w:t>Aanbiedingsbrief</w:t>
        </w:r>
        <w:r>
          <w:rPr>
            <w:noProof/>
            <w:webHidden/>
          </w:rPr>
          <w:tab/>
        </w:r>
        <w:r>
          <w:rPr>
            <w:noProof/>
            <w:webHidden/>
          </w:rPr>
          <w:fldChar w:fldCharType="begin"/>
        </w:r>
        <w:r>
          <w:rPr>
            <w:noProof/>
            <w:webHidden/>
          </w:rPr>
          <w:instrText xml:space="preserve"> PAGEREF _Toc35517769 \h </w:instrText>
        </w:r>
        <w:r>
          <w:rPr>
            <w:noProof/>
            <w:webHidden/>
          </w:rPr>
        </w:r>
        <w:r>
          <w:rPr>
            <w:noProof/>
            <w:webHidden/>
          </w:rPr>
          <w:fldChar w:fldCharType="separate"/>
        </w:r>
        <w:r>
          <w:rPr>
            <w:noProof/>
            <w:webHidden/>
          </w:rPr>
          <w:t>10</w:t>
        </w:r>
        <w:r>
          <w:rPr>
            <w:noProof/>
            <w:webHidden/>
          </w:rPr>
          <w:fldChar w:fldCharType="end"/>
        </w:r>
      </w:hyperlink>
    </w:p>
    <w:p w14:paraId="2ED51388" w14:textId="76927E12" w:rsidR="00585A82" w:rsidRDefault="00585A82">
      <w:pPr>
        <w:pStyle w:val="Inhopg3"/>
        <w:rPr>
          <w:rFonts w:asciiTheme="minorHAnsi" w:eastAsiaTheme="minorEastAsia" w:hAnsiTheme="minorHAnsi" w:cstheme="minorBidi"/>
          <w:noProof/>
          <w:sz w:val="24"/>
          <w:szCs w:val="24"/>
        </w:rPr>
      </w:pPr>
      <w:hyperlink w:anchor="_Toc35517770" w:history="1">
        <w:r w:rsidRPr="00675B43">
          <w:rPr>
            <w:rStyle w:val="Hyperlink"/>
            <w:noProof/>
          </w:rPr>
          <w:t>1.8.3</w:t>
        </w:r>
        <w:r>
          <w:rPr>
            <w:rFonts w:asciiTheme="minorHAnsi" w:eastAsiaTheme="minorEastAsia" w:hAnsiTheme="minorHAnsi" w:cstheme="minorBidi"/>
            <w:noProof/>
            <w:sz w:val="24"/>
            <w:szCs w:val="24"/>
          </w:rPr>
          <w:tab/>
        </w:r>
        <w:r w:rsidRPr="00675B43">
          <w:rPr>
            <w:rStyle w:val="Hyperlink"/>
            <w:rFonts w:ascii="Verdana" w:hAnsi="Verdana"/>
            <w:noProof/>
          </w:rPr>
          <w:t>Ondertekening documenten</w:t>
        </w:r>
        <w:r>
          <w:rPr>
            <w:noProof/>
            <w:webHidden/>
          </w:rPr>
          <w:tab/>
        </w:r>
        <w:r>
          <w:rPr>
            <w:noProof/>
            <w:webHidden/>
          </w:rPr>
          <w:fldChar w:fldCharType="begin"/>
        </w:r>
        <w:r>
          <w:rPr>
            <w:noProof/>
            <w:webHidden/>
          </w:rPr>
          <w:instrText xml:space="preserve"> PAGEREF _Toc35517770 \h </w:instrText>
        </w:r>
        <w:r>
          <w:rPr>
            <w:noProof/>
            <w:webHidden/>
          </w:rPr>
        </w:r>
        <w:r>
          <w:rPr>
            <w:noProof/>
            <w:webHidden/>
          </w:rPr>
          <w:fldChar w:fldCharType="separate"/>
        </w:r>
        <w:r>
          <w:rPr>
            <w:noProof/>
            <w:webHidden/>
          </w:rPr>
          <w:t>10</w:t>
        </w:r>
        <w:r>
          <w:rPr>
            <w:noProof/>
            <w:webHidden/>
          </w:rPr>
          <w:fldChar w:fldCharType="end"/>
        </w:r>
      </w:hyperlink>
    </w:p>
    <w:p w14:paraId="3F5B106A" w14:textId="400E49FE" w:rsidR="00585A82" w:rsidRDefault="00585A82">
      <w:pPr>
        <w:pStyle w:val="Inhopg3"/>
        <w:rPr>
          <w:rFonts w:asciiTheme="minorHAnsi" w:eastAsiaTheme="minorEastAsia" w:hAnsiTheme="minorHAnsi" w:cstheme="minorBidi"/>
          <w:noProof/>
          <w:sz w:val="24"/>
          <w:szCs w:val="24"/>
        </w:rPr>
      </w:pPr>
      <w:hyperlink w:anchor="_Toc35517771" w:history="1">
        <w:r w:rsidRPr="00675B43">
          <w:rPr>
            <w:rStyle w:val="Hyperlink"/>
            <w:noProof/>
          </w:rPr>
          <w:t>1.8.4</w:t>
        </w:r>
        <w:r>
          <w:rPr>
            <w:rFonts w:asciiTheme="minorHAnsi" w:eastAsiaTheme="minorEastAsia" w:hAnsiTheme="minorHAnsi" w:cstheme="minorBidi"/>
            <w:noProof/>
            <w:sz w:val="24"/>
            <w:szCs w:val="24"/>
          </w:rPr>
          <w:tab/>
        </w:r>
        <w:r w:rsidRPr="00675B43">
          <w:rPr>
            <w:rStyle w:val="Hyperlink"/>
            <w:rFonts w:ascii="Verdana" w:hAnsi="Verdana"/>
            <w:noProof/>
          </w:rPr>
          <w:t>Inschrijving</w:t>
        </w:r>
        <w:r>
          <w:rPr>
            <w:noProof/>
            <w:webHidden/>
          </w:rPr>
          <w:tab/>
        </w:r>
        <w:r>
          <w:rPr>
            <w:noProof/>
            <w:webHidden/>
          </w:rPr>
          <w:fldChar w:fldCharType="begin"/>
        </w:r>
        <w:r>
          <w:rPr>
            <w:noProof/>
            <w:webHidden/>
          </w:rPr>
          <w:instrText xml:space="preserve"> PAGEREF _Toc35517771 \h </w:instrText>
        </w:r>
        <w:r>
          <w:rPr>
            <w:noProof/>
            <w:webHidden/>
          </w:rPr>
        </w:r>
        <w:r>
          <w:rPr>
            <w:noProof/>
            <w:webHidden/>
          </w:rPr>
          <w:fldChar w:fldCharType="separate"/>
        </w:r>
        <w:r>
          <w:rPr>
            <w:noProof/>
            <w:webHidden/>
          </w:rPr>
          <w:t>10</w:t>
        </w:r>
        <w:r>
          <w:rPr>
            <w:noProof/>
            <w:webHidden/>
          </w:rPr>
          <w:fldChar w:fldCharType="end"/>
        </w:r>
      </w:hyperlink>
    </w:p>
    <w:p w14:paraId="23917B57" w14:textId="6F4205C7" w:rsidR="00585A82" w:rsidRDefault="00585A82">
      <w:pPr>
        <w:pStyle w:val="Inhopg1"/>
        <w:rPr>
          <w:rFonts w:asciiTheme="minorHAnsi" w:eastAsiaTheme="minorEastAsia" w:hAnsiTheme="minorHAnsi" w:cstheme="minorBidi"/>
          <w:b w:val="0"/>
          <w:bCs w:val="0"/>
          <w:sz w:val="24"/>
          <w:szCs w:val="24"/>
        </w:rPr>
      </w:pPr>
      <w:hyperlink w:anchor="_Toc35517772" w:history="1">
        <w:r w:rsidRPr="00675B43">
          <w:rPr>
            <w:rStyle w:val="Hyperlink"/>
          </w:rPr>
          <w:t>2</w:t>
        </w:r>
        <w:r>
          <w:rPr>
            <w:rFonts w:asciiTheme="minorHAnsi" w:eastAsiaTheme="minorEastAsia" w:hAnsiTheme="minorHAnsi" w:cstheme="minorBidi"/>
            <w:b w:val="0"/>
            <w:bCs w:val="0"/>
            <w:sz w:val="24"/>
            <w:szCs w:val="24"/>
          </w:rPr>
          <w:tab/>
        </w:r>
        <w:r w:rsidRPr="00675B43">
          <w:rPr>
            <w:rStyle w:val="Hyperlink"/>
            <w:rFonts w:ascii="Verdana" w:hAnsi="Verdana"/>
          </w:rPr>
          <w:t>Aanbestedingsdocument</w:t>
        </w:r>
        <w:r>
          <w:rPr>
            <w:webHidden/>
          </w:rPr>
          <w:tab/>
        </w:r>
        <w:r>
          <w:rPr>
            <w:webHidden/>
          </w:rPr>
          <w:fldChar w:fldCharType="begin"/>
        </w:r>
        <w:r>
          <w:rPr>
            <w:webHidden/>
          </w:rPr>
          <w:instrText xml:space="preserve"> PAGEREF _Toc35517772 \h </w:instrText>
        </w:r>
        <w:r>
          <w:rPr>
            <w:webHidden/>
          </w:rPr>
        </w:r>
        <w:r>
          <w:rPr>
            <w:webHidden/>
          </w:rPr>
          <w:fldChar w:fldCharType="separate"/>
        </w:r>
        <w:r>
          <w:rPr>
            <w:webHidden/>
          </w:rPr>
          <w:t>11</w:t>
        </w:r>
        <w:r>
          <w:rPr>
            <w:webHidden/>
          </w:rPr>
          <w:fldChar w:fldCharType="end"/>
        </w:r>
      </w:hyperlink>
    </w:p>
    <w:p w14:paraId="1F35815D" w14:textId="7CF6163C" w:rsidR="00585A82" w:rsidRDefault="00585A82">
      <w:pPr>
        <w:pStyle w:val="Inhopg2"/>
        <w:rPr>
          <w:rFonts w:asciiTheme="minorHAnsi" w:eastAsiaTheme="minorEastAsia" w:hAnsiTheme="minorHAnsi" w:cstheme="minorBidi"/>
          <w:noProof/>
          <w:sz w:val="24"/>
          <w:szCs w:val="24"/>
        </w:rPr>
      </w:pPr>
      <w:hyperlink w:anchor="_Toc35517773" w:history="1">
        <w:r w:rsidRPr="00675B43">
          <w:rPr>
            <w:rStyle w:val="Hyperlink"/>
            <w:noProof/>
          </w:rPr>
          <w:t>2.1</w:t>
        </w:r>
        <w:r>
          <w:rPr>
            <w:rFonts w:asciiTheme="minorHAnsi" w:eastAsiaTheme="minorEastAsia" w:hAnsiTheme="minorHAnsi" w:cstheme="minorBidi"/>
            <w:noProof/>
            <w:sz w:val="24"/>
            <w:szCs w:val="24"/>
          </w:rPr>
          <w:tab/>
        </w:r>
        <w:r w:rsidRPr="00675B43">
          <w:rPr>
            <w:rStyle w:val="Hyperlink"/>
            <w:rFonts w:ascii="Verdana" w:hAnsi="Verdana"/>
            <w:noProof/>
          </w:rPr>
          <w:t>Stopzetten van de aanbesteding</w:t>
        </w:r>
        <w:r>
          <w:rPr>
            <w:noProof/>
            <w:webHidden/>
          </w:rPr>
          <w:tab/>
        </w:r>
        <w:r>
          <w:rPr>
            <w:noProof/>
            <w:webHidden/>
          </w:rPr>
          <w:fldChar w:fldCharType="begin"/>
        </w:r>
        <w:r>
          <w:rPr>
            <w:noProof/>
            <w:webHidden/>
          </w:rPr>
          <w:instrText xml:space="preserve"> PAGEREF _Toc35517773 \h </w:instrText>
        </w:r>
        <w:r>
          <w:rPr>
            <w:noProof/>
            <w:webHidden/>
          </w:rPr>
        </w:r>
        <w:r>
          <w:rPr>
            <w:noProof/>
            <w:webHidden/>
          </w:rPr>
          <w:fldChar w:fldCharType="separate"/>
        </w:r>
        <w:r>
          <w:rPr>
            <w:noProof/>
            <w:webHidden/>
          </w:rPr>
          <w:t>11</w:t>
        </w:r>
        <w:r>
          <w:rPr>
            <w:noProof/>
            <w:webHidden/>
          </w:rPr>
          <w:fldChar w:fldCharType="end"/>
        </w:r>
      </w:hyperlink>
    </w:p>
    <w:p w14:paraId="62B08E92" w14:textId="3FCA5835" w:rsidR="00585A82" w:rsidRDefault="00585A82">
      <w:pPr>
        <w:pStyle w:val="Inhopg2"/>
        <w:rPr>
          <w:rFonts w:asciiTheme="minorHAnsi" w:eastAsiaTheme="minorEastAsia" w:hAnsiTheme="minorHAnsi" w:cstheme="minorBidi"/>
          <w:noProof/>
          <w:sz w:val="24"/>
          <w:szCs w:val="24"/>
        </w:rPr>
      </w:pPr>
      <w:hyperlink w:anchor="_Toc35517774" w:history="1">
        <w:r w:rsidRPr="00675B43">
          <w:rPr>
            <w:rStyle w:val="Hyperlink"/>
            <w:noProof/>
          </w:rPr>
          <w:t>2.2</w:t>
        </w:r>
        <w:r>
          <w:rPr>
            <w:rFonts w:asciiTheme="minorHAnsi" w:eastAsiaTheme="minorEastAsia" w:hAnsiTheme="minorHAnsi" w:cstheme="minorBidi"/>
            <w:noProof/>
            <w:sz w:val="24"/>
            <w:szCs w:val="24"/>
          </w:rPr>
          <w:tab/>
        </w:r>
        <w:r w:rsidRPr="00675B43">
          <w:rPr>
            <w:rStyle w:val="Hyperlink"/>
            <w:rFonts w:ascii="Verdana" w:hAnsi="Verdana"/>
            <w:noProof/>
          </w:rPr>
          <w:t>Taal en btw</w:t>
        </w:r>
        <w:r>
          <w:rPr>
            <w:noProof/>
            <w:webHidden/>
          </w:rPr>
          <w:tab/>
        </w:r>
        <w:r>
          <w:rPr>
            <w:noProof/>
            <w:webHidden/>
          </w:rPr>
          <w:fldChar w:fldCharType="begin"/>
        </w:r>
        <w:r>
          <w:rPr>
            <w:noProof/>
            <w:webHidden/>
          </w:rPr>
          <w:instrText xml:space="preserve"> PAGEREF _Toc35517774 \h </w:instrText>
        </w:r>
        <w:r>
          <w:rPr>
            <w:noProof/>
            <w:webHidden/>
          </w:rPr>
        </w:r>
        <w:r>
          <w:rPr>
            <w:noProof/>
            <w:webHidden/>
          </w:rPr>
          <w:fldChar w:fldCharType="separate"/>
        </w:r>
        <w:r>
          <w:rPr>
            <w:noProof/>
            <w:webHidden/>
          </w:rPr>
          <w:t>11</w:t>
        </w:r>
        <w:r>
          <w:rPr>
            <w:noProof/>
            <w:webHidden/>
          </w:rPr>
          <w:fldChar w:fldCharType="end"/>
        </w:r>
      </w:hyperlink>
    </w:p>
    <w:p w14:paraId="2A5A6350" w14:textId="30F360F3" w:rsidR="00585A82" w:rsidRDefault="00585A82">
      <w:pPr>
        <w:pStyle w:val="Inhopg2"/>
        <w:rPr>
          <w:rFonts w:asciiTheme="minorHAnsi" w:eastAsiaTheme="minorEastAsia" w:hAnsiTheme="minorHAnsi" w:cstheme="minorBidi"/>
          <w:noProof/>
          <w:sz w:val="24"/>
          <w:szCs w:val="24"/>
        </w:rPr>
      </w:pPr>
      <w:hyperlink w:anchor="_Toc35517775" w:history="1">
        <w:r w:rsidRPr="00675B43">
          <w:rPr>
            <w:rStyle w:val="Hyperlink"/>
            <w:noProof/>
          </w:rPr>
          <w:t>2.3</w:t>
        </w:r>
        <w:r>
          <w:rPr>
            <w:rFonts w:asciiTheme="minorHAnsi" w:eastAsiaTheme="minorEastAsia" w:hAnsiTheme="minorHAnsi" w:cstheme="minorBidi"/>
            <w:noProof/>
            <w:sz w:val="24"/>
            <w:szCs w:val="24"/>
          </w:rPr>
          <w:tab/>
        </w:r>
        <w:r w:rsidRPr="00675B43">
          <w:rPr>
            <w:rStyle w:val="Hyperlink"/>
            <w:rFonts w:ascii="Verdana" w:hAnsi="Verdana"/>
            <w:noProof/>
          </w:rPr>
          <w:t>Voorbehoud</w:t>
        </w:r>
        <w:r>
          <w:rPr>
            <w:noProof/>
            <w:webHidden/>
          </w:rPr>
          <w:tab/>
        </w:r>
        <w:r>
          <w:rPr>
            <w:noProof/>
            <w:webHidden/>
          </w:rPr>
          <w:fldChar w:fldCharType="begin"/>
        </w:r>
        <w:r>
          <w:rPr>
            <w:noProof/>
            <w:webHidden/>
          </w:rPr>
          <w:instrText xml:space="preserve"> PAGEREF _Toc35517775 \h </w:instrText>
        </w:r>
        <w:r>
          <w:rPr>
            <w:noProof/>
            <w:webHidden/>
          </w:rPr>
        </w:r>
        <w:r>
          <w:rPr>
            <w:noProof/>
            <w:webHidden/>
          </w:rPr>
          <w:fldChar w:fldCharType="separate"/>
        </w:r>
        <w:r>
          <w:rPr>
            <w:noProof/>
            <w:webHidden/>
          </w:rPr>
          <w:t>11</w:t>
        </w:r>
        <w:r>
          <w:rPr>
            <w:noProof/>
            <w:webHidden/>
          </w:rPr>
          <w:fldChar w:fldCharType="end"/>
        </w:r>
      </w:hyperlink>
    </w:p>
    <w:p w14:paraId="68A0B998" w14:textId="51F21353" w:rsidR="00585A82" w:rsidRDefault="00585A82">
      <w:pPr>
        <w:pStyle w:val="Inhopg2"/>
        <w:rPr>
          <w:rFonts w:asciiTheme="minorHAnsi" w:eastAsiaTheme="minorEastAsia" w:hAnsiTheme="minorHAnsi" w:cstheme="minorBidi"/>
          <w:noProof/>
          <w:sz w:val="24"/>
          <w:szCs w:val="24"/>
        </w:rPr>
      </w:pPr>
      <w:hyperlink w:anchor="_Toc35517776" w:history="1">
        <w:r w:rsidRPr="00675B43">
          <w:rPr>
            <w:rStyle w:val="Hyperlink"/>
            <w:noProof/>
          </w:rPr>
          <w:t>2.4</w:t>
        </w:r>
        <w:r>
          <w:rPr>
            <w:rFonts w:asciiTheme="minorHAnsi" w:eastAsiaTheme="minorEastAsia" w:hAnsiTheme="minorHAnsi" w:cstheme="minorBidi"/>
            <w:noProof/>
            <w:sz w:val="24"/>
            <w:szCs w:val="24"/>
          </w:rPr>
          <w:tab/>
        </w:r>
        <w:r w:rsidRPr="00675B43">
          <w:rPr>
            <w:rStyle w:val="Hyperlink"/>
            <w:rFonts w:ascii="Verdana" w:hAnsi="Verdana"/>
            <w:noProof/>
          </w:rPr>
          <w:t>Uitwerkingen</w:t>
        </w:r>
        <w:r>
          <w:rPr>
            <w:noProof/>
            <w:webHidden/>
          </w:rPr>
          <w:tab/>
        </w:r>
        <w:r>
          <w:rPr>
            <w:noProof/>
            <w:webHidden/>
          </w:rPr>
          <w:fldChar w:fldCharType="begin"/>
        </w:r>
        <w:r>
          <w:rPr>
            <w:noProof/>
            <w:webHidden/>
          </w:rPr>
          <w:instrText xml:space="preserve"> PAGEREF _Toc35517776 \h </w:instrText>
        </w:r>
        <w:r>
          <w:rPr>
            <w:noProof/>
            <w:webHidden/>
          </w:rPr>
        </w:r>
        <w:r>
          <w:rPr>
            <w:noProof/>
            <w:webHidden/>
          </w:rPr>
          <w:fldChar w:fldCharType="separate"/>
        </w:r>
        <w:r>
          <w:rPr>
            <w:noProof/>
            <w:webHidden/>
          </w:rPr>
          <w:t>11</w:t>
        </w:r>
        <w:r>
          <w:rPr>
            <w:noProof/>
            <w:webHidden/>
          </w:rPr>
          <w:fldChar w:fldCharType="end"/>
        </w:r>
      </w:hyperlink>
    </w:p>
    <w:p w14:paraId="78FCEBA2" w14:textId="48EDBABB" w:rsidR="00585A82" w:rsidRDefault="00585A82">
      <w:pPr>
        <w:pStyle w:val="Inhopg1"/>
        <w:rPr>
          <w:rFonts w:asciiTheme="minorHAnsi" w:eastAsiaTheme="minorEastAsia" w:hAnsiTheme="minorHAnsi" w:cstheme="minorBidi"/>
          <w:b w:val="0"/>
          <w:bCs w:val="0"/>
          <w:sz w:val="24"/>
          <w:szCs w:val="24"/>
        </w:rPr>
      </w:pPr>
      <w:hyperlink w:anchor="_Toc35517777" w:history="1">
        <w:r w:rsidRPr="00675B43">
          <w:rPr>
            <w:rStyle w:val="Hyperlink"/>
          </w:rPr>
          <w:t>3</w:t>
        </w:r>
        <w:r>
          <w:rPr>
            <w:rFonts w:asciiTheme="minorHAnsi" w:eastAsiaTheme="minorEastAsia" w:hAnsiTheme="minorHAnsi" w:cstheme="minorBidi"/>
            <w:b w:val="0"/>
            <w:bCs w:val="0"/>
            <w:sz w:val="24"/>
            <w:szCs w:val="24"/>
          </w:rPr>
          <w:tab/>
        </w:r>
        <w:r w:rsidRPr="00675B43">
          <w:rPr>
            <w:rStyle w:val="Hyperlink"/>
            <w:rFonts w:ascii="Verdana" w:hAnsi="Verdana"/>
          </w:rPr>
          <w:t>Gunning</w:t>
        </w:r>
        <w:r>
          <w:rPr>
            <w:webHidden/>
          </w:rPr>
          <w:tab/>
        </w:r>
        <w:r>
          <w:rPr>
            <w:webHidden/>
          </w:rPr>
          <w:fldChar w:fldCharType="begin"/>
        </w:r>
        <w:r>
          <w:rPr>
            <w:webHidden/>
          </w:rPr>
          <w:instrText xml:space="preserve"> PAGEREF _Toc35517777 \h </w:instrText>
        </w:r>
        <w:r>
          <w:rPr>
            <w:webHidden/>
          </w:rPr>
        </w:r>
        <w:r>
          <w:rPr>
            <w:webHidden/>
          </w:rPr>
          <w:fldChar w:fldCharType="separate"/>
        </w:r>
        <w:r>
          <w:rPr>
            <w:webHidden/>
          </w:rPr>
          <w:t>12</w:t>
        </w:r>
        <w:r>
          <w:rPr>
            <w:webHidden/>
          </w:rPr>
          <w:fldChar w:fldCharType="end"/>
        </w:r>
      </w:hyperlink>
    </w:p>
    <w:p w14:paraId="19E8A9E1" w14:textId="6FD20C72" w:rsidR="00585A82" w:rsidRDefault="00585A82">
      <w:pPr>
        <w:pStyle w:val="Inhopg2"/>
        <w:rPr>
          <w:rFonts w:asciiTheme="minorHAnsi" w:eastAsiaTheme="minorEastAsia" w:hAnsiTheme="minorHAnsi" w:cstheme="minorBidi"/>
          <w:noProof/>
          <w:sz w:val="24"/>
          <w:szCs w:val="24"/>
        </w:rPr>
      </w:pPr>
      <w:hyperlink w:anchor="_Toc35517778" w:history="1">
        <w:r w:rsidRPr="00675B43">
          <w:rPr>
            <w:rStyle w:val="Hyperlink"/>
            <w:noProof/>
          </w:rPr>
          <w:t>3.1</w:t>
        </w:r>
        <w:r>
          <w:rPr>
            <w:rFonts w:asciiTheme="minorHAnsi" w:eastAsiaTheme="minorEastAsia" w:hAnsiTheme="minorHAnsi" w:cstheme="minorBidi"/>
            <w:noProof/>
            <w:sz w:val="24"/>
            <w:szCs w:val="24"/>
          </w:rPr>
          <w:tab/>
        </w:r>
        <w:r w:rsidRPr="00675B43">
          <w:rPr>
            <w:rStyle w:val="Hyperlink"/>
            <w:rFonts w:ascii="Verdana" w:hAnsi="Verdana"/>
            <w:noProof/>
          </w:rPr>
          <w:t>Puntenverdeling</w:t>
        </w:r>
        <w:r>
          <w:rPr>
            <w:noProof/>
            <w:webHidden/>
          </w:rPr>
          <w:tab/>
        </w:r>
        <w:r>
          <w:rPr>
            <w:noProof/>
            <w:webHidden/>
          </w:rPr>
          <w:fldChar w:fldCharType="begin"/>
        </w:r>
        <w:r>
          <w:rPr>
            <w:noProof/>
            <w:webHidden/>
          </w:rPr>
          <w:instrText xml:space="preserve"> PAGEREF _Toc35517778 \h </w:instrText>
        </w:r>
        <w:r>
          <w:rPr>
            <w:noProof/>
            <w:webHidden/>
          </w:rPr>
        </w:r>
        <w:r>
          <w:rPr>
            <w:noProof/>
            <w:webHidden/>
          </w:rPr>
          <w:fldChar w:fldCharType="separate"/>
        </w:r>
        <w:r>
          <w:rPr>
            <w:noProof/>
            <w:webHidden/>
          </w:rPr>
          <w:t>12</w:t>
        </w:r>
        <w:r>
          <w:rPr>
            <w:noProof/>
            <w:webHidden/>
          </w:rPr>
          <w:fldChar w:fldCharType="end"/>
        </w:r>
      </w:hyperlink>
    </w:p>
    <w:p w14:paraId="0DC9D251" w14:textId="72013FEB" w:rsidR="00585A82" w:rsidRDefault="00585A82">
      <w:pPr>
        <w:pStyle w:val="Inhopg2"/>
        <w:rPr>
          <w:rFonts w:asciiTheme="minorHAnsi" w:eastAsiaTheme="minorEastAsia" w:hAnsiTheme="minorHAnsi" w:cstheme="minorBidi"/>
          <w:noProof/>
          <w:sz w:val="24"/>
          <w:szCs w:val="24"/>
        </w:rPr>
      </w:pPr>
      <w:hyperlink w:anchor="_Toc35517779" w:history="1">
        <w:r w:rsidRPr="00675B43">
          <w:rPr>
            <w:rStyle w:val="Hyperlink"/>
            <w:noProof/>
          </w:rPr>
          <w:t>3.2</w:t>
        </w:r>
        <w:r>
          <w:rPr>
            <w:rFonts w:asciiTheme="minorHAnsi" w:eastAsiaTheme="minorEastAsia" w:hAnsiTheme="minorHAnsi" w:cstheme="minorBidi"/>
            <w:noProof/>
            <w:sz w:val="24"/>
            <w:szCs w:val="24"/>
          </w:rPr>
          <w:tab/>
        </w:r>
        <w:r w:rsidRPr="00675B43">
          <w:rPr>
            <w:rStyle w:val="Hyperlink"/>
            <w:rFonts w:ascii="Verdana" w:hAnsi="Verdana"/>
            <w:noProof/>
          </w:rPr>
          <w:t>Kwalitatieve aspecten</w:t>
        </w:r>
        <w:r>
          <w:rPr>
            <w:noProof/>
            <w:webHidden/>
          </w:rPr>
          <w:tab/>
        </w:r>
        <w:r>
          <w:rPr>
            <w:noProof/>
            <w:webHidden/>
          </w:rPr>
          <w:fldChar w:fldCharType="begin"/>
        </w:r>
        <w:r>
          <w:rPr>
            <w:noProof/>
            <w:webHidden/>
          </w:rPr>
          <w:instrText xml:space="preserve"> PAGEREF _Toc35517779 \h </w:instrText>
        </w:r>
        <w:r>
          <w:rPr>
            <w:noProof/>
            <w:webHidden/>
          </w:rPr>
        </w:r>
        <w:r>
          <w:rPr>
            <w:noProof/>
            <w:webHidden/>
          </w:rPr>
          <w:fldChar w:fldCharType="separate"/>
        </w:r>
        <w:r>
          <w:rPr>
            <w:noProof/>
            <w:webHidden/>
          </w:rPr>
          <w:t>16</w:t>
        </w:r>
        <w:r>
          <w:rPr>
            <w:noProof/>
            <w:webHidden/>
          </w:rPr>
          <w:fldChar w:fldCharType="end"/>
        </w:r>
      </w:hyperlink>
    </w:p>
    <w:p w14:paraId="12961C09" w14:textId="23A416F5" w:rsidR="00585A82" w:rsidRDefault="00585A82">
      <w:pPr>
        <w:pStyle w:val="Inhopg3"/>
        <w:rPr>
          <w:rFonts w:asciiTheme="minorHAnsi" w:eastAsiaTheme="minorEastAsia" w:hAnsiTheme="minorHAnsi" w:cstheme="minorBidi"/>
          <w:noProof/>
          <w:sz w:val="24"/>
          <w:szCs w:val="24"/>
        </w:rPr>
      </w:pPr>
      <w:hyperlink w:anchor="_Toc35517780" w:history="1">
        <w:r w:rsidRPr="00675B43">
          <w:rPr>
            <w:rStyle w:val="Hyperlink"/>
            <w:noProof/>
          </w:rPr>
          <w:t>3.2.1</w:t>
        </w:r>
        <w:r>
          <w:rPr>
            <w:rFonts w:asciiTheme="minorHAnsi" w:eastAsiaTheme="minorEastAsia" w:hAnsiTheme="minorHAnsi" w:cstheme="minorBidi"/>
            <w:noProof/>
            <w:sz w:val="24"/>
            <w:szCs w:val="24"/>
          </w:rPr>
          <w:tab/>
        </w:r>
        <w:r w:rsidRPr="00675B43">
          <w:rPr>
            <w:rStyle w:val="Hyperlink"/>
            <w:rFonts w:ascii="Verdana" w:hAnsi="Verdana"/>
            <w:noProof/>
          </w:rPr>
          <w:t>Duurzaamheid</w:t>
        </w:r>
        <w:r>
          <w:rPr>
            <w:noProof/>
            <w:webHidden/>
          </w:rPr>
          <w:tab/>
        </w:r>
        <w:r>
          <w:rPr>
            <w:noProof/>
            <w:webHidden/>
          </w:rPr>
          <w:fldChar w:fldCharType="begin"/>
        </w:r>
        <w:r>
          <w:rPr>
            <w:noProof/>
            <w:webHidden/>
          </w:rPr>
          <w:instrText xml:space="preserve"> PAGEREF _Toc35517780 \h </w:instrText>
        </w:r>
        <w:r>
          <w:rPr>
            <w:noProof/>
            <w:webHidden/>
          </w:rPr>
        </w:r>
        <w:r>
          <w:rPr>
            <w:noProof/>
            <w:webHidden/>
          </w:rPr>
          <w:fldChar w:fldCharType="separate"/>
        </w:r>
        <w:r>
          <w:rPr>
            <w:noProof/>
            <w:webHidden/>
          </w:rPr>
          <w:t>17</w:t>
        </w:r>
        <w:r>
          <w:rPr>
            <w:noProof/>
            <w:webHidden/>
          </w:rPr>
          <w:fldChar w:fldCharType="end"/>
        </w:r>
      </w:hyperlink>
    </w:p>
    <w:p w14:paraId="23BE37FF" w14:textId="51EB5ECB" w:rsidR="00585A82" w:rsidRDefault="00585A82">
      <w:pPr>
        <w:pStyle w:val="Inhopg3"/>
        <w:rPr>
          <w:rFonts w:asciiTheme="minorHAnsi" w:eastAsiaTheme="minorEastAsia" w:hAnsiTheme="minorHAnsi" w:cstheme="minorBidi"/>
          <w:noProof/>
          <w:sz w:val="24"/>
          <w:szCs w:val="24"/>
        </w:rPr>
      </w:pPr>
      <w:hyperlink w:anchor="_Toc35517781" w:history="1">
        <w:r w:rsidRPr="00675B43">
          <w:rPr>
            <w:rStyle w:val="Hyperlink"/>
            <w:noProof/>
          </w:rPr>
          <w:t>3.2.2</w:t>
        </w:r>
        <w:r>
          <w:rPr>
            <w:rFonts w:asciiTheme="minorHAnsi" w:eastAsiaTheme="minorEastAsia" w:hAnsiTheme="minorHAnsi" w:cstheme="minorBidi"/>
            <w:noProof/>
            <w:sz w:val="24"/>
            <w:szCs w:val="24"/>
          </w:rPr>
          <w:tab/>
        </w:r>
        <w:r w:rsidRPr="00675B43">
          <w:rPr>
            <w:rStyle w:val="Hyperlink"/>
            <w:rFonts w:ascii="Verdana" w:hAnsi="Verdana"/>
            <w:noProof/>
          </w:rPr>
          <w:t>Communicatie</w:t>
        </w:r>
        <w:r>
          <w:rPr>
            <w:noProof/>
            <w:webHidden/>
          </w:rPr>
          <w:tab/>
        </w:r>
        <w:r>
          <w:rPr>
            <w:noProof/>
            <w:webHidden/>
          </w:rPr>
          <w:fldChar w:fldCharType="begin"/>
        </w:r>
        <w:r>
          <w:rPr>
            <w:noProof/>
            <w:webHidden/>
          </w:rPr>
          <w:instrText xml:space="preserve"> PAGEREF _Toc35517781 \h </w:instrText>
        </w:r>
        <w:r>
          <w:rPr>
            <w:noProof/>
            <w:webHidden/>
          </w:rPr>
        </w:r>
        <w:r>
          <w:rPr>
            <w:noProof/>
            <w:webHidden/>
          </w:rPr>
          <w:fldChar w:fldCharType="separate"/>
        </w:r>
        <w:r>
          <w:rPr>
            <w:noProof/>
            <w:webHidden/>
          </w:rPr>
          <w:t>17</w:t>
        </w:r>
        <w:r>
          <w:rPr>
            <w:noProof/>
            <w:webHidden/>
          </w:rPr>
          <w:fldChar w:fldCharType="end"/>
        </w:r>
      </w:hyperlink>
    </w:p>
    <w:p w14:paraId="53770A5A" w14:textId="72AA6E72" w:rsidR="00585A82" w:rsidRDefault="00585A82">
      <w:pPr>
        <w:pStyle w:val="Inhopg3"/>
        <w:rPr>
          <w:rFonts w:asciiTheme="minorHAnsi" w:eastAsiaTheme="minorEastAsia" w:hAnsiTheme="minorHAnsi" w:cstheme="minorBidi"/>
          <w:noProof/>
          <w:sz w:val="24"/>
          <w:szCs w:val="24"/>
        </w:rPr>
      </w:pPr>
      <w:hyperlink w:anchor="_Toc35517782" w:history="1">
        <w:r w:rsidRPr="00675B43">
          <w:rPr>
            <w:rStyle w:val="Hyperlink"/>
            <w:noProof/>
          </w:rPr>
          <w:t>3.2.3</w:t>
        </w:r>
        <w:r>
          <w:rPr>
            <w:rFonts w:asciiTheme="minorHAnsi" w:eastAsiaTheme="minorEastAsia" w:hAnsiTheme="minorHAnsi" w:cstheme="minorBidi"/>
            <w:noProof/>
            <w:sz w:val="24"/>
            <w:szCs w:val="24"/>
          </w:rPr>
          <w:tab/>
        </w:r>
        <w:r w:rsidRPr="00675B43">
          <w:rPr>
            <w:rStyle w:val="Hyperlink"/>
            <w:rFonts w:ascii="Verdana" w:hAnsi="Verdana"/>
            <w:noProof/>
          </w:rPr>
          <w:t>Uitstraling</w:t>
        </w:r>
        <w:r>
          <w:rPr>
            <w:noProof/>
            <w:webHidden/>
          </w:rPr>
          <w:tab/>
        </w:r>
        <w:r>
          <w:rPr>
            <w:noProof/>
            <w:webHidden/>
          </w:rPr>
          <w:fldChar w:fldCharType="begin"/>
        </w:r>
        <w:r>
          <w:rPr>
            <w:noProof/>
            <w:webHidden/>
          </w:rPr>
          <w:instrText xml:space="preserve"> PAGEREF _Toc35517782 \h </w:instrText>
        </w:r>
        <w:r>
          <w:rPr>
            <w:noProof/>
            <w:webHidden/>
          </w:rPr>
        </w:r>
        <w:r>
          <w:rPr>
            <w:noProof/>
            <w:webHidden/>
          </w:rPr>
          <w:fldChar w:fldCharType="separate"/>
        </w:r>
        <w:r>
          <w:rPr>
            <w:noProof/>
            <w:webHidden/>
          </w:rPr>
          <w:t>17</w:t>
        </w:r>
        <w:r>
          <w:rPr>
            <w:noProof/>
            <w:webHidden/>
          </w:rPr>
          <w:fldChar w:fldCharType="end"/>
        </w:r>
      </w:hyperlink>
    </w:p>
    <w:p w14:paraId="18D4FAEF" w14:textId="06EA4335" w:rsidR="00585A82" w:rsidRDefault="00585A82">
      <w:pPr>
        <w:pStyle w:val="Inhopg3"/>
        <w:rPr>
          <w:rFonts w:asciiTheme="minorHAnsi" w:eastAsiaTheme="minorEastAsia" w:hAnsiTheme="minorHAnsi" w:cstheme="minorBidi"/>
          <w:noProof/>
          <w:sz w:val="24"/>
          <w:szCs w:val="24"/>
        </w:rPr>
      </w:pPr>
      <w:hyperlink w:anchor="_Toc35517783" w:history="1">
        <w:r w:rsidRPr="00675B43">
          <w:rPr>
            <w:rStyle w:val="Hyperlink"/>
            <w:noProof/>
          </w:rPr>
          <w:t>3.2.4</w:t>
        </w:r>
        <w:r>
          <w:rPr>
            <w:rFonts w:asciiTheme="minorHAnsi" w:eastAsiaTheme="minorEastAsia" w:hAnsiTheme="minorHAnsi" w:cstheme="minorBidi"/>
            <w:noProof/>
            <w:sz w:val="24"/>
            <w:szCs w:val="24"/>
          </w:rPr>
          <w:tab/>
        </w:r>
        <w:r w:rsidRPr="00675B43">
          <w:rPr>
            <w:rStyle w:val="Hyperlink"/>
            <w:rFonts w:ascii="Verdana" w:hAnsi="Verdana"/>
            <w:noProof/>
          </w:rPr>
          <w:t>Toelichting instructie</w:t>
        </w:r>
        <w:r>
          <w:rPr>
            <w:noProof/>
            <w:webHidden/>
          </w:rPr>
          <w:tab/>
        </w:r>
        <w:r>
          <w:rPr>
            <w:noProof/>
            <w:webHidden/>
          </w:rPr>
          <w:fldChar w:fldCharType="begin"/>
        </w:r>
        <w:r>
          <w:rPr>
            <w:noProof/>
            <w:webHidden/>
          </w:rPr>
          <w:instrText xml:space="preserve"> PAGEREF _Toc35517783 \h </w:instrText>
        </w:r>
        <w:r>
          <w:rPr>
            <w:noProof/>
            <w:webHidden/>
          </w:rPr>
        </w:r>
        <w:r>
          <w:rPr>
            <w:noProof/>
            <w:webHidden/>
          </w:rPr>
          <w:fldChar w:fldCharType="separate"/>
        </w:r>
        <w:r>
          <w:rPr>
            <w:noProof/>
            <w:webHidden/>
          </w:rPr>
          <w:t>17</w:t>
        </w:r>
        <w:r>
          <w:rPr>
            <w:noProof/>
            <w:webHidden/>
          </w:rPr>
          <w:fldChar w:fldCharType="end"/>
        </w:r>
      </w:hyperlink>
    </w:p>
    <w:p w14:paraId="3DAB6D4E" w14:textId="6B06B9DE" w:rsidR="00585A82" w:rsidRDefault="00585A82">
      <w:pPr>
        <w:pStyle w:val="Inhopg2"/>
        <w:rPr>
          <w:rFonts w:asciiTheme="minorHAnsi" w:eastAsiaTheme="minorEastAsia" w:hAnsiTheme="minorHAnsi" w:cstheme="minorBidi"/>
          <w:noProof/>
          <w:sz w:val="24"/>
          <w:szCs w:val="24"/>
        </w:rPr>
      </w:pPr>
      <w:hyperlink w:anchor="_Toc35517784" w:history="1">
        <w:r w:rsidRPr="00675B43">
          <w:rPr>
            <w:rStyle w:val="Hyperlink"/>
            <w:noProof/>
          </w:rPr>
          <w:t>3.3</w:t>
        </w:r>
        <w:r>
          <w:rPr>
            <w:rFonts w:asciiTheme="minorHAnsi" w:eastAsiaTheme="minorEastAsia" w:hAnsiTheme="minorHAnsi" w:cstheme="minorBidi"/>
            <w:noProof/>
            <w:sz w:val="24"/>
            <w:szCs w:val="24"/>
          </w:rPr>
          <w:tab/>
        </w:r>
        <w:r w:rsidRPr="00675B43">
          <w:rPr>
            <w:rStyle w:val="Hyperlink"/>
            <w:rFonts w:ascii="Verdana" w:hAnsi="Verdana"/>
            <w:noProof/>
          </w:rPr>
          <w:t>Beoordelingsteam</w:t>
        </w:r>
        <w:r>
          <w:rPr>
            <w:noProof/>
            <w:webHidden/>
          </w:rPr>
          <w:tab/>
        </w:r>
        <w:r>
          <w:rPr>
            <w:noProof/>
            <w:webHidden/>
          </w:rPr>
          <w:fldChar w:fldCharType="begin"/>
        </w:r>
        <w:r>
          <w:rPr>
            <w:noProof/>
            <w:webHidden/>
          </w:rPr>
          <w:instrText xml:space="preserve"> PAGEREF _Toc35517784 \h </w:instrText>
        </w:r>
        <w:r>
          <w:rPr>
            <w:noProof/>
            <w:webHidden/>
          </w:rPr>
        </w:r>
        <w:r>
          <w:rPr>
            <w:noProof/>
            <w:webHidden/>
          </w:rPr>
          <w:fldChar w:fldCharType="separate"/>
        </w:r>
        <w:r>
          <w:rPr>
            <w:noProof/>
            <w:webHidden/>
          </w:rPr>
          <w:t>18</w:t>
        </w:r>
        <w:r>
          <w:rPr>
            <w:noProof/>
            <w:webHidden/>
          </w:rPr>
          <w:fldChar w:fldCharType="end"/>
        </w:r>
      </w:hyperlink>
    </w:p>
    <w:p w14:paraId="748D11F0" w14:textId="743024E8" w:rsidR="00585A82" w:rsidRDefault="00585A82">
      <w:pPr>
        <w:pStyle w:val="Inhopg2"/>
        <w:rPr>
          <w:rFonts w:asciiTheme="minorHAnsi" w:eastAsiaTheme="minorEastAsia" w:hAnsiTheme="minorHAnsi" w:cstheme="minorBidi"/>
          <w:noProof/>
          <w:sz w:val="24"/>
          <w:szCs w:val="24"/>
        </w:rPr>
      </w:pPr>
      <w:hyperlink w:anchor="_Toc35517785" w:history="1">
        <w:r w:rsidRPr="00675B43">
          <w:rPr>
            <w:rStyle w:val="Hyperlink"/>
            <w:noProof/>
          </w:rPr>
          <w:t>3.4</w:t>
        </w:r>
        <w:r>
          <w:rPr>
            <w:rFonts w:asciiTheme="minorHAnsi" w:eastAsiaTheme="minorEastAsia" w:hAnsiTheme="minorHAnsi" w:cstheme="minorBidi"/>
            <w:noProof/>
            <w:sz w:val="24"/>
            <w:szCs w:val="24"/>
          </w:rPr>
          <w:tab/>
        </w:r>
        <w:r w:rsidRPr="00675B43">
          <w:rPr>
            <w:rStyle w:val="Hyperlink"/>
            <w:rFonts w:ascii="Verdana" w:hAnsi="Verdana"/>
            <w:noProof/>
          </w:rPr>
          <w:t>Totstandkoming offerte met beste Prijs Kwaliteit verhouding</w:t>
        </w:r>
        <w:r>
          <w:rPr>
            <w:noProof/>
            <w:webHidden/>
          </w:rPr>
          <w:tab/>
        </w:r>
        <w:r>
          <w:rPr>
            <w:noProof/>
            <w:webHidden/>
          </w:rPr>
          <w:fldChar w:fldCharType="begin"/>
        </w:r>
        <w:r>
          <w:rPr>
            <w:noProof/>
            <w:webHidden/>
          </w:rPr>
          <w:instrText xml:space="preserve"> PAGEREF _Toc35517785 \h </w:instrText>
        </w:r>
        <w:r>
          <w:rPr>
            <w:noProof/>
            <w:webHidden/>
          </w:rPr>
        </w:r>
        <w:r>
          <w:rPr>
            <w:noProof/>
            <w:webHidden/>
          </w:rPr>
          <w:fldChar w:fldCharType="separate"/>
        </w:r>
        <w:r>
          <w:rPr>
            <w:noProof/>
            <w:webHidden/>
          </w:rPr>
          <w:t>18</w:t>
        </w:r>
        <w:r>
          <w:rPr>
            <w:noProof/>
            <w:webHidden/>
          </w:rPr>
          <w:fldChar w:fldCharType="end"/>
        </w:r>
      </w:hyperlink>
    </w:p>
    <w:p w14:paraId="7581BFC5" w14:textId="62F624C3" w:rsidR="00F003C6" w:rsidRPr="00AF3018" w:rsidRDefault="004A2BD0" w:rsidP="00E063B1">
      <w:pPr>
        <w:pStyle w:val="Normaal"/>
        <w:spacing w:after="0"/>
        <w:ind w:left="180"/>
        <w:rPr>
          <w:rFonts w:ascii="Verdana" w:hAnsi="Verdana"/>
          <w:sz w:val="20"/>
          <w:szCs w:val="20"/>
        </w:rPr>
      </w:pPr>
      <w:r w:rsidRPr="00AF3018">
        <w:rPr>
          <w:rFonts w:ascii="Verdana" w:hAnsi="Verdana"/>
          <w:sz w:val="20"/>
          <w:szCs w:val="20"/>
        </w:rPr>
        <w:fldChar w:fldCharType="end"/>
      </w:r>
    </w:p>
    <w:p w14:paraId="43CCF1D5" w14:textId="359CACE9" w:rsidR="00141672" w:rsidRPr="00AF3018" w:rsidRDefault="004B40A0" w:rsidP="00F003C6">
      <w:pPr>
        <w:pStyle w:val="Normaal"/>
        <w:spacing w:after="0"/>
        <w:ind w:left="0"/>
        <w:rPr>
          <w:rFonts w:ascii="Verdana" w:hAnsi="Verdana"/>
          <w:sz w:val="20"/>
          <w:szCs w:val="20"/>
        </w:rPr>
      </w:pPr>
      <w:r w:rsidRPr="00AF3018">
        <w:rPr>
          <w:rFonts w:ascii="Verdana" w:hAnsi="Verdana"/>
          <w:sz w:val="20"/>
          <w:szCs w:val="20"/>
        </w:rPr>
        <w:t>Bijlage A</w:t>
      </w:r>
      <w:r w:rsidR="004A2BD0" w:rsidRPr="00AF3018">
        <w:rPr>
          <w:rFonts w:ascii="Verdana" w:hAnsi="Verdana"/>
          <w:sz w:val="20"/>
          <w:szCs w:val="20"/>
        </w:rPr>
        <w:tab/>
      </w:r>
      <w:r w:rsidR="00141672" w:rsidRPr="00AF3018">
        <w:rPr>
          <w:rFonts w:ascii="Verdana" w:hAnsi="Verdana"/>
          <w:sz w:val="20"/>
          <w:szCs w:val="20"/>
        </w:rPr>
        <w:t>PVE</w:t>
      </w:r>
    </w:p>
    <w:p w14:paraId="729C5481" w14:textId="441A37EC" w:rsidR="001F7EBB" w:rsidRPr="00AF3018" w:rsidRDefault="004B40A0" w:rsidP="001F7EBB">
      <w:pPr>
        <w:pStyle w:val="Normaal"/>
        <w:spacing w:after="0"/>
        <w:rPr>
          <w:rFonts w:ascii="Verdana" w:hAnsi="Verdana"/>
          <w:sz w:val="20"/>
          <w:szCs w:val="20"/>
        </w:rPr>
      </w:pPr>
      <w:r w:rsidRPr="00AF3018">
        <w:rPr>
          <w:rFonts w:ascii="Verdana" w:hAnsi="Verdana"/>
          <w:sz w:val="20"/>
          <w:szCs w:val="20"/>
        </w:rPr>
        <w:t>Bijlage 1</w:t>
      </w:r>
      <w:r w:rsidR="001F7EBB" w:rsidRPr="00AF3018">
        <w:rPr>
          <w:rFonts w:ascii="Verdana" w:hAnsi="Verdana"/>
          <w:sz w:val="20"/>
          <w:szCs w:val="20"/>
        </w:rPr>
        <w:tab/>
        <w:t>Concept Overeenkomst</w:t>
      </w:r>
      <w:r w:rsidR="001F7EBB" w:rsidRPr="00AF3018">
        <w:rPr>
          <w:rFonts w:ascii="Verdana" w:hAnsi="Verdana"/>
          <w:sz w:val="20"/>
          <w:szCs w:val="20"/>
        </w:rPr>
        <w:br/>
      </w:r>
      <w:r w:rsidRPr="00AF3018">
        <w:rPr>
          <w:rFonts w:ascii="Verdana" w:hAnsi="Verdana"/>
          <w:sz w:val="20"/>
          <w:szCs w:val="20"/>
        </w:rPr>
        <w:t>Bijlage 2</w:t>
      </w:r>
      <w:r w:rsidR="001F7EBB" w:rsidRPr="00AF3018">
        <w:rPr>
          <w:rFonts w:ascii="Verdana" w:hAnsi="Verdana"/>
          <w:sz w:val="20"/>
          <w:szCs w:val="20"/>
        </w:rPr>
        <w:tab/>
      </w:r>
      <w:r w:rsidRPr="00AF3018">
        <w:rPr>
          <w:rFonts w:ascii="Verdana" w:hAnsi="Verdana"/>
          <w:sz w:val="20"/>
          <w:szCs w:val="20"/>
        </w:rPr>
        <w:t>Calculatiebestand</w:t>
      </w:r>
      <w:r w:rsidR="001F7EBB" w:rsidRPr="00AF3018">
        <w:rPr>
          <w:rFonts w:ascii="Verdana" w:hAnsi="Verdana"/>
          <w:sz w:val="20"/>
          <w:szCs w:val="20"/>
        </w:rPr>
        <w:t xml:space="preserve"> </w:t>
      </w:r>
    </w:p>
    <w:p w14:paraId="316DA62A" w14:textId="5497547A" w:rsidR="00707C71" w:rsidRDefault="00707C71" w:rsidP="001F7EBB">
      <w:pPr>
        <w:pStyle w:val="Normaal"/>
        <w:spacing w:after="0"/>
        <w:rPr>
          <w:rFonts w:ascii="Verdana" w:hAnsi="Verdana"/>
          <w:sz w:val="20"/>
          <w:szCs w:val="20"/>
        </w:rPr>
      </w:pPr>
      <w:r>
        <w:rPr>
          <w:rFonts w:ascii="Verdana" w:hAnsi="Verdana"/>
          <w:sz w:val="20"/>
          <w:szCs w:val="20"/>
        </w:rPr>
        <w:t xml:space="preserve">Bijlage </w:t>
      </w:r>
      <w:r w:rsidR="00A66DDB">
        <w:rPr>
          <w:rFonts w:ascii="Verdana" w:hAnsi="Verdana"/>
          <w:sz w:val="20"/>
          <w:szCs w:val="20"/>
        </w:rPr>
        <w:t>3</w:t>
      </w:r>
      <w:r>
        <w:rPr>
          <w:rFonts w:ascii="Verdana" w:hAnsi="Verdana"/>
          <w:sz w:val="20"/>
          <w:szCs w:val="20"/>
        </w:rPr>
        <w:tab/>
      </w:r>
      <w:r w:rsidR="00FC07D5" w:rsidRPr="00FC07D5">
        <w:rPr>
          <w:rFonts w:ascii="Verdana" w:hAnsi="Verdana"/>
          <w:sz w:val="20"/>
          <w:szCs w:val="20"/>
        </w:rPr>
        <w:t>Algemene Inkoopvoorwaarden FSR V3.0</w:t>
      </w:r>
    </w:p>
    <w:p w14:paraId="35964CA3" w14:textId="77777777" w:rsidR="00707C71" w:rsidRDefault="00707C71" w:rsidP="001F7EBB">
      <w:pPr>
        <w:pStyle w:val="Normaal"/>
        <w:spacing w:after="0"/>
        <w:rPr>
          <w:rFonts w:ascii="Verdana" w:hAnsi="Verdana"/>
          <w:sz w:val="20"/>
          <w:szCs w:val="20"/>
        </w:rPr>
      </w:pPr>
    </w:p>
    <w:p w14:paraId="3089B299" w14:textId="00D79009" w:rsidR="00E535B1" w:rsidRPr="00AF3018" w:rsidRDefault="00E535B1" w:rsidP="001F7EBB">
      <w:pPr>
        <w:pStyle w:val="Normaal"/>
        <w:spacing w:after="0"/>
        <w:rPr>
          <w:rFonts w:ascii="Verdana" w:hAnsi="Verdana"/>
          <w:sz w:val="20"/>
          <w:szCs w:val="20"/>
        </w:rPr>
      </w:pPr>
    </w:p>
    <w:p w14:paraId="7AAFD674" w14:textId="77777777" w:rsidR="005352FE" w:rsidRDefault="005352FE" w:rsidP="001F7EBB">
      <w:pPr>
        <w:pStyle w:val="Normaal"/>
        <w:spacing w:after="0"/>
        <w:rPr>
          <w:rFonts w:ascii="Verdana" w:hAnsi="Verdana"/>
          <w:sz w:val="20"/>
          <w:szCs w:val="20"/>
        </w:rPr>
      </w:pPr>
    </w:p>
    <w:p w14:paraId="16DBD170" w14:textId="77777777" w:rsidR="0059461B" w:rsidRPr="0059461B" w:rsidRDefault="0059461B" w:rsidP="0059461B">
      <w:pPr>
        <w:pStyle w:val="Kop1"/>
        <w:rPr>
          <w:rFonts w:ascii="Verdana" w:hAnsi="Verdana"/>
          <w:sz w:val="20"/>
          <w:szCs w:val="20"/>
        </w:rPr>
      </w:pPr>
      <w:bookmarkStart w:id="1" w:name="_Toc35517746"/>
      <w:r w:rsidRPr="0059461B">
        <w:rPr>
          <w:rFonts w:ascii="Verdana" w:hAnsi="Verdana"/>
          <w:sz w:val="20"/>
          <w:szCs w:val="20"/>
        </w:rPr>
        <w:lastRenderedPageBreak/>
        <w:t>Algemene informatie</w:t>
      </w:r>
      <w:bookmarkEnd w:id="1"/>
    </w:p>
    <w:p w14:paraId="09FE81BE" w14:textId="77777777" w:rsidR="0059461B" w:rsidRPr="0059461B" w:rsidRDefault="0059461B" w:rsidP="0059461B">
      <w:pPr>
        <w:pStyle w:val="Normaal"/>
        <w:rPr>
          <w:rFonts w:ascii="Verdana" w:hAnsi="Verdana"/>
          <w:sz w:val="20"/>
          <w:szCs w:val="20"/>
        </w:rPr>
      </w:pPr>
    </w:p>
    <w:p w14:paraId="03C41784" w14:textId="77777777" w:rsidR="0059461B" w:rsidRDefault="0059461B" w:rsidP="00936F83">
      <w:pPr>
        <w:pStyle w:val="OpmaakprofielKop2Voor6pt"/>
        <w:rPr>
          <w:rFonts w:ascii="Verdana" w:hAnsi="Verdana"/>
          <w:sz w:val="20"/>
          <w:szCs w:val="20"/>
        </w:rPr>
      </w:pPr>
      <w:bookmarkStart w:id="2" w:name="_Toc35517747"/>
      <w:r w:rsidRPr="00936F83">
        <w:rPr>
          <w:rFonts w:ascii="Verdana" w:hAnsi="Verdana"/>
          <w:sz w:val="20"/>
          <w:szCs w:val="20"/>
        </w:rPr>
        <w:t>Inleiding</w:t>
      </w:r>
      <w:bookmarkEnd w:id="2"/>
    </w:p>
    <w:p w14:paraId="6464F410" w14:textId="6374C7F1" w:rsidR="001E68F5" w:rsidRDefault="00936F83" w:rsidP="00735C2C">
      <w:pPr>
        <w:pStyle w:val="Normaal"/>
        <w:spacing w:after="0"/>
        <w:ind w:left="851"/>
        <w:rPr>
          <w:rFonts w:ascii="Verdana" w:hAnsi="Verdana"/>
          <w:sz w:val="20"/>
          <w:szCs w:val="20"/>
        </w:rPr>
      </w:pPr>
      <w:r>
        <w:rPr>
          <w:rFonts w:ascii="Verdana" w:hAnsi="Verdana"/>
          <w:sz w:val="20"/>
          <w:szCs w:val="20"/>
        </w:rPr>
        <w:t>Onderhavig document is het aanbestedingsdocument</w:t>
      </w:r>
      <w:r w:rsidR="0059461B" w:rsidRPr="0059461B">
        <w:rPr>
          <w:rFonts w:ascii="Verdana" w:hAnsi="Verdana"/>
          <w:sz w:val="20"/>
          <w:szCs w:val="20"/>
        </w:rPr>
        <w:t xml:space="preserve"> aangaande </w:t>
      </w:r>
      <w:r w:rsidR="005352FE" w:rsidRPr="005352FE">
        <w:rPr>
          <w:rFonts w:ascii="Verdana" w:hAnsi="Verdana"/>
          <w:sz w:val="20"/>
          <w:szCs w:val="20"/>
        </w:rPr>
        <w:t xml:space="preserve">de openbare Europese aanbestedingsprocedure voor de Inkoop </w:t>
      </w:r>
      <w:r w:rsidR="005328EA">
        <w:rPr>
          <w:rFonts w:ascii="Verdana" w:hAnsi="Verdana"/>
          <w:sz w:val="20"/>
          <w:szCs w:val="20"/>
        </w:rPr>
        <w:t>van Sanitaire Voorzieningen. Het betreft hier de hard- en software alsmede de bijbehorende dienstverlening.</w:t>
      </w:r>
    </w:p>
    <w:p w14:paraId="12274637" w14:textId="77777777" w:rsidR="005328EA" w:rsidRDefault="005328EA" w:rsidP="00735C2C">
      <w:pPr>
        <w:pStyle w:val="Normaal"/>
        <w:spacing w:after="0"/>
        <w:ind w:left="851"/>
        <w:rPr>
          <w:rFonts w:ascii="Verdana" w:hAnsi="Verdana"/>
          <w:sz w:val="20"/>
          <w:szCs w:val="20"/>
        </w:rPr>
      </w:pPr>
    </w:p>
    <w:p w14:paraId="75493F5A" w14:textId="402CB40B" w:rsidR="00735C2C" w:rsidRDefault="00735C2C" w:rsidP="00735C2C">
      <w:pPr>
        <w:pStyle w:val="Normaal"/>
        <w:spacing w:after="0"/>
        <w:ind w:left="851"/>
        <w:rPr>
          <w:rFonts w:ascii="Verdana" w:hAnsi="Verdana"/>
          <w:sz w:val="20"/>
          <w:szCs w:val="20"/>
        </w:rPr>
      </w:pPr>
      <w:r>
        <w:rPr>
          <w:rFonts w:ascii="Verdana" w:hAnsi="Verdana"/>
          <w:sz w:val="20"/>
          <w:szCs w:val="20"/>
        </w:rPr>
        <w:t xml:space="preserve">Da Vinci College </w:t>
      </w:r>
      <w:r w:rsidR="00D47DEE">
        <w:rPr>
          <w:rFonts w:ascii="Verdana" w:hAnsi="Verdana"/>
          <w:sz w:val="20"/>
          <w:szCs w:val="20"/>
        </w:rPr>
        <w:t xml:space="preserve">hierna te noemen </w:t>
      </w:r>
      <w:r w:rsidR="000706D5">
        <w:rPr>
          <w:rFonts w:ascii="Verdana" w:hAnsi="Verdana"/>
          <w:sz w:val="20"/>
          <w:szCs w:val="20"/>
        </w:rPr>
        <w:t>opdrachtgever</w:t>
      </w:r>
      <w:r w:rsidR="00D47DEE">
        <w:rPr>
          <w:rFonts w:ascii="Verdana" w:hAnsi="Verdana"/>
          <w:sz w:val="20"/>
          <w:szCs w:val="20"/>
        </w:rPr>
        <w:t xml:space="preserve"> of </w:t>
      </w:r>
      <w:r>
        <w:rPr>
          <w:rFonts w:ascii="Verdana" w:hAnsi="Verdana"/>
          <w:sz w:val="20"/>
          <w:szCs w:val="20"/>
        </w:rPr>
        <w:t>Da Vinci</w:t>
      </w:r>
      <w:r w:rsidR="00D47DEE">
        <w:rPr>
          <w:rFonts w:ascii="Verdana" w:hAnsi="Verdana"/>
          <w:sz w:val="20"/>
          <w:szCs w:val="20"/>
        </w:rPr>
        <w:t xml:space="preserve"> </w:t>
      </w:r>
      <w:r w:rsidR="00D47DEE" w:rsidRPr="00735C2C">
        <w:rPr>
          <w:rFonts w:ascii="Verdana" w:hAnsi="Verdana"/>
          <w:sz w:val="20"/>
          <w:szCs w:val="20"/>
        </w:rPr>
        <w:t xml:space="preserve">is </w:t>
      </w:r>
      <w:r w:rsidRPr="00735C2C">
        <w:rPr>
          <w:rFonts w:ascii="Verdana" w:hAnsi="Verdana"/>
          <w:sz w:val="20"/>
          <w:szCs w:val="20"/>
        </w:rPr>
        <w:t xml:space="preserve">een regionaal </w:t>
      </w:r>
      <w:proofErr w:type="spellStart"/>
      <w:r w:rsidRPr="00735C2C">
        <w:rPr>
          <w:rFonts w:ascii="Verdana" w:hAnsi="Verdana"/>
          <w:sz w:val="20"/>
          <w:szCs w:val="20"/>
        </w:rPr>
        <w:t>opleidingencentrum</w:t>
      </w:r>
      <w:proofErr w:type="spellEnd"/>
      <w:r w:rsidRPr="00735C2C">
        <w:rPr>
          <w:rFonts w:ascii="Verdana" w:hAnsi="Verdana"/>
          <w:sz w:val="20"/>
          <w:szCs w:val="20"/>
        </w:rPr>
        <w:t xml:space="preserve"> voor middelbaar beroepsonderwijs. </w:t>
      </w:r>
      <w:r>
        <w:rPr>
          <w:rFonts w:ascii="Verdana" w:hAnsi="Verdana"/>
          <w:sz w:val="20"/>
          <w:szCs w:val="20"/>
        </w:rPr>
        <w:t>De</w:t>
      </w:r>
      <w:r w:rsidRPr="00735C2C">
        <w:rPr>
          <w:rFonts w:ascii="Verdana" w:hAnsi="Verdana"/>
          <w:sz w:val="20"/>
          <w:szCs w:val="20"/>
        </w:rPr>
        <w:t xml:space="preserve"> school biedt ruim 220 mbo-opleidingen </w:t>
      </w:r>
      <w:r w:rsidR="008034F5">
        <w:rPr>
          <w:rFonts w:ascii="Verdana" w:hAnsi="Verdana"/>
          <w:sz w:val="20"/>
          <w:szCs w:val="20"/>
        </w:rPr>
        <w:t xml:space="preserve">aan </w:t>
      </w:r>
      <w:r w:rsidRPr="00735C2C">
        <w:rPr>
          <w:rFonts w:ascii="Verdana" w:hAnsi="Verdana"/>
          <w:sz w:val="20"/>
          <w:szCs w:val="20"/>
        </w:rPr>
        <w:t>in verschillende richtingen. Daarnaast bied</w:t>
      </w:r>
      <w:r>
        <w:rPr>
          <w:rFonts w:ascii="Verdana" w:hAnsi="Verdana"/>
          <w:sz w:val="20"/>
          <w:szCs w:val="20"/>
        </w:rPr>
        <w:t>t</w:t>
      </w:r>
      <w:r w:rsidRPr="00735C2C">
        <w:rPr>
          <w:rFonts w:ascii="Verdana" w:hAnsi="Verdana"/>
          <w:sz w:val="20"/>
          <w:szCs w:val="20"/>
        </w:rPr>
        <w:t xml:space="preserve"> </w:t>
      </w:r>
      <w:r>
        <w:rPr>
          <w:rFonts w:ascii="Verdana" w:hAnsi="Verdana"/>
          <w:sz w:val="20"/>
          <w:szCs w:val="20"/>
        </w:rPr>
        <w:t>zij</w:t>
      </w:r>
      <w:r w:rsidRPr="00735C2C">
        <w:rPr>
          <w:rFonts w:ascii="Verdana" w:hAnsi="Verdana"/>
          <w:sz w:val="20"/>
          <w:szCs w:val="20"/>
        </w:rPr>
        <w:t xml:space="preserve"> bedrijfsopleidingen en -trainingen, educatie, inburgeringstrajecten en </w:t>
      </w:r>
      <w:r w:rsidR="006473F2">
        <w:rPr>
          <w:rFonts w:ascii="Verdana" w:hAnsi="Verdana"/>
          <w:sz w:val="20"/>
          <w:szCs w:val="20"/>
        </w:rPr>
        <w:t>VAVO</w:t>
      </w:r>
      <w:r w:rsidR="008034F5">
        <w:rPr>
          <w:rFonts w:ascii="Verdana" w:hAnsi="Verdana"/>
          <w:sz w:val="20"/>
          <w:szCs w:val="20"/>
        </w:rPr>
        <w:t xml:space="preserve"> aan</w:t>
      </w:r>
      <w:r w:rsidRPr="00735C2C">
        <w:rPr>
          <w:rFonts w:ascii="Verdana" w:hAnsi="Verdana"/>
          <w:sz w:val="20"/>
          <w:szCs w:val="20"/>
        </w:rPr>
        <w:t>. HBO Drechtsteden biedt bachelor- en post-bachelor hbo-opleidingen aan. Met dit brede aanbod staat het Da Vinci College niet alleen midden in de samenleving, maar dra</w:t>
      </w:r>
      <w:r w:rsidR="008034F5">
        <w:rPr>
          <w:rFonts w:ascii="Verdana" w:hAnsi="Verdana"/>
          <w:sz w:val="20"/>
          <w:szCs w:val="20"/>
        </w:rPr>
        <w:t>agt</w:t>
      </w:r>
      <w:r w:rsidRPr="00735C2C">
        <w:rPr>
          <w:rFonts w:ascii="Verdana" w:hAnsi="Verdana"/>
          <w:sz w:val="20"/>
          <w:szCs w:val="20"/>
        </w:rPr>
        <w:t xml:space="preserve"> ook bij aan de kwaliteit van onze samenleving. Het Da Vinci College staat voor betrokken, ambitieus en professioneel onderwijs.</w:t>
      </w:r>
    </w:p>
    <w:p w14:paraId="254FA352" w14:textId="77777777" w:rsidR="00735C2C" w:rsidRPr="00735C2C" w:rsidRDefault="00735C2C" w:rsidP="00735C2C">
      <w:pPr>
        <w:pStyle w:val="Normaal"/>
        <w:spacing w:after="0"/>
        <w:ind w:left="851"/>
        <w:rPr>
          <w:rFonts w:ascii="Verdana" w:hAnsi="Verdana"/>
          <w:sz w:val="20"/>
          <w:szCs w:val="20"/>
        </w:rPr>
      </w:pPr>
    </w:p>
    <w:p w14:paraId="75E63643" w14:textId="4845D7E2" w:rsidR="00D47DEE" w:rsidRDefault="00735C2C" w:rsidP="00735C2C">
      <w:pPr>
        <w:pStyle w:val="Normaal"/>
        <w:spacing w:after="0"/>
        <w:ind w:left="851"/>
        <w:rPr>
          <w:rFonts w:ascii="Verdana" w:hAnsi="Verdana"/>
          <w:sz w:val="20"/>
          <w:szCs w:val="20"/>
        </w:rPr>
      </w:pPr>
      <w:r w:rsidRPr="00735C2C">
        <w:rPr>
          <w:rFonts w:ascii="Verdana" w:hAnsi="Verdana"/>
          <w:sz w:val="20"/>
          <w:szCs w:val="20"/>
        </w:rPr>
        <w:t xml:space="preserve">Het </w:t>
      </w:r>
      <w:r w:rsidRPr="00800B74">
        <w:rPr>
          <w:rFonts w:ascii="Verdana" w:hAnsi="Verdana"/>
          <w:sz w:val="20"/>
          <w:szCs w:val="20"/>
        </w:rPr>
        <w:t>Da Vinci College</w:t>
      </w:r>
      <w:r w:rsidR="00D47DEE" w:rsidRPr="00800B74">
        <w:rPr>
          <w:rFonts w:ascii="Verdana" w:hAnsi="Verdana"/>
          <w:sz w:val="20"/>
          <w:szCs w:val="20"/>
        </w:rPr>
        <w:t xml:space="preserve"> probeert </w:t>
      </w:r>
      <w:r w:rsidR="00800B74" w:rsidRPr="00800B74">
        <w:rPr>
          <w:rFonts w:ascii="Verdana" w:hAnsi="Verdana"/>
          <w:sz w:val="20"/>
          <w:szCs w:val="20"/>
        </w:rPr>
        <w:t>met</w:t>
      </w:r>
      <w:r w:rsidR="00D47DEE" w:rsidRPr="00800B74">
        <w:rPr>
          <w:rFonts w:ascii="Verdana" w:hAnsi="Verdana"/>
          <w:sz w:val="20"/>
          <w:szCs w:val="20"/>
        </w:rPr>
        <w:t xml:space="preserve"> </w:t>
      </w:r>
      <w:r w:rsidR="005328EA">
        <w:rPr>
          <w:rFonts w:ascii="Verdana" w:hAnsi="Verdana"/>
          <w:sz w:val="20"/>
          <w:szCs w:val="20"/>
        </w:rPr>
        <w:t xml:space="preserve">goed ingerichte </w:t>
      </w:r>
      <w:r w:rsidR="00D47DEE" w:rsidRPr="00800B74">
        <w:rPr>
          <w:rFonts w:ascii="Verdana" w:hAnsi="Verdana"/>
          <w:sz w:val="20"/>
          <w:szCs w:val="20"/>
        </w:rPr>
        <w:t xml:space="preserve">gebouwen voor haar medewerkers </w:t>
      </w:r>
      <w:r w:rsidRPr="00800B74">
        <w:rPr>
          <w:rFonts w:ascii="Verdana" w:hAnsi="Verdana"/>
          <w:sz w:val="20"/>
          <w:szCs w:val="20"/>
        </w:rPr>
        <w:t xml:space="preserve">en </w:t>
      </w:r>
      <w:r w:rsidR="00771731" w:rsidRPr="00800B74">
        <w:rPr>
          <w:rFonts w:ascii="Verdana" w:hAnsi="Verdana"/>
          <w:sz w:val="20"/>
          <w:szCs w:val="20"/>
        </w:rPr>
        <w:t>studenten</w:t>
      </w:r>
      <w:r w:rsidRPr="00800B74">
        <w:rPr>
          <w:rFonts w:ascii="Verdana" w:hAnsi="Verdana"/>
          <w:sz w:val="20"/>
          <w:szCs w:val="20"/>
        </w:rPr>
        <w:t xml:space="preserve"> </w:t>
      </w:r>
      <w:r w:rsidR="00D47DEE" w:rsidRPr="00800B74">
        <w:rPr>
          <w:rFonts w:ascii="Verdana" w:hAnsi="Verdana"/>
          <w:sz w:val="20"/>
          <w:szCs w:val="20"/>
        </w:rPr>
        <w:t>een plezierige werk</w:t>
      </w:r>
      <w:r w:rsidRPr="00800B74">
        <w:rPr>
          <w:rFonts w:ascii="Verdana" w:hAnsi="Verdana"/>
          <w:sz w:val="20"/>
          <w:szCs w:val="20"/>
        </w:rPr>
        <w:t>- en leer</w:t>
      </w:r>
      <w:r w:rsidR="00D47DEE" w:rsidRPr="00800B74">
        <w:rPr>
          <w:rFonts w:ascii="Verdana" w:hAnsi="Verdana"/>
          <w:sz w:val="20"/>
          <w:szCs w:val="20"/>
        </w:rPr>
        <w:t xml:space="preserve">omgeving </w:t>
      </w:r>
      <w:r w:rsidR="00800B74" w:rsidRPr="00800B74">
        <w:rPr>
          <w:rFonts w:ascii="Verdana" w:hAnsi="Verdana"/>
          <w:sz w:val="20"/>
          <w:szCs w:val="20"/>
        </w:rPr>
        <w:t>te realiseren</w:t>
      </w:r>
      <w:r w:rsidR="00D47DEE">
        <w:rPr>
          <w:rFonts w:ascii="Verdana" w:hAnsi="Verdana"/>
          <w:sz w:val="20"/>
          <w:szCs w:val="20"/>
        </w:rPr>
        <w:t>.</w:t>
      </w:r>
    </w:p>
    <w:p w14:paraId="649619CB" w14:textId="0B6EF1AF" w:rsidR="00CD74C5" w:rsidRDefault="00CD74C5" w:rsidP="00CD74C5">
      <w:pPr>
        <w:pStyle w:val="Normaal"/>
        <w:spacing w:after="0"/>
        <w:ind w:left="851"/>
        <w:rPr>
          <w:rFonts w:ascii="Verdana" w:hAnsi="Verdana"/>
          <w:sz w:val="20"/>
          <w:szCs w:val="20"/>
        </w:rPr>
      </w:pPr>
    </w:p>
    <w:p w14:paraId="4CE534D7" w14:textId="77777777" w:rsidR="00735C2C" w:rsidRPr="00565799" w:rsidRDefault="00735C2C" w:rsidP="00735C2C">
      <w:pPr>
        <w:pStyle w:val="OpmaakprofielKop2Voor6pt"/>
        <w:rPr>
          <w:rFonts w:ascii="Verdana" w:hAnsi="Verdana"/>
          <w:sz w:val="20"/>
          <w:szCs w:val="20"/>
        </w:rPr>
      </w:pPr>
      <w:bookmarkStart w:id="3" w:name="_Toc35517748"/>
      <w:r w:rsidRPr="00565799">
        <w:rPr>
          <w:rFonts w:ascii="Verdana" w:hAnsi="Verdana"/>
          <w:sz w:val="20"/>
          <w:szCs w:val="20"/>
        </w:rPr>
        <w:t>Opdracht op hoofdlijnen</w:t>
      </w:r>
      <w:bookmarkEnd w:id="3"/>
    </w:p>
    <w:p w14:paraId="3A3A79AD" w14:textId="52747AA4" w:rsidR="00735C2C" w:rsidRDefault="00735C2C" w:rsidP="00CD74C5">
      <w:pPr>
        <w:pStyle w:val="Normaal"/>
        <w:spacing w:after="0"/>
        <w:ind w:left="851"/>
        <w:rPr>
          <w:rFonts w:ascii="Verdana" w:hAnsi="Verdana"/>
          <w:sz w:val="20"/>
          <w:szCs w:val="20"/>
        </w:rPr>
      </w:pPr>
      <w:r w:rsidRPr="00936F83">
        <w:rPr>
          <w:rFonts w:ascii="Verdana" w:hAnsi="Verdana"/>
          <w:sz w:val="20"/>
          <w:szCs w:val="20"/>
        </w:rPr>
        <w:t xml:space="preserve">Opdrachtgever heeft de intentie om </w:t>
      </w:r>
      <w:r w:rsidR="005328EA">
        <w:rPr>
          <w:rFonts w:ascii="Verdana" w:hAnsi="Verdana"/>
          <w:sz w:val="20"/>
          <w:szCs w:val="20"/>
        </w:rPr>
        <w:t xml:space="preserve">de Sanitaire Voorzieningen opnieuw </w:t>
      </w:r>
      <w:r w:rsidRPr="00936F83">
        <w:rPr>
          <w:rFonts w:ascii="Verdana" w:hAnsi="Verdana"/>
          <w:sz w:val="20"/>
          <w:szCs w:val="20"/>
        </w:rPr>
        <w:t xml:space="preserve">in te </w:t>
      </w:r>
      <w:r>
        <w:rPr>
          <w:rFonts w:ascii="Verdana" w:hAnsi="Verdana"/>
          <w:sz w:val="20"/>
          <w:szCs w:val="20"/>
        </w:rPr>
        <w:t xml:space="preserve">gaan </w:t>
      </w:r>
      <w:r w:rsidRPr="00936F83">
        <w:rPr>
          <w:rFonts w:ascii="Verdana" w:hAnsi="Verdana"/>
          <w:sz w:val="20"/>
          <w:szCs w:val="20"/>
        </w:rPr>
        <w:t xml:space="preserve">kopen. De </w:t>
      </w:r>
      <w:r w:rsidR="005328EA">
        <w:rPr>
          <w:rFonts w:ascii="Verdana" w:hAnsi="Verdana"/>
          <w:sz w:val="20"/>
          <w:szCs w:val="20"/>
        </w:rPr>
        <w:t>Sanitaire Voorzieningen dienen te worden geleverd</w:t>
      </w:r>
      <w:r w:rsidRPr="00936F83">
        <w:rPr>
          <w:rFonts w:ascii="Verdana" w:hAnsi="Verdana"/>
          <w:sz w:val="20"/>
          <w:szCs w:val="20"/>
        </w:rPr>
        <w:t xml:space="preserve">, conform het </w:t>
      </w:r>
      <w:r w:rsidR="000706D5">
        <w:rPr>
          <w:rFonts w:ascii="Verdana" w:hAnsi="Verdana"/>
          <w:sz w:val="20"/>
          <w:szCs w:val="20"/>
        </w:rPr>
        <w:t>aanbestedingsdocumen</w:t>
      </w:r>
      <w:r w:rsidRPr="00936F83">
        <w:rPr>
          <w:rFonts w:ascii="Verdana" w:hAnsi="Verdana"/>
          <w:sz w:val="20"/>
          <w:szCs w:val="20"/>
        </w:rPr>
        <w:t xml:space="preserve">t, ten behoeve van </w:t>
      </w:r>
      <w:r w:rsidR="00FC07D5">
        <w:rPr>
          <w:rFonts w:ascii="Verdana" w:hAnsi="Verdana"/>
          <w:sz w:val="20"/>
          <w:szCs w:val="20"/>
        </w:rPr>
        <w:t>22</w:t>
      </w:r>
      <w:r>
        <w:rPr>
          <w:rFonts w:ascii="Verdana" w:hAnsi="Verdana"/>
          <w:sz w:val="20"/>
          <w:szCs w:val="20"/>
        </w:rPr>
        <w:t xml:space="preserve"> </w:t>
      </w:r>
      <w:r w:rsidRPr="00936F83">
        <w:rPr>
          <w:rFonts w:ascii="Verdana" w:hAnsi="Verdana"/>
          <w:sz w:val="20"/>
          <w:szCs w:val="20"/>
        </w:rPr>
        <w:t>l</w:t>
      </w:r>
      <w:r>
        <w:rPr>
          <w:rFonts w:ascii="Verdana" w:hAnsi="Verdana"/>
          <w:sz w:val="20"/>
          <w:szCs w:val="20"/>
        </w:rPr>
        <w:t>ocaties, met in totaal circa 54.</w:t>
      </w:r>
      <w:r w:rsidRPr="009E5583">
        <w:rPr>
          <w:rFonts w:ascii="Verdana" w:hAnsi="Verdana"/>
          <w:sz w:val="20"/>
          <w:szCs w:val="20"/>
        </w:rPr>
        <w:t>000 m2</w:t>
      </w:r>
      <w:r>
        <w:rPr>
          <w:rFonts w:ascii="Verdana" w:hAnsi="Verdana"/>
          <w:sz w:val="20"/>
          <w:szCs w:val="20"/>
        </w:rPr>
        <w:t xml:space="preserve"> bruto vloeroppervlak. </w:t>
      </w:r>
    </w:p>
    <w:p w14:paraId="632CE8A0" w14:textId="77777777" w:rsidR="00735C2C" w:rsidRDefault="00735C2C" w:rsidP="00CD74C5">
      <w:pPr>
        <w:pStyle w:val="Normaal"/>
        <w:spacing w:after="0"/>
        <w:ind w:left="851"/>
        <w:rPr>
          <w:rFonts w:ascii="Verdana" w:hAnsi="Verdana"/>
          <w:sz w:val="20"/>
          <w:szCs w:val="20"/>
        </w:rPr>
      </w:pPr>
    </w:p>
    <w:p w14:paraId="0FF407E2" w14:textId="7084E17D" w:rsidR="001E68F5" w:rsidRPr="00735C2C" w:rsidRDefault="001E68F5" w:rsidP="00735C2C">
      <w:pPr>
        <w:pStyle w:val="OpmaakprofielKop2Voor6pt"/>
        <w:rPr>
          <w:rFonts w:ascii="Verdana" w:hAnsi="Verdana"/>
          <w:sz w:val="20"/>
          <w:szCs w:val="20"/>
        </w:rPr>
      </w:pPr>
      <w:bookmarkStart w:id="4" w:name="_Toc35517749"/>
      <w:r w:rsidRPr="00735C2C">
        <w:rPr>
          <w:rFonts w:ascii="Verdana" w:hAnsi="Verdana"/>
          <w:sz w:val="20"/>
          <w:szCs w:val="20"/>
        </w:rPr>
        <w:t>Locaties</w:t>
      </w:r>
      <w:bookmarkEnd w:id="4"/>
      <w:r w:rsidRPr="00735C2C">
        <w:rPr>
          <w:rFonts w:ascii="Verdana" w:hAnsi="Verdana"/>
          <w:sz w:val="20"/>
          <w:szCs w:val="20"/>
        </w:rPr>
        <w:t xml:space="preserve"> </w:t>
      </w:r>
    </w:p>
    <w:p w14:paraId="638CD62A" w14:textId="5991B85F" w:rsidR="00B60B57" w:rsidRDefault="00D47DEE" w:rsidP="00CD74C5">
      <w:pPr>
        <w:pStyle w:val="Normaal"/>
        <w:spacing w:after="0"/>
        <w:ind w:left="851"/>
        <w:rPr>
          <w:rFonts w:ascii="Verdana" w:hAnsi="Verdana"/>
          <w:sz w:val="20"/>
          <w:szCs w:val="20"/>
        </w:rPr>
      </w:pPr>
      <w:r>
        <w:rPr>
          <w:rFonts w:ascii="Verdana" w:hAnsi="Verdana"/>
          <w:sz w:val="20"/>
          <w:szCs w:val="20"/>
        </w:rPr>
        <w:t>De locatie</w:t>
      </w:r>
      <w:r w:rsidR="00FC07D5">
        <w:rPr>
          <w:rFonts w:ascii="Verdana" w:hAnsi="Verdana"/>
          <w:sz w:val="20"/>
          <w:szCs w:val="20"/>
        </w:rPr>
        <w:t>s</w:t>
      </w:r>
      <w:r>
        <w:rPr>
          <w:rFonts w:ascii="Verdana" w:hAnsi="Verdana"/>
          <w:sz w:val="20"/>
          <w:szCs w:val="20"/>
        </w:rPr>
        <w:t xml:space="preserve"> lopen enorm uiteen qua formaat, inrichting en uitstraling derhalve is een schouwing van de locaties zeer gewenst.</w:t>
      </w:r>
      <w:r w:rsidR="00735C2C">
        <w:rPr>
          <w:rFonts w:ascii="Verdana" w:hAnsi="Verdana"/>
          <w:sz w:val="20"/>
          <w:szCs w:val="20"/>
        </w:rPr>
        <w:t xml:space="preserve"> </w:t>
      </w:r>
    </w:p>
    <w:tbl>
      <w:tblPr>
        <w:tblpPr w:leftFromText="141" w:rightFromText="141" w:vertAnchor="text" w:horzAnchor="margin" w:tblpXSpec="center" w:tblpY="849"/>
        <w:tblW w:w="7688" w:type="dxa"/>
        <w:tblCellMar>
          <w:left w:w="70" w:type="dxa"/>
          <w:right w:w="70" w:type="dxa"/>
        </w:tblCellMar>
        <w:tblLook w:val="04A0" w:firstRow="1" w:lastRow="0" w:firstColumn="1" w:lastColumn="0" w:noHBand="0" w:noVBand="1"/>
      </w:tblPr>
      <w:tblGrid>
        <w:gridCol w:w="1383"/>
        <w:gridCol w:w="3043"/>
        <w:gridCol w:w="1106"/>
        <w:gridCol w:w="1165"/>
        <w:gridCol w:w="991"/>
      </w:tblGrid>
      <w:tr w:rsidR="00735C2C" w14:paraId="16ADE746"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422CF" w14:textId="77777777" w:rsidR="00735C2C" w:rsidRDefault="00735C2C" w:rsidP="005328EA">
            <w:pPr>
              <w:rPr>
                <w:rFonts w:ascii="Verdana" w:hAnsi="Verdana"/>
                <w:b/>
                <w:bCs/>
                <w:color w:val="000000"/>
                <w:sz w:val="16"/>
                <w:szCs w:val="16"/>
              </w:rPr>
            </w:pPr>
            <w:r>
              <w:rPr>
                <w:rFonts w:ascii="Verdana" w:hAnsi="Verdana"/>
                <w:b/>
                <w:bCs/>
                <w:color w:val="000000"/>
                <w:sz w:val="16"/>
                <w:szCs w:val="16"/>
              </w:rPr>
              <w:lastRenderedPageBreak/>
              <w:t>Naam</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1D186865" w14:textId="77777777" w:rsidR="00735C2C" w:rsidRDefault="00735C2C" w:rsidP="005328EA">
            <w:pPr>
              <w:rPr>
                <w:rFonts w:ascii="Verdana" w:hAnsi="Verdana"/>
                <w:b/>
                <w:bCs/>
                <w:color w:val="000000"/>
                <w:sz w:val="16"/>
                <w:szCs w:val="16"/>
              </w:rPr>
            </w:pPr>
            <w:r>
              <w:rPr>
                <w:rFonts w:ascii="Verdana" w:hAnsi="Verdana"/>
                <w:b/>
                <w:bCs/>
                <w:color w:val="000000"/>
                <w:sz w:val="16"/>
                <w:szCs w:val="16"/>
              </w:rPr>
              <w:t>Adres</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4C69B4A5" w14:textId="77777777" w:rsidR="00735C2C" w:rsidRDefault="00735C2C" w:rsidP="005328EA">
            <w:pPr>
              <w:rPr>
                <w:rFonts w:ascii="Verdana" w:hAnsi="Verdana"/>
                <w:b/>
                <w:bCs/>
                <w:color w:val="000000"/>
                <w:sz w:val="16"/>
                <w:szCs w:val="16"/>
              </w:rPr>
            </w:pPr>
            <w:r>
              <w:rPr>
                <w:rFonts w:ascii="Verdana" w:hAnsi="Verdana"/>
                <w:b/>
                <w:bCs/>
                <w:color w:val="000000"/>
                <w:sz w:val="16"/>
                <w:szCs w:val="16"/>
              </w:rPr>
              <w:t>Postcode</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0E440280" w14:textId="77777777" w:rsidR="00735C2C" w:rsidRDefault="00735C2C" w:rsidP="005328EA">
            <w:pPr>
              <w:rPr>
                <w:rFonts w:ascii="Verdana" w:hAnsi="Verdana"/>
                <w:b/>
                <w:bCs/>
                <w:color w:val="000000"/>
                <w:sz w:val="16"/>
                <w:szCs w:val="16"/>
              </w:rPr>
            </w:pPr>
            <w:r>
              <w:rPr>
                <w:rFonts w:ascii="Verdana" w:hAnsi="Verdana"/>
                <w:b/>
                <w:bCs/>
                <w:color w:val="000000"/>
                <w:sz w:val="16"/>
                <w:szCs w:val="16"/>
              </w:rPr>
              <w:t>Plaats</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622092D5" w14:textId="71E9ABAD" w:rsidR="00735C2C" w:rsidRDefault="00735C2C" w:rsidP="005328EA">
            <w:pPr>
              <w:rPr>
                <w:rFonts w:ascii="Verdana" w:hAnsi="Verdana"/>
                <w:b/>
                <w:bCs/>
                <w:color w:val="000000"/>
                <w:sz w:val="16"/>
                <w:szCs w:val="16"/>
              </w:rPr>
            </w:pPr>
            <w:r>
              <w:rPr>
                <w:rFonts w:ascii="Verdana" w:hAnsi="Verdana"/>
                <w:b/>
                <w:bCs/>
                <w:color w:val="000000"/>
                <w:sz w:val="16"/>
                <w:szCs w:val="16"/>
              </w:rPr>
              <w:t xml:space="preserve"> Opp</w:t>
            </w:r>
            <w:r w:rsidR="009A14EB">
              <w:rPr>
                <w:rFonts w:ascii="Verdana" w:hAnsi="Verdana"/>
                <w:b/>
                <w:bCs/>
                <w:color w:val="000000"/>
                <w:sz w:val="16"/>
                <w:szCs w:val="16"/>
              </w:rPr>
              <w:t>.</w:t>
            </w:r>
            <w:r>
              <w:rPr>
                <w:rFonts w:ascii="Verdana" w:hAnsi="Verdana"/>
                <w:b/>
                <w:bCs/>
                <w:color w:val="000000"/>
                <w:sz w:val="16"/>
                <w:szCs w:val="16"/>
              </w:rPr>
              <w:t xml:space="preserve"> </w:t>
            </w:r>
          </w:p>
        </w:tc>
      </w:tr>
      <w:tr w:rsidR="00735C2C" w14:paraId="268D2030"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E1F81" w14:textId="77777777" w:rsidR="00735C2C" w:rsidRDefault="00735C2C" w:rsidP="005328EA">
            <w:pPr>
              <w:rPr>
                <w:rFonts w:ascii="Verdana" w:hAnsi="Verdana"/>
                <w:color w:val="000000"/>
                <w:sz w:val="16"/>
                <w:szCs w:val="16"/>
              </w:rPr>
            </w:pPr>
            <w:bookmarkStart w:id="5" w:name="_Hlk35422852"/>
            <w:r>
              <w:rPr>
                <w:rFonts w:ascii="Verdana" w:hAnsi="Verdana"/>
                <w:color w:val="000000"/>
                <w:sz w:val="16"/>
                <w:szCs w:val="16"/>
              </w:rPr>
              <w:t>KLW</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6F5B5EBE" w14:textId="77777777" w:rsidR="00735C2C" w:rsidRDefault="00735C2C" w:rsidP="005328EA">
            <w:pPr>
              <w:rPr>
                <w:rFonts w:ascii="Verdana" w:hAnsi="Verdana"/>
                <w:color w:val="000000"/>
                <w:sz w:val="16"/>
                <w:szCs w:val="16"/>
              </w:rPr>
            </w:pPr>
            <w:r>
              <w:rPr>
                <w:rFonts w:ascii="Verdana" w:hAnsi="Verdana"/>
                <w:color w:val="000000"/>
                <w:sz w:val="16"/>
                <w:szCs w:val="16"/>
              </w:rPr>
              <w:t>Karel Lotsyweg 21</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1F4E98C9" w14:textId="77777777" w:rsidR="00735C2C" w:rsidRDefault="00735C2C" w:rsidP="005328EA">
            <w:pPr>
              <w:rPr>
                <w:rFonts w:ascii="Verdana" w:hAnsi="Verdana"/>
                <w:color w:val="000000"/>
                <w:sz w:val="16"/>
                <w:szCs w:val="16"/>
              </w:rPr>
            </w:pPr>
            <w:r>
              <w:rPr>
                <w:rFonts w:ascii="Verdana" w:hAnsi="Verdana"/>
                <w:color w:val="000000"/>
                <w:sz w:val="16"/>
                <w:szCs w:val="16"/>
              </w:rPr>
              <w:t>3318 AL</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254810F1"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58BEB0AF"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4.075 </w:t>
            </w:r>
          </w:p>
        </w:tc>
      </w:tr>
      <w:tr w:rsidR="00735C2C" w14:paraId="5F9398C7"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89986" w14:textId="77777777" w:rsidR="00735C2C" w:rsidRDefault="00735C2C" w:rsidP="005328EA">
            <w:pPr>
              <w:rPr>
                <w:rFonts w:ascii="Verdana" w:hAnsi="Verdana"/>
                <w:color w:val="000000"/>
                <w:sz w:val="16"/>
                <w:szCs w:val="16"/>
              </w:rPr>
            </w:pPr>
            <w:r>
              <w:rPr>
                <w:rFonts w:ascii="Verdana" w:hAnsi="Verdana"/>
                <w:color w:val="000000"/>
                <w:sz w:val="16"/>
                <w:szCs w:val="16"/>
              </w:rPr>
              <w:t>LP5</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3DC6531E" w14:textId="1A2848EA" w:rsidR="00735C2C" w:rsidRDefault="00735C2C" w:rsidP="005328EA">
            <w:pPr>
              <w:rPr>
                <w:rFonts w:ascii="Verdana" w:hAnsi="Verdana"/>
                <w:color w:val="000000"/>
                <w:sz w:val="16"/>
                <w:szCs w:val="16"/>
              </w:rPr>
            </w:pPr>
            <w:r>
              <w:rPr>
                <w:rFonts w:ascii="Verdana" w:hAnsi="Verdana"/>
                <w:color w:val="000000"/>
                <w:sz w:val="16"/>
                <w:szCs w:val="16"/>
              </w:rPr>
              <w:t xml:space="preserve">Leerparkpromenade </w:t>
            </w:r>
            <w:r w:rsidR="00F75D00">
              <w:rPr>
                <w:rFonts w:ascii="Verdana" w:hAnsi="Verdana"/>
                <w:color w:val="000000"/>
                <w:sz w:val="16"/>
                <w:szCs w:val="16"/>
              </w:rPr>
              <w:t>50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7C6F6A88" w14:textId="77777777" w:rsidR="00735C2C" w:rsidRDefault="00735C2C" w:rsidP="005328EA">
            <w:pPr>
              <w:rPr>
                <w:rFonts w:ascii="Verdana" w:hAnsi="Verdana"/>
                <w:color w:val="000000"/>
                <w:sz w:val="16"/>
                <w:szCs w:val="16"/>
              </w:rPr>
            </w:pPr>
            <w:r>
              <w:rPr>
                <w:rFonts w:ascii="Verdana" w:hAnsi="Verdana"/>
                <w:color w:val="000000"/>
                <w:sz w:val="16"/>
                <w:szCs w:val="16"/>
              </w:rPr>
              <w:t>3312KW</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5956CBEE"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71DA5248"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5.992 </w:t>
            </w:r>
          </w:p>
        </w:tc>
      </w:tr>
      <w:tr w:rsidR="00735C2C" w14:paraId="3C28143B"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8F79D" w14:textId="77777777" w:rsidR="00735C2C" w:rsidRDefault="00735C2C" w:rsidP="005328EA">
            <w:pPr>
              <w:rPr>
                <w:rFonts w:ascii="Verdana" w:hAnsi="Verdana"/>
                <w:color w:val="000000"/>
                <w:sz w:val="16"/>
                <w:szCs w:val="16"/>
              </w:rPr>
            </w:pPr>
            <w:r>
              <w:rPr>
                <w:rFonts w:ascii="Verdana" w:hAnsi="Verdana"/>
                <w:color w:val="000000"/>
                <w:sz w:val="16"/>
                <w:szCs w:val="16"/>
              </w:rPr>
              <w:t>LPM (Media)</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3C201C66" w14:textId="3BC571F4" w:rsidR="00735C2C" w:rsidRDefault="00735C2C" w:rsidP="005328EA">
            <w:pPr>
              <w:rPr>
                <w:rFonts w:ascii="Verdana" w:hAnsi="Verdana"/>
                <w:color w:val="000000"/>
                <w:sz w:val="16"/>
                <w:szCs w:val="16"/>
              </w:rPr>
            </w:pPr>
            <w:r>
              <w:rPr>
                <w:rFonts w:ascii="Verdana" w:hAnsi="Verdana"/>
                <w:color w:val="000000"/>
                <w:sz w:val="16"/>
                <w:szCs w:val="16"/>
              </w:rPr>
              <w:t>Leerparkpromenade 1</w:t>
            </w:r>
            <w:r w:rsidR="009831CF">
              <w:rPr>
                <w:rFonts w:ascii="Verdana" w:hAnsi="Verdana"/>
                <w:color w:val="000000"/>
                <w:sz w:val="16"/>
                <w:szCs w:val="16"/>
              </w:rPr>
              <w:t>20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36EE5124" w14:textId="77777777" w:rsidR="00735C2C" w:rsidRDefault="00735C2C" w:rsidP="005328EA">
            <w:pPr>
              <w:rPr>
                <w:rFonts w:ascii="Verdana" w:hAnsi="Verdana"/>
                <w:color w:val="000000"/>
                <w:sz w:val="16"/>
                <w:szCs w:val="16"/>
              </w:rPr>
            </w:pPr>
            <w:r>
              <w:rPr>
                <w:rFonts w:ascii="Verdana" w:hAnsi="Verdana"/>
                <w:color w:val="000000"/>
                <w:sz w:val="16"/>
                <w:szCs w:val="16"/>
              </w:rPr>
              <w:t>3312KW</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6FABB4FB"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94AF865"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642 </w:t>
            </w:r>
          </w:p>
        </w:tc>
      </w:tr>
      <w:tr w:rsidR="00735C2C" w14:paraId="3AC088E9"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CF798" w14:textId="77777777" w:rsidR="00735C2C" w:rsidRDefault="00735C2C" w:rsidP="005328EA">
            <w:pPr>
              <w:rPr>
                <w:rFonts w:ascii="Verdana" w:hAnsi="Verdana"/>
                <w:color w:val="000000"/>
                <w:sz w:val="16"/>
                <w:szCs w:val="16"/>
              </w:rPr>
            </w:pPr>
            <w:r>
              <w:rPr>
                <w:rFonts w:ascii="Verdana" w:hAnsi="Verdana"/>
                <w:color w:val="000000"/>
                <w:sz w:val="16"/>
                <w:szCs w:val="16"/>
              </w:rPr>
              <w:t xml:space="preserve">A </w:t>
            </w:r>
            <w:proofErr w:type="spellStart"/>
            <w:r>
              <w:rPr>
                <w:rFonts w:ascii="Verdana" w:hAnsi="Verdana"/>
                <w:color w:val="000000"/>
                <w:sz w:val="16"/>
                <w:szCs w:val="16"/>
              </w:rPr>
              <w:t>Ocra</w:t>
            </w:r>
            <w:proofErr w:type="spellEnd"/>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68D36C17" w14:textId="77777777" w:rsidR="00735C2C" w:rsidRDefault="00735C2C" w:rsidP="005328EA">
            <w:pPr>
              <w:rPr>
                <w:rFonts w:ascii="Verdana" w:hAnsi="Verdana"/>
                <w:color w:val="000000"/>
                <w:sz w:val="16"/>
                <w:szCs w:val="16"/>
              </w:rPr>
            </w:pPr>
            <w:r>
              <w:rPr>
                <w:rFonts w:ascii="Verdana" w:hAnsi="Verdana"/>
                <w:color w:val="000000"/>
                <w:sz w:val="16"/>
                <w:szCs w:val="16"/>
              </w:rPr>
              <w:t>Leerparkpromenade 100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11E6A173" w14:textId="77777777" w:rsidR="00735C2C" w:rsidRDefault="00735C2C" w:rsidP="005328EA">
            <w:pPr>
              <w:rPr>
                <w:rFonts w:ascii="Verdana" w:hAnsi="Verdana"/>
                <w:color w:val="000000"/>
                <w:sz w:val="16"/>
                <w:szCs w:val="16"/>
              </w:rPr>
            </w:pPr>
            <w:r>
              <w:rPr>
                <w:rFonts w:ascii="Verdana" w:hAnsi="Verdana"/>
                <w:color w:val="000000"/>
                <w:sz w:val="16"/>
                <w:szCs w:val="16"/>
              </w:rPr>
              <w:t>3312KW</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57CC6C41"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5861CB49"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6.543 </w:t>
            </w:r>
          </w:p>
        </w:tc>
      </w:tr>
      <w:tr w:rsidR="00735C2C" w14:paraId="228AB14E"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120E0" w14:textId="77777777" w:rsidR="00735C2C" w:rsidRDefault="00735C2C" w:rsidP="005328EA">
            <w:pPr>
              <w:rPr>
                <w:rFonts w:ascii="Verdana" w:hAnsi="Verdana"/>
                <w:color w:val="000000"/>
                <w:sz w:val="16"/>
                <w:szCs w:val="16"/>
              </w:rPr>
            </w:pPr>
            <w:r>
              <w:rPr>
                <w:rFonts w:ascii="Verdana" w:hAnsi="Verdana"/>
                <w:color w:val="000000"/>
                <w:sz w:val="16"/>
                <w:szCs w:val="16"/>
              </w:rPr>
              <w:t>B Rosa</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4E66D6C3" w14:textId="77777777" w:rsidR="00735C2C" w:rsidRDefault="00735C2C" w:rsidP="005328EA">
            <w:pPr>
              <w:rPr>
                <w:rFonts w:ascii="Verdana" w:hAnsi="Verdana"/>
                <w:color w:val="000000"/>
                <w:sz w:val="16"/>
                <w:szCs w:val="16"/>
              </w:rPr>
            </w:pPr>
            <w:r>
              <w:rPr>
                <w:rFonts w:ascii="Verdana" w:hAnsi="Verdana"/>
                <w:color w:val="000000"/>
                <w:sz w:val="16"/>
                <w:szCs w:val="16"/>
              </w:rPr>
              <w:t>Leerparkpromenade 100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5A49E92E" w14:textId="77777777" w:rsidR="00735C2C" w:rsidRDefault="00735C2C" w:rsidP="005328EA">
            <w:pPr>
              <w:rPr>
                <w:rFonts w:ascii="Verdana" w:hAnsi="Verdana"/>
                <w:color w:val="000000"/>
                <w:sz w:val="16"/>
                <w:szCs w:val="16"/>
              </w:rPr>
            </w:pPr>
            <w:r>
              <w:rPr>
                <w:rFonts w:ascii="Verdana" w:hAnsi="Verdana"/>
                <w:color w:val="000000"/>
                <w:sz w:val="16"/>
                <w:szCs w:val="16"/>
              </w:rPr>
              <w:t>3312KW</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60836A97"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C9D1DBD"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1.453 </w:t>
            </w:r>
          </w:p>
        </w:tc>
      </w:tr>
      <w:tr w:rsidR="00735C2C" w14:paraId="1DCCB919"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0C86A" w14:textId="77777777" w:rsidR="00735C2C" w:rsidRDefault="00735C2C" w:rsidP="005328EA">
            <w:pPr>
              <w:rPr>
                <w:rFonts w:ascii="Verdana" w:hAnsi="Verdana"/>
                <w:color w:val="000000"/>
                <w:sz w:val="16"/>
                <w:szCs w:val="16"/>
              </w:rPr>
            </w:pPr>
            <w:r>
              <w:rPr>
                <w:rFonts w:ascii="Verdana" w:hAnsi="Verdana"/>
                <w:color w:val="000000"/>
                <w:sz w:val="16"/>
                <w:szCs w:val="16"/>
              </w:rPr>
              <w:t xml:space="preserve">C </w:t>
            </w:r>
            <w:proofErr w:type="spellStart"/>
            <w:r>
              <w:rPr>
                <w:rFonts w:ascii="Verdana" w:hAnsi="Verdana"/>
                <w:color w:val="000000"/>
                <w:sz w:val="16"/>
                <w:szCs w:val="16"/>
              </w:rPr>
              <w:t>Verde</w:t>
            </w:r>
            <w:proofErr w:type="spellEnd"/>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27D56480" w14:textId="77777777" w:rsidR="00735C2C" w:rsidRDefault="00735C2C" w:rsidP="005328EA">
            <w:pPr>
              <w:rPr>
                <w:rFonts w:ascii="Verdana" w:hAnsi="Verdana"/>
                <w:color w:val="000000"/>
                <w:sz w:val="16"/>
                <w:szCs w:val="16"/>
              </w:rPr>
            </w:pPr>
            <w:r>
              <w:rPr>
                <w:rFonts w:ascii="Verdana" w:hAnsi="Verdana"/>
                <w:color w:val="000000"/>
                <w:sz w:val="16"/>
                <w:szCs w:val="16"/>
              </w:rPr>
              <w:t>Leerparkpromenade 100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407D3BBF" w14:textId="77777777" w:rsidR="00735C2C" w:rsidRDefault="00735C2C" w:rsidP="005328EA">
            <w:pPr>
              <w:rPr>
                <w:rFonts w:ascii="Verdana" w:hAnsi="Verdana"/>
                <w:color w:val="000000"/>
                <w:sz w:val="16"/>
                <w:szCs w:val="16"/>
              </w:rPr>
            </w:pPr>
            <w:r>
              <w:rPr>
                <w:rFonts w:ascii="Verdana" w:hAnsi="Verdana"/>
                <w:color w:val="000000"/>
                <w:sz w:val="16"/>
                <w:szCs w:val="16"/>
              </w:rPr>
              <w:t>3312KW</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1F69DF89"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3BB159BF"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978 </w:t>
            </w:r>
          </w:p>
        </w:tc>
      </w:tr>
      <w:tr w:rsidR="00735C2C" w14:paraId="20385402"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5BD36" w14:textId="77777777" w:rsidR="00735C2C" w:rsidRDefault="00735C2C" w:rsidP="005328EA">
            <w:pPr>
              <w:rPr>
                <w:rFonts w:ascii="Verdana" w:hAnsi="Verdana"/>
                <w:color w:val="000000"/>
                <w:sz w:val="16"/>
                <w:szCs w:val="16"/>
              </w:rPr>
            </w:pPr>
            <w:r>
              <w:rPr>
                <w:rFonts w:ascii="Verdana" w:hAnsi="Verdana"/>
                <w:color w:val="000000"/>
                <w:sz w:val="16"/>
                <w:szCs w:val="16"/>
              </w:rPr>
              <w:t xml:space="preserve">D </w:t>
            </w:r>
            <w:proofErr w:type="spellStart"/>
            <w:r>
              <w:rPr>
                <w:rFonts w:ascii="Verdana" w:hAnsi="Verdana"/>
                <w:color w:val="000000"/>
                <w:sz w:val="16"/>
                <w:szCs w:val="16"/>
              </w:rPr>
              <w:t>Marrone</w:t>
            </w:r>
            <w:proofErr w:type="spellEnd"/>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7598A53E" w14:textId="77777777" w:rsidR="00735C2C" w:rsidRDefault="00735C2C" w:rsidP="005328EA">
            <w:pPr>
              <w:rPr>
                <w:rFonts w:ascii="Verdana" w:hAnsi="Verdana"/>
                <w:color w:val="000000"/>
                <w:sz w:val="16"/>
                <w:szCs w:val="16"/>
              </w:rPr>
            </w:pPr>
            <w:r>
              <w:rPr>
                <w:rFonts w:ascii="Verdana" w:hAnsi="Verdana"/>
                <w:color w:val="000000"/>
                <w:sz w:val="16"/>
                <w:szCs w:val="16"/>
              </w:rPr>
              <w:t>Leerparkpromenade 100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7C08398D" w14:textId="77777777" w:rsidR="00735C2C" w:rsidRDefault="00735C2C" w:rsidP="005328EA">
            <w:pPr>
              <w:rPr>
                <w:rFonts w:ascii="Verdana" w:hAnsi="Verdana"/>
                <w:color w:val="000000"/>
                <w:sz w:val="16"/>
                <w:szCs w:val="16"/>
              </w:rPr>
            </w:pPr>
            <w:r>
              <w:rPr>
                <w:rFonts w:ascii="Verdana" w:hAnsi="Verdana"/>
                <w:color w:val="000000"/>
                <w:sz w:val="16"/>
                <w:szCs w:val="16"/>
              </w:rPr>
              <w:t>3312KW</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6294C424"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003584E7"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3.246 </w:t>
            </w:r>
          </w:p>
        </w:tc>
      </w:tr>
      <w:tr w:rsidR="00735C2C" w14:paraId="3AE32DF7"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B8C26" w14:textId="77777777" w:rsidR="00735C2C" w:rsidRDefault="00735C2C" w:rsidP="005328EA">
            <w:pPr>
              <w:rPr>
                <w:rFonts w:ascii="Verdana" w:hAnsi="Verdana"/>
                <w:color w:val="000000"/>
                <w:sz w:val="16"/>
                <w:szCs w:val="16"/>
              </w:rPr>
            </w:pPr>
            <w:r>
              <w:rPr>
                <w:rFonts w:ascii="Verdana" w:hAnsi="Verdana"/>
                <w:color w:val="000000"/>
                <w:sz w:val="16"/>
                <w:szCs w:val="16"/>
              </w:rPr>
              <w:t>E Lila</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6C3C513D" w14:textId="77777777" w:rsidR="00735C2C" w:rsidRDefault="00735C2C" w:rsidP="005328EA">
            <w:pPr>
              <w:rPr>
                <w:rFonts w:ascii="Verdana" w:hAnsi="Verdana"/>
                <w:color w:val="000000"/>
                <w:sz w:val="16"/>
                <w:szCs w:val="16"/>
              </w:rPr>
            </w:pPr>
            <w:r>
              <w:rPr>
                <w:rFonts w:ascii="Verdana" w:hAnsi="Verdana"/>
                <w:color w:val="000000"/>
                <w:sz w:val="16"/>
                <w:szCs w:val="16"/>
              </w:rPr>
              <w:t>Leerparkpromenade 100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61057D48" w14:textId="77777777" w:rsidR="00735C2C" w:rsidRDefault="00735C2C" w:rsidP="005328EA">
            <w:pPr>
              <w:rPr>
                <w:rFonts w:ascii="Verdana" w:hAnsi="Verdana"/>
                <w:color w:val="000000"/>
                <w:sz w:val="16"/>
                <w:szCs w:val="16"/>
              </w:rPr>
            </w:pPr>
            <w:r>
              <w:rPr>
                <w:rFonts w:ascii="Verdana" w:hAnsi="Verdana"/>
                <w:color w:val="000000"/>
                <w:sz w:val="16"/>
                <w:szCs w:val="16"/>
              </w:rPr>
              <w:t>3312KW</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2AA41131"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73345D10"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827 </w:t>
            </w:r>
          </w:p>
        </w:tc>
      </w:tr>
      <w:tr w:rsidR="00735C2C" w14:paraId="1AD40A46"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74003" w14:textId="77777777" w:rsidR="00735C2C" w:rsidRDefault="00735C2C" w:rsidP="005328EA">
            <w:pPr>
              <w:rPr>
                <w:rFonts w:ascii="Verdana" w:hAnsi="Verdana"/>
                <w:color w:val="000000"/>
                <w:sz w:val="16"/>
                <w:szCs w:val="16"/>
              </w:rPr>
            </w:pPr>
            <w:r>
              <w:rPr>
                <w:rFonts w:ascii="Verdana" w:hAnsi="Verdana"/>
                <w:color w:val="000000"/>
                <w:sz w:val="16"/>
                <w:szCs w:val="16"/>
              </w:rPr>
              <w:t xml:space="preserve">F </w:t>
            </w:r>
            <w:proofErr w:type="spellStart"/>
            <w:r>
              <w:rPr>
                <w:rFonts w:ascii="Verdana" w:hAnsi="Verdana"/>
                <w:color w:val="000000"/>
                <w:sz w:val="16"/>
                <w:szCs w:val="16"/>
              </w:rPr>
              <w:t>Bianco</w:t>
            </w:r>
            <w:proofErr w:type="spellEnd"/>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6C0F806A" w14:textId="77777777" w:rsidR="00735C2C" w:rsidRDefault="00735C2C" w:rsidP="005328EA">
            <w:pPr>
              <w:rPr>
                <w:rFonts w:ascii="Verdana" w:hAnsi="Verdana"/>
                <w:color w:val="000000"/>
                <w:sz w:val="16"/>
                <w:szCs w:val="16"/>
              </w:rPr>
            </w:pPr>
            <w:r>
              <w:rPr>
                <w:rFonts w:ascii="Verdana" w:hAnsi="Verdana"/>
                <w:color w:val="000000"/>
                <w:sz w:val="16"/>
                <w:szCs w:val="16"/>
              </w:rPr>
              <w:t>Leerparkpromenade 100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29BE4DBB" w14:textId="77777777" w:rsidR="00735C2C" w:rsidRDefault="00735C2C" w:rsidP="005328EA">
            <w:pPr>
              <w:rPr>
                <w:rFonts w:ascii="Verdana" w:hAnsi="Verdana"/>
                <w:color w:val="000000"/>
                <w:sz w:val="16"/>
                <w:szCs w:val="16"/>
              </w:rPr>
            </w:pPr>
            <w:r>
              <w:rPr>
                <w:rFonts w:ascii="Verdana" w:hAnsi="Verdana"/>
                <w:color w:val="000000"/>
                <w:sz w:val="16"/>
                <w:szCs w:val="16"/>
              </w:rPr>
              <w:t>3312KW</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04B8D614"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41F97A42"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3.575 </w:t>
            </w:r>
          </w:p>
        </w:tc>
      </w:tr>
      <w:tr w:rsidR="00735C2C" w14:paraId="2384AC02"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AE02B" w14:textId="77777777" w:rsidR="00735C2C" w:rsidRDefault="00735C2C" w:rsidP="005328EA">
            <w:pPr>
              <w:rPr>
                <w:rFonts w:ascii="Verdana" w:hAnsi="Verdana"/>
                <w:color w:val="000000"/>
                <w:sz w:val="16"/>
                <w:szCs w:val="16"/>
              </w:rPr>
            </w:pPr>
            <w:r>
              <w:rPr>
                <w:rFonts w:ascii="Verdana" w:hAnsi="Verdana"/>
                <w:color w:val="000000"/>
                <w:sz w:val="16"/>
                <w:szCs w:val="16"/>
              </w:rPr>
              <w:t xml:space="preserve">G </w:t>
            </w:r>
            <w:proofErr w:type="spellStart"/>
            <w:r>
              <w:rPr>
                <w:rFonts w:ascii="Verdana" w:hAnsi="Verdana"/>
                <w:color w:val="000000"/>
                <w:sz w:val="16"/>
                <w:szCs w:val="16"/>
              </w:rPr>
              <w:t>Celeste</w:t>
            </w:r>
            <w:proofErr w:type="spellEnd"/>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7796A90F" w14:textId="77777777" w:rsidR="00735C2C" w:rsidRDefault="00735C2C" w:rsidP="005328EA">
            <w:pPr>
              <w:rPr>
                <w:rFonts w:ascii="Verdana" w:hAnsi="Verdana"/>
                <w:color w:val="000000"/>
                <w:sz w:val="16"/>
                <w:szCs w:val="16"/>
              </w:rPr>
            </w:pPr>
            <w:r>
              <w:rPr>
                <w:rFonts w:ascii="Verdana" w:hAnsi="Verdana"/>
                <w:color w:val="000000"/>
                <w:sz w:val="16"/>
                <w:szCs w:val="16"/>
              </w:rPr>
              <w:t>Leerparkpromenade 100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69E0A3AD" w14:textId="77777777" w:rsidR="00735C2C" w:rsidRDefault="00735C2C" w:rsidP="005328EA">
            <w:pPr>
              <w:rPr>
                <w:rFonts w:ascii="Verdana" w:hAnsi="Verdana"/>
                <w:color w:val="000000"/>
                <w:sz w:val="16"/>
                <w:szCs w:val="16"/>
              </w:rPr>
            </w:pPr>
            <w:r>
              <w:rPr>
                <w:rFonts w:ascii="Verdana" w:hAnsi="Verdana"/>
                <w:color w:val="000000"/>
                <w:sz w:val="16"/>
                <w:szCs w:val="16"/>
              </w:rPr>
              <w:t>3312KW</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69F40E2B"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52D07E28"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749 </w:t>
            </w:r>
          </w:p>
        </w:tc>
      </w:tr>
      <w:tr w:rsidR="00735C2C" w14:paraId="60922B81"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79CA6" w14:textId="2959E40D" w:rsidR="00735C2C" w:rsidRDefault="00735C2C" w:rsidP="005328EA">
            <w:pPr>
              <w:rPr>
                <w:rFonts w:ascii="Verdana" w:hAnsi="Verdana"/>
                <w:color w:val="000000"/>
                <w:sz w:val="16"/>
                <w:szCs w:val="16"/>
              </w:rPr>
            </w:pPr>
            <w:r>
              <w:rPr>
                <w:rFonts w:ascii="Verdana" w:hAnsi="Verdana"/>
                <w:color w:val="000000"/>
                <w:sz w:val="16"/>
                <w:szCs w:val="16"/>
              </w:rPr>
              <w:t xml:space="preserve">H </w:t>
            </w:r>
            <w:proofErr w:type="spellStart"/>
            <w:r>
              <w:rPr>
                <w:rFonts w:ascii="Verdana" w:hAnsi="Verdana"/>
                <w:color w:val="000000"/>
                <w:sz w:val="16"/>
                <w:szCs w:val="16"/>
              </w:rPr>
              <w:t>Arcob</w:t>
            </w:r>
            <w:r w:rsidR="001A6487">
              <w:rPr>
                <w:rFonts w:ascii="Verdana" w:hAnsi="Verdana"/>
                <w:color w:val="000000"/>
                <w:sz w:val="16"/>
                <w:szCs w:val="16"/>
              </w:rPr>
              <w:t>a</w:t>
            </w:r>
            <w:r>
              <w:rPr>
                <w:rFonts w:ascii="Verdana" w:hAnsi="Verdana"/>
                <w:color w:val="000000"/>
                <w:sz w:val="16"/>
                <w:szCs w:val="16"/>
              </w:rPr>
              <w:t>leno</w:t>
            </w:r>
            <w:proofErr w:type="spellEnd"/>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0BD15091" w14:textId="77777777" w:rsidR="00735C2C" w:rsidRDefault="00735C2C" w:rsidP="005328EA">
            <w:pPr>
              <w:rPr>
                <w:rFonts w:ascii="Verdana" w:hAnsi="Verdana"/>
                <w:color w:val="000000"/>
                <w:sz w:val="16"/>
                <w:szCs w:val="16"/>
              </w:rPr>
            </w:pPr>
            <w:r>
              <w:rPr>
                <w:rFonts w:ascii="Verdana" w:hAnsi="Verdana"/>
                <w:color w:val="000000"/>
                <w:sz w:val="16"/>
                <w:szCs w:val="16"/>
              </w:rPr>
              <w:t>Leerparkpromenade 100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780C905B" w14:textId="77777777" w:rsidR="00735C2C" w:rsidRDefault="00735C2C" w:rsidP="005328EA">
            <w:pPr>
              <w:rPr>
                <w:rFonts w:ascii="Verdana" w:hAnsi="Verdana"/>
                <w:color w:val="000000"/>
                <w:sz w:val="16"/>
                <w:szCs w:val="16"/>
              </w:rPr>
            </w:pPr>
            <w:r>
              <w:rPr>
                <w:rFonts w:ascii="Verdana" w:hAnsi="Verdana"/>
                <w:color w:val="000000"/>
                <w:sz w:val="16"/>
                <w:szCs w:val="16"/>
              </w:rPr>
              <w:t>3312KW</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150AF06B"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5FB5E800"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757 </w:t>
            </w:r>
          </w:p>
        </w:tc>
      </w:tr>
      <w:tr w:rsidR="00735C2C" w14:paraId="43BEDA2B"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BD618" w14:textId="77777777" w:rsidR="00735C2C" w:rsidRDefault="00735C2C" w:rsidP="005328EA">
            <w:pPr>
              <w:rPr>
                <w:rFonts w:ascii="Verdana" w:hAnsi="Verdana"/>
                <w:color w:val="000000"/>
                <w:sz w:val="16"/>
                <w:szCs w:val="16"/>
              </w:rPr>
            </w:pPr>
            <w:r>
              <w:rPr>
                <w:rFonts w:ascii="Verdana" w:hAnsi="Verdana"/>
                <w:color w:val="000000"/>
                <w:sz w:val="16"/>
                <w:szCs w:val="16"/>
              </w:rPr>
              <w:t xml:space="preserve">I </w:t>
            </w:r>
            <w:proofErr w:type="spellStart"/>
            <w:r>
              <w:rPr>
                <w:rFonts w:ascii="Verdana" w:hAnsi="Verdana"/>
                <w:color w:val="000000"/>
                <w:sz w:val="16"/>
                <w:szCs w:val="16"/>
              </w:rPr>
              <w:t>Giallo</w:t>
            </w:r>
            <w:proofErr w:type="spellEnd"/>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0F713595" w14:textId="77777777" w:rsidR="00735C2C" w:rsidRDefault="00735C2C" w:rsidP="005328EA">
            <w:pPr>
              <w:rPr>
                <w:rFonts w:ascii="Verdana" w:hAnsi="Verdana"/>
                <w:color w:val="000000"/>
                <w:sz w:val="16"/>
                <w:szCs w:val="16"/>
              </w:rPr>
            </w:pPr>
            <w:r>
              <w:rPr>
                <w:rFonts w:ascii="Verdana" w:hAnsi="Verdana"/>
                <w:color w:val="000000"/>
                <w:sz w:val="16"/>
                <w:szCs w:val="16"/>
              </w:rPr>
              <w:t>Leerparkpromenade 100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052146F6" w14:textId="77777777" w:rsidR="00735C2C" w:rsidRDefault="00735C2C" w:rsidP="005328EA">
            <w:pPr>
              <w:rPr>
                <w:rFonts w:ascii="Verdana" w:hAnsi="Verdana"/>
                <w:color w:val="000000"/>
                <w:sz w:val="16"/>
                <w:szCs w:val="16"/>
              </w:rPr>
            </w:pPr>
            <w:r>
              <w:rPr>
                <w:rFonts w:ascii="Verdana" w:hAnsi="Verdana"/>
                <w:color w:val="000000"/>
                <w:sz w:val="16"/>
                <w:szCs w:val="16"/>
              </w:rPr>
              <w:t>3312KW</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68ABF6D3"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828E3FB"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964 </w:t>
            </w:r>
          </w:p>
        </w:tc>
      </w:tr>
      <w:tr w:rsidR="00735C2C" w14:paraId="73803DE6"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47020" w14:textId="77777777" w:rsidR="00735C2C" w:rsidRDefault="00735C2C" w:rsidP="005328EA">
            <w:pPr>
              <w:rPr>
                <w:rFonts w:ascii="Verdana" w:hAnsi="Verdana"/>
                <w:color w:val="000000"/>
                <w:sz w:val="16"/>
                <w:szCs w:val="16"/>
              </w:rPr>
            </w:pPr>
            <w:r>
              <w:rPr>
                <w:rFonts w:ascii="Verdana" w:hAnsi="Verdana"/>
                <w:color w:val="000000"/>
                <w:sz w:val="16"/>
                <w:szCs w:val="16"/>
              </w:rPr>
              <w:t xml:space="preserve">J </w:t>
            </w:r>
            <w:proofErr w:type="spellStart"/>
            <w:r>
              <w:rPr>
                <w:rFonts w:ascii="Verdana" w:hAnsi="Verdana"/>
                <w:color w:val="000000"/>
                <w:sz w:val="16"/>
                <w:szCs w:val="16"/>
              </w:rPr>
              <w:t>Indaco</w:t>
            </w:r>
            <w:proofErr w:type="spellEnd"/>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0A0E4090" w14:textId="77777777" w:rsidR="00735C2C" w:rsidRDefault="00735C2C" w:rsidP="005328EA">
            <w:pPr>
              <w:rPr>
                <w:rFonts w:ascii="Verdana" w:hAnsi="Verdana"/>
                <w:color w:val="000000"/>
                <w:sz w:val="16"/>
                <w:szCs w:val="16"/>
              </w:rPr>
            </w:pPr>
            <w:r>
              <w:rPr>
                <w:rFonts w:ascii="Verdana" w:hAnsi="Verdana"/>
                <w:color w:val="000000"/>
                <w:sz w:val="16"/>
                <w:szCs w:val="16"/>
              </w:rPr>
              <w:t>Leerparkpromenade 100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5FCF8BFC" w14:textId="77777777" w:rsidR="00735C2C" w:rsidRDefault="00735C2C" w:rsidP="005328EA">
            <w:pPr>
              <w:rPr>
                <w:rFonts w:ascii="Verdana" w:hAnsi="Verdana"/>
                <w:color w:val="000000"/>
                <w:sz w:val="16"/>
                <w:szCs w:val="16"/>
              </w:rPr>
            </w:pPr>
            <w:r>
              <w:rPr>
                <w:rFonts w:ascii="Verdana" w:hAnsi="Verdana"/>
                <w:color w:val="000000"/>
                <w:sz w:val="16"/>
                <w:szCs w:val="16"/>
              </w:rPr>
              <w:t>3312KW</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383A1AD0"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823765B"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1.232 </w:t>
            </w:r>
          </w:p>
        </w:tc>
      </w:tr>
      <w:tr w:rsidR="00735C2C" w14:paraId="34F7244D"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38D47" w14:textId="77777777" w:rsidR="00735C2C" w:rsidRDefault="00735C2C" w:rsidP="005328EA">
            <w:pPr>
              <w:rPr>
                <w:rFonts w:ascii="Verdana" w:hAnsi="Verdana"/>
                <w:color w:val="000000"/>
                <w:sz w:val="16"/>
                <w:szCs w:val="16"/>
              </w:rPr>
            </w:pPr>
            <w:r>
              <w:rPr>
                <w:rFonts w:ascii="Verdana" w:hAnsi="Verdana"/>
                <w:color w:val="000000"/>
                <w:sz w:val="16"/>
                <w:szCs w:val="16"/>
              </w:rPr>
              <w:t>MBW</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63DFA5D9" w14:textId="77777777" w:rsidR="00735C2C" w:rsidRDefault="00735C2C" w:rsidP="005328EA">
            <w:pPr>
              <w:rPr>
                <w:rFonts w:ascii="Verdana" w:hAnsi="Verdana"/>
                <w:color w:val="000000"/>
                <w:sz w:val="16"/>
                <w:szCs w:val="16"/>
              </w:rPr>
            </w:pPr>
            <w:proofErr w:type="spellStart"/>
            <w:r>
              <w:rPr>
                <w:rFonts w:ascii="Verdana" w:hAnsi="Verdana"/>
                <w:color w:val="000000"/>
                <w:sz w:val="16"/>
                <w:szCs w:val="16"/>
              </w:rPr>
              <w:t>Mollenburgseweg</w:t>
            </w:r>
            <w:proofErr w:type="spellEnd"/>
            <w:r>
              <w:rPr>
                <w:rFonts w:ascii="Verdana" w:hAnsi="Verdana"/>
                <w:color w:val="000000"/>
                <w:sz w:val="16"/>
                <w:szCs w:val="16"/>
              </w:rPr>
              <w:t xml:space="preserve"> 82</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15EA537F" w14:textId="77777777" w:rsidR="00735C2C" w:rsidRDefault="00735C2C" w:rsidP="005328EA">
            <w:pPr>
              <w:rPr>
                <w:rFonts w:ascii="Verdana" w:hAnsi="Verdana"/>
                <w:color w:val="000000"/>
                <w:sz w:val="16"/>
                <w:szCs w:val="16"/>
              </w:rPr>
            </w:pPr>
            <w:r>
              <w:rPr>
                <w:rFonts w:ascii="Verdana" w:hAnsi="Verdana"/>
                <w:color w:val="000000"/>
                <w:sz w:val="16"/>
                <w:szCs w:val="16"/>
              </w:rPr>
              <w:t>4205 NB</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5991E48F" w14:textId="77777777" w:rsidR="00735C2C" w:rsidRDefault="00735C2C" w:rsidP="005328EA">
            <w:pPr>
              <w:rPr>
                <w:rFonts w:ascii="Verdana" w:hAnsi="Verdana"/>
                <w:color w:val="000000"/>
                <w:sz w:val="16"/>
                <w:szCs w:val="16"/>
              </w:rPr>
            </w:pPr>
            <w:r>
              <w:rPr>
                <w:rFonts w:ascii="Verdana" w:hAnsi="Verdana"/>
                <w:color w:val="000000"/>
                <w:sz w:val="16"/>
                <w:szCs w:val="16"/>
              </w:rPr>
              <w:t>Gorinchem</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4CFA2F58"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9.539 </w:t>
            </w:r>
          </w:p>
        </w:tc>
      </w:tr>
      <w:tr w:rsidR="00735C2C" w14:paraId="1F0317E9"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875F1" w14:textId="77777777" w:rsidR="00735C2C" w:rsidRDefault="00735C2C" w:rsidP="005328EA">
            <w:pPr>
              <w:rPr>
                <w:rFonts w:ascii="Verdana" w:hAnsi="Verdana"/>
                <w:color w:val="000000"/>
                <w:sz w:val="16"/>
                <w:szCs w:val="16"/>
              </w:rPr>
            </w:pPr>
            <w:r>
              <w:rPr>
                <w:rFonts w:ascii="Verdana" w:hAnsi="Verdana"/>
                <w:color w:val="000000"/>
                <w:sz w:val="16"/>
                <w:szCs w:val="16"/>
              </w:rPr>
              <w:t>PTW</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79115B77" w14:textId="77777777" w:rsidR="00735C2C" w:rsidRDefault="00735C2C" w:rsidP="005328EA">
            <w:pPr>
              <w:rPr>
                <w:rFonts w:ascii="Verdana" w:hAnsi="Verdana"/>
                <w:color w:val="000000"/>
                <w:sz w:val="16"/>
                <w:szCs w:val="16"/>
              </w:rPr>
            </w:pPr>
            <w:r>
              <w:rPr>
                <w:rFonts w:ascii="Verdana" w:hAnsi="Verdana"/>
                <w:color w:val="000000"/>
                <w:sz w:val="16"/>
                <w:szCs w:val="16"/>
              </w:rPr>
              <w:t>Patersweg 2</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29EED7EC" w14:textId="77777777" w:rsidR="00735C2C" w:rsidRDefault="00735C2C" w:rsidP="005328EA">
            <w:pPr>
              <w:rPr>
                <w:rFonts w:ascii="Verdana" w:hAnsi="Verdana"/>
                <w:color w:val="000000"/>
                <w:sz w:val="16"/>
                <w:szCs w:val="16"/>
              </w:rPr>
            </w:pPr>
            <w:r>
              <w:rPr>
                <w:rFonts w:ascii="Verdana" w:hAnsi="Verdana"/>
                <w:color w:val="000000"/>
                <w:sz w:val="16"/>
                <w:szCs w:val="16"/>
              </w:rPr>
              <w:t>3314 HT</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4ADE3D98"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4AEDC749"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2.632 </w:t>
            </w:r>
          </w:p>
        </w:tc>
      </w:tr>
      <w:tr w:rsidR="00735C2C" w14:paraId="7608637A"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F7B2" w14:textId="216AC0C7" w:rsidR="00735C2C" w:rsidRDefault="00735C2C" w:rsidP="005328EA">
            <w:pPr>
              <w:rPr>
                <w:rFonts w:ascii="Verdana" w:hAnsi="Verdana"/>
                <w:color w:val="000000"/>
                <w:sz w:val="16"/>
                <w:szCs w:val="16"/>
              </w:rPr>
            </w:pPr>
            <w:r>
              <w:rPr>
                <w:rFonts w:ascii="Verdana" w:hAnsi="Verdana"/>
                <w:color w:val="000000"/>
                <w:sz w:val="16"/>
                <w:szCs w:val="16"/>
              </w:rPr>
              <w:t>RB3</w:t>
            </w:r>
            <w:r w:rsidR="000E29C8">
              <w:rPr>
                <w:rFonts w:ascii="Verdana" w:hAnsi="Verdana"/>
                <w:color w:val="000000"/>
                <w:sz w:val="16"/>
                <w:szCs w:val="16"/>
              </w:rPr>
              <w:t xml:space="preserve"> (</w:t>
            </w:r>
            <w:proofErr w:type="spellStart"/>
            <w:r w:rsidR="000E29C8">
              <w:rPr>
                <w:rFonts w:ascii="Verdana" w:hAnsi="Verdana"/>
                <w:color w:val="000000"/>
                <w:sz w:val="16"/>
                <w:szCs w:val="16"/>
              </w:rPr>
              <w:t>Azzurro</w:t>
            </w:r>
            <w:proofErr w:type="spellEnd"/>
            <w:r w:rsidR="000E29C8">
              <w:rPr>
                <w:rFonts w:ascii="Verdana" w:hAnsi="Verdana"/>
                <w:color w:val="000000"/>
                <w:sz w:val="16"/>
                <w:szCs w:val="16"/>
              </w:rPr>
              <w:t>)</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57034E64" w14:textId="77777777" w:rsidR="00735C2C" w:rsidRDefault="00735C2C" w:rsidP="005328EA">
            <w:pPr>
              <w:rPr>
                <w:rFonts w:ascii="Verdana" w:hAnsi="Verdana"/>
                <w:color w:val="000000"/>
                <w:sz w:val="16"/>
                <w:szCs w:val="16"/>
              </w:rPr>
            </w:pPr>
            <w:proofErr w:type="spellStart"/>
            <w:r>
              <w:rPr>
                <w:rFonts w:ascii="Verdana" w:hAnsi="Verdana"/>
                <w:color w:val="000000"/>
                <w:sz w:val="16"/>
                <w:szCs w:val="16"/>
              </w:rPr>
              <w:t>Romboutslaan</w:t>
            </w:r>
            <w:proofErr w:type="spellEnd"/>
            <w:r>
              <w:rPr>
                <w:rFonts w:ascii="Verdana" w:hAnsi="Verdana"/>
                <w:color w:val="000000"/>
                <w:sz w:val="16"/>
                <w:szCs w:val="16"/>
              </w:rPr>
              <w:t xml:space="preserve"> 34</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34E32D4B" w14:textId="77777777" w:rsidR="00735C2C" w:rsidRDefault="00735C2C" w:rsidP="005328EA">
            <w:pPr>
              <w:rPr>
                <w:rFonts w:ascii="Verdana" w:hAnsi="Verdana"/>
                <w:color w:val="000000"/>
                <w:sz w:val="16"/>
                <w:szCs w:val="16"/>
              </w:rPr>
            </w:pPr>
            <w:r>
              <w:rPr>
                <w:rFonts w:ascii="Verdana" w:hAnsi="Verdana"/>
                <w:color w:val="000000"/>
                <w:sz w:val="16"/>
                <w:szCs w:val="16"/>
              </w:rPr>
              <w:t>3312 KP</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0A4D5D5B"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55032DFF"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5.625 </w:t>
            </w:r>
          </w:p>
        </w:tc>
      </w:tr>
      <w:tr w:rsidR="00735C2C" w14:paraId="2380178B"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D4957" w14:textId="77777777" w:rsidR="00735C2C" w:rsidRDefault="00735C2C" w:rsidP="005328EA">
            <w:pPr>
              <w:rPr>
                <w:rFonts w:ascii="Verdana" w:hAnsi="Verdana"/>
                <w:color w:val="000000"/>
                <w:sz w:val="16"/>
                <w:szCs w:val="16"/>
              </w:rPr>
            </w:pPr>
            <w:r>
              <w:rPr>
                <w:rFonts w:ascii="Verdana" w:hAnsi="Verdana"/>
                <w:color w:val="000000"/>
                <w:sz w:val="16"/>
                <w:szCs w:val="16"/>
              </w:rPr>
              <w:t>ACM</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5653588F" w14:textId="77777777" w:rsidR="00735C2C" w:rsidRDefault="00735C2C" w:rsidP="005328EA">
            <w:pPr>
              <w:rPr>
                <w:rFonts w:ascii="Verdana" w:hAnsi="Verdana"/>
                <w:color w:val="000000"/>
                <w:sz w:val="16"/>
                <w:szCs w:val="16"/>
              </w:rPr>
            </w:pPr>
            <w:r>
              <w:rPr>
                <w:rFonts w:ascii="Verdana" w:hAnsi="Verdana"/>
                <w:color w:val="000000"/>
                <w:sz w:val="16"/>
                <w:szCs w:val="16"/>
              </w:rPr>
              <w:t>Achterom 103</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56794A80" w14:textId="77777777" w:rsidR="00735C2C" w:rsidRDefault="00735C2C" w:rsidP="005328EA">
            <w:pPr>
              <w:rPr>
                <w:rFonts w:ascii="Verdana" w:hAnsi="Verdana"/>
                <w:color w:val="000000"/>
                <w:sz w:val="16"/>
                <w:szCs w:val="16"/>
              </w:rPr>
            </w:pPr>
            <w:r>
              <w:rPr>
                <w:rFonts w:ascii="Verdana" w:hAnsi="Verdana"/>
                <w:color w:val="000000"/>
                <w:sz w:val="16"/>
                <w:szCs w:val="16"/>
              </w:rPr>
              <w:t>3311 KB</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062C0791"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622AEAD7"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1.256 </w:t>
            </w:r>
          </w:p>
        </w:tc>
      </w:tr>
      <w:tr w:rsidR="00735C2C" w14:paraId="7C2A8229"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3F662" w14:textId="69E6C3B4" w:rsidR="00735C2C" w:rsidRDefault="001A6487" w:rsidP="005328EA">
            <w:pPr>
              <w:rPr>
                <w:rFonts w:ascii="Verdana" w:hAnsi="Verdana"/>
                <w:color w:val="000000"/>
                <w:sz w:val="16"/>
                <w:szCs w:val="16"/>
              </w:rPr>
            </w:pPr>
            <w:r>
              <w:rPr>
                <w:rFonts w:ascii="Verdana" w:hAnsi="Verdana"/>
                <w:color w:val="000000"/>
                <w:sz w:val="16"/>
                <w:szCs w:val="16"/>
              </w:rPr>
              <w:t>LVN</w:t>
            </w:r>
            <w:r w:rsidR="005E75C4">
              <w:rPr>
                <w:rFonts w:ascii="Verdana" w:hAnsi="Verdana"/>
                <w:color w:val="000000"/>
                <w:sz w:val="16"/>
                <w:szCs w:val="16"/>
              </w:rPr>
              <w:t xml:space="preserve"> (Kien)</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0CDFBAA3" w14:textId="77777777" w:rsidR="00735C2C" w:rsidRDefault="00735C2C" w:rsidP="005328EA">
            <w:pPr>
              <w:rPr>
                <w:rFonts w:ascii="Verdana" w:hAnsi="Verdana"/>
                <w:color w:val="000000"/>
                <w:sz w:val="16"/>
                <w:szCs w:val="16"/>
              </w:rPr>
            </w:pPr>
            <w:r>
              <w:rPr>
                <w:rFonts w:ascii="Verdana" w:hAnsi="Verdana"/>
                <w:color w:val="000000"/>
                <w:sz w:val="16"/>
                <w:szCs w:val="16"/>
              </w:rPr>
              <w:t>Laan der Verenigde Naties 325</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7E07B90E" w14:textId="77777777" w:rsidR="00735C2C" w:rsidRDefault="00735C2C" w:rsidP="005328EA">
            <w:pPr>
              <w:rPr>
                <w:rFonts w:ascii="Verdana" w:hAnsi="Verdana"/>
                <w:color w:val="000000"/>
                <w:sz w:val="16"/>
                <w:szCs w:val="16"/>
              </w:rPr>
            </w:pPr>
            <w:r>
              <w:rPr>
                <w:rFonts w:ascii="Verdana" w:hAnsi="Verdana"/>
                <w:color w:val="000000"/>
                <w:sz w:val="16"/>
                <w:szCs w:val="16"/>
              </w:rPr>
              <w:t>3318 LA</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095356FC"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5D3CAFA0"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439 </w:t>
            </w:r>
          </w:p>
        </w:tc>
      </w:tr>
      <w:tr w:rsidR="00735C2C" w14:paraId="1F002CCF"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05476" w14:textId="731D1ADC" w:rsidR="00735C2C" w:rsidRDefault="00735C2C" w:rsidP="005328EA">
            <w:pPr>
              <w:rPr>
                <w:rFonts w:ascii="Verdana" w:hAnsi="Verdana"/>
                <w:color w:val="000000"/>
                <w:sz w:val="16"/>
                <w:szCs w:val="16"/>
              </w:rPr>
            </w:pPr>
            <w:r>
              <w:rPr>
                <w:rFonts w:ascii="Verdana" w:hAnsi="Verdana"/>
                <w:color w:val="000000"/>
                <w:sz w:val="16"/>
                <w:szCs w:val="16"/>
              </w:rPr>
              <w:t>KD</w:t>
            </w:r>
            <w:r w:rsidR="00B00FC5">
              <w:rPr>
                <w:rFonts w:ascii="Verdana" w:hAnsi="Verdana"/>
                <w:color w:val="000000"/>
                <w:sz w:val="16"/>
                <w:szCs w:val="16"/>
              </w:rPr>
              <w:t>W</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2444E632" w14:textId="77777777" w:rsidR="00735C2C" w:rsidRDefault="00735C2C" w:rsidP="005328EA">
            <w:pPr>
              <w:rPr>
                <w:rFonts w:ascii="Verdana" w:hAnsi="Verdana"/>
                <w:color w:val="000000"/>
                <w:sz w:val="16"/>
                <w:szCs w:val="16"/>
              </w:rPr>
            </w:pPr>
            <w:r>
              <w:rPr>
                <w:rFonts w:ascii="Verdana" w:hAnsi="Verdana"/>
                <w:color w:val="000000"/>
                <w:sz w:val="16"/>
                <w:szCs w:val="16"/>
              </w:rPr>
              <w:t>Karel Doormanweg 8</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023FCFE7" w14:textId="77777777" w:rsidR="00735C2C" w:rsidRDefault="00735C2C" w:rsidP="005328EA">
            <w:pPr>
              <w:rPr>
                <w:rFonts w:ascii="Verdana" w:hAnsi="Verdana"/>
                <w:color w:val="000000"/>
                <w:sz w:val="16"/>
                <w:szCs w:val="16"/>
              </w:rPr>
            </w:pPr>
            <w:r>
              <w:rPr>
                <w:rFonts w:ascii="Verdana" w:hAnsi="Verdana"/>
                <w:color w:val="000000"/>
                <w:sz w:val="16"/>
                <w:szCs w:val="16"/>
              </w:rPr>
              <w:t>3317 ZD</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65178C2F"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5369DAEA"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2.804 </w:t>
            </w:r>
          </w:p>
        </w:tc>
      </w:tr>
      <w:tr w:rsidR="00735C2C" w:rsidRPr="009A14EB" w14:paraId="1B470A57"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3C6F5" w14:textId="7B878556" w:rsidR="00735C2C" w:rsidRDefault="00735C2C" w:rsidP="005328EA">
            <w:pPr>
              <w:rPr>
                <w:rFonts w:ascii="Verdana" w:hAnsi="Verdana"/>
                <w:color w:val="000000"/>
                <w:sz w:val="16"/>
                <w:szCs w:val="16"/>
              </w:rPr>
            </w:pPr>
            <w:r>
              <w:rPr>
                <w:rFonts w:ascii="Verdana" w:hAnsi="Verdana"/>
                <w:color w:val="000000"/>
                <w:sz w:val="16"/>
                <w:szCs w:val="16"/>
              </w:rPr>
              <w:t>M</w:t>
            </w:r>
            <w:r w:rsidR="009831CF">
              <w:rPr>
                <w:rFonts w:ascii="Verdana" w:hAnsi="Verdana"/>
                <w:color w:val="000000"/>
                <w:sz w:val="16"/>
                <w:szCs w:val="16"/>
              </w:rPr>
              <w:t>G3</w:t>
            </w:r>
            <w:r w:rsidR="005E75C4">
              <w:rPr>
                <w:rFonts w:ascii="Verdana" w:hAnsi="Verdana"/>
                <w:color w:val="000000"/>
                <w:sz w:val="16"/>
                <w:szCs w:val="16"/>
              </w:rPr>
              <w:t xml:space="preserve"> (</w:t>
            </w:r>
            <w:proofErr w:type="spellStart"/>
            <w:r w:rsidR="005E75C4">
              <w:rPr>
                <w:rFonts w:ascii="Verdana" w:hAnsi="Verdana"/>
                <w:color w:val="000000"/>
                <w:sz w:val="16"/>
                <w:szCs w:val="16"/>
              </w:rPr>
              <w:t>Maakhal</w:t>
            </w:r>
            <w:proofErr w:type="spellEnd"/>
            <w:r w:rsidR="005E75C4">
              <w:rPr>
                <w:rFonts w:ascii="Verdana" w:hAnsi="Verdana"/>
                <w:color w:val="000000"/>
                <w:sz w:val="16"/>
                <w:szCs w:val="16"/>
              </w:rPr>
              <w:t>)</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45B482F7" w14:textId="77777777" w:rsidR="00735C2C" w:rsidRDefault="00735C2C" w:rsidP="005328EA">
            <w:pPr>
              <w:rPr>
                <w:rFonts w:ascii="Verdana" w:hAnsi="Verdana"/>
                <w:color w:val="000000"/>
                <w:sz w:val="16"/>
                <w:szCs w:val="16"/>
              </w:rPr>
            </w:pPr>
            <w:r>
              <w:rPr>
                <w:rFonts w:ascii="Verdana" w:hAnsi="Verdana"/>
                <w:color w:val="000000"/>
                <w:sz w:val="16"/>
                <w:szCs w:val="16"/>
              </w:rPr>
              <w:t>Max Gootelaan 3</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39110F07" w14:textId="77777777" w:rsidR="00735C2C" w:rsidRDefault="00735C2C" w:rsidP="005328EA">
            <w:pPr>
              <w:rPr>
                <w:rFonts w:ascii="Verdana" w:hAnsi="Verdana"/>
                <w:color w:val="000000"/>
                <w:sz w:val="16"/>
                <w:szCs w:val="16"/>
              </w:rPr>
            </w:pPr>
            <w:r>
              <w:rPr>
                <w:rFonts w:ascii="Verdana" w:hAnsi="Verdana"/>
                <w:color w:val="000000"/>
                <w:sz w:val="16"/>
                <w:szCs w:val="16"/>
              </w:rPr>
              <w:t>3312 KK</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5E7A5C74"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1739B0F9" w14:textId="2965A4A3" w:rsidR="00735C2C" w:rsidRPr="009A14EB" w:rsidRDefault="006473F2" w:rsidP="006473F2">
            <w:pPr>
              <w:jc w:val="right"/>
              <w:rPr>
                <w:rFonts w:ascii="Verdana" w:hAnsi="Verdana"/>
                <w:color w:val="000000"/>
                <w:sz w:val="16"/>
                <w:szCs w:val="16"/>
              </w:rPr>
            </w:pPr>
            <w:r>
              <w:rPr>
                <w:rFonts w:ascii="Verdana" w:hAnsi="Verdana"/>
                <w:color w:val="000000"/>
                <w:sz w:val="16"/>
                <w:szCs w:val="16"/>
              </w:rPr>
              <w:t>528</w:t>
            </w:r>
          </w:p>
        </w:tc>
      </w:tr>
      <w:tr w:rsidR="00735C2C" w14:paraId="6C5A78C4"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462D5" w14:textId="77777777" w:rsidR="00735C2C" w:rsidRDefault="00735C2C" w:rsidP="005328EA">
            <w:pPr>
              <w:rPr>
                <w:rFonts w:ascii="Verdana" w:hAnsi="Verdana"/>
                <w:color w:val="000000"/>
                <w:sz w:val="16"/>
                <w:szCs w:val="16"/>
              </w:rPr>
            </w:pPr>
            <w:r>
              <w:rPr>
                <w:rFonts w:ascii="Verdana" w:hAnsi="Verdana"/>
                <w:color w:val="000000"/>
                <w:sz w:val="16"/>
                <w:szCs w:val="16"/>
              </w:rPr>
              <w:t>LPO</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193033D6" w14:textId="77777777" w:rsidR="00735C2C" w:rsidRDefault="00735C2C" w:rsidP="005328EA">
            <w:pPr>
              <w:rPr>
                <w:rFonts w:ascii="Verdana" w:hAnsi="Verdana"/>
                <w:color w:val="000000"/>
                <w:sz w:val="16"/>
                <w:szCs w:val="16"/>
              </w:rPr>
            </w:pPr>
            <w:r>
              <w:rPr>
                <w:rFonts w:ascii="Verdana" w:hAnsi="Verdana"/>
                <w:color w:val="000000"/>
                <w:sz w:val="16"/>
                <w:szCs w:val="16"/>
              </w:rPr>
              <w:t>Leerparkpromenade 110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694163E5" w14:textId="77777777" w:rsidR="00735C2C" w:rsidRDefault="00735C2C" w:rsidP="005328EA">
            <w:pPr>
              <w:rPr>
                <w:rFonts w:ascii="Verdana" w:hAnsi="Verdana"/>
                <w:color w:val="000000"/>
                <w:sz w:val="16"/>
                <w:szCs w:val="16"/>
              </w:rPr>
            </w:pPr>
            <w:r>
              <w:rPr>
                <w:rFonts w:ascii="Verdana" w:hAnsi="Verdana"/>
                <w:color w:val="000000"/>
                <w:sz w:val="16"/>
                <w:szCs w:val="16"/>
              </w:rPr>
              <w:t>3312KW</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0CA22927" w14:textId="77777777" w:rsidR="00735C2C" w:rsidRDefault="00735C2C" w:rsidP="005328EA">
            <w:pPr>
              <w:rPr>
                <w:rFonts w:ascii="Verdana" w:hAnsi="Verdana"/>
                <w:color w:val="000000"/>
                <w:sz w:val="16"/>
                <w:szCs w:val="16"/>
              </w:rPr>
            </w:pPr>
            <w:r>
              <w:rPr>
                <w:rFonts w:ascii="Verdana" w:hAnsi="Verdana"/>
                <w:color w:val="000000"/>
                <w:sz w:val="16"/>
                <w:szCs w:val="16"/>
              </w:rPr>
              <w:t>Dordrecht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4411724B" w14:textId="77777777" w:rsidR="00735C2C" w:rsidRDefault="00735C2C" w:rsidP="006473F2">
            <w:pPr>
              <w:jc w:val="right"/>
              <w:rPr>
                <w:rFonts w:ascii="Verdana" w:hAnsi="Verdana"/>
                <w:color w:val="000000"/>
                <w:sz w:val="16"/>
                <w:szCs w:val="16"/>
              </w:rPr>
            </w:pPr>
            <w:r>
              <w:rPr>
                <w:rFonts w:ascii="Verdana" w:hAnsi="Verdana"/>
                <w:color w:val="000000"/>
                <w:sz w:val="16"/>
                <w:szCs w:val="16"/>
              </w:rPr>
              <w:t xml:space="preserve">      591 </w:t>
            </w:r>
          </w:p>
        </w:tc>
      </w:tr>
      <w:tr w:rsidR="005328EA" w14:paraId="7F1166B7" w14:textId="77777777" w:rsidTr="005328EA">
        <w:trPr>
          <w:trHeight w:val="337"/>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3058F" w14:textId="2E862FF2" w:rsidR="005328EA" w:rsidRDefault="004E23D7" w:rsidP="005328EA">
            <w:pPr>
              <w:rPr>
                <w:rFonts w:ascii="Verdana" w:hAnsi="Verdana"/>
                <w:color w:val="000000"/>
                <w:sz w:val="16"/>
                <w:szCs w:val="16"/>
              </w:rPr>
            </w:pPr>
            <w:r>
              <w:rPr>
                <w:rFonts w:ascii="Verdana" w:hAnsi="Verdana"/>
                <w:color w:val="000000"/>
                <w:sz w:val="16"/>
                <w:szCs w:val="16"/>
              </w:rPr>
              <w:t>MG5 (</w:t>
            </w:r>
            <w:proofErr w:type="spellStart"/>
            <w:r>
              <w:rPr>
                <w:rFonts w:ascii="Verdana" w:hAnsi="Verdana"/>
                <w:color w:val="000000"/>
                <w:sz w:val="16"/>
                <w:szCs w:val="16"/>
              </w:rPr>
              <w:t>Maakhal</w:t>
            </w:r>
            <w:proofErr w:type="spellEnd"/>
            <w:r>
              <w:rPr>
                <w:rFonts w:ascii="Verdana" w:hAnsi="Verdana"/>
                <w:color w:val="000000"/>
                <w:sz w:val="16"/>
                <w:szCs w:val="16"/>
              </w:rPr>
              <w:t>)</w:t>
            </w:r>
          </w:p>
        </w:tc>
        <w:tc>
          <w:tcPr>
            <w:tcW w:w="3043" w:type="dxa"/>
            <w:tcBorders>
              <w:top w:val="single" w:sz="4" w:space="0" w:color="auto"/>
              <w:left w:val="nil"/>
              <w:bottom w:val="single" w:sz="4" w:space="0" w:color="auto"/>
              <w:right w:val="single" w:sz="4" w:space="0" w:color="auto"/>
            </w:tcBorders>
            <w:shd w:val="clear" w:color="auto" w:fill="auto"/>
            <w:noWrap/>
            <w:vAlign w:val="center"/>
          </w:tcPr>
          <w:p w14:paraId="3138F9C5" w14:textId="5AE1992A" w:rsidR="005328EA" w:rsidRDefault="00D70F73" w:rsidP="005328EA">
            <w:pPr>
              <w:rPr>
                <w:rFonts w:ascii="Verdana" w:hAnsi="Verdana"/>
                <w:color w:val="000000"/>
                <w:sz w:val="16"/>
                <w:szCs w:val="16"/>
              </w:rPr>
            </w:pPr>
            <w:r>
              <w:rPr>
                <w:rFonts w:ascii="Verdana" w:hAnsi="Verdana"/>
                <w:color w:val="000000"/>
                <w:sz w:val="16"/>
                <w:szCs w:val="16"/>
              </w:rPr>
              <w:t>Max Gootelaan 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71D2C498" w14:textId="22F86B50" w:rsidR="005328EA" w:rsidRDefault="005328EA" w:rsidP="005328EA">
            <w:pPr>
              <w:rPr>
                <w:rFonts w:ascii="Verdana" w:hAnsi="Verdana"/>
                <w:color w:val="000000"/>
                <w:sz w:val="16"/>
                <w:szCs w:val="16"/>
              </w:rPr>
            </w:pP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3DCCE6BE" w14:textId="19A32613" w:rsidR="005328EA" w:rsidRDefault="005328EA" w:rsidP="005328EA">
            <w:pPr>
              <w:rPr>
                <w:rFonts w:ascii="Verdana" w:hAnsi="Verdana"/>
                <w:color w:val="000000"/>
                <w:sz w:val="16"/>
                <w:szCs w:val="16"/>
              </w:rPr>
            </w:pPr>
          </w:p>
        </w:tc>
        <w:tc>
          <w:tcPr>
            <w:tcW w:w="991" w:type="dxa"/>
            <w:tcBorders>
              <w:top w:val="single" w:sz="4" w:space="0" w:color="auto"/>
              <w:left w:val="nil"/>
              <w:bottom w:val="single" w:sz="4" w:space="0" w:color="auto"/>
              <w:right w:val="single" w:sz="4" w:space="0" w:color="auto"/>
            </w:tcBorders>
            <w:shd w:val="clear" w:color="auto" w:fill="auto"/>
            <w:noWrap/>
            <w:vAlign w:val="center"/>
          </w:tcPr>
          <w:p w14:paraId="78BCD3AC" w14:textId="19584195" w:rsidR="005328EA" w:rsidRDefault="006473F2" w:rsidP="006473F2">
            <w:pPr>
              <w:jc w:val="right"/>
              <w:rPr>
                <w:rFonts w:ascii="Verdana" w:hAnsi="Verdana"/>
                <w:color w:val="000000"/>
                <w:sz w:val="16"/>
                <w:szCs w:val="16"/>
              </w:rPr>
            </w:pPr>
            <w:r>
              <w:rPr>
                <w:rFonts w:ascii="Verdana" w:hAnsi="Verdana"/>
                <w:color w:val="000000"/>
                <w:sz w:val="16"/>
                <w:szCs w:val="16"/>
              </w:rPr>
              <w:t>378</w:t>
            </w:r>
          </w:p>
        </w:tc>
      </w:tr>
      <w:bookmarkEnd w:id="5"/>
      <w:tr w:rsidR="00735C2C" w14:paraId="0A9B099F" w14:textId="77777777" w:rsidTr="005328EA">
        <w:trPr>
          <w:trHeight w:val="435"/>
          <w:tblHeader/>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7E904" w14:textId="77777777" w:rsidR="00735C2C" w:rsidRPr="00735C2C" w:rsidRDefault="00735C2C" w:rsidP="005328EA">
            <w:pPr>
              <w:rPr>
                <w:rFonts w:ascii="Verdana" w:hAnsi="Verdana"/>
                <w:b/>
                <w:color w:val="000000"/>
                <w:sz w:val="16"/>
                <w:szCs w:val="16"/>
              </w:rPr>
            </w:pPr>
            <w:r w:rsidRPr="00735C2C">
              <w:rPr>
                <w:rFonts w:ascii="Verdana" w:hAnsi="Verdana"/>
                <w:b/>
                <w:color w:val="000000"/>
                <w:sz w:val="16"/>
                <w:szCs w:val="16"/>
              </w:rPr>
              <w:t>Totaal</w:t>
            </w:r>
          </w:p>
        </w:tc>
        <w:tc>
          <w:tcPr>
            <w:tcW w:w="3043" w:type="dxa"/>
            <w:tcBorders>
              <w:top w:val="single" w:sz="4" w:space="0" w:color="auto"/>
              <w:left w:val="nil"/>
              <w:bottom w:val="single" w:sz="4" w:space="0" w:color="auto"/>
              <w:right w:val="nil"/>
            </w:tcBorders>
            <w:shd w:val="clear" w:color="auto" w:fill="auto"/>
            <w:noWrap/>
            <w:vAlign w:val="center"/>
            <w:hideMark/>
          </w:tcPr>
          <w:p w14:paraId="27133B5C" w14:textId="77777777" w:rsidR="00735C2C" w:rsidRPr="00735C2C" w:rsidRDefault="00735C2C" w:rsidP="005328EA">
            <w:pPr>
              <w:rPr>
                <w:rFonts w:ascii="Verdana" w:hAnsi="Verdana"/>
                <w:b/>
                <w:color w:val="000000"/>
                <w:sz w:val="16"/>
                <w:szCs w:val="16"/>
              </w:rPr>
            </w:pPr>
            <w:r w:rsidRPr="00735C2C">
              <w:rPr>
                <w:rFonts w:ascii="Verdana" w:hAnsi="Verdana"/>
                <w:b/>
                <w:color w:val="000000"/>
                <w:sz w:val="16"/>
                <w:szCs w:val="16"/>
              </w:rPr>
              <w:t> </w:t>
            </w:r>
          </w:p>
        </w:tc>
        <w:tc>
          <w:tcPr>
            <w:tcW w:w="1106" w:type="dxa"/>
            <w:tcBorders>
              <w:top w:val="single" w:sz="4" w:space="0" w:color="auto"/>
              <w:left w:val="nil"/>
              <w:bottom w:val="single" w:sz="4" w:space="0" w:color="auto"/>
              <w:right w:val="nil"/>
            </w:tcBorders>
            <w:shd w:val="clear" w:color="auto" w:fill="auto"/>
            <w:noWrap/>
            <w:vAlign w:val="center"/>
            <w:hideMark/>
          </w:tcPr>
          <w:p w14:paraId="27D90A65" w14:textId="77777777" w:rsidR="00735C2C" w:rsidRPr="00735C2C" w:rsidRDefault="00735C2C" w:rsidP="005328EA">
            <w:pPr>
              <w:rPr>
                <w:rFonts w:ascii="Verdana" w:hAnsi="Verdana"/>
                <w:b/>
                <w:color w:val="000000"/>
                <w:sz w:val="16"/>
                <w:szCs w:val="16"/>
              </w:rPr>
            </w:pPr>
            <w:r w:rsidRPr="00735C2C">
              <w:rPr>
                <w:rFonts w:ascii="Verdana" w:hAnsi="Verdana"/>
                <w:b/>
                <w:color w:val="000000"/>
                <w:sz w:val="16"/>
                <w:szCs w:val="16"/>
              </w:rPr>
              <w:t> </w:t>
            </w:r>
          </w:p>
        </w:tc>
        <w:tc>
          <w:tcPr>
            <w:tcW w:w="1165" w:type="dxa"/>
            <w:tcBorders>
              <w:top w:val="single" w:sz="4" w:space="0" w:color="auto"/>
              <w:left w:val="nil"/>
              <w:bottom w:val="single" w:sz="4" w:space="0" w:color="auto"/>
              <w:right w:val="nil"/>
            </w:tcBorders>
            <w:shd w:val="clear" w:color="auto" w:fill="auto"/>
            <w:noWrap/>
            <w:vAlign w:val="center"/>
            <w:hideMark/>
          </w:tcPr>
          <w:p w14:paraId="4C709397" w14:textId="77777777" w:rsidR="00735C2C" w:rsidRPr="00735C2C" w:rsidRDefault="00735C2C" w:rsidP="005328EA">
            <w:pPr>
              <w:rPr>
                <w:rFonts w:ascii="Verdana" w:hAnsi="Verdana"/>
                <w:b/>
                <w:color w:val="000000"/>
                <w:sz w:val="16"/>
                <w:szCs w:val="16"/>
              </w:rPr>
            </w:pPr>
            <w:r w:rsidRPr="00735C2C">
              <w:rPr>
                <w:rFonts w:ascii="Verdana" w:hAnsi="Verdana"/>
                <w:b/>
                <w:color w:val="000000"/>
                <w:sz w:val="16"/>
                <w:szCs w:val="16"/>
              </w:rPr>
              <w:t> </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15DAEBF6" w14:textId="3955D5C1" w:rsidR="00735C2C" w:rsidRPr="00735C2C" w:rsidRDefault="00735C2C" w:rsidP="005328EA">
            <w:pPr>
              <w:rPr>
                <w:rFonts w:ascii="Verdana" w:hAnsi="Verdana"/>
                <w:b/>
                <w:color w:val="000000"/>
                <w:sz w:val="16"/>
                <w:szCs w:val="16"/>
              </w:rPr>
            </w:pPr>
            <w:r w:rsidRPr="00735C2C">
              <w:rPr>
                <w:rFonts w:ascii="Verdana" w:hAnsi="Verdana"/>
                <w:b/>
                <w:color w:val="000000"/>
                <w:sz w:val="16"/>
                <w:szCs w:val="16"/>
              </w:rPr>
              <w:t xml:space="preserve">  5</w:t>
            </w:r>
            <w:r w:rsidR="006473F2">
              <w:rPr>
                <w:rFonts w:ascii="Verdana" w:hAnsi="Verdana"/>
                <w:b/>
                <w:color w:val="000000"/>
                <w:sz w:val="16"/>
                <w:szCs w:val="16"/>
              </w:rPr>
              <w:t>4</w:t>
            </w:r>
            <w:r w:rsidRPr="00735C2C">
              <w:rPr>
                <w:rFonts w:ascii="Verdana" w:hAnsi="Verdana"/>
                <w:b/>
                <w:color w:val="000000"/>
                <w:sz w:val="16"/>
                <w:szCs w:val="16"/>
              </w:rPr>
              <w:t>.</w:t>
            </w:r>
            <w:r w:rsidR="006473F2">
              <w:rPr>
                <w:rFonts w:ascii="Verdana" w:hAnsi="Verdana"/>
                <w:b/>
                <w:color w:val="000000"/>
                <w:sz w:val="16"/>
                <w:szCs w:val="16"/>
              </w:rPr>
              <w:t>825</w:t>
            </w:r>
            <w:r w:rsidRPr="00735C2C">
              <w:rPr>
                <w:rFonts w:ascii="Verdana" w:hAnsi="Verdana"/>
                <w:b/>
                <w:color w:val="000000"/>
                <w:sz w:val="16"/>
                <w:szCs w:val="16"/>
              </w:rPr>
              <w:t xml:space="preserve"> </w:t>
            </w:r>
          </w:p>
        </w:tc>
      </w:tr>
    </w:tbl>
    <w:p w14:paraId="08F74161" w14:textId="77777777" w:rsidR="00735C2C" w:rsidRDefault="00735C2C" w:rsidP="00CD74C5">
      <w:pPr>
        <w:pStyle w:val="Normaal"/>
        <w:spacing w:after="0"/>
        <w:ind w:left="851"/>
        <w:rPr>
          <w:rFonts w:ascii="Verdana" w:hAnsi="Verdana"/>
          <w:sz w:val="20"/>
          <w:szCs w:val="20"/>
        </w:rPr>
      </w:pPr>
      <w:r>
        <w:rPr>
          <w:rFonts w:ascii="Verdana" w:hAnsi="Verdana"/>
          <w:sz w:val="20"/>
          <w:szCs w:val="20"/>
        </w:rPr>
        <w:t xml:space="preserve"> </w:t>
      </w:r>
    </w:p>
    <w:p w14:paraId="2D8AA1CB" w14:textId="416CE0C2" w:rsidR="00D47DEE" w:rsidRDefault="00D47DEE" w:rsidP="00CD74C5">
      <w:pPr>
        <w:pStyle w:val="Normaal"/>
        <w:spacing w:after="0"/>
        <w:ind w:left="851"/>
        <w:rPr>
          <w:rFonts w:ascii="Verdana" w:hAnsi="Verdana"/>
          <w:sz w:val="20"/>
          <w:szCs w:val="20"/>
        </w:rPr>
      </w:pPr>
      <w:r>
        <w:rPr>
          <w:rFonts w:ascii="Verdana" w:hAnsi="Verdana"/>
          <w:sz w:val="20"/>
          <w:szCs w:val="20"/>
        </w:rPr>
        <w:t>Onderstaande locaties behoren tot deze aanbesteding</w:t>
      </w:r>
    </w:p>
    <w:p w14:paraId="453B994D" w14:textId="77777777" w:rsidR="00735C2C" w:rsidRDefault="00735C2C" w:rsidP="00CD74C5">
      <w:pPr>
        <w:pStyle w:val="Normaal"/>
        <w:spacing w:after="0"/>
        <w:ind w:left="851"/>
        <w:rPr>
          <w:rFonts w:ascii="Verdana" w:hAnsi="Verdana"/>
          <w:sz w:val="20"/>
          <w:szCs w:val="20"/>
        </w:rPr>
      </w:pPr>
    </w:p>
    <w:p w14:paraId="7B6661A5" w14:textId="21BCF978" w:rsidR="00D47DEE" w:rsidRDefault="00D47DEE" w:rsidP="00936F83">
      <w:pPr>
        <w:pStyle w:val="Normaal"/>
        <w:rPr>
          <w:rFonts w:ascii="Verdana" w:hAnsi="Verdana"/>
          <w:sz w:val="20"/>
          <w:szCs w:val="20"/>
        </w:rPr>
      </w:pPr>
    </w:p>
    <w:p w14:paraId="6AB29013" w14:textId="77777777" w:rsidR="00735C2C" w:rsidRDefault="00735C2C" w:rsidP="00735C2C">
      <w:pPr>
        <w:pStyle w:val="Normaal"/>
        <w:spacing w:after="0"/>
        <w:ind w:left="851"/>
        <w:rPr>
          <w:rFonts w:ascii="Verdana" w:hAnsi="Verdana"/>
          <w:sz w:val="20"/>
          <w:szCs w:val="20"/>
        </w:rPr>
      </w:pPr>
    </w:p>
    <w:p w14:paraId="51080AF5" w14:textId="77777777" w:rsidR="00735C2C" w:rsidRDefault="00735C2C" w:rsidP="00735C2C">
      <w:pPr>
        <w:pStyle w:val="Normaal"/>
        <w:spacing w:after="0"/>
        <w:ind w:left="851"/>
        <w:rPr>
          <w:rFonts w:ascii="Verdana" w:hAnsi="Verdana"/>
          <w:sz w:val="20"/>
          <w:szCs w:val="20"/>
        </w:rPr>
      </w:pPr>
    </w:p>
    <w:p w14:paraId="5FC411A9" w14:textId="77777777" w:rsidR="00735C2C" w:rsidRDefault="00735C2C" w:rsidP="00735C2C">
      <w:pPr>
        <w:pStyle w:val="Normaal"/>
        <w:spacing w:after="0"/>
        <w:ind w:left="851"/>
        <w:rPr>
          <w:rFonts w:ascii="Verdana" w:hAnsi="Verdana"/>
          <w:sz w:val="20"/>
          <w:szCs w:val="20"/>
        </w:rPr>
      </w:pPr>
    </w:p>
    <w:p w14:paraId="453A0949" w14:textId="77777777" w:rsidR="00735C2C" w:rsidRDefault="00735C2C" w:rsidP="00735C2C">
      <w:pPr>
        <w:pStyle w:val="Normaal"/>
        <w:spacing w:after="0"/>
        <w:ind w:left="851"/>
        <w:rPr>
          <w:rFonts w:ascii="Verdana" w:hAnsi="Verdana"/>
          <w:sz w:val="20"/>
          <w:szCs w:val="20"/>
        </w:rPr>
      </w:pPr>
    </w:p>
    <w:p w14:paraId="6461548F" w14:textId="77777777" w:rsidR="00735C2C" w:rsidRDefault="00735C2C" w:rsidP="00735C2C">
      <w:pPr>
        <w:pStyle w:val="Normaal"/>
        <w:spacing w:after="0"/>
        <w:ind w:left="851"/>
        <w:rPr>
          <w:rFonts w:ascii="Verdana" w:hAnsi="Verdana"/>
          <w:sz w:val="20"/>
          <w:szCs w:val="20"/>
        </w:rPr>
      </w:pPr>
    </w:p>
    <w:p w14:paraId="66A8BE42" w14:textId="77777777" w:rsidR="00735C2C" w:rsidRDefault="00735C2C" w:rsidP="00735C2C">
      <w:pPr>
        <w:pStyle w:val="Normaal"/>
        <w:spacing w:after="0"/>
        <w:ind w:left="851"/>
        <w:rPr>
          <w:rFonts w:ascii="Verdana" w:hAnsi="Verdana"/>
          <w:sz w:val="20"/>
          <w:szCs w:val="20"/>
        </w:rPr>
      </w:pPr>
    </w:p>
    <w:p w14:paraId="4487ABDB" w14:textId="77777777" w:rsidR="00735C2C" w:rsidRDefault="00735C2C" w:rsidP="00735C2C">
      <w:pPr>
        <w:pStyle w:val="Normaal"/>
        <w:spacing w:after="0"/>
        <w:ind w:left="851"/>
        <w:rPr>
          <w:rFonts w:ascii="Verdana" w:hAnsi="Verdana"/>
          <w:sz w:val="20"/>
          <w:szCs w:val="20"/>
        </w:rPr>
      </w:pPr>
    </w:p>
    <w:p w14:paraId="4D5E0DCC" w14:textId="77777777" w:rsidR="00735C2C" w:rsidRDefault="00735C2C" w:rsidP="00735C2C">
      <w:pPr>
        <w:pStyle w:val="Normaal"/>
        <w:spacing w:after="0"/>
        <w:ind w:left="851"/>
        <w:rPr>
          <w:rFonts w:ascii="Verdana" w:hAnsi="Verdana"/>
          <w:sz w:val="20"/>
          <w:szCs w:val="20"/>
        </w:rPr>
      </w:pPr>
    </w:p>
    <w:p w14:paraId="4E4184D4" w14:textId="77777777" w:rsidR="00735C2C" w:rsidRDefault="00735C2C" w:rsidP="00735C2C">
      <w:pPr>
        <w:pStyle w:val="Normaal"/>
        <w:spacing w:after="0"/>
        <w:ind w:left="851"/>
        <w:rPr>
          <w:rFonts w:ascii="Verdana" w:hAnsi="Verdana"/>
          <w:sz w:val="20"/>
          <w:szCs w:val="20"/>
        </w:rPr>
      </w:pPr>
    </w:p>
    <w:p w14:paraId="644BBDC8" w14:textId="77777777" w:rsidR="00735C2C" w:rsidRDefault="00735C2C" w:rsidP="00735C2C">
      <w:pPr>
        <w:pStyle w:val="Normaal"/>
        <w:spacing w:after="0"/>
        <w:ind w:left="851"/>
        <w:rPr>
          <w:rFonts w:ascii="Verdana" w:hAnsi="Verdana"/>
          <w:sz w:val="20"/>
          <w:szCs w:val="20"/>
        </w:rPr>
      </w:pPr>
    </w:p>
    <w:p w14:paraId="061917ED" w14:textId="77777777" w:rsidR="00735C2C" w:rsidRDefault="00735C2C" w:rsidP="00735C2C">
      <w:pPr>
        <w:pStyle w:val="Normaal"/>
        <w:spacing w:after="0"/>
        <w:ind w:left="851"/>
        <w:rPr>
          <w:rFonts w:ascii="Verdana" w:hAnsi="Verdana"/>
          <w:sz w:val="20"/>
          <w:szCs w:val="20"/>
        </w:rPr>
      </w:pPr>
    </w:p>
    <w:p w14:paraId="1EB249BB" w14:textId="77777777" w:rsidR="00735C2C" w:rsidRDefault="00735C2C" w:rsidP="00735C2C">
      <w:pPr>
        <w:pStyle w:val="Normaal"/>
        <w:spacing w:after="0"/>
        <w:ind w:left="851"/>
        <w:rPr>
          <w:rFonts w:ascii="Verdana" w:hAnsi="Verdana"/>
          <w:sz w:val="20"/>
          <w:szCs w:val="20"/>
        </w:rPr>
      </w:pPr>
    </w:p>
    <w:p w14:paraId="34DC5837" w14:textId="77777777" w:rsidR="00735C2C" w:rsidRDefault="00735C2C" w:rsidP="00735C2C">
      <w:pPr>
        <w:pStyle w:val="Normaal"/>
        <w:spacing w:after="0"/>
        <w:ind w:left="851"/>
        <w:rPr>
          <w:rFonts w:ascii="Verdana" w:hAnsi="Verdana"/>
          <w:sz w:val="20"/>
          <w:szCs w:val="20"/>
        </w:rPr>
      </w:pPr>
    </w:p>
    <w:p w14:paraId="6727D4C1" w14:textId="77777777" w:rsidR="00735C2C" w:rsidRDefault="00735C2C" w:rsidP="00735C2C">
      <w:pPr>
        <w:pStyle w:val="Normaal"/>
        <w:spacing w:after="0"/>
        <w:ind w:left="851"/>
        <w:rPr>
          <w:rFonts w:ascii="Verdana" w:hAnsi="Verdana"/>
          <w:sz w:val="20"/>
          <w:szCs w:val="20"/>
        </w:rPr>
      </w:pPr>
    </w:p>
    <w:p w14:paraId="42BAF565" w14:textId="77777777" w:rsidR="00735C2C" w:rsidRDefault="00735C2C" w:rsidP="00735C2C">
      <w:pPr>
        <w:pStyle w:val="Normaal"/>
        <w:spacing w:after="0"/>
        <w:ind w:left="851"/>
        <w:rPr>
          <w:rFonts w:ascii="Verdana" w:hAnsi="Verdana"/>
          <w:sz w:val="20"/>
          <w:szCs w:val="20"/>
        </w:rPr>
      </w:pPr>
    </w:p>
    <w:p w14:paraId="4FA1BBA2" w14:textId="77777777" w:rsidR="00735C2C" w:rsidRDefault="00735C2C" w:rsidP="00735C2C">
      <w:pPr>
        <w:pStyle w:val="Normaal"/>
        <w:spacing w:after="0"/>
        <w:ind w:left="851"/>
        <w:rPr>
          <w:rFonts w:ascii="Verdana" w:hAnsi="Verdana"/>
          <w:sz w:val="20"/>
          <w:szCs w:val="20"/>
        </w:rPr>
      </w:pPr>
    </w:p>
    <w:p w14:paraId="6D93FDC7" w14:textId="77777777" w:rsidR="00735C2C" w:rsidRDefault="00735C2C" w:rsidP="00735C2C">
      <w:pPr>
        <w:pStyle w:val="Normaal"/>
        <w:spacing w:after="0"/>
        <w:ind w:left="851"/>
        <w:rPr>
          <w:rFonts w:ascii="Verdana" w:hAnsi="Verdana"/>
          <w:sz w:val="20"/>
          <w:szCs w:val="20"/>
        </w:rPr>
      </w:pPr>
    </w:p>
    <w:p w14:paraId="6302C6D0" w14:textId="77777777" w:rsidR="00735C2C" w:rsidRDefault="00735C2C" w:rsidP="00735C2C">
      <w:pPr>
        <w:pStyle w:val="Normaal"/>
        <w:spacing w:after="0"/>
        <w:ind w:left="851"/>
        <w:rPr>
          <w:rFonts w:ascii="Verdana" w:hAnsi="Verdana"/>
          <w:sz w:val="20"/>
          <w:szCs w:val="20"/>
        </w:rPr>
      </w:pPr>
    </w:p>
    <w:p w14:paraId="08CB8A38" w14:textId="77777777" w:rsidR="00735C2C" w:rsidRDefault="00735C2C" w:rsidP="00735C2C">
      <w:pPr>
        <w:pStyle w:val="Normaal"/>
        <w:spacing w:after="0"/>
        <w:ind w:left="851"/>
        <w:rPr>
          <w:rFonts w:ascii="Verdana" w:hAnsi="Verdana"/>
          <w:sz w:val="20"/>
          <w:szCs w:val="20"/>
        </w:rPr>
      </w:pPr>
    </w:p>
    <w:p w14:paraId="36F3B353" w14:textId="77777777" w:rsidR="00735C2C" w:rsidRDefault="00735C2C" w:rsidP="00735C2C">
      <w:pPr>
        <w:pStyle w:val="Normaal"/>
        <w:spacing w:after="0"/>
        <w:ind w:left="851"/>
        <w:rPr>
          <w:rFonts w:ascii="Verdana" w:hAnsi="Verdana"/>
          <w:sz w:val="20"/>
          <w:szCs w:val="20"/>
        </w:rPr>
      </w:pPr>
    </w:p>
    <w:p w14:paraId="4DCE9EF3" w14:textId="77777777" w:rsidR="00735C2C" w:rsidRDefault="00735C2C" w:rsidP="00735C2C">
      <w:pPr>
        <w:pStyle w:val="Normaal"/>
        <w:spacing w:after="0"/>
        <w:ind w:left="851"/>
        <w:rPr>
          <w:rFonts w:ascii="Verdana" w:hAnsi="Verdana"/>
          <w:sz w:val="20"/>
          <w:szCs w:val="20"/>
        </w:rPr>
      </w:pPr>
    </w:p>
    <w:p w14:paraId="521139FF" w14:textId="77777777" w:rsidR="00735C2C" w:rsidRDefault="00735C2C" w:rsidP="00735C2C">
      <w:pPr>
        <w:pStyle w:val="Normaal"/>
        <w:spacing w:after="0"/>
        <w:ind w:left="851"/>
        <w:rPr>
          <w:rFonts w:ascii="Verdana" w:hAnsi="Verdana"/>
          <w:sz w:val="20"/>
          <w:szCs w:val="20"/>
        </w:rPr>
      </w:pPr>
    </w:p>
    <w:p w14:paraId="41F984B6" w14:textId="77777777" w:rsidR="00735C2C" w:rsidRDefault="00735C2C" w:rsidP="00735C2C">
      <w:pPr>
        <w:pStyle w:val="Normaal"/>
        <w:spacing w:after="0"/>
        <w:ind w:left="851"/>
        <w:rPr>
          <w:rFonts w:ascii="Verdana" w:hAnsi="Verdana"/>
          <w:sz w:val="20"/>
          <w:szCs w:val="20"/>
        </w:rPr>
      </w:pPr>
    </w:p>
    <w:p w14:paraId="6DDAE2BE" w14:textId="77777777" w:rsidR="00735C2C" w:rsidRDefault="00735C2C" w:rsidP="00735C2C">
      <w:pPr>
        <w:pStyle w:val="Normaal"/>
        <w:spacing w:after="0"/>
        <w:ind w:left="851"/>
        <w:rPr>
          <w:rFonts w:ascii="Verdana" w:hAnsi="Verdana"/>
          <w:sz w:val="20"/>
          <w:szCs w:val="20"/>
        </w:rPr>
      </w:pPr>
    </w:p>
    <w:p w14:paraId="147C5BBD" w14:textId="77777777" w:rsidR="00735C2C" w:rsidRDefault="00735C2C" w:rsidP="00735C2C">
      <w:pPr>
        <w:pStyle w:val="Normaal"/>
        <w:spacing w:after="0"/>
        <w:ind w:left="851"/>
        <w:rPr>
          <w:rFonts w:ascii="Verdana" w:hAnsi="Verdana"/>
          <w:sz w:val="20"/>
          <w:szCs w:val="20"/>
        </w:rPr>
      </w:pPr>
    </w:p>
    <w:p w14:paraId="1F5AD748" w14:textId="77777777" w:rsidR="003F593D" w:rsidRDefault="003F593D" w:rsidP="00735C2C">
      <w:pPr>
        <w:pStyle w:val="Normaal"/>
        <w:spacing w:after="0"/>
        <w:ind w:left="851"/>
        <w:rPr>
          <w:rFonts w:ascii="Verdana" w:hAnsi="Verdana"/>
          <w:sz w:val="20"/>
          <w:szCs w:val="20"/>
        </w:rPr>
      </w:pPr>
    </w:p>
    <w:p w14:paraId="69BB3440" w14:textId="43C2B306" w:rsidR="00D47DEE" w:rsidRDefault="00D47DEE" w:rsidP="00735C2C">
      <w:pPr>
        <w:pStyle w:val="Normaal"/>
        <w:spacing w:after="0"/>
        <w:ind w:left="851"/>
        <w:rPr>
          <w:rFonts w:ascii="Verdana" w:hAnsi="Verdana"/>
          <w:sz w:val="20"/>
          <w:szCs w:val="20"/>
        </w:rPr>
      </w:pPr>
      <w:r>
        <w:rPr>
          <w:rFonts w:ascii="Verdana" w:hAnsi="Verdana"/>
          <w:sz w:val="20"/>
          <w:szCs w:val="20"/>
        </w:rPr>
        <w:t>Opdrachtgever behoudt zich het recht om gedurende de overeenkomst locaties of delen daarvan toe te voegen dan wel te laten vervallen.</w:t>
      </w:r>
    </w:p>
    <w:p w14:paraId="3D14A5CF" w14:textId="77777777" w:rsidR="00936F83" w:rsidRPr="00710292" w:rsidRDefault="00936F83" w:rsidP="00710292">
      <w:pPr>
        <w:pStyle w:val="Normaal"/>
        <w:ind w:left="700"/>
        <w:rPr>
          <w:rFonts w:ascii="Verdana" w:hAnsi="Verdana"/>
          <w:sz w:val="20"/>
          <w:szCs w:val="20"/>
        </w:rPr>
      </w:pPr>
    </w:p>
    <w:p w14:paraId="4CEACC9D" w14:textId="2865B42C" w:rsidR="00011B43" w:rsidRPr="00CD74C5" w:rsidRDefault="00936F83" w:rsidP="00CD74C5">
      <w:pPr>
        <w:pStyle w:val="OpmaakprofielKop2Voor6pt"/>
        <w:rPr>
          <w:rFonts w:ascii="Verdana" w:hAnsi="Verdana"/>
          <w:sz w:val="20"/>
          <w:szCs w:val="20"/>
        </w:rPr>
      </w:pPr>
      <w:bookmarkStart w:id="6" w:name="_Toc35517750"/>
      <w:r w:rsidRPr="00565799">
        <w:rPr>
          <w:rFonts w:ascii="Verdana" w:hAnsi="Verdana"/>
          <w:sz w:val="20"/>
          <w:szCs w:val="20"/>
        </w:rPr>
        <w:t>Overeenkomst</w:t>
      </w:r>
      <w:bookmarkEnd w:id="6"/>
    </w:p>
    <w:p w14:paraId="66B8753B" w14:textId="583A411D" w:rsidR="000D47BB" w:rsidRDefault="00936F83" w:rsidP="00CD74C5">
      <w:pPr>
        <w:pStyle w:val="Normaal"/>
        <w:spacing w:after="0"/>
        <w:ind w:left="851"/>
        <w:rPr>
          <w:rFonts w:ascii="Verdana" w:hAnsi="Verdana"/>
          <w:sz w:val="20"/>
          <w:szCs w:val="20"/>
        </w:rPr>
      </w:pPr>
      <w:r w:rsidRPr="00936F83">
        <w:rPr>
          <w:rFonts w:ascii="Verdana" w:hAnsi="Verdana"/>
          <w:sz w:val="20"/>
          <w:szCs w:val="20"/>
        </w:rPr>
        <w:t xml:space="preserve">Opdrachtgever heeft het voornemen om een Overeenkomst af te sluiten </w:t>
      </w:r>
      <w:r w:rsidR="00962E62">
        <w:rPr>
          <w:rFonts w:ascii="Verdana" w:hAnsi="Verdana"/>
          <w:sz w:val="20"/>
          <w:szCs w:val="20"/>
        </w:rPr>
        <w:t xml:space="preserve">met </w:t>
      </w:r>
      <w:r w:rsidR="00FC07D5">
        <w:rPr>
          <w:rFonts w:ascii="Verdana" w:hAnsi="Verdana"/>
          <w:sz w:val="20"/>
          <w:szCs w:val="20"/>
        </w:rPr>
        <w:t>één</w:t>
      </w:r>
      <w:r w:rsidR="00D47DEE">
        <w:rPr>
          <w:rFonts w:ascii="Verdana" w:hAnsi="Verdana"/>
          <w:sz w:val="20"/>
          <w:szCs w:val="20"/>
        </w:rPr>
        <w:t xml:space="preserve"> partij</w:t>
      </w:r>
      <w:r w:rsidRPr="00936F83">
        <w:rPr>
          <w:rFonts w:ascii="Verdana" w:hAnsi="Verdana"/>
          <w:sz w:val="20"/>
          <w:szCs w:val="20"/>
        </w:rPr>
        <w:t xml:space="preserve"> voor een periode van </w:t>
      </w:r>
      <w:r w:rsidR="00AE739A">
        <w:rPr>
          <w:rFonts w:ascii="Verdana" w:hAnsi="Verdana"/>
          <w:sz w:val="20"/>
          <w:szCs w:val="20"/>
        </w:rPr>
        <w:t>vier</w:t>
      </w:r>
      <w:r w:rsidR="00B60B57">
        <w:rPr>
          <w:rFonts w:ascii="Verdana" w:hAnsi="Verdana"/>
          <w:sz w:val="20"/>
          <w:szCs w:val="20"/>
        </w:rPr>
        <w:t xml:space="preserve"> jaar ingaande </w:t>
      </w:r>
      <w:r w:rsidR="00962E62">
        <w:rPr>
          <w:rFonts w:ascii="Verdana" w:hAnsi="Verdana"/>
          <w:sz w:val="20"/>
          <w:szCs w:val="20"/>
        </w:rPr>
        <w:t xml:space="preserve">1 </w:t>
      </w:r>
      <w:r w:rsidR="00735C2C">
        <w:rPr>
          <w:rFonts w:ascii="Verdana" w:hAnsi="Verdana"/>
          <w:sz w:val="20"/>
          <w:szCs w:val="20"/>
        </w:rPr>
        <w:t>augustus</w:t>
      </w:r>
      <w:r w:rsidR="00224748">
        <w:rPr>
          <w:rFonts w:ascii="Verdana" w:hAnsi="Verdana"/>
          <w:sz w:val="20"/>
          <w:szCs w:val="20"/>
        </w:rPr>
        <w:t xml:space="preserve"> 20</w:t>
      </w:r>
      <w:r w:rsidR="003F593D">
        <w:rPr>
          <w:rFonts w:ascii="Verdana" w:hAnsi="Verdana"/>
          <w:sz w:val="20"/>
          <w:szCs w:val="20"/>
        </w:rPr>
        <w:t>20</w:t>
      </w:r>
      <w:r w:rsidR="00224748">
        <w:rPr>
          <w:rFonts w:ascii="Verdana" w:hAnsi="Verdana"/>
          <w:sz w:val="20"/>
          <w:szCs w:val="20"/>
        </w:rPr>
        <w:t xml:space="preserve"> met een mogelijke verlenging gedurende maximaal</w:t>
      </w:r>
      <w:r w:rsidR="00AE739A">
        <w:rPr>
          <w:rFonts w:ascii="Verdana" w:hAnsi="Verdana"/>
          <w:sz w:val="20"/>
          <w:szCs w:val="20"/>
        </w:rPr>
        <w:t xml:space="preserve"> twee</w:t>
      </w:r>
      <w:r w:rsidR="00FC07D5">
        <w:rPr>
          <w:rFonts w:ascii="Verdana" w:hAnsi="Verdana"/>
          <w:sz w:val="20"/>
          <w:szCs w:val="20"/>
        </w:rPr>
        <w:t xml:space="preserve"> </w:t>
      </w:r>
      <w:r w:rsidR="00224748">
        <w:rPr>
          <w:rFonts w:ascii="Verdana" w:hAnsi="Verdana"/>
          <w:sz w:val="20"/>
          <w:szCs w:val="20"/>
        </w:rPr>
        <w:t xml:space="preserve">maal </w:t>
      </w:r>
      <w:r w:rsidR="00AE739A">
        <w:rPr>
          <w:rFonts w:ascii="Verdana" w:hAnsi="Verdana"/>
          <w:sz w:val="20"/>
          <w:szCs w:val="20"/>
        </w:rPr>
        <w:t>twee</w:t>
      </w:r>
      <w:r w:rsidR="00224748">
        <w:rPr>
          <w:rFonts w:ascii="Verdana" w:hAnsi="Verdana"/>
          <w:sz w:val="20"/>
          <w:szCs w:val="20"/>
        </w:rPr>
        <w:t xml:space="preserve"> jaar. Maximaal mogelijk</w:t>
      </w:r>
      <w:r w:rsidR="008034F5">
        <w:rPr>
          <w:rFonts w:ascii="Verdana" w:hAnsi="Verdana"/>
          <w:sz w:val="20"/>
          <w:szCs w:val="20"/>
        </w:rPr>
        <w:t>e</w:t>
      </w:r>
      <w:r w:rsidR="00224748">
        <w:rPr>
          <w:rFonts w:ascii="Verdana" w:hAnsi="Verdana"/>
          <w:sz w:val="20"/>
          <w:szCs w:val="20"/>
        </w:rPr>
        <w:t xml:space="preserve"> contractduur is dan ook </w:t>
      </w:r>
      <w:r w:rsidR="00AE739A">
        <w:rPr>
          <w:rFonts w:ascii="Verdana" w:hAnsi="Verdana"/>
          <w:sz w:val="20"/>
          <w:szCs w:val="20"/>
        </w:rPr>
        <w:t>acht</w:t>
      </w:r>
      <w:r w:rsidR="00FC07D5">
        <w:rPr>
          <w:rFonts w:ascii="Verdana" w:hAnsi="Verdana"/>
          <w:sz w:val="20"/>
          <w:szCs w:val="20"/>
        </w:rPr>
        <w:t xml:space="preserve"> </w:t>
      </w:r>
      <w:r w:rsidR="00224748">
        <w:rPr>
          <w:rFonts w:ascii="Verdana" w:hAnsi="Verdana"/>
          <w:sz w:val="20"/>
          <w:szCs w:val="20"/>
        </w:rPr>
        <w:t xml:space="preserve">jaar tot uiterlijk 1 </w:t>
      </w:r>
      <w:r w:rsidR="00735C2C">
        <w:rPr>
          <w:rFonts w:ascii="Verdana" w:hAnsi="Verdana"/>
          <w:sz w:val="20"/>
          <w:szCs w:val="20"/>
        </w:rPr>
        <w:t>augustus</w:t>
      </w:r>
      <w:r w:rsidR="00224748">
        <w:rPr>
          <w:rFonts w:ascii="Verdana" w:hAnsi="Verdana"/>
          <w:sz w:val="20"/>
          <w:szCs w:val="20"/>
        </w:rPr>
        <w:t xml:space="preserve"> 202</w:t>
      </w:r>
      <w:r w:rsidR="003F593D">
        <w:rPr>
          <w:rFonts w:ascii="Verdana" w:hAnsi="Verdana"/>
          <w:sz w:val="20"/>
          <w:szCs w:val="20"/>
        </w:rPr>
        <w:t>8</w:t>
      </w:r>
      <w:r w:rsidR="00224748">
        <w:rPr>
          <w:rFonts w:ascii="Verdana" w:hAnsi="Verdana"/>
          <w:sz w:val="20"/>
          <w:szCs w:val="20"/>
        </w:rPr>
        <w:t>.</w:t>
      </w:r>
    </w:p>
    <w:p w14:paraId="4BF1C7E7" w14:textId="77777777" w:rsidR="00B40DD3" w:rsidRPr="00100504" w:rsidRDefault="00B40DD3" w:rsidP="00B40DD3">
      <w:pPr>
        <w:pStyle w:val="OpmaakprofielKop2Voor6pt"/>
        <w:rPr>
          <w:rFonts w:ascii="Verdana" w:hAnsi="Verdana"/>
          <w:sz w:val="20"/>
          <w:szCs w:val="20"/>
        </w:rPr>
      </w:pPr>
      <w:bookmarkStart w:id="7" w:name="_Toc139701603"/>
      <w:bookmarkStart w:id="8" w:name="_Toc140629788"/>
      <w:bookmarkStart w:id="9" w:name="_Toc254606131"/>
      <w:bookmarkStart w:id="10" w:name="_Toc35517751"/>
      <w:r w:rsidRPr="00100504">
        <w:rPr>
          <w:rFonts w:ascii="Verdana" w:hAnsi="Verdana"/>
          <w:sz w:val="20"/>
          <w:szCs w:val="20"/>
        </w:rPr>
        <w:lastRenderedPageBreak/>
        <w:t>Samenvatting planning &amp; data</w:t>
      </w:r>
      <w:bookmarkEnd w:id="7"/>
      <w:bookmarkEnd w:id="8"/>
      <w:bookmarkEnd w:id="9"/>
      <w:bookmarkEnd w:id="10"/>
    </w:p>
    <w:tbl>
      <w:tblPr>
        <w:tblpPr w:leftFromText="141" w:rightFromText="141" w:horzAnchor="margin" w:tblpXSpec="center" w:tblpY="460"/>
        <w:tblW w:w="0" w:type="auto"/>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971"/>
        <w:gridCol w:w="1572"/>
        <w:gridCol w:w="1690"/>
      </w:tblGrid>
      <w:tr w:rsidR="00100504" w14:paraId="1BE0B708" w14:textId="77777777" w:rsidTr="00100504">
        <w:trPr>
          <w:tblHeader/>
        </w:trPr>
        <w:tc>
          <w:tcPr>
            <w:tcW w:w="4971" w:type="dxa"/>
            <w:tcBorders>
              <w:top w:val="single" w:sz="12" w:space="0" w:color="auto"/>
              <w:left w:val="single" w:sz="6" w:space="0" w:color="auto"/>
              <w:bottom w:val="single" w:sz="6" w:space="0" w:color="auto"/>
              <w:right w:val="single" w:sz="6" w:space="0" w:color="auto"/>
            </w:tcBorders>
            <w:shd w:val="clear" w:color="auto" w:fill="0000FF"/>
          </w:tcPr>
          <w:p w14:paraId="344EA926" w14:textId="77777777" w:rsidR="00100504" w:rsidRPr="005033E8" w:rsidRDefault="00100504" w:rsidP="00100504">
            <w:pPr>
              <w:pStyle w:val="Normaal"/>
              <w:spacing w:before="60" w:after="60"/>
              <w:ind w:left="34"/>
              <w:rPr>
                <w:rFonts w:ascii="Verdana" w:hAnsi="Verdana"/>
                <w:sz w:val="20"/>
                <w:szCs w:val="20"/>
              </w:rPr>
            </w:pPr>
            <w:r w:rsidRPr="005033E8">
              <w:rPr>
                <w:rFonts w:ascii="Verdana" w:hAnsi="Verdana"/>
                <w:sz w:val="20"/>
                <w:szCs w:val="20"/>
              </w:rPr>
              <w:t xml:space="preserve">Activiteit </w:t>
            </w:r>
          </w:p>
        </w:tc>
        <w:tc>
          <w:tcPr>
            <w:tcW w:w="1572" w:type="dxa"/>
            <w:tcBorders>
              <w:top w:val="single" w:sz="12" w:space="0" w:color="auto"/>
              <w:left w:val="single" w:sz="6" w:space="0" w:color="auto"/>
              <w:bottom w:val="single" w:sz="6" w:space="0" w:color="auto"/>
              <w:right w:val="single" w:sz="6" w:space="0" w:color="auto"/>
            </w:tcBorders>
            <w:shd w:val="clear" w:color="auto" w:fill="0000FF"/>
          </w:tcPr>
          <w:p w14:paraId="48BBE494" w14:textId="77777777" w:rsidR="00100504" w:rsidRPr="005033E8" w:rsidRDefault="00100504" w:rsidP="00100504">
            <w:pPr>
              <w:pStyle w:val="Normaal"/>
              <w:spacing w:before="60" w:after="60"/>
              <w:ind w:left="42"/>
              <w:rPr>
                <w:rFonts w:ascii="Verdana" w:hAnsi="Verdana"/>
                <w:sz w:val="20"/>
                <w:szCs w:val="20"/>
              </w:rPr>
            </w:pPr>
            <w:r w:rsidRPr="005033E8">
              <w:rPr>
                <w:rFonts w:ascii="Verdana" w:hAnsi="Verdana"/>
                <w:sz w:val="20"/>
                <w:szCs w:val="20"/>
              </w:rPr>
              <w:t>Tijdstip</w:t>
            </w:r>
          </w:p>
        </w:tc>
        <w:tc>
          <w:tcPr>
            <w:tcW w:w="1690" w:type="dxa"/>
            <w:tcBorders>
              <w:top w:val="single" w:sz="12" w:space="0" w:color="auto"/>
              <w:left w:val="single" w:sz="6" w:space="0" w:color="auto"/>
              <w:bottom w:val="single" w:sz="6" w:space="0" w:color="auto"/>
              <w:right w:val="single" w:sz="6" w:space="0" w:color="auto"/>
            </w:tcBorders>
            <w:shd w:val="clear" w:color="auto" w:fill="0000FF"/>
          </w:tcPr>
          <w:p w14:paraId="6B3CF06F" w14:textId="77777777" w:rsidR="00100504" w:rsidRPr="005033E8" w:rsidRDefault="00100504" w:rsidP="00100504">
            <w:pPr>
              <w:pStyle w:val="Normaal"/>
              <w:spacing w:before="60" w:after="60"/>
              <w:ind w:left="0"/>
              <w:rPr>
                <w:rFonts w:ascii="Verdana" w:hAnsi="Verdana"/>
                <w:sz w:val="20"/>
                <w:szCs w:val="20"/>
              </w:rPr>
            </w:pPr>
            <w:r w:rsidRPr="005033E8">
              <w:rPr>
                <w:rFonts w:ascii="Verdana" w:hAnsi="Verdana"/>
                <w:sz w:val="20"/>
                <w:szCs w:val="20"/>
              </w:rPr>
              <w:t>Datum</w:t>
            </w:r>
          </w:p>
        </w:tc>
      </w:tr>
      <w:tr w:rsidR="00735C2C" w14:paraId="135FBF7F" w14:textId="77777777" w:rsidTr="00100504">
        <w:trPr>
          <w:trHeight w:val="736"/>
        </w:trPr>
        <w:tc>
          <w:tcPr>
            <w:tcW w:w="4971" w:type="dxa"/>
            <w:tcBorders>
              <w:top w:val="single" w:sz="6" w:space="0" w:color="auto"/>
              <w:left w:val="single" w:sz="6" w:space="0" w:color="auto"/>
              <w:bottom w:val="single" w:sz="6" w:space="0" w:color="auto"/>
              <w:right w:val="single" w:sz="6" w:space="0" w:color="auto"/>
            </w:tcBorders>
          </w:tcPr>
          <w:p w14:paraId="16DA662E" w14:textId="77777777" w:rsidR="00735C2C" w:rsidRPr="0092061C" w:rsidRDefault="00735C2C" w:rsidP="00735C2C">
            <w:pPr>
              <w:pStyle w:val="Normaal"/>
              <w:spacing w:before="60" w:after="60"/>
              <w:ind w:left="34"/>
              <w:rPr>
                <w:rFonts w:ascii="Verdana" w:hAnsi="Verdana"/>
                <w:sz w:val="20"/>
                <w:szCs w:val="20"/>
              </w:rPr>
            </w:pPr>
            <w:r>
              <w:rPr>
                <w:rFonts w:ascii="Verdana" w:hAnsi="Verdana"/>
                <w:sz w:val="20"/>
                <w:szCs w:val="20"/>
              </w:rPr>
              <w:t>A</w:t>
            </w:r>
            <w:r w:rsidRPr="0001608A">
              <w:rPr>
                <w:rFonts w:ascii="Verdana" w:hAnsi="Verdana"/>
                <w:sz w:val="20"/>
                <w:szCs w:val="20"/>
              </w:rPr>
              <w:t>ankondiging van deze aanbesteding</w:t>
            </w:r>
          </w:p>
        </w:tc>
        <w:tc>
          <w:tcPr>
            <w:tcW w:w="1572" w:type="dxa"/>
            <w:tcBorders>
              <w:top w:val="single" w:sz="6" w:space="0" w:color="auto"/>
              <w:left w:val="single" w:sz="6" w:space="0" w:color="auto"/>
              <w:bottom w:val="single" w:sz="6" w:space="0" w:color="auto"/>
              <w:right w:val="single" w:sz="6" w:space="0" w:color="auto"/>
            </w:tcBorders>
          </w:tcPr>
          <w:p w14:paraId="538EB5FF" w14:textId="77777777" w:rsidR="00735C2C" w:rsidRPr="0092061C" w:rsidRDefault="00735C2C" w:rsidP="00735C2C">
            <w:pPr>
              <w:pStyle w:val="Normaal"/>
              <w:spacing w:before="60" w:after="60"/>
              <w:ind w:left="42"/>
              <w:rPr>
                <w:rFonts w:ascii="Verdana" w:hAnsi="Verdana"/>
                <w:sz w:val="20"/>
                <w:szCs w:val="20"/>
              </w:rPr>
            </w:pPr>
          </w:p>
        </w:tc>
        <w:tc>
          <w:tcPr>
            <w:tcW w:w="1690" w:type="dxa"/>
            <w:tcBorders>
              <w:top w:val="single" w:sz="6" w:space="0" w:color="auto"/>
              <w:left w:val="single" w:sz="6" w:space="0" w:color="auto"/>
              <w:bottom w:val="single" w:sz="6" w:space="0" w:color="auto"/>
              <w:right w:val="single" w:sz="6" w:space="0" w:color="auto"/>
            </w:tcBorders>
          </w:tcPr>
          <w:p w14:paraId="24E8D5D3" w14:textId="25776330" w:rsidR="00735C2C" w:rsidRPr="0092061C" w:rsidRDefault="003F593D" w:rsidP="00735C2C">
            <w:pPr>
              <w:pStyle w:val="Normaal"/>
              <w:spacing w:before="60" w:after="60"/>
              <w:ind w:left="0"/>
              <w:rPr>
                <w:rFonts w:ascii="Verdana" w:hAnsi="Verdana"/>
                <w:sz w:val="20"/>
                <w:szCs w:val="20"/>
              </w:rPr>
            </w:pPr>
            <w:r>
              <w:rPr>
                <w:rFonts w:ascii="Verdana" w:hAnsi="Verdana"/>
                <w:sz w:val="20"/>
                <w:szCs w:val="20"/>
              </w:rPr>
              <w:t>20</w:t>
            </w:r>
            <w:r w:rsidR="00735C2C">
              <w:rPr>
                <w:rFonts w:ascii="Verdana" w:hAnsi="Verdana"/>
                <w:sz w:val="20"/>
                <w:szCs w:val="20"/>
              </w:rPr>
              <w:t>-03-20</w:t>
            </w:r>
            <w:r>
              <w:rPr>
                <w:rFonts w:ascii="Verdana" w:hAnsi="Verdana"/>
                <w:sz w:val="20"/>
                <w:szCs w:val="20"/>
              </w:rPr>
              <w:t>20</w:t>
            </w:r>
          </w:p>
        </w:tc>
      </w:tr>
      <w:tr w:rsidR="009A14EB" w14:paraId="18F18EC3" w14:textId="77777777" w:rsidTr="00100504">
        <w:tc>
          <w:tcPr>
            <w:tcW w:w="4971" w:type="dxa"/>
            <w:tcBorders>
              <w:top w:val="single" w:sz="6" w:space="0" w:color="auto"/>
              <w:left w:val="single" w:sz="6" w:space="0" w:color="auto"/>
              <w:bottom w:val="single" w:sz="6" w:space="0" w:color="auto"/>
              <w:right w:val="single" w:sz="6" w:space="0" w:color="auto"/>
            </w:tcBorders>
          </w:tcPr>
          <w:p w14:paraId="48EEAFB4" w14:textId="287761C5" w:rsidR="009A14EB" w:rsidRDefault="009A14EB" w:rsidP="00735C2C">
            <w:pPr>
              <w:pStyle w:val="Normaal"/>
              <w:spacing w:before="60" w:after="60"/>
              <w:ind w:left="34"/>
              <w:rPr>
                <w:rFonts w:ascii="Verdana" w:hAnsi="Verdana"/>
                <w:sz w:val="20"/>
                <w:szCs w:val="20"/>
              </w:rPr>
            </w:pPr>
            <w:r>
              <w:rPr>
                <w:rFonts w:ascii="Verdana" w:hAnsi="Verdana"/>
                <w:sz w:val="20"/>
                <w:szCs w:val="20"/>
              </w:rPr>
              <w:t xml:space="preserve">Aanmelden schouwing </w:t>
            </w:r>
          </w:p>
        </w:tc>
        <w:tc>
          <w:tcPr>
            <w:tcW w:w="1572" w:type="dxa"/>
            <w:tcBorders>
              <w:top w:val="single" w:sz="6" w:space="0" w:color="auto"/>
              <w:left w:val="single" w:sz="6" w:space="0" w:color="auto"/>
              <w:bottom w:val="single" w:sz="6" w:space="0" w:color="auto"/>
              <w:right w:val="single" w:sz="6" w:space="0" w:color="auto"/>
            </w:tcBorders>
          </w:tcPr>
          <w:p w14:paraId="07D761BD" w14:textId="59D5FD58" w:rsidR="009A14EB" w:rsidRDefault="009A14EB" w:rsidP="00735C2C">
            <w:pPr>
              <w:pStyle w:val="Normaal"/>
              <w:spacing w:before="60" w:after="60"/>
              <w:ind w:left="42"/>
              <w:rPr>
                <w:rFonts w:ascii="Verdana" w:hAnsi="Verdana"/>
                <w:sz w:val="20"/>
                <w:szCs w:val="20"/>
              </w:rPr>
            </w:pPr>
            <w:r>
              <w:rPr>
                <w:rFonts w:ascii="Verdana" w:hAnsi="Verdana"/>
                <w:sz w:val="20"/>
                <w:szCs w:val="20"/>
              </w:rPr>
              <w:t>12:00</w:t>
            </w:r>
          </w:p>
        </w:tc>
        <w:tc>
          <w:tcPr>
            <w:tcW w:w="1690" w:type="dxa"/>
            <w:tcBorders>
              <w:top w:val="single" w:sz="6" w:space="0" w:color="auto"/>
              <w:left w:val="single" w:sz="6" w:space="0" w:color="auto"/>
              <w:bottom w:val="single" w:sz="6" w:space="0" w:color="auto"/>
              <w:right w:val="single" w:sz="6" w:space="0" w:color="auto"/>
            </w:tcBorders>
          </w:tcPr>
          <w:p w14:paraId="6CCD3EDD" w14:textId="7994CDA6" w:rsidR="009A14EB" w:rsidRDefault="003F593D" w:rsidP="00735C2C">
            <w:pPr>
              <w:pStyle w:val="Normaal"/>
              <w:spacing w:before="60" w:after="60"/>
              <w:ind w:left="0"/>
              <w:rPr>
                <w:rFonts w:ascii="Verdana" w:hAnsi="Verdana"/>
                <w:sz w:val="20"/>
                <w:szCs w:val="20"/>
              </w:rPr>
            </w:pPr>
            <w:r>
              <w:rPr>
                <w:rFonts w:ascii="Verdana" w:hAnsi="Verdana"/>
                <w:sz w:val="20"/>
                <w:szCs w:val="20"/>
              </w:rPr>
              <w:t>06</w:t>
            </w:r>
            <w:r w:rsidR="009A14EB">
              <w:rPr>
                <w:rFonts w:ascii="Verdana" w:hAnsi="Verdana"/>
                <w:sz w:val="20"/>
                <w:szCs w:val="20"/>
              </w:rPr>
              <w:t>-0</w:t>
            </w:r>
            <w:r>
              <w:rPr>
                <w:rFonts w:ascii="Verdana" w:hAnsi="Verdana"/>
                <w:sz w:val="20"/>
                <w:szCs w:val="20"/>
              </w:rPr>
              <w:t>4</w:t>
            </w:r>
            <w:r w:rsidR="009A14EB">
              <w:rPr>
                <w:rFonts w:ascii="Verdana" w:hAnsi="Verdana"/>
                <w:sz w:val="20"/>
                <w:szCs w:val="20"/>
              </w:rPr>
              <w:t>-20</w:t>
            </w:r>
            <w:r>
              <w:rPr>
                <w:rFonts w:ascii="Verdana" w:hAnsi="Verdana"/>
                <w:sz w:val="20"/>
                <w:szCs w:val="20"/>
              </w:rPr>
              <w:t>20</w:t>
            </w:r>
          </w:p>
        </w:tc>
      </w:tr>
      <w:tr w:rsidR="00735C2C" w14:paraId="44D2A386" w14:textId="77777777" w:rsidTr="00100504">
        <w:tc>
          <w:tcPr>
            <w:tcW w:w="4971" w:type="dxa"/>
            <w:tcBorders>
              <w:top w:val="single" w:sz="6" w:space="0" w:color="auto"/>
              <w:left w:val="single" w:sz="6" w:space="0" w:color="auto"/>
              <w:bottom w:val="single" w:sz="6" w:space="0" w:color="auto"/>
              <w:right w:val="single" w:sz="6" w:space="0" w:color="auto"/>
            </w:tcBorders>
          </w:tcPr>
          <w:p w14:paraId="5B421552" w14:textId="77777777" w:rsidR="00735C2C" w:rsidRPr="0092061C" w:rsidRDefault="00735C2C" w:rsidP="00735C2C">
            <w:pPr>
              <w:pStyle w:val="Normaal"/>
              <w:spacing w:before="60" w:after="60"/>
              <w:ind w:left="34"/>
              <w:rPr>
                <w:rFonts w:ascii="Verdana" w:hAnsi="Verdana"/>
                <w:sz w:val="20"/>
                <w:szCs w:val="20"/>
              </w:rPr>
            </w:pPr>
            <w:r>
              <w:rPr>
                <w:rFonts w:ascii="Verdana" w:hAnsi="Verdana"/>
                <w:sz w:val="20"/>
                <w:szCs w:val="20"/>
              </w:rPr>
              <w:t>Schouwing locatie</w:t>
            </w:r>
          </w:p>
        </w:tc>
        <w:tc>
          <w:tcPr>
            <w:tcW w:w="1572" w:type="dxa"/>
            <w:tcBorders>
              <w:top w:val="single" w:sz="6" w:space="0" w:color="auto"/>
              <w:left w:val="single" w:sz="6" w:space="0" w:color="auto"/>
              <w:bottom w:val="single" w:sz="6" w:space="0" w:color="auto"/>
              <w:right w:val="single" w:sz="6" w:space="0" w:color="auto"/>
            </w:tcBorders>
          </w:tcPr>
          <w:p w14:paraId="1138CEBF" w14:textId="77777777" w:rsidR="00735C2C" w:rsidRPr="0092061C" w:rsidRDefault="00735C2C" w:rsidP="00735C2C">
            <w:pPr>
              <w:pStyle w:val="Normaal"/>
              <w:spacing w:before="60" w:after="60"/>
              <w:ind w:left="42"/>
              <w:rPr>
                <w:rFonts w:ascii="Verdana" w:hAnsi="Verdana"/>
                <w:sz w:val="20"/>
                <w:szCs w:val="20"/>
              </w:rPr>
            </w:pPr>
            <w:r>
              <w:rPr>
                <w:rFonts w:ascii="Verdana" w:hAnsi="Verdana"/>
                <w:sz w:val="20"/>
                <w:szCs w:val="20"/>
              </w:rPr>
              <w:t>09:30 uur</w:t>
            </w:r>
          </w:p>
        </w:tc>
        <w:tc>
          <w:tcPr>
            <w:tcW w:w="1690" w:type="dxa"/>
            <w:tcBorders>
              <w:top w:val="single" w:sz="6" w:space="0" w:color="auto"/>
              <w:left w:val="single" w:sz="6" w:space="0" w:color="auto"/>
              <w:bottom w:val="single" w:sz="6" w:space="0" w:color="auto"/>
              <w:right w:val="single" w:sz="6" w:space="0" w:color="auto"/>
            </w:tcBorders>
          </w:tcPr>
          <w:p w14:paraId="4B6034B3" w14:textId="0B52FB9A" w:rsidR="00735C2C" w:rsidRDefault="003F593D" w:rsidP="00735C2C">
            <w:pPr>
              <w:pStyle w:val="Normaal"/>
              <w:spacing w:before="60" w:after="60"/>
              <w:ind w:left="0"/>
              <w:rPr>
                <w:rFonts w:ascii="Verdana" w:hAnsi="Verdana"/>
                <w:sz w:val="20"/>
                <w:szCs w:val="20"/>
              </w:rPr>
            </w:pPr>
            <w:r>
              <w:rPr>
                <w:rFonts w:ascii="Verdana" w:hAnsi="Verdana"/>
                <w:sz w:val="20"/>
                <w:szCs w:val="20"/>
              </w:rPr>
              <w:t>08</w:t>
            </w:r>
            <w:r w:rsidR="00735C2C">
              <w:rPr>
                <w:rFonts w:ascii="Verdana" w:hAnsi="Verdana"/>
                <w:sz w:val="20"/>
                <w:szCs w:val="20"/>
              </w:rPr>
              <w:t>-0</w:t>
            </w:r>
            <w:r>
              <w:rPr>
                <w:rFonts w:ascii="Verdana" w:hAnsi="Verdana"/>
                <w:sz w:val="20"/>
                <w:szCs w:val="20"/>
              </w:rPr>
              <w:t>4</w:t>
            </w:r>
            <w:r w:rsidR="00735C2C">
              <w:rPr>
                <w:rFonts w:ascii="Verdana" w:hAnsi="Verdana"/>
                <w:sz w:val="20"/>
                <w:szCs w:val="20"/>
              </w:rPr>
              <w:t>-20</w:t>
            </w:r>
            <w:r>
              <w:rPr>
                <w:rFonts w:ascii="Verdana" w:hAnsi="Verdana"/>
                <w:sz w:val="20"/>
                <w:szCs w:val="20"/>
              </w:rPr>
              <w:t>20</w:t>
            </w:r>
          </w:p>
        </w:tc>
      </w:tr>
      <w:tr w:rsidR="00735C2C" w14:paraId="55B760D2" w14:textId="77777777" w:rsidTr="00100504">
        <w:tc>
          <w:tcPr>
            <w:tcW w:w="4971" w:type="dxa"/>
            <w:tcBorders>
              <w:top w:val="single" w:sz="6" w:space="0" w:color="auto"/>
              <w:left w:val="single" w:sz="6" w:space="0" w:color="auto"/>
              <w:bottom w:val="single" w:sz="6" w:space="0" w:color="auto"/>
              <w:right w:val="single" w:sz="6" w:space="0" w:color="auto"/>
            </w:tcBorders>
          </w:tcPr>
          <w:p w14:paraId="5FD8261E" w14:textId="77777777" w:rsidR="00735C2C" w:rsidRPr="0092061C" w:rsidRDefault="00735C2C" w:rsidP="00735C2C">
            <w:pPr>
              <w:pStyle w:val="Normaal"/>
              <w:spacing w:before="60" w:after="60"/>
              <w:ind w:left="34"/>
              <w:rPr>
                <w:rFonts w:ascii="Verdana" w:hAnsi="Verdana"/>
                <w:sz w:val="20"/>
                <w:szCs w:val="20"/>
              </w:rPr>
            </w:pPr>
            <w:r w:rsidRPr="0092061C">
              <w:rPr>
                <w:rFonts w:ascii="Verdana" w:hAnsi="Verdana"/>
                <w:sz w:val="20"/>
                <w:szCs w:val="20"/>
              </w:rPr>
              <w:t xml:space="preserve">Uiterste inleverdatum vragen </w:t>
            </w:r>
            <w:r>
              <w:rPr>
                <w:rFonts w:ascii="Verdana" w:hAnsi="Verdana"/>
                <w:sz w:val="20"/>
                <w:szCs w:val="20"/>
              </w:rPr>
              <w:t xml:space="preserve">PVE </w:t>
            </w:r>
            <w:r w:rsidRPr="000D47BB">
              <w:rPr>
                <w:rFonts w:ascii="Verdana" w:hAnsi="Verdana"/>
                <w:sz w:val="20"/>
                <w:szCs w:val="20"/>
              </w:rPr>
              <w:t>(</w:t>
            </w:r>
            <w:r>
              <w:rPr>
                <w:rFonts w:ascii="Verdana" w:hAnsi="Verdana"/>
                <w:sz w:val="20"/>
                <w:szCs w:val="20"/>
              </w:rPr>
              <w:t>TenderNed</w:t>
            </w:r>
            <w:r w:rsidRPr="000D47BB">
              <w:rPr>
                <w:rFonts w:ascii="Verdana" w:hAnsi="Verdana"/>
                <w:sz w:val="20"/>
                <w:szCs w:val="20"/>
              </w:rPr>
              <w:t>)</w:t>
            </w:r>
          </w:p>
        </w:tc>
        <w:tc>
          <w:tcPr>
            <w:tcW w:w="1572" w:type="dxa"/>
            <w:tcBorders>
              <w:top w:val="single" w:sz="6" w:space="0" w:color="auto"/>
              <w:left w:val="single" w:sz="6" w:space="0" w:color="auto"/>
              <w:bottom w:val="single" w:sz="6" w:space="0" w:color="auto"/>
              <w:right w:val="single" w:sz="6" w:space="0" w:color="auto"/>
            </w:tcBorders>
          </w:tcPr>
          <w:p w14:paraId="023B2FF5" w14:textId="77777777" w:rsidR="00735C2C" w:rsidRPr="0092061C" w:rsidRDefault="00735C2C" w:rsidP="00735C2C">
            <w:pPr>
              <w:pStyle w:val="Normaal"/>
              <w:spacing w:before="60" w:after="60"/>
              <w:ind w:left="42"/>
              <w:rPr>
                <w:rFonts w:ascii="Verdana" w:hAnsi="Verdana"/>
                <w:sz w:val="20"/>
                <w:szCs w:val="20"/>
              </w:rPr>
            </w:pPr>
            <w:r w:rsidRPr="0092061C">
              <w:rPr>
                <w:rFonts w:ascii="Verdana" w:hAnsi="Verdana"/>
                <w:sz w:val="20"/>
                <w:szCs w:val="20"/>
              </w:rPr>
              <w:t>12.00 uur</w:t>
            </w:r>
          </w:p>
        </w:tc>
        <w:tc>
          <w:tcPr>
            <w:tcW w:w="1690" w:type="dxa"/>
            <w:tcBorders>
              <w:top w:val="single" w:sz="6" w:space="0" w:color="auto"/>
              <w:left w:val="single" w:sz="6" w:space="0" w:color="auto"/>
              <w:bottom w:val="single" w:sz="6" w:space="0" w:color="auto"/>
              <w:right w:val="single" w:sz="6" w:space="0" w:color="auto"/>
            </w:tcBorders>
          </w:tcPr>
          <w:p w14:paraId="33AB826D" w14:textId="4D928694" w:rsidR="00735C2C" w:rsidRPr="0092061C" w:rsidRDefault="003F593D" w:rsidP="00735C2C">
            <w:pPr>
              <w:pStyle w:val="Normaal"/>
              <w:spacing w:before="60" w:after="60"/>
              <w:ind w:left="0"/>
              <w:rPr>
                <w:rFonts w:ascii="Verdana" w:hAnsi="Verdana"/>
                <w:sz w:val="20"/>
                <w:szCs w:val="20"/>
              </w:rPr>
            </w:pPr>
            <w:r>
              <w:rPr>
                <w:rFonts w:ascii="Verdana" w:hAnsi="Verdana"/>
                <w:sz w:val="20"/>
                <w:szCs w:val="20"/>
              </w:rPr>
              <w:t>14</w:t>
            </w:r>
            <w:r w:rsidR="00735C2C">
              <w:rPr>
                <w:rFonts w:ascii="Verdana" w:hAnsi="Verdana"/>
                <w:sz w:val="20"/>
                <w:szCs w:val="20"/>
              </w:rPr>
              <w:t>-0</w:t>
            </w:r>
            <w:r>
              <w:rPr>
                <w:rFonts w:ascii="Verdana" w:hAnsi="Verdana"/>
                <w:sz w:val="20"/>
                <w:szCs w:val="20"/>
              </w:rPr>
              <w:t>4</w:t>
            </w:r>
            <w:r w:rsidR="00735C2C">
              <w:rPr>
                <w:rFonts w:ascii="Verdana" w:hAnsi="Verdana"/>
                <w:sz w:val="20"/>
                <w:szCs w:val="20"/>
              </w:rPr>
              <w:t>-20</w:t>
            </w:r>
            <w:r>
              <w:rPr>
                <w:rFonts w:ascii="Verdana" w:hAnsi="Verdana"/>
                <w:sz w:val="20"/>
                <w:szCs w:val="20"/>
              </w:rPr>
              <w:t>20</w:t>
            </w:r>
          </w:p>
        </w:tc>
      </w:tr>
      <w:tr w:rsidR="00735C2C" w14:paraId="46C3C1D2" w14:textId="77777777" w:rsidTr="00100504">
        <w:trPr>
          <w:trHeight w:val="484"/>
        </w:trPr>
        <w:tc>
          <w:tcPr>
            <w:tcW w:w="4971" w:type="dxa"/>
            <w:tcBorders>
              <w:top w:val="single" w:sz="6" w:space="0" w:color="auto"/>
              <w:left w:val="single" w:sz="6" w:space="0" w:color="auto"/>
              <w:bottom w:val="single" w:sz="6" w:space="0" w:color="auto"/>
              <w:right w:val="single" w:sz="6" w:space="0" w:color="auto"/>
            </w:tcBorders>
          </w:tcPr>
          <w:p w14:paraId="770A453B" w14:textId="77777777" w:rsidR="00735C2C" w:rsidRPr="0092061C" w:rsidRDefault="00735C2C" w:rsidP="00735C2C">
            <w:pPr>
              <w:pStyle w:val="Normaal"/>
              <w:spacing w:before="60" w:after="60"/>
              <w:ind w:left="34"/>
              <w:rPr>
                <w:rFonts w:ascii="Verdana" w:hAnsi="Verdana"/>
                <w:sz w:val="20"/>
                <w:szCs w:val="20"/>
              </w:rPr>
            </w:pPr>
            <w:r w:rsidRPr="0092061C">
              <w:rPr>
                <w:rFonts w:ascii="Verdana" w:hAnsi="Verdana"/>
                <w:sz w:val="20"/>
                <w:szCs w:val="20"/>
              </w:rPr>
              <w:t>Verzenden Nota van inlichtingen</w:t>
            </w:r>
            <w:r>
              <w:rPr>
                <w:rFonts w:ascii="Verdana" w:hAnsi="Verdana"/>
                <w:sz w:val="20"/>
                <w:szCs w:val="20"/>
              </w:rPr>
              <w:t xml:space="preserve"> PVE</w:t>
            </w:r>
          </w:p>
        </w:tc>
        <w:tc>
          <w:tcPr>
            <w:tcW w:w="1572" w:type="dxa"/>
            <w:tcBorders>
              <w:top w:val="single" w:sz="6" w:space="0" w:color="auto"/>
              <w:left w:val="single" w:sz="6" w:space="0" w:color="auto"/>
              <w:bottom w:val="single" w:sz="6" w:space="0" w:color="auto"/>
              <w:right w:val="single" w:sz="6" w:space="0" w:color="auto"/>
            </w:tcBorders>
          </w:tcPr>
          <w:p w14:paraId="600EECAE" w14:textId="77777777" w:rsidR="00735C2C" w:rsidRPr="0092061C" w:rsidRDefault="00735C2C" w:rsidP="00735C2C">
            <w:pPr>
              <w:pStyle w:val="Normaal"/>
              <w:spacing w:before="60" w:after="60"/>
              <w:ind w:left="42"/>
              <w:rPr>
                <w:rFonts w:ascii="Verdana" w:hAnsi="Verdana"/>
                <w:sz w:val="20"/>
                <w:szCs w:val="20"/>
              </w:rPr>
            </w:pPr>
          </w:p>
        </w:tc>
        <w:tc>
          <w:tcPr>
            <w:tcW w:w="1690" w:type="dxa"/>
            <w:tcBorders>
              <w:top w:val="single" w:sz="6" w:space="0" w:color="auto"/>
              <w:left w:val="single" w:sz="6" w:space="0" w:color="auto"/>
              <w:bottom w:val="single" w:sz="6" w:space="0" w:color="auto"/>
              <w:right w:val="single" w:sz="6" w:space="0" w:color="auto"/>
            </w:tcBorders>
          </w:tcPr>
          <w:p w14:paraId="379ABFFB" w14:textId="48C7E860" w:rsidR="00735C2C" w:rsidRPr="0092061C" w:rsidRDefault="003F593D" w:rsidP="00735C2C">
            <w:pPr>
              <w:pStyle w:val="Normaal"/>
              <w:spacing w:before="60" w:after="60"/>
              <w:ind w:left="0"/>
              <w:rPr>
                <w:rFonts w:ascii="Verdana" w:hAnsi="Verdana"/>
                <w:sz w:val="20"/>
                <w:szCs w:val="20"/>
              </w:rPr>
            </w:pPr>
            <w:r>
              <w:rPr>
                <w:rFonts w:ascii="Verdana" w:hAnsi="Verdana"/>
                <w:sz w:val="20"/>
                <w:szCs w:val="20"/>
              </w:rPr>
              <w:t>16</w:t>
            </w:r>
            <w:r w:rsidR="00735C2C">
              <w:rPr>
                <w:rFonts w:ascii="Verdana" w:hAnsi="Verdana"/>
                <w:sz w:val="20"/>
                <w:szCs w:val="20"/>
              </w:rPr>
              <w:t>-04-</w:t>
            </w:r>
            <w:r>
              <w:rPr>
                <w:rFonts w:ascii="Verdana" w:hAnsi="Verdana"/>
                <w:sz w:val="20"/>
                <w:szCs w:val="20"/>
              </w:rPr>
              <w:t>2020</w:t>
            </w:r>
          </w:p>
        </w:tc>
      </w:tr>
      <w:tr w:rsidR="00735C2C" w14:paraId="29C1FB6A" w14:textId="77777777" w:rsidTr="00100504">
        <w:tc>
          <w:tcPr>
            <w:tcW w:w="4971" w:type="dxa"/>
            <w:tcBorders>
              <w:top w:val="single" w:sz="6" w:space="0" w:color="auto"/>
              <w:left w:val="single" w:sz="6" w:space="0" w:color="auto"/>
              <w:bottom w:val="single" w:sz="6" w:space="0" w:color="auto"/>
              <w:right w:val="single" w:sz="6" w:space="0" w:color="auto"/>
            </w:tcBorders>
          </w:tcPr>
          <w:p w14:paraId="5EEF739F" w14:textId="77777777" w:rsidR="00735C2C" w:rsidRPr="0092061C" w:rsidRDefault="00735C2C" w:rsidP="00735C2C">
            <w:pPr>
              <w:pStyle w:val="Normaal"/>
              <w:spacing w:before="60" w:after="60"/>
              <w:ind w:left="34"/>
              <w:rPr>
                <w:rFonts w:ascii="Verdana" w:hAnsi="Verdana"/>
                <w:sz w:val="20"/>
                <w:szCs w:val="20"/>
              </w:rPr>
            </w:pPr>
            <w:r w:rsidRPr="0092061C">
              <w:rPr>
                <w:rFonts w:ascii="Verdana" w:hAnsi="Verdana"/>
                <w:sz w:val="20"/>
                <w:szCs w:val="20"/>
              </w:rPr>
              <w:t xml:space="preserve">Uiterste inleverdatum vragen </w:t>
            </w:r>
            <w:proofErr w:type="spellStart"/>
            <w:r>
              <w:rPr>
                <w:rFonts w:ascii="Verdana" w:hAnsi="Verdana"/>
                <w:sz w:val="20"/>
                <w:szCs w:val="20"/>
              </w:rPr>
              <w:t>NvI</w:t>
            </w:r>
            <w:proofErr w:type="spellEnd"/>
            <w:r>
              <w:rPr>
                <w:rFonts w:ascii="Verdana" w:hAnsi="Verdana"/>
                <w:sz w:val="20"/>
                <w:szCs w:val="20"/>
              </w:rPr>
              <w:t xml:space="preserve"> </w:t>
            </w:r>
            <w:r w:rsidRPr="000D47BB">
              <w:rPr>
                <w:rFonts w:ascii="Verdana" w:hAnsi="Verdana"/>
                <w:sz w:val="20"/>
                <w:szCs w:val="20"/>
              </w:rPr>
              <w:t>(</w:t>
            </w:r>
            <w:r>
              <w:rPr>
                <w:rFonts w:ascii="Verdana" w:hAnsi="Verdana"/>
                <w:sz w:val="20"/>
                <w:szCs w:val="20"/>
              </w:rPr>
              <w:t>mail</w:t>
            </w:r>
            <w:r w:rsidRPr="000D47BB">
              <w:rPr>
                <w:rFonts w:ascii="Verdana" w:hAnsi="Verdana"/>
                <w:sz w:val="20"/>
                <w:szCs w:val="20"/>
              </w:rPr>
              <w:t>)</w:t>
            </w:r>
          </w:p>
        </w:tc>
        <w:tc>
          <w:tcPr>
            <w:tcW w:w="1572" w:type="dxa"/>
            <w:tcBorders>
              <w:top w:val="single" w:sz="6" w:space="0" w:color="auto"/>
              <w:left w:val="single" w:sz="6" w:space="0" w:color="auto"/>
              <w:bottom w:val="single" w:sz="6" w:space="0" w:color="auto"/>
              <w:right w:val="single" w:sz="6" w:space="0" w:color="auto"/>
            </w:tcBorders>
          </w:tcPr>
          <w:p w14:paraId="23338EE7" w14:textId="0D161C11" w:rsidR="00735C2C" w:rsidRPr="0092061C" w:rsidRDefault="00735C2C" w:rsidP="00735C2C">
            <w:pPr>
              <w:pStyle w:val="Normaal"/>
              <w:spacing w:before="60" w:after="60"/>
              <w:ind w:left="42"/>
              <w:rPr>
                <w:rFonts w:ascii="Verdana" w:hAnsi="Verdana"/>
                <w:sz w:val="20"/>
                <w:szCs w:val="20"/>
              </w:rPr>
            </w:pPr>
            <w:r w:rsidRPr="0092061C">
              <w:rPr>
                <w:rFonts w:ascii="Verdana" w:hAnsi="Verdana"/>
                <w:sz w:val="20"/>
                <w:szCs w:val="20"/>
              </w:rPr>
              <w:t>1</w:t>
            </w:r>
            <w:r>
              <w:rPr>
                <w:rFonts w:ascii="Verdana" w:hAnsi="Verdana"/>
                <w:sz w:val="20"/>
                <w:szCs w:val="20"/>
              </w:rPr>
              <w:t>0</w:t>
            </w:r>
            <w:r w:rsidRPr="0092061C">
              <w:rPr>
                <w:rFonts w:ascii="Verdana" w:hAnsi="Verdana"/>
                <w:sz w:val="20"/>
                <w:szCs w:val="20"/>
              </w:rPr>
              <w:t>.00 uur</w:t>
            </w:r>
          </w:p>
        </w:tc>
        <w:tc>
          <w:tcPr>
            <w:tcW w:w="1690" w:type="dxa"/>
            <w:tcBorders>
              <w:top w:val="single" w:sz="6" w:space="0" w:color="auto"/>
              <w:left w:val="single" w:sz="6" w:space="0" w:color="auto"/>
              <w:bottom w:val="single" w:sz="6" w:space="0" w:color="auto"/>
              <w:right w:val="single" w:sz="6" w:space="0" w:color="auto"/>
            </w:tcBorders>
          </w:tcPr>
          <w:p w14:paraId="0BFDFC3A" w14:textId="00EC3082" w:rsidR="00735C2C" w:rsidRPr="0092061C" w:rsidRDefault="003F593D" w:rsidP="00735C2C">
            <w:pPr>
              <w:pStyle w:val="Normaal"/>
              <w:spacing w:before="60" w:after="60"/>
              <w:ind w:left="0"/>
              <w:rPr>
                <w:rFonts w:ascii="Verdana" w:hAnsi="Verdana"/>
                <w:sz w:val="20"/>
                <w:szCs w:val="20"/>
              </w:rPr>
            </w:pPr>
            <w:r>
              <w:rPr>
                <w:rFonts w:ascii="Verdana" w:hAnsi="Verdana"/>
                <w:sz w:val="20"/>
                <w:szCs w:val="20"/>
              </w:rPr>
              <w:t>20</w:t>
            </w:r>
            <w:r w:rsidR="00735C2C">
              <w:rPr>
                <w:rFonts w:ascii="Verdana" w:hAnsi="Verdana"/>
                <w:sz w:val="20"/>
                <w:szCs w:val="20"/>
              </w:rPr>
              <w:t>-04-</w:t>
            </w:r>
            <w:r>
              <w:rPr>
                <w:rFonts w:ascii="Verdana" w:hAnsi="Verdana"/>
                <w:sz w:val="20"/>
                <w:szCs w:val="20"/>
              </w:rPr>
              <w:t>2020</w:t>
            </w:r>
          </w:p>
        </w:tc>
      </w:tr>
      <w:tr w:rsidR="00735C2C" w14:paraId="780C0192" w14:textId="77777777" w:rsidTr="00100504">
        <w:tc>
          <w:tcPr>
            <w:tcW w:w="4971" w:type="dxa"/>
            <w:tcBorders>
              <w:top w:val="single" w:sz="6" w:space="0" w:color="auto"/>
              <w:left w:val="single" w:sz="6" w:space="0" w:color="auto"/>
              <w:bottom w:val="single" w:sz="6" w:space="0" w:color="auto"/>
              <w:right w:val="single" w:sz="6" w:space="0" w:color="auto"/>
            </w:tcBorders>
          </w:tcPr>
          <w:p w14:paraId="11D6C9C8" w14:textId="77777777" w:rsidR="00735C2C" w:rsidRPr="0092061C" w:rsidRDefault="00735C2C" w:rsidP="00735C2C">
            <w:pPr>
              <w:pStyle w:val="Normaal"/>
              <w:spacing w:before="60" w:after="60"/>
              <w:ind w:left="34"/>
              <w:rPr>
                <w:rFonts w:ascii="Verdana" w:hAnsi="Verdana"/>
                <w:sz w:val="20"/>
                <w:szCs w:val="20"/>
              </w:rPr>
            </w:pPr>
            <w:r w:rsidRPr="0092061C">
              <w:rPr>
                <w:rFonts w:ascii="Verdana" w:hAnsi="Verdana"/>
                <w:sz w:val="20"/>
                <w:szCs w:val="20"/>
              </w:rPr>
              <w:t>Verzenden Nota van inlichtingen</w:t>
            </w:r>
            <w:r>
              <w:rPr>
                <w:rFonts w:ascii="Verdana" w:hAnsi="Verdana"/>
                <w:sz w:val="20"/>
                <w:szCs w:val="20"/>
              </w:rPr>
              <w:t xml:space="preserve"> II </w:t>
            </w:r>
            <w:proofErr w:type="spellStart"/>
            <w:r>
              <w:rPr>
                <w:rFonts w:ascii="Verdana" w:hAnsi="Verdana"/>
                <w:sz w:val="20"/>
                <w:szCs w:val="20"/>
              </w:rPr>
              <w:t>NvI</w:t>
            </w:r>
            <w:proofErr w:type="spellEnd"/>
          </w:p>
        </w:tc>
        <w:tc>
          <w:tcPr>
            <w:tcW w:w="1572" w:type="dxa"/>
            <w:tcBorders>
              <w:top w:val="single" w:sz="6" w:space="0" w:color="auto"/>
              <w:left w:val="single" w:sz="6" w:space="0" w:color="auto"/>
              <w:bottom w:val="single" w:sz="6" w:space="0" w:color="auto"/>
              <w:right w:val="single" w:sz="6" w:space="0" w:color="auto"/>
            </w:tcBorders>
          </w:tcPr>
          <w:p w14:paraId="7807C0F0" w14:textId="77777777" w:rsidR="00735C2C" w:rsidRDefault="00735C2C" w:rsidP="00735C2C">
            <w:pPr>
              <w:pStyle w:val="Normaal"/>
              <w:spacing w:before="60" w:after="60"/>
              <w:ind w:left="42"/>
              <w:rPr>
                <w:rFonts w:ascii="Verdana" w:hAnsi="Verdana"/>
                <w:sz w:val="20"/>
                <w:szCs w:val="20"/>
              </w:rPr>
            </w:pPr>
          </w:p>
        </w:tc>
        <w:tc>
          <w:tcPr>
            <w:tcW w:w="1690" w:type="dxa"/>
            <w:tcBorders>
              <w:top w:val="single" w:sz="6" w:space="0" w:color="auto"/>
              <w:left w:val="single" w:sz="6" w:space="0" w:color="auto"/>
              <w:bottom w:val="single" w:sz="6" w:space="0" w:color="auto"/>
              <w:right w:val="single" w:sz="6" w:space="0" w:color="auto"/>
            </w:tcBorders>
          </w:tcPr>
          <w:p w14:paraId="5C81BBBC" w14:textId="229FF2D2" w:rsidR="00735C2C" w:rsidRDefault="003F593D" w:rsidP="00735C2C">
            <w:pPr>
              <w:pStyle w:val="Normaal"/>
              <w:spacing w:before="60" w:after="60"/>
              <w:ind w:left="0"/>
              <w:rPr>
                <w:rFonts w:ascii="Verdana" w:hAnsi="Verdana"/>
                <w:sz w:val="20"/>
                <w:szCs w:val="20"/>
              </w:rPr>
            </w:pPr>
            <w:r>
              <w:rPr>
                <w:rFonts w:ascii="Verdana" w:hAnsi="Verdana"/>
                <w:sz w:val="20"/>
                <w:szCs w:val="20"/>
              </w:rPr>
              <w:t>23</w:t>
            </w:r>
            <w:r w:rsidR="00735C2C">
              <w:rPr>
                <w:rFonts w:ascii="Verdana" w:hAnsi="Verdana"/>
                <w:sz w:val="20"/>
                <w:szCs w:val="20"/>
              </w:rPr>
              <w:t>-04-</w:t>
            </w:r>
            <w:r>
              <w:rPr>
                <w:rFonts w:ascii="Verdana" w:hAnsi="Verdana"/>
                <w:sz w:val="20"/>
                <w:szCs w:val="20"/>
              </w:rPr>
              <w:t>2020</w:t>
            </w:r>
          </w:p>
        </w:tc>
      </w:tr>
      <w:tr w:rsidR="00735C2C" w14:paraId="3BE70C66" w14:textId="77777777" w:rsidTr="00100504">
        <w:tc>
          <w:tcPr>
            <w:tcW w:w="4971" w:type="dxa"/>
            <w:tcBorders>
              <w:top w:val="single" w:sz="6" w:space="0" w:color="auto"/>
              <w:left w:val="single" w:sz="6" w:space="0" w:color="auto"/>
              <w:bottom w:val="single" w:sz="6" w:space="0" w:color="auto"/>
              <w:right w:val="single" w:sz="6" w:space="0" w:color="auto"/>
            </w:tcBorders>
          </w:tcPr>
          <w:p w14:paraId="7FA53BEA" w14:textId="0F3BA230" w:rsidR="00735C2C" w:rsidRPr="0092061C" w:rsidRDefault="00735C2C" w:rsidP="00735C2C">
            <w:pPr>
              <w:pStyle w:val="Normaal"/>
              <w:spacing w:before="60" w:after="60"/>
              <w:ind w:left="34"/>
              <w:rPr>
                <w:rFonts w:ascii="Verdana" w:hAnsi="Verdana"/>
                <w:sz w:val="20"/>
                <w:szCs w:val="20"/>
              </w:rPr>
            </w:pPr>
            <w:r w:rsidRPr="0092061C">
              <w:rPr>
                <w:rFonts w:ascii="Verdana" w:hAnsi="Verdana"/>
                <w:sz w:val="20"/>
                <w:szCs w:val="20"/>
              </w:rPr>
              <w:t>Uiterste termijn indienen Offertes</w:t>
            </w:r>
            <w:r w:rsidR="009C38A5">
              <w:rPr>
                <w:rFonts w:ascii="Verdana" w:hAnsi="Verdana"/>
                <w:sz w:val="20"/>
                <w:szCs w:val="20"/>
              </w:rPr>
              <w:t xml:space="preserve"> </w:t>
            </w:r>
          </w:p>
        </w:tc>
        <w:tc>
          <w:tcPr>
            <w:tcW w:w="1572" w:type="dxa"/>
            <w:tcBorders>
              <w:top w:val="single" w:sz="6" w:space="0" w:color="auto"/>
              <w:left w:val="single" w:sz="6" w:space="0" w:color="auto"/>
              <w:bottom w:val="single" w:sz="6" w:space="0" w:color="auto"/>
              <w:right w:val="single" w:sz="6" w:space="0" w:color="auto"/>
            </w:tcBorders>
          </w:tcPr>
          <w:p w14:paraId="00F88635" w14:textId="4C48CFB5" w:rsidR="00735C2C" w:rsidRPr="0092061C" w:rsidRDefault="00735C2C" w:rsidP="00735C2C">
            <w:pPr>
              <w:pStyle w:val="Normaal"/>
              <w:spacing w:before="60" w:after="60"/>
              <w:ind w:left="42"/>
              <w:rPr>
                <w:rFonts w:ascii="Verdana" w:hAnsi="Verdana"/>
                <w:sz w:val="20"/>
                <w:szCs w:val="20"/>
              </w:rPr>
            </w:pPr>
            <w:r>
              <w:rPr>
                <w:rFonts w:ascii="Verdana" w:hAnsi="Verdana"/>
                <w:sz w:val="20"/>
                <w:szCs w:val="20"/>
              </w:rPr>
              <w:t>1</w:t>
            </w:r>
            <w:r w:rsidR="003F593D">
              <w:rPr>
                <w:rFonts w:ascii="Verdana" w:hAnsi="Verdana"/>
                <w:sz w:val="20"/>
                <w:szCs w:val="20"/>
              </w:rPr>
              <w:t>0</w:t>
            </w:r>
            <w:r>
              <w:rPr>
                <w:rFonts w:ascii="Verdana" w:hAnsi="Verdana"/>
                <w:sz w:val="20"/>
                <w:szCs w:val="20"/>
              </w:rPr>
              <w:t xml:space="preserve">.00 </w:t>
            </w:r>
            <w:r w:rsidRPr="0092061C">
              <w:rPr>
                <w:rFonts w:ascii="Verdana" w:hAnsi="Verdana"/>
                <w:sz w:val="20"/>
                <w:szCs w:val="20"/>
              </w:rPr>
              <w:t>uur</w:t>
            </w:r>
          </w:p>
        </w:tc>
        <w:tc>
          <w:tcPr>
            <w:tcW w:w="1690" w:type="dxa"/>
            <w:tcBorders>
              <w:top w:val="single" w:sz="6" w:space="0" w:color="auto"/>
              <w:left w:val="single" w:sz="6" w:space="0" w:color="auto"/>
              <w:bottom w:val="single" w:sz="6" w:space="0" w:color="auto"/>
              <w:right w:val="single" w:sz="6" w:space="0" w:color="auto"/>
            </w:tcBorders>
          </w:tcPr>
          <w:p w14:paraId="59415F04" w14:textId="5DB55783" w:rsidR="00735C2C" w:rsidRPr="0092061C" w:rsidRDefault="00735C2C" w:rsidP="00735C2C">
            <w:pPr>
              <w:pStyle w:val="Normaal"/>
              <w:spacing w:before="60" w:after="60"/>
              <w:ind w:left="0"/>
              <w:rPr>
                <w:rFonts w:ascii="Verdana" w:hAnsi="Verdana"/>
                <w:sz w:val="20"/>
                <w:szCs w:val="20"/>
              </w:rPr>
            </w:pPr>
            <w:r>
              <w:rPr>
                <w:rFonts w:ascii="Verdana" w:hAnsi="Verdana"/>
                <w:sz w:val="20"/>
                <w:szCs w:val="20"/>
              </w:rPr>
              <w:t>0</w:t>
            </w:r>
            <w:r w:rsidR="003F593D">
              <w:rPr>
                <w:rFonts w:ascii="Verdana" w:hAnsi="Verdana"/>
                <w:sz w:val="20"/>
                <w:szCs w:val="20"/>
              </w:rPr>
              <w:t>7</w:t>
            </w:r>
            <w:r>
              <w:rPr>
                <w:rFonts w:ascii="Verdana" w:hAnsi="Verdana"/>
                <w:sz w:val="20"/>
                <w:szCs w:val="20"/>
              </w:rPr>
              <w:t>-05-</w:t>
            </w:r>
            <w:r w:rsidR="003F593D">
              <w:rPr>
                <w:rFonts w:ascii="Verdana" w:hAnsi="Verdana"/>
                <w:sz w:val="20"/>
                <w:szCs w:val="20"/>
              </w:rPr>
              <w:t>2020</w:t>
            </w:r>
          </w:p>
        </w:tc>
      </w:tr>
      <w:tr w:rsidR="00735C2C" w14:paraId="1FD70E38" w14:textId="77777777" w:rsidTr="00100504">
        <w:tc>
          <w:tcPr>
            <w:tcW w:w="4971" w:type="dxa"/>
          </w:tcPr>
          <w:p w14:paraId="09903331" w14:textId="13EE1CB7" w:rsidR="00735C2C" w:rsidRDefault="003F593D" w:rsidP="00735C2C">
            <w:pPr>
              <w:pStyle w:val="Normaal"/>
              <w:spacing w:before="60" w:after="60"/>
              <w:ind w:left="34"/>
              <w:rPr>
                <w:rFonts w:ascii="Verdana" w:hAnsi="Verdana"/>
                <w:sz w:val="20"/>
                <w:szCs w:val="20"/>
              </w:rPr>
            </w:pPr>
            <w:r>
              <w:rPr>
                <w:rFonts w:ascii="Verdana" w:hAnsi="Verdana"/>
                <w:sz w:val="20"/>
                <w:szCs w:val="20"/>
              </w:rPr>
              <w:t>Opbouw voorbeeldbord (</w:t>
            </w:r>
            <w:r w:rsidR="00585A82">
              <w:rPr>
                <w:rFonts w:ascii="Verdana" w:hAnsi="Verdana"/>
                <w:sz w:val="20"/>
                <w:szCs w:val="20"/>
              </w:rPr>
              <w:t>instructie</w:t>
            </w:r>
            <w:r>
              <w:rPr>
                <w:rFonts w:ascii="Verdana" w:hAnsi="Verdana"/>
                <w:sz w:val="20"/>
                <w:szCs w:val="20"/>
              </w:rPr>
              <w:t>)</w:t>
            </w:r>
          </w:p>
        </w:tc>
        <w:tc>
          <w:tcPr>
            <w:tcW w:w="1572" w:type="dxa"/>
          </w:tcPr>
          <w:p w14:paraId="7C08A528" w14:textId="01BDDA5E" w:rsidR="00735C2C" w:rsidRPr="0092061C" w:rsidRDefault="00735C2C" w:rsidP="00735C2C">
            <w:pPr>
              <w:pStyle w:val="Normaal"/>
              <w:spacing w:before="60" w:after="60"/>
              <w:ind w:left="42"/>
              <w:rPr>
                <w:rFonts w:ascii="Verdana" w:hAnsi="Verdana"/>
                <w:sz w:val="20"/>
                <w:szCs w:val="20"/>
              </w:rPr>
            </w:pPr>
            <w:r>
              <w:rPr>
                <w:rFonts w:ascii="Verdana" w:hAnsi="Verdana"/>
                <w:sz w:val="20"/>
                <w:szCs w:val="20"/>
              </w:rPr>
              <w:t>09:00</w:t>
            </w:r>
            <w:r w:rsidR="003F593D">
              <w:rPr>
                <w:rFonts w:ascii="Verdana" w:hAnsi="Verdana"/>
                <w:sz w:val="20"/>
                <w:szCs w:val="20"/>
              </w:rPr>
              <w:t xml:space="preserve"> – 12:00</w:t>
            </w:r>
          </w:p>
        </w:tc>
        <w:tc>
          <w:tcPr>
            <w:tcW w:w="1690" w:type="dxa"/>
          </w:tcPr>
          <w:p w14:paraId="72B4DEDF" w14:textId="1ECBEF4C" w:rsidR="00735C2C" w:rsidRDefault="003F593D" w:rsidP="00735C2C">
            <w:pPr>
              <w:pStyle w:val="Normaal"/>
              <w:spacing w:before="60" w:after="60"/>
              <w:ind w:left="0"/>
              <w:rPr>
                <w:rFonts w:ascii="Verdana" w:hAnsi="Verdana"/>
                <w:sz w:val="20"/>
                <w:szCs w:val="20"/>
              </w:rPr>
            </w:pPr>
            <w:r>
              <w:rPr>
                <w:rFonts w:ascii="Verdana" w:hAnsi="Verdana"/>
                <w:sz w:val="20"/>
                <w:szCs w:val="20"/>
              </w:rPr>
              <w:t>11</w:t>
            </w:r>
            <w:r w:rsidR="00735C2C">
              <w:rPr>
                <w:rFonts w:ascii="Verdana" w:hAnsi="Verdana"/>
                <w:sz w:val="20"/>
                <w:szCs w:val="20"/>
              </w:rPr>
              <w:t>-05-</w:t>
            </w:r>
            <w:r>
              <w:rPr>
                <w:rFonts w:ascii="Verdana" w:hAnsi="Verdana"/>
                <w:sz w:val="20"/>
                <w:szCs w:val="20"/>
              </w:rPr>
              <w:t>2020</w:t>
            </w:r>
          </w:p>
        </w:tc>
      </w:tr>
      <w:tr w:rsidR="00735C2C" w14:paraId="07CFABCF" w14:textId="77777777" w:rsidTr="00100504">
        <w:tc>
          <w:tcPr>
            <w:tcW w:w="4971" w:type="dxa"/>
          </w:tcPr>
          <w:p w14:paraId="29D3723C" w14:textId="77777777" w:rsidR="00735C2C" w:rsidRPr="0092061C" w:rsidRDefault="00735C2C" w:rsidP="00735C2C">
            <w:pPr>
              <w:pStyle w:val="Normaal"/>
              <w:spacing w:before="60" w:after="60"/>
              <w:ind w:left="34"/>
              <w:rPr>
                <w:rFonts w:ascii="Verdana" w:hAnsi="Verdana"/>
                <w:sz w:val="20"/>
                <w:szCs w:val="20"/>
              </w:rPr>
            </w:pPr>
            <w:r>
              <w:rPr>
                <w:rFonts w:ascii="Verdana" w:hAnsi="Verdana"/>
                <w:sz w:val="20"/>
                <w:szCs w:val="20"/>
              </w:rPr>
              <w:t>Voorlopige gunning</w:t>
            </w:r>
          </w:p>
        </w:tc>
        <w:tc>
          <w:tcPr>
            <w:tcW w:w="1572" w:type="dxa"/>
          </w:tcPr>
          <w:p w14:paraId="2FD21EB8" w14:textId="77777777" w:rsidR="00735C2C" w:rsidRPr="0092061C" w:rsidRDefault="00735C2C" w:rsidP="00735C2C">
            <w:pPr>
              <w:pStyle w:val="Normaal"/>
              <w:spacing w:before="60" w:after="60"/>
              <w:ind w:left="42"/>
              <w:rPr>
                <w:rFonts w:ascii="Verdana" w:hAnsi="Verdana"/>
                <w:sz w:val="20"/>
                <w:szCs w:val="20"/>
              </w:rPr>
            </w:pPr>
          </w:p>
        </w:tc>
        <w:tc>
          <w:tcPr>
            <w:tcW w:w="1690" w:type="dxa"/>
          </w:tcPr>
          <w:p w14:paraId="2AF15827" w14:textId="702AFBF7" w:rsidR="00735C2C" w:rsidRPr="0092061C" w:rsidRDefault="003F593D" w:rsidP="00735C2C">
            <w:pPr>
              <w:pStyle w:val="Normaal"/>
              <w:spacing w:before="60" w:after="60"/>
              <w:ind w:left="0"/>
              <w:rPr>
                <w:rFonts w:ascii="Verdana" w:hAnsi="Verdana"/>
                <w:sz w:val="20"/>
                <w:szCs w:val="20"/>
              </w:rPr>
            </w:pPr>
            <w:r>
              <w:rPr>
                <w:rFonts w:ascii="Verdana" w:hAnsi="Verdana"/>
                <w:sz w:val="20"/>
                <w:szCs w:val="20"/>
              </w:rPr>
              <w:t>13</w:t>
            </w:r>
            <w:r w:rsidR="00735C2C">
              <w:rPr>
                <w:rFonts w:ascii="Verdana" w:hAnsi="Verdana"/>
                <w:sz w:val="20"/>
                <w:szCs w:val="20"/>
              </w:rPr>
              <w:t>-05-</w:t>
            </w:r>
            <w:r>
              <w:rPr>
                <w:rFonts w:ascii="Verdana" w:hAnsi="Verdana"/>
                <w:sz w:val="20"/>
                <w:szCs w:val="20"/>
              </w:rPr>
              <w:t>2020</w:t>
            </w:r>
          </w:p>
        </w:tc>
      </w:tr>
      <w:tr w:rsidR="00735C2C" w14:paraId="1E991931" w14:textId="77777777" w:rsidTr="00100504">
        <w:tc>
          <w:tcPr>
            <w:tcW w:w="4971" w:type="dxa"/>
          </w:tcPr>
          <w:p w14:paraId="4993EA65" w14:textId="77777777" w:rsidR="00735C2C" w:rsidRDefault="00735C2C" w:rsidP="00735C2C">
            <w:pPr>
              <w:pStyle w:val="Normaal"/>
              <w:spacing w:before="60" w:after="60"/>
              <w:ind w:left="34"/>
              <w:rPr>
                <w:rFonts w:ascii="Verdana" w:hAnsi="Verdana"/>
                <w:sz w:val="20"/>
                <w:szCs w:val="20"/>
              </w:rPr>
            </w:pPr>
            <w:r w:rsidRPr="0092061C">
              <w:rPr>
                <w:rFonts w:ascii="Verdana" w:hAnsi="Verdana"/>
                <w:sz w:val="20"/>
                <w:szCs w:val="20"/>
              </w:rPr>
              <w:t>Toelichting afwijzing (indien gewenst)</w:t>
            </w:r>
          </w:p>
          <w:p w14:paraId="44FEDD4B" w14:textId="571D9C06" w:rsidR="00735C2C" w:rsidRPr="0092061C" w:rsidRDefault="00735C2C" w:rsidP="00735C2C">
            <w:pPr>
              <w:pStyle w:val="Normaal"/>
              <w:spacing w:before="60" w:after="60"/>
              <w:ind w:left="34"/>
              <w:rPr>
                <w:rFonts w:ascii="Verdana" w:hAnsi="Verdana"/>
                <w:sz w:val="20"/>
                <w:szCs w:val="20"/>
              </w:rPr>
            </w:pPr>
            <w:r w:rsidRPr="009A14EB">
              <w:rPr>
                <w:rFonts w:ascii="Verdana" w:hAnsi="Verdana"/>
                <w:sz w:val="20"/>
                <w:szCs w:val="20"/>
              </w:rPr>
              <w:t xml:space="preserve">Locatie: </w:t>
            </w:r>
            <w:r w:rsidR="008034F5">
              <w:rPr>
                <w:rFonts w:ascii="Verdana" w:hAnsi="Verdana"/>
                <w:sz w:val="20"/>
                <w:szCs w:val="20"/>
              </w:rPr>
              <w:t>Deventer, Rozebotteltuin 17</w:t>
            </w:r>
          </w:p>
        </w:tc>
        <w:tc>
          <w:tcPr>
            <w:tcW w:w="1572" w:type="dxa"/>
          </w:tcPr>
          <w:p w14:paraId="007C6FD3" w14:textId="20A445BB" w:rsidR="00735C2C" w:rsidRPr="0092061C" w:rsidRDefault="00735C2C" w:rsidP="00735C2C">
            <w:pPr>
              <w:pStyle w:val="Normaal"/>
              <w:spacing w:before="60" w:after="60"/>
              <w:ind w:left="42"/>
              <w:rPr>
                <w:rFonts w:ascii="Verdana" w:hAnsi="Verdana"/>
                <w:sz w:val="20"/>
                <w:szCs w:val="20"/>
              </w:rPr>
            </w:pPr>
            <w:r>
              <w:rPr>
                <w:rFonts w:ascii="Verdana" w:hAnsi="Verdana"/>
                <w:sz w:val="20"/>
                <w:szCs w:val="20"/>
              </w:rPr>
              <w:t xml:space="preserve">Vanaf </w:t>
            </w:r>
            <w:r w:rsidR="009A14EB">
              <w:rPr>
                <w:rFonts w:ascii="Verdana" w:hAnsi="Verdana"/>
                <w:sz w:val="20"/>
                <w:szCs w:val="20"/>
              </w:rPr>
              <w:t>1</w:t>
            </w:r>
            <w:r w:rsidR="008034F5">
              <w:rPr>
                <w:rFonts w:ascii="Verdana" w:hAnsi="Verdana"/>
                <w:sz w:val="20"/>
                <w:szCs w:val="20"/>
              </w:rPr>
              <w:t>0</w:t>
            </w:r>
            <w:r>
              <w:rPr>
                <w:rFonts w:ascii="Verdana" w:hAnsi="Verdana"/>
                <w:sz w:val="20"/>
                <w:szCs w:val="20"/>
              </w:rPr>
              <w:t>:00</w:t>
            </w:r>
            <w:r w:rsidRPr="0092061C">
              <w:rPr>
                <w:rFonts w:ascii="Verdana" w:hAnsi="Verdana"/>
                <w:sz w:val="20"/>
                <w:szCs w:val="20"/>
              </w:rPr>
              <w:t xml:space="preserve"> uur</w:t>
            </w:r>
          </w:p>
        </w:tc>
        <w:tc>
          <w:tcPr>
            <w:tcW w:w="1690" w:type="dxa"/>
          </w:tcPr>
          <w:p w14:paraId="40DAA282" w14:textId="09DD20EA" w:rsidR="00735C2C" w:rsidRPr="0092061C" w:rsidRDefault="008034F5" w:rsidP="00735C2C">
            <w:pPr>
              <w:pStyle w:val="Normaal"/>
              <w:spacing w:before="60" w:after="60"/>
              <w:ind w:left="0"/>
              <w:rPr>
                <w:rFonts w:ascii="Verdana" w:hAnsi="Verdana"/>
                <w:sz w:val="20"/>
                <w:szCs w:val="20"/>
              </w:rPr>
            </w:pPr>
            <w:r>
              <w:rPr>
                <w:rFonts w:ascii="Verdana" w:hAnsi="Verdana"/>
                <w:sz w:val="20"/>
                <w:szCs w:val="20"/>
              </w:rPr>
              <w:t>20</w:t>
            </w:r>
            <w:r w:rsidR="00735C2C">
              <w:rPr>
                <w:rFonts w:ascii="Verdana" w:hAnsi="Verdana"/>
                <w:sz w:val="20"/>
                <w:szCs w:val="20"/>
              </w:rPr>
              <w:t>-05</w:t>
            </w:r>
            <w:r w:rsidR="00735C2C" w:rsidRPr="00AF1498">
              <w:rPr>
                <w:rFonts w:ascii="Verdana" w:hAnsi="Verdana"/>
                <w:sz w:val="20"/>
                <w:szCs w:val="20"/>
              </w:rPr>
              <w:t>-</w:t>
            </w:r>
            <w:r w:rsidR="003F593D">
              <w:rPr>
                <w:rFonts w:ascii="Verdana" w:hAnsi="Verdana"/>
                <w:sz w:val="20"/>
                <w:szCs w:val="20"/>
              </w:rPr>
              <w:t>2020</w:t>
            </w:r>
          </w:p>
        </w:tc>
      </w:tr>
      <w:tr w:rsidR="00735C2C" w14:paraId="291F9999" w14:textId="77777777" w:rsidTr="00100504">
        <w:tc>
          <w:tcPr>
            <w:tcW w:w="4971" w:type="dxa"/>
          </w:tcPr>
          <w:p w14:paraId="72682212" w14:textId="77777777" w:rsidR="00735C2C" w:rsidRPr="0092061C" w:rsidRDefault="00735C2C" w:rsidP="00735C2C">
            <w:pPr>
              <w:pStyle w:val="Normaal"/>
              <w:spacing w:before="60" w:after="60"/>
              <w:ind w:left="34"/>
              <w:rPr>
                <w:rFonts w:ascii="Verdana" w:hAnsi="Verdana"/>
                <w:sz w:val="20"/>
                <w:szCs w:val="20"/>
              </w:rPr>
            </w:pPr>
            <w:r w:rsidRPr="0092061C">
              <w:rPr>
                <w:rFonts w:ascii="Verdana" w:hAnsi="Verdana"/>
                <w:sz w:val="20"/>
                <w:szCs w:val="20"/>
              </w:rPr>
              <w:t>Geschatte datum definitieve gunning</w:t>
            </w:r>
          </w:p>
        </w:tc>
        <w:tc>
          <w:tcPr>
            <w:tcW w:w="1572" w:type="dxa"/>
          </w:tcPr>
          <w:p w14:paraId="1FF0125D" w14:textId="77777777" w:rsidR="00735C2C" w:rsidRPr="0092061C" w:rsidRDefault="00735C2C" w:rsidP="00735C2C">
            <w:pPr>
              <w:pStyle w:val="Normaal"/>
              <w:spacing w:before="60" w:after="60"/>
              <w:ind w:left="42"/>
              <w:rPr>
                <w:rFonts w:ascii="Verdana" w:hAnsi="Verdana"/>
                <w:sz w:val="20"/>
                <w:szCs w:val="20"/>
              </w:rPr>
            </w:pPr>
          </w:p>
        </w:tc>
        <w:tc>
          <w:tcPr>
            <w:tcW w:w="1690" w:type="dxa"/>
          </w:tcPr>
          <w:p w14:paraId="57FD3D25" w14:textId="3DD55C16" w:rsidR="00735C2C" w:rsidRPr="0092061C" w:rsidRDefault="00735C2C" w:rsidP="00735C2C">
            <w:pPr>
              <w:pStyle w:val="Normaal"/>
              <w:spacing w:before="60" w:after="60"/>
              <w:ind w:left="0"/>
              <w:rPr>
                <w:rFonts w:ascii="Verdana" w:hAnsi="Verdana"/>
                <w:sz w:val="20"/>
                <w:szCs w:val="20"/>
              </w:rPr>
            </w:pPr>
            <w:r>
              <w:rPr>
                <w:rFonts w:ascii="Verdana" w:hAnsi="Verdana"/>
                <w:sz w:val="20"/>
                <w:szCs w:val="20"/>
              </w:rPr>
              <w:t>0</w:t>
            </w:r>
            <w:r w:rsidR="003F593D">
              <w:rPr>
                <w:rFonts w:ascii="Verdana" w:hAnsi="Verdana"/>
                <w:sz w:val="20"/>
                <w:szCs w:val="20"/>
              </w:rPr>
              <w:t>5</w:t>
            </w:r>
            <w:r>
              <w:rPr>
                <w:rFonts w:ascii="Verdana" w:hAnsi="Verdana"/>
                <w:sz w:val="20"/>
                <w:szCs w:val="20"/>
              </w:rPr>
              <w:t>-06-</w:t>
            </w:r>
            <w:r w:rsidR="003F593D">
              <w:rPr>
                <w:rFonts w:ascii="Verdana" w:hAnsi="Verdana"/>
                <w:sz w:val="20"/>
                <w:szCs w:val="20"/>
              </w:rPr>
              <w:t>2020</w:t>
            </w:r>
          </w:p>
        </w:tc>
      </w:tr>
      <w:tr w:rsidR="00735C2C" w14:paraId="7B357832" w14:textId="77777777" w:rsidTr="00100504">
        <w:tc>
          <w:tcPr>
            <w:tcW w:w="4971" w:type="dxa"/>
          </w:tcPr>
          <w:p w14:paraId="3C543E4D" w14:textId="77777777" w:rsidR="00735C2C" w:rsidRPr="0092061C" w:rsidRDefault="00735C2C" w:rsidP="00735C2C">
            <w:pPr>
              <w:pStyle w:val="Normaal"/>
              <w:spacing w:before="60" w:after="60"/>
              <w:ind w:left="34"/>
              <w:rPr>
                <w:rFonts w:ascii="Verdana" w:hAnsi="Verdana"/>
                <w:sz w:val="20"/>
                <w:szCs w:val="20"/>
              </w:rPr>
            </w:pPr>
            <w:r w:rsidRPr="0092061C">
              <w:rPr>
                <w:rFonts w:ascii="Verdana" w:hAnsi="Verdana"/>
                <w:sz w:val="20"/>
                <w:szCs w:val="20"/>
              </w:rPr>
              <w:t>Ondertekenen Overeenkomst</w:t>
            </w:r>
          </w:p>
        </w:tc>
        <w:tc>
          <w:tcPr>
            <w:tcW w:w="1572" w:type="dxa"/>
          </w:tcPr>
          <w:p w14:paraId="06E6E0E6" w14:textId="77777777" w:rsidR="00735C2C" w:rsidRPr="0092061C" w:rsidRDefault="00735C2C" w:rsidP="00735C2C">
            <w:pPr>
              <w:pStyle w:val="Normaal"/>
              <w:spacing w:before="60" w:after="60"/>
              <w:ind w:left="42"/>
              <w:rPr>
                <w:rFonts w:ascii="Verdana" w:hAnsi="Verdana"/>
                <w:sz w:val="20"/>
                <w:szCs w:val="20"/>
              </w:rPr>
            </w:pPr>
          </w:p>
        </w:tc>
        <w:tc>
          <w:tcPr>
            <w:tcW w:w="1690" w:type="dxa"/>
          </w:tcPr>
          <w:p w14:paraId="624E919F" w14:textId="6BE8AD66" w:rsidR="00735C2C" w:rsidRPr="0092061C" w:rsidRDefault="003F593D" w:rsidP="00735C2C">
            <w:pPr>
              <w:pStyle w:val="Normaal"/>
              <w:spacing w:before="60" w:after="60"/>
              <w:ind w:left="0"/>
              <w:rPr>
                <w:rFonts w:ascii="Verdana" w:hAnsi="Verdana"/>
                <w:sz w:val="20"/>
                <w:szCs w:val="20"/>
              </w:rPr>
            </w:pPr>
            <w:r>
              <w:rPr>
                <w:rFonts w:ascii="Verdana" w:hAnsi="Verdana"/>
                <w:sz w:val="20"/>
                <w:szCs w:val="20"/>
              </w:rPr>
              <w:t xml:space="preserve">19 </w:t>
            </w:r>
            <w:r w:rsidR="00735C2C">
              <w:rPr>
                <w:rFonts w:ascii="Verdana" w:hAnsi="Verdana"/>
                <w:sz w:val="20"/>
                <w:szCs w:val="20"/>
              </w:rPr>
              <w:t xml:space="preserve">juni </w:t>
            </w:r>
            <w:r>
              <w:rPr>
                <w:rFonts w:ascii="Verdana" w:hAnsi="Verdana"/>
                <w:sz w:val="20"/>
                <w:szCs w:val="20"/>
              </w:rPr>
              <w:t>2020</w:t>
            </w:r>
          </w:p>
        </w:tc>
      </w:tr>
      <w:tr w:rsidR="00735C2C" w14:paraId="6709F511" w14:textId="77777777" w:rsidTr="00100504">
        <w:tc>
          <w:tcPr>
            <w:tcW w:w="4971" w:type="dxa"/>
          </w:tcPr>
          <w:p w14:paraId="4D510488" w14:textId="77777777" w:rsidR="00735C2C" w:rsidRPr="0092061C" w:rsidRDefault="00735C2C" w:rsidP="00735C2C">
            <w:pPr>
              <w:pStyle w:val="Normaal"/>
              <w:spacing w:before="60" w:after="60"/>
              <w:ind w:left="34"/>
              <w:rPr>
                <w:rFonts w:ascii="Verdana" w:hAnsi="Verdana"/>
                <w:sz w:val="20"/>
                <w:szCs w:val="20"/>
              </w:rPr>
            </w:pPr>
            <w:r>
              <w:rPr>
                <w:rFonts w:ascii="Verdana" w:hAnsi="Verdana"/>
                <w:b/>
                <w:sz w:val="20"/>
                <w:szCs w:val="20"/>
              </w:rPr>
              <w:t>Start dienstverlening</w:t>
            </w:r>
            <w:r>
              <w:rPr>
                <w:rFonts w:ascii="Verdana" w:hAnsi="Verdana"/>
                <w:sz w:val="20"/>
                <w:szCs w:val="20"/>
              </w:rPr>
              <w:t xml:space="preserve"> </w:t>
            </w:r>
          </w:p>
        </w:tc>
        <w:tc>
          <w:tcPr>
            <w:tcW w:w="1572" w:type="dxa"/>
          </w:tcPr>
          <w:p w14:paraId="3827C4AD" w14:textId="77777777" w:rsidR="00735C2C" w:rsidRPr="0092061C" w:rsidRDefault="00735C2C" w:rsidP="00735C2C">
            <w:pPr>
              <w:pStyle w:val="Normaal"/>
              <w:spacing w:before="60" w:after="60"/>
              <w:ind w:left="42"/>
              <w:rPr>
                <w:rFonts w:ascii="Verdana" w:hAnsi="Verdana"/>
                <w:sz w:val="20"/>
                <w:szCs w:val="20"/>
              </w:rPr>
            </w:pPr>
          </w:p>
        </w:tc>
        <w:tc>
          <w:tcPr>
            <w:tcW w:w="1690" w:type="dxa"/>
          </w:tcPr>
          <w:p w14:paraId="68B0F092" w14:textId="7B4E6D73" w:rsidR="00735C2C" w:rsidRPr="0092061C" w:rsidRDefault="00735C2C" w:rsidP="00735C2C">
            <w:pPr>
              <w:pStyle w:val="Normaal"/>
              <w:spacing w:before="60" w:after="60"/>
              <w:ind w:left="0"/>
              <w:rPr>
                <w:rFonts w:ascii="Verdana" w:hAnsi="Verdana"/>
                <w:sz w:val="20"/>
                <w:szCs w:val="20"/>
                <w:highlight w:val="yellow"/>
              </w:rPr>
            </w:pPr>
            <w:r>
              <w:rPr>
                <w:rFonts w:ascii="Verdana" w:hAnsi="Verdana"/>
                <w:sz w:val="20"/>
                <w:szCs w:val="20"/>
              </w:rPr>
              <w:t>01-08-</w:t>
            </w:r>
            <w:r w:rsidR="003F593D">
              <w:rPr>
                <w:rFonts w:ascii="Verdana" w:hAnsi="Verdana"/>
                <w:sz w:val="20"/>
                <w:szCs w:val="20"/>
              </w:rPr>
              <w:t>2020</w:t>
            </w:r>
          </w:p>
        </w:tc>
      </w:tr>
    </w:tbl>
    <w:p w14:paraId="158EB74C" w14:textId="09A2C296" w:rsidR="00B40DD3" w:rsidRDefault="00B40DD3" w:rsidP="00B40DD3">
      <w:pPr>
        <w:pStyle w:val="Normaal"/>
        <w:rPr>
          <w:rFonts w:ascii="Verdana" w:hAnsi="Verdana"/>
        </w:rPr>
      </w:pPr>
    </w:p>
    <w:p w14:paraId="1B9D11F0" w14:textId="38171BB4" w:rsidR="009A14EB" w:rsidRPr="00832A51" w:rsidRDefault="003F593D" w:rsidP="009A14EB">
      <w:pPr>
        <w:pStyle w:val="Kop3"/>
        <w:rPr>
          <w:rFonts w:ascii="Verdana" w:hAnsi="Verdana"/>
        </w:rPr>
      </w:pPr>
      <w:bookmarkStart w:id="11" w:name="_Toc35517752"/>
      <w:r>
        <w:rPr>
          <w:rFonts w:ascii="Verdana" w:hAnsi="Verdana"/>
        </w:rPr>
        <w:t>S</w:t>
      </w:r>
      <w:r w:rsidR="009A14EB">
        <w:rPr>
          <w:rFonts w:ascii="Verdana" w:hAnsi="Verdana"/>
        </w:rPr>
        <w:t>chouwing</w:t>
      </w:r>
      <w:bookmarkEnd w:id="11"/>
    </w:p>
    <w:p w14:paraId="440FBD53" w14:textId="5CC095A2" w:rsidR="009A14EB" w:rsidRDefault="009A14EB" w:rsidP="00B40DD3">
      <w:pPr>
        <w:pStyle w:val="Normaal"/>
        <w:rPr>
          <w:rFonts w:ascii="Verdana" w:hAnsi="Verdana"/>
        </w:rPr>
      </w:pPr>
      <w:r>
        <w:rPr>
          <w:rFonts w:ascii="Verdana" w:hAnsi="Verdana"/>
        </w:rPr>
        <w:t xml:space="preserve">Om aan de schouwing deel te nemen is aanmelding hiervoor verplicht. Maximaal aantal deelnemers per </w:t>
      </w:r>
      <w:r w:rsidR="000706D5">
        <w:rPr>
          <w:rFonts w:ascii="Verdana" w:hAnsi="Verdana"/>
        </w:rPr>
        <w:t>inschrijver</w:t>
      </w:r>
      <w:r>
        <w:rPr>
          <w:rFonts w:ascii="Verdana" w:hAnsi="Verdana"/>
        </w:rPr>
        <w:t xml:space="preserve"> aan de schouwing is </w:t>
      </w:r>
      <w:r w:rsidR="00AE739A">
        <w:rPr>
          <w:rFonts w:ascii="Verdana" w:hAnsi="Verdana"/>
        </w:rPr>
        <w:t>twee</w:t>
      </w:r>
      <w:r>
        <w:rPr>
          <w:rFonts w:ascii="Verdana" w:hAnsi="Verdana"/>
        </w:rPr>
        <w:t>. Aanmelding per email v</w:t>
      </w:r>
      <w:r w:rsidR="00291500">
        <w:rPr>
          <w:rFonts w:ascii="Verdana" w:hAnsi="Verdana"/>
        </w:rPr>
        <w:t>óó</w:t>
      </w:r>
      <w:r>
        <w:rPr>
          <w:rFonts w:ascii="Verdana" w:hAnsi="Verdana"/>
        </w:rPr>
        <w:t>r de in de planning opgenomen datum en tijd.</w:t>
      </w:r>
    </w:p>
    <w:p w14:paraId="0B55C15A" w14:textId="77777777" w:rsidR="003F593D" w:rsidRPr="003F593D" w:rsidRDefault="003F593D" w:rsidP="003F593D">
      <w:pPr>
        <w:pStyle w:val="Normaal"/>
        <w:rPr>
          <w:rFonts w:ascii="Verdana" w:hAnsi="Verdana"/>
        </w:rPr>
      </w:pPr>
      <w:r w:rsidRPr="003F593D">
        <w:rPr>
          <w:rFonts w:ascii="Verdana" w:hAnsi="Verdana"/>
        </w:rPr>
        <w:t xml:space="preserve">De schouwing zal plaatsvinden op de in de planning opgenomen datum en tijd. Ontvangst zal zijn op de locatie F </w:t>
      </w:r>
      <w:proofErr w:type="spellStart"/>
      <w:r w:rsidRPr="003F593D">
        <w:rPr>
          <w:rFonts w:ascii="Verdana" w:hAnsi="Verdana"/>
        </w:rPr>
        <w:t>Bianco</w:t>
      </w:r>
      <w:proofErr w:type="spellEnd"/>
      <w:r w:rsidRPr="003F593D">
        <w:rPr>
          <w:rFonts w:ascii="Verdana" w:hAnsi="Verdana"/>
        </w:rPr>
        <w:t xml:space="preserve">. </w:t>
      </w:r>
    </w:p>
    <w:p w14:paraId="551114BF" w14:textId="55D95CD3" w:rsidR="003F593D" w:rsidRDefault="003F593D" w:rsidP="00B40DD3">
      <w:pPr>
        <w:pStyle w:val="Normaal"/>
        <w:rPr>
          <w:rFonts w:ascii="Verdana" w:hAnsi="Verdana"/>
        </w:rPr>
      </w:pPr>
      <w:r w:rsidRPr="003F593D">
        <w:rPr>
          <w:rFonts w:ascii="Verdana" w:hAnsi="Verdana"/>
        </w:rPr>
        <w:t xml:space="preserve">Tijdens de schouwing zullen slechts enkele </w:t>
      </w:r>
      <w:r>
        <w:rPr>
          <w:rFonts w:ascii="Verdana" w:hAnsi="Verdana"/>
        </w:rPr>
        <w:t>locaties</w:t>
      </w:r>
      <w:r w:rsidRPr="003F593D">
        <w:rPr>
          <w:rFonts w:ascii="Verdana" w:hAnsi="Verdana"/>
        </w:rPr>
        <w:t xml:space="preserve"> worden aangedaan maar indien gewenst kunnen inschrijvers aangeven dat zij meer locaties wensen te schouwen</w:t>
      </w:r>
      <w:r w:rsidR="006473F2">
        <w:rPr>
          <w:rFonts w:ascii="Verdana" w:hAnsi="Verdana"/>
        </w:rPr>
        <w:t>.</w:t>
      </w:r>
    </w:p>
    <w:p w14:paraId="7D9BDAC3" w14:textId="11A3FF63" w:rsidR="009A14EB" w:rsidRDefault="006473F2" w:rsidP="00B40DD3">
      <w:pPr>
        <w:pStyle w:val="Normaal"/>
        <w:rPr>
          <w:rFonts w:ascii="Verdana" w:hAnsi="Verdana"/>
        </w:rPr>
      </w:pPr>
      <w:r>
        <w:rPr>
          <w:rFonts w:ascii="Verdana" w:hAnsi="Verdana"/>
        </w:rPr>
        <w:t>De schouwing zal worden gehouden onder de dan geldende regelgeving van het RIVM.</w:t>
      </w:r>
    </w:p>
    <w:p w14:paraId="28690028" w14:textId="4D1215A5" w:rsidR="009A14EB" w:rsidRDefault="00585A82" w:rsidP="009A14EB">
      <w:pPr>
        <w:pStyle w:val="Kop3"/>
        <w:rPr>
          <w:rFonts w:ascii="Verdana" w:hAnsi="Verdana"/>
        </w:rPr>
      </w:pPr>
      <w:bookmarkStart w:id="12" w:name="_Toc35517753"/>
      <w:r>
        <w:rPr>
          <w:rFonts w:ascii="Verdana" w:hAnsi="Verdana"/>
        </w:rPr>
        <w:lastRenderedPageBreak/>
        <w:t>Instructie</w:t>
      </w:r>
      <w:r w:rsidR="003F593D">
        <w:rPr>
          <w:rFonts w:ascii="Verdana" w:hAnsi="Verdana"/>
        </w:rPr>
        <w:t xml:space="preserve"> (voorbeeldbord)</w:t>
      </w:r>
      <w:bookmarkEnd w:id="12"/>
    </w:p>
    <w:p w14:paraId="41834630" w14:textId="3337455C" w:rsidR="009A14EB" w:rsidRPr="006C5823" w:rsidRDefault="006C5823" w:rsidP="006C5823">
      <w:pPr>
        <w:pStyle w:val="Normaal"/>
        <w:spacing w:after="0"/>
        <w:ind w:left="851"/>
        <w:rPr>
          <w:rFonts w:ascii="Verdana" w:hAnsi="Verdana"/>
          <w:sz w:val="20"/>
          <w:szCs w:val="20"/>
        </w:rPr>
      </w:pPr>
      <w:r>
        <w:rPr>
          <w:rFonts w:ascii="Verdana" w:hAnsi="Verdana"/>
          <w:sz w:val="20"/>
          <w:szCs w:val="20"/>
        </w:rPr>
        <w:t xml:space="preserve">Op basis van de inschrijvingen ontvangt u een tijdstip van uw </w:t>
      </w:r>
      <w:r w:rsidR="00585A82">
        <w:rPr>
          <w:rFonts w:ascii="Verdana" w:hAnsi="Verdana"/>
          <w:sz w:val="20"/>
          <w:szCs w:val="20"/>
        </w:rPr>
        <w:t>instructie</w:t>
      </w:r>
      <w:r>
        <w:rPr>
          <w:rFonts w:ascii="Verdana" w:hAnsi="Verdana"/>
          <w:sz w:val="20"/>
          <w:szCs w:val="20"/>
        </w:rPr>
        <w:t xml:space="preserve">. Het staat u vrij het voorbeeldbord eerder in de ochtend op te bouwen. Bij de gunningcriteria wordt verder uitgewerkt waaraan uw </w:t>
      </w:r>
      <w:r w:rsidR="00585A82">
        <w:rPr>
          <w:rFonts w:ascii="Verdana" w:hAnsi="Verdana"/>
          <w:sz w:val="20"/>
          <w:szCs w:val="20"/>
        </w:rPr>
        <w:t>instructie</w:t>
      </w:r>
      <w:r>
        <w:rPr>
          <w:rFonts w:ascii="Verdana" w:hAnsi="Verdana"/>
          <w:sz w:val="20"/>
          <w:szCs w:val="20"/>
        </w:rPr>
        <w:t xml:space="preserve"> en het voorbeeldbord dienen te voldoen.</w:t>
      </w:r>
    </w:p>
    <w:p w14:paraId="20F934DD" w14:textId="77777777" w:rsidR="006E5106" w:rsidRPr="00832A51" w:rsidRDefault="006E5106" w:rsidP="006E5106">
      <w:pPr>
        <w:pStyle w:val="Kop3"/>
        <w:rPr>
          <w:rFonts w:ascii="Verdana" w:hAnsi="Verdana"/>
        </w:rPr>
      </w:pPr>
      <w:bookmarkStart w:id="13" w:name="_Toc254606148"/>
      <w:bookmarkStart w:id="14" w:name="_Toc35517754"/>
      <w:r w:rsidRPr="00832A51">
        <w:rPr>
          <w:rFonts w:ascii="Verdana" w:hAnsi="Verdana"/>
        </w:rPr>
        <w:t>Communicatie</w:t>
      </w:r>
      <w:bookmarkEnd w:id="14"/>
    </w:p>
    <w:p w14:paraId="2F280974" w14:textId="07A6AF9D" w:rsidR="00962E62" w:rsidRDefault="00962E62" w:rsidP="00962E62">
      <w:pPr>
        <w:pStyle w:val="Normaal"/>
        <w:spacing w:after="0"/>
        <w:ind w:left="851"/>
        <w:rPr>
          <w:rFonts w:ascii="Verdana" w:hAnsi="Verdana"/>
          <w:sz w:val="20"/>
          <w:szCs w:val="20"/>
        </w:rPr>
      </w:pPr>
      <w:r w:rsidRPr="00962E62">
        <w:rPr>
          <w:rFonts w:ascii="Verdana" w:hAnsi="Verdana"/>
          <w:sz w:val="20"/>
          <w:szCs w:val="20"/>
        </w:rPr>
        <w:t xml:space="preserve">Alle communicatie over deze Aanbestedingsprocedure verloopt via TenderNed gericht aan de </w:t>
      </w:r>
      <w:r>
        <w:rPr>
          <w:rFonts w:ascii="Verdana" w:hAnsi="Verdana"/>
          <w:sz w:val="20"/>
          <w:szCs w:val="20"/>
        </w:rPr>
        <w:t>heer Patrick G. Wolfert van PGW Advies</w:t>
      </w:r>
      <w:r w:rsidRPr="00962E62">
        <w:rPr>
          <w:rFonts w:ascii="Verdana" w:hAnsi="Verdana"/>
          <w:sz w:val="20"/>
          <w:szCs w:val="20"/>
        </w:rPr>
        <w:t xml:space="preserve">. Het is niet toegestaan andere functionarissen van </w:t>
      </w:r>
      <w:r w:rsidR="006C5823">
        <w:rPr>
          <w:rFonts w:ascii="Verdana" w:hAnsi="Verdana"/>
          <w:sz w:val="20"/>
          <w:szCs w:val="20"/>
        </w:rPr>
        <w:t>opdrachtgever</w:t>
      </w:r>
      <w:r w:rsidRPr="00962E62">
        <w:rPr>
          <w:rFonts w:ascii="Verdana" w:hAnsi="Verdana"/>
          <w:sz w:val="20"/>
          <w:szCs w:val="20"/>
        </w:rPr>
        <w:t xml:space="preserve"> (rechtstreeks) te benaderen met betrekking tot deze Aanbesteding. Elke poging tot positieve of negatieve beïnvloeding, op welke manier dan ook, van de bij de aanbestedingsprocedure betrokken functionarissen/medewerkers van </w:t>
      </w:r>
      <w:r w:rsidR="006C5823">
        <w:rPr>
          <w:rFonts w:ascii="Verdana" w:hAnsi="Verdana"/>
          <w:sz w:val="20"/>
          <w:szCs w:val="20"/>
        </w:rPr>
        <w:t>opdrachtgever</w:t>
      </w:r>
      <w:r w:rsidRPr="00962E62">
        <w:rPr>
          <w:rFonts w:ascii="Verdana" w:hAnsi="Verdana"/>
          <w:sz w:val="20"/>
          <w:szCs w:val="20"/>
        </w:rPr>
        <w:t xml:space="preserve"> zal</w:t>
      </w:r>
      <w:r>
        <w:rPr>
          <w:rFonts w:ascii="Verdana" w:hAnsi="Verdana"/>
          <w:sz w:val="20"/>
          <w:szCs w:val="20"/>
        </w:rPr>
        <w:t xml:space="preserve"> kunnen</w:t>
      </w:r>
      <w:r w:rsidRPr="00962E62">
        <w:rPr>
          <w:rFonts w:ascii="Verdana" w:hAnsi="Verdana"/>
          <w:sz w:val="20"/>
          <w:szCs w:val="20"/>
        </w:rPr>
        <w:t xml:space="preserve"> leiden tot uitsluiting van deelname. </w:t>
      </w:r>
    </w:p>
    <w:p w14:paraId="1460AC9C" w14:textId="405CB79F" w:rsidR="00962E62" w:rsidRPr="00962E62" w:rsidRDefault="00962E62" w:rsidP="00962E62">
      <w:pPr>
        <w:pStyle w:val="Kop3"/>
        <w:rPr>
          <w:rFonts w:ascii="Verdana" w:hAnsi="Verdana"/>
        </w:rPr>
      </w:pPr>
      <w:bookmarkStart w:id="15" w:name="_Toc35517755"/>
      <w:r>
        <w:rPr>
          <w:rFonts w:ascii="Verdana" w:hAnsi="Verdana"/>
        </w:rPr>
        <w:t>Contactpersoon</w:t>
      </w:r>
      <w:bookmarkEnd w:id="15"/>
    </w:p>
    <w:p w14:paraId="136DD42F" w14:textId="5BCA8FEC" w:rsidR="006E5106" w:rsidRPr="00832A51" w:rsidRDefault="006E5106" w:rsidP="00832A51">
      <w:pPr>
        <w:pStyle w:val="Normaal"/>
        <w:ind w:left="851"/>
        <w:rPr>
          <w:rFonts w:ascii="Verdana" w:hAnsi="Verdana"/>
          <w:sz w:val="20"/>
          <w:szCs w:val="20"/>
        </w:rPr>
      </w:pPr>
      <w:r w:rsidRPr="00832A51">
        <w:rPr>
          <w:rFonts w:ascii="Verdana" w:hAnsi="Verdana"/>
          <w:sz w:val="20"/>
          <w:szCs w:val="20"/>
        </w:rPr>
        <w:t>Contactpersoon voor deze aanbesteding is:</w:t>
      </w:r>
    </w:p>
    <w:p w14:paraId="3D9DD1D1" w14:textId="1C27494E" w:rsidR="00962E62" w:rsidRDefault="00962E62" w:rsidP="00832A51">
      <w:pPr>
        <w:pStyle w:val="Normaal"/>
        <w:spacing w:after="0"/>
        <w:ind w:left="851"/>
        <w:rPr>
          <w:rFonts w:ascii="Verdana" w:hAnsi="Verdana"/>
          <w:sz w:val="20"/>
          <w:szCs w:val="20"/>
        </w:rPr>
      </w:pPr>
      <w:r>
        <w:rPr>
          <w:rFonts w:ascii="Verdana" w:hAnsi="Verdana"/>
          <w:sz w:val="20"/>
          <w:szCs w:val="20"/>
        </w:rPr>
        <w:t>PGW Advies</w:t>
      </w:r>
    </w:p>
    <w:p w14:paraId="24A2634C" w14:textId="77777777" w:rsidR="00962E62" w:rsidRPr="00832A51" w:rsidRDefault="00962E62" w:rsidP="00962E62">
      <w:pPr>
        <w:pStyle w:val="Normaal"/>
        <w:spacing w:after="0"/>
        <w:ind w:left="851"/>
        <w:rPr>
          <w:rFonts w:ascii="Verdana" w:hAnsi="Verdana"/>
          <w:sz w:val="20"/>
          <w:szCs w:val="20"/>
        </w:rPr>
      </w:pPr>
      <w:r w:rsidRPr="00832A51">
        <w:rPr>
          <w:rFonts w:ascii="Verdana" w:hAnsi="Verdana"/>
          <w:sz w:val="20"/>
          <w:szCs w:val="20"/>
        </w:rPr>
        <w:t>t.a.v. de heer Patrick G. Wolfert</w:t>
      </w:r>
    </w:p>
    <w:p w14:paraId="0C94810F" w14:textId="77777777" w:rsidR="00962E62" w:rsidRDefault="00962E62" w:rsidP="00832A51">
      <w:pPr>
        <w:pStyle w:val="Normaal"/>
        <w:spacing w:after="0"/>
        <w:ind w:left="851"/>
        <w:rPr>
          <w:rFonts w:ascii="Verdana" w:hAnsi="Verdana"/>
          <w:sz w:val="20"/>
          <w:szCs w:val="20"/>
        </w:rPr>
      </w:pPr>
      <w:r>
        <w:rPr>
          <w:rFonts w:ascii="Verdana" w:hAnsi="Verdana"/>
          <w:sz w:val="20"/>
          <w:szCs w:val="20"/>
        </w:rPr>
        <w:t>Rozebotteltuin 17</w:t>
      </w:r>
    </w:p>
    <w:p w14:paraId="6540CCC3" w14:textId="12FD7C0A" w:rsidR="009E5583" w:rsidRDefault="00962E62" w:rsidP="00832A51">
      <w:pPr>
        <w:pStyle w:val="Normaal"/>
        <w:spacing w:after="0"/>
        <w:ind w:left="851"/>
        <w:rPr>
          <w:rFonts w:ascii="Verdana" w:hAnsi="Verdana"/>
          <w:sz w:val="20"/>
          <w:szCs w:val="20"/>
        </w:rPr>
      </w:pPr>
      <w:r>
        <w:rPr>
          <w:rFonts w:ascii="Verdana" w:hAnsi="Verdana"/>
          <w:sz w:val="20"/>
          <w:szCs w:val="20"/>
        </w:rPr>
        <w:t>7433 CW Deventer</w:t>
      </w:r>
      <w:r w:rsidR="006E5106" w:rsidRPr="00832A51">
        <w:rPr>
          <w:rFonts w:ascii="Verdana" w:hAnsi="Verdana"/>
          <w:sz w:val="20"/>
          <w:szCs w:val="20"/>
        </w:rPr>
        <w:t xml:space="preserve"> </w:t>
      </w:r>
    </w:p>
    <w:p w14:paraId="65522996" w14:textId="77777777" w:rsidR="006E5106" w:rsidRPr="00832A51" w:rsidRDefault="00AF1498" w:rsidP="00832A51">
      <w:pPr>
        <w:pStyle w:val="Normaal"/>
        <w:spacing w:after="0"/>
        <w:ind w:left="851"/>
        <w:rPr>
          <w:rFonts w:ascii="Verdana" w:hAnsi="Verdana"/>
          <w:sz w:val="20"/>
          <w:szCs w:val="20"/>
        </w:rPr>
      </w:pPr>
      <w:r w:rsidRPr="00832A51">
        <w:rPr>
          <w:rFonts w:ascii="Verdana" w:hAnsi="Verdana"/>
          <w:sz w:val="20"/>
          <w:szCs w:val="20"/>
        </w:rPr>
        <w:t>T</w:t>
      </w:r>
      <w:r w:rsidR="006E5106" w:rsidRPr="00832A51">
        <w:rPr>
          <w:rFonts w:ascii="Verdana" w:hAnsi="Verdana"/>
          <w:sz w:val="20"/>
          <w:szCs w:val="20"/>
        </w:rPr>
        <w:t>elefoon: 0570-644604</w:t>
      </w:r>
    </w:p>
    <w:p w14:paraId="1C1252CF" w14:textId="4408356B" w:rsidR="006E5106" w:rsidRDefault="00B417D8" w:rsidP="00832A51">
      <w:pPr>
        <w:pStyle w:val="Normaal"/>
        <w:ind w:left="851"/>
        <w:rPr>
          <w:rFonts w:ascii="Verdana" w:hAnsi="Verdana"/>
          <w:sz w:val="20"/>
          <w:szCs w:val="20"/>
        </w:rPr>
      </w:pPr>
      <w:r w:rsidRPr="00832A51">
        <w:rPr>
          <w:rFonts w:ascii="Verdana" w:hAnsi="Verdana"/>
          <w:sz w:val="20"/>
          <w:szCs w:val="20"/>
        </w:rPr>
        <w:t>E-mail</w:t>
      </w:r>
      <w:r w:rsidR="006E5106" w:rsidRPr="00832A51">
        <w:rPr>
          <w:rFonts w:ascii="Verdana" w:hAnsi="Verdana"/>
          <w:sz w:val="20"/>
          <w:szCs w:val="20"/>
        </w:rPr>
        <w:t xml:space="preserve">: </w:t>
      </w:r>
      <w:hyperlink r:id="rId9" w:history="1">
        <w:r w:rsidR="006E5106" w:rsidRPr="00832A51">
          <w:rPr>
            <w:rFonts w:ascii="Verdana" w:hAnsi="Verdana"/>
            <w:sz w:val="20"/>
            <w:szCs w:val="20"/>
          </w:rPr>
          <w:t>p.wolfert@pgwadvies.nl</w:t>
        </w:r>
      </w:hyperlink>
      <w:r w:rsidR="006E5106" w:rsidRPr="00832A51">
        <w:rPr>
          <w:rFonts w:ascii="Verdana" w:hAnsi="Verdana"/>
          <w:sz w:val="20"/>
          <w:szCs w:val="20"/>
        </w:rPr>
        <w:t xml:space="preserve"> </w:t>
      </w:r>
    </w:p>
    <w:p w14:paraId="09F632B3" w14:textId="77777777" w:rsidR="00800B74" w:rsidRPr="00832A51" w:rsidRDefault="00800B74" w:rsidP="00832A51">
      <w:pPr>
        <w:pStyle w:val="Normaal"/>
        <w:ind w:left="851"/>
        <w:rPr>
          <w:rFonts w:ascii="Verdana" w:hAnsi="Verdana"/>
          <w:sz w:val="20"/>
          <w:szCs w:val="20"/>
        </w:rPr>
      </w:pPr>
    </w:p>
    <w:p w14:paraId="3209B89F" w14:textId="77777777" w:rsidR="00962E62" w:rsidRPr="000E533F" w:rsidRDefault="00962E62" w:rsidP="000E533F">
      <w:pPr>
        <w:pStyle w:val="OpmaakprofielKop2Voor6pt"/>
        <w:rPr>
          <w:rFonts w:ascii="Verdana" w:hAnsi="Verdana"/>
          <w:sz w:val="20"/>
          <w:szCs w:val="20"/>
        </w:rPr>
      </w:pPr>
      <w:bookmarkStart w:id="16" w:name="_Ref462928786"/>
      <w:bookmarkStart w:id="17" w:name="_Toc480294028"/>
      <w:bookmarkStart w:id="18" w:name="_Toc35517756"/>
      <w:r w:rsidRPr="000E533F">
        <w:rPr>
          <w:rFonts w:ascii="Verdana" w:hAnsi="Verdana"/>
          <w:sz w:val="20"/>
          <w:szCs w:val="20"/>
        </w:rPr>
        <w:t>Inschrijven via TenderNed</w:t>
      </w:r>
      <w:bookmarkEnd w:id="16"/>
      <w:bookmarkEnd w:id="17"/>
      <w:bookmarkEnd w:id="18"/>
      <w:r w:rsidRPr="000E533F">
        <w:rPr>
          <w:rFonts w:ascii="Verdana" w:hAnsi="Verdana"/>
          <w:sz w:val="20"/>
          <w:szCs w:val="20"/>
        </w:rPr>
        <w:t xml:space="preserve"> </w:t>
      </w:r>
    </w:p>
    <w:p w14:paraId="39FC7425" w14:textId="6617AA04" w:rsidR="00962E62" w:rsidRPr="00962E62" w:rsidRDefault="00962E62" w:rsidP="00962E62">
      <w:pPr>
        <w:pStyle w:val="Normaal"/>
        <w:spacing w:after="0"/>
        <w:ind w:left="851"/>
        <w:rPr>
          <w:rFonts w:ascii="Verdana" w:hAnsi="Verdana"/>
          <w:sz w:val="20"/>
          <w:szCs w:val="20"/>
        </w:rPr>
      </w:pPr>
      <w:r w:rsidRPr="00962E62">
        <w:rPr>
          <w:rFonts w:ascii="Verdana" w:hAnsi="Verdana"/>
          <w:sz w:val="20"/>
          <w:szCs w:val="20"/>
        </w:rPr>
        <w:t>Gedurende de Aanbestedingsprocedure wordt gebruik gemaakt van TenderNed voor zowel de publicatie, het stellen van vragen</w:t>
      </w:r>
      <w:r w:rsidR="00AD7CD6">
        <w:rPr>
          <w:rFonts w:ascii="Verdana" w:hAnsi="Verdana"/>
          <w:sz w:val="20"/>
          <w:szCs w:val="20"/>
        </w:rPr>
        <w:t>,</w:t>
      </w:r>
      <w:r w:rsidRPr="00962E62">
        <w:rPr>
          <w:rFonts w:ascii="Verdana" w:hAnsi="Verdana"/>
          <w:sz w:val="20"/>
          <w:szCs w:val="20"/>
        </w:rPr>
        <w:t xml:space="preserve"> als het indienen van uw Inschrijving. </w:t>
      </w:r>
    </w:p>
    <w:p w14:paraId="250074C1" w14:textId="77777777" w:rsidR="00962E62" w:rsidRPr="00962E62" w:rsidRDefault="00962E62" w:rsidP="00962E62">
      <w:pPr>
        <w:pStyle w:val="Normaal"/>
        <w:spacing w:after="0"/>
        <w:ind w:left="851"/>
        <w:rPr>
          <w:rFonts w:ascii="Verdana" w:hAnsi="Verdana"/>
          <w:sz w:val="20"/>
          <w:szCs w:val="20"/>
        </w:rPr>
      </w:pPr>
    </w:p>
    <w:p w14:paraId="1D8BC444" w14:textId="30492F2C" w:rsidR="00962E62" w:rsidRPr="00962E62" w:rsidRDefault="000E533F" w:rsidP="00962E62">
      <w:pPr>
        <w:pStyle w:val="Normaal"/>
        <w:spacing w:after="0"/>
        <w:ind w:left="851"/>
        <w:rPr>
          <w:rFonts w:ascii="Verdana" w:hAnsi="Verdana"/>
          <w:sz w:val="20"/>
          <w:szCs w:val="20"/>
        </w:rPr>
      </w:pPr>
      <w:r>
        <w:rPr>
          <w:rFonts w:ascii="Verdana" w:hAnsi="Verdana"/>
          <w:sz w:val="20"/>
          <w:szCs w:val="20"/>
        </w:rPr>
        <w:t xml:space="preserve">Als </w:t>
      </w:r>
      <w:r w:rsidR="00962E62" w:rsidRPr="00962E62">
        <w:rPr>
          <w:rFonts w:ascii="Verdana" w:hAnsi="Verdana"/>
          <w:sz w:val="20"/>
          <w:szCs w:val="20"/>
        </w:rPr>
        <w:t xml:space="preserve">in TenderNed de organisatiegegevens </w:t>
      </w:r>
      <w:r>
        <w:rPr>
          <w:rFonts w:ascii="Verdana" w:hAnsi="Verdana"/>
          <w:sz w:val="20"/>
          <w:szCs w:val="20"/>
        </w:rPr>
        <w:t>zijn</w:t>
      </w:r>
      <w:r w:rsidR="00962E62" w:rsidRPr="00962E62">
        <w:rPr>
          <w:rFonts w:ascii="Verdana" w:hAnsi="Verdana"/>
          <w:sz w:val="20"/>
          <w:szCs w:val="20"/>
        </w:rPr>
        <w:t xml:space="preserve"> gecontroleerd en alle Geschiktheidseisen, Gunningeisen en Gunningcriteria zijn beantwoord, </w:t>
      </w:r>
      <w:r>
        <w:rPr>
          <w:rFonts w:ascii="Verdana" w:hAnsi="Verdana"/>
          <w:sz w:val="20"/>
          <w:szCs w:val="20"/>
        </w:rPr>
        <w:t>kan de</w:t>
      </w:r>
      <w:r w:rsidR="00962E62" w:rsidRPr="00962E62">
        <w:rPr>
          <w:rFonts w:ascii="Verdana" w:hAnsi="Verdana"/>
          <w:sz w:val="20"/>
          <w:szCs w:val="20"/>
        </w:rPr>
        <w:t xml:space="preserve"> Inschrijving digitaal </w:t>
      </w:r>
      <w:r>
        <w:rPr>
          <w:rFonts w:ascii="Verdana" w:hAnsi="Verdana"/>
          <w:sz w:val="20"/>
          <w:szCs w:val="20"/>
        </w:rPr>
        <w:t xml:space="preserve">worden </w:t>
      </w:r>
      <w:r w:rsidR="00962E62" w:rsidRPr="00962E62">
        <w:rPr>
          <w:rFonts w:ascii="Verdana" w:hAnsi="Verdana"/>
          <w:sz w:val="20"/>
          <w:szCs w:val="20"/>
        </w:rPr>
        <w:t>in</w:t>
      </w:r>
      <w:r>
        <w:rPr>
          <w:rFonts w:ascii="Verdana" w:hAnsi="Verdana"/>
          <w:sz w:val="20"/>
          <w:szCs w:val="20"/>
        </w:rPr>
        <w:t>ge</w:t>
      </w:r>
      <w:r w:rsidR="00962E62" w:rsidRPr="00962E62">
        <w:rPr>
          <w:rFonts w:ascii="Verdana" w:hAnsi="Verdana"/>
          <w:sz w:val="20"/>
          <w:szCs w:val="20"/>
        </w:rPr>
        <w:t>dien</w:t>
      </w:r>
      <w:r>
        <w:rPr>
          <w:rFonts w:ascii="Verdana" w:hAnsi="Verdana"/>
          <w:sz w:val="20"/>
          <w:szCs w:val="20"/>
        </w:rPr>
        <w:t>d</w:t>
      </w:r>
      <w:r w:rsidR="00962E62" w:rsidRPr="00962E62">
        <w:rPr>
          <w:rFonts w:ascii="Verdana" w:hAnsi="Verdana"/>
          <w:sz w:val="20"/>
          <w:szCs w:val="20"/>
        </w:rPr>
        <w:t xml:space="preserve">. </w:t>
      </w:r>
      <w:r>
        <w:rPr>
          <w:rFonts w:ascii="Verdana" w:hAnsi="Verdana"/>
          <w:sz w:val="20"/>
          <w:szCs w:val="20"/>
        </w:rPr>
        <w:t>D</w:t>
      </w:r>
      <w:r w:rsidR="00962E62" w:rsidRPr="00962E62">
        <w:rPr>
          <w:rFonts w:ascii="Verdana" w:hAnsi="Verdana"/>
          <w:sz w:val="20"/>
          <w:szCs w:val="20"/>
        </w:rPr>
        <w:t>oor in het dashboard op de link ‘Inschrijven op de Aanbesteding’ te klikken</w:t>
      </w:r>
      <w:r>
        <w:rPr>
          <w:rFonts w:ascii="Verdana" w:hAnsi="Verdana"/>
          <w:sz w:val="20"/>
          <w:szCs w:val="20"/>
        </w:rPr>
        <w:t xml:space="preserve"> gebeur</w:t>
      </w:r>
      <w:r w:rsidR="00791C3D">
        <w:rPr>
          <w:rFonts w:ascii="Verdana" w:hAnsi="Verdana"/>
          <w:sz w:val="20"/>
          <w:szCs w:val="20"/>
        </w:rPr>
        <w:t>t</w:t>
      </w:r>
      <w:r>
        <w:rPr>
          <w:rFonts w:ascii="Verdana" w:hAnsi="Verdana"/>
          <w:sz w:val="20"/>
          <w:szCs w:val="20"/>
        </w:rPr>
        <w:t xml:space="preserve"> dit</w:t>
      </w:r>
      <w:r w:rsidR="00962E62" w:rsidRPr="00962E62">
        <w:rPr>
          <w:rFonts w:ascii="Verdana" w:hAnsi="Verdana"/>
          <w:sz w:val="20"/>
          <w:szCs w:val="20"/>
        </w:rPr>
        <w:t xml:space="preserve">. </w:t>
      </w:r>
      <w:r>
        <w:rPr>
          <w:rFonts w:ascii="Verdana" w:hAnsi="Verdana"/>
          <w:sz w:val="20"/>
          <w:szCs w:val="20"/>
        </w:rPr>
        <w:t>Opdrachtgever gaat er van uit</w:t>
      </w:r>
      <w:r w:rsidR="00962E62" w:rsidRPr="00962E62">
        <w:rPr>
          <w:rFonts w:ascii="Verdana" w:hAnsi="Verdana"/>
          <w:sz w:val="20"/>
          <w:szCs w:val="20"/>
        </w:rPr>
        <w:t xml:space="preserve"> dat diegene die de Inschrijving verzendt, daarmee ook ondertekent en daartoe bevoegd </w:t>
      </w:r>
      <w:r>
        <w:rPr>
          <w:rFonts w:ascii="Verdana" w:hAnsi="Verdana"/>
          <w:sz w:val="20"/>
          <w:szCs w:val="20"/>
        </w:rPr>
        <w:t>is</w:t>
      </w:r>
      <w:r w:rsidR="00962E62" w:rsidRPr="00962E62">
        <w:rPr>
          <w:rFonts w:ascii="Verdana" w:hAnsi="Verdana"/>
          <w:sz w:val="20"/>
          <w:szCs w:val="20"/>
        </w:rPr>
        <w:t xml:space="preserve">. Vervolgens </w:t>
      </w:r>
      <w:r>
        <w:rPr>
          <w:rFonts w:ascii="Verdana" w:hAnsi="Verdana"/>
          <w:sz w:val="20"/>
          <w:szCs w:val="20"/>
        </w:rPr>
        <w:t>dienen de</w:t>
      </w:r>
      <w:r w:rsidR="00962E62" w:rsidRPr="00962E62">
        <w:rPr>
          <w:rFonts w:ascii="Verdana" w:hAnsi="Verdana"/>
          <w:sz w:val="20"/>
          <w:szCs w:val="20"/>
        </w:rPr>
        <w:t xml:space="preserve"> </w:t>
      </w:r>
      <w:r>
        <w:rPr>
          <w:rFonts w:ascii="Verdana" w:hAnsi="Verdana"/>
          <w:sz w:val="20"/>
          <w:szCs w:val="20"/>
        </w:rPr>
        <w:t>volgende</w:t>
      </w:r>
      <w:r w:rsidR="00962E62" w:rsidRPr="00962E62">
        <w:rPr>
          <w:rFonts w:ascii="Verdana" w:hAnsi="Verdana"/>
          <w:sz w:val="20"/>
          <w:szCs w:val="20"/>
        </w:rPr>
        <w:t xml:space="preserve"> stappen te </w:t>
      </w:r>
      <w:r>
        <w:rPr>
          <w:rFonts w:ascii="Verdana" w:hAnsi="Verdana"/>
          <w:sz w:val="20"/>
          <w:szCs w:val="20"/>
        </w:rPr>
        <w:t>worden doorlopen;</w:t>
      </w:r>
    </w:p>
    <w:p w14:paraId="15F5285E" w14:textId="77743E66" w:rsidR="00962E62" w:rsidRPr="00962E62" w:rsidRDefault="00962E62" w:rsidP="004F1505">
      <w:pPr>
        <w:pStyle w:val="Normaal"/>
        <w:numPr>
          <w:ilvl w:val="0"/>
          <w:numId w:val="10"/>
        </w:numPr>
        <w:spacing w:after="0"/>
        <w:rPr>
          <w:rFonts w:ascii="Verdana" w:hAnsi="Verdana"/>
          <w:sz w:val="20"/>
          <w:szCs w:val="20"/>
        </w:rPr>
      </w:pPr>
      <w:r w:rsidRPr="00962E62">
        <w:rPr>
          <w:rFonts w:ascii="Verdana" w:hAnsi="Verdana"/>
          <w:sz w:val="20"/>
          <w:szCs w:val="20"/>
        </w:rPr>
        <w:t xml:space="preserve">controleer </w:t>
      </w:r>
      <w:r w:rsidR="000E533F">
        <w:rPr>
          <w:rFonts w:ascii="Verdana" w:hAnsi="Verdana"/>
          <w:sz w:val="20"/>
          <w:szCs w:val="20"/>
        </w:rPr>
        <w:t xml:space="preserve">de </w:t>
      </w:r>
      <w:r w:rsidRPr="00962E62">
        <w:rPr>
          <w:rFonts w:ascii="Verdana" w:hAnsi="Verdana"/>
          <w:sz w:val="20"/>
          <w:szCs w:val="20"/>
        </w:rPr>
        <w:t xml:space="preserve">contactgegevens en de keuze van </w:t>
      </w:r>
      <w:r w:rsidR="000E533F">
        <w:rPr>
          <w:rFonts w:ascii="Verdana" w:hAnsi="Verdana"/>
          <w:sz w:val="20"/>
          <w:szCs w:val="20"/>
        </w:rPr>
        <w:t>de vestiging (indien ingesteld)</w:t>
      </w:r>
      <w:r w:rsidR="00FC07D5">
        <w:rPr>
          <w:rFonts w:ascii="Verdana" w:hAnsi="Verdana"/>
          <w:sz w:val="20"/>
          <w:szCs w:val="20"/>
        </w:rPr>
        <w:t>;</w:t>
      </w:r>
    </w:p>
    <w:p w14:paraId="791A5272" w14:textId="418ACB5C" w:rsidR="00962E62" w:rsidRPr="00962E62" w:rsidRDefault="000E533F" w:rsidP="004F1505">
      <w:pPr>
        <w:pStyle w:val="Normaal"/>
        <w:numPr>
          <w:ilvl w:val="0"/>
          <w:numId w:val="10"/>
        </w:numPr>
        <w:spacing w:after="0"/>
        <w:rPr>
          <w:rFonts w:ascii="Verdana" w:hAnsi="Verdana"/>
          <w:sz w:val="20"/>
          <w:szCs w:val="20"/>
        </w:rPr>
      </w:pPr>
      <w:r>
        <w:rPr>
          <w:rFonts w:ascii="Verdana" w:hAnsi="Verdana"/>
          <w:sz w:val="20"/>
          <w:szCs w:val="20"/>
        </w:rPr>
        <w:t xml:space="preserve">ondanks dat er bij onbeantwoorde </w:t>
      </w:r>
      <w:r w:rsidR="00962E62" w:rsidRPr="00962E62">
        <w:rPr>
          <w:rFonts w:ascii="Verdana" w:hAnsi="Verdana"/>
          <w:sz w:val="20"/>
          <w:szCs w:val="20"/>
        </w:rPr>
        <w:t xml:space="preserve">Eisen en/of Gunningscriteria </w:t>
      </w:r>
      <w:r>
        <w:rPr>
          <w:rFonts w:ascii="Verdana" w:hAnsi="Verdana"/>
          <w:sz w:val="20"/>
          <w:szCs w:val="20"/>
        </w:rPr>
        <w:t>een waarschuwing volgt dient de Inschrijving te worden gecontroleerd</w:t>
      </w:r>
      <w:r w:rsidR="00FC07D5">
        <w:rPr>
          <w:rFonts w:ascii="Verdana" w:hAnsi="Verdana"/>
          <w:sz w:val="20"/>
          <w:szCs w:val="20"/>
        </w:rPr>
        <w:t>;</w:t>
      </w:r>
    </w:p>
    <w:p w14:paraId="01D9D761" w14:textId="0B702391" w:rsidR="00962E62" w:rsidRPr="00962E62" w:rsidRDefault="00962E62" w:rsidP="004F1505">
      <w:pPr>
        <w:pStyle w:val="Normaal"/>
        <w:numPr>
          <w:ilvl w:val="0"/>
          <w:numId w:val="10"/>
        </w:numPr>
        <w:spacing w:after="0"/>
        <w:rPr>
          <w:rFonts w:ascii="Verdana" w:hAnsi="Verdana"/>
          <w:sz w:val="20"/>
          <w:szCs w:val="20"/>
        </w:rPr>
      </w:pPr>
      <w:r w:rsidRPr="00962E62">
        <w:rPr>
          <w:rFonts w:ascii="Verdana" w:hAnsi="Verdana"/>
          <w:sz w:val="20"/>
          <w:szCs w:val="20"/>
        </w:rPr>
        <w:t xml:space="preserve">voer </w:t>
      </w:r>
      <w:r w:rsidR="000E533F">
        <w:rPr>
          <w:rFonts w:ascii="Verdana" w:hAnsi="Verdana"/>
          <w:sz w:val="20"/>
          <w:szCs w:val="20"/>
        </w:rPr>
        <w:t xml:space="preserve">uiteindelijk de </w:t>
      </w:r>
      <w:r w:rsidRPr="00962E62">
        <w:rPr>
          <w:rFonts w:ascii="Verdana" w:hAnsi="Verdana"/>
          <w:sz w:val="20"/>
          <w:szCs w:val="20"/>
        </w:rPr>
        <w:t xml:space="preserve">transactiecode in om de Inschrijving te verzenden. </w:t>
      </w:r>
    </w:p>
    <w:p w14:paraId="1D285060" w14:textId="77777777" w:rsidR="00962E62" w:rsidRPr="0033426E" w:rsidRDefault="00962E62" w:rsidP="00962E62">
      <w:pPr>
        <w:pStyle w:val="Default"/>
        <w:adjustRightInd/>
        <w:spacing w:line="276" w:lineRule="auto"/>
        <w:rPr>
          <w:rFonts w:asciiTheme="minorHAnsi" w:hAnsiTheme="minorHAnsi" w:cstheme="minorHAnsi"/>
          <w:color w:val="auto"/>
          <w:sz w:val="22"/>
          <w:szCs w:val="22"/>
        </w:rPr>
      </w:pPr>
    </w:p>
    <w:p w14:paraId="2EA025D4" w14:textId="68113BA1" w:rsidR="00962E62" w:rsidRDefault="00962E62" w:rsidP="000E533F">
      <w:pPr>
        <w:pStyle w:val="Normaal"/>
        <w:spacing w:after="0"/>
        <w:ind w:left="851"/>
        <w:rPr>
          <w:rFonts w:ascii="Verdana" w:hAnsi="Verdana"/>
          <w:sz w:val="20"/>
          <w:szCs w:val="20"/>
        </w:rPr>
      </w:pPr>
      <w:r w:rsidRPr="000E533F">
        <w:rPr>
          <w:rFonts w:ascii="Verdana" w:hAnsi="Verdana"/>
          <w:sz w:val="20"/>
          <w:szCs w:val="20"/>
        </w:rPr>
        <w:lastRenderedPageBreak/>
        <w:t xml:space="preserve">Voor meer informatie over digitaal Inschrijven verwijzen wij u </w:t>
      </w:r>
      <w:r w:rsidR="000E533F">
        <w:rPr>
          <w:rFonts w:ascii="Verdana" w:hAnsi="Verdana"/>
          <w:sz w:val="20"/>
          <w:szCs w:val="20"/>
        </w:rPr>
        <w:t xml:space="preserve">naar </w:t>
      </w:r>
      <w:hyperlink r:id="rId10" w:history="1">
        <w:r w:rsidRPr="000E533F">
          <w:rPr>
            <w:rFonts w:ascii="Verdana" w:hAnsi="Verdana"/>
            <w:sz w:val="20"/>
            <w:szCs w:val="20"/>
          </w:rPr>
          <w:t>www.TenderNed.nl</w:t>
        </w:r>
      </w:hyperlink>
      <w:r w:rsidRPr="000E533F">
        <w:rPr>
          <w:rFonts w:ascii="Verdana" w:hAnsi="Verdana"/>
          <w:sz w:val="20"/>
          <w:szCs w:val="20"/>
        </w:rPr>
        <w:t>.</w:t>
      </w:r>
    </w:p>
    <w:p w14:paraId="7829740A" w14:textId="77777777" w:rsidR="000E533F" w:rsidRPr="000E533F" w:rsidRDefault="000E533F" w:rsidP="000E533F">
      <w:pPr>
        <w:pStyle w:val="Normaal"/>
        <w:spacing w:after="0"/>
        <w:ind w:left="851"/>
        <w:rPr>
          <w:rFonts w:ascii="Verdana" w:hAnsi="Verdana"/>
          <w:sz w:val="20"/>
          <w:szCs w:val="20"/>
        </w:rPr>
      </w:pPr>
    </w:p>
    <w:p w14:paraId="50D81446" w14:textId="4D28B160" w:rsidR="00962E62" w:rsidRPr="000E533F" w:rsidRDefault="00962E62" w:rsidP="000E533F">
      <w:pPr>
        <w:pStyle w:val="Normaal"/>
        <w:spacing w:after="0"/>
        <w:ind w:left="851"/>
        <w:rPr>
          <w:rFonts w:ascii="Verdana" w:hAnsi="Verdana"/>
          <w:sz w:val="20"/>
          <w:szCs w:val="20"/>
        </w:rPr>
      </w:pPr>
      <w:r w:rsidRPr="000E533F">
        <w:rPr>
          <w:rFonts w:ascii="Verdana" w:hAnsi="Verdana"/>
          <w:sz w:val="20"/>
          <w:szCs w:val="20"/>
        </w:rPr>
        <w:t xml:space="preserve">Indien een </w:t>
      </w:r>
      <w:r w:rsidR="000706D5">
        <w:rPr>
          <w:rFonts w:ascii="Verdana" w:hAnsi="Verdana"/>
          <w:sz w:val="20"/>
          <w:szCs w:val="20"/>
        </w:rPr>
        <w:t>inschrijver</w:t>
      </w:r>
      <w:r w:rsidRPr="000E533F">
        <w:rPr>
          <w:rFonts w:ascii="Verdana" w:hAnsi="Verdana"/>
          <w:sz w:val="20"/>
          <w:szCs w:val="20"/>
        </w:rPr>
        <w:t xml:space="preserve"> technische problemen ervaart (bijvoorbeeld niet in staat om in te loggen of </w:t>
      </w:r>
      <w:r w:rsidR="000E533F">
        <w:rPr>
          <w:rFonts w:ascii="Verdana" w:hAnsi="Verdana"/>
          <w:sz w:val="20"/>
          <w:szCs w:val="20"/>
        </w:rPr>
        <w:t>een</w:t>
      </w:r>
      <w:r w:rsidRPr="000E533F">
        <w:rPr>
          <w:rFonts w:ascii="Verdana" w:hAnsi="Verdana"/>
          <w:sz w:val="20"/>
          <w:szCs w:val="20"/>
        </w:rPr>
        <w:t xml:space="preserve"> Inschrijving of vragen in te dienen), kan de </w:t>
      </w:r>
      <w:r w:rsidR="000706D5">
        <w:rPr>
          <w:rFonts w:ascii="Verdana" w:hAnsi="Verdana"/>
          <w:sz w:val="20"/>
          <w:szCs w:val="20"/>
        </w:rPr>
        <w:t>inschrijver</w:t>
      </w:r>
      <w:r w:rsidRPr="000E533F">
        <w:rPr>
          <w:rFonts w:ascii="Verdana" w:hAnsi="Verdana"/>
          <w:sz w:val="20"/>
          <w:szCs w:val="20"/>
        </w:rPr>
        <w:t xml:space="preserve"> contact opnemen met de helpdesk van TenderNed:</w:t>
      </w:r>
    </w:p>
    <w:p w14:paraId="0C8EAE9B" w14:textId="77777777" w:rsidR="00962E62" w:rsidRPr="000E533F" w:rsidRDefault="00962E62" w:rsidP="000E533F">
      <w:pPr>
        <w:pStyle w:val="Normaal"/>
        <w:spacing w:after="0"/>
        <w:ind w:left="851"/>
        <w:rPr>
          <w:rFonts w:ascii="Verdana" w:hAnsi="Verdana"/>
          <w:sz w:val="20"/>
          <w:szCs w:val="20"/>
        </w:rPr>
      </w:pPr>
      <w:r w:rsidRPr="000E533F">
        <w:rPr>
          <w:rFonts w:ascii="Verdana" w:hAnsi="Verdana"/>
          <w:sz w:val="20"/>
          <w:szCs w:val="20"/>
        </w:rPr>
        <w:t xml:space="preserve">De helpdesk van TenderNed is op werkdagen tijdens kantooruren te bereiken op: </w:t>
      </w:r>
    </w:p>
    <w:p w14:paraId="58CD165F" w14:textId="77777777" w:rsidR="00962E62" w:rsidRPr="000E533F" w:rsidRDefault="00962E62" w:rsidP="000E533F">
      <w:pPr>
        <w:pStyle w:val="Normaal"/>
        <w:spacing w:after="0"/>
        <w:ind w:left="851"/>
        <w:rPr>
          <w:rFonts w:ascii="Verdana" w:hAnsi="Verdana"/>
          <w:sz w:val="20"/>
          <w:szCs w:val="20"/>
        </w:rPr>
      </w:pPr>
      <w:r w:rsidRPr="000E533F">
        <w:rPr>
          <w:rFonts w:ascii="Verdana" w:hAnsi="Verdana"/>
          <w:sz w:val="20"/>
          <w:szCs w:val="20"/>
        </w:rPr>
        <w:t xml:space="preserve">Telefoon: (0800 - 836 33 76) </w:t>
      </w:r>
    </w:p>
    <w:p w14:paraId="4EE01ED7" w14:textId="77777777" w:rsidR="00962E62" w:rsidRPr="000E533F" w:rsidRDefault="00962E62" w:rsidP="000E533F">
      <w:pPr>
        <w:pStyle w:val="Normaal"/>
        <w:spacing w:after="0"/>
        <w:ind w:left="851"/>
        <w:rPr>
          <w:rFonts w:ascii="Verdana" w:hAnsi="Verdana"/>
          <w:sz w:val="20"/>
          <w:szCs w:val="20"/>
        </w:rPr>
      </w:pPr>
      <w:r w:rsidRPr="000E533F">
        <w:rPr>
          <w:rFonts w:ascii="Verdana" w:hAnsi="Verdana"/>
          <w:sz w:val="20"/>
          <w:szCs w:val="20"/>
        </w:rPr>
        <w:t xml:space="preserve">E-mail: </w:t>
      </w:r>
      <w:hyperlink r:id="rId11" w:history="1">
        <w:r w:rsidRPr="000E533F">
          <w:rPr>
            <w:rFonts w:ascii="Verdana" w:hAnsi="Verdana"/>
            <w:sz w:val="20"/>
            <w:szCs w:val="20"/>
          </w:rPr>
          <w:t>servicedesk@TenderNed.nl</w:t>
        </w:r>
      </w:hyperlink>
    </w:p>
    <w:p w14:paraId="070C0044" w14:textId="77777777" w:rsidR="00962E62" w:rsidRPr="000E533F" w:rsidRDefault="00962E62" w:rsidP="000E533F">
      <w:pPr>
        <w:pStyle w:val="Kop3"/>
        <w:rPr>
          <w:rFonts w:ascii="Verdana" w:hAnsi="Verdana"/>
        </w:rPr>
      </w:pPr>
      <w:bookmarkStart w:id="19" w:name="_Ref477175947"/>
      <w:bookmarkStart w:id="20" w:name="_Toc480294029"/>
      <w:bookmarkStart w:id="21" w:name="_Toc35517757"/>
      <w:r w:rsidRPr="000E533F">
        <w:rPr>
          <w:rFonts w:ascii="Verdana" w:hAnsi="Verdana"/>
        </w:rPr>
        <w:t>Inschrijven per e-mail in geval van storing bij TenderNed op de sluitingsdatum</w:t>
      </w:r>
      <w:bookmarkEnd w:id="19"/>
      <w:bookmarkEnd w:id="20"/>
      <w:bookmarkEnd w:id="21"/>
    </w:p>
    <w:p w14:paraId="3A173E8D" w14:textId="55ACEA03" w:rsidR="000E533F" w:rsidRPr="000E533F" w:rsidRDefault="00962E62" w:rsidP="000E533F">
      <w:pPr>
        <w:pStyle w:val="Normaal"/>
        <w:spacing w:after="0"/>
        <w:ind w:left="851"/>
        <w:rPr>
          <w:rFonts w:ascii="Verdana" w:hAnsi="Verdana"/>
          <w:sz w:val="20"/>
          <w:szCs w:val="20"/>
        </w:rPr>
      </w:pPr>
      <w:r w:rsidRPr="000E533F">
        <w:rPr>
          <w:rFonts w:ascii="Verdana" w:hAnsi="Verdana"/>
          <w:sz w:val="20"/>
          <w:szCs w:val="20"/>
        </w:rPr>
        <w:t>Het indienen van een Inschrijving per e-mail is onder bepaalde voorwaarden uitsluitend toegestaan indien</w:t>
      </w:r>
      <w:r w:rsidR="00AD7CD6">
        <w:rPr>
          <w:rFonts w:ascii="Verdana" w:hAnsi="Verdana"/>
          <w:sz w:val="20"/>
          <w:szCs w:val="20"/>
        </w:rPr>
        <w:t>,</w:t>
      </w:r>
      <w:r w:rsidRPr="000E533F">
        <w:rPr>
          <w:rFonts w:ascii="Verdana" w:hAnsi="Verdana"/>
          <w:sz w:val="20"/>
          <w:szCs w:val="20"/>
        </w:rPr>
        <w:t xml:space="preserve"> op de dag van de kluissluiting via TenderNed</w:t>
      </w:r>
      <w:r w:rsidR="00AD7CD6">
        <w:rPr>
          <w:rFonts w:ascii="Verdana" w:hAnsi="Verdana"/>
          <w:sz w:val="20"/>
          <w:szCs w:val="20"/>
        </w:rPr>
        <w:t>,</w:t>
      </w:r>
      <w:r w:rsidRPr="000E533F">
        <w:rPr>
          <w:rFonts w:ascii="Verdana" w:hAnsi="Verdana"/>
          <w:sz w:val="20"/>
          <w:szCs w:val="20"/>
        </w:rPr>
        <w:t xml:space="preserve"> er sprake is van een storing</w:t>
      </w:r>
      <w:bookmarkStart w:id="22" w:name="_Toc463018435"/>
      <w:bookmarkStart w:id="23" w:name="_Toc289875073"/>
      <w:bookmarkStart w:id="24" w:name="_Ref313544331"/>
      <w:bookmarkStart w:id="25" w:name="_Ref313544336"/>
      <w:bookmarkStart w:id="26" w:name="_Toc314127603"/>
      <w:bookmarkStart w:id="27" w:name="_Toc314128132"/>
      <w:bookmarkStart w:id="28" w:name="_Toc416702265"/>
      <w:bookmarkStart w:id="29" w:name="_Toc424285007"/>
      <w:bookmarkStart w:id="30" w:name="_Toc480294030"/>
      <w:bookmarkEnd w:id="22"/>
      <w:r w:rsidR="000E533F" w:rsidRPr="000E533F">
        <w:rPr>
          <w:rFonts w:ascii="Verdana" w:hAnsi="Verdana"/>
          <w:sz w:val="20"/>
          <w:szCs w:val="20"/>
        </w:rPr>
        <w:t>.</w:t>
      </w:r>
    </w:p>
    <w:p w14:paraId="3C5DCDBF" w14:textId="28C77D18" w:rsidR="00962E62" w:rsidRPr="000E533F" w:rsidRDefault="00962E62" w:rsidP="000E533F">
      <w:pPr>
        <w:pStyle w:val="Kop3"/>
        <w:rPr>
          <w:rFonts w:ascii="Verdana" w:hAnsi="Verdana"/>
        </w:rPr>
      </w:pPr>
      <w:bookmarkStart w:id="31" w:name="_Toc35517758"/>
      <w:r w:rsidRPr="000E533F">
        <w:rPr>
          <w:rFonts w:ascii="Verdana" w:hAnsi="Verdana"/>
        </w:rPr>
        <w:t>Stellen van vragen</w:t>
      </w:r>
      <w:bookmarkEnd w:id="23"/>
      <w:bookmarkEnd w:id="24"/>
      <w:bookmarkEnd w:id="25"/>
      <w:bookmarkEnd w:id="26"/>
      <w:bookmarkEnd w:id="27"/>
      <w:bookmarkEnd w:id="28"/>
      <w:bookmarkEnd w:id="29"/>
      <w:bookmarkEnd w:id="30"/>
      <w:bookmarkEnd w:id="31"/>
    </w:p>
    <w:p w14:paraId="0A593AD0" w14:textId="627C53DF" w:rsidR="00962E62" w:rsidRPr="000E533F" w:rsidRDefault="00962E62" w:rsidP="000E533F">
      <w:pPr>
        <w:pStyle w:val="Normaal"/>
        <w:spacing w:after="0"/>
        <w:ind w:left="851"/>
        <w:rPr>
          <w:rFonts w:ascii="Verdana" w:hAnsi="Verdana"/>
          <w:sz w:val="20"/>
          <w:szCs w:val="20"/>
        </w:rPr>
      </w:pPr>
      <w:r w:rsidRPr="000E533F">
        <w:rPr>
          <w:rFonts w:ascii="Verdana" w:hAnsi="Verdana"/>
          <w:sz w:val="20"/>
          <w:szCs w:val="20"/>
        </w:rPr>
        <w:t xml:space="preserve">Vragen aan </w:t>
      </w:r>
      <w:r w:rsidR="000706D5">
        <w:rPr>
          <w:rFonts w:ascii="Verdana" w:hAnsi="Verdana"/>
          <w:sz w:val="20"/>
          <w:szCs w:val="20"/>
        </w:rPr>
        <w:t>opdrachtgever</w:t>
      </w:r>
      <w:r w:rsidRPr="000E533F">
        <w:rPr>
          <w:rFonts w:ascii="Verdana" w:hAnsi="Verdana"/>
          <w:sz w:val="20"/>
          <w:szCs w:val="20"/>
        </w:rPr>
        <w:t xml:space="preserve"> met betrekking tot de Aanbesteding kun</w:t>
      </w:r>
      <w:r w:rsidR="0085247F">
        <w:rPr>
          <w:rFonts w:ascii="Verdana" w:hAnsi="Verdana"/>
          <w:sz w:val="20"/>
          <w:szCs w:val="20"/>
        </w:rPr>
        <w:t>nen</w:t>
      </w:r>
      <w:r w:rsidRPr="000E533F">
        <w:rPr>
          <w:rFonts w:ascii="Verdana" w:hAnsi="Verdana"/>
          <w:sz w:val="20"/>
          <w:szCs w:val="20"/>
        </w:rPr>
        <w:t xml:space="preserve"> alleen </w:t>
      </w:r>
      <w:r w:rsidR="000E533F">
        <w:rPr>
          <w:rFonts w:ascii="Verdana" w:hAnsi="Verdana"/>
          <w:sz w:val="20"/>
          <w:szCs w:val="20"/>
        </w:rPr>
        <w:t>worden ge</w:t>
      </w:r>
      <w:r w:rsidRPr="000E533F">
        <w:rPr>
          <w:rFonts w:ascii="Verdana" w:hAnsi="Verdana"/>
          <w:sz w:val="20"/>
          <w:szCs w:val="20"/>
        </w:rPr>
        <w:t>stel</w:t>
      </w:r>
      <w:r w:rsidR="000E533F">
        <w:rPr>
          <w:rFonts w:ascii="Verdana" w:hAnsi="Verdana"/>
          <w:sz w:val="20"/>
          <w:szCs w:val="20"/>
        </w:rPr>
        <w:t>d</w:t>
      </w:r>
      <w:r w:rsidRPr="000E533F">
        <w:rPr>
          <w:rFonts w:ascii="Verdana" w:hAnsi="Verdana"/>
          <w:sz w:val="20"/>
          <w:szCs w:val="20"/>
        </w:rPr>
        <w:t xml:space="preserve"> </w:t>
      </w:r>
      <w:r w:rsidR="000E533F">
        <w:rPr>
          <w:rFonts w:ascii="Verdana" w:hAnsi="Verdana"/>
          <w:sz w:val="20"/>
          <w:szCs w:val="20"/>
        </w:rPr>
        <w:t xml:space="preserve">via TenderNed. </w:t>
      </w:r>
      <w:r w:rsidRPr="000E533F">
        <w:rPr>
          <w:rFonts w:ascii="Verdana" w:hAnsi="Verdana"/>
          <w:sz w:val="20"/>
          <w:szCs w:val="20"/>
        </w:rPr>
        <w:t xml:space="preserve">De deadline voor het stellen van vragen is </w:t>
      </w:r>
      <w:r w:rsidR="000E533F">
        <w:rPr>
          <w:rFonts w:ascii="Verdana" w:hAnsi="Verdana"/>
          <w:sz w:val="20"/>
          <w:szCs w:val="20"/>
        </w:rPr>
        <w:t xml:space="preserve">opgenomen in de planning. </w:t>
      </w:r>
      <w:r w:rsidRPr="000E533F">
        <w:rPr>
          <w:rFonts w:ascii="Verdana" w:hAnsi="Verdana"/>
          <w:sz w:val="20"/>
          <w:szCs w:val="20"/>
        </w:rPr>
        <w:t xml:space="preserve">Vragen die niet tijdig, </w:t>
      </w:r>
      <w:r w:rsidR="000E533F">
        <w:rPr>
          <w:rFonts w:ascii="Verdana" w:hAnsi="Verdana"/>
          <w:sz w:val="20"/>
          <w:szCs w:val="20"/>
        </w:rPr>
        <w:t>zoals opgenomen in de planning</w:t>
      </w:r>
      <w:r w:rsidRPr="000E533F">
        <w:rPr>
          <w:rFonts w:ascii="Verdana" w:hAnsi="Verdana"/>
          <w:sz w:val="20"/>
          <w:szCs w:val="20"/>
        </w:rPr>
        <w:t>, zijn ingediend zullen n</w:t>
      </w:r>
      <w:r w:rsidR="00224748">
        <w:rPr>
          <w:rFonts w:ascii="Verdana" w:hAnsi="Verdana"/>
          <w:sz w:val="20"/>
          <w:szCs w:val="20"/>
        </w:rPr>
        <w:t>iet worden beantwoord, tenzij</w:t>
      </w:r>
      <w:r w:rsidRPr="000E533F">
        <w:rPr>
          <w:rFonts w:ascii="Verdana" w:hAnsi="Verdana"/>
          <w:sz w:val="20"/>
          <w:szCs w:val="20"/>
        </w:rPr>
        <w:t xml:space="preserve"> </w:t>
      </w:r>
      <w:r w:rsidR="000706D5">
        <w:rPr>
          <w:rFonts w:ascii="Verdana" w:hAnsi="Verdana"/>
          <w:sz w:val="20"/>
          <w:szCs w:val="20"/>
        </w:rPr>
        <w:t>opdrachtgever</w:t>
      </w:r>
      <w:r w:rsidRPr="000E533F">
        <w:rPr>
          <w:rFonts w:ascii="Verdana" w:hAnsi="Verdana"/>
          <w:sz w:val="20"/>
          <w:szCs w:val="20"/>
        </w:rPr>
        <w:t xml:space="preserve"> meent dat dit voor een ordelijk verloop van de Aanbesteding no</w:t>
      </w:r>
      <w:r w:rsidR="000E533F">
        <w:rPr>
          <w:rFonts w:ascii="Verdana" w:hAnsi="Verdana"/>
          <w:sz w:val="20"/>
          <w:szCs w:val="20"/>
        </w:rPr>
        <w:t>odzakelijk is.</w:t>
      </w:r>
    </w:p>
    <w:p w14:paraId="1C31EFC4" w14:textId="6FEEF9CD" w:rsidR="00962E62" w:rsidRDefault="00962E62" w:rsidP="000E533F">
      <w:pPr>
        <w:pStyle w:val="Normaal"/>
        <w:spacing w:after="0"/>
        <w:ind w:left="851"/>
        <w:rPr>
          <w:rFonts w:ascii="Verdana" w:hAnsi="Verdana"/>
          <w:sz w:val="20"/>
          <w:szCs w:val="20"/>
        </w:rPr>
      </w:pPr>
      <w:r w:rsidRPr="000E533F">
        <w:rPr>
          <w:rFonts w:ascii="Verdana" w:hAnsi="Verdana"/>
          <w:sz w:val="20"/>
          <w:szCs w:val="20"/>
        </w:rPr>
        <w:t>Opdrachtgever zal vragen</w:t>
      </w:r>
      <w:r w:rsidR="00AD7CD6">
        <w:rPr>
          <w:rFonts w:ascii="Verdana" w:hAnsi="Verdana"/>
          <w:sz w:val="20"/>
          <w:szCs w:val="20"/>
        </w:rPr>
        <w:t>,</w:t>
      </w:r>
      <w:r w:rsidRPr="000E533F">
        <w:rPr>
          <w:rFonts w:ascii="Verdana" w:hAnsi="Verdana"/>
          <w:sz w:val="20"/>
          <w:szCs w:val="20"/>
        </w:rPr>
        <w:t xml:space="preserve"> die geen verband houden met de Aanbesteding</w:t>
      </w:r>
      <w:r w:rsidR="00AD7CD6">
        <w:rPr>
          <w:rFonts w:ascii="Verdana" w:hAnsi="Verdana"/>
          <w:sz w:val="20"/>
          <w:szCs w:val="20"/>
        </w:rPr>
        <w:t>,</w:t>
      </w:r>
      <w:r w:rsidRPr="000E533F">
        <w:rPr>
          <w:rFonts w:ascii="Verdana" w:hAnsi="Verdana"/>
          <w:sz w:val="20"/>
          <w:szCs w:val="20"/>
        </w:rPr>
        <w:t xml:space="preserve"> niet beantwoorden.</w:t>
      </w:r>
    </w:p>
    <w:p w14:paraId="50575A6C" w14:textId="4234C08B" w:rsidR="00735C2C" w:rsidRDefault="00735C2C" w:rsidP="000E533F">
      <w:pPr>
        <w:pStyle w:val="Normaal"/>
        <w:spacing w:after="0"/>
        <w:ind w:left="851"/>
        <w:rPr>
          <w:rFonts w:ascii="Verdana" w:hAnsi="Verdana"/>
          <w:sz w:val="20"/>
          <w:szCs w:val="20"/>
        </w:rPr>
      </w:pPr>
    </w:p>
    <w:p w14:paraId="7CCB7021" w14:textId="3C4E580C" w:rsidR="00735C2C" w:rsidRDefault="00735C2C" w:rsidP="000E533F">
      <w:pPr>
        <w:pStyle w:val="Normaal"/>
        <w:spacing w:after="0"/>
        <w:ind w:left="851"/>
        <w:rPr>
          <w:rFonts w:ascii="Verdana" w:hAnsi="Verdana"/>
          <w:sz w:val="20"/>
          <w:szCs w:val="20"/>
        </w:rPr>
      </w:pPr>
      <w:r>
        <w:rPr>
          <w:rFonts w:ascii="Verdana" w:hAnsi="Verdana"/>
          <w:sz w:val="20"/>
          <w:szCs w:val="20"/>
        </w:rPr>
        <w:t>Vragen over de nota van inlichtingen mogen per mail worden gesteld (</w:t>
      </w:r>
      <w:hyperlink r:id="rId12" w:history="1">
        <w:r w:rsidRPr="00544A98">
          <w:rPr>
            <w:rStyle w:val="Hyperlink"/>
            <w:rFonts w:ascii="Verdana" w:hAnsi="Verdana" w:cs="Arial"/>
            <w:sz w:val="20"/>
            <w:szCs w:val="20"/>
          </w:rPr>
          <w:t>p.wolfert@pgwadvies</w:t>
        </w:r>
      </w:hyperlink>
      <w:r w:rsidR="00AD7CD6">
        <w:rPr>
          <w:rStyle w:val="Hyperlink"/>
          <w:rFonts w:ascii="Verdana" w:hAnsi="Verdana" w:cs="Arial"/>
          <w:sz w:val="20"/>
          <w:szCs w:val="20"/>
        </w:rPr>
        <w:t>.nl</w:t>
      </w:r>
      <w:r>
        <w:rPr>
          <w:rFonts w:ascii="Verdana" w:hAnsi="Verdana"/>
          <w:sz w:val="20"/>
          <w:szCs w:val="20"/>
        </w:rPr>
        <w:t>) uiterlijk tot de datum zoals aangegeven in de planning.</w:t>
      </w:r>
    </w:p>
    <w:p w14:paraId="42C80081" w14:textId="77777777" w:rsidR="00962E62" w:rsidRPr="000E533F" w:rsidRDefault="00962E62" w:rsidP="000E533F">
      <w:pPr>
        <w:pStyle w:val="Kop3"/>
        <w:rPr>
          <w:rFonts w:ascii="Verdana" w:hAnsi="Verdana"/>
        </w:rPr>
      </w:pPr>
      <w:bookmarkStart w:id="32" w:name="_Toc289875074"/>
      <w:bookmarkStart w:id="33" w:name="_Toc314127604"/>
      <w:bookmarkStart w:id="34" w:name="_Toc314128133"/>
      <w:bookmarkStart w:id="35" w:name="_Toc416702266"/>
      <w:bookmarkStart w:id="36" w:name="_Toc424285008"/>
      <w:bookmarkStart w:id="37" w:name="_Toc480294031"/>
      <w:bookmarkStart w:id="38" w:name="_Toc35517759"/>
      <w:r w:rsidRPr="000E533F">
        <w:rPr>
          <w:rFonts w:ascii="Verdana" w:hAnsi="Verdana"/>
        </w:rPr>
        <w:t>Verstrekken Nota van inlichtingen</w:t>
      </w:r>
      <w:bookmarkEnd w:id="32"/>
      <w:bookmarkEnd w:id="33"/>
      <w:bookmarkEnd w:id="34"/>
      <w:bookmarkEnd w:id="35"/>
      <w:bookmarkEnd w:id="36"/>
      <w:bookmarkEnd w:id="37"/>
      <w:bookmarkEnd w:id="38"/>
    </w:p>
    <w:p w14:paraId="0DC82796" w14:textId="4CC85F40" w:rsidR="00962E62" w:rsidRDefault="000E533F" w:rsidP="000E533F">
      <w:pPr>
        <w:pStyle w:val="Normaal"/>
        <w:spacing w:after="0"/>
        <w:ind w:left="851"/>
        <w:rPr>
          <w:rFonts w:ascii="Verdana" w:hAnsi="Verdana"/>
          <w:sz w:val="20"/>
          <w:szCs w:val="20"/>
        </w:rPr>
      </w:pPr>
      <w:r>
        <w:rPr>
          <w:rFonts w:ascii="Verdana" w:hAnsi="Verdana"/>
          <w:sz w:val="20"/>
          <w:szCs w:val="20"/>
        </w:rPr>
        <w:t>V</w:t>
      </w:r>
      <w:r w:rsidR="00962E62" w:rsidRPr="000E533F">
        <w:rPr>
          <w:rFonts w:ascii="Verdana" w:hAnsi="Verdana"/>
          <w:sz w:val="20"/>
          <w:szCs w:val="20"/>
        </w:rPr>
        <w:t xml:space="preserve">ragen worden </w:t>
      </w:r>
      <w:r>
        <w:rPr>
          <w:rFonts w:ascii="Verdana" w:hAnsi="Verdana"/>
          <w:sz w:val="20"/>
          <w:szCs w:val="20"/>
        </w:rPr>
        <w:t>conform planning</w:t>
      </w:r>
      <w:r w:rsidR="00962E62" w:rsidRPr="000E533F">
        <w:rPr>
          <w:rFonts w:ascii="Verdana" w:hAnsi="Verdana"/>
          <w:sz w:val="20"/>
          <w:szCs w:val="20"/>
        </w:rPr>
        <w:t xml:space="preserve"> beantwoord in de vorm van één </w:t>
      </w:r>
      <w:r>
        <w:rPr>
          <w:rFonts w:ascii="Verdana" w:hAnsi="Verdana"/>
          <w:sz w:val="20"/>
          <w:szCs w:val="20"/>
        </w:rPr>
        <w:t>(1) Nota</w:t>
      </w:r>
      <w:r w:rsidR="00962E62" w:rsidRPr="000E533F">
        <w:rPr>
          <w:rFonts w:ascii="Verdana" w:hAnsi="Verdana"/>
          <w:sz w:val="20"/>
          <w:szCs w:val="20"/>
        </w:rPr>
        <w:t xml:space="preserve"> van Inlichtingen. Eventuele nadere inlichtingen over de </w:t>
      </w:r>
      <w:r w:rsidR="00FC07D5">
        <w:rPr>
          <w:rFonts w:ascii="Verdana" w:hAnsi="Verdana"/>
          <w:sz w:val="20"/>
          <w:szCs w:val="20"/>
        </w:rPr>
        <w:t>a</w:t>
      </w:r>
      <w:r w:rsidR="00962E62" w:rsidRPr="000E533F">
        <w:rPr>
          <w:rFonts w:ascii="Verdana" w:hAnsi="Verdana"/>
          <w:sz w:val="20"/>
          <w:szCs w:val="20"/>
        </w:rPr>
        <w:t xml:space="preserve">anbesteding, alsmede de antwoorden op de door </w:t>
      </w:r>
      <w:r w:rsidR="000706D5">
        <w:rPr>
          <w:rFonts w:ascii="Verdana" w:hAnsi="Verdana"/>
          <w:sz w:val="20"/>
          <w:szCs w:val="20"/>
        </w:rPr>
        <w:t>inschrijver</w:t>
      </w:r>
      <w:r w:rsidR="00962E62" w:rsidRPr="000E533F">
        <w:rPr>
          <w:rFonts w:ascii="Verdana" w:hAnsi="Verdana"/>
          <w:sz w:val="20"/>
          <w:szCs w:val="20"/>
        </w:rPr>
        <w:t>s gestelde vragen</w:t>
      </w:r>
      <w:r w:rsidR="00AD7CD6">
        <w:rPr>
          <w:rFonts w:ascii="Verdana" w:hAnsi="Verdana"/>
          <w:sz w:val="20"/>
          <w:szCs w:val="20"/>
        </w:rPr>
        <w:t>,</w:t>
      </w:r>
      <w:r w:rsidR="00962E62" w:rsidRPr="000E533F">
        <w:rPr>
          <w:rFonts w:ascii="Verdana" w:hAnsi="Verdana"/>
          <w:sz w:val="20"/>
          <w:szCs w:val="20"/>
        </w:rPr>
        <w:t xml:space="preserve"> zullen geanonimiseerd aan alle </w:t>
      </w:r>
      <w:r w:rsidR="000706D5">
        <w:rPr>
          <w:rFonts w:ascii="Verdana" w:hAnsi="Verdana"/>
          <w:sz w:val="20"/>
          <w:szCs w:val="20"/>
        </w:rPr>
        <w:t>inschrijver</w:t>
      </w:r>
      <w:r w:rsidR="00962E62" w:rsidRPr="000E533F">
        <w:rPr>
          <w:rFonts w:ascii="Verdana" w:hAnsi="Verdana"/>
          <w:sz w:val="20"/>
          <w:szCs w:val="20"/>
        </w:rPr>
        <w:t>s worden verstrekt.</w:t>
      </w:r>
    </w:p>
    <w:p w14:paraId="1E1A26CA" w14:textId="1E862D16" w:rsidR="00735C2C" w:rsidRDefault="00735C2C" w:rsidP="000E533F">
      <w:pPr>
        <w:pStyle w:val="Normaal"/>
        <w:spacing w:after="0"/>
        <w:ind w:left="851"/>
        <w:rPr>
          <w:rFonts w:ascii="Verdana" w:hAnsi="Verdana"/>
          <w:sz w:val="20"/>
          <w:szCs w:val="20"/>
        </w:rPr>
      </w:pPr>
    </w:p>
    <w:p w14:paraId="69CAE038" w14:textId="608101F0" w:rsidR="00735C2C" w:rsidRPr="000E533F" w:rsidRDefault="00735C2C" w:rsidP="00735C2C">
      <w:pPr>
        <w:pStyle w:val="Normaal"/>
        <w:spacing w:after="0"/>
        <w:ind w:left="851"/>
        <w:rPr>
          <w:rFonts w:ascii="Verdana" w:hAnsi="Verdana"/>
          <w:sz w:val="20"/>
          <w:szCs w:val="20"/>
        </w:rPr>
      </w:pPr>
      <w:r>
        <w:rPr>
          <w:rFonts w:ascii="Verdana" w:hAnsi="Verdana"/>
          <w:sz w:val="20"/>
          <w:szCs w:val="20"/>
        </w:rPr>
        <w:t>Beantwoording middels de 2</w:t>
      </w:r>
      <w:r w:rsidRPr="00735C2C">
        <w:rPr>
          <w:rFonts w:ascii="Verdana" w:hAnsi="Verdana"/>
          <w:sz w:val="20"/>
          <w:szCs w:val="20"/>
          <w:vertAlign w:val="superscript"/>
        </w:rPr>
        <w:t>e</w:t>
      </w:r>
      <w:r>
        <w:rPr>
          <w:rFonts w:ascii="Verdana" w:hAnsi="Verdana"/>
          <w:sz w:val="20"/>
          <w:szCs w:val="20"/>
        </w:rPr>
        <w:t xml:space="preserve"> nota van inlichtingen (alleen vragen over de 1</w:t>
      </w:r>
      <w:r w:rsidRPr="00735C2C">
        <w:rPr>
          <w:rFonts w:ascii="Verdana" w:hAnsi="Verdana"/>
          <w:sz w:val="20"/>
          <w:szCs w:val="20"/>
          <w:vertAlign w:val="superscript"/>
        </w:rPr>
        <w:t>e</w:t>
      </w:r>
      <w:r>
        <w:rPr>
          <w:rFonts w:ascii="Verdana" w:hAnsi="Verdana"/>
          <w:sz w:val="20"/>
          <w:szCs w:val="20"/>
        </w:rPr>
        <w:t xml:space="preserve"> nota van inlichtingen!) zal ook via TenderNed geschieden.</w:t>
      </w:r>
    </w:p>
    <w:p w14:paraId="4FB99389" w14:textId="60BDB59A" w:rsidR="00224748" w:rsidRPr="00AF3018" w:rsidRDefault="00962E62" w:rsidP="00735C2C">
      <w:pPr>
        <w:pStyle w:val="Kop3"/>
        <w:rPr>
          <w:rFonts w:ascii="Verdana" w:hAnsi="Verdana"/>
        </w:rPr>
      </w:pPr>
      <w:bookmarkStart w:id="39" w:name="_Toc289875076"/>
      <w:bookmarkStart w:id="40" w:name="_Toc314127606"/>
      <w:bookmarkStart w:id="41" w:name="_Toc314128135"/>
      <w:bookmarkStart w:id="42" w:name="_Toc416702268"/>
      <w:bookmarkStart w:id="43" w:name="_Toc424285009"/>
      <w:bookmarkStart w:id="44" w:name="_Toc480294032"/>
      <w:bookmarkStart w:id="45" w:name="_Toc35517760"/>
      <w:r w:rsidRPr="00AF3018">
        <w:rPr>
          <w:rFonts w:ascii="Verdana" w:hAnsi="Verdana"/>
        </w:rPr>
        <w:t>Deadline voor indienen van Inschrijvingen</w:t>
      </w:r>
      <w:bookmarkEnd w:id="39"/>
      <w:bookmarkEnd w:id="40"/>
      <w:bookmarkEnd w:id="41"/>
      <w:bookmarkEnd w:id="42"/>
      <w:bookmarkEnd w:id="43"/>
      <w:bookmarkEnd w:id="44"/>
      <w:bookmarkEnd w:id="45"/>
    </w:p>
    <w:p w14:paraId="16988BA5" w14:textId="295F8C1C" w:rsidR="000E533F" w:rsidRDefault="00962E62" w:rsidP="000E533F">
      <w:pPr>
        <w:pStyle w:val="Normaal"/>
        <w:spacing w:after="0"/>
        <w:ind w:left="851"/>
        <w:rPr>
          <w:rFonts w:ascii="Verdana" w:hAnsi="Verdana"/>
          <w:sz w:val="20"/>
          <w:szCs w:val="20"/>
        </w:rPr>
      </w:pPr>
      <w:r w:rsidRPr="000E533F">
        <w:rPr>
          <w:rFonts w:ascii="Verdana" w:hAnsi="Verdana"/>
          <w:sz w:val="20"/>
          <w:szCs w:val="20"/>
        </w:rPr>
        <w:t xml:space="preserve">De Inschrijvingen dienen uiterlijk op </w:t>
      </w:r>
      <w:r w:rsidR="000E533F">
        <w:rPr>
          <w:rFonts w:ascii="Verdana" w:hAnsi="Verdana"/>
          <w:sz w:val="20"/>
          <w:szCs w:val="20"/>
        </w:rPr>
        <w:t xml:space="preserve">de in de planning aangegeven datum </w:t>
      </w:r>
      <w:r w:rsidRPr="000E533F">
        <w:rPr>
          <w:rFonts w:ascii="Verdana" w:hAnsi="Verdana"/>
          <w:sz w:val="20"/>
          <w:szCs w:val="20"/>
        </w:rPr>
        <w:t xml:space="preserve">via TenderNed te zijn ingediend. </w:t>
      </w:r>
      <w:r w:rsidR="00FC07D5">
        <w:rPr>
          <w:rFonts w:ascii="Verdana" w:hAnsi="Verdana"/>
          <w:sz w:val="20"/>
          <w:szCs w:val="20"/>
        </w:rPr>
        <w:t>I</w:t>
      </w:r>
      <w:r w:rsidR="000706D5">
        <w:rPr>
          <w:rFonts w:ascii="Verdana" w:hAnsi="Verdana"/>
          <w:sz w:val="20"/>
          <w:szCs w:val="20"/>
        </w:rPr>
        <w:t>nschrijver</w:t>
      </w:r>
      <w:r w:rsidRPr="000E533F">
        <w:rPr>
          <w:rFonts w:ascii="Verdana" w:hAnsi="Verdana"/>
          <w:sz w:val="20"/>
          <w:szCs w:val="20"/>
        </w:rPr>
        <w:t xml:space="preserve">s dragen het volledige risico van tijdige ontvangst door </w:t>
      </w:r>
      <w:r w:rsidR="000706D5">
        <w:rPr>
          <w:rFonts w:ascii="Verdana" w:hAnsi="Verdana"/>
          <w:sz w:val="20"/>
          <w:szCs w:val="20"/>
        </w:rPr>
        <w:t>opdrachtgever</w:t>
      </w:r>
      <w:r w:rsidRPr="000E533F">
        <w:rPr>
          <w:rFonts w:ascii="Verdana" w:hAnsi="Verdana"/>
          <w:sz w:val="20"/>
          <w:szCs w:val="20"/>
        </w:rPr>
        <w:t xml:space="preserve"> van hun </w:t>
      </w:r>
      <w:r w:rsidR="00FC07D5">
        <w:rPr>
          <w:rFonts w:ascii="Verdana" w:hAnsi="Verdana"/>
          <w:sz w:val="20"/>
          <w:szCs w:val="20"/>
        </w:rPr>
        <w:t>i</w:t>
      </w:r>
      <w:r w:rsidRPr="000E533F">
        <w:rPr>
          <w:rFonts w:ascii="Verdana" w:hAnsi="Verdana"/>
          <w:sz w:val="20"/>
          <w:szCs w:val="20"/>
        </w:rPr>
        <w:t xml:space="preserve">nschrijvingen. Een </w:t>
      </w:r>
      <w:r w:rsidR="00FC07D5">
        <w:rPr>
          <w:rFonts w:ascii="Verdana" w:hAnsi="Verdana"/>
          <w:sz w:val="20"/>
          <w:szCs w:val="20"/>
        </w:rPr>
        <w:t>i</w:t>
      </w:r>
      <w:r w:rsidRPr="000E533F">
        <w:rPr>
          <w:rFonts w:ascii="Verdana" w:hAnsi="Verdana"/>
          <w:sz w:val="20"/>
          <w:szCs w:val="20"/>
        </w:rPr>
        <w:t>nschrijving die niet tijdig is ingediend, zal terzijde worden gelegd en wo</w:t>
      </w:r>
      <w:bookmarkStart w:id="46" w:name="_Toc289875077"/>
      <w:bookmarkStart w:id="47" w:name="_Toc314127607"/>
      <w:bookmarkStart w:id="48" w:name="_Toc314128136"/>
      <w:bookmarkStart w:id="49" w:name="_Toc416702269"/>
      <w:bookmarkStart w:id="50" w:name="_Toc424285010"/>
      <w:bookmarkStart w:id="51" w:name="_Toc480294033"/>
      <w:r w:rsidR="00224748">
        <w:rPr>
          <w:rFonts w:ascii="Verdana" w:hAnsi="Verdana"/>
          <w:sz w:val="20"/>
          <w:szCs w:val="20"/>
        </w:rPr>
        <w:t>rdt geacht niet te zijn gedaan.</w:t>
      </w:r>
    </w:p>
    <w:p w14:paraId="0D4EECDE" w14:textId="68ECC8EF" w:rsidR="00224748" w:rsidRPr="00AF3018" w:rsidRDefault="00962E62" w:rsidP="00735C2C">
      <w:pPr>
        <w:pStyle w:val="Kop3"/>
        <w:rPr>
          <w:rFonts w:ascii="Verdana" w:hAnsi="Verdana"/>
        </w:rPr>
      </w:pPr>
      <w:bookmarkStart w:id="52" w:name="_Toc35517761"/>
      <w:r w:rsidRPr="00AF3018">
        <w:rPr>
          <w:rFonts w:ascii="Verdana" w:hAnsi="Verdana"/>
        </w:rPr>
        <w:lastRenderedPageBreak/>
        <w:t>Opening van de Inschrijvingen</w:t>
      </w:r>
      <w:bookmarkEnd w:id="46"/>
      <w:bookmarkEnd w:id="47"/>
      <w:bookmarkEnd w:id="48"/>
      <w:bookmarkEnd w:id="49"/>
      <w:bookmarkEnd w:id="50"/>
      <w:bookmarkEnd w:id="51"/>
      <w:bookmarkEnd w:id="52"/>
    </w:p>
    <w:p w14:paraId="59853C30" w14:textId="4EF531CF" w:rsidR="00735C2C" w:rsidRDefault="00962E62" w:rsidP="000E533F">
      <w:pPr>
        <w:pStyle w:val="Normaal"/>
        <w:spacing w:after="0"/>
        <w:ind w:left="851"/>
        <w:rPr>
          <w:rFonts w:ascii="Verdana" w:hAnsi="Verdana"/>
          <w:sz w:val="20"/>
          <w:szCs w:val="20"/>
        </w:rPr>
      </w:pPr>
      <w:r w:rsidRPr="000E533F">
        <w:rPr>
          <w:rFonts w:ascii="Verdana" w:hAnsi="Verdana"/>
          <w:sz w:val="20"/>
          <w:szCs w:val="20"/>
        </w:rPr>
        <w:t>Opdrachtgever zal</w:t>
      </w:r>
      <w:r w:rsidR="00AD7CD6">
        <w:rPr>
          <w:rFonts w:ascii="Verdana" w:hAnsi="Verdana"/>
          <w:sz w:val="20"/>
          <w:szCs w:val="20"/>
        </w:rPr>
        <w:t>,</w:t>
      </w:r>
      <w:r w:rsidRPr="000E533F">
        <w:rPr>
          <w:rFonts w:ascii="Verdana" w:hAnsi="Verdana"/>
          <w:sz w:val="20"/>
          <w:szCs w:val="20"/>
        </w:rPr>
        <w:t xml:space="preserve"> na ontvangst van de Inschrijvingen</w:t>
      </w:r>
      <w:r w:rsidR="00AD7CD6">
        <w:rPr>
          <w:rFonts w:ascii="Verdana" w:hAnsi="Verdana"/>
          <w:sz w:val="20"/>
          <w:szCs w:val="20"/>
        </w:rPr>
        <w:t>,</w:t>
      </w:r>
      <w:r w:rsidRPr="000E533F">
        <w:rPr>
          <w:rFonts w:ascii="Verdana" w:hAnsi="Verdana"/>
          <w:sz w:val="20"/>
          <w:szCs w:val="20"/>
        </w:rPr>
        <w:t xml:space="preserve"> een Proces-verbaal van Opening opstellen. Inschrijvers worden niet uitgenodigd voor de opening van de stukken. Het Proces-verbaal van Opening zal (in afschrift) per mail worden toegezonden aan de </w:t>
      </w:r>
      <w:r w:rsidR="000706D5">
        <w:rPr>
          <w:rFonts w:ascii="Verdana" w:hAnsi="Verdana"/>
          <w:sz w:val="20"/>
          <w:szCs w:val="20"/>
        </w:rPr>
        <w:t>inschrijver</w:t>
      </w:r>
      <w:r w:rsidRPr="000E533F">
        <w:rPr>
          <w:rFonts w:ascii="Verdana" w:hAnsi="Verdana"/>
          <w:sz w:val="20"/>
          <w:szCs w:val="20"/>
        </w:rPr>
        <w:t>s.</w:t>
      </w:r>
    </w:p>
    <w:p w14:paraId="33FBEDFB" w14:textId="77777777" w:rsidR="00011B43" w:rsidRPr="00011B43" w:rsidRDefault="00011B43" w:rsidP="000161E4">
      <w:pPr>
        <w:pStyle w:val="Kop3"/>
        <w:rPr>
          <w:rFonts w:ascii="Verdana" w:hAnsi="Verdana"/>
        </w:rPr>
      </w:pPr>
      <w:bookmarkStart w:id="53" w:name="_Toc35517762"/>
      <w:r>
        <w:rPr>
          <w:rFonts w:ascii="Verdana" w:hAnsi="Verdana"/>
        </w:rPr>
        <w:t>Gunningsoverl</w:t>
      </w:r>
      <w:r w:rsidRPr="00011B43">
        <w:rPr>
          <w:rFonts w:ascii="Verdana" w:hAnsi="Verdana"/>
        </w:rPr>
        <w:t>eg</w:t>
      </w:r>
      <w:bookmarkEnd w:id="13"/>
      <w:bookmarkEnd w:id="53"/>
    </w:p>
    <w:p w14:paraId="62E576FF" w14:textId="4DD31542" w:rsidR="001E779E" w:rsidRPr="00095F8F" w:rsidRDefault="00011B43" w:rsidP="003B3104">
      <w:pPr>
        <w:pStyle w:val="Normaal"/>
        <w:ind w:left="851"/>
        <w:rPr>
          <w:rFonts w:ascii="Verdana" w:hAnsi="Verdana"/>
          <w:sz w:val="20"/>
          <w:szCs w:val="20"/>
        </w:rPr>
      </w:pPr>
      <w:r w:rsidRPr="00095F8F">
        <w:rPr>
          <w:rFonts w:ascii="Verdana" w:hAnsi="Verdana"/>
          <w:sz w:val="20"/>
          <w:szCs w:val="20"/>
        </w:rPr>
        <w:t xml:space="preserve">Na analyse van de </w:t>
      </w:r>
      <w:r w:rsidR="005768C5">
        <w:rPr>
          <w:rFonts w:ascii="Verdana" w:hAnsi="Verdana"/>
          <w:sz w:val="20"/>
          <w:szCs w:val="20"/>
        </w:rPr>
        <w:t>inschrijvingen</w:t>
      </w:r>
      <w:r w:rsidRPr="00095F8F">
        <w:rPr>
          <w:rFonts w:ascii="Verdana" w:hAnsi="Verdana"/>
          <w:sz w:val="20"/>
          <w:szCs w:val="20"/>
        </w:rPr>
        <w:t xml:space="preserve"> </w:t>
      </w:r>
      <w:r w:rsidR="005768C5">
        <w:rPr>
          <w:rFonts w:ascii="Verdana" w:hAnsi="Verdana"/>
          <w:sz w:val="20"/>
          <w:szCs w:val="20"/>
        </w:rPr>
        <w:t xml:space="preserve">kan er </w:t>
      </w:r>
      <w:r w:rsidRPr="00095F8F">
        <w:rPr>
          <w:rFonts w:ascii="Verdana" w:hAnsi="Verdana"/>
          <w:sz w:val="20"/>
          <w:szCs w:val="20"/>
        </w:rPr>
        <w:t xml:space="preserve">een zogenaamd </w:t>
      </w:r>
      <w:r w:rsidR="005768C5">
        <w:rPr>
          <w:rFonts w:ascii="Verdana" w:hAnsi="Verdana"/>
          <w:sz w:val="20"/>
          <w:szCs w:val="20"/>
        </w:rPr>
        <w:t>verificatie</w:t>
      </w:r>
      <w:r w:rsidRPr="00095F8F">
        <w:rPr>
          <w:rFonts w:ascii="Verdana" w:hAnsi="Verdana"/>
          <w:sz w:val="20"/>
          <w:szCs w:val="20"/>
        </w:rPr>
        <w:t xml:space="preserve">overleg plaatsvinden waarbinnen met de geselecteerde partij zaken geverifieerd kunnen worden. </w:t>
      </w:r>
    </w:p>
    <w:p w14:paraId="1812F30D" w14:textId="77777777" w:rsidR="00B40DD3" w:rsidRDefault="006E4702" w:rsidP="006E4702">
      <w:pPr>
        <w:pStyle w:val="Kop3"/>
        <w:spacing w:before="120"/>
        <w:rPr>
          <w:rFonts w:ascii="Verdana" w:hAnsi="Verdana"/>
        </w:rPr>
      </w:pPr>
      <w:bookmarkStart w:id="54" w:name="_Toc35517763"/>
      <w:r>
        <w:rPr>
          <w:rFonts w:ascii="Verdana" w:hAnsi="Verdana"/>
        </w:rPr>
        <w:t>Toelichting afwijzing</w:t>
      </w:r>
      <w:bookmarkEnd w:id="54"/>
    </w:p>
    <w:p w14:paraId="2A02E81B" w14:textId="364575A8" w:rsidR="006E4702" w:rsidRDefault="006E4702" w:rsidP="003B3104">
      <w:pPr>
        <w:pStyle w:val="Normaal"/>
        <w:ind w:left="851"/>
        <w:rPr>
          <w:rFonts w:ascii="Verdana" w:hAnsi="Verdana"/>
          <w:sz w:val="20"/>
          <w:szCs w:val="20"/>
        </w:rPr>
      </w:pPr>
      <w:r w:rsidRPr="00095F8F">
        <w:rPr>
          <w:rFonts w:ascii="Verdana" w:hAnsi="Verdana"/>
          <w:sz w:val="20"/>
          <w:szCs w:val="20"/>
        </w:rPr>
        <w:t xml:space="preserve">Opdrachtgever biedt afgewezen inschrijvers </w:t>
      </w:r>
      <w:r w:rsidR="009555FA">
        <w:rPr>
          <w:rFonts w:ascii="Verdana" w:hAnsi="Verdana"/>
          <w:sz w:val="20"/>
          <w:szCs w:val="20"/>
        </w:rPr>
        <w:t xml:space="preserve">uiteraard </w:t>
      </w:r>
      <w:r w:rsidRPr="00095F8F">
        <w:rPr>
          <w:rFonts w:ascii="Verdana" w:hAnsi="Verdana"/>
          <w:sz w:val="20"/>
          <w:szCs w:val="20"/>
        </w:rPr>
        <w:t>de mogelijkheid om een nadere toelichting te ontvangen op grond waarvan zij de opdracht niet gegund hebben gekregen.</w:t>
      </w:r>
    </w:p>
    <w:p w14:paraId="21BF8DF1" w14:textId="77777777" w:rsidR="00224748" w:rsidRDefault="00224748" w:rsidP="003B3104">
      <w:pPr>
        <w:pStyle w:val="Normaal"/>
        <w:ind w:left="851"/>
        <w:rPr>
          <w:rFonts w:ascii="Verdana" w:hAnsi="Verdana"/>
          <w:sz w:val="20"/>
          <w:szCs w:val="20"/>
        </w:rPr>
      </w:pPr>
    </w:p>
    <w:p w14:paraId="4C8F17FE" w14:textId="4CB51D35" w:rsidR="006E5106" w:rsidRDefault="006E5106" w:rsidP="00224748">
      <w:pPr>
        <w:pStyle w:val="OpmaakprofielKop2Voor6pt"/>
        <w:rPr>
          <w:rFonts w:ascii="Verdana" w:hAnsi="Verdana"/>
          <w:sz w:val="20"/>
          <w:szCs w:val="20"/>
        </w:rPr>
      </w:pPr>
      <w:bookmarkStart w:id="55" w:name="_Toc252602633"/>
      <w:bookmarkStart w:id="56" w:name="_Toc35517764"/>
      <w:r w:rsidRPr="0001608A">
        <w:rPr>
          <w:rFonts w:ascii="Verdana" w:hAnsi="Verdana"/>
          <w:sz w:val="20"/>
          <w:szCs w:val="20"/>
        </w:rPr>
        <w:t>Overige informatie</w:t>
      </w:r>
      <w:bookmarkEnd w:id="55"/>
      <w:bookmarkEnd w:id="56"/>
    </w:p>
    <w:p w14:paraId="2898505A" w14:textId="77777777" w:rsidR="006E5106" w:rsidRPr="0001608A" w:rsidRDefault="006E5106" w:rsidP="006E5106">
      <w:pPr>
        <w:pStyle w:val="Kop3"/>
        <w:rPr>
          <w:rFonts w:ascii="Verdana" w:hAnsi="Verdana"/>
        </w:rPr>
      </w:pPr>
      <w:bookmarkStart w:id="57" w:name="_Toc252602634"/>
      <w:bookmarkStart w:id="58" w:name="_Toc35517765"/>
      <w:r w:rsidRPr="0001608A">
        <w:rPr>
          <w:rFonts w:ascii="Verdana" w:hAnsi="Verdana"/>
        </w:rPr>
        <w:t>Tegenstrijdigheden</w:t>
      </w:r>
      <w:bookmarkEnd w:id="57"/>
      <w:bookmarkEnd w:id="58"/>
    </w:p>
    <w:p w14:paraId="764F67CE" w14:textId="19074392" w:rsidR="006E5106" w:rsidRPr="0001608A" w:rsidRDefault="006E5106" w:rsidP="003B3104">
      <w:pPr>
        <w:pStyle w:val="Normaal"/>
        <w:ind w:left="851"/>
        <w:rPr>
          <w:rFonts w:ascii="Verdana" w:hAnsi="Verdana"/>
          <w:sz w:val="20"/>
          <w:szCs w:val="20"/>
        </w:rPr>
      </w:pPr>
      <w:r>
        <w:rPr>
          <w:rFonts w:ascii="Verdana" w:hAnsi="Verdana"/>
          <w:sz w:val="20"/>
          <w:szCs w:val="20"/>
        </w:rPr>
        <w:t>Dit aanbestedingsdocument</w:t>
      </w:r>
      <w:r w:rsidRPr="0001608A">
        <w:rPr>
          <w:rFonts w:ascii="Verdana" w:hAnsi="Verdana"/>
          <w:sz w:val="20"/>
          <w:szCs w:val="20"/>
        </w:rPr>
        <w:t xml:space="preserve"> is met zorg samengesteld. Mocht u desondanks tegenstrijdigheden en/of onvolkomenheden tegenkomen, dan dient u </w:t>
      </w:r>
      <w:r w:rsidR="00CC3294">
        <w:rPr>
          <w:rFonts w:ascii="Verdana" w:hAnsi="Verdana"/>
          <w:sz w:val="20"/>
          <w:szCs w:val="20"/>
        </w:rPr>
        <w:t>o</w:t>
      </w:r>
      <w:r w:rsidRPr="0001608A">
        <w:rPr>
          <w:rFonts w:ascii="Verdana" w:hAnsi="Verdana"/>
          <w:sz w:val="20"/>
          <w:szCs w:val="20"/>
        </w:rPr>
        <w:t xml:space="preserve">pdrachtgever hiervan </w:t>
      </w:r>
      <w:r w:rsidR="00780FF9">
        <w:rPr>
          <w:rFonts w:ascii="Verdana" w:hAnsi="Verdana"/>
          <w:sz w:val="20"/>
          <w:szCs w:val="20"/>
        </w:rPr>
        <w:t xml:space="preserve">uiterlijk </w:t>
      </w:r>
      <w:r w:rsidR="005768C5">
        <w:rPr>
          <w:rFonts w:ascii="Verdana" w:hAnsi="Verdana"/>
          <w:sz w:val="20"/>
          <w:szCs w:val="20"/>
        </w:rPr>
        <w:t xml:space="preserve">middels de vragenmodule van TenderNed </w:t>
      </w:r>
      <w:r w:rsidRPr="0001608A">
        <w:rPr>
          <w:rFonts w:ascii="Verdana" w:hAnsi="Verdana"/>
          <w:sz w:val="20"/>
          <w:szCs w:val="20"/>
        </w:rPr>
        <w:t>op de hoogte te stellen</w:t>
      </w:r>
      <w:r>
        <w:rPr>
          <w:rFonts w:ascii="Verdana" w:hAnsi="Verdana"/>
          <w:sz w:val="20"/>
          <w:szCs w:val="20"/>
        </w:rPr>
        <w:t xml:space="preserve"> middels de te stellen vragen</w:t>
      </w:r>
      <w:r w:rsidRPr="0001608A">
        <w:rPr>
          <w:rFonts w:ascii="Verdana" w:hAnsi="Verdana"/>
          <w:sz w:val="20"/>
          <w:szCs w:val="20"/>
        </w:rPr>
        <w:t xml:space="preserve">. </w:t>
      </w:r>
      <w:r w:rsidR="005768C5">
        <w:rPr>
          <w:rFonts w:ascii="Verdana" w:hAnsi="Verdana"/>
          <w:sz w:val="20"/>
          <w:szCs w:val="20"/>
        </w:rPr>
        <w:t>Na het uitbrengen van de</w:t>
      </w:r>
      <w:r w:rsidRPr="0001608A">
        <w:rPr>
          <w:rFonts w:ascii="Verdana" w:hAnsi="Verdana"/>
          <w:sz w:val="20"/>
          <w:szCs w:val="20"/>
        </w:rPr>
        <w:t xml:space="preserve"> </w:t>
      </w:r>
      <w:r w:rsidR="00AF3018">
        <w:rPr>
          <w:rFonts w:ascii="Verdana" w:hAnsi="Verdana"/>
          <w:sz w:val="20"/>
          <w:szCs w:val="20"/>
        </w:rPr>
        <w:t>o</w:t>
      </w:r>
      <w:r w:rsidRPr="0001608A">
        <w:rPr>
          <w:rFonts w:ascii="Verdana" w:hAnsi="Verdana"/>
          <w:sz w:val="20"/>
          <w:szCs w:val="20"/>
        </w:rPr>
        <w:t xml:space="preserve">fferte, </w:t>
      </w:r>
      <w:r w:rsidR="005768C5">
        <w:rPr>
          <w:rFonts w:ascii="Verdana" w:hAnsi="Verdana"/>
          <w:sz w:val="20"/>
          <w:szCs w:val="20"/>
        </w:rPr>
        <w:t xml:space="preserve">kan inschrijver zich </w:t>
      </w:r>
      <w:r w:rsidRPr="0001608A">
        <w:rPr>
          <w:rFonts w:ascii="Verdana" w:hAnsi="Verdana"/>
          <w:sz w:val="20"/>
          <w:szCs w:val="20"/>
        </w:rPr>
        <w:t xml:space="preserve">niet beroepen op niet gemelde tegenstrijdigheden. </w:t>
      </w:r>
    </w:p>
    <w:p w14:paraId="5F4E453E" w14:textId="77777777" w:rsidR="006E5106" w:rsidRPr="0001608A" w:rsidRDefault="006E5106" w:rsidP="006E5106">
      <w:pPr>
        <w:pStyle w:val="Kop3"/>
        <w:rPr>
          <w:rFonts w:ascii="Verdana" w:hAnsi="Verdana"/>
        </w:rPr>
      </w:pPr>
      <w:bookmarkStart w:id="59" w:name="_Toc252602635"/>
      <w:bookmarkStart w:id="60" w:name="_Toc35517766"/>
      <w:r w:rsidRPr="0001608A">
        <w:rPr>
          <w:rFonts w:ascii="Verdana" w:hAnsi="Verdana"/>
        </w:rPr>
        <w:t>Leeswijzer</w:t>
      </w:r>
      <w:bookmarkEnd w:id="59"/>
      <w:bookmarkEnd w:id="60"/>
    </w:p>
    <w:p w14:paraId="350F154C" w14:textId="64B1FE4D" w:rsidR="00224748" w:rsidRDefault="006E5106" w:rsidP="00413BC8">
      <w:pPr>
        <w:pStyle w:val="Normaal"/>
        <w:ind w:left="851"/>
        <w:rPr>
          <w:rFonts w:ascii="Verdana" w:hAnsi="Verdana"/>
          <w:sz w:val="20"/>
          <w:szCs w:val="20"/>
        </w:rPr>
      </w:pPr>
      <w:r w:rsidRPr="0001608A">
        <w:rPr>
          <w:rFonts w:ascii="Verdana" w:hAnsi="Verdana"/>
          <w:sz w:val="20"/>
          <w:szCs w:val="20"/>
        </w:rPr>
        <w:t xml:space="preserve">Leest u het </w:t>
      </w:r>
      <w:r w:rsidR="000706D5">
        <w:rPr>
          <w:rFonts w:ascii="Verdana" w:hAnsi="Verdana"/>
          <w:sz w:val="20"/>
          <w:szCs w:val="20"/>
        </w:rPr>
        <w:t>aanbestedingsdocumen</w:t>
      </w:r>
      <w:r>
        <w:rPr>
          <w:rFonts w:ascii="Verdana" w:hAnsi="Verdana"/>
          <w:sz w:val="20"/>
          <w:szCs w:val="20"/>
        </w:rPr>
        <w:t>t</w:t>
      </w:r>
      <w:r w:rsidRPr="0001608A">
        <w:rPr>
          <w:rFonts w:ascii="Verdana" w:hAnsi="Verdana"/>
          <w:sz w:val="20"/>
          <w:szCs w:val="20"/>
        </w:rPr>
        <w:t xml:space="preserve"> goed door. U dient de aanwijzingen zorgvuldig op te volgen en de gevraagde informatie volledig en uitsluitend </w:t>
      </w:r>
      <w:r w:rsidR="00683E8C">
        <w:rPr>
          <w:rFonts w:ascii="Verdana" w:hAnsi="Verdana"/>
          <w:sz w:val="20"/>
          <w:szCs w:val="20"/>
        </w:rPr>
        <w:t>digitaal</w:t>
      </w:r>
      <w:r w:rsidRPr="0001608A">
        <w:rPr>
          <w:rFonts w:ascii="Verdana" w:hAnsi="Verdana"/>
          <w:sz w:val="20"/>
          <w:szCs w:val="20"/>
        </w:rPr>
        <w:t xml:space="preserve"> te verschaffen op de</w:t>
      </w:r>
      <w:r w:rsidR="0002413B">
        <w:rPr>
          <w:rFonts w:ascii="Verdana" w:hAnsi="Verdana"/>
          <w:sz w:val="20"/>
          <w:szCs w:val="20"/>
        </w:rPr>
        <w:t xml:space="preserve"> </w:t>
      </w:r>
      <w:r w:rsidRPr="0001608A">
        <w:rPr>
          <w:rFonts w:ascii="Verdana" w:hAnsi="Verdana"/>
          <w:sz w:val="20"/>
          <w:szCs w:val="20"/>
        </w:rPr>
        <w:t xml:space="preserve">beschreven wijze. </w:t>
      </w:r>
    </w:p>
    <w:p w14:paraId="19638A54" w14:textId="77777777" w:rsidR="00735C2C" w:rsidRDefault="00735C2C" w:rsidP="00413BC8">
      <w:pPr>
        <w:pStyle w:val="Normaal"/>
        <w:ind w:left="851"/>
        <w:rPr>
          <w:rFonts w:ascii="Verdana" w:hAnsi="Verdana"/>
          <w:sz w:val="20"/>
          <w:szCs w:val="20"/>
        </w:rPr>
      </w:pPr>
    </w:p>
    <w:p w14:paraId="07589BBC" w14:textId="14169455" w:rsidR="002063A5" w:rsidRDefault="002063A5" w:rsidP="00224748">
      <w:pPr>
        <w:pStyle w:val="OpmaakprofielKop2Voor6pt"/>
        <w:rPr>
          <w:rFonts w:ascii="Verdana" w:hAnsi="Verdana"/>
          <w:sz w:val="20"/>
          <w:szCs w:val="20"/>
        </w:rPr>
      </w:pPr>
      <w:bookmarkStart w:id="61" w:name="_Toc464589337"/>
      <w:bookmarkStart w:id="62" w:name="_Toc35517767"/>
      <w:r w:rsidRPr="00A01C43">
        <w:rPr>
          <w:rFonts w:ascii="Verdana" w:hAnsi="Verdana"/>
          <w:sz w:val="20"/>
          <w:szCs w:val="20"/>
        </w:rPr>
        <w:t>Vormvereisten digitale Inschrijving</w:t>
      </w:r>
      <w:bookmarkEnd w:id="61"/>
      <w:bookmarkEnd w:id="62"/>
    </w:p>
    <w:p w14:paraId="6D5B3A3C" w14:textId="484B6D17" w:rsidR="002063A5" w:rsidRDefault="002063A5" w:rsidP="002063A5">
      <w:pPr>
        <w:pStyle w:val="Normaal"/>
        <w:ind w:left="851"/>
        <w:rPr>
          <w:rFonts w:ascii="Verdana" w:hAnsi="Verdana"/>
          <w:sz w:val="20"/>
          <w:szCs w:val="20"/>
        </w:rPr>
      </w:pPr>
      <w:r w:rsidRPr="00A01C43">
        <w:rPr>
          <w:rFonts w:ascii="Verdana" w:hAnsi="Verdana"/>
          <w:sz w:val="20"/>
          <w:szCs w:val="20"/>
        </w:rPr>
        <w:t xml:space="preserve">Met het oog op een efficiënte beoordeling </w:t>
      </w:r>
      <w:r>
        <w:rPr>
          <w:rFonts w:ascii="Verdana" w:hAnsi="Verdana"/>
          <w:sz w:val="20"/>
          <w:szCs w:val="20"/>
        </w:rPr>
        <w:t xml:space="preserve">en uit het oogpunt van duurzaamheid </w:t>
      </w:r>
      <w:r w:rsidRPr="00A01C43">
        <w:rPr>
          <w:rFonts w:ascii="Verdana" w:hAnsi="Verdana"/>
          <w:sz w:val="20"/>
          <w:szCs w:val="20"/>
        </w:rPr>
        <w:t xml:space="preserve">heeft de Aanbestedende Dienst </w:t>
      </w:r>
      <w:r>
        <w:rPr>
          <w:rFonts w:ascii="Verdana" w:hAnsi="Verdana"/>
          <w:sz w:val="20"/>
          <w:szCs w:val="20"/>
        </w:rPr>
        <w:t xml:space="preserve">besloten alleen </w:t>
      </w:r>
      <w:r w:rsidRPr="00A01C43">
        <w:rPr>
          <w:rFonts w:ascii="Verdana" w:hAnsi="Verdana"/>
          <w:sz w:val="20"/>
          <w:szCs w:val="20"/>
        </w:rPr>
        <w:t xml:space="preserve">digitale Inschrijvingen </w:t>
      </w:r>
      <w:r>
        <w:rPr>
          <w:rFonts w:ascii="Verdana" w:hAnsi="Verdana"/>
          <w:sz w:val="20"/>
          <w:szCs w:val="20"/>
        </w:rPr>
        <w:t>op te vragen.</w:t>
      </w:r>
    </w:p>
    <w:p w14:paraId="60CD4E2B" w14:textId="77777777" w:rsidR="00651C4C" w:rsidRPr="00651C4C" w:rsidRDefault="00651C4C" w:rsidP="00651C4C">
      <w:pPr>
        <w:pStyle w:val="Kop3"/>
        <w:rPr>
          <w:rFonts w:ascii="Verdana" w:hAnsi="Verdana"/>
        </w:rPr>
      </w:pPr>
      <w:bookmarkStart w:id="63" w:name="_Toc12786295"/>
      <w:bookmarkStart w:id="64" w:name="_Toc35517768"/>
      <w:r w:rsidRPr="00651C4C">
        <w:rPr>
          <w:rFonts w:ascii="Verdana" w:hAnsi="Verdana"/>
        </w:rPr>
        <w:t>Uniform Europees Aanbestedingsdocument (UEA)</w:t>
      </w:r>
      <w:bookmarkEnd w:id="63"/>
      <w:bookmarkEnd w:id="64"/>
    </w:p>
    <w:p w14:paraId="3F3CB192" w14:textId="55457ABC" w:rsidR="00651C4C" w:rsidRPr="00651C4C" w:rsidRDefault="00651C4C" w:rsidP="00651C4C">
      <w:pPr>
        <w:pStyle w:val="Normaal"/>
        <w:spacing w:after="0"/>
        <w:ind w:left="851"/>
        <w:rPr>
          <w:rFonts w:ascii="Verdana" w:hAnsi="Verdana"/>
          <w:sz w:val="20"/>
          <w:szCs w:val="20"/>
        </w:rPr>
      </w:pPr>
      <w:r w:rsidRPr="00651C4C">
        <w:rPr>
          <w:rFonts w:ascii="Verdana" w:hAnsi="Verdana"/>
          <w:sz w:val="20"/>
          <w:szCs w:val="20"/>
        </w:rPr>
        <w:t>Inschrijver dient een volledig ingevuld en rechtsgeldig ondertekend UEA in bij de Inschrijving</w:t>
      </w:r>
      <w:r>
        <w:rPr>
          <w:rFonts w:ascii="Verdana" w:hAnsi="Verdana"/>
          <w:sz w:val="20"/>
          <w:szCs w:val="20"/>
        </w:rPr>
        <w:t>.</w:t>
      </w:r>
      <w:r w:rsidRPr="00651C4C">
        <w:rPr>
          <w:rFonts w:ascii="Verdana" w:hAnsi="Verdana"/>
          <w:sz w:val="20"/>
          <w:szCs w:val="20"/>
        </w:rPr>
        <w:t xml:space="preserve"> Bij een Combinatie dient de volledig ingevulde en rechtsgeldig ondertekende UEA van iedere deelnemer aan de Combinatie bij de Inschrijving, te worden ingediend. Het niet indienen leidt tot diskwalificatie en daarmee onmiddellijke uitsluiting van de Inkoopprocedure.</w:t>
      </w:r>
    </w:p>
    <w:p w14:paraId="10A4D949" w14:textId="1F307567" w:rsidR="00651C4C" w:rsidRDefault="00651C4C" w:rsidP="002063A5">
      <w:pPr>
        <w:pStyle w:val="Normaal"/>
        <w:ind w:left="851"/>
        <w:rPr>
          <w:rFonts w:ascii="Verdana" w:hAnsi="Verdana"/>
          <w:sz w:val="20"/>
          <w:szCs w:val="20"/>
        </w:rPr>
      </w:pPr>
    </w:p>
    <w:p w14:paraId="2FC3BDAF" w14:textId="77777777" w:rsidR="002063A5" w:rsidRPr="002063A5" w:rsidRDefault="002063A5" w:rsidP="002063A5">
      <w:pPr>
        <w:pStyle w:val="Kop3"/>
        <w:rPr>
          <w:rFonts w:ascii="Verdana" w:hAnsi="Verdana"/>
        </w:rPr>
      </w:pPr>
      <w:bookmarkStart w:id="65" w:name="_Toc35517769"/>
      <w:r w:rsidRPr="00A01C43">
        <w:rPr>
          <w:rFonts w:ascii="Verdana" w:hAnsi="Verdana"/>
        </w:rPr>
        <w:lastRenderedPageBreak/>
        <w:t>Aanbiedingsbrief</w:t>
      </w:r>
      <w:bookmarkEnd w:id="65"/>
      <w:r w:rsidRPr="00A01C43">
        <w:rPr>
          <w:rFonts w:ascii="Verdana" w:hAnsi="Verdana"/>
        </w:rPr>
        <w:t xml:space="preserve"> </w:t>
      </w:r>
    </w:p>
    <w:p w14:paraId="0350A45E" w14:textId="77777777" w:rsidR="002063A5" w:rsidRPr="00A01C43" w:rsidRDefault="002063A5" w:rsidP="002063A5">
      <w:pPr>
        <w:pStyle w:val="Normaal"/>
        <w:spacing w:after="0"/>
        <w:ind w:left="851"/>
        <w:rPr>
          <w:rFonts w:ascii="Verdana" w:hAnsi="Verdana"/>
          <w:sz w:val="20"/>
          <w:szCs w:val="20"/>
        </w:rPr>
      </w:pPr>
      <w:r w:rsidRPr="00A01C43">
        <w:rPr>
          <w:rFonts w:ascii="Verdana" w:hAnsi="Verdana"/>
          <w:sz w:val="20"/>
          <w:szCs w:val="20"/>
        </w:rPr>
        <w:t>De digitale aanbiedingsbrief dient te voldoen aan de onderstaande vereisten:</w:t>
      </w:r>
    </w:p>
    <w:p w14:paraId="47BE49B1" w14:textId="4933D5F6" w:rsidR="002063A5" w:rsidRPr="00A01C43" w:rsidRDefault="002063A5" w:rsidP="004F1505">
      <w:pPr>
        <w:pStyle w:val="Normaal"/>
        <w:numPr>
          <w:ilvl w:val="0"/>
          <w:numId w:val="12"/>
        </w:numPr>
        <w:spacing w:after="0"/>
        <w:rPr>
          <w:rFonts w:ascii="Verdana" w:hAnsi="Verdana"/>
          <w:sz w:val="20"/>
          <w:szCs w:val="20"/>
        </w:rPr>
      </w:pPr>
      <w:r>
        <w:rPr>
          <w:rFonts w:ascii="Verdana" w:hAnsi="Verdana"/>
          <w:sz w:val="20"/>
          <w:szCs w:val="20"/>
        </w:rPr>
        <w:t>R</w:t>
      </w:r>
      <w:r w:rsidRPr="00A01C43">
        <w:rPr>
          <w:rFonts w:ascii="Verdana" w:hAnsi="Verdana"/>
          <w:sz w:val="20"/>
          <w:szCs w:val="20"/>
        </w:rPr>
        <w:t xml:space="preserve">eferentie aan </w:t>
      </w:r>
      <w:r w:rsidRPr="00DD71CC">
        <w:rPr>
          <w:rFonts w:ascii="Verdana" w:hAnsi="Verdana"/>
          <w:sz w:val="20"/>
          <w:szCs w:val="20"/>
        </w:rPr>
        <w:t>het referentienummer van</w:t>
      </w:r>
      <w:r w:rsidRPr="00A01C43">
        <w:rPr>
          <w:rFonts w:ascii="Verdana" w:hAnsi="Verdana"/>
          <w:sz w:val="20"/>
          <w:szCs w:val="20"/>
        </w:rPr>
        <w:t xml:space="preserve"> deze aanbesteding</w:t>
      </w:r>
      <w:r w:rsidR="00026575">
        <w:rPr>
          <w:rFonts w:ascii="Verdana" w:hAnsi="Verdana"/>
          <w:sz w:val="20"/>
          <w:szCs w:val="20"/>
        </w:rPr>
        <w:t xml:space="preserve"> zoals opgenomen</w:t>
      </w:r>
      <w:r w:rsidR="002123D2">
        <w:rPr>
          <w:rFonts w:ascii="Verdana" w:hAnsi="Verdana"/>
          <w:sz w:val="20"/>
          <w:szCs w:val="20"/>
        </w:rPr>
        <w:t xml:space="preserve"> in TenderNed.</w:t>
      </w:r>
    </w:p>
    <w:p w14:paraId="6A1DF733" w14:textId="38C78FE7" w:rsidR="002063A5" w:rsidRPr="00A01C43" w:rsidRDefault="002063A5" w:rsidP="004F1505">
      <w:pPr>
        <w:pStyle w:val="Normaal"/>
        <w:numPr>
          <w:ilvl w:val="0"/>
          <w:numId w:val="12"/>
        </w:numPr>
        <w:rPr>
          <w:rFonts w:ascii="Verdana" w:hAnsi="Verdana"/>
          <w:sz w:val="20"/>
          <w:szCs w:val="20"/>
        </w:rPr>
      </w:pPr>
      <w:r>
        <w:rPr>
          <w:rFonts w:ascii="Verdana" w:hAnsi="Verdana"/>
          <w:sz w:val="20"/>
          <w:szCs w:val="20"/>
        </w:rPr>
        <w:t>A</w:t>
      </w:r>
      <w:r w:rsidRPr="00A01C43">
        <w:rPr>
          <w:rFonts w:ascii="Verdana" w:hAnsi="Verdana"/>
          <w:sz w:val="20"/>
          <w:szCs w:val="20"/>
        </w:rPr>
        <w:t xml:space="preserve">angeven </w:t>
      </w:r>
      <w:r>
        <w:rPr>
          <w:rFonts w:ascii="Verdana" w:hAnsi="Verdana"/>
          <w:sz w:val="20"/>
          <w:szCs w:val="20"/>
        </w:rPr>
        <w:t xml:space="preserve">van </w:t>
      </w:r>
      <w:r w:rsidRPr="00A01C43">
        <w:rPr>
          <w:rFonts w:ascii="Verdana" w:hAnsi="Verdana"/>
          <w:sz w:val="20"/>
          <w:szCs w:val="20"/>
        </w:rPr>
        <w:t xml:space="preserve">de namen van </w:t>
      </w:r>
      <w:proofErr w:type="spellStart"/>
      <w:r w:rsidRPr="00A01C43">
        <w:rPr>
          <w:rFonts w:ascii="Verdana" w:hAnsi="Verdana"/>
          <w:sz w:val="20"/>
          <w:szCs w:val="20"/>
        </w:rPr>
        <w:t>combinanten</w:t>
      </w:r>
      <w:proofErr w:type="spellEnd"/>
      <w:r w:rsidRPr="00A01C43">
        <w:rPr>
          <w:rFonts w:ascii="Verdana" w:hAnsi="Verdana"/>
          <w:sz w:val="20"/>
          <w:szCs w:val="20"/>
        </w:rPr>
        <w:t xml:space="preserve"> en onderaannemers (indien van toepassing)</w:t>
      </w:r>
      <w:r>
        <w:rPr>
          <w:rFonts w:ascii="Verdana" w:hAnsi="Verdana"/>
          <w:sz w:val="20"/>
          <w:szCs w:val="20"/>
        </w:rPr>
        <w:t>.</w:t>
      </w:r>
    </w:p>
    <w:p w14:paraId="29BB529B" w14:textId="77777777" w:rsidR="002063A5" w:rsidRPr="002063A5" w:rsidRDefault="002063A5" w:rsidP="002063A5">
      <w:pPr>
        <w:pStyle w:val="Kop3"/>
        <w:rPr>
          <w:rFonts w:ascii="Verdana" w:hAnsi="Verdana"/>
        </w:rPr>
      </w:pPr>
      <w:bookmarkStart w:id="66" w:name="_Toc35517770"/>
      <w:r w:rsidRPr="00A01C43">
        <w:rPr>
          <w:rFonts w:ascii="Verdana" w:hAnsi="Verdana"/>
        </w:rPr>
        <w:t>Ondertekening documenten</w:t>
      </w:r>
      <w:bookmarkEnd w:id="66"/>
    </w:p>
    <w:p w14:paraId="09504378" w14:textId="1038E844" w:rsidR="002063A5" w:rsidRDefault="002063A5" w:rsidP="002063A5">
      <w:pPr>
        <w:pStyle w:val="Normaal"/>
        <w:ind w:left="851"/>
        <w:rPr>
          <w:rFonts w:ascii="Verdana" w:hAnsi="Verdana"/>
          <w:sz w:val="20"/>
          <w:szCs w:val="20"/>
        </w:rPr>
      </w:pPr>
      <w:r w:rsidRPr="00A01C43">
        <w:rPr>
          <w:rFonts w:ascii="Verdana" w:hAnsi="Verdana"/>
          <w:sz w:val="20"/>
          <w:szCs w:val="20"/>
        </w:rPr>
        <w:t xml:space="preserve">Bepaalde documenten dienen rechtsgeldig ondertekend te zijn door een of meer rechtsgeldige vertegenwoordigers van de </w:t>
      </w:r>
      <w:r w:rsidR="000706D5">
        <w:rPr>
          <w:rFonts w:ascii="Verdana" w:hAnsi="Verdana"/>
          <w:sz w:val="20"/>
          <w:szCs w:val="20"/>
        </w:rPr>
        <w:t>inschrijver</w:t>
      </w:r>
      <w:r w:rsidRPr="00A01C43">
        <w:rPr>
          <w:rFonts w:ascii="Verdana" w:hAnsi="Verdana"/>
          <w:sz w:val="20"/>
          <w:szCs w:val="20"/>
        </w:rPr>
        <w:t>. Inschrijvers printen hierto</w:t>
      </w:r>
      <w:r>
        <w:rPr>
          <w:rFonts w:ascii="Verdana" w:hAnsi="Verdana"/>
          <w:sz w:val="20"/>
          <w:szCs w:val="20"/>
        </w:rPr>
        <w:t>e de betreffende documenten uit en</w:t>
      </w:r>
      <w:r w:rsidRPr="00A01C43">
        <w:rPr>
          <w:rFonts w:ascii="Verdana" w:hAnsi="Verdana"/>
          <w:sz w:val="20"/>
          <w:szCs w:val="20"/>
        </w:rPr>
        <w:t xml:space="preserve"> bevoegde personen (van wie de bevoegdheid uit de inschrijving in het handelsregister, gerelateerd aan de contractwaarde, dient te blijke</w:t>
      </w:r>
      <w:r>
        <w:rPr>
          <w:rFonts w:ascii="Verdana" w:hAnsi="Verdana"/>
          <w:sz w:val="20"/>
          <w:szCs w:val="20"/>
        </w:rPr>
        <w:t>n) ondertekenen deze documenten.</w:t>
      </w:r>
      <w:r w:rsidRPr="00A01C43">
        <w:rPr>
          <w:rFonts w:ascii="Verdana" w:hAnsi="Verdana"/>
          <w:sz w:val="20"/>
          <w:szCs w:val="20"/>
        </w:rPr>
        <w:t xml:space="preserve"> </w:t>
      </w:r>
      <w:r>
        <w:rPr>
          <w:rFonts w:ascii="Verdana" w:hAnsi="Verdana"/>
          <w:sz w:val="20"/>
          <w:szCs w:val="20"/>
        </w:rPr>
        <w:t>V</w:t>
      </w:r>
      <w:r w:rsidRPr="00A01C43">
        <w:rPr>
          <w:rFonts w:ascii="Verdana" w:hAnsi="Verdana"/>
          <w:sz w:val="20"/>
          <w:szCs w:val="20"/>
        </w:rPr>
        <w:t xml:space="preserve">ervolgens worden deze </w:t>
      </w:r>
      <w:r>
        <w:rPr>
          <w:rFonts w:ascii="Verdana" w:hAnsi="Verdana"/>
          <w:sz w:val="20"/>
          <w:szCs w:val="20"/>
        </w:rPr>
        <w:t xml:space="preserve">documenten </w:t>
      </w:r>
      <w:r w:rsidRPr="00A01C43">
        <w:rPr>
          <w:rFonts w:ascii="Verdana" w:hAnsi="Verdana"/>
          <w:sz w:val="20"/>
          <w:szCs w:val="20"/>
        </w:rPr>
        <w:t xml:space="preserve">gescand en </w:t>
      </w:r>
      <w:r>
        <w:rPr>
          <w:rFonts w:ascii="Verdana" w:hAnsi="Verdana"/>
          <w:sz w:val="20"/>
          <w:szCs w:val="20"/>
        </w:rPr>
        <w:t>bij de digitale offerte gevoegd</w:t>
      </w:r>
      <w:r w:rsidRPr="00A01C43">
        <w:rPr>
          <w:rFonts w:ascii="Verdana" w:hAnsi="Verdana"/>
          <w:sz w:val="20"/>
          <w:szCs w:val="20"/>
        </w:rPr>
        <w:t xml:space="preserve">. </w:t>
      </w:r>
    </w:p>
    <w:p w14:paraId="3FCACA43" w14:textId="7AB4E8B4" w:rsidR="002063A5" w:rsidRPr="002063A5" w:rsidRDefault="002063A5" w:rsidP="002063A5">
      <w:pPr>
        <w:pStyle w:val="Kop3"/>
        <w:rPr>
          <w:rFonts w:ascii="Verdana" w:hAnsi="Verdana"/>
        </w:rPr>
      </w:pPr>
      <w:bookmarkStart w:id="67" w:name="_Toc35517771"/>
      <w:r w:rsidRPr="002063A5">
        <w:rPr>
          <w:rFonts w:ascii="Verdana" w:hAnsi="Verdana"/>
        </w:rPr>
        <w:t>Inschrijving</w:t>
      </w:r>
      <w:bookmarkEnd w:id="67"/>
    </w:p>
    <w:p w14:paraId="61BE4F3E" w14:textId="77777777" w:rsidR="002063A5" w:rsidRPr="00A01C43" w:rsidRDefault="002063A5" w:rsidP="002063A5">
      <w:pPr>
        <w:pStyle w:val="Normaal"/>
        <w:spacing w:after="0"/>
        <w:ind w:left="851"/>
        <w:rPr>
          <w:rFonts w:ascii="Verdana" w:hAnsi="Verdana"/>
          <w:sz w:val="20"/>
          <w:szCs w:val="20"/>
        </w:rPr>
      </w:pPr>
      <w:r w:rsidRPr="00A01C43">
        <w:rPr>
          <w:rFonts w:ascii="Verdana" w:hAnsi="Verdana"/>
          <w:sz w:val="20"/>
          <w:szCs w:val="20"/>
        </w:rPr>
        <w:t>Met het oog op beperking van de administratieve lasten en een efficiënte beoordeling stelt de Aanbestedende Dienst met betrekking tot de vorm en structuur van de Inschrijving de volgende eisen:</w:t>
      </w:r>
    </w:p>
    <w:p w14:paraId="5CF2F4BC" w14:textId="4BE02EE4" w:rsidR="002063A5" w:rsidRPr="00A01C43" w:rsidRDefault="002063A5" w:rsidP="004F1505">
      <w:pPr>
        <w:pStyle w:val="Normaal"/>
        <w:numPr>
          <w:ilvl w:val="0"/>
          <w:numId w:val="12"/>
        </w:numPr>
        <w:spacing w:after="0"/>
        <w:rPr>
          <w:rFonts w:ascii="Verdana" w:hAnsi="Verdana"/>
          <w:sz w:val="20"/>
          <w:szCs w:val="20"/>
        </w:rPr>
      </w:pPr>
      <w:r w:rsidRPr="00A01C43">
        <w:rPr>
          <w:rFonts w:ascii="Verdana" w:hAnsi="Verdana"/>
          <w:sz w:val="20"/>
          <w:szCs w:val="20"/>
        </w:rPr>
        <w:t xml:space="preserve">Inschrijver dient de structuur van het </w:t>
      </w:r>
      <w:r>
        <w:rPr>
          <w:rFonts w:ascii="Verdana" w:hAnsi="Verdana"/>
          <w:sz w:val="20"/>
          <w:szCs w:val="20"/>
        </w:rPr>
        <w:t>aanbestedingsdocument</w:t>
      </w:r>
      <w:r w:rsidR="006A24BF">
        <w:rPr>
          <w:rFonts w:ascii="Verdana" w:hAnsi="Verdana"/>
          <w:sz w:val="20"/>
          <w:szCs w:val="20"/>
        </w:rPr>
        <w:t xml:space="preserve"> te allen tijde te volgen</w:t>
      </w:r>
      <w:r w:rsidR="006473F2">
        <w:rPr>
          <w:rFonts w:ascii="Verdana" w:hAnsi="Verdana"/>
          <w:sz w:val="20"/>
          <w:szCs w:val="20"/>
        </w:rPr>
        <w:t>;</w:t>
      </w:r>
    </w:p>
    <w:p w14:paraId="6FA3A9C2" w14:textId="7273CD8C" w:rsidR="002063A5" w:rsidRPr="00A01C43" w:rsidRDefault="002063A5" w:rsidP="004F1505">
      <w:pPr>
        <w:pStyle w:val="Normaal"/>
        <w:numPr>
          <w:ilvl w:val="0"/>
          <w:numId w:val="12"/>
        </w:numPr>
        <w:spacing w:after="0"/>
        <w:rPr>
          <w:rFonts w:ascii="Verdana" w:hAnsi="Verdana"/>
          <w:sz w:val="20"/>
          <w:szCs w:val="20"/>
        </w:rPr>
      </w:pPr>
      <w:r w:rsidRPr="00A01C43">
        <w:rPr>
          <w:rFonts w:ascii="Verdana" w:hAnsi="Verdana"/>
          <w:sz w:val="20"/>
          <w:szCs w:val="20"/>
        </w:rPr>
        <w:t>Inschrijver dient de gevraagde documenten/bewijsstukken/formulieren tijdig te verstrekken per email (mag ook al bij de offerte</w:t>
      </w:r>
      <w:r>
        <w:rPr>
          <w:rFonts w:ascii="Verdana" w:hAnsi="Verdana"/>
          <w:sz w:val="20"/>
          <w:szCs w:val="20"/>
        </w:rPr>
        <w:t>)</w:t>
      </w:r>
      <w:r w:rsidR="006473F2">
        <w:rPr>
          <w:rFonts w:ascii="Verdana" w:hAnsi="Verdana"/>
          <w:sz w:val="20"/>
          <w:szCs w:val="20"/>
        </w:rPr>
        <w:t>;</w:t>
      </w:r>
    </w:p>
    <w:p w14:paraId="49ADE7FA" w14:textId="5FA16334" w:rsidR="002063A5" w:rsidRPr="00A01C43" w:rsidRDefault="002063A5" w:rsidP="004F1505">
      <w:pPr>
        <w:pStyle w:val="Normaal"/>
        <w:numPr>
          <w:ilvl w:val="0"/>
          <w:numId w:val="12"/>
        </w:numPr>
        <w:spacing w:after="0"/>
        <w:rPr>
          <w:rFonts w:ascii="Verdana" w:hAnsi="Verdana"/>
          <w:sz w:val="20"/>
          <w:szCs w:val="20"/>
        </w:rPr>
      </w:pPr>
      <w:r w:rsidRPr="00A01C43">
        <w:rPr>
          <w:rFonts w:ascii="Verdana" w:hAnsi="Verdana"/>
          <w:sz w:val="20"/>
          <w:szCs w:val="20"/>
        </w:rPr>
        <w:t>Inschrijver dient onder geen enkele voorwaarde verst</w:t>
      </w:r>
      <w:r w:rsidR="006A24BF">
        <w:rPr>
          <w:rFonts w:ascii="Verdana" w:hAnsi="Verdana"/>
          <w:sz w:val="20"/>
          <w:szCs w:val="20"/>
        </w:rPr>
        <w:t>rekte Formulieren aan te passen</w:t>
      </w:r>
      <w:r w:rsidR="006473F2">
        <w:rPr>
          <w:rFonts w:ascii="Verdana" w:hAnsi="Verdana"/>
          <w:sz w:val="20"/>
          <w:szCs w:val="20"/>
        </w:rPr>
        <w:t>;</w:t>
      </w:r>
    </w:p>
    <w:p w14:paraId="2FA93538" w14:textId="4D6798BB" w:rsidR="002063A5" w:rsidRDefault="002063A5" w:rsidP="004F1505">
      <w:pPr>
        <w:pStyle w:val="Normaal"/>
        <w:numPr>
          <w:ilvl w:val="0"/>
          <w:numId w:val="12"/>
        </w:numPr>
        <w:spacing w:after="0"/>
        <w:rPr>
          <w:rFonts w:ascii="Verdana" w:hAnsi="Verdana"/>
          <w:sz w:val="20"/>
          <w:szCs w:val="20"/>
        </w:rPr>
      </w:pPr>
      <w:r w:rsidRPr="00A01C43">
        <w:rPr>
          <w:rFonts w:ascii="Verdana" w:hAnsi="Verdana"/>
          <w:sz w:val="20"/>
          <w:szCs w:val="20"/>
        </w:rPr>
        <w:t>Inschrijver dient alle documenten in pdf-format toe te voegen aan de Inschrijving, tenzij expliciet anders vermeld</w:t>
      </w:r>
      <w:r>
        <w:rPr>
          <w:rFonts w:ascii="Verdana" w:hAnsi="Verdana"/>
          <w:sz w:val="20"/>
          <w:szCs w:val="20"/>
        </w:rPr>
        <w:t xml:space="preserve"> staat</w:t>
      </w:r>
      <w:r w:rsidRPr="00A01C43">
        <w:rPr>
          <w:rFonts w:ascii="Verdana" w:hAnsi="Verdana"/>
          <w:sz w:val="20"/>
          <w:szCs w:val="20"/>
        </w:rPr>
        <w:t xml:space="preserve">. Rekensheets dienen zowel in het oorspronkelijke formaat (Microsoft Excel) als in pdf-format te worden aangeboden. Het pdf-format van de rekensheet dient per blad te zijn ondertekend door een persoon die bevoegd is om de </w:t>
      </w:r>
      <w:r w:rsidR="000706D5">
        <w:rPr>
          <w:rFonts w:ascii="Verdana" w:hAnsi="Verdana"/>
          <w:sz w:val="20"/>
          <w:szCs w:val="20"/>
        </w:rPr>
        <w:t>inschrijver</w:t>
      </w:r>
      <w:r w:rsidRPr="00A01C43">
        <w:rPr>
          <w:rFonts w:ascii="Verdana" w:hAnsi="Verdana"/>
          <w:sz w:val="20"/>
          <w:szCs w:val="20"/>
        </w:rPr>
        <w:t xml:space="preserve"> ter</w:t>
      </w:r>
      <w:r>
        <w:rPr>
          <w:rFonts w:ascii="Verdana" w:hAnsi="Verdana"/>
          <w:sz w:val="20"/>
          <w:szCs w:val="20"/>
        </w:rPr>
        <w:t xml:space="preserve"> </w:t>
      </w:r>
      <w:r w:rsidR="006A24BF">
        <w:rPr>
          <w:rFonts w:ascii="Verdana" w:hAnsi="Verdana"/>
          <w:sz w:val="20"/>
          <w:szCs w:val="20"/>
        </w:rPr>
        <w:t>zake te vertegenwoordigen</w:t>
      </w:r>
      <w:r w:rsidR="006473F2">
        <w:rPr>
          <w:rFonts w:ascii="Verdana" w:hAnsi="Verdana"/>
          <w:sz w:val="20"/>
          <w:szCs w:val="20"/>
        </w:rPr>
        <w:t>;</w:t>
      </w:r>
    </w:p>
    <w:p w14:paraId="096B5F31" w14:textId="21ED6862" w:rsidR="002063A5" w:rsidRPr="00A01C43" w:rsidRDefault="002063A5" w:rsidP="004F1505">
      <w:pPr>
        <w:pStyle w:val="Normaal"/>
        <w:numPr>
          <w:ilvl w:val="0"/>
          <w:numId w:val="12"/>
        </w:numPr>
        <w:spacing w:after="0"/>
        <w:rPr>
          <w:rFonts w:ascii="Verdana" w:hAnsi="Verdana"/>
          <w:sz w:val="20"/>
          <w:szCs w:val="20"/>
        </w:rPr>
      </w:pPr>
      <w:r>
        <w:rPr>
          <w:rFonts w:ascii="Verdana" w:hAnsi="Verdana"/>
          <w:sz w:val="20"/>
          <w:szCs w:val="20"/>
        </w:rPr>
        <w:t>De kwalitatieve vragen (</w:t>
      </w:r>
      <w:r w:rsidRPr="00F828C7">
        <w:rPr>
          <w:rFonts w:ascii="Verdana" w:hAnsi="Verdana"/>
          <w:b/>
          <w:sz w:val="20"/>
          <w:szCs w:val="20"/>
        </w:rPr>
        <w:t>per stuk aanbieden</w:t>
      </w:r>
      <w:r w:rsidR="000706D5">
        <w:rPr>
          <w:rFonts w:ascii="Verdana" w:hAnsi="Verdana"/>
          <w:b/>
          <w:sz w:val="20"/>
          <w:szCs w:val="20"/>
        </w:rPr>
        <w:t xml:space="preserve"> dus niet a</w:t>
      </w:r>
      <w:r w:rsidR="00A07125">
        <w:rPr>
          <w:rFonts w:ascii="Verdana" w:hAnsi="Verdana"/>
          <w:b/>
          <w:sz w:val="20"/>
          <w:szCs w:val="20"/>
        </w:rPr>
        <w:t>l</w:t>
      </w:r>
      <w:r w:rsidR="000706D5">
        <w:rPr>
          <w:rFonts w:ascii="Verdana" w:hAnsi="Verdana"/>
          <w:b/>
          <w:sz w:val="20"/>
          <w:szCs w:val="20"/>
        </w:rPr>
        <w:t>le vragen samenvoegen!</w:t>
      </w:r>
      <w:r>
        <w:rPr>
          <w:rFonts w:ascii="Verdana" w:hAnsi="Verdana"/>
          <w:sz w:val="20"/>
          <w:szCs w:val="20"/>
        </w:rPr>
        <w:t>) dienen naast de uitwerking in pdf-format ook per vraag in Word te worden aangeboden.</w:t>
      </w:r>
    </w:p>
    <w:p w14:paraId="77BF7C76" w14:textId="77777777" w:rsidR="002063A5" w:rsidRPr="00A01C43" w:rsidRDefault="002063A5" w:rsidP="002063A5">
      <w:pPr>
        <w:spacing w:line="312" w:lineRule="auto"/>
        <w:rPr>
          <w:rFonts w:ascii="Verdana" w:hAnsi="Verdana" w:cs="Arial"/>
          <w:sz w:val="20"/>
          <w:szCs w:val="20"/>
        </w:rPr>
      </w:pPr>
    </w:p>
    <w:p w14:paraId="0816A917" w14:textId="4299086E" w:rsidR="002063A5" w:rsidRPr="00A01C43" w:rsidRDefault="002063A5" w:rsidP="002063A5">
      <w:pPr>
        <w:pStyle w:val="Normaal"/>
        <w:spacing w:after="0"/>
        <w:ind w:left="851"/>
        <w:rPr>
          <w:rFonts w:ascii="Verdana" w:hAnsi="Verdana"/>
          <w:sz w:val="20"/>
          <w:szCs w:val="20"/>
        </w:rPr>
      </w:pPr>
      <w:r w:rsidRPr="00A01C43">
        <w:rPr>
          <w:rFonts w:ascii="Verdana" w:hAnsi="Verdana"/>
          <w:sz w:val="20"/>
          <w:szCs w:val="20"/>
        </w:rPr>
        <w:t xml:space="preserve">De </w:t>
      </w:r>
      <w:r w:rsidR="000706D5">
        <w:rPr>
          <w:rFonts w:ascii="Verdana" w:hAnsi="Verdana"/>
          <w:sz w:val="20"/>
          <w:szCs w:val="20"/>
        </w:rPr>
        <w:t>inschrijver</w:t>
      </w:r>
      <w:r w:rsidRPr="00A01C43">
        <w:rPr>
          <w:rFonts w:ascii="Verdana" w:hAnsi="Verdana"/>
          <w:sz w:val="20"/>
          <w:szCs w:val="20"/>
        </w:rPr>
        <w:t xml:space="preserve"> dient zijn Inschrijving te baseren op </w:t>
      </w:r>
      <w:r>
        <w:rPr>
          <w:rFonts w:ascii="Verdana" w:hAnsi="Verdana"/>
          <w:sz w:val="20"/>
          <w:szCs w:val="20"/>
        </w:rPr>
        <w:t>dit aanbestedingsdocument</w:t>
      </w:r>
      <w:r w:rsidRPr="00A01C43">
        <w:rPr>
          <w:rFonts w:ascii="Verdana" w:hAnsi="Verdana"/>
          <w:sz w:val="20"/>
          <w:szCs w:val="20"/>
        </w:rPr>
        <w:t xml:space="preserve"> inclusief alle Bijlagen. Indien een </w:t>
      </w:r>
      <w:r w:rsidR="000706D5">
        <w:rPr>
          <w:rFonts w:ascii="Verdana" w:hAnsi="Verdana"/>
          <w:sz w:val="20"/>
          <w:szCs w:val="20"/>
        </w:rPr>
        <w:t>inschrijver</w:t>
      </w:r>
      <w:r w:rsidRPr="00A01C43">
        <w:rPr>
          <w:rFonts w:ascii="Verdana" w:hAnsi="Verdana"/>
          <w:sz w:val="20"/>
          <w:szCs w:val="20"/>
        </w:rPr>
        <w:t xml:space="preserve"> de gevraagde informatie niet, niet tijdig en/of niet volledig en/of niet juist conform deze eisen</w:t>
      </w:r>
      <w:r>
        <w:rPr>
          <w:rFonts w:ascii="Verdana" w:hAnsi="Verdana"/>
          <w:sz w:val="20"/>
          <w:szCs w:val="20"/>
        </w:rPr>
        <w:t xml:space="preserve"> heeft aangeleverd</w:t>
      </w:r>
      <w:r w:rsidRPr="00A01C43">
        <w:rPr>
          <w:rFonts w:ascii="Verdana" w:hAnsi="Verdana"/>
          <w:sz w:val="20"/>
          <w:szCs w:val="20"/>
        </w:rPr>
        <w:t xml:space="preserve">, kan dat leiden tot uitsluiting van deelneming aan de aanbestedingsprocedure. Onder ‘niet juist’ wordt mede verstaan het wijzigen van informatie die door de </w:t>
      </w:r>
      <w:r w:rsidR="000706D5">
        <w:rPr>
          <w:rFonts w:ascii="Verdana" w:hAnsi="Verdana"/>
          <w:sz w:val="20"/>
          <w:szCs w:val="20"/>
        </w:rPr>
        <w:t>a</w:t>
      </w:r>
      <w:r w:rsidRPr="00A01C43">
        <w:rPr>
          <w:rFonts w:ascii="Verdana" w:hAnsi="Verdana"/>
          <w:sz w:val="20"/>
          <w:szCs w:val="20"/>
        </w:rPr>
        <w:t xml:space="preserve">anbestedende </w:t>
      </w:r>
      <w:r w:rsidR="000706D5">
        <w:rPr>
          <w:rFonts w:ascii="Verdana" w:hAnsi="Verdana"/>
          <w:sz w:val="20"/>
          <w:szCs w:val="20"/>
        </w:rPr>
        <w:t>d</w:t>
      </w:r>
      <w:r w:rsidRPr="00A01C43">
        <w:rPr>
          <w:rFonts w:ascii="Verdana" w:hAnsi="Verdana"/>
          <w:sz w:val="20"/>
          <w:szCs w:val="20"/>
        </w:rPr>
        <w:t xml:space="preserve">ienst in de (digitale) Bijlagen en Formulieren bij deze Offerteaanvraag aan de </w:t>
      </w:r>
      <w:r w:rsidR="000706D5">
        <w:rPr>
          <w:rFonts w:ascii="Verdana" w:hAnsi="Verdana"/>
          <w:sz w:val="20"/>
          <w:szCs w:val="20"/>
        </w:rPr>
        <w:t>inschrijver</w:t>
      </w:r>
      <w:r w:rsidRPr="00A01C43">
        <w:rPr>
          <w:rFonts w:ascii="Verdana" w:hAnsi="Verdana"/>
          <w:sz w:val="20"/>
          <w:szCs w:val="20"/>
        </w:rPr>
        <w:t xml:space="preserve"> is verschaft</w:t>
      </w:r>
      <w:r>
        <w:rPr>
          <w:rFonts w:ascii="Verdana" w:hAnsi="Verdana"/>
          <w:sz w:val="20"/>
          <w:szCs w:val="20"/>
        </w:rPr>
        <w:t>.</w:t>
      </w:r>
    </w:p>
    <w:p w14:paraId="20156BEC" w14:textId="0ECAF414" w:rsidR="004A2BD0" w:rsidRDefault="00936F83">
      <w:pPr>
        <w:pStyle w:val="Kop1"/>
        <w:rPr>
          <w:rFonts w:ascii="Verdana" w:hAnsi="Verdana"/>
          <w:sz w:val="20"/>
          <w:szCs w:val="20"/>
        </w:rPr>
      </w:pPr>
      <w:bookmarkStart w:id="68" w:name="_Toc35517772"/>
      <w:r>
        <w:rPr>
          <w:rFonts w:ascii="Verdana" w:hAnsi="Verdana"/>
          <w:sz w:val="20"/>
          <w:szCs w:val="20"/>
        </w:rPr>
        <w:lastRenderedPageBreak/>
        <w:t>Aanbestedingsdocument</w:t>
      </w:r>
      <w:bookmarkEnd w:id="68"/>
      <w:r w:rsidR="004A2BD0" w:rsidRPr="0059461B">
        <w:rPr>
          <w:rFonts w:ascii="Verdana" w:hAnsi="Verdana"/>
          <w:sz w:val="20"/>
          <w:szCs w:val="20"/>
        </w:rPr>
        <w:t xml:space="preserve"> </w:t>
      </w:r>
    </w:p>
    <w:p w14:paraId="1B026C8C" w14:textId="77777777" w:rsidR="000A6AE3" w:rsidRPr="000A6AE3" w:rsidRDefault="000A6AE3" w:rsidP="000A6AE3">
      <w:pPr>
        <w:pStyle w:val="Normaal"/>
      </w:pPr>
    </w:p>
    <w:p w14:paraId="313986E6" w14:textId="6929490E" w:rsidR="009B55DB" w:rsidRPr="00565799" w:rsidRDefault="009B55DB" w:rsidP="00CD74C5">
      <w:pPr>
        <w:pStyle w:val="Kop2"/>
        <w:rPr>
          <w:rFonts w:ascii="Verdana" w:hAnsi="Verdana"/>
          <w:sz w:val="20"/>
          <w:szCs w:val="20"/>
        </w:rPr>
      </w:pPr>
      <w:bookmarkStart w:id="69" w:name="_Ref204595541"/>
      <w:bookmarkStart w:id="70" w:name="_Toc35517773"/>
      <w:r w:rsidRPr="00565799">
        <w:rPr>
          <w:rFonts w:ascii="Verdana" w:hAnsi="Verdana"/>
          <w:sz w:val="20"/>
          <w:szCs w:val="20"/>
        </w:rPr>
        <w:t>Stopzetten van de aanbesteding</w:t>
      </w:r>
      <w:bookmarkEnd w:id="70"/>
    </w:p>
    <w:p w14:paraId="06F8E9BE" w14:textId="16A1997A" w:rsidR="009B55DB" w:rsidRDefault="009B55DB" w:rsidP="006A24BF">
      <w:pPr>
        <w:pStyle w:val="Normaal"/>
        <w:spacing w:after="0"/>
        <w:ind w:left="851"/>
        <w:rPr>
          <w:rFonts w:ascii="Verdana" w:hAnsi="Verdana"/>
          <w:sz w:val="20"/>
          <w:szCs w:val="20"/>
        </w:rPr>
      </w:pPr>
      <w:r w:rsidRPr="00D86076">
        <w:rPr>
          <w:rFonts w:ascii="Verdana" w:hAnsi="Verdana"/>
          <w:sz w:val="20"/>
          <w:szCs w:val="20"/>
        </w:rPr>
        <w:t xml:space="preserve">De </w:t>
      </w:r>
      <w:r w:rsidR="000706D5">
        <w:rPr>
          <w:rFonts w:ascii="Verdana" w:hAnsi="Verdana"/>
          <w:sz w:val="20"/>
          <w:szCs w:val="20"/>
        </w:rPr>
        <w:t>opdrachtgever</w:t>
      </w:r>
      <w:r w:rsidRPr="00D86076">
        <w:rPr>
          <w:rFonts w:ascii="Verdana" w:hAnsi="Verdana"/>
          <w:sz w:val="20"/>
          <w:szCs w:val="20"/>
        </w:rPr>
        <w:t xml:space="preserve"> behoudt zich het recht voor om de aanbesteding geheel of gedeeltelijk, tijdelijk of definitief te stoppen. Gegadigden dan wel </w:t>
      </w:r>
      <w:r w:rsidR="000706D5">
        <w:rPr>
          <w:rFonts w:ascii="Verdana" w:hAnsi="Verdana"/>
          <w:sz w:val="20"/>
          <w:szCs w:val="20"/>
        </w:rPr>
        <w:t>inschrijver</w:t>
      </w:r>
      <w:r w:rsidRPr="00D86076">
        <w:rPr>
          <w:rFonts w:ascii="Verdana" w:hAnsi="Verdana"/>
          <w:sz w:val="20"/>
          <w:szCs w:val="20"/>
        </w:rPr>
        <w:t>s hebben in een dergelijke situatie geen recht op vergoeding van enigerlei kosten gemaakt in het kader van deze aanbesteding.</w:t>
      </w:r>
    </w:p>
    <w:p w14:paraId="5FA483E9" w14:textId="77777777" w:rsidR="00800B74" w:rsidRPr="009B55DB" w:rsidRDefault="00800B74" w:rsidP="006A24BF">
      <w:pPr>
        <w:pStyle w:val="Normaal"/>
        <w:spacing w:after="0"/>
        <w:ind w:left="851"/>
        <w:rPr>
          <w:rFonts w:ascii="Verdana" w:hAnsi="Verdana"/>
          <w:sz w:val="20"/>
          <w:szCs w:val="20"/>
        </w:rPr>
      </w:pPr>
    </w:p>
    <w:p w14:paraId="2BC019C6" w14:textId="6FE49059" w:rsidR="009B55DB" w:rsidRPr="00565799" w:rsidRDefault="009B55DB" w:rsidP="00CD74C5">
      <w:pPr>
        <w:pStyle w:val="Kop2"/>
        <w:rPr>
          <w:rFonts w:ascii="Verdana" w:hAnsi="Verdana"/>
          <w:sz w:val="20"/>
          <w:szCs w:val="20"/>
        </w:rPr>
      </w:pPr>
      <w:bookmarkStart w:id="71" w:name="_Toc35517774"/>
      <w:r w:rsidRPr="00565799">
        <w:rPr>
          <w:rFonts w:ascii="Verdana" w:hAnsi="Verdana"/>
          <w:sz w:val="20"/>
          <w:szCs w:val="20"/>
        </w:rPr>
        <w:t xml:space="preserve">Taal en </w:t>
      </w:r>
      <w:r w:rsidR="00B417D8" w:rsidRPr="00565799">
        <w:rPr>
          <w:rFonts w:ascii="Verdana" w:hAnsi="Verdana"/>
          <w:sz w:val="20"/>
          <w:szCs w:val="20"/>
        </w:rPr>
        <w:t>btw</w:t>
      </w:r>
      <w:bookmarkEnd w:id="71"/>
    </w:p>
    <w:p w14:paraId="03A995FA" w14:textId="4503B4ED" w:rsidR="009B55DB" w:rsidRDefault="009555FA" w:rsidP="006A24BF">
      <w:pPr>
        <w:pStyle w:val="Normaal"/>
        <w:spacing w:after="0"/>
        <w:ind w:left="851"/>
        <w:rPr>
          <w:rFonts w:ascii="Verdana" w:hAnsi="Verdana"/>
          <w:sz w:val="20"/>
          <w:szCs w:val="20"/>
        </w:rPr>
      </w:pPr>
      <w:r>
        <w:rPr>
          <w:rFonts w:ascii="Verdana" w:hAnsi="Verdana"/>
          <w:sz w:val="20"/>
          <w:szCs w:val="20"/>
        </w:rPr>
        <w:t>D</w:t>
      </w:r>
      <w:r w:rsidR="009B55DB" w:rsidRPr="009B55DB">
        <w:rPr>
          <w:rFonts w:ascii="Verdana" w:hAnsi="Verdana"/>
          <w:sz w:val="20"/>
          <w:szCs w:val="20"/>
        </w:rPr>
        <w:t xml:space="preserve">e offerte en overige correspondentie en contacten zijn gesteld en vinden plaats in de Nederlandse taal en bevat de van toepassing zijnde </w:t>
      </w:r>
      <w:r w:rsidR="00B417D8" w:rsidRPr="009B55DB">
        <w:rPr>
          <w:rFonts w:ascii="Verdana" w:hAnsi="Verdana"/>
          <w:sz w:val="20"/>
          <w:szCs w:val="20"/>
        </w:rPr>
        <w:t>Btw-tarieven</w:t>
      </w:r>
      <w:r w:rsidR="009B55DB" w:rsidRPr="009B55DB">
        <w:rPr>
          <w:rFonts w:ascii="Verdana" w:hAnsi="Verdana"/>
          <w:sz w:val="20"/>
          <w:szCs w:val="20"/>
        </w:rPr>
        <w:t>. Een uitzondering kan worden gemaakt voor jaarverslagen. Alleen indien deze niet in het Nederlands beschikbaar zijn, is een Engelstalige versie toegestaan.</w:t>
      </w:r>
    </w:p>
    <w:p w14:paraId="3A40AEE8" w14:textId="77777777" w:rsidR="00800B74" w:rsidRPr="009B55DB" w:rsidRDefault="00800B74" w:rsidP="006A24BF">
      <w:pPr>
        <w:pStyle w:val="Normaal"/>
        <w:spacing w:after="0"/>
        <w:ind w:left="851"/>
        <w:rPr>
          <w:rFonts w:ascii="Verdana" w:hAnsi="Verdana"/>
          <w:sz w:val="20"/>
          <w:szCs w:val="20"/>
        </w:rPr>
      </w:pPr>
    </w:p>
    <w:p w14:paraId="2DA3098C" w14:textId="2E82A69C" w:rsidR="009B55DB" w:rsidRPr="00565799" w:rsidRDefault="009B55DB" w:rsidP="00CD74C5">
      <w:pPr>
        <w:pStyle w:val="Kop2"/>
        <w:rPr>
          <w:rFonts w:ascii="Verdana" w:hAnsi="Verdana"/>
          <w:sz w:val="20"/>
          <w:szCs w:val="20"/>
        </w:rPr>
      </w:pPr>
      <w:bookmarkStart w:id="72" w:name="_Toc35517775"/>
      <w:r w:rsidRPr="00565799">
        <w:rPr>
          <w:rFonts w:ascii="Verdana" w:hAnsi="Verdana"/>
          <w:sz w:val="20"/>
          <w:szCs w:val="20"/>
        </w:rPr>
        <w:t>Voorbehoud</w:t>
      </w:r>
      <w:bookmarkEnd w:id="72"/>
    </w:p>
    <w:p w14:paraId="2BD0CB5D" w14:textId="11F52418" w:rsidR="006A24BF" w:rsidRDefault="009B55DB" w:rsidP="006A24BF">
      <w:pPr>
        <w:pStyle w:val="Normaal"/>
        <w:spacing w:after="0"/>
        <w:ind w:left="851"/>
        <w:rPr>
          <w:rFonts w:ascii="Verdana" w:hAnsi="Verdana"/>
          <w:sz w:val="20"/>
          <w:szCs w:val="20"/>
        </w:rPr>
      </w:pPr>
      <w:r>
        <w:rPr>
          <w:rFonts w:ascii="Verdana" w:hAnsi="Verdana"/>
          <w:sz w:val="20"/>
          <w:szCs w:val="20"/>
        </w:rPr>
        <w:t>D</w:t>
      </w:r>
      <w:r w:rsidRPr="00D86076">
        <w:rPr>
          <w:rFonts w:ascii="Verdana" w:hAnsi="Verdana"/>
          <w:sz w:val="20"/>
          <w:szCs w:val="20"/>
        </w:rPr>
        <w:t xml:space="preserve">e offerte </w:t>
      </w:r>
      <w:r>
        <w:rPr>
          <w:rFonts w:ascii="Verdana" w:hAnsi="Verdana"/>
          <w:sz w:val="20"/>
          <w:szCs w:val="20"/>
        </w:rPr>
        <w:t>is</w:t>
      </w:r>
      <w:r w:rsidRPr="00D86076">
        <w:rPr>
          <w:rFonts w:ascii="Verdana" w:hAnsi="Verdana"/>
          <w:sz w:val="20"/>
          <w:szCs w:val="20"/>
        </w:rPr>
        <w:t xml:space="preserve"> duidelijk en zonder voorbehoud opgesteld. Alle door de </w:t>
      </w:r>
      <w:r w:rsidR="000706D5">
        <w:rPr>
          <w:rFonts w:ascii="Verdana" w:hAnsi="Verdana"/>
          <w:sz w:val="20"/>
          <w:szCs w:val="20"/>
        </w:rPr>
        <w:t>inschrijver</w:t>
      </w:r>
      <w:r w:rsidRPr="00D86076">
        <w:rPr>
          <w:rFonts w:ascii="Verdana" w:hAnsi="Verdana"/>
          <w:sz w:val="20"/>
          <w:szCs w:val="20"/>
        </w:rPr>
        <w:t xml:space="preserve"> in het kader van deze aanbesteding ingediende gegevens en g</w:t>
      </w:r>
      <w:r>
        <w:rPr>
          <w:rFonts w:ascii="Verdana" w:hAnsi="Verdana"/>
          <w:sz w:val="20"/>
          <w:szCs w:val="20"/>
        </w:rPr>
        <w:t xml:space="preserve">edane verklaringen zijn door </w:t>
      </w:r>
      <w:r w:rsidR="000706D5">
        <w:rPr>
          <w:rFonts w:ascii="Verdana" w:hAnsi="Verdana"/>
          <w:sz w:val="20"/>
          <w:szCs w:val="20"/>
        </w:rPr>
        <w:t>inschrijver</w:t>
      </w:r>
      <w:r>
        <w:rPr>
          <w:rFonts w:ascii="Verdana" w:hAnsi="Verdana"/>
          <w:sz w:val="20"/>
          <w:szCs w:val="20"/>
        </w:rPr>
        <w:t xml:space="preserve"> naar waarheid ingevuld en </w:t>
      </w:r>
      <w:r w:rsidR="000706D5">
        <w:rPr>
          <w:rFonts w:ascii="Verdana" w:hAnsi="Verdana"/>
          <w:sz w:val="20"/>
          <w:szCs w:val="20"/>
        </w:rPr>
        <w:t>inschrijver</w:t>
      </w:r>
      <w:r>
        <w:rPr>
          <w:rFonts w:ascii="Verdana" w:hAnsi="Verdana"/>
          <w:sz w:val="20"/>
          <w:szCs w:val="20"/>
        </w:rPr>
        <w:t xml:space="preserve"> </w:t>
      </w:r>
      <w:r w:rsidRPr="00D86076">
        <w:rPr>
          <w:rFonts w:ascii="Verdana" w:hAnsi="Verdana"/>
          <w:sz w:val="20"/>
          <w:szCs w:val="20"/>
        </w:rPr>
        <w:t>garandeert dat deze gegevens en verklaringen te allen tijde gestand worden gedaan. Opdrachtgever behoudt zich het recht op schadevergoeding voor in het geval van onjuiste en/of onvolledige informatie en/of niet kunnen nakomen van de verplichtingen die uit de opdracht voortvloeien.</w:t>
      </w:r>
      <w:r w:rsidR="00631A23">
        <w:rPr>
          <w:rFonts w:ascii="Verdana" w:hAnsi="Verdana"/>
          <w:sz w:val="20"/>
          <w:szCs w:val="20"/>
        </w:rPr>
        <w:t xml:space="preserve"> Bij het indienen van de offerte zal Inschrijver deze gedurende minimaal 90 dagen </w:t>
      </w:r>
      <w:proofErr w:type="spellStart"/>
      <w:r w:rsidR="00631A23">
        <w:rPr>
          <w:rFonts w:ascii="Verdana" w:hAnsi="Verdana"/>
          <w:sz w:val="20"/>
          <w:szCs w:val="20"/>
        </w:rPr>
        <w:t>gestanddoen</w:t>
      </w:r>
      <w:proofErr w:type="spellEnd"/>
      <w:r w:rsidR="00631A23">
        <w:rPr>
          <w:rFonts w:ascii="Verdana" w:hAnsi="Verdana"/>
          <w:sz w:val="20"/>
          <w:szCs w:val="20"/>
        </w:rPr>
        <w:t>.</w:t>
      </w:r>
    </w:p>
    <w:p w14:paraId="26AB0A5F" w14:textId="77777777" w:rsidR="00E535B1" w:rsidRDefault="00E535B1" w:rsidP="006A24BF">
      <w:pPr>
        <w:pStyle w:val="Normaal"/>
        <w:spacing w:after="0"/>
        <w:ind w:left="851"/>
        <w:rPr>
          <w:rFonts w:ascii="Verdana" w:hAnsi="Verdana"/>
          <w:sz w:val="20"/>
          <w:szCs w:val="20"/>
        </w:rPr>
      </w:pPr>
    </w:p>
    <w:p w14:paraId="146C340E" w14:textId="10AD6C9C" w:rsidR="006A24BF" w:rsidRDefault="00E535B1" w:rsidP="00E535B1">
      <w:pPr>
        <w:pStyle w:val="Kop2"/>
        <w:rPr>
          <w:rFonts w:ascii="Verdana" w:hAnsi="Verdana"/>
          <w:sz w:val="20"/>
          <w:szCs w:val="20"/>
        </w:rPr>
      </w:pPr>
      <w:bookmarkStart w:id="73" w:name="_Toc35517776"/>
      <w:r>
        <w:rPr>
          <w:rFonts w:ascii="Verdana" w:hAnsi="Verdana"/>
          <w:sz w:val="20"/>
          <w:szCs w:val="20"/>
        </w:rPr>
        <w:t>Uitwerkingen</w:t>
      </w:r>
      <w:bookmarkEnd w:id="73"/>
      <w:r>
        <w:rPr>
          <w:rFonts w:ascii="Verdana" w:hAnsi="Verdana"/>
          <w:sz w:val="20"/>
          <w:szCs w:val="20"/>
        </w:rPr>
        <w:t xml:space="preserve"> </w:t>
      </w:r>
    </w:p>
    <w:p w14:paraId="682C61AE" w14:textId="1A5B2BC8" w:rsidR="00E535B1" w:rsidRPr="00E535B1" w:rsidRDefault="00E535B1" w:rsidP="00E535B1">
      <w:pPr>
        <w:pStyle w:val="Normaal"/>
        <w:spacing w:after="0"/>
        <w:ind w:left="851"/>
        <w:rPr>
          <w:rFonts w:ascii="Verdana" w:hAnsi="Verdana"/>
          <w:sz w:val="20"/>
          <w:szCs w:val="20"/>
        </w:rPr>
      </w:pPr>
      <w:r>
        <w:rPr>
          <w:rFonts w:ascii="Verdana" w:hAnsi="Verdana"/>
          <w:sz w:val="20"/>
          <w:szCs w:val="20"/>
        </w:rPr>
        <w:t>Gevraagde uitwerkingen worden ook in de toekomst verwacht. Kwalitatieve aspecten worden uitgevraagd om niet alleen op papier te lezen wat een inschrijver kan</w:t>
      </w:r>
      <w:r w:rsidR="00AD7CD6">
        <w:rPr>
          <w:rFonts w:ascii="Verdana" w:hAnsi="Verdana"/>
          <w:sz w:val="20"/>
          <w:szCs w:val="20"/>
        </w:rPr>
        <w:t>,</w:t>
      </w:r>
      <w:r>
        <w:rPr>
          <w:rFonts w:ascii="Verdana" w:hAnsi="Verdana"/>
          <w:sz w:val="20"/>
          <w:szCs w:val="20"/>
        </w:rPr>
        <w:t xml:space="preserve"> maar er worden ook verwachtingen aan gekoppeld. Deze verwachtingen worden in het zogenaamde verificatieoverleg besproken </w:t>
      </w:r>
      <w:r w:rsidR="00AD7CD6">
        <w:rPr>
          <w:rFonts w:ascii="Verdana" w:hAnsi="Verdana"/>
          <w:sz w:val="20"/>
          <w:szCs w:val="20"/>
        </w:rPr>
        <w:t>op</w:t>
      </w:r>
      <w:r w:rsidR="00D65625">
        <w:rPr>
          <w:rFonts w:ascii="Verdana" w:hAnsi="Verdana"/>
          <w:sz w:val="20"/>
          <w:szCs w:val="20"/>
        </w:rPr>
        <w:t>dat</w:t>
      </w:r>
      <w:r>
        <w:rPr>
          <w:rFonts w:ascii="Verdana" w:hAnsi="Verdana"/>
          <w:sz w:val="20"/>
          <w:szCs w:val="20"/>
        </w:rPr>
        <w:t xml:space="preserve"> uitwerkingen en verwachtingen in lijn zijn met het aangebodene.</w:t>
      </w:r>
      <w:r w:rsidR="00D65625">
        <w:rPr>
          <w:rFonts w:ascii="Verdana" w:hAnsi="Verdana"/>
          <w:sz w:val="20"/>
          <w:szCs w:val="20"/>
        </w:rPr>
        <w:t xml:space="preserve"> Dat wat wordt beloof</w:t>
      </w:r>
      <w:r w:rsidR="00AD7CD6">
        <w:rPr>
          <w:rFonts w:ascii="Verdana" w:hAnsi="Verdana"/>
          <w:sz w:val="20"/>
          <w:szCs w:val="20"/>
        </w:rPr>
        <w:t>d</w:t>
      </w:r>
      <w:r w:rsidR="00D65625">
        <w:rPr>
          <w:rFonts w:ascii="Verdana" w:hAnsi="Verdana"/>
          <w:sz w:val="20"/>
          <w:szCs w:val="20"/>
        </w:rPr>
        <w:t xml:space="preserve"> </w:t>
      </w:r>
      <w:r w:rsidR="00EF7055">
        <w:rPr>
          <w:rFonts w:ascii="Verdana" w:hAnsi="Verdana"/>
          <w:sz w:val="20"/>
          <w:szCs w:val="20"/>
        </w:rPr>
        <w:t>wil opdrachtgever ook graag ontvangen</w:t>
      </w:r>
      <w:r w:rsidR="006473F2">
        <w:rPr>
          <w:rFonts w:ascii="Verdana" w:hAnsi="Verdana"/>
          <w:sz w:val="20"/>
          <w:szCs w:val="20"/>
        </w:rPr>
        <w:t>.</w:t>
      </w:r>
    </w:p>
    <w:p w14:paraId="4D284498" w14:textId="3D5E53B0" w:rsidR="006A24BF" w:rsidRDefault="006A24BF" w:rsidP="006A24BF">
      <w:pPr>
        <w:pStyle w:val="Normaal"/>
        <w:spacing w:after="0"/>
        <w:ind w:left="851"/>
        <w:rPr>
          <w:rFonts w:ascii="Verdana" w:hAnsi="Verdana"/>
          <w:sz w:val="20"/>
          <w:szCs w:val="20"/>
        </w:rPr>
      </w:pPr>
    </w:p>
    <w:p w14:paraId="15AFBF30" w14:textId="77777777" w:rsidR="00100504" w:rsidRDefault="00100504" w:rsidP="00100504">
      <w:pPr>
        <w:pStyle w:val="Kop1"/>
        <w:tabs>
          <w:tab w:val="clear" w:pos="0"/>
          <w:tab w:val="num" w:pos="432"/>
        </w:tabs>
        <w:rPr>
          <w:rFonts w:ascii="Verdana" w:hAnsi="Verdana"/>
          <w:sz w:val="20"/>
          <w:szCs w:val="20"/>
        </w:rPr>
      </w:pPr>
      <w:bookmarkStart w:id="74" w:name="_Toc254606152"/>
      <w:bookmarkStart w:id="75" w:name="_Toc481733199"/>
      <w:bookmarkStart w:id="76" w:name="_Toc35517777"/>
      <w:bookmarkEnd w:id="69"/>
      <w:r w:rsidRPr="00D86076">
        <w:rPr>
          <w:rFonts w:ascii="Verdana" w:hAnsi="Verdana"/>
          <w:sz w:val="20"/>
          <w:szCs w:val="20"/>
        </w:rPr>
        <w:lastRenderedPageBreak/>
        <w:t>Gunning</w:t>
      </w:r>
      <w:bookmarkEnd w:id="74"/>
      <w:bookmarkEnd w:id="75"/>
      <w:bookmarkEnd w:id="76"/>
    </w:p>
    <w:p w14:paraId="124645D2" w14:textId="0C814C3D" w:rsidR="00100504" w:rsidRDefault="00100504" w:rsidP="00100504">
      <w:pPr>
        <w:pStyle w:val="Normaal"/>
        <w:spacing w:after="0"/>
        <w:ind w:left="851"/>
        <w:rPr>
          <w:rFonts w:ascii="Verdana" w:hAnsi="Verdana"/>
          <w:sz w:val="20"/>
          <w:szCs w:val="20"/>
        </w:rPr>
      </w:pPr>
      <w:r w:rsidRPr="00874FB8">
        <w:rPr>
          <w:rFonts w:ascii="Verdana" w:hAnsi="Verdana"/>
          <w:sz w:val="20"/>
          <w:szCs w:val="20"/>
        </w:rPr>
        <w:t xml:space="preserve">Na de ontvangst van de offertes zal </w:t>
      </w:r>
      <w:r>
        <w:rPr>
          <w:rFonts w:ascii="Verdana" w:hAnsi="Verdana"/>
          <w:sz w:val="20"/>
          <w:szCs w:val="20"/>
        </w:rPr>
        <w:t xml:space="preserve">eerst worden getoetst of </w:t>
      </w:r>
      <w:r w:rsidR="000706D5">
        <w:rPr>
          <w:rFonts w:ascii="Verdana" w:hAnsi="Verdana"/>
          <w:sz w:val="20"/>
          <w:szCs w:val="20"/>
        </w:rPr>
        <w:t>inschrijver</w:t>
      </w:r>
      <w:r w:rsidRPr="00874FB8">
        <w:rPr>
          <w:rFonts w:ascii="Verdana" w:hAnsi="Verdana"/>
          <w:sz w:val="20"/>
          <w:szCs w:val="20"/>
        </w:rPr>
        <w:t xml:space="preserve"> voldoet aan de </w:t>
      </w:r>
      <w:r>
        <w:rPr>
          <w:rFonts w:ascii="Verdana" w:hAnsi="Verdana"/>
          <w:sz w:val="20"/>
          <w:szCs w:val="20"/>
        </w:rPr>
        <w:t>vormvereisten</w:t>
      </w:r>
      <w:r w:rsidRPr="00874FB8">
        <w:rPr>
          <w:rFonts w:ascii="Verdana" w:hAnsi="Verdana"/>
          <w:sz w:val="20"/>
          <w:szCs w:val="20"/>
        </w:rPr>
        <w:t>. Na deze controle worde</w:t>
      </w:r>
      <w:r>
        <w:rPr>
          <w:rFonts w:ascii="Verdana" w:hAnsi="Verdana"/>
          <w:sz w:val="20"/>
          <w:szCs w:val="20"/>
        </w:rPr>
        <w:t xml:space="preserve">n de offertes vervolgens op Beste prijs/kwaliteitsverhouding beoordeeld. </w:t>
      </w:r>
      <w:r w:rsidRPr="00D86076">
        <w:rPr>
          <w:rFonts w:ascii="Verdana" w:hAnsi="Verdana"/>
          <w:sz w:val="20"/>
          <w:szCs w:val="20"/>
        </w:rPr>
        <w:t xml:space="preserve">Dit houdt in dat de gunning niet alleen plaatsvindt op basis van de prijsstelling, </w:t>
      </w:r>
      <w:r>
        <w:rPr>
          <w:rFonts w:ascii="Verdana" w:hAnsi="Verdana"/>
          <w:sz w:val="20"/>
          <w:szCs w:val="20"/>
        </w:rPr>
        <w:t>maar ook op kwaliteit.</w:t>
      </w:r>
    </w:p>
    <w:p w14:paraId="57568851" w14:textId="77777777" w:rsidR="000A6AE3" w:rsidRDefault="000A6AE3" w:rsidP="00100504">
      <w:pPr>
        <w:pStyle w:val="Normaal"/>
        <w:spacing w:after="0"/>
        <w:ind w:left="851"/>
        <w:rPr>
          <w:rFonts w:ascii="Verdana" w:hAnsi="Verdana"/>
          <w:sz w:val="20"/>
          <w:szCs w:val="20"/>
        </w:rPr>
      </w:pPr>
    </w:p>
    <w:p w14:paraId="2CF1314D" w14:textId="77777777" w:rsidR="00100504" w:rsidRDefault="00100504" w:rsidP="00100504">
      <w:pPr>
        <w:pStyle w:val="Kop2"/>
        <w:tabs>
          <w:tab w:val="clear" w:pos="0"/>
          <w:tab w:val="num" w:pos="794"/>
        </w:tabs>
        <w:rPr>
          <w:rFonts w:ascii="Verdana" w:hAnsi="Verdana"/>
          <w:sz w:val="20"/>
          <w:szCs w:val="20"/>
        </w:rPr>
      </w:pPr>
      <w:bookmarkStart w:id="77" w:name="_Toc35517778"/>
      <w:r>
        <w:rPr>
          <w:rFonts w:ascii="Verdana" w:hAnsi="Verdana"/>
          <w:sz w:val="20"/>
          <w:szCs w:val="20"/>
        </w:rPr>
        <w:t>Puntenverdeling</w:t>
      </w:r>
      <w:bookmarkEnd w:id="77"/>
    </w:p>
    <w:p w14:paraId="3BFD30AA" w14:textId="518EE8E9" w:rsidR="00100504" w:rsidRPr="000E4E4A" w:rsidRDefault="00100504" w:rsidP="00100504">
      <w:pPr>
        <w:pStyle w:val="Normaal"/>
        <w:ind w:left="851"/>
      </w:pPr>
      <w:r>
        <w:rPr>
          <w:rFonts w:ascii="Verdana" w:hAnsi="Verdana"/>
          <w:sz w:val="20"/>
          <w:szCs w:val="20"/>
        </w:rPr>
        <w:t>In totaal kunnen 1</w:t>
      </w:r>
      <w:r w:rsidR="00FC07D5">
        <w:rPr>
          <w:rFonts w:ascii="Verdana" w:hAnsi="Verdana"/>
          <w:sz w:val="20"/>
          <w:szCs w:val="20"/>
        </w:rPr>
        <w:t>.</w:t>
      </w:r>
      <w:r>
        <w:rPr>
          <w:rFonts w:ascii="Verdana" w:hAnsi="Verdana"/>
          <w:sz w:val="20"/>
          <w:szCs w:val="20"/>
        </w:rPr>
        <w:t xml:space="preserve">000 punten behaald worden waarvan </w:t>
      </w:r>
      <w:r w:rsidR="00A07125">
        <w:rPr>
          <w:rFonts w:ascii="Verdana" w:hAnsi="Verdana"/>
          <w:sz w:val="20"/>
          <w:szCs w:val="20"/>
        </w:rPr>
        <w:t>450</w:t>
      </w:r>
      <w:r>
        <w:rPr>
          <w:rFonts w:ascii="Verdana" w:hAnsi="Verdana"/>
          <w:sz w:val="20"/>
          <w:szCs w:val="20"/>
        </w:rPr>
        <w:t xml:space="preserve"> voor de totaalprijs en </w:t>
      </w:r>
      <w:r w:rsidR="00A07125">
        <w:rPr>
          <w:rFonts w:ascii="Verdana" w:hAnsi="Verdana"/>
          <w:sz w:val="20"/>
          <w:szCs w:val="20"/>
        </w:rPr>
        <w:t>5</w:t>
      </w:r>
      <w:r w:rsidR="00F828C7">
        <w:rPr>
          <w:rFonts w:ascii="Verdana" w:hAnsi="Verdana"/>
          <w:sz w:val="20"/>
          <w:szCs w:val="20"/>
        </w:rPr>
        <w:t>5</w:t>
      </w:r>
      <w:r>
        <w:rPr>
          <w:rFonts w:ascii="Verdana" w:hAnsi="Verdana"/>
          <w:sz w:val="20"/>
          <w:szCs w:val="20"/>
        </w:rPr>
        <w:t>0 voor kwaliteit.</w:t>
      </w:r>
    </w:p>
    <w:p w14:paraId="7B4C9C67" w14:textId="6A4998B1" w:rsidR="00100504" w:rsidRDefault="00100504" w:rsidP="00100504">
      <w:pPr>
        <w:pStyle w:val="Normaal"/>
        <w:spacing w:after="0"/>
        <w:ind w:left="851"/>
        <w:rPr>
          <w:rFonts w:ascii="Verdana" w:hAnsi="Verdana"/>
          <w:sz w:val="20"/>
          <w:szCs w:val="20"/>
        </w:rPr>
      </w:pPr>
      <w:r>
        <w:rPr>
          <w:rFonts w:ascii="Verdana" w:hAnsi="Verdana"/>
          <w:sz w:val="20"/>
          <w:szCs w:val="20"/>
        </w:rPr>
        <w:t xml:space="preserve">De totaalprijs dient ingevuld en uitgewerkt te worden in het Prijzenblad zoals meegeleverd in bijlage </w:t>
      </w:r>
      <w:r w:rsidR="003D18A8">
        <w:rPr>
          <w:rFonts w:ascii="Verdana" w:hAnsi="Verdana"/>
          <w:sz w:val="20"/>
          <w:szCs w:val="20"/>
        </w:rPr>
        <w:t xml:space="preserve">twee </w:t>
      </w:r>
      <w:r w:rsidR="00E535B1">
        <w:rPr>
          <w:rFonts w:ascii="Verdana" w:hAnsi="Verdana"/>
          <w:sz w:val="20"/>
          <w:szCs w:val="20"/>
        </w:rPr>
        <w:t xml:space="preserve">(van het PVE) </w:t>
      </w:r>
      <w:r>
        <w:rPr>
          <w:rFonts w:ascii="Verdana" w:hAnsi="Verdana"/>
          <w:sz w:val="20"/>
          <w:szCs w:val="20"/>
        </w:rPr>
        <w:t>. In dit bedrag is opgenomen;</w:t>
      </w:r>
    </w:p>
    <w:p w14:paraId="45190F55" w14:textId="264741E8" w:rsidR="00100504" w:rsidRDefault="00100504" w:rsidP="00100504">
      <w:pPr>
        <w:pStyle w:val="Normaal"/>
        <w:numPr>
          <w:ilvl w:val="0"/>
          <w:numId w:val="22"/>
        </w:numPr>
        <w:spacing w:after="0"/>
        <w:rPr>
          <w:rFonts w:ascii="Verdana" w:hAnsi="Verdana"/>
          <w:sz w:val="20"/>
          <w:szCs w:val="20"/>
        </w:rPr>
      </w:pPr>
      <w:r>
        <w:rPr>
          <w:rFonts w:ascii="Verdana" w:hAnsi="Verdana"/>
          <w:sz w:val="20"/>
          <w:szCs w:val="20"/>
        </w:rPr>
        <w:t xml:space="preserve">De prijs voor de </w:t>
      </w:r>
      <w:r w:rsidR="00A07125">
        <w:rPr>
          <w:rFonts w:ascii="Verdana" w:hAnsi="Verdana"/>
          <w:sz w:val="20"/>
          <w:szCs w:val="20"/>
        </w:rPr>
        <w:t>hardware</w:t>
      </w:r>
      <w:r>
        <w:rPr>
          <w:rFonts w:ascii="Verdana" w:hAnsi="Verdana"/>
          <w:sz w:val="20"/>
          <w:szCs w:val="20"/>
        </w:rPr>
        <w:t xml:space="preserve"> per jaar.</w:t>
      </w:r>
    </w:p>
    <w:p w14:paraId="3177A984" w14:textId="1BF76922" w:rsidR="00100504" w:rsidRPr="00D9132E" w:rsidRDefault="00100504" w:rsidP="00100504">
      <w:pPr>
        <w:pStyle w:val="Normaal"/>
        <w:numPr>
          <w:ilvl w:val="0"/>
          <w:numId w:val="22"/>
        </w:numPr>
        <w:spacing w:after="0"/>
        <w:rPr>
          <w:rFonts w:ascii="Verdana" w:hAnsi="Verdana"/>
          <w:sz w:val="20"/>
          <w:szCs w:val="20"/>
        </w:rPr>
      </w:pPr>
      <w:r>
        <w:rPr>
          <w:rFonts w:ascii="Verdana" w:hAnsi="Verdana"/>
          <w:sz w:val="20"/>
          <w:szCs w:val="20"/>
        </w:rPr>
        <w:t xml:space="preserve">De totale kosten voor </w:t>
      </w:r>
      <w:r w:rsidR="00A07125">
        <w:rPr>
          <w:rFonts w:ascii="Verdana" w:hAnsi="Verdana"/>
          <w:sz w:val="20"/>
          <w:szCs w:val="20"/>
        </w:rPr>
        <w:t>service en levering</w:t>
      </w:r>
      <w:r>
        <w:rPr>
          <w:rFonts w:ascii="Verdana" w:hAnsi="Verdana"/>
          <w:sz w:val="20"/>
          <w:szCs w:val="20"/>
        </w:rPr>
        <w:t xml:space="preserve"> per jaar.</w:t>
      </w:r>
    </w:p>
    <w:p w14:paraId="56AF067E" w14:textId="6611D624" w:rsidR="00100504" w:rsidRDefault="00100504" w:rsidP="0027448D">
      <w:pPr>
        <w:pStyle w:val="Normaal"/>
        <w:spacing w:after="0"/>
        <w:ind w:left="851"/>
        <w:rPr>
          <w:rFonts w:ascii="Verdana" w:hAnsi="Verdana"/>
          <w:sz w:val="20"/>
          <w:szCs w:val="20"/>
        </w:rPr>
      </w:pPr>
      <w:r>
        <w:rPr>
          <w:rFonts w:ascii="Verdana" w:hAnsi="Verdana"/>
          <w:sz w:val="20"/>
          <w:szCs w:val="20"/>
        </w:rPr>
        <w:t xml:space="preserve">Hieruit volgt een totaalprijs per jaar. </w:t>
      </w:r>
    </w:p>
    <w:p w14:paraId="5551089B" w14:textId="20C400DF" w:rsidR="006473F2" w:rsidRDefault="006473F2" w:rsidP="0027448D">
      <w:pPr>
        <w:pStyle w:val="Normaal"/>
        <w:spacing w:after="0"/>
        <w:ind w:left="851"/>
        <w:rPr>
          <w:rFonts w:ascii="Verdana" w:hAnsi="Verdana"/>
          <w:sz w:val="20"/>
          <w:szCs w:val="20"/>
        </w:rPr>
      </w:pPr>
    </w:p>
    <w:p w14:paraId="0367928C" w14:textId="4AF515EF" w:rsidR="007E4E1C" w:rsidRDefault="006473F2" w:rsidP="0027448D">
      <w:pPr>
        <w:pStyle w:val="Normaal"/>
        <w:spacing w:after="0"/>
        <w:ind w:left="851"/>
        <w:rPr>
          <w:rFonts w:ascii="Verdana" w:hAnsi="Verdana"/>
          <w:sz w:val="20"/>
          <w:szCs w:val="20"/>
        </w:rPr>
      </w:pPr>
      <w:r>
        <w:rPr>
          <w:rFonts w:ascii="Verdana" w:hAnsi="Verdana"/>
          <w:sz w:val="20"/>
          <w:szCs w:val="20"/>
        </w:rPr>
        <w:t xml:space="preserve">Deze prijs wordt gewogen ten opzichte van een door opdrachtgever vastgestelde maximale (plafond) prijs. </w:t>
      </w:r>
      <w:r w:rsidR="007E4E1C">
        <w:rPr>
          <w:rFonts w:ascii="Verdana" w:hAnsi="Verdana"/>
          <w:sz w:val="20"/>
          <w:szCs w:val="20"/>
        </w:rPr>
        <w:t xml:space="preserve">De maximale plafondprijs is vastgesteld op </w:t>
      </w:r>
      <w:r w:rsidR="007E4E1C" w:rsidRPr="000E4E4A">
        <w:rPr>
          <w:rFonts w:ascii="Verdana" w:hAnsi="Verdana"/>
          <w:sz w:val="20"/>
          <w:szCs w:val="20"/>
        </w:rPr>
        <w:t>€</w:t>
      </w:r>
      <w:r w:rsidR="007E4E1C">
        <w:rPr>
          <w:rFonts w:ascii="Verdana" w:hAnsi="Verdana"/>
          <w:sz w:val="20"/>
          <w:szCs w:val="20"/>
        </w:rPr>
        <w:t xml:space="preserve"> 60.000,-.</w:t>
      </w:r>
    </w:p>
    <w:p w14:paraId="1A622755" w14:textId="3AF9275B" w:rsidR="006473F2" w:rsidRDefault="006473F2" w:rsidP="0027448D">
      <w:pPr>
        <w:pStyle w:val="Normaal"/>
        <w:spacing w:after="0"/>
        <w:ind w:left="851"/>
        <w:rPr>
          <w:rFonts w:ascii="Verdana" w:hAnsi="Verdana"/>
          <w:sz w:val="20"/>
          <w:szCs w:val="20"/>
        </w:rPr>
      </w:pPr>
      <w:r>
        <w:rPr>
          <w:rFonts w:ascii="Verdana" w:hAnsi="Verdana"/>
          <w:sz w:val="20"/>
          <w:szCs w:val="20"/>
        </w:rPr>
        <w:t>Deze maximale prijs is tot stand gekomen door de huidige kosten te extrapoleren naar de toekomst rekening houdend met een prijsstijging alsmede de aanpassing van het assortiment.</w:t>
      </w:r>
    </w:p>
    <w:p w14:paraId="1398EBF0" w14:textId="77777777" w:rsidR="00100504" w:rsidRDefault="00100504" w:rsidP="00100504">
      <w:pPr>
        <w:pStyle w:val="Normaal"/>
        <w:spacing w:after="0"/>
        <w:ind w:left="851"/>
        <w:rPr>
          <w:rFonts w:ascii="Verdana" w:hAnsi="Verdana"/>
          <w:sz w:val="20"/>
          <w:szCs w:val="20"/>
        </w:rPr>
      </w:pPr>
    </w:p>
    <w:p w14:paraId="6CA019B2" w14:textId="77777777" w:rsidR="00100504" w:rsidRDefault="00100504" w:rsidP="00100504">
      <w:pPr>
        <w:pStyle w:val="Normaal"/>
        <w:spacing w:after="0"/>
        <w:ind w:left="851"/>
        <w:rPr>
          <w:rFonts w:ascii="Verdana" w:hAnsi="Verdana"/>
          <w:sz w:val="20"/>
          <w:szCs w:val="20"/>
        </w:rPr>
      </w:pPr>
      <w:r>
        <w:rPr>
          <w:rFonts w:ascii="Verdana" w:hAnsi="Verdana"/>
          <w:sz w:val="20"/>
          <w:szCs w:val="20"/>
        </w:rPr>
        <w:t>Berekening:</w:t>
      </w:r>
    </w:p>
    <w:p w14:paraId="5506B4C1" w14:textId="77777777" w:rsidR="00100504" w:rsidRPr="000E4E4A" w:rsidRDefault="00100504" w:rsidP="00C93F0F">
      <w:pPr>
        <w:pStyle w:val="Normaal"/>
        <w:spacing w:after="0"/>
        <w:ind w:left="851"/>
        <w:rPr>
          <w:rFonts w:ascii="Verdana" w:hAnsi="Verdana"/>
          <w:sz w:val="20"/>
          <w:szCs w:val="20"/>
        </w:rPr>
      </w:pPr>
      <w:r w:rsidRPr="000E4E4A">
        <w:rPr>
          <w:rFonts w:ascii="Verdana" w:hAnsi="Verdana"/>
          <w:sz w:val="20"/>
          <w:szCs w:val="20"/>
        </w:rPr>
        <w:t>Rekenvoorbeeld aantal punten voor prijs</w:t>
      </w:r>
    </w:p>
    <w:p w14:paraId="4F605120" w14:textId="2CD2955E" w:rsidR="006473F2" w:rsidRPr="006473F2" w:rsidRDefault="006473F2" w:rsidP="006473F2">
      <w:pPr>
        <w:pStyle w:val="Normaal"/>
        <w:spacing w:after="0"/>
        <w:ind w:left="851"/>
        <w:rPr>
          <w:rFonts w:ascii="Verdana" w:hAnsi="Verdana"/>
          <w:sz w:val="20"/>
          <w:szCs w:val="20"/>
        </w:rPr>
      </w:pPr>
      <w:r w:rsidRPr="006473F2">
        <w:rPr>
          <w:rFonts w:ascii="Verdana" w:hAnsi="Verdana"/>
          <w:sz w:val="20"/>
          <w:szCs w:val="20"/>
        </w:rPr>
        <w:t xml:space="preserve">De laagste aangeboden inschrijving krijgt de maximale score. Alle andere </w:t>
      </w:r>
      <w:r>
        <w:rPr>
          <w:rFonts w:ascii="Verdana" w:hAnsi="Verdana"/>
          <w:sz w:val="20"/>
          <w:szCs w:val="20"/>
        </w:rPr>
        <w:t>inschrijvingen</w:t>
      </w:r>
      <w:r w:rsidRPr="006473F2">
        <w:rPr>
          <w:rFonts w:ascii="Verdana" w:hAnsi="Verdana"/>
          <w:sz w:val="20"/>
          <w:szCs w:val="20"/>
        </w:rPr>
        <w:t xml:space="preserve"> zijn afgeleide scores ten opzichte van de laagste aanbieding</w:t>
      </w:r>
      <w:r>
        <w:rPr>
          <w:rFonts w:ascii="Verdana" w:hAnsi="Verdana"/>
          <w:sz w:val="20"/>
          <w:szCs w:val="20"/>
        </w:rPr>
        <w:t xml:space="preserve"> alsmede de plafondwaarde</w:t>
      </w:r>
      <w:r w:rsidRPr="006473F2">
        <w:rPr>
          <w:rFonts w:ascii="Verdana" w:hAnsi="Verdana"/>
          <w:sz w:val="20"/>
          <w:szCs w:val="20"/>
        </w:rPr>
        <w:t>. Dit wordt als volgt berekend;</w:t>
      </w:r>
    </w:p>
    <w:p w14:paraId="3D151A7B" w14:textId="4C3F7F08" w:rsidR="006473F2" w:rsidRPr="006473F2" w:rsidRDefault="006473F2" w:rsidP="006473F2">
      <w:pPr>
        <w:pStyle w:val="Normaal"/>
        <w:spacing w:after="0"/>
        <w:ind w:left="851"/>
        <w:rPr>
          <w:rFonts w:ascii="Verdana" w:hAnsi="Verdana"/>
          <w:sz w:val="20"/>
          <w:szCs w:val="20"/>
        </w:rPr>
      </w:pPr>
      <w:r w:rsidRPr="006473F2">
        <w:rPr>
          <w:rFonts w:ascii="Verdana" w:hAnsi="Verdana"/>
          <w:sz w:val="20"/>
          <w:szCs w:val="20"/>
        </w:rPr>
        <w:t>Formule: ((</w:t>
      </w:r>
      <w:r w:rsidR="007E4E1C">
        <w:rPr>
          <w:rFonts w:ascii="Verdana" w:hAnsi="Verdana"/>
          <w:sz w:val="20"/>
          <w:szCs w:val="20"/>
        </w:rPr>
        <w:t>plafondwaarde</w:t>
      </w:r>
      <w:r w:rsidRPr="006473F2">
        <w:rPr>
          <w:rFonts w:ascii="Verdana" w:hAnsi="Verdana"/>
          <w:sz w:val="20"/>
          <w:szCs w:val="20"/>
        </w:rPr>
        <w:t xml:space="preserve"> - prijs Inschrijver) : ((</w:t>
      </w:r>
      <w:r w:rsidR="007E4E1C">
        <w:rPr>
          <w:rFonts w:ascii="Verdana" w:hAnsi="Verdana"/>
          <w:sz w:val="20"/>
          <w:szCs w:val="20"/>
        </w:rPr>
        <w:t>plafondwaarde</w:t>
      </w:r>
      <w:r w:rsidRPr="006473F2">
        <w:rPr>
          <w:rFonts w:ascii="Verdana" w:hAnsi="Verdana"/>
          <w:sz w:val="20"/>
          <w:szCs w:val="20"/>
        </w:rPr>
        <w:t xml:space="preserve"> - laagste prijs) : 9) + 1).</w:t>
      </w:r>
    </w:p>
    <w:p w14:paraId="6DA5C310" w14:textId="77777777" w:rsidR="006473F2" w:rsidRPr="006473F2" w:rsidRDefault="006473F2" w:rsidP="006473F2">
      <w:pPr>
        <w:pStyle w:val="Normaal"/>
        <w:spacing w:after="0"/>
        <w:ind w:left="851"/>
        <w:rPr>
          <w:rFonts w:ascii="Verdana" w:hAnsi="Verdana"/>
          <w:sz w:val="20"/>
          <w:szCs w:val="20"/>
        </w:rPr>
      </w:pPr>
      <w:r w:rsidRPr="006473F2">
        <w:rPr>
          <w:rFonts w:ascii="Verdana" w:hAnsi="Verdana"/>
          <w:sz w:val="20"/>
          <w:szCs w:val="20"/>
        </w:rPr>
        <w:t>Uitkomsten worden afgerond op 2 cijfers achter de komma.</w:t>
      </w:r>
    </w:p>
    <w:p w14:paraId="0B39299D" w14:textId="77777777" w:rsidR="006473F2" w:rsidRPr="006473F2" w:rsidRDefault="006473F2" w:rsidP="006473F2">
      <w:pPr>
        <w:pStyle w:val="Normaal"/>
        <w:spacing w:after="0"/>
        <w:ind w:left="851"/>
        <w:rPr>
          <w:rFonts w:ascii="Verdana" w:hAnsi="Verdana"/>
          <w:sz w:val="20"/>
          <w:szCs w:val="20"/>
        </w:rPr>
      </w:pPr>
    </w:p>
    <w:p w14:paraId="2AFE159F" w14:textId="77777777" w:rsidR="006473F2" w:rsidRPr="006473F2" w:rsidRDefault="006473F2" w:rsidP="006473F2">
      <w:pPr>
        <w:pStyle w:val="Normaal"/>
        <w:spacing w:after="0"/>
        <w:ind w:left="851"/>
        <w:rPr>
          <w:rFonts w:ascii="Verdana" w:hAnsi="Verdana"/>
          <w:sz w:val="20"/>
          <w:szCs w:val="20"/>
        </w:rPr>
      </w:pPr>
      <w:r w:rsidRPr="006473F2">
        <w:rPr>
          <w:rFonts w:ascii="Verdana" w:hAnsi="Verdana"/>
          <w:sz w:val="20"/>
          <w:szCs w:val="20"/>
        </w:rPr>
        <w:t>Daarna worden deze scores vermenigvuldigd met de wegingsfactor van het betreffende criterium.</w:t>
      </w:r>
    </w:p>
    <w:p w14:paraId="2DC34750" w14:textId="77777777" w:rsidR="00100504" w:rsidRPr="000E4E4A" w:rsidRDefault="00100504" w:rsidP="00C93F0F">
      <w:pPr>
        <w:pStyle w:val="Normaal"/>
        <w:spacing w:after="0"/>
        <w:ind w:left="851"/>
        <w:rPr>
          <w:rFonts w:ascii="Verdana" w:hAnsi="Verdana"/>
          <w:sz w:val="20"/>
          <w:szCs w:val="20"/>
        </w:rPr>
      </w:pPr>
    </w:p>
    <w:p w14:paraId="3793A19A" w14:textId="598873E3" w:rsidR="00100504" w:rsidRDefault="00100504" w:rsidP="00C93F0F">
      <w:pPr>
        <w:pStyle w:val="Normaal"/>
        <w:spacing w:after="0"/>
        <w:ind w:left="851"/>
        <w:rPr>
          <w:rFonts w:ascii="Verdana" w:hAnsi="Verdana"/>
          <w:sz w:val="20"/>
          <w:szCs w:val="20"/>
        </w:rPr>
      </w:pPr>
      <w:r w:rsidRPr="000E4E4A">
        <w:rPr>
          <w:rFonts w:ascii="Verdana" w:hAnsi="Verdana"/>
          <w:sz w:val="20"/>
          <w:szCs w:val="20"/>
        </w:rPr>
        <w:t>Bijvoorbeeld:</w:t>
      </w:r>
    </w:p>
    <w:tbl>
      <w:tblPr>
        <w:tblW w:w="6500" w:type="dxa"/>
        <w:tblInd w:w="857" w:type="dxa"/>
        <w:tblCellMar>
          <w:left w:w="70" w:type="dxa"/>
          <w:right w:w="70" w:type="dxa"/>
        </w:tblCellMar>
        <w:tblLook w:val="04A0" w:firstRow="1" w:lastRow="0" w:firstColumn="1" w:lastColumn="0" w:noHBand="0" w:noVBand="1"/>
      </w:tblPr>
      <w:tblGrid>
        <w:gridCol w:w="1300"/>
        <w:gridCol w:w="1300"/>
        <w:gridCol w:w="1300"/>
        <w:gridCol w:w="1300"/>
        <w:gridCol w:w="1300"/>
      </w:tblGrid>
      <w:tr w:rsidR="008B698E" w14:paraId="6ADE1D11" w14:textId="77777777" w:rsidTr="008B698E">
        <w:trPr>
          <w:trHeight w:val="240"/>
        </w:trPr>
        <w:tc>
          <w:tcPr>
            <w:tcW w:w="1300"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14:paraId="482E1C6D" w14:textId="77777777" w:rsidR="008B698E" w:rsidRDefault="008B698E">
            <w:pPr>
              <w:rPr>
                <w:rFonts w:ascii="Verdana" w:hAnsi="Verdana"/>
                <w:color w:val="000000"/>
                <w:sz w:val="16"/>
                <w:szCs w:val="16"/>
              </w:rPr>
            </w:pPr>
            <w:r>
              <w:rPr>
                <w:rFonts w:ascii="Verdana" w:hAnsi="Verdana"/>
                <w:color w:val="000000"/>
                <w:sz w:val="16"/>
                <w:szCs w:val="16"/>
              </w:rPr>
              <w:t xml:space="preserve">Aanbieding </w:t>
            </w:r>
          </w:p>
        </w:tc>
        <w:tc>
          <w:tcPr>
            <w:tcW w:w="1300" w:type="dxa"/>
            <w:tcBorders>
              <w:top w:val="single" w:sz="4" w:space="0" w:color="auto"/>
              <w:left w:val="nil"/>
              <w:bottom w:val="single" w:sz="4" w:space="0" w:color="auto"/>
              <w:right w:val="single" w:sz="4" w:space="0" w:color="auto"/>
            </w:tcBorders>
            <w:shd w:val="clear" w:color="000000" w:fill="DBE5F1"/>
            <w:noWrap/>
            <w:vAlign w:val="center"/>
            <w:hideMark/>
          </w:tcPr>
          <w:p w14:paraId="2C0552E5" w14:textId="77777777" w:rsidR="008B698E" w:rsidRDefault="008B698E">
            <w:pPr>
              <w:rPr>
                <w:rFonts w:ascii="Verdana" w:hAnsi="Verdana"/>
                <w:color w:val="000000"/>
                <w:sz w:val="16"/>
                <w:szCs w:val="16"/>
              </w:rPr>
            </w:pPr>
            <w:r>
              <w:rPr>
                <w:rFonts w:ascii="Verdana" w:hAnsi="Verdana"/>
                <w:color w:val="000000"/>
                <w:sz w:val="16"/>
                <w:szCs w:val="16"/>
              </w:rPr>
              <w:t>Prijs</w:t>
            </w:r>
          </w:p>
        </w:tc>
        <w:tc>
          <w:tcPr>
            <w:tcW w:w="1300" w:type="dxa"/>
            <w:tcBorders>
              <w:top w:val="single" w:sz="4" w:space="0" w:color="auto"/>
              <w:left w:val="nil"/>
              <w:bottom w:val="single" w:sz="4" w:space="0" w:color="auto"/>
              <w:right w:val="single" w:sz="4" w:space="0" w:color="auto"/>
            </w:tcBorders>
            <w:shd w:val="clear" w:color="000000" w:fill="DBE5F1"/>
            <w:noWrap/>
            <w:vAlign w:val="center"/>
            <w:hideMark/>
          </w:tcPr>
          <w:p w14:paraId="6349F81A" w14:textId="77777777" w:rsidR="008B698E" w:rsidRDefault="008B698E">
            <w:pPr>
              <w:rPr>
                <w:rFonts w:ascii="Verdana" w:hAnsi="Verdana"/>
                <w:color w:val="000000"/>
                <w:sz w:val="16"/>
                <w:szCs w:val="16"/>
              </w:rPr>
            </w:pPr>
            <w:r>
              <w:rPr>
                <w:rFonts w:ascii="Verdana" w:hAnsi="Verdana"/>
                <w:color w:val="000000"/>
                <w:sz w:val="16"/>
                <w:szCs w:val="16"/>
              </w:rPr>
              <w:t>Score</w:t>
            </w:r>
          </w:p>
        </w:tc>
        <w:tc>
          <w:tcPr>
            <w:tcW w:w="1300" w:type="dxa"/>
            <w:tcBorders>
              <w:top w:val="single" w:sz="4" w:space="0" w:color="auto"/>
              <w:left w:val="nil"/>
              <w:bottom w:val="single" w:sz="4" w:space="0" w:color="auto"/>
              <w:right w:val="single" w:sz="4" w:space="0" w:color="auto"/>
            </w:tcBorders>
            <w:shd w:val="clear" w:color="000000" w:fill="DBE5F1"/>
            <w:noWrap/>
            <w:vAlign w:val="center"/>
            <w:hideMark/>
          </w:tcPr>
          <w:p w14:paraId="27BFE047" w14:textId="77777777" w:rsidR="008B698E" w:rsidRDefault="008B698E">
            <w:pPr>
              <w:rPr>
                <w:rFonts w:ascii="Verdana" w:hAnsi="Verdana"/>
                <w:color w:val="000000"/>
                <w:sz w:val="16"/>
                <w:szCs w:val="16"/>
              </w:rPr>
            </w:pPr>
            <w:r>
              <w:rPr>
                <w:rFonts w:ascii="Verdana" w:hAnsi="Verdana"/>
                <w:color w:val="000000"/>
                <w:sz w:val="16"/>
                <w:szCs w:val="16"/>
              </w:rPr>
              <w:t>Waarde</w:t>
            </w:r>
          </w:p>
        </w:tc>
        <w:tc>
          <w:tcPr>
            <w:tcW w:w="1300" w:type="dxa"/>
            <w:tcBorders>
              <w:top w:val="single" w:sz="4" w:space="0" w:color="auto"/>
              <w:left w:val="nil"/>
              <w:bottom w:val="single" w:sz="4" w:space="0" w:color="auto"/>
              <w:right w:val="single" w:sz="4" w:space="0" w:color="auto"/>
            </w:tcBorders>
            <w:shd w:val="clear" w:color="000000" w:fill="DBE5F1"/>
            <w:noWrap/>
            <w:vAlign w:val="center"/>
            <w:hideMark/>
          </w:tcPr>
          <w:p w14:paraId="070BCDAD" w14:textId="77777777" w:rsidR="008B698E" w:rsidRDefault="008B698E">
            <w:pPr>
              <w:rPr>
                <w:rFonts w:ascii="Verdana" w:hAnsi="Verdana"/>
                <w:color w:val="000000"/>
                <w:sz w:val="16"/>
                <w:szCs w:val="16"/>
              </w:rPr>
            </w:pPr>
            <w:r>
              <w:rPr>
                <w:rFonts w:ascii="Verdana" w:hAnsi="Verdana"/>
                <w:color w:val="000000"/>
                <w:sz w:val="16"/>
                <w:szCs w:val="16"/>
              </w:rPr>
              <w:t>Punten</w:t>
            </w:r>
          </w:p>
        </w:tc>
      </w:tr>
      <w:tr w:rsidR="008B698E" w14:paraId="66437912" w14:textId="77777777" w:rsidTr="008B698E">
        <w:trPr>
          <w:trHeight w:val="24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60E105B" w14:textId="77777777" w:rsidR="008B698E" w:rsidRDefault="008B698E">
            <w:pPr>
              <w:rPr>
                <w:rFonts w:ascii="Verdana" w:hAnsi="Verdana"/>
                <w:color w:val="000000"/>
                <w:sz w:val="16"/>
                <w:szCs w:val="16"/>
              </w:rPr>
            </w:pPr>
            <w:r>
              <w:rPr>
                <w:rFonts w:ascii="Verdana" w:hAnsi="Verdana"/>
                <w:color w:val="000000"/>
                <w:sz w:val="16"/>
                <w:szCs w:val="16"/>
              </w:rPr>
              <w:t>1</w:t>
            </w:r>
          </w:p>
        </w:tc>
        <w:tc>
          <w:tcPr>
            <w:tcW w:w="1300" w:type="dxa"/>
            <w:tcBorders>
              <w:top w:val="nil"/>
              <w:left w:val="nil"/>
              <w:bottom w:val="single" w:sz="4" w:space="0" w:color="auto"/>
              <w:right w:val="single" w:sz="4" w:space="0" w:color="auto"/>
            </w:tcBorders>
            <w:shd w:val="clear" w:color="auto" w:fill="auto"/>
            <w:noWrap/>
            <w:vAlign w:val="center"/>
            <w:hideMark/>
          </w:tcPr>
          <w:p w14:paraId="44966493" w14:textId="77777777" w:rsidR="008B698E" w:rsidRDefault="008B698E">
            <w:pPr>
              <w:rPr>
                <w:rFonts w:ascii="Verdana" w:hAnsi="Verdana"/>
                <w:color w:val="000000"/>
                <w:sz w:val="16"/>
                <w:szCs w:val="16"/>
              </w:rPr>
            </w:pPr>
            <w:r>
              <w:rPr>
                <w:rFonts w:ascii="Verdana" w:hAnsi="Verdana"/>
                <w:color w:val="000000"/>
                <w:sz w:val="16"/>
                <w:szCs w:val="16"/>
              </w:rPr>
              <w:t xml:space="preserve">€ 45.000 </w:t>
            </w:r>
          </w:p>
        </w:tc>
        <w:tc>
          <w:tcPr>
            <w:tcW w:w="1300" w:type="dxa"/>
            <w:tcBorders>
              <w:top w:val="nil"/>
              <w:left w:val="nil"/>
              <w:bottom w:val="single" w:sz="4" w:space="0" w:color="auto"/>
              <w:right w:val="single" w:sz="4" w:space="0" w:color="auto"/>
            </w:tcBorders>
            <w:shd w:val="clear" w:color="auto" w:fill="auto"/>
            <w:noWrap/>
            <w:vAlign w:val="center"/>
            <w:hideMark/>
          </w:tcPr>
          <w:p w14:paraId="589D3C5C" w14:textId="77777777" w:rsidR="008B698E" w:rsidRDefault="008B698E">
            <w:pPr>
              <w:rPr>
                <w:rFonts w:ascii="Verdana" w:hAnsi="Verdana"/>
                <w:color w:val="000000"/>
                <w:sz w:val="16"/>
                <w:szCs w:val="16"/>
              </w:rPr>
            </w:pPr>
            <w:r>
              <w:rPr>
                <w:rFonts w:ascii="Verdana" w:hAnsi="Verdana"/>
                <w:color w:val="000000"/>
                <w:sz w:val="16"/>
                <w:szCs w:val="16"/>
              </w:rPr>
              <w:t xml:space="preserve">           10,00 </w:t>
            </w:r>
          </w:p>
        </w:tc>
        <w:tc>
          <w:tcPr>
            <w:tcW w:w="1300" w:type="dxa"/>
            <w:tcBorders>
              <w:top w:val="nil"/>
              <w:left w:val="nil"/>
              <w:bottom w:val="single" w:sz="4" w:space="0" w:color="auto"/>
              <w:right w:val="single" w:sz="4" w:space="0" w:color="auto"/>
            </w:tcBorders>
            <w:shd w:val="clear" w:color="auto" w:fill="auto"/>
            <w:noWrap/>
            <w:vAlign w:val="center"/>
            <w:hideMark/>
          </w:tcPr>
          <w:p w14:paraId="232170E9" w14:textId="77777777" w:rsidR="008B698E" w:rsidRDefault="008B698E">
            <w:pPr>
              <w:ind w:firstLineChars="100" w:firstLine="160"/>
              <w:rPr>
                <w:rFonts w:ascii="Verdana" w:hAnsi="Verdana"/>
                <w:color w:val="000000"/>
                <w:sz w:val="16"/>
                <w:szCs w:val="16"/>
              </w:rPr>
            </w:pPr>
            <w:r>
              <w:rPr>
                <w:rFonts w:ascii="Verdana" w:hAnsi="Verdana"/>
                <w:color w:val="000000"/>
                <w:sz w:val="16"/>
                <w:szCs w:val="16"/>
              </w:rPr>
              <w:t xml:space="preserve">            45 </w:t>
            </w:r>
          </w:p>
        </w:tc>
        <w:tc>
          <w:tcPr>
            <w:tcW w:w="1300" w:type="dxa"/>
            <w:tcBorders>
              <w:top w:val="nil"/>
              <w:left w:val="nil"/>
              <w:bottom w:val="single" w:sz="4" w:space="0" w:color="auto"/>
              <w:right w:val="single" w:sz="4" w:space="0" w:color="auto"/>
            </w:tcBorders>
            <w:shd w:val="clear" w:color="auto" w:fill="auto"/>
            <w:noWrap/>
            <w:vAlign w:val="center"/>
            <w:hideMark/>
          </w:tcPr>
          <w:p w14:paraId="54F56C2A" w14:textId="77777777" w:rsidR="008B698E" w:rsidRDefault="008B698E">
            <w:pPr>
              <w:rPr>
                <w:rFonts w:ascii="Verdana" w:hAnsi="Verdana"/>
                <w:color w:val="000000"/>
                <w:sz w:val="16"/>
                <w:szCs w:val="16"/>
              </w:rPr>
            </w:pPr>
            <w:r>
              <w:rPr>
                <w:rFonts w:ascii="Verdana" w:hAnsi="Verdana"/>
                <w:color w:val="000000"/>
                <w:sz w:val="16"/>
                <w:szCs w:val="16"/>
              </w:rPr>
              <w:t xml:space="preserve">         450,00 </w:t>
            </w:r>
          </w:p>
        </w:tc>
      </w:tr>
      <w:tr w:rsidR="008B698E" w14:paraId="1F39051E" w14:textId="77777777" w:rsidTr="008B698E">
        <w:trPr>
          <w:trHeight w:val="24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588A45F" w14:textId="77777777" w:rsidR="008B698E" w:rsidRDefault="008B698E">
            <w:pPr>
              <w:rPr>
                <w:rFonts w:ascii="Verdana" w:hAnsi="Verdana"/>
                <w:color w:val="000000"/>
                <w:sz w:val="16"/>
                <w:szCs w:val="16"/>
              </w:rPr>
            </w:pPr>
            <w:r>
              <w:rPr>
                <w:rFonts w:ascii="Verdana" w:hAnsi="Verdana"/>
                <w:color w:val="000000"/>
                <w:sz w:val="16"/>
                <w:szCs w:val="16"/>
              </w:rPr>
              <w:t>2</w:t>
            </w:r>
          </w:p>
        </w:tc>
        <w:tc>
          <w:tcPr>
            <w:tcW w:w="1300" w:type="dxa"/>
            <w:tcBorders>
              <w:top w:val="nil"/>
              <w:left w:val="nil"/>
              <w:bottom w:val="single" w:sz="4" w:space="0" w:color="auto"/>
              <w:right w:val="single" w:sz="4" w:space="0" w:color="auto"/>
            </w:tcBorders>
            <w:shd w:val="clear" w:color="auto" w:fill="auto"/>
            <w:noWrap/>
            <w:vAlign w:val="center"/>
            <w:hideMark/>
          </w:tcPr>
          <w:p w14:paraId="26169B84" w14:textId="77777777" w:rsidR="008B698E" w:rsidRDefault="008B698E">
            <w:pPr>
              <w:rPr>
                <w:rFonts w:ascii="Verdana" w:hAnsi="Verdana"/>
                <w:color w:val="000000"/>
                <w:sz w:val="16"/>
                <w:szCs w:val="16"/>
              </w:rPr>
            </w:pPr>
            <w:r>
              <w:rPr>
                <w:rFonts w:ascii="Verdana" w:hAnsi="Verdana"/>
                <w:color w:val="000000"/>
                <w:sz w:val="16"/>
                <w:szCs w:val="16"/>
              </w:rPr>
              <w:t xml:space="preserve">€ 59.000 </w:t>
            </w:r>
          </w:p>
        </w:tc>
        <w:tc>
          <w:tcPr>
            <w:tcW w:w="1300" w:type="dxa"/>
            <w:tcBorders>
              <w:top w:val="nil"/>
              <w:left w:val="nil"/>
              <w:bottom w:val="single" w:sz="4" w:space="0" w:color="auto"/>
              <w:right w:val="single" w:sz="4" w:space="0" w:color="auto"/>
            </w:tcBorders>
            <w:shd w:val="clear" w:color="auto" w:fill="auto"/>
            <w:noWrap/>
            <w:vAlign w:val="center"/>
            <w:hideMark/>
          </w:tcPr>
          <w:p w14:paraId="4C58E9F9" w14:textId="77777777" w:rsidR="008B698E" w:rsidRDefault="008B698E">
            <w:pPr>
              <w:rPr>
                <w:rFonts w:ascii="Verdana" w:hAnsi="Verdana"/>
                <w:color w:val="000000"/>
                <w:sz w:val="16"/>
                <w:szCs w:val="16"/>
              </w:rPr>
            </w:pPr>
            <w:r>
              <w:rPr>
                <w:rFonts w:ascii="Verdana" w:hAnsi="Verdana"/>
                <w:color w:val="000000"/>
                <w:sz w:val="16"/>
                <w:szCs w:val="16"/>
              </w:rPr>
              <w:t xml:space="preserve">             1,60 </w:t>
            </w:r>
          </w:p>
        </w:tc>
        <w:tc>
          <w:tcPr>
            <w:tcW w:w="1300" w:type="dxa"/>
            <w:tcBorders>
              <w:top w:val="nil"/>
              <w:left w:val="nil"/>
              <w:bottom w:val="single" w:sz="4" w:space="0" w:color="auto"/>
              <w:right w:val="single" w:sz="4" w:space="0" w:color="auto"/>
            </w:tcBorders>
            <w:shd w:val="clear" w:color="auto" w:fill="auto"/>
            <w:noWrap/>
            <w:vAlign w:val="center"/>
            <w:hideMark/>
          </w:tcPr>
          <w:p w14:paraId="0A14D931" w14:textId="77777777" w:rsidR="008B698E" w:rsidRDefault="008B698E">
            <w:pPr>
              <w:ind w:firstLineChars="100" w:firstLine="160"/>
              <w:rPr>
                <w:rFonts w:ascii="Verdana" w:hAnsi="Verdana"/>
                <w:color w:val="000000"/>
                <w:sz w:val="16"/>
                <w:szCs w:val="16"/>
              </w:rPr>
            </w:pPr>
            <w:r>
              <w:rPr>
                <w:rFonts w:ascii="Verdana" w:hAnsi="Verdana"/>
                <w:color w:val="000000"/>
                <w:sz w:val="16"/>
                <w:szCs w:val="16"/>
              </w:rPr>
              <w:t xml:space="preserve">            45 </w:t>
            </w:r>
          </w:p>
        </w:tc>
        <w:tc>
          <w:tcPr>
            <w:tcW w:w="1300" w:type="dxa"/>
            <w:tcBorders>
              <w:top w:val="nil"/>
              <w:left w:val="nil"/>
              <w:bottom w:val="single" w:sz="4" w:space="0" w:color="auto"/>
              <w:right w:val="single" w:sz="4" w:space="0" w:color="auto"/>
            </w:tcBorders>
            <w:shd w:val="clear" w:color="auto" w:fill="auto"/>
            <w:noWrap/>
            <w:vAlign w:val="center"/>
            <w:hideMark/>
          </w:tcPr>
          <w:p w14:paraId="5CDCD735" w14:textId="77777777" w:rsidR="008B698E" w:rsidRDefault="008B698E">
            <w:pPr>
              <w:rPr>
                <w:rFonts w:ascii="Verdana" w:hAnsi="Verdana"/>
                <w:color w:val="000000"/>
                <w:sz w:val="16"/>
                <w:szCs w:val="16"/>
              </w:rPr>
            </w:pPr>
            <w:r>
              <w:rPr>
                <w:rFonts w:ascii="Verdana" w:hAnsi="Verdana"/>
                <w:color w:val="000000"/>
                <w:sz w:val="16"/>
                <w:szCs w:val="16"/>
              </w:rPr>
              <w:t xml:space="preserve">           72,00 </w:t>
            </w:r>
          </w:p>
        </w:tc>
      </w:tr>
      <w:tr w:rsidR="008B698E" w14:paraId="295BCC00" w14:textId="77777777" w:rsidTr="008B698E">
        <w:trPr>
          <w:trHeight w:val="24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98602D9" w14:textId="77777777" w:rsidR="008B698E" w:rsidRDefault="008B698E">
            <w:pPr>
              <w:rPr>
                <w:rFonts w:ascii="Verdana" w:hAnsi="Verdana"/>
                <w:color w:val="000000"/>
                <w:sz w:val="16"/>
                <w:szCs w:val="16"/>
              </w:rPr>
            </w:pPr>
            <w:r>
              <w:rPr>
                <w:rFonts w:ascii="Verdana" w:hAnsi="Verdana"/>
                <w:color w:val="000000"/>
                <w:sz w:val="16"/>
                <w:szCs w:val="16"/>
              </w:rPr>
              <w:t>3</w:t>
            </w:r>
          </w:p>
        </w:tc>
        <w:tc>
          <w:tcPr>
            <w:tcW w:w="1300" w:type="dxa"/>
            <w:tcBorders>
              <w:top w:val="nil"/>
              <w:left w:val="nil"/>
              <w:bottom w:val="single" w:sz="4" w:space="0" w:color="auto"/>
              <w:right w:val="single" w:sz="4" w:space="0" w:color="auto"/>
            </w:tcBorders>
            <w:shd w:val="clear" w:color="auto" w:fill="auto"/>
            <w:noWrap/>
            <w:vAlign w:val="center"/>
            <w:hideMark/>
          </w:tcPr>
          <w:p w14:paraId="55282C73" w14:textId="77777777" w:rsidR="008B698E" w:rsidRDefault="008B698E">
            <w:pPr>
              <w:rPr>
                <w:rFonts w:ascii="Verdana" w:hAnsi="Verdana"/>
                <w:color w:val="000000"/>
                <w:sz w:val="16"/>
                <w:szCs w:val="16"/>
              </w:rPr>
            </w:pPr>
            <w:r>
              <w:rPr>
                <w:rFonts w:ascii="Verdana" w:hAnsi="Verdana"/>
                <w:color w:val="000000"/>
                <w:sz w:val="16"/>
                <w:szCs w:val="16"/>
              </w:rPr>
              <w:t xml:space="preserve">€ 57.000 </w:t>
            </w:r>
          </w:p>
        </w:tc>
        <w:tc>
          <w:tcPr>
            <w:tcW w:w="1300" w:type="dxa"/>
            <w:tcBorders>
              <w:top w:val="nil"/>
              <w:left w:val="nil"/>
              <w:bottom w:val="single" w:sz="4" w:space="0" w:color="auto"/>
              <w:right w:val="single" w:sz="4" w:space="0" w:color="auto"/>
            </w:tcBorders>
            <w:shd w:val="clear" w:color="auto" w:fill="auto"/>
            <w:noWrap/>
            <w:vAlign w:val="center"/>
            <w:hideMark/>
          </w:tcPr>
          <w:p w14:paraId="013E2E05" w14:textId="77777777" w:rsidR="008B698E" w:rsidRDefault="008B698E">
            <w:pPr>
              <w:rPr>
                <w:rFonts w:ascii="Verdana" w:hAnsi="Verdana"/>
                <w:color w:val="000000"/>
                <w:sz w:val="16"/>
                <w:szCs w:val="16"/>
              </w:rPr>
            </w:pPr>
            <w:r>
              <w:rPr>
                <w:rFonts w:ascii="Verdana" w:hAnsi="Verdana"/>
                <w:color w:val="000000"/>
                <w:sz w:val="16"/>
                <w:szCs w:val="16"/>
              </w:rPr>
              <w:t xml:space="preserve">             2,80 </w:t>
            </w:r>
          </w:p>
        </w:tc>
        <w:tc>
          <w:tcPr>
            <w:tcW w:w="1300" w:type="dxa"/>
            <w:tcBorders>
              <w:top w:val="nil"/>
              <w:left w:val="nil"/>
              <w:bottom w:val="single" w:sz="4" w:space="0" w:color="auto"/>
              <w:right w:val="single" w:sz="4" w:space="0" w:color="auto"/>
            </w:tcBorders>
            <w:shd w:val="clear" w:color="auto" w:fill="auto"/>
            <w:noWrap/>
            <w:vAlign w:val="center"/>
            <w:hideMark/>
          </w:tcPr>
          <w:p w14:paraId="49781B0E" w14:textId="77777777" w:rsidR="008B698E" w:rsidRDefault="008B698E">
            <w:pPr>
              <w:ind w:firstLineChars="100" w:firstLine="160"/>
              <w:rPr>
                <w:rFonts w:ascii="Verdana" w:hAnsi="Verdana"/>
                <w:color w:val="000000"/>
                <w:sz w:val="16"/>
                <w:szCs w:val="16"/>
              </w:rPr>
            </w:pPr>
            <w:r>
              <w:rPr>
                <w:rFonts w:ascii="Verdana" w:hAnsi="Verdana"/>
                <w:color w:val="000000"/>
                <w:sz w:val="16"/>
                <w:szCs w:val="16"/>
              </w:rPr>
              <w:t xml:space="preserve">            45 </w:t>
            </w:r>
          </w:p>
        </w:tc>
        <w:tc>
          <w:tcPr>
            <w:tcW w:w="1300" w:type="dxa"/>
            <w:tcBorders>
              <w:top w:val="nil"/>
              <w:left w:val="nil"/>
              <w:bottom w:val="single" w:sz="4" w:space="0" w:color="auto"/>
              <w:right w:val="single" w:sz="4" w:space="0" w:color="auto"/>
            </w:tcBorders>
            <w:shd w:val="clear" w:color="auto" w:fill="auto"/>
            <w:noWrap/>
            <w:vAlign w:val="center"/>
            <w:hideMark/>
          </w:tcPr>
          <w:p w14:paraId="1FB2CC7E" w14:textId="77777777" w:rsidR="008B698E" w:rsidRDefault="008B698E">
            <w:pPr>
              <w:rPr>
                <w:rFonts w:ascii="Verdana" w:hAnsi="Verdana"/>
                <w:color w:val="000000"/>
                <w:sz w:val="16"/>
                <w:szCs w:val="16"/>
              </w:rPr>
            </w:pPr>
            <w:r>
              <w:rPr>
                <w:rFonts w:ascii="Verdana" w:hAnsi="Verdana"/>
                <w:color w:val="000000"/>
                <w:sz w:val="16"/>
                <w:szCs w:val="16"/>
              </w:rPr>
              <w:t xml:space="preserve">         126,00 </w:t>
            </w:r>
          </w:p>
        </w:tc>
      </w:tr>
      <w:tr w:rsidR="008B698E" w14:paraId="6FFB4EA2" w14:textId="77777777" w:rsidTr="008B698E">
        <w:trPr>
          <w:trHeight w:val="24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1ADE7C1" w14:textId="77777777" w:rsidR="008B698E" w:rsidRDefault="008B698E">
            <w:pPr>
              <w:rPr>
                <w:rFonts w:ascii="Verdana" w:hAnsi="Verdana"/>
                <w:color w:val="000000"/>
                <w:sz w:val="16"/>
                <w:szCs w:val="16"/>
              </w:rPr>
            </w:pPr>
            <w:r>
              <w:rPr>
                <w:rFonts w:ascii="Verdana" w:hAnsi="Verdana"/>
                <w:color w:val="000000"/>
                <w:sz w:val="16"/>
                <w:szCs w:val="16"/>
              </w:rPr>
              <w:t>4</w:t>
            </w:r>
          </w:p>
        </w:tc>
        <w:tc>
          <w:tcPr>
            <w:tcW w:w="1300" w:type="dxa"/>
            <w:tcBorders>
              <w:top w:val="nil"/>
              <w:left w:val="nil"/>
              <w:bottom w:val="single" w:sz="4" w:space="0" w:color="auto"/>
              <w:right w:val="single" w:sz="4" w:space="0" w:color="auto"/>
            </w:tcBorders>
            <w:shd w:val="clear" w:color="auto" w:fill="auto"/>
            <w:noWrap/>
            <w:vAlign w:val="center"/>
            <w:hideMark/>
          </w:tcPr>
          <w:p w14:paraId="47A0A317" w14:textId="77777777" w:rsidR="008B698E" w:rsidRDefault="008B698E">
            <w:pPr>
              <w:rPr>
                <w:rFonts w:ascii="Verdana" w:hAnsi="Verdana"/>
                <w:color w:val="000000"/>
                <w:sz w:val="16"/>
                <w:szCs w:val="16"/>
              </w:rPr>
            </w:pPr>
            <w:r>
              <w:rPr>
                <w:rFonts w:ascii="Verdana" w:hAnsi="Verdana"/>
                <w:color w:val="000000"/>
                <w:sz w:val="16"/>
                <w:szCs w:val="16"/>
              </w:rPr>
              <w:t xml:space="preserve">€ 58.000 </w:t>
            </w:r>
          </w:p>
        </w:tc>
        <w:tc>
          <w:tcPr>
            <w:tcW w:w="1300" w:type="dxa"/>
            <w:tcBorders>
              <w:top w:val="nil"/>
              <w:left w:val="nil"/>
              <w:bottom w:val="single" w:sz="4" w:space="0" w:color="auto"/>
              <w:right w:val="single" w:sz="4" w:space="0" w:color="auto"/>
            </w:tcBorders>
            <w:shd w:val="clear" w:color="auto" w:fill="auto"/>
            <w:noWrap/>
            <w:vAlign w:val="center"/>
            <w:hideMark/>
          </w:tcPr>
          <w:p w14:paraId="789D8A3C" w14:textId="77777777" w:rsidR="008B698E" w:rsidRDefault="008B698E">
            <w:pPr>
              <w:rPr>
                <w:rFonts w:ascii="Verdana" w:hAnsi="Verdana"/>
                <w:color w:val="000000"/>
                <w:sz w:val="16"/>
                <w:szCs w:val="16"/>
              </w:rPr>
            </w:pPr>
            <w:r>
              <w:rPr>
                <w:rFonts w:ascii="Verdana" w:hAnsi="Verdana"/>
                <w:color w:val="000000"/>
                <w:sz w:val="16"/>
                <w:szCs w:val="16"/>
              </w:rPr>
              <w:t xml:space="preserve">             2,20 </w:t>
            </w:r>
          </w:p>
        </w:tc>
        <w:tc>
          <w:tcPr>
            <w:tcW w:w="1300" w:type="dxa"/>
            <w:tcBorders>
              <w:top w:val="nil"/>
              <w:left w:val="nil"/>
              <w:bottom w:val="single" w:sz="4" w:space="0" w:color="auto"/>
              <w:right w:val="single" w:sz="4" w:space="0" w:color="auto"/>
            </w:tcBorders>
            <w:shd w:val="clear" w:color="auto" w:fill="auto"/>
            <w:noWrap/>
            <w:vAlign w:val="center"/>
            <w:hideMark/>
          </w:tcPr>
          <w:p w14:paraId="4ECD1AAE" w14:textId="77777777" w:rsidR="008B698E" w:rsidRDefault="008B698E">
            <w:pPr>
              <w:ind w:firstLineChars="100" w:firstLine="160"/>
              <w:rPr>
                <w:rFonts w:ascii="Verdana" w:hAnsi="Verdana"/>
                <w:color w:val="000000"/>
                <w:sz w:val="16"/>
                <w:szCs w:val="16"/>
              </w:rPr>
            </w:pPr>
            <w:r>
              <w:rPr>
                <w:rFonts w:ascii="Verdana" w:hAnsi="Verdana"/>
                <w:color w:val="000000"/>
                <w:sz w:val="16"/>
                <w:szCs w:val="16"/>
              </w:rPr>
              <w:t xml:space="preserve">            45 </w:t>
            </w:r>
          </w:p>
        </w:tc>
        <w:tc>
          <w:tcPr>
            <w:tcW w:w="1300" w:type="dxa"/>
            <w:tcBorders>
              <w:top w:val="nil"/>
              <w:left w:val="nil"/>
              <w:bottom w:val="single" w:sz="4" w:space="0" w:color="auto"/>
              <w:right w:val="single" w:sz="4" w:space="0" w:color="auto"/>
            </w:tcBorders>
            <w:shd w:val="clear" w:color="auto" w:fill="auto"/>
            <w:noWrap/>
            <w:vAlign w:val="center"/>
            <w:hideMark/>
          </w:tcPr>
          <w:p w14:paraId="2D855ADB" w14:textId="77777777" w:rsidR="008B698E" w:rsidRDefault="008B698E">
            <w:pPr>
              <w:rPr>
                <w:rFonts w:ascii="Verdana" w:hAnsi="Verdana"/>
                <w:color w:val="000000"/>
                <w:sz w:val="16"/>
                <w:szCs w:val="16"/>
              </w:rPr>
            </w:pPr>
            <w:r>
              <w:rPr>
                <w:rFonts w:ascii="Verdana" w:hAnsi="Verdana"/>
                <w:color w:val="000000"/>
                <w:sz w:val="16"/>
                <w:szCs w:val="16"/>
              </w:rPr>
              <w:t xml:space="preserve">           99,00 </w:t>
            </w:r>
          </w:p>
        </w:tc>
      </w:tr>
      <w:tr w:rsidR="008B698E" w14:paraId="74E9004B" w14:textId="77777777" w:rsidTr="008B698E">
        <w:trPr>
          <w:trHeight w:val="24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7049D35" w14:textId="77777777" w:rsidR="008B698E" w:rsidRDefault="008B698E">
            <w:pPr>
              <w:rPr>
                <w:rFonts w:ascii="Verdana" w:hAnsi="Verdana"/>
                <w:color w:val="000000"/>
                <w:sz w:val="16"/>
                <w:szCs w:val="16"/>
              </w:rPr>
            </w:pPr>
            <w:r>
              <w:rPr>
                <w:rFonts w:ascii="Verdana" w:hAnsi="Verdana"/>
                <w:color w:val="000000"/>
                <w:sz w:val="16"/>
                <w:szCs w:val="16"/>
              </w:rPr>
              <w:t>5</w:t>
            </w:r>
          </w:p>
        </w:tc>
        <w:tc>
          <w:tcPr>
            <w:tcW w:w="1300" w:type="dxa"/>
            <w:tcBorders>
              <w:top w:val="nil"/>
              <w:left w:val="nil"/>
              <w:bottom w:val="single" w:sz="4" w:space="0" w:color="auto"/>
              <w:right w:val="single" w:sz="4" w:space="0" w:color="auto"/>
            </w:tcBorders>
            <w:shd w:val="clear" w:color="auto" w:fill="auto"/>
            <w:noWrap/>
            <w:vAlign w:val="center"/>
            <w:hideMark/>
          </w:tcPr>
          <w:p w14:paraId="270FB393" w14:textId="77777777" w:rsidR="008B698E" w:rsidRDefault="008B698E">
            <w:pPr>
              <w:rPr>
                <w:rFonts w:ascii="Verdana" w:hAnsi="Verdana"/>
                <w:color w:val="000000"/>
                <w:sz w:val="16"/>
                <w:szCs w:val="16"/>
              </w:rPr>
            </w:pPr>
            <w:r>
              <w:rPr>
                <w:rFonts w:ascii="Verdana" w:hAnsi="Verdana"/>
                <w:color w:val="000000"/>
                <w:sz w:val="16"/>
                <w:szCs w:val="16"/>
              </w:rPr>
              <w:t xml:space="preserve">€ 49.000 </w:t>
            </w:r>
          </w:p>
        </w:tc>
        <w:tc>
          <w:tcPr>
            <w:tcW w:w="1300" w:type="dxa"/>
            <w:tcBorders>
              <w:top w:val="nil"/>
              <w:left w:val="nil"/>
              <w:bottom w:val="single" w:sz="4" w:space="0" w:color="auto"/>
              <w:right w:val="single" w:sz="4" w:space="0" w:color="auto"/>
            </w:tcBorders>
            <w:shd w:val="clear" w:color="auto" w:fill="auto"/>
            <w:noWrap/>
            <w:vAlign w:val="center"/>
            <w:hideMark/>
          </w:tcPr>
          <w:p w14:paraId="2068E685" w14:textId="77777777" w:rsidR="008B698E" w:rsidRDefault="008B698E">
            <w:pPr>
              <w:rPr>
                <w:rFonts w:ascii="Verdana" w:hAnsi="Verdana"/>
                <w:color w:val="000000"/>
                <w:sz w:val="16"/>
                <w:szCs w:val="16"/>
              </w:rPr>
            </w:pPr>
            <w:r>
              <w:rPr>
                <w:rFonts w:ascii="Verdana" w:hAnsi="Verdana"/>
                <w:color w:val="000000"/>
                <w:sz w:val="16"/>
                <w:szCs w:val="16"/>
              </w:rPr>
              <w:t xml:space="preserve">             7,60 </w:t>
            </w:r>
          </w:p>
        </w:tc>
        <w:tc>
          <w:tcPr>
            <w:tcW w:w="1300" w:type="dxa"/>
            <w:tcBorders>
              <w:top w:val="nil"/>
              <w:left w:val="nil"/>
              <w:bottom w:val="single" w:sz="4" w:space="0" w:color="auto"/>
              <w:right w:val="single" w:sz="4" w:space="0" w:color="auto"/>
            </w:tcBorders>
            <w:shd w:val="clear" w:color="auto" w:fill="auto"/>
            <w:noWrap/>
            <w:vAlign w:val="center"/>
            <w:hideMark/>
          </w:tcPr>
          <w:p w14:paraId="7360472B" w14:textId="77777777" w:rsidR="008B698E" w:rsidRDefault="008B698E">
            <w:pPr>
              <w:ind w:firstLineChars="100" w:firstLine="160"/>
              <w:rPr>
                <w:rFonts w:ascii="Verdana" w:hAnsi="Verdana"/>
                <w:color w:val="000000"/>
                <w:sz w:val="16"/>
                <w:szCs w:val="16"/>
              </w:rPr>
            </w:pPr>
            <w:r>
              <w:rPr>
                <w:rFonts w:ascii="Verdana" w:hAnsi="Verdana"/>
                <w:color w:val="000000"/>
                <w:sz w:val="16"/>
                <w:szCs w:val="16"/>
              </w:rPr>
              <w:t xml:space="preserve">            45 </w:t>
            </w:r>
          </w:p>
        </w:tc>
        <w:tc>
          <w:tcPr>
            <w:tcW w:w="1300" w:type="dxa"/>
            <w:tcBorders>
              <w:top w:val="nil"/>
              <w:left w:val="nil"/>
              <w:bottom w:val="single" w:sz="4" w:space="0" w:color="auto"/>
              <w:right w:val="single" w:sz="4" w:space="0" w:color="auto"/>
            </w:tcBorders>
            <w:shd w:val="clear" w:color="auto" w:fill="auto"/>
            <w:noWrap/>
            <w:vAlign w:val="center"/>
            <w:hideMark/>
          </w:tcPr>
          <w:p w14:paraId="4F972811" w14:textId="77777777" w:rsidR="008B698E" w:rsidRDefault="008B698E">
            <w:pPr>
              <w:rPr>
                <w:rFonts w:ascii="Verdana" w:hAnsi="Verdana"/>
                <w:color w:val="000000"/>
                <w:sz w:val="16"/>
                <w:szCs w:val="16"/>
              </w:rPr>
            </w:pPr>
            <w:r>
              <w:rPr>
                <w:rFonts w:ascii="Verdana" w:hAnsi="Verdana"/>
                <w:color w:val="000000"/>
                <w:sz w:val="16"/>
                <w:szCs w:val="16"/>
              </w:rPr>
              <w:t xml:space="preserve">         342,00 </w:t>
            </w:r>
          </w:p>
        </w:tc>
      </w:tr>
      <w:tr w:rsidR="008B698E" w14:paraId="0D125B11" w14:textId="77777777" w:rsidTr="008B698E">
        <w:trPr>
          <w:trHeight w:val="24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9BD4192" w14:textId="77777777" w:rsidR="008B698E" w:rsidRDefault="008B698E">
            <w:pPr>
              <w:rPr>
                <w:rFonts w:ascii="Verdana" w:hAnsi="Verdana"/>
                <w:color w:val="000000"/>
                <w:sz w:val="16"/>
                <w:szCs w:val="16"/>
              </w:rPr>
            </w:pPr>
            <w:r>
              <w:rPr>
                <w:rFonts w:ascii="Verdana" w:hAnsi="Verdana"/>
                <w:color w:val="000000"/>
                <w:sz w:val="16"/>
                <w:szCs w:val="16"/>
              </w:rPr>
              <w:t>6</w:t>
            </w:r>
          </w:p>
        </w:tc>
        <w:tc>
          <w:tcPr>
            <w:tcW w:w="1300" w:type="dxa"/>
            <w:tcBorders>
              <w:top w:val="nil"/>
              <w:left w:val="nil"/>
              <w:bottom w:val="single" w:sz="4" w:space="0" w:color="auto"/>
              <w:right w:val="single" w:sz="4" w:space="0" w:color="auto"/>
            </w:tcBorders>
            <w:shd w:val="clear" w:color="auto" w:fill="auto"/>
            <w:noWrap/>
            <w:vAlign w:val="center"/>
            <w:hideMark/>
          </w:tcPr>
          <w:p w14:paraId="5C894F7C" w14:textId="77777777" w:rsidR="008B698E" w:rsidRDefault="008B698E">
            <w:pPr>
              <w:rPr>
                <w:rFonts w:ascii="Verdana" w:hAnsi="Verdana"/>
                <w:color w:val="000000"/>
                <w:sz w:val="16"/>
                <w:szCs w:val="16"/>
              </w:rPr>
            </w:pPr>
            <w:r>
              <w:rPr>
                <w:rFonts w:ascii="Verdana" w:hAnsi="Verdana"/>
                <w:color w:val="000000"/>
                <w:sz w:val="16"/>
                <w:szCs w:val="16"/>
              </w:rPr>
              <w:t xml:space="preserve">€ 53.500 </w:t>
            </w:r>
          </w:p>
        </w:tc>
        <w:tc>
          <w:tcPr>
            <w:tcW w:w="1300" w:type="dxa"/>
            <w:tcBorders>
              <w:top w:val="nil"/>
              <w:left w:val="nil"/>
              <w:bottom w:val="single" w:sz="4" w:space="0" w:color="auto"/>
              <w:right w:val="single" w:sz="4" w:space="0" w:color="auto"/>
            </w:tcBorders>
            <w:shd w:val="clear" w:color="auto" w:fill="auto"/>
            <w:noWrap/>
            <w:vAlign w:val="center"/>
            <w:hideMark/>
          </w:tcPr>
          <w:p w14:paraId="1ABB32E6" w14:textId="77777777" w:rsidR="008B698E" w:rsidRDefault="008B698E">
            <w:pPr>
              <w:rPr>
                <w:rFonts w:ascii="Verdana" w:hAnsi="Verdana"/>
                <w:color w:val="000000"/>
                <w:sz w:val="16"/>
                <w:szCs w:val="16"/>
              </w:rPr>
            </w:pPr>
            <w:r>
              <w:rPr>
                <w:rFonts w:ascii="Verdana" w:hAnsi="Verdana"/>
                <w:color w:val="000000"/>
                <w:sz w:val="16"/>
                <w:szCs w:val="16"/>
              </w:rPr>
              <w:t xml:space="preserve">             4,90 </w:t>
            </w:r>
          </w:p>
        </w:tc>
        <w:tc>
          <w:tcPr>
            <w:tcW w:w="1300" w:type="dxa"/>
            <w:tcBorders>
              <w:top w:val="nil"/>
              <w:left w:val="nil"/>
              <w:bottom w:val="single" w:sz="4" w:space="0" w:color="auto"/>
              <w:right w:val="single" w:sz="4" w:space="0" w:color="auto"/>
            </w:tcBorders>
            <w:shd w:val="clear" w:color="auto" w:fill="auto"/>
            <w:noWrap/>
            <w:vAlign w:val="center"/>
            <w:hideMark/>
          </w:tcPr>
          <w:p w14:paraId="1A9C55C8" w14:textId="77777777" w:rsidR="008B698E" w:rsidRDefault="008B698E">
            <w:pPr>
              <w:ind w:firstLineChars="100" w:firstLine="160"/>
              <w:rPr>
                <w:rFonts w:ascii="Verdana" w:hAnsi="Verdana"/>
                <w:color w:val="000000"/>
                <w:sz w:val="16"/>
                <w:szCs w:val="16"/>
              </w:rPr>
            </w:pPr>
            <w:r>
              <w:rPr>
                <w:rFonts w:ascii="Verdana" w:hAnsi="Verdana"/>
                <w:color w:val="000000"/>
                <w:sz w:val="16"/>
                <w:szCs w:val="16"/>
              </w:rPr>
              <w:t xml:space="preserve">            45 </w:t>
            </w:r>
          </w:p>
        </w:tc>
        <w:tc>
          <w:tcPr>
            <w:tcW w:w="1300" w:type="dxa"/>
            <w:tcBorders>
              <w:top w:val="nil"/>
              <w:left w:val="nil"/>
              <w:bottom w:val="single" w:sz="4" w:space="0" w:color="auto"/>
              <w:right w:val="single" w:sz="4" w:space="0" w:color="auto"/>
            </w:tcBorders>
            <w:shd w:val="clear" w:color="auto" w:fill="auto"/>
            <w:noWrap/>
            <w:vAlign w:val="center"/>
            <w:hideMark/>
          </w:tcPr>
          <w:p w14:paraId="7A93A448" w14:textId="77777777" w:rsidR="008B698E" w:rsidRDefault="008B698E">
            <w:pPr>
              <w:rPr>
                <w:rFonts w:ascii="Verdana" w:hAnsi="Verdana"/>
                <w:color w:val="000000"/>
                <w:sz w:val="16"/>
                <w:szCs w:val="16"/>
              </w:rPr>
            </w:pPr>
            <w:r>
              <w:rPr>
                <w:rFonts w:ascii="Verdana" w:hAnsi="Verdana"/>
                <w:color w:val="000000"/>
                <w:sz w:val="16"/>
                <w:szCs w:val="16"/>
              </w:rPr>
              <w:t xml:space="preserve">         220,50 </w:t>
            </w:r>
          </w:p>
        </w:tc>
      </w:tr>
    </w:tbl>
    <w:p w14:paraId="62D2C3B9" w14:textId="77777777" w:rsidR="008B698E" w:rsidRPr="000E4E4A" w:rsidRDefault="008B698E" w:rsidP="00C93F0F">
      <w:pPr>
        <w:pStyle w:val="Normaal"/>
        <w:spacing w:after="0"/>
        <w:ind w:left="851"/>
        <w:rPr>
          <w:rFonts w:ascii="Verdana" w:hAnsi="Verdana"/>
          <w:sz w:val="20"/>
          <w:szCs w:val="20"/>
        </w:rPr>
      </w:pPr>
    </w:p>
    <w:p w14:paraId="4C57704F" w14:textId="45B53216" w:rsidR="00100504" w:rsidRDefault="00100504" w:rsidP="00100504">
      <w:pPr>
        <w:pStyle w:val="Normaal"/>
        <w:spacing w:after="0"/>
        <w:ind w:left="851"/>
        <w:rPr>
          <w:rFonts w:ascii="Verdana" w:hAnsi="Verdana"/>
          <w:sz w:val="20"/>
          <w:szCs w:val="20"/>
        </w:rPr>
      </w:pPr>
      <w:r w:rsidRPr="00771801">
        <w:rPr>
          <w:rFonts w:ascii="Verdana" w:hAnsi="Verdana"/>
          <w:sz w:val="20"/>
          <w:szCs w:val="20"/>
        </w:rPr>
        <w:t xml:space="preserve">Nb. De prijs wordt als een criterium beoordeeld doch teneinde de prijs als realistisch te kunnen beoordelen dient </w:t>
      </w:r>
      <w:r w:rsidR="000706D5">
        <w:rPr>
          <w:rFonts w:ascii="Verdana" w:hAnsi="Verdana"/>
          <w:sz w:val="20"/>
          <w:szCs w:val="20"/>
        </w:rPr>
        <w:t>inschrijver</w:t>
      </w:r>
      <w:r w:rsidRPr="00771801">
        <w:rPr>
          <w:rFonts w:ascii="Verdana" w:hAnsi="Verdana"/>
          <w:sz w:val="20"/>
          <w:szCs w:val="20"/>
        </w:rPr>
        <w:t xml:space="preserve"> een realistische en onderbouwde prijsstelling aan te bieden. Deze onderbouwing dient te zijn uitgewerkt op de </w:t>
      </w:r>
      <w:r w:rsidR="00A07125">
        <w:rPr>
          <w:rFonts w:ascii="Verdana" w:hAnsi="Verdana"/>
          <w:sz w:val="20"/>
          <w:szCs w:val="20"/>
        </w:rPr>
        <w:t>aangeleverde</w:t>
      </w:r>
      <w:r w:rsidRPr="00771801">
        <w:rPr>
          <w:rFonts w:ascii="Verdana" w:hAnsi="Verdana"/>
          <w:sz w:val="20"/>
          <w:szCs w:val="20"/>
        </w:rPr>
        <w:t xml:space="preserve"> punten</w:t>
      </w:r>
      <w:r w:rsidR="00A07125">
        <w:rPr>
          <w:rFonts w:ascii="Verdana" w:hAnsi="Verdana"/>
          <w:sz w:val="20"/>
          <w:szCs w:val="20"/>
        </w:rPr>
        <w:t xml:space="preserve"> in het calculatieblad.</w:t>
      </w:r>
    </w:p>
    <w:p w14:paraId="534F49B0" w14:textId="23CABAA8" w:rsidR="007E4E1C" w:rsidRDefault="007E4E1C" w:rsidP="00100504">
      <w:pPr>
        <w:pStyle w:val="Normaal"/>
        <w:spacing w:after="0"/>
        <w:ind w:left="851"/>
        <w:rPr>
          <w:rFonts w:ascii="Verdana" w:hAnsi="Verdana"/>
          <w:sz w:val="20"/>
          <w:szCs w:val="20"/>
        </w:rPr>
      </w:pPr>
    </w:p>
    <w:p w14:paraId="33679114" w14:textId="0DE16FB6" w:rsidR="007E4E1C" w:rsidRDefault="007E4E1C" w:rsidP="00100504">
      <w:pPr>
        <w:pStyle w:val="Normaal"/>
        <w:spacing w:after="0"/>
        <w:ind w:left="851"/>
        <w:rPr>
          <w:rFonts w:ascii="Verdana" w:hAnsi="Verdana"/>
          <w:sz w:val="20"/>
          <w:szCs w:val="20"/>
        </w:rPr>
      </w:pPr>
      <w:r>
        <w:rPr>
          <w:rFonts w:ascii="Verdana" w:hAnsi="Verdana"/>
          <w:sz w:val="20"/>
          <w:szCs w:val="20"/>
        </w:rPr>
        <w:t xml:space="preserve">Opdrachtgever verwacht dat zij een realistisch plafond heeft berekent. </w:t>
      </w:r>
    </w:p>
    <w:p w14:paraId="277EECFF" w14:textId="77777777" w:rsidR="007E4E1C" w:rsidRDefault="007E4E1C" w:rsidP="00100504">
      <w:pPr>
        <w:pStyle w:val="Normaal"/>
        <w:spacing w:after="0"/>
        <w:ind w:left="851"/>
        <w:rPr>
          <w:rFonts w:ascii="Verdana" w:hAnsi="Verdana"/>
          <w:sz w:val="20"/>
          <w:szCs w:val="20"/>
        </w:rPr>
      </w:pPr>
      <w:r>
        <w:rPr>
          <w:rFonts w:ascii="Verdana" w:hAnsi="Verdana"/>
          <w:sz w:val="20"/>
          <w:szCs w:val="20"/>
        </w:rPr>
        <w:t xml:space="preserve">Mocht blijken dat </w:t>
      </w:r>
    </w:p>
    <w:p w14:paraId="1C875E48" w14:textId="46CD0840" w:rsidR="007E4E1C" w:rsidRDefault="007E4E1C" w:rsidP="007E4E1C">
      <w:pPr>
        <w:pStyle w:val="Normaal"/>
        <w:numPr>
          <w:ilvl w:val="0"/>
          <w:numId w:val="12"/>
        </w:numPr>
        <w:spacing w:after="0"/>
        <w:rPr>
          <w:rFonts w:ascii="Verdana" w:hAnsi="Verdana"/>
          <w:sz w:val="20"/>
          <w:szCs w:val="20"/>
        </w:rPr>
      </w:pPr>
      <w:r>
        <w:rPr>
          <w:rFonts w:ascii="Verdana" w:hAnsi="Verdana"/>
          <w:sz w:val="20"/>
          <w:szCs w:val="20"/>
        </w:rPr>
        <w:t>alle of alle inschrijvingen minus een niet kunnen voldoen aan deze plafondwaarde behoudt opdrachtgever zich het recht voor om de plafondwaarde te verhogen naar de hoogste inschrijver.</w:t>
      </w:r>
    </w:p>
    <w:p w14:paraId="4ACE3256" w14:textId="160065BF" w:rsidR="007E4E1C" w:rsidRPr="007E4E1C" w:rsidRDefault="007E4E1C" w:rsidP="007E4E1C">
      <w:pPr>
        <w:pStyle w:val="Normaal"/>
        <w:numPr>
          <w:ilvl w:val="0"/>
          <w:numId w:val="12"/>
        </w:numPr>
        <w:spacing w:after="0"/>
        <w:rPr>
          <w:rFonts w:ascii="Verdana" w:hAnsi="Verdana"/>
          <w:sz w:val="20"/>
          <w:szCs w:val="20"/>
        </w:rPr>
      </w:pPr>
      <w:r w:rsidRPr="007E4E1C">
        <w:rPr>
          <w:rFonts w:ascii="Verdana" w:hAnsi="Verdana"/>
          <w:sz w:val="20"/>
          <w:szCs w:val="20"/>
        </w:rPr>
        <w:t>Er slechts een inschrijver is (waarbij het vermoeden is dat dit ten gevolge van het gestelde plafond is) de aanbesteding zal stoppen en tot onderhandeling overgaat met de enige inschrijver. Mocht deze onderhandeling niet leiden tot het gewenste resultaat dan zal opdrachtgever een nieuwe aanbesteding uitschrijven.</w:t>
      </w:r>
    </w:p>
    <w:p w14:paraId="41B42FF0" w14:textId="77777777" w:rsidR="00100504" w:rsidRDefault="00100504" w:rsidP="00100504">
      <w:pPr>
        <w:pStyle w:val="Normaal"/>
        <w:spacing w:after="0"/>
        <w:ind w:left="851"/>
        <w:rPr>
          <w:rFonts w:ascii="Verdana" w:hAnsi="Verdana"/>
          <w:sz w:val="20"/>
          <w:szCs w:val="20"/>
        </w:rPr>
      </w:pPr>
    </w:p>
    <w:p w14:paraId="389FD677" w14:textId="77777777" w:rsidR="00100504" w:rsidRDefault="00100504" w:rsidP="00100504">
      <w:pPr>
        <w:pStyle w:val="Normaal"/>
        <w:spacing w:after="0"/>
        <w:ind w:left="851"/>
        <w:rPr>
          <w:rFonts w:ascii="Verdana" w:hAnsi="Verdana"/>
          <w:b/>
          <w:sz w:val="20"/>
          <w:szCs w:val="20"/>
        </w:rPr>
      </w:pPr>
      <w:r w:rsidRPr="00291DC5">
        <w:rPr>
          <w:rFonts w:ascii="Verdana" w:hAnsi="Verdana"/>
          <w:b/>
          <w:sz w:val="20"/>
          <w:szCs w:val="20"/>
        </w:rPr>
        <w:t>Kwaliteit</w:t>
      </w:r>
    </w:p>
    <w:p w14:paraId="66F3699F" w14:textId="7435CCCB" w:rsidR="00100504" w:rsidRDefault="00100504" w:rsidP="00100504">
      <w:pPr>
        <w:pStyle w:val="Normaal"/>
        <w:spacing w:after="0"/>
        <w:ind w:left="851"/>
        <w:rPr>
          <w:rFonts w:ascii="Verdana" w:hAnsi="Verdana"/>
          <w:sz w:val="20"/>
          <w:szCs w:val="20"/>
        </w:rPr>
      </w:pPr>
      <w:r w:rsidRPr="00291DC5">
        <w:rPr>
          <w:rFonts w:ascii="Verdana" w:hAnsi="Verdana"/>
          <w:sz w:val="20"/>
          <w:szCs w:val="20"/>
        </w:rPr>
        <w:t xml:space="preserve">De kwaliteit </w:t>
      </w:r>
      <w:r>
        <w:rPr>
          <w:rFonts w:ascii="Verdana" w:hAnsi="Verdana"/>
          <w:sz w:val="20"/>
          <w:szCs w:val="20"/>
        </w:rPr>
        <w:t xml:space="preserve">wordt gemeten aan de hand van </w:t>
      </w:r>
      <w:r w:rsidR="00A07125">
        <w:rPr>
          <w:rFonts w:ascii="Verdana" w:hAnsi="Verdana"/>
          <w:sz w:val="20"/>
          <w:szCs w:val="20"/>
        </w:rPr>
        <w:t>vier</w:t>
      </w:r>
      <w:r>
        <w:rPr>
          <w:rFonts w:ascii="Verdana" w:hAnsi="Verdana"/>
          <w:sz w:val="20"/>
          <w:szCs w:val="20"/>
        </w:rPr>
        <w:t xml:space="preserve"> (</w:t>
      </w:r>
      <w:r w:rsidR="00A07125">
        <w:rPr>
          <w:rFonts w:ascii="Verdana" w:hAnsi="Verdana"/>
          <w:sz w:val="20"/>
          <w:szCs w:val="20"/>
        </w:rPr>
        <w:t>4</w:t>
      </w:r>
      <w:r>
        <w:rPr>
          <w:rFonts w:ascii="Verdana" w:hAnsi="Verdana"/>
          <w:sz w:val="20"/>
          <w:szCs w:val="20"/>
        </w:rPr>
        <w:t>) subgunningscriteria:</w:t>
      </w:r>
    </w:p>
    <w:p w14:paraId="2327E329" w14:textId="3D54F06A" w:rsidR="00100504" w:rsidRDefault="00A07125" w:rsidP="00100504">
      <w:pPr>
        <w:pStyle w:val="Normaal"/>
        <w:numPr>
          <w:ilvl w:val="0"/>
          <w:numId w:val="23"/>
        </w:numPr>
        <w:spacing w:after="0"/>
        <w:rPr>
          <w:rFonts w:ascii="Verdana" w:hAnsi="Verdana"/>
          <w:sz w:val="20"/>
          <w:szCs w:val="20"/>
        </w:rPr>
      </w:pPr>
      <w:r>
        <w:rPr>
          <w:rFonts w:ascii="Verdana" w:hAnsi="Verdana"/>
          <w:sz w:val="20"/>
          <w:szCs w:val="20"/>
        </w:rPr>
        <w:t>Duurzaamheid</w:t>
      </w:r>
      <w:r w:rsidR="007E4E1C">
        <w:rPr>
          <w:rFonts w:ascii="Verdana" w:hAnsi="Verdana"/>
          <w:sz w:val="20"/>
          <w:szCs w:val="20"/>
        </w:rPr>
        <w:t>;</w:t>
      </w:r>
    </w:p>
    <w:p w14:paraId="4C427309" w14:textId="7E97D5B7" w:rsidR="00100504" w:rsidRDefault="00A07125" w:rsidP="00100504">
      <w:pPr>
        <w:pStyle w:val="Normaal"/>
        <w:numPr>
          <w:ilvl w:val="0"/>
          <w:numId w:val="23"/>
        </w:numPr>
        <w:spacing w:after="0"/>
        <w:rPr>
          <w:rFonts w:ascii="Verdana" w:hAnsi="Verdana"/>
          <w:sz w:val="20"/>
          <w:szCs w:val="20"/>
        </w:rPr>
      </w:pPr>
      <w:r>
        <w:rPr>
          <w:rFonts w:ascii="Verdana" w:hAnsi="Verdana"/>
          <w:sz w:val="20"/>
          <w:szCs w:val="20"/>
        </w:rPr>
        <w:t>Communicatie</w:t>
      </w:r>
      <w:r w:rsidR="007E4E1C">
        <w:rPr>
          <w:rFonts w:ascii="Verdana" w:hAnsi="Verdana"/>
          <w:sz w:val="20"/>
          <w:szCs w:val="20"/>
        </w:rPr>
        <w:t>;</w:t>
      </w:r>
    </w:p>
    <w:p w14:paraId="2C4403A0" w14:textId="18BB295D" w:rsidR="00100504" w:rsidRDefault="00585A82" w:rsidP="00100504">
      <w:pPr>
        <w:pStyle w:val="Normaal"/>
        <w:numPr>
          <w:ilvl w:val="0"/>
          <w:numId w:val="23"/>
        </w:numPr>
        <w:spacing w:after="0"/>
        <w:rPr>
          <w:rFonts w:ascii="Verdana" w:hAnsi="Verdana"/>
          <w:sz w:val="20"/>
          <w:szCs w:val="20"/>
        </w:rPr>
      </w:pPr>
      <w:r>
        <w:rPr>
          <w:rFonts w:ascii="Verdana" w:hAnsi="Verdana"/>
          <w:sz w:val="20"/>
          <w:szCs w:val="20"/>
        </w:rPr>
        <w:t xml:space="preserve">Instructie </w:t>
      </w:r>
      <w:r w:rsidR="00A07125">
        <w:rPr>
          <w:rFonts w:ascii="Verdana" w:hAnsi="Verdana"/>
          <w:sz w:val="20"/>
          <w:szCs w:val="20"/>
        </w:rPr>
        <w:t xml:space="preserve">(uitleggen werking product aan </w:t>
      </w:r>
      <w:r w:rsidR="00FA2D9D">
        <w:rPr>
          <w:rFonts w:ascii="Verdana" w:hAnsi="Verdana"/>
          <w:sz w:val="20"/>
          <w:szCs w:val="20"/>
        </w:rPr>
        <w:t>(</w:t>
      </w:r>
      <w:r w:rsidR="00A07125">
        <w:rPr>
          <w:rFonts w:ascii="Verdana" w:hAnsi="Verdana"/>
          <w:sz w:val="20"/>
          <w:szCs w:val="20"/>
        </w:rPr>
        <w:t>schoonmaak</w:t>
      </w:r>
      <w:r w:rsidR="00FA2D9D">
        <w:rPr>
          <w:rFonts w:ascii="Verdana" w:hAnsi="Verdana"/>
          <w:sz w:val="20"/>
          <w:szCs w:val="20"/>
        </w:rPr>
        <w:t>)</w:t>
      </w:r>
      <w:r w:rsidR="00A07125">
        <w:rPr>
          <w:rFonts w:ascii="Verdana" w:hAnsi="Verdana"/>
          <w:sz w:val="20"/>
          <w:szCs w:val="20"/>
        </w:rPr>
        <w:t>medewerker!)</w:t>
      </w:r>
      <w:r w:rsidR="007E4E1C">
        <w:rPr>
          <w:rFonts w:ascii="Verdana" w:hAnsi="Verdana"/>
          <w:sz w:val="20"/>
          <w:szCs w:val="20"/>
        </w:rPr>
        <w:t>;</w:t>
      </w:r>
    </w:p>
    <w:p w14:paraId="484BE56B" w14:textId="60F0E8C5" w:rsidR="00100504" w:rsidRDefault="00A07125" w:rsidP="00100504">
      <w:pPr>
        <w:pStyle w:val="Normaal"/>
        <w:numPr>
          <w:ilvl w:val="0"/>
          <w:numId w:val="23"/>
        </w:numPr>
        <w:spacing w:after="0"/>
        <w:rPr>
          <w:rFonts w:ascii="Verdana" w:hAnsi="Verdana"/>
          <w:sz w:val="20"/>
          <w:szCs w:val="20"/>
        </w:rPr>
      </w:pPr>
      <w:r>
        <w:rPr>
          <w:rFonts w:ascii="Verdana" w:hAnsi="Verdana"/>
          <w:sz w:val="20"/>
          <w:szCs w:val="20"/>
        </w:rPr>
        <w:t>Uitstraling</w:t>
      </w:r>
      <w:r w:rsidR="007E4E1C">
        <w:rPr>
          <w:rFonts w:ascii="Verdana" w:hAnsi="Verdana"/>
          <w:sz w:val="20"/>
          <w:szCs w:val="20"/>
        </w:rPr>
        <w:t>.</w:t>
      </w:r>
    </w:p>
    <w:p w14:paraId="22AD20F9" w14:textId="77777777" w:rsidR="00100504" w:rsidRDefault="00100504" w:rsidP="00100504">
      <w:pPr>
        <w:pStyle w:val="opsommingnummering"/>
        <w:numPr>
          <w:ilvl w:val="0"/>
          <w:numId w:val="0"/>
        </w:numPr>
        <w:ind w:left="737"/>
        <w:rPr>
          <w:rFonts w:ascii="Verdana" w:hAnsi="Verdana"/>
          <w:sz w:val="20"/>
          <w:szCs w:val="20"/>
        </w:rPr>
      </w:pPr>
    </w:p>
    <w:p w14:paraId="66D6C7E5" w14:textId="6A12C599" w:rsidR="00100504" w:rsidRDefault="00100504" w:rsidP="00100504">
      <w:pPr>
        <w:pStyle w:val="opsommingnummering"/>
        <w:numPr>
          <w:ilvl w:val="0"/>
          <w:numId w:val="0"/>
        </w:numPr>
        <w:spacing w:after="0"/>
        <w:ind w:left="709"/>
        <w:rPr>
          <w:rFonts w:ascii="Verdana" w:hAnsi="Verdana"/>
          <w:sz w:val="20"/>
          <w:szCs w:val="20"/>
        </w:rPr>
      </w:pPr>
      <w:r>
        <w:rPr>
          <w:rFonts w:ascii="Verdana" w:hAnsi="Verdana"/>
          <w:sz w:val="20"/>
          <w:szCs w:val="20"/>
        </w:rPr>
        <w:t xml:space="preserve">De subgunningscriteria voor kwaliteit </w:t>
      </w:r>
      <w:r w:rsidR="00F828C7">
        <w:rPr>
          <w:rFonts w:ascii="Verdana" w:hAnsi="Verdana"/>
          <w:sz w:val="20"/>
          <w:szCs w:val="20"/>
        </w:rPr>
        <w:t xml:space="preserve">(met uitzondering van de </w:t>
      </w:r>
      <w:r w:rsidR="00585A82">
        <w:rPr>
          <w:rFonts w:ascii="Verdana" w:hAnsi="Verdana"/>
          <w:sz w:val="20"/>
          <w:szCs w:val="20"/>
        </w:rPr>
        <w:t>instructie</w:t>
      </w:r>
      <w:r w:rsidR="00A07125">
        <w:rPr>
          <w:rFonts w:ascii="Verdana" w:hAnsi="Verdana"/>
          <w:sz w:val="20"/>
          <w:szCs w:val="20"/>
        </w:rPr>
        <w:t xml:space="preserve"> en uitstraling</w:t>
      </w:r>
      <w:r w:rsidR="00F828C7">
        <w:rPr>
          <w:rFonts w:ascii="Verdana" w:hAnsi="Verdana"/>
          <w:sz w:val="20"/>
          <w:szCs w:val="20"/>
        </w:rPr>
        <w:t xml:space="preserve">) </w:t>
      </w:r>
      <w:r>
        <w:rPr>
          <w:rFonts w:ascii="Verdana" w:hAnsi="Verdana"/>
          <w:sz w:val="20"/>
          <w:szCs w:val="20"/>
        </w:rPr>
        <w:t xml:space="preserve">worden beoordeeld aan de hand van een schriftelijke uitwerking van de bijbehorende kernpunten door de </w:t>
      </w:r>
      <w:r w:rsidR="000706D5">
        <w:rPr>
          <w:rFonts w:ascii="Verdana" w:hAnsi="Verdana"/>
          <w:sz w:val="20"/>
          <w:szCs w:val="20"/>
        </w:rPr>
        <w:t>inschrijver</w:t>
      </w:r>
      <w:r>
        <w:rPr>
          <w:rFonts w:ascii="Verdana" w:hAnsi="Verdana"/>
          <w:sz w:val="20"/>
          <w:szCs w:val="20"/>
        </w:rPr>
        <w:t>. M</w:t>
      </w:r>
      <w:r w:rsidRPr="00710892">
        <w:rPr>
          <w:rFonts w:ascii="Verdana" w:hAnsi="Verdana"/>
          <w:sz w:val="20"/>
          <w:szCs w:val="20"/>
        </w:rPr>
        <w:t>inimaal dient hierbij in acht te worden genomen dat:</w:t>
      </w:r>
    </w:p>
    <w:p w14:paraId="58BF9B6B" w14:textId="77777777" w:rsidR="00100504" w:rsidRDefault="00100504" w:rsidP="00100504">
      <w:pPr>
        <w:pStyle w:val="opsommingnummering"/>
        <w:numPr>
          <w:ilvl w:val="0"/>
          <w:numId w:val="0"/>
        </w:numPr>
        <w:spacing w:after="0"/>
        <w:ind w:left="1418" w:hanging="709"/>
        <w:rPr>
          <w:rFonts w:ascii="Verdana" w:hAnsi="Verdana"/>
          <w:sz w:val="20"/>
          <w:szCs w:val="20"/>
        </w:rPr>
      </w:pPr>
      <w:r>
        <w:rPr>
          <w:rFonts w:ascii="Verdana" w:hAnsi="Verdana"/>
          <w:sz w:val="20"/>
          <w:szCs w:val="20"/>
        </w:rPr>
        <w:t>-</w:t>
      </w:r>
      <w:r>
        <w:rPr>
          <w:rFonts w:ascii="Verdana" w:hAnsi="Verdana"/>
          <w:sz w:val="20"/>
          <w:szCs w:val="20"/>
        </w:rPr>
        <w:tab/>
      </w:r>
      <w:r w:rsidRPr="002F772B">
        <w:rPr>
          <w:rFonts w:ascii="Verdana" w:hAnsi="Verdana"/>
          <w:sz w:val="20"/>
          <w:szCs w:val="20"/>
          <w:u w:val="single"/>
        </w:rPr>
        <w:t>Alle genoemde kernpunten</w:t>
      </w:r>
      <w:r>
        <w:rPr>
          <w:rFonts w:ascii="Verdana" w:hAnsi="Verdana"/>
          <w:sz w:val="20"/>
          <w:szCs w:val="20"/>
        </w:rPr>
        <w:t xml:space="preserve"> herkenbaar en per subgunningscriterium zijn uitgewerkt;</w:t>
      </w:r>
    </w:p>
    <w:p w14:paraId="0984889A" w14:textId="77AA4886" w:rsidR="00100504" w:rsidRPr="00710892" w:rsidRDefault="00100504" w:rsidP="00100504">
      <w:pPr>
        <w:pStyle w:val="opsommingnummering"/>
        <w:numPr>
          <w:ilvl w:val="0"/>
          <w:numId w:val="0"/>
        </w:numPr>
        <w:spacing w:after="0"/>
        <w:ind w:left="1418" w:hanging="709"/>
        <w:rPr>
          <w:rFonts w:ascii="Verdana" w:hAnsi="Verdana"/>
          <w:sz w:val="20"/>
          <w:szCs w:val="20"/>
        </w:rPr>
      </w:pPr>
      <w:r>
        <w:rPr>
          <w:rFonts w:ascii="Verdana" w:hAnsi="Verdana"/>
          <w:sz w:val="20"/>
          <w:szCs w:val="20"/>
        </w:rPr>
        <w:t>-</w:t>
      </w:r>
      <w:r>
        <w:rPr>
          <w:rFonts w:ascii="Verdana" w:hAnsi="Verdana"/>
          <w:sz w:val="20"/>
          <w:szCs w:val="20"/>
        </w:rPr>
        <w:tab/>
      </w:r>
      <w:r w:rsidRPr="00710892">
        <w:rPr>
          <w:rFonts w:ascii="Verdana" w:hAnsi="Verdana"/>
          <w:sz w:val="20"/>
          <w:szCs w:val="20"/>
        </w:rPr>
        <w:t xml:space="preserve">De uitwerkingen </w:t>
      </w:r>
      <w:r w:rsidRPr="002F772B">
        <w:rPr>
          <w:rFonts w:ascii="Verdana" w:hAnsi="Verdana"/>
          <w:sz w:val="20"/>
          <w:szCs w:val="20"/>
          <w:u w:val="single"/>
        </w:rPr>
        <w:t xml:space="preserve">specifiek voor </w:t>
      </w:r>
      <w:r w:rsidR="000706D5">
        <w:rPr>
          <w:rFonts w:ascii="Verdana" w:hAnsi="Verdana"/>
          <w:sz w:val="20"/>
          <w:szCs w:val="20"/>
          <w:u w:val="single"/>
        </w:rPr>
        <w:t>opdrachtgever</w:t>
      </w:r>
      <w:r w:rsidRPr="00710892">
        <w:rPr>
          <w:rFonts w:ascii="Verdana" w:hAnsi="Verdana"/>
          <w:sz w:val="20"/>
          <w:szCs w:val="20"/>
        </w:rPr>
        <w:t xml:space="preserve"> zijn opgemaa</w:t>
      </w:r>
      <w:r>
        <w:rPr>
          <w:rFonts w:ascii="Verdana" w:hAnsi="Verdana"/>
          <w:sz w:val="20"/>
          <w:szCs w:val="20"/>
        </w:rPr>
        <w:t>kt;</w:t>
      </w:r>
    </w:p>
    <w:p w14:paraId="3C791EF0" w14:textId="643D945D" w:rsidR="00100504" w:rsidRPr="00710892" w:rsidRDefault="00100504" w:rsidP="00100504">
      <w:pPr>
        <w:pStyle w:val="opsommingnummering"/>
        <w:numPr>
          <w:ilvl w:val="0"/>
          <w:numId w:val="0"/>
        </w:numPr>
        <w:spacing w:after="0"/>
        <w:ind w:left="1418" w:hanging="709"/>
        <w:rPr>
          <w:rFonts w:ascii="Verdana" w:hAnsi="Verdana"/>
          <w:sz w:val="20"/>
          <w:szCs w:val="20"/>
        </w:rPr>
      </w:pPr>
      <w:r>
        <w:rPr>
          <w:rFonts w:ascii="Verdana" w:hAnsi="Verdana"/>
          <w:sz w:val="20"/>
          <w:szCs w:val="20"/>
        </w:rPr>
        <w:t>-</w:t>
      </w:r>
      <w:r>
        <w:rPr>
          <w:rFonts w:ascii="Verdana" w:hAnsi="Verdana"/>
          <w:sz w:val="20"/>
          <w:szCs w:val="20"/>
        </w:rPr>
        <w:tab/>
      </w:r>
      <w:r w:rsidRPr="00710892">
        <w:rPr>
          <w:rFonts w:ascii="Verdana" w:hAnsi="Verdana"/>
          <w:sz w:val="20"/>
          <w:szCs w:val="20"/>
        </w:rPr>
        <w:t>De uitwerking aansluit bij de algemeen be</w:t>
      </w:r>
      <w:r>
        <w:rPr>
          <w:rFonts w:ascii="Verdana" w:hAnsi="Verdana"/>
          <w:sz w:val="20"/>
          <w:szCs w:val="20"/>
        </w:rPr>
        <w:t xml:space="preserve">kende waarden van </w:t>
      </w:r>
      <w:r w:rsidR="000706D5">
        <w:rPr>
          <w:rFonts w:ascii="Verdana" w:hAnsi="Verdana"/>
          <w:sz w:val="20"/>
          <w:szCs w:val="20"/>
        </w:rPr>
        <w:t>opdrachtgever</w:t>
      </w:r>
      <w:r w:rsidR="008B698E">
        <w:rPr>
          <w:rFonts w:ascii="Verdana" w:hAnsi="Verdana"/>
          <w:sz w:val="20"/>
          <w:szCs w:val="20"/>
        </w:rPr>
        <w:t>;</w:t>
      </w:r>
    </w:p>
    <w:p w14:paraId="0DA4B05C" w14:textId="77777777" w:rsidR="00100504" w:rsidRPr="00710892" w:rsidRDefault="00100504" w:rsidP="00100504">
      <w:pPr>
        <w:pStyle w:val="opsommingnummering"/>
        <w:numPr>
          <w:ilvl w:val="0"/>
          <w:numId w:val="0"/>
        </w:numPr>
        <w:spacing w:after="0"/>
        <w:ind w:left="1418" w:hanging="709"/>
        <w:rPr>
          <w:rFonts w:ascii="Verdana" w:hAnsi="Verdana"/>
          <w:sz w:val="20"/>
          <w:szCs w:val="20"/>
        </w:rPr>
      </w:pPr>
      <w:r>
        <w:rPr>
          <w:rFonts w:ascii="Verdana" w:hAnsi="Verdana"/>
          <w:sz w:val="20"/>
          <w:szCs w:val="20"/>
        </w:rPr>
        <w:t>-</w:t>
      </w:r>
      <w:r>
        <w:rPr>
          <w:rFonts w:ascii="Verdana" w:hAnsi="Verdana"/>
          <w:sz w:val="20"/>
          <w:szCs w:val="20"/>
        </w:rPr>
        <w:tab/>
      </w:r>
      <w:r w:rsidRPr="00710892">
        <w:rPr>
          <w:rFonts w:ascii="Verdana" w:hAnsi="Verdana"/>
          <w:sz w:val="20"/>
          <w:szCs w:val="20"/>
        </w:rPr>
        <w:t xml:space="preserve">Aanvullingen </w:t>
      </w:r>
      <w:r>
        <w:rPr>
          <w:rFonts w:ascii="Verdana" w:hAnsi="Verdana"/>
          <w:sz w:val="20"/>
          <w:szCs w:val="20"/>
        </w:rPr>
        <w:t xml:space="preserve">zijn </w:t>
      </w:r>
      <w:r w:rsidRPr="00710892">
        <w:rPr>
          <w:rFonts w:ascii="Verdana" w:hAnsi="Verdana"/>
          <w:sz w:val="20"/>
          <w:szCs w:val="20"/>
        </w:rPr>
        <w:t xml:space="preserve">in </w:t>
      </w:r>
      <w:r>
        <w:rPr>
          <w:rFonts w:ascii="Verdana" w:hAnsi="Verdana"/>
          <w:sz w:val="20"/>
          <w:szCs w:val="20"/>
        </w:rPr>
        <w:t>lijn met het gevraagde;</w:t>
      </w:r>
    </w:p>
    <w:p w14:paraId="020E84BB" w14:textId="5BC48B42" w:rsidR="00100504" w:rsidRDefault="00100504" w:rsidP="00100504">
      <w:pPr>
        <w:pStyle w:val="opsommingnummering"/>
        <w:numPr>
          <w:ilvl w:val="0"/>
          <w:numId w:val="0"/>
        </w:numPr>
        <w:spacing w:after="0"/>
        <w:ind w:left="1418" w:hanging="709"/>
        <w:rPr>
          <w:rFonts w:ascii="Verdana" w:hAnsi="Verdana"/>
          <w:sz w:val="20"/>
          <w:szCs w:val="20"/>
        </w:rPr>
      </w:pPr>
      <w:r>
        <w:rPr>
          <w:rFonts w:ascii="Verdana" w:hAnsi="Verdana"/>
          <w:sz w:val="20"/>
          <w:szCs w:val="20"/>
        </w:rPr>
        <w:t>-</w:t>
      </w:r>
      <w:r>
        <w:rPr>
          <w:rFonts w:ascii="Verdana" w:hAnsi="Verdana"/>
          <w:sz w:val="20"/>
          <w:szCs w:val="20"/>
        </w:rPr>
        <w:tab/>
      </w:r>
      <w:r w:rsidRPr="00710892">
        <w:rPr>
          <w:rFonts w:ascii="Verdana" w:hAnsi="Verdana"/>
          <w:sz w:val="20"/>
          <w:szCs w:val="20"/>
        </w:rPr>
        <w:t xml:space="preserve">De uitwerking per onderdeel </w:t>
      </w:r>
      <w:r w:rsidRPr="002F772B">
        <w:rPr>
          <w:rFonts w:ascii="Verdana" w:hAnsi="Verdana"/>
          <w:sz w:val="20"/>
          <w:szCs w:val="20"/>
          <w:u w:val="single"/>
        </w:rPr>
        <w:t>maximaal twee A4 is</w:t>
      </w:r>
      <w:r>
        <w:rPr>
          <w:rFonts w:ascii="Verdana" w:hAnsi="Verdana"/>
          <w:sz w:val="20"/>
          <w:szCs w:val="20"/>
        </w:rPr>
        <w:t>;</w:t>
      </w:r>
    </w:p>
    <w:p w14:paraId="02069C1B" w14:textId="3A48450C" w:rsidR="00100504" w:rsidRDefault="00100504" w:rsidP="00100504">
      <w:pPr>
        <w:pStyle w:val="opsommingnummering"/>
        <w:numPr>
          <w:ilvl w:val="0"/>
          <w:numId w:val="0"/>
        </w:numPr>
        <w:spacing w:after="0"/>
        <w:ind w:left="1418" w:hanging="709"/>
        <w:rPr>
          <w:rFonts w:ascii="Verdana" w:hAnsi="Verdana"/>
          <w:sz w:val="20"/>
          <w:szCs w:val="20"/>
        </w:rPr>
      </w:pPr>
      <w:r>
        <w:rPr>
          <w:rFonts w:ascii="Verdana" w:hAnsi="Verdana"/>
          <w:sz w:val="20"/>
          <w:szCs w:val="20"/>
        </w:rPr>
        <w:t>-</w:t>
      </w:r>
      <w:r>
        <w:rPr>
          <w:rFonts w:ascii="Verdana" w:hAnsi="Verdana"/>
          <w:sz w:val="20"/>
          <w:szCs w:val="20"/>
        </w:rPr>
        <w:tab/>
        <w:t xml:space="preserve">Een bijlage op de </w:t>
      </w:r>
      <w:r w:rsidR="00AD7CD6">
        <w:rPr>
          <w:rFonts w:ascii="Verdana" w:hAnsi="Verdana"/>
          <w:sz w:val="20"/>
          <w:szCs w:val="20"/>
        </w:rPr>
        <w:t xml:space="preserve">twee </w:t>
      </w:r>
      <w:r>
        <w:rPr>
          <w:rFonts w:ascii="Verdana" w:hAnsi="Verdana"/>
          <w:sz w:val="20"/>
          <w:szCs w:val="20"/>
        </w:rPr>
        <w:t>A4 is niet toegestaan.</w:t>
      </w:r>
    </w:p>
    <w:p w14:paraId="529F64B1" w14:textId="77777777" w:rsidR="00100504" w:rsidRDefault="00100504" w:rsidP="00100504">
      <w:pPr>
        <w:pStyle w:val="opsommingnummering"/>
        <w:numPr>
          <w:ilvl w:val="0"/>
          <w:numId w:val="0"/>
        </w:numPr>
        <w:spacing w:after="0"/>
        <w:ind w:left="1418" w:hanging="709"/>
        <w:rPr>
          <w:rFonts w:ascii="Verdana" w:hAnsi="Verdana"/>
          <w:sz w:val="20"/>
          <w:szCs w:val="20"/>
        </w:rPr>
      </w:pPr>
    </w:p>
    <w:p w14:paraId="47E6C392" w14:textId="018DAB5D" w:rsidR="00100504" w:rsidRDefault="00100504" w:rsidP="00100504">
      <w:pPr>
        <w:pStyle w:val="opsommingnummering"/>
        <w:numPr>
          <w:ilvl w:val="0"/>
          <w:numId w:val="0"/>
        </w:numPr>
        <w:ind w:left="737"/>
        <w:rPr>
          <w:rFonts w:ascii="Verdana" w:hAnsi="Verdana"/>
          <w:sz w:val="20"/>
          <w:szCs w:val="20"/>
        </w:rPr>
      </w:pPr>
      <w:r>
        <w:rPr>
          <w:rFonts w:ascii="Verdana" w:hAnsi="Verdana"/>
          <w:sz w:val="20"/>
          <w:szCs w:val="20"/>
        </w:rPr>
        <w:t xml:space="preserve">De kernpunten die beoordeeld worden zijn nader toegelicht in paragraaf </w:t>
      </w:r>
      <w:r w:rsidR="00C93F0F">
        <w:rPr>
          <w:rFonts w:ascii="Verdana" w:hAnsi="Verdana"/>
          <w:sz w:val="20"/>
          <w:szCs w:val="20"/>
        </w:rPr>
        <w:t>3</w:t>
      </w:r>
      <w:r>
        <w:rPr>
          <w:rFonts w:ascii="Verdana" w:hAnsi="Verdana"/>
          <w:sz w:val="20"/>
          <w:szCs w:val="20"/>
        </w:rPr>
        <w:t>.2.</w:t>
      </w:r>
    </w:p>
    <w:p w14:paraId="7AE99219" w14:textId="77777777" w:rsidR="00100504" w:rsidRPr="005039FF" w:rsidRDefault="00100504" w:rsidP="00100504">
      <w:pPr>
        <w:pStyle w:val="opsommingnummering"/>
        <w:numPr>
          <w:ilvl w:val="0"/>
          <w:numId w:val="0"/>
        </w:numPr>
        <w:spacing w:after="0"/>
        <w:ind w:left="709"/>
        <w:rPr>
          <w:rFonts w:ascii="Verdana" w:hAnsi="Verdana"/>
          <w:sz w:val="20"/>
          <w:szCs w:val="20"/>
        </w:rPr>
      </w:pPr>
      <w:r w:rsidRPr="005039FF">
        <w:rPr>
          <w:rFonts w:ascii="Verdana" w:hAnsi="Verdana"/>
          <w:sz w:val="20"/>
          <w:szCs w:val="20"/>
        </w:rPr>
        <w:t xml:space="preserve">Er vindt geen relatieve vergelijking met andere Inschrijvingen plaats. Alle inschrijvingen worden eerst geheel gelezen waarna </w:t>
      </w:r>
      <w:r>
        <w:rPr>
          <w:rFonts w:ascii="Verdana" w:hAnsi="Verdana"/>
          <w:sz w:val="20"/>
          <w:szCs w:val="20"/>
        </w:rPr>
        <w:t xml:space="preserve">deze </w:t>
      </w:r>
      <w:r w:rsidRPr="005039FF">
        <w:rPr>
          <w:rFonts w:ascii="Verdana" w:hAnsi="Verdana"/>
          <w:sz w:val="20"/>
          <w:szCs w:val="20"/>
        </w:rPr>
        <w:t xml:space="preserve">individueel worden beoordeeld. </w:t>
      </w:r>
      <w:r>
        <w:rPr>
          <w:rFonts w:ascii="Verdana" w:hAnsi="Verdana"/>
          <w:sz w:val="20"/>
          <w:szCs w:val="20"/>
        </w:rPr>
        <w:t xml:space="preserve">Vervolgens worden de individueel gegeven antwoorden </w:t>
      </w:r>
      <w:r w:rsidRPr="005039FF">
        <w:rPr>
          <w:rFonts w:ascii="Verdana" w:hAnsi="Verdana"/>
          <w:sz w:val="20"/>
          <w:szCs w:val="20"/>
        </w:rPr>
        <w:t xml:space="preserve">plenair </w:t>
      </w:r>
      <w:r w:rsidRPr="005039FF">
        <w:rPr>
          <w:rFonts w:ascii="Verdana" w:hAnsi="Verdana"/>
          <w:sz w:val="20"/>
          <w:szCs w:val="20"/>
        </w:rPr>
        <w:lastRenderedPageBreak/>
        <w:t>besproken in het beoordelingsteam</w:t>
      </w:r>
      <w:r>
        <w:rPr>
          <w:rFonts w:ascii="Verdana" w:hAnsi="Verdana"/>
          <w:sz w:val="20"/>
          <w:szCs w:val="20"/>
        </w:rPr>
        <w:t xml:space="preserve"> teneinde tot een consensusbeoordeling per subgunningscriterium te komen.</w:t>
      </w:r>
      <w:r w:rsidRPr="005039FF">
        <w:rPr>
          <w:rFonts w:ascii="Verdana" w:hAnsi="Verdana"/>
          <w:sz w:val="20"/>
          <w:szCs w:val="20"/>
        </w:rPr>
        <w:t xml:space="preserve"> </w:t>
      </w:r>
      <w:r>
        <w:rPr>
          <w:rFonts w:ascii="Verdana" w:hAnsi="Verdana"/>
          <w:sz w:val="20"/>
          <w:szCs w:val="20"/>
        </w:rPr>
        <w:t>De onderliggende motivatie wordt schriftelijk gedocumenteerd.</w:t>
      </w:r>
    </w:p>
    <w:p w14:paraId="6D96D605" w14:textId="77777777" w:rsidR="00100504" w:rsidRPr="005039FF" w:rsidRDefault="00100504" w:rsidP="00100504">
      <w:pPr>
        <w:pStyle w:val="opsommingnummering"/>
        <w:numPr>
          <w:ilvl w:val="0"/>
          <w:numId w:val="0"/>
        </w:numPr>
        <w:spacing w:after="0"/>
        <w:ind w:left="709"/>
        <w:rPr>
          <w:rFonts w:ascii="Verdana" w:hAnsi="Verdana"/>
          <w:sz w:val="20"/>
          <w:szCs w:val="20"/>
        </w:rPr>
      </w:pPr>
    </w:p>
    <w:p w14:paraId="4E9D7148" w14:textId="70145290" w:rsidR="00100504" w:rsidRPr="005039FF" w:rsidRDefault="00100504" w:rsidP="00100504">
      <w:pPr>
        <w:pStyle w:val="opsommingnummering"/>
        <w:numPr>
          <w:ilvl w:val="0"/>
          <w:numId w:val="0"/>
        </w:numPr>
        <w:spacing w:after="0"/>
        <w:ind w:left="709"/>
        <w:rPr>
          <w:rFonts w:ascii="Verdana" w:hAnsi="Verdana"/>
          <w:sz w:val="20"/>
          <w:szCs w:val="20"/>
        </w:rPr>
      </w:pPr>
      <w:r w:rsidRPr="005039FF">
        <w:rPr>
          <w:rFonts w:ascii="Verdana" w:hAnsi="Verdana"/>
          <w:sz w:val="20"/>
          <w:szCs w:val="20"/>
        </w:rPr>
        <w:t xml:space="preserve">De door </w:t>
      </w:r>
      <w:r w:rsidR="000706D5">
        <w:rPr>
          <w:rFonts w:ascii="Verdana" w:hAnsi="Verdana"/>
          <w:sz w:val="20"/>
          <w:szCs w:val="20"/>
        </w:rPr>
        <w:t>inschrijver</w:t>
      </w:r>
      <w:r w:rsidRPr="005039FF">
        <w:rPr>
          <w:rFonts w:ascii="Verdana" w:hAnsi="Verdana"/>
          <w:sz w:val="20"/>
          <w:szCs w:val="20"/>
        </w:rPr>
        <w:t xml:space="preserve"> op de </w:t>
      </w:r>
      <w:r>
        <w:rPr>
          <w:rFonts w:ascii="Verdana" w:hAnsi="Verdana"/>
          <w:sz w:val="20"/>
          <w:szCs w:val="20"/>
        </w:rPr>
        <w:t>subgunningscriteria</w:t>
      </w:r>
      <w:r w:rsidRPr="005039FF">
        <w:rPr>
          <w:rFonts w:ascii="Verdana" w:hAnsi="Verdana"/>
          <w:sz w:val="20"/>
          <w:szCs w:val="20"/>
        </w:rPr>
        <w:t xml:space="preserve"> gegeven antwoorden zullen steeds worden beoordeeld aan de hand van de onderstaande beoordelingscriteria: </w:t>
      </w:r>
    </w:p>
    <w:p w14:paraId="090FAD8D" w14:textId="77777777" w:rsidR="00100504" w:rsidRPr="008A2034" w:rsidRDefault="00100504" w:rsidP="00100504">
      <w:pPr>
        <w:pStyle w:val="opsommingnummering"/>
        <w:numPr>
          <w:ilvl w:val="0"/>
          <w:numId w:val="25"/>
        </w:numPr>
        <w:spacing w:after="0"/>
        <w:rPr>
          <w:rFonts w:ascii="Verdana" w:hAnsi="Verdana"/>
          <w:sz w:val="20"/>
          <w:szCs w:val="20"/>
        </w:rPr>
      </w:pPr>
      <w:r w:rsidRPr="008A2034">
        <w:rPr>
          <w:rFonts w:ascii="Verdana" w:hAnsi="Verdana"/>
          <w:sz w:val="20"/>
          <w:szCs w:val="20"/>
        </w:rPr>
        <w:t xml:space="preserve">de mate waarin relevante informatie wordt verstrekt in relatie tot het desbetreffende subgunningscriterium; </w:t>
      </w:r>
    </w:p>
    <w:p w14:paraId="3981BE42" w14:textId="7ACB1225" w:rsidR="00100504" w:rsidRPr="008A2034" w:rsidRDefault="00100504" w:rsidP="00100504">
      <w:pPr>
        <w:pStyle w:val="opsommingnummering"/>
        <w:numPr>
          <w:ilvl w:val="0"/>
          <w:numId w:val="25"/>
        </w:numPr>
        <w:spacing w:after="0"/>
        <w:rPr>
          <w:rFonts w:ascii="Verdana" w:hAnsi="Verdana"/>
          <w:sz w:val="20"/>
          <w:szCs w:val="20"/>
        </w:rPr>
      </w:pPr>
      <w:r w:rsidRPr="008A2034">
        <w:rPr>
          <w:rFonts w:ascii="Verdana" w:hAnsi="Verdana"/>
          <w:sz w:val="20"/>
          <w:szCs w:val="20"/>
        </w:rPr>
        <w:t xml:space="preserve">vertrouwen van </w:t>
      </w:r>
      <w:r w:rsidR="00F828C7">
        <w:rPr>
          <w:rFonts w:ascii="Verdana" w:hAnsi="Verdana"/>
          <w:sz w:val="20"/>
          <w:szCs w:val="20"/>
        </w:rPr>
        <w:t xml:space="preserve">Da Vinci </w:t>
      </w:r>
      <w:r w:rsidRPr="008A2034">
        <w:rPr>
          <w:rFonts w:ascii="Verdana" w:hAnsi="Verdana"/>
          <w:sz w:val="20"/>
          <w:szCs w:val="20"/>
        </w:rPr>
        <w:t xml:space="preserve">in de haalbaarheid van de voorgestelde oplossing of aanpak, waarbij zal worden gelet op: </w:t>
      </w:r>
    </w:p>
    <w:p w14:paraId="416CC11E" w14:textId="779D4EB5" w:rsidR="00100504" w:rsidRDefault="00100504" w:rsidP="00100504">
      <w:pPr>
        <w:pStyle w:val="opsommingnummering"/>
        <w:numPr>
          <w:ilvl w:val="0"/>
          <w:numId w:val="26"/>
        </w:numPr>
        <w:spacing w:after="0"/>
        <w:rPr>
          <w:rFonts w:ascii="Verdana" w:hAnsi="Verdana"/>
          <w:sz w:val="20"/>
          <w:szCs w:val="20"/>
        </w:rPr>
      </w:pPr>
      <w:r w:rsidRPr="008A2034">
        <w:rPr>
          <w:rFonts w:ascii="Verdana" w:hAnsi="Verdana"/>
          <w:sz w:val="20"/>
          <w:szCs w:val="20"/>
        </w:rPr>
        <w:t xml:space="preserve">gebruik van (bestaande) methoden en technieken (waarbij hoger gescoord zal worden naarmate de </w:t>
      </w:r>
      <w:r w:rsidR="000706D5">
        <w:rPr>
          <w:rFonts w:ascii="Verdana" w:hAnsi="Verdana"/>
          <w:sz w:val="20"/>
          <w:szCs w:val="20"/>
        </w:rPr>
        <w:t>inschrijver</w:t>
      </w:r>
      <w:r w:rsidRPr="008A2034">
        <w:rPr>
          <w:rFonts w:ascii="Verdana" w:hAnsi="Verdana"/>
          <w:sz w:val="20"/>
          <w:szCs w:val="20"/>
        </w:rPr>
        <w:t xml:space="preserve"> meer aannemelijk maakt dat de gebruikte methode of techniek al vaker met succes is toegepast</w:t>
      </w:r>
      <w:r w:rsidR="007A2FAF">
        <w:rPr>
          <w:rFonts w:ascii="Verdana" w:hAnsi="Verdana"/>
          <w:sz w:val="20"/>
          <w:szCs w:val="20"/>
        </w:rPr>
        <w:t>)</w:t>
      </w:r>
      <w:r w:rsidRPr="008A2034">
        <w:rPr>
          <w:rFonts w:ascii="Verdana" w:hAnsi="Verdana"/>
          <w:sz w:val="20"/>
          <w:szCs w:val="20"/>
        </w:rPr>
        <w:t>;</w:t>
      </w:r>
    </w:p>
    <w:p w14:paraId="04397F42" w14:textId="725B32E3" w:rsidR="00100504" w:rsidRDefault="00100504" w:rsidP="00100504">
      <w:pPr>
        <w:pStyle w:val="opsommingnummering"/>
        <w:numPr>
          <w:ilvl w:val="0"/>
          <w:numId w:val="26"/>
        </w:numPr>
        <w:spacing w:after="0"/>
        <w:rPr>
          <w:rFonts w:ascii="Verdana" w:hAnsi="Verdana"/>
          <w:sz w:val="20"/>
          <w:szCs w:val="20"/>
        </w:rPr>
      </w:pPr>
      <w:r w:rsidRPr="008A2034">
        <w:rPr>
          <w:rFonts w:ascii="Verdana" w:hAnsi="Verdana"/>
          <w:sz w:val="20"/>
          <w:szCs w:val="20"/>
        </w:rPr>
        <w:t xml:space="preserve">het realiteitsgehalte en houdbaarheid van de door </w:t>
      </w:r>
      <w:r w:rsidR="000706D5">
        <w:rPr>
          <w:rFonts w:ascii="Verdana" w:hAnsi="Verdana"/>
          <w:sz w:val="20"/>
          <w:szCs w:val="20"/>
        </w:rPr>
        <w:t>inschrijver</w:t>
      </w:r>
      <w:r w:rsidRPr="008A2034">
        <w:rPr>
          <w:rFonts w:ascii="Verdana" w:hAnsi="Verdana"/>
          <w:sz w:val="20"/>
          <w:szCs w:val="20"/>
        </w:rPr>
        <w:t xml:space="preserve"> in het kader van het subgunningscriterium opgeleverde </w:t>
      </w:r>
      <w:r>
        <w:rPr>
          <w:rFonts w:ascii="Verdana" w:hAnsi="Verdana"/>
          <w:sz w:val="20"/>
          <w:szCs w:val="20"/>
        </w:rPr>
        <w:t>uitwerkingen</w:t>
      </w:r>
      <w:r w:rsidRPr="008A2034">
        <w:rPr>
          <w:rFonts w:ascii="Verdana" w:hAnsi="Verdana"/>
          <w:sz w:val="20"/>
          <w:szCs w:val="20"/>
        </w:rPr>
        <w:t>.</w:t>
      </w:r>
    </w:p>
    <w:p w14:paraId="2CD3B4E9" w14:textId="77777777" w:rsidR="00100504" w:rsidRDefault="00100504" w:rsidP="00100504">
      <w:pPr>
        <w:pStyle w:val="Normaal"/>
        <w:spacing w:after="0"/>
        <w:rPr>
          <w:rFonts w:ascii="Verdana" w:hAnsi="Verdana"/>
          <w:sz w:val="20"/>
          <w:szCs w:val="20"/>
        </w:rPr>
      </w:pPr>
    </w:p>
    <w:p w14:paraId="6735F218" w14:textId="610C6B3B" w:rsidR="00100504" w:rsidRDefault="00100504" w:rsidP="00100504">
      <w:pPr>
        <w:pStyle w:val="opsommingnummering"/>
        <w:numPr>
          <w:ilvl w:val="0"/>
          <w:numId w:val="0"/>
        </w:numPr>
        <w:ind w:left="737"/>
        <w:rPr>
          <w:rFonts w:ascii="Verdana" w:hAnsi="Verdana"/>
          <w:sz w:val="20"/>
          <w:szCs w:val="20"/>
        </w:rPr>
      </w:pPr>
      <w:r w:rsidRPr="0001608A">
        <w:rPr>
          <w:rFonts w:ascii="Verdana" w:hAnsi="Verdana"/>
          <w:sz w:val="20"/>
          <w:szCs w:val="20"/>
        </w:rPr>
        <w:t xml:space="preserve">Het beoordelingsteam scoort de antwoorden van de </w:t>
      </w:r>
      <w:r w:rsidR="000706D5">
        <w:rPr>
          <w:rFonts w:ascii="Verdana" w:hAnsi="Verdana"/>
          <w:sz w:val="20"/>
          <w:szCs w:val="20"/>
        </w:rPr>
        <w:t>inschrijver</w:t>
      </w:r>
      <w:r w:rsidRPr="0001608A">
        <w:rPr>
          <w:rFonts w:ascii="Verdana" w:hAnsi="Verdana"/>
          <w:sz w:val="20"/>
          <w:szCs w:val="20"/>
        </w:rPr>
        <w:t>s aan</w:t>
      </w:r>
      <w:r>
        <w:rPr>
          <w:rFonts w:ascii="Verdana" w:hAnsi="Verdana"/>
          <w:sz w:val="20"/>
          <w:szCs w:val="20"/>
        </w:rPr>
        <w:t xml:space="preserve"> de hand van de onderstaande vijf </w:t>
      </w:r>
      <w:r w:rsidRPr="0001608A">
        <w:rPr>
          <w:rFonts w:ascii="Verdana" w:hAnsi="Verdana"/>
          <w:sz w:val="20"/>
          <w:szCs w:val="20"/>
        </w:rPr>
        <w:t>(</w:t>
      </w:r>
      <w:r>
        <w:rPr>
          <w:rFonts w:ascii="Verdana" w:hAnsi="Verdana"/>
          <w:sz w:val="20"/>
          <w:szCs w:val="20"/>
        </w:rPr>
        <w:t>5</w:t>
      </w:r>
      <w:r w:rsidRPr="0001608A">
        <w:rPr>
          <w:rFonts w:ascii="Verdana" w:hAnsi="Verdana"/>
          <w:sz w:val="20"/>
          <w:szCs w:val="20"/>
        </w:rPr>
        <w:t>) puntenschaal:</w:t>
      </w:r>
    </w:p>
    <w:p w14:paraId="4296F906" w14:textId="77777777" w:rsidR="000D3B38" w:rsidRPr="0001608A" w:rsidRDefault="000D3B38" w:rsidP="00100504">
      <w:pPr>
        <w:pStyle w:val="opsommingnummering"/>
        <w:numPr>
          <w:ilvl w:val="0"/>
          <w:numId w:val="0"/>
        </w:numPr>
        <w:ind w:left="737"/>
        <w:rPr>
          <w:rFonts w:ascii="Verdana" w:hAnsi="Verdana"/>
          <w:sz w:val="20"/>
          <w:szCs w:val="20"/>
        </w:rPr>
      </w:pPr>
    </w:p>
    <w:tbl>
      <w:tblPr>
        <w:tblStyle w:val="Rastertabel4-Accent5"/>
        <w:tblW w:w="0" w:type="auto"/>
        <w:tblInd w:w="846" w:type="dxa"/>
        <w:tblLook w:val="0620" w:firstRow="1" w:lastRow="0" w:firstColumn="0" w:lastColumn="0" w:noHBand="1" w:noVBand="1"/>
      </w:tblPr>
      <w:tblGrid>
        <w:gridCol w:w="827"/>
        <w:gridCol w:w="7519"/>
      </w:tblGrid>
      <w:tr w:rsidR="00100504" w:rsidRPr="004923EB" w14:paraId="7950489C" w14:textId="77777777" w:rsidTr="00100504">
        <w:trPr>
          <w:cnfStyle w:val="100000000000" w:firstRow="1" w:lastRow="0" w:firstColumn="0" w:lastColumn="0" w:oddVBand="0" w:evenVBand="0" w:oddHBand="0" w:evenHBand="0" w:firstRowFirstColumn="0" w:firstRowLastColumn="0" w:lastRowFirstColumn="0" w:lastRowLastColumn="0"/>
          <w:trHeight w:val="837"/>
        </w:trPr>
        <w:tc>
          <w:tcPr>
            <w:tcW w:w="827" w:type="dxa"/>
          </w:tcPr>
          <w:p w14:paraId="1B956B52" w14:textId="77777777" w:rsidR="00100504" w:rsidRPr="005039FF" w:rsidRDefault="00100504" w:rsidP="00100504">
            <w:pPr>
              <w:autoSpaceDE w:val="0"/>
              <w:autoSpaceDN w:val="0"/>
              <w:adjustRightInd w:val="0"/>
              <w:rPr>
                <w:rFonts w:ascii="Verdana" w:hAnsi="Verdana" w:cs="Arial"/>
                <w:bCs w:val="0"/>
                <w:sz w:val="20"/>
                <w:szCs w:val="20"/>
              </w:rPr>
            </w:pPr>
            <w:r w:rsidRPr="005039FF">
              <w:rPr>
                <w:rFonts w:ascii="Verdana" w:hAnsi="Verdana" w:cs="Arial"/>
                <w:bCs w:val="0"/>
                <w:sz w:val="20"/>
                <w:szCs w:val="20"/>
              </w:rPr>
              <w:t>Cijfer</w:t>
            </w:r>
          </w:p>
        </w:tc>
        <w:tc>
          <w:tcPr>
            <w:tcW w:w="7519" w:type="dxa"/>
          </w:tcPr>
          <w:p w14:paraId="4E42F225" w14:textId="77777777" w:rsidR="00100504" w:rsidRPr="005039FF" w:rsidRDefault="00100504" w:rsidP="00100504">
            <w:pPr>
              <w:autoSpaceDE w:val="0"/>
              <w:autoSpaceDN w:val="0"/>
              <w:adjustRightInd w:val="0"/>
              <w:rPr>
                <w:rFonts w:ascii="Verdana" w:hAnsi="Verdana" w:cs="Arial"/>
                <w:bCs w:val="0"/>
                <w:sz w:val="20"/>
                <w:szCs w:val="20"/>
              </w:rPr>
            </w:pPr>
            <w:r w:rsidRPr="005039FF">
              <w:rPr>
                <w:rFonts w:ascii="Verdana" w:hAnsi="Verdana" w:cs="Arial"/>
                <w:bCs w:val="0"/>
                <w:sz w:val="20"/>
                <w:szCs w:val="20"/>
              </w:rPr>
              <w:t>Onderbouwing</w:t>
            </w:r>
          </w:p>
        </w:tc>
      </w:tr>
      <w:tr w:rsidR="00100504" w:rsidRPr="004923EB" w14:paraId="68268A87" w14:textId="77777777" w:rsidTr="00100504">
        <w:trPr>
          <w:trHeight w:val="1504"/>
        </w:trPr>
        <w:tc>
          <w:tcPr>
            <w:tcW w:w="827" w:type="dxa"/>
          </w:tcPr>
          <w:p w14:paraId="17FE7A57" w14:textId="77777777" w:rsidR="00100504" w:rsidRPr="005039FF" w:rsidRDefault="00100504" w:rsidP="00100504">
            <w:pPr>
              <w:autoSpaceDE w:val="0"/>
              <w:autoSpaceDN w:val="0"/>
              <w:adjustRightInd w:val="0"/>
              <w:rPr>
                <w:rFonts w:ascii="Verdana" w:hAnsi="Verdana" w:cs="Arial"/>
                <w:sz w:val="20"/>
                <w:szCs w:val="20"/>
              </w:rPr>
            </w:pPr>
            <w:r w:rsidRPr="005039FF">
              <w:rPr>
                <w:rFonts w:ascii="Verdana" w:hAnsi="Verdana" w:cs="Arial"/>
                <w:sz w:val="20"/>
                <w:szCs w:val="20"/>
              </w:rPr>
              <w:t xml:space="preserve">10 </w:t>
            </w:r>
          </w:p>
        </w:tc>
        <w:tc>
          <w:tcPr>
            <w:tcW w:w="7519" w:type="dxa"/>
          </w:tcPr>
          <w:p w14:paraId="18A82437" w14:textId="52CBED32" w:rsidR="00100504" w:rsidRPr="005039FF" w:rsidRDefault="0044074C" w:rsidP="00100504">
            <w:pPr>
              <w:autoSpaceDE w:val="0"/>
              <w:autoSpaceDN w:val="0"/>
              <w:adjustRightInd w:val="0"/>
              <w:rPr>
                <w:rFonts w:ascii="Verdana" w:hAnsi="Verdana" w:cs="Arial"/>
                <w:sz w:val="20"/>
                <w:szCs w:val="20"/>
              </w:rPr>
            </w:pPr>
            <w:r>
              <w:rPr>
                <w:rFonts w:ascii="Verdana" w:hAnsi="Verdana" w:cs="Arial"/>
                <w:sz w:val="20"/>
                <w:szCs w:val="20"/>
              </w:rPr>
              <w:t>Uitstekend</w:t>
            </w:r>
            <w:r w:rsidR="00100504" w:rsidRPr="005039FF">
              <w:rPr>
                <w:rFonts w:ascii="Verdana" w:hAnsi="Verdana" w:cs="Arial"/>
                <w:sz w:val="20"/>
                <w:szCs w:val="20"/>
              </w:rPr>
              <w:t xml:space="preserve">: </w:t>
            </w:r>
          </w:p>
          <w:p w14:paraId="058205D6" w14:textId="03A1E2F3" w:rsidR="00100504" w:rsidRPr="005039FF" w:rsidRDefault="00100504" w:rsidP="00100504">
            <w:pPr>
              <w:autoSpaceDE w:val="0"/>
              <w:autoSpaceDN w:val="0"/>
              <w:adjustRightInd w:val="0"/>
              <w:rPr>
                <w:rFonts w:ascii="Verdana" w:hAnsi="Verdana" w:cs="Arial"/>
                <w:sz w:val="20"/>
                <w:szCs w:val="20"/>
              </w:rPr>
            </w:pPr>
            <w:r w:rsidRPr="005039FF">
              <w:rPr>
                <w:rFonts w:ascii="Verdana" w:hAnsi="Verdana" w:cs="Arial"/>
                <w:sz w:val="20"/>
                <w:szCs w:val="20"/>
              </w:rPr>
              <w:t>Inschrijver geeft een overtuigend antwoord op het subgunningscriterium en benoem</w:t>
            </w:r>
            <w:r w:rsidR="00AD7CD6">
              <w:rPr>
                <w:rFonts w:ascii="Verdana" w:hAnsi="Verdana" w:cs="Arial"/>
                <w:sz w:val="20"/>
                <w:szCs w:val="20"/>
              </w:rPr>
              <w:t>t</w:t>
            </w:r>
            <w:r w:rsidRPr="005039FF">
              <w:rPr>
                <w:rFonts w:ascii="Verdana" w:hAnsi="Verdana" w:cs="Arial"/>
                <w:sz w:val="20"/>
                <w:szCs w:val="20"/>
              </w:rPr>
              <w:t xml:space="preserve"> relevante eigenschappen/functionaliteiten die meerwaarde toevoegen aan de inhoud van het kern</w:t>
            </w:r>
            <w:r w:rsidR="009E4CDA">
              <w:rPr>
                <w:rFonts w:ascii="Verdana" w:hAnsi="Verdana" w:cs="Arial"/>
                <w:sz w:val="20"/>
                <w:szCs w:val="20"/>
              </w:rPr>
              <w:t>punt</w:t>
            </w:r>
            <w:r w:rsidRPr="005039FF">
              <w:rPr>
                <w:rFonts w:ascii="Verdana" w:hAnsi="Verdana" w:cs="Arial"/>
                <w:sz w:val="20"/>
                <w:szCs w:val="20"/>
              </w:rPr>
              <w:t xml:space="preserve">. Beoordelaar is er van overtuigd dat het gevraagde in meer dan voldoende mate geleverd en uitgevoerd zal worden. </w:t>
            </w:r>
          </w:p>
        </w:tc>
      </w:tr>
      <w:tr w:rsidR="00100504" w:rsidRPr="004923EB" w14:paraId="47423CDA" w14:textId="77777777" w:rsidTr="00100504">
        <w:trPr>
          <w:trHeight w:val="974"/>
        </w:trPr>
        <w:tc>
          <w:tcPr>
            <w:tcW w:w="827" w:type="dxa"/>
          </w:tcPr>
          <w:p w14:paraId="299D4831" w14:textId="77777777" w:rsidR="00100504" w:rsidRPr="005039FF" w:rsidRDefault="00100504" w:rsidP="00100504">
            <w:pPr>
              <w:autoSpaceDE w:val="0"/>
              <w:autoSpaceDN w:val="0"/>
              <w:adjustRightInd w:val="0"/>
              <w:rPr>
                <w:rFonts w:ascii="Verdana" w:hAnsi="Verdana" w:cs="Arial"/>
                <w:sz w:val="20"/>
                <w:szCs w:val="20"/>
              </w:rPr>
            </w:pPr>
            <w:r>
              <w:rPr>
                <w:rFonts w:ascii="Verdana" w:hAnsi="Verdana" w:cs="Arial"/>
                <w:sz w:val="20"/>
                <w:szCs w:val="20"/>
              </w:rPr>
              <w:t>8</w:t>
            </w:r>
          </w:p>
        </w:tc>
        <w:tc>
          <w:tcPr>
            <w:tcW w:w="7519" w:type="dxa"/>
          </w:tcPr>
          <w:p w14:paraId="11E74FE7" w14:textId="1F4DD85B" w:rsidR="00100504" w:rsidRDefault="0044074C" w:rsidP="00100504">
            <w:pPr>
              <w:autoSpaceDE w:val="0"/>
              <w:autoSpaceDN w:val="0"/>
              <w:adjustRightInd w:val="0"/>
              <w:rPr>
                <w:rFonts w:ascii="Verdana" w:hAnsi="Verdana" w:cs="Arial"/>
                <w:sz w:val="20"/>
                <w:szCs w:val="20"/>
              </w:rPr>
            </w:pPr>
            <w:r>
              <w:rPr>
                <w:rFonts w:ascii="Verdana" w:hAnsi="Verdana" w:cs="Arial"/>
                <w:sz w:val="20"/>
                <w:szCs w:val="20"/>
              </w:rPr>
              <w:t>Goed</w:t>
            </w:r>
          </w:p>
          <w:p w14:paraId="71F10B0F" w14:textId="77777777" w:rsidR="00100504" w:rsidRPr="005039FF" w:rsidRDefault="00100504" w:rsidP="00100504">
            <w:pPr>
              <w:autoSpaceDE w:val="0"/>
              <w:autoSpaceDN w:val="0"/>
              <w:adjustRightInd w:val="0"/>
              <w:rPr>
                <w:rFonts w:ascii="Verdana" w:hAnsi="Verdana" w:cs="Arial"/>
                <w:sz w:val="20"/>
                <w:szCs w:val="20"/>
              </w:rPr>
            </w:pPr>
            <w:r w:rsidRPr="005039FF">
              <w:rPr>
                <w:rFonts w:ascii="Verdana" w:hAnsi="Verdana" w:cs="Arial"/>
                <w:sz w:val="20"/>
                <w:szCs w:val="20"/>
              </w:rPr>
              <w:t>Inschrijver geeft een overtuigend antwoord op het subgunningscriterium</w:t>
            </w:r>
            <w:r>
              <w:rPr>
                <w:rFonts w:ascii="Verdana" w:hAnsi="Verdana" w:cs="Arial"/>
                <w:sz w:val="20"/>
                <w:szCs w:val="20"/>
              </w:rPr>
              <w:t xml:space="preserve">. </w:t>
            </w:r>
            <w:r w:rsidRPr="005039FF">
              <w:rPr>
                <w:rFonts w:ascii="Verdana" w:hAnsi="Verdana" w:cs="Arial"/>
                <w:sz w:val="20"/>
                <w:szCs w:val="20"/>
              </w:rPr>
              <w:t>Beoordelaar is er van overtuigd dat het gevraagde in meer dan voldoende mate geleverd en uitgevoerd zal worden.</w:t>
            </w:r>
          </w:p>
        </w:tc>
      </w:tr>
      <w:tr w:rsidR="00100504" w:rsidRPr="004923EB" w14:paraId="2936C563" w14:textId="77777777" w:rsidTr="00100504">
        <w:trPr>
          <w:trHeight w:val="974"/>
        </w:trPr>
        <w:tc>
          <w:tcPr>
            <w:tcW w:w="827" w:type="dxa"/>
          </w:tcPr>
          <w:p w14:paraId="53256185" w14:textId="77777777" w:rsidR="00100504" w:rsidRPr="005039FF" w:rsidRDefault="00100504" w:rsidP="00100504">
            <w:pPr>
              <w:autoSpaceDE w:val="0"/>
              <w:autoSpaceDN w:val="0"/>
              <w:adjustRightInd w:val="0"/>
              <w:rPr>
                <w:rFonts w:ascii="Verdana" w:hAnsi="Verdana" w:cs="Arial"/>
                <w:sz w:val="20"/>
                <w:szCs w:val="20"/>
              </w:rPr>
            </w:pPr>
            <w:r>
              <w:rPr>
                <w:rFonts w:ascii="Verdana" w:hAnsi="Verdana" w:cs="Arial"/>
                <w:sz w:val="20"/>
                <w:szCs w:val="20"/>
              </w:rPr>
              <w:t>5</w:t>
            </w:r>
          </w:p>
        </w:tc>
        <w:tc>
          <w:tcPr>
            <w:tcW w:w="7519" w:type="dxa"/>
          </w:tcPr>
          <w:p w14:paraId="5C1AFB7D" w14:textId="77777777" w:rsidR="00100504" w:rsidRPr="005039FF" w:rsidRDefault="00100504" w:rsidP="00100504">
            <w:pPr>
              <w:autoSpaceDE w:val="0"/>
              <w:autoSpaceDN w:val="0"/>
              <w:adjustRightInd w:val="0"/>
              <w:rPr>
                <w:rFonts w:ascii="Verdana" w:hAnsi="Verdana" w:cs="Arial"/>
                <w:sz w:val="20"/>
                <w:szCs w:val="20"/>
              </w:rPr>
            </w:pPr>
            <w:r w:rsidRPr="005039FF">
              <w:rPr>
                <w:rFonts w:ascii="Verdana" w:hAnsi="Verdana" w:cs="Arial"/>
                <w:sz w:val="20"/>
                <w:szCs w:val="20"/>
              </w:rPr>
              <w:t xml:space="preserve">Voldoende: </w:t>
            </w:r>
          </w:p>
          <w:p w14:paraId="122ED1E4" w14:textId="0F32A666" w:rsidR="00100504" w:rsidRPr="005039FF" w:rsidRDefault="00100504" w:rsidP="00100504">
            <w:pPr>
              <w:autoSpaceDE w:val="0"/>
              <w:autoSpaceDN w:val="0"/>
              <w:adjustRightInd w:val="0"/>
              <w:rPr>
                <w:rFonts w:ascii="Verdana" w:hAnsi="Verdana" w:cs="Arial"/>
                <w:sz w:val="20"/>
                <w:szCs w:val="20"/>
              </w:rPr>
            </w:pPr>
            <w:r w:rsidRPr="005039FF">
              <w:rPr>
                <w:rFonts w:ascii="Verdana" w:hAnsi="Verdana" w:cs="Arial"/>
                <w:sz w:val="20"/>
                <w:szCs w:val="20"/>
              </w:rPr>
              <w:t xml:space="preserve">Inschrijver geeft voldoende </w:t>
            </w:r>
            <w:r>
              <w:rPr>
                <w:rFonts w:ascii="Verdana" w:hAnsi="Verdana" w:cs="Arial"/>
                <w:sz w:val="20"/>
                <w:szCs w:val="20"/>
              </w:rPr>
              <w:t>toelichting op het kern</w:t>
            </w:r>
            <w:r w:rsidR="00890C86">
              <w:rPr>
                <w:rFonts w:ascii="Verdana" w:hAnsi="Verdana" w:cs="Arial"/>
                <w:sz w:val="20"/>
                <w:szCs w:val="20"/>
              </w:rPr>
              <w:t>punt.</w:t>
            </w:r>
            <w:r w:rsidRPr="005039FF">
              <w:rPr>
                <w:rFonts w:ascii="Verdana" w:hAnsi="Verdana" w:cs="Arial"/>
                <w:sz w:val="20"/>
                <w:szCs w:val="20"/>
              </w:rPr>
              <w:t xml:space="preserve"> </w:t>
            </w:r>
            <w:r w:rsidR="00890C86">
              <w:rPr>
                <w:rFonts w:ascii="Verdana" w:hAnsi="Verdana" w:cs="Arial"/>
                <w:sz w:val="20"/>
                <w:szCs w:val="20"/>
              </w:rPr>
              <w:t>B</w:t>
            </w:r>
            <w:r w:rsidRPr="005039FF">
              <w:rPr>
                <w:rFonts w:ascii="Verdana" w:hAnsi="Verdana" w:cs="Arial"/>
                <w:sz w:val="20"/>
                <w:szCs w:val="20"/>
              </w:rPr>
              <w:t>eoordelaar is er van overt</w:t>
            </w:r>
            <w:r>
              <w:rPr>
                <w:rFonts w:ascii="Verdana" w:hAnsi="Verdana" w:cs="Arial"/>
                <w:sz w:val="20"/>
                <w:szCs w:val="20"/>
              </w:rPr>
              <w:t>uigd dat hetgeen bedoeld met de</w:t>
            </w:r>
            <w:r w:rsidRPr="005039FF">
              <w:rPr>
                <w:rFonts w:ascii="Verdana" w:hAnsi="Verdana" w:cs="Arial"/>
                <w:sz w:val="20"/>
                <w:szCs w:val="20"/>
              </w:rPr>
              <w:t xml:space="preserve"> kern</w:t>
            </w:r>
            <w:r w:rsidR="007E4E1C">
              <w:rPr>
                <w:rFonts w:ascii="Verdana" w:hAnsi="Verdana" w:cs="Arial"/>
                <w:sz w:val="20"/>
                <w:szCs w:val="20"/>
              </w:rPr>
              <w:t>punten</w:t>
            </w:r>
            <w:r w:rsidRPr="005039FF">
              <w:rPr>
                <w:rFonts w:ascii="Verdana" w:hAnsi="Verdana" w:cs="Arial"/>
                <w:sz w:val="20"/>
                <w:szCs w:val="20"/>
              </w:rPr>
              <w:t xml:space="preserve"> in voldoende mate geleverd en uitgevoerd zal worden. </w:t>
            </w:r>
          </w:p>
        </w:tc>
      </w:tr>
      <w:tr w:rsidR="00100504" w:rsidRPr="004923EB" w14:paraId="26FA353B" w14:textId="77777777" w:rsidTr="00100504">
        <w:trPr>
          <w:trHeight w:val="703"/>
        </w:trPr>
        <w:tc>
          <w:tcPr>
            <w:tcW w:w="827" w:type="dxa"/>
          </w:tcPr>
          <w:p w14:paraId="353F2B3A" w14:textId="77777777" w:rsidR="00100504" w:rsidRPr="005039FF" w:rsidRDefault="00100504" w:rsidP="00100504">
            <w:pPr>
              <w:autoSpaceDE w:val="0"/>
              <w:autoSpaceDN w:val="0"/>
              <w:adjustRightInd w:val="0"/>
              <w:rPr>
                <w:rFonts w:ascii="Verdana" w:hAnsi="Verdana" w:cs="Arial"/>
                <w:sz w:val="20"/>
                <w:szCs w:val="20"/>
              </w:rPr>
            </w:pPr>
            <w:r>
              <w:rPr>
                <w:rFonts w:ascii="Verdana" w:hAnsi="Verdana" w:cs="Arial"/>
                <w:sz w:val="20"/>
                <w:szCs w:val="20"/>
              </w:rPr>
              <w:t>2</w:t>
            </w:r>
            <w:r w:rsidRPr="005039FF">
              <w:rPr>
                <w:rFonts w:ascii="Verdana" w:hAnsi="Verdana" w:cs="Arial"/>
                <w:sz w:val="20"/>
                <w:szCs w:val="20"/>
              </w:rPr>
              <w:t xml:space="preserve"> </w:t>
            </w:r>
          </w:p>
        </w:tc>
        <w:tc>
          <w:tcPr>
            <w:tcW w:w="7519" w:type="dxa"/>
          </w:tcPr>
          <w:p w14:paraId="536A15C1" w14:textId="77777777" w:rsidR="00100504" w:rsidRPr="005039FF" w:rsidRDefault="00100504" w:rsidP="00100504">
            <w:pPr>
              <w:autoSpaceDE w:val="0"/>
              <w:autoSpaceDN w:val="0"/>
              <w:adjustRightInd w:val="0"/>
              <w:rPr>
                <w:rFonts w:ascii="Verdana" w:hAnsi="Verdana" w:cs="Arial"/>
                <w:sz w:val="20"/>
                <w:szCs w:val="20"/>
              </w:rPr>
            </w:pPr>
            <w:r w:rsidRPr="005039FF">
              <w:rPr>
                <w:rFonts w:ascii="Verdana" w:hAnsi="Verdana" w:cs="Arial"/>
                <w:sz w:val="20"/>
                <w:szCs w:val="20"/>
              </w:rPr>
              <w:t xml:space="preserve">Slecht / matig: </w:t>
            </w:r>
          </w:p>
          <w:p w14:paraId="27D1641B" w14:textId="36FD5508" w:rsidR="00100504" w:rsidRPr="005039FF" w:rsidRDefault="00100504" w:rsidP="00100504">
            <w:pPr>
              <w:autoSpaceDE w:val="0"/>
              <w:autoSpaceDN w:val="0"/>
              <w:adjustRightInd w:val="0"/>
              <w:rPr>
                <w:rFonts w:ascii="Verdana" w:hAnsi="Verdana" w:cs="Arial"/>
                <w:sz w:val="20"/>
                <w:szCs w:val="20"/>
              </w:rPr>
            </w:pPr>
            <w:r w:rsidRPr="005039FF">
              <w:rPr>
                <w:rFonts w:ascii="Verdana" w:hAnsi="Verdana" w:cs="Arial"/>
                <w:sz w:val="20"/>
                <w:szCs w:val="20"/>
              </w:rPr>
              <w:t xml:space="preserve">Geringe beschrijving van het gevraagde of de verstrekte informatie </w:t>
            </w:r>
            <w:r w:rsidR="00A07125" w:rsidRPr="005039FF">
              <w:rPr>
                <w:rFonts w:ascii="Verdana" w:hAnsi="Verdana" w:cs="Arial"/>
                <w:sz w:val="20"/>
                <w:szCs w:val="20"/>
              </w:rPr>
              <w:t>beantwoor</w:t>
            </w:r>
            <w:r w:rsidR="00A07125">
              <w:rPr>
                <w:rFonts w:ascii="Verdana" w:hAnsi="Verdana" w:cs="Arial"/>
                <w:sz w:val="20"/>
                <w:szCs w:val="20"/>
              </w:rPr>
              <w:t>d</w:t>
            </w:r>
            <w:r w:rsidRPr="005039FF">
              <w:rPr>
                <w:rFonts w:ascii="Verdana" w:hAnsi="Verdana" w:cs="Arial"/>
                <w:sz w:val="20"/>
                <w:szCs w:val="20"/>
              </w:rPr>
              <w:t xml:space="preserve"> niet aan alle gestelde criteria. </w:t>
            </w:r>
          </w:p>
        </w:tc>
      </w:tr>
      <w:tr w:rsidR="00100504" w:rsidRPr="004923EB" w14:paraId="307D8674" w14:textId="77777777" w:rsidTr="00100504">
        <w:trPr>
          <w:trHeight w:val="1232"/>
        </w:trPr>
        <w:tc>
          <w:tcPr>
            <w:tcW w:w="827" w:type="dxa"/>
          </w:tcPr>
          <w:p w14:paraId="67D8CE9B" w14:textId="77777777" w:rsidR="00100504" w:rsidRPr="005039FF" w:rsidRDefault="00100504" w:rsidP="00100504">
            <w:pPr>
              <w:autoSpaceDE w:val="0"/>
              <w:autoSpaceDN w:val="0"/>
              <w:adjustRightInd w:val="0"/>
              <w:rPr>
                <w:rFonts w:ascii="Verdana" w:hAnsi="Verdana" w:cs="Arial"/>
                <w:sz w:val="20"/>
                <w:szCs w:val="20"/>
              </w:rPr>
            </w:pPr>
            <w:r w:rsidRPr="005039FF">
              <w:rPr>
                <w:rFonts w:ascii="Verdana" w:hAnsi="Verdana" w:cs="Arial"/>
                <w:sz w:val="20"/>
                <w:szCs w:val="20"/>
              </w:rPr>
              <w:lastRenderedPageBreak/>
              <w:t xml:space="preserve">0 </w:t>
            </w:r>
          </w:p>
        </w:tc>
        <w:tc>
          <w:tcPr>
            <w:tcW w:w="7519" w:type="dxa"/>
          </w:tcPr>
          <w:p w14:paraId="037AF6AA" w14:textId="77777777" w:rsidR="00100504" w:rsidRPr="005039FF" w:rsidRDefault="00100504" w:rsidP="00100504">
            <w:pPr>
              <w:autoSpaceDE w:val="0"/>
              <w:autoSpaceDN w:val="0"/>
              <w:adjustRightInd w:val="0"/>
              <w:rPr>
                <w:rFonts w:ascii="Verdana" w:hAnsi="Verdana" w:cs="Arial"/>
                <w:sz w:val="20"/>
                <w:szCs w:val="20"/>
              </w:rPr>
            </w:pPr>
            <w:r w:rsidRPr="005039FF">
              <w:rPr>
                <w:rFonts w:ascii="Verdana" w:hAnsi="Verdana" w:cs="Arial"/>
                <w:sz w:val="20"/>
                <w:szCs w:val="20"/>
              </w:rPr>
              <w:t xml:space="preserve">Niet van Toepassing: </w:t>
            </w:r>
          </w:p>
          <w:p w14:paraId="1F558FE2" w14:textId="4A10F753" w:rsidR="00100504" w:rsidRPr="005039FF" w:rsidRDefault="00100504" w:rsidP="00100504">
            <w:pPr>
              <w:autoSpaceDE w:val="0"/>
              <w:autoSpaceDN w:val="0"/>
              <w:adjustRightInd w:val="0"/>
              <w:rPr>
                <w:rFonts w:ascii="Verdana" w:hAnsi="Verdana" w:cs="Arial"/>
                <w:sz w:val="20"/>
                <w:szCs w:val="20"/>
              </w:rPr>
            </w:pPr>
            <w:r w:rsidRPr="005039FF">
              <w:rPr>
                <w:rFonts w:ascii="Verdana" w:hAnsi="Verdana" w:cs="Arial"/>
                <w:sz w:val="20"/>
                <w:szCs w:val="20"/>
              </w:rPr>
              <w:t xml:space="preserve">Er is een beschrijving opgeleverd die niet voldoet of de verstrekte informatie voldoet marginaal </w:t>
            </w:r>
            <w:r>
              <w:rPr>
                <w:rFonts w:ascii="Verdana" w:hAnsi="Verdana" w:cs="Arial"/>
                <w:sz w:val="20"/>
                <w:szCs w:val="20"/>
              </w:rPr>
              <w:t>hetgeen bedoeld met het kern</w:t>
            </w:r>
            <w:r w:rsidR="00890C86">
              <w:rPr>
                <w:rFonts w:ascii="Verdana" w:hAnsi="Verdana" w:cs="Arial"/>
                <w:sz w:val="20"/>
                <w:szCs w:val="20"/>
              </w:rPr>
              <w:t>punt</w:t>
            </w:r>
            <w:r w:rsidRPr="005039FF">
              <w:rPr>
                <w:rFonts w:ascii="Verdana" w:hAnsi="Verdana" w:cs="Arial"/>
                <w:sz w:val="20"/>
                <w:szCs w:val="20"/>
              </w:rPr>
              <w:t xml:space="preserve">. Er is niets opgeleverd, het opgeleverde is niet begrijpelijk, het opgeleverde is niet van toepassing en/of niet relevant voor de onderliggende opdracht. </w:t>
            </w:r>
          </w:p>
        </w:tc>
      </w:tr>
    </w:tbl>
    <w:p w14:paraId="5A9BD034" w14:textId="77777777" w:rsidR="00100504" w:rsidRDefault="00100504" w:rsidP="00100504">
      <w:pPr>
        <w:pStyle w:val="Normaal"/>
        <w:spacing w:after="0"/>
        <w:rPr>
          <w:rFonts w:ascii="Verdana" w:hAnsi="Verdana"/>
          <w:sz w:val="20"/>
          <w:szCs w:val="20"/>
        </w:rPr>
      </w:pPr>
    </w:p>
    <w:p w14:paraId="268F4058" w14:textId="77777777" w:rsidR="00100504" w:rsidRDefault="00100504" w:rsidP="00100504">
      <w:pPr>
        <w:pStyle w:val="Normaal"/>
        <w:spacing w:after="0"/>
        <w:rPr>
          <w:rFonts w:ascii="Verdana" w:hAnsi="Verdana"/>
          <w:sz w:val="20"/>
          <w:szCs w:val="20"/>
        </w:rPr>
      </w:pPr>
      <w:r>
        <w:rPr>
          <w:rFonts w:ascii="Verdana" w:hAnsi="Verdana"/>
          <w:sz w:val="20"/>
          <w:szCs w:val="20"/>
        </w:rPr>
        <w:t>Uit elk van de kwalitatieve subgunningscriteria volgt een cijfer van alle beoordelaars. Alle beoordelaars stellen daarna in consensus het definitieve cijfer vast en vervolgens wordt dit cijfer vermenigvuldigd met het maximaal aantal te behalen punten voor het betreffende subgunningscriterium.</w:t>
      </w:r>
    </w:p>
    <w:p w14:paraId="60A4478F" w14:textId="77777777" w:rsidR="00100504" w:rsidRDefault="00100504" w:rsidP="00100504">
      <w:pPr>
        <w:pStyle w:val="Normaal"/>
        <w:spacing w:after="0"/>
        <w:rPr>
          <w:rFonts w:ascii="Verdana" w:hAnsi="Verdana"/>
          <w:sz w:val="20"/>
          <w:szCs w:val="20"/>
        </w:rPr>
      </w:pPr>
    </w:p>
    <w:p w14:paraId="195A1FC1" w14:textId="77777777" w:rsidR="00100504" w:rsidRDefault="00100504" w:rsidP="00100504">
      <w:pPr>
        <w:pStyle w:val="Normaal"/>
        <w:spacing w:after="0"/>
        <w:rPr>
          <w:rFonts w:ascii="Verdana" w:hAnsi="Verdana"/>
          <w:sz w:val="20"/>
          <w:szCs w:val="20"/>
        </w:rPr>
      </w:pPr>
      <w:r>
        <w:rPr>
          <w:rFonts w:ascii="Verdana" w:hAnsi="Verdana"/>
          <w:sz w:val="20"/>
          <w:szCs w:val="20"/>
        </w:rPr>
        <w:t xml:space="preserve">Voorbeeld: </w:t>
      </w:r>
    </w:p>
    <w:p w14:paraId="3180EAAF" w14:textId="48B3E493" w:rsidR="00100504" w:rsidRDefault="00100504" w:rsidP="00100504">
      <w:pPr>
        <w:pStyle w:val="Normaal"/>
        <w:spacing w:after="0"/>
        <w:rPr>
          <w:rFonts w:ascii="Verdana" w:hAnsi="Verdana"/>
          <w:sz w:val="20"/>
          <w:szCs w:val="20"/>
        </w:rPr>
      </w:pPr>
      <w:r>
        <w:rPr>
          <w:rFonts w:ascii="Verdana" w:hAnsi="Verdana"/>
          <w:sz w:val="20"/>
          <w:szCs w:val="20"/>
        </w:rPr>
        <w:t>Inschrijver scoort een 5 op een onderdeel waar maximaal 300 punten voor te behalen zijn. In dat geval is de uiteindelijke score voor dit onderdeel (5/10)*300=150 punten.</w:t>
      </w:r>
    </w:p>
    <w:p w14:paraId="709DC9B9" w14:textId="7050BD35" w:rsidR="00C93F0F" w:rsidRDefault="00C93F0F" w:rsidP="00100504">
      <w:pPr>
        <w:pStyle w:val="Normaal"/>
        <w:spacing w:after="0"/>
        <w:rPr>
          <w:rFonts w:ascii="Verdana" w:hAnsi="Verdana"/>
          <w:sz w:val="20"/>
          <w:szCs w:val="20"/>
        </w:rPr>
      </w:pPr>
    </w:p>
    <w:p w14:paraId="647795F5" w14:textId="09BB1A22" w:rsidR="00C93F0F" w:rsidRPr="00F43A08" w:rsidRDefault="00C93F0F" w:rsidP="00100504">
      <w:pPr>
        <w:pStyle w:val="Normaal"/>
        <w:spacing w:after="0"/>
        <w:rPr>
          <w:rFonts w:ascii="Verdana" w:hAnsi="Verdana"/>
          <w:b/>
          <w:bCs/>
          <w:sz w:val="20"/>
          <w:szCs w:val="20"/>
        </w:rPr>
      </w:pPr>
      <w:r w:rsidRPr="00F43A08">
        <w:rPr>
          <w:rFonts w:ascii="Verdana" w:hAnsi="Verdana"/>
          <w:b/>
          <w:bCs/>
          <w:sz w:val="20"/>
          <w:szCs w:val="20"/>
        </w:rPr>
        <w:t xml:space="preserve">Beoordeling </w:t>
      </w:r>
      <w:r w:rsidR="00A07125" w:rsidRPr="00F43A08">
        <w:rPr>
          <w:rFonts w:ascii="Verdana" w:hAnsi="Verdana"/>
          <w:b/>
          <w:bCs/>
          <w:sz w:val="20"/>
          <w:szCs w:val="20"/>
        </w:rPr>
        <w:t>Uitstraling</w:t>
      </w:r>
    </w:p>
    <w:p w14:paraId="191B357F" w14:textId="0EF6B475" w:rsidR="00C93F0F" w:rsidRDefault="00C93F0F" w:rsidP="00100504">
      <w:pPr>
        <w:pStyle w:val="Normaal"/>
        <w:spacing w:after="0"/>
        <w:rPr>
          <w:rFonts w:ascii="Verdana" w:hAnsi="Verdana"/>
          <w:sz w:val="20"/>
          <w:szCs w:val="20"/>
        </w:rPr>
      </w:pPr>
      <w:r>
        <w:rPr>
          <w:rFonts w:ascii="Verdana" w:hAnsi="Verdana"/>
          <w:sz w:val="20"/>
          <w:szCs w:val="20"/>
        </w:rPr>
        <w:t xml:space="preserve">Beoordeling van de </w:t>
      </w:r>
      <w:r w:rsidR="00A07125">
        <w:rPr>
          <w:rFonts w:ascii="Verdana" w:hAnsi="Verdana"/>
          <w:sz w:val="20"/>
          <w:szCs w:val="20"/>
        </w:rPr>
        <w:t>uitstraling</w:t>
      </w:r>
      <w:r>
        <w:rPr>
          <w:rFonts w:ascii="Verdana" w:hAnsi="Verdana"/>
          <w:sz w:val="20"/>
          <w:szCs w:val="20"/>
        </w:rPr>
        <w:t xml:space="preserve"> geschied</w:t>
      </w:r>
      <w:r w:rsidR="00AD7CD6">
        <w:rPr>
          <w:rFonts w:ascii="Verdana" w:hAnsi="Verdana"/>
          <w:sz w:val="20"/>
          <w:szCs w:val="20"/>
        </w:rPr>
        <w:t>t</w:t>
      </w:r>
      <w:r>
        <w:rPr>
          <w:rFonts w:ascii="Verdana" w:hAnsi="Verdana"/>
          <w:sz w:val="20"/>
          <w:szCs w:val="20"/>
        </w:rPr>
        <w:t xml:space="preserve"> in drie delen</w:t>
      </w:r>
    </w:p>
    <w:p w14:paraId="71FF728A" w14:textId="50C09F3D" w:rsidR="00C93F0F" w:rsidRDefault="00C93F0F" w:rsidP="00100504">
      <w:pPr>
        <w:pStyle w:val="Normaal"/>
        <w:spacing w:after="0"/>
        <w:rPr>
          <w:rFonts w:ascii="Verdana" w:hAnsi="Verdana"/>
          <w:sz w:val="20"/>
          <w:szCs w:val="20"/>
        </w:rPr>
      </w:pPr>
      <w:r>
        <w:rPr>
          <w:rFonts w:ascii="Verdana" w:hAnsi="Verdana"/>
          <w:sz w:val="20"/>
          <w:szCs w:val="20"/>
        </w:rPr>
        <w:t>waarbij de volgende aspecten worden meegewogen</w:t>
      </w:r>
      <w:r w:rsidR="00920E82">
        <w:rPr>
          <w:rFonts w:ascii="Verdana" w:hAnsi="Verdana"/>
          <w:sz w:val="20"/>
          <w:szCs w:val="20"/>
        </w:rPr>
        <w:t>:</w:t>
      </w:r>
    </w:p>
    <w:p w14:paraId="1587F100" w14:textId="12026640" w:rsidR="00C93F0F" w:rsidRPr="00C93F0F" w:rsidRDefault="00C93F0F" w:rsidP="00C93F0F">
      <w:pPr>
        <w:pStyle w:val="Normaal"/>
        <w:spacing w:after="0"/>
        <w:ind w:left="851"/>
        <w:rPr>
          <w:rFonts w:ascii="Verdana" w:hAnsi="Verdana"/>
          <w:sz w:val="20"/>
          <w:szCs w:val="20"/>
          <w:u w:val="double"/>
        </w:rPr>
      </w:pPr>
      <w:r w:rsidRPr="00C93F0F">
        <w:rPr>
          <w:rFonts w:ascii="Verdana" w:hAnsi="Verdana"/>
          <w:sz w:val="20"/>
          <w:szCs w:val="20"/>
          <w:u w:val="double"/>
        </w:rPr>
        <w:t xml:space="preserve">A </w:t>
      </w:r>
      <w:r w:rsidR="00A07125">
        <w:rPr>
          <w:rFonts w:ascii="Verdana" w:hAnsi="Verdana"/>
          <w:sz w:val="20"/>
          <w:szCs w:val="20"/>
          <w:u w:val="double"/>
        </w:rPr>
        <w:t xml:space="preserve">Passend binnen de locaties van </w:t>
      </w:r>
      <w:r w:rsidR="00A66DDB">
        <w:rPr>
          <w:rFonts w:ascii="Verdana" w:hAnsi="Verdana"/>
          <w:sz w:val="20"/>
          <w:szCs w:val="20"/>
          <w:u w:val="double"/>
        </w:rPr>
        <w:t>opdrachtgever</w:t>
      </w:r>
      <w:r w:rsidR="00A66DDB" w:rsidRPr="00C93F0F">
        <w:rPr>
          <w:rFonts w:ascii="Verdana" w:hAnsi="Verdana"/>
          <w:sz w:val="20"/>
          <w:szCs w:val="20"/>
          <w:u w:val="double"/>
        </w:rPr>
        <w:t xml:space="preserve"> (</w:t>
      </w:r>
      <w:r w:rsidRPr="00C93F0F">
        <w:rPr>
          <w:rFonts w:ascii="Verdana" w:hAnsi="Verdana"/>
          <w:sz w:val="20"/>
          <w:szCs w:val="20"/>
          <w:u w:val="double"/>
        </w:rPr>
        <w:t xml:space="preserve">max 4 punten) </w:t>
      </w:r>
    </w:p>
    <w:p w14:paraId="04A81DC7" w14:textId="79538BB8" w:rsidR="00C93F0F" w:rsidRDefault="00C93F0F" w:rsidP="00C93F0F">
      <w:pPr>
        <w:pStyle w:val="Normaal"/>
        <w:spacing w:after="0"/>
        <w:ind w:left="851"/>
        <w:rPr>
          <w:rFonts w:ascii="Verdana" w:hAnsi="Verdana"/>
          <w:sz w:val="20"/>
          <w:szCs w:val="20"/>
        </w:rPr>
      </w:pPr>
      <w:r>
        <w:rPr>
          <w:rFonts w:ascii="Verdana" w:hAnsi="Verdana"/>
          <w:sz w:val="20"/>
          <w:szCs w:val="20"/>
        </w:rPr>
        <w:t xml:space="preserve">1 punt – </w:t>
      </w:r>
      <w:r w:rsidR="00AE739A">
        <w:rPr>
          <w:rFonts w:ascii="Verdana" w:hAnsi="Verdana"/>
          <w:sz w:val="20"/>
          <w:szCs w:val="20"/>
        </w:rPr>
        <w:t>N</w:t>
      </w:r>
      <w:r>
        <w:rPr>
          <w:rFonts w:ascii="Verdana" w:hAnsi="Verdana"/>
          <w:sz w:val="20"/>
          <w:szCs w:val="20"/>
        </w:rPr>
        <w:t xml:space="preserve">auwelijks </w:t>
      </w:r>
      <w:r w:rsidR="00A07125">
        <w:rPr>
          <w:rFonts w:ascii="Verdana" w:hAnsi="Verdana"/>
          <w:sz w:val="20"/>
          <w:szCs w:val="20"/>
        </w:rPr>
        <w:t>passend</w:t>
      </w:r>
    </w:p>
    <w:p w14:paraId="758AC1CB" w14:textId="257E94F8" w:rsidR="00C93F0F" w:rsidRDefault="00C93F0F" w:rsidP="00C93F0F">
      <w:pPr>
        <w:pStyle w:val="Normaal"/>
        <w:spacing w:after="0"/>
        <w:ind w:left="851"/>
        <w:rPr>
          <w:rFonts w:ascii="Verdana" w:hAnsi="Verdana"/>
          <w:sz w:val="20"/>
          <w:szCs w:val="20"/>
        </w:rPr>
      </w:pPr>
      <w:r>
        <w:rPr>
          <w:rFonts w:ascii="Verdana" w:hAnsi="Verdana"/>
          <w:sz w:val="20"/>
          <w:szCs w:val="20"/>
        </w:rPr>
        <w:t xml:space="preserve">2 punt – </w:t>
      </w:r>
      <w:r w:rsidR="00AE739A">
        <w:rPr>
          <w:rFonts w:ascii="Verdana" w:hAnsi="Verdana"/>
          <w:sz w:val="20"/>
          <w:szCs w:val="20"/>
        </w:rPr>
        <w:t>R</w:t>
      </w:r>
      <w:r w:rsidR="00A07125">
        <w:rPr>
          <w:rFonts w:ascii="Verdana" w:hAnsi="Verdana"/>
          <w:sz w:val="20"/>
          <w:szCs w:val="20"/>
        </w:rPr>
        <w:t>edelijk passend</w:t>
      </w:r>
    </w:p>
    <w:p w14:paraId="61ABD1A8" w14:textId="3443BDBC" w:rsidR="00C93F0F" w:rsidRDefault="00C93F0F" w:rsidP="00C93F0F">
      <w:pPr>
        <w:pStyle w:val="Normaal"/>
        <w:spacing w:after="0"/>
        <w:ind w:left="851"/>
        <w:rPr>
          <w:rFonts w:ascii="Verdana" w:hAnsi="Verdana"/>
          <w:sz w:val="20"/>
          <w:szCs w:val="20"/>
        </w:rPr>
      </w:pPr>
      <w:r>
        <w:rPr>
          <w:rFonts w:ascii="Verdana" w:hAnsi="Verdana"/>
          <w:sz w:val="20"/>
          <w:szCs w:val="20"/>
        </w:rPr>
        <w:t xml:space="preserve">3 punt – </w:t>
      </w:r>
      <w:r w:rsidR="00AE739A">
        <w:rPr>
          <w:rFonts w:ascii="Verdana" w:hAnsi="Verdana"/>
          <w:sz w:val="20"/>
          <w:szCs w:val="20"/>
        </w:rPr>
        <w:t>V</w:t>
      </w:r>
      <w:r w:rsidR="00A07125">
        <w:rPr>
          <w:rFonts w:ascii="Verdana" w:hAnsi="Verdana"/>
          <w:sz w:val="20"/>
          <w:szCs w:val="20"/>
        </w:rPr>
        <w:t>oldoende passend</w:t>
      </w:r>
    </w:p>
    <w:p w14:paraId="455F3433" w14:textId="1EE8FFA3" w:rsidR="00C93F0F" w:rsidRPr="00F43A08" w:rsidRDefault="00F43A08" w:rsidP="00F43A08">
      <w:pPr>
        <w:pStyle w:val="Normaal"/>
        <w:spacing w:after="0"/>
        <w:ind w:left="851"/>
        <w:rPr>
          <w:rFonts w:ascii="Verdana" w:hAnsi="Verdana"/>
          <w:sz w:val="20"/>
          <w:szCs w:val="20"/>
        </w:rPr>
      </w:pPr>
      <w:r>
        <w:rPr>
          <w:rFonts w:ascii="Verdana" w:hAnsi="Verdana"/>
          <w:sz w:val="20"/>
          <w:szCs w:val="20"/>
        </w:rPr>
        <w:t xml:space="preserve">4 </w:t>
      </w:r>
      <w:r w:rsidR="00C93F0F" w:rsidRPr="00F43A08">
        <w:rPr>
          <w:rFonts w:ascii="Verdana" w:hAnsi="Verdana"/>
          <w:sz w:val="20"/>
          <w:szCs w:val="20"/>
        </w:rPr>
        <w:t xml:space="preserve">punt </w:t>
      </w:r>
      <w:r w:rsidR="00A07125" w:rsidRPr="00F43A08">
        <w:rPr>
          <w:rFonts w:ascii="Verdana" w:hAnsi="Verdana"/>
          <w:sz w:val="20"/>
          <w:szCs w:val="20"/>
        </w:rPr>
        <w:t>–</w:t>
      </w:r>
      <w:r w:rsidR="00C93F0F" w:rsidRPr="00F43A08">
        <w:rPr>
          <w:rFonts w:ascii="Verdana" w:hAnsi="Verdana"/>
          <w:sz w:val="20"/>
          <w:szCs w:val="20"/>
        </w:rPr>
        <w:t xml:space="preserve"> </w:t>
      </w:r>
      <w:r w:rsidR="00AE739A">
        <w:rPr>
          <w:rFonts w:ascii="Verdana" w:hAnsi="Verdana"/>
          <w:sz w:val="20"/>
          <w:szCs w:val="20"/>
        </w:rPr>
        <w:t>G</w:t>
      </w:r>
      <w:r w:rsidR="00A07125" w:rsidRPr="00F43A08">
        <w:rPr>
          <w:rFonts w:ascii="Verdana" w:hAnsi="Verdana"/>
          <w:sz w:val="20"/>
          <w:szCs w:val="20"/>
        </w:rPr>
        <w:t>oed passend</w:t>
      </w:r>
    </w:p>
    <w:p w14:paraId="01BD8D8C" w14:textId="45EF9C94" w:rsidR="00C93F0F" w:rsidRPr="00C93F0F" w:rsidRDefault="00C93F0F" w:rsidP="00C93F0F">
      <w:pPr>
        <w:pStyle w:val="Normaal"/>
        <w:spacing w:after="0"/>
        <w:ind w:left="851"/>
        <w:rPr>
          <w:rFonts w:ascii="Verdana" w:hAnsi="Verdana"/>
          <w:sz w:val="20"/>
          <w:szCs w:val="20"/>
          <w:u w:val="double"/>
        </w:rPr>
      </w:pPr>
      <w:r w:rsidRPr="00C93F0F">
        <w:rPr>
          <w:rFonts w:ascii="Verdana" w:hAnsi="Verdana"/>
          <w:sz w:val="20"/>
          <w:szCs w:val="20"/>
          <w:u w:val="double"/>
        </w:rPr>
        <w:t xml:space="preserve">B </w:t>
      </w:r>
      <w:r w:rsidR="00A07125">
        <w:rPr>
          <w:rFonts w:ascii="Verdana" w:hAnsi="Verdana"/>
          <w:sz w:val="20"/>
          <w:szCs w:val="20"/>
          <w:u w:val="double"/>
        </w:rPr>
        <w:t>Soberheid</w:t>
      </w:r>
      <w:r w:rsidRPr="00C93F0F">
        <w:rPr>
          <w:rFonts w:ascii="Verdana" w:hAnsi="Verdana"/>
          <w:sz w:val="20"/>
          <w:szCs w:val="20"/>
          <w:u w:val="double"/>
        </w:rPr>
        <w:t xml:space="preserve"> </w:t>
      </w:r>
      <w:bookmarkStart w:id="78" w:name="OLE_LINK7"/>
      <w:bookmarkStart w:id="79" w:name="OLE_LINK8"/>
      <w:r w:rsidRPr="00C93F0F">
        <w:rPr>
          <w:rFonts w:ascii="Verdana" w:hAnsi="Verdana"/>
          <w:sz w:val="20"/>
          <w:szCs w:val="20"/>
          <w:u w:val="double"/>
        </w:rPr>
        <w:t>(max 3 punten)</w:t>
      </w:r>
    </w:p>
    <w:bookmarkEnd w:id="78"/>
    <w:bookmarkEnd w:id="79"/>
    <w:p w14:paraId="575D3E01" w14:textId="099C152B" w:rsidR="00C93F0F" w:rsidRDefault="00C93F0F" w:rsidP="00C93F0F">
      <w:pPr>
        <w:pStyle w:val="Normaal"/>
        <w:spacing w:after="0"/>
        <w:ind w:left="851"/>
        <w:rPr>
          <w:rFonts w:ascii="Verdana" w:hAnsi="Verdana"/>
          <w:sz w:val="20"/>
          <w:szCs w:val="20"/>
        </w:rPr>
      </w:pPr>
      <w:r>
        <w:rPr>
          <w:rFonts w:ascii="Verdana" w:hAnsi="Verdana"/>
          <w:sz w:val="20"/>
          <w:szCs w:val="20"/>
        </w:rPr>
        <w:t xml:space="preserve">1 </w:t>
      </w:r>
      <w:r w:rsidR="0073598E">
        <w:rPr>
          <w:rFonts w:ascii="Verdana" w:hAnsi="Verdana"/>
          <w:sz w:val="20"/>
          <w:szCs w:val="20"/>
        </w:rPr>
        <w:t xml:space="preserve">punt </w:t>
      </w:r>
      <w:r w:rsidR="00AE739A">
        <w:rPr>
          <w:rFonts w:ascii="Verdana" w:hAnsi="Verdana"/>
          <w:sz w:val="20"/>
          <w:szCs w:val="20"/>
        </w:rPr>
        <w:t>- T</w:t>
      </w:r>
      <w:r w:rsidR="00A07125">
        <w:rPr>
          <w:rFonts w:ascii="Verdana" w:hAnsi="Verdana"/>
          <w:sz w:val="20"/>
          <w:szCs w:val="20"/>
        </w:rPr>
        <w:t>e luxe uitstraling</w:t>
      </w:r>
    </w:p>
    <w:p w14:paraId="6B205118" w14:textId="3A684091" w:rsidR="0073598E" w:rsidRDefault="00C93F0F" w:rsidP="0073598E">
      <w:pPr>
        <w:pStyle w:val="Normaal"/>
        <w:spacing w:after="0"/>
        <w:ind w:left="851"/>
        <w:rPr>
          <w:rFonts w:ascii="Verdana" w:hAnsi="Verdana"/>
          <w:sz w:val="20"/>
          <w:szCs w:val="20"/>
        </w:rPr>
      </w:pPr>
      <w:r>
        <w:rPr>
          <w:rFonts w:ascii="Verdana" w:hAnsi="Verdana"/>
          <w:sz w:val="20"/>
          <w:szCs w:val="20"/>
        </w:rPr>
        <w:t xml:space="preserve">2 </w:t>
      </w:r>
      <w:r w:rsidR="0073598E">
        <w:rPr>
          <w:rFonts w:ascii="Verdana" w:hAnsi="Verdana"/>
          <w:sz w:val="20"/>
          <w:szCs w:val="20"/>
        </w:rPr>
        <w:t xml:space="preserve">punt </w:t>
      </w:r>
      <w:r w:rsidR="00AE739A">
        <w:rPr>
          <w:rFonts w:ascii="Verdana" w:hAnsi="Verdana"/>
          <w:sz w:val="20"/>
          <w:szCs w:val="20"/>
        </w:rPr>
        <w:t>- L</w:t>
      </w:r>
      <w:r w:rsidR="00C77D8A">
        <w:rPr>
          <w:rFonts w:ascii="Verdana" w:hAnsi="Verdana"/>
          <w:sz w:val="20"/>
          <w:szCs w:val="20"/>
        </w:rPr>
        <w:t>uxe uitstraling</w:t>
      </w:r>
      <w:r>
        <w:rPr>
          <w:rFonts w:ascii="Verdana" w:hAnsi="Verdana"/>
          <w:sz w:val="20"/>
          <w:szCs w:val="20"/>
        </w:rPr>
        <w:t xml:space="preserve"> </w:t>
      </w:r>
    </w:p>
    <w:p w14:paraId="484980F5" w14:textId="28D73F40" w:rsidR="00C93F0F" w:rsidRPr="0073598E" w:rsidRDefault="0073598E" w:rsidP="0073598E">
      <w:pPr>
        <w:pStyle w:val="Normaal"/>
        <w:spacing w:after="0"/>
        <w:ind w:left="851"/>
        <w:rPr>
          <w:rFonts w:ascii="Verdana" w:hAnsi="Verdana"/>
          <w:sz w:val="20"/>
          <w:szCs w:val="20"/>
        </w:rPr>
      </w:pPr>
      <w:r>
        <w:rPr>
          <w:rFonts w:ascii="Verdana" w:hAnsi="Verdana"/>
          <w:sz w:val="20"/>
          <w:szCs w:val="20"/>
        </w:rPr>
        <w:t xml:space="preserve">3 punt </w:t>
      </w:r>
      <w:r w:rsidR="00AE739A">
        <w:rPr>
          <w:rFonts w:ascii="Verdana" w:hAnsi="Verdana"/>
          <w:sz w:val="20"/>
          <w:szCs w:val="20"/>
        </w:rPr>
        <w:t>- N</w:t>
      </w:r>
      <w:r w:rsidR="00C77D8A" w:rsidRPr="0073598E">
        <w:rPr>
          <w:rFonts w:ascii="Verdana" w:hAnsi="Verdana"/>
          <w:sz w:val="20"/>
          <w:szCs w:val="20"/>
        </w:rPr>
        <w:t>ette uitstraling doch niet te</w:t>
      </w:r>
      <w:r>
        <w:rPr>
          <w:rFonts w:ascii="Verdana" w:hAnsi="Verdana"/>
          <w:sz w:val="20"/>
          <w:szCs w:val="20"/>
        </w:rPr>
        <w:t xml:space="preserve"> luxe</w:t>
      </w:r>
    </w:p>
    <w:p w14:paraId="451C0806" w14:textId="71960D86" w:rsidR="00C93F0F" w:rsidRPr="00C93F0F" w:rsidRDefault="00C93F0F" w:rsidP="00C93F0F">
      <w:pPr>
        <w:pStyle w:val="Normaal"/>
        <w:spacing w:after="0"/>
        <w:ind w:left="851"/>
        <w:rPr>
          <w:rFonts w:ascii="Verdana" w:hAnsi="Verdana"/>
          <w:sz w:val="20"/>
          <w:szCs w:val="20"/>
          <w:u w:val="double"/>
        </w:rPr>
      </w:pPr>
      <w:r w:rsidRPr="00C93F0F">
        <w:rPr>
          <w:rFonts w:ascii="Verdana" w:hAnsi="Verdana"/>
          <w:sz w:val="20"/>
          <w:szCs w:val="20"/>
          <w:u w:val="double"/>
        </w:rPr>
        <w:t xml:space="preserve">C </w:t>
      </w:r>
      <w:r w:rsidR="00A07125">
        <w:rPr>
          <w:rFonts w:ascii="Verdana" w:hAnsi="Verdana"/>
          <w:sz w:val="20"/>
          <w:szCs w:val="20"/>
          <w:u w:val="double"/>
        </w:rPr>
        <w:t>Robuustheid</w:t>
      </w:r>
      <w:r w:rsidR="00F43A08">
        <w:rPr>
          <w:rFonts w:ascii="Verdana" w:hAnsi="Verdana"/>
          <w:sz w:val="20"/>
          <w:szCs w:val="20"/>
          <w:u w:val="double"/>
        </w:rPr>
        <w:t xml:space="preserve"> (max 3 punten)</w:t>
      </w:r>
    </w:p>
    <w:p w14:paraId="4583CADC" w14:textId="42080D76" w:rsidR="00C93F0F" w:rsidRDefault="00C93F0F" w:rsidP="00C93F0F">
      <w:pPr>
        <w:pStyle w:val="Normaal"/>
        <w:spacing w:after="0"/>
        <w:ind w:left="851"/>
        <w:rPr>
          <w:rFonts w:ascii="Verdana" w:hAnsi="Verdana"/>
          <w:sz w:val="20"/>
          <w:szCs w:val="20"/>
        </w:rPr>
      </w:pPr>
      <w:r>
        <w:rPr>
          <w:rFonts w:ascii="Verdana" w:hAnsi="Verdana"/>
          <w:sz w:val="20"/>
          <w:szCs w:val="20"/>
        </w:rPr>
        <w:t xml:space="preserve">1 punt – </w:t>
      </w:r>
      <w:r w:rsidR="00AE739A">
        <w:rPr>
          <w:rFonts w:ascii="Verdana" w:hAnsi="Verdana"/>
          <w:sz w:val="20"/>
          <w:szCs w:val="20"/>
        </w:rPr>
        <w:t>H</w:t>
      </w:r>
      <w:r w:rsidR="00C77D8A">
        <w:rPr>
          <w:rFonts w:ascii="Verdana" w:hAnsi="Verdana"/>
          <w:sz w:val="20"/>
          <w:szCs w:val="20"/>
        </w:rPr>
        <w:t>ardware komt kwetsbaar over</w:t>
      </w:r>
    </w:p>
    <w:p w14:paraId="4DDD70E7" w14:textId="777AAF88" w:rsidR="00C93F0F" w:rsidRDefault="00C93F0F" w:rsidP="00C93F0F">
      <w:pPr>
        <w:pStyle w:val="Normaal"/>
        <w:spacing w:after="0"/>
        <w:ind w:left="851"/>
        <w:rPr>
          <w:rFonts w:ascii="Verdana" w:hAnsi="Verdana"/>
          <w:sz w:val="20"/>
          <w:szCs w:val="20"/>
        </w:rPr>
      </w:pPr>
      <w:r>
        <w:rPr>
          <w:rFonts w:ascii="Verdana" w:hAnsi="Verdana"/>
          <w:sz w:val="20"/>
          <w:szCs w:val="20"/>
        </w:rPr>
        <w:t xml:space="preserve">2 punt – </w:t>
      </w:r>
      <w:r w:rsidR="00AE739A">
        <w:rPr>
          <w:rFonts w:ascii="Verdana" w:hAnsi="Verdana"/>
          <w:sz w:val="20"/>
          <w:szCs w:val="20"/>
        </w:rPr>
        <w:t>M</w:t>
      </w:r>
      <w:r w:rsidR="00C77D8A">
        <w:rPr>
          <w:rFonts w:ascii="Verdana" w:hAnsi="Verdana"/>
          <w:sz w:val="20"/>
          <w:szCs w:val="20"/>
        </w:rPr>
        <w:t>eeste hardware is robuust)</w:t>
      </w:r>
    </w:p>
    <w:p w14:paraId="5D719525" w14:textId="5B3FB84D" w:rsidR="00C93F0F" w:rsidRDefault="00C93F0F" w:rsidP="00C77D8A">
      <w:pPr>
        <w:pStyle w:val="Normaal"/>
        <w:spacing w:after="0"/>
        <w:ind w:left="851"/>
        <w:rPr>
          <w:rFonts w:ascii="Verdana" w:hAnsi="Verdana"/>
          <w:sz w:val="20"/>
          <w:szCs w:val="20"/>
        </w:rPr>
      </w:pPr>
      <w:r>
        <w:rPr>
          <w:rFonts w:ascii="Verdana" w:hAnsi="Verdana"/>
          <w:sz w:val="20"/>
          <w:szCs w:val="20"/>
        </w:rPr>
        <w:t>3 punt –</w:t>
      </w:r>
      <w:r w:rsidR="00C77D8A">
        <w:rPr>
          <w:rFonts w:ascii="Verdana" w:hAnsi="Verdana"/>
          <w:sz w:val="20"/>
          <w:szCs w:val="20"/>
        </w:rPr>
        <w:t xml:space="preserve"> (</w:t>
      </w:r>
      <w:r w:rsidR="00AE739A">
        <w:rPr>
          <w:rFonts w:ascii="Verdana" w:hAnsi="Verdana"/>
          <w:sz w:val="20"/>
          <w:szCs w:val="20"/>
        </w:rPr>
        <w:t>B</w:t>
      </w:r>
      <w:r w:rsidR="00C77D8A">
        <w:rPr>
          <w:rFonts w:ascii="Verdana" w:hAnsi="Verdana"/>
          <w:sz w:val="20"/>
          <w:szCs w:val="20"/>
        </w:rPr>
        <w:t>ijna) alle hardware is robuust</w:t>
      </w:r>
    </w:p>
    <w:p w14:paraId="0F73273F" w14:textId="77777777" w:rsidR="00C77D8A" w:rsidRDefault="00C77D8A" w:rsidP="00C77D8A">
      <w:pPr>
        <w:pStyle w:val="Normaal"/>
        <w:spacing w:after="0"/>
        <w:ind w:left="851"/>
        <w:rPr>
          <w:rFonts w:ascii="Verdana" w:hAnsi="Verdana"/>
          <w:sz w:val="20"/>
          <w:szCs w:val="20"/>
        </w:rPr>
      </w:pPr>
    </w:p>
    <w:p w14:paraId="46CD1023" w14:textId="77777777" w:rsidR="00C93F0F" w:rsidRDefault="00C93F0F" w:rsidP="00C93F0F">
      <w:pPr>
        <w:pStyle w:val="Normaal"/>
        <w:spacing w:after="0"/>
        <w:ind w:left="851"/>
        <w:rPr>
          <w:rFonts w:ascii="Verdana" w:hAnsi="Verdana"/>
          <w:sz w:val="20"/>
          <w:szCs w:val="20"/>
        </w:rPr>
      </w:pPr>
      <w:r>
        <w:rPr>
          <w:rFonts w:ascii="Verdana" w:hAnsi="Verdana"/>
          <w:sz w:val="20"/>
          <w:szCs w:val="20"/>
        </w:rPr>
        <w:t xml:space="preserve">Voorbeeld: </w:t>
      </w:r>
    </w:p>
    <w:p w14:paraId="43F0F0F2" w14:textId="2491BE39" w:rsidR="00C93F0F" w:rsidRDefault="00C93F0F" w:rsidP="00C93F0F">
      <w:pPr>
        <w:pStyle w:val="Normaal"/>
        <w:spacing w:after="0"/>
        <w:ind w:left="851"/>
        <w:rPr>
          <w:rFonts w:ascii="Verdana" w:hAnsi="Verdana"/>
          <w:sz w:val="20"/>
          <w:szCs w:val="20"/>
        </w:rPr>
      </w:pPr>
      <w:r>
        <w:rPr>
          <w:rFonts w:ascii="Verdana" w:hAnsi="Verdana"/>
          <w:sz w:val="20"/>
          <w:szCs w:val="20"/>
        </w:rPr>
        <w:t>Inschrijver scoort een 2, 1 en 2 op de drie onderdelen waar maximaal 150 punten voor te behalen zijn. In dat geval is de uiteindelijke score voor dit onderdeel (5/10)*150=75 punten.</w:t>
      </w:r>
    </w:p>
    <w:p w14:paraId="063B63F5" w14:textId="2F7659EA" w:rsidR="00F43A08" w:rsidRDefault="00F43A08" w:rsidP="00C93F0F">
      <w:pPr>
        <w:pStyle w:val="Normaal"/>
        <w:spacing w:after="0"/>
        <w:ind w:left="851"/>
        <w:rPr>
          <w:rFonts w:ascii="Verdana" w:hAnsi="Verdana"/>
          <w:sz w:val="20"/>
          <w:szCs w:val="20"/>
        </w:rPr>
      </w:pPr>
    </w:p>
    <w:p w14:paraId="6A642A6A" w14:textId="58A5D159" w:rsidR="00F43A08" w:rsidRPr="00A92D45" w:rsidRDefault="00A92D45" w:rsidP="0073598E">
      <w:pPr>
        <w:pStyle w:val="Normaal"/>
        <w:spacing w:after="0"/>
        <w:rPr>
          <w:rFonts w:ascii="Verdana" w:hAnsi="Verdana"/>
          <w:b/>
          <w:bCs/>
          <w:sz w:val="20"/>
          <w:szCs w:val="20"/>
        </w:rPr>
      </w:pPr>
      <w:r w:rsidRPr="00A92D45">
        <w:rPr>
          <w:rFonts w:ascii="Verdana" w:hAnsi="Verdana"/>
          <w:b/>
          <w:bCs/>
          <w:sz w:val="20"/>
          <w:szCs w:val="20"/>
        </w:rPr>
        <w:t xml:space="preserve">Beoordeling </w:t>
      </w:r>
      <w:r w:rsidR="00585A82">
        <w:rPr>
          <w:rFonts w:ascii="Verdana" w:hAnsi="Verdana"/>
          <w:b/>
          <w:bCs/>
          <w:sz w:val="20"/>
          <w:szCs w:val="20"/>
        </w:rPr>
        <w:t>instructie</w:t>
      </w:r>
    </w:p>
    <w:p w14:paraId="6F77FD00" w14:textId="365CD92F" w:rsidR="00A92D45" w:rsidRDefault="00A92D45" w:rsidP="0073598E">
      <w:pPr>
        <w:pStyle w:val="Normaal"/>
        <w:spacing w:after="0"/>
        <w:rPr>
          <w:rFonts w:ascii="Verdana" w:hAnsi="Verdana"/>
          <w:sz w:val="20"/>
          <w:szCs w:val="20"/>
        </w:rPr>
      </w:pPr>
      <w:r>
        <w:rPr>
          <w:rFonts w:ascii="Verdana" w:hAnsi="Verdana"/>
          <w:sz w:val="20"/>
          <w:szCs w:val="20"/>
        </w:rPr>
        <w:t>Beoordeling van de instructie geschiedt in twee (2) delen</w:t>
      </w:r>
    </w:p>
    <w:p w14:paraId="6931D0EC" w14:textId="72E2543B" w:rsidR="00A92D45" w:rsidRDefault="00A92D45" w:rsidP="0073598E">
      <w:pPr>
        <w:pStyle w:val="Normaal"/>
        <w:spacing w:after="0"/>
        <w:rPr>
          <w:rFonts w:ascii="Verdana" w:hAnsi="Verdana"/>
          <w:sz w:val="20"/>
          <w:szCs w:val="20"/>
        </w:rPr>
      </w:pPr>
      <w:r>
        <w:rPr>
          <w:rFonts w:ascii="Verdana" w:hAnsi="Verdana"/>
          <w:sz w:val="20"/>
          <w:szCs w:val="20"/>
        </w:rPr>
        <w:t>waarbij de volgende aspecten worden meegewogen</w:t>
      </w:r>
      <w:r w:rsidR="00920E82">
        <w:rPr>
          <w:rFonts w:ascii="Verdana" w:hAnsi="Verdana"/>
          <w:sz w:val="20"/>
          <w:szCs w:val="20"/>
        </w:rPr>
        <w:t>:</w:t>
      </w:r>
    </w:p>
    <w:p w14:paraId="4CF79BCA" w14:textId="77777777" w:rsidR="0073598E" w:rsidRDefault="0073598E" w:rsidP="00A92D45">
      <w:pPr>
        <w:pStyle w:val="Normaal"/>
        <w:spacing w:after="0"/>
        <w:rPr>
          <w:rFonts w:ascii="Verdana" w:hAnsi="Verdana"/>
          <w:sz w:val="20"/>
          <w:szCs w:val="20"/>
        </w:rPr>
      </w:pPr>
    </w:p>
    <w:p w14:paraId="2AE2C51C" w14:textId="1993414F" w:rsidR="007E4E1C" w:rsidRPr="00C93F0F" w:rsidRDefault="00A92D45" w:rsidP="007E4E1C">
      <w:pPr>
        <w:pStyle w:val="Normaal"/>
        <w:spacing w:after="0"/>
        <w:ind w:left="851"/>
        <w:rPr>
          <w:rFonts w:ascii="Verdana" w:hAnsi="Verdana"/>
          <w:sz w:val="20"/>
          <w:szCs w:val="20"/>
          <w:u w:val="double"/>
        </w:rPr>
      </w:pPr>
      <w:r w:rsidRPr="00A92D45">
        <w:rPr>
          <w:rFonts w:ascii="Verdana" w:hAnsi="Verdana"/>
          <w:sz w:val="20"/>
          <w:szCs w:val="20"/>
          <w:u w:val="double"/>
        </w:rPr>
        <w:t>A</w:t>
      </w:r>
      <w:r>
        <w:rPr>
          <w:rFonts w:ascii="Verdana" w:hAnsi="Verdana"/>
          <w:sz w:val="20"/>
          <w:szCs w:val="20"/>
          <w:u w:val="double"/>
        </w:rPr>
        <w:t xml:space="preserve"> eenduidig en toegespitst op het juiste publiek</w:t>
      </w:r>
      <w:r w:rsidR="007E4E1C">
        <w:rPr>
          <w:rFonts w:ascii="Verdana" w:hAnsi="Verdana"/>
          <w:sz w:val="20"/>
          <w:szCs w:val="20"/>
          <w:u w:val="double"/>
        </w:rPr>
        <w:t xml:space="preserve"> </w:t>
      </w:r>
      <w:bookmarkStart w:id="80" w:name="OLE_LINK9"/>
      <w:bookmarkStart w:id="81" w:name="OLE_LINK10"/>
      <w:r w:rsidR="007E4E1C" w:rsidRPr="00C93F0F">
        <w:rPr>
          <w:rFonts w:ascii="Verdana" w:hAnsi="Verdana"/>
          <w:sz w:val="20"/>
          <w:szCs w:val="20"/>
          <w:u w:val="double"/>
        </w:rPr>
        <w:t xml:space="preserve">(max </w:t>
      </w:r>
      <w:r w:rsidR="007E4E1C">
        <w:rPr>
          <w:rFonts w:ascii="Verdana" w:hAnsi="Verdana"/>
          <w:sz w:val="20"/>
          <w:szCs w:val="20"/>
          <w:u w:val="double"/>
        </w:rPr>
        <w:t>4</w:t>
      </w:r>
      <w:r w:rsidR="007E4E1C" w:rsidRPr="00C93F0F">
        <w:rPr>
          <w:rFonts w:ascii="Verdana" w:hAnsi="Verdana"/>
          <w:sz w:val="20"/>
          <w:szCs w:val="20"/>
          <w:u w:val="double"/>
        </w:rPr>
        <w:t xml:space="preserve"> punten)</w:t>
      </w:r>
    </w:p>
    <w:bookmarkEnd w:id="80"/>
    <w:bookmarkEnd w:id="81"/>
    <w:p w14:paraId="33262C3F" w14:textId="0B68376B" w:rsidR="00A92D45" w:rsidRPr="00A92D45" w:rsidRDefault="00A92D45" w:rsidP="00A92D45">
      <w:pPr>
        <w:pStyle w:val="Normaal"/>
        <w:spacing w:after="0"/>
        <w:ind w:left="851"/>
        <w:rPr>
          <w:rFonts w:ascii="Verdana" w:hAnsi="Verdana"/>
          <w:sz w:val="20"/>
          <w:szCs w:val="20"/>
        </w:rPr>
      </w:pPr>
      <w:r w:rsidRPr="00A92D45">
        <w:rPr>
          <w:rFonts w:ascii="Verdana" w:hAnsi="Verdana"/>
          <w:sz w:val="20"/>
          <w:szCs w:val="20"/>
        </w:rPr>
        <w:lastRenderedPageBreak/>
        <w:t xml:space="preserve">0 </w:t>
      </w:r>
      <w:r w:rsidR="00AE739A">
        <w:rPr>
          <w:rFonts w:ascii="Verdana" w:hAnsi="Verdana"/>
          <w:sz w:val="20"/>
          <w:szCs w:val="20"/>
        </w:rPr>
        <w:t>punt - T</w:t>
      </w:r>
      <w:r w:rsidRPr="00A92D45">
        <w:rPr>
          <w:rFonts w:ascii="Verdana" w:hAnsi="Verdana"/>
          <w:sz w:val="20"/>
          <w:szCs w:val="20"/>
        </w:rPr>
        <w:t>oelichting is niet geschikt voor te instrueren persoon</w:t>
      </w:r>
    </w:p>
    <w:p w14:paraId="6C254594" w14:textId="251D574F" w:rsidR="00A92D45" w:rsidRPr="0073598E" w:rsidRDefault="00A92D45" w:rsidP="00A92D45">
      <w:pPr>
        <w:pStyle w:val="Normaal"/>
        <w:spacing w:after="0"/>
        <w:ind w:left="851"/>
        <w:rPr>
          <w:rFonts w:ascii="Verdana" w:hAnsi="Verdana"/>
          <w:sz w:val="20"/>
          <w:szCs w:val="20"/>
        </w:rPr>
      </w:pPr>
      <w:r w:rsidRPr="0073598E">
        <w:rPr>
          <w:rFonts w:ascii="Verdana" w:hAnsi="Verdana"/>
          <w:sz w:val="20"/>
          <w:szCs w:val="20"/>
        </w:rPr>
        <w:t xml:space="preserve">2 </w:t>
      </w:r>
      <w:r w:rsidR="00AE739A">
        <w:rPr>
          <w:rFonts w:ascii="Verdana" w:hAnsi="Verdana"/>
          <w:sz w:val="20"/>
          <w:szCs w:val="20"/>
        </w:rPr>
        <w:t>punt - T</w:t>
      </w:r>
      <w:r w:rsidRPr="0073598E">
        <w:rPr>
          <w:rFonts w:ascii="Verdana" w:hAnsi="Verdana"/>
          <w:sz w:val="20"/>
          <w:szCs w:val="20"/>
        </w:rPr>
        <w:t xml:space="preserve">oelichting is redelijk maar </w:t>
      </w:r>
      <w:r w:rsidR="0073598E" w:rsidRPr="0073598E">
        <w:rPr>
          <w:rFonts w:ascii="Verdana" w:hAnsi="Verdana"/>
          <w:sz w:val="20"/>
          <w:szCs w:val="20"/>
        </w:rPr>
        <w:t>n</w:t>
      </w:r>
      <w:r w:rsidR="00A13FE3">
        <w:rPr>
          <w:rFonts w:ascii="Verdana" w:hAnsi="Verdana"/>
          <w:sz w:val="20"/>
          <w:szCs w:val="20"/>
        </w:rPr>
        <w:t>ei</w:t>
      </w:r>
      <w:r w:rsidR="0073598E" w:rsidRPr="0073598E">
        <w:rPr>
          <w:rFonts w:ascii="Verdana" w:hAnsi="Verdana"/>
          <w:sz w:val="20"/>
          <w:szCs w:val="20"/>
        </w:rPr>
        <w:t>gt nog naar commercieel verhaal</w:t>
      </w:r>
    </w:p>
    <w:p w14:paraId="318A4404" w14:textId="52A62881" w:rsidR="0073598E" w:rsidRPr="0073598E" w:rsidRDefault="0073598E" w:rsidP="00AE739A">
      <w:pPr>
        <w:pStyle w:val="Normaal"/>
        <w:spacing w:after="0"/>
        <w:ind w:left="1701" w:hanging="850"/>
        <w:rPr>
          <w:rFonts w:ascii="Verdana" w:hAnsi="Verdana"/>
          <w:sz w:val="20"/>
          <w:szCs w:val="20"/>
        </w:rPr>
      </w:pPr>
      <w:r w:rsidRPr="0073598E">
        <w:rPr>
          <w:rFonts w:ascii="Verdana" w:hAnsi="Verdana"/>
          <w:sz w:val="20"/>
          <w:szCs w:val="20"/>
        </w:rPr>
        <w:t xml:space="preserve">4 </w:t>
      </w:r>
      <w:r w:rsidR="00AE739A">
        <w:rPr>
          <w:rFonts w:ascii="Verdana" w:hAnsi="Verdana"/>
          <w:sz w:val="20"/>
          <w:szCs w:val="20"/>
        </w:rPr>
        <w:t>punt - T</w:t>
      </w:r>
      <w:r w:rsidRPr="0073598E">
        <w:rPr>
          <w:rFonts w:ascii="Verdana" w:hAnsi="Verdana"/>
          <w:sz w:val="20"/>
          <w:szCs w:val="20"/>
        </w:rPr>
        <w:t>oelichting is zoals gewenst gericht op de juiste medewerker en overeenkomstig de praktijk</w:t>
      </w:r>
    </w:p>
    <w:p w14:paraId="6786162F" w14:textId="1E0E0A07" w:rsidR="00A92D45" w:rsidRDefault="00A92D45" w:rsidP="00A92D45">
      <w:pPr>
        <w:pStyle w:val="Normaal"/>
        <w:spacing w:after="0"/>
        <w:ind w:left="851"/>
        <w:rPr>
          <w:rFonts w:ascii="Verdana" w:hAnsi="Verdana"/>
          <w:sz w:val="20"/>
          <w:szCs w:val="20"/>
          <w:u w:val="double"/>
        </w:rPr>
      </w:pPr>
    </w:p>
    <w:p w14:paraId="65A3F205" w14:textId="3A197E23" w:rsidR="007E4E1C" w:rsidRPr="00C93F0F" w:rsidRDefault="00A92D45" w:rsidP="007E4E1C">
      <w:pPr>
        <w:pStyle w:val="Normaal"/>
        <w:spacing w:after="0"/>
        <w:ind w:left="851"/>
        <w:rPr>
          <w:rFonts w:ascii="Verdana" w:hAnsi="Verdana"/>
          <w:sz w:val="20"/>
          <w:szCs w:val="20"/>
          <w:u w:val="double"/>
        </w:rPr>
      </w:pPr>
      <w:r>
        <w:rPr>
          <w:rFonts w:ascii="Verdana" w:hAnsi="Verdana"/>
          <w:sz w:val="20"/>
          <w:szCs w:val="20"/>
          <w:u w:val="double"/>
        </w:rPr>
        <w:t>B Geïnstrueerde is in staat alle handelingen zelfstand</w:t>
      </w:r>
      <w:r w:rsidR="00A13FE3">
        <w:rPr>
          <w:rFonts w:ascii="Verdana" w:hAnsi="Verdana"/>
          <w:sz w:val="20"/>
          <w:szCs w:val="20"/>
          <w:u w:val="double"/>
        </w:rPr>
        <w:t>ig</w:t>
      </w:r>
      <w:r>
        <w:rPr>
          <w:rFonts w:ascii="Verdana" w:hAnsi="Verdana"/>
          <w:sz w:val="20"/>
          <w:szCs w:val="20"/>
          <w:u w:val="double"/>
        </w:rPr>
        <w:t xml:space="preserve"> uit te voeren na instructie</w:t>
      </w:r>
      <w:r w:rsidR="007E4E1C">
        <w:rPr>
          <w:rFonts w:ascii="Verdana" w:hAnsi="Verdana"/>
          <w:sz w:val="20"/>
          <w:szCs w:val="20"/>
          <w:u w:val="double"/>
        </w:rPr>
        <w:t xml:space="preserve"> </w:t>
      </w:r>
      <w:r w:rsidR="007E4E1C" w:rsidRPr="00C93F0F">
        <w:rPr>
          <w:rFonts w:ascii="Verdana" w:hAnsi="Verdana"/>
          <w:sz w:val="20"/>
          <w:szCs w:val="20"/>
          <w:u w:val="double"/>
        </w:rPr>
        <w:t xml:space="preserve">(max </w:t>
      </w:r>
      <w:r w:rsidR="007E4E1C">
        <w:rPr>
          <w:rFonts w:ascii="Verdana" w:hAnsi="Verdana"/>
          <w:sz w:val="20"/>
          <w:szCs w:val="20"/>
          <w:u w:val="double"/>
        </w:rPr>
        <w:t>6</w:t>
      </w:r>
      <w:r w:rsidR="007E4E1C" w:rsidRPr="00C93F0F">
        <w:rPr>
          <w:rFonts w:ascii="Verdana" w:hAnsi="Verdana"/>
          <w:sz w:val="20"/>
          <w:szCs w:val="20"/>
          <w:u w:val="double"/>
        </w:rPr>
        <w:t xml:space="preserve"> punten)</w:t>
      </w:r>
    </w:p>
    <w:p w14:paraId="3EF52DBB" w14:textId="24EEE5F6" w:rsidR="00577FF4" w:rsidRDefault="00A92D45" w:rsidP="00C93F0F">
      <w:pPr>
        <w:pStyle w:val="Normaal"/>
        <w:spacing w:after="0"/>
        <w:ind w:left="851"/>
        <w:rPr>
          <w:rFonts w:ascii="Verdana" w:hAnsi="Verdana"/>
          <w:sz w:val="20"/>
          <w:szCs w:val="20"/>
        </w:rPr>
      </w:pPr>
      <w:r>
        <w:rPr>
          <w:rFonts w:ascii="Verdana" w:hAnsi="Verdana"/>
          <w:sz w:val="20"/>
          <w:szCs w:val="20"/>
        </w:rPr>
        <w:t xml:space="preserve">2 punt </w:t>
      </w:r>
      <w:r w:rsidR="00AE739A">
        <w:rPr>
          <w:rFonts w:ascii="Verdana" w:hAnsi="Verdana"/>
          <w:sz w:val="20"/>
          <w:szCs w:val="20"/>
        </w:rPr>
        <w:t>- N</w:t>
      </w:r>
      <w:r>
        <w:rPr>
          <w:rFonts w:ascii="Verdana" w:hAnsi="Verdana"/>
          <w:sz w:val="20"/>
          <w:szCs w:val="20"/>
        </w:rPr>
        <w:t xml:space="preserve">iet in staat om alle handelingen uit te voeren </w:t>
      </w:r>
    </w:p>
    <w:p w14:paraId="3E849838" w14:textId="138CF1FC" w:rsidR="00A92D45" w:rsidRDefault="00A92D45" w:rsidP="00C93F0F">
      <w:pPr>
        <w:pStyle w:val="Normaal"/>
        <w:spacing w:after="0"/>
        <w:ind w:left="851"/>
        <w:rPr>
          <w:rFonts w:ascii="Verdana" w:hAnsi="Verdana"/>
          <w:sz w:val="20"/>
          <w:szCs w:val="20"/>
        </w:rPr>
      </w:pPr>
      <w:r>
        <w:rPr>
          <w:rFonts w:ascii="Verdana" w:hAnsi="Verdana"/>
          <w:sz w:val="20"/>
          <w:szCs w:val="20"/>
        </w:rPr>
        <w:t xml:space="preserve">4 punt </w:t>
      </w:r>
      <w:r w:rsidR="00AE739A">
        <w:rPr>
          <w:rFonts w:ascii="Verdana" w:hAnsi="Verdana"/>
          <w:sz w:val="20"/>
          <w:szCs w:val="20"/>
        </w:rPr>
        <w:t>- R</w:t>
      </w:r>
      <w:r>
        <w:rPr>
          <w:rFonts w:ascii="Verdana" w:hAnsi="Verdana"/>
          <w:sz w:val="20"/>
          <w:szCs w:val="20"/>
        </w:rPr>
        <w:t>edelijk in staat om alles uit te voeren</w:t>
      </w:r>
    </w:p>
    <w:p w14:paraId="66F81981" w14:textId="331B8F67" w:rsidR="00A92D45" w:rsidRDefault="00A92D45" w:rsidP="00C93F0F">
      <w:pPr>
        <w:pStyle w:val="Normaal"/>
        <w:spacing w:after="0"/>
        <w:ind w:left="851"/>
        <w:rPr>
          <w:rFonts w:ascii="Verdana" w:hAnsi="Verdana"/>
          <w:sz w:val="20"/>
          <w:szCs w:val="20"/>
        </w:rPr>
      </w:pPr>
      <w:r>
        <w:rPr>
          <w:rFonts w:ascii="Verdana" w:hAnsi="Verdana"/>
          <w:sz w:val="20"/>
          <w:szCs w:val="20"/>
        </w:rPr>
        <w:t xml:space="preserve">6 punt </w:t>
      </w:r>
      <w:r w:rsidR="00AE739A">
        <w:rPr>
          <w:rFonts w:ascii="Verdana" w:hAnsi="Verdana"/>
          <w:sz w:val="20"/>
          <w:szCs w:val="20"/>
        </w:rPr>
        <w:t>- A</w:t>
      </w:r>
      <w:r>
        <w:rPr>
          <w:rFonts w:ascii="Verdana" w:hAnsi="Verdana"/>
          <w:sz w:val="20"/>
          <w:szCs w:val="20"/>
        </w:rPr>
        <w:t>lle handelingen worden goed uitgevoerd</w:t>
      </w:r>
    </w:p>
    <w:p w14:paraId="22004943" w14:textId="0007539B" w:rsidR="0073598E" w:rsidRDefault="0073598E" w:rsidP="00C93F0F">
      <w:pPr>
        <w:pStyle w:val="Normaal"/>
        <w:spacing w:after="0"/>
        <w:ind w:left="851"/>
        <w:rPr>
          <w:rFonts w:ascii="Verdana" w:hAnsi="Verdana"/>
          <w:sz w:val="20"/>
          <w:szCs w:val="20"/>
        </w:rPr>
      </w:pPr>
    </w:p>
    <w:p w14:paraId="2467F77C" w14:textId="77777777" w:rsidR="0073598E" w:rsidRDefault="0073598E" w:rsidP="0073598E">
      <w:pPr>
        <w:pStyle w:val="Normaal"/>
        <w:spacing w:after="0"/>
        <w:ind w:left="851"/>
        <w:rPr>
          <w:rFonts w:ascii="Verdana" w:hAnsi="Verdana"/>
          <w:sz w:val="20"/>
          <w:szCs w:val="20"/>
        </w:rPr>
      </w:pPr>
      <w:r>
        <w:rPr>
          <w:rFonts w:ascii="Verdana" w:hAnsi="Verdana"/>
          <w:sz w:val="20"/>
          <w:szCs w:val="20"/>
        </w:rPr>
        <w:t xml:space="preserve">Voorbeeld: </w:t>
      </w:r>
    </w:p>
    <w:p w14:paraId="341F00A1" w14:textId="71DA4580" w:rsidR="0073598E" w:rsidRDefault="0073598E" w:rsidP="00C93F0F">
      <w:pPr>
        <w:pStyle w:val="Normaal"/>
        <w:spacing w:after="0"/>
        <w:ind w:left="851"/>
        <w:rPr>
          <w:rFonts w:ascii="Verdana" w:hAnsi="Verdana"/>
          <w:sz w:val="20"/>
          <w:szCs w:val="20"/>
        </w:rPr>
      </w:pPr>
      <w:r>
        <w:rPr>
          <w:rFonts w:ascii="Verdana" w:hAnsi="Verdana"/>
          <w:sz w:val="20"/>
          <w:szCs w:val="20"/>
        </w:rPr>
        <w:t>Inschrijver scoort een 2 en 4 op de twee onderdelen waar maximaal 100 punten voor te behalen zijn. In dat geval is de uiteindelijke score voor dit onderdeel (6/10)*100=60 punten.</w:t>
      </w:r>
    </w:p>
    <w:p w14:paraId="5DA93EF4" w14:textId="40E0EF6E" w:rsidR="0073598E" w:rsidRDefault="0073598E" w:rsidP="00C93F0F">
      <w:pPr>
        <w:pStyle w:val="Normaal"/>
        <w:spacing w:after="0"/>
        <w:ind w:left="851"/>
        <w:rPr>
          <w:rFonts w:ascii="Verdana" w:hAnsi="Verdana"/>
          <w:sz w:val="20"/>
          <w:szCs w:val="20"/>
        </w:rPr>
      </w:pPr>
    </w:p>
    <w:p w14:paraId="62AD9C9F" w14:textId="746F3F2B" w:rsidR="00100504" w:rsidRDefault="00100504" w:rsidP="00100504">
      <w:pPr>
        <w:pStyle w:val="Normaal"/>
        <w:spacing w:after="0"/>
        <w:ind w:left="851"/>
        <w:rPr>
          <w:rFonts w:ascii="Verdana" w:hAnsi="Verdana"/>
          <w:sz w:val="20"/>
          <w:szCs w:val="20"/>
        </w:rPr>
      </w:pPr>
      <w:r>
        <w:rPr>
          <w:rFonts w:ascii="Verdana" w:hAnsi="Verdana"/>
          <w:sz w:val="20"/>
          <w:szCs w:val="20"/>
        </w:rPr>
        <w:t>Het maximaal te behalen aantal punten is in onderstaand schema uitgewerkt:</w:t>
      </w:r>
    </w:p>
    <w:p w14:paraId="395E7673" w14:textId="77777777" w:rsidR="00100504" w:rsidRPr="00180429" w:rsidRDefault="00100504" w:rsidP="00100504">
      <w:pPr>
        <w:pStyle w:val="Normaal"/>
        <w:spacing w:after="0"/>
        <w:ind w:left="0"/>
        <w:rPr>
          <w:rFonts w:ascii="Verdana" w:hAnsi="Verdana"/>
          <w:sz w:val="20"/>
          <w:szCs w:val="20"/>
        </w:rPr>
      </w:pPr>
    </w:p>
    <w:tbl>
      <w:tblPr>
        <w:tblStyle w:val="Rastertabel5donker-Accent1"/>
        <w:tblW w:w="0" w:type="auto"/>
        <w:tblInd w:w="846" w:type="dxa"/>
        <w:tblLook w:val="0660" w:firstRow="1" w:lastRow="1" w:firstColumn="0" w:lastColumn="0" w:noHBand="1" w:noVBand="1"/>
      </w:tblPr>
      <w:tblGrid>
        <w:gridCol w:w="6946"/>
        <w:gridCol w:w="1400"/>
      </w:tblGrid>
      <w:tr w:rsidR="00100504" w14:paraId="32B7E9D3" w14:textId="77777777" w:rsidTr="00100504">
        <w:trPr>
          <w:cnfStyle w:val="100000000000" w:firstRow="1" w:lastRow="0" w:firstColumn="0" w:lastColumn="0" w:oddVBand="0" w:evenVBand="0" w:oddHBand="0" w:evenHBand="0" w:firstRowFirstColumn="0" w:firstRowLastColumn="0" w:lastRowFirstColumn="0" w:lastRowLastColumn="0"/>
          <w:cantSplit/>
          <w:trHeight w:val="323"/>
        </w:trPr>
        <w:tc>
          <w:tcPr>
            <w:tcW w:w="6946" w:type="dxa"/>
          </w:tcPr>
          <w:p w14:paraId="77F2E8D3" w14:textId="77777777" w:rsidR="00100504" w:rsidRDefault="00100504" w:rsidP="00100504">
            <w:pPr>
              <w:pStyle w:val="Normaal"/>
              <w:spacing w:after="0"/>
              <w:ind w:left="0"/>
              <w:rPr>
                <w:rFonts w:ascii="Verdana" w:hAnsi="Verdana"/>
                <w:sz w:val="20"/>
                <w:szCs w:val="20"/>
              </w:rPr>
            </w:pPr>
            <w:bookmarkStart w:id="82" w:name="_Hlk518391179"/>
            <w:r>
              <w:rPr>
                <w:rFonts w:ascii="Verdana" w:hAnsi="Verdana"/>
                <w:sz w:val="20"/>
                <w:szCs w:val="20"/>
              </w:rPr>
              <w:t>Gunningscriteria</w:t>
            </w:r>
          </w:p>
        </w:tc>
        <w:tc>
          <w:tcPr>
            <w:tcW w:w="1400" w:type="dxa"/>
          </w:tcPr>
          <w:p w14:paraId="3CDAD8B2" w14:textId="77777777" w:rsidR="00100504" w:rsidRDefault="00100504" w:rsidP="00100504">
            <w:pPr>
              <w:pStyle w:val="Normaal"/>
              <w:spacing w:after="0"/>
              <w:ind w:left="0"/>
              <w:rPr>
                <w:rFonts w:ascii="Verdana" w:hAnsi="Verdana"/>
                <w:sz w:val="20"/>
                <w:szCs w:val="20"/>
              </w:rPr>
            </w:pPr>
            <w:r>
              <w:rPr>
                <w:rFonts w:ascii="Verdana" w:hAnsi="Verdana"/>
                <w:sz w:val="20"/>
                <w:szCs w:val="20"/>
              </w:rPr>
              <w:t>Maximaal aantal punten</w:t>
            </w:r>
          </w:p>
        </w:tc>
      </w:tr>
      <w:bookmarkEnd w:id="82"/>
      <w:tr w:rsidR="00100504" w14:paraId="54A68428" w14:textId="77777777" w:rsidTr="00100504">
        <w:trPr>
          <w:cantSplit/>
          <w:trHeight w:val="323"/>
        </w:trPr>
        <w:tc>
          <w:tcPr>
            <w:tcW w:w="6946" w:type="dxa"/>
          </w:tcPr>
          <w:p w14:paraId="5492103A" w14:textId="47BCE13E" w:rsidR="00100504" w:rsidRDefault="00100504" w:rsidP="00100504">
            <w:pPr>
              <w:pStyle w:val="Normaal"/>
              <w:spacing w:after="0"/>
              <w:ind w:left="0"/>
              <w:rPr>
                <w:rFonts w:ascii="Verdana" w:hAnsi="Verdana"/>
                <w:sz w:val="20"/>
                <w:szCs w:val="20"/>
              </w:rPr>
            </w:pPr>
            <w:r>
              <w:rPr>
                <w:rFonts w:ascii="Verdana" w:hAnsi="Verdana"/>
                <w:sz w:val="20"/>
                <w:szCs w:val="20"/>
              </w:rPr>
              <w:t xml:space="preserve">Totaalprijs </w:t>
            </w:r>
            <w:r w:rsidR="00C77D8A">
              <w:rPr>
                <w:rFonts w:ascii="Verdana" w:hAnsi="Verdana"/>
                <w:sz w:val="20"/>
                <w:szCs w:val="20"/>
              </w:rPr>
              <w:t>Hardware en Software</w:t>
            </w:r>
          </w:p>
        </w:tc>
        <w:tc>
          <w:tcPr>
            <w:tcW w:w="1400" w:type="dxa"/>
          </w:tcPr>
          <w:p w14:paraId="02857357" w14:textId="51519056" w:rsidR="00100504" w:rsidRDefault="00C77D8A" w:rsidP="00100504">
            <w:pPr>
              <w:pStyle w:val="Normaal"/>
              <w:spacing w:after="0"/>
              <w:ind w:left="0"/>
              <w:jc w:val="right"/>
              <w:rPr>
                <w:rFonts w:ascii="Verdana" w:hAnsi="Verdana"/>
                <w:sz w:val="20"/>
                <w:szCs w:val="20"/>
              </w:rPr>
            </w:pPr>
            <w:r>
              <w:rPr>
                <w:rFonts w:ascii="Verdana" w:hAnsi="Verdana"/>
                <w:sz w:val="20"/>
                <w:szCs w:val="20"/>
              </w:rPr>
              <w:t>450</w:t>
            </w:r>
          </w:p>
        </w:tc>
      </w:tr>
      <w:tr w:rsidR="00100504" w14:paraId="74AC0082" w14:textId="77777777" w:rsidTr="00100504">
        <w:trPr>
          <w:cantSplit/>
          <w:trHeight w:val="323"/>
        </w:trPr>
        <w:tc>
          <w:tcPr>
            <w:tcW w:w="6946" w:type="dxa"/>
          </w:tcPr>
          <w:p w14:paraId="1328CB2D" w14:textId="62BBDDDD" w:rsidR="00100504" w:rsidRDefault="00100504" w:rsidP="00100504">
            <w:pPr>
              <w:pStyle w:val="Normaal"/>
              <w:spacing w:after="0"/>
              <w:ind w:left="0"/>
              <w:rPr>
                <w:rFonts w:ascii="Verdana" w:hAnsi="Verdana"/>
                <w:sz w:val="20"/>
                <w:szCs w:val="20"/>
              </w:rPr>
            </w:pPr>
            <w:r>
              <w:rPr>
                <w:rFonts w:ascii="Verdana" w:hAnsi="Verdana"/>
                <w:sz w:val="20"/>
                <w:szCs w:val="20"/>
              </w:rPr>
              <w:t>Kwalitatieve aspecten</w:t>
            </w:r>
          </w:p>
        </w:tc>
        <w:tc>
          <w:tcPr>
            <w:tcW w:w="1400" w:type="dxa"/>
          </w:tcPr>
          <w:p w14:paraId="1F074342" w14:textId="207AE445" w:rsidR="00100504" w:rsidRDefault="00C77D8A" w:rsidP="00F828C7">
            <w:pPr>
              <w:pStyle w:val="Normaal"/>
              <w:spacing w:after="0"/>
              <w:ind w:left="0"/>
              <w:jc w:val="right"/>
              <w:rPr>
                <w:rFonts w:ascii="Verdana" w:hAnsi="Verdana"/>
                <w:sz w:val="20"/>
                <w:szCs w:val="20"/>
              </w:rPr>
            </w:pPr>
            <w:r>
              <w:rPr>
                <w:rFonts w:ascii="Verdana" w:hAnsi="Verdana"/>
                <w:sz w:val="20"/>
                <w:szCs w:val="20"/>
              </w:rPr>
              <w:t>550</w:t>
            </w:r>
          </w:p>
        </w:tc>
      </w:tr>
      <w:tr w:rsidR="00100504" w14:paraId="0449E49B" w14:textId="77777777" w:rsidTr="00100504">
        <w:trPr>
          <w:cantSplit/>
          <w:trHeight w:val="323"/>
        </w:trPr>
        <w:tc>
          <w:tcPr>
            <w:tcW w:w="6946" w:type="dxa"/>
          </w:tcPr>
          <w:p w14:paraId="059C6AA6" w14:textId="492E29C4" w:rsidR="00100504" w:rsidRPr="00603187" w:rsidRDefault="00100504" w:rsidP="00100504">
            <w:pPr>
              <w:pStyle w:val="Normaal"/>
              <w:spacing w:after="0"/>
              <w:ind w:left="0"/>
              <w:rPr>
                <w:b/>
                <w:sz w:val="20"/>
                <w:szCs w:val="20"/>
              </w:rPr>
            </w:pPr>
            <w:r w:rsidRPr="00603187">
              <w:rPr>
                <w:b/>
                <w:sz w:val="20"/>
                <w:szCs w:val="20"/>
              </w:rPr>
              <w:t>Onderverdeling (subgunningscriteria) kwalitatieve aspecten</w:t>
            </w:r>
            <w:r>
              <w:rPr>
                <w:b/>
                <w:sz w:val="20"/>
                <w:szCs w:val="20"/>
              </w:rPr>
              <w:t xml:space="preserve"> </w:t>
            </w:r>
          </w:p>
        </w:tc>
        <w:tc>
          <w:tcPr>
            <w:tcW w:w="1400" w:type="dxa"/>
          </w:tcPr>
          <w:p w14:paraId="5CB419AD" w14:textId="77777777" w:rsidR="00100504" w:rsidRDefault="00100504" w:rsidP="00100504">
            <w:pPr>
              <w:pStyle w:val="Normaal"/>
              <w:spacing w:after="0"/>
              <w:ind w:left="0"/>
              <w:jc w:val="right"/>
              <w:rPr>
                <w:rFonts w:ascii="Verdana" w:hAnsi="Verdana"/>
                <w:sz w:val="20"/>
                <w:szCs w:val="20"/>
              </w:rPr>
            </w:pPr>
          </w:p>
        </w:tc>
      </w:tr>
      <w:tr w:rsidR="00100504" w14:paraId="79C94E2A" w14:textId="77777777" w:rsidTr="00100504">
        <w:trPr>
          <w:cantSplit/>
          <w:trHeight w:val="323"/>
        </w:trPr>
        <w:tc>
          <w:tcPr>
            <w:tcW w:w="6946" w:type="dxa"/>
          </w:tcPr>
          <w:p w14:paraId="21D3D139" w14:textId="55821A3A" w:rsidR="00100504" w:rsidRDefault="00C77D8A" w:rsidP="00100504">
            <w:pPr>
              <w:pStyle w:val="Normaal"/>
              <w:spacing w:after="0"/>
              <w:ind w:left="0"/>
              <w:rPr>
                <w:rFonts w:ascii="Verdana" w:hAnsi="Verdana"/>
                <w:sz w:val="20"/>
                <w:szCs w:val="20"/>
              </w:rPr>
            </w:pPr>
            <w:r>
              <w:rPr>
                <w:sz w:val="20"/>
                <w:szCs w:val="20"/>
              </w:rPr>
              <w:t>Duurzaamheid</w:t>
            </w:r>
          </w:p>
        </w:tc>
        <w:tc>
          <w:tcPr>
            <w:tcW w:w="1400" w:type="dxa"/>
          </w:tcPr>
          <w:p w14:paraId="560E330D" w14:textId="0ED43BC9" w:rsidR="00100504" w:rsidRDefault="00C77D8A" w:rsidP="00100504">
            <w:pPr>
              <w:pStyle w:val="Normaal"/>
              <w:spacing w:after="0"/>
              <w:ind w:left="0"/>
              <w:jc w:val="right"/>
              <w:rPr>
                <w:rFonts w:ascii="Verdana" w:hAnsi="Verdana"/>
                <w:sz w:val="20"/>
                <w:szCs w:val="20"/>
              </w:rPr>
            </w:pPr>
            <w:r>
              <w:rPr>
                <w:rFonts w:ascii="Verdana" w:hAnsi="Verdana"/>
                <w:sz w:val="20"/>
                <w:szCs w:val="20"/>
              </w:rPr>
              <w:t>200</w:t>
            </w:r>
          </w:p>
        </w:tc>
      </w:tr>
      <w:tr w:rsidR="00100504" w14:paraId="32A38E8E" w14:textId="77777777" w:rsidTr="00100504">
        <w:trPr>
          <w:cantSplit/>
          <w:trHeight w:val="323"/>
        </w:trPr>
        <w:tc>
          <w:tcPr>
            <w:tcW w:w="6946" w:type="dxa"/>
          </w:tcPr>
          <w:p w14:paraId="3AC8964C" w14:textId="3C364A20" w:rsidR="00100504" w:rsidRDefault="00C77D8A" w:rsidP="00100504">
            <w:pPr>
              <w:pStyle w:val="Normaal"/>
              <w:spacing w:after="0"/>
              <w:ind w:left="0"/>
              <w:rPr>
                <w:rFonts w:ascii="Verdana" w:hAnsi="Verdana"/>
                <w:sz w:val="20"/>
                <w:szCs w:val="20"/>
              </w:rPr>
            </w:pPr>
            <w:r>
              <w:rPr>
                <w:sz w:val="20"/>
                <w:szCs w:val="20"/>
              </w:rPr>
              <w:t>Communicatie</w:t>
            </w:r>
          </w:p>
        </w:tc>
        <w:tc>
          <w:tcPr>
            <w:tcW w:w="1400" w:type="dxa"/>
          </w:tcPr>
          <w:p w14:paraId="3C3AB0F6" w14:textId="77777777" w:rsidR="00100504" w:rsidRDefault="00100504" w:rsidP="00100504">
            <w:pPr>
              <w:pStyle w:val="Normaal"/>
              <w:spacing w:after="0"/>
              <w:ind w:left="0"/>
              <w:jc w:val="right"/>
              <w:rPr>
                <w:rFonts w:ascii="Verdana" w:hAnsi="Verdana"/>
                <w:sz w:val="20"/>
                <w:szCs w:val="20"/>
              </w:rPr>
            </w:pPr>
            <w:r>
              <w:rPr>
                <w:rFonts w:ascii="Verdana" w:hAnsi="Verdana"/>
                <w:sz w:val="20"/>
                <w:szCs w:val="20"/>
              </w:rPr>
              <w:t>100</w:t>
            </w:r>
          </w:p>
        </w:tc>
      </w:tr>
      <w:tr w:rsidR="00100504" w14:paraId="3D9CD4ED" w14:textId="77777777" w:rsidTr="00100504">
        <w:trPr>
          <w:cantSplit/>
          <w:trHeight w:val="323"/>
        </w:trPr>
        <w:tc>
          <w:tcPr>
            <w:tcW w:w="6946" w:type="dxa"/>
          </w:tcPr>
          <w:p w14:paraId="47A0B879" w14:textId="5F80DDCD" w:rsidR="00100504" w:rsidRDefault="00C77D8A" w:rsidP="00100504">
            <w:pPr>
              <w:pStyle w:val="Normaal"/>
              <w:spacing w:after="0"/>
              <w:ind w:left="0"/>
              <w:rPr>
                <w:rFonts w:ascii="Verdana" w:hAnsi="Verdana"/>
                <w:sz w:val="20"/>
                <w:szCs w:val="20"/>
              </w:rPr>
            </w:pPr>
            <w:r>
              <w:rPr>
                <w:sz w:val="20"/>
                <w:szCs w:val="20"/>
              </w:rPr>
              <w:t>Uitstraling</w:t>
            </w:r>
          </w:p>
        </w:tc>
        <w:tc>
          <w:tcPr>
            <w:tcW w:w="1400" w:type="dxa"/>
          </w:tcPr>
          <w:p w14:paraId="7BD1E075" w14:textId="0799EC36" w:rsidR="00100504" w:rsidRDefault="00100504" w:rsidP="00100504">
            <w:pPr>
              <w:pStyle w:val="Normaal"/>
              <w:spacing w:after="0"/>
              <w:ind w:left="0"/>
              <w:jc w:val="right"/>
              <w:rPr>
                <w:rFonts w:ascii="Verdana" w:hAnsi="Verdana"/>
                <w:sz w:val="20"/>
                <w:szCs w:val="20"/>
              </w:rPr>
            </w:pPr>
            <w:r>
              <w:rPr>
                <w:rFonts w:ascii="Verdana" w:hAnsi="Verdana"/>
                <w:sz w:val="20"/>
                <w:szCs w:val="20"/>
              </w:rPr>
              <w:t>1</w:t>
            </w:r>
            <w:r w:rsidR="00C77D8A">
              <w:rPr>
                <w:rFonts w:ascii="Verdana" w:hAnsi="Verdana"/>
                <w:sz w:val="20"/>
                <w:szCs w:val="20"/>
              </w:rPr>
              <w:t>50</w:t>
            </w:r>
          </w:p>
        </w:tc>
      </w:tr>
      <w:tr w:rsidR="00100504" w14:paraId="70CDE37E" w14:textId="77777777" w:rsidTr="00100504">
        <w:trPr>
          <w:cantSplit/>
          <w:trHeight w:val="323"/>
        </w:trPr>
        <w:tc>
          <w:tcPr>
            <w:tcW w:w="6946" w:type="dxa"/>
          </w:tcPr>
          <w:p w14:paraId="44A15BA5" w14:textId="66195C0D" w:rsidR="00100504" w:rsidRPr="00570666" w:rsidRDefault="00585A82" w:rsidP="00100504">
            <w:pPr>
              <w:pStyle w:val="Normaal"/>
              <w:spacing w:after="0"/>
              <w:ind w:left="0"/>
              <w:rPr>
                <w:sz w:val="20"/>
                <w:szCs w:val="20"/>
              </w:rPr>
            </w:pPr>
            <w:r>
              <w:rPr>
                <w:sz w:val="20"/>
                <w:szCs w:val="20"/>
              </w:rPr>
              <w:t>Instructie</w:t>
            </w:r>
          </w:p>
        </w:tc>
        <w:tc>
          <w:tcPr>
            <w:tcW w:w="1400" w:type="dxa"/>
          </w:tcPr>
          <w:p w14:paraId="7D4590B8" w14:textId="7066596D" w:rsidR="00100504" w:rsidRDefault="00100504" w:rsidP="00100504">
            <w:pPr>
              <w:pStyle w:val="Normaal"/>
              <w:spacing w:after="0"/>
              <w:ind w:left="0"/>
              <w:jc w:val="right"/>
              <w:rPr>
                <w:rFonts w:ascii="Verdana" w:hAnsi="Verdana"/>
                <w:sz w:val="20"/>
                <w:szCs w:val="20"/>
              </w:rPr>
            </w:pPr>
            <w:r>
              <w:rPr>
                <w:rFonts w:ascii="Verdana" w:hAnsi="Verdana"/>
                <w:sz w:val="20"/>
                <w:szCs w:val="20"/>
              </w:rPr>
              <w:t>1</w:t>
            </w:r>
            <w:r w:rsidR="00C77D8A">
              <w:rPr>
                <w:rFonts w:ascii="Verdana" w:hAnsi="Verdana"/>
                <w:sz w:val="20"/>
                <w:szCs w:val="20"/>
              </w:rPr>
              <w:t>00</w:t>
            </w:r>
          </w:p>
        </w:tc>
      </w:tr>
      <w:tr w:rsidR="00100504" w14:paraId="188B35D1" w14:textId="77777777" w:rsidTr="00100504">
        <w:trPr>
          <w:cnfStyle w:val="010000000000" w:firstRow="0" w:lastRow="1" w:firstColumn="0" w:lastColumn="0" w:oddVBand="0" w:evenVBand="0" w:oddHBand="0" w:evenHBand="0" w:firstRowFirstColumn="0" w:firstRowLastColumn="0" w:lastRowFirstColumn="0" w:lastRowLastColumn="0"/>
          <w:cantSplit/>
          <w:trHeight w:val="323"/>
        </w:trPr>
        <w:tc>
          <w:tcPr>
            <w:tcW w:w="6946" w:type="dxa"/>
          </w:tcPr>
          <w:p w14:paraId="259D5455" w14:textId="77777777" w:rsidR="00100504" w:rsidRDefault="00100504" w:rsidP="00100504">
            <w:pPr>
              <w:pStyle w:val="Normaal"/>
              <w:spacing w:after="0"/>
              <w:ind w:left="0"/>
              <w:rPr>
                <w:rFonts w:ascii="Verdana" w:hAnsi="Verdana"/>
                <w:sz w:val="20"/>
                <w:szCs w:val="20"/>
              </w:rPr>
            </w:pPr>
            <w:r>
              <w:rPr>
                <w:rFonts w:ascii="Verdana" w:hAnsi="Verdana"/>
                <w:sz w:val="20"/>
                <w:szCs w:val="20"/>
              </w:rPr>
              <w:t>Totaal</w:t>
            </w:r>
          </w:p>
        </w:tc>
        <w:tc>
          <w:tcPr>
            <w:tcW w:w="1400" w:type="dxa"/>
          </w:tcPr>
          <w:p w14:paraId="1FB90896" w14:textId="77777777" w:rsidR="00100504" w:rsidRDefault="00100504" w:rsidP="00100504">
            <w:pPr>
              <w:pStyle w:val="Normaal"/>
              <w:spacing w:after="0"/>
              <w:ind w:left="0"/>
              <w:jc w:val="right"/>
              <w:rPr>
                <w:rFonts w:ascii="Verdana" w:hAnsi="Verdana"/>
                <w:sz w:val="20"/>
                <w:szCs w:val="20"/>
              </w:rPr>
            </w:pPr>
            <w:r>
              <w:rPr>
                <w:rFonts w:ascii="Verdana" w:hAnsi="Verdana"/>
                <w:sz w:val="20"/>
                <w:szCs w:val="20"/>
              </w:rPr>
              <w:t>1000</w:t>
            </w:r>
          </w:p>
        </w:tc>
      </w:tr>
    </w:tbl>
    <w:p w14:paraId="2F9C45CE" w14:textId="16D44DC0" w:rsidR="00100504" w:rsidRDefault="00100504" w:rsidP="00100504">
      <w:pPr>
        <w:pStyle w:val="opsommingnummering"/>
        <w:numPr>
          <w:ilvl w:val="0"/>
          <w:numId w:val="0"/>
        </w:numPr>
        <w:ind w:left="737"/>
        <w:rPr>
          <w:rFonts w:ascii="Verdana" w:hAnsi="Verdana"/>
          <w:sz w:val="20"/>
          <w:szCs w:val="20"/>
        </w:rPr>
      </w:pPr>
    </w:p>
    <w:p w14:paraId="69B77D9D" w14:textId="77777777" w:rsidR="000A6AE3" w:rsidRDefault="000A6AE3" w:rsidP="00100504">
      <w:pPr>
        <w:pStyle w:val="opsommingnummering"/>
        <w:numPr>
          <w:ilvl w:val="0"/>
          <w:numId w:val="0"/>
        </w:numPr>
        <w:ind w:left="737"/>
        <w:rPr>
          <w:rFonts w:ascii="Verdana" w:hAnsi="Verdana"/>
          <w:sz w:val="20"/>
          <w:szCs w:val="20"/>
        </w:rPr>
      </w:pPr>
    </w:p>
    <w:p w14:paraId="192EB021" w14:textId="3238969E" w:rsidR="00100504" w:rsidRDefault="00100504" w:rsidP="000D3B38">
      <w:pPr>
        <w:pStyle w:val="Kop2"/>
        <w:tabs>
          <w:tab w:val="clear" w:pos="0"/>
          <w:tab w:val="num" w:pos="794"/>
        </w:tabs>
        <w:rPr>
          <w:rFonts w:ascii="Verdana" w:hAnsi="Verdana"/>
          <w:sz w:val="20"/>
          <w:szCs w:val="20"/>
        </w:rPr>
      </w:pPr>
      <w:bookmarkStart w:id="83" w:name="_Toc481733206"/>
      <w:bookmarkStart w:id="84" w:name="_Toc35517779"/>
      <w:r>
        <w:rPr>
          <w:rFonts w:ascii="Verdana" w:hAnsi="Verdana"/>
          <w:sz w:val="20"/>
          <w:szCs w:val="20"/>
        </w:rPr>
        <w:t>Kwalitatieve aspecten</w:t>
      </w:r>
      <w:bookmarkEnd w:id="83"/>
      <w:bookmarkEnd w:id="84"/>
    </w:p>
    <w:p w14:paraId="1BBD91FE" w14:textId="7013F86C" w:rsidR="00100504" w:rsidRDefault="00100504" w:rsidP="00920E82">
      <w:pPr>
        <w:spacing w:line="312" w:lineRule="auto"/>
        <w:ind w:left="851"/>
        <w:rPr>
          <w:rFonts w:ascii="Verdana" w:hAnsi="Verdana" w:cs="Arial"/>
          <w:sz w:val="20"/>
          <w:szCs w:val="20"/>
        </w:rPr>
      </w:pPr>
      <w:r w:rsidRPr="00CD74C5">
        <w:rPr>
          <w:rFonts w:ascii="Verdana" w:hAnsi="Verdana" w:cs="Arial"/>
          <w:sz w:val="20"/>
          <w:szCs w:val="20"/>
        </w:rPr>
        <w:t xml:space="preserve">Met inachtneming van de minimale eisen dienen de hiernavolgende kwalitatieve </w:t>
      </w:r>
      <w:r w:rsidR="0073598E" w:rsidRPr="00CD74C5">
        <w:rPr>
          <w:rFonts w:ascii="Verdana" w:hAnsi="Verdana" w:cs="Arial"/>
          <w:sz w:val="20"/>
          <w:szCs w:val="20"/>
        </w:rPr>
        <w:t>subgunningscriteria</w:t>
      </w:r>
      <w:r w:rsidRPr="00CD74C5">
        <w:rPr>
          <w:rFonts w:ascii="Verdana" w:hAnsi="Verdana" w:cs="Arial"/>
          <w:sz w:val="20"/>
          <w:szCs w:val="20"/>
        </w:rPr>
        <w:t xml:space="preserve"> te worden uitgewerkt.</w:t>
      </w:r>
    </w:p>
    <w:p w14:paraId="66DC4BC5" w14:textId="2DB86232" w:rsidR="00CD74C5" w:rsidRDefault="00CD74C5" w:rsidP="00920E82">
      <w:pPr>
        <w:spacing w:line="312" w:lineRule="auto"/>
        <w:ind w:left="851"/>
        <w:rPr>
          <w:rFonts w:ascii="Verdana" w:hAnsi="Verdana" w:cs="Arial"/>
          <w:sz w:val="20"/>
          <w:szCs w:val="20"/>
        </w:rPr>
      </w:pPr>
    </w:p>
    <w:p w14:paraId="159BD8AE" w14:textId="77777777" w:rsidR="000A6AE3" w:rsidRPr="00CD74C5" w:rsidRDefault="000A6AE3" w:rsidP="00920E82">
      <w:pPr>
        <w:spacing w:line="312" w:lineRule="auto"/>
        <w:ind w:left="851"/>
        <w:rPr>
          <w:rFonts w:ascii="Verdana" w:hAnsi="Verdana" w:cs="Arial"/>
          <w:sz w:val="20"/>
          <w:szCs w:val="20"/>
        </w:rPr>
      </w:pPr>
    </w:p>
    <w:p w14:paraId="52967ED6" w14:textId="4DB4EC53" w:rsidR="00100504" w:rsidRPr="00F57129" w:rsidRDefault="00C77D8A" w:rsidP="00100504">
      <w:pPr>
        <w:pStyle w:val="Kop3"/>
        <w:spacing w:before="120"/>
        <w:rPr>
          <w:rFonts w:ascii="Verdana" w:hAnsi="Verdana"/>
          <w:b w:val="0"/>
          <w:u w:val="single"/>
        </w:rPr>
      </w:pPr>
      <w:bookmarkStart w:id="85" w:name="_Toc35517780"/>
      <w:r>
        <w:rPr>
          <w:rFonts w:ascii="Verdana" w:hAnsi="Verdana"/>
          <w:bCs w:val="0"/>
        </w:rPr>
        <w:lastRenderedPageBreak/>
        <w:t>Duurzaamheid</w:t>
      </w:r>
      <w:bookmarkEnd w:id="85"/>
    </w:p>
    <w:p w14:paraId="72B1EFCA" w14:textId="42943CC0" w:rsidR="00C77D8A" w:rsidRDefault="00C77D8A" w:rsidP="00920E82">
      <w:pPr>
        <w:pStyle w:val="Normaal"/>
        <w:spacing w:after="0"/>
        <w:ind w:left="851"/>
        <w:rPr>
          <w:rFonts w:ascii="Verdana" w:hAnsi="Verdana"/>
          <w:sz w:val="20"/>
          <w:szCs w:val="20"/>
        </w:rPr>
      </w:pPr>
      <w:r w:rsidRPr="00CD74C5">
        <w:rPr>
          <w:rFonts w:ascii="Verdana" w:hAnsi="Verdana"/>
          <w:sz w:val="20"/>
          <w:szCs w:val="20"/>
        </w:rPr>
        <w:t xml:space="preserve">Duurzaamheid wordt als erg belangrijk gezien binnen de overeenkomst. Doordat </w:t>
      </w:r>
      <w:r>
        <w:rPr>
          <w:rFonts w:ascii="Verdana" w:hAnsi="Verdana"/>
          <w:sz w:val="20"/>
          <w:szCs w:val="20"/>
        </w:rPr>
        <w:t>deze leveringen</w:t>
      </w:r>
      <w:r w:rsidRPr="00CD74C5">
        <w:rPr>
          <w:rFonts w:ascii="Verdana" w:hAnsi="Verdana"/>
          <w:sz w:val="20"/>
          <w:szCs w:val="20"/>
        </w:rPr>
        <w:t xml:space="preserve"> opval</w:t>
      </w:r>
      <w:r>
        <w:rPr>
          <w:rFonts w:ascii="Verdana" w:hAnsi="Verdana"/>
          <w:sz w:val="20"/>
          <w:szCs w:val="20"/>
        </w:rPr>
        <w:t>len</w:t>
      </w:r>
      <w:r w:rsidRPr="00CD74C5">
        <w:rPr>
          <w:rFonts w:ascii="Verdana" w:hAnsi="Verdana"/>
          <w:sz w:val="20"/>
          <w:szCs w:val="20"/>
        </w:rPr>
        <w:t xml:space="preserve"> binnen de organisatie wordt ook verwacht dat specifiek voor de </w:t>
      </w:r>
      <w:r>
        <w:rPr>
          <w:rFonts w:ascii="Verdana" w:hAnsi="Verdana"/>
          <w:sz w:val="20"/>
          <w:szCs w:val="20"/>
        </w:rPr>
        <w:t>opdrachtgever</w:t>
      </w:r>
      <w:r w:rsidRPr="00CD74C5">
        <w:rPr>
          <w:rFonts w:ascii="Verdana" w:hAnsi="Verdana"/>
          <w:sz w:val="20"/>
          <w:szCs w:val="20"/>
        </w:rPr>
        <w:t xml:space="preserve"> invulling wordt gegeven aan diverse aspecten</w:t>
      </w:r>
      <w:r>
        <w:rPr>
          <w:rFonts w:ascii="Verdana" w:hAnsi="Verdana"/>
          <w:sz w:val="20"/>
          <w:szCs w:val="20"/>
        </w:rPr>
        <w:t>.</w:t>
      </w:r>
    </w:p>
    <w:p w14:paraId="1A269712" w14:textId="2B22FFFC" w:rsidR="00100504" w:rsidRPr="00CD74C5" w:rsidRDefault="00A66DDB" w:rsidP="00920E82">
      <w:pPr>
        <w:pStyle w:val="Normaal"/>
        <w:spacing w:after="0"/>
        <w:ind w:left="851"/>
        <w:rPr>
          <w:rFonts w:ascii="Verdana" w:hAnsi="Verdana"/>
          <w:i/>
          <w:sz w:val="20"/>
          <w:szCs w:val="20"/>
          <w:u w:val="single"/>
        </w:rPr>
      </w:pPr>
      <w:r>
        <w:rPr>
          <w:rFonts w:ascii="Verdana" w:hAnsi="Verdana"/>
          <w:sz w:val="20"/>
          <w:szCs w:val="20"/>
        </w:rPr>
        <w:t>Opdrachtgever verwacht een zo optimaal mogelijk duurzame uitwerking van de mogelijkheden die inschrijver heeft waarbij de volgende kernpunten dienen te worden uitgewerkt</w:t>
      </w:r>
      <w:r w:rsidRPr="00CD74C5">
        <w:rPr>
          <w:rFonts w:ascii="Verdana" w:hAnsi="Verdana"/>
          <w:sz w:val="20"/>
          <w:szCs w:val="20"/>
        </w:rPr>
        <w:t xml:space="preserve">: </w:t>
      </w:r>
      <w:r>
        <w:rPr>
          <w:rFonts w:ascii="Verdana" w:hAnsi="Verdana"/>
          <w:i/>
          <w:sz w:val="20"/>
          <w:szCs w:val="20"/>
          <w:u w:val="single"/>
        </w:rPr>
        <w:t>Cradle-</w:t>
      </w:r>
      <w:proofErr w:type="spellStart"/>
      <w:r>
        <w:rPr>
          <w:rFonts w:ascii="Verdana" w:hAnsi="Verdana"/>
          <w:i/>
          <w:sz w:val="20"/>
          <w:szCs w:val="20"/>
          <w:u w:val="single"/>
        </w:rPr>
        <w:t>to</w:t>
      </w:r>
      <w:proofErr w:type="spellEnd"/>
      <w:r>
        <w:rPr>
          <w:rFonts w:ascii="Verdana" w:hAnsi="Verdana"/>
          <w:i/>
          <w:sz w:val="20"/>
          <w:szCs w:val="20"/>
          <w:u w:val="single"/>
        </w:rPr>
        <w:t>-Cradle, Afval, Grondstoffen, CO2 neutraal, Kringloopsluiting, certificaten</w:t>
      </w:r>
      <w:r w:rsidRPr="00CD74C5">
        <w:rPr>
          <w:rFonts w:ascii="Verdana" w:hAnsi="Verdana"/>
          <w:i/>
          <w:sz w:val="20"/>
          <w:szCs w:val="20"/>
          <w:u w:val="single"/>
        </w:rPr>
        <w:t>.</w:t>
      </w:r>
    </w:p>
    <w:p w14:paraId="72E8BDFF" w14:textId="025C35C0" w:rsidR="00C77D8A" w:rsidRPr="00C77D8A" w:rsidRDefault="00C77D8A" w:rsidP="00C77D8A">
      <w:pPr>
        <w:pStyle w:val="Kop3"/>
        <w:spacing w:before="120"/>
        <w:rPr>
          <w:rFonts w:ascii="Verdana" w:hAnsi="Verdana"/>
          <w:bCs w:val="0"/>
        </w:rPr>
      </w:pPr>
      <w:bookmarkStart w:id="86" w:name="_Toc35517781"/>
      <w:r w:rsidRPr="00C77D8A">
        <w:rPr>
          <w:rFonts w:ascii="Verdana" w:hAnsi="Verdana"/>
          <w:bCs w:val="0"/>
        </w:rPr>
        <w:t>Communicatie</w:t>
      </w:r>
      <w:bookmarkEnd w:id="86"/>
    </w:p>
    <w:p w14:paraId="65CDC8AF" w14:textId="6D16626E" w:rsidR="00C77D8A" w:rsidRPr="00C77D8A" w:rsidRDefault="00C77D8A" w:rsidP="00C77D8A">
      <w:pPr>
        <w:pStyle w:val="Normaal"/>
        <w:spacing w:after="0"/>
        <w:ind w:left="851"/>
        <w:rPr>
          <w:rFonts w:ascii="Verdana" w:hAnsi="Verdana"/>
          <w:sz w:val="20"/>
          <w:szCs w:val="20"/>
        </w:rPr>
      </w:pPr>
      <w:r w:rsidRPr="00C77D8A">
        <w:rPr>
          <w:rFonts w:ascii="Verdana" w:hAnsi="Verdana"/>
          <w:sz w:val="20"/>
          <w:szCs w:val="20"/>
        </w:rPr>
        <w:t xml:space="preserve">De verantwoording door </w:t>
      </w:r>
      <w:r>
        <w:rPr>
          <w:rFonts w:ascii="Verdana" w:hAnsi="Verdana"/>
          <w:sz w:val="20"/>
          <w:szCs w:val="20"/>
        </w:rPr>
        <w:t>i</w:t>
      </w:r>
      <w:r w:rsidRPr="00C77D8A">
        <w:rPr>
          <w:rFonts w:ascii="Verdana" w:hAnsi="Verdana"/>
          <w:sz w:val="20"/>
          <w:szCs w:val="20"/>
        </w:rPr>
        <w:t xml:space="preserve">nschrijver van de wijze waarop de communicatie met </w:t>
      </w:r>
      <w:r w:rsidR="008B698E">
        <w:rPr>
          <w:rFonts w:ascii="Verdana" w:hAnsi="Verdana"/>
          <w:sz w:val="20"/>
          <w:szCs w:val="20"/>
        </w:rPr>
        <w:t>o</w:t>
      </w:r>
      <w:r w:rsidRPr="00C77D8A">
        <w:rPr>
          <w:rFonts w:ascii="Verdana" w:hAnsi="Verdana"/>
          <w:sz w:val="20"/>
          <w:szCs w:val="20"/>
        </w:rPr>
        <w:t>pdrachtgever gestalte krijgt waarbij aandacht is voor de volgende kernpunten:</w:t>
      </w:r>
    </w:p>
    <w:p w14:paraId="5488E4FE" w14:textId="52B7F03D" w:rsidR="00651C4C" w:rsidRDefault="00C77D8A" w:rsidP="00651C4C">
      <w:pPr>
        <w:pStyle w:val="Normaal"/>
        <w:spacing w:after="0"/>
        <w:ind w:left="851"/>
        <w:rPr>
          <w:rFonts w:ascii="Verdana" w:hAnsi="Verdana"/>
          <w:i/>
          <w:sz w:val="20"/>
          <w:szCs w:val="20"/>
          <w:u w:val="single"/>
        </w:rPr>
      </w:pPr>
      <w:r w:rsidRPr="00C77D8A">
        <w:rPr>
          <w:rFonts w:ascii="Verdana" w:hAnsi="Verdana"/>
          <w:i/>
          <w:sz w:val="20"/>
          <w:szCs w:val="20"/>
          <w:u w:val="single"/>
        </w:rPr>
        <w:t>Klachtenafhandeling, bestellingen, leveringen, locaties, correcte facturen per kwartaal.</w:t>
      </w:r>
    </w:p>
    <w:p w14:paraId="75883258" w14:textId="77777777" w:rsidR="00651C4C" w:rsidRPr="00C77D8A" w:rsidRDefault="00651C4C" w:rsidP="00651C4C">
      <w:pPr>
        <w:pStyle w:val="Normaal"/>
        <w:spacing w:after="0"/>
        <w:ind w:left="851"/>
        <w:rPr>
          <w:rFonts w:ascii="Verdana" w:hAnsi="Verdana"/>
          <w:i/>
          <w:sz w:val="20"/>
          <w:szCs w:val="20"/>
          <w:u w:val="single"/>
        </w:rPr>
      </w:pPr>
    </w:p>
    <w:p w14:paraId="1AC85962" w14:textId="77777777" w:rsidR="00651C4C" w:rsidRPr="00651C4C" w:rsidRDefault="0080778E" w:rsidP="00651C4C">
      <w:pPr>
        <w:pStyle w:val="Kop3"/>
        <w:spacing w:before="120"/>
        <w:rPr>
          <w:rFonts w:ascii="Verdana" w:hAnsi="Verdana"/>
          <w:bCs w:val="0"/>
        </w:rPr>
      </w:pPr>
      <w:bookmarkStart w:id="87" w:name="_Toc35517782"/>
      <w:r w:rsidRPr="00920E82">
        <w:rPr>
          <w:rFonts w:ascii="Verdana" w:hAnsi="Verdana"/>
          <w:bCs w:val="0"/>
        </w:rPr>
        <w:t>U</w:t>
      </w:r>
      <w:r w:rsidR="00C77D8A" w:rsidRPr="00920E82">
        <w:rPr>
          <w:rFonts w:ascii="Verdana" w:hAnsi="Verdana"/>
          <w:bCs w:val="0"/>
        </w:rPr>
        <w:t>itstraling</w:t>
      </w:r>
      <w:bookmarkEnd w:id="87"/>
      <w:r w:rsidR="0068353E" w:rsidRPr="00920E82">
        <w:rPr>
          <w:rFonts w:ascii="Verdana" w:hAnsi="Verdana"/>
          <w:bCs w:val="0"/>
        </w:rPr>
        <w:t xml:space="preserve"> </w:t>
      </w:r>
    </w:p>
    <w:p w14:paraId="57A87722" w14:textId="0206FE28" w:rsidR="00A57FDF" w:rsidRPr="00651C4C" w:rsidRDefault="008B698E" w:rsidP="00651C4C">
      <w:pPr>
        <w:pStyle w:val="Normaal"/>
        <w:spacing w:after="0"/>
        <w:ind w:left="851"/>
        <w:rPr>
          <w:rFonts w:ascii="Verdana" w:hAnsi="Verdana"/>
          <w:sz w:val="20"/>
          <w:szCs w:val="20"/>
        </w:rPr>
      </w:pPr>
      <w:r>
        <w:rPr>
          <w:rFonts w:ascii="Verdana" w:hAnsi="Verdana"/>
          <w:sz w:val="20"/>
          <w:szCs w:val="20"/>
        </w:rPr>
        <w:t xml:space="preserve">Locatie: </w:t>
      </w:r>
      <w:r w:rsidR="008E3DC5" w:rsidRPr="00651C4C">
        <w:rPr>
          <w:rFonts w:ascii="Verdana" w:hAnsi="Verdana"/>
          <w:sz w:val="20"/>
          <w:szCs w:val="20"/>
        </w:rPr>
        <w:t>4e verdieping duurzaamheidsfabriek (met lift omhoog)</w:t>
      </w:r>
      <w:r>
        <w:rPr>
          <w:rFonts w:ascii="Verdana" w:hAnsi="Verdana"/>
          <w:sz w:val="20"/>
          <w:szCs w:val="20"/>
        </w:rPr>
        <w:t>.</w:t>
      </w:r>
    </w:p>
    <w:p w14:paraId="707991D1" w14:textId="0239255A" w:rsidR="00C77D8A" w:rsidRPr="00A61E87" w:rsidRDefault="00C77D8A" w:rsidP="00A61E87">
      <w:pPr>
        <w:pStyle w:val="Normaal"/>
        <w:spacing w:after="0"/>
        <w:ind w:left="851"/>
        <w:rPr>
          <w:rFonts w:ascii="Verdana" w:hAnsi="Verdana"/>
          <w:sz w:val="20"/>
          <w:szCs w:val="20"/>
        </w:rPr>
      </w:pPr>
      <w:r w:rsidRPr="00A61E87">
        <w:rPr>
          <w:rFonts w:ascii="Verdana" w:hAnsi="Verdana"/>
          <w:sz w:val="20"/>
          <w:szCs w:val="20"/>
        </w:rPr>
        <w:t xml:space="preserve">Op 11 mei krijgt Inschrijver de gelegenheid om </w:t>
      </w:r>
      <w:r w:rsidR="00806F72">
        <w:rPr>
          <w:rFonts w:ascii="Verdana" w:hAnsi="Verdana"/>
          <w:sz w:val="20"/>
          <w:szCs w:val="20"/>
        </w:rPr>
        <w:t xml:space="preserve">tussen </w:t>
      </w:r>
      <w:r w:rsidR="00A61E87" w:rsidRPr="00A61E87">
        <w:rPr>
          <w:rFonts w:ascii="Verdana" w:hAnsi="Verdana"/>
          <w:sz w:val="20"/>
          <w:szCs w:val="20"/>
        </w:rPr>
        <w:t>09</w:t>
      </w:r>
      <w:r w:rsidRPr="00A61E87">
        <w:rPr>
          <w:rFonts w:ascii="Verdana" w:hAnsi="Verdana"/>
          <w:sz w:val="20"/>
          <w:szCs w:val="20"/>
        </w:rPr>
        <w:t>.00 uur</w:t>
      </w:r>
      <w:r w:rsidR="00A61E87" w:rsidRPr="00A61E87">
        <w:rPr>
          <w:rFonts w:ascii="Verdana" w:hAnsi="Verdana"/>
          <w:sz w:val="20"/>
          <w:szCs w:val="20"/>
        </w:rPr>
        <w:t xml:space="preserve"> </w:t>
      </w:r>
      <w:r w:rsidR="00806F72">
        <w:rPr>
          <w:rFonts w:ascii="Verdana" w:hAnsi="Verdana"/>
          <w:sz w:val="20"/>
          <w:szCs w:val="20"/>
        </w:rPr>
        <w:t xml:space="preserve">en 10:00 </w:t>
      </w:r>
      <w:r w:rsidR="00A61E87" w:rsidRPr="00A61E87">
        <w:rPr>
          <w:rFonts w:ascii="Verdana" w:hAnsi="Verdana"/>
          <w:sz w:val="20"/>
          <w:szCs w:val="20"/>
        </w:rPr>
        <w:t>een</w:t>
      </w:r>
      <w:r w:rsidRPr="00A61E87">
        <w:rPr>
          <w:rFonts w:ascii="Verdana" w:hAnsi="Verdana"/>
          <w:sz w:val="20"/>
          <w:szCs w:val="20"/>
        </w:rPr>
        <w:t xml:space="preserve"> voorbeeldbord op te bouwen.</w:t>
      </w:r>
    </w:p>
    <w:p w14:paraId="4CCBE740" w14:textId="2585811B" w:rsidR="00C77D8A" w:rsidRDefault="00C77D8A" w:rsidP="00A61E87">
      <w:pPr>
        <w:pStyle w:val="Normaal"/>
        <w:spacing w:after="0"/>
        <w:ind w:left="851"/>
        <w:rPr>
          <w:rFonts w:ascii="Verdana" w:hAnsi="Verdana"/>
          <w:sz w:val="20"/>
        </w:rPr>
      </w:pPr>
      <w:r w:rsidRPr="00A61E87">
        <w:rPr>
          <w:rFonts w:ascii="Verdana" w:hAnsi="Verdana"/>
          <w:sz w:val="20"/>
          <w:szCs w:val="20"/>
        </w:rPr>
        <w:t xml:space="preserve">Op </w:t>
      </w:r>
      <w:r w:rsidR="00A61E87">
        <w:rPr>
          <w:rFonts w:ascii="Verdana" w:hAnsi="Verdana"/>
          <w:sz w:val="20"/>
          <w:szCs w:val="20"/>
        </w:rPr>
        <w:t xml:space="preserve">11 mei na 10:00 uur wordt </w:t>
      </w:r>
      <w:r w:rsidRPr="00A61E87">
        <w:rPr>
          <w:rFonts w:ascii="Verdana" w:hAnsi="Verdana"/>
          <w:sz w:val="20"/>
          <w:szCs w:val="20"/>
        </w:rPr>
        <w:t>dit voorbeeldbord van de te leveren apparatuur beoordeeld door de leden van de projectgroep. Kernpunten hierbij zijn aansluiting bij gewenste uitstraling, overeenkomst met omschreven producten.</w:t>
      </w:r>
      <w:r w:rsidR="00A61E87">
        <w:rPr>
          <w:rFonts w:ascii="Verdana" w:hAnsi="Verdana"/>
          <w:sz w:val="20"/>
          <w:szCs w:val="20"/>
        </w:rPr>
        <w:t xml:space="preserve"> </w:t>
      </w:r>
    </w:p>
    <w:p w14:paraId="45737318" w14:textId="77777777" w:rsidR="00C77D8A" w:rsidRPr="00A61E87" w:rsidRDefault="00C77D8A" w:rsidP="00A61E87">
      <w:pPr>
        <w:pStyle w:val="Normaal"/>
        <w:spacing w:after="0"/>
        <w:ind w:left="851"/>
        <w:rPr>
          <w:rFonts w:ascii="Verdana" w:hAnsi="Verdana"/>
          <w:b/>
          <w:bCs/>
          <w:sz w:val="20"/>
          <w:szCs w:val="20"/>
          <w:u w:val="single"/>
        </w:rPr>
      </w:pPr>
      <w:r w:rsidRPr="00A61E87">
        <w:rPr>
          <w:rFonts w:ascii="Verdana" w:hAnsi="Verdana"/>
          <w:b/>
          <w:bCs/>
          <w:sz w:val="20"/>
          <w:szCs w:val="20"/>
          <w:u w:val="single"/>
        </w:rPr>
        <w:t>Voorbeeldbord</w:t>
      </w:r>
    </w:p>
    <w:p w14:paraId="79133F53" w14:textId="77777777" w:rsidR="00C77D8A" w:rsidRPr="00A61E87" w:rsidRDefault="00C77D8A" w:rsidP="00A61E87">
      <w:pPr>
        <w:pStyle w:val="Normaal"/>
        <w:spacing w:after="0"/>
        <w:ind w:left="851"/>
        <w:rPr>
          <w:rFonts w:ascii="Verdana" w:hAnsi="Verdana"/>
          <w:sz w:val="20"/>
          <w:szCs w:val="20"/>
        </w:rPr>
      </w:pPr>
      <w:r w:rsidRPr="00A61E87">
        <w:rPr>
          <w:rFonts w:ascii="Verdana" w:hAnsi="Verdana"/>
          <w:sz w:val="20"/>
          <w:szCs w:val="20"/>
        </w:rPr>
        <w:t>Op het voorbeeldbord dienen de volgende hardware artikelen te worden gemonteerd:</w:t>
      </w:r>
    </w:p>
    <w:p w14:paraId="72714AA9" w14:textId="77777777" w:rsidR="00C77D8A" w:rsidRPr="002A13E5" w:rsidRDefault="00C77D8A" w:rsidP="00A61E87">
      <w:pPr>
        <w:ind w:left="851"/>
        <w:rPr>
          <w:rFonts w:ascii="Verdana" w:hAnsi="Verdana"/>
          <w:sz w:val="20"/>
        </w:rPr>
      </w:pPr>
      <w:r w:rsidRPr="002A13E5">
        <w:rPr>
          <w:rFonts w:ascii="Verdana" w:hAnsi="Verdana"/>
          <w:sz w:val="20"/>
        </w:rPr>
        <w:t>- Zeepdispenser</w:t>
      </w:r>
      <w:r>
        <w:rPr>
          <w:rFonts w:ascii="Verdana" w:hAnsi="Verdana"/>
          <w:sz w:val="20"/>
        </w:rPr>
        <w:t>;</w:t>
      </w:r>
    </w:p>
    <w:p w14:paraId="7F4A2ACE" w14:textId="77777777" w:rsidR="00C77D8A" w:rsidRPr="002A13E5" w:rsidRDefault="00C77D8A" w:rsidP="00A61E87">
      <w:pPr>
        <w:ind w:left="851"/>
        <w:rPr>
          <w:rFonts w:ascii="Verdana" w:hAnsi="Verdana"/>
          <w:sz w:val="20"/>
        </w:rPr>
      </w:pPr>
      <w:r w:rsidRPr="002A13E5">
        <w:rPr>
          <w:rFonts w:ascii="Verdana" w:hAnsi="Verdana"/>
          <w:sz w:val="20"/>
        </w:rPr>
        <w:t>- Handd</w:t>
      </w:r>
      <w:r>
        <w:rPr>
          <w:rFonts w:ascii="Verdana" w:hAnsi="Verdana"/>
          <w:sz w:val="20"/>
        </w:rPr>
        <w:t>roog</w:t>
      </w:r>
      <w:r w:rsidRPr="002A13E5">
        <w:rPr>
          <w:rFonts w:ascii="Verdana" w:hAnsi="Verdana"/>
          <w:sz w:val="20"/>
        </w:rPr>
        <w:t>automaat</w:t>
      </w:r>
      <w:r>
        <w:rPr>
          <w:rFonts w:ascii="Verdana" w:hAnsi="Verdana"/>
          <w:sz w:val="20"/>
        </w:rPr>
        <w:t>;</w:t>
      </w:r>
    </w:p>
    <w:p w14:paraId="5B5912F3" w14:textId="77777777" w:rsidR="00C77D8A" w:rsidRPr="002A13E5" w:rsidRDefault="00C77D8A" w:rsidP="00A61E87">
      <w:pPr>
        <w:ind w:left="851"/>
        <w:rPr>
          <w:rFonts w:ascii="Verdana" w:hAnsi="Verdana"/>
          <w:sz w:val="20"/>
        </w:rPr>
      </w:pPr>
      <w:r w:rsidRPr="002A13E5">
        <w:rPr>
          <w:rFonts w:ascii="Verdana" w:hAnsi="Verdana"/>
          <w:sz w:val="20"/>
        </w:rPr>
        <w:t>- Toilet</w:t>
      </w:r>
      <w:r>
        <w:rPr>
          <w:rFonts w:ascii="Verdana" w:hAnsi="Verdana"/>
          <w:sz w:val="20"/>
        </w:rPr>
        <w:t>papier</w:t>
      </w:r>
      <w:r w:rsidRPr="002A13E5">
        <w:rPr>
          <w:rFonts w:ascii="Verdana" w:hAnsi="Verdana"/>
          <w:sz w:val="20"/>
        </w:rPr>
        <w:t>houder</w:t>
      </w:r>
      <w:r>
        <w:rPr>
          <w:rFonts w:ascii="Verdana" w:hAnsi="Verdana"/>
          <w:sz w:val="20"/>
        </w:rPr>
        <w:t>;</w:t>
      </w:r>
    </w:p>
    <w:p w14:paraId="0338E6B2" w14:textId="77777777" w:rsidR="00C77D8A" w:rsidRPr="002A13E5" w:rsidRDefault="00C77D8A" w:rsidP="00A61E87">
      <w:pPr>
        <w:ind w:left="851"/>
        <w:rPr>
          <w:rFonts w:ascii="Verdana" w:hAnsi="Verdana"/>
          <w:sz w:val="20"/>
        </w:rPr>
      </w:pPr>
      <w:r>
        <w:rPr>
          <w:rFonts w:ascii="Verdana" w:hAnsi="Verdana"/>
          <w:sz w:val="20"/>
        </w:rPr>
        <w:t>- Luchtverfrisser;</w:t>
      </w:r>
    </w:p>
    <w:p w14:paraId="38F6FC27" w14:textId="63139A1B" w:rsidR="00C77D8A" w:rsidRDefault="00C77D8A" w:rsidP="00A61E87">
      <w:pPr>
        <w:ind w:left="851"/>
        <w:rPr>
          <w:rFonts w:ascii="Verdana" w:hAnsi="Verdana"/>
          <w:sz w:val="20"/>
        </w:rPr>
      </w:pPr>
      <w:r w:rsidRPr="002A13E5">
        <w:rPr>
          <w:rFonts w:ascii="Verdana" w:hAnsi="Verdana"/>
          <w:sz w:val="20"/>
        </w:rPr>
        <w:t>- Damesverbandcontainer (los aan te leveren inclusief ophangbeugel)</w:t>
      </w:r>
      <w:r>
        <w:rPr>
          <w:rFonts w:ascii="Verdana" w:hAnsi="Verdana"/>
          <w:sz w:val="20"/>
        </w:rPr>
        <w:t>;</w:t>
      </w:r>
    </w:p>
    <w:p w14:paraId="1EB8464F" w14:textId="6150F8FB" w:rsidR="00A61F95" w:rsidRDefault="00A61F95" w:rsidP="00A61F95">
      <w:pPr>
        <w:ind w:left="851"/>
        <w:rPr>
          <w:rFonts w:ascii="Verdana" w:hAnsi="Verdana"/>
          <w:sz w:val="20"/>
        </w:rPr>
      </w:pPr>
      <w:r>
        <w:rPr>
          <w:rFonts w:ascii="Verdana" w:hAnsi="Verdana"/>
          <w:sz w:val="20"/>
        </w:rPr>
        <w:t xml:space="preserve">- </w:t>
      </w:r>
      <w:r w:rsidRPr="00A61F95">
        <w:rPr>
          <w:rFonts w:ascii="Verdana" w:hAnsi="Verdana"/>
          <w:sz w:val="20"/>
        </w:rPr>
        <w:t>Toiletborstel + houder</w:t>
      </w:r>
      <w:r w:rsidR="008B698E">
        <w:rPr>
          <w:rFonts w:ascii="Verdana" w:hAnsi="Verdana"/>
          <w:sz w:val="20"/>
        </w:rPr>
        <w:t>;</w:t>
      </w:r>
    </w:p>
    <w:p w14:paraId="2AF98F87" w14:textId="32923807" w:rsidR="009F58F9" w:rsidRPr="00A61F95" w:rsidRDefault="009F58F9" w:rsidP="00A61F95">
      <w:pPr>
        <w:ind w:left="851"/>
        <w:rPr>
          <w:rFonts w:ascii="Verdana" w:hAnsi="Verdana"/>
          <w:sz w:val="20"/>
        </w:rPr>
      </w:pPr>
      <w:r>
        <w:rPr>
          <w:rFonts w:ascii="Verdana" w:hAnsi="Verdana"/>
          <w:sz w:val="20"/>
        </w:rPr>
        <w:t>- Afvalbak groot/klein</w:t>
      </w:r>
      <w:r w:rsidR="008B698E">
        <w:rPr>
          <w:rFonts w:ascii="Verdana" w:hAnsi="Verdana"/>
          <w:sz w:val="20"/>
        </w:rPr>
        <w:t>.</w:t>
      </w:r>
    </w:p>
    <w:p w14:paraId="020BEE0E" w14:textId="77777777" w:rsidR="00A61F95" w:rsidRDefault="00A61F95" w:rsidP="00A61E87">
      <w:pPr>
        <w:ind w:left="851"/>
        <w:rPr>
          <w:rFonts w:ascii="Verdana" w:hAnsi="Verdana"/>
          <w:sz w:val="20"/>
        </w:rPr>
      </w:pPr>
    </w:p>
    <w:p w14:paraId="4BD18BB2" w14:textId="77777777" w:rsidR="00C77D8A" w:rsidRDefault="00C77D8A" w:rsidP="00C77D8A">
      <w:pPr>
        <w:rPr>
          <w:rFonts w:ascii="Verdana" w:hAnsi="Verdana"/>
          <w:sz w:val="20"/>
        </w:rPr>
      </w:pPr>
    </w:p>
    <w:p w14:paraId="40E91098" w14:textId="77777777" w:rsidR="00C77D8A" w:rsidRPr="00A61E87" w:rsidRDefault="00C77D8A" w:rsidP="00A61E87">
      <w:pPr>
        <w:pStyle w:val="Normaal"/>
        <w:spacing w:after="0"/>
        <w:ind w:left="851"/>
        <w:rPr>
          <w:rFonts w:ascii="Verdana" w:hAnsi="Verdana"/>
          <w:sz w:val="20"/>
          <w:szCs w:val="20"/>
        </w:rPr>
      </w:pPr>
      <w:r w:rsidRPr="00A61E87">
        <w:rPr>
          <w:rFonts w:ascii="Verdana" w:hAnsi="Verdana"/>
          <w:sz w:val="20"/>
          <w:szCs w:val="20"/>
        </w:rPr>
        <w:t>Het voorbeeldbord dient dusdanig te worden opgeleverd dat ook de toelichting instructie hierop kan plaatsvinden.</w:t>
      </w:r>
    </w:p>
    <w:p w14:paraId="666B4CBF" w14:textId="77777777" w:rsidR="00100504" w:rsidRPr="00A61E87" w:rsidRDefault="00100504" w:rsidP="00A61E87">
      <w:pPr>
        <w:pStyle w:val="Normaal"/>
        <w:spacing w:after="0"/>
        <w:ind w:left="851"/>
        <w:rPr>
          <w:rFonts w:ascii="Verdana" w:hAnsi="Verdana"/>
          <w:sz w:val="20"/>
          <w:szCs w:val="20"/>
        </w:rPr>
      </w:pPr>
    </w:p>
    <w:p w14:paraId="6BEA5705" w14:textId="77777777" w:rsidR="00F43A08" w:rsidRPr="00F43A08" w:rsidRDefault="00F43A08" w:rsidP="00F43A08">
      <w:pPr>
        <w:pStyle w:val="Kop3"/>
        <w:spacing w:before="120"/>
        <w:rPr>
          <w:rFonts w:ascii="Verdana" w:hAnsi="Verdana"/>
          <w:bCs w:val="0"/>
        </w:rPr>
      </w:pPr>
      <w:bookmarkStart w:id="88" w:name="_Toc35517783"/>
      <w:r w:rsidRPr="00F43A08">
        <w:rPr>
          <w:rFonts w:ascii="Verdana" w:hAnsi="Verdana"/>
          <w:bCs w:val="0"/>
        </w:rPr>
        <w:t>Toelichting instructie</w:t>
      </w:r>
      <w:bookmarkEnd w:id="88"/>
    </w:p>
    <w:p w14:paraId="18193DF3" w14:textId="377D6634" w:rsidR="00F43A08" w:rsidRDefault="00F43A08" w:rsidP="00F43A08">
      <w:pPr>
        <w:pStyle w:val="Normaal"/>
        <w:spacing w:after="0"/>
        <w:ind w:left="851"/>
        <w:rPr>
          <w:rFonts w:ascii="Verdana" w:hAnsi="Verdana"/>
          <w:sz w:val="20"/>
          <w:szCs w:val="20"/>
        </w:rPr>
      </w:pPr>
      <w:bookmarkStart w:id="89" w:name="_GoBack"/>
      <w:r w:rsidRPr="00F43A08">
        <w:rPr>
          <w:rFonts w:ascii="Verdana" w:hAnsi="Verdana"/>
          <w:sz w:val="20"/>
          <w:szCs w:val="20"/>
        </w:rPr>
        <w:t xml:space="preserve">Tijdens de </w:t>
      </w:r>
      <w:r w:rsidR="00585A82">
        <w:rPr>
          <w:rFonts w:ascii="Verdana" w:hAnsi="Verdana"/>
          <w:sz w:val="20"/>
          <w:szCs w:val="20"/>
        </w:rPr>
        <w:t xml:space="preserve">instructie </w:t>
      </w:r>
      <w:r w:rsidRPr="00F43A08">
        <w:rPr>
          <w:rFonts w:ascii="Verdana" w:hAnsi="Verdana"/>
          <w:sz w:val="20"/>
          <w:szCs w:val="20"/>
        </w:rPr>
        <w:t xml:space="preserve">van de te leveren apparatuur dient een medewerker een instructie te verzorgen welke vergelijkbaar is aan de instructie welke tijdens de implementatie dient te geschieden door </w:t>
      </w:r>
      <w:r>
        <w:rPr>
          <w:rFonts w:ascii="Verdana" w:hAnsi="Verdana"/>
          <w:sz w:val="20"/>
          <w:szCs w:val="20"/>
        </w:rPr>
        <w:t>i</w:t>
      </w:r>
      <w:r w:rsidRPr="00F43A08">
        <w:rPr>
          <w:rFonts w:ascii="Verdana" w:hAnsi="Verdana"/>
          <w:sz w:val="20"/>
          <w:szCs w:val="20"/>
        </w:rPr>
        <w:t>nschrijver. De instructie dient te worden gegeven op het geplaatste voorbeeldbord. Kernpunten hierbij zijn dat alle medewerkers zelfstandig de apparatuur kunnen vullen, bijhouden en onderhouden.</w:t>
      </w:r>
      <w:r>
        <w:rPr>
          <w:rFonts w:ascii="Verdana" w:hAnsi="Verdana"/>
          <w:sz w:val="20"/>
          <w:szCs w:val="20"/>
        </w:rPr>
        <w:t xml:space="preserve"> </w:t>
      </w:r>
    </w:p>
    <w:bookmarkEnd w:id="89"/>
    <w:p w14:paraId="01CDC624" w14:textId="77777777" w:rsidR="000A6AE3" w:rsidRPr="00F43A08" w:rsidRDefault="000A6AE3" w:rsidP="00F43A08">
      <w:pPr>
        <w:pStyle w:val="Normaal"/>
        <w:spacing w:after="0"/>
        <w:ind w:left="851"/>
        <w:rPr>
          <w:rFonts w:ascii="Verdana" w:hAnsi="Verdana"/>
          <w:sz w:val="20"/>
          <w:szCs w:val="20"/>
        </w:rPr>
      </w:pPr>
    </w:p>
    <w:p w14:paraId="72780132" w14:textId="77777777" w:rsidR="00100504" w:rsidRPr="000D3B38" w:rsidRDefault="00100504" w:rsidP="000D3B38">
      <w:pPr>
        <w:pStyle w:val="Kop2"/>
        <w:tabs>
          <w:tab w:val="clear" w:pos="0"/>
          <w:tab w:val="num" w:pos="794"/>
        </w:tabs>
        <w:rPr>
          <w:rFonts w:ascii="Verdana" w:hAnsi="Verdana"/>
          <w:sz w:val="20"/>
          <w:szCs w:val="20"/>
        </w:rPr>
      </w:pPr>
      <w:bookmarkStart w:id="90" w:name="_Toc456966485"/>
      <w:bookmarkStart w:id="91" w:name="_Toc481733201"/>
      <w:bookmarkStart w:id="92" w:name="_Toc35517784"/>
      <w:r w:rsidRPr="000D3B38">
        <w:rPr>
          <w:rFonts w:ascii="Verdana" w:hAnsi="Verdana"/>
          <w:sz w:val="20"/>
          <w:szCs w:val="20"/>
        </w:rPr>
        <w:t>Beoordelingsteam</w:t>
      </w:r>
      <w:bookmarkEnd w:id="90"/>
      <w:bookmarkEnd w:id="91"/>
      <w:bookmarkEnd w:id="92"/>
    </w:p>
    <w:p w14:paraId="00D2E1E4" w14:textId="23F590F1" w:rsidR="00100504" w:rsidRDefault="00100504" w:rsidP="00CD74C5">
      <w:pPr>
        <w:pStyle w:val="Normaal"/>
        <w:spacing w:after="0"/>
        <w:ind w:left="851"/>
        <w:rPr>
          <w:rFonts w:ascii="Verdana" w:hAnsi="Verdana"/>
          <w:sz w:val="20"/>
          <w:szCs w:val="20"/>
        </w:rPr>
      </w:pPr>
      <w:r w:rsidRPr="0060430A">
        <w:rPr>
          <w:rFonts w:ascii="Verdana" w:hAnsi="Verdana"/>
          <w:sz w:val="20"/>
          <w:szCs w:val="20"/>
        </w:rPr>
        <w:t>Het beoordelingsteam bestaat uit</w:t>
      </w:r>
      <w:r w:rsidR="000D3B38">
        <w:rPr>
          <w:rFonts w:ascii="Verdana" w:hAnsi="Verdana"/>
          <w:sz w:val="20"/>
          <w:szCs w:val="20"/>
        </w:rPr>
        <w:t>;</w:t>
      </w:r>
    </w:p>
    <w:p w14:paraId="30A5AB17" w14:textId="024A3879" w:rsidR="0080778E" w:rsidRDefault="0080778E" w:rsidP="0080778E">
      <w:pPr>
        <w:pStyle w:val="opsommingnummering"/>
        <w:numPr>
          <w:ilvl w:val="0"/>
          <w:numId w:val="44"/>
        </w:numPr>
        <w:spacing w:after="0"/>
        <w:rPr>
          <w:rFonts w:ascii="Verdana" w:hAnsi="Verdana"/>
          <w:sz w:val="20"/>
          <w:szCs w:val="20"/>
        </w:rPr>
      </w:pPr>
      <w:r>
        <w:rPr>
          <w:rFonts w:ascii="Verdana" w:hAnsi="Verdana"/>
          <w:sz w:val="20"/>
          <w:szCs w:val="20"/>
        </w:rPr>
        <w:t>E</w:t>
      </w:r>
      <w:r w:rsidR="00100504">
        <w:rPr>
          <w:rFonts w:ascii="Verdana" w:hAnsi="Verdana"/>
          <w:sz w:val="20"/>
          <w:szCs w:val="20"/>
        </w:rPr>
        <w:t>en afvaardiging vanuit Facilitair (</w:t>
      </w:r>
      <w:r w:rsidR="00AE739A">
        <w:rPr>
          <w:rFonts w:ascii="Verdana" w:hAnsi="Verdana"/>
          <w:sz w:val="20"/>
          <w:szCs w:val="20"/>
        </w:rPr>
        <w:t>drie</w:t>
      </w:r>
      <w:r w:rsidR="00100504">
        <w:rPr>
          <w:rFonts w:ascii="Verdana" w:hAnsi="Verdana"/>
          <w:sz w:val="20"/>
          <w:szCs w:val="20"/>
        </w:rPr>
        <w:t xml:space="preserve"> personen)</w:t>
      </w:r>
      <w:r w:rsidR="00381973">
        <w:rPr>
          <w:rFonts w:ascii="Verdana" w:hAnsi="Verdana"/>
          <w:sz w:val="20"/>
          <w:szCs w:val="20"/>
        </w:rPr>
        <w:t>;</w:t>
      </w:r>
    </w:p>
    <w:p w14:paraId="578BC9C9" w14:textId="7C1B7666" w:rsidR="0080778E" w:rsidRDefault="0080778E" w:rsidP="0080778E">
      <w:pPr>
        <w:pStyle w:val="opsommingnummering"/>
        <w:numPr>
          <w:ilvl w:val="0"/>
          <w:numId w:val="44"/>
        </w:numPr>
        <w:spacing w:after="0"/>
        <w:rPr>
          <w:rFonts w:ascii="Verdana" w:hAnsi="Verdana"/>
          <w:sz w:val="20"/>
          <w:szCs w:val="20"/>
        </w:rPr>
      </w:pPr>
      <w:r>
        <w:rPr>
          <w:rFonts w:ascii="Verdana" w:hAnsi="Verdana"/>
          <w:sz w:val="20"/>
          <w:szCs w:val="20"/>
        </w:rPr>
        <w:t>Een afvaardiging vanuit inkoop (Da Vinci).</w:t>
      </w:r>
    </w:p>
    <w:p w14:paraId="5F64E437" w14:textId="77777777" w:rsidR="0080778E" w:rsidRDefault="0080778E" w:rsidP="00100504">
      <w:pPr>
        <w:pStyle w:val="opsommingnummering"/>
        <w:numPr>
          <w:ilvl w:val="0"/>
          <w:numId w:val="0"/>
        </w:numPr>
        <w:spacing w:after="0"/>
        <w:ind w:left="1134"/>
        <w:rPr>
          <w:rFonts w:ascii="Verdana" w:hAnsi="Verdana"/>
          <w:sz w:val="20"/>
          <w:szCs w:val="20"/>
        </w:rPr>
      </w:pPr>
    </w:p>
    <w:p w14:paraId="3ECE2597" w14:textId="217AA537" w:rsidR="0080778E" w:rsidRDefault="0080778E" w:rsidP="0080778E">
      <w:pPr>
        <w:pStyle w:val="Normaal"/>
        <w:spacing w:after="0"/>
        <w:ind w:left="851"/>
        <w:rPr>
          <w:rFonts w:ascii="Verdana" w:hAnsi="Verdana"/>
          <w:sz w:val="20"/>
          <w:szCs w:val="20"/>
        </w:rPr>
      </w:pPr>
      <w:r>
        <w:rPr>
          <w:rFonts w:ascii="Verdana" w:hAnsi="Verdana"/>
          <w:sz w:val="20"/>
          <w:szCs w:val="20"/>
        </w:rPr>
        <w:t xml:space="preserve">Mocht onverhoopt een van de personen niet de beoordeling kunnen bijwonen dan behoudt opdrachtgever zich het recht voor om de beoordeling door te laten gaan met minder personen (minimaal </w:t>
      </w:r>
      <w:r w:rsidR="00AE739A">
        <w:rPr>
          <w:rFonts w:ascii="Verdana" w:hAnsi="Verdana"/>
          <w:sz w:val="20"/>
          <w:szCs w:val="20"/>
        </w:rPr>
        <w:t>drie</w:t>
      </w:r>
      <w:r>
        <w:rPr>
          <w:rFonts w:ascii="Verdana" w:hAnsi="Verdana"/>
          <w:sz w:val="20"/>
          <w:szCs w:val="20"/>
        </w:rPr>
        <w:t>) en indien noodzakelijk een andere vergelijkbare persoon in te zetten.</w:t>
      </w:r>
    </w:p>
    <w:p w14:paraId="51B5B54C" w14:textId="77777777" w:rsidR="000D3B38" w:rsidRDefault="000D3B38" w:rsidP="00100504">
      <w:pPr>
        <w:pStyle w:val="opsommingnummering"/>
        <w:numPr>
          <w:ilvl w:val="0"/>
          <w:numId w:val="0"/>
        </w:numPr>
        <w:spacing w:after="0"/>
        <w:ind w:left="1134"/>
        <w:rPr>
          <w:rFonts w:ascii="Verdana" w:hAnsi="Verdana"/>
          <w:sz w:val="20"/>
          <w:szCs w:val="20"/>
        </w:rPr>
      </w:pPr>
    </w:p>
    <w:p w14:paraId="17CDA7E8" w14:textId="6A84B3AF" w:rsidR="00100504" w:rsidRDefault="00100504" w:rsidP="00100504">
      <w:pPr>
        <w:pStyle w:val="Kop2"/>
        <w:tabs>
          <w:tab w:val="clear" w:pos="0"/>
          <w:tab w:val="num" w:pos="794"/>
        </w:tabs>
        <w:rPr>
          <w:rFonts w:ascii="Verdana" w:hAnsi="Verdana"/>
          <w:sz w:val="20"/>
          <w:szCs w:val="20"/>
        </w:rPr>
      </w:pPr>
      <w:bookmarkStart w:id="93" w:name="_Toc254606162"/>
      <w:bookmarkStart w:id="94" w:name="_Toc481733210"/>
      <w:bookmarkStart w:id="95" w:name="_Toc35517785"/>
      <w:r w:rsidRPr="00D86076">
        <w:rPr>
          <w:rFonts w:ascii="Verdana" w:hAnsi="Verdana"/>
          <w:sz w:val="20"/>
          <w:szCs w:val="20"/>
        </w:rPr>
        <w:t xml:space="preserve">Totstandkoming </w:t>
      </w:r>
      <w:bookmarkEnd w:id="93"/>
      <w:r>
        <w:rPr>
          <w:rFonts w:ascii="Verdana" w:hAnsi="Verdana"/>
          <w:sz w:val="20"/>
          <w:szCs w:val="20"/>
        </w:rPr>
        <w:t>offerte met beste Prijs Kwaliteit verhouding</w:t>
      </w:r>
      <w:bookmarkEnd w:id="94"/>
      <w:bookmarkEnd w:id="95"/>
    </w:p>
    <w:p w14:paraId="7FEE39E1" w14:textId="77777777" w:rsidR="00A92D45" w:rsidRPr="00A92D45" w:rsidRDefault="00A92D45" w:rsidP="00A92D45">
      <w:pPr>
        <w:pStyle w:val="Normaal"/>
      </w:pPr>
    </w:p>
    <w:p w14:paraId="47AF2425" w14:textId="2380BC23" w:rsidR="00100504" w:rsidRPr="00CD74C5" w:rsidRDefault="00F828C7" w:rsidP="00CD74C5">
      <w:pPr>
        <w:pStyle w:val="Normaal"/>
        <w:ind w:left="851"/>
        <w:rPr>
          <w:rFonts w:ascii="Verdana" w:hAnsi="Verdana"/>
          <w:sz w:val="20"/>
          <w:szCs w:val="20"/>
        </w:rPr>
      </w:pPr>
      <w:r>
        <w:rPr>
          <w:rFonts w:ascii="Verdana" w:hAnsi="Verdana"/>
          <w:sz w:val="20"/>
          <w:szCs w:val="20"/>
        </w:rPr>
        <w:t>Da Vinci</w:t>
      </w:r>
      <w:r w:rsidR="00AE739A">
        <w:rPr>
          <w:rFonts w:ascii="Verdana" w:hAnsi="Verdana"/>
          <w:sz w:val="20"/>
          <w:szCs w:val="20"/>
        </w:rPr>
        <w:t xml:space="preserve"> </w:t>
      </w:r>
      <w:r w:rsidR="00100504" w:rsidRPr="00CD74C5">
        <w:rPr>
          <w:rFonts w:ascii="Verdana" w:hAnsi="Verdana"/>
          <w:sz w:val="20"/>
          <w:szCs w:val="20"/>
        </w:rPr>
        <w:t xml:space="preserve">berekent per </w:t>
      </w:r>
      <w:r w:rsidR="00920E82">
        <w:rPr>
          <w:rFonts w:ascii="Verdana" w:hAnsi="Verdana"/>
          <w:sz w:val="20"/>
          <w:szCs w:val="20"/>
        </w:rPr>
        <w:t>i</w:t>
      </w:r>
      <w:r w:rsidR="00100504" w:rsidRPr="00CD74C5">
        <w:rPr>
          <w:rFonts w:ascii="Verdana" w:hAnsi="Verdana"/>
          <w:sz w:val="20"/>
          <w:szCs w:val="20"/>
        </w:rPr>
        <w:t xml:space="preserve">nschrijving een totaalscore. Dit is de som van de score per gunningscriterium prijs en kwaliteit. Aan de </w:t>
      </w:r>
      <w:r w:rsidR="000706D5">
        <w:rPr>
          <w:rFonts w:ascii="Verdana" w:hAnsi="Verdana"/>
          <w:sz w:val="20"/>
          <w:szCs w:val="20"/>
        </w:rPr>
        <w:t>inschrijver</w:t>
      </w:r>
      <w:r w:rsidR="00100504" w:rsidRPr="00CD74C5">
        <w:rPr>
          <w:rFonts w:ascii="Verdana" w:hAnsi="Verdana"/>
          <w:sz w:val="20"/>
          <w:szCs w:val="20"/>
        </w:rPr>
        <w:t xml:space="preserve"> met de hoogste totaalscore zal een voornemen tot </w:t>
      </w:r>
      <w:r w:rsidR="00920E82">
        <w:rPr>
          <w:rFonts w:ascii="Verdana" w:hAnsi="Verdana"/>
          <w:sz w:val="20"/>
          <w:szCs w:val="20"/>
        </w:rPr>
        <w:t>g</w:t>
      </w:r>
      <w:r w:rsidR="00100504" w:rsidRPr="00CD74C5">
        <w:rPr>
          <w:rFonts w:ascii="Verdana" w:hAnsi="Verdana"/>
          <w:sz w:val="20"/>
          <w:szCs w:val="20"/>
        </w:rPr>
        <w:t>unning worden verstuurd.</w:t>
      </w:r>
    </w:p>
    <w:p w14:paraId="63FC043F" w14:textId="39E1CF2B" w:rsidR="00B72C89" w:rsidRPr="00CD74C5" w:rsidRDefault="00100504" w:rsidP="00CD74C5">
      <w:pPr>
        <w:pStyle w:val="Normaal"/>
        <w:ind w:left="851"/>
        <w:rPr>
          <w:rFonts w:ascii="Verdana" w:hAnsi="Verdana"/>
          <w:sz w:val="20"/>
          <w:szCs w:val="20"/>
        </w:rPr>
      </w:pPr>
      <w:r w:rsidRPr="00CD74C5">
        <w:rPr>
          <w:rFonts w:ascii="Verdana" w:hAnsi="Verdana"/>
          <w:sz w:val="20"/>
          <w:szCs w:val="20"/>
        </w:rPr>
        <w:t>Als twee</w:t>
      </w:r>
      <w:r w:rsidR="00AE739A">
        <w:rPr>
          <w:rFonts w:ascii="Verdana" w:hAnsi="Verdana"/>
          <w:sz w:val="20"/>
          <w:szCs w:val="20"/>
        </w:rPr>
        <w:t xml:space="preserve"> </w:t>
      </w:r>
      <w:r w:rsidRPr="00CD74C5">
        <w:rPr>
          <w:rFonts w:ascii="Verdana" w:hAnsi="Verdana"/>
          <w:sz w:val="20"/>
          <w:szCs w:val="20"/>
        </w:rPr>
        <w:t xml:space="preserve">of meerdere </w:t>
      </w:r>
      <w:r w:rsidR="000706D5">
        <w:rPr>
          <w:rFonts w:ascii="Verdana" w:hAnsi="Verdana"/>
          <w:sz w:val="20"/>
          <w:szCs w:val="20"/>
        </w:rPr>
        <w:t>inschrijver</w:t>
      </w:r>
      <w:r w:rsidRPr="00CD74C5">
        <w:rPr>
          <w:rFonts w:ascii="Verdana" w:hAnsi="Verdana"/>
          <w:sz w:val="20"/>
          <w:szCs w:val="20"/>
        </w:rPr>
        <w:t xml:space="preserve">s evenveel punten hebben behaald waardoor zij </w:t>
      </w:r>
      <w:r w:rsidR="00BA4161">
        <w:rPr>
          <w:rFonts w:ascii="Verdana" w:hAnsi="Verdana"/>
          <w:sz w:val="20"/>
          <w:szCs w:val="20"/>
        </w:rPr>
        <w:t>allen</w:t>
      </w:r>
      <w:r w:rsidRPr="00CD74C5">
        <w:rPr>
          <w:rFonts w:ascii="Verdana" w:hAnsi="Verdana"/>
          <w:sz w:val="20"/>
          <w:szCs w:val="20"/>
        </w:rPr>
        <w:t xml:space="preserve"> op </w:t>
      </w:r>
      <w:r w:rsidR="00BA4161">
        <w:rPr>
          <w:rFonts w:ascii="Verdana" w:hAnsi="Verdana"/>
          <w:sz w:val="20"/>
          <w:szCs w:val="20"/>
        </w:rPr>
        <w:t xml:space="preserve">de </w:t>
      </w:r>
      <w:r w:rsidR="00AE739A">
        <w:rPr>
          <w:rFonts w:ascii="Verdana" w:hAnsi="Verdana"/>
          <w:sz w:val="20"/>
          <w:szCs w:val="20"/>
        </w:rPr>
        <w:t>eerste</w:t>
      </w:r>
      <w:r w:rsidRPr="00CD74C5">
        <w:rPr>
          <w:rFonts w:ascii="Verdana" w:hAnsi="Verdana"/>
          <w:sz w:val="20"/>
          <w:szCs w:val="20"/>
        </w:rPr>
        <w:t xml:space="preserve"> plaats zijn geëindigd dan zal </w:t>
      </w:r>
      <w:r w:rsidR="00F828C7">
        <w:rPr>
          <w:rFonts w:ascii="Verdana" w:hAnsi="Verdana"/>
          <w:sz w:val="20"/>
          <w:szCs w:val="20"/>
        </w:rPr>
        <w:t xml:space="preserve">Da Vinci </w:t>
      </w:r>
      <w:r w:rsidRPr="00CD74C5">
        <w:rPr>
          <w:rFonts w:ascii="Verdana" w:hAnsi="Verdana"/>
          <w:sz w:val="20"/>
          <w:szCs w:val="20"/>
        </w:rPr>
        <w:t xml:space="preserve">tot Gunning overgaan </w:t>
      </w:r>
      <w:r w:rsidR="00CB4B6B">
        <w:rPr>
          <w:rFonts w:ascii="Verdana" w:hAnsi="Verdana"/>
          <w:sz w:val="20"/>
          <w:szCs w:val="20"/>
        </w:rPr>
        <w:t>aan</w:t>
      </w:r>
      <w:r w:rsidRPr="00CD74C5">
        <w:rPr>
          <w:rFonts w:ascii="Verdana" w:hAnsi="Verdana"/>
          <w:sz w:val="20"/>
          <w:szCs w:val="20"/>
        </w:rPr>
        <w:t xml:space="preserve"> de </w:t>
      </w:r>
      <w:r w:rsidR="000706D5">
        <w:rPr>
          <w:rFonts w:ascii="Verdana" w:hAnsi="Verdana"/>
          <w:sz w:val="20"/>
          <w:szCs w:val="20"/>
        </w:rPr>
        <w:t>inschrijver</w:t>
      </w:r>
      <w:r w:rsidRPr="00CD74C5">
        <w:rPr>
          <w:rFonts w:ascii="Verdana" w:hAnsi="Verdana"/>
          <w:sz w:val="20"/>
          <w:szCs w:val="20"/>
        </w:rPr>
        <w:t xml:space="preserve"> </w:t>
      </w:r>
      <w:r w:rsidR="00D67242">
        <w:rPr>
          <w:rFonts w:ascii="Verdana" w:hAnsi="Verdana"/>
          <w:sz w:val="20"/>
          <w:szCs w:val="20"/>
        </w:rPr>
        <w:t>die</w:t>
      </w:r>
      <w:r w:rsidRPr="00CD74C5">
        <w:rPr>
          <w:rFonts w:ascii="Verdana" w:hAnsi="Verdana"/>
          <w:sz w:val="20"/>
          <w:szCs w:val="20"/>
        </w:rPr>
        <w:t xml:space="preserve"> de hoogste score op kwaliteit</w:t>
      </w:r>
      <w:r w:rsidR="00D67242">
        <w:rPr>
          <w:rFonts w:ascii="Verdana" w:hAnsi="Verdana"/>
          <w:sz w:val="20"/>
          <w:szCs w:val="20"/>
        </w:rPr>
        <w:t xml:space="preserve"> heeft behaald</w:t>
      </w:r>
      <w:r w:rsidRPr="00CD74C5">
        <w:rPr>
          <w:rFonts w:ascii="Verdana" w:hAnsi="Verdana"/>
          <w:sz w:val="20"/>
          <w:szCs w:val="20"/>
        </w:rPr>
        <w:t>. Mocht ook deze score gelijk zijn</w:t>
      </w:r>
      <w:r w:rsidR="00FF1E96">
        <w:rPr>
          <w:rFonts w:ascii="Verdana" w:hAnsi="Verdana"/>
          <w:sz w:val="20"/>
          <w:szCs w:val="20"/>
        </w:rPr>
        <w:t xml:space="preserve"> </w:t>
      </w:r>
      <w:r w:rsidRPr="00CD74C5">
        <w:rPr>
          <w:rFonts w:ascii="Verdana" w:hAnsi="Verdana"/>
          <w:sz w:val="20"/>
          <w:szCs w:val="20"/>
        </w:rPr>
        <w:t xml:space="preserve">dan zal </w:t>
      </w:r>
      <w:r w:rsidR="00F828C7">
        <w:rPr>
          <w:rFonts w:ascii="Verdana" w:hAnsi="Verdana"/>
          <w:sz w:val="20"/>
          <w:szCs w:val="20"/>
        </w:rPr>
        <w:t>Da Vinci</w:t>
      </w:r>
      <w:r w:rsidRPr="00CD74C5">
        <w:rPr>
          <w:rFonts w:ascii="Verdana" w:hAnsi="Verdana"/>
          <w:sz w:val="20"/>
          <w:szCs w:val="20"/>
        </w:rPr>
        <w:t xml:space="preserve">, in dit bijzondere geval, overgaan tot loting in het bijzijn van de relevante </w:t>
      </w:r>
      <w:r w:rsidR="000706D5">
        <w:rPr>
          <w:rFonts w:ascii="Verdana" w:hAnsi="Verdana"/>
          <w:sz w:val="20"/>
          <w:szCs w:val="20"/>
        </w:rPr>
        <w:t>inschrijver</w:t>
      </w:r>
      <w:r w:rsidRPr="00CD74C5">
        <w:rPr>
          <w:rFonts w:ascii="Verdana" w:hAnsi="Verdana"/>
          <w:sz w:val="20"/>
          <w:szCs w:val="20"/>
        </w:rPr>
        <w:t>s.</w:t>
      </w:r>
    </w:p>
    <w:sectPr w:rsidR="00B72C89" w:rsidRPr="00CD74C5" w:rsidSect="000D3B38">
      <w:footerReference w:type="default" r:id="rId13"/>
      <w:pgSz w:w="11906" w:h="16838" w:code="9"/>
      <w:pgMar w:top="2268" w:right="1286" w:bottom="1307"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20D2C" w14:textId="77777777" w:rsidR="00C4575A" w:rsidRDefault="00C4575A">
      <w:pPr>
        <w:pStyle w:val="Normaal"/>
      </w:pPr>
      <w:r>
        <w:separator/>
      </w:r>
    </w:p>
    <w:p w14:paraId="53C048DE" w14:textId="77777777" w:rsidR="00C4575A" w:rsidRDefault="00C4575A">
      <w:pPr>
        <w:pStyle w:val="Normaal"/>
      </w:pPr>
    </w:p>
  </w:endnote>
  <w:endnote w:type="continuationSeparator" w:id="0">
    <w:p w14:paraId="460CD1B3" w14:textId="77777777" w:rsidR="00C4575A" w:rsidRDefault="00C4575A">
      <w:pPr>
        <w:pStyle w:val="Normaal"/>
      </w:pPr>
      <w:r>
        <w:continuationSeparator/>
      </w:r>
    </w:p>
    <w:p w14:paraId="74D58B07" w14:textId="77777777" w:rsidR="00C4575A" w:rsidRDefault="00C4575A">
      <w:pPr>
        <w:pStyle w:val="Norma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E1F33" w14:textId="095B194E" w:rsidR="00631A23" w:rsidRPr="008326F8" w:rsidRDefault="00631A23" w:rsidP="006C4834">
    <w:pPr>
      <w:pStyle w:val="opsommingnummering"/>
      <w:widowControl w:val="0"/>
      <w:numPr>
        <w:ilvl w:val="0"/>
        <w:numId w:val="0"/>
      </w:numPr>
      <w:spacing w:after="0"/>
      <w:rPr>
        <w:rFonts w:ascii="Verdana" w:hAnsi="Verdana"/>
        <w:b/>
        <w:noProof/>
        <w:color w:val="A6A6A6"/>
        <w:sz w:val="15"/>
        <w:szCs w:val="15"/>
      </w:rPr>
    </w:pPr>
    <w:r w:rsidRPr="00735C2C">
      <w:rPr>
        <w:rFonts w:ascii="Verdana" w:hAnsi="Verdana"/>
        <w:b/>
        <w:noProof/>
        <w:color w:val="A6A6A6"/>
        <w:sz w:val="15"/>
        <w:szCs w:val="15"/>
      </w:rPr>
      <mc:AlternateContent>
        <mc:Choice Requires="wps">
          <w:drawing>
            <wp:anchor distT="4294967295" distB="4294967295" distL="114300" distR="114300" simplePos="0" relativeHeight="251664896" behindDoc="0" locked="0" layoutInCell="1" allowOverlap="1" wp14:anchorId="1DDFA2B9" wp14:editId="277259B7">
              <wp:simplePos x="0" y="0"/>
              <wp:positionH relativeFrom="column">
                <wp:posOffset>-72062</wp:posOffset>
              </wp:positionH>
              <wp:positionV relativeFrom="paragraph">
                <wp:posOffset>-32897</wp:posOffset>
              </wp:positionV>
              <wp:extent cx="5667375" cy="0"/>
              <wp:effectExtent l="0" t="0" r="22225" b="254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9525">
                        <a:solidFill>
                          <a:srgbClr val="A5A5A5"/>
                        </a:solidFill>
                        <a:round/>
                        <a:headEnd/>
                        <a:tailEnd/>
                      </a:ln>
                      <a:effectLst/>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a:noFill/>
                          </a14:hiddenFill>
                        </a:ext>
                        <a:ext uri="{AF507438-7753-43e0-B8FC-AC1667EBCBE1}">
                          <a14:hiddenEffect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a:effectLst>
                              <a:outerShdw blurRad="63500" dist="107763" dir="18900000" algn="ctr" rotWithShape="0">
                                <a:srgbClr val="0000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BAFB9D5" id="_x0000_t32" coordsize="21600,21600" o:spt="32" o:oned="t" path="m0,0l21600,21600e" filled="f">
              <v:path arrowok="t" fillok="f" o:connecttype="none"/>
              <o:lock v:ext="edit" shapetype="t"/>
            </v:shapetype>
            <v:shape id="AutoShape 2" o:spid="_x0000_s1026" type="#_x0000_t32" style="position:absolute;margin-left:-5.65pt;margin-top:-2.55pt;width:446.25pt;height:0;z-index:25166489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" strokecolor="#a5a5a5"/>
          </w:pict>
        </mc:Fallback>
      </mc:AlternateContent>
    </w:r>
    <w:r w:rsidRPr="00735C2C">
      <w:rPr>
        <w:rFonts w:ascii="Verdana" w:hAnsi="Verdana"/>
        <w:b/>
        <w:noProof/>
        <w:color w:val="A6A6A6"/>
        <w:sz w:val="15"/>
        <w:szCs w:val="15"/>
      </w:rPr>
      <mc:AlternateContent>
        <mc:Choice Requires="wps">
          <w:drawing>
            <wp:anchor distT="4294967295" distB="4294967295" distL="114300" distR="114300" simplePos="0" relativeHeight="251663872" behindDoc="0" locked="0" layoutInCell="1" allowOverlap="1" wp14:anchorId="68E89865" wp14:editId="3E2B4F81">
              <wp:simplePos x="0" y="0"/>
              <wp:positionH relativeFrom="column">
                <wp:posOffset>-50759</wp:posOffset>
              </wp:positionH>
              <wp:positionV relativeFrom="paragraph">
                <wp:posOffset>195969</wp:posOffset>
              </wp:positionV>
              <wp:extent cx="5667375" cy="0"/>
              <wp:effectExtent l="0" t="0" r="22225" b="2540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9525">
                        <a:solidFill>
                          <a:srgbClr val="A5A5A5"/>
                        </a:solidFill>
                        <a:round/>
                        <a:headEnd/>
                        <a:tailEnd/>
                      </a:ln>
                      <a:effectLst/>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a:noFill/>
                          </a14:hiddenFill>
                        </a:ext>
                        <a:ext uri="{AF507438-7753-43e0-B8FC-AC1667EBCBE1}">
                          <a14:hiddenEffect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a:effectLst>
                              <a:outerShdw blurRad="63500" dist="107763" dir="18900000" algn="ctr" rotWithShape="0">
                                <a:srgbClr val="00000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88203D0" id="AutoShape 1" o:spid="_x0000_s1026" type="#_x0000_t32" style="position:absolute;margin-left:-4pt;margin-top:15.45pt;width:446.25pt;height:0;z-index:25166387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" strokecolor="#a5a5a5"/>
          </w:pict>
        </mc:Fallback>
      </mc:AlternateContent>
    </w:r>
    <w:r w:rsidRPr="00735C2C">
      <w:rPr>
        <w:rFonts w:ascii="Verdana" w:hAnsi="Verdana"/>
        <w:b/>
        <w:noProof/>
        <w:color w:val="A6A6A6"/>
        <w:sz w:val="15"/>
        <w:szCs w:val="15"/>
      </w:rPr>
      <w:t>Da Vinci college</w:t>
    </w:r>
    <w:r w:rsidRPr="008326F8">
      <w:rPr>
        <w:rFonts w:ascii="Verdana" w:hAnsi="Verdana"/>
        <w:b/>
        <w:noProof/>
        <w:color w:val="A6A6A6"/>
        <w:sz w:val="15"/>
        <w:szCs w:val="15"/>
      </w:rPr>
      <w:t xml:space="preserve"> </w:t>
    </w:r>
    <w:r>
      <w:rPr>
        <w:rFonts w:ascii="Verdana" w:hAnsi="Verdana"/>
        <w:b/>
        <w:noProof/>
        <w:color w:val="A6A6A6"/>
        <w:sz w:val="15"/>
        <w:szCs w:val="15"/>
      </w:rPr>
      <w:t>Aanbestedingsdocument</w:t>
    </w:r>
    <w:r w:rsidRPr="008326F8">
      <w:rPr>
        <w:rFonts w:ascii="Verdana" w:hAnsi="Verdana"/>
        <w:b/>
        <w:noProof/>
        <w:color w:val="A6A6A6"/>
        <w:sz w:val="15"/>
        <w:szCs w:val="15"/>
      </w:rPr>
      <w:tab/>
    </w:r>
    <w:r>
      <w:rPr>
        <w:rFonts w:ascii="Verdana" w:hAnsi="Verdana"/>
        <w:b/>
        <w:noProof/>
        <w:color w:val="A6A6A6"/>
        <w:sz w:val="15"/>
        <w:szCs w:val="15"/>
      </w:rPr>
      <w:tab/>
    </w:r>
    <w:r>
      <w:rPr>
        <w:rFonts w:ascii="Verdana" w:hAnsi="Verdana"/>
        <w:b/>
        <w:noProof/>
        <w:color w:val="A6A6A6"/>
        <w:sz w:val="15"/>
        <w:szCs w:val="15"/>
      </w:rPr>
      <w:tab/>
    </w:r>
    <w:r>
      <w:rPr>
        <w:rFonts w:ascii="Verdana" w:hAnsi="Verdana"/>
        <w:b/>
        <w:noProof/>
        <w:color w:val="A6A6A6"/>
        <w:sz w:val="15"/>
        <w:szCs w:val="15"/>
      </w:rPr>
      <w:tab/>
    </w:r>
    <w:r>
      <w:rPr>
        <w:rFonts w:ascii="Verdana" w:hAnsi="Verdana"/>
        <w:b/>
        <w:noProof/>
        <w:color w:val="A6A6A6"/>
        <w:sz w:val="15"/>
        <w:szCs w:val="15"/>
      </w:rPr>
      <w:tab/>
    </w:r>
    <w:r>
      <w:rPr>
        <w:rFonts w:ascii="Verdana" w:hAnsi="Verdana"/>
        <w:b/>
        <w:noProof/>
        <w:color w:val="A6A6A6"/>
        <w:sz w:val="15"/>
        <w:szCs w:val="15"/>
      </w:rPr>
      <w:tab/>
    </w:r>
    <w:r w:rsidRPr="008326F8">
      <w:rPr>
        <w:rFonts w:ascii="Verdana" w:hAnsi="Verdana"/>
        <w:b/>
        <w:noProof/>
        <w:color w:val="A6A6A6"/>
        <w:sz w:val="15"/>
        <w:szCs w:val="15"/>
      </w:rPr>
      <w:t xml:space="preserve">Pagina </w:t>
    </w:r>
    <w:r w:rsidRPr="008326F8">
      <w:rPr>
        <w:rFonts w:ascii="Verdana" w:hAnsi="Verdana"/>
        <w:b/>
        <w:noProof/>
        <w:color w:val="A6A6A6"/>
        <w:sz w:val="15"/>
        <w:szCs w:val="15"/>
      </w:rPr>
      <w:fldChar w:fldCharType="begin"/>
    </w:r>
    <w:r w:rsidRPr="008326F8">
      <w:rPr>
        <w:rFonts w:ascii="Verdana" w:hAnsi="Verdana"/>
        <w:b/>
        <w:noProof/>
        <w:color w:val="A6A6A6"/>
        <w:sz w:val="15"/>
        <w:szCs w:val="15"/>
      </w:rPr>
      <w:instrText xml:space="preserve"> PAGE </w:instrText>
    </w:r>
    <w:r w:rsidRPr="008326F8">
      <w:rPr>
        <w:rFonts w:ascii="Verdana" w:hAnsi="Verdana"/>
        <w:b/>
        <w:noProof/>
        <w:color w:val="A6A6A6"/>
        <w:sz w:val="15"/>
        <w:szCs w:val="15"/>
      </w:rPr>
      <w:fldChar w:fldCharType="separate"/>
    </w:r>
    <w:r>
      <w:rPr>
        <w:rFonts w:ascii="Verdana" w:hAnsi="Verdana"/>
        <w:b/>
        <w:noProof/>
        <w:color w:val="A6A6A6"/>
        <w:sz w:val="15"/>
        <w:szCs w:val="15"/>
      </w:rPr>
      <w:t>17</w:t>
    </w:r>
    <w:r w:rsidRPr="008326F8">
      <w:rPr>
        <w:rFonts w:ascii="Verdana" w:hAnsi="Verdana"/>
        <w:b/>
        <w:noProof/>
        <w:color w:val="A6A6A6"/>
        <w:sz w:val="15"/>
        <w:szCs w:val="15"/>
      </w:rPr>
      <w:fldChar w:fldCharType="end"/>
    </w:r>
    <w:r w:rsidRPr="008326F8">
      <w:rPr>
        <w:rFonts w:ascii="Verdana" w:hAnsi="Verdana"/>
        <w:b/>
        <w:noProof/>
        <w:color w:val="A6A6A6"/>
        <w:sz w:val="15"/>
        <w:szCs w:val="15"/>
      </w:rPr>
      <w:t xml:space="preserve"> van </w:t>
    </w:r>
    <w:r w:rsidRPr="008326F8">
      <w:rPr>
        <w:rFonts w:ascii="Verdana" w:hAnsi="Verdana"/>
        <w:b/>
        <w:noProof/>
        <w:color w:val="A6A6A6"/>
        <w:sz w:val="15"/>
        <w:szCs w:val="15"/>
      </w:rPr>
      <w:fldChar w:fldCharType="begin"/>
    </w:r>
    <w:r w:rsidRPr="008326F8">
      <w:rPr>
        <w:rFonts w:ascii="Verdana" w:hAnsi="Verdana"/>
        <w:b/>
        <w:noProof/>
        <w:color w:val="A6A6A6"/>
        <w:sz w:val="15"/>
        <w:szCs w:val="15"/>
      </w:rPr>
      <w:instrText xml:space="preserve"> NUMPAGES </w:instrText>
    </w:r>
    <w:r w:rsidRPr="008326F8">
      <w:rPr>
        <w:rFonts w:ascii="Verdana" w:hAnsi="Verdana"/>
        <w:b/>
        <w:noProof/>
        <w:color w:val="A6A6A6"/>
        <w:sz w:val="15"/>
        <w:szCs w:val="15"/>
      </w:rPr>
      <w:fldChar w:fldCharType="separate"/>
    </w:r>
    <w:r>
      <w:rPr>
        <w:rFonts w:ascii="Verdana" w:hAnsi="Verdana"/>
        <w:b/>
        <w:noProof/>
        <w:color w:val="A6A6A6"/>
        <w:sz w:val="15"/>
        <w:szCs w:val="15"/>
      </w:rPr>
      <w:t>17</w:t>
    </w:r>
    <w:r w:rsidRPr="008326F8">
      <w:rPr>
        <w:rFonts w:ascii="Verdana" w:hAnsi="Verdana"/>
        <w:b/>
        <w:noProof/>
        <w:color w:val="A6A6A6"/>
        <w:sz w:val="15"/>
        <w:szCs w:val="15"/>
      </w:rPr>
      <w:fldChar w:fldCharType="end"/>
    </w:r>
  </w:p>
  <w:p w14:paraId="258E0D0D" w14:textId="77777777" w:rsidR="00631A23" w:rsidRDefault="00631A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E172A" w14:textId="77777777" w:rsidR="00C4575A" w:rsidRDefault="00C4575A">
      <w:pPr>
        <w:pStyle w:val="Normaal"/>
      </w:pPr>
      <w:r>
        <w:separator/>
      </w:r>
    </w:p>
    <w:p w14:paraId="488B9680" w14:textId="77777777" w:rsidR="00C4575A" w:rsidRDefault="00C4575A">
      <w:pPr>
        <w:pStyle w:val="Normaal"/>
      </w:pPr>
    </w:p>
  </w:footnote>
  <w:footnote w:type="continuationSeparator" w:id="0">
    <w:p w14:paraId="24D342D0" w14:textId="77777777" w:rsidR="00C4575A" w:rsidRDefault="00C4575A">
      <w:pPr>
        <w:pStyle w:val="Normaal"/>
      </w:pPr>
      <w:r>
        <w:continuationSeparator/>
      </w:r>
    </w:p>
    <w:p w14:paraId="57B6F0B7" w14:textId="77777777" w:rsidR="00C4575A" w:rsidRDefault="00C4575A">
      <w:pPr>
        <w:pStyle w:val="Normaal"/>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0FD"/>
    <w:multiLevelType w:val="hybridMultilevel"/>
    <w:tmpl w:val="6F56B16C"/>
    <w:lvl w:ilvl="0" w:tplc="04130005">
      <w:start w:val="1"/>
      <w:numFmt w:val="bullet"/>
      <w:lvlText w:val=""/>
      <w:lvlJc w:val="left"/>
      <w:pPr>
        <w:tabs>
          <w:tab w:val="num" w:pos="1429"/>
        </w:tabs>
        <w:ind w:left="1429" w:hanging="360"/>
      </w:pPr>
      <w:rPr>
        <w:rFonts w:ascii="Wingdings" w:hAnsi="Wingdings" w:cs="Wingdings" w:hint="default"/>
      </w:rPr>
    </w:lvl>
    <w:lvl w:ilvl="1" w:tplc="04130003">
      <w:start w:val="1"/>
      <w:numFmt w:val="bullet"/>
      <w:lvlText w:val="o"/>
      <w:lvlJc w:val="left"/>
      <w:pPr>
        <w:tabs>
          <w:tab w:val="num" w:pos="2149"/>
        </w:tabs>
        <w:ind w:left="2149" w:hanging="360"/>
      </w:pPr>
      <w:rPr>
        <w:rFonts w:ascii="Courier New" w:hAnsi="Courier New" w:cs="Courier New" w:hint="default"/>
      </w:rPr>
    </w:lvl>
    <w:lvl w:ilvl="2" w:tplc="04130005">
      <w:start w:val="1"/>
      <w:numFmt w:val="bullet"/>
      <w:lvlText w:val=""/>
      <w:lvlJc w:val="left"/>
      <w:pPr>
        <w:tabs>
          <w:tab w:val="num" w:pos="2869"/>
        </w:tabs>
        <w:ind w:left="2869" w:hanging="360"/>
      </w:pPr>
      <w:rPr>
        <w:rFonts w:ascii="Wingdings" w:hAnsi="Wingdings" w:cs="Wingdings" w:hint="default"/>
      </w:rPr>
    </w:lvl>
    <w:lvl w:ilvl="3" w:tplc="04130001">
      <w:start w:val="1"/>
      <w:numFmt w:val="bullet"/>
      <w:lvlText w:val=""/>
      <w:lvlJc w:val="left"/>
      <w:pPr>
        <w:tabs>
          <w:tab w:val="num" w:pos="3589"/>
        </w:tabs>
        <w:ind w:left="3589" w:hanging="360"/>
      </w:pPr>
      <w:rPr>
        <w:rFonts w:ascii="Symbol" w:hAnsi="Symbol" w:cs="Symbol" w:hint="default"/>
      </w:rPr>
    </w:lvl>
    <w:lvl w:ilvl="4" w:tplc="04130003">
      <w:start w:val="1"/>
      <w:numFmt w:val="bullet"/>
      <w:lvlText w:val="o"/>
      <w:lvlJc w:val="left"/>
      <w:pPr>
        <w:tabs>
          <w:tab w:val="num" w:pos="4309"/>
        </w:tabs>
        <w:ind w:left="4309" w:hanging="360"/>
      </w:pPr>
      <w:rPr>
        <w:rFonts w:ascii="Courier New" w:hAnsi="Courier New" w:cs="Courier New" w:hint="default"/>
      </w:rPr>
    </w:lvl>
    <w:lvl w:ilvl="5" w:tplc="04130005">
      <w:start w:val="1"/>
      <w:numFmt w:val="bullet"/>
      <w:lvlText w:val=""/>
      <w:lvlJc w:val="left"/>
      <w:pPr>
        <w:tabs>
          <w:tab w:val="num" w:pos="5029"/>
        </w:tabs>
        <w:ind w:left="5029" w:hanging="360"/>
      </w:pPr>
      <w:rPr>
        <w:rFonts w:ascii="Wingdings" w:hAnsi="Wingdings" w:cs="Wingdings" w:hint="default"/>
      </w:rPr>
    </w:lvl>
    <w:lvl w:ilvl="6" w:tplc="04130001">
      <w:start w:val="1"/>
      <w:numFmt w:val="bullet"/>
      <w:lvlText w:val=""/>
      <w:lvlJc w:val="left"/>
      <w:pPr>
        <w:tabs>
          <w:tab w:val="num" w:pos="5749"/>
        </w:tabs>
        <w:ind w:left="5749" w:hanging="360"/>
      </w:pPr>
      <w:rPr>
        <w:rFonts w:ascii="Symbol" w:hAnsi="Symbol" w:cs="Symbol" w:hint="default"/>
      </w:rPr>
    </w:lvl>
    <w:lvl w:ilvl="7" w:tplc="04130003">
      <w:start w:val="1"/>
      <w:numFmt w:val="bullet"/>
      <w:lvlText w:val="o"/>
      <w:lvlJc w:val="left"/>
      <w:pPr>
        <w:tabs>
          <w:tab w:val="num" w:pos="6469"/>
        </w:tabs>
        <w:ind w:left="6469" w:hanging="360"/>
      </w:pPr>
      <w:rPr>
        <w:rFonts w:ascii="Courier New" w:hAnsi="Courier New" w:cs="Courier New" w:hint="default"/>
      </w:rPr>
    </w:lvl>
    <w:lvl w:ilvl="8" w:tplc="04130005">
      <w:start w:val="1"/>
      <w:numFmt w:val="bullet"/>
      <w:lvlText w:val=""/>
      <w:lvlJc w:val="left"/>
      <w:pPr>
        <w:tabs>
          <w:tab w:val="num" w:pos="7189"/>
        </w:tabs>
        <w:ind w:left="7189" w:hanging="360"/>
      </w:pPr>
      <w:rPr>
        <w:rFonts w:ascii="Wingdings" w:hAnsi="Wingdings" w:cs="Wingdings" w:hint="default"/>
      </w:rPr>
    </w:lvl>
  </w:abstractNum>
  <w:abstractNum w:abstractNumId="1" w15:restartNumberingAfterBreak="0">
    <w:nsid w:val="17431E5C"/>
    <w:multiLevelType w:val="hybridMultilevel"/>
    <w:tmpl w:val="047AFB14"/>
    <w:lvl w:ilvl="0" w:tplc="9D10160C">
      <w:start w:val="1"/>
      <w:numFmt w:val="bullet"/>
      <w:lvlText w:val=""/>
      <w:lvlJc w:val="left"/>
      <w:pPr>
        <w:tabs>
          <w:tab w:val="num" w:pos="737"/>
        </w:tabs>
        <w:ind w:left="907" w:hanging="170"/>
      </w:pPr>
      <w:rPr>
        <w:rFonts w:ascii="Wingdings" w:hAnsi="Wingdings" w:cs="Wingdings" w:hint="default"/>
        <w:color w:val="auto"/>
        <w:sz w:val="16"/>
        <w:szCs w:val="16"/>
      </w:rPr>
    </w:lvl>
    <w:lvl w:ilvl="1" w:tplc="04130003">
      <w:start w:val="1"/>
      <w:numFmt w:val="bullet"/>
      <w:lvlText w:val="o"/>
      <w:lvlJc w:val="left"/>
      <w:pPr>
        <w:tabs>
          <w:tab w:val="num" w:pos="1440"/>
        </w:tabs>
        <w:ind w:left="1440" w:hanging="360"/>
      </w:pPr>
      <w:rPr>
        <w:rFonts w:ascii="Courier New" w:hAnsi="Courier New" w:cs="Courier New" w:hint="default"/>
      </w:rPr>
    </w:lvl>
    <w:lvl w:ilvl="2" w:tplc="F512385A">
      <w:start w:val="1"/>
      <w:numFmt w:val="bullet"/>
      <w:pStyle w:val="opsommingbullit"/>
      <w:lvlText w:val=""/>
      <w:lvlJc w:val="left"/>
      <w:pPr>
        <w:tabs>
          <w:tab w:val="num" w:pos="1134"/>
        </w:tabs>
        <w:ind w:left="1134" w:hanging="397"/>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924C52"/>
    <w:multiLevelType w:val="multilevel"/>
    <w:tmpl w:val="ECD410F8"/>
    <w:name w:val="Kop 2"/>
    <w:lvl w:ilvl="0">
      <w:start w:val="1"/>
      <w:numFmt w:val="decimal"/>
      <w:lvlText w:val="2.9.%1"/>
      <w:lvlJc w:val="left"/>
      <w:pPr>
        <w:tabs>
          <w:tab w:val="num" w:pos="360"/>
        </w:tabs>
        <w:ind w:left="360" w:hanging="360"/>
      </w:pPr>
      <w:rPr>
        <w:rFonts w:ascii="Arial" w:hAnsi="Arial" w:cs="Arial" w:hint="default"/>
        <w:b/>
        <w:bCs/>
        <w:i w:val="0"/>
        <w:iCs w:val="0"/>
        <w:sz w:val="20"/>
        <w:szCs w:val="20"/>
      </w:rPr>
    </w:lvl>
    <w:lvl w:ilvl="1">
      <w:start w:val="1"/>
      <w:numFmt w:val="decimal"/>
      <w:lvlText w:val="%1.%2."/>
      <w:lvlJc w:val="left"/>
      <w:pPr>
        <w:tabs>
          <w:tab w:val="num" w:pos="1080"/>
        </w:tabs>
        <w:ind w:left="792" w:hanging="432"/>
      </w:pPr>
      <w:rPr>
        <w:rFonts w:ascii="Arial" w:hAnsi="Arial" w:cs="Arial" w:hint="default"/>
        <w:b w:val="0"/>
        <w:bCs w:val="0"/>
        <w:i w:val="0"/>
        <w:iCs w:val="0"/>
        <w:sz w:val="20"/>
        <w:szCs w:val="20"/>
      </w:rPr>
    </w:lvl>
    <w:lvl w:ilvl="2">
      <w:start w:val="1"/>
      <w:numFmt w:val="decimal"/>
      <w:lvlText w:val="2.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98401AD"/>
    <w:multiLevelType w:val="hybridMultilevel"/>
    <w:tmpl w:val="E7F4FE12"/>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4" w15:restartNumberingAfterBreak="0">
    <w:nsid w:val="2072776A"/>
    <w:multiLevelType w:val="hybridMultilevel"/>
    <w:tmpl w:val="0186DEA2"/>
    <w:lvl w:ilvl="0" w:tplc="E8DCE9C4">
      <w:start w:val="1"/>
      <w:numFmt w:val="bullet"/>
      <w:pStyle w:val="opsoomingbullit"/>
      <w:lvlText w:val=""/>
      <w:lvlJc w:val="left"/>
      <w:pPr>
        <w:tabs>
          <w:tab w:val="num" w:pos="1069"/>
        </w:tabs>
        <w:ind w:left="1049" w:hanging="340"/>
      </w:pPr>
      <w:rPr>
        <w:rFonts w:ascii="Wingdings" w:hAnsi="Wingdings" w:cs="Wingdings" w:hint="default"/>
        <w:sz w:val="16"/>
        <w:szCs w:val="16"/>
      </w:rPr>
    </w:lvl>
    <w:lvl w:ilvl="1" w:tplc="04130003">
      <w:start w:val="1"/>
      <w:numFmt w:val="bullet"/>
      <w:lvlText w:val="o"/>
      <w:lvlJc w:val="left"/>
      <w:pPr>
        <w:tabs>
          <w:tab w:val="num" w:pos="2149"/>
        </w:tabs>
        <w:ind w:left="2149" w:hanging="360"/>
      </w:pPr>
      <w:rPr>
        <w:rFonts w:ascii="Courier New" w:hAnsi="Courier New" w:cs="Courier New" w:hint="default"/>
      </w:rPr>
    </w:lvl>
    <w:lvl w:ilvl="2" w:tplc="04130005">
      <w:start w:val="1"/>
      <w:numFmt w:val="bullet"/>
      <w:lvlText w:val=""/>
      <w:lvlJc w:val="left"/>
      <w:pPr>
        <w:tabs>
          <w:tab w:val="num" w:pos="2869"/>
        </w:tabs>
        <w:ind w:left="2869" w:hanging="360"/>
      </w:pPr>
      <w:rPr>
        <w:rFonts w:ascii="Wingdings" w:hAnsi="Wingdings" w:cs="Wingdings" w:hint="default"/>
      </w:rPr>
    </w:lvl>
    <w:lvl w:ilvl="3" w:tplc="04130001">
      <w:start w:val="1"/>
      <w:numFmt w:val="bullet"/>
      <w:lvlText w:val=""/>
      <w:lvlJc w:val="left"/>
      <w:pPr>
        <w:tabs>
          <w:tab w:val="num" w:pos="3589"/>
        </w:tabs>
        <w:ind w:left="3589" w:hanging="360"/>
      </w:pPr>
      <w:rPr>
        <w:rFonts w:ascii="Symbol" w:hAnsi="Symbol" w:cs="Symbol" w:hint="default"/>
      </w:rPr>
    </w:lvl>
    <w:lvl w:ilvl="4" w:tplc="04130003">
      <w:start w:val="1"/>
      <w:numFmt w:val="bullet"/>
      <w:lvlText w:val="o"/>
      <w:lvlJc w:val="left"/>
      <w:pPr>
        <w:tabs>
          <w:tab w:val="num" w:pos="4309"/>
        </w:tabs>
        <w:ind w:left="4309" w:hanging="360"/>
      </w:pPr>
      <w:rPr>
        <w:rFonts w:ascii="Courier New" w:hAnsi="Courier New" w:cs="Courier New" w:hint="default"/>
      </w:rPr>
    </w:lvl>
    <w:lvl w:ilvl="5" w:tplc="04130005">
      <w:start w:val="1"/>
      <w:numFmt w:val="bullet"/>
      <w:lvlText w:val=""/>
      <w:lvlJc w:val="left"/>
      <w:pPr>
        <w:tabs>
          <w:tab w:val="num" w:pos="5029"/>
        </w:tabs>
        <w:ind w:left="5029" w:hanging="360"/>
      </w:pPr>
      <w:rPr>
        <w:rFonts w:ascii="Wingdings" w:hAnsi="Wingdings" w:cs="Wingdings" w:hint="default"/>
      </w:rPr>
    </w:lvl>
    <w:lvl w:ilvl="6" w:tplc="04130001">
      <w:start w:val="1"/>
      <w:numFmt w:val="bullet"/>
      <w:lvlText w:val=""/>
      <w:lvlJc w:val="left"/>
      <w:pPr>
        <w:tabs>
          <w:tab w:val="num" w:pos="5749"/>
        </w:tabs>
        <w:ind w:left="5749" w:hanging="360"/>
      </w:pPr>
      <w:rPr>
        <w:rFonts w:ascii="Symbol" w:hAnsi="Symbol" w:cs="Symbol" w:hint="default"/>
      </w:rPr>
    </w:lvl>
    <w:lvl w:ilvl="7" w:tplc="04130003">
      <w:start w:val="1"/>
      <w:numFmt w:val="bullet"/>
      <w:lvlText w:val="o"/>
      <w:lvlJc w:val="left"/>
      <w:pPr>
        <w:tabs>
          <w:tab w:val="num" w:pos="6469"/>
        </w:tabs>
        <w:ind w:left="6469" w:hanging="360"/>
      </w:pPr>
      <w:rPr>
        <w:rFonts w:ascii="Courier New" w:hAnsi="Courier New" w:cs="Courier New" w:hint="default"/>
      </w:rPr>
    </w:lvl>
    <w:lvl w:ilvl="8" w:tplc="04130005">
      <w:start w:val="1"/>
      <w:numFmt w:val="bullet"/>
      <w:lvlText w:val=""/>
      <w:lvlJc w:val="left"/>
      <w:pPr>
        <w:tabs>
          <w:tab w:val="num" w:pos="7189"/>
        </w:tabs>
        <w:ind w:left="7189" w:hanging="360"/>
      </w:pPr>
      <w:rPr>
        <w:rFonts w:ascii="Wingdings" w:hAnsi="Wingdings" w:cs="Wingdings" w:hint="default"/>
      </w:rPr>
    </w:lvl>
  </w:abstractNum>
  <w:abstractNum w:abstractNumId="5" w15:restartNumberingAfterBreak="0">
    <w:nsid w:val="215A27D8"/>
    <w:multiLevelType w:val="multilevel"/>
    <w:tmpl w:val="37CE438C"/>
    <w:lvl w:ilvl="0">
      <w:start w:val="1"/>
      <w:numFmt w:val="decimal"/>
      <w:pStyle w:val="Kop1"/>
      <w:lvlText w:val="%1"/>
      <w:lvlJc w:val="left"/>
      <w:pPr>
        <w:tabs>
          <w:tab w:val="num" w:pos="0"/>
        </w:tabs>
        <w:ind w:left="794" w:hanging="794"/>
      </w:pPr>
      <w:rPr>
        <w:rFonts w:ascii="Arial" w:hAnsi="Arial" w:cs="Arial" w:hint="default"/>
        <w:b/>
        <w:bCs/>
        <w:i w:val="0"/>
        <w:iCs w:val="0"/>
        <w:color w:val="auto"/>
        <w:sz w:val="22"/>
        <w:szCs w:val="22"/>
      </w:rPr>
    </w:lvl>
    <w:lvl w:ilvl="1">
      <w:start w:val="1"/>
      <w:numFmt w:val="decimal"/>
      <w:pStyle w:val="Kop2"/>
      <w:lvlText w:val="%1.%2"/>
      <w:lvlJc w:val="left"/>
      <w:pPr>
        <w:tabs>
          <w:tab w:val="num" w:pos="0"/>
        </w:tabs>
        <w:ind w:left="794" w:hanging="794"/>
      </w:pPr>
      <w:rPr>
        <w:rFonts w:ascii="Arial" w:hAnsi="Arial" w:cs="Arial" w:hint="default"/>
        <w:b/>
        <w:bCs/>
        <w:i w:val="0"/>
        <w:iCs w:val="0"/>
        <w:sz w:val="20"/>
        <w:szCs w:val="20"/>
      </w:rPr>
    </w:lvl>
    <w:lvl w:ilvl="2">
      <w:start w:val="1"/>
      <w:numFmt w:val="decimal"/>
      <w:pStyle w:val="Kop3"/>
      <w:lvlText w:val="%1.%2.%3"/>
      <w:lvlJc w:val="left"/>
      <w:pPr>
        <w:tabs>
          <w:tab w:val="num" w:pos="0"/>
        </w:tabs>
        <w:ind w:left="794" w:hanging="794"/>
      </w:pPr>
      <w:rPr>
        <w:rFonts w:ascii="Arial" w:hAnsi="Arial" w:cs="Arial" w:hint="default"/>
        <w:b/>
        <w:bCs/>
        <w:i w:val="0"/>
        <w:iCs w:val="0"/>
        <w:sz w:val="18"/>
        <w:szCs w:val="18"/>
      </w:rPr>
    </w:lvl>
    <w:lvl w:ilvl="3">
      <w:start w:val="1"/>
      <w:numFmt w:val="decimal"/>
      <w:lvlText w:val="%1.%2.%3.%4"/>
      <w:lvlJc w:val="left"/>
      <w:pPr>
        <w:tabs>
          <w:tab w:val="num" w:pos="0"/>
        </w:tabs>
        <w:ind w:left="794" w:hanging="794"/>
      </w:pPr>
      <w:rPr>
        <w:rFonts w:ascii="Arial" w:hAnsi="Arial" w:cs="Arial" w:hint="default"/>
        <w:b/>
        <w:bCs/>
        <w:i w:val="0"/>
        <w:iCs w:val="0"/>
        <w:sz w:val="18"/>
        <w:szCs w:val="18"/>
      </w:rPr>
    </w:lvl>
    <w:lvl w:ilvl="4">
      <w:start w:val="1"/>
      <w:numFmt w:val="decimal"/>
      <w:lvlText w:val="%5.%1.%2.%3.%4"/>
      <w:lvlJc w:val="left"/>
      <w:pPr>
        <w:tabs>
          <w:tab w:val="num" w:pos="737"/>
        </w:tabs>
        <w:ind w:left="737" w:hanging="737"/>
      </w:pPr>
      <w:rPr>
        <w:rFonts w:ascii="Arial" w:hAnsi="Arial" w:cs="Arial" w:hint="default"/>
        <w:b/>
        <w:bCs/>
        <w:i w:val="0"/>
        <w:iCs w:val="0"/>
        <w:sz w:val="18"/>
        <w:szCs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cs="Times New Roman" w:hint="default"/>
        <w:b/>
        <w:bCs/>
        <w:i/>
        <w:iCs/>
        <w:sz w:val="18"/>
        <w:szCs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6" w15:restartNumberingAfterBreak="0">
    <w:nsid w:val="2A566E20"/>
    <w:multiLevelType w:val="hybridMultilevel"/>
    <w:tmpl w:val="3ABCD25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722282"/>
    <w:multiLevelType w:val="multilevel"/>
    <w:tmpl w:val="2C2861C0"/>
    <w:lvl w:ilvl="0">
      <w:start w:val="1"/>
      <w:numFmt w:val="decimal"/>
      <w:pStyle w:val="Kop1UU"/>
      <w:lvlText w:val="%1"/>
      <w:lvlJc w:val="left"/>
      <w:pPr>
        <w:tabs>
          <w:tab w:val="num" w:pos="357"/>
        </w:tabs>
        <w:ind w:left="357" w:hanging="357"/>
      </w:pPr>
      <w:rPr>
        <w:rFonts w:hint="default"/>
      </w:rPr>
    </w:lvl>
    <w:lvl w:ilvl="1">
      <w:start w:val="1"/>
      <w:numFmt w:val="decimal"/>
      <w:pStyle w:val="Kop2UU"/>
      <w:lvlText w:val="%1.%2"/>
      <w:lvlJc w:val="left"/>
      <w:pPr>
        <w:tabs>
          <w:tab w:val="num" w:pos="907"/>
        </w:tabs>
        <w:ind w:left="931" w:hanging="931"/>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UU"/>
      <w:lvlText w:val="%1.%2.%3"/>
      <w:lvlJc w:val="left"/>
      <w:pPr>
        <w:tabs>
          <w:tab w:val="num" w:pos="907"/>
        </w:tabs>
        <w:ind w:left="2751" w:hanging="2751"/>
      </w:pPr>
      <w:rPr>
        <w:rFonts w:hint="default"/>
        <w:b w:val="0"/>
        <w:i/>
      </w:rPr>
    </w:lvl>
    <w:lvl w:ilvl="3">
      <w:start w:val="1"/>
      <w:numFmt w:val="decimal"/>
      <w:lvlText w:val="%1.%2.%3.%4."/>
      <w:lvlJc w:val="left"/>
      <w:pPr>
        <w:tabs>
          <w:tab w:val="num" w:pos="107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8" w15:restartNumberingAfterBreak="0">
    <w:nsid w:val="2BF51A7D"/>
    <w:multiLevelType w:val="hybridMultilevel"/>
    <w:tmpl w:val="ED6273BC"/>
    <w:lvl w:ilvl="0" w:tplc="04130003">
      <w:start w:val="1"/>
      <w:numFmt w:val="bullet"/>
      <w:lvlText w:val="o"/>
      <w:lvlJc w:val="left"/>
      <w:pPr>
        <w:ind w:left="2418" w:hanging="360"/>
      </w:pPr>
      <w:rPr>
        <w:rFonts w:ascii="Courier New" w:hAnsi="Courier New" w:cs="Courier New" w:hint="default"/>
      </w:rPr>
    </w:lvl>
    <w:lvl w:ilvl="1" w:tplc="04130003" w:tentative="1">
      <w:start w:val="1"/>
      <w:numFmt w:val="bullet"/>
      <w:lvlText w:val="o"/>
      <w:lvlJc w:val="left"/>
      <w:pPr>
        <w:ind w:left="3138" w:hanging="360"/>
      </w:pPr>
      <w:rPr>
        <w:rFonts w:ascii="Courier New" w:hAnsi="Courier New" w:cs="Courier New" w:hint="default"/>
      </w:rPr>
    </w:lvl>
    <w:lvl w:ilvl="2" w:tplc="04130005" w:tentative="1">
      <w:start w:val="1"/>
      <w:numFmt w:val="bullet"/>
      <w:lvlText w:val=""/>
      <w:lvlJc w:val="left"/>
      <w:pPr>
        <w:ind w:left="3858" w:hanging="360"/>
      </w:pPr>
      <w:rPr>
        <w:rFonts w:ascii="Wingdings" w:hAnsi="Wingdings" w:hint="default"/>
      </w:rPr>
    </w:lvl>
    <w:lvl w:ilvl="3" w:tplc="04130001" w:tentative="1">
      <w:start w:val="1"/>
      <w:numFmt w:val="bullet"/>
      <w:lvlText w:val=""/>
      <w:lvlJc w:val="left"/>
      <w:pPr>
        <w:ind w:left="4578" w:hanging="360"/>
      </w:pPr>
      <w:rPr>
        <w:rFonts w:ascii="Symbol" w:hAnsi="Symbol" w:hint="default"/>
      </w:rPr>
    </w:lvl>
    <w:lvl w:ilvl="4" w:tplc="04130003" w:tentative="1">
      <w:start w:val="1"/>
      <w:numFmt w:val="bullet"/>
      <w:lvlText w:val="o"/>
      <w:lvlJc w:val="left"/>
      <w:pPr>
        <w:ind w:left="5298" w:hanging="360"/>
      </w:pPr>
      <w:rPr>
        <w:rFonts w:ascii="Courier New" w:hAnsi="Courier New" w:cs="Courier New" w:hint="default"/>
      </w:rPr>
    </w:lvl>
    <w:lvl w:ilvl="5" w:tplc="04130005" w:tentative="1">
      <w:start w:val="1"/>
      <w:numFmt w:val="bullet"/>
      <w:lvlText w:val=""/>
      <w:lvlJc w:val="left"/>
      <w:pPr>
        <w:ind w:left="6018" w:hanging="360"/>
      </w:pPr>
      <w:rPr>
        <w:rFonts w:ascii="Wingdings" w:hAnsi="Wingdings" w:hint="default"/>
      </w:rPr>
    </w:lvl>
    <w:lvl w:ilvl="6" w:tplc="04130001" w:tentative="1">
      <w:start w:val="1"/>
      <w:numFmt w:val="bullet"/>
      <w:lvlText w:val=""/>
      <w:lvlJc w:val="left"/>
      <w:pPr>
        <w:ind w:left="6738" w:hanging="360"/>
      </w:pPr>
      <w:rPr>
        <w:rFonts w:ascii="Symbol" w:hAnsi="Symbol" w:hint="default"/>
      </w:rPr>
    </w:lvl>
    <w:lvl w:ilvl="7" w:tplc="04130003" w:tentative="1">
      <w:start w:val="1"/>
      <w:numFmt w:val="bullet"/>
      <w:lvlText w:val="o"/>
      <w:lvlJc w:val="left"/>
      <w:pPr>
        <w:ind w:left="7458" w:hanging="360"/>
      </w:pPr>
      <w:rPr>
        <w:rFonts w:ascii="Courier New" w:hAnsi="Courier New" w:cs="Courier New" w:hint="default"/>
      </w:rPr>
    </w:lvl>
    <w:lvl w:ilvl="8" w:tplc="04130005" w:tentative="1">
      <w:start w:val="1"/>
      <w:numFmt w:val="bullet"/>
      <w:lvlText w:val=""/>
      <w:lvlJc w:val="left"/>
      <w:pPr>
        <w:ind w:left="8178" w:hanging="360"/>
      </w:pPr>
      <w:rPr>
        <w:rFonts w:ascii="Wingdings" w:hAnsi="Wingdings" w:hint="default"/>
      </w:rPr>
    </w:lvl>
  </w:abstractNum>
  <w:abstractNum w:abstractNumId="9" w15:restartNumberingAfterBreak="0">
    <w:nsid w:val="2CCC4AA0"/>
    <w:multiLevelType w:val="hybridMultilevel"/>
    <w:tmpl w:val="55C492C8"/>
    <w:lvl w:ilvl="0" w:tplc="37A2917A">
      <w:start w:val="1"/>
      <w:numFmt w:val="lowerLetter"/>
      <w:pStyle w:val="opsommingletter"/>
      <w:lvlText w:val="%1."/>
      <w:lvlJc w:val="left"/>
      <w:pPr>
        <w:tabs>
          <w:tab w:val="num" w:pos="737"/>
        </w:tabs>
        <w:ind w:left="1077" w:hanging="340"/>
      </w:pPr>
      <w:rPr>
        <w:rFonts w:ascii="Arial" w:hAnsi="Arial" w:cs="Arial" w:hint="default"/>
        <w:sz w:val="19"/>
        <w:szCs w:val="19"/>
      </w:rPr>
    </w:lvl>
    <w:lvl w:ilvl="1" w:tplc="AEE86FD4">
      <w:start w:val="1"/>
      <w:numFmt w:val="decimal"/>
      <w:lvlText w:val="%2."/>
      <w:lvlJc w:val="left"/>
      <w:pPr>
        <w:tabs>
          <w:tab w:val="num" w:pos="1800"/>
        </w:tabs>
        <w:ind w:left="1800" w:hanging="720"/>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0" w15:restartNumberingAfterBreak="0">
    <w:nsid w:val="2D821A13"/>
    <w:multiLevelType w:val="multilevel"/>
    <w:tmpl w:val="1D7A3DF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val="0"/>
        <w:i/>
        <w:sz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E164B7"/>
    <w:multiLevelType w:val="hybridMultilevel"/>
    <w:tmpl w:val="1124FCB0"/>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2" w15:restartNumberingAfterBreak="0">
    <w:nsid w:val="35165420"/>
    <w:multiLevelType w:val="hybridMultilevel"/>
    <w:tmpl w:val="15C2FF04"/>
    <w:lvl w:ilvl="0" w:tplc="DC460BB8">
      <w:start w:val="1"/>
      <w:numFmt w:val="bullet"/>
      <w:pStyle w:val="BTOpen"/>
      <w:lvlText w:val=""/>
      <w:lvlJc w:val="left"/>
      <w:pPr>
        <w:tabs>
          <w:tab w:val="num" w:pos="1021"/>
        </w:tabs>
        <w:ind w:left="1021" w:hanging="341"/>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CB2B4B"/>
    <w:multiLevelType w:val="hybridMultilevel"/>
    <w:tmpl w:val="31D4DC40"/>
    <w:lvl w:ilvl="0" w:tplc="D5FE0012">
      <w:numFmt w:val="bullet"/>
      <w:lvlText w:val="-"/>
      <w:lvlJc w:val="left"/>
      <w:pPr>
        <w:ind w:left="1854" w:hanging="360"/>
      </w:pPr>
      <w:rPr>
        <w:rFonts w:ascii="Calibri" w:eastAsia="PMingLiU" w:hAnsi="Calibri" w:cs="Aria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14" w15:restartNumberingAfterBreak="0">
    <w:nsid w:val="3D4D69CF"/>
    <w:multiLevelType w:val="hybridMultilevel"/>
    <w:tmpl w:val="0082FDD4"/>
    <w:lvl w:ilvl="0" w:tplc="DEA6FFA4">
      <w:start w:val="20"/>
      <w:numFmt w:val="bullet"/>
      <w:lvlText w:val="-"/>
      <w:lvlJc w:val="left"/>
      <w:pPr>
        <w:ind w:left="1211" w:hanging="360"/>
      </w:pPr>
      <w:rPr>
        <w:rFonts w:ascii="Verdana" w:eastAsia="Times New Roman" w:hAnsi="Verdana"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5" w15:restartNumberingAfterBreak="0">
    <w:nsid w:val="3EA44EC2"/>
    <w:multiLevelType w:val="hybridMultilevel"/>
    <w:tmpl w:val="7522FBDC"/>
    <w:name w:val="Kop 22"/>
    <w:lvl w:ilvl="0" w:tplc="04130005">
      <w:start w:val="1"/>
      <w:numFmt w:val="bullet"/>
      <w:lvlText w:val=""/>
      <w:lvlJc w:val="left"/>
      <w:pPr>
        <w:tabs>
          <w:tab w:val="num" w:pos="1429"/>
        </w:tabs>
        <w:ind w:left="1429" w:hanging="360"/>
      </w:pPr>
      <w:rPr>
        <w:rFonts w:ascii="Wingdings" w:hAnsi="Wingdings" w:cs="Wingdings" w:hint="default"/>
      </w:rPr>
    </w:lvl>
    <w:lvl w:ilvl="1" w:tplc="04130003">
      <w:start w:val="1"/>
      <w:numFmt w:val="bullet"/>
      <w:lvlText w:val="o"/>
      <w:lvlJc w:val="left"/>
      <w:pPr>
        <w:tabs>
          <w:tab w:val="num" w:pos="2149"/>
        </w:tabs>
        <w:ind w:left="2149" w:hanging="360"/>
      </w:pPr>
      <w:rPr>
        <w:rFonts w:ascii="Courier New" w:hAnsi="Courier New" w:cs="Courier New" w:hint="default"/>
      </w:rPr>
    </w:lvl>
    <w:lvl w:ilvl="2" w:tplc="04130005">
      <w:start w:val="1"/>
      <w:numFmt w:val="bullet"/>
      <w:lvlText w:val=""/>
      <w:lvlJc w:val="left"/>
      <w:pPr>
        <w:tabs>
          <w:tab w:val="num" w:pos="2869"/>
        </w:tabs>
        <w:ind w:left="2869" w:hanging="360"/>
      </w:pPr>
      <w:rPr>
        <w:rFonts w:ascii="Wingdings" w:hAnsi="Wingdings" w:cs="Wingdings" w:hint="default"/>
      </w:rPr>
    </w:lvl>
    <w:lvl w:ilvl="3" w:tplc="04130001">
      <w:start w:val="1"/>
      <w:numFmt w:val="bullet"/>
      <w:lvlText w:val=""/>
      <w:lvlJc w:val="left"/>
      <w:pPr>
        <w:tabs>
          <w:tab w:val="num" w:pos="3589"/>
        </w:tabs>
        <w:ind w:left="3589" w:hanging="360"/>
      </w:pPr>
      <w:rPr>
        <w:rFonts w:ascii="Symbol" w:hAnsi="Symbol" w:cs="Symbol" w:hint="default"/>
      </w:rPr>
    </w:lvl>
    <w:lvl w:ilvl="4" w:tplc="04130003">
      <w:start w:val="1"/>
      <w:numFmt w:val="bullet"/>
      <w:lvlText w:val="o"/>
      <w:lvlJc w:val="left"/>
      <w:pPr>
        <w:tabs>
          <w:tab w:val="num" w:pos="4309"/>
        </w:tabs>
        <w:ind w:left="4309" w:hanging="360"/>
      </w:pPr>
      <w:rPr>
        <w:rFonts w:ascii="Courier New" w:hAnsi="Courier New" w:cs="Courier New" w:hint="default"/>
      </w:rPr>
    </w:lvl>
    <w:lvl w:ilvl="5" w:tplc="04130005">
      <w:start w:val="1"/>
      <w:numFmt w:val="bullet"/>
      <w:lvlText w:val=""/>
      <w:lvlJc w:val="left"/>
      <w:pPr>
        <w:tabs>
          <w:tab w:val="num" w:pos="5029"/>
        </w:tabs>
        <w:ind w:left="5029" w:hanging="360"/>
      </w:pPr>
      <w:rPr>
        <w:rFonts w:ascii="Wingdings" w:hAnsi="Wingdings" w:cs="Wingdings" w:hint="default"/>
      </w:rPr>
    </w:lvl>
    <w:lvl w:ilvl="6" w:tplc="04130001">
      <w:start w:val="1"/>
      <w:numFmt w:val="bullet"/>
      <w:lvlText w:val=""/>
      <w:lvlJc w:val="left"/>
      <w:pPr>
        <w:tabs>
          <w:tab w:val="num" w:pos="5749"/>
        </w:tabs>
        <w:ind w:left="5749" w:hanging="360"/>
      </w:pPr>
      <w:rPr>
        <w:rFonts w:ascii="Symbol" w:hAnsi="Symbol" w:cs="Symbol" w:hint="default"/>
      </w:rPr>
    </w:lvl>
    <w:lvl w:ilvl="7" w:tplc="04130003">
      <w:start w:val="1"/>
      <w:numFmt w:val="bullet"/>
      <w:lvlText w:val="o"/>
      <w:lvlJc w:val="left"/>
      <w:pPr>
        <w:tabs>
          <w:tab w:val="num" w:pos="6469"/>
        </w:tabs>
        <w:ind w:left="6469" w:hanging="360"/>
      </w:pPr>
      <w:rPr>
        <w:rFonts w:ascii="Courier New" w:hAnsi="Courier New" w:cs="Courier New" w:hint="default"/>
      </w:rPr>
    </w:lvl>
    <w:lvl w:ilvl="8" w:tplc="04130005">
      <w:start w:val="1"/>
      <w:numFmt w:val="bullet"/>
      <w:lvlText w:val=""/>
      <w:lvlJc w:val="left"/>
      <w:pPr>
        <w:tabs>
          <w:tab w:val="num" w:pos="7189"/>
        </w:tabs>
        <w:ind w:left="7189" w:hanging="360"/>
      </w:pPr>
      <w:rPr>
        <w:rFonts w:ascii="Wingdings" w:hAnsi="Wingdings" w:cs="Wingdings" w:hint="default"/>
      </w:rPr>
    </w:lvl>
  </w:abstractNum>
  <w:abstractNum w:abstractNumId="16" w15:restartNumberingAfterBreak="0">
    <w:nsid w:val="43D20CB9"/>
    <w:multiLevelType w:val="singleLevel"/>
    <w:tmpl w:val="04130001"/>
    <w:lvl w:ilvl="0">
      <w:start w:val="1"/>
      <w:numFmt w:val="bullet"/>
      <w:pStyle w:val="OpmaakprofielOpmaakprofielKop2Arial10ptVet"/>
      <w:lvlText w:val=""/>
      <w:lvlJc w:val="left"/>
      <w:pPr>
        <w:tabs>
          <w:tab w:val="num" w:pos="360"/>
        </w:tabs>
        <w:ind w:left="360" w:hanging="360"/>
      </w:pPr>
      <w:rPr>
        <w:rFonts w:ascii="Symbol" w:hAnsi="Symbol" w:cs="Symbol" w:hint="default"/>
      </w:rPr>
    </w:lvl>
  </w:abstractNum>
  <w:abstractNum w:abstractNumId="17" w15:restartNumberingAfterBreak="0">
    <w:nsid w:val="450B7280"/>
    <w:multiLevelType w:val="hybridMultilevel"/>
    <w:tmpl w:val="65947458"/>
    <w:lvl w:ilvl="0" w:tplc="7A16224E">
      <w:start w:val="1"/>
      <w:numFmt w:val="decimal"/>
      <w:pStyle w:val="opsommingnummering"/>
      <w:lvlText w:val="%1."/>
      <w:lvlJc w:val="left"/>
      <w:pPr>
        <w:tabs>
          <w:tab w:val="num" w:pos="737"/>
        </w:tabs>
        <w:ind w:left="1134" w:hanging="397"/>
      </w:pPr>
      <w:rPr>
        <w:rFonts w:ascii="Arial" w:hAnsi="Arial" w:cs="Arial" w:hint="default"/>
        <w:b w:val="0"/>
        <w:bCs w:val="0"/>
        <w:i w:val="0"/>
        <w:iCs w:val="0"/>
        <w:sz w:val="19"/>
        <w:szCs w:val="19"/>
      </w:rPr>
    </w:lvl>
    <w:lvl w:ilvl="1" w:tplc="3746D770">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482155A4"/>
    <w:multiLevelType w:val="hybridMultilevel"/>
    <w:tmpl w:val="6DB40F64"/>
    <w:lvl w:ilvl="0" w:tplc="1E840C80">
      <w:start w:val="1"/>
      <w:numFmt w:val="decimal"/>
      <w:pStyle w:val="opsommingnummer"/>
      <w:lvlText w:val="%1."/>
      <w:lvlJc w:val="left"/>
      <w:pPr>
        <w:tabs>
          <w:tab w:val="num" w:pos="397"/>
        </w:tabs>
        <w:ind w:left="397" w:hanging="397"/>
      </w:pPr>
      <w:rPr>
        <w:rFonts w:ascii="Arial" w:hAnsi="Arial" w:cs="Arial" w:hint="default"/>
        <w:sz w:val="22"/>
        <w:szCs w:val="22"/>
      </w:r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9" w15:restartNumberingAfterBreak="0">
    <w:nsid w:val="60295849"/>
    <w:multiLevelType w:val="multilevel"/>
    <w:tmpl w:val="7FEC04D6"/>
    <w:lvl w:ilvl="0">
      <w:start w:val="1"/>
      <w:numFmt w:val="decimal"/>
      <w:lvlText w:val="%1."/>
      <w:lvlJc w:val="left"/>
      <w:pPr>
        <w:ind w:left="1571" w:hanging="360"/>
      </w:p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371" w:hanging="2160"/>
      </w:pPr>
      <w:rPr>
        <w:rFonts w:hint="default"/>
      </w:rPr>
    </w:lvl>
  </w:abstractNum>
  <w:abstractNum w:abstractNumId="20" w15:restartNumberingAfterBreak="0">
    <w:nsid w:val="64FC7252"/>
    <w:multiLevelType w:val="hybridMultilevel"/>
    <w:tmpl w:val="03CAD7D8"/>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1" w15:restartNumberingAfterBreak="0">
    <w:nsid w:val="7A47382A"/>
    <w:multiLevelType w:val="hybridMultilevel"/>
    <w:tmpl w:val="DA7E9724"/>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2" w15:restartNumberingAfterBreak="0">
    <w:nsid w:val="7AD228CF"/>
    <w:multiLevelType w:val="hybridMultilevel"/>
    <w:tmpl w:val="69DC8500"/>
    <w:name w:val="Kop 222"/>
    <w:lvl w:ilvl="0" w:tplc="04130005">
      <w:start w:val="1"/>
      <w:numFmt w:val="bullet"/>
      <w:lvlText w:val=""/>
      <w:lvlJc w:val="left"/>
      <w:pPr>
        <w:tabs>
          <w:tab w:val="num" w:pos="1429"/>
        </w:tabs>
        <w:ind w:left="1429" w:hanging="360"/>
      </w:pPr>
      <w:rPr>
        <w:rFonts w:ascii="Wingdings" w:hAnsi="Wingdings" w:cs="Wingdings" w:hint="default"/>
      </w:rPr>
    </w:lvl>
    <w:lvl w:ilvl="1" w:tplc="04130003">
      <w:start w:val="1"/>
      <w:numFmt w:val="bullet"/>
      <w:lvlText w:val="o"/>
      <w:lvlJc w:val="left"/>
      <w:pPr>
        <w:tabs>
          <w:tab w:val="num" w:pos="2149"/>
        </w:tabs>
        <w:ind w:left="2149" w:hanging="360"/>
      </w:pPr>
      <w:rPr>
        <w:rFonts w:ascii="Courier New" w:hAnsi="Courier New" w:cs="Courier New" w:hint="default"/>
      </w:rPr>
    </w:lvl>
    <w:lvl w:ilvl="2" w:tplc="04130005">
      <w:start w:val="1"/>
      <w:numFmt w:val="bullet"/>
      <w:lvlText w:val=""/>
      <w:lvlJc w:val="left"/>
      <w:pPr>
        <w:tabs>
          <w:tab w:val="num" w:pos="2869"/>
        </w:tabs>
        <w:ind w:left="2869" w:hanging="360"/>
      </w:pPr>
      <w:rPr>
        <w:rFonts w:ascii="Wingdings" w:hAnsi="Wingdings" w:cs="Wingdings" w:hint="default"/>
      </w:rPr>
    </w:lvl>
    <w:lvl w:ilvl="3" w:tplc="04130001">
      <w:start w:val="1"/>
      <w:numFmt w:val="bullet"/>
      <w:lvlText w:val=""/>
      <w:lvlJc w:val="left"/>
      <w:pPr>
        <w:tabs>
          <w:tab w:val="num" w:pos="3589"/>
        </w:tabs>
        <w:ind w:left="3589" w:hanging="360"/>
      </w:pPr>
      <w:rPr>
        <w:rFonts w:ascii="Symbol" w:hAnsi="Symbol" w:cs="Symbol" w:hint="default"/>
      </w:rPr>
    </w:lvl>
    <w:lvl w:ilvl="4" w:tplc="04130003">
      <w:start w:val="1"/>
      <w:numFmt w:val="bullet"/>
      <w:lvlText w:val="o"/>
      <w:lvlJc w:val="left"/>
      <w:pPr>
        <w:tabs>
          <w:tab w:val="num" w:pos="4309"/>
        </w:tabs>
        <w:ind w:left="4309" w:hanging="360"/>
      </w:pPr>
      <w:rPr>
        <w:rFonts w:ascii="Courier New" w:hAnsi="Courier New" w:cs="Courier New" w:hint="default"/>
      </w:rPr>
    </w:lvl>
    <w:lvl w:ilvl="5" w:tplc="04130005">
      <w:start w:val="1"/>
      <w:numFmt w:val="bullet"/>
      <w:lvlText w:val=""/>
      <w:lvlJc w:val="left"/>
      <w:pPr>
        <w:tabs>
          <w:tab w:val="num" w:pos="5029"/>
        </w:tabs>
        <w:ind w:left="5029" w:hanging="360"/>
      </w:pPr>
      <w:rPr>
        <w:rFonts w:ascii="Wingdings" w:hAnsi="Wingdings" w:cs="Wingdings" w:hint="default"/>
      </w:rPr>
    </w:lvl>
    <w:lvl w:ilvl="6" w:tplc="04130001">
      <w:start w:val="1"/>
      <w:numFmt w:val="bullet"/>
      <w:lvlText w:val=""/>
      <w:lvlJc w:val="left"/>
      <w:pPr>
        <w:tabs>
          <w:tab w:val="num" w:pos="5749"/>
        </w:tabs>
        <w:ind w:left="5749" w:hanging="360"/>
      </w:pPr>
      <w:rPr>
        <w:rFonts w:ascii="Symbol" w:hAnsi="Symbol" w:cs="Symbol" w:hint="default"/>
      </w:rPr>
    </w:lvl>
    <w:lvl w:ilvl="7" w:tplc="04130003">
      <w:start w:val="1"/>
      <w:numFmt w:val="bullet"/>
      <w:lvlText w:val="o"/>
      <w:lvlJc w:val="left"/>
      <w:pPr>
        <w:tabs>
          <w:tab w:val="num" w:pos="6469"/>
        </w:tabs>
        <w:ind w:left="6469" w:hanging="360"/>
      </w:pPr>
      <w:rPr>
        <w:rFonts w:ascii="Courier New" w:hAnsi="Courier New" w:cs="Courier New" w:hint="default"/>
      </w:rPr>
    </w:lvl>
    <w:lvl w:ilvl="8" w:tplc="04130005">
      <w:start w:val="1"/>
      <w:numFmt w:val="bullet"/>
      <w:lvlText w:val=""/>
      <w:lvlJc w:val="left"/>
      <w:pPr>
        <w:tabs>
          <w:tab w:val="num" w:pos="7189"/>
        </w:tabs>
        <w:ind w:left="7189" w:hanging="360"/>
      </w:pPr>
      <w:rPr>
        <w:rFonts w:ascii="Wingdings" w:hAnsi="Wingdings" w:cs="Wingdings" w:hint="default"/>
      </w:rPr>
    </w:lvl>
  </w:abstractNum>
  <w:abstractNum w:abstractNumId="23" w15:restartNumberingAfterBreak="0">
    <w:nsid w:val="7CBC1E7B"/>
    <w:multiLevelType w:val="hybridMultilevel"/>
    <w:tmpl w:val="3806B3BA"/>
    <w:name w:val="Kop 2222"/>
    <w:lvl w:ilvl="0" w:tplc="04130005">
      <w:start w:val="1"/>
      <w:numFmt w:val="bullet"/>
      <w:lvlText w:val=""/>
      <w:lvlJc w:val="left"/>
      <w:pPr>
        <w:tabs>
          <w:tab w:val="num" w:pos="1429"/>
        </w:tabs>
        <w:ind w:left="1429" w:hanging="360"/>
      </w:pPr>
      <w:rPr>
        <w:rFonts w:ascii="Wingdings" w:hAnsi="Wingdings" w:cs="Wingdings" w:hint="default"/>
      </w:rPr>
    </w:lvl>
    <w:lvl w:ilvl="1" w:tplc="04130003">
      <w:start w:val="1"/>
      <w:numFmt w:val="bullet"/>
      <w:lvlText w:val="o"/>
      <w:lvlJc w:val="left"/>
      <w:pPr>
        <w:tabs>
          <w:tab w:val="num" w:pos="2149"/>
        </w:tabs>
        <w:ind w:left="2149" w:hanging="360"/>
      </w:pPr>
      <w:rPr>
        <w:rFonts w:ascii="Courier New" w:hAnsi="Courier New" w:cs="Courier New" w:hint="default"/>
      </w:rPr>
    </w:lvl>
    <w:lvl w:ilvl="2" w:tplc="04130005">
      <w:start w:val="1"/>
      <w:numFmt w:val="bullet"/>
      <w:lvlText w:val=""/>
      <w:lvlJc w:val="left"/>
      <w:pPr>
        <w:tabs>
          <w:tab w:val="num" w:pos="2869"/>
        </w:tabs>
        <w:ind w:left="2869" w:hanging="360"/>
      </w:pPr>
      <w:rPr>
        <w:rFonts w:ascii="Wingdings" w:hAnsi="Wingdings" w:cs="Wingdings" w:hint="default"/>
      </w:rPr>
    </w:lvl>
    <w:lvl w:ilvl="3" w:tplc="04130001">
      <w:start w:val="1"/>
      <w:numFmt w:val="bullet"/>
      <w:lvlText w:val=""/>
      <w:lvlJc w:val="left"/>
      <w:pPr>
        <w:tabs>
          <w:tab w:val="num" w:pos="3589"/>
        </w:tabs>
        <w:ind w:left="3589" w:hanging="360"/>
      </w:pPr>
      <w:rPr>
        <w:rFonts w:ascii="Symbol" w:hAnsi="Symbol" w:cs="Symbol" w:hint="default"/>
      </w:rPr>
    </w:lvl>
    <w:lvl w:ilvl="4" w:tplc="04130003">
      <w:start w:val="1"/>
      <w:numFmt w:val="bullet"/>
      <w:lvlText w:val="o"/>
      <w:lvlJc w:val="left"/>
      <w:pPr>
        <w:tabs>
          <w:tab w:val="num" w:pos="4309"/>
        </w:tabs>
        <w:ind w:left="4309" w:hanging="360"/>
      </w:pPr>
      <w:rPr>
        <w:rFonts w:ascii="Courier New" w:hAnsi="Courier New" w:cs="Courier New" w:hint="default"/>
      </w:rPr>
    </w:lvl>
    <w:lvl w:ilvl="5" w:tplc="04130005">
      <w:start w:val="1"/>
      <w:numFmt w:val="bullet"/>
      <w:lvlText w:val=""/>
      <w:lvlJc w:val="left"/>
      <w:pPr>
        <w:tabs>
          <w:tab w:val="num" w:pos="5029"/>
        </w:tabs>
        <w:ind w:left="5029" w:hanging="360"/>
      </w:pPr>
      <w:rPr>
        <w:rFonts w:ascii="Wingdings" w:hAnsi="Wingdings" w:cs="Wingdings" w:hint="default"/>
      </w:rPr>
    </w:lvl>
    <w:lvl w:ilvl="6" w:tplc="04130001">
      <w:start w:val="1"/>
      <w:numFmt w:val="bullet"/>
      <w:lvlText w:val=""/>
      <w:lvlJc w:val="left"/>
      <w:pPr>
        <w:tabs>
          <w:tab w:val="num" w:pos="5749"/>
        </w:tabs>
        <w:ind w:left="5749" w:hanging="360"/>
      </w:pPr>
      <w:rPr>
        <w:rFonts w:ascii="Symbol" w:hAnsi="Symbol" w:cs="Symbol" w:hint="default"/>
      </w:rPr>
    </w:lvl>
    <w:lvl w:ilvl="7" w:tplc="04130003">
      <w:start w:val="1"/>
      <w:numFmt w:val="bullet"/>
      <w:lvlText w:val="o"/>
      <w:lvlJc w:val="left"/>
      <w:pPr>
        <w:tabs>
          <w:tab w:val="num" w:pos="6469"/>
        </w:tabs>
        <w:ind w:left="6469" w:hanging="360"/>
      </w:pPr>
      <w:rPr>
        <w:rFonts w:ascii="Courier New" w:hAnsi="Courier New" w:cs="Courier New" w:hint="default"/>
      </w:rPr>
    </w:lvl>
    <w:lvl w:ilvl="8" w:tplc="04130005">
      <w:start w:val="1"/>
      <w:numFmt w:val="bullet"/>
      <w:lvlText w:val=""/>
      <w:lvlJc w:val="left"/>
      <w:pPr>
        <w:tabs>
          <w:tab w:val="num" w:pos="7189"/>
        </w:tabs>
        <w:ind w:left="7189" w:hanging="360"/>
      </w:pPr>
      <w:rPr>
        <w:rFonts w:ascii="Wingdings" w:hAnsi="Wingdings" w:cs="Wingdings" w:hint="default"/>
      </w:rPr>
    </w:lvl>
  </w:abstractNum>
  <w:num w:numId="1">
    <w:abstractNumId w:val="5"/>
  </w:num>
  <w:num w:numId="2">
    <w:abstractNumId w:val="9"/>
  </w:num>
  <w:num w:numId="3">
    <w:abstractNumId w:val="1"/>
  </w:num>
  <w:num w:numId="4">
    <w:abstractNumId w:val="4"/>
  </w:num>
  <w:num w:numId="5">
    <w:abstractNumId w:val="18"/>
  </w:num>
  <w:num w:numId="6">
    <w:abstractNumId w:val="16"/>
  </w:num>
  <w:num w:numId="7">
    <w:abstractNumId w:val="17"/>
  </w:num>
  <w:num w:numId="8">
    <w:abstractNumId w:val="0"/>
  </w:num>
  <w:num w:numId="9">
    <w:abstractNumId w:val="12"/>
  </w:num>
  <w:num w:numId="10">
    <w:abstractNumId w:val="19"/>
  </w:num>
  <w:num w:numId="11">
    <w:abstractNumId w:val="7"/>
  </w:num>
  <w:num w:numId="12">
    <w:abstractNumId w:val="14"/>
  </w:num>
  <w:num w:numId="13">
    <w:abstractNumId w:val="5"/>
  </w:num>
  <w:num w:numId="14">
    <w:abstractNumId w:val="5"/>
  </w:num>
  <w:num w:numId="15">
    <w:abstractNumId w:val="5"/>
  </w:num>
  <w:num w:numId="16">
    <w:abstractNumId w:val="5"/>
  </w:num>
  <w:num w:numId="17">
    <w:abstractNumId w:val="6"/>
  </w:num>
  <w:num w:numId="18">
    <w:abstractNumId w:val="5"/>
  </w:num>
  <w:num w:numId="19">
    <w:abstractNumId w:val="5"/>
  </w:num>
  <w:num w:numId="20">
    <w:abstractNumId w:val="5"/>
  </w:num>
  <w:num w:numId="21">
    <w:abstractNumId w:val="5"/>
  </w:num>
  <w:num w:numId="22">
    <w:abstractNumId w:val="3"/>
  </w:num>
  <w:num w:numId="23">
    <w:abstractNumId w:val="20"/>
  </w:num>
  <w:num w:numId="24">
    <w:abstractNumId w:val="21"/>
  </w:num>
  <w:num w:numId="25">
    <w:abstractNumId w:val="11"/>
  </w:num>
  <w:num w:numId="26">
    <w:abstractNumId w:val="8"/>
  </w:num>
  <w:num w:numId="27">
    <w:abstractNumId w:val="5"/>
  </w:num>
  <w:num w:numId="28">
    <w:abstractNumId w:val="5"/>
  </w:num>
  <w:num w:numId="29">
    <w:abstractNumId w:val="5"/>
  </w:num>
  <w:num w:numId="30">
    <w:abstractNumId w:val="17"/>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17"/>
  </w:num>
  <w:num w:numId="44">
    <w:abstractNumId w:val="13"/>
  </w:num>
  <w:num w:numId="45">
    <w:abstractNumId w:val="17"/>
  </w:num>
  <w:num w:numId="46">
    <w:abstractNumId w:val="10"/>
  </w:num>
  <w:num w:numId="47">
    <w:abstractNumId w:val="5"/>
  </w:num>
  <w:num w:numId="4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BA"/>
    <w:rsid w:val="000006CD"/>
    <w:rsid w:val="000006E0"/>
    <w:rsid w:val="000006F8"/>
    <w:rsid w:val="0000079E"/>
    <w:rsid w:val="00001EEC"/>
    <w:rsid w:val="00001F58"/>
    <w:rsid w:val="00002A4D"/>
    <w:rsid w:val="0000456F"/>
    <w:rsid w:val="000049A3"/>
    <w:rsid w:val="00004A20"/>
    <w:rsid w:val="00005252"/>
    <w:rsid w:val="000062B8"/>
    <w:rsid w:val="000072C9"/>
    <w:rsid w:val="00007DA7"/>
    <w:rsid w:val="00007DF2"/>
    <w:rsid w:val="00011B43"/>
    <w:rsid w:val="00013BFD"/>
    <w:rsid w:val="00014468"/>
    <w:rsid w:val="0001466F"/>
    <w:rsid w:val="00014DF3"/>
    <w:rsid w:val="00015D16"/>
    <w:rsid w:val="00015F5C"/>
    <w:rsid w:val="000161E4"/>
    <w:rsid w:val="0001652F"/>
    <w:rsid w:val="00016D86"/>
    <w:rsid w:val="0001791C"/>
    <w:rsid w:val="00020143"/>
    <w:rsid w:val="000213ED"/>
    <w:rsid w:val="000222ED"/>
    <w:rsid w:val="00022B42"/>
    <w:rsid w:val="00023C1C"/>
    <w:rsid w:val="0002413B"/>
    <w:rsid w:val="000243A8"/>
    <w:rsid w:val="00024785"/>
    <w:rsid w:val="000255BD"/>
    <w:rsid w:val="0002579F"/>
    <w:rsid w:val="00026575"/>
    <w:rsid w:val="0002694E"/>
    <w:rsid w:val="00030199"/>
    <w:rsid w:val="00030B22"/>
    <w:rsid w:val="00030BF7"/>
    <w:rsid w:val="00033041"/>
    <w:rsid w:val="000335CE"/>
    <w:rsid w:val="0003492B"/>
    <w:rsid w:val="0003574F"/>
    <w:rsid w:val="00036168"/>
    <w:rsid w:val="00036ACD"/>
    <w:rsid w:val="00037847"/>
    <w:rsid w:val="0004140C"/>
    <w:rsid w:val="0004302B"/>
    <w:rsid w:val="000439E7"/>
    <w:rsid w:val="00044A71"/>
    <w:rsid w:val="00045DF1"/>
    <w:rsid w:val="000469A7"/>
    <w:rsid w:val="00046B5F"/>
    <w:rsid w:val="00046D34"/>
    <w:rsid w:val="000473F3"/>
    <w:rsid w:val="0005096D"/>
    <w:rsid w:val="00050D5F"/>
    <w:rsid w:val="00051302"/>
    <w:rsid w:val="0005266B"/>
    <w:rsid w:val="00052C20"/>
    <w:rsid w:val="0005309D"/>
    <w:rsid w:val="000536C1"/>
    <w:rsid w:val="00054B9E"/>
    <w:rsid w:val="00055103"/>
    <w:rsid w:val="0005581F"/>
    <w:rsid w:val="00055C58"/>
    <w:rsid w:val="00055D03"/>
    <w:rsid w:val="00056613"/>
    <w:rsid w:val="00060B9E"/>
    <w:rsid w:val="000619AE"/>
    <w:rsid w:val="000651C6"/>
    <w:rsid w:val="00065D89"/>
    <w:rsid w:val="00067398"/>
    <w:rsid w:val="0007060C"/>
    <w:rsid w:val="000706D5"/>
    <w:rsid w:val="000728A3"/>
    <w:rsid w:val="00072D91"/>
    <w:rsid w:val="0007605A"/>
    <w:rsid w:val="00076205"/>
    <w:rsid w:val="0007767C"/>
    <w:rsid w:val="00077C86"/>
    <w:rsid w:val="00077F46"/>
    <w:rsid w:val="0008099E"/>
    <w:rsid w:val="00080A2A"/>
    <w:rsid w:val="000810DC"/>
    <w:rsid w:val="00082C37"/>
    <w:rsid w:val="00082C68"/>
    <w:rsid w:val="000832C3"/>
    <w:rsid w:val="00084128"/>
    <w:rsid w:val="0008498A"/>
    <w:rsid w:val="00087900"/>
    <w:rsid w:val="000914DC"/>
    <w:rsid w:val="00091A13"/>
    <w:rsid w:val="000950AE"/>
    <w:rsid w:val="00095F8F"/>
    <w:rsid w:val="00096257"/>
    <w:rsid w:val="00096CC0"/>
    <w:rsid w:val="0009724C"/>
    <w:rsid w:val="000A1230"/>
    <w:rsid w:val="000A2F73"/>
    <w:rsid w:val="000A3303"/>
    <w:rsid w:val="000A3BA9"/>
    <w:rsid w:val="000A3F94"/>
    <w:rsid w:val="000A469C"/>
    <w:rsid w:val="000A664F"/>
    <w:rsid w:val="000A6AE3"/>
    <w:rsid w:val="000A6B85"/>
    <w:rsid w:val="000A7591"/>
    <w:rsid w:val="000A7817"/>
    <w:rsid w:val="000B0968"/>
    <w:rsid w:val="000B1C30"/>
    <w:rsid w:val="000B4187"/>
    <w:rsid w:val="000B4B28"/>
    <w:rsid w:val="000B4DD7"/>
    <w:rsid w:val="000B519B"/>
    <w:rsid w:val="000B54A1"/>
    <w:rsid w:val="000B71A6"/>
    <w:rsid w:val="000B7BA6"/>
    <w:rsid w:val="000C0E13"/>
    <w:rsid w:val="000C15FF"/>
    <w:rsid w:val="000C308D"/>
    <w:rsid w:val="000C63C6"/>
    <w:rsid w:val="000C7F66"/>
    <w:rsid w:val="000D0D07"/>
    <w:rsid w:val="000D173E"/>
    <w:rsid w:val="000D294F"/>
    <w:rsid w:val="000D2F21"/>
    <w:rsid w:val="000D3A45"/>
    <w:rsid w:val="000D3B38"/>
    <w:rsid w:val="000D3F92"/>
    <w:rsid w:val="000D47BB"/>
    <w:rsid w:val="000D5AD5"/>
    <w:rsid w:val="000D6A6E"/>
    <w:rsid w:val="000D71EB"/>
    <w:rsid w:val="000E0723"/>
    <w:rsid w:val="000E12A3"/>
    <w:rsid w:val="000E219F"/>
    <w:rsid w:val="000E29C8"/>
    <w:rsid w:val="000E4974"/>
    <w:rsid w:val="000E4989"/>
    <w:rsid w:val="000E4A5A"/>
    <w:rsid w:val="000E533F"/>
    <w:rsid w:val="000E53CD"/>
    <w:rsid w:val="000E61CC"/>
    <w:rsid w:val="000E639A"/>
    <w:rsid w:val="000E6A4B"/>
    <w:rsid w:val="000E6E19"/>
    <w:rsid w:val="000E7828"/>
    <w:rsid w:val="000F01CE"/>
    <w:rsid w:val="000F1A43"/>
    <w:rsid w:val="000F2992"/>
    <w:rsid w:val="000F3788"/>
    <w:rsid w:val="000F381A"/>
    <w:rsid w:val="000F4B0E"/>
    <w:rsid w:val="000F54F8"/>
    <w:rsid w:val="00100504"/>
    <w:rsid w:val="00102F70"/>
    <w:rsid w:val="0010601B"/>
    <w:rsid w:val="0010656B"/>
    <w:rsid w:val="0010670C"/>
    <w:rsid w:val="001073E9"/>
    <w:rsid w:val="001076C3"/>
    <w:rsid w:val="00107B3E"/>
    <w:rsid w:val="0011007A"/>
    <w:rsid w:val="00110131"/>
    <w:rsid w:val="00112141"/>
    <w:rsid w:val="00113624"/>
    <w:rsid w:val="0011491F"/>
    <w:rsid w:val="00116831"/>
    <w:rsid w:val="00120C01"/>
    <w:rsid w:val="00121582"/>
    <w:rsid w:val="00121BB5"/>
    <w:rsid w:val="00122E05"/>
    <w:rsid w:val="001245E2"/>
    <w:rsid w:val="00124995"/>
    <w:rsid w:val="00130775"/>
    <w:rsid w:val="0013162A"/>
    <w:rsid w:val="00131786"/>
    <w:rsid w:val="0013222C"/>
    <w:rsid w:val="00133C29"/>
    <w:rsid w:val="00135066"/>
    <w:rsid w:val="00135639"/>
    <w:rsid w:val="001356A4"/>
    <w:rsid w:val="00136A87"/>
    <w:rsid w:val="00137580"/>
    <w:rsid w:val="00140286"/>
    <w:rsid w:val="00141672"/>
    <w:rsid w:val="00143F19"/>
    <w:rsid w:val="00144DF1"/>
    <w:rsid w:val="0014663D"/>
    <w:rsid w:val="0015233A"/>
    <w:rsid w:val="001525F8"/>
    <w:rsid w:val="00152A27"/>
    <w:rsid w:val="001552B8"/>
    <w:rsid w:val="00155AFE"/>
    <w:rsid w:val="00156400"/>
    <w:rsid w:val="001572E9"/>
    <w:rsid w:val="00160A36"/>
    <w:rsid w:val="00162373"/>
    <w:rsid w:val="00162DCF"/>
    <w:rsid w:val="0016353E"/>
    <w:rsid w:val="001636B2"/>
    <w:rsid w:val="001660C1"/>
    <w:rsid w:val="0016640B"/>
    <w:rsid w:val="00167082"/>
    <w:rsid w:val="0017015F"/>
    <w:rsid w:val="001708A4"/>
    <w:rsid w:val="00170CC6"/>
    <w:rsid w:val="001714FA"/>
    <w:rsid w:val="00171B65"/>
    <w:rsid w:val="00172F22"/>
    <w:rsid w:val="0017560C"/>
    <w:rsid w:val="00175D53"/>
    <w:rsid w:val="001760D7"/>
    <w:rsid w:val="00176BA5"/>
    <w:rsid w:val="00176F34"/>
    <w:rsid w:val="00176FB7"/>
    <w:rsid w:val="00180429"/>
    <w:rsid w:val="0018050D"/>
    <w:rsid w:val="001817A5"/>
    <w:rsid w:val="00184830"/>
    <w:rsid w:val="00184E2B"/>
    <w:rsid w:val="00185012"/>
    <w:rsid w:val="00185797"/>
    <w:rsid w:val="001862B2"/>
    <w:rsid w:val="00186FAD"/>
    <w:rsid w:val="00187972"/>
    <w:rsid w:val="00190468"/>
    <w:rsid w:val="00190B56"/>
    <w:rsid w:val="00190E64"/>
    <w:rsid w:val="001923DC"/>
    <w:rsid w:val="00194886"/>
    <w:rsid w:val="00194951"/>
    <w:rsid w:val="00194AFA"/>
    <w:rsid w:val="00195E09"/>
    <w:rsid w:val="00196FA3"/>
    <w:rsid w:val="00197250"/>
    <w:rsid w:val="00197B8F"/>
    <w:rsid w:val="001A1B30"/>
    <w:rsid w:val="001A3593"/>
    <w:rsid w:val="001A5559"/>
    <w:rsid w:val="001A5E57"/>
    <w:rsid w:val="001A6487"/>
    <w:rsid w:val="001A6A5F"/>
    <w:rsid w:val="001A7449"/>
    <w:rsid w:val="001A766E"/>
    <w:rsid w:val="001A7A40"/>
    <w:rsid w:val="001B16D3"/>
    <w:rsid w:val="001B2461"/>
    <w:rsid w:val="001B2A51"/>
    <w:rsid w:val="001B2CB5"/>
    <w:rsid w:val="001B2E4D"/>
    <w:rsid w:val="001B3CB1"/>
    <w:rsid w:val="001B56C1"/>
    <w:rsid w:val="001B5F2B"/>
    <w:rsid w:val="001B625B"/>
    <w:rsid w:val="001C1B33"/>
    <w:rsid w:val="001C2613"/>
    <w:rsid w:val="001C3CCD"/>
    <w:rsid w:val="001C484D"/>
    <w:rsid w:val="001C488C"/>
    <w:rsid w:val="001C55AA"/>
    <w:rsid w:val="001C56BB"/>
    <w:rsid w:val="001C6FAF"/>
    <w:rsid w:val="001D1DFB"/>
    <w:rsid w:val="001D2782"/>
    <w:rsid w:val="001D390A"/>
    <w:rsid w:val="001D401E"/>
    <w:rsid w:val="001D4E8D"/>
    <w:rsid w:val="001D55C6"/>
    <w:rsid w:val="001D5F35"/>
    <w:rsid w:val="001D6D20"/>
    <w:rsid w:val="001E2184"/>
    <w:rsid w:val="001E22F8"/>
    <w:rsid w:val="001E2A84"/>
    <w:rsid w:val="001E5C1B"/>
    <w:rsid w:val="001E5E7D"/>
    <w:rsid w:val="001E6432"/>
    <w:rsid w:val="001E68F5"/>
    <w:rsid w:val="001E69E2"/>
    <w:rsid w:val="001E72A6"/>
    <w:rsid w:val="001E779E"/>
    <w:rsid w:val="001F1712"/>
    <w:rsid w:val="001F1715"/>
    <w:rsid w:val="001F389A"/>
    <w:rsid w:val="001F5B6C"/>
    <w:rsid w:val="001F694F"/>
    <w:rsid w:val="001F6C1D"/>
    <w:rsid w:val="001F7266"/>
    <w:rsid w:val="001F7EBB"/>
    <w:rsid w:val="0020057B"/>
    <w:rsid w:val="00200E75"/>
    <w:rsid w:val="00201744"/>
    <w:rsid w:val="002033AB"/>
    <w:rsid w:val="00203D20"/>
    <w:rsid w:val="00203E37"/>
    <w:rsid w:val="002040BD"/>
    <w:rsid w:val="002063A5"/>
    <w:rsid w:val="0020654E"/>
    <w:rsid w:val="00206FDB"/>
    <w:rsid w:val="00207B5F"/>
    <w:rsid w:val="00211DA9"/>
    <w:rsid w:val="002123D2"/>
    <w:rsid w:val="00212920"/>
    <w:rsid w:val="00217E89"/>
    <w:rsid w:val="0022035D"/>
    <w:rsid w:val="0022233C"/>
    <w:rsid w:val="00222C58"/>
    <w:rsid w:val="00222E79"/>
    <w:rsid w:val="00224748"/>
    <w:rsid w:val="00224E90"/>
    <w:rsid w:val="002258CE"/>
    <w:rsid w:val="002261E7"/>
    <w:rsid w:val="00226970"/>
    <w:rsid w:val="00227ABC"/>
    <w:rsid w:val="00230D3E"/>
    <w:rsid w:val="0023126A"/>
    <w:rsid w:val="002329B8"/>
    <w:rsid w:val="00232A66"/>
    <w:rsid w:val="00233AC0"/>
    <w:rsid w:val="00234067"/>
    <w:rsid w:val="00234A90"/>
    <w:rsid w:val="00235910"/>
    <w:rsid w:val="00240A52"/>
    <w:rsid w:val="00241307"/>
    <w:rsid w:val="0024381B"/>
    <w:rsid w:val="00243E75"/>
    <w:rsid w:val="00244DAF"/>
    <w:rsid w:val="00245C72"/>
    <w:rsid w:val="002468D4"/>
    <w:rsid w:val="002505D4"/>
    <w:rsid w:val="002525F7"/>
    <w:rsid w:val="00252F2A"/>
    <w:rsid w:val="002534E4"/>
    <w:rsid w:val="0025392A"/>
    <w:rsid w:val="00253C86"/>
    <w:rsid w:val="002541A0"/>
    <w:rsid w:val="0025505F"/>
    <w:rsid w:val="002560E5"/>
    <w:rsid w:val="002561A9"/>
    <w:rsid w:val="0026001D"/>
    <w:rsid w:val="002622F2"/>
    <w:rsid w:val="00262CC9"/>
    <w:rsid w:val="00262E64"/>
    <w:rsid w:val="00263877"/>
    <w:rsid w:val="00263F05"/>
    <w:rsid w:val="0026439C"/>
    <w:rsid w:val="00265A8A"/>
    <w:rsid w:val="0026716B"/>
    <w:rsid w:val="00267696"/>
    <w:rsid w:val="002678CE"/>
    <w:rsid w:val="00270131"/>
    <w:rsid w:val="00270E9F"/>
    <w:rsid w:val="00271DE8"/>
    <w:rsid w:val="00271F4A"/>
    <w:rsid w:val="00273F66"/>
    <w:rsid w:val="0027448D"/>
    <w:rsid w:val="002758CB"/>
    <w:rsid w:val="00275BFD"/>
    <w:rsid w:val="0027647A"/>
    <w:rsid w:val="00280417"/>
    <w:rsid w:val="002808E1"/>
    <w:rsid w:val="00280AA9"/>
    <w:rsid w:val="002810A6"/>
    <w:rsid w:val="00283390"/>
    <w:rsid w:val="00284A95"/>
    <w:rsid w:val="00285619"/>
    <w:rsid w:val="00285749"/>
    <w:rsid w:val="002864F7"/>
    <w:rsid w:val="002865CB"/>
    <w:rsid w:val="0029131B"/>
    <w:rsid w:val="00291500"/>
    <w:rsid w:val="00291F87"/>
    <w:rsid w:val="002927E6"/>
    <w:rsid w:val="00292B3D"/>
    <w:rsid w:val="002930B5"/>
    <w:rsid w:val="00293CCA"/>
    <w:rsid w:val="00295459"/>
    <w:rsid w:val="00295B02"/>
    <w:rsid w:val="00296B18"/>
    <w:rsid w:val="00297E9B"/>
    <w:rsid w:val="002A2CCA"/>
    <w:rsid w:val="002A2FD6"/>
    <w:rsid w:val="002A3EC5"/>
    <w:rsid w:val="002A4DCD"/>
    <w:rsid w:val="002A5254"/>
    <w:rsid w:val="002A52D1"/>
    <w:rsid w:val="002A65C1"/>
    <w:rsid w:val="002A6D28"/>
    <w:rsid w:val="002B0F7E"/>
    <w:rsid w:val="002B12A4"/>
    <w:rsid w:val="002B1BD9"/>
    <w:rsid w:val="002B4169"/>
    <w:rsid w:val="002B45BA"/>
    <w:rsid w:val="002C0A3E"/>
    <w:rsid w:val="002C0D77"/>
    <w:rsid w:val="002C4335"/>
    <w:rsid w:val="002C6C32"/>
    <w:rsid w:val="002C6F72"/>
    <w:rsid w:val="002C7A9A"/>
    <w:rsid w:val="002D42A0"/>
    <w:rsid w:val="002D458B"/>
    <w:rsid w:val="002D4673"/>
    <w:rsid w:val="002D4C4D"/>
    <w:rsid w:val="002D5CD4"/>
    <w:rsid w:val="002D6538"/>
    <w:rsid w:val="002D75A2"/>
    <w:rsid w:val="002D7908"/>
    <w:rsid w:val="002E06F3"/>
    <w:rsid w:val="002E2F28"/>
    <w:rsid w:val="002E35D6"/>
    <w:rsid w:val="002E57B4"/>
    <w:rsid w:val="002E6095"/>
    <w:rsid w:val="002E7790"/>
    <w:rsid w:val="002F1A25"/>
    <w:rsid w:val="002F2749"/>
    <w:rsid w:val="002F2D93"/>
    <w:rsid w:val="002F4859"/>
    <w:rsid w:val="002F551F"/>
    <w:rsid w:val="002F5AA4"/>
    <w:rsid w:val="002F685E"/>
    <w:rsid w:val="002F6ECC"/>
    <w:rsid w:val="002F772B"/>
    <w:rsid w:val="003018AC"/>
    <w:rsid w:val="00302D2B"/>
    <w:rsid w:val="00302E28"/>
    <w:rsid w:val="00303194"/>
    <w:rsid w:val="00304754"/>
    <w:rsid w:val="00304A59"/>
    <w:rsid w:val="00304F37"/>
    <w:rsid w:val="00304FCE"/>
    <w:rsid w:val="00305102"/>
    <w:rsid w:val="00305389"/>
    <w:rsid w:val="003067E2"/>
    <w:rsid w:val="0030681A"/>
    <w:rsid w:val="00306CB4"/>
    <w:rsid w:val="00307655"/>
    <w:rsid w:val="00310A2D"/>
    <w:rsid w:val="00311FEE"/>
    <w:rsid w:val="003155F7"/>
    <w:rsid w:val="00317159"/>
    <w:rsid w:val="003173CF"/>
    <w:rsid w:val="0031764E"/>
    <w:rsid w:val="00320747"/>
    <w:rsid w:val="00321D14"/>
    <w:rsid w:val="00322023"/>
    <w:rsid w:val="00324162"/>
    <w:rsid w:val="00324756"/>
    <w:rsid w:val="003267D6"/>
    <w:rsid w:val="00327098"/>
    <w:rsid w:val="00327B79"/>
    <w:rsid w:val="003306E2"/>
    <w:rsid w:val="00331B29"/>
    <w:rsid w:val="00332269"/>
    <w:rsid w:val="0033477C"/>
    <w:rsid w:val="00334E50"/>
    <w:rsid w:val="00336E5B"/>
    <w:rsid w:val="003407B4"/>
    <w:rsid w:val="00340D13"/>
    <w:rsid w:val="00341495"/>
    <w:rsid w:val="00341897"/>
    <w:rsid w:val="00341A90"/>
    <w:rsid w:val="003430C0"/>
    <w:rsid w:val="00343555"/>
    <w:rsid w:val="00343CF2"/>
    <w:rsid w:val="00344387"/>
    <w:rsid w:val="003446D1"/>
    <w:rsid w:val="003450E7"/>
    <w:rsid w:val="00347EA5"/>
    <w:rsid w:val="00347FCD"/>
    <w:rsid w:val="00350F82"/>
    <w:rsid w:val="00352098"/>
    <w:rsid w:val="003521D6"/>
    <w:rsid w:val="00352DA7"/>
    <w:rsid w:val="0035435F"/>
    <w:rsid w:val="0035763F"/>
    <w:rsid w:val="00360D47"/>
    <w:rsid w:val="00360D56"/>
    <w:rsid w:val="003610D8"/>
    <w:rsid w:val="00362B67"/>
    <w:rsid w:val="003630D1"/>
    <w:rsid w:val="00363120"/>
    <w:rsid w:val="0036362E"/>
    <w:rsid w:val="0036522A"/>
    <w:rsid w:val="00365EC7"/>
    <w:rsid w:val="00367403"/>
    <w:rsid w:val="003709D7"/>
    <w:rsid w:val="00370A24"/>
    <w:rsid w:val="00374F8A"/>
    <w:rsid w:val="00375801"/>
    <w:rsid w:val="00376359"/>
    <w:rsid w:val="003769E9"/>
    <w:rsid w:val="00377766"/>
    <w:rsid w:val="0038094D"/>
    <w:rsid w:val="00380E4C"/>
    <w:rsid w:val="00381973"/>
    <w:rsid w:val="00381CEC"/>
    <w:rsid w:val="003839F7"/>
    <w:rsid w:val="00383F75"/>
    <w:rsid w:val="003852EB"/>
    <w:rsid w:val="00385640"/>
    <w:rsid w:val="00385DCE"/>
    <w:rsid w:val="00385FBA"/>
    <w:rsid w:val="003867EF"/>
    <w:rsid w:val="00390435"/>
    <w:rsid w:val="003919B8"/>
    <w:rsid w:val="00392204"/>
    <w:rsid w:val="003935E7"/>
    <w:rsid w:val="00393F2B"/>
    <w:rsid w:val="00394AAD"/>
    <w:rsid w:val="00394B11"/>
    <w:rsid w:val="00395766"/>
    <w:rsid w:val="003961F2"/>
    <w:rsid w:val="003974FE"/>
    <w:rsid w:val="003976A6"/>
    <w:rsid w:val="003A0763"/>
    <w:rsid w:val="003A11FD"/>
    <w:rsid w:val="003A1507"/>
    <w:rsid w:val="003A215B"/>
    <w:rsid w:val="003A21E9"/>
    <w:rsid w:val="003A2342"/>
    <w:rsid w:val="003A302C"/>
    <w:rsid w:val="003A365C"/>
    <w:rsid w:val="003A39C8"/>
    <w:rsid w:val="003A421C"/>
    <w:rsid w:val="003A454A"/>
    <w:rsid w:val="003A5E51"/>
    <w:rsid w:val="003A6699"/>
    <w:rsid w:val="003B0AF8"/>
    <w:rsid w:val="003B2CD0"/>
    <w:rsid w:val="003B3104"/>
    <w:rsid w:val="003B34FC"/>
    <w:rsid w:val="003B3B7F"/>
    <w:rsid w:val="003B6E47"/>
    <w:rsid w:val="003B71D1"/>
    <w:rsid w:val="003B729E"/>
    <w:rsid w:val="003B7BBE"/>
    <w:rsid w:val="003C02A6"/>
    <w:rsid w:val="003C0D04"/>
    <w:rsid w:val="003C3F33"/>
    <w:rsid w:val="003C44E9"/>
    <w:rsid w:val="003C45B2"/>
    <w:rsid w:val="003C66ED"/>
    <w:rsid w:val="003C6FFC"/>
    <w:rsid w:val="003C701B"/>
    <w:rsid w:val="003C7171"/>
    <w:rsid w:val="003C7231"/>
    <w:rsid w:val="003D00B5"/>
    <w:rsid w:val="003D18A8"/>
    <w:rsid w:val="003D388C"/>
    <w:rsid w:val="003D3904"/>
    <w:rsid w:val="003D61AC"/>
    <w:rsid w:val="003D727B"/>
    <w:rsid w:val="003E0E11"/>
    <w:rsid w:val="003E3D0C"/>
    <w:rsid w:val="003E431E"/>
    <w:rsid w:val="003E4EF6"/>
    <w:rsid w:val="003E5BEF"/>
    <w:rsid w:val="003E6609"/>
    <w:rsid w:val="003E6805"/>
    <w:rsid w:val="003E7347"/>
    <w:rsid w:val="003F42D8"/>
    <w:rsid w:val="003F4C96"/>
    <w:rsid w:val="003F4CB6"/>
    <w:rsid w:val="003F593D"/>
    <w:rsid w:val="003F69F6"/>
    <w:rsid w:val="003F6C89"/>
    <w:rsid w:val="003F7924"/>
    <w:rsid w:val="0040116E"/>
    <w:rsid w:val="00402299"/>
    <w:rsid w:val="00402AD6"/>
    <w:rsid w:val="00402B19"/>
    <w:rsid w:val="00403931"/>
    <w:rsid w:val="00403DB5"/>
    <w:rsid w:val="00403DE1"/>
    <w:rsid w:val="0040415B"/>
    <w:rsid w:val="00404542"/>
    <w:rsid w:val="004050BB"/>
    <w:rsid w:val="00405C47"/>
    <w:rsid w:val="00405CD2"/>
    <w:rsid w:val="00407068"/>
    <w:rsid w:val="00407BB3"/>
    <w:rsid w:val="0041083A"/>
    <w:rsid w:val="00411BCC"/>
    <w:rsid w:val="00411E7E"/>
    <w:rsid w:val="004122D7"/>
    <w:rsid w:val="004138D1"/>
    <w:rsid w:val="00413BC8"/>
    <w:rsid w:val="00415236"/>
    <w:rsid w:val="00415CC7"/>
    <w:rsid w:val="00416E6D"/>
    <w:rsid w:val="00417A47"/>
    <w:rsid w:val="00421B21"/>
    <w:rsid w:val="004240B7"/>
    <w:rsid w:val="00425318"/>
    <w:rsid w:val="00425A2E"/>
    <w:rsid w:val="0042633C"/>
    <w:rsid w:val="004268DF"/>
    <w:rsid w:val="00430636"/>
    <w:rsid w:val="0043234A"/>
    <w:rsid w:val="00433CF2"/>
    <w:rsid w:val="00434C8D"/>
    <w:rsid w:val="0044074C"/>
    <w:rsid w:val="00440937"/>
    <w:rsid w:val="004425BE"/>
    <w:rsid w:val="00442715"/>
    <w:rsid w:val="004436F3"/>
    <w:rsid w:val="00443B89"/>
    <w:rsid w:val="00443DCF"/>
    <w:rsid w:val="00444292"/>
    <w:rsid w:val="004449AE"/>
    <w:rsid w:val="0044598C"/>
    <w:rsid w:val="00446980"/>
    <w:rsid w:val="00452FB0"/>
    <w:rsid w:val="004534C8"/>
    <w:rsid w:val="00453B27"/>
    <w:rsid w:val="004604E9"/>
    <w:rsid w:val="00460AB3"/>
    <w:rsid w:val="00460AD8"/>
    <w:rsid w:val="00460EC4"/>
    <w:rsid w:val="00460F8B"/>
    <w:rsid w:val="004611FA"/>
    <w:rsid w:val="00461E00"/>
    <w:rsid w:val="004621F7"/>
    <w:rsid w:val="00463395"/>
    <w:rsid w:val="004648BE"/>
    <w:rsid w:val="00464C07"/>
    <w:rsid w:val="0046634A"/>
    <w:rsid w:val="00466CB0"/>
    <w:rsid w:val="0047014F"/>
    <w:rsid w:val="0047193F"/>
    <w:rsid w:val="00473559"/>
    <w:rsid w:val="00473F1A"/>
    <w:rsid w:val="004743CF"/>
    <w:rsid w:val="0047494C"/>
    <w:rsid w:val="00475B9D"/>
    <w:rsid w:val="00476007"/>
    <w:rsid w:val="00476C75"/>
    <w:rsid w:val="00477F4D"/>
    <w:rsid w:val="00480B1B"/>
    <w:rsid w:val="00480DB4"/>
    <w:rsid w:val="00481BE4"/>
    <w:rsid w:val="00483772"/>
    <w:rsid w:val="00484E92"/>
    <w:rsid w:val="004864F9"/>
    <w:rsid w:val="00487396"/>
    <w:rsid w:val="00487552"/>
    <w:rsid w:val="004878B2"/>
    <w:rsid w:val="004936E2"/>
    <w:rsid w:val="00494A3A"/>
    <w:rsid w:val="004958DF"/>
    <w:rsid w:val="00496294"/>
    <w:rsid w:val="00497B7F"/>
    <w:rsid w:val="004A055B"/>
    <w:rsid w:val="004A0924"/>
    <w:rsid w:val="004A0BF3"/>
    <w:rsid w:val="004A0F3C"/>
    <w:rsid w:val="004A2071"/>
    <w:rsid w:val="004A23D4"/>
    <w:rsid w:val="004A2BD0"/>
    <w:rsid w:val="004A2ECF"/>
    <w:rsid w:val="004A2EFE"/>
    <w:rsid w:val="004A3186"/>
    <w:rsid w:val="004A3553"/>
    <w:rsid w:val="004A3DFF"/>
    <w:rsid w:val="004A5FEB"/>
    <w:rsid w:val="004A62EF"/>
    <w:rsid w:val="004A7D00"/>
    <w:rsid w:val="004B0CA1"/>
    <w:rsid w:val="004B0D49"/>
    <w:rsid w:val="004B1243"/>
    <w:rsid w:val="004B2950"/>
    <w:rsid w:val="004B40A0"/>
    <w:rsid w:val="004B415C"/>
    <w:rsid w:val="004B656E"/>
    <w:rsid w:val="004B78E5"/>
    <w:rsid w:val="004B7D09"/>
    <w:rsid w:val="004C032E"/>
    <w:rsid w:val="004C0C06"/>
    <w:rsid w:val="004C0EDF"/>
    <w:rsid w:val="004C1220"/>
    <w:rsid w:val="004D0250"/>
    <w:rsid w:val="004D06E2"/>
    <w:rsid w:val="004D112B"/>
    <w:rsid w:val="004D3248"/>
    <w:rsid w:val="004D789E"/>
    <w:rsid w:val="004E0128"/>
    <w:rsid w:val="004E229E"/>
    <w:rsid w:val="004E2393"/>
    <w:rsid w:val="004E23D7"/>
    <w:rsid w:val="004E25F8"/>
    <w:rsid w:val="004E3064"/>
    <w:rsid w:val="004E3446"/>
    <w:rsid w:val="004E4B07"/>
    <w:rsid w:val="004E7162"/>
    <w:rsid w:val="004F1505"/>
    <w:rsid w:val="004F15BF"/>
    <w:rsid w:val="004F18FF"/>
    <w:rsid w:val="004F1A0E"/>
    <w:rsid w:val="004F238A"/>
    <w:rsid w:val="004F3E18"/>
    <w:rsid w:val="004F3F4D"/>
    <w:rsid w:val="004F421F"/>
    <w:rsid w:val="004F49C3"/>
    <w:rsid w:val="004F50AA"/>
    <w:rsid w:val="004F66D2"/>
    <w:rsid w:val="004F6E50"/>
    <w:rsid w:val="00500E04"/>
    <w:rsid w:val="00502426"/>
    <w:rsid w:val="0050290B"/>
    <w:rsid w:val="005033E8"/>
    <w:rsid w:val="0050624D"/>
    <w:rsid w:val="00507100"/>
    <w:rsid w:val="00511238"/>
    <w:rsid w:val="00511F16"/>
    <w:rsid w:val="0051404C"/>
    <w:rsid w:val="00514C43"/>
    <w:rsid w:val="00514CF6"/>
    <w:rsid w:val="005161FE"/>
    <w:rsid w:val="00517C83"/>
    <w:rsid w:val="00521C2F"/>
    <w:rsid w:val="00521CD3"/>
    <w:rsid w:val="0052362F"/>
    <w:rsid w:val="0052367C"/>
    <w:rsid w:val="00526591"/>
    <w:rsid w:val="0052666C"/>
    <w:rsid w:val="0052782F"/>
    <w:rsid w:val="005328EA"/>
    <w:rsid w:val="005329C9"/>
    <w:rsid w:val="00533289"/>
    <w:rsid w:val="00533393"/>
    <w:rsid w:val="005352FE"/>
    <w:rsid w:val="0053565A"/>
    <w:rsid w:val="00537C58"/>
    <w:rsid w:val="00537FC6"/>
    <w:rsid w:val="005402E4"/>
    <w:rsid w:val="005402E6"/>
    <w:rsid w:val="00543A35"/>
    <w:rsid w:val="0054425F"/>
    <w:rsid w:val="00544E0A"/>
    <w:rsid w:val="00545EB0"/>
    <w:rsid w:val="005504BC"/>
    <w:rsid w:val="005517C0"/>
    <w:rsid w:val="00551EDA"/>
    <w:rsid w:val="00553035"/>
    <w:rsid w:val="00555580"/>
    <w:rsid w:val="0055561E"/>
    <w:rsid w:val="00555A2A"/>
    <w:rsid w:val="005564B0"/>
    <w:rsid w:val="00562125"/>
    <w:rsid w:val="005622B0"/>
    <w:rsid w:val="00562B1B"/>
    <w:rsid w:val="00563B52"/>
    <w:rsid w:val="00565368"/>
    <w:rsid w:val="00565799"/>
    <w:rsid w:val="00566559"/>
    <w:rsid w:val="0057261F"/>
    <w:rsid w:val="0057280D"/>
    <w:rsid w:val="00572F72"/>
    <w:rsid w:val="0057368B"/>
    <w:rsid w:val="005737BD"/>
    <w:rsid w:val="00574739"/>
    <w:rsid w:val="00575DE2"/>
    <w:rsid w:val="005768C5"/>
    <w:rsid w:val="005779A0"/>
    <w:rsid w:val="00577FF4"/>
    <w:rsid w:val="0058182D"/>
    <w:rsid w:val="00582795"/>
    <w:rsid w:val="00584640"/>
    <w:rsid w:val="00585A82"/>
    <w:rsid w:val="00591C59"/>
    <w:rsid w:val="0059267D"/>
    <w:rsid w:val="0059283E"/>
    <w:rsid w:val="00592A0F"/>
    <w:rsid w:val="00592A7C"/>
    <w:rsid w:val="00593705"/>
    <w:rsid w:val="0059461B"/>
    <w:rsid w:val="00595910"/>
    <w:rsid w:val="00596182"/>
    <w:rsid w:val="005A0ACD"/>
    <w:rsid w:val="005A0BEE"/>
    <w:rsid w:val="005A10F3"/>
    <w:rsid w:val="005A11C1"/>
    <w:rsid w:val="005A2C4B"/>
    <w:rsid w:val="005A2E9C"/>
    <w:rsid w:val="005A54E5"/>
    <w:rsid w:val="005A5583"/>
    <w:rsid w:val="005A56E9"/>
    <w:rsid w:val="005A60A3"/>
    <w:rsid w:val="005B161A"/>
    <w:rsid w:val="005B1927"/>
    <w:rsid w:val="005B234B"/>
    <w:rsid w:val="005B2622"/>
    <w:rsid w:val="005B2FA5"/>
    <w:rsid w:val="005B55D8"/>
    <w:rsid w:val="005B68CF"/>
    <w:rsid w:val="005B77C2"/>
    <w:rsid w:val="005C024B"/>
    <w:rsid w:val="005C0808"/>
    <w:rsid w:val="005C299D"/>
    <w:rsid w:val="005C3FBC"/>
    <w:rsid w:val="005C458A"/>
    <w:rsid w:val="005C67CB"/>
    <w:rsid w:val="005C6B53"/>
    <w:rsid w:val="005D0633"/>
    <w:rsid w:val="005D07E5"/>
    <w:rsid w:val="005D0A64"/>
    <w:rsid w:val="005D0A95"/>
    <w:rsid w:val="005D6C3E"/>
    <w:rsid w:val="005E16F9"/>
    <w:rsid w:val="005E4AE5"/>
    <w:rsid w:val="005E4B04"/>
    <w:rsid w:val="005E4DF5"/>
    <w:rsid w:val="005E6156"/>
    <w:rsid w:val="005E6709"/>
    <w:rsid w:val="005E755F"/>
    <w:rsid w:val="005E75C4"/>
    <w:rsid w:val="005F0C51"/>
    <w:rsid w:val="005F0D19"/>
    <w:rsid w:val="005F273A"/>
    <w:rsid w:val="005F49A6"/>
    <w:rsid w:val="005F543B"/>
    <w:rsid w:val="005F62CE"/>
    <w:rsid w:val="005F6499"/>
    <w:rsid w:val="005F6CA0"/>
    <w:rsid w:val="0060047C"/>
    <w:rsid w:val="00600A49"/>
    <w:rsid w:val="00600C0B"/>
    <w:rsid w:val="00601A3A"/>
    <w:rsid w:val="00602A97"/>
    <w:rsid w:val="0060433C"/>
    <w:rsid w:val="00606A14"/>
    <w:rsid w:val="0060742C"/>
    <w:rsid w:val="006124F6"/>
    <w:rsid w:val="00612F10"/>
    <w:rsid w:val="0061356A"/>
    <w:rsid w:val="006142B9"/>
    <w:rsid w:val="006153FC"/>
    <w:rsid w:val="00621321"/>
    <w:rsid w:val="00621E21"/>
    <w:rsid w:val="006239DB"/>
    <w:rsid w:val="00623D80"/>
    <w:rsid w:val="006240B6"/>
    <w:rsid w:val="006248B6"/>
    <w:rsid w:val="0062526E"/>
    <w:rsid w:val="006256E6"/>
    <w:rsid w:val="00626DF5"/>
    <w:rsid w:val="00631502"/>
    <w:rsid w:val="00631A23"/>
    <w:rsid w:val="00632194"/>
    <w:rsid w:val="00632A24"/>
    <w:rsid w:val="006335C0"/>
    <w:rsid w:val="00634347"/>
    <w:rsid w:val="00634806"/>
    <w:rsid w:val="00634873"/>
    <w:rsid w:val="00635B51"/>
    <w:rsid w:val="00636B45"/>
    <w:rsid w:val="006378A1"/>
    <w:rsid w:val="00637BD9"/>
    <w:rsid w:val="00641105"/>
    <w:rsid w:val="0064153B"/>
    <w:rsid w:val="006434E9"/>
    <w:rsid w:val="006444A0"/>
    <w:rsid w:val="006464C0"/>
    <w:rsid w:val="006473F2"/>
    <w:rsid w:val="00651C4C"/>
    <w:rsid w:val="00651DDE"/>
    <w:rsid w:val="006539A0"/>
    <w:rsid w:val="00654AAC"/>
    <w:rsid w:val="00655F30"/>
    <w:rsid w:val="00657134"/>
    <w:rsid w:val="00661A07"/>
    <w:rsid w:val="00661E42"/>
    <w:rsid w:val="00662C4B"/>
    <w:rsid w:val="00665A70"/>
    <w:rsid w:val="006670BF"/>
    <w:rsid w:val="006708B8"/>
    <w:rsid w:val="00672252"/>
    <w:rsid w:val="0067244B"/>
    <w:rsid w:val="00673054"/>
    <w:rsid w:val="00673405"/>
    <w:rsid w:val="0067556E"/>
    <w:rsid w:val="00675FD7"/>
    <w:rsid w:val="00676646"/>
    <w:rsid w:val="00677A8E"/>
    <w:rsid w:val="00677E2B"/>
    <w:rsid w:val="006800F1"/>
    <w:rsid w:val="00680A72"/>
    <w:rsid w:val="00681436"/>
    <w:rsid w:val="00681ED9"/>
    <w:rsid w:val="0068353E"/>
    <w:rsid w:val="006839CB"/>
    <w:rsid w:val="00683E8C"/>
    <w:rsid w:val="0068428E"/>
    <w:rsid w:val="00684350"/>
    <w:rsid w:val="00685209"/>
    <w:rsid w:val="00686A83"/>
    <w:rsid w:val="006903CD"/>
    <w:rsid w:val="00690A4B"/>
    <w:rsid w:val="00692280"/>
    <w:rsid w:val="00693859"/>
    <w:rsid w:val="0069486D"/>
    <w:rsid w:val="00694F6F"/>
    <w:rsid w:val="00694F8D"/>
    <w:rsid w:val="00697474"/>
    <w:rsid w:val="006A0404"/>
    <w:rsid w:val="006A24BF"/>
    <w:rsid w:val="006A4E98"/>
    <w:rsid w:val="006B0C92"/>
    <w:rsid w:val="006B10C1"/>
    <w:rsid w:val="006B16D0"/>
    <w:rsid w:val="006B5A98"/>
    <w:rsid w:val="006B66FB"/>
    <w:rsid w:val="006B692D"/>
    <w:rsid w:val="006C12ED"/>
    <w:rsid w:val="006C39BA"/>
    <w:rsid w:val="006C4834"/>
    <w:rsid w:val="006C5823"/>
    <w:rsid w:val="006C75F6"/>
    <w:rsid w:val="006D12DB"/>
    <w:rsid w:val="006D577C"/>
    <w:rsid w:val="006E1319"/>
    <w:rsid w:val="006E1D45"/>
    <w:rsid w:val="006E2746"/>
    <w:rsid w:val="006E4702"/>
    <w:rsid w:val="006E4B33"/>
    <w:rsid w:val="006E5106"/>
    <w:rsid w:val="006E5D2D"/>
    <w:rsid w:val="006E69A4"/>
    <w:rsid w:val="006F19D0"/>
    <w:rsid w:val="006F2180"/>
    <w:rsid w:val="006F3901"/>
    <w:rsid w:val="006F5AFF"/>
    <w:rsid w:val="006F71E2"/>
    <w:rsid w:val="0070354F"/>
    <w:rsid w:val="0070634C"/>
    <w:rsid w:val="00707B7E"/>
    <w:rsid w:val="00707C71"/>
    <w:rsid w:val="007100D7"/>
    <w:rsid w:val="0071013F"/>
    <w:rsid w:val="00710292"/>
    <w:rsid w:val="00711B38"/>
    <w:rsid w:val="0071412F"/>
    <w:rsid w:val="00721477"/>
    <w:rsid w:val="00721E0D"/>
    <w:rsid w:val="0072310B"/>
    <w:rsid w:val="00723A61"/>
    <w:rsid w:val="0072490D"/>
    <w:rsid w:val="007257BA"/>
    <w:rsid w:val="00727851"/>
    <w:rsid w:val="007315E5"/>
    <w:rsid w:val="0073253D"/>
    <w:rsid w:val="00732E09"/>
    <w:rsid w:val="00734078"/>
    <w:rsid w:val="00734269"/>
    <w:rsid w:val="00734413"/>
    <w:rsid w:val="0073442C"/>
    <w:rsid w:val="0073492F"/>
    <w:rsid w:val="00734DBC"/>
    <w:rsid w:val="0073598E"/>
    <w:rsid w:val="00735B1E"/>
    <w:rsid w:val="00735C2C"/>
    <w:rsid w:val="007360C4"/>
    <w:rsid w:val="00737481"/>
    <w:rsid w:val="00737809"/>
    <w:rsid w:val="00740647"/>
    <w:rsid w:val="0074299D"/>
    <w:rsid w:val="00743082"/>
    <w:rsid w:val="007437EF"/>
    <w:rsid w:val="00744580"/>
    <w:rsid w:val="00744BD0"/>
    <w:rsid w:val="00745ED2"/>
    <w:rsid w:val="007460B2"/>
    <w:rsid w:val="007466D1"/>
    <w:rsid w:val="00746982"/>
    <w:rsid w:val="007505EC"/>
    <w:rsid w:val="00750920"/>
    <w:rsid w:val="00752361"/>
    <w:rsid w:val="0075371B"/>
    <w:rsid w:val="00754934"/>
    <w:rsid w:val="00754A6E"/>
    <w:rsid w:val="00755501"/>
    <w:rsid w:val="00764A8E"/>
    <w:rsid w:val="00766722"/>
    <w:rsid w:val="00767200"/>
    <w:rsid w:val="00771731"/>
    <w:rsid w:val="00772413"/>
    <w:rsid w:val="00773AED"/>
    <w:rsid w:val="00774259"/>
    <w:rsid w:val="00774A78"/>
    <w:rsid w:val="00774E47"/>
    <w:rsid w:val="007765AE"/>
    <w:rsid w:val="0077682E"/>
    <w:rsid w:val="0077690F"/>
    <w:rsid w:val="0077710A"/>
    <w:rsid w:val="00780FF9"/>
    <w:rsid w:val="0078173B"/>
    <w:rsid w:val="00782243"/>
    <w:rsid w:val="00785496"/>
    <w:rsid w:val="0078622C"/>
    <w:rsid w:val="00787FEA"/>
    <w:rsid w:val="00791C3D"/>
    <w:rsid w:val="00791DCB"/>
    <w:rsid w:val="007928C3"/>
    <w:rsid w:val="00793692"/>
    <w:rsid w:val="00793C4F"/>
    <w:rsid w:val="0079563B"/>
    <w:rsid w:val="007959B7"/>
    <w:rsid w:val="007A0082"/>
    <w:rsid w:val="007A00D1"/>
    <w:rsid w:val="007A0220"/>
    <w:rsid w:val="007A133D"/>
    <w:rsid w:val="007A19EF"/>
    <w:rsid w:val="007A2A56"/>
    <w:rsid w:val="007A2FAF"/>
    <w:rsid w:val="007A36E0"/>
    <w:rsid w:val="007A57BE"/>
    <w:rsid w:val="007A71B2"/>
    <w:rsid w:val="007A72F1"/>
    <w:rsid w:val="007A7A6F"/>
    <w:rsid w:val="007B1474"/>
    <w:rsid w:val="007B1B13"/>
    <w:rsid w:val="007B237D"/>
    <w:rsid w:val="007B31C2"/>
    <w:rsid w:val="007B35C8"/>
    <w:rsid w:val="007B3A11"/>
    <w:rsid w:val="007B4955"/>
    <w:rsid w:val="007B57F8"/>
    <w:rsid w:val="007B589A"/>
    <w:rsid w:val="007B5D3A"/>
    <w:rsid w:val="007B601D"/>
    <w:rsid w:val="007B616D"/>
    <w:rsid w:val="007B6458"/>
    <w:rsid w:val="007C2287"/>
    <w:rsid w:val="007C47D3"/>
    <w:rsid w:val="007C4DFC"/>
    <w:rsid w:val="007C5EBC"/>
    <w:rsid w:val="007C5FB1"/>
    <w:rsid w:val="007C7941"/>
    <w:rsid w:val="007D0D13"/>
    <w:rsid w:val="007D0F95"/>
    <w:rsid w:val="007D12B7"/>
    <w:rsid w:val="007D22FD"/>
    <w:rsid w:val="007D27F4"/>
    <w:rsid w:val="007D2D7D"/>
    <w:rsid w:val="007D31A0"/>
    <w:rsid w:val="007D475A"/>
    <w:rsid w:val="007D6881"/>
    <w:rsid w:val="007D71DE"/>
    <w:rsid w:val="007E006C"/>
    <w:rsid w:val="007E0E1C"/>
    <w:rsid w:val="007E25C1"/>
    <w:rsid w:val="007E45F2"/>
    <w:rsid w:val="007E4BBD"/>
    <w:rsid w:val="007E4E1C"/>
    <w:rsid w:val="007E4FE0"/>
    <w:rsid w:val="007E549A"/>
    <w:rsid w:val="007F00CA"/>
    <w:rsid w:val="007F18A5"/>
    <w:rsid w:val="007F2F26"/>
    <w:rsid w:val="007F30B7"/>
    <w:rsid w:val="007F43DD"/>
    <w:rsid w:val="007F58BD"/>
    <w:rsid w:val="007F5D7C"/>
    <w:rsid w:val="007F6D6E"/>
    <w:rsid w:val="0080057C"/>
    <w:rsid w:val="00800B74"/>
    <w:rsid w:val="0080271F"/>
    <w:rsid w:val="008032F3"/>
    <w:rsid w:val="008034F5"/>
    <w:rsid w:val="00804629"/>
    <w:rsid w:val="00804869"/>
    <w:rsid w:val="00806F72"/>
    <w:rsid w:val="0080778E"/>
    <w:rsid w:val="008100B2"/>
    <w:rsid w:val="00813039"/>
    <w:rsid w:val="00813A1E"/>
    <w:rsid w:val="008156C4"/>
    <w:rsid w:val="008212C2"/>
    <w:rsid w:val="008226DF"/>
    <w:rsid w:val="00822BF9"/>
    <w:rsid w:val="008231D2"/>
    <w:rsid w:val="008232A1"/>
    <w:rsid w:val="00827029"/>
    <w:rsid w:val="008278A8"/>
    <w:rsid w:val="00827B44"/>
    <w:rsid w:val="00827D7B"/>
    <w:rsid w:val="00830645"/>
    <w:rsid w:val="008315BC"/>
    <w:rsid w:val="00831795"/>
    <w:rsid w:val="0083259A"/>
    <w:rsid w:val="00832A51"/>
    <w:rsid w:val="00832B75"/>
    <w:rsid w:val="00833B12"/>
    <w:rsid w:val="008359B2"/>
    <w:rsid w:val="00835D46"/>
    <w:rsid w:val="00841839"/>
    <w:rsid w:val="0084212A"/>
    <w:rsid w:val="008421FD"/>
    <w:rsid w:val="0084252D"/>
    <w:rsid w:val="008428E9"/>
    <w:rsid w:val="00842A0F"/>
    <w:rsid w:val="008432D2"/>
    <w:rsid w:val="008433A3"/>
    <w:rsid w:val="008436EB"/>
    <w:rsid w:val="008442E1"/>
    <w:rsid w:val="00850647"/>
    <w:rsid w:val="00850BA0"/>
    <w:rsid w:val="00850DBB"/>
    <w:rsid w:val="0085170C"/>
    <w:rsid w:val="00851760"/>
    <w:rsid w:val="0085247F"/>
    <w:rsid w:val="008530AB"/>
    <w:rsid w:val="008531A0"/>
    <w:rsid w:val="00856077"/>
    <w:rsid w:val="00857C13"/>
    <w:rsid w:val="00857DFA"/>
    <w:rsid w:val="00860396"/>
    <w:rsid w:val="00860564"/>
    <w:rsid w:val="0086060C"/>
    <w:rsid w:val="00860B90"/>
    <w:rsid w:val="008618F3"/>
    <w:rsid w:val="00861A7C"/>
    <w:rsid w:val="00862525"/>
    <w:rsid w:val="008642EE"/>
    <w:rsid w:val="00864C4F"/>
    <w:rsid w:val="0086539C"/>
    <w:rsid w:val="008661C8"/>
    <w:rsid w:val="00870103"/>
    <w:rsid w:val="00872679"/>
    <w:rsid w:val="0087316F"/>
    <w:rsid w:val="0087341A"/>
    <w:rsid w:val="00874189"/>
    <w:rsid w:val="00875A56"/>
    <w:rsid w:val="008812BE"/>
    <w:rsid w:val="0088189C"/>
    <w:rsid w:val="00882362"/>
    <w:rsid w:val="00883FCC"/>
    <w:rsid w:val="00884425"/>
    <w:rsid w:val="00885FA3"/>
    <w:rsid w:val="0088677D"/>
    <w:rsid w:val="00890C86"/>
    <w:rsid w:val="00891668"/>
    <w:rsid w:val="00891AB1"/>
    <w:rsid w:val="00892D68"/>
    <w:rsid w:val="00893C04"/>
    <w:rsid w:val="0089571A"/>
    <w:rsid w:val="008960D7"/>
    <w:rsid w:val="00896D43"/>
    <w:rsid w:val="00897257"/>
    <w:rsid w:val="00897784"/>
    <w:rsid w:val="00897795"/>
    <w:rsid w:val="008A0F87"/>
    <w:rsid w:val="008A0FD2"/>
    <w:rsid w:val="008A17A6"/>
    <w:rsid w:val="008A1C36"/>
    <w:rsid w:val="008A1EC1"/>
    <w:rsid w:val="008A20EF"/>
    <w:rsid w:val="008A32E8"/>
    <w:rsid w:val="008A3A38"/>
    <w:rsid w:val="008A4AE3"/>
    <w:rsid w:val="008A760F"/>
    <w:rsid w:val="008B2C6A"/>
    <w:rsid w:val="008B567B"/>
    <w:rsid w:val="008B698E"/>
    <w:rsid w:val="008B7B96"/>
    <w:rsid w:val="008B7CE2"/>
    <w:rsid w:val="008C01BC"/>
    <w:rsid w:val="008C2773"/>
    <w:rsid w:val="008C3E10"/>
    <w:rsid w:val="008C4A2F"/>
    <w:rsid w:val="008C6FE3"/>
    <w:rsid w:val="008C70DC"/>
    <w:rsid w:val="008C7F46"/>
    <w:rsid w:val="008D08B2"/>
    <w:rsid w:val="008D2AB4"/>
    <w:rsid w:val="008D2D73"/>
    <w:rsid w:val="008D3BAA"/>
    <w:rsid w:val="008D4B74"/>
    <w:rsid w:val="008D6D12"/>
    <w:rsid w:val="008D6E64"/>
    <w:rsid w:val="008D7050"/>
    <w:rsid w:val="008D713D"/>
    <w:rsid w:val="008D71DC"/>
    <w:rsid w:val="008D7ED9"/>
    <w:rsid w:val="008E150D"/>
    <w:rsid w:val="008E28CA"/>
    <w:rsid w:val="008E3DC5"/>
    <w:rsid w:val="008E4092"/>
    <w:rsid w:val="008E45CD"/>
    <w:rsid w:val="008E5AF0"/>
    <w:rsid w:val="008E5C3A"/>
    <w:rsid w:val="008E5CD7"/>
    <w:rsid w:val="008E690C"/>
    <w:rsid w:val="008F1FB4"/>
    <w:rsid w:val="008F2867"/>
    <w:rsid w:val="008F617F"/>
    <w:rsid w:val="008F63FF"/>
    <w:rsid w:val="008F665F"/>
    <w:rsid w:val="008F7AB7"/>
    <w:rsid w:val="00900063"/>
    <w:rsid w:val="009054E2"/>
    <w:rsid w:val="00906279"/>
    <w:rsid w:val="009062D0"/>
    <w:rsid w:val="00910DAF"/>
    <w:rsid w:val="00911CF4"/>
    <w:rsid w:val="00912658"/>
    <w:rsid w:val="009141A8"/>
    <w:rsid w:val="0091584C"/>
    <w:rsid w:val="00915D1E"/>
    <w:rsid w:val="00916457"/>
    <w:rsid w:val="00916866"/>
    <w:rsid w:val="0091797B"/>
    <w:rsid w:val="00917F1A"/>
    <w:rsid w:val="00917F87"/>
    <w:rsid w:val="0092061C"/>
    <w:rsid w:val="009208E3"/>
    <w:rsid w:val="00920E82"/>
    <w:rsid w:val="009225E8"/>
    <w:rsid w:val="0092332B"/>
    <w:rsid w:val="009242D4"/>
    <w:rsid w:val="0092444C"/>
    <w:rsid w:val="009247C1"/>
    <w:rsid w:val="00926FEA"/>
    <w:rsid w:val="009306C9"/>
    <w:rsid w:val="00931EA0"/>
    <w:rsid w:val="00932919"/>
    <w:rsid w:val="009334B7"/>
    <w:rsid w:val="00934E29"/>
    <w:rsid w:val="00936F83"/>
    <w:rsid w:val="00941380"/>
    <w:rsid w:val="00941D7A"/>
    <w:rsid w:val="00942925"/>
    <w:rsid w:val="00942CD7"/>
    <w:rsid w:val="009440E6"/>
    <w:rsid w:val="00944D20"/>
    <w:rsid w:val="009456BB"/>
    <w:rsid w:val="0094650E"/>
    <w:rsid w:val="009500FC"/>
    <w:rsid w:val="00950505"/>
    <w:rsid w:val="00950596"/>
    <w:rsid w:val="00951039"/>
    <w:rsid w:val="009512E0"/>
    <w:rsid w:val="00952E61"/>
    <w:rsid w:val="009538A4"/>
    <w:rsid w:val="009555FA"/>
    <w:rsid w:val="009559C0"/>
    <w:rsid w:val="00955B31"/>
    <w:rsid w:val="00962E62"/>
    <w:rsid w:val="00962F27"/>
    <w:rsid w:val="009634E7"/>
    <w:rsid w:val="009642F7"/>
    <w:rsid w:val="0096445A"/>
    <w:rsid w:val="00965F85"/>
    <w:rsid w:val="009661FC"/>
    <w:rsid w:val="00966FDA"/>
    <w:rsid w:val="00967A4D"/>
    <w:rsid w:val="00972325"/>
    <w:rsid w:val="0097251E"/>
    <w:rsid w:val="00972622"/>
    <w:rsid w:val="00973227"/>
    <w:rsid w:val="00973BD5"/>
    <w:rsid w:val="00974D47"/>
    <w:rsid w:val="00976013"/>
    <w:rsid w:val="00976040"/>
    <w:rsid w:val="00976285"/>
    <w:rsid w:val="00976A0F"/>
    <w:rsid w:val="00976F47"/>
    <w:rsid w:val="00977077"/>
    <w:rsid w:val="00980878"/>
    <w:rsid w:val="00981259"/>
    <w:rsid w:val="009831CF"/>
    <w:rsid w:val="00983F04"/>
    <w:rsid w:val="009859EE"/>
    <w:rsid w:val="0098695D"/>
    <w:rsid w:val="00987948"/>
    <w:rsid w:val="00987FFA"/>
    <w:rsid w:val="009905D4"/>
    <w:rsid w:val="0099191D"/>
    <w:rsid w:val="009929F9"/>
    <w:rsid w:val="0099362B"/>
    <w:rsid w:val="00993CA8"/>
    <w:rsid w:val="00994017"/>
    <w:rsid w:val="0099501D"/>
    <w:rsid w:val="00995BCA"/>
    <w:rsid w:val="00996B17"/>
    <w:rsid w:val="00997916"/>
    <w:rsid w:val="009A14EB"/>
    <w:rsid w:val="009A2DD9"/>
    <w:rsid w:val="009A363E"/>
    <w:rsid w:val="009A3857"/>
    <w:rsid w:val="009A3D6D"/>
    <w:rsid w:val="009A4535"/>
    <w:rsid w:val="009A5B7B"/>
    <w:rsid w:val="009A5E61"/>
    <w:rsid w:val="009A65A2"/>
    <w:rsid w:val="009A6F7B"/>
    <w:rsid w:val="009A736D"/>
    <w:rsid w:val="009A7D1A"/>
    <w:rsid w:val="009B2A5C"/>
    <w:rsid w:val="009B2F79"/>
    <w:rsid w:val="009B3EEC"/>
    <w:rsid w:val="009B4C4C"/>
    <w:rsid w:val="009B4D72"/>
    <w:rsid w:val="009B55DB"/>
    <w:rsid w:val="009B66E4"/>
    <w:rsid w:val="009B6C09"/>
    <w:rsid w:val="009B6EBD"/>
    <w:rsid w:val="009B710F"/>
    <w:rsid w:val="009B76E8"/>
    <w:rsid w:val="009B7F11"/>
    <w:rsid w:val="009C0533"/>
    <w:rsid w:val="009C2071"/>
    <w:rsid w:val="009C20E9"/>
    <w:rsid w:val="009C2A7F"/>
    <w:rsid w:val="009C2E70"/>
    <w:rsid w:val="009C38A5"/>
    <w:rsid w:val="009C4818"/>
    <w:rsid w:val="009C5ED9"/>
    <w:rsid w:val="009C7372"/>
    <w:rsid w:val="009C7A55"/>
    <w:rsid w:val="009D02F3"/>
    <w:rsid w:val="009D06DE"/>
    <w:rsid w:val="009D10FA"/>
    <w:rsid w:val="009D13C0"/>
    <w:rsid w:val="009D1E33"/>
    <w:rsid w:val="009D3C66"/>
    <w:rsid w:val="009D3D7D"/>
    <w:rsid w:val="009D418C"/>
    <w:rsid w:val="009D73B3"/>
    <w:rsid w:val="009E04B5"/>
    <w:rsid w:val="009E1453"/>
    <w:rsid w:val="009E23FF"/>
    <w:rsid w:val="009E2BA2"/>
    <w:rsid w:val="009E3E85"/>
    <w:rsid w:val="009E4CDA"/>
    <w:rsid w:val="009E4F93"/>
    <w:rsid w:val="009E5583"/>
    <w:rsid w:val="009E5827"/>
    <w:rsid w:val="009E5DB3"/>
    <w:rsid w:val="009E6E7E"/>
    <w:rsid w:val="009F0403"/>
    <w:rsid w:val="009F0CED"/>
    <w:rsid w:val="009F1891"/>
    <w:rsid w:val="009F220C"/>
    <w:rsid w:val="009F2D01"/>
    <w:rsid w:val="009F4331"/>
    <w:rsid w:val="009F58F9"/>
    <w:rsid w:val="009F7AC1"/>
    <w:rsid w:val="00A0093D"/>
    <w:rsid w:val="00A0175E"/>
    <w:rsid w:val="00A02B20"/>
    <w:rsid w:val="00A03067"/>
    <w:rsid w:val="00A04A78"/>
    <w:rsid w:val="00A05249"/>
    <w:rsid w:val="00A07125"/>
    <w:rsid w:val="00A07F1D"/>
    <w:rsid w:val="00A12D81"/>
    <w:rsid w:val="00A13488"/>
    <w:rsid w:val="00A13FE3"/>
    <w:rsid w:val="00A1406B"/>
    <w:rsid w:val="00A141EB"/>
    <w:rsid w:val="00A1421E"/>
    <w:rsid w:val="00A16DF3"/>
    <w:rsid w:val="00A223FB"/>
    <w:rsid w:val="00A25BC1"/>
    <w:rsid w:val="00A27C46"/>
    <w:rsid w:val="00A27ED2"/>
    <w:rsid w:val="00A308DF"/>
    <w:rsid w:val="00A327C0"/>
    <w:rsid w:val="00A33347"/>
    <w:rsid w:val="00A33B07"/>
    <w:rsid w:val="00A35E74"/>
    <w:rsid w:val="00A364ED"/>
    <w:rsid w:val="00A37120"/>
    <w:rsid w:val="00A37952"/>
    <w:rsid w:val="00A37AE4"/>
    <w:rsid w:val="00A4449D"/>
    <w:rsid w:val="00A44D99"/>
    <w:rsid w:val="00A456CC"/>
    <w:rsid w:val="00A47CA5"/>
    <w:rsid w:val="00A47CDE"/>
    <w:rsid w:val="00A5110F"/>
    <w:rsid w:val="00A52BD0"/>
    <w:rsid w:val="00A5457F"/>
    <w:rsid w:val="00A55AD0"/>
    <w:rsid w:val="00A5685A"/>
    <w:rsid w:val="00A56FED"/>
    <w:rsid w:val="00A5760D"/>
    <w:rsid w:val="00A57FDF"/>
    <w:rsid w:val="00A6009E"/>
    <w:rsid w:val="00A6036C"/>
    <w:rsid w:val="00A6041D"/>
    <w:rsid w:val="00A60F1F"/>
    <w:rsid w:val="00A61839"/>
    <w:rsid w:val="00A61E87"/>
    <w:rsid w:val="00A61F95"/>
    <w:rsid w:val="00A62577"/>
    <w:rsid w:val="00A62CA8"/>
    <w:rsid w:val="00A667A7"/>
    <w:rsid w:val="00A66DDB"/>
    <w:rsid w:val="00A67383"/>
    <w:rsid w:val="00A67677"/>
    <w:rsid w:val="00A67694"/>
    <w:rsid w:val="00A7100E"/>
    <w:rsid w:val="00A7211F"/>
    <w:rsid w:val="00A73E93"/>
    <w:rsid w:val="00A754A2"/>
    <w:rsid w:val="00A75923"/>
    <w:rsid w:val="00A761E1"/>
    <w:rsid w:val="00A7682B"/>
    <w:rsid w:val="00A76CB4"/>
    <w:rsid w:val="00A77845"/>
    <w:rsid w:val="00A819E7"/>
    <w:rsid w:val="00A81A9B"/>
    <w:rsid w:val="00A8230F"/>
    <w:rsid w:val="00A82983"/>
    <w:rsid w:val="00A82D25"/>
    <w:rsid w:val="00A84110"/>
    <w:rsid w:val="00A869F5"/>
    <w:rsid w:val="00A86A35"/>
    <w:rsid w:val="00A9079C"/>
    <w:rsid w:val="00A915FD"/>
    <w:rsid w:val="00A92812"/>
    <w:rsid w:val="00A92D45"/>
    <w:rsid w:val="00A93D3B"/>
    <w:rsid w:val="00A95E1E"/>
    <w:rsid w:val="00A96BD1"/>
    <w:rsid w:val="00AA0A66"/>
    <w:rsid w:val="00AA11DE"/>
    <w:rsid w:val="00AA152A"/>
    <w:rsid w:val="00AA1CC0"/>
    <w:rsid w:val="00AA2F64"/>
    <w:rsid w:val="00AA3FB6"/>
    <w:rsid w:val="00AA5E03"/>
    <w:rsid w:val="00AB1816"/>
    <w:rsid w:val="00AB1F4B"/>
    <w:rsid w:val="00AB27D6"/>
    <w:rsid w:val="00AB3AB1"/>
    <w:rsid w:val="00AB4E4E"/>
    <w:rsid w:val="00AC21C0"/>
    <w:rsid w:val="00AC259F"/>
    <w:rsid w:val="00AC298E"/>
    <w:rsid w:val="00AC3DC7"/>
    <w:rsid w:val="00AC4119"/>
    <w:rsid w:val="00AC44EB"/>
    <w:rsid w:val="00AC529A"/>
    <w:rsid w:val="00AC78C0"/>
    <w:rsid w:val="00AD04F7"/>
    <w:rsid w:val="00AD2703"/>
    <w:rsid w:val="00AD2F54"/>
    <w:rsid w:val="00AD3D3E"/>
    <w:rsid w:val="00AD3E5F"/>
    <w:rsid w:val="00AD41F9"/>
    <w:rsid w:val="00AD50F4"/>
    <w:rsid w:val="00AD52F9"/>
    <w:rsid w:val="00AD7CD6"/>
    <w:rsid w:val="00AE02D0"/>
    <w:rsid w:val="00AE1CB9"/>
    <w:rsid w:val="00AE285E"/>
    <w:rsid w:val="00AE488B"/>
    <w:rsid w:val="00AE49A0"/>
    <w:rsid w:val="00AE4F59"/>
    <w:rsid w:val="00AE5740"/>
    <w:rsid w:val="00AE5F11"/>
    <w:rsid w:val="00AE613D"/>
    <w:rsid w:val="00AE6A51"/>
    <w:rsid w:val="00AE6BDF"/>
    <w:rsid w:val="00AE739A"/>
    <w:rsid w:val="00AF0281"/>
    <w:rsid w:val="00AF0B49"/>
    <w:rsid w:val="00AF0DB8"/>
    <w:rsid w:val="00AF1065"/>
    <w:rsid w:val="00AF1363"/>
    <w:rsid w:val="00AF1498"/>
    <w:rsid w:val="00AF1810"/>
    <w:rsid w:val="00AF1919"/>
    <w:rsid w:val="00AF1F2C"/>
    <w:rsid w:val="00AF3018"/>
    <w:rsid w:val="00AF328E"/>
    <w:rsid w:val="00AF5640"/>
    <w:rsid w:val="00AF5A6C"/>
    <w:rsid w:val="00AF6143"/>
    <w:rsid w:val="00B00709"/>
    <w:rsid w:val="00B00FC5"/>
    <w:rsid w:val="00B0158A"/>
    <w:rsid w:val="00B02F8D"/>
    <w:rsid w:val="00B0413E"/>
    <w:rsid w:val="00B04E31"/>
    <w:rsid w:val="00B0507F"/>
    <w:rsid w:val="00B05CD9"/>
    <w:rsid w:val="00B06303"/>
    <w:rsid w:val="00B06FE8"/>
    <w:rsid w:val="00B07CD3"/>
    <w:rsid w:val="00B104BC"/>
    <w:rsid w:val="00B104D3"/>
    <w:rsid w:val="00B12F4D"/>
    <w:rsid w:val="00B13A8A"/>
    <w:rsid w:val="00B140DE"/>
    <w:rsid w:val="00B15091"/>
    <w:rsid w:val="00B15FC5"/>
    <w:rsid w:val="00B17547"/>
    <w:rsid w:val="00B21660"/>
    <w:rsid w:val="00B21999"/>
    <w:rsid w:val="00B21B62"/>
    <w:rsid w:val="00B23005"/>
    <w:rsid w:val="00B25205"/>
    <w:rsid w:val="00B266CC"/>
    <w:rsid w:val="00B27CFF"/>
    <w:rsid w:val="00B3103E"/>
    <w:rsid w:val="00B31EE7"/>
    <w:rsid w:val="00B32B39"/>
    <w:rsid w:val="00B32DDD"/>
    <w:rsid w:val="00B347C4"/>
    <w:rsid w:val="00B35F22"/>
    <w:rsid w:val="00B35F6E"/>
    <w:rsid w:val="00B377B4"/>
    <w:rsid w:val="00B40350"/>
    <w:rsid w:val="00B40DD3"/>
    <w:rsid w:val="00B417D8"/>
    <w:rsid w:val="00B433C4"/>
    <w:rsid w:val="00B44A60"/>
    <w:rsid w:val="00B45067"/>
    <w:rsid w:val="00B4594A"/>
    <w:rsid w:val="00B45F71"/>
    <w:rsid w:val="00B47955"/>
    <w:rsid w:val="00B5010F"/>
    <w:rsid w:val="00B5075F"/>
    <w:rsid w:val="00B51FF8"/>
    <w:rsid w:val="00B5220C"/>
    <w:rsid w:val="00B52A09"/>
    <w:rsid w:val="00B52B53"/>
    <w:rsid w:val="00B5337B"/>
    <w:rsid w:val="00B53F6E"/>
    <w:rsid w:val="00B54B96"/>
    <w:rsid w:val="00B57B82"/>
    <w:rsid w:val="00B6032B"/>
    <w:rsid w:val="00B60451"/>
    <w:rsid w:val="00B60B57"/>
    <w:rsid w:val="00B64135"/>
    <w:rsid w:val="00B64579"/>
    <w:rsid w:val="00B64867"/>
    <w:rsid w:val="00B666DE"/>
    <w:rsid w:val="00B71739"/>
    <w:rsid w:val="00B72C89"/>
    <w:rsid w:val="00B72F0E"/>
    <w:rsid w:val="00B76374"/>
    <w:rsid w:val="00B763C9"/>
    <w:rsid w:val="00B77089"/>
    <w:rsid w:val="00B82D46"/>
    <w:rsid w:val="00B84C4B"/>
    <w:rsid w:val="00B856E9"/>
    <w:rsid w:val="00B92876"/>
    <w:rsid w:val="00B94443"/>
    <w:rsid w:val="00B97143"/>
    <w:rsid w:val="00BA0276"/>
    <w:rsid w:val="00BA088A"/>
    <w:rsid w:val="00BA225C"/>
    <w:rsid w:val="00BA36B4"/>
    <w:rsid w:val="00BA3B2F"/>
    <w:rsid w:val="00BA4161"/>
    <w:rsid w:val="00BA4501"/>
    <w:rsid w:val="00BA5E81"/>
    <w:rsid w:val="00BA7520"/>
    <w:rsid w:val="00BB14B3"/>
    <w:rsid w:val="00BB2199"/>
    <w:rsid w:val="00BB2674"/>
    <w:rsid w:val="00BB2717"/>
    <w:rsid w:val="00BB3ED0"/>
    <w:rsid w:val="00BB527C"/>
    <w:rsid w:val="00BB5F16"/>
    <w:rsid w:val="00BB6214"/>
    <w:rsid w:val="00BB7FB0"/>
    <w:rsid w:val="00BC081F"/>
    <w:rsid w:val="00BC124A"/>
    <w:rsid w:val="00BC155C"/>
    <w:rsid w:val="00BC2D64"/>
    <w:rsid w:val="00BC4FCF"/>
    <w:rsid w:val="00BC698A"/>
    <w:rsid w:val="00BC7A40"/>
    <w:rsid w:val="00BD1A6F"/>
    <w:rsid w:val="00BD1B6E"/>
    <w:rsid w:val="00BD2A3C"/>
    <w:rsid w:val="00BD44D3"/>
    <w:rsid w:val="00BD5415"/>
    <w:rsid w:val="00BD5C4C"/>
    <w:rsid w:val="00BD6676"/>
    <w:rsid w:val="00BD6B06"/>
    <w:rsid w:val="00BD72BB"/>
    <w:rsid w:val="00BE0EAD"/>
    <w:rsid w:val="00BE1763"/>
    <w:rsid w:val="00BE2339"/>
    <w:rsid w:val="00BE397F"/>
    <w:rsid w:val="00BE439E"/>
    <w:rsid w:val="00BE4EBE"/>
    <w:rsid w:val="00BE5251"/>
    <w:rsid w:val="00BE58DA"/>
    <w:rsid w:val="00BE5B04"/>
    <w:rsid w:val="00BE5F9C"/>
    <w:rsid w:val="00BE6B2D"/>
    <w:rsid w:val="00BE6F65"/>
    <w:rsid w:val="00BE7B97"/>
    <w:rsid w:val="00BF2653"/>
    <w:rsid w:val="00BF45C6"/>
    <w:rsid w:val="00BF46A2"/>
    <w:rsid w:val="00BF5F0F"/>
    <w:rsid w:val="00C004A2"/>
    <w:rsid w:val="00C006A2"/>
    <w:rsid w:val="00C01E3F"/>
    <w:rsid w:val="00C0212F"/>
    <w:rsid w:val="00C03B79"/>
    <w:rsid w:val="00C0563A"/>
    <w:rsid w:val="00C05ED4"/>
    <w:rsid w:val="00C060B3"/>
    <w:rsid w:val="00C114AC"/>
    <w:rsid w:val="00C11A35"/>
    <w:rsid w:val="00C11CEA"/>
    <w:rsid w:val="00C11E6D"/>
    <w:rsid w:val="00C13A76"/>
    <w:rsid w:val="00C14771"/>
    <w:rsid w:val="00C160B5"/>
    <w:rsid w:val="00C16F5A"/>
    <w:rsid w:val="00C174B4"/>
    <w:rsid w:val="00C176DB"/>
    <w:rsid w:val="00C179D1"/>
    <w:rsid w:val="00C25EC5"/>
    <w:rsid w:val="00C2654C"/>
    <w:rsid w:val="00C269B7"/>
    <w:rsid w:val="00C26E38"/>
    <w:rsid w:val="00C27046"/>
    <w:rsid w:val="00C30E08"/>
    <w:rsid w:val="00C34F2D"/>
    <w:rsid w:val="00C3575F"/>
    <w:rsid w:val="00C36D94"/>
    <w:rsid w:val="00C4066B"/>
    <w:rsid w:val="00C4089D"/>
    <w:rsid w:val="00C42441"/>
    <w:rsid w:val="00C4339B"/>
    <w:rsid w:val="00C43522"/>
    <w:rsid w:val="00C43D65"/>
    <w:rsid w:val="00C44DCC"/>
    <w:rsid w:val="00C451AA"/>
    <w:rsid w:val="00C4575A"/>
    <w:rsid w:val="00C45AF6"/>
    <w:rsid w:val="00C463AD"/>
    <w:rsid w:val="00C4760B"/>
    <w:rsid w:val="00C50C2E"/>
    <w:rsid w:val="00C5130A"/>
    <w:rsid w:val="00C515CE"/>
    <w:rsid w:val="00C51828"/>
    <w:rsid w:val="00C51901"/>
    <w:rsid w:val="00C51F6A"/>
    <w:rsid w:val="00C52789"/>
    <w:rsid w:val="00C529F0"/>
    <w:rsid w:val="00C549BD"/>
    <w:rsid w:val="00C5501F"/>
    <w:rsid w:val="00C55298"/>
    <w:rsid w:val="00C574CD"/>
    <w:rsid w:val="00C574CF"/>
    <w:rsid w:val="00C57C6D"/>
    <w:rsid w:val="00C57DE2"/>
    <w:rsid w:val="00C604CE"/>
    <w:rsid w:val="00C60846"/>
    <w:rsid w:val="00C60B5D"/>
    <w:rsid w:val="00C61C01"/>
    <w:rsid w:val="00C62F23"/>
    <w:rsid w:val="00C636F5"/>
    <w:rsid w:val="00C645ED"/>
    <w:rsid w:val="00C65F6D"/>
    <w:rsid w:val="00C6621C"/>
    <w:rsid w:val="00C67928"/>
    <w:rsid w:val="00C7024D"/>
    <w:rsid w:val="00C709A5"/>
    <w:rsid w:val="00C738FC"/>
    <w:rsid w:val="00C74E44"/>
    <w:rsid w:val="00C7766A"/>
    <w:rsid w:val="00C777B8"/>
    <w:rsid w:val="00C77D8A"/>
    <w:rsid w:val="00C81DCD"/>
    <w:rsid w:val="00C838E0"/>
    <w:rsid w:val="00C84AA5"/>
    <w:rsid w:val="00C85970"/>
    <w:rsid w:val="00C90809"/>
    <w:rsid w:val="00C90938"/>
    <w:rsid w:val="00C91CDC"/>
    <w:rsid w:val="00C928A6"/>
    <w:rsid w:val="00C92F53"/>
    <w:rsid w:val="00C93399"/>
    <w:rsid w:val="00C93F0F"/>
    <w:rsid w:val="00C941DA"/>
    <w:rsid w:val="00C96C02"/>
    <w:rsid w:val="00C974E0"/>
    <w:rsid w:val="00C97C61"/>
    <w:rsid w:val="00CA1264"/>
    <w:rsid w:val="00CA7C79"/>
    <w:rsid w:val="00CB01F3"/>
    <w:rsid w:val="00CB0816"/>
    <w:rsid w:val="00CB2600"/>
    <w:rsid w:val="00CB2840"/>
    <w:rsid w:val="00CB2C80"/>
    <w:rsid w:val="00CB4B6B"/>
    <w:rsid w:val="00CB5314"/>
    <w:rsid w:val="00CB5721"/>
    <w:rsid w:val="00CC181D"/>
    <w:rsid w:val="00CC1FBA"/>
    <w:rsid w:val="00CC2025"/>
    <w:rsid w:val="00CC3294"/>
    <w:rsid w:val="00CC552E"/>
    <w:rsid w:val="00CC762A"/>
    <w:rsid w:val="00CC7836"/>
    <w:rsid w:val="00CD0539"/>
    <w:rsid w:val="00CD081E"/>
    <w:rsid w:val="00CD0F9D"/>
    <w:rsid w:val="00CD2041"/>
    <w:rsid w:val="00CD3898"/>
    <w:rsid w:val="00CD3993"/>
    <w:rsid w:val="00CD499A"/>
    <w:rsid w:val="00CD5710"/>
    <w:rsid w:val="00CD6203"/>
    <w:rsid w:val="00CD74C5"/>
    <w:rsid w:val="00CE1E6B"/>
    <w:rsid w:val="00CE1EE5"/>
    <w:rsid w:val="00CE20B0"/>
    <w:rsid w:val="00CE2621"/>
    <w:rsid w:val="00CE3CC2"/>
    <w:rsid w:val="00CE4BC9"/>
    <w:rsid w:val="00CE5BB7"/>
    <w:rsid w:val="00CE7E18"/>
    <w:rsid w:val="00CE7F97"/>
    <w:rsid w:val="00CF1226"/>
    <w:rsid w:val="00CF146F"/>
    <w:rsid w:val="00CF1531"/>
    <w:rsid w:val="00CF563D"/>
    <w:rsid w:val="00CF7B4B"/>
    <w:rsid w:val="00D00D87"/>
    <w:rsid w:val="00D01334"/>
    <w:rsid w:val="00D014F8"/>
    <w:rsid w:val="00D016DE"/>
    <w:rsid w:val="00D02CAC"/>
    <w:rsid w:val="00D03E88"/>
    <w:rsid w:val="00D042D6"/>
    <w:rsid w:val="00D04677"/>
    <w:rsid w:val="00D047B2"/>
    <w:rsid w:val="00D05EDC"/>
    <w:rsid w:val="00D05F17"/>
    <w:rsid w:val="00D065EF"/>
    <w:rsid w:val="00D066CC"/>
    <w:rsid w:val="00D06A06"/>
    <w:rsid w:val="00D06B04"/>
    <w:rsid w:val="00D06D19"/>
    <w:rsid w:val="00D07ACC"/>
    <w:rsid w:val="00D07D9D"/>
    <w:rsid w:val="00D10489"/>
    <w:rsid w:val="00D10762"/>
    <w:rsid w:val="00D114AB"/>
    <w:rsid w:val="00D11A37"/>
    <w:rsid w:val="00D127F8"/>
    <w:rsid w:val="00D13C39"/>
    <w:rsid w:val="00D1528C"/>
    <w:rsid w:val="00D15D9D"/>
    <w:rsid w:val="00D165BA"/>
    <w:rsid w:val="00D1761C"/>
    <w:rsid w:val="00D17699"/>
    <w:rsid w:val="00D2284C"/>
    <w:rsid w:val="00D22BCA"/>
    <w:rsid w:val="00D24378"/>
    <w:rsid w:val="00D3255D"/>
    <w:rsid w:val="00D32EAD"/>
    <w:rsid w:val="00D34E23"/>
    <w:rsid w:val="00D34EFA"/>
    <w:rsid w:val="00D35583"/>
    <w:rsid w:val="00D36A65"/>
    <w:rsid w:val="00D37278"/>
    <w:rsid w:val="00D447C4"/>
    <w:rsid w:val="00D45E48"/>
    <w:rsid w:val="00D4615D"/>
    <w:rsid w:val="00D47956"/>
    <w:rsid w:val="00D47D00"/>
    <w:rsid w:val="00D47DCB"/>
    <w:rsid w:val="00D47DEE"/>
    <w:rsid w:val="00D51D39"/>
    <w:rsid w:val="00D53935"/>
    <w:rsid w:val="00D550BC"/>
    <w:rsid w:val="00D563E7"/>
    <w:rsid w:val="00D61C91"/>
    <w:rsid w:val="00D62288"/>
    <w:rsid w:val="00D6391D"/>
    <w:rsid w:val="00D63981"/>
    <w:rsid w:val="00D63F39"/>
    <w:rsid w:val="00D646F8"/>
    <w:rsid w:val="00D65206"/>
    <w:rsid w:val="00D65625"/>
    <w:rsid w:val="00D66BAF"/>
    <w:rsid w:val="00D67242"/>
    <w:rsid w:val="00D67FA9"/>
    <w:rsid w:val="00D704DD"/>
    <w:rsid w:val="00D70F73"/>
    <w:rsid w:val="00D73656"/>
    <w:rsid w:val="00D7448D"/>
    <w:rsid w:val="00D74961"/>
    <w:rsid w:val="00D74971"/>
    <w:rsid w:val="00D75F78"/>
    <w:rsid w:val="00D76BF6"/>
    <w:rsid w:val="00D770C0"/>
    <w:rsid w:val="00D8001B"/>
    <w:rsid w:val="00D807E0"/>
    <w:rsid w:val="00D80D02"/>
    <w:rsid w:val="00D83571"/>
    <w:rsid w:val="00D84542"/>
    <w:rsid w:val="00D84787"/>
    <w:rsid w:val="00D84A79"/>
    <w:rsid w:val="00D85EED"/>
    <w:rsid w:val="00D86076"/>
    <w:rsid w:val="00D868CF"/>
    <w:rsid w:val="00D86D8D"/>
    <w:rsid w:val="00D874CE"/>
    <w:rsid w:val="00D8785E"/>
    <w:rsid w:val="00D90164"/>
    <w:rsid w:val="00D904C0"/>
    <w:rsid w:val="00D90751"/>
    <w:rsid w:val="00D914B6"/>
    <w:rsid w:val="00D93D0E"/>
    <w:rsid w:val="00D95FF9"/>
    <w:rsid w:val="00D977E3"/>
    <w:rsid w:val="00DA1797"/>
    <w:rsid w:val="00DA1963"/>
    <w:rsid w:val="00DA2022"/>
    <w:rsid w:val="00DA3D0B"/>
    <w:rsid w:val="00DA4505"/>
    <w:rsid w:val="00DA5C96"/>
    <w:rsid w:val="00DA700C"/>
    <w:rsid w:val="00DB0655"/>
    <w:rsid w:val="00DB081A"/>
    <w:rsid w:val="00DB2F40"/>
    <w:rsid w:val="00DB36D1"/>
    <w:rsid w:val="00DB7A4C"/>
    <w:rsid w:val="00DC0160"/>
    <w:rsid w:val="00DC092B"/>
    <w:rsid w:val="00DC0B28"/>
    <w:rsid w:val="00DC0EEB"/>
    <w:rsid w:val="00DC0F4F"/>
    <w:rsid w:val="00DC3482"/>
    <w:rsid w:val="00DC3C92"/>
    <w:rsid w:val="00DC7E74"/>
    <w:rsid w:val="00DD1895"/>
    <w:rsid w:val="00DD2897"/>
    <w:rsid w:val="00DD2CEC"/>
    <w:rsid w:val="00DD33C9"/>
    <w:rsid w:val="00DD3BF5"/>
    <w:rsid w:val="00DD485F"/>
    <w:rsid w:val="00DD544B"/>
    <w:rsid w:val="00DD5724"/>
    <w:rsid w:val="00DD5936"/>
    <w:rsid w:val="00DD620D"/>
    <w:rsid w:val="00DD6A74"/>
    <w:rsid w:val="00DD7885"/>
    <w:rsid w:val="00DE0BDF"/>
    <w:rsid w:val="00DE1FE9"/>
    <w:rsid w:val="00DE21CE"/>
    <w:rsid w:val="00DE2E4D"/>
    <w:rsid w:val="00DE33E7"/>
    <w:rsid w:val="00DE66BD"/>
    <w:rsid w:val="00DE7530"/>
    <w:rsid w:val="00DF0323"/>
    <w:rsid w:val="00DF04CE"/>
    <w:rsid w:val="00DF1E47"/>
    <w:rsid w:val="00DF2B0F"/>
    <w:rsid w:val="00DF2F9D"/>
    <w:rsid w:val="00DF32CB"/>
    <w:rsid w:val="00DF34B7"/>
    <w:rsid w:val="00DF35D7"/>
    <w:rsid w:val="00DF3BF0"/>
    <w:rsid w:val="00DF53EC"/>
    <w:rsid w:val="00DF5635"/>
    <w:rsid w:val="00E00EAD"/>
    <w:rsid w:val="00E03027"/>
    <w:rsid w:val="00E063B1"/>
    <w:rsid w:val="00E07686"/>
    <w:rsid w:val="00E0778E"/>
    <w:rsid w:val="00E1077D"/>
    <w:rsid w:val="00E12578"/>
    <w:rsid w:val="00E128B3"/>
    <w:rsid w:val="00E15339"/>
    <w:rsid w:val="00E15E75"/>
    <w:rsid w:val="00E15FBF"/>
    <w:rsid w:val="00E165CC"/>
    <w:rsid w:val="00E20370"/>
    <w:rsid w:val="00E20B33"/>
    <w:rsid w:val="00E2146B"/>
    <w:rsid w:val="00E21BD5"/>
    <w:rsid w:val="00E22819"/>
    <w:rsid w:val="00E22F58"/>
    <w:rsid w:val="00E23249"/>
    <w:rsid w:val="00E23A81"/>
    <w:rsid w:val="00E23B95"/>
    <w:rsid w:val="00E245F2"/>
    <w:rsid w:val="00E24B7E"/>
    <w:rsid w:val="00E25738"/>
    <w:rsid w:val="00E25B30"/>
    <w:rsid w:val="00E308FF"/>
    <w:rsid w:val="00E31155"/>
    <w:rsid w:val="00E3143B"/>
    <w:rsid w:val="00E31531"/>
    <w:rsid w:val="00E322D1"/>
    <w:rsid w:val="00E33B18"/>
    <w:rsid w:val="00E35EDF"/>
    <w:rsid w:val="00E36107"/>
    <w:rsid w:val="00E3675D"/>
    <w:rsid w:val="00E410F2"/>
    <w:rsid w:val="00E4163A"/>
    <w:rsid w:val="00E423E8"/>
    <w:rsid w:val="00E43639"/>
    <w:rsid w:val="00E468D1"/>
    <w:rsid w:val="00E47628"/>
    <w:rsid w:val="00E476E7"/>
    <w:rsid w:val="00E477F9"/>
    <w:rsid w:val="00E50D69"/>
    <w:rsid w:val="00E51800"/>
    <w:rsid w:val="00E523C2"/>
    <w:rsid w:val="00E52C2D"/>
    <w:rsid w:val="00E535B1"/>
    <w:rsid w:val="00E53EFE"/>
    <w:rsid w:val="00E54943"/>
    <w:rsid w:val="00E54C41"/>
    <w:rsid w:val="00E554E1"/>
    <w:rsid w:val="00E55B97"/>
    <w:rsid w:val="00E56388"/>
    <w:rsid w:val="00E56C6E"/>
    <w:rsid w:val="00E57BD6"/>
    <w:rsid w:val="00E603CC"/>
    <w:rsid w:val="00E615A6"/>
    <w:rsid w:val="00E61D7C"/>
    <w:rsid w:val="00E61DAB"/>
    <w:rsid w:val="00E627A0"/>
    <w:rsid w:val="00E6357A"/>
    <w:rsid w:val="00E638BC"/>
    <w:rsid w:val="00E63C4C"/>
    <w:rsid w:val="00E6463A"/>
    <w:rsid w:val="00E64D0F"/>
    <w:rsid w:val="00E664EF"/>
    <w:rsid w:val="00E66C37"/>
    <w:rsid w:val="00E67780"/>
    <w:rsid w:val="00E67E9E"/>
    <w:rsid w:val="00E67F74"/>
    <w:rsid w:val="00E725D8"/>
    <w:rsid w:val="00E72B3D"/>
    <w:rsid w:val="00E732FF"/>
    <w:rsid w:val="00E734F7"/>
    <w:rsid w:val="00E74969"/>
    <w:rsid w:val="00E75515"/>
    <w:rsid w:val="00E75789"/>
    <w:rsid w:val="00E75908"/>
    <w:rsid w:val="00E75C58"/>
    <w:rsid w:val="00E778CD"/>
    <w:rsid w:val="00E803B2"/>
    <w:rsid w:val="00E81198"/>
    <w:rsid w:val="00E81692"/>
    <w:rsid w:val="00E81AC2"/>
    <w:rsid w:val="00E81DCF"/>
    <w:rsid w:val="00E82634"/>
    <w:rsid w:val="00E83522"/>
    <w:rsid w:val="00E848D1"/>
    <w:rsid w:val="00E85CC2"/>
    <w:rsid w:val="00E87E11"/>
    <w:rsid w:val="00E9031E"/>
    <w:rsid w:val="00E903C9"/>
    <w:rsid w:val="00E906EC"/>
    <w:rsid w:val="00E90E5F"/>
    <w:rsid w:val="00E90EA4"/>
    <w:rsid w:val="00E915C4"/>
    <w:rsid w:val="00E940B4"/>
    <w:rsid w:val="00E94FAF"/>
    <w:rsid w:val="00E95A99"/>
    <w:rsid w:val="00E95F79"/>
    <w:rsid w:val="00E9732C"/>
    <w:rsid w:val="00EA07CA"/>
    <w:rsid w:val="00EA2972"/>
    <w:rsid w:val="00EA2EAB"/>
    <w:rsid w:val="00EA2F3E"/>
    <w:rsid w:val="00EA306D"/>
    <w:rsid w:val="00EA6D09"/>
    <w:rsid w:val="00EA7803"/>
    <w:rsid w:val="00EA7887"/>
    <w:rsid w:val="00EA7EDF"/>
    <w:rsid w:val="00EB0204"/>
    <w:rsid w:val="00EB0339"/>
    <w:rsid w:val="00EB10B7"/>
    <w:rsid w:val="00EB1324"/>
    <w:rsid w:val="00EB197D"/>
    <w:rsid w:val="00EB3CC1"/>
    <w:rsid w:val="00EB52E9"/>
    <w:rsid w:val="00EB56B2"/>
    <w:rsid w:val="00EB70AF"/>
    <w:rsid w:val="00EB79AA"/>
    <w:rsid w:val="00EB7DDB"/>
    <w:rsid w:val="00EC054F"/>
    <w:rsid w:val="00EC14E0"/>
    <w:rsid w:val="00EC1917"/>
    <w:rsid w:val="00EC39A0"/>
    <w:rsid w:val="00EC62A8"/>
    <w:rsid w:val="00EC7413"/>
    <w:rsid w:val="00EC79CE"/>
    <w:rsid w:val="00ED338F"/>
    <w:rsid w:val="00ED5D10"/>
    <w:rsid w:val="00ED7B2B"/>
    <w:rsid w:val="00EE09CB"/>
    <w:rsid w:val="00EE0FA6"/>
    <w:rsid w:val="00EE255E"/>
    <w:rsid w:val="00EE5D25"/>
    <w:rsid w:val="00EE5EED"/>
    <w:rsid w:val="00EE7E1A"/>
    <w:rsid w:val="00EF20E3"/>
    <w:rsid w:val="00EF328D"/>
    <w:rsid w:val="00EF3B95"/>
    <w:rsid w:val="00EF4E41"/>
    <w:rsid w:val="00EF6052"/>
    <w:rsid w:val="00EF6B32"/>
    <w:rsid w:val="00EF7055"/>
    <w:rsid w:val="00EF7BFB"/>
    <w:rsid w:val="00EF7F98"/>
    <w:rsid w:val="00F003C6"/>
    <w:rsid w:val="00F00AD5"/>
    <w:rsid w:val="00F01873"/>
    <w:rsid w:val="00F02970"/>
    <w:rsid w:val="00F0618B"/>
    <w:rsid w:val="00F0687E"/>
    <w:rsid w:val="00F078D0"/>
    <w:rsid w:val="00F07D25"/>
    <w:rsid w:val="00F07D61"/>
    <w:rsid w:val="00F123DB"/>
    <w:rsid w:val="00F14E7B"/>
    <w:rsid w:val="00F169B1"/>
    <w:rsid w:val="00F16B52"/>
    <w:rsid w:val="00F17515"/>
    <w:rsid w:val="00F20736"/>
    <w:rsid w:val="00F222C4"/>
    <w:rsid w:val="00F24F0B"/>
    <w:rsid w:val="00F258B0"/>
    <w:rsid w:val="00F26547"/>
    <w:rsid w:val="00F27B45"/>
    <w:rsid w:val="00F31041"/>
    <w:rsid w:val="00F320E2"/>
    <w:rsid w:val="00F335FF"/>
    <w:rsid w:val="00F344FD"/>
    <w:rsid w:val="00F35680"/>
    <w:rsid w:val="00F35E10"/>
    <w:rsid w:val="00F366A3"/>
    <w:rsid w:val="00F37E3A"/>
    <w:rsid w:val="00F42522"/>
    <w:rsid w:val="00F4269E"/>
    <w:rsid w:val="00F427A3"/>
    <w:rsid w:val="00F43A08"/>
    <w:rsid w:val="00F442A6"/>
    <w:rsid w:val="00F4478F"/>
    <w:rsid w:val="00F45295"/>
    <w:rsid w:val="00F46087"/>
    <w:rsid w:val="00F465C5"/>
    <w:rsid w:val="00F52CE8"/>
    <w:rsid w:val="00F53818"/>
    <w:rsid w:val="00F551F9"/>
    <w:rsid w:val="00F56F10"/>
    <w:rsid w:val="00F62756"/>
    <w:rsid w:val="00F62CD3"/>
    <w:rsid w:val="00F63B79"/>
    <w:rsid w:val="00F663B7"/>
    <w:rsid w:val="00F6698F"/>
    <w:rsid w:val="00F673DB"/>
    <w:rsid w:val="00F67613"/>
    <w:rsid w:val="00F703ED"/>
    <w:rsid w:val="00F7070A"/>
    <w:rsid w:val="00F70C13"/>
    <w:rsid w:val="00F72665"/>
    <w:rsid w:val="00F73FD0"/>
    <w:rsid w:val="00F7451B"/>
    <w:rsid w:val="00F74D6C"/>
    <w:rsid w:val="00F74EBF"/>
    <w:rsid w:val="00F75195"/>
    <w:rsid w:val="00F75B15"/>
    <w:rsid w:val="00F75D00"/>
    <w:rsid w:val="00F800AA"/>
    <w:rsid w:val="00F8058B"/>
    <w:rsid w:val="00F8136B"/>
    <w:rsid w:val="00F828C7"/>
    <w:rsid w:val="00F83532"/>
    <w:rsid w:val="00F840F8"/>
    <w:rsid w:val="00F84BF0"/>
    <w:rsid w:val="00F850E4"/>
    <w:rsid w:val="00F86759"/>
    <w:rsid w:val="00F879C1"/>
    <w:rsid w:val="00F87BFF"/>
    <w:rsid w:val="00F922B3"/>
    <w:rsid w:val="00F928DC"/>
    <w:rsid w:val="00F92FAE"/>
    <w:rsid w:val="00F92FF4"/>
    <w:rsid w:val="00F96AC6"/>
    <w:rsid w:val="00FA1750"/>
    <w:rsid w:val="00FA2D9D"/>
    <w:rsid w:val="00FA3E15"/>
    <w:rsid w:val="00FA5432"/>
    <w:rsid w:val="00FA5581"/>
    <w:rsid w:val="00FA563A"/>
    <w:rsid w:val="00FA72F4"/>
    <w:rsid w:val="00FB052A"/>
    <w:rsid w:val="00FB2190"/>
    <w:rsid w:val="00FB222D"/>
    <w:rsid w:val="00FB2578"/>
    <w:rsid w:val="00FB3032"/>
    <w:rsid w:val="00FB40E6"/>
    <w:rsid w:val="00FB4C3C"/>
    <w:rsid w:val="00FB566E"/>
    <w:rsid w:val="00FB6CC5"/>
    <w:rsid w:val="00FB7A2A"/>
    <w:rsid w:val="00FC0022"/>
    <w:rsid w:val="00FC07D5"/>
    <w:rsid w:val="00FC1D67"/>
    <w:rsid w:val="00FC2DE9"/>
    <w:rsid w:val="00FC2FD1"/>
    <w:rsid w:val="00FC5805"/>
    <w:rsid w:val="00FC6379"/>
    <w:rsid w:val="00FC6388"/>
    <w:rsid w:val="00FD1D2C"/>
    <w:rsid w:val="00FD35C1"/>
    <w:rsid w:val="00FD3713"/>
    <w:rsid w:val="00FD3B50"/>
    <w:rsid w:val="00FD547C"/>
    <w:rsid w:val="00FD5729"/>
    <w:rsid w:val="00FD7C75"/>
    <w:rsid w:val="00FE154C"/>
    <w:rsid w:val="00FE4BAA"/>
    <w:rsid w:val="00FE64CE"/>
    <w:rsid w:val="00FE762B"/>
    <w:rsid w:val="00FE7856"/>
    <w:rsid w:val="00FE7A36"/>
    <w:rsid w:val="00FF1E96"/>
    <w:rsid w:val="00FF2A7D"/>
    <w:rsid w:val="00FF59F7"/>
    <w:rsid w:val="00FF74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9117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4A62EF"/>
    <w:rPr>
      <w:sz w:val="24"/>
      <w:szCs w:val="24"/>
    </w:rPr>
  </w:style>
  <w:style w:type="paragraph" w:styleId="Kop1">
    <w:name w:val="heading 1"/>
    <w:aliases w:val="Hoofdstuk,Section Heading,sectionHeading,hoofdstuk,hfd + Justified,Left:  0 mm,First line:  0 mm + Justified...,Hoofdstuk nummer"/>
    <w:basedOn w:val="Normaal"/>
    <w:next w:val="Normaal"/>
    <w:link w:val="Kop1Char"/>
    <w:qFormat/>
    <w:rsid w:val="009B2A5C"/>
    <w:pPr>
      <w:keepNext/>
      <w:pageBreakBefore/>
      <w:numPr>
        <w:numId w:val="1"/>
      </w:numPr>
      <w:spacing w:before="240" w:after="60"/>
      <w:outlineLvl w:val="0"/>
    </w:pPr>
    <w:rPr>
      <w:b/>
      <w:bCs/>
      <w:kern w:val="32"/>
      <w:sz w:val="22"/>
      <w:szCs w:val="22"/>
    </w:rPr>
  </w:style>
  <w:style w:type="paragraph" w:styleId="Kop2">
    <w:name w:val="heading 2"/>
    <w:aliases w:val="Bijlage,Reset numbering,Paragraaf,paragraaf,paragraafnummer,h2,H2,Heading 2 Hidden,Level 2 Topic Heading,...t,..."/>
    <w:basedOn w:val="Normaal"/>
    <w:next w:val="Normaal"/>
    <w:link w:val="Kop2Char"/>
    <w:qFormat/>
    <w:rsid w:val="009B2A5C"/>
    <w:pPr>
      <w:keepNext/>
      <w:numPr>
        <w:ilvl w:val="1"/>
        <w:numId w:val="1"/>
      </w:numPr>
      <w:spacing w:before="360" w:after="0"/>
      <w:outlineLvl w:val="1"/>
    </w:pPr>
    <w:rPr>
      <w:b/>
      <w:bCs/>
      <w:sz w:val="22"/>
      <w:szCs w:val="22"/>
    </w:rPr>
  </w:style>
  <w:style w:type="paragraph" w:styleId="Kop3">
    <w:name w:val="heading 3"/>
    <w:aliases w:val="Voorwoord,Level 1 - 1,Sub-paragraaf,subparagraaf,subparagraaf + Voor:  0 pt + Voor: ...,Subparagraaf,H3,h3"/>
    <w:basedOn w:val="Normaal"/>
    <w:next w:val="Normaal"/>
    <w:link w:val="Kop3Char"/>
    <w:qFormat/>
    <w:rsid w:val="009B2A5C"/>
    <w:pPr>
      <w:keepNext/>
      <w:numPr>
        <w:ilvl w:val="2"/>
        <w:numId w:val="1"/>
      </w:numPr>
      <w:spacing w:before="240" w:after="0"/>
      <w:outlineLvl w:val="2"/>
    </w:pPr>
    <w:rPr>
      <w:b/>
      <w:bCs/>
      <w:sz w:val="20"/>
      <w:szCs w:val="20"/>
    </w:rPr>
  </w:style>
  <w:style w:type="paragraph" w:styleId="Kop4">
    <w:name w:val="heading 4"/>
    <w:aliases w:val="Level 2 - a"/>
    <w:basedOn w:val="Kop3"/>
    <w:next w:val="Normaal"/>
    <w:link w:val="Kop4Char"/>
    <w:qFormat/>
    <w:rsid w:val="009B2A5C"/>
    <w:pPr>
      <w:numPr>
        <w:ilvl w:val="3"/>
        <w:numId w:val="0"/>
      </w:numPr>
      <w:outlineLvl w:val="3"/>
    </w:pPr>
  </w:style>
  <w:style w:type="paragraph" w:styleId="Kop5">
    <w:name w:val="heading 5"/>
    <w:aliases w:val="Level 3 - i"/>
    <w:basedOn w:val="Kop3"/>
    <w:next w:val="Normaal"/>
    <w:link w:val="Kop5Char"/>
    <w:qFormat/>
    <w:rsid w:val="009B2A5C"/>
    <w:pPr>
      <w:numPr>
        <w:ilvl w:val="4"/>
        <w:numId w:val="0"/>
      </w:numPr>
      <w:outlineLvl w:val="4"/>
    </w:pPr>
  </w:style>
  <w:style w:type="paragraph" w:styleId="Kop6">
    <w:name w:val="heading 6"/>
    <w:basedOn w:val="Normaal"/>
    <w:next w:val="Normaal"/>
    <w:link w:val="Kop6Char"/>
    <w:uiPriority w:val="99"/>
    <w:qFormat/>
    <w:rsid w:val="009B2A5C"/>
    <w:pPr>
      <w:keepNext/>
      <w:spacing w:before="60" w:after="0"/>
      <w:ind w:left="47"/>
      <w:outlineLvl w:val="5"/>
    </w:pPr>
    <w:rPr>
      <w:b/>
      <w:bCs/>
      <w:smallCaps/>
    </w:rPr>
  </w:style>
  <w:style w:type="paragraph" w:styleId="Kop7">
    <w:name w:val="heading 7"/>
    <w:basedOn w:val="Normaal"/>
    <w:next w:val="Normaal"/>
    <w:link w:val="Kop7Char"/>
    <w:uiPriority w:val="99"/>
    <w:qFormat/>
    <w:rsid w:val="009B2A5C"/>
    <w:pPr>
      <w:keepNext/>
      <w:spacing w:before="60" w:after="0"/>
      <w:ind w:left="110"/>
      <w:outlineLvl w:val="6"/>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
    <w:name w:val="Normaal"/>
    <w:qFormat/>
    <w:rsid w:val="009B2A5C"/>
    <w:pPr>
      <w:spacing w:after="120" w:line="312" w:lineRule="auto"/>
      <w:ind w:left="709"/>
    </w:pPr>
    <w:rPr>
      <w:rFonts w:ascii="Arial" w:hAnsi="Arial" w:cs="Arial"/>
      <w:sz w:val="19"/>
      <w:szCs w:val="19"/>
    </w:rPr>
  </w:style>
  <w:style w:type="character" w:customStyle="1" w:styleId="Kop1Char">
    <w:name w:val="Kop 1 Char"/>
    <w:aliases w:val="Hoofdstuk Char,Section Heading Char,sectionHeading Char,hoofdstuk Char,hfd + Justified Char,Left:  0 mm Char,First line:  0 mm + Justified... Char,Hoofdstuk nummer Char"/>
    <w:link w:val="Kop1"/>
    <w:locked/>
    <w:rsid w:val="004A7D00"/>
    <w:rPr>
      <w:rFonts w:ascii="Arial" w:hAnsi="Arial" w:cs="Arial"/>
      <w:b/>
      <w:bCs/>
      <w:kern w:val="32"/>
      <w:sz w:val="22"/>
      <w:szCs w:val="22"/>
    </w:rPr>
  </w:style>
  <w:style w:type="character" w:customStyle="1" w:styleId="Kop2Char">
    <w:name w:val="Kop 2 Char"/>
    <w:aliases w:val="Bijlage Char,Reset numbering Char,Paragraaf Char,paragraaf Char,paragraafnummer Char,h2 Char,H2 Char,Heading 2 Hidden Char,Level 2 Topic Heading Char,...t Char,... Char"/>
    <w:link w:val="Kop2"/>
    <w:locked/>
    <w:rsid w:val="004A7D00"/>
    <w:rPr>
      <w:rFonts w:ascii="Arial" w:hAnsi="Arial" w:cs="Arial"/>
      <w:b/>
      <w:bCs/>
      <w:sz w:val="22"/>
      <w:szCs w:val="22"/>
    </w:rPr>
  </w:style>
  <w:style w:type="character" w:customStyle="1" w:styleId="Kop3Char">
    <w:name w:val="Kop 3 Char"/>
    <w:aliases w:val="Voorwoord Char,Level 1 - 1 Char,Sub-paragraaf Char,subparagraaf Char,subparagraaf + Voor:  0 pt + Voor: ... Char,Subparagraaf Char,H3 Char,h3 Char"/>
    <w:link w:val="Kop3"/>
    <w:locked/>
    <w:rsid w:val="004A7D00"/>
    <w:rPr>
      <w:rFonts w:ascii="Arial" w:hAnsi="Arial" w:cs="Arial"/>
      <w:b/>
      <w:bCs/>
    </w:rPr>
  </w:style>
  <w:style w:type="character" w:customStyle="1" w:styleId="Kop4Char">
    <w:name w:val="Kop 4 Char"/>
    <w:aliases w:val="Level 2 - a Char"/>
    <w:link w:val="Kop4"/>
    <w:locked/>
    <w:rsid w:val="004A7D00"/>
    <w:rPr>
      <w:rFonts w:ascii="Arial" w:hAnsi="Arial" w:cs="Arial"/>
      <w:b/>
      <w:bCs/>
    </w:rPr>
  </w:style>
  <w:style w:type="character" w:customStyle="1" w:styleId="Kop5Char">
    <w:name w:val="Kop 5 Char"/>
    <w:aliases w:val="Level 3 - i Char"/>
    <w:link w:val="Kop5"/>
    <w:locked/>
    <w:rsid w:val="004A7D00"/>
    <w:rPr>
      <w:rFonts w:ascii="Arial" w:hAnsi="Arial" w:cs="Arial"/>
      <w:b/>
      <w:bCs/>
    </w:rPr>
  </w:style>
  <w:style w:type="character" w:customStyle="1" w:styleId="Kop6Char">
    <w:name w:val="Kop 6 Char"/>
    <w:link w:val="Kop6"/>
    <w:uiPriority w:val="99"/>
    <w:semiHidden/>
    <w:locked/>
    <w:rsid w:val="004A7D00"/>
    <w:rPr>
      <w:rFonts w:ascii="Calibri" w:hAnsi="Calibri" w:cs="Calibri"/>
      <w:b/>
      <w:bCs/>
      <w:lang w:val="nl-NL" w:eastAsia="nl-NL"/>
    </w:rPr>
  </w:style>
  <w:style w:type="character" w:customStyle="1" w:styleId="Kop7Char">
    <w:name w:val="Kop 7 Char"/>
    <w:link w:val="Kop7"/>
    <w:uiPriority w:val="99"/>
    <w:semiHidden/>
    <w:locked/>
    <w:rsid w:val="004A7D00"/>
    <w:rPr>
      <w:rFonts w:ascii="Calibri" w:hAnsi="Calibri" w:cs="Calibri"/>
      <w:sz w:val="24"/>
      <w:szCs w:val="24"/>
      <w:lang w:val="nl-NL" w:eastAsia="nl-NL"/>
    </w:rPr>
  </w:style>
  <w:style w:type="paragraph" w:customStyle="1" w:styleId="definitiesomschrijving">
    <w:name w:val="definities omschrijving"/>
    <w:basedOn w:val="Normaal"/>
    <w:uiPriority w:val="99"/>
    <w:rsid w:val="009B2A5C"/>
    <w:pPr>
      <w:spacing w:before="60" w:after="0"/>
      <w:ind w:left="57"/>
    </w:pPr>
  </w:style>
  <w:style w:type="paragraph" w:customStyle="1" w:styleId="tussenkop">
    <w:name w:val="tussenkop"/>
    <w:basedOn w:val="Kop5"/>
    <w:next w:val="Normaal"/>
    <w:uiPriority w:val="99"/>
    <w:rsid w:val="009B2A5C"/>
    <w:pPr>
      <w:numPr>
        <w:ilvl w:val="0"/>
      </w:numPr>
      <w:ind w:left="737"/>
    </w:pPr>
    <w:rPr>
      <w:i/>
      <w:iCs/>
    </w:rPr>
  </w:style>
  <w:style w:type="paragraph" w:customStyle="1" w:styleId="opsommingbullit">
    <w:name w:val="opsomming bullit"/>
    <w:basedOn w:val="Normaal"/>
    <w:uiPriority w:val="99"/>
    <w:rsid w:val="009B2A5C"/>
    <w:pPr>
      <w:numPr>
        <w:ilvl w:val="2"/>
        <w:numId w:val="3"/>
      </w:numPr>
      <w:spacing w:after="0"/>
    </w:pPr>
  </w:style>
  <w:style w:type="paragraph" w:customStyle="1" w:styleId="opsommingletter">
    <w:name w:val="opsomming letter"/>
    <w:basedOn w:val="Normaal"/>
    <w:uiPriority w:val="99"/>
    <w:rsid w:val="009B2A5C"/>
    <w:pPr>
      <w:numPr>
        <w:numId w:val="2"/>
      </w:numPr>
      <w:spacing w:after="0"/>
    </w:pPr>
  </w:style>
  <w:style w:type="paragraph" w:styleId="Voettekst">
    <w:name w:val="footer"/>
    <w:basedOn w:val="Normaal"/>
    <w:link w:val="VoettekstChar"/>
    <w:uiPriority w:val="99"/>
    <w:rsid w:val="009B2A5C"/>
    <w:pPr>
      <w:tabs>
        <w:tab w:val="center" w:pos="4536"/>
        <w:tab w:val="right" w:pos="9072"/>
      </w:tabs>
    </w:pPr>
  </w:style>
  <w:style w:type="character" w:customStyle="1" w:styleId="VoettekstChar">
    <w:name w:val="Voettekst Char"/>
    <w:link w:val="Voettekst"/>
    <w:uiPriority w:val="99"/>
    <w:locked/>
    <w:rsid w:val="004A7D00"/>
    <w:rPr>
      <w:rFonts w:ascii="Arial" w:hAnsi="Arial" w:cs="Arial"/>
      <w:sz w:val="24"/>
      <w:szCs w:val="24"/>
      <w:lang w:val="nl-NL" w:eastAsia="nl-NL"/>
    </w:rPr>
  </w:style>
  <w:style w:type="character" w:styleId="Paginanummer">
    <w:name w:val="page number"/>
    <w:uiPriority w:val="99"/>
    <w:rsid w:val="009B2A5C"/>
    <w:rPr>
      <w:rFonts w:cs="Times New Roman"/>
    </w:rPr>
  </w:style>
  <w:style w:type="character" w:styleId="Hyperlink">
    <w:name w:val="Hyperlink"/>
    <w:uiPriority w:val="99"/>
    <w:rsid w:val="009B2A5C"/>
    <w:rPr>
      <w:rFonts w:cs="Times New Roman"/>
      <w:color w:val="0000FF"/>
      <w:u w:val="single"/>
    </w:rPr>
  </w:style>
  <w:style w:type="paragraph" w:customStyle="1" w:styleId="kopvoorblad">
    <w:name w:val="kop voorblad"/>
    <w:basedOn w:val="Normaal"/>
    <w:uiPriority w:val="99"/>
    <w:rsid w:val="009B2A5C"/>
    <w:pPr>
      <w:jc w:val="center"/>
    </w:pPr>
    <w:rPr>
      <w:b/>
      <w:bCs/>
      <w:sz w:val="44"/>
      <w:szCs w:val="44"/>
    </w:rPr>
  </w:style>
  <w:style w:type="paragraph" w:customStyle="1" w:styleId="onderkopvoorblad">
    <w:name w:val="onderkop voorblad"/>
    <w:basedOn w:val="kopvoorblad"/>
    <w:uiPriority w:val="99"/>
    <w:rsid w:val="009B2A5C"/>
    <w:rPr>
      <w:sz w:val="32"/>
      <w:szCs w:val="32"/>
    </w:rPr>
  </w:style>
  <w:style w:type="paragraph" w:customStyle="1" w:styleId="inhoudmanagement">
    <w:name w:val="inhoud/management"/>
    <w:basedOn w:val="Normaal"/>
    <w:next w:val="Normaal"/>
    <w:uiPriority w:val="99"/>
    <w:rsid w:val="009B2A5C"/>
    <w:pPr>
      <w:pageBreakBefore/>
      <w:tabs>
        <w:tab w:val="left" w:pos="1440"/>
      </w:tabs>
    </w:pPr>
    <w:rPr>
      <w:b/>
      <w:bCs/>
      <w:sz w:val="22"/>
      <w:szCs w:val="22"/>
    </w:rPr>
  </w:style>
  <w:style w:type="paragraph" w:customStyle="1" w:styleId="definitie">
    <w:name w:val="definitie"/>
    <w:basedOn w:val="definitiesomschrijving"/>
    <w:uiPriority w:val="99"/>
    <w:rsid w:val="009B2A5C"/>
    <w:rPr>
      <w:b/>
      <w:bCs/>
    </w:rPr>
  </w:style>
  <w:style w:type="paragraph" w:customStyle="1" w:styleId="opsommingnummering">
    <w:name w:val="opsomming nummering"/>
    <w:basedOn w:val="Normaal"/>
    <w:uiPriority w:val="99"/>
    <w:rsid w:val="009B2A5C"/>
    <w:pPr>
      <w:numPr>
        <w:numId w:val="7"/>
      </w:numPr>
    </w:pPr>
  </w:style>
  <w:style w:type="paragraph" w:customStyle="1" w:styleId="verklarendetekst">
    <w:name w:val="verklarende tekst"/>
    <w:basedOn w:val="Normaal"/>
    <w:next w:val="Normaal"/>
    <w:uiPriority w:val="99"/>
    <w:rsid w:val="009B2A5C"/>
    <w:pPr>
      <w:ind w:left="1134"/>
    </w:pPr>
    <w:rPr>
      <w:i/>
      <w:iCs/>
      <w:sz w:val="16"/>
      <w:szCs w:val="16"/>
    </w:rPr>
  </w:style>
  <w:style w:type="paragraph" w:customStyle="1" w:styleId="OpmaakprofielKop2Voor6pt">
    <w:name w:val="Opmaakprofiel Kop 2 + Voor:  6 pt"/>
    <w:basedOn w:val="Kop2"/>
    <w:uiPriority w:val="99"/>
    <w:rsid w:val="009B2A5C"/>
    <w:pPr>
      <w:spacing w:before="120"/>
    </w:pPr>
  </w:style>
  <w:style w:type="paragraph" w:customStyle="1" w:styleId="opsommingbullitlaatsteregel">
    <w:name w:val="opsomming bullit laatste regel"/>
    <w:basedOn w:val="opsommingbullit"/>
    <w:uiPriority w:val="99"/>
    <w:rsid w:val="009B2A5C"/>
    <w:pPr>
      <w:spacing w:after="120"/>
    </w:pPr>
  </w:style>
  <w:style w:type="paragraph" w:styleId="Inhopg1">
    <w:name w:val="toc 1"/>
    <w:basedOn w:val="Normaal"/>
    <w:next w:val="Normaal"/>
    <w:autoRedefine/>
    <w:uiPriority w:val="39"/>
    <w:rsid w:val="009B2A5C"/>
    <w:pPr>
      <w:tabs>
        <w:tab w:val="left" w:pos="720"/>
        <w:tab w:val="right" w:leader="dot" w:pos="9060"/>
      </w:tabs>
      <w:spacing w:before="120" w:after="0"/>
      <w:ind w:left="0"/>
    </w:pPr>
    <w:rPr>
      <w:b/>
      <w:bCs/>
      <w:noProof/>
      <w:sz w:val="20"/>
      <w:szCs w:val="20"/>
    </w:rPr>
  </w:style>
  <w:style w:type="paragraph" w:styleId="Inhopg2">
    <w:name w:val="toc 2"/>
    <w:basedOn w:val="Normaal"/>
    <w:next w:val="Normaal"/>
    <w:autoRedefine/>
    <w:uiPriority w:val="39"/>
    <w:rsid w:val="00DC7E74"/>
    <w:pPr>
      <w:tabs>
        <w:tab w:val="left" w:pos="709"/>
        <w:tab w:val="right" w:leader="dot" w:pos="9060"/>
      </w:tabs>
      <w:ind w:left="0"/>
    </w:pPr>
  </w:style>
  <w:style w:type="paragraph" w:styleId="Inhopg3">
    <w:name w:val="toc 3"/>
    <w:basedOn w:val="Normaal"/>
    <w:next w:val="Normaal"/>
    <w:autoRedefine/>
    <w:uiPriority w:val="39"/>
    <w:rsid w:val="00DC7E74"/>
    <w:pPr>
      <w:tabs>
        <w:tab w:val="left" w:pos="851"/>
        <w:tab w:val="right" w:leader="dot" w:pos="9060"/>
      </w:tabs>
      <w:ind w:left="142"/>
    </w:pPr>
  </w:style>
  <w:style w:type="paragraph" w:styleId="Inhopg4">
    <w:name w:val="toc 4"/>
    <w:basedOn w:val="Normaal"/>
    <w:next w:val="Normaal"/>
    <w:autoRedefine/>
    <w:uiPriority w:val="99"/>
    <w:semiHidden/>
    <w:rsid w:val="009B2A5C"/>
    <w:pPr>
      <w:ind w:left="570"/>
    </w:pPr>
  </w:style>
  <w:style w:type="paragraph" w:styleId="Inhopg5">
    <w:name w:val="toc 5"/>
    <w:basedOn w:val="Normaal"/>
    <w:next w:val="Normaal"/>
    <w:autoRedefine/>
    <w:uiPriority w:val="99"/>
    <w:semiHidden/>
    <w:rsid w:val="009B2A5C"/>
    <w:pPr>
      <w:ind w:left="760"/>
    </w:pPr>
  </w:style>
  <w:style w:type="paragraph" w:styleId="Inhopg6">
    <w:name w:val="toc 6"/>
    <w:basedOn w:val="Normaal"/>
    <w:next w:val="Normaal"/>
    <w:autoRedefine/>
    <w:uiPriority w:val="99"/>
    <w:semiHidden/>
    <w:rsid w:val="009B2A5C"/>
    <w:pPr>
      <w:ind w:left="950"/>
    </w:pPr>
  </w:style>
  <w:style w:type="paragraph" w:styleId="Inhopg7">
    <w:name w:val="toc 7"/>
    <w:basedOn w:val="Normaal"/>
    <w:next w:val="Normaal"/>
    <w:autoRedefine/>
    <w:uiPriority w:val="99"/>
    <w:semiHidden/>
    <w:rsid w:val="009B2A5C"/>
    <w:pPr>
      <w:ind w:left="1140"/>
    </w:pPr>
  </w:style>
  <w:style w:type="paragraph" w:styleId="Inhopg8">
    <w:name w:val="toc 8"/>
    <w:basedOn w:val="Normaal"/>
    <w:next w:val="Normaal"/>
    <w:autoRedefine/>
    <w:uiPriority w:val="99"/>
    <w:semiHidden/>
    <w:rsid w:val="009B2A5C"/>
    <w:pPr>
      <w:ind w:left="1330"/>
    </w:pPr>
  </w:style>
  <w:style w:type="paragraph" w:styleId="Inhopg9">
    <w:name w:val="toc 9"/>
    <w:basedOn w:val="Normaal"/>
    <w:next w:val="Normaal"/>
    <w:autoRedefine/>
    <w:uiPriority w:val="99"/>
    <w:semiHidden/>
    <w:rsid w:val="009B2A5C"/>
    <w:pPr>
      <w:ind w:left="1520"/>
    </w:pPr>
  </w:style>
  <w:style w:type="paragraph" w:styleId="Ballontekst">
    <w:name w:val="Balloon Text"/>
    <w:basedOn w:val="Normaal"/>
    <w:link w:val="BallontekstChar"/>
    <w:uiPriority w:val="99"/>
    <w:semiHidden/>
    <w:rsid w:val="009B2A5C"/>
    <w:rPr>
      <w:rFonts w:ascii="Tahoma" w:hAnsi="Tahoma" w:cs="Tahoma"/>
      <w:sz w:val="16"/>
      <w:szCs w:val="16"/>
    </w:rPr>
  </w:style>
  <w:style w:type="character" w:customStyle="1" w:styleId="BallontekstChar">
    <w:name w:val="Ballontekst Char"/>
    <w:link w:val="Ballontekst"/>
    <w:uiPriority w:val="99"/>
    <w:semiHidden/>
    <w:locked/>
    <w:rsid w:val="004A7D00"/>
    <w:rPr>
      <w:rFonts w:cs="Times New Roman"/>
      <w:sz w:val="2"/>
      <w:szCs w:val="2"/>
      <w:lang w:val="nl-NL" w:eastAsia="nl-NL"/>
    </w:rPr>
  </w:style>
  <w:style w:type="character" w:styleId="Verwijzingopmerking">
    <w:name w:val="annotation reference"/>
    <w:uiPriority w:val="99"/>
    <w:semiHidden/>
    <w:rsid w:val="009B2A5C"/>
    <w:rPr>
      <w:rFonts w:cs="Times New Roman"/>
      <w:sz w:val="16"/>
      <w:szCs w:val="16"/>
    </w:rPr>
  </w:style>
  <w:style w:type="paragraph" w:styleId="Tekstopmerking">
    <w:name w:val="annotation text"/>
    <w:basedOn w:val="Normaal"/>
    <w:link w:val="TekstopmerkingChar"/>
    <w:uiPriority w:val="99"/>
    <w:semiHidden/>
    <w:rsid w:val="009B2A5C"/>
    <w:rPr>
      <w:rFonts w:cs="Times New Roman"/>
      <w:sz w:val="20"/>
      <w:szCs w:val="20"/>
    </w:rPr>
  </w:style>
  <w:style w:type="character" w:customStyle="1" w:styleId="CommentTextChar">
    <w:name w:val="Comment Text Char"/>
    <w:uiPriority w:val="99"/>
    <w:locked/>
    <w:rsid w:val="007C47D3"/>
    <w:rPr>
      <w:rFonts w:ascii="Arial" w:hAnsi="Arial" w:cs="Arial"/>
      <w:lang w:val="nl-NL" w:eastAsia="nl-NL"/>
    </w:rPr>
  </w:style>
  <w:style w:type="paragraph" w:styleId="Onderwerpvanopmerking">
    <w:name w:val="annotation subject"/>
    <w:basedOn w:val="Tekstopmerking"/>
    <w:next w:val="Tekstopmerking"/>
    <w:link w:val="OnderwerpvanopmerkingChar"/>
    <w:uiPriority w:val="99"/>
    <w:semiHidden/>
    <w:rsid w:val="009B2A5C"/>
    <w:rPr>
      <w:b/>
      <w:bCs/>
    </w:rPr>
  </w:style>
  <w:style w:type="character" w:customStyle="1" w:styleId="OnderwerpvanopmerkingChar">
    <w:name w:val="Onderwerp van opmerking Char"/>
    <w:link w:val="Onderwerpvanopmerking"/>
    <w:uiPriority w:val="99"/>
    <w:semiHidden/>
    <w:locked/>
    <w:rsid w:val="004A7D00"/>
    <w:rPr>
      <w:rFonts w:ascii="Arial" w:hAnsi="Arial" w:cs="Arial"/>
      <w:b/>
      <w:bCs/>
      <w:sz w:val="20"/>
      <w:szCs w:val="20"/>
      <w:lang w:val="nl-NL" w:eastAsia="nl-NL"/>
    </w:rPr>
  </w:style>
  <w:style w:type="paragraph" w:styleId="Plattetekstinspringen2">
    <w:name w:val="Body Text Indent 2"/>
    <w:basedOn w:val="Normaal"/>
    <w:link w:val="Plattetekstinspringen2Char"/>
    <w:uiPriority w:val="99"/>
    <w:rsid w:val="009B2A5C"/>
    <w:pPr>
      <w:ind w:left="1080" w:hanging="343"/>
    </w:pPr>
  </w:style>
  <w:style w:type="character" w:customStyle="1" w:styleId="Plattetekstinspringen2Char">
    <w:name w:val="Platte tekst inspringen 2 Char"/>
    <w:link w:val="Plattetekstinspringen2"/>
    <w:uiPriority w:val="99"/>
    <w:semiHidden/>
    <w:locked/>
    <w:rsid w:val="004A7D00"/>
    <w:rPr>
      <w:rFonts w:ascii="Arial" w:hAnsi="Arial" w:cs="Arial"/>
      <w:sz w:val="24"/>
      <w:szCs w:val="24"/>
      <w:lang w:val="nl-NL" w:eastAsia="nl-NL"/>
    </w:rPr>
  </w:style>
  <w:style w:type="paragraph" w:styleId="Koptekst">
    <w:name w:val="header"/>
    <w:basedOn w:val="Normaal"/>
    <w:link w:val="KoptekstChar"/>
    <w:rsid w:val="009B2A5C"/>
    <w:pPr>
      <w:tabs>
        <w:tab w:val="center" w:pos="4153"/>
        <w:tab w:val="right" w:pos="8306"/>
      </w:tabs>
    </w:pPr>
  </w:style>
  <w:style w:type="character" w:customStyle="1" w:styleId="KoptekstChar">
    <w:name w:val="Koptekst Char"/>
    <w:link w:val="Koptekst"/>
    <w:uiPriority w:val="99"/>
    <w:semiHidden/>
    <w:locked/>
    <w:rsid w:val="004A7D00"/>
    <w:rPr>
      <w:rFonts w:ascii="Arial" w:hAnsi="Arial" w:cs="Arial"/>
      <w:sz w:val="24"/>
      <w:szCs w:val="24"/>
      <w:lang w:val="nl-NL" w:eastAsia="nl-NL"/>
    </w:rPr>
  </w:style>
  <w:style w:type="character" w:styleId="GevolgdeHyperlink">
    <w:name w:val="FollowedHyperlink"/>
    <w:uiPriority w:val="99"/>
    <w:rsid w:val="009B2A5C"/>
    <w:rPr>
      <w:rFonts w:cs="Times New Roman"/>
      <w:color w:val="800080"/>
      <w:u w:val="single"/>
    </w:rPr>
  </w:style>
  <w:style w:type="paragraph" w:styleId="Plattetekstinspringen">
    <w:name w:val="Body Text Indent"/>
    <w:basedOn w:val="Normaal"/>
    <w:link w:val="PlattetekstinspringenChar"/>
    <w:uiPriority w:val="99"/>
    <w:rsid w:val="009B2A5C"/>
  </w:style>
  <w:style w:type="character" w:customStyle="1" w:styleId="PlattetekstinspringenChar">
    <w:name w:val="Platte tekst inspringen Char"/>
    <w:link w:val="Plattetekstinspringen"/>
    <w:uiPriority w:val="99"/>
    <w:semiHidden/>
    <w:locked/>
    <w:rsid w:val="004A7D00"/>
    <w:rPr>
      <w:rFonts w:ascii="Arial" w:hAnsi="Arial" w:cs="Arial"/>
      <w:sz w:val="24"/>
      <w:szCs w:val="24"/>
      <w:lang w:val="nl-NL" w:eastAsia="nl-NL"/>
    </w:rPr>
  </w:style>
  <w:style w:type="paragraph" w:styleId="Plattetekstinspringen3">
    <w:name w:val="Body Text Indent 3"/>
    <w:basedOn w:val="Normaal"/>
    <w:link w:val="Plattetekstinspringen3Char"/>
    <w:uiPriority w:val="99"/>
    <w:rsid w:val="009B2A5C"/>
    <w:pPr>
      <w:spacing w:after="0"/>
      <w:ind w:left="737"/>
    </w:pPr>
  </w:style>
  <w:style w:type="character" w:customStyle="1" w:styleId="Plattetekstinspringen3Char">
    <w:name w:val="Platte tekst inspringen 3 Char"/>
    <w:link w:val="Plattetekstinspringen3"/>
    <w:uiPriority w:val="99"/>
    <w:semiHidden/>
    <w:locked/>
    <w:rsid w:val="004A7D00"/>
    <w:rPr>
      <w:rFonts w:ascii="Arial" w:hAnsi="Arial" w:cs="Arial"/>
      <w:sz w:val="16"/>
      <w:szCs w:val="16"/>
      <w:lang w:val="nl-NL" w:eastAsia="nl-NL"/>
    </w:rPr>
  </w:style>
  <w:style w:type="paragraph" w:customStyle="1" w:styleId="opsoomingbullit">
    <w:name w:val="opsooming bullit"/>
    <w:basedOn w:val="Normaal"/>
    <w:uiPriority w:val="99"/>
    <w:rsid w:val="009B2A5C"/>
    <w:pPr>
      <w:numPr>
        <w:numId w:val="4"/>
      </w:numPr>
    </w:pPr>
  </w:style>
  <w:style w:type="paragraph" w:customStyle="1" w:styleId="Default">
    <w:name w:val="Default"/>
    <w:rsid w:val="009B2A5C"/>
    <w:pPr>
      <w:autoSpaceDE w:val="0"/>
      <w:autoSpaceDN w:val="0"/>
      <w:adjustRightInd w:val="0"/>
    </w:pPr>
    <w:rPr>
      <w:rFonts w:ascii="Book Antiqua" w:hAnsi="Book Antiqua" w:cs="Book Antiqua"/>
      <w:color w:val="000000"/>
      <w:sz w:val="24"/>
      <w:szCs w:val="24"/>
    </w:rPr>
  </w:style>
  <w:style w:type="paragraph" w:customStyle="1" w:styleId="opsommingnummer">
    <w:name w:val="opsomming nummer"/>
    <w:basedOn w:val="Normaal"/>
    <w:uiPriority w:val="99"/>
    <w:rsid w:val="009B2A5C"/>
    <w:pPr>
      <w:numPr>
        <w:numId w:val="5"/>
      </w:numPr>
      <w:spacing w:after="0" w:line="288" w:lineRule="auto"/>
    </w:pPr>
    <w:rPr>
      <w:sz w:val="22"/>
      <w:szCs w:val="22"/>
    </w:rPr>
  </w:style>
  <w:style w:type="paragraph" w:styleId="Tekstzonderopmaak">
    <w:name w:val="Plain Text"/>
    <w:basedOn w:val="Normaal"/>
    <w:link w:val="TekstzonderopmaakChar"/>
    <w:uiPriority w:val="99"/>
    <w:rsid w:val="00827D7B"/>
    <w:pPr>
      <w:spacing w:after="0" w:line="240" w:lineRule="auto"/>
      <w:ind w:left="0"/>
    </w:pPr>
    <w:rPr>
      <w:rFonts w:ascii="Consolas" w:hAnsi="Consolas" w:cs="Times New Roman"/>
      <w:sz w:val="21"/>
      <w:szCs w:val="21"/>
      <w:lang w:val="x-none" w:eastAsia="en-US"/>
    </w:rPr>
  </w:style>
  <w:style w:type="character" w:customStyle="1" w:styleId="PlainTextChar">
    <w:name w:val="Plain Text Char"/>
    <w:uiPriority w:val="99"/>
    <w:semiHidden/>
    <w:locked/>
    <w:rsid w:val="005161FE"/>
    <w:rPr>
      <w:rFonts w:ascii="Consolas" w:hAnsi="Consolas" w:cs="Consolas"/>
      <w:sz w:val="21"/>
      <w:szCs w:val="21"/>
      <w:lang w:val="nl-NL" w:eastAsia="x-none"/>
    </w:rPr>
  </w:style>
  <w:style w:type="character" w:customStyle="1" w:styleId="TekstzonderopmaakChar">
    <w:name w:val="Tekst zonder opmaak Char"/>
    <w:link w:val="Tekstzonderopmaak"/>
    <w:uiPriority w:val="99"/>
    <w:locked/>
    <w:rsid w:val="00827D7B"/>
    <w:rPr>
      <w:rFonts w:ascii="Consolas" w:hAnsi="Consolas" w:cs="Consolas"/>
      <w:sz w:val="21"/>
      <w:szCs w:val="21"/>
      <w:lang w:val="x-none" w:eastAsia="en-US"/>
    </w:rPr>
  </w:style>
  <w:style w:type="paragraph" w:customStyle="1" w:styleId="Char">
    <w:name w:val="Char"/>
    <w:basedOn w:val="Normaal"/>
    <w:uiPriority w:val="99"/>
    <w:rsid w:val="00E063B1"/>
    <w:pPr>
      <w:spacing w:after="160" w:line="240" w:lineRule="exact"/>
      <w:ind w:left="0"/>
    </w:pPr>
    <w:rPr>
      <w:rFonts w:ascii="Tahoma" w:hAnsi="Tahoma" w:cs="Tahoma"/>
      <w:sz w:val="20"/>
      <w:szCs w:val="20"/>
      <w:lang w:val="en-US" w:eastAsia="en-US"/>
    </w:rPr>
  </w:style>
  <w:style w:type="character" w:customStyle="1" w:styleId="tdefaulth18">
    <w:name w:val="tdefaulth18"/>
    <w:uiPriority w:val="99"/>
    <w:rsid w:val="00976013"/>
    <w:rPr>
      <w:rFonts w:cs="Times New Roman"/>
    </w:rPr>
  </w:style>
  <w:style w:type="character" w:customStyle="1" w:styleId="TekstopmerkingChar">
    <w:name w:val="Tekst opmerking Char"/>
    <w:link w:val="Tekstopmerking"/>
    <w:uiPriority w:val="99"/>
    <w:locked/>
    <w:rsid w:val="00307655"/>
    <w:rPr>
      <w:rFonts w:ascii="Arial" w:hAnsi="Arial" w:cs="Arial"/>
      <w:lang w:val="nl-NL" w:eastAsia="nl-NL"/>
    </w:rPr>
  </w:style>
  <w:style w:type="paragraph" w:styleId="Plattetekst2">
    <w:name w:val="Body Text 2"/>
    <w:basedOn w:val="Normaal"/>
    <w:link w:val="Plattetekst2Char"/>
    <w:uiPriority w:val="99"/>
    <w:rsid w:val="005161FE"/>
    <w:pPr>
      <w:spacing w:line="480" w:lineRule="auto"/>
      <w:ind w:left="0"/>
    </w:pPr>
    <w:rPr>
      <w:rFonts w:eastAsia="MS Mincho"/>
      <w:kern w:val="14"/>
      <w:sz w:val="18"/>
      <w:szCs w:val="18"/>
    </w:rPr>
  </w:style>
  <w:style w:type="character" w:customStyle="1" w:styleId="Plattetekst2Char">
    <w:name w:val="Platte tekst 2 Char"/>
    <w:link w:val="Plattetekst2"/>
    <w:uiPriority w:val="99"/>
    <w:locked/>
    <w:rsid w:val="005161FE"/>
    <w:rPr>
      <w:rFonts w:ascii="Arial" w:eastAsia="MS Mincho" w:hAnsi="Arial" w:cs="Arial"/>
      <w:kern w:val="14"/>
      <w:sz w:val="18"/>
      <w:szCs w:val="18"/>
      <w:lang w:val="nl-NL" w:eastAsia="nl-NL"/>
    </w:rPr>
  </w:style>
  <w:style w:type="paragraph" w:customStyle="1" w:styleId="OpmaakprofielOpmaakprofielKop2Arial10ptVet">
    <w:name w:val="Opmaakprofiel Opmaakprofiel Kop 2 + Arial 10 pt Vet +"/>
    <w:basedOn w:val="Normaal"/>
    <w:uiPriority w:val="99"/>
    <w:rsid w:val="005161FE"/>
    <w:pPr>
      <w:keepNext/>
      <w:keepLines/>
      <w:numPr>
        <w:numId w:val="6"/>
      </w:numPr>
      <w:tabs>
        <w:tab w:val="left" w:pos="567"/>
      </w:tabs>
      <w:spacing w:after="0" w:line="240" w:lineRule="atLeast"/>
      <w:outlineLvl w:val="1"/>
    </w:pPr>
    <w:rPr>
      <w:b/>
      <w:bCs/>
      <w:kern w:val="1"/>
      <w:sz w:val="18"/>
      <w:szCs w:val="18"/>
    </w:rPr>
  </w:style>
  <w:style w:type="paragraph" w:customStyle="1" w:styleId="Lijstalinea1">
    <w:name w:val="Lijstalinea1"/>
    <w:basedOn w:val="Normaal"/>
    <w:uiPriority w:val="99"/>
    <w:qFormat/>
    <w:rsid w:val="00A456CC"/>
    <w:pPr>
      <w:spacing w:after="0" w:line="240" w:lineRule="auto"/>
      <w:ind w:left="720"/>
    </w:pPr>
    <w:rPr>
      <w:rFonts w:ascii="Cambria" w:eastAsia="MS Mincho" w:hAnsi="Cambria" w:cs="Cambria"/>
      <w:sz w:val="24"/>
      <w:szCs w:val="24"/>
    </w:rPr>
  </w:style>
  <w:style w:type="table" w:styleId="Tabelraster">
    <w:name w:val="Table Grid"/>
    <w:basedOn w:val="Standaardtabel"/>
    <w:uiPriority w:val="99"/>
    <w:rsid w:val="00365EC7"/>
    <w:pPr>
      <w:spacing w:after="120" w:line="312" w:lineRule="auto"/>
      <w:ind w:left="709"/>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uiPriority w:val="22"/>
    <w:qFormat/>
    <w:rsid w:val="000C0E13"/>
    <w:rPr>
      <w:rFonts w:cs="Times New Roman"/>
      <w:b/>
      <w:bCs/>
    </w:rPr>
  </w:style>
  <w:style w:type="character" w:customStyle="1" w:styleId="st1">
    <w:name w:val="st1"/>
    <w:uiPriority w:val="99"/>
    <w:rsid w:val="00634347"/>
    <w:rPr>
      <w:rFonts w:cs="Times New Roman"/>
    </w:rPr>
  </w:style>
  <w:style w:type="paragraph" w:styleId="Documentstructuur">
    <w:name w:val="Document Map"/>
    <w:basedOn w:val="Normaal"/>
    <w:link w:val="DocumentstructuurChar"/>
    <w:uiPriority w:val="99"/>
    <w:semiHidden/>
    <w:locked/>
    <w:rsid w:val="00C7766A"/>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locked/>
    <w:rPr>
      <w:rFonts w:cs="Times New Roman"/>
      <w:sz w:val="2"/>
      <w:szCs w:val="2"/>
      <w:lang w:val="nl-NL" w:eastAsia="nl-NL"/>
    </w:rPr>
  </w:style>
  <w:style w:type="paragraph" w:customStyle="1" w:styleId="Char0">
    <w:name w:val="Char"/>
    <w:basedOn w:val="Normaal"/>
    <w:rsid w:val="000D173E"/>
    <w:pPr>
      <w:spacing w:after="160" w:line="240" w:lineRule="exact"/>
      <w:ind w:left="0"/>
    </w:pPr>
    <w:rPr>
      <w:rFonts w:ascii="Tahoma" w:hAnsi="Tahoma" w:cs="Times New Roman"/>
      <w:sz w:val="20"/>
      <w:szCs w:val="20"/>
      <w:lang w:val="en-US" w:eastAsia="en-US"/>
    </w:rPr>
  </w:style>
  <w:style w:type="paragraph" w:styleId="Standaardinspringing">
    <w:name w:val="Normal Indent"/>
    <w:basedOn w:val="Normaal"/>
    <w:semiHidden/>
    <w:locked/>
    <w:rsid w:val="003267D6"/>
    <w:pPr>
      <w:spacing w:after="0" w:line="288" w:lineRule="auto"/>
      <w:ind w:left="454"/>
    </w:pPr>
    <w:rPr>
      <w:sz w:val="20"/>
      <w:szCs w:val="20"/>
    </w:rPr>
  </w:style>
  <w:style w:type="paragraph" w:customStyle="1" w:styleId="Char1">
    <w:name w:val="Char"/>
    <w:basedOn w:val="Standaard"/>
    <w:rsid w:val="009512E0"/>
    <w:pPr>
      <w:spacing w:after="160" w:line="240" w:lineRule="exact"/>
    </w:pPr>
    <w:rPr>
      <w:rFonts w:ascii="Tahoma" w:hAnsi="Tahoma"/>
      <w:sz w:val="20"/>
      <w:szCs w:val="20"/>
      <w:lang w:val="en-US" w:eastAsia="en-US"/>
    </w:rPr>
  </w:style>
  <w:style w:type="paragraph" w:styleId="Lijstalinea">
    <w:name w:val="List Paragraph"/>
    <w:basedOn w:val="Standaard"/>
    <w:uiPriority w:val="34"/>
    <w:qFormat/>
    <w:rsid w:val="00A4449D"/>
    <w:pPr>
      <w:ind w:left="720"/>
      <w:contextualSpacing/>
    </w:pPr>
  </w:style>
  <w:style w:type="character" w:customStyle="1" w:styleId="Onopgelostevermelding1">
    <w:name w:val="Onopgeloste vermelding1"/>
    <w:basedOn w:val="Standaardalinea-lettertype"/>
    <w:uiPriority w:val="99"/>
    <w:rsid w:val="008212C2"/>
    <w:rPr>
      <w:color w:val="808080"/>
      <w:shd w:val="clear" w:color="auto" w:fill="E6E6E6"/>
    </w:rPr>
  </w:style>
  <w:style w:type="paragraph" w:customStyle="1" w:styleId="BTOpen">
    <w:name w:val="BT_Open"/>
    <w:basedOn w:val="Standaard"/>
    <w:uiPriority w:val="99"/>
    <w:rsid w:val="00962E62"/>
    <w:pPr>
      <w:numPr>
        <w:numId w:val="9"/>
      </w:numPr>
      <w:spacing w:after="200" w:line="276" w:lineRule="auto"/>
    </w:pPr>
    <w:rPr>
      <w:rFonts w:ascii="Calibri" w:hAnsi="Calibri"/>
      <w:sz w:val="22"/>
      <w:szCs w:val="22"/>
      <w:lang w:eastAsia="en-US"/>
    </w:rPr>
  </w:style>
  <w:style w:type="paragraph" w:customStyle="1" w:styleId="Kop1UU">
    <w:name w:val="Kop 1 UU"/>
    <w:basedOn w:val="Standaard"/>
    <w:rsid w:val="002063A5"/>
    <w:pPr>
      <w:numPr>
        <w:numId w:val="11"/>
      </w:numPr>
      <w:spacing w:before="360" w:after="120"/>
    </w:pPr>
    <w:rPr>
      <w:rFonts w:eastAsia="MS Mincho"/>
      <w:b/>
      <w:sz w:val="22"/>
      <w:szCs w:val="18"/>
    </w:rPr>
  </w:style>
  <w:style w:type="paragraph" w:customStyle="1" w:styleId="Kop2UU">
    <w:name w:val="Kop 2 UU"/>
    <w:basedOn w:val="Standaard"/>
    <w:rsid w:val="002063A5"/>
    <w:pPr>
      <w:numPr>
        <w:ilvl w:val="1"/>
        <w:numId w:val="11"/>
      </w:numPr>
      <w:spacing w:before="280"/>
    </w:pPr>
    <w:rPr>
      <w:rFonts w:eastAsia="MS Mincho"/>
      <w:b/>
    </w:rPr>
  </w:style>
  <w:style w:type="paragraph" w:customStyle="1" w:styleId="Kop3UU">
    <w:name w:val="Kop 3 UU"/>
    <w:basedOn w:val="Kop2UU"/>
    <w:qFormat/>
    <w:rsid w:val="002063A5"/>
    <w:pPr>
      <w:numPr>
        <w:ilvl w:val="2"/>
      </w:numPr>
    </w:pPr>
    <w:rPr>
      <w:b w:val="0"/>
      <w:i/>
    </w:rPr>
  </w:style>
  <w:style w:type="table" w:styleId="Rastertabel5donker-Accent1">
    <w:name w:val="Grid Table 5 Dark Accent 1"/>
    <w:basedOn w:val="Standaardtabel"/>
    <w:uiPriority w:val="50"/>
    <w:rsid w:val="00100504"/>
    <w:rPr>
      <w:rFonts w:asciiTheme="minorHAnsi" w:eastAsiaTheme="minorHAnsi" w:hAnsiTheme="minorHAnsi" w:cstheme="minorBidi"/>
      <w:sz w:val="24"/>
      <w:szCs w:val="24"/>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astertabel4-Accent5">
    <w:name w:val="Grid Table 4 Accent 5"/>
    <w:basedOn w:val="Standaardtabel"/>
    <w:uiPriority w:val="49"/>
    <w:rsid w:val="00100504"/>
    <w:rPr>
      <w:rFonts w:asciiTheme="minorHAnsi" w:eastAsiaTheme="minorEastAsia"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Onopgelostemelding">
    <w:name w:val="Unresolved Mention"/>
    <w:basedOn w:val="Standaardalinea-lettertype"/>
    <w:uiPriority w:val="99"/>
    <w:rsid w:val="0073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0503">
      <w:bodyDiv w:val="1"/>
      <w:marLeft w:val="0"/>
      <w:marRight w:val="0"/>
      <w:marTop w:val="0"/>
      <w:marBottom w:val="0"/>
      <w:divBdr>
        <w:top w:val="none" w:sz="0" w:space="0" w:color="auto"/>
        <w:left w:val="none" w:sz="0" w:space="0" w:color="auto"/>
        <w:bottom w:val="none" w:sz="0" w:space="0" w:color="auto"/>
        <w:right w:val="none" w:sz="0" w:space="0" w:color="auto"/>
      </w:divBdr>
    </w:div>
    <w:div w:id="88281465">
      <w:bodyDiv w:val="1"/>
      <w:marLeft w:val="0"/>
      <w:marRight w:val="0"/>
      <w:marTop w:val="0"/>
      <w:marBottom w:val="0"/>
      <w:divBdr>
        <w:top w:val="none" w:sz="0" w:space="0" w:color="auto"/>
        <w:left w:val="none" w:sz="0" w:space="0" w:color="auto"/>
        <w:bottom w:val="none" w:sz="0" w:space="0" w:color="auto"/>
        <w:right w:val="none" w:sz="0" w:space="0" w:color="auto"/>
      </w:divBdr>
    </w:div>
    <w:div w:id="139271273">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12685633">
      <w:marLeft w:val="0"/>
      <w:marRight w:val="0"/>
      <w:marTop w:val="0"/>
      <w:marBottom w:val="0"/>
      <w:divBdr>
        <w:top w:val="none" w:sz="0" w:space="0" w:color="auto"/>
        <w:left w:val="none" w:sz="0" w:space="0" w:color="auto"/>
        <w:bottom w:val="none" w:sz="0" w:space="0" w:color="auto"/>
        <w:right w:val="none" w:sz="0" w:space="0" w:color="auto"/>
      </w:divBdr>
    </w:div>
    <w:div w:id="312685634">
      <w:marLeft w:val="0"/>
      <w:marRight w:val="0"/>
      <w:marTop w:val="0"/>
      <w:marBottom w:val="0"/>
      <w:divBdr>
        <w:top w:val="none" w:sz="0" w:space="0" w:color="auto"/>
        <w:left w:val="none" w:sz="0" w:space="0" w:color="auto"/>
        <w:bottom w:val="none" w:sz="0" w:space="0" w:color="auto"/>
        <w:right w:val="none" w:sz="0" w:space="0" w:color="auto"/>
      </w:divBdr>
    </w:div>
    <w:div w:id="312685636">
      <w:marLeft w:val="0"/>
      <w:marRight w:val="0"/>
      <w:marTop w:val="0"/>
      <w:marBottom w:val="0"/>
      <w:divBdr>
        <w:top w:val="none" w:sz="0" w:space="0" w:color="auto"/>
        <w:left w:val="none" w:sz="0" w:space="0" w:color="auto"/>
        <w:bottom w:val="none" w:sz="0" w:space="0" w:color="auto"/>
        <w:right w:val="none" w:sz="0" w:space="0" w:color="auto"/>
      </w:divBdr>
    </w:div>
    <w:div w:id="312685637">
      <w:marLeft w:val="0"/>
      <w:marRight w:val="0"/>
      <w:marTop w:val="0"/>
      <w:marBottom w:val="0"/>
      <w:divBdr>
        <w:top w:val="none" w:sz="0" w:space="0" w:color="auto"/>
        <w:left w:val="none" w:sz="0" w:space="0" w:color="auto"/>
        <w:bottom w:val="none" w:sz="0" w:space="0" w:color="auto"/>
        <w:right w:val="none" w:sz="0" w:space="0" w:color="auto"/>
      </w:divBdr>
    </w:div>
    <w:div w:id="312685639">
      <w:marLeft w:val="0"/>
      <w:marRight w:val="0"/>
      <w:marTop w:val="0"/>
      <w:marBottom w:val="0"/>
      <w:divBdr>
        <w:top w:val="none" w:sz="0" w:space="0" w:color="auto"/>
        <w:left w:val="none" w:sz="0" w:space="0" w:color="auto"/>
        <w:bottom w:val="none" w:sz="0" w:space="0" w:color="auto"/>
        <w:right w:val="none" w:sz="0" w:space="0" w:color="auto"/>
      </w:divBdr>
    </w:div>
    <w:div w:id="312685640">
      <w:marLeft w:val="0"/>
      <w:marRight w:val="0"/>
      <w:marTop w:val="0"/>
      <w:marBottom w:val="0"/>
      <w:divBdr>
        <w:top w:val="none" w:sz="0" w:space="0" w:color="auto"/>
        <w:left w:val="none" w:sz="0" w:space="0" w:color="auto"/>
        <w:bottom w:val="none" w:sz="0" w:space="0" w:color="auto"/>
        <w:right w:val="none" w:sz="0" w:space="0" w:color="auto"/>
      </w:divBdr>
    </w:div>
    <w:div w:id="312685641">
      <w:marLeft w:val="0"/>
      <w:marRight w:val="0"/>
      <w:marTop w:val="0"/>
      <w:marBottom w:val="0"/>
      <w:divBdr>
        <w:top w:val="none" w:sz="0" w:space="0" w:color="auto"/>
        <w:left w:val="none" w:sz="0" w:space="0" w:color="auto"/>
        <w:bottom w:val="none" w:sz="0" w:space="0" w:color="auto"/>
        <w:right w:val="none" w:sz="0" w:space="0" w:color="auto"/>
      </w:divBdr>
      <w:divsChild>
        <w:div w:id="312685635">
          <w:marLeft w:val="0"/>
          <w:marRight w:val="0"/>
          <w:marTop w:val="0"/>
          <w:marBottom w:val="0"/>
          <w:divBdr>
            <w:top w:val="none" w:sz="0" w:space="0" w:color="auto"/>
            <w:left w:val="none" w:sz="0" w:space="0" w:color="auto"/>
            <w:bottom w:val="none" w:sz="0" w:space="0" w:color="auto"/>
            <w:right w:val="none" w:sz="0" w:space="0" w:color="auto"/>
          </w:divBdr>
          <w:divsChild>
            <w:div w:id="3126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5642">
      <w:marLeft w:val="0"/>
      <w:marRight w:val="0"/>
      <w:marTop w:val="0"/>
      <w:marBottom w:val="0"/>
      <w:divBdr>
        <w:top w:val="none" w:sz="0" w:space="0" w:color="auto"/>
        <w:left w:val="none" w:sz="0" w:space="0" w:color="auto"/>
        <w:bottom w:val="none" w:sz="0" w:space="0" w:color="auto"/>
        <w:right w:val="none" w:sz="0" w:space="0" w:color="auto"/>
      </w:divBdr>
    </w:div>
    <w:div w:id="312685643">
      <w:marLeft w:val="0"/>
      <w:marRight w:val="0"/>
      <w:marTop w:val="0"/>
      <w:marBottom w:val="0"/>
      <w:divBdr>
        <w:top w:val="none" w:sz="0" w:space="0" w:color="auto"/>
        <w:left w:val="none" w:sz="0" w:space="0" w:color="auto"/>
        <w:bottom w:val="none" w:sz="0" w:space="0" w:color="auto"/>
        <w:right w:val="none" w:sz="0" w:space="0" w:color="auto"/>
      </w:divBdr>
    </w:div>
    <w:div w:id="312685644">
      <w:marLeft w:val="0"/>
      <w:marRight w:val="0"/>
      <w:marTop w:val="0"/>
      <w:marBottom w:val="0"/>
      <w:divBdr>
        <w:top w:val="none" w:sz="0" w:space="0" w:color="auto"/>
        <w:left w:val="none" w:sz="0" w:space="0" w:color="auto"/>
        <w:bottom w:val="none" w:sz="0" w:space="0" w:color="auto"/>
        <w:right w:val="none" w:sz="0" w:space="0" w:color="auto"/>
      </w:divBdr>
    </w:div>
    <w:div w:id="312685645">
      <w:marLeft w:val="0"/>
      <w:marRight w:val="0"/>
      <w:marTop w:val="0"/>
      <w:marBottom w:val="0"/>
      <w:divBdr>
        <w:top w:val="none" w:sz="0" w:space="0" w:color="auto"/>
        <w:left w:val="none" w:sz="0" w:space="0" w:color="auto"/>
        <w:bottom w:val="none" w:sz="0" w:space="0" w:color="auto"/>
        <w:right w:val="none" w:sz="0" w:space="0" w:color="auto"/>
      </w:divBdr>
    </w:div>
    <w:div w:id="312685646">
      <w:marLeft w:val="0"/>
      <w:marRight w:val="0"/>
      <w:marTop w:val="0"/>
      <w:marBottom w:val="0"/>
      <w:divBdr>
        <w:top w:val="none" w:sz="0" w:space="0" w:color="auto"/>
        <w:left w:val="none" w:sz="0" w:space="0" w:color="auto"/>
        <w:bottom w:val="none" w:sz="0" w:space="0" w:color="auto"/>
        <w:right w:val="none" w:sz="0" w:space="0" w:color="auto"/>
      </w:divBdr>
    </w:div>
    <w:div w:id="312685647">
      <w:marLeft w:val="0"/>
      <w:marRight w:val="0"/>
      <w:marTop w:val="0"/>
      <w:marBottom w:val="0"/>
      <w:divBdr>
        <w:top w:val="none" w:sz="0" w:space="0" w:color="auto"/>
        <w:left w:val="none" w:sz="0" w:space="0" w:color="auto"/>
        <w:bottom w:val="none" w:sz="0" w:space="0" w:color="auto"/>
        <w:right w:val="none" w:sz="0" w:space="0" w:color="auto"/>
      </w:divBdr>
    </w:div>
    <w:div w:id="312685648">
      <w:marLeft w:val="0"/>
      <w:marRight w:val="0"/>
      <w:marTop w:val="0"/>
      <w:marBottom w:val="0"/>
      <w:divBdr>
        <w:top w:val="none" w:sz="0" w:space="0" w:color="auto"/>
        <w:left w:val="none" w:sz="0" w:space="0" w:color="auto"/>
        <w:bottom w:val="none" w:sz="0" w:space="0" w:color="auto"/>
        <w:right w:val="none" w:sz="0" w:space="0" w:color="auto"/>
      </w:divBdr>
    </w:div>
    <w:div w:id="312685649">
      <w:marLeft w:val="0"/>
      <w:marRight w:val="0"/>
      <w:marTop w:val="0"/>
      <w:marBottom w:val="0"/>
      <w:divBdr>
        <w:top w:val="none" w:sz="0" w:space="0" w:color="auto"/>
        <w:left w:val="none" w:sz="0" w:space="0" w:color="auto"/>
        <w:bottom w:val="none" w:sz="0" w:space="0" w:color="auto"/>
        <w:right w:val="none" w:sz="0" w:space="0" w:color="auto"/>
      </w:divBdr>
    </w:div>
    <w:div w:id="315110441">
      <w:bodyDiv w:val="1"/>
      <w:marLeft w:val="0"/>
      <w:marRight w:val="0"/>
      <w:marTop w:val="0"/>
      <w:marBottom w:val="0"/>
      <w:divBdr>
        <w:top w:val="none" w:sz="0" w:space="0" w:color="auto"/>
        <w:left w:val="none" w:sz="0" w:space="0" w:color="auto"/>
        <w:bottom w:val="none" w:sz="0" w:space="0" w:color="auto"/>
        <w:right w:val="none" w:sz="0" w:space="0" w:color="auto"/>
      </w:divBdr>
    </w:div>
    <w:div w:id="388848098">
      <w:bodyDiv w:val="1"/>
      <w:marLeft w:val="0"/>
      <w:marRight w:val="0"/>
      <w:marTop w:val="0"/>
      <w:marBottom w:val="0"/>
      <w:divBdr>
        <w:top w:val="none" w:sz="0" w:space="0" w:color="auto"/>
        <w:left w:val="none" w:sz="0" w:space="0" w:color="auto"/>
        <w:bottom w:val="none" w:sz="0" w:space="0" w:color="auto"/>
        <w:right w:val="none" w:sz="0" w:space="0" w:color="auto"/>
      </w:divBdr>
    </w:div>
    <w:div w:id="408700227">
      <w:bodyDiv w:val="1"/>
      <w:marLeft w:val="0"/>
      <w:marRight w:val="0"/>
      <w:marTop w:val="0"/>
      <w:marBottom w:val="0"/>
      <w:divBdr>
        <w:top w:val="none" w:sz="0" w:space="0" w:color="auto"/>
        <w:left w:val="none" w:sz="0" w:space="0" w:color="auto"/>
        <w:bottom w:val="none" w:sz="0" w:space="0" w:color="auto"/>
        <w:right w:val="none" w:sz="0" w:space="0" w:color="auto"/>
      </w:divBdr>
    </w:div>
    <w:div w:id="458644059">
      <w:bodyDiv w:val="1"/>
      <w:marLeft w:val="0"/>
      <w:marRight w:val="0"/>
      <w:marTop w:val="0"/>
      <w:marBottom w:val="0"/>
      <w:divBdr>
        <w:top w:val="none" w:sz="0" w:space="0" w:color="auto"/>
        <w:left w:val="none" w:sz="0" w:space="0" w:color="auto"/>
        <w:bottom w:val="none" w:sz="0" w:space="0" w:color="auto"/>
        <w:right w:val="none" w:sz="0" w:space="0" w:color="auto"/>
      </w:divBdr>
    </w:div>
    <w:div w:id="536891302">
      <w:bodyDiv w:val="1"/>
      <w:marLeft w:val="0"/>
      <w:marRight w:val="0"/>
      <w:marTop w:val="0"/>
      <w:marBottom w:val="0"/>
      <w:divBdr>
        <w:top w:val="none" w:sz="0" w:space="0" w:color="auto"/>
        <w:left w:val="none" w:sz="0" w:space="0" w:color="auto"/>
        <w:bottom w:val="none" w:sz="0" w:space="0" w:color="auto"/>
        <w:right w:val="none" w:sz="0" w:space="0" w:color="auto"/>
      </w:divBdr>
    </w:div>
    <w:div w:id="615912650">
      <w:bodyDiv w:val="1"/>
      <w:marLeft w:val="0"/>
      <w:marRight w:val="0"/>
      <w:marTop w:val="0"/>
      <w:marBottom w:val="0"/>
      <w:divBdr>
        <w:top w:val="none" w:sz="0" w:space="0" w:color="auto"/>
        <w:left w:val="none" w:sz="0" w:space="0" w:color="auto"/>
        <w:bottom w:val="none" w:sz="0" w:space="0" w:color="auto"/>
        <w:right w:val="none" w:sz="0" w:space="0" w:color="auto"/>
      </w:divBdr>
    </w:div>
    <w:div w:id="688146469">
      <w:bodyDiv w:val="1"/>
      <w:marLeft w:val="0"/>
      <w:marRight w:val="0"/>
      <w:marTop w:val="0"/>
      <w:marBottom w:val="0"/>
      <w:divBdr>
        <w:top w:val="none" w:sz="0" w:space="0" w:color="auto"/>
        <w:left w:val="none" w:sz="0" w:space="0" w:color="auto"/>
        <w:bottom w:val="none" w:sz="0" w:space="0" w:color="auto"/>
        <w:right w:val="none" w:sz="0" w:space="0" w:color="auto"/>
      </w:divBdr>
    </w:div>
    <w:div w:id="806555444">
      <w:bodyDiv w:val="1"/>
      <w:marLeft w:val="0"/>
      <w:marRight w:val="0"/>
      <w:marTop w:val="0"/>
      <w:marBottom w:val="0"/>
      <w:divBdr>
        <w:top w:val="none" w:sz="0" w:space="0" w:color="auto"/>
        <w:left w:val="none" w:sz="0" w:space="0" w:color="auto"/>
        <w:bottom w:val="none" w:sz="0" w:space="0" w:color="auto"/>
        <w:right w:val="none" w:sz="0" w:space="0" w:color="auto"/>
      </w:divBdr>
    </w:div>
    <w:div w:id="873924242">
      <w:bodyDiv w:val="1"/>
      <w:marLeft w:val="0"/>
      <w:marRight w:val="0"/>
      <w:marTop w:val="0"/>
      <w:marBottom w:val="0"/>
      <w:divBdr>
        <w:top w:val="none" w:sz="0" w:space="0" w:color="auto"/>
        <w:left w:val="none" w:sz="0" w:space="0" w:color="auto"/>
        <w:bottom w:val="none" w:sz="0" w:space="0" w:color="auto"/>
        <w:right w:val="none" w:sz="0" w:space="0" w:color="auto"/>
      </w:divBdr>
    </w:div>
    <w:div w:id="1054307681">
      <w:bodyDiv w:val="1"/>
      <w:marLeft w:val="0"/>
      <w:marRight w:val="0"/>
      <w:marTop w:val="0"/>
      <w:marBottom w:val="0"/>
      <w:divBdr>
        <w:top w:val="none" w:sz="0" w:space="0" w:color="auto"/>
        <w:left w:val="none" w:sz="0" w:space="0" w:color="auto"/>
        <w:bottom w:val="none" w:sz="0" w:space="0" w:color="auto"/>
        <w:right w:val="none" w:sz="0" w:space="0" w:color="auto"/>
      </w:divBdr>
    </w:div>
    <w:div w:id="1092320033">
      <w:bodyDiv w:val="1"/>
      <w:marLeft w:val="0"/>
      <w:marRight w:val="0"/>
      <w:marTop w:val="0"/>
      <w:marBottom w:val="0"/>
      <w:divBdr>
        <w:top w:val="none" w:sz="0" w:space="0" w:color="auto"/>
        <w:left w:val="none" w:sz="0" w:space="0" w:color="auto"/>
        <w:bottom w:val="none" w:sz="0" w:space="0" w:color="auto"/>
        <w:right w:val="none" w:sz="0" w:space="0" w:color="auto"/>
      </w:divBdr>
    </w:div>
    <w:div w:id="1130906130">
      <w:bodyDiv w:val="1"/>
      <w:marLeft w:val="0"/>
      <w:marRight w:val="0"/>
      <w:marTop w:val="0"/>
      <w:marBottom w:val="0"/>
      <w:divBdr>
        <w:top w:val="none" w:sz="0" w:space="0" w:color="auto"/>
        <w:left w:val="none" w:sz="0" w:space="0" w:color="auto"/>
        <w:bottom w:val="none" w:sz="0" w:space="0" w:color="auto"/>
        <w:right w:val="none" w:sz="0" w:space="0" w:color="auto"/>
      </w:divBdr>
    </w:div>
    <w:div w:id="1215193808">
      <w:bodyDiv w:val="1"/>
      <w:marLeft w:val="0"/>
      <w:marRight w:val="0"/>
      <w:marTop w:val="0"/>
      <w:marBottom w:val="0"/>
      <w:divBdr>
        <w:top w:val="none" w:sz="0" w:space="0" w:color="auto"/>
        <w:left w:val="none" w:sz="0" w:space="0" w:color="auto"/>
        <w:bottom w:val="none" w:sz="0" w:space="0" w:color="auto"/>
        <w:right w:val="none" w:sz="0" w:space="0" w:color="auto"/>
      </w:divBdr>
    </w:div>
    <w:div w:id="1227763898">
      <w:bodyDiv w:val="1"/>
      <w:marLeft w:val="0"/>
      <w:marRight w:val="0"/>
      <w:marTop w:val="0"/>
      <w:marBottom w:val="0"/>
      <w:divBdr>
        <w:top w:val="none" w:sz="0" w:space="0" w:color="auto"/>
        <w:left w:val="none" w:sz="0" w:space="0" w:color="auto"/>
        <w:bottom w:val="none" w:sz="0" w:space="0" w:color="auto"/>
        <w:right w:val="none" w:sz="0" w:space="0" w:color="auto"/>
      </w:divBdr>
    </w:div>
    <w:div w:id="1383364025">
      <w:bodyDiv w:val="1"/>
      <w:marLeft w:val="0"/>
      <w:marRight w:val="0"/>
      <w:marTop w:val="0"/>
      <w:marBottom w:val="0"/>
      <w:divBdr>
        <w:top w:val="none" w:sz="0" w:space="0" w:color="auto"/>
        <w:left w:val="none" w:sz="0" w:space="0" w:color="auto"/>
        <w:bottom w:val="none" w:sz="0" w:space="0" w:color="auto"/>
        <w:right w:val="none" w:sz="0" w:space="0" w:color="auto"/>
      </w:divBdr>
    </w:div>
    <w:div w:id="1414738742">
      <w:bodyDiv w:val="1"/>
      <w:marLeft w:val="0"/>
      <w:marRight w:val="0"/>
      <w:marTop w:val="0"/>
      <w:marBottom w:val="0"/>
      <w:divBdr>
        <w:top w:val="none" w:sz="0" w:space="0" w:color="auto"/>
        <w:left w:val="none" w:sz="0" w:space="0" w:color="auto"/>
        <w:bottom w:val="none" w:sz="0" w:space="0" w:color="auto"/>
        <w:right w:val="none" w:sz="0" w:space="0" w:color="auto"/>
      </w:divBdr>
    </w:div>
    <w:div w:id="1460756358">
      <w:bodyDiv w:val="1"/>
      <w:marLeft w:val="0"/>
      <w:marRight w:val="0"/>
      <w:marTop w:val="0"/>
      <w:marBottom w:val="0"/>
      <w:divBdr>
        <w:top w:val="none" w:sz="0" w:space="0" w:color="auto"/>
        <w:left w:val="none" w:sz="0" w:space="0" w:color="auto"/>
        <w:bottom w:val="none" w:sz="0" w:space="0" w:color="auto"/>
        <w:right w:val="none" w:sz="0" w:space="0" w:color="auto"/>
      </w:divBdr>
    </w:div>
    <w:div w:id="1552964445">
      <w:bodyDiv w:val="1"/>
      <w:marLeft w:val="0"/>
      <w:marRight w:val="0"/>
      <w:marTop w:val="0"/>
      <w:marBottom w:val="0"/>
      <w:divBdr>
        <w:top w:val="none" w:sz="0" w:space="0" w:color="auto"/>
        <w:left w:val="none" w:sz="0" w:space="0" w:color="auto"/>
        <w:bottom w:val="none" w:sz="0" w:space="0" w:color="auto"/>
        <w:right w:val="none" w:sz="0" w:space="0" w:color="auto"/>
      </w:divBdr>
    </w:div>
    <w:div w:id="1572078159">
      <w:bodyDiv w:val="1"/>
      <w:marLeft w:val="0"/>
      <w:marRight w:val="0"/>
      <w:marTop w:val="0"/>
      <w:marBottom w:val="0"/>
      <w:divBdr>
        <w:top w:val="none" w:sz="0" w:space="0" w:color="auto"/>
        <w:left w:val="none" w:sz="0" w:space="0" w:color="auto"/>
        <w:bottom w:val="none" w:sz="0" w:space="0" w:color="auto"/>
        <w:right w:val="none" w:sz="0" w:space="0" w:color="auto"/>
      </w:divBdr>
    </w:div>
    <w:div w:id="1640846183">
      <w:bodyDiv w:val="1"/>
      <w:marLeft w:val="0"/>
      <w:marRight w:val="0"/>
      <w:marTop w:val="0"/>
      <w:marBottom w:val="0"/>
      <w:divBdr>
        <w:top w:val="none" w:sz="0" w:space="0" w:color="auto"/>
        <w:left w:val="none" w:sz="0" w:space="0" w:color="auto"/>
        <w:bottom w:val="none" w:sz="0" w:space="0" w:color="auto"/>
        <w:right w:val="none" w:sz="0" w:space="0" w:color="auto"/>
      </w:divBdr>
    </w:div>
    <w:div w:id="1677421543">
      <w:bodyDiv w:val="1"/>
      <w:marLeft w:val="0"/>
      <w:marRight w:val="0"/>
      <w:marTop w:val="0"/>
      <w:marBottom w:val="0"/>
      <w:divBdr>
        <w:top w:val="none" w:sz="0" w:space="0" w:color="auto"/>
        <w:left w:val="none" w:sz="0" w:space="0" w:color="auto"/>
        <w:bottom w:val="none" w:sz="0" w:space="0" w:color="auto"/>
        <w:right w:val="none" w:sz="0" w:space="0" w:color="auto"/>
      </w:divBdr>
    </w:div>
    <w:div w:id="1748989858">
      <w:bodyDiv w:val="1"/>
      <w:marLeft w:val="0"/>
      <w:marRight w:val="0"/>
      <w:marTop w:val="0"/>
      <w:marBottom w:val="0"/>
      <w:divBdr>
        <w:top w:val="none" w:sz="0" w:space="0" w:color="auto"/>
        <w:left w:val="none" w:sz="0" w:space="0" w:color="auto"/>
        <w:bottom w:val="none" w:sz="0" w:space="0" w:color="auto"/>
        <w:right w:val="none" w:sz="0" w:space="0" w:color="auto"/>
      </w:divBdr>
    </w:div>
    <w:div w:id="1823303663">
      <w:bodyDiv w:val="1"/>
      <w:marLeft w:val="0"/>
      <w:marRight w:val="0"/>
      <w:marTop w:val="0"/>
      <w:marBottom w:val="0"/>
      <w:divBdr>
        <w:top w:val="none" w:sz="0" w:space="0" w:color="auto"/>
        <w:left w:val="none" w:sz="0" w:space="0" w:color="auto"/>
        <w:bottom w:val="none" w:sz="0" w:space="0" w:color="auto"/>
        <w:right w:val="none" w:sz="0" w:space="0" w:color="auto"/>
      </w:divBdr>
    </w:div>
    <w:div w:id="1981030536">
      <w:bodyDiv w:val="1"/>
      <w:marLeft w:val="0"/>
      <w:marRight w:val="0"/>
      <w:marTop w:val="0"/>
      <w:marBottom w:val="0"/>
      <w:divBdr>
        <w:top w:val="none" w:sz="0" w:space="0" w:color="auto"/>
        <w:left w:val="none" w:sz="0" w:space="0" w:color="auto"/>
        <w:bottom w:val="none" w:sz="0" w:space="0" w:color="auto"/>
        <w:right w:val="none" w:sz="0" w:space="0" w:color="auto"/>
      </w:divBdr>
    </w:div>
    <w:div w:id="1984848838">
      <w:bodyDiv w:val="1"/>
      <w:marLeft w:val="0"/>
      <w:marRight w:val="0"/>
      <w:marTop w:val="0"/>
      <w:marBottom w:val="0"/>
      <w:divBdr>
        <w:top w:val="none" w:sz="0" w:space="0" w:color="auto"/>
        <w:left w:val="none" w:sz="0" w:space="0" w:color="auto"/>
        <w:bottom w:val="none" w:sz="0" w:space="0" w:color="auto"/>
        <w:right w:val="none" w:sz="0" w:space="0" w:color="auto"/>
      </w:divBdr>
    </w:div>
    <w:div w:id="2053337150">
      <w:bodyDiv w:val="1"/>
      <w:marLeft w:val="0"/>
      <w:marRight w:val="0"/>
      <w:marTop w:val="0"/>
      <w:marBottom w:val="0"/>
      <w:divBdr>
        <w:top w:val="none" w:sz="0" w:space="0" w:color="auto"/>
        <w:left w:val="none" w:sz="0" w:space="0" w:color="auto"/>
        <w:bottom w:val="none" w:sz="0" w:space="0" w:color="auto"/>
        <w:right w:val="none" w:sz="0" w:space="0" w:color="auto"/>
      </w:divBdr>
    </w:div>
    <w:div w:id="2083603946">
      <w:bodyDiv w:val="1"/>
      <w:marLeft w:val="0"/>
      <w:marRight w:val="0"/>
      <w:marTop w:val="0"/>
      <w:marBottom w:val="0"/>
      <w:divBdr>
        <w:top w:val="none" w:sz="0" w:space="0" w:color="auto"/>
        <w:left w:val="none" w:sz="0" w:space="0" w:color="auto"/>
        <w:bottom w:val="none" w:sz="0" w:space="0" w:color="auto"/>
        <w:right w:val="none" w:sz="0" w:space="0" w:color="auto"/>
      </w:divBdr>
    </w:div>
    <w:div w:id="2088844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wolfert@pgwadv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sk@TenderNed.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nderNed.nl" TargetMode="External"/><Relationship Id="rId4" Type="http://schemas.openxmlformats.org/officeDocument/2006/relationships/settings" Target="settings.xml"/><Relationship Id="rId9" Type="http://schemas.openxmlformats.org/officeDocument/2006/relationships/hyperlink" Target="mailto:Concerninkoop@amsterdam.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16F1-B56F-8046-84DF-ED18FEC8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4712</Words>
  <Characters>25921</Characters>
  <Application>Microsoft Office Word</Application>
  <DocSecurity>0</DocSecurity>
  <Lines>216</Lines>
  <Paragraphs>61</Paragraphs>
  <ScaleCrop>false</ScaleCrop>
  <HeadingPairs>
    <vt:vector size="2" baseType="variant">
      <vt:variant>
        <vt:lpstr>Titel</vt:lpstr>
      </vt:variant>
      <vt:variant>
        <vt:i4>1</vt:i4>
      </vt:variant>
    </vt:vector>
  </HeadingPairs>
  <TitlesOfParts>
    <vt:vector size="1" baseType="lpstr">
      <vt:lpstr>PVE Schoonmaak</vt:lpstr>
    </vt:vector>
  </TitlesOfParts>
  <Manager/>
  <Company>PGW Advies</Company>
  <LinksUpToDate>false</LinksUpToDate>
  <CharactersWithSpaces>30572</CharactersWithSpaces>
  <SharedDoc>false</SharedDoc>
  <HyperlinkBase/>
  <HLinks>
    <vt:vector size="18" baseType="variant">
      <vt:variant>
        <vt:i4>5046348</vt:i4>
      </vt:variant>
      <vt:variant>
        <vt:i4>150</vt:i4>
      </vt:variant>
      <vt:variant>
        <vt:i4>0</vt:i4>
      </vt:variant>
      <vt:variant>
        <vt:i4>5</vt:i4>
      </vt:variant>
      <vt:variant>
        <vt:lpwstr>http://www.pianoo.nl/duurzaaminkopen/productgroep-schoonmaak</vt:lpwstr>
      </vt:variant>
      <vt:variant>
        <vt:lpwstr/>
      </vt:variant>
      <vt:variant>
        <vt:i4>3473459</vt:i4>
      </vt:variant>
      <vt:variant>
        <vt:i4>147</vt:i4>
      </vt:variant>
      <vt:variant>
        <vt:i4>0</vt:i4>
      </vt:variant>
      <vt:variant>
        <vt:i4>5</vt:i4>
      </vt:variant>
      <vt:variant>
        <vt:lpwstr>http://www.pianoo.nl/sites/default/files/documents/documents/criteriadocumentschoonmaakv16.pdf</vt:lpwstr>
      </vt:variant>
      <vt:variant>
        <vt:lpwstr/>
      </vt:variant>
      <vt:variant>
        <vt:i4>327761</vt:i4>
      </vt:variant>
      <vt:variant>
        <vt:i4>144</vt:i4>
      </vt:variant>
      <vt:variant>
        <vt:i4>0</vt:i4>
      </vt:variant>
      <vt:variant>
        <vt:i4>5</vt:i4>
      </vt:variant>
      <vt:variant>
        <vt:lpwstr>mailto:Concerninkoop@amsterdam.nl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PVE Schoonmaak</dc:title>
  <dc:subject/>
  <dc:creator>Patrick G. Wolfert</dc:creator>
  <cp:keywords/>
  <dc:description/>
  <cp:lastModifiedBy>INFO | Stury</cp:lastModifiedBy>
  <cp:revision>5</cp:revision>
  <cp:lastPrinted>2018-03-12T10:10:00Z</cp:lastPrinted>
  <dcterms:created xsi:type="dcterms:W3CDTF">2020-03-19T10:18:00Z</dcterms:created>
  <dcterms:modified xsi:type="dcterms:W3CDTF">2020-03-19T12:43:00Z</dcterms:modified>
  <cp:category/>
</cp:coreProperties>
</file>