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AC018B" w14:textId="3F37AD12" w:rsidR="00C358C8" w:rsidRDefault="00B820AE">
      <w:r>
        <w:t>Eis 3 van het Programma van Eisen wordt als volgt gewijzigd:</w:t>
      </w:r>
    </w:p>
    <w:p w14:paraId="05CD38A3" w14:textId="521B58B8" w:rsidR="00B820AE" w:rsidRDefault="00B820AE">
      <w:r w:rsidRPr="00B820AE">
        <w:t xml:space="preserve">Opdrachtnemer is in staat om storingen binnen </w:t>
      </w:r>
      <w:r>
        <w:t>acht</w:t>
      </w:r>
      <w:r w:rsidRPr="00B820AE">
        <w:t xml:space="preserve"> uur te verhelpen</w:t>
      </w:r>
      <w:r>
        <w:t xml:space="preserve">, ongeacht het aantal koffiemachines. </w:t>
      </w:r>
      <w:r w:rsidRPr="00B820AE">
        <w:t>Melding wordt via vast format verstuurd naar de leverancier. De afspraken worden per locatie per nadere overeenkomst vastgelegd.</w:t>
      </w:r>
    </w:p>
    <w:p w14:paraId="46A841CD" w14:textId="038585FF" w:rsidR="00092576" w:rsidRDefault="00092576">
      <w:r>
        <w:t xml:space="preserve">Op </w:t>
      </w:r>
      <w:proofErr w:type="spellStart"/>
      <w:r>
        <w:t>TenderNed</w:t>
      </w:r>
      <w:proofErr w:type="spellEnd"/>
      <w:r>
        <w:t xml:space="preserve"> is een nieuwe versie van het Programma van Eisen geüpload.</w:t>
      </w:r>
      <w:bookmarkStart w:id="0" w:name="_GoBack"/>
      <w:bookmarkEnd w:id="0"/>
    </w:p>
    <w:sectPr w:rsidR="000925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8C8"/>
    <w:rsid w:val="00092576"/>
    <w:rsid w:val="00B820AE"/>
    <w:rsid w:val="00C35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05816"/>
  <w15:chartTrackingRefBased/>
  <w15:docId w15:val="{334BBAE8-B942-4AFD-92C8-880EB8C98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56</Words>
  <Characters>311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Farah Sediqi</dc:creator>
  <cp:keywords/>
  <dc:description/>
  <cp:lastModifiedBy>Farah Sediqi</cp:lastModifiedBy>
  <cp:revision>4</cp:revision>
  <dcterms:created xsi:type="dcterms:W3CDTF">2019-10-14T13:17:00Z</dcterms:created>
  <dcterms:modified xsi:type="dcterms:W3CDTF">2019-10-14T13:24:00Z</dcterms:modified>
</cp:coreProperties>
</file>