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4C3A44" w:rsidP="004C3A44" w:rsidRDefault="004C3A44" w14:paraId="672A6659" wp14:textId="77777777">
      <w:pPr>
        <w:pStyle w:val="Kop2"/>
        <w:numPr>
          <w:ilvl w:val="0"/>
          <w:numId w:val="0"/>
        </w:numPr>
        <w:rPr>
          <w:color w:val="1F4E79" w:themeColor="accent5" w:themeShade="80"/>
          <w:sz w:val="32"/>
          <w:szCs w:val="32"/>
        </w:rPr>
      </w:pPr>
      <w:bookmarkStart w:name="_Toc531858700" w:id="0"/>
    </w:p>
    <w:p xmlns:wp14="http://schemas.microsoft.com/office/word/2010/wordml" w:rsidRPr="004C3A44" w:rsidR="004C3A44" w:rsidP="4D39FD56" w:rsidRDefault="004C3A44" w14:paraId="7C0B94FC" wp14:textId="6BF47948">
      <w:pPr>
        <w:pStyle w:val="Kop2"/>
        <w:numPr>
          <w:numId w:val="0"/>
        </w:numPr>
        <w:rPr>
          <w:rFonts w:ascii="Arial" w:hAnsi="Arial" w:eastAsia="Arial" w:cs="Arial"/>
          <w:color w:val="auto" w:themeColor="accent5" w:themeTint="FF" w:themeShade="80"/>
          <w:sz w:val="28"/>
          <w:szCs w:val="28"/>
        </w:rPr>
      </w:pPr>
      <w:r w:rsidRPr="4D39FD56" w:rsidR="004C3A44">
        <w:rPr>
          <w:rFonts w:ascii="Arial" w:hAnsi="Arial" w:eastAsia="Arial" w:cs="Arial"/>
          <w:color w:val="auto"/>
          <w:sz w:val="28"/>
          <w:szCs w:val="28"/>
        </w:rPr>
        <w:t>Bijlage 6</w:t>
      </w:r>
      <w:r w:rsidRPr="4D39FD56" w:rsidR="006063F8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4D39FD56" w:rsidR="4B513759">
        <w:rPr>
          <w:rFonts w:ascii="Arial" w:hAnsi="Arial" w:eastAsia="Arial" w:cs="Arial"/>
          <w:color w:val="auto"/>
          <w:sz w:val="28"/>
          <w:szCs w:val="28"/>
        </w:rPr>
        <w:t>en 7</w:t>
      </w:r>
      <w:r w:rsidRPr="4D39FD56" w:rsidR="19EF0A03">
        <w:rPr>
          <w:rFonts w:ascii="Arial" w:hAnsi="Arial" w:eastAsia="Arial" w:cs="Arial"/>
          <w:color w:val="auto"/>
          <w:sz w:val="28"/>
          <w:szCs w:val="28"/>
        </w:rPr>
        <w:t>:</w:t>
      </w:r>
      <w:r w:rsidRPr="4D39FD56" w:rsidR="4B513759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bookmarkStart w:name="_GoBack" w:id="1"/>
      <w:bookmarkEnd w:id="1"/>
    </w:p>
    <w:p xmlns:wp14="http://schemas.microsoft.com/office/word/2010/wordml" w:rsidRPr="004C3A44" w:rsidR="004C3A44" w:rsidP="4D39FD56" w:rsidRDefault="004C3A44" w14:paraId="3DB11809" wp14:textId="46151E1F">
      <w:pPr>
        <w:pStyle w:val="Kop2"/>
        <w:numPr>
          <w:numId w:val="0"/>
        </w:numPr>
        <w:rPr>
          <w:rFonts w:ascii="Arial" w:hAnsi="Arial" w:eastAsia="Arial" w:cs="Arial"/>
          <w:color w:val="auto" w:themeColor="accent5" w:themeShade="80"/>
          <w:sz w:val="28"/>
          <w:szCs w:val="28"/>
        </w:rPr>
      </w:pPr>
      <w:r w:rsidRPr="4D39FD56" w:rsidR="004C3A44">
        <w:rPr>
          <w:rFonts w:ascii="Arial" w:hAnsi="Arial" w:eastAsia="Arial" w:cs="Arial"/>
          <w:color w:val="auto"/>
          <w:sz w:val="28"/>
          <w:szCs w:val="28"/>
        </w:rPr>
        <w:t>Verklaring</w:t>
      </w:r>
      <w:r w:rsidRPr="4D39FD56" w:rsidR="4C103B3E">
        <w:rPr>
          <w:rFonts w:ascii="Arial" w:hAnsi="Arial" w:eastAsia="Arial" w:cs="Arial"/>
          <w:color w:val="auto"/>
          <w:sz w:val="28"/>
          <w:szCs w:val="28"/>
        </w:rPr>
        <w:t xml:space="preserve"> hoofdelijke aansprakelijkheid</w:t>
      </w:r>
      <w:r w:rsidRPr="4D39FD56" w:rsidR="2AA2ED89">
        <w:rPr>
          <w:rFonts w:ascii="Arial" w:hAnsi="Arial" w:eastAsia="Arial" w:cs="Arial"/>
          <w:color w:val="auto"/>
          <w:sz w:val="28"/>
          <w:szCs w:val="28"/>
        </w:rPr>
        <w:t xml:space="preserve"> en concerngarantie</w:t>
      </w:r>
    </w:p>
    <w:p xmlns:wp14="http://schemas.microsoft.com/office/word/2010/wordml" w:rsidRPr="00095FB4" w:rsidR="004C3A44" w:rsidP="2CB0B185" w:rsidRDefault="004C3A44" w14:paraId="5DAB6C7B" wp14:noSpellErr="1" wp14:textId="2ABDFDA1">
      <w:pPr>
        <w:pStyle w:val="Standaard"/>
        <w:ind w:left="1134"/>
      </w:pPr>
      <w:bookmarkEnd w:id="0"/>
    </w:p>
    <w:p xmlns:wp14="http://schemas.microsoft.com/office/word/2010/wordml" w:rsidRPr="00095FB4" w:rsidR="004C3A44" w:rsidP="004C3A44" w:rsidRDefault="004C3A44" w14:paraId="7DB4121F" wp14:textId="77777777">
      <w:pPr>
        <w:ind w:left="567"/>
        <w:rPr>
          <w:rFonts w:ascii="Verdana" w:hAnsi="Verdana" w:cs="Tahoma"/>
          <w:color w:val="000000"/>
          <w:szCs w:val="20"/>
        </w:rPr>
      </w:pPr>
      <w:r w:rsidRPr="00095FB4">
        <w:rPr>
          <w:rFonts w:ascii="Verdana" w:hAnsi="Verdana" w:cs="Tahoma"/>
          <w:color w:val="000000"/>
          <w:szCs w:val="20"/>
        </w:rPr>
        <w:t xml:space="preserve">Hierbij verklaart ondergetekende als deelnemer in het samenwerkingsverband dat zich als één Inschrijver inschrijft voor de Aanbesteding, dat hij/zij samen met de overige deelnemers in het samenwerkingsverband hoofdelijk aansprakelijk is voor de nakoming van de verplichtingen voortvloeiend uit de Aanbesteding en de op basis daarvan </w:t>
      </w:r>
      <w:r>
        <w:rPr>
          <w:rFonts w:ascii="Verdana" w:hAnsi="Verdana" w:cs="Tahoma"/>
          <w:color w:val="000000"/>
          <w:szCs w:val="20"/>
        </w:rPr>
        <w:t>tussen</w:t>
      </w:r>
      <w:r w:rsidRPr="00095FB4">
        <w:rPr>
          <w:rFonts w:ascii="Verdana" w:hAnsi="Verdana" w:cs="Tahoma"/>
          <w:color w:val="000000"/>
          <w:szCs w:val="20"/>
        </w:rPr>
        <w:t xml:space="preserve"> het samenwerkingsverband </w:t>
      </w:r>
      <w:r>
        <w:rPr>
          <w:rFonts w:ascii="Verdana" w:hAnsi="Verdana" w:cs="Tahoma"/>
          <w:color w:val="000000"/>
          <w:szCs w:val="20"/>
        </w:rPr>
        <w:t xml:space="preserve">en de Opdrachtgever </w:t>
      </w:r>
      <w:r w:rsidRPr="00095FB4">
        <w:rPr>
          <w:rFonts w:ascii="Verdana" w:hAnsi="Verdana" w:cs="Tahoma"/>
          <w:color w:val="000000"/>
          <w:szCs w:val="20"/>
        </w:rPr>
        <w:t>te sluiten Overeenkomst.</w:t>
      </w:r>
    </w:p>
    <w:p xmlns:wp14="http://schemas.microsoft.com/office/word/2010/wordml" w:rsidRPr="00095FB4" w:rsidR="004C3A44" w:rsidP="004C3A44" w:rsidRDefault="004C3A44" w14:paraId="02EB378F" wp14:textId="77777777">
      <w:pPr>
        <w:pStyle w:val="Koptekst"/>
        <w:tabs>
          <w:tab w:val="clear" w:pos="4536"/>
          <w:tab w:val="clear" w:pos="9072"/>
        </w:tabs>
        <w:spacing w:line="312" w:lineRule="auto"/>
        <w:rPr>
          <w:rFonts w:ascii="Verdana" w:hAnsi="Verdana"/>
          <w:szCs w:val="20"/>
        </w:rPr>
      </w:pPr>
    </w:p>
    <w:tbl>
      <w:tblPr>
        <w:tblW w:w="0" w:type="auto"/>
        <w:tblInd w:w="5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xmlns:wp14="http://schemas.microsoft.com/office/word/2010/wordml" w:rsidRPr="00095FB4" w:rsidR="004C3A44" w:rsidTr="00BA0A77" w14:paraId="468E9CB3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095FB4" w:rsidR="004C3A44" w:rsidP="00BA0A77" w:rsidRDefault="004C3A44" w14:paraId="33FB088A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  <w:r w:rsidRPr="00095FB4">
              <w:rPr>
                <w:rFonts w:ascii="Verdana" w:hAnsi="Verdana" w:cs="Tahoma"/>
                <w:szCs w:val="20"/>
              </w:rPr>
              <w:t>Naam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095FB4" w:rsidR="004C3A44" w:rsidP="00BA0A77" w:rsidRDefault="004C3A44" w14:paraId="6A05A809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</w:p>
        </w:tc>
      </w:tr>
      <w:tr xmlns:wp14="http://schemas.microsoft.com/office/word/2010/wordml" w:rsidRPr="00095FB4" w:rsidR="004C3A44" w:rsidTr="00BA0A77" w14:paraId="701516E5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095FB4" w:rsidR="004C3A44" w:rsidP="00BA0A77" w:rsidRDefault="004C3A44" w14:paraId="45BBD9D3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  <w:r w:rsidRPr="00095FB4">
              <w:rPr>
                <w:rFonts w:ascii="Verdana" w:hAnsi="Verdana" w:cs="Tahoma"/>
                <w:szCs w:val="20"/>
              </w:rPr>
              <w:t>Functie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095FB4" w:rsidR="004C3A44" w:rsidP="00BA0A77" w:rsidRDefault="004C3A44" w14:paraId="5A39BBE3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</w:p>
        </w:tc>
      </w:tr>
      <w:tr xmlns:wp14="http://schemas.microsoft.com/office/word/2010/wordml" w:rsidRPr="00095FB4" w:rsidR="004C3A44" w:rsidTr="00BA0A77" w14:paraId="6C3E773A" wp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095FB4" w:rsidR="004C3A44" w:rsidP="00BA0A77" w:rsidRDefault="004C3A44" w14:paraId="3793914D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  <w:r w:rsidRPr="00095FB4">
              <w:rPr>
                <w:rFonts w:ascii="Verdana" w:hAnsi="Verdana" w:cs="Tahoma"/>
                <w:szCs w:val="20"/>
              </w:rPr>
              <w:t>Onderneming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095FB4" w:rsidR="004C3A44" w:rsidP="00BA0A77" w:rsidRDefault="004C3A44" w14:paraId="41C8F396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</w:p>
        </w:tc>
      </w:tr>
      <w:tr xmlns:wp14="http://schemas.microsoft.com/office/word/2010/wordml" w:rsidRPr="00095FB4" w:rsidR="004C3A44" w:rsidTr="00BA0A77" w14:paraId="2F2403EB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095FB4" w:rsidR="004C3A44" w:rsidP="00BA0A77" w:rsidRDefault="004C3A44" w14:paraId="59E6FE88" wp14:textId="77777777">
            <w:pPr>
              <w:snapToGrid w:val="0"/>
              <w:spacing w:before="90" w:after="54" w:line="312" w:lineRule="auto"/>
              <w:ind w:left="57" w:right="57"/>
              <w:rPr>
                <w:rFonts w:ascii="Verdana" w:hAnsi="Verdana" w:cs="Tahoma"/>
                <w:szCs w:val="20"/>
              </w:rPr>
            </w:pPr>
            <w:r w:rsidRPr="00095FB4">
              <w:rPr>
                <w:rFonts w:ascii="Verdana" w:hAnsi="Verdana" w:cs="Tahoma"/>
                <w:szCs w:val="20"/>
              </w:rPr>
              <w:t>Handtekening</w:t>
            </w:r>
          </w:p>
          <w:p w:rsidRPr="00095FB4" w:rsidR="004C3A44" w:rsidP="00BA0A77" w:rsidRDefault="004C3A44" w14:paraId="72A3D3EC" wp14:textId="77777777">
            <w:pPr>
              <w:spacing w:before="90" w:after="54" w:line="312" w:lineRule="auto"/>
              <w:ind w:left="57" w:right="57"/>
              <w:rPr>
                <w:rFonts w:ascii="Verdana" w:hAnsi="Verdana" w:cs="Tahoma"/>
                <w:szCs w:val="20"/>
              </w:rPr>
            </w:pPr>
          </w:p>
          <w:p w:rsidRPr="00095FB4" w:rsidR="004C3A44" w:rsidP="00BA0A77" w:rsidRDefault="004C3A44" w14:paraId="0D0B940D" wp14:textId="77777777">
            <w:pPr>
              <w:spacing w:before="90" w:after="54" w:line="312" w:lineRule="auto"/>
              <w:ind w:left="57" w:right="57"/>
              <w:rPr>
                <w:rFonts w:ascii="Verdana" w:hAnsi="Verdana" w:cs="Tahoma"/>
                <w:szCs w:val="20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095FB4" w:rsidR="004C3A44" w:rsidP="00BA0A77" w:rsidRDefault="004C3A44" w14:paraId="0E27B00A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</w:p>
        </w:tc>
      </w:tr>
      <w:tr xmlns:wp14="http://schemas.microsoft.com/office/word/2010/wordml" w:rsidRPr="00095FB4" w:rsidR="004C3A44" w:rsidTr="00BA0A77" w14:paraId="6488F925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095FB4" w:rsidR="004C3A44" w:rsidP="00BA0A77" w:rsidRDefault="004C3A44" w14:paraId="79A6E8EB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  <w:r w:rsidRPr="00095FB4">
              <w:rPr>
                <w:rFonts w:ascii="Verdana" w:hAnsi="Verdana" w:cs="Tahoma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095FB4" w:rsidR="004C3A44" w:rsidP="00BA0A77" w:rsidRDefault="004C3A44" w14:paraId="60061E4C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Tahoma"/>
                <w:szCs w:val="20"/>
              </w:rPr>
            </w:pPr>
          </w:p>
        </w:tc>
      </w:tr>
    </w:tbl>
    <w:p xmlns:wp14="http://schemas.microsoft.com/office/word/2010/wordml" w:rsidR="004C3A44" w:rsidP="004C3A44" w:rsidRDefault="004C3A44" w14:paraId="44EAFD9C" wp14:textId="77777777" wp14:noSpellErr="1">
      <w:pPr>
        <w:suppressAutoHyphens w:val="0"/>
        <w:spacing w:line="240" w:lineRule="auto"/>
      </w:pPr>
      <w:r>
        <w:br/>
      </w:r>
    </w:p>
    <w:p xmlns:wp14="http://schemas.microsoft.com/office/word/2010/wordml" w:rsidRPr="004C3A44" w:rsidR="004C3A44" w:rsidP="2CB0B185" w:rsidRDefault="004C3A44" w14:paraId="2BE9C3F9" wp14:textId="6FF90A02">
      <w:pPr>
        <w:pStyle w:val="Standaard"/>
        <w:suppressAutoHyphens w:val="0"/>
        <w:spacing w:line="240" w:lineRule="auto"/>
      </w:pPr>
    </w:p>
    <w:p xmlns:wp14="http://schemas.microsoft.com/office/word/2010/wordml" w:rsidRPr="004C3A44" w:rsidR="004C3A44" w:rsidP="2CB0B185" w:rsidRDefault="004C3A44" w14:paraId="71FB5D3B" wp14:textId="53FAB9C8">
      <w:pPr>
        <w:pStyle w:val="Standaard"/>
        <w:suppressAutoHyphens w:val="0"/>
        <w:spacing w:line="240" w:lineRule="auto"/>
      </w:pPr>
      <w:bookmarkStart w:name="_Toc531858701" w:id="2"/>
    </w:p>
    <w:p xmlns:wp14="http://schemas.microsoft.com/office/word/2010/wordml" w:rsidRPr="004C3A44" w:rsidR="004C3A44" w:rsidP="032E95B9" w:rsidRDefault="004C3A44" w14:paraId="2342B321" wp14:textId="6FC97D3D">
      <w:pPr>
        <w:pStyle w:val="Standaard"/>
        <w:suppressAutoHyphens w:val="0"/>
        <w:spacing w:line="240" w:lineRule="auto"/>
        <w:rPr>
          <w:b w:val="1"/>
          <w:bCs w:val="1"/>
          <w:color w:val="auto"/>
        </w:rPr>
      </w:pPr>
      <w:r w:rsidRPr="032E95B9" w:rsidR="1DBF0A4F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auto"/>
          <w:sz w:val="27"/>
          <w:szCs w:val="27"/>
          <w:lang w:val="nl-NL"/>
        </w:rPr>
        <w:t>Verklaring concerngarantie</w:t>
      </w:r>
      <w:bookmarkEnd w:id="2"/>
    </w:p>
    <w:p xmlns:wp14="http://schemas.microsoft.com/office/word/2010/wordml" w:rsidR="004C3A44" w:rsidP="004C3A44" w:rsidRDefault="004C3A44" w14:paraId="4B94D5A5" wp14:textId="77777777">
      <w:pPr>
        <w:suppressAutoHyphens w:val="0"/>
        <w:spacing w:line="240" w:lineRule="auto"/>
        <w:rPr>
          <w:rFonts w:ascii="Verdana" w:hAnsi="Verdana"/>
          <w:szCs w:val="20"/>
        </w:rPr>
      </w:pPr>
    </w:p>
    <w:p xmlns:wp14="http://schemas.microsoft.com/office/word/2010/wordml" w:rsidRPr="004E20E5" w:rsidR="004C3A44" w:rsidP="004C3A44" w:rsidRDefault="004C3A44" w14:paraId="2EBD93F0" wp14:textId="77777777">
      <w:pPr>
        <w:ind w:left="567"/>
        <w:rPr>
          <w:rFonts w:ascii="Verdana" w:hAnsi="Verdana" w:cs="Arial"/>
          <w:color w:val="000000"/>
          <w:szCs w:val="20"/>
        </w:rPr>
      </w:pPr>
      <w:r w:rsidRPr="004E20E5">
        <w:rPr>
          <w:rFonts w:ascii="Verdana" w:hAnsi="Verdana" w:cs="Arial"/>
          <w:color w:val="000000"/>
          <w:szCs w:val="20"/>
        </w:rPr>
        <w:t xml:space="preserve">Hierbij verklaart ondergetekende als moedermaatschappij van de Inschrijver dat hij/zij volledig verantwoordelijk is voor de verplichtingen die de Inschrijver aangaat in het kader van de Aanbesteding en de eventueel op basis daarvan te gunnen Opdracht. </w:t>
      </w:r>
    </w:p>
    <w:p xmlns:wp14="http://schemas.microsoft.com/office/word/2010/wordml" w:rsidRPr="004E20E5" w:rsidR="004C3A44" w:rsidP="004C3A44" w:rsidRDefault="004C3A44" w14:paraId="3DEEC669" wp14:textId="77777777">
      <w:pPr>
        <w:pStyle w:val="Koptekst"/>
        <w:tabs>
          <w:tab w:val="clear" w:pos="4536"/>
          <w:tab w:val="clear" w:pos="9072"/>
        </w:tabs>
        <w:spacing w:line="312" w:lineRule="auto"/>
        <w:rPr>
          <w:rFonts w:ascii="Verdana" w:hAnsi="Verdana" w:cs="Arial"/>
          <w:szCs w:val="20"/>
        </w:rPr>
      </w:pPr>
    </w:p>
    <w:tbl>
      <w:tblPr>
        <w:tblW w:w="0" w:type="auto"/>
        <w:tblInd w:w="5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xmlns:wp14="http://schemas.microsoft.com/office/word/2010/wordml" w:rsidRPr="004E20E5" w:rsidR="004C3A44" w:rsidTr="00BA0A77" w14:paraId="15DC2F16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4E20E5" w:rsidR="004C3A44" w:rsidP="00BA0A77" w:rsidRDefault="004C3A44" w14:paraId="774DB0C8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  <w:r w:rsidRPr="004E20E5">
              <w:rPr>
                <w:rFonts w:ascii="Verdana" w:hAnsi="Verdana" w:cs="Arial"/>
                <w:szCs w:val="20"/>
              </w:rPr>
              <w:t>Naam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4E20E5" w:rsidR="004C3A44" w:rsidP="00BA0A77" w:rsidRDefault="004C3A44" w14:paraId="3656B9AB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</w:p>
        </w:tc>
      </w:tr>
      <w:tr xmlns:wp14="http://schemas.microsoft.com/office/word/2010/wordml" w:rsidRPr="004E20E5" w:rsidR="004C3A44" w:rsidTr="00BA0A77" w14:paraId="350D7252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4E20E5" w:rsidR="004C3A44" w:rsidP="00BA0A77" w:rsidRDefault="004C3A44" w14:paraId="7609C92E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  <w:r w:rsidRPr="004E20E5">
              <w:rPr>
                <w:rFonts w:ascii="Verdana" w:hAnsi="Verdana" w:cs="Arial"/>
                <w:szCs w:val="20"/>
              </w:rPr>
              <w:t>Functie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4E20E5" w:rsidR="004C3A44" w:rsidP="00BA0A77" w:rsidRDefault="004C3A44" w14:paraId="45FB0818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</w:p>
        </w:tc>
      </w:tr>
      <w:tr xmlns:wp14="http://schemas.microsoft.com/office/word/2010/wordml" w:rsidRPr="004E20E5" w:rsidR="004C3A44" w:rsidTr="00BA0A77" w14:paraId="4604356F" wp14:textId="77777777">
        <w:trPr>
          <w:trHeight w:val="297"/>
        </w:trPr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4E20E5" w:rsidR="004C3A44" w:rsidP="00BA0A77" w:rsidRDefault="004C3A44" w14:paraId="3429DA29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  <w:r w:rsidRPr="004E20E5">
              <w:rPr>
                <w:rFonts w:ascii="Verdana" w:hAnsi="Verdana" w:cs="Arial"/>
                <w:szCs w:val="20"/>
              </w:rPr>
              <w:t>Onderneming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4E20E5" w:rsidR="004C3A44" w:rsidP="00BA0A77" w:rsidRDefault="004C3A44" w14:paraId="049F31CB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</w:p>
        </w:tc>
      </w:tr>
      <w:tr xmlns:wp14="http://schemas.microsoft.com/office/word/2010/wordml" w:rsidRPr="004E20E5" w:rsidR="004C3A44" w:rsidTr="00BA0A77" w14:paraId="1447DD0F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4E20E5" w:rsidR="004C3A44" w:rsidP="00BA0A77" w:rsidRDefault="004C3A44" w14:paraId="24EE6E61" wp14:textId="77777777">
            <w:pPr>
              <w:snapToGrid w:val="0"/>
              <w:spacing w:before="90" w:after="54" w:line="312" w:lineRule="auto"/>
              <w:ind w:left="57" w:right="57"/>
              <w:rPr>
                <w:rFonts w:ascii="Verdana" w:hAnsi="Verdana" w:cs="Arial"/>
                <w:szCs w:val="20"/>
              </w:rPr>
            </w:pPr>
            <w:r w:rsidRPr="004E20E5">
              <w:rPr>
                <w:rFonts w:ascii="Verdana" w:hAnsi="Verdana" w:cs="Arial"/>
                <w:szCs w:val="20"/>
              </w:rPr>
              <w:t>Handtekening</w:t>
            </w:r>
          </w:p>
          <w:p w:rsidRPr="004E20E5" w:rsidR="004C3A44" w:rsidP="00BA0A77" w:rsidRDefault="004C3A44" w14:paraId="53128261" wp14:textId="77777777">
            <w:pPr>
              <w:spacing w:before="90" w:after="54" w:line="312" w:lineRule="auto"/>
              <w:ind w:left="57" w:right="57"/>
              <w:rPr>
                <w:rFonts w:ascii="Verdana" w:hAnsi="Verdana" w:cs="Arial"/>
                <w:szCs w:val="20"/>
              </w:rPr>
            </w:pPr>
          </w:p>
          <w:p w:rsidRPr="004E20E5" w:rsidR="004C3A44" w:rsidP="00BA0A77" w:rsidRDefault="004C3A44" w14:paraId="62486C05" wp14:textId="77777777">
            <w:pPr>
              <w:spacing w:before="90" w:after="54" w:line="312" w:lineRule="auto"/>
              <w:ind w:left="57" w:right="57"/>
              <w:rPr>
                <w:rFonts w:ascii="Verdana" w:hAnsi="Verdana" w:cs="Arial"/>
                <w:szCs w:val="20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4E20E5" w:rsidR="004C3A44" w:rsidP="00BA0A77" w:rsidRDefault="004C3A44" w14:paraId="4101652C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</w:p>
        </w:tc>
      </w:tr>
      <w:tr xmlns:wp14="http://schemas.microsoft.com/office/word/2010/wordml" w:rsidRPr="004E20E5" w:rsidR="004C3A44" w:rsidTr="00BA0A77" w14:paraId="4520DD5B" wp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4E20E5" w:rsidR="004C3A44" w:rsidP="00BA0A77" w:rsidRDefault="004C3A44" w14:paraId="652AC553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  <w:r w:rsidRPr="004E20E5">
              <w:rPr>
                <w:rFonts w:ascii="Verdana" w:hAnsi="Verdana" w:cs="Arial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4E20E5" w:rsidR="004C3A44" w:rsidP="00BA0A77" w:rsidRDefault="004C3A44" w14:paraId="4B99056E" wp14:textId="77777777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ascii="Verdana" w:hAnsi="Verdana" w:cs="Arial"/>
                <w:szCs w:val="20"/>
              </w:rPr>
            </w:pPr>
          </w:p>
        </w:tc>
      </w:tr>
    </w:tbl>
    <w:p xmlns:wp14="http://schemas.microsoft.com/office/word/2010/wordml" w:rsidR="004C3A44" w:rsidP="2CB0B185" w:rsidRDefault="004C3A44" w14:paraId="3CF2D8B6" wp14:noSpellErr="1" wp14:textId="2D295C9D">
      <w:pPr>
        <w:pStyle w:val="Standaard"/>
        <w:spacing w:line="240" w:lineRule="auto"/>
        <w:rPr>
          <w:rFonts w:ascii="Verdana" w:hAnsi="Verdana"/>
        </w:rPr>
      </w:pPr>
    </w:p>
    <w:sectPr w:rsidR="006B4323" w:rsidSect="00376906">
      <w:headerReference w:type="default" r:id="rId7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C653A" w:rsidP="004C3A44" w:rsidRDefault="002C653A" w14:paraId="08CE6F91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2C653A" w:rsidP="004C3A44" w:rsidRDefault="002C653A" w14:paraId="61CDCEA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C653A" w:rsidP="004C3A44" w:rsidRDefault="002C653A" w14:paraId="6BB9E253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2C653A" w:rsidP="004C3A44" w:rsidRDefault="002C653A" w14:paraId="23DE523C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4C3A44" w:rsidRDefault="004C3A44" w14:paraId="1F72F646" wp14:textId="77777777">
    <w:pPr>
      <w:pStyle w:val="Koptekst"/>
    </w:pPr>
    <w:r w:rsidRPr="00A9369D">
      <w:rPr>
        <w:rFonts w:ascii="Times New Roman" w:hAnsi="Times New Roman" w:eastAsia="Times New Roman"/>
        <w:noProof/>
        <w:lang w:eastAsia="nl-NL"/>
      </w:rPr>
      <w:drawing>
        <wp:inline xmlns:wp14="http://schemas.microsoft.com/office/word/2010/wordprocessingDrawing" distT="0" distB="0" distL="0" distR="0" wp14:anchorId="2ED9703F" wp14:editId="66B3E1C6">
          <wp:extent cx="3149600" cy="635000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96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4B86D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imes New Roman"/>
        <w:b/>
        <w:i w:val="0"/>
        <w:sz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567"/>
      </w:pPr>
      <w:rPr>
        <w:rFonts w:ascii="Tahoma" w:hAnsi="Tahoma" w:cs="Times New Roman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567"/>
      </w:pPr>
      <w:rPr>
        <w:rFonts w:ascii="Tahoma" w:hAnsi="Tahoma"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 w:ascii="Times New Roman" w:hAnsi="Times New Roman" w:eastAsia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44"/>
    <w:rsid w:val="002C653A"/>
    <w:rsid w:val="00376906"/>
    <w:rsid w:val="004C3A44"/>
    <w:rsid w:val="006063F8"/>
    <w:rsid w:val="006B4323"/>
    <w:rsid w:val="032E95B9"/>
    <w:rsid w:val="0B8DE6D5"/>
    <w:rsid w:val="10FD9714"/>
    <w:rsid w:val="19EF0A03"/>
    <w:rsid w:val="1DBF0A4F"/>
    <w:rsid w:val="2AA2ED89"/>
    <w:rsid w:val="2C904623"/>
    <w:rsid w:val="2CB0B185"/>
    <w:rsid w:val="30CC90A2"/>
    <w:rsid w:val="36262424"/>
    <w:rsid w:val="4516DFE2"/>
    <w:rsid w:val="4B513759"/>
    <w:rsid w:val="4C103B3E"/>
    <w:rsid w:val="4D39FD56"/>
    <w:rsid w:val="5F8779B2"/>
    <w:rsid w:val="6CFACCE5"/>
    <w:rsid w:val="76319546"/>
    <w:rsid w:val="78B0F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B3C4B"/>
  <w15:chartTrackingRefBased/>
  <w15:docId w15:val="{32C2E93C-5BA7-6A4D-9FC3-474EF95587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C3A44"/>
    <w:pPr>
      <w:suppressAutoHyphens/>
      <w:spacing w:line="288" w:lineRule="auto"/>
    </w:pPr>
    <w:rPr>
      <w:rFonts w:ascii="Tahoma" w:hAnsi="Tahoma" w:eastAsia="Calibri" w:cs="Times New Roman"/>
      <w:sz w:val="20"/>
      <w:lang w:eastAsia="ar-SA"/>
    </w:rPr>
  </w:style>
  <w:style w:type="paragraph" w:styleId="Kop2">
    <w:name w:val="heading 2"/>
    <w:basedOn w:val="Standaard"/>
    <w:next w:val="Standaard"/>
    <w:link w:val="Kop2Char1"/>
    <w:qFormat/>
    <w:rsid w:val="004C3A44"/>
    <w:pPr>
      <w:keepNext/>
      <w:numPr>
        <w:ilvl w:val="1"/>
        <w:numId w:val="1"/>
      </w:numPr>
      <w:spacing w:line="312" w:lineRule="auto"/>
      <w:outlineLvl w:val="1"/>
    </w:pPr>
    <w:rPr>
      <w:rFonts w:ascii="Verdana" w:hAnsi="Verdana"/>
      <w:b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uiPriority w:val="9"/>
    <w:semiHidden/>
    <w:rsid w:val="004C3A4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ar-SA"/>
    </w:rPr>
  </w:style>
  <w:style w:type="character" w:styleId="Kop2Char1" w:customStyle="1">
    <w:name w:val="Kop 2 Char1"/>
    <w:link w:val="Kop2"/>
    <w:locked/>
    <w:rsid w:val="004C3A44"/>
    <w:rPr>
      <w:rFonts w:ascii="Verdana" w:hAnsi="Verdana" w:eastAsia="Calibri" w:cs="Times New Roman"/>
      <w:b/>
      <w:sz w:val="20"/>
      <w:szCs w:val="20"/>
      <w:lang w:eastAsia="ar-SA"/>
    </w:rPr>
  </w:style>
  <w:style w:type="paragraph" w:styleId="Koptekst">
    <w:name w:val="header"/>
    <w:basedOn w:val="Standaard"/>
    <w:link w:val="KoptekstChar1"/>
    <w:uiPriority w:val="99"/>
    <w:rsid w:val="004C3A44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uiPriority w:val="99"/>
    <w:semiHidden/>
    <w:rsid w:val="004C3A44"/>
    <w:rPr>
      <w:rFonts w:ascii="Tahoma" w:hAnsi="Tahoma" w:eastAsia="Calibri" w:cs="Times New Roman"/>
      <w:sz w:val="20"/>
      <w:lang w:eastAsia="ar-SA"/>
    </w:rPr>
  </w:style>
  <w:style w:type="character" w:styleId="KoptekstChar1" w:customStyle="1">
    <w:name w:val="Koptekst Char1"/>
    <w:link w:val="Koptekst"/>
    <w:uiPriority w:val="99"/>
    <w:locked/>
    <w:rsid w:val="004C3A44"/>
    <w:rPr>
      <w:rFonts w:ascii="Tahoma" w:hAnsi="Tahoma" w:eastAsia="Calibri" w:cs="Times New Roman"/>
      <w:sz w:val="20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4C3A4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C3A44"/>
    <w:rPr>
      <w:rFonts w:ascii="Tahoma" w:hAnsi="Tahoma" w:eastAsia="Calibri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0C3F29FFC004BADB6E099A0656004" ma:contentTypeVersion="6" ma:contentTypeDescription="Een nieuw document maken." ma:contentTypeScope="" ma:versionID="ed57b7e71843196d9c65ebc5e59f70cc">
  <xsd:schema xmlns:xsd="http://www.w3.org/2001/XMLSchema" xmlns:xs="http://www.w3.org/2001/XMLSchema" xmlns:p="http://schemas.microsoft.com/office/2006/metadata/properties" xmlns:ns2="e74038fd-8964-4969-82c9-f36157ead21e" xmlns:ns3="a198eebe-0a21-4b71-9a46-43c11b04c3da" targetNamespace="http://schemas.microsoft.com/office/2006/metadata/properties" ma:root="true" ma:fieldsID="466d902ce159f84fef568180df582876" ns2:_="" ns3:_="">
    <xsd:import namespace="e74038fd-8964-4969-82c9-f36157ead21e"/>
    <xsd:import namespace="a198eebe-0a21-4b71-9a46-43c11b04c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38fd-8964-4969-82c9-f36157ead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8eebe-0a21-4b71-9a46-43c11b04c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82698-1D92-4410-90F0-F9C80922F2F5}"/>
</file>

<file path=customXml/itemProps2.xml><?xml version="1.0" encoding="utf-8"?>
<ds:datastoreItem xmlns:ds="http://schemas.openxmlformats.org/officeDocument/2006/customXml" ds:itemID="{16D799C7-F58A-4CAF-839E-D87B66B90BC2}"/>
</file>

<file path=customXml/itemProps3.xml><?xml version="1.0" encoding="utf-8"?>
<ds:datastoreItem xmlns:ds="http://schemas.openxmlformats.org/officeDocument/2006/customXml" ds:itemID="{5CC81C4B-0CA6-489A-B06A-3D88CA748C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ddaalhuizen@transitieprofs.nl</dc:creator>
  <keywords/>
  <dc:description/>
  <lastModifiedBy>Doreen Hazeleger</lastModifiedBy>
  <revision>6</revision>
  <dcterms:created xsi:type="dcterms:W3CDTF">2020-01-21T15:27:00.0000000Z</dcterms:created>
  <dcterms:modified xsi:type="dcterms:W3CDTF">2020-02-03T14:03:56.5254576Z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0x010100D910C3F29FFC004BADB6E099A0656004</vt:lpwstr>
  </property>
</Properties>
</file>