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F1" w:rsidRPr="003F21F1" w:rsidRDefault="003F21F1" w:rsidP="003F21F1">
      <w:pPr>
        <w:keepNext/>
        <w:widowControl w:val="0"/>
        <w:spacing w:before="60" w:after="120" w:line="360" w:lineRule="atLeast"/>
        <w:outlineLvl w:val="0"/>
        <w:rPr>
          <w:rFonts w:eastAsia="Times New Roman" w:cs="Times New Roman"/>
          <w:b/>
          <w:snapToGrid w:val="0"/>
          <w:szCs w:val="20"/>
          <w:lang w:eastAsia="nl-NL"/>
        </w:rPr>
      </w:pPr>
      <w:bookmarkStart w:id="0" w:name="_Toc471128068"/>
      <w:bookmarkStart w:id="1" w:name="_Toc500253899"/>
      <w:r w:rsidRPr="003F21F1">
        <w:rPr>
          <w:rFonts w:eastAsia="Times New Roman" w:cs="Times New Roman"/>
          <w:b/>
          <w:snapToGrid w:val="0"/>
          <w:szCs w:val="20"/>
          <w:lang w:eastAsia="nl-NL"/>
        </w:rPr>
        <w:t xml:space="preserve">Model verwerkersovereenkomst </w:t>
      </w:r>
      <w:r w:rsidRPr="003F21F1">
        <w:rPr>
          <w:rFonts w:eastAsia="Times New Roman" w:cs="Times New Roman"/>
          <w:b/>
          <w:snapToGrid w:val="0"/>
          <w:szCs w:val="20"/>
          <w:highlight w:val="yellow"/>
          <w:lang w:eastAsia="nl-NL"/>
        </w:rPr>
        <w:t>(alleen gebruiken indien er persoonsgegevens verwerkt worden in de uitvoering van de overeenkomst)</w:t>
      </w:r>
      <w:bookmarkEnd w:id="0"/>
      <w:bookmarkEnd w:id="1"/>
    </w:p>
    <w:p w:rsidR="003F21F1" w:rsidRPr="003F21F1" w:rsidRDefault="003F21F1" w:rsidP="003F21F1">
      <w:pPr>
        <w:widowControl w:val="0"/>
        <w:rPr>
          <w:rFonts w:eastAsia="Times New Roman" w:cs="Times New Roman"/>
          <w:snapToGrid w:val="0"/>
          <w:szCs w:val="20"/>
          <w:lang w:eastAsia="nl-NL"/>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r w:rsidRPr="003F21F1">
        <w:rPr>
          <w:rFonts w:cs="Verdana"/>
          <w:noProof/>
          <w:szCs w:val="20"/>
          <w:lang w:eastAsia="nl-NL"/>
        </w:rPr>
        <w:drawing>
          <wp:inline distT="0" distB="0" distL="0" distR="0" wp14:anchorId="6BC21308" wp14:editId="0F60FF5D">
            <wp:extent cx="5304790" cy="10191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4790" cy="1019175"/>
                    </a:xfrm>
                    <a:prstGeom prst="rect">
                      <a:avLst/>
                    </a:prstGeom>
                    <a:noFill/>
                  </pic:spPr>
                </pic:pic>
              </a:graphicData>
            </a:graphic>
          </wp:inline>
        </w:drawing>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widowControl w:val="0"/>
        <w:overflowPunct w:val="0"/>
        <w:autoSpaceDE w:val="0"/>
        <w:autoSpaceDN w:val="0"/>
        <w:adjustRightInd w:val="0"/>
        <w:spacing w:line="240" w:lineRule="auto"/>
        <w:jc w:val="center"/>
        <w:textAlignment w:val="baseline"/>
        <w:rPr>
          <w:rFonts w:eastAsia="Times New Roman" w:cs="Calibri"/>
          <w:b/>
          <w:bCs/>
          <w:szCs w:val="20"/>
          <w:lang w:eastAsia="nl-NL"/>
        </w:rPr>
      </w:pPr>
      <w:r w:rsidRPr="003F21F1">
        <w:rPr>
          <w:rFonts w:eastAsia="Times New Roman" w:cs="Calibri"/>
          <w:b/>
          <w:bCs/>
          <w:szCs w:val="20"/>
          <w:lang w:eastAsia="nl-NL"/>
        </w:rPr>
        <w:t>Verwerkersovereenkomst</w:t>
      </w:r>
    </w:p>
    <w:p w:rsidR="003F21F1" w:rsidRPr="003F21F1" w:rsidRDefault="003F21F1" w:rsidP="003F21F1">
      <w:pPr>
        <w:widowControl w:val="0"/>
        <w:overflowPunct w:val="0"/>
        <w:autoSpaceDE w:val="0"/>
        <w:autoSpaceDN w:val="0"/>
        <w:adjustRightInd w:val="0"/>
        <w:spacing w:line="240" w:lineRule="auto"/>
        <w:jc w:val="center"/>
        <w:textAlignment w:val="baseline"/>
        <w:rPr>
          <w:rFonts w:eastAsia="Times New Roman" w:cs="Calibri"/>
          <w:b/>
          <w:bCs/>
          <w:szCs w:val="20"/>
          <w:lang w:eastAsia="nl-NL"/>
        </w:rPr>
      </w:pPr>
      <w:r w:rsidRPr="003F21F1">
        <w:rPr>
          <w:rFonts w:eastAsia="Times New Roman" w:cs="Calibri"/>
          <w:b/>
          <w:bCs/>
          <w:szCs w:val="20"/>
          <w:lang w:eastAsia="nl-NL"/>
        </w:rPr>
        <w:t xml:space="preserve">Gemeente Tilburg </w:t>
      </w:r>
    </w:p>
    <w:p w:rsidR="003F21F1" w:rsidRPr="003F21F1" w:rsidRDefault="003F21F1" w:rsidP="003F21F1">
      <w:pPr>
        <w:overflowPunct w:val="0"/>
        <w:autoSpaceDE w:val="0"/>
        <w:autoSpaceDN w:val="0"/>
        <w:adjustRightInd w:val="0"/>
        <w:spacing w:line="240" w:lineRule="auto"/>
        <w:textAlignment w:val="baseline"/>
        <w:rPr>
          <w:rFonts w:eastAsia="Times New Roman" w:cs="Arial"/>
          <w:i/>
          <w:szCs w:val="20"/>
          <w:lang w:eastAsia="nl-NL"/>
        </w:rPr>
      </w:pPr>
    </w:p>
    <w:p w:rsidR="003F21F1" w:rsidRPr="003F21F1" w:rsidRDefault="003F21F1" w:rsidP="003F21F1">
      <w:pPr>
        <w:autoSpaceDE w:val="0"/>
        <w:autoSpaceDN w:val="0"/>
        <w:adjustRightInd w:val="0"/>
        <w:spacing w:line="240" w:lineRule="auto"/>
        <w:jc w:val="center"/>
        <w:rPr>
          <w:rFonts w:cs="Verdana"/>
          <w:szCs w:val="20"/>
        </w:rPr>
      </w:pPr>
      <w:r w:rsidRPr="003F21F1">
        <w:rPr>
          <w:rFonts w:cs="Verdana"/>
          <w:szCs w:val="20"/>
        </w:rPr>
        <w:t>gebaseerd op de verwerkersovereenkomst IBD 2017</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sdt>
      <w:sdtPr>
        <w:rPr>
          <w:szCs w:val="20"/>
        </w:rPr>
        <w:id w:val="-1886316440"/>
        <w:docPartObj>
          <w:docPartGallery w:val="Table of Contents"/>
          <w:docPartUnique/>
        </w:docPartObj>
      </w:sdtPr>
      <w:sdtContent>
        <w:p w:rsidR="003F21F1" w:rsidRPr="003F21F1" w:rsidRDefault="003F21F1" w:rsidP="003F21F1">
          <w:pPr>
            <w:keepNext/>
            <w:keepLines/>
            <w:spacing w:before="480" w:line="276" w:lineRule="auto"/>
            <w:rPr>
              <w:rFonts w:eastAsia="Times New Roman" w:cstheme="majorBidi"/>
              <w:b/>
              <w:bCs/>
              <w:color w:val="365F91" w:themeColor="accent1" w:themeShade="BF"/>
              <w:szCs w:val="20"/>
              <w:lang w:eastAsia="nl-NL"/>
            </w:rPr>
          </w:pPr>
          <w:r w:rsidRPr="003F21F1">
            <w:rPr>
              <w:rFonts w:eastAsia="Times New Roman" w:cstheme="majorBidi"/>
              <w:b/>
              <w:bCs/>
              <w:color w:val="365F91" w:themeColor="accent1" w:themeShade="BF"/>
              <w:szCs w:val="20"/>
              <w:lang w:eastAsia="nl-NL"/>
            </w:rPr>
            <w:t>Inhoud</w:t>
          </w:r>
        </w:p>
        <w:p w:rsidR="003F21F1" w:rsidRPr="003F21F1" w:rsidRDefault="003F21F1" w:rsidP="003F21F1">
          <w:pPr>
            <w:tabs>
              <w:tab w:val="right" w:leader="dot" w:pos="9062"/>
            </w:tabs>
            <w:spacing w:after="100"/>
            <w:rPr>
              <w:rFonts w:eastAsiaTheme="minorEastAsia"/>
              <w:noProof/>
              <w:szCs w:val="20"/>
              <w:lang w:eastAsia="nl-NL"/>
            </w:rPr>
          </w:pPr>
          <w:r w:rsidRPr="003F21F1">
            <w:rPr>
              <w:szCs w:val="20"/>
            </w:rPr>
            <w:fldChar w:fldCharType="begin"/>
          </w:r>
          <w:r w:rsidRPr="003F21F1">
            <w:rPr>
              <w:szCs w:val="20"/>
            </w:rPr>
            <w:instrText xml:space="preserve"> TOC \o "1-3" \h \z \u </w:instrText>
          </w:r>
          <w:r w:rsidRPr="003F21F1">
            <w:rPr>
              <w:szCs w:val="20"/>
            </w:rPr>
            <w:fldChar w:fldCharType="separate"/>
          </w:r>
          <w:hyperlink w:anchor="_Toc502242832" w:history="1">
            <w:r w:rsidRPr="003F21F1">
              <w:rPr>
                <w:noProof/>
                <w:color w:val="0000FF" w:themeColor="hyperlink"/>
                <w:szCs w:val="20"/>
                <w:u w:val="single"/>
              </w:rPr>
              <w:t>Artikel 1 Definities</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_Toc502242832 \h </w:instrText>
            </w:r>
            <w:r w:rsidRPr="003F21F1">
              <w:rPr>
                <w:noProof/>
                <w:webHidden/>
                <w:szCs w:val="20"/>
              </w:rPr>
            </w:r>
            <w:r w:rsidRPr="003F21F1">
              <w:rPr>
                <w:noProof/>
                <w:webHidden/>
                <w:szCs w:val="20"/>
              </w:rPr>
              <w:fldChar w:fldCharType="separate"/>
            </w:r>
            <w:r w:rsidRPr="003F21F1">
              <w:rPr>
                <w:noProof/>
                <w:webHidden/>
                <w:szCs w:val="20"/>
              </w:rPr>
              <w:t>2</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33" w:history="1">
            <w:r w:rsidRPr="003F21F1">
              <w:rPr>
                <w:noProof/>
                <w:color w:val="0000FF" w:themeColor="hyperlink"/>
                <w:szCs w:val="20"/>
                <w:u w:val="single"/>
              </w:rPr>
              <w:t>Artikel 2 Ingangsdatum en duur</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_Toc502242833 \h </w:instrText>
            </w:r>
            <w:r w:rsidRPr="003F21F1">
              <w:rPr>
                <w:noProof/>
                <w:webHidden/>
                <w:szCs w:val="20"/>
              </w:rPr>
            </w:r>
            <w:r w:rsidRPr="003F21F1">
              <w:rPr>
                <w:noProof/>
                <w:webHidden/>
                <w:szCs w:val="20"/>
              </w:rPr>
              <w:fldChar w:fldCharType="separate"/>
            </w:r>
            <w:r w:rsidRPr="003F21F1">
              <w:rPr>
                <w:noProof/>
                <w:webHidden/>
                <w:szCs w:val="20"/>
              </w:rPr>
              <w:t>2</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34" w:history="1">
            <w:r w:rsidRPr="003F21F1">
              <w:rPr>
                <w:noProof/>
                <w:color w:val="0000FF" w:themeColor="hyperlink"/>
                <w:szCs w:val="20"/>
                <w:u w:val="single"/>
              </w:rPr>
              <w:t>Artikel 3 Onderwerp van deze verwerkersovereenkomst</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_Toc502242834 \h </w:instrText>
            </w:r>
            <w:r w:rsidRPr="003F21F1">
              <w:rPr>
                <w:noProof/>
                <w:webHidden/>
                <w:szCs w:val="20"/>
              </w:rPr>
            </w:r>
            <w:r w:rsidRPr="003F21F1">
              <w:rPr>
                <w:noProof/>
                <w:webHidden/>
                <w:szCs w:val="20"/>
              </w:rPr>
              <w:fldChar w:fldCharType="separate"/>
            </w:r>
            <w:r w:rsidRPr="003F21F1">
              <w:rPr>
                <w:noProof/>
                <w:webHidden/>
                <w:szCs w:val="20"/>
              </w:rPr>
              <w:t>2</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35" w:history="1">
            <w:r w:rsidRPr="003F21F1">
              <w:rPr>
                <w:noProof/>
                <w:color w:val="0000FF" w:themeColor="hyperlink"/>
                <w:szCs w:val="20"/>
                <w:u w:val="single"/>
              </w:rPr>
              <w:t>Artikel 4 Verplichtingen verwerker</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_Toc502242835 \h </w:instrText>
            </w:r>
            <w:r w:rsidRPr="003F21F1">
              <w:rPr>
                <w:noProof/>
                <w:webHidden/>
                <w:szCs w:val="20"/>
              </w:rPr>
            </w:r>
            <w:r w:rsidRPr="003F21F1">
              <w:rPr>
                <w:noProof/>
                <w:webHidden/>
                <w:szCs w:val="20"/>
              </w:rPr>
              <w:fldChar w:fldCharType="separate"/>
            </w:r>
            <w:r w:rsidRPr="003F21F1">
              <w:rPr>
                <w:noProof/>
                <w:webHidden/>
                <w:szCs w:val="20"/>
              </w:rPr>
              <w:t>3</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36" w:history="1">
            <w:r w:rsidRPr="003F21F1">
              <w:rPr>
                <w:noProof/>
                <w:color w:val="0000FF" w:themeColor="hyperlink"/>
                <w:szCs w:val="20"/>
                <w:u w:val="single"/>
              </w:rPr>
              <w:t>Artikel 5 Geheimhoudingsplicht</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_Toc502242836 \h </w:instrText>
            </w:r>
            <w:r w:rsidRPr="003F21F1">
              <w:rPr>
                <w:noProof/>
                <w:webHidden/>
                <w:szCs w:val="20"/>
              </w:rPr>
            </w:r>
            <w:r w:rsidRPr="003F21F1">
              <w:rPr>
                <w:noProof/>
                <w:webHidden/>
                <w:szCs w:val="20"/>
              </w:rPr>
              <w:fldChar w:fldCharType="separate"/>
            </w:r>
            <w:r w:rsidRPr="003F21F1">
              <w:rPr>
                <w:noProof/>
                <w:webHidden/>
                <w:szCs w:val="20"/>
              </w:rPr>
              <w:t>3</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37" w:history="1">
            <w:r w:rsidRPr="003F21F1">
              <w:rPr>
                <w:noProof/>
                <w:color w:val="0000FF" w:themeColor="hyperlink"/>
                <w:szCs w:val="20"/>
                <w:u w:val="single"/>
              </w:rPr>
              <w:t>Artikel 6 Meldplicht datalekken en beveiligingsincidenten</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_Toc502242837 \h </w:instrText>
            </w:r>
            <w:r w:rsidRPr="003F21F1">
              <w:rPr>
                <w:noProof/>
                <w:webHidden/>
                <w:szCs w:val="20"/>
              </w:rPr>
            </w:r>
            <w:r w:rsidRPr="003F21F1">
              <w:rPr>
                <w:noProof/>
                <w:webHidden/>
                <w:szCs w:val="20"/>
              </w:rPr>
              <w:fldChar w:fldCharType="separate"/>
            </w:r>
            <w:r w:rsidRPr="003F21F1">
              <w:rPr>
                <w:noProof/>
                <w:webHidden/>
                <w:szCs w:val="20"/>
              </w:rPr>
              <w:t>3</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38" w:history="1">
            <w:r w:rsidRPr="003F21F1">
              <w:rPr>
                <w:noProof/>
                <w:color w:val="0000FF" w:themeColor="hyperlink"/>
                <w:szCs w:val="20"/>
                <w:u w:val="single"/>
              </w:rPr>
              <w:t>Artikel 7 Beveiligingsmaatregelen en controle</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_Toc502242838 \h </w:instrText>
            </w:r>
            <w:r w:rsidRPr="003F21F1">
              <w:rPr>
                <w:noProof/>
                <w:webHidden/>
                <w:szCs w:val="20"/>
              </w:rPr>
            </w:r>
            <w:r w:rsidRPr="003F21F1">
              <w:rPr>
                <w:noProof/>
                <w:webHidden/>
                <w:szCs w:val="20"/>
              </w:rPr>
              <w:fldChar w:fldCharType="separate"/>
            </w:r>
            <w:r w:rsidRPr="003F21F1">
              <w:rPr>
                <w:noProof/>
                <w:webHidden/>
                <w:szCs w:val="20"/>
              </w:rPr>
              <w:t>3</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39" w:history="1">
            <w:r w:rsidRPr="003F21F1">
              <w:rPr>
                <w:noProof/>
                <w:color w:val="0000FF" w:themeColor="hyperlink"/>
                <w:szCs w:val="20"/>
                <w:u w:val="single"/>
              </w:rPr>
              <w:t>Artikel 8 Inschakeling derden (sub-verwerkers)</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_Toc502242839 \h </w:instrText>
            </w:r>
            <w:r w:rsidRPr="003F21F1">
              <w:rPr>
                <w:noProof/>
                <w:webHidden/>
                <w:szCs w:val="20"/>
              </w:rPr>
            </w:r>
            <w:r w:rsidRPr="003F21F1">
              <w:rPr>
                <w:noProof/>
                <w:webHidden/>
                <w:szCs w:val="20"/>
              </w:rPr>
              <w:fldChar w:fldCharType="separate"/>
            </w:r>
            <w:r w:rsidRPr="003F21F1">
              <w:rPr>
                <w:noProof/>
                <w:webHidden/>
                <w:szCs w:val="20"/>
              </w:rPr>
              <w:t>4</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40" w:history="1">
            <w:r w:rsidRPr="003F21F1">
              <w:rPr>
                <w:noProof/>
                <w:color w:val="0000FF" w:themeColor="hyperlink"/>
                <w:szCs w:val="20"/>
                <w:u w:val="single"/>
              </w:rPr>
              <w:t>Artikel 9 Wijziging en beëindigen verwerkersovereenkomst</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_Toc502242840 \h </w:instrText>
            </w:r>
            <w:r w:rsidRPr="003F21F1">
              <w:rPr>
                <w:noProof/>
                <w:webHidden/>
                <w:szCs w:val="20"/>
              </w:rPr>
            </w:r>
            <w:r w:rsidRPr="003F21F1">
              <w:rPr>
                <w:noProof/>
                <w:webHidden/>
                <w:szCs w:val="20"/>
              </w:rPr>
              <w:fldChar w:fldCharType="separate"/>
            </w:r>
            <w:r w:rsidRPr="003F21F1">
              <w:rPr>
                <w:noProof/>
                <w:webHidden/>
                <w:szCs w:val="20"/>
              </w:rPr>
              <w:t>4</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41" w:history="1">
            <w:r w:rsidRPr="003F21F1">
              <w:rPr>
                <w:noProof/>
                <w:color w:val="0000FF" w:themeColor="hyperlink"/>
                <w:szCs w:val="20"/>
                <w:u w:val="single"/>
              </w:rPr>
              <w:t>Artikel 10 Aansprakelijkheid</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_Toc502242841 \h </w:instrText>
            </w:r>
            <w:r w:rsidRPr="003F21F1">
              <w:rPr>
                <w:noProof/>
                <w:webHidden/>
                <w:szCs w:val="20"/>
              </w:rPr>
            </w:r>
            <w:r w:rsidRPr="003F21F1">
              <w:rPr>
                <w:noProof/>
                <w:webHidden/>
                <w:szCs w:val="20"/>
              </w:rPr>
              <w:fldChar w:fldCharType="separate"/>
            </w:r>
            <w:r w:rsidRPr="003F21F1">
              <w:rPr>
                <w:noProof/>
                <w:webHidden/>
                <w:szCs w:val="20"/>
              </w:rPr>
              <w:t>5</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42" w:history="1">
            <w:r w:rsidRPr="003F21F1">
              <w:rPr>
                <w:noProof/>
                <w:color w:val="0000FF" w:themeColor="hyperlink"/>
                <w:szCs w:val="20"/>
                <w:u w:val="single"/>
              </w:rPr>
              <w:t>Artikel 11 Toepasselijk recht</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_Toc502242842 \h </w:instrText>
            </w:r>
            <w:r w:rsidRPr="003F21F1">
              <w:rPr>
                <w:noProof/>
                <w:webHidden/>
                <w:szCs w:val="20"/>
              </w:rPr>
            </w:r>
            <w:r w:rsidRPr="003F21F1">
              <w:rPr>
                <w:noProof/>
                <w:webHidden/>
                <w:szCs w:val="20"/>
              </w:rPr>
              <w:fldChar w:fldCharType="separate"/>
            </w:r>
            <w:r w:rsidRPr="003F21F1">
              <w:rPr>
                <w:noProof/>
                <w:webHidden/>
                <w:szCs w:val="20"/>
              </w:rPr>
              <w:t>5</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43" w:history="1">
            <w:r w:rsidRPr="003F21F1">
              <w:rPr>
                <w:noProof/>
                <w:color w:val="0000FF" w:themeColor="hyperlink"/>
                <w:szCs w:val="20"/>
                <w:u w:val="single"/>
              </w:rPr>
              <w:t>Artikel 12 Overige bepalingen</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_Toc502242843 \h </w:instrText>
            </w:r>
            <w:r w:rsidRPr="003F21F1">
              <w:rPr>
                <w:noProof/>
                <w:webHidden/>
                <w:szCs w:val="20"/>
              </w:rPr>
            </w:r>
            <w:r w:rsidRPr="003F21F1">
              <w:rPr>
                <w:noProof/>
                <w:webHidden/>
                <w:szCs w:val="20"/>
              </w:rPr>
              <w:fldChar w:fldCharType="separate"/>
            </w:r>
            <w:r w:rsidRPr="003F21F1">
              <w:rPr>
                <w:noProof/>
                <w:webHidden/>
                <w:szCs w:val="20"/>
              </w:rPr>
              <w:t>5</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44" w:history="1">
            <w:r w:rsidRPr="003F21F1">
              <w:rPr>
                <w:noProof/>
                <w:color w:val="0000FF" w:themeColor="hyperlink"/>
                <w:szCs w:val="20"/>
                <w:u w:val="single"/>
              </w:rPr>
              <w:t>Bijlage 1 De Verwerking van persoonsgegevens</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_Toc502242844 \h </w:instrText>
            </w:r>
            <w:r w:rsidRPr="003F21F1">
              <w:rPr>
                <w:noProof/>
                <w:webHidden/>
                <w:szCs w:val="20"/>
              </w:rPr>
            </w:r>
            <w:r w:rsidRPr="003F21F1">
              <w:rPr>
                <w:noProof/>
                <w:webHidden/>
                <w:szCs w:val="20"/>
              </w:rPr>
              <w:fldChar w:fldCharType="separate"/>
            </w:r>
            <w:r w:rsidRPr="003F21F1">
              <w:rPr>
                <w:noProof/>
                <w:webHidden/>
                <w:szCs w:val="20"/>
              </w:rPr>
              <w:t>7</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45" w:history="1">
            <w:r w:rsidRPr="003F21F1">
              <w:rPr>
                <w:noProof/>
                <w:color w:val="0000FF" w:themeColor="hyperlink"/>
                <w:szCs w:val="20"/>
                <w:u w:val="single"/>
              </w:rPr>
              <w:t>Bijlage 2 Maatregelen in verband met de meldplicht datalekken</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_Toc502242845 \h </w:instrText>
            </w:r>
            <w:r w:rsidRPr="003F21F1">
              <w:rPr>
                <w:noProof/>
                <w:webHidden/>
                <w:szCs w:val="20"/>
              </w:rPr>
            </w:r>
            <w:r w:rsidRPr="003F21F1">
              <w:rPr>
                <w:noProof/>
                <w:webHidden/>
                <w:szCs w:val="20"/>
              </w:rPr>
              <w:fldChar w:fldCharType="separate"/>
            </w:r>
            <w:r w:rsidRPr="003F21F1">
              <w:rPr>
                <w:noProof/>
                <w:webHidden/>
                <w:szCs w:val="20"/>
              </w:rPr>
              <w:t>13</w:t>
            </w:r>
            <w:r w:rsidRPr="003F21F1">
              <w:rPr>
                <w:noProof/>
                <w:webHidden/>
                <w:szCs w:val="20"/>
              </w:rPr>
              <w:fldChar w:fldCharType="end"/>
            </w:r>
          </w:hyperlink>
        </w:p>
        <w:p w:rsidR="003F21F1" w:rsidRPr="003F21F1" w:rsidRDefault="003F21F1" w:rsidP="003F21F1">
          <w:pPr>
            <w:tabs>
              <w:tab w:val="right" w:leader="dot" w:pos="9062"/>
            </w:tabs>
            <w:spacing w:after="100"/>
            <w:rPr>
              <w:rFonts w:eastAsiaTheme="minorEastAsia"/>
              <w:noProof/>
              <w:szCs w:val="20"/>
              <w:lang w:eastAsia="nl-NL"/>
            </w:rPr>
          </w:pPr>
          <w:hyperlink w:anchor="_Toc502242846" w:history="1">
            <w:r w:rsidRPr="003F21F1">
              <w:rPr>
                <w:noProof/>
                <w:color w:val="0000FF" w:themeColor="hyperlink"/>
                <w:szCs w:val="20"/>
                <w:u w:val="single"/>
              </w:rPr>
              <w:t>Bijlage 3 Sub-verwerkers</w:t>
            </w:r>
            <w:r w:rsidRPr="003F21F1">
              <w:rPr>
                <w:noProof/>
                <w:webHidden/>
                <w:szCs w:val="20"/>
              </w:rPr>
              <w:tab/>
            </w:r>
            <w:r w:rsidRPr="003F21F1">
              <w:rPr>
                <w:noProof/>
                <w:webHidden/>
                <w:szCs w:val="20"/>
              </w:rPr>
              <w:fldChar w:fldCharType="begin"/>
            </w:r>
            <w:r w:rsidRPr="003F21F1">
              <w:rPr>
                <w:noProof/>
                <w:webHidden/>
                <w:szCs w:val="20"/>
              </w:rPr>
              <w:instrText xml:space="preserve"> PAGEREF _Toc502242846 \h </w:instrText>
            </w:r>
            <w:r w:rsidRPr="003F21F1">
              <w:rPr>
                <w:noProof/>
                <w:webHidden/>
                <w:szCs w:val="20"/>
              </w:rPr>
            </w:r>
            <w:r w:rsidRPr="003F21F1">
              <w:rPr>
                <w:noProof/>
                <w:webHidden/>
                <w:szCs w:val="20"/>
              </w:rPr>
              <w:fldChar w:fldCharType="separate"/>
            </w:r>
            <w:r w:rsidRPr="003F21F1">
              <w:rPr>
                <w:noProof/>
                <w:webHidden/>
                <w:szCs w:val="20"/>
              </w:rPr>
              <w:t>15</w:t>
            </w:r>
            <w:r w:rsidRPr="003F21F1">
              <w:rPr>
                <w:noProof/>
                <w:webHidden/>
                <w:szCs w:val="20"/>
              </w:rPr>
              <w:fldChar w:fldCharType="end"/>
            </w:r>
          </w:hyperlink>
        </w:p>
        <w:p w:rsidR="003F21F1" w:rsidRPr="003F21F1" w:rsidRDefault="003F21F1" w:rsidP="003F21F1">
          <w:pPr>
            <w:rPr>
              <w:szCs w:val="20"/>
            </w:rPr>
          </w:pPr>
          <w:r w:rsidRPr="003F21F1">
            <w:rPr>
              <w:b/>
              <w:bCs/>
              <w:szCs w:val="20"/>
            </w:rPr>
            <w:fldChar w:fldCharType="end"/>
          </w:r>
        </w:p>
      </w:sdtContent>
    </w:sdt>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r w:rsidRPr="003F21F1">
        <w:rPr>
          <w:rFonts w:cs="Verdana"/>
          <w:szCs w:val="20"/>
        </w:rPr>
        <w:t xml:space="preserve">Contractnummer: </w:t>
      </w:r>
      <w:r w:rsidRPr="003F21F1">
        <w:rPr>
          <w:rFonts w:cs="Verdana"/>
          <w:szCs w:val="20"/>
          <w:highlight w:val="yellow"/>
        </w:rPr>
        <w:t>[invullen - je contractnummer is het nummer wat je meegeeft aan dit document. Dat kan ook een naam zijn. Heb je een hoofdovereenkomst, dan kan dient dit contractnummer hiermee te corresponderen.]</w:t>
      </w:r>
      <w:r w:rsidRPr="003F21F1">
        <w:rPr>
          <w:rFonts w:cs="Verdana"/>
          <w:szCs w:val="20"/>
        </w:rPr>
        <w:t xml:space="preserve">. </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r w:rsidRPr="003F21F1">
        <w:rPr>
          <w:rFonts w:cs="Verdana"/>
          <w:szCs w:val="20"/>
        </w:rPr>
        <w:t>De ondergetekenden:</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r w:rsidRPr="003F21F1">
        <w:rPr>
          <w:rFonts w:cs="Verdana"/>
          <w:szCs w:val="20"/>
        </w:rPr>
        <w:t>1. De Gemeente Tilburg, gevestigd te Tilburg aan Stadhuisplein 130 (5000 LH), te dezen vertegenwoordigd door [</w:t>
      </w:r>
      <w:r w:rsidRPr="003F21F1">
        <w:rPr>
          <w:rFonts w:cs="Verdana"/>
          <w:szCs w:val="20"/>
          <w:highlight w:val="yellow"/>
        </w:rPr>
        <w:t>invullen met naam en functienaam</w:t>
      </w:r>
      <w:r w:rsidRPr="003F21F1">
        <w:rPr>
          <w:rFonts w:cs="Verdana"/>
          <w:szCs w:val="20"/>
        </w:rPr>
        <w:t xml:space="preserve"> ], hierna te noemen: Verwerkingsverantwoordelijke,</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r w:rsidRPr="003F21F1">
        <w:rPr>
          <w:rFonts w:cs="Verdana"/>
          <w:szCs w:val="20"/>
        </w:rPr>
        <w:t>en</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r w:rsidRPr="003F21F1">
        <w:rPr>
          <w:rFonts w:cs="Verdana"/>
          <w:szCs w:val="20"/>
        </w:rPr>
        <w:t>2. [</w:t>
      </w:r>
      <w:r w:rsidRPr="003F21F1">
        <w:rPr>
          <w:rFonts w:cs="Verdana"/>
          <w:szCs w:val="20"/>
          <w:highlight w:val="yellow"/>
        </w:rPr>
        <w:t>volledige naam en rechtsvorm contractant ],(statutair) gevestigd te [plaats], te dezen vertegenwoordigd door [invullen]</w:t>
      </w:r>
      <w:r w:rsidRPr="003F21F1">
        <w:rPr>
          <w:rFonts w:cs="Verdana"/>
          <w:szCs w:val="20"/>
        </w:rPr>
        <w:t xml:space="preserve"> hierna te noemen: Verwerker,</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autoSpaceDE w:val="0"/>
        <w:autoSpaceDN w:val="0"/>
        <w:adjustRightInd w:val="0"/>
        <w:spacing w:line="240" w:lineRule="auto"/>
        <w:rPr>
          <w:rFonts w:cs="Verdana"/>
          <w:szCs w:val="20"/>
        </w:rPr>
      </w:pPr>
      <w:r w:rsidRPr="003F21F1">
        <w:rPr>
          <w:rFonts w:cs="Verdana"/>
          <w:szCs w:val="20"/>
        </w:rPr>
        <w:t xml:space="preserve">verklaren een verwerkersovereenkomst te zijn overeengekomen als bedoeld in artikel 14 tweede lid van de Wet Bescherming persoonsgegevens en, vanaf 25 mei 2018, als bedoeld in artikel 28, derde lid, van de Algemene Verordening Gegevensbescherming (hierna: AVG). </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2" w:name="_Toc502242832"/>
      <w:r w:rsidRPr="003F21F1">
        <w:rPr>
          <w:rFonts w:eastAsia="Times New Roman" w:cstheme="majorBidi"/>
          <w:b/>
          <w:bCs/>
          <w:szCs w:val="20"/>
          <w:lang w:eastAsia="nl-NL"/>
        </w:rPr>
        <w:t>Artikel 1 Definities</w:t>
      </w:r>
      <w:bookmarkEnd w:id="2"/>
    </w:p>
    <w:p w:rsidR="003F21F1" w:rsidRPr="003F21F1" w:rsidRDefault="003F21F1" w:rsidP="003F21F1">
      <w:pPr>
        <w:rPr>
          <w:szCs w:val="20"/>
          <w:lang w:eastAsia="nl-NL"/>
        </w:rPr>
      </w:pPr>
    </w:p>
    <w:p w:rsidR="003F21F1" w:rsidRPr="003F21F1" w:rsidRDefault="003F21F1" w:rsidP="003F21F1">
      <w:pPr>
        <w:autoSpaceDE w:val="0"/>
        <w:autoSpaceDN w:val="0"/>
        <w:adjustRightInd w:val="0"/>
        <w:spacing w:line="240" w:lineRule="auto"/>
        <w:rPr>
          <w:rFonts w:cs="Verdana"/>
          <w:szCs w:val="20"/>
        </w:rPr>
      </w:pPr>
      <w:r w:rsidRPr="003F21F1">
        <w:rPr>
          <w:rFonts w:cs="Verdana"/>
          <w:szCs w:val="20"/>
        </w:rPr>
        <w:t xml:space="preserve">Waar in deze verwerkersovereenkomst termen worden gebruikt die overeenstemmen met definities uit artikel 4 AVG, wordt aan deze termen de betekenis van de definities uit de AVG toegekend. </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p>
    <w:p w:rsidR="003F21F1" w:rsidRPr="003F21F1" w:rsidRDefault="003F21F1" w:rsidP="003F21F1">
      <w:pPr>
        <w:tabs>
          <w:tab w:val="left" w:pos="426"/>
        </w:tabs>
        <w:autoSpaceDE w:val="0"/>
        <w:autoSpaceDN w:val="0"/>
        <w:adjustRightInd w:val="0"/>
        <w:spacing w:line="240" w:lineRule="auto"/>
        <w:ind w:left="426" w:hanging="426"/>
        <w:rPr>
          <w:rFonts w:eastAsia="Times New Roman" w:cs="Courier New"/>
          <w:szCs w:val="20"/>
          <w:lang w:eastAsia="nl-NL"/>
        </w:rPr>
      </w:pPr>
      <w:r w:rsidRPr="003F21F1">
        <w:rPr>
          <w:rFonts w:cs="Arial"/>
          <w:szCs w:val="20"/>
        </w:rPr>
        <w:t>1.1</w:t>
      </w:r>
      <w:r w:rsidRPr="003F21F1">
        <w:rPr>
          <w:rFonts w:cs="Arial"/>
          <w:szCs w:val="20"/>
        </w:rPr>
        <w:tab/>
      </w:r>
      <w:r w:rsidRPr="003F21F1">
        <w:rPr>
          <w:rFonts w:cs="Verdana"/>
          <w:i/>
          <w:szCs w:val="20"/>
        </w:rPr>
        <w:t>Betrokkene:</w:t>
      </w:r>
      <w:r w:rsidRPr="003F21F1">
        <w:rPr>
          <w:rFonts w:cs="Verdana"/>
          <w:szCs w:val="20"/>
        </w:rPr>
        <w:t xml:space="preserve"> </w:t>
      </w:r>
      <w:r w:rsidRPr="003F21F1">
        <w:rPr>
          <w:rFonts w:eastAsia="Times New Roman" w:cs="Courier New"/>
          <w:szCs w:val="20"/>
          <w:lang w:eastAsia="nl-NL"/>
        </w:rPr>
        <w:t>Degene op wie de persoonsgegevens betrekking hebben. Dit zijn bijvoorbeeld medewerkers, sollicitanten, burgers, leveranciers, debiteuren/crediteuren.</w:t>
      </w:r>
    </w:p>
    <w:p w:rsidR="003F21F1" w:rsidRPr="003F21F1" w:rsidRDefault="003F21F1" w:rsidP="003F21F1">
      <w:pPr>
        <w:tabs>
          <w:tab w:val="left" w:pos="426"/>
        </w:tabs>
        <w:suppressAutoHyphens/>
        <w:spacing w:line="240" w:lineRule="auto"/>
        <w:ind w:left="426" w:right="-1" w:hanging="426"/>
        <w:rPr>
          <w:rFonts w:cs="Arial"/>
          <w:szCs w:val="20"/>
        </w:rPr>
      </w:pPr>
      <w:r w:rsidRPr="003F21F1">
        <w:rPr>
          <w:rFonts w:cs="Arial"/>
          <w:szCs w:val="20"/>
        </w:rPr>
        <w:t>1.2</w:t>
      </w:r>
      <w:r w:rsidRPr="003F21F1">
        <w:rPr>
          <w:rFonts w:cs="Arial"/>
          <w:szCs w:val="20"/>
        </w:rPr>
        <w:tab/>
      </w:r>
      <w:r w:rsidRPr="003F21F1">
        <w:rPr>
          <w:rFonts w:cs="Arial"/>
          <w:i/>
          <w:szCs w:val="20"/>
        </w:rPr>
        <w:t>Beveiligingsincident</w:t>
      </w:r>
      <w:r w:rsidRPr="003F21F1">
        <w:rPr>
          <w:rFonts w:cs="Arial"/>
          <w:szCs w:val="20"/>
        </w:rPr>
        <w:t>: iedere inbreuk op de beveiliging van de (Persoons)gegevens die namens Opdrachtgever door Opdrachtnemer worden Verwerkt.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1.3 </w:t>
      </w:r>
      <w:r w:rsidRPr="003F21F1">
        <w:rPr>
          <w:rFonts w:cs="Verdana"/>
          <w:szCs w:val="20"/>
        </w:rPr>
        <w:tab/>
      </w:r>
      <w:r w:rsidRPr="003F21F1">
        <w:rPr>
          <w:rFonts w:cs="Verdana"/>
          <w:i/>
          <w:szCs w:val="20"/>
        </w:rPr>
        <w:t>Bijlagen</w:t>
      </w:r>
      <w:r w:rsidRPr="003F21F1">
        <w:rPr>
          <w:rFonts w:cs="Verdana"/>
          <w:szCs w:val="20"/>
        </w:rPr>
        <w:t>: aanhangsels bij deze verwerkersovereenkomst, die na door beide partijen te zijn geparafeerd, deel uitmaken van deze verwerkersovereenkomst.</w:t>
      </w:r>
    </w:p>
    <w:p w:rsidR="003F21F1" w:rsidRPr="003F21F1" w:rsidRDefault="003F21F1" w:rsidP="003F21F1">
      <w:pPr>
        <w:tabs>
          <w:tab w:val="left" w:pos="426"/>
        </w:tabs>
        <w:suppressAutoHyphens/>
        <w:spacing w:line="240" w:lineRule="auto"/>
        <w:ind w:left="426" w:right="-1" w:hanging="426"/>
        <w:rPr>
          <w:rFonts w:cs="Arial"/>
          <w:b/>
          <w:szCs w:val="20"/>
        </w:rPr>
      </w:pPr>
      <w:r w:rsidRPr="003F21F1">
        <w:rPr>
          <w:rFonts w:cs="Verdana"/>
          <w:szCs w:val="20"/>
        </w:rPr>
        <w:t xml:space="preserve">1.4 </w:t>
      </w:r>
      <w:r w:rsidRPr="003F21F1">
        <w:rPr>
          <w:rFonts w:cs="Verdana"/>
          <w:szCs w:val="20"/>
        </w:rPr>
        <w:tab/>
        <w:t>D</w:t>
      </w:r>
      <w:r w:rsidRPr="003F21F1">
        <w:rPr>
          <w:rFonts w:cs="Arial"/>
          <w:i/>
          <w:szCs w:val="20"/>
        </w:rPr>
        <w:t>atalek</w:t>
      </w:r>
      <w:r w:rsidRPr="003F21F1">
        <w:rPr>
          <w:rFonts w:cs="Arial"/>
          <w:szCs w:val="20"/>
        </w:rPr>
        <w:t>: een inbreuk op de beveiliging, in de zin van artikel 32 AVG, die leidt tot de aanzienlijke kans op ernstige nadelige gevolgen dan wel ernstige nadelige gevolgen heeft voor de bescherming van persoonsgegevens</w:t>
      </w:r>
      <w:r w:rsidRPr="003F21F1">
        <w:rPr>
          <w:rFonts w:cs="Arial"/>
          <w:b/>
          <w:szCs w:val="20"/>
        </w:rPr>
        <w:t>.</w:t>
      </w:r>
    </w:p>
    <w:p w:rsidR="003F21F1" w:rsidRPr="003F21F1" w:rsidRDefault="003F21F1" w:rsidP="003F21F1">
      <w:pPr>
        <w:tabs>
          <w:tab w:val="left" w:pos="426"/>
        </w:tabs>
        <w:autoSpaceDE w:val="0"/>
        <w:autoSpaceDN w:val="0"/>
        <w:adjustRightInd w:val="0"/>
        <w:spacing w:line="240" w:lineRule="auto"/>
        <w:ind w:left="426" w:hanging="426"/>
        <w:rPr>
          <w:rFonts w:eastAsia="Times New Roman" w:cs="Courier New"/>
          <w:color w:val="000000"/>
          <w:szCs w:val="20"/>
          <w:lang w:eastAsia="nl-NL"/>
        </w:rPr>
      </w:pPr>
      <w:r w:rsidRPr="003F21F1">
        <w:rPr>
          <w:rFonts w:cs="Verdana"/>
          <w:szCs w:val="20"/>
        </w:rPr>
        <w:t>1.</w:t>
      </w:r>
      <w:r w:rsidRPr="003F21F1">
        <w:rPr>
          <w:rFonts w:eastAsia="Times New Roman" w:cs="Courier New"/>
          <w:szCs w:val="20"/>
          <w:lang w:eastAsia="nl-NL"/>
        </w:rPr>
        <w:t>5</w:t>
      </w:r>
      <w:r w:rsidRPr="003F21F1">
        <w:rPr>
          <w:rFonts w:eastAsia="Times New Roman" w:cs="Courier New"/>
          <w:szCs w:val="20"/>
          <w:lang w:eastAsia="nl-NL"/>
        </w:rPr>
        <w:tab/>
      </w:r>
      <w:r w:rsidRPr="003F21F1">
        <w:rPr>
          <w:rFonts w:eastAsia="Times New Roman" w:cs="Courier New"/>
          <w:i/>
          <w:szCs w:val="20"/>
          <w:lang w:eastAsia="nl-NL"/>
        </w:rPr>
        <w:t>Persoonsgegevens</w:t>
      </w:r>
      <w:r w:rsidRPr="003F21F1">
        <w:rPr>
          <w:rFonts w:eastAsia="Times New Roman" w:cs="Courier New"/>
          <w:szCs w:val="20"/>
          <w:lang w:eastAsia="nl-NL"/>
        </w:rPr>
        <w:t xml:space="preserve">: Persoonsgegevens zijn alle gegevens waarmee een natuurlijke persoon geïdentificeerd kan worden. Iemand is identificeerbaar als zijn of haar identiteit zonder onevenredige inspanning vastgesteld kan worden. Hieronder vallen zowel gegevens die direct identificerend zijn (zoals naam en adres) als indirect identificeerbare gegevens, dit zijn gegevens die alleen in combinatie met andere gegevens tot een bepaalde persoon herleidbaar zijn (zoals pseudonieme gegevens, IP adres, kentekens, BSN en unieke combinaties van gegevens). </w:t>
      </w:r>
      <w:r w:rsidRPr="003F21F1">
        <w:rPr>
          <w:rFonts w:eastAsia="Times New Roman" w:cs="Courier New"/>
          <w:color w:val="000000"/>
          <w:szCs w:val="20"/>
          <w:lang w:eastAsia="nl-NL"/>
        </w:rPr>
        <w:t xml:space="preserve"> Ook gegevens die een waardering over een persoon geven, zoals IQ of evaluatie, zijn persoonsgegevens. De informatie kan tevens in beeld (een foto) en geluid zijn. Camerabeelden kunnen daarom ook persoonsgegevens bevatten.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1.6 </w:t>
      </w:r>
      <w:r w:rsidRPr="003F21F1">
        <w:rPr>
          <w:rFonts w:cs="Verdana"/>
          <w:szCs w:val="20"/>
        </w:rPr>
        <w:tab/>
        <w:t>(</w:t>
      </w:r>
      <w:proofErr w:type="spellStart"/>
      <w:r w:rsidRPr="003F21F1">
        <w:rPr>
          <w:rFonts w:cs="Verdana"/>
          <w:i/>
          <w:szCs w:val="20"/>
        </w:rPr>
        <w:t>Verwerkings</w:t>
      </w:r>
      <w:proofErr w:type="spellEnd"/>
      <w:r w:rsidRPr="003F21F1">
        <w:rPr>
          <w:rFonts w:cs="Verdana"/>
          <w:i/>
          <w:szCs w:val="20"/>
        </w:rPr>
        <w:t>)verantwoordelijke</w:t>
      </w:r>
      <w:r w:rsidRPr="003F21F1">
        <w:rPr>
          <w:rFonts w:cs="Verdana"/>
          <w:szCs w:val="20"/>
        </w:rPr>
        <w:t>: een natuurlijke persoon of rechtspersoon, een overheidsinstantie, een dienst of een ander orgaan die/dat, alleen of samen met anderen, het doel van en de middelen voor de verwerking van persoonsgegevens vaststelt.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1.7</w:t>
      </w:r>
      <w:r w:rsidRPr="003F21F1">
        <w:rPr>
          <w:rFonts w:cs="Verdana"/>
          <w:szCs w:val="20"/>
        </w:rPr>
        <w:tab/>
      </w:r>
      <w:r w:rsidRPr="003F21F1">
        <w:rPr>
          <w:rFonts w:cs="Verdana"/>
          <w:i/>
          <w:szCs w:val="20"/>
        </w:rPr>
        <w:t>Verwerker</w:t>
      </w:r>
      <w:r w:rsidRPr="003F21F1">
        <w:rPr>
          <w:rFonts w:cs="Verdana"/>
          <w:szCs w:val="20"/>
        </w:rPr>
        <w:t xml:space="preserve">: een natuurlijke persoon of rechtspersoon, een overheidsinstantie, een dienst of een ander orgaan die/dat ten behoeve van de verwerkingsverantwoordelijke persoonsgegevens verwerkt. Degene </w:t>
      </w:r>
      <w:r w:rsidRPr="003F21F1">
        <w:rPr>
          <w:rFonts w:cs="Verdana"/>
          <w:szCs w:val="20"/>
        </w:rPr>
        <w:lastRenderedPageBreak/>
        <w:t xml:space="preserve">die ten behoeve van de verwerkingsverantwoordelijke persoonsgegevens verwerkt, in opdracht van de verwerker, is een sub-verwerker. </w:t>
      </w:r>
      <w:r w:rsidRPr="003F21F1">
        <w:rPr>
          <w:rFonts w:eastAsia="Times New Roman" w:cs="Courier New"/>
          <w:szCs w:val="20"/>
          <w:lang w:eastAsia="nl-NL"/>
        </w:rPr>
        <w:t>Een verwerker is niet hiërarchisch ondergeschikt aan de verantwoordelijke. Voorbeelden hiervan zijn administratiekantoren, softwareleveranciers, hostingproviders. Een verwerker heeft uitdrukkelijk geen zeggenschap over de doelen en in mindere mate over de middelen van de verwerking van persoonsgegevens wanneer dat in zijn veld van expertise ligt: hij voert slechts uit.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1.8</w:t>
      </w:r>
      <w:r w:rsidRPr="003F21F1">
        <w:rPr>
          <w:rFonts w:cs="Verdana"/>
          <w:i/>
          <w:szCs w:val="20"/>
        </w:rPr>
        <w:tab/>
        <w:t>Toezichthouder:</w:t>
      </w:r>
      <w:r w:rsidRPr="003F21F1">
        <w:rPr>
          <w:rFonts w:cs="Verdana"/>
          <w:szCs w:val="20"/>
        </w:rPr>
        <w:t xml:space="preserve"> de Autoriteit Persoonsgegevens (AP). </w:t>
      </w:r>
    </w:p>
    <w:p w:rsidR="003F21F1" w:rsidRPr="003F21F1" w:rsidRDefault="003F21F1" w:rsidP="003F21F1">
      <w:pPr>
        <w:tabs>
          <w:tab w:val="left" w:pos="426"/>
        </w:tabs>
        <w:autoSpaceDE w:val="0"/>
        <w:autoSpaceDN w:val="0"/>
        <w:adjustRightInd w:val="0"/>
        <w:spacing w:line="240" w:lineRule="auto"/>
        <w:ind w:left="426" w:hanging="426"/>
        <w:rPr>
          <w:rFonts w:eastAsia="Times New Roman" w:cs="Courier New"/>
          <w:szCs w:val="20"/>
          <w:lang w:eastAsia="nl-NL"/>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3" w:name="_Toc502242833"/>
      <w:r w:rsidRPr="003F21F1">
        <w:rPr>
          <w:rFonts w:eastAsia="Times New Roman" w:cstheme="majorBidi"/>
          <w:b/>
          <w:bCs/>
          <w:szCs w:val="20"/>
          <w:lang w:eastAsia="nl-NL"/>
        </w:rPr>
        <w:t>Artikel 2 Ingangsdatum en duur</w:t>
      </w:r>
      <w:bookmarkEnd w:id="3"/>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2.1 </w:t>
      </w:r>
      <w:r w:rsidRPr="003F21F1">
        <w:rPr>
          <w:rFonts w:cs="Verdana"/>
          <w:szCs w:val="20"/>
        </w:rPr>
        <w:tab/>
        <w:t xml:space="preserve">Deze verwerkersovereenkomst gaat in op het moment van ondertekening en duurt voort zolang de verwerker als verwerker van persoonsgegevens optreedt in het kader van de door de verwerkingsverantwoordelijke ter beschikking gestelde persoonsgegevens voor &lt;nader in te vullen omschreven </w:t>
      </w:r>
      <w:commentRangeStart w:id="4"/>
      <w:r w:rsidRPr="003F21F1">
        <w:rPr>
          <w:rFonts w:cs="Verdana"/>
          <w:szCs w:val="20"/>
        </w:rPr>
        <w:t>doel</w:t>
      </w:r>
      <w:commentRangeEnd w:id="4"/>
      <w:r w:rsidRPr="003F21F1">
        <w:rPr>
          <w:szCs w:val="20"/>
        </w:rPr>
        <w:commentReference w:id="4"/>
      </w:r>
      <w:r w:rsidRPr="003F21F1">
        <w:rPr>
          <w:rFonts w:cs="Verdana"/>
          <w:szCs w:val="20"/>
        </w:rPr>
        <w:t>(en)&gt;.</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5" w:name="_Toc502242834"/>
      <w:r w:rsidRPr="003F21F1">
        <w:rPr>
          <w:rFonts w:eastAsia="Times New Roman" w:cstheme="majorBidi"/>
          <w:b/>
          <w:bCs/>
          <w:szCs w:val="20"/>
          <w:lang w:eastAsia="nl-NL"/>
        </w:rPr>
        <w:t>Artikel 3 Onderwerp van deze verwerkersovereenkomst</w:t>
      </w:r>
      <w:bookmarkEnd w:id="5"/>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3.1 </w:t>
      </w:r>
      <w:r w:rsidRPr="003F21F1">
        <w:rPr>
          <w:rFonts w:cs="Verdana"/>
          <w:szCs w:val="20"/>
        </w:rPr>
        <w:tab/>
        <w:t xml:space="preserve">De verwerker verwerkt de door of via verwerkingsverantwoordelijke ter beschikking gestelde persoonsgegevens uitsluitend in opdracht van de verwerkingsverantwoordelijke in het kader van de uitvoering van </w:t>
      </w:r>
      <w:commentRangeStart w:id="6"/>
      <w:r w:rsidRPr="003F21F1">
        <w:rPr>
          <w:rFonts w:cs="Verdana"/>
          <w:szCs w:val="20"/>
        </w:rPr>
        <w:t xml:space="preserve">&lt;contract, nummer&gt;. </w:t>
      </w:r>
      <w:commentRangeEnd w:id="6"/>
      <w:r w:rsidRPr="003F21F1">
        <w:rPr>
          <w:szCs w:val="20"/>
        </w:rPr>
        <w:commentReference w:id="6"/>
      </w:r>
      <w:r w:rsidRPr="003F21F1">
        <w:rPr>
          <w:rFonts w:cs="Verdana"/>
          <w:szCs w:val="20"/>
        </w:rPr>
        <w:t xml:space="preserve">De door de verwerker uit te voeren werkzaamheden waar deze verwerkersovereenkomst betrekking op heeft, worden nader, uitputtend, omschreven in bijlage 1. </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3.2</w:t>
      </w:r>
      <w:r w:rsidRPr="003F21F1">
        <w:rPr>
          <w:rFonts w:cs="Verdana"/>
          <w:szCs w:val="20"/>
        </w:rPr>
        <w:tab/>
        <w:t>Verwerker zal de persoonsgegevens niet voor enig ander doel verwerken, behoudens afwijkende wettelijke verplichtingen.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3.3 </w:t>
      </w:r>
      <w:r w:rsidRPr="003F21F1">
        <w:rPr>
          <w:rFonts w:cs="Verdana"/>
          <w:szCs w:val="20"/>
        </w:rPr>
        <w:tab/>
        <w:t>De verwerker verbindt zich om in het kader van die werkzaamheden de door of via de verwerkingsverantwoordelijke ter beschikking gestelde persoonsgegevens zorgvuldig te verwerken.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7" w:name="_Toc502242835"/>
      <w:r w:rsidRPr="003F21F1">
        <w:rPr>
          <w:rFonts w:eastAsia="Times New Roman" w:cstheme="majorBidi"/>
          <w:b/>
          <w:bCs/>
          <w:szCs w:val="20"/>
          <w:lang w:eastAsia="nl-NL"/>
        </w:rPr>
        <w:t>Artikel 4 Verplichtingen verwerker</w:t>
      </w:r>
      <w:bookmarkEnd w:id="7"/>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4.1 </w:t>
      </w:r>
      <w:r w:rsidRPr="003F21F1">
        <w:rPr>
          <w:rFonts w:cs="Verdana"/>
          <w:szCs w:val="20"/>
        </w:rPr>
        <w:tab/>
        <w:t>De verwerker verwerkt gegevens ten behoeve van de verwerkingsverantwoordelijke, in overeenstemming met diens schriftelijke instructies.</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4.2 </w:t>
      </w:r>
      <w:r w:rsidRPr="003F21F1">
        <w:rPr>
          <w:rFonts w:cs="Verdana"/>
          <w:szCs w:val="20"/>
        </w:rPr>
        <w:tab/>
        <w:t>De verwerker heeft geen zeggenschap over de ter beschikking gestelde persoonsgegevens. Zo neemt hij geen beslissingen over ontvangst en gebruik van de gegevens, de verstrekking aan derden en de duur van de opslag van gegevens. De zeggenschap over de persoonsgegevens verstrekt onder deze verwerkersovereenkomst komt nimmer bij de verwerker te berusten.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4.3 </w:t>
      </w:r>
      <w:r w:rsidRPr="003F21F1">
        <w:rPr>
          <w:rFonts w:cs="Verdana"/>
          <w:szCs w:val="20"/>
        </w:rPr>
        <w:tab/>
        <w:t>De verwerker zal bij de verwerking van persoonsgegevens in het kader van de in artikel 3 genoemde werkzaamheden, handelen in overeenstemming met de toepasselijke wet- en regelgeving betreffende de verwerking van persoonsgegevens. De verwerker zal alle redelijke instructies van de verwerkingsverantwoordelijke opvolgen, behoudens afwijkende wettelijke verplichtingen. Indien deze afwijkende wettelijke verplichtingen er zijn wordt de verantwoordelijke hiervan, voorafgaand aan de verwerking, schriftelijk op de hoogte gebracht door de verwerker.</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4.4 </w:t>
      </w:r>
      <w:r w:rsidRPr="003F21F1">
        <w:rPr>
          <w:rFonts w:cs="Verdana"/>
          <w:szCs w:val="20"/>
        </w:rPr>
        <w:tab/>
        <w:t xml:space="preserve">De verwerker zal te allen tijde op eerste verzoek van de verwerkingsverantwoordelijke, de door verwerkingsverantwoordelijke ter beschikking gestelde persoonsgegevens met betrekking tot deze verwerkersovereenkomst ter hand stellen. </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4.5 </w:t>
      </w:r>
      <w:r w:rsidRPr="003F21F1">
        <w:rPr>
          <w:rFonts w:cs="Verdana"/>
          <w:szCs w:val="20"/>
        </w:rPr>
        <w:tab/>
        <w:t>De verwerker stelt de verwerkingsverantwoordelijke te allen tijde in staat om binnen de wettelijke termijnen te voldoen aan de verplichtingen op grond van de AVG, meer in het bijzonder de rechten van betrokkenen, zoals, maar niet beperkt tot een verzoek om inzage, verbetering, aanvulling, verwijdering of afscherming van persoonsgegevens en het uitvoeren van een gehonoreerd aangetekend verzet.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4.6 </w:t>
      </w:r>
      <w:r w:rsidRPr="003F21F1">
        <w:rPr>
          <w:rFonts w:cs="Verdana"/>
          <w:szCs w:val="20"/>
        </w:rPr>
        <w:tab/>
        <w:t xml:space="preserve">De verwerker werkt op verzoek van verwerkingsverantwoordelijke te allen tijde mee aan een </w:t>
      </w:r>
      <w:proofErr w:type="spellStart"/>
      <w:r w:rsidRPr="003F21F1">
        <w:rPr>
          <w:rFonts w:cs="Verdana"/>
          <w:szCs w:val="20"/>
        </w:rPr>
        <w:t>gegevensbeschermingseffectbeoordeling</w:t>
      </w:r>
      <w:proofErr w:type="spellEnd"/>
      <w:r w:rsidRPr="003F21F1">
        <w:rPr>
          <w:rFonts w:cs="Verdana"/>
          <w:szCs w:val="20"/>
        </w:rPr>
        <w:t xml:space="preserve"> (Privacy Impact Assessment, PIA).</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8" w:name="_Toc502242836"/>
      <w:r w:rsidRPr="003F21F1">
        <w:rPr>
          <w:rFonts w:eastAsia="Times New Roman" w:cstheme="majorBidi"/>
          <w:b/>
          <w:bCs/>
          <w:szCs w:val="20"/>
          <w:lang w:eastAsia="nl-NL"/>
        </w:rPr>
        <w:t>Artikel 5 Geheimhoudingsplicht</w:t>
      </w:r>
      <w:bookmarkEnd w:id="8"/>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5.1 </w:t>
      </w:r>
      <w:r w:rsidRPr="003F21F1">
        <w:rPr>
          <w:rFonts w:cs="Verdana"/>
          <w:szCs w:val="20"/>
        </w:rPr>
        <w:tab/>
        <w:t xml:space="preserve">Personen in dienst van, dan wel werkzaam ten behoeve van de verwerker, evenals de verwerker zelf, zijn verplicht tot geheimhouding met betrekking tot de persoonsgegevens waarvan zij kennis kunnen nemen, behoudens voor zover een bij, of krachtens de wet gegeven voorschrift tot verstrekking verplicht. De medewerkers van de verwerker tekenen hiertoe een geheimhoudingsverklaring. </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lastRenderedPageBreak/>
        <w:t xml:space="preserve">5.2 </w:t>
      </w:r>
      <w:r w:rsidRPr="003F21F1">
        <w:rPr>
          <w:rFonts w:cs="Verdana"/>
          <w:szCs w:val="20"/>
        </w:rPr>
        <w:tab/>
        <w:t>Indien de verwerker op grond van een wettelijke verplichting gegevens dient te verstrekken, zal de verwerker de grondslag van het verzoek en de identiteit van de verzoeker verifiëren en zal de verwerker de verwerkingsverantwoordelijke onmiddellijk, voorafgaand aan de verstrekking, ter zake informeren. Tenzij wettelijke bepalingen dit verbieden.</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9" w:name="_Toc502242837"/>
      <w:r w:rsidRPr="003F21F1">
        <w:rPr>
          <w:rFonts w:eastAsia="Times New Roman" w:cstheme="majorBidi"/>
          <w:b/>
          <w:bCs/>
          <w:szCs w:val="20"/>
          <w:lang w:eastAsia="nl-NL"/>
        </w:rPr>
        <w:t>Artikel 6 Meldplicht datalekken en beveiligingsincidenten</w:t>
      </w:r>
      <w:bookmarkEnd w:id="9"/>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6.1 </w:t>
      </w:r>
      <w:r w:rsidRPr="003F21F1">
        <w:rPr>
          <w:rFonts w:cs="Verdana"/>
          <w:szCs w:val="20"/>
        </w:rPr>
        <w:tab/>
        <w:t>De verwerker zal de verwerkingsverantwoordelijke conform bijlage 2 informeren over alle (vermoedelijke) inbreuken op de beveiliging alsmede andere incidenten die op grond van wetgeving moeten worden gemeld aan de toezichthouder of betrokkene, onverminderd de verplichting de gevolgen van dergelijke inbreuken en incidenten zo snel mogelijk ongedaan te maken dan wel te beperken, al dan niet onder verbeurte van een boete in geval van niet-nakoming, conform artikel 10.4 van deze verwerkersovereenkomst. Verwerker zal voorts, op het eerste verzoek van de verwerkingsverantwoordelijke, alle inlichtingen verschaffen die de verwerkingsverantwoordelijke noodzakelijk acht om het incident te kunnen beoordelen en verleent daarbij alle noodzakelijke medewerking. Daarbij verschaft verwerker in ieder geval de informatie aan de verwerkingsverantwoordelijke zoals omschreven in bijlage 2.</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6.2 </w:t>
      </w:r>
      <w:r w:rsidRPr="003F21F1">
        <w:rPr>
          <w:rFonts w:cs="Verdana"/>
          <w:szCs w:val="20"/>
        </w:rPr>
        <w:tab/>
        <w:t xml:space="preserve">De verwerker beschikt over een gedegen plan van aanpak betreffende de omgang met en afhandeling van inbreuken en zal de verwerkingsverantwoordelijke, op diens verzoek, inzage verschaffen in het plan. Verwerker stelt de verwerkingsverantwoordelijke op de hoogte van materiele wijzigingen in het plan van aanpak. </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10" w:name="_Toc502242838"/>
      <w:r w:rsidRPr="003F21F1">
        <w:rPr>
          <w:rFonts w:eastAsia="Times New Roman" w:cstheme="majorBidi"/>
          <w:b/>
          <w:bCs/>
          <w:szCs w:val="20"/>
          <w:lang w:eastAsia="nl-NL"/>
        </w:rPr>
        <w:t>Artikel 7 Beveiligingsmaatregelen en controle</w:t>
      </w:r>
      <w:bookmarkEnd w:id="10"/>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7.1 </w:t>
      </w:r>
      <w:r w:rsidRPr="003F21F1">
        <w:rPr>
          <w:rFonts w:cs="Verdana"/>
          <w:szCs w:val="20"/>
        </w:rPr>
        <w:tab/>
        <w:t xml:space="preserve">De verwerker neemt alle passende technische en organisatorische maatregelen om de persoonsgegevens welke worden verwerkt ten dienste van de verwerkingsverantwoordelijke te beveiligen en beveiligd te houden tegen verlies of tegen enige vorm van onrechtmatige verwerking. </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7.2 </w:t>
      </w:r>
      <w:r w:rsidRPr="003F21F1">
        <w:rPr>
          <w:rFonts w:cs="Verdana"/>
          <w:szCs w:val="20"/>
        </w:rPr>
        <w:tab/>
        <w:t>De verwerkingsverantwoordelijke is te allen tijde gerechtigd de verwerking van persoonsgegevens te (doen) controleren. De verwerker is verplicht de verwerkingsverantwoordelijke, de toezichthouder, of, de onder geheimhouding, controlerende instantie in opdracht van verwerkingsverantwoordelijke toe te laten en verplicht medewerking te verlenen zodat de controle daadwerkelijk uitgevoerd kan worden.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7.3 </w:t>
      </w:r>
      <w:r w:rsidRPr="003F21F1">
        <w:rPr>
          <w:rFonts w:cs="Verdana"/>
          <w:szCs w:val="20"/>
        </w:rPr>
        <w:tab/>
        <w:t xml:space="preserve">De verwerkingsverantwoordelijke zal de controle slechts (laten) uitvoeren na een voorafgaande schriftelijke melding aan de verwerker. </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7.4</w:t>
      </w:r>
      <w:r w:rsidRPr="003F21F1">
        <w:rPr>
          <w:rFonts w:cs="Verdana"/>
          <w:szCs w:val="20"/>
        </w:rPr>
        <w:tab/>
        <w:t>De verwerker verbindt zich om binnen een door de verwerkingsverantwoordelijke te bepalen termijn de verwerkingsverantwoordelijke, of de door de verwerkingsverantwoordelijke ingeschakelde derde, te voorzien van de verlangde informatie. Hierdoor kan de verwerkingsverantwoordelijke, of de door de verwerkingsverantwoordelijke ingeschakelde derde, zich een oordeel vormen over de naleving door de verwerker van deze verwerkersovereenkomst. De verwerkingsverantwoordelijke, of de door de verwerkingsverantwoordelijke ingeschakelde derde, is gehouden alle informatie betreffende deze controles vertrouwelijk te behandelen.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7.5 </w:t>
      </w:r>
      <w:r w:rsidRPr="003F21F1">
        <w:rPr>
          <w:rFonts w:cs="Verdana"/>
          <w:szCs w:val="20"/>
        </w:rPr>
        <w:tab/>
        <w:t>Verwerker staat er voor in, de door de verwerkingsverantwoordelijke of ingeschakelde derde, aangegeven aanbevelingen ter verbetering binnen de daartoe door de verwerkingsverantwoordelijke te bepalen redelijke termijn uit te voeren.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7.6 </w:t>
      </w:r>
      <w:r w:rsidRPr="003F21F1">
        <w:rPr>
          <w:rFonts w:cs="Verdana"/>
          <w:szCs w:val="20"/>
        </w:rPr>
        <w:tab/>
        <w:t>De verwerker rapporteert jaarlijks over de opzet en werking van het stelsel van maatregelen en procedures, gericht op naleving van deze verwerkersovereenkomst.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7.7 </w:t>
      </w:r>
      <w:r w:rsidRPr="003F21F1">
        <w:rPr>
          <w:rFonts w:cs="Verdana"/>
          <w:szCs w:val="20"/>
        </w:rPr>
        <w:tab/>
        <w:t xml:space="preserve">Naast rapportages door de verwerker en controles door de verwerkingsverantwoordelijke of controlerende instantie in opdracht van de verwerkingsverantwoordelijke, kunnen beide partijen ook overeenkomen gebruik te maken van een </w:t>
      </w:r>
      <w:proofErr w:type="spellStart"/>
      <w:r w:rsidRPr="003F21F1">
        <w:rPr>
          <w:rFonts w:cs="Verdana"/>
          <w:szCs w:val="20"/>
        </w:rPr>
        <w:t>Third</w:t>
      </w:r>
      <w:proofErr w:type="spellEnd"/>
      <w:r w:rsidRPr="003F21F1">
        <w:rPr>
          <w:rFonts w:cs="Verdana"/>
          <w:szCs w:val="20"/>
        </w:rPr>
        <w:t xml:space="preserve"> Party Memorandum (TPM) opgesteld door een onafhankelijke externe deskundige.</w:t>
      </w:r>
    </w:p>
    <w:p w:rsidR="003F21F1" w:rsidRPr="003F21F1" w:rsidRDefault="003F21F1" w:rsidP="003F21F1">
      <w:pPr>
        <w:tabs>
          <w:tab w:val="left" w:pos="426"/>
        </w:tabs>
        <w:spacing w:line="240" w:lineRule="auto"/>
        <w:ind w:left="425" w:hanging="425"/>
        <w:rPr>
          <w:rFonts w:cs="Verdana"/>
          <w:szCs w:val="20"/>
        </w:rPr>
      </w:pPr>
      <w:r w:rsidRPr="003F21F1">
        <w:rPr>
          <w:rFonts w:cs="Verdana"/>
          <w:szCs w:val="20"/>
        </w:rPr>
        <w:t xml:space="preserve">7.8 </w:t>
      </w:r>
      <w:r w:rsidRPr="003F21F1">
        <w:rPr>
          <w:rFonts w:cs="Verdana"/>
          <w:szCs w:val="20"/>
        </w:rPr>
        <w:tab/>
        <w:t>De redelijke kosten van de controle worden gedragen door de partij die de kosten maakt, tenzij uit de controle blijkt dat de verwerker enig punt uit deze verwerkersovereenkomst niet heeft nageleefd. In dat geval worden de kosten van de controle gedragen door de verwerker.</w:t>
      </w:r>
    </w:p>
    <w:p w:rsidR="003F21F1" w:rsidRPr="003F21F1" w:rsidRDefault="003F21F1" w:rsidP="003F21F1">
      <w:pPr>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11" w:name="_Toc502242839"/>
      <w:r w:rsidRPr="003F21F1">
        <w:rPr>
          <w:rFonts w:eastAsia="Times New Roman" w:cstheme="majorBidi"/>
          <w:b/>
          <w:bCs/>
          <w:szCs w:val="20"/>
          <w:lang w:eastAsia="nl-NL"/>
        </w:rPr>
        <w:t>Artikel 8 Inschakeling derden (sub-verwerkers)</w:t>
      </w:r>
      <w:bookmarkEnd w:id="11"/>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lastRenderedPageBreak/>
        <w:t xml:space="preserve">8.1 </w:t>
      </w:r>
      <w:r w:rsidRPr="003F21F1">
        <w:rPr>
          <w:rFonts w:cs="Verdana"/>
          <w:szCs w:val="20"/>
        </w:rPr>
        <w:tab/>
        <w:t>De verwerker is slechts gerechtigd de uitvoering van de werkzaamheden geheel of ten dele uit te besteden aan derden na voorafgaande, duidelijk gespecificeerde, schriftelijke toestemming van de verwerkingsverantwoordelijke.</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8.2 </w:t>
      </w:r>
      <w:r w:rsidRPr="003F21F1">
        <w:rPr>
          <w:rFonts w:cs="Verdana"/>
          <w:szCs w:val="20"/>
        </w:rPr>
        <w:tab/>
        <w:t>De verwerkingsverantwoordelijke kan aan de schriftelijke toestemming voorwaarden verbinden, op het gebied van geheimhouding en ter naleving van de verplichtingen uit deze verwerkersovereenkomst.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8.3 </w:t>
      </w:r>
      <w:r w:rsidRPr="003F21F1">
        <w:rPr>
          <w:rFonts w:cs="Verdana"/>
          <w:szCs w:val="20"/>
        </w:rPr>
        <w:tab/>
        <w:t>De verwerker blijft in deze gevallen te allen tijde aanspreekpunt en verantwoordelijk voor de naleving van de bepalingen uit deze verwerkersovereenkomst. De verwerker garandeert dat deze derden schriftelijk minimaal dezelfde plichten op zich nemen als tussen de verwerkingsverantwoordelijke en de verwerker zijn overeengekomen en zal de verwerkingsverantwoordelijke, op diens verzoek, inzage verschaffen in de overeenkomsten met deze derden waarin deze plichten zijn opgenomen.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8.4 </w:t>
      </w:r>
      <w:r w:rsidRPr="003F21F1">
        <w:rPr>
          <w:rFonts w:cs="Verdana"/>
          <w:szCs w:val="20"/>
        </w:rPr>
        <w:tab/>
        <w:t>De verwerker mag de persoonsgegevens uitsluitend verwerken in Nederland. Doorgifte naar andere landen is uitsluitend toegestaan na voorafgaande schriftelijke toestemming van de verwerkingsverantwoordelijke en met inachtneming van de toepasselijke wet- en regelgeving.</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8.5 </w:t>
      </w:r>
      <w:r w:rsidRPr="003F21F1">
        <w:rPr>
          <w:rFonts w:cs="Verdana"/>
          <w:szCs w:val="20"/>
        </w:rPr>
        <w:tab/>
        <w:t>De verwerker houdt een actueel register bij van de door hem ingeschakelde derden en onderaannemers waarin de identiteit, vestigingsplaats en een beschrijving van de werkzaamheden van de derden of onderaannemers zijn opgenomen, alsmede eventuele door de</w:t>
      </w:r>
      <w:bookmarkStart w:id="12" w:name="_GoBack"/>
      <w:bookmarkEnd w:id="12"/>
      <w:r w:rsidRPr="003F21F1">
        <w:rPr>
          <w:rFonts w:cs="Verdana"/>
          <w:szCs w:val="20"/>
        </w:rPr>
        <w:t xml:space="preserve"> verwerkingsverantwoordelijke gestelde aanvullende voorwaarden. Dit register zal als bijlage 3 aan deze verwerkersovereenkomst worden toegevoegd en zal door de verwerker actueel worden gehouden.</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13" w:name="_Toc502242840"/>
      <w:r w:rsidRPr="003F21F1">
        <w:rPr>
          <w:rFonts w:eastAsia="Times New Roman" w:cstheme="majorBidi"/>
          <w:b/>
          <w:bCs/>
          <w:szCs w:val="20"/>
          <w:lang w:eastAsia="nl-NL"/>
        </w:rPr>
        <w:t>Artikel 9 Wijziging en beëindigen verwerkersovereenkomst</w:t>
      </w:r>
      <w:bookmarkEnd w:id="13"/>
    </w:p>
    <w:p w:rsidR="003F21F1" w:rsidRPr="003F21F1" w:rsidRDefault="003F21F1" w:rsidP="003F21F1">
      <w:pPr>
        <w:rPr>
          <w:szCs w:val="20"/>
          <w:lang w:eastAsia="nl-NL"/>
        </w:rPr>
      </w:pP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9.1 </w:t>
      </w:r>
      <w:r w:rsidRPr="003F21F1">
        <w:rPr>
          <w:rFonts w:cs="Verdana"/>
          <w:szCs w:val="20"/>
        </w:rPr>
        <w:tab/>
        <w:t>Wijziging van deze verwerkersovereenkomst kan slechts schriftelijk plaatsvinden middels een door beide partijen geaccordeerd voorstel.</w:t>
      </w:r>
    </w:p>
    <w:p w:rsidR="003F21F1" w:rsidRPr="003F21F1" w:rsidRDefault="003F21F1" w:rsidP="003F21F1">
      <w:pPr>
        <w:tabs>
          <w:tab w:val="left" w:pos="709"/>
        </w:tabs>
        <w:autoSpaceDE w:val="0"/>
        <w:autoSpaceDN w:val="0"/>
        <w:adjustRightInd w:val="0"/>
        <w:spacing w:line="240" w:lineRule="auto"/>
        <w:ind w:left="426" w:hanging="426"/>
        <w:rPr>
          <w:rFonts w:cs="Verdana"/>
          <w:szCs w:val="20"/>
        </w:rPr>
      </w:pPr>
      <w:r w:rsidRPr="003F21F1">
        <w:rPr>
          <w:rFonts w:cs="Verdana"/>
          <w:szCs w:val="20"/>
        </w:rPr>
        <w:t xml:space="preserve">9.2 </w:t>
      </w:r>
      <w:r w:rsidRPr="003F21F1">
        <w:rPr>
          <w:rFonts w:cs="Verdana"/>
          <w:szCs w:val="20"/>
        </w:rPr>
        <w:tab/>
        <w:t xml:space="preserve">Zodra de samenwerking is beëindigd, zal de verwerker naar keuze van de verwerkingsverantwoordelijke </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t xml:space="preserve">(i) </w:t>
      </w:r>
      <w:r w:rsidRPr="003F21F1">
        <w:rPr>
          <w:rFonts w:cs="Verdana"/>
          <w:szCs w:val="20"/>
        </w:rPr>
        <w:tab/>
        <w:t xml:space="preserve">alle of een door verwerkingsverantwoordelijke bepaald gedeelte van haar in het kader van deze verwerkersovereenkomst ter beschikking gestelde persoonsgegevens aan de verwerkingsverantwoordelijke ter beschikking stellen; of  </w:t>
      </w:r>
    </w:p>
    <w:p w:rsidR="003F21F1" w:rsidRPr="003F21F1" w:rsidRDefault="003F21F1" w:rsidP="003F21F1">
      <w:pPr>
        <w:tabs>
          <w:tab w:val="left" w:pos="709"/>
          <w:tab w:val="left" w:pos="851"/>
        </w:tabs>
        <w:autoSpaceDE w:val="0"/>
        <w:autoSpaceDN w:val="0"/>
        <w:adjustRightInd w:val="0"/>
        <w:spacing w:line="240" w:lineRule="auto"/>
        <w:ind w:left="709" w:hanging="283"/>
        <w:rPr>
          <w:rFonts w:cs="Verdana"/>
          <w:szCs w:val="20"/>
        </w:rPr>
      </w:pPr>
      <w:r w:rsidRPr="003F21F1">
        <w:rPr>
          <w:rFonts w:cs="Verdana"/>
          <w:szCs w:val="20"/>
        </w:rPr>
        <w:t xml:space="preserve">(ii) de persoonsgegevens die hij van de verwerkingsverantwoordelijke heeft ontvangen op alle locaties aantoonbaar vernietigen, tenzij partijen iets anders overeenkomen. </w:t>
      </w:r>
    </w:p>
    <w:p w:rsidR="003F21F1" w:rsidRPr="003F21F1" w:rsidRDefault="003F21F1" w:rsidP="003F21F1">
      <w:pPr>
        <w:tabs>
          <w:tab w:val="left" w:pos="709"/>
          <w:tab w:val="left" w:pos="851"/>
        </w:tabs>
        <w:autoSpaceDE w:val="0"/>
        <w:autoSpaceDN w:val="0"/>
        <w:adjustRightInd w:val="0"/>
        <w:spacing w:line="240" w:lineRule="auto"/>
        <w:ind w:left="709" w:hanging="283"/>
        <w:rPr>
          <w:rFonts w:cs="Verdana"/>
          <w:szCs w:val="20"/>
        </w:rPr>
      </w:pPr>
      <w:r w:rsidRPr="003F21F1">
        <w:rPr>
          <w:rFonts w:cs="Verdana"/>
          <w:szCs w:val="20"/>
        </w:rPr>
        <w:t>(iii)</w:t>
      </w:r>
      <w:r w:rsidRPr="003F21F1">
        <w:rPr>
          <w:rFonts w:cs="Verdana"/>
          <w:szCs w:val="20"/>
        </w:rPr>
        <w:tab/>
        <w:t xml:space="preserve">De verantwoordelijke kan zo nodig nadere eisen stellen aan de wijze van beschikbaarstelling, waaronder eisen aan het bestandsformaat, dan wel vernietiging. Deze werkzaamheden moeten, binnen </w:t>
      </w:r>
      <w:r w:rsidRPr="003F21F1">
        <w:rPr>
          <w:rFonts w:cs="Verdana"/>
          <w:szCs w:val="20"/>
          <w:highlight w:val="yellow"/>
        </w:rPr>
        <w:t>[nader overeen te komen redelijke termijn]</w:t>
      </w:r>
      <w:r w:rsidRPr="003F21F1">
        <w:rPr>
          <w:rFonts w:cs="Verdana"/>
          <w:szCs w:val="20"/>
        </w:rPr>
        <w:t>, uitgevoerd worden en hiervan wordt een verslag gemaakt.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9.3 </w:t>
      </w:r>
      <w:r w:rsidRPr="003F21F1">
        <w:rPr>
          <w:rFonts w:cs="Verdana"/>
          <w:szCs w:val="20"/>
        </w:rPr>
        <w:tab/>
        <w:t>De verwerker zal te allen tijde de in het vorig lid beschreven recht op overdraagbaarheid van gegevens conform artikel 20 AVG waarborgen, zodanig dat er geen sprake is van verlies van functionaliteit of (delen van) de gegevens.</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9.4 </w:t>
      </w:r>
      <w:r w:rsidRPr="003F21F1">
        <w:rPr>
          <w:rFonts w:cs="Verdana"/>
          <w:szCs w:val="20"/>
        </w:rPr>
        <w:tab/>
        <w:t>Verwerkingsverantwoordelijke en verwerker treden met elkaar in overleg over wijzigingen in deze verwerkersovereenkomst als een wijziging in regelgeving of een wijziging in de uitleg van regelgeving daartoe aanleiding geven.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9.5 </w:t>
      </w:r>
      <w:r w:rsidRPr="003F21F1">
        <w:rPr>
          <w:rFonts w:cs="Verdana"/>
          <w:szCs w:val="20"/>
        </w:rPr>
        <w:tab/>
        <w:t>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nakoming blijvend onmogelijk is of indien uit een mededeling dan wel de houding van de andere partij moet worden afgeleid dat deze in de nakoming van haar verplichting zal tekortschieten.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9.6 </w:t>
      </w:r>
      <w:r w:rsidRPr="003F21F1">
        <w:rPr>
          <w:rFonts w:cs="Verdana"/>
          <w:szCs w:val="20"/>
        </w:rPr>
        <w:tab/>
        <w:t>De verwerkingsverantwoordelijke is gerechtigd, onverminderd hetgeen daartoe bepaald is in de verwerkersovereenkomst en de daarmee samenhangende hoofdovereenkomst, en onverminderd hetgeen overigens in de wet is bepaald, de uitvoering van deze verwerkersovereenkomst door middel van een aangetekend schrijven op te schorten, dan wel zonder rechterlijke tussenkomst met onmiddellijke ingang geheel of gedeeltelijk te ontbinden, nadat verwerkingsverantwoordelijke constateert dat:</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t>a) verwerker (voorlopige) surseance van betaling aanvraagt; of</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t>b) verwerker zijn faillissement aanvraagt of in staat van faillissement wordt verklaard; of</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t>c) de onderneming van verwerker wordt ontbonden; of</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t>d) verwerker zijn onderneming staakt; of</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t>e) sprake is van een ingrijpende wijziging in de zeggenschap over de activiteiten van de onderneming van verwerker die maakt dat het in alle redelijkheid niet van de verwerkingsverantwoordelijke kan worden verwacht dat zij de verwerkersovereenkomst in stand houdt; of</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lastRenderedPageBreak/>
        <w:t>f) op een aanmerkelijk deel van het vermogen van verwerker beslag wordt gelegd (anders dan door verantwoordelijke); of</w:t>
      </w:r>
    </w:p>
    <w:p w:rsidR="003F21F1" w:rsidRPr="003F21F1" w:rsidRDefault="003F21F1" w:rsidP="003F21F1">
      <w:pPr>
        <w:tabs>
          <w:tab w:val="left" w:pos="709"/>
        </w:tabs>
        <w:autoSpaceDE w:val="0"/>
        <w:autoSpaceDN w:val="0"/>
        <w:adjustRightInd w:val="0"/>
        <w:spacing w:line="240" w:lineRule="auto"/>
        <w:ind w:left="709" w:hanging="283"/>
        <w:rPr>
          <w:rFonts w:cs="Verdana"/>
          <w:szCs w:val="20"/>
        </w:rPr>
      </w:pPr>
      <w:r w:rsidRPr="003F21F1">
        <w:rPr>
          <w:rFonts w:cs="Verdana"/>
          <w:szCs w:val="20"/>
        </w:rPr>
        <w:t>g) de andere partij aantoonbaar tekortschiet in de nakoming van de verplichtingen die voortvloeien uit deze verwerkersovereenkomst en die ernstige toerekenbare tekortkoming niet binnen 30 dagen is hersteld na een daartoe strekkende schriftelijke ingebrekestelling dan wel een van de overige situaties bedoeld in artikel 9.5 zich voordoet.</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9.7 </w:t>
      </w:r>
      <w:r w:rsidRPr="003F21F1">
        <w:rPr>
          <w:rFonts w:cs="Verdana"/>
          <w:szCs w:val="20"/>
        </w:rPr>
        <w:tab/>
        <w:t>Verwerker informeert ogenblikkelijk de verwerkingsverantwoordelijke indien een faillissement dreigt dan wel surseance van betaling, zodat de verwerkingsverantwoordelijke tijdig kan beslissen de persoonsgegevens terug te vorderen alvorens faillissement wordt uitgesproken.</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9.8 </w:t>
      </w:r>
      <w:r w:rsidRPr="003F21F1">
        <w:rPr>
          <w:rFonts w:cs="Verdana"/>
          <w:szCs w:val="20"/>
        </w:rPr>
        <w:tab/>
        <w:t xml:space="preserve">Verwerkingsverantwoordelijke is gerechtigd deze verwerkersovereenkomst en de hoofdovereenkomst per direct te ontbinden indien verwerker te kennen geeft niet (langer) te kunnen voldoen aan de betrouwbaarheidseisen die op grond van ontwikkelingen in de wet en/of de rechtspraak aan de verwerking van de persoonsgegevens worden gesteld. </w:t>
      </w:r>
    </w:p>
    <w:p w:rsidR="003F21F1" w:rsidRPr="003F21F1" w:rsidRDefault="003F21F1" w:rsidP="003F21F1">
      <w:pPr>
        <w:tabs>
          <w:tab w:val="left" w:pos="426"/>
        </w:tabs>
        <w:autoSpaceDE w:val="0"/>
        <w:autoSpaceDN w:val="0"/>
        <w:adjustRightInd w:val="0"/>
        <w:spacing w:line="240" w:lineRule="auto"/>
        <w:ind w:left="426" w:hanging="426"/>
        <w:rPr>
          <w:rFonts w:cs="Verdana"/>
          <w:szCs w:val="20"/>
        </w:rPr>
      </w:pPr>
      <w:r w:rsidRPr="003F21F1">
        <w:rPr>
          <w:rFonts w:cs="Verdana"/>
          <w:szCs w:val="20"/>
        </w:rPr>
        <w:t xml:space="preserve">9.9 </w:t>
      </w:r>
      <w:r w:rsidRPr="003F21F1">
        <w:rPr>
          <w:rFonts w:cs="Verdana"/>
          <w:szCs w:val="20"/>
        </w:rPr>
        <w:tab/>
        <w:t>Indien de verwerkersovereenkomst voortijdig wordt beëindigd is artikel 9 lid 2 en 3 van overeenkomstige toepassing.</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14" w:name="_Toc502242841"/>
      <w:r w:rsidRPr="003F21F1">
        <w:rPr>
          <w:rFonts w:eastAsia="Times New Roman" w:cstheme="majorBidi"/>
          <w:b/>
          <w:bCs/>
          <w:szCs w:val="20"/>
          <w:lang w:eastAsia="nl-NL"/>
        </w:rPr>
        <w:t>Artikel 10 Aansprakelijkheid</w:t>
      </w:r>
      <w:bookmarkEnd w:id="14"/>
    </w:p>
    <w:p w:rsidR="003F21F1" w:rsidRPr="003F21F1" w:rsidRDefault="003F21F1" w:rsidP="003F21F1">
      <w:pPr>
        <w:rPr>
          <w:szCs w:val="20"/>
          <w:lang w:eastAsia="nl-NL"/>
        </w:rPr>
      </w:pPr>
    </w:p>
    <w:p w:rsidR="003F21F1" w:rsidRPr="003F21F1" w:rsidRDefault="003F21F1" w:rsidP="003F21F1">
      <w:pPr>
        <w:tabs>
          <w:tab w:val="left" w:pos="567"/>
        </w:tabs>
        <w:autoSpaceDE w:val="0"/>
        <w:autoSpaceDN w:val="0"/>
        <w:adjustRightInd w:val="0"/>
        <w:spacing w:line="240" w:lineRule="auto"/>
        <w:ind w:left="567" w:hanging="567"/>
        <w:rPr>
          <w:rFonts w:cs="Verdana"/>
          <w:szCs w:val="20"/>
        </w:rPr>
      </w:pPr>
      <w:r w:rsidRPr="003F21F1">
        <w:rPr>
          <w:rFonts w:cs="Verdana"/>
          <w:szCs w:val="20"/>
        </w:rPr>
        <w:t xml:space="preserve">10.1 </w:t>
      </w:r>
      <w:r w:rsidRPr="003F21F1">
        <w:rPr>
          <w:rFonts w:cs="Verdana"/>
          <w:szCs w:val="20"/>
        </w:rPr>
        <w:tab/>
        <w:t xml:space="preserve">Indien de verwerker tekortschiet in de nakoming van de verplichting uit deze verwerkersovereenkomst kan verwerkingsverantwoordelijke hem in gebreke stellen. Verwerker is echter onmiddellijk in gebreke als de nakoming van desbetreffende verplichting anders dan door overmacht binnen de overeengekomen termijn, reeds blijvend onmogelijk is. Ingebrekestelling geschiedt schriftelijk, waarbij aan de verwerker een redelijke termijn wordt gegund om alsnog haar verplichtingen na te komen. Deze termijn is een fatale termijn. Indien nakoming binnen deze termijn uitblijft, is verwerker in verzuim. </w:t>
      </w:r>
    </w:p>
    <w:p w:rsidR="003F21F1" w:rsidRPr="003F21F1" w:rsidRDefault="003F21F1" w:rsidP="003F21F1">
      <w:pPr>
        <w:tabs>
          <w:tab w:val="left" w:pos="567"/>
        </w:tabs>
        <w:autoSpaceDE w:val="0"/>
        <w:autoSpaceDN w:val="0"/>
        <w:adjustRightInd w:val="0"/>
        <w:spacing w:line="240" w:lineRule="auto"/>
        <w:ind w:left="567" w:hanging="567"/>
        <w:rPr>
          <w:szCs w:val="20"/>
          <w:u w:val="double"/>
        </w:rPr>
      </w:pPr>
      <w:r w:rsidRPr="003F21F1">
        <w:rPr>
          <w:rFonts w:cs="Verdana"/>
          <w:szCs w:val="20"/>
        </w:rPr>
        <w:t>10.2</w:t>
      </w:r>
      <w:r w:rsidRPr="003F21F1">
        <w:rPr>
          <w:rFonts w:cs="Verdana"/>
          <w:szCs w:val="20"/>
        </w:rPr>
        <w:tab/>
      </w:r>
      <w:r w:rsidRPr="003F21F1">
        <w:rPr>
          <w:rFonts w:cs="Arial"/>
          <w:szCs w:val="20"/>
        </w:rPr>
        <w:t>In aanvulling op de nader overeengekomen bepalingen over aansprakelijkheid in andere voorwaarden die van toepassing zijn op de relatie tussen verwerkingsverantwoordelijke en verwerker, is verwerker r bij schending van de verplichtingen die ingevolge deze verwerkersovereenkomst op hem, zijn personeel en eventuele suv0verwerkers rusten, aan verwerkingsverantwoordelijke een boete verschuldigd van € 10.000,- per gebeurtenis.</w:t>
      </w:r>
    </w:p>
    <w:p w:rsidR="003F21F1" w:rsidRPr="003F21F1" w:rsidRDefault="003F21F1" w:rsidP="003F21F1">
      <w:pPr>
        <w:tabs>
          <w:tab w:val="left" w:pos="567"/>
        </w:tabs>
        <w:autoSpaceDE w:val="0"/>
        <w:autoSpaceDN w:val="0"/>
        <w:adjustRightInd w:val="0"/>
        <w:spacing w:line="240" w:lineRule="auto"/>
        <w:ind w:left="567" w:hanging="567"/>
        <w:rPr>
          <w:rFonts w:cs="Verdana"/>
          <w:szCs w:val="20"/>
        </w:rPr>
      </w:pPr>
      <w:r w:rsidRPr="003F21F1">
        <w:rPr>
          <w:rFonts w:cs="Verdana"/>
          <w:szCs w:val="20"/>
        </w:rPr>
        <w:t xml:space="preserve">10.3 </w:t>
      </w:r>
      <w:r w:rsidRPr="003F21F1">
        <w:rPr>
          <w:rFonts w:cs="Verdana"/>
          <w:szCs w:val="20"/>
        </w:rPr>
        <w:tab/>
        <w:t>Verwerker is aansprakelijk op grond van het bepaalde in artikel 82 AVG, voor schade of nadeel voortvloeiende uit het niet nakomen van deze verwerkersovereenkomst, daaronder begrepen wanneer bij de verwerking niet wordt voldaan aan de specifiek tot verwerkingsgerichte verplichtingen van de AVG, of buiten de rechtmatige instructies van verwerkingsverantwoordelijke is gehandeld.</w:t>
      </w:r>
    </w:p>
    <w:p w:rsidR="003F21F1" w:rsidRPr="003F21F1" w:rsidRDefault="003F21F1" w:rsidP="003F21F1">
      <w:pPr>
        <w:tabs>
          <w:tab w:val="left" w:pos="567"/>
        </w:tabs>
        <w:autoSpaceDE w:val="0"/>
        <w:autoSpaceDN w:val="0"/>
        <w:adjustRightInd w:val="0"/>
        <w:spacing w:line="240" w:lineRule="auto"/>
        <w:ind w:left="567" w:hanging="567"/>
        <w:rPr>
          <w:rFonts w:cs="Verdana"/>
          <w:szCs w:val="20"/>
        </w:rPr>
      </w:pPr>
      <w:r w:rsidRPr="003F21F1">
        <w:rPr>
          <w:rFonts w:cs="Verdana"/>
          <w:szCs w:val="20"/>
        </w:rPr>
        <w:t xml:space="preserve">10.4 </w:t>
      </w:r>
      <w:r w:rsidRPr="003F21F1">
        <w:rPr>
          <w:rFonts w:cs="Verdana"/>
          <w:szCs w:val="20"/>
        </w:rPr>
        <w:tab/>
        <w:t>Verwerker vrijwaart verwerkingsverantwoordelijke voor schade of nadeel voor zover ontstaan door werkzaamheid van de verwerker.</w:t>
      </w:r>
    </w:p>
    <w:p w:rsidR="003F21F1" w:rsidRPr="003F21F1" w:rsidRDefault="003F21F1" w:rsidP="003F21F1">
      <w:pPr>
        <w:tabs>
          <w:tab w:val="left" w:pos="567"/>
        </w:tabs>
        <w:spacing w:line="240" w:lineRule="auto"/>
        <w:ind w:left="567" w:hanging="567"/>
        <w:rPr>
          <w:rFonts w:cs="Verdana"/>
          <w:szCs w:val="20"/>
        </w:rPr>
      </w:pPr>
      <w:r w:rsidRPr="003F21F1">
        <w:rPr>
          <w:rFonts w:cs="Verdana"/>
          <w:szCs w:val="20"/>
        </w:rPr>
        <w:t xml:space="preserve">10.5 </w:t>
      </w:r>
      <w:r w:rsidRPr="003F21F1">
        <w:rPr>
          <w:rFonts w:cs="Verdana"/>
          <w:szCs w:val="20"/>
        </w:rPr>
        <w:tab/>
        <w:t xml:space="preserve">Indien verwerker de in artikel 6 lid 1 van deze verwerkersovereenkomst neergelegde verplichting niet of niet-tijdig nakomt en de toezichthouder de verwerkingsverantwoordelijke dientengevolge een bestuurlijke boete oplegt, is verwerker aansprakelijk en zal verwerkingsverantwoordelijke een contractuele boete ter hoogte van hetzelfde bedrag opleggen aan verwerker. Deze boete is niet vatbaar voor verrekening en opschorting en laat de rechten van verwerkingsverantwoordelijken op nakoming en schadevergoeding onverlet. </w:t>
      </w:r>
    </w:p>
    <w:p w:rsidR="003F21F1" w:rsidRPr="003F21F1" w:rsidRDefault="003F21F1" w:rsidP="003F21F1">
      <w:pPr>
        <w:tabs>
          <w:tab w:val="left" w:pos="567"/>
        </w:tabs>
        <w:spacing w:line="240" w:lineRule="auto"/>
        <w:ind w:left="567" w:hanging="567"/>
        <w:rPr>
          <w:rFonts w:cs="Verdana"/>
          <w:szCs w:val="20"/>
        </w:rPr>
      </w:pPr>
    </w:p>
    <w:p w:rsidR="003F21F1" w:rsidRPr="003F21F1" w:rsidRDefault="003F21F1" w:rsidP="003F21F1">
      <w:pPr>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15" w:name="_Toc502242842"/>
      <w:r w:rsidRPr="003F21F1">
        <w:rPr>
          <w:rFonts w:eastAsia="Times New Roman" w:cstheme="majorBidi"/>
          <w:b/>
          <w:bCs/>
          <w:szCs w:val="20"/>
          <w:lang w:eastAsia="nl-NL"/>
        </w:rPr>
        <w:t>Artikel 11 Toepasselijk recht</w:t>
      </w:r>
      <w:bookmarkEnd w:id="15"/>
    </w:p>
    <w:p w:rsidR="003F21F1" w:rsidRPr="003F21F1" w:rsidRDefault="003F21F1" w:rsidP="003F21F1">
      <w:pPr>
        <w:rPr>
          <w:szCs w:val="20"/>
          <w:lang w:eastAsia="nl-NL"/>
        </w:rPr>
      </w:pPr>
    </w:p>
    <w:p w:rsidR="003F21F1" w:rsidRPr="003F21F1" w:rsidRDefault="003F21F1" w:rsidP="003F21F1">
      <w:pPr>
        <w:tabs>
          <w:tab w:val="left" w:pos="567"/>
        </w:tabs>
        <w:autoSpaceDE w:val="0"/>
        <w:autoSpaceDN w:val="0"/>
        <w:adjustRightInd w:val="0"/>
        <w:spacing w:line="240" w:lineRule="auto"/>
        <w:ind w:left="567" w:hanging="567"/>
        <w:rPr>
          <w:rFonts w:cs="Verdana"/>
          <w:szCs w:val="20"/>
        </w:rPr>
      </w:pPr>
      <w:r w:rsidRPr="003F21F1">
        <w:rPr>
          <w:rFonts w:cs="Verdana"/>
          <w:szCs w:val="20"/>
        </w:rPr>
        <w:t xml:space="preserve">11.1 </w:t>
      </w:r>
      <w:r w:rsidRPr="003F21F1">
        <w:rPr>
          <w:rFonts w:cs="Verdana"/>
          <w:szCs w:val="20"/>
        </w:rPr>
        <w:tab/>
        <w:t>Op deze verwerkersovereenkomst en op alle geschillen die daaruit mogen voortvloeien of daarmee mogen samenhangen, is het Nederlands recht van toepassing.</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16" w:name="_Toc502242843"/>
      <w:r w:rsidRPr="003F21F1">
        <w:rPr>
          <w:rFonts w:eastAsia="Times New Roman" w:cstheme="majorBidi"/>
          <w:b/>
          <w:bCs/>
          <w:szCs w:val="20"/>
          <w:lang w:eastAsia="nl-NL"/>
        </w:rPr>
        <w:t>Artikel 12 Overige bepalingen</w:t>
      </w:r>
      <w:bookmarkEnd w:id="16"/>
    </w:p>
    <w:p w:rsidR="003F21F1" w:rsidRPr="003F21F1" w:rsidRDefault="003F21F1" w:rsidP="003F21F1">
      <w:pPr>
        <w:rPr>
          <w:szCs w:val="20"/>
          <w:lang w:eastAsia="nl-NL"/>
        </w:rPr>
      </w:pPr>
    </w:p>
    <w:p w:rsidR="003F21F1" w:rsidRPr="003F21F1" w:rsidRDefault="003F21F1" w:rsidP="003F21F1">
      <w:pPr>
        <w:tabs>
          <w:tab w:val="left" w:pos="567"/>
        </w:tabs>
        <w:autoSpaceDE w:val="0"/>
        <w:autoSpaceDN w:val="0"/>
        <w:adjustRightInd w:val="0"/>
        <w:spacing w:line="240" w:lineRule="auto"/>
        <w:ind w:left="567" w:hanging="567"/>
        <w:rPr>
          <w:rFonts w:cs="Verdana"/>
          <w:szCs w:val="20"/>
        </w:rPr>
      </w:pPr>
      <w:r w:rsidRPr="003F21F1">
        <w:rPr>
          <w:rFonts w:cs="Verdana"/>
          <w:szCs w:val="20"/>
        </w:rPr>
        <w:t>12.1</w:t>
      </w:r>
      <w:r w:rsidRPr="003F21F1">
        <w:rPr>
          <w:rFonts w:cs="Verdana"/>
          <w:szCs w:val="20"/>
        </w:rPr>
        <w:tab/>
        <w:t xml:space="preserve">Deze verwerkersovereenkomst kan worden aangehaald als 'Verwerkersovereenkomst uitvoering &lt; </w:t>
      </w:r>
      <w:commentRangeStart w:id="17"/>
      <w:r w:rsidRPr="003F21F1">
        <w:rPr>
          <w:rFonts w:cs="Verdana"/>
          <w:szCs w:val="20"/>
        </w:rPr>
        <w:t>invullen</w:t>
      </w:r>
      <w:commentRangeEnd w:id="17"/>
      <w:r w:rsidRPr="003F21F1">
        <w:rPr>
          <w:szCs w:val="20"/>
        </w:rPr>
        <w:commentReference w:id="17"/>
      </w:r>
      <w:r w:rsidRPr="003F21F1">
        <w:rPr>
          <w:rFonts w:cs="Verdana"/>
          <w:szCs w:val="20"/>
        </w:rPr>
        <w:t>&gt;'.</w:t>
      </w:r>
    </w:p>
    <w:p w:rsidR="003F21F1" w:rsidRPr="003F21F1" w:rsidRDefault="003F21F1" w:rsidP="003F21F1">
      <w:pPr>
        <w:tabs>
          <w:tab w:val="left" w:pos="567"/>
        </w:tabs>
        <w:autoSpaceDE w:val="0"/>
        <w:autoSpaceDN w:val="0"/>
        <w:adjustRightInd w:val="0"/>
        <w:spacing w:line="240" w:lineRule="auto"/>
        <w:ind w:left="567" w:hanging="567"/>
        <w:rPr>
          <w:rFonts w:cs="Verdana"/>
          <w:szCs w:val="20"/>
        </w:rPr>
      </w:pPr>
      <w:r w:rsidRPr="003F21F1">
        <w:rPr>
          <w:rFonts w:cs="Verdana"/>
          <w:szCs w:val="20"/>
        </w:rPr>
        <w:t xml:space="preserve">12.2 </w:t>
      </w:r>
      <w:r w:rsidRPr="003F21F1">
        <w:rPr>
          <w:rFonts w:cs="Verdana"/>
          <w:szCs w:val="20"/>
        </w:rPr>
        <w:tab/>
      </w:r>
      <w:commentRangeStart w:id="18"/>
      <w:r w:rsidRPr="003F21F1">
        <w:rPr>
          <w:rFonts w:cs="Verdana"/>
          <w:szCs w:val="20"/>
        </w:rPr>
        <w:t xml:space="preserve">De Dienst / sector / cluster &lt;afdelingsnaam&gt; </w:t>
      </w:r>
      <w:commentRangeEnd w:id="18"/>
      <w:r w:rsidRPr="003F21F1">
        <w:rPr>
          <w:szCs w:val="20"/>
        </w:rPr>
        <w:commentReference w:id="18"/>
      </w:r>
      <w:r w:rsidRPr="003F21F1">
        <w:rPr>
          <w:rFonts w:cs="Verdana"/>
          <w:szCs w:val="20"/>
        </w:rPr>
        <w:t>van de gemeente Tilburg treedt namens de verwerkingsverantwoordelijke op als contactpersoon.</w:t>
      </w:r>
    </w:p>
    <w:p w:rsidR="003F21F1" w:rsidRPr="003F21F1" w:rsidRDefault="003F21F1" w:rsidP="003F21F1">
      <w:pPr>
        <w:autoSpaceDE w:val="0"/>
        <w:autoSpaceDN w:val="0"/>
        <w:adjustRightInd w:val="0"/>
        <w:spacing w:line="240" w:lineRule="auto"/>
        <w:rPr>
          <w:rFonts w:cs="Verdana"/>
          <w:szCs w:val="20"/>
        </w:rPr>
      </w:pP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r w:rsidRPr="003F21F1">
        <w:rPr>
          <w:rFonts w:eastAsia="Times New Roman" w:cs="Arial"/>
          <w:szCs w:val="20"/>
          <w:lang w:val="nl" w:eastAsia="nl-NL"/>
        </w:rPr>
        <w:t>Aldus op de laatste van de twee hierna genoemde data overeengekomen en in tweevoud ondertekend,</w:t>
      </w: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r w:rsidRPr="003F21F1">
        <w:rPr>
          <w:rFonts w:eastAsia="Times New Roman" w:cs="Arial"/>
          <w:szCs w:val="20"/>
          <w:lang w:val="nl" w:eastAsia="nl-NL"/>
        </w:rPr>
        <w:t>Tilburg, [</w:t>
      </w:r>
      <w:r w:rsidRPr="003F21F1">
        <w:rPr>
          <w:rFonts w:eastAsia="Times New Roman" w:cs="Arial"/>
          <w:szCs w:val="20"/>
          <w:highlight w:val="yellow"/>
          <w:lang w:val="nl" w:eastAsia="nl-NL"/>
        </w:rPr>
        <w:t>datum</w:t>
      </w:r>
      <w:r w:rsidRPr="003F21F1">
        <w:rPr>
          <w:rFonts w:eastAsia="Times New Roman" w:cs="Arial"/>
          <w:szCs w:val="20"/>
          <w:lang w:val="nl" w:eastAsia="nl-NL"/>
        </w:rPr>
        <w:t>]</w:t>
      </w:r>
      <w:r w:rsidRPr="003F21F1">
        <w:rPr>
          <w:rFonts w:eastAsia="Times New Roman" w:cs="Arial"/>
          <w:szCs w:val="20"/>
          <w:lang w:val="nl" w:eastAsia="nl-NL"/>
        </w:rPr>
        <w:tab/>
      </w:r>
      <w:r w:rsidRPr="003F21F1">
        <w:rPr>
          <w:rFonts w:eastAsia="Times New Roman" w:cs="Arial"/>
          <w:szCs w:val="20"/>
          <w:lang w:val="nl" w:eastAsia="nl-NL"/>
        </w:rPr>
        <w:tab/>
        <w:t>[</w:t>
      </w:r>
      <w:r w:rsidRPr="003F21F1">
        <w:rPr>
          <w:rFonts w:eastAsia="Times New Roman" w:cs="Arial"/>
          <w:szCs w:val="20"/>
          <w:highlight w:val="yellow"/>
          <w:lang w:val="nl" w:eastAsia="nl-NL"/>
        </w:rPr>
        <w:t>Plaats</w:t>
      </w:r>
      <w:r w:rsidRPr="003F21F1">
        <w:rPr>
          <w:rFonts w:eastAsia="Times New Roman" w:cs="Arial"/>
          <w:szCs w:val="20"/>
          <w:lang w:val="nl" w:eastAsia="nl-NL"/>
        </w:rPr>
        <w:t>], [</w:t>
      </w:r>
      <w:r w:rsidRPr="003F21F1">
        <w:rPr>
          <w:rFonts w:eastAsia="Times New Roman" w:cs="Arial"/>
          <w:szCs w:val="20"/>
          <w:highlight w:val="yellow"/>
          <w:lang w:val="nl" w:eastAsia="nl-NL"/>
        </w:rPr>
        <w:t>datum</w:t>
      </w:r>
      <w:r w:rsidRPr="003F21F1">
        <w:rPr>
          <w:rFonts w:eastAsia="Times New Roman" w:cs="Arial"/>
          <w:szCs w:val="20"/>
          <w:lang w:val="nl" w:eastAsia="nl-NL"/>
        </w:rPr>
        <w:t>]</w:t>
      </w: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p>
    <w:p w:rsidR="003F21F1" w:rsidRPr="003F21F1" w:rsidRDefault="003F21F1" w:rsidP="003F21F1">
      <w:pPr>
        <w:tabs>
          <w:tab w:val="left" w:pos="4536"/>
        </w:tabs>
        <w:suppressAutoHyphens/>
        <w:overflowPunct w:val="0"/>
        <w:autoSpaceDE w:val="0"/>
        <w:autoSpaceDN w:val="0"/>
        <w:adjustRightInd w:val="0"/>
        <w:spacing w:line="240" w:lineRule="auto"/>
        <w:textAlignment w:val="baseline"/>
        <w:rPr>
          <w:rFonts w:eastAsia="Times New Roman" w:cs="Arial"/>
          <w:szCs w:val="20"/>
          <w:lang w:val="nl" w:eastAsia="nl-NL"/>
        </w:rPr>
      </w:pPr>
    </w:p>
    <w:p w:rsidR="003F21F1" w:rsidRPr="003F21F1" w:rsidRDefault="003F21F1" w:rsidP="003F21F1">
      <w:pPr>
        <w:tabs>
          <w:tab w:val="left" w:pos="4536"/>
        </w:tabs>
        <w:suppressAutoHyphens/>
        <w:overflowPunct w:val="0"/>
        <w:autoSpaceDE w:val="0"/>
        <w:autoSpaceDN w:val="0"/>
        <w:adjustRightInd w:val="0"/>
        <w:spacing w:line="240" w:lineRule="auto"/>
        <w:textAlignment w:val="baseline"/>
        <w:rPr>
          <w:rFonts w:eastAsia="Times New Roman" w:cs="Arial"/>
          <w:szCs w:val="20"/>
          <w:lang w:val="nl" w:eastAsia="nl-NL"/>
        </w:rPr>
      </w:pPr>
      <w:r w:rsidRPr="003F21F1">
        <w:rPr>
          <w:rFonts w:eastAsia="Times New Roman" w:cs="Arial"/>
          <w:szCs w:val="20"/>
          <w:lang w:val="nl" w:eastAsia="nl-NL"/>
        </w:rPr>
        <w:t>Gemeente Tilburg</w:t>
      </w:r>
      <w:r w:rsidRPr="003F21F1">
        <w:rPr>
          <w:rFonts w:eastAsia="Times New Roman" w:cs="Arial"/>
          <w:szCs w:val="20"/>
          <w:lang w:val="nl" w:eastAsia="nl-NL"/>
        </w:rPr>
        <w:tab/>
      </w:r>
      <w:r w:rsidRPr="003F21F1">
        <w:rPr>
          <w:rFonts w:eastAsia="Times New Roman" w:cs="Arial"/>
          <w:szCs w:val="20"/>
          <w:lang w:val="nl" w:eastAsia="nl-NL"/>
        </w:rPr>
        <w:tab/>
        <w:t>[</w:t>
      </w:r>
      <w:r w:rsidRPr="003F21F1">
        <w:rPr>
          <w:rFonts w:eastAsia="Times New Roman" w:cs="Arial"/>
          <w:szCs w:val="20"/>
          <w:highlight w:val="yellow"/>
          <w:lang w:val="nl" w:eastAsia="nl-NL"/>
        </w:rPr>
        <w:t>naam Verwerker</w:t>
      </w:r>
      <w:r w:rsidRPr="003F21F1">
        <w:rPr>
          <w:rFonts w:eastAsia="Times New Roman" w:cs="Arial"/>
          <w:szCs w:val="20"/>
          <w:lang w:val="nl" w:eastAsia="nl-NL"/>
        </w:rPr>
        <w:t>]</w:t>
      </w:r>
    </w:p>
    <w:p w:rsidR="003F21F1" w:rsidRPr="003F21F1" w:rsidRDefault="003F21F1" w:rsidP="003F21F1">
      <w:pPr>
        <w:tabs>
          <w:tab w:val="left" w:pos="4536"/>
        </w:tabs>
        <w:suppressAutoHyphens/>
        <w:overflowPunct w:val="0"/>
        <w:autoSpaceDE w:val="0"/>
        <w:autoSpaceDN w:val="0"/>
        <w:adjustRightInd w:val="0"/>
        <w:spacing w:line="240" w:lineRule="auto"/>
        <w:textAlignment w:val="baseline"/>
        <w:rPr>
          <w:rFonts w:eastAsia="Times New Roman" w:cs="Arial"/>
          <w:szCs w:val="20"/>
          <w:lang w:val="nl" w:eastAsia="nl-NL"/>
        </w:rPr>
      </w:pPr>
      <w:r w:rsidRPr="003F21F1" w:rsidDel="00A1173D">
        <w:rPr>
          <w:rFonts w:eastAsia="Times New Roman" w:cs="Arial"/>
          <w:szCs w:val="20"/>
          <w:lang w:val="nl" w:eastAsia="nl-NL"/>
        </w:rPr>
        <w:t xml:space="preserve"> </w:t>
      </w:r>
      <w:r w:rsidRPr="003F21F1">
        <w:rPr>
          <w:rFonts w:eastAsia="Times New Roman" w:cs="Arial"/>
          <w:szCs w:val="20"/>
          <w:lang w:val="nl" w:eastAsia="nl-NL"/>
        </w:rPr>
        <w:tab/>
      </w:r>
      <w:r w:rsidRPr="003F21F1">
        <w:rPr>
          <w:rFonts w:eastAsia="Times New Roman" w:cs="Arial"/>
          <w:szCs w:val="20"/>
          <w:lang w:val="nl" w:eastAsia="nl-NL"/>
        </w:rPr>
        <w:tab/>
      </w:r>
      <w:r w:rsidRPr="003F21F1">
        <w:rPr>
          <w:rFonts w:eastAsia="Times New Roman" w:cs="Arial"/>
          <w:szCs w:val="20"/>
          <w:lang w:val="nl" w:eastAsia="nl-NL"/>
        </w:rPr>
        <w:tab/>
      </w:r>
      <w:r w:rsidRPr="003F21F1">
        <w:rPr>
          <w:rFonts w:eastAsia="Times New Roman" w:cs="Arial"/>
          <w:szCs w:val="20"/>
          <w:lang w:val="nl" w:eastAsia="nl-NL"/>
        </w:rPr>
        <w:tab/>
      </w: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pPr>
      <w:r w:rsidRPr="003F21F1">
        <w:rPr>
          <w:rFonts w:eastAsia="Times New Roman" w:cs="Arial"/>
          <w:szCs w:val="20"/>
          <w:lang w:val="nl" w:eastAsia="nl-NL"/>
        </w:rPr>
        <w:t>namens deze,</w:t>
      </w:r>
    </w:p>
    <w:p w:rsidR="003F21F1" w:rsidRPr="003F21F1" w:rsidRDefault="003F21F1" w:rsidP="003F21F1">
      <w:pPr>
        <w:tabs>
          <w:tab w:val="left" w:pos="4536"/>
        </w:tabs>
        <w:suppressAutoHyphens/>
        <w:overflowPunct w:val="0"/>
        <w:autoSpaceDE w:val="0"/>
        <w:autoSpaceDN w:val="0"/>
        <w:adjustRightInd w:val="0"/>
        <w:spacing w:line="240" w:lineRule="auto"/>
        <w:ind w:right="-1"/>
        <w:textAlignment w:val="baseline"/>
        <w:rPr>
          <w:rFonts w:eastAsia="Times New Roman" w:cs="Arial"/>
          <w:szCs w:val="20"/>
          <w:lang w:val="nl" w:eastAsia="nl-NL"/>
        </w:rPr>
        <w:sectPr w:rsidR="003F21F1" w:rsidRPr="003F21F1">
          <w:footerReference w:type="default" r:id="rId10"/>
          <w:pgSz w:w="11906" w:h="16838"/>
          <w:pgMar w:top="1417" w:right="1417" w:bottom="1417" w:left="1417" w:header="708" w:footer="708" w:gutter="0"/>
          <w:cols w:space="708"/>
          <w:docGrid w:linePitch="360"/>
        </w:sectPr>
      </w:pPr>
      <w:r w:rsidRPr="003F21F1">
        <w:rPr>
          <w:rFonts w:eastAsia="Times New Roman" w:cs="Arial"/>
          <w:szCs w:val="20"/>
          <w:lang w:val="nl" w:eastAsia="nl-NL"/>
        </w:rPr>
        <w:t>[</w:t>
      </w:r>
      <w:r w:rsidRPr="003F21F1">
        <w:rPr>
          <w:rFonts w:eastAsia="Times New Roman" w:cs="Arial"/>
          <w:szCs w:val="20"/>
          <w:highlight w:val="yellow"/>
          <w:lang w:val="nl" w:eastAsia="nl-NL"/>
        </w:rPr>
        <w:t>functienaam en naam ondertekenaar</w:t>
      </w:r>
      <w:r w:rsidRPr="003F21F1">
        <w:rPr>
          <w:rFonts w:eastAsia="Times New Roman" w:cs="Arial"/>
          <w:szCs w:val="20"/>
          <w:lang w:val="nl" w:eastAsia="nl-NL"/>
        </w:rPr>
        <w:t>]                   [</w:t>
      </w:r>
      <w:r w:rsidRPr="003F21F1">
        <w:rPr>
          <w:rFonts w:eastAsia="Times New Roman" w:cs="Arial"/>
          <w:szCs w:val="20"/>
          <w:highlight w:val="yellow"/>
          <w:lang w:val="nl" w:eastAsia="nl-NL"/>
        </w:rPr>
        <w:t>functie en naam ondertekenaar</w:t>
      </w:r>
      <w:r w:rsidRPr="003F21F1">
        <w:rPr>
          <w:rFonts w:eastAsia="Times New Roman" w:cs="Arial"/>
          <w:szCs w:val="20"/>
          <w:lang w:val="nl" w:eastAsia="nl-NL"/>
        </w:rPr>
        <w:t xml:space="preserve">] </w:t>
      </w:r>
    </w:p>
    <w:p w:rsidR="003F21F1" w:rsidRPr="003F21F1" w:rsidRDefault="003F21F1" w:rsidP="003F21F1">
      <w:pPr>
        <w:keepNext/>
        <w:keepLines/>
        <w:spacing w:line="240" w:lineRule="auto"/>
        <w:outlineLvl w:val="0"/>
        <w:rPr>
          <w:rFonts w:eastAsia="Times New Roman" w:cstheme="majorBidi"/>
          <w:b/>
          <w:bCs/>
          <w:szCs w:val="20"/>
          <w:lang w:eastAsia="nl-NL"/>
        </w:rPr>
      </w:pPr>
      <w:bookmarkStart w:id="19" w:name="_Toc502242844"/>
      <w:r w:rsidRPr="003F21F1">
        <w:rPr>
          <w:rFonts w:eastAsia="Times New Roman" w:cstheme="majorBidi"/>
          <w:b/>
          <w:bCs/>
          <w:szCs w:val="20"/>
          <w:lang w:eastAsia="nl-NL"/>
        </w:rPr>
        <w:lastRenderedPageBreak/>
        <w:t>Bijlage 1 De Verwerking van persoonsgegevens</w:t>
      </w:r>
      <w:bookmarkEnd w:id="19"/>
      <w:r w:rsidRPr="003F21F1">
        <w:rPr>
          <w:rFonts w:eastAsia="Times New Roman" w:cstheme="majorBidi"/>
          <w:b/>
          <w:bCs/>
          <w:szCs w:val="20"/>
          <w:lang w:eastAsia="nl-NL"/>
        </w:rPr>
        <w:t xml:space="preserve"> </w:t>
      </w:r>
    </w:p>
    <w:p w:rsidR="003F21F1" w:rsidRPr="003F21F1" w:rsidRDefault="003F21F1" w:rsidP="003F21F1">
      <w:pPr>
        <w:rPr>
          <w:szCs w:val="20"/>
          <w:lang w:eastAsia="nl-NL"/>
        </w:rPr>
      </w:pPr>
    </w:p>
    <w:p w:rsidR="003F21F1" w:rsidRPr="003F21F1" w:rsidRDefault="003F21F1" w:rsidP="003F21F1">
      <w:pPr>
        <w:spacing w:line="240" w:lineRule="auto"/>
        <w:rPr>
          <w:b/>
          <w:szCs w:val="20"/>
        </w:rPr>
      </w:pPr>
      <w:r w:rsidRPr="003F21F1">
        <w:rPr>
          <w:b/>
          <w:szCs w:val="20"/>
        </w:rPr>
        <w:t>Toelichting</w:t>
      </w:r>
    </w:p>
    <w:p w:rsidR="003F21F1" w:rsidRPr="003F21F1" w:rsidRDefault="003F21F1" w:rsidP="003F21F1">
      <w:pPr>
        <w:spacing w:line="240" w:lineRule="auto"/>
        <w:rPr>
          <w:szCs w:val="20"/>
        </w:rPr>
      </w:pPr>
    </w:p>
    <w:p w:rsidR="003F21F1" w:rsidRPr="003F21F1" w:rsidRDefault="003F21F1" w:rsidP="003F21F1">
      <w:pPr>
        <w:spacing w:line="240" w:lineRule="auto"/>
        <w:rPr>
          <w:szCs w:val="20"/>
        </w:rPr>
      </w:pPr>
      <w:r w:rsidRPr="003F21F1">
        <w:rPr>
          <w:szCs w:val="20"/>
        </w:rPr>
        <w:t xml:space="preserve">Het doel van deze impactanalyse is om meer inzicht te krijgen in de risico's van de verwerking van persoonsgegevens. Voor meer informatie en vragen kun je contact opnemen met de </w:t>
      </w:r>
      <w:proofErr w:type="spellStart"/>
      <w:r w:rsidRPr="003F21F1">
        <w:rPr>
          <w:szCs w:val="20"/>
        </w:rPr>
        <w:t>privacyadviseur</w:t>
      </w:r>
      <w:proofErr w:type="spellEnd"/>
      <w:r w:rsidRPr="003F21F1">
        <w:rPr>
          <w:szCs w:val="20"/>
        </w:rPr>
        <w:t xml:space="preserve"> via: </w:t>
      </w:r>
      <w:hyperlink r:id="rId11" w:history="1">
        <w:r w:rsidRPr="003F21F1">
          <w:rPr>
            <w:color w:val="0000FF" w:themeColor="hyperlink"/>
            <w:szCs w:val="20"/>
            <w:u w:val="single"/>
          </w:rPr>
          <w:t>privacy@tilburg.nl</w:t>
        </w:r>
      </w:hyperlink>
      <w:r w:rsidRPr="003F21F1">
        <w:rPr>
          <w:szCs w:val="20"/>
        </w:rPr>
        <w:t xml:space="preserve">. Aan het einde van dit document tref je een overzicht van veelgebruikte termen aan. Graag </w:t>
      </w:r>
      <w:r w:rsidRPr="003F21F1">
        <w:rPr>
          <w:b/>
          <w:szCs w:val="20"/>
        </w:rPr>
        <w:t xml:space="preserve">volledig </w:t>
      </w:r>
      <w:r w:rsidRPr="003F21F1">
        <w:rPr>
          <w:szCs w:val="20"/>
        </w:rPr>
        <w:t xml:space="preserve">invullen! Sommige vragen kun je misschien samen met je applicatiebeheerder of de proceseigenaar invullen. </w:t>
      </w:r>
    </w:p>
    <w:p w:rsidR="003F21F1" w:rsidRPr="003F21F1" w:rsidRDefault="003F21F1" w:rsidP="003F21F1">
      <w:pPr>
        <w:spacing w:line="240" w:lineRule="auto"/>
        <w:rPr>
          <w:szCs w:val="20"/>
        </w:rPr>
      </w:pPr>
    </w:p>
    <w:p w:rsidR="003F21F1" w:rsidRPr="003F21F1" w:rsidRDefault="003F21F1" w:rsidP="003F21F1">
      <w:pPr>
        <w:spacing w:line="240" w:lineRule="auto"/>
        <w:rPr>
          <w:szCs w:val="20"/>
        </w:rPr>
      </w:pPr>
      <w:r w:rsidRPr="003F21F1">
        <w:rPr>
          <w:szCs w:val="20"/>
        </w:rPr>
        <w:t xml:space="preserve">Als deze intake aanleiding geeft voor nader onderzoek, dan geven wij dat aan. Je ontvangt dan een uitgebreidere vragenlijst. </w:t>
      </w:r>
    </w:p>
    <w:p w:rsidR="003F21F1" w:rsidRPr="003F21F1" w:rsidRDefault="003F21F1" w:rsidP="003F21F1">
      <w:pPr>
        <w:spacing w:line="240" w:lineRule="auto"/>
        <w:rPr>
          <w:b/>
          <w:szCs w:val="20"/>
          <w:u w:val="single"/>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9933"/>
      </w:tblGrid>
      <w:tr w:rsidR="003F21F1" w:rsidRPr="003F21F1" w:rsidTr="00500E10">
        <w:tc>
          <w:tcPr>
            <w:tcW w:w="1415" w:type="pct"/>
          </w:tcPr>
          <w:p w:rsidR="003F21F1" w:rsidRPr="003F21F1" w:rsidRDefault="003F21F1" w:rsidP="003F21F1">
            <w:pPr>
              <w:spacing w:line="240" w:lineRule="auto"/>
              <w:rPr>
                <w:b/>
                <w:szCs w:val="20"/>
              </w:rPr>
            </w:pPr>
            <w:r w:rsidRPr="003F21F1">
              <w:rPr>
                <w:b/>
                <w:szCs w:val="20"/>
              </w:rPr>
              <w:t>Invuldatum</w:t>
            </w:r>
          </w:p>
        </w:tc>
        <w:tc>
          <w:tcPr>
            <w:tcW w:w="3585" w:type="pct"/>
          </w:tcPr>
          <w:p w:rsidR="003F21F1" w:rsidRPr="003F21F1" w:rsidRDefault="003F21F1" w:rsidP="003F21F1">
            <w:pPr>
              <w:spacing w:line="240" w:lineRule="auto"/>
              <w:rPr>
                <w:szCs w:val="20"/>
              </w:rPr>
            </w:pPr>
          </w:p>
        </w:tc>
      </w:tr>
      <w:tr w:rsidR="003F21F1" w:rsidRPr="003F21F1" w:rsidTr="00500E10">
        <w:tc>
          <w:tcPr>
            <w:tcW w:w="1415" w:type="pct"/>
            <w:tcBorders>
              <w:top w:val="single" w:sz="4" w:space="0" w:color="auto"/>
              <w:left w:val="single" w:sz="4" w:space="0" w:color="auto"/>
              <w:bottom w:val="single" w:sz="4" w:space="0" w:color="auto"/>
              <w:right w:val="single" w:sz="4" w:space="0" w:color="auto"/>
            </w:tcBorders>
          </w:tcPr>
          <w:p w:rsidR="003F21F1" w:rsidRPr="003F21F1" w:rsidRDefault="003F21F1" w:rsidP="003F21F1">
            <w:pPr>
              <w:spacing w:line="240" w:lineRule="auto"/>
              <w:rPr>
                <w:b/>
                <w:szCs w:val="20"/>
              </w:rPr>
            </w:pPr>
            <w:r w:rsidRPr="003F21F1">
              <w:rPr>
                <w:b/>
                <w:szCs w:val="20"/>
              </w:rPr>
              <w:t>Naam invuller:</w:t>
            </w:r>
          </w:p>
        </w:tc>
        <w:tc>
          <w:tcPr>
            <w:tcW w:w="3585" w:type="pct"/>
            <w:tcBorders>
              <w:top w:val="single" w:sz="4" w:space="0" w:color="auto"/>
              <w:left w:val="single" w:sz="4" w:space="0" w:color="auto"/>
              <w:bottom w:val="single" w:sz="4" w:space="0" w:color="auto"/>
              <w:right w:val="single" w:sz="4" w:space="0" w:color="auto"/>
            </w:tcBorders>
          </w:tcPr>
          <w:p w:rsidR="003F21F1" w:rsidRPr="003F21F1" w:rsidRDefault="003F21F1" w:rsidP="003F21F1">
            <w:pPr>
              <w:spacing w:line="240" w:lineRule="auto"/>
              <w:rPr>
                <w:szCs w:val="20"/>
              </w:rPr>
            </w:pPr>
          </w:p>
        </w:tc>
      </w:tr>
      <w:tr w:rsidR="003F21F1" w:rsidRPr="003F21F1" w:rsidTr="00500E10">
        <w:tc>
          <w:tcPr>
            <w:tcW w:w="1415" w:type="pct"/>
            <w:tcBorders>
              <w:top w:val="single" w:sz="4" w:space="0" w:color="auto"/>
              <w:left w:val="single" w:sz="4" w:space="0" w:color="auto"/>
              <w:bottom w:val="single" w:sz="4" w:space="0" w:color="auto"/>
              <w:right w:val="single" w:sz="4" w:space="0" w:color="auto"/>
            </w:tcBorders>
          </w:tcPr>
          <w:p w:rsidR="003F21F1" w:rsidRPr="003F21F1" w:rsidRDefault="003F21F1" w:rsidP="003F21F1">
            <w:pPr>
              <w:spacing w:line="240" w:lineRule="auto"/>
              <w:rPr>
                <w:b/>
                <w:szCs w:val="20"/>
              </w:rPr>
            </w:pPr>
            <w:r w:rsidRPr="003F21F1">
              <w:rPr>
                <w:b/>
                <w:szCs w:val="20"/>
              </w:rPr>
              <w:t>E-mailadres en telefoonnummer:</w:t>
            </w:r>
          </w:p>
        </w:tc>
        <w:tc>
          <w:tcPr>
            <w:tcW w:w="3585" w:type="pct"/>
            <w:tcBorders>
              <w:top w:val="single" w:sz="4" w:space="0" w:color="auto"/>
              <w:left w:val="single" w:sz="4" w:space="0" w:color="auto"/>
              <w:bottom w:val="single" w:sz="4" w:space="0" w:color="auto"/>
              <w:right w:val="single" w:sz="4" w:space="0" w:color="auto"/>
            </w:tcBorders>
          </w:tcPr>
          <w:p w:rsidR="003F21F1" w:rsidRPr="003F21F1" w:rsidRDefault="003F21F1" w:rsidP="003F21F1">
            <w:pPr>
              <w:spacing w:line="240" w:lineRule="auto"/>
              <w:rPr>
                <w:szCs w:val="20"/>
              </w:rPr>
            </w:pPr>
          </w:p>
        </w:tc>
      </w:tr>
    </w:tbl>
    <w:p w:rsidR="003F21F1" w:rsidRPr="003F21F1" w:rsidRDefault="003F21F1" w:rsidP="003F21F1">
      <w:pPr>
        <w:spacing w:line="240" w:lineRule="auto"/>
        <w:rPr>
          <w:b/>
          <w:szCs w:val="20"/>
          <w:u w:val="single"/>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4908"/>
        <w:gridCol w:w="408"/>
        <w:gridCol w:w="4634"/>
      </w:tblGrid>
      <w:tr w:rsidR="003F21F1" w:rsidRPr="003F21F1" w:rsidTr="00500E10">
        <w:tc>
          <w:tcPr>
            <w:tcW w:w="1414"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b/>
                <w:szCs w:val="20"/>
              </w:rPr>
            </w:pPr>
            <w:r w:rsidRPr="003F21F1">
              <w:rPr>
                <w:rFonts w:eastAsia="Calibri" w:cs="Courier New"/>
                <w:b/>
                <w:szCs w:val="20"/>
              </w:rPr>
              <w:t>Vraag</w:t>
            </w:r>
          </w:p>
        </w:tc>
        <w:tc>
          <w:tcPr>
            <w:tcW w:w="1769"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b/>
                <w:szCs w:val="20"/>
              </w:rPr>
            </w:pPr>
            <w:r w:rsidRPr="003F21F1">
              <w:rPr>
                <w:rFonts w:eastAsia="Calibri" w:cs="Courier New"/>
                <w:b/>
                <w:szCs w:val="20"/>
              </w:rPr>
              <w:t>Antwoord</w:t>
            </w: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b/>
                <w:szCs w:val="20"/>
              </w:rPr>
            </w:pPr>
            <w:r w:rsidRPr="003F21F1">
              <w:rPr>
                <w:rFonts w:eastAsia="Calibri" w:cs="Courier New"/>
                <w:b/>
                <w:szCs w:val="20"/>
              </w:rPr>
              <w:t>Toelichting</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Wat is de naam van het product/dienst/proces?</w:t>
            </w:r>
          </w:p>
        </w:tc>
        <w:tc>
          <w:tcPr>
            <w:tcW w:w="1769"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 xml:space="preserve">Wat houdt het product/de dienst/het proces in? </w:t>
            </w:r>
          </w:p>
        </w:tc>
        <w:tc>
          <w:tcPr>
            <w:tcW w:w="1769"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Wat doen we? </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Wat is het doel van de verwerking?</w:t>
            </w:r>
          </w:p>
        </w:tc>
        <w:tc>
          <w:tcPr>
            <w:tcW w:w="1769"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Er moet altijd een duidelijk en specifiek doel zijn waarvoor de gegevens worden verwerkt. Dit mag geen generiek doel zijn, zoals betere dienstverlening bieden aan de burger. Graag het doel zo volledig mogelijk specificeren. Wellicht dat het doel is terug te vinden in interne documenten of documentatie, zoals een handleiding dat betrekking heeft op het proces.</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 xml:space="preserve">Verwerk je persoonsgegevens? </w:t>
            </w:r>
          </w:p>
        </w:tc>
        <w:tc>
          <w:tcPr>
            <w:tcW w:w="1769" w:type="pct"/>
            <w:shd w:val="clear" w:color="auto" w:fill="auto"/>
          </w:tcPr>
          <w:p w:rsidR="003F21F1" w:rsidRPr="003F21F1" w:rsidRDefault="003F21F1" w:rsidP="003F21F1">
            <w:pPr>
              <w:rPr>
                <w:szCs w:val="20"/>
              </w:rPr>
            </w:pPr>
            <w:sdt>
              <w:sdtPr>
                <w:rPr>
                  <w:szCs w:val="20"/>
                </w:rPr>
                <w:id w:val="155280747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w:t>
            </w:r>
          </w:p>
          <w:p w:rsidR="003F21F1" w:rsidRPr="003F21F1" w:rsidRDefault="003F21F1" w:rsidP="003F21F1">
            <w:pPr>
              <w:rPr>
                <w:rFonts w:eastAsia="Calibri" w:cs="Courier New"/>
                <w:szCs w:val="20"/>
              </w:rPr>
            </w:pPr>
            <w:sdt>
              <w:sdtPr>
                <w:rPr>
                  <w:szCs w:val="20"/>
                </w:rPr>
                <w:id w:val="670846326"/>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 je kunt nu stoppen. In dat geval heb je ook deze overeenkomst niet nodig. </w:t>
            </w: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i/>
                <w:szCs w:val="20"/>
              </w:rPr>
            </w:pPr>
            <w:r w:rsidRPr="003F21F1">
              <w:rPr>
                <w:rFonts w:eastAsia="Calibri" w:cs="Courier New"/>
                <w:szCs w:val="20"/>
              </w:rPr>
              <w:t>Persoonsgegevens zijn alle gegevens waarmee een natuurlijke persoon geïdentificeerd kan worden zoals een naam, adres, e-mail, telefoonnummer, maar ook soms IP adressen en cookies.</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Is het proces vastgelegd?</w:t>
            </w:r>
          </w:p>
        </w:tc>
        <w:tc>
          <w:tcPr>
            <w:tcW w:w="1769" w:type="pct"/>
            <w:shd w:val="clear" w:color="auto" w:fill="auto"/>
          </w:tcPr>
          <w:p w:rsidR="003F21F1" w:rsidRPr="003F21F1" w:rsidRDefault="003F21F1" w:rsidP="003F21F1">
            <w:pPr>
              <w:rPr>
                <w:szCs w:val="20"/>
              </w:rPr>
            </w:pPr>
            <w:sdt>
              <w:sdtPr>
                <w:rPr>
                  <w:szCs w:val="20"/>
                </w:rPr>
                <w:id w:val="-462115605"/>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629051743"/>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 </w:t>
            </w: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Zo ja, lever het proces aan. Zo nee, stel deze dan eerst op.</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In welke systeem of systemen zijn de persoonsgegevens opgeslagen?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c>
          <w:tcPr>
            <w:tcW w:w="1769"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Vermeld het systeem dat gebruikt wordt bij het proces. Een systeem kan ook een interne of externe database zijn. Als er meerdere systemen worden gebruikt, dan alle systemen benoemen.</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szCs w:val="20"/>
              </w:rPr>
              <w:lastRenderedPageBreak/>
              <w:t>Wie is de verantwoordelijke?</w:t>
            </w:r>
          </w:p>
        </w:tc>
        <w:tc>
          <w:tcPr>
            <w:tcW w:w="1769"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Als het goed is, is Opdrachtgever de verantwoordelijke. Zo niet, neem dan contact op met </w:t>
            </w:r>
            <w:hyperlink r:id="rId12" w:history="1">
              <w:r w:rsidRPr="003F21F1">
                <w:rPr>
                  <w:rFonts w:eastAsia="Calibri" w:cs="Courier New"/>
                  <w:color w:val="0000FF" w:themeColor="hyperlink"/>
                  <w:szCs w:val="20"/>
                  <w:u w:val="single"/>
                </w:rPr>
                <w:t>privacy@tilburg.nl</w:t>
              </w:r>
            </w:hyperlink>
            <w:r w:rsidRPr="003F21F1">
              <w:rPr>
                <w:rFonts w:eastAsia="Calibri" w:cs="Courier New"/>
                <w:szCs w:val="20"/>
              </w:rPr>
              <w:t xml:space="preserve"> </w:t>
            </w: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szCs w:val="20"/>
              </w:rPr>
              <w:t>Zie definitie.</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szCs w:val="20"/>
              </w:rPr>
            </w:pPr>
            <w:r w:rsidRPr="003F21F1">
              <w:rPr>
                <w:szCs w:val="20"/>
              </w:rPr>
              <w:t>Zijn er nog meer partijen verantwoordelijk?</w:t>
            </w:r>
          </w:p>
        </w:tc>
        <w:tc>
          <w:tcPr>
            <w:tcW w:w="1769" w:type="pct"/>
            <w:shd w:val="clear" w:color="auto" w:fill="auto"/>
          </w:tcPr>
          <w:p w:rsidR="003F21F1" w:rsidRPr="003F21F1" w:rsidRDefault="003F21F1" w:rsidP="003F21F1">
            <w:pPr>
              <w:rPr>
                <w:szCs w:val="20"/>
              </w:rPr>
            </w:pPr>
            <w:sdt>
              <w:sdtPr>
                <w:rPr>
                  <w:szCs w:val="20"/>
                </w:rPr>
                <w:id w:val="982275666"/>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wie dan </w:t>
            </w:r>
            <w:sdt>
              <w:sdtPr>
                <w:rPr>
                  <w:szCs w:val="20"/>
                </w:rPr>
                <w:id w:val="1583868618"/>
              </w:sdtPr>
              <w:sdtContent>
                <w:r w:rsidRPr="003F21F1">
                  <w:rPr>
                    <w:szCs w:val="20"/>
                  </w:rPr>
                  <w:t>[vul in]</w:t>
                </w:r>
              </w:sdtContent>
            </w:sdt>
            <w:r w:rsidRPr="003F21F1">
              <w:rPr>
                <w:szCs w:val="20"/>
              </w:rPr>
              <w:t xml:space="preserve"> + omschrijving van de taken </w:t>
            </w:r>
            <w:sdt>
              <w:sdtPr>
                <w:rPr>
                  <w:szCs w:val="20"/>
                </w:rPr>
                <w:id w:val="-1720663888"/>
              </w:sdtPr>
              <w:sdtContent>
                <w:r w:rsidRPr="003F21F1">
                  <w:rPr>
                    <w:szCs w:val="20"/>
                  </w:rPr>
                  <w:t>[vul in]</w:t>
                </w:r>
              </w:sdtContent>
            </w:sdt>
          </w:p>
          <w:p w:rsidR="003F21F1" w:rsidRPr="003F21F1" w:rsidRDefault="003F21F1" w:rsidP="003F21F1">
            <w:pPr>
              <w:overflowPunct w:val="0"/>
              <w:autoSpaceDE w:val="0"/>
              <w:autoSpaceDN w:val="0"/>
              <w:adjustRightInd w:val="0"/>
              <w:spacing w:line="240" w:lineRule="auto"/>
              <w:textAlignment w:val="baseline"/>
              <w:rPr>
                <w:szCs w:val="20"/>
              </w:rPr>
            </w:pPr>
          </w:p>
          <w:p w:rsidR="003F21F1" w:rsidRPr="003F21F1" w:rsidRDefault="003F21F1" w:rsidP="003F21F1">
            <w:pPr>
              <w:overflowPunct w:val="0"/>
              <w:autoSpaceDE w:val="0"/>
              <w:autoSpaceDN w:val="0"/>
              <w:adjustRightInd w:val="0"/>
              <w:spacing w:line="240" w:lineRule="auto"/>
              <w:textAlignment w:val="baseline"/>
              <w:rPr>
                <w:szCs w:val="20"/>
              </w:rPr>
            </w:pPr>
            <w:r w:rsidRPr="003F21F1">
              <w:rPr>
                <w:szCs w:val="20"/>
              </w:rPr>
              <w:t xml:space="preserve">Let op! </w:t>
            </w:r>
          </w:p>
          <w:p w:rsidR="003F21F1" w:rsidRPr="003F21F1" w:rsidRDefault="003F21F1" w:rsidP="003F21F1">
            <w:pPr>
              <w:overflowPunct w:val="0"/>
              <w:autoSpaceDE w:val="0"/>
              <w:autoSpaceDN w:val="0"/>
              <w:adjustRightInd w:val="0"/>
              <w:spacing w:line="240" w:lineRule="auto"/>
              <w:textAlignment w:val="baseline"/>
              <w:rPr>
                <w:szCs w:val="20"/>
              </w:rPr>
            </w:pPr>
            <w:r w:rsidRPr="003F21F1">
              <w:rPr>
                <w:b/>
                <w:szCs w:val="20"/>
              </w:rPr>
              <w:t>Samenwerking</w:t>
            </w:r>
            <w:r w:rsidRPr="003F21F1">
              <w:rPr>
                <w:szCs w:val="20"/>
              </w:rPr>
              <w:t xml:space="preserve">: de situatie waarbij meerdere partijen gezamenlijk een probleem aanpakken, dat de individuele partijen niet zelfstandig op kunnen lossen. </w:t>
            </w:r>
            <w:r w:rsidRPr="003F21F1">
              <w:rPr>
                <w:b/>
                <w:szCs w:val="20"/>
              </w:rPr>
              <w:t>Dienstverlening</w:t>
            </w:r>
            <w:r w:rsidRPr="003F21F1">
              <w:rPr>
                <w:szCs w:val="20"/>
              </w:rPr>
              <w:t xml:space="preserve">, zoals voor andere gemeenten, is geen samenwerking. Dit is over het algemeen een relatie tussen verantwoordelijke en verwerker. </w:t>
            </w:r>
          </w:p>
          <w:p w:rsidR="003F21F1" w:rsidRPr="003F21F1" w:rsidRDefault="003F21F1" w:rsidP="003F21F1">
            <w:pPr>
              <w:overflowPunct w:val="0"/>
              <w:autoSpaceDE w:val="0"/>
              <w:autoSpaceDN w:val="0"/>
              <w:adjustRightInd w:val="0"/>
              <w:spacing w:line="240" w:lineRule="auto"/>
              <w:textAlignment w:val="baseline"/>
              <w:rPr>
                <w:szCs w:val="20"/>
              </w:rPr>
            </w:pPr>
            <w:r w:rsidRPr="003F21F1">
              <w:rPr>
                <w:b/>
                <w:szCs w:val="20"/>
              </w:rPr>
              <w:t>Regionale taken</w:t>
            </w:r>
            <w:r w:rsidRPr="003F21F1">
              <w:rPr>
                <w:szCs w:val="20"/>
              </w:rPr>
              <w:t xml:space="preserve">: meerdere partijen zijn zelfstandig verantwoordelijk onder coördinatie van een regio. </w:t>
            </w:r>
          </w:p>
          <w:p w:rsidR="003F21F1" w:rsidRPr="003F21F1" w:rsidRDefault="003F21F1" w:rsidP="003F21F1">
            <w:pPr>
              <w:overflowPunct w:val="0"/>
              <w:autoSpaceDE w:val="0"/>
              <w:autoSpaceDN w:val="0"/>
              <w:adjustRightInd w:val="0"/>
              <w:spacing w:line="240" w:lineRule="auto"/>
              <w:textAlignment w:val="baseline"/>
              <w:rPr>
                <w:szCs w:val="20"/>
              </w:rPr>
            </w:pPr>
            <w:r w:rsidRPr="003F21F1">
              <w:rPr>
                <w:b/>
                <w:szCs w:val="20"/>
              </w:rPr>
              <w:t>Zelfstandige verantwoordelijkheid van meerdere partijen</w:t>
            </w:r>
            <w:r w:rsidRPr="003F21F1">
              <w:rPr>
                <w:szCs w:val="20"/>
              </w:rPr>
              <w:t>:</w:t>
            </w:r>
          </w:p>
          <w:p w:rsidR="003F21F1" w:rsidRPr="003F21F1" w:rsidRDefault="003F21F1" w:rsidP="003F21F1">
            <w:pPr>
              <w:overflowPunct w:val="0"/>
              <w:autoSpaceDE w:val="0"/>
              <w:autoSpaceDN w:val="0"/>
              <w:adjustRightInd w:val="0"/>
              <w:spacing w:line="240" w:lineRule="auto"/>
              <w:textAlignment w:val="baseline"/>
              <w:rPr>
                <w:szCs w:val="20"/>
              </w:rPr>
            </w:pPr>
            <w:r w:rsidRPr="003F21F1">
              <w:rPr>
                <w:szCs w:val="20"/>
              </w:rPr>
              <w:t xml:space="preserve">Situaties waarbij alle partijen een zelfstandige verantwoordelijkheid hebben. Denk hierbij aan de </w:t>
            </w:r>
            <w:proofErr w:type="spellStart"/>
            <w:r w:rsidRPr="003F21F1">
              <w:rPr>
                <w:szCs w:val="20"/>
              </w:rPr>
              <w:t>arbo</w:t>
            </w:r>
            <w:proofErr w:type="spellEnd"/>
            <w:r w:rsidRPr="003F21F1">
              <w:rPr>
                <w:szCs w:val="20"/>
              </w:rPr>
              <w:t>-arts of de rijksbelastingdienst.</w:t>
            </w:r>
          </w:p>
          <w:p w:rsidR="003F21F1" w:rsidRPr="003F21F1" w:rsidRDefault="003F21F1" w:rsidP="003F21F1">
            <w:pPr>
              <w:overflowPunct w:val="0"/>
              <w:autoSpaceDE w:val="0"/>
              <w:autoSpaceDN w:val="0"/>
              <w:adjustRightInd w:val="0"/>
              <w:spacing w:line="240" w:lineRule="auto"/>
              <w:textAlignment w:val="baseline"/>
              <w:rPr>
                <w:szCs w:val="20"/>
              </w:rPr>
            </w:pP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87331018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szCs w:val="20"/>
              </w:rPr>
            </w:pPr>
            <w:r w:rsidRPr="003F21F1">
              <w:rPr>
                <w:szCs w:val="20"/>
              </w:rPr>
              <w:t>Meer dan 1 verantwoordelijke? Voeg deze dan toe, inclusief de contactgegevens en de omschrijving waarvoor deze verantwoordelijken precies verantwoordelijk zijn.</w:t>
            </w:r>
          </w:p>
          <w:p w:rsidR="003F21F1" w:rsidRPr="003F21F1" w:rsidRDefault="003F21F1" w:rsidP="003F21F1">
            <w:pPr>
              <w:overflowPunct w:val="0"/>
              <w:autoSpaceDE w:val="0"/>
              <w:autoSpaceDN w:val="0"/>
              <w:adjustRightInd w:val="0"/>
              <w:spacing w:line="240" w:lineRule="auto"/>
              <w:textAlignment w:val="baseline"/>
              <w:rPr>
                <w:szCs w:val="20"/>
              </w:rPr>
            </w:pPr>
          </w:p>
          <w:p w:rsidR="003F21F1" w:rsidRPr="003F21F1" w:rsidRDefault="003F21F1" w:rsidP="003F21F1">
            <w:pPr>
              <w:overflowPunct w:val="0"/>
              <w:autoSpaceDE w:val="0"/>
              <w:autoSpaceDN w:val="0"/>
              <w:adjustRightInd w:val="0"/>
              <w:spacing w:line="240" w:lineRule="auto"/>
              <w:textAlignment w:val="baseline"/>
              <w:rPr>
                <w:szCs w:val="20"/>
              </w:rPr>
            </w:pP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szCs w:val="20"/>
              </w:rPr>
            </w:pPr>
            <w:r w:rsidRPr="003F21F1">
              <w:rPr>
                <w:szCs w:val="20"/>
              </w:rPr>
              <w:t>Is er ook een verwerker?</w:t>
            </w:r>
          </w:p>
        </w:tc>
        <w:tc>
          <w:tcPr>
            <w:tcW w:w="1769"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Als het goed is, is Opdrachtnemer de verwerker. Zo niet, neem contact op met </w:t>
            </w:r>
            <w:hyperlink r:id="rId13" w:history="1">
              <w:r w:rsidRPr="003F21F1">
                <w:rPr>
                  <w:rFonts w:eastAsia="Calibri" w:cs="Courier New"/>
                  <w:color w:val="0000FF" w:themeColor="hyperlink"/>
                  <w:szCs w:val="20"/>
                  <w:u w:val="single"/>
                </w:rPr>
                <w:t>privacy@tilburg.nl</w:t>
              </w:r>
            </w:hyperlink>
            <w:r w:rsidRPr="003F21F1">
              <w:rPr>
                <w:rFonts w:eastAsia="Calibri" w:cs="Courier New"/>
                <w:szCs w:val="20"/>
              </w:rPr>
              <w:t xml:space="preserve"> </w:t>
            </w:r>
          </w:p>
        </w:tc>
        <w:tc>
          <w:tcPr>
            <w:tcW w:w="1817"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szCs w:val="20"/>
              </w:rPr>
            </w:pPr>
            <w:r w:rsidRPr="003F21F1">
              <w:rPr>
                <w:szCs w:val="20"/>
              </w:rPr>
              <w:t>Zie definitie. Meer dan 1 verwerker? Voeg deze dan toe.</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 xml:space="preserve">Waarom is de gegevensverwerking noodzakelijk?  </w:t>
            </w:r>
          </w:p>
          <w:p w:rsidR="003F21F1" w:rsidRPr="003F21F1" w:rsidRDefault="003F21F1" w:rsidP="003F21F1">
            <w:pPr>
              <w:overflowPunct w:val="0"/>
              <w:autoSpaceDE w:val="0"/>
              <w:autoSpaceDN w:val="0"/>
              <w:adjustRightInd w:val="0"/>
              <w:spacing w:line="240" w:lineRule="auto"/>
              <w:ind w:left="284" w:hanging="284"/>
              <w:textAlignment w:val="baseline"/>
              <w:rPr>
                <w:rFonts w:eastAsia="Calibri" w:cs="Courier New"/>
                <w:szCs w:val="20"/>
              </w:rPr>
            </w:pPr>
          </w:p>
        </w:tc>
        <w:tc>
          <w:tcPr>
            <w:tcW w:w="3586" w:type="pct"/>
            <w:gridSpan w:val="3"/>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Kies </w:t>
            </w:r>
            <w:r w:rsidRPr="003F21F1">
              <w:rPr>
                <w:rFonts w:eastAsia="Calibri" w:cs="Courier New"/>
                <w:b/>
                <w:szCs w:val="20"/>
              </w:rPr>
              <w:t>één</w:t>
            </w:r>
            <w:r w:rsidRPr="003F21F1">
              <w:rPr>
                <w:rFonts w:eastAsia="Calibri" w:cs="Courier New"/>
                <w:szCs w:val="20"/>
              </w:rPr>
              <w:t xml:space="preserve"> van de opties a t/m e onder deze vraag.</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Hou in ieder geval rekening met de volgende uitgangspunten bij de keuze voor d of e. </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(1) De belangen van de gemeente om de gegevens te verwerken wegen zwaarder dan de belangen van betrokkenen wiens gegevens worden verwerkt. </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(2) Er zijn geen andere methoden beschikbaar om hetzelfde doel te bereiken die minder impact maken op de privacy van betrokkenen.</w:t>
            </w:r>
          </w:p>
        </w:tc>
      </w:tr>
      <w:tr w:rsidR="003F21F1" w:rsidRPr="003F21F1" w:rsidTr="00500E10">
        <w:tc>
          <w:tcPr>
            <w:tcW w:w="1414" w:type="pct"/>
            <w:shd w:val="clear" w:color="auto" w:fill="auto"/>
          </w:tcPr>
          <w:p w:rsidR="003F21F1" w:rsidRPr="003F21F1" w:rsidRDefault="003F21F1" w:rsidP="003F21F1">
            <w:pPr>
              <w:numPr>
                <w:ilvl w:val="0"/>
                <w:numId w:val="6"/>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 xml:space="preserve">De wet schrijft voor dat we deze gegevens verwerken. </w:t>
            </w:r>
          </w:p>
        </w:tc>
        <w:tc>
          <w:tcPr>
            <w:tcW w:w="1916" w:type="pct"/>
            <w:gridSpan w:val="2"/>
            <w:shd w:val="clear" w:color="auto" w:fill="auto"/>
          </w:tcPr>
          <w:p w:rsidR="003F21F1" w:rsidRPr="003F21F1" w:rsidRDefault="003F21F1" w:rsidP="003F21F1">
            <w:pPr>
              <w:rPr>
                <w:szCs w:val="20"/>
              </w:rPr>
            </w:pPr>
            <w:sdt>
              <w:sdtPr>
                <w:rPr>
                  <w:szCs w:val="20"/>
                </w:rPr>
                <w:id w:val="1322237093"/>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w:t>
            </w:r>
            <w:sdt>
              <w:sdtPr>
                <w:rPr>
                  <w:szCs w:val="20"/>
                </w:rPr>
                <w:id w:val="2001161020"/>
              </w:sdtPr>
              <w:sdtContent>
                <w:r w:rsidRPr="003F21F1">
                  <w:rPr>
                    <w:szCs w:val="20"/>
                  </w:rPr>
                  <w:t>[vul in]</w:t>
                </w:r>
              </w:sdtContent>
            </w:sdt>
          </w:p>
          <w:p w:rsidR="003F21F1" w:rsidRPr="003F21F1" w:rsidRDefault="003F21F1" w:rsidP="003F21F1">
            <w:pPr>
              <w:rPr>
                <w:rFonts w:eastAsia="Calibri" w:cs="Courier New"/>
                <w:szCs w:val="20"/>
              </w:rPr>
            </w:pPr>
            <w:sdt>
              <w:sdtPr>
                <w:rPr>
                  <w:szCs w:val="20"/>
                </w:rPr>
                <w:id w:val="-202107904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Geef duidelijk aan om welke wettelijke plicht het hier gaat en benoem het betreffende wetsartikel. </w:t>
            </w:r>
          </w:p>
        </w:tc>
      </w:tr>
      <w:tr w:rsidR="003F21F1" w:rsidRPr="003F21F1" w:rsidTr="00500E10">
        <w:tc>
          <w:tcPr>
            <w:tcW w:w="1414" w:type="pct"/>
            <w:shd w:val="clear" w:color="auto" w:fill="auto"/>
          </w:tcPr>
          <w:p w:rsidR="003F21F1" w:rsidRPr="003F21F1" w:rsidRDefault="003F21F1" w:rsidP="003F21F1">
            <w:pPr>
              <w:numPr>
                <w:ilvl w:val="0"/>
                <w:numId w:val="6"/>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 xml:space="preserve">We dienen een publiekrechtelijke taak uit te voeren. </w:t>
            </w:r>
          </w:p>
        </w:tc>
        <w:tc>
          <w:tcPr>
            <w:tcW w:w="1916" w:type="pct"/>
            <w:gridSpan w:val="2"/>
            <w:shd w:val="clear" w:color="auto" w:fill="auto"/>
          </w:tcPr>
          <w:p w:rsidR="003F21F1" w:rsidRPr="003F21F1" w:rsidRDefault="003F21F1" w:rsidP="003F21F1">
            <w:pPr>
              <w:rPr>
                <w:szCs w:val="20"/>
              </w:rPr>
            </w:pPr>
            <w:sdt>
              <w:sdtPr>
                <w:rPr>
                  <w:szCs w:val="20"/>
                </w:rPr>
                <w:id w:val="205442996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w:t>
            </w:r>
            <w:sdt>
              <w:sdtPr>
                <w:rPr>
                  <w:szCs w:val="20"/>
                </w:rPr>
                <w:id w:val="814226135"/>
              </w:sdtPr>
              <w:sdtContent>
                <w:r w:rsidRPr="003F21F1">
                  <w:rPr>
                    <w:szCs w:val="20"/>
                  </w:rPr>
                  <w:t>[vul in]</w:t>
                </w:r>
              </w:sdtContent>
            </w:sdt>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214347410"/>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Het gaat hier om de uitoefening van een overheidstaak. Deze moet ergens staan omschreven. Ook hier moet de gegevensverwerking noodzakelijk zijn voor de vervulling van de betrokken taak.</w:t>
            </w:r>
          </w:p>
        </w:tc>
      </w:tr>
      <w:tr w:rsidR="003F21F1" w:rsidRPr="003F21F1" w:rsidTr="00500E10">
        <w:trPr>
          <w:trHeight w:val="506"/>
        </w:trPr>
        <w:tc>
          <w:tcPr>
            <w:tcW w:w="1414" w:type="pct"/>
            <w:shd w:val="clear" w:color="auto" w:fill="auto"/>
          </w:tcPr>
          <w:p w:rsidR="003F21F1" w:rsidRPr="003F21F1" w:rsidRDefault="003F21F1" w:rsidP="003F21F1">
            <w:pPr>
              <w:numPr>
                <w:ilvl w:val="0"/>
                <w:numId w:val="6"/>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lastRenderedPageBreak/>
              <w:t>Er is sprake van een overeenkomst met de betrokkene</w:t>
            </w:r>
          </w:p>
        </w:tc>
        <w:tc>
          <w:tcPr>
            <w:tcW w:w="1916" w:type="pct"/>
            <w:gridSpan w:val="2"/>
            <w:shd w:val="clear" w:color="auto" w:fill="auto"/>
          </w:tcPr>
          <w:p w:rsidR="003F21F1" w:rsidRPr="003F21F1" w:rsidRDefault="003F21F1" w:rsidP="003F21F1">
            <w:pPr>
              <w:rPr>
                <w:szCs w:val="20"/>
              </w:rPr>
            </w:pPr>
            <w:sdt>
              <w:sdtPr>
                <w:rPr>
                  <w:szCs w:val="20"/>
                </w:rPr>
                <w:id w:val="1718000787"/>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Ja  </w:t>
            </w:r>
            <w:sdt>
              <w:sdtPr>
                <w:rPr>
                  <w:szCs w:val="20"/>
                </w:rPr>
                <w:id w:val="203140568"/>
              </w:sdtPr>
              <w:sdtContent>
                <w:r w:rsidRPr="003F21F1">
                  <w:rPr>
                    <w:szCs w:val="20"/>
                  </w:rPr>
                  <w:t>[geef het soort overeenkomst aan]</w:t>
                </w:r>
              </w:sdtContent>
            </w:sdt>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172151737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Nee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Je hebt een overeenkomst met de betrokkene (degene over wie de gegevens gaan)</w:t>
            </w:r>
          </w:p>
        </w:tc>
      </w:tr>
      <w:tr w:rsidR="003F21F1" w:rsidRPr="003F21F1" w:rsidTr="00500E10">
        <w:tc>
          <w:tcPr>
            <w:tcW w:w="1414" w:type="pct"/>
            <w:shd w:val="clear" w:color="auto" w:fill="auto"/>
          </w:tcPr>
          <w:p w:rsidR="003F21F1" w:rsidRPr="003F21F1" w:rsidRDefault="003F21F1" w:rsidP="003F21F1">
            <w:pPr>
              <w:numPr>
                <w:ilvl w:val="0"/>
                <w:numId w:val="6"/>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We hebben toestemming</w:t>
            </w:r>
          </w:p>
        </w:tc>
        <w:tc>
          <w:tcPr>
            <w:tcW w:w="1916" w:type="pct"/>
            <w:gridSpan w:val="2"/>
            <w:shd w:val="clear" w:color="auto" w:fill="auto"/>
          </w:tcPr>
          <w:p w:rsidR="003F21F1" w:rsidRPr="003F21F1" w:rsidRDefault="003F21F1" w:rsidP="003F21F1">
            <w:pPr>
              <w:rPr>
                <w:szCs w:val="20"/>
              </w:rPr>
            </w:pPr>
            <w:sdt>
              <w:sdtPr>
                <w:rPr>
                  <w:szCs w:val="20"/>
                </w:rPr>
                <w:id w:val="135469808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w:t>
            </w:r>
          </w:p>
          <w:p w:rsidR="003F21F1" w:rsidRPr="003F21F1" w:rsidRDefault="003F21F1" w:rsidP="003F21F1">
            <w:pPr>
              <w:rPr>
                <w:rFonts w:eastAsia="Calibri" w:cs="Courier New"/>
                <w:i/>
                <w:szCs w:val="20"/>
              </w:rPr>
            </w:pPr>
            <w:r w:rsidRPr="003F21F1">
              <w:rPr>
                <w:rFonts w:eastAsia="Calibri" w:cs="Courier New"/>
                <w:i/>
                <w:szCs w:val="20"/>
              </w:rPr>
              <w:t>Lever het concept toestemmingsformulier en de informatie die verstrekt wordt aan de betrokkene mee aan.</w:t>
            </w:r>
          </w:p>
          <w:p w:rsidR="003F21F1" w:rsidRPr="003F21F1" w:rsidRDefault="003F21F1" w:rsidP="003F21F1">
            <w:pPr>
              <w:rPr>
                <w:rFonts w:eastAsia="Calibri" w:cs="Courier New"/>
                <w:szCs w:val="20"/>
              </w:rPr>
            </w:pPr>
            <w:r w:rsidRPr="003F21F1">
              <w:rPr>
                <w:rFonts w:eastAsia="Calibri" w:cs="Courier New"/>
                <w:szCs w:val="20"/>
              </w:rPr>
              <w:t xml:space="preserve">Je hebt voldoende geïnformeerd over het verwerkingsproces. </w:t>
            </w:r>
          </w:p>
          <w:p w:rsidR="003F21F1" w:rsidRPr="003F21F1" w:rsidRDefault="003F21F1" w:rsidP="003F21F1">
            <w:pPr>
              <w:rPr>
                <w:rFonts w:eastAsia="Calibri" w:cs="Courier New"/>
                <w:szCs w:val="20"/>
              </w:rPr>
            </w:pPr>
            <w:sdt>
              <w:sdtPr>
                <w:rPr>
                  <w:rFonts w:eastAsia="Calibri" w:cs="Courier New"/>
                  <w:szCs w:val="20"/>
                </w:rPr>
                <w:id w:val="-1473909210"/>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Ja, lever de informatie voor de betrokkene mee aan. </w:t>
            </w:r>
          </w:p>
          <w:p w:rsidR="003F21F1" w:rsidRPr="003F21F1" w:rsidRDefault="003F21F1" w:rsidP="003F21F1">
            <w:pPr>
              <w:rPr>
                <w:rFonts w:eastAsia="Calibri" w:cs="Courier New"/>
                <w:szCs w:val="20"/>
              </w:rPr>
            </w:pPr>
            <w:sdt>
              <w:sdtPr>
                <w:rPr>
                  <w:rFonts w:eastAsia="Calibri" w:cs="Courier New"/>
                  <w:szCs w:val="20"/>
                </w:rPr>
                <w:id w:val="-48690510"/>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Nee</w:t>
            </w:r>
          </w:p>
          <w:p w:rsidR="003F21F1" w:rsidRPr="003F21F1" w:rsidRDefault="003F21F1" w:rsidP="003F21F1">
            <w:pPr>
              <w:rPr>
                <w:rFonts w:eastAsia="Calibri" w:cs="Courier New"/>
                <w:szCs w:val="20"/>
              </w:rPr>
            </w:pPr>
            <w:r w:rsidRPr="003F21F1">
              <w:rPr>
                <w:rFonts w:eastAsia="Calibri" w:cs="Courier New"/>
                <w:szCs w:val="20"/>
              </w:rPr>
              <w:t>Er is een toestemmingsadministratie waarin de toestemming en intrekkingen worden bijgehouden.</w:t>
            </w:r>
          </w:p>
          <w:p w:rsidR="003F21F1" w:rsidRPr="003F21F1" w:rsidRDefault="003F21F1" w:rsidP="003F21F1">
            <w:pPr>
              <w:rPr>
                <w:rFonts w:eastAsia="Calibri" w:cs="Courier New"/>
                <w:szCs w:val="20"/>
              </w:rPr>
            </w:pPr>
            <w:sdt>
              <w:sdtPr>
                <w:rPr>
                  <w:rFonts w:eastAsia="Calibri" w:cs="Courier New"/>
                  <w:szCs w:val="20"/>
                </w:rPr>
                <w:id w:val="213976620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Ja</w:t>
            </w:r>
          </w:p>
          <w:p w:rsidR="003F21F1" w:rsidRPr="003F21F1" w:rsidRDefault="003F21F1" w:rsidP="003F21F1">
            <w:pPr>
              <w:rPr>
                <w:rFonts w:eastAsia="Calibri" w:cs="Courier New"/>
                <w:i/>
                <w:szCs w:val="20"/>
              </w:rPr>
            </w:pPr>
            <w:sdt>
              <w:sdtPr>
                <w:rPr>
                  <w:rFonts w:eastAsia="Calibri" w:cs="Courier New"/>
                  <w:szCs w:val="20"/>
                </w:rPr>
                <w:id w:val="1928068297"/>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Nee</w:t>
            </w:r>
          </w:p>
          <w:p w:rsidR="003F21F1" w:rsidRPr="003F21F1" w:rsidRDefault="003F21F1" w:rsidP="003F21F1">
            <w:pPr>
              <w:rPr>
                <w:rFonts w:eastAsia="Calibri" w:cs="Courier New"/>
                <w:i/>
                <w:szCs w:val="20"/>
              </w:rPr>
            </w:pP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161312262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Je vraagt schriftelijke toestemming van de betrokkene. </w:t>
            </w:r>
          </w:p>
          <w:p w:rsidR="003F21F1" w:rsidRPr="003F21F1" w:rsidRDefault="003F21F1" w:rsidP="003F21F1">
            <w:pPr>
              <w:overflowPunct w:val="0"/>
              <w:autoSpaceDE w:val="0"/>
              <w:autoSpaceDN w:val="0"/>
              <w:adjustRightInd w:val="0"/>
              <w:spacing w:line="240" w:lineRule="auto"/>
              <w:textAlignment w:val="baseline"/>
              <w:rPr>
                <w:rFonts w:eastAsia="Calibri" w:cs="Courier New"/>
                <w:i/>
                <w:szCs w:val="20"/>
              </w:rPr>
            </w:pPr>
            <w:r w:rsidRPr="003F21F1">
              <w:rPr>
                <w:rFonts w:eastAsia="Calibri" w:cs="Courier New"/>
                <w:szCs w:val="20"/>
              </w:rPr>
              <w:t xml:space="preserve">Het is duidelijk waar de toestemming op berust (op welk deel van de verwerking). De toestemming is vrij gegeven; er is geen sprake van (onbewust/ indirecte) dwang. De betrokkene kan zijn toestemming intrekken. </w:t>
            </w:r>
          </w:p>
          <w:p w:rsidR="003F21F1" w:rsidRPr="003F21F1" w:rsidRDefault="003F21F1" w:rsidP="003F21F1">
            <w:pPr>
              <w:overflowPunct w:val="0"/>
              <w:autoSpaceDE w:val="0"/>
              <w:autoSpaceDN w:val="0"/>
              <w:adjustRightInd w:val="0"/>
              <w:spacing w:line="240" w:lineRule="auto"/>
              <w:textAlignment w:val="baseline"/>
              <w:rPr>
                <w:rFonts w:eastAsia="Calibri" w:cs="Courier New"/>
                <w:i/>
                <w:szCs w:val="20"/>
              </w:rPr>
            </w:pPr>
          </w:p>
        </w:tc>
      </w:tr>
      <w:tr w:rsidR="003F21F1" w:rsidRPr="003F21F1" w:rsidTr="00500E10">
        <w:tc>
          <w:tcPr>
            <w:tcW w:w="1414" w:type="pct"/>
            <w:shd w:val="clear" w:color="auto" w:fill="auto"/>
          </w:tcPr>
          <w:p w:rsidR="003F21F1" w:rsidRPr="003F21F1" w:rsidRDefault="003F21F1" w:rsidP="003F21F1">
            <w:pPr>
              <w:numPr>
                <w:ilvl w:val="0"/>
                <w:numId w:val="6"/>
              </w:numPr>
              <w:overflowPunct w:val="0"/>
              <w:autoSpaceDE w:val="0"/>
              <w:autoSpaceDN w:val="0"/>
              <w:adjustRightInd w:val="0"/>
              <w:spacing w:line="240" w:lineRule="auto"/>
              <w:ind w:left="284"/>
              <w:contextualSpacing/>
              <w:textAlignment w:val="baseline"/>
              <w:rPr>
                <w:rFonts w:eastAsia="Calibri" w:cs="Courier New"/>
                <w:szCs w:val="20"/>
              </w:rPr>
            </w:pPr>
            <w:r w:rsidRPr="003F21F1">
              <w:rPr>
                <w:rFonts w:eastAsia="Calibri" w:cs="Courier New"/>
                <w:szCs w:val="20"/>
              </w:rPr>
              <w:t>Gerechtvaardigd belang</w:t>
            </w:r>
          </w:p>
        </w:tc>
        <w:tc>
          <w:tcPr>
            <w:tcW w:w="1916" w:type="pct"/>
            <w:gridSpan w:val="2"/>
            <w:shd w:val="clear" w:color="auto" w:fill="auto"/>
          </w:tcPr>
          <w:p w:rsidR="003F21F1" w:rsidRPr="003F21F1" w:rsidRDefault="003F21F1" w:rsidP="003F21F1">
            <w:pPr>
              <w:rPr>
                <w:szCs w:val="20"/>
              </w:rPr>
            </w:pPr>
            <w:sdt>
              <w:sdtPr>
                <w:rPr>
                  <w:szCs w:val="20"/>
                </w:rPr>
                <w:id w:val="-147660180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w:t>
            </w:r>
            <w:sdt>
              <w:sdtPr>
                <w:rPr>
                  <w:szCs w:val="20"/>
                </w:rPr>
                <w:id w:val="-359208429"/>
              </w:sdtPr>
              <w:sdtContent>
                <w:r w:rsidRPr="003F21F1">
                  <w:rPr>
                    <w:szCs w:val="20"/>
                  </w:rPr>
                  <w:t>[motiveer]</w:t>
                </w:r>
              </w:sdtContent>
            </w:sdt>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116365711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i/>
                <w:szCs w:val="20"/>
              </w:rPr>
            </w:pPr>
            <w:r w:rsidRPr="003F21F1">
              <w:rPr>
                <w:rFonts w:eastAsia="Calibri" w:cs="Courier New"/>
                <w:szCs w:val="20"/>
              </w:rPr>
              <w:t xml:space="preserve">Wij vinden dat de belangen van de gemeente zwaarder wegen dan de privacybelangen van de betrokkene. </w:t>
            </w:r>
            <w:r w:rsidRPr="003F21F1">
              <w:rPr>
                <w:rFonts w:eastAsia="Calibri" w:cs="Courier New"/>
                <w:i/>
                <w:szCs w:val="20"/>
              </w:rPr>
              <w:t xml:space="preserve">Motiveer waarom. </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Welke gegevens verwerk je?</w:t>
            </w:r>
          </w:p>
        </w:tc>
        <w:tc>
          <w:tcPr>
            <w:tcW w:w="1916"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9878491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Naam, adres, woonplaats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79736072"/>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E-mailadres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92633226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Telefoonnummer</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785308482"/>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Toegang identificatiegegevens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236773392"/>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Kopie legitimatiebewijs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456721336"/>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Kopie pasfoto</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198773047"/>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Geslacht, geboortedatum, geboorteplaats, leeftijd</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541005947"/>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BSN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5667291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Medische gegevens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60699992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Ras of etnische afkomst</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60538571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Politieke opvattingen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50610001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Religieuze overtuigingen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051735414"/>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Lidmaatschap vakbond</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170912122"/>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Biometrische gegevens voor identificatie</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565169083"/>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Seksuele gegevens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61533868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Strafrechtelijke gegevens (waaronder ook overlast en hinder)</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08244570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Locatiegegevens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5206684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Financiële gegevens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37801920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Informatie over gedrag</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21739238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Gegevens over anderen (familie, vrienden enz. zo ja, welke)</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Anders namelijk:</w:t>
            </w:r>
            <w:r w:rsidRPr="003F21F1">
              <w:rPr>
                <w:szCs w:val="20"/>
              </w:rPr>
              <w:t xml:space="preserve"> </w:t>
            </w:r>
            <w:sdt>
              <w:sdtPr>
                <w:rPr>
                  <w:szCs w:val="20"/>
                </w:rPr>
                <w:id w:val="1527523546"/>
              </w:sdtPr>
              <w:sdtContent>
                <w:r w:rsidRPr="003F21F1">
                  <w:rPr>
                    <w:szCs w:val="20"/>
                  </w:rPr>
                  <w:t>[vul in]</w:t>
                </w:r>
              </w:sdtContent>
            </w:sdt>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r w:rsidRPr="003F21F1">
              <w:rPr>
                <w:rFonts w:eastAsia="Calibri" w:cs="Courier New"/>
                <w:color w:val="000000"/>
                <w:szCs w:val="20"/>
              </w:rPr>
              <w:lastRenderedPageBreak/>
              <w:t xml:space="preserve">Geef een overzicht van de gegevens die worden verwerkt. </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lastRenderedPageBreak/>
              <w:t xml:space="preserve">Kun je met anonieme, </w:t>
            </w:r>
            <w:proofErr w:type="spellStart"/>
            <w:r w:rsidRPr="003F21F1">
              <w:rPr>
                <w:rFonts w:eastAsia="Calibri" w:cs="Courier New"/>
                <w:szCs w:val="20"/>
              </w:rPr>
              <w:t>gepseudonimiseerde</w:t>
            </w:r>
            <w:proofErr w:type="spellEnd"/>
            <w:r w:rsidRPr="003F21F1">
              <w:rPr>
                <w:rFonts w:eastAsia="Calibri" w:cs="Courier New"/>
                <w:szCs w:val="20"/>
              </w:rPr>
              <w:t xml:space="preserve"> of geaggregeerde gegevens werken? </w:t>
            </w:r>
          </w:p>
        </w:tc>
        <w:tc>
          <w:tcPr>
            <w:tcW w:w="1916" w:type="pct"/>
            <w:gridSpan w:val="2"/>
            <w:shd w:val="clear" w:color="auto" w:fill="auto"/>
          </w:tcPr>
          <w:p w:rsidR="003F21F1" w:rsidRPr="003F21F1" w:rsidRDefault="003F21F1" w:rsidP="003F21F1">
            <w:pPr>
              <w:rPr>
                <w:szCs w:val="20"/>
              </w:rPr>
            </w:pPr>
            <w:sdt>
              <w:sdtPr>
                <w:rPr>
                  <w:szCs w:val="20"/>
                </w:rPr>
                <w:id w:val="-2122987843"/>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Ja  </w:t>
            </w:r>
            <w:sdt>
              <w:sdtPr>
                <w:rPr>
                  <w:szCs w:val="20"/>
                </w:rPr>
                <w:id w:val="-1242635644"/>
              </w:sdtPr>
              <w:sdtContent>
                <w:r w:rsidRPr="003F21F1">
                  <w:rPr>
                    <w:szCs w:val="20"/>
                  </w:rPr>
                  <w:t>[vul in waarom je dit dan niet doet]</w:t>
                </w:r>
              </w:sdtContent>
            </w:sdt>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1197193022"/>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Nee </w:t>
            </w:r>
            <w:sdt>
              <w:sdtPr>
                <w:rPr>
                  <w:szCs w:val="20"/>
                </w:rPr>
                <w:id w:val="727498213"/>
              </w:sdtPr>
              <w:sdtContent>
                <w:r w:rsidRPr="003F21F1">
                  <w:rPr>
                    <w:szCs w:val="20"/>
                  </w:rPr>
                  <w:t>[waarom niet]</w:t>
                </w:r>
              </w:sdtContent>
            </w:sdt>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Welke handelingen verricht je met de persoonsgegevens?</w:t>
            </w:r>
          </w:p>
        </w:tc>
        <w:tc>
          <w:tcPr>
            <w:tcW w:w="1916"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615434377"/>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Verzamelen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2079555118"/>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Vastleggen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309759689"/>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Ordenen</w:t>
            </w:r>
          </w:p>
          <w:p w:rsidR="003F21F1" w:rsidRPr="003F21F1" w:rsidRDefault="003F21F1" w:rsidP="003F21F1">
            <w:pPr>
              <w:tabs>
                <w:tab w:val="left" w:pos="2608"/>
              </w:tabs>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763753948"/>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Bewaren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377758959"/>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Bijwerken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181730183"/>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Wijzigen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065106117"/>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Opvragen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565989140"/>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Raadplegen (ook lezen)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540655193"/>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Kopiëren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119295490"/>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Gebruiken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514954603"/>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Verstrekken door middel van doorzending</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9215042"/>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Verspreiding of enige andere vorm van terbeschikkingstelling</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73794888"/>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Samenbrengen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2013327262"/>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Met elkaar in verband brengen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918980313"/>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Afschermen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282456797"/>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Uitwissen of vernietigen van gegevens</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602084313"/>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Profileren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699049404"/>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Heimelijk monitoren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090593180"/>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Automatische beslissingen nemen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979459817"/>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Anonimiseren</w:t>
            </w:r>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349139090"/>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w:t>
            </w:r>
            <w:proofErr w:type="spellStart"/>
            <w:r w:rsidRPr="003F21F1">
              <w:rPr>
                <w:rFonts w:eastAsia="Calibri" w:cs="Courier New"/>
                <w:color w:val="000000"/>
                <w:szCs w:val="20"/>
              </w:rPr>
              <w:t>Pseudonimiseren</w:t>
            </w:r>
            <w:proofErr w:type="spellEnd"/>
          </w:p>
          <w:p w:rsidR="003F21F1" w:rsidRPr="003F21F1" w:rsidRDefault="003F21F1" w:rsidP="003F21F1">
            <w:pPr>
              <w:overflowPunct w:val="0"/>
              <w:autoSpaceDE w:val="0"/>
              <w:autoSpaceDN w:val="0"/>
              <w:adjustRightInd w:val="0"/>
              <w:spacing w:line="240" w:lineRule="auto"/>
              <w:textAlignment w:val="baseline"/>
              <w:rPr>
                <w:rFonts w:eastAsia="Calibri" w:cs="Courier New"/>
                <w:color w:val="000000"/>
                <w:szCs w:val="20"/>
              </w:rPr>
            </w:pPr>
            <w:sdt>
              <w:sdtPr>
                <w:rPr>
                  <w:rFonts w:eastAsia="Calibri" w:cs="Courier New"/>
                  <w:color w:val="000000"/>
                  <w:szCs w:val="20"/>
                </w:rPr>
                <w:id w:val="1778600137"/>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Aggregeren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color w:val="000000"/>
                  <w:szCs w:val="20"/>
                </w:rPr>
                <w:id w:val="-1406999022"/>
                <w14:checkbox>
                  <w14:checked w14:val="0"/>
                  <w14:checkedState w14:val="2612" w14:font="MS Gothic"/>
                  <w14:uncheckedState w14:val="2610" w14:font="MS Gothic"/>
                </w14:checkbox>
              </w:sdtPr>
              <w:sdtContent>
                <w:r w:rsidRPr="003F21F1">
                  <w:rPr>
                    <w:rFonts w:ascii="MS Gothic" w:eastAsia="MS Gothic" w:hAnsi="MS Gothic" w:cs="MS Gothic" w:hint="eastAsia"/>
                    <w:color w:val="000000"/>
                    <w:szCs w:val="20"/>
                  </w:rPr>
                  <w:t>☐</w:t>
                </w:r>
              </w:sdtContent>
            </w:sdt>
            <w:r w:rsidRPr="003F21F1">
              <w:rPr>
                <w:rFonts w:eastAsia="Calibri" w:cs="Courier New"/>
                <w:color w:val="000000"/>
                <w:szCs w:val="20"/>
              </w:rPr>
              <w:t xml:space="preserve"> Anders, namelijk: </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Vul alleen datgene in wat je doet, niet wat zou kunnen. </w:t>
            </w:r>
            <w:r w:rsidRPr="003F21F1">
              <w:rPr>
                <w:rFonts w:eastAsia="Calibri" w:cs="Courier New"/>
                <w:color w:val="000000"/>
                <w:szCs w:val="20"/>
              </w:rPr>
              <w:t xml:space="preserve"> </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Van welke doelgroepen verwerk je gegevens?</w:t>
            </w:r>
          </w:p>
        </w:tc>
        <w:tc>
          <w:tcPr>
            <w:tcW w:w="1916" w:type="pct"/>
            <w:gridSpan w:val="2"/>
            <w:shd w:val="clear" w:color="auto" w:fill="auto"/>
          </w:tcPr>
          <w:p w:rsidR="003F21F1" w:rsidRPr="003F21F1" w:rsidRDefault="003F21F1" w:rsidP="003F21F1">
            <w:pPr>
              <w:rPr>
                <w:szCs w:val="20"/>
              </w:rPr>
            </w:pPr>
            <w:sdt>
              <w:sdtPr>
                <w:rPr>
                  <w:szCs w:val="20"/>
                </w:rPr>
                <w:id w:val="1864637915"/>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Burgers</w:t>
            </w:r>
          </w:p>
          <w:p w:rsidR="003F21F1" w:rsidRPr="003F21F1" w:rsidRDefault="003F21F1" w:rsidP="003F21F1">
            <w:pPr>
              <w:rPr>
                <w:szCs w:val="20"/>
              </w:rPr>
            </w:pPr>
            <w:sdt>
              <w:sdtPr>
                <w:rPr>
                  <w:szCs w:val="20"/>
                </w:rPr>
                <w:id w:val="-175573473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Niet-ingezetenen</w:t>
            </w:r>
          </w:p>
          <w:p w:rsidR="003F21F1" w:rsidRPr="003F21F1" w:rsidRDefault="003F21F1" w:rsidP="003F21F1">
            <w:pPr>
              <w:rPr>
                <w:szCs w:val="20"/>
              </w:rPr>
            </w:pPr>
            <w:sdt>
              <w:sdtPr>
                <w:rPr>
                  <w:szCs w:val="20"/>
                </w:rPr>
                <w:id w:val="75062577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Medewerkers van de gemeente Tilburg</w:t>
            </w:r>
          </w:p>
          <w:p w:rsidR="003F21F1" w:rsidRPr="003F21F1" w:rsidRDefault="003F21F1" w:rsidP="003F21F1">
            <w:pPr>
              <w:rPr>
                <w:szCs w:val="20"/>
              </w:rPr>
            </w:pPr>
            <w:sdt>
              <w:sdtPr>
                <w:rPr>
                  <w:szCs w:val="20"/>
                </w:rPr>
                <w:id w:val="-811487464"/>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Medewerkers van anderen</w:t>
            </w:r>
          </w:p>
          <w:p w:rsidR="003F21F1" w:rsidRPr="003F21F1" w:rsidRDefault="003F21F1" w:rsidP="003F21F1">
            <w:pPr>
              <w:rPr>
                <w:szCs w:val="20"/>
              </w:rPr>
            </w:pPr>
            <w:sdt>
              <w:sdtPr>
                <w:rPr>
                  <w:szCs w:val="20"/>
                </w:rPr>
                <w:id w:val="-188840685"/>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Minderjarigen (t/m 18 jaar)</w:t>
            </w:r>
          </w:p>
          <w:p w:rsidR="003F21F1" w:rsidRPr="003F21F1" w:rsidRDefault="003F21F1" w:rsidP="003F21F1">
            <w:pPr>
              <w:rPr>
                <w:szCs w:val="20"/>
              </w:rPr>
            </w:pPr>
            <w:sdt>
              <w:sdtPr>
                <w:rPr>
                  <w:szCs w:val="20"/>
                </w:rPr>
                <w:id w:val="2053108760"/>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Bijzondere doelgroepen </w:t>
            </w:r>
            <w:sdt>
              <w:sdtPr>
                <w:rPr>
                  <w:szCs w:val="20"/>
                </w:rPr>
                <w:id w:val="-2061319245"/>
              </w:sdtPr>
              <w:sdtContent>
                <w:r w:rsidRPr="003F21F1">
                  <w:rPr>
                    <w:szCs w:val="20"/>
                  </w:rPr>
                  <w:t>[vul in]</w:t>
                </w:r>
              </w:sdtContent>
            </w:sdt>
            <w:r w:rsidRPr="003F21F1">
              <w:rPr>
                <w:szCs w:val="20"/>
              </w:rPr>
              <w:t xml:space="preserve"> </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968160887"/>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Anders </w:t>
            </w:r>
            <w:sdt>
              <w:sdtPr>
                <w:rPr>
                  <w:szCs w:val="20"/>
                </w:rPr>
                <w:id w:val="782240994"/>
              </w:sdtPr>
              <w:sdtContent>
                <w:r w:rsidRPr="003F21F1">
                  <w:rPr>
                    <w:szCs w:val="20"/>
                  </w:rPr>
                  <w:t>[vul in]</w:t>
                </w:r>
              </w:sdtContent>
            </w:sdt>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lastRenderedPageBreak/>
              <w:t xml:space="preserve">Geef specifiek aan als het een bijzondere doelgroep betreft zoals kinderen, gehandicapten, verslaafden, ex-gedetineerden, enz. </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lastRenderedPageBreak/>
              <w:t>Hoe lang bewaar je gegevens?</w:t>
            </w:r>
          </w:p>
        </w:tc>
        <w:tc>
          <w:tcPr>
            <w:tcW w:w="1916"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Geef de exacte termijn of benoem de criteria waarop de bewaartermijn gebaseerd is. Bewaren we op grond van de wet of de selectielijst, verwijs dan naar de vindplaats. </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Hoe vernietig je gegevens?</w:t>
            </w:r>
          </w:p>
        </w:tc>
        <w:tc>
          <w:tcPr>
            <w:tcW w:w="1916"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c>
          <w:tcPr>
            <w:tcW w:w="1670" w:type="pct"/>
            <w:shd w:val="clear" w:color="auto" w:fill="auto"/>
          </w:tcPr>
          <w:p w:rsidR="003F21F1" w:rsidRPr="003F21F1" w:rsidRDefault="003F21F1" w:rsidP="003F21F1">
            <w:pPr>
              <w:overflowPunct w:val="0"/>
              <w:autoSpaceDE w:val="0"/>
              <w:autoSpaceDN w:val="0"/>
              <w:adjustRightInd w:val="0"/>
              <w:spacing w:line="240" w:lineRule="auto"/>
              <w:ind w:left="360"/>
              <w:textAlignment w:val="baseline"/>
              <w:rPr>
                <w:rFonts w:eastAsia="Calibri" w:cs="Courier New"/>
                <w:szCs w:val="20"/>
              </w:rPr>
            </w:pP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 xml:space="preserve">Wissel je gegevens uit? </w:t>
            </w:r>
          </w:p>
          <w:p w:rsidR="003F21F1" w:rsidRPr="003F21F1" w:rsidRDefault="003F21F1" w:rsidP="003F21F1">
            <w:pPr>
              <w:overflowPunct w:val="0"/>
              <w:autoSpaceDE w:val="0"/>
              <w:autoSpaceDN w:val="0"/>
              <w:adjustRightInd w:val="0"/>
              <w:spacing w:line="240" w:lineRule="auto"/>
              <w:ind w:left="284"/>
              <w:contextualSpacing/>
              <w:textAlignment w:val="baseline"/>
              <w:rPr>
                <w:rFonts w:eastAsia="Calibri" w:cs="Courier New"/>
                <w:szCs w:val="20"/>
              </w:rPr>
            </w:pPr>
            <w:r w:rsidRPr="003F21F1">
              <w:rPr>
                <w:rFonts w:eastAsia="Calibri" w:cs="Courier New"/>
                <w:szCs w:val="20"/>
              </w:rPr>
              <w:t>Wie heeft toegang?</w:t>
            </w:r>
          </w:p>
        </w:tc>
        <w:tc>
          <w:tcPr>
            <w:tcW w:w="1916" w:type="pct"/>
            <w:gridSpan w:val="2"/>
            <w:shd w:val="clear" w:color="auto" w:fill="auto"/>
          </w:tcPr>
          <w:p w:rsidR="003F21F1" w:rsidRPr="003F21F1" w:rsidRDefault="003F21F1" w:rsidP="003F21F1">
            <w:pPr>
              <w:spacing w:line="240" w:lineRule="auto"/>
              <w:rPr>
                <w:szCs w:val="20"/>
              </w:rPr>
            </w:pPr>
            <w:sdt>
              <w:sdtPr>
                <w:rPr>
                  <w:szCs w:val="20"/>
                </w:rPr>
                <w:id w:val="1096366713"/>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w:t>
            </w:r>
            <w:sdt>
              <w:sdtPr>
                <w:rPr>
                  <w:szCs w:val="20"/>
                </w:rPr>
                <w:id w:val="-389503858"/>
              </w:sdtPr>
              <w:sdtContent>
                <w:r w:rsidRPr="003F21F1">
                  <w:rPr>
                    <w:szCs w:val="20"/>
                  </w:rPr>
                  <w:t>[vul in]</w:t>
                </w:r>
              </w:sdtContent>
            </w:sdt>
          </w:p>
          <w:p w:rsidR="003F21F1" w:rsidRPr="003F21F1" w:rsidRDefault="003F21F1" w:rsidP="003F21F1">
            <w:pPr>
              <w:spacing w:line="240" w:lineRule="auto"/>
              <w:rPr>
                <w:szCs w:val="20"/>
              </w:rPr>
            </w:pPr>
            <w:r w:rsidRPr="003F21F1">
              <w:rPr>
                <w:rFonts w:eastAsia="Calibri" w:cs="Courier New"/>
                <w:szCs w:val="20"/>
              </w:rPr>
              <w:t xml:space="preserve">Hebben de externe partijen een </w:t>
            </w:r>
            <w:proofErr w:type="spellStart"/>
            <w:r w:rsidRPr="003F21F1">
              <w:rPr>
                <w:rFonts w:eastAsia="Calibri" w:cs="Courier New"/>
                <w:szCs w:val="20"/>
              </w:rPr>
              <w:t>privacyadviseur</w:t>
            </w:r>
            <w:proofErr w:type="spellEnd"/>
            <w:r w:rsidRPr="003F21F1">
              <w:rPr>
                <w:rFonts w:eastAsia="Calibri" w:cs="Courier New"/>
                <w:szCs w:val="20"/>
              </w:rPr>
              <w:t xml:space="preserve"> of functionaris gegevensbescherming? </w:t>
            </w:r>
            <w:sdt>
              <w:sdtPr>
                <w:rPr>
                  <w:szCs w:val="20"/>
                </w:rPr>
                <w:id w:val="1256324119"/>
              </w:sdtPr>
              <w:sdtContent>
                <w:r w:rsidRPr="003F21F1">
                  <w:rPr>
                    <w:szCs w:val="20"/>
                  </w:rPr>
                  <w:t>[vul</w:t>
                </w:r>
                <w:r w:rsidRPr="003F21F1">
                  <w:rPr>
                    <w:rFonts w:eastAsia="Calibri" w:cs="Courier New"/>
                    <w:szCs w:val="20"/>
                  </w:rPr>
                  <w:t xml:space="preserve"> zijn of haar contactgegevens in</w:t>
                </w:r>
                <w:r w:rsidRPr="003F21F1">
                  <w:rPr>
                    <w:szCs w:val="20"/>
                  </w:rPr>
                  <w:t>]</w:t>
                </w:r>
              </w:sdtContent>
            </w:sdt>
          </w:p>
          <w:p w:rsidR="003F21F1" w:rsidRPr="003F21F1" w:rsidRDefault="003F21F1" w:rsidP="003F21F1">
            <w:pPr>
              <w:spacing w:line="240" w:lineRule="auto"/>
              <w:rPr>
                <w:szCs w:val="20"/>
              </w:rPr>
            </w:pP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204579253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Dit kunnen interne partijen (andere afdelingen binnen de gemeente) en externe partijen zijn (zoals ketenpartners). Denk daarbij ook aan personen buiten de eigen afdeling. Wellicht is er een (digitaal) stroomdiagram op de afdeling beschikbaar waarop staat aangegeven wie toegang tot de gegevens zou moeten hebben.</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369" w:hanging="369"/>
              <w:contextualSpacing/>
              <w:textAlignment w:val="baseline"/>
              <w:rPr>
                <w:rFonts w:eastAsia="Calibri" w:cs="Courier New"/>
                <w:szCs w:val="20"/>
              </w:rPr>
            </w:pPr>
            <w:r w:rsidRPr="003F21F1">
              <w:rPr>
                <w:rFonts w:eastAsia="Calibri" w:cs="Courier New"/>
                <w:szCs w:val="20"/>
              </w:rPr>
              <w:t xml:space="preserve">Vindt de verwerking van gegevens plaats buiten Nederland?  </w:t>
            </w:r>
          </w:p>
        </w:tc>
        <w:tc>
          <w:tcPr>
            <w:tcW w:w="1916" w:type="pct"/>
            <w:gridSpan w:val="2"/>
            <w:shd w:val="clear" w:color="auto" w:fill="auto"/>
          </w:tcPr>
          <w:p w:rsidR="003F21F1" w:rsidRPr="003F21F1" w:rsidRDefault="003F21F1" w:rsidP="003F21F1">
            <w:pPr>
              <w:rPr>
                <w:szCs w:val="20"/>
              </w:rPr>
            </w:pPr>
            <w:sdt>
              <w:sdtPr>
                <w:rPr>
                  <w:szCs w:val="20"/>
                </w:rPr>
                <w:id w:val="39084904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w:t>
            </w:r>
            <w:sdt>
              <w:sdtPr>
                <w:rPr>
                  <w:szCs w:val="20"/>
                </w:rPr>
                <w:id w:val="524833590"/>
              </w:sdtPr>
              <w:sdtContent>
                <w:r w:rsidRPr="003F21F1">
                  <w:rPr>
                    <w:szCs w:val="20"/>
                  </w:rPr>
                  <w:t xml:space="preserve"> [vul in]</w:t>
                </w:r>
              </w:sdtContent>
            </w:sdt>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609860020"/>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Zo ja, geef aan in welk land. </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Welke organisatorische beveiligingsmaatregelen zijn getroffen om de data te beschermen?</w:t>
            </w:r>
          </w:p>
        </w:tc>
        <w:tc>
          <w:tcPr>
            <w:tcW w:w="1916" w:type="pct"/>
            <w:gridSpan w:val="2"/>
            <w:shd w:val="clear" w:color="auto" w:fill="auto"/>
          </w:tcPr>
          <w:p w:rsidR="003F21F1" w:rsidRPr="003F21F1" w:rsidRDefault="003F21F1" w:rsidP="003F21F1">
            <w:pPr>
              <w:rPr>
                <w:szCs w:val="20"/>
              </w:rPr>
            </w:pPr>
            <w:sdt>
              <w:sdtPr>
                <w:rPr>
                  <w:szCs w:val="20"/>
                </w:rPr>
                <w:id w:val="-1706940403"/>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Medewerkerstraining (awareness)</w:t>
            </w:r>
          </w:p>
          <w:p w:rsidR="003F21F1" w:rsidRPr="003F21F1" w:rsidRDefault="003F21F1" w:rsidP="003F21F1">
            <w:pPr>
              <w:rPr>
                <w:szCs w:val="20"/>
              </w:rPr>
            </w:pPr>
            <w:sdt>
              <w:sdtPr>
                <w:rPr>
                  <w:szCs w:val="20"/>
                </w:rPr>
                <w:id w:val="-1058940420"/>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Geheimhoudingsverklaring </w:t>
            </w:r>
          </w:p>
          <w:p w:rsidR="003F21F1" w:rsidRPr="003F21F1" w:rsidRDefault="003F21F1" w:rsidP="003F21F1">
            <w:pPr>
              <w:rPr>
                <w:szCs w:val="20"/>
              </w:rPr>
            </w:pPr>
            <w:sdt>
              <w:sdtPr>
                <w:rPr>
                  <w:szCs w:val="20"/>
                </w:rPr>
                <w:id w:val="1393853245"/>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Interne voorschriften (ook het beroepsgeheim) </w:t>
            </w:r>
          </w:p>
          <w:p w:rsidR="003F21F1" w:rsidRPr="003F21F1" w:rsidRDefault="003F21F1" w:rsidP="003F21F1">
            <w:pPr>
              <w:rPr>
                <w:szCs w:val="20"/>
              </w:rPr>
            </w:pPr>
            <w:sdt>
              <w:sdtPr>
                <w:rPr>
                  <w:szCs w:val="20"/>
                </w:rPr>
                <w:id w:val="28199621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Disciplinaire maatregelen </w:t>
            </w:r>
          </w:p>
          <w:p w:rsidR="003F21F1" w:rsidRPr="003F21F1" w:rsidRDefault="003F21F1" w:rsidP="003F21F1">
            <w:pPr>
              <w:rPr>
                <w:szCs w:val="20"/>
              </w:rPr>
            </w:pPr>
            <w:sdt>
              <w:sdtPr>
                <w:rPr>
                  <w:szCs w:val="20"/>
                </w:rPr>
                <w:id w:val="-270778025"/>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Specifieke werkinstructies </w:t>
            </w:r>
          </w:p>
          <w:p w:rsidR="003F21F1" w:rsidRPr="003F21F1" w:rsidRDefault="003F21F1" w:rsidP="003F21F1">
            <w:pPr>
              <w:rPr>
                <w:szCs w:val="20"/>
              </w:rPr>
            </w:pPr>
            <w:sdt>
              <w:sdtPr>
                <w:rPr>
                  <w:szCs w:val="20"/>
                </w:rPr>
                <w:id w:val="-201020553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Fysieke beveiliging zoals een kluis, slot op de deur, enz. </w:t>
            </w:r>
          </w:p>
          <w:p w:rsidR="003F21F1" w:rsidRPr="003F21F1" w:rsidRDefault="003F21F1" w:rsidP="003F21F1">
            <w:pPr>
              <w:rPr>
                <w:szCs w:val="20"/>
              </w:rPr>
            </w:pPr>
            <w:sdt>
              <w:sdtPr>
                <w:rPr>
                  <w:szCs w:val="20"/>
                </w:rPr>
                <w:id w:val="-18166196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p w:rsidR="003F21F1" w:rsidRPr="003F21F1" w:rsidRDefault="003F21F1" w:rsidP="003F21F1">
            <w:pPr>
              <w:overflowPunct w:val="0"/>
              <w:autoSpaceDE w:val="0"/>
              <w:autoSpaceDN w:val="0"/>
              <w:adjustRightInd w:val="0"/>
              <w:spacing w:line="240" w:lineRule="auto"/>
              <w:textAlignment w:val="baseline"/>
              <w:rPr>
                <w:szCs w:val="20"/>
              </w:rPr>
            </w:pPr>
            <w:sdt>
              <w:sdtPr>
                <w:rPr>
                  <w:szCs w:val="20"/>
                </w:rPr>
                <w:id w:val="1538400775"/>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Geen idee</w:t>
            </w:r>
          </w:p>
          <w:p w:rsidR="003F21F1" w:rsidRPr="003F21F1" w:rsidRDefault="003F21F1" w:rsidP="003F21F1">
            <w:pPr>
              <w:rPr>
                <w:rFonts w:eastAsia="Calibri" w:cs="Courier New"/>
                <w:szCs w:val="20"/>
              </w:rPr>
            </w:pPr>
            <w:sdt>
              <w:sdtPr>
                <w:rPr>
                  <w:szCs w:val="20"/>
                </w:rPr>
                <w:id w:val="-1145886875"/>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Anders </w:t>
            </w:r>
            <w:sdt>
              <w:sdtPr>
                <w:rPr>
                  <w:szCs w:val="20"/>
                </w:rPr>
                <w:id w:val="-1702007764"/>
              </w:sdtPr>
              <w:sdtContent>
                <w:r w:rsidRPr="003F21F1">
                  <w:rPr>
                    <w:szCs w:val="20"/>
                  </w:rPr>
                  <w:t xml:space="preserve"> [vul in]</w:t>
                </w:r>
              </w:sdtContent>
            </w:sdt>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Hoe wordt met informatie omgegaan?</w:t>
            </w: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t>Heb je technische beveiligingsmaatregelen zijn getroffen om de data te beschermen?</w:t>
            </w:r>
          </w:p>
        </w:tc>
        <w:tc>
          <w:tcPr>
            <w:tcW w:w="1916" w:type="pct"/>
            <w:gridSpan w:val="2"/>
            <w:shd w:val="clear" w:color="auto" w:fill="auto"/>
          </w:tcPr>
          <w:p w:rsidR="003F21F1" w:rsidRPr="003F21F1" w:rsidRDefault="003F21F1" w:rsidP="003F21F1">
            <w:pPr>
              <w:spacing w:line="240" w:lineRule="auto"/>
              <w:rPr>
                <w:rFonts w:eastAsia="Calibri" w:cs="Courier New"/>
                <w:szCs w:val="20"/>
              </w:rPr>
            </w:pPr>
            <w:r w:rsidRPr="003F21F1">
              <w:rPr>
                <w:rFonts w:eastAsia="Calibri" w:cs="Courier New"/>
                <w:szCs w:val="20"/>
              </w:rPr>
              <w:t>Gaat het om een IT systeem dat al is getoetst door de Gemeente Tilburg?</w:t>
            </w:r>
          </w:p>
          <w:p w:rsidR="003F21F1" w:rsidRPr="003F21F1" w:rsidRDefault="003F21F1" w:rsidP="003F21F1">
            <w:pPr>
              <w:spacing w:line="240" w:lineRule="auto"/>
              <w:rPr>
                <w:szCs w:val="20"/>
              </w:rPr>
            </w:pPr>
          </w:p>
          <w:p w:rsidR="003F21F1" w:rsidRPr="003F21F1" w:rsidRDefault="003F21F1" w:rsidP="003F21F1">
            <w:pPr>
              <w:spacing w:line="240" w:lineRule="auto"/>
              <w:rPr>
                <w:szCs w:val="20"/>
              </w:rPr>
            </w:pPr>
            <w:sdt>
              <w:sdtPr>
                <w:rPr>
                  <w:szCs w:val="20"/>
                </w:rPr>
                <w:id w:val="-110833961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Ja [vul in] </w:t>
            </w:r>
          </w:p>
          <w:p w:rsidR="003F21F1" w:rsidRPr="003F21F1" w:rsidRDefault="003F21F1" w:rsidP="003F21F1">
            <w:pPr>
              <w:spacing w:line="240" w:lineRule="auto"/>
              <w:rPr>
                <w:szCs w:val="20"/>
              </w:rPr>
            </w:pPr>
            <w:r w:rsidRPr="003F21F1">
              <w:rPr>
                <w:rFonts w:eastAsia="Calibri" w:cs="Courier New"/>
                <w:szCs w:val="20"/>
              </w:rPr>
              <w:t xml:space="preserve">Dan hoef je deze vraag niet te beantwoorden. Verwerk je gegevens in de Cloud? Vraag dan het formulier </w:t>
            </w:r>
            <w:proofErr w:type="spellStart"/>
            <w:r w:rsidRPr="003F21F1">
              <w:rPr>
                <w:rFonts w:eastAsia="Calibri" w:cs="Courier New"/>
                <w:szCs w:val="20"/>
              </w:rPr>
              <w:t>cloud</w:t>
            </w:r>
            <w:proofErr w:type="spellEnd"/>
            <w:r w:rsidRPr="003F21F1">
              <w:rPr>
                <w:rFonts w:eastAsia="Calibri" w:cs="Courier New"/>
                <w:szCs w:val="20"/>
              </w:rPr>
              <w:t xml:space="preserve"> eisen en wensen op.</w:t>
            </w:r>
          </w:p>
          <w:p w:rsidR="003F21F1" w:rsidRPr="003F21F1" w:rsidRDefault="003F21F1" w:rsidP="003F21F1">
            <w:pPr>
              <w:rPr>
                <w:szCs w:val="20"/>
              </w:rPr>
            </w:pPr>
            <w:sdt>
              <w:sdtPr>
                <w:rPr>
                  <w:szCs w:val="20"/>
                </w:rPr>
                <w:id w:val="-108229249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Nee</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szCs w:val="20"/>
                </w:rPr>
                <w:id w:val="690504084"/>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szCs w:val="20"/>
              </w:rPr>
              <w:t xml:space="preserve"> Geen idee</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lastRenderedPageBreak/>
              <w:t xml:space="preserve">Geef hier de technische maatregelen aan zoals encryptie, access </w:t>
            </w:r>
            <w:proofErr w:type="spellStart"/>
            <w:r w:rsidRPr="003F21F1">
              <w:rPr>
                <w:rFonts w:eastAsia="Calibri" w:cs="Courier New"/>
                <w:szCs w:val="20"/>
              </w:rPr>
              <w:t>controls</w:t>
            </w:r>
            <w:proofErr w:type="spellEnd"/>
            <w:r w:rsidRPr="003F21F1">
              <w:rPr>
                <w:rFonts w:eastAsia="Calibri" w:cs="Courier New"/>
                <w:szCs w:val="20"/>
              </w:rPr>
              <w:t xml:space="preserve">, anonimiseren, audit </w:t>
            </w:r>
            <w:proofErr w:type="spellStart"/>
            <w:r w:rsidRPr="003F21F1">
              <w:rPr>
                <w:rFonts w:eastAsia="Calibri" w:cs="Courier New"/>
                <w:szCs w:val="20"/>
              </w:rPr>
              <w:t>controls</w:t>
            </w:r>
            <w:proofErr w:type="spellEnd"/>
            <w:r w:rsidRPr="003F21F1">
              <w:rPr>
                <w:rFonts w:eastAsia="Calibri" w:cs="Courier New"/>
                <w:szCs w:val="20"/>
              </w:rPr>
              <w:t xml:space="preserve"> enz. Indien er sprake is van certificering (bijv. ISO) geef dat dan aan.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tc>
      </w:tr>
      <w:tr w:rsidR="003F21F1" w:rsidRPr="003F21F1" w:rsidTr="00500E10">
        <w:tc>
          <w:tcPr>
            <w:tcW w:w="1414" w:type="pct"/>
            <w:shd w:val="clear" w:color="auto" w:fill="auto"/>
          </w:tcPr>
          <w:p w:rsidR="003F21F1" w:rsidRPr="003F21F1" w:rsidRDefault="003F21F1" w:rsidP="003F21F1">
            <w:pPr>
              <w:numPr>
                <w:ilvl w:val="0"/>
                <w:numId w:val="5"/>
              </w:numPr>
              <w:overflowPunct w:val="0"/>
              <w:autoSpaceDE w:val="0"/>
              <w:autoSpaceDN w:val="0"/>
              <w:adjustRightInd w:val="0"/>
              <w:spacing w:line="240" w:lineRule="auto"/>
              <w:ind w:left="284" w:hanging="284"/>
              <w:contextualSpacing/>
              <w:textAlignment w:val="baseline"/>
              <w:rPr>
                <w:rFonts w:eastAsia="Calibri" w:cs="Courier New"/>
                <w:szCs w:val="20"/>
              </w:rPr>
            </w:pPr>
            <w:r w:rsidRPr="003F21F1">
              <w:rPr>
                <w:rFonts w:eastAsia="Calibri" w:cs="Courier New"/>
                <w:szCs w:val="20"/>
              </w:rPr>
              <w:lastRenderedPageBreak/>
              <w:t>Is een van de volgende situaties van toepassing? (kruis aan)</w:t>
            </w:r>
          </w:p>
        </w:tc>
        <w:tc>
          <w:tcPr>
            <w:tcW w:w="1916" w:type="pct"/>
            <w:gridSpan w:val="2"/>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33630533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Discriminatie of uitsluiting</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913225536"/>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Beoordelen op basis van persoonskenmerken (</w:t>
            </w:r>
            <w:proofErr w:type="spellStart"/>
            <w:r w:rsidRPr="003F21F1">
              <w:rPr>
                <w:rFonts w:eastAsia="Calibri" w:cs="Courier New"/>
                <w:szCs w:val="20"/>
              </w:rPr>
              <w:t>profiling</w:t>
            </w:r>
            <w:proofErr w:type="spellEnd"/>
            <w:r w:rsidRPr="003F21F1">
              <w:rPr>
                <w:rFonts w:eastAsia="Calibri" w:cs="Courier New"/>
                <w:szCs w:val="20"/>
              </w:rPr>
              <w:t>)</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018081348"/>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Geautomatiseerde besluitvorming</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767586542"/>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Stelselmatige monitoring</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444573819"/>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Gekoppelde databases</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074866146"/>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Grootschalige gegevensverwerking</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1463843591"/>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Gebruik van nieuwe technologie</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sdt>
              <w:sdtPr>
                <w:rPr>
                  <w:rFonts w:eastAsia="Calibri" w:cs="Courier New"/>
                  <w:szCs w:val="20"/>
                </w:rPr>
                <w:id w:val="343681286"/>
                <w14:checkbox>
                  <w14:checked w14:val="0"/>
                  <w14:checkedState w14:val="2612" w14:font="MS Gothic"/>
                  <w14:uncheckedState w14:val="2610" w14:font="MS Gothic"/>
                </w14:checkbox>
              </w:sdtPr>
              <w:sdtContent>
                <w:r w:rsidRPr="003F21F1">
                  <w:rPr>
                    <w:rFonts w:ascii="MS Gothic" w:eastAsia="MS Gothic" w:hAnsi="MS Gothic" w:cs="MS Gothic" w:hint="eastAsia"/>
                    <w:szCs w:val="20"/>
                  </w:rPr>
                  <w:t>☐</w:t>
                </w:r>
              </w:sdtContent>
            </w:sdt>
            <w:r w:rsidRPr="003F21F1">
              <w:rPr>
                <w:rFonts w:eastAsia="Calibri" w:cs="Courier New"/>
                <w:szCs w:val="20"/>
              </w:rPr>
              <w:t xml:space="preserve"> Blokkering van een recht</w:t>
            </w:r>
          </w:p>
        </w:tc>
        <w:tc>
          <w:tcPr>
            <w:tcW w:w="1670" w:type="pct"/>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Zie definities</w:t>
            </w:r>
          </w:p>
        </w:tc>
      </w:tr>
    </w:tbl>
    <w:p w:rsidR="003F21F1" w:rsidRPr="003F21F1" w:rsidRDefault="003F21F1" w:rsidP="003F21F1">
      <w:pPr>
        <w:spacing w:line="240" w:lineRule="auto"/>
        <w:rPr>
          <w:b/>
          <w:szCs w:val="20"/>
        </w:rPr>
      </w:pPr>
    </w:p>
    <w:p w:rsidR="003F21F1" w:rsidRPr="003F21F1" w:rsidRDefault="003F21F1" w:rsidP="003F21F1">
      <w:pPr>
        <w:spacing w:line="240" w:lineRule="auto"/>
        <w:rPr>
          <w:b/>
          <w:szCs w:val="20"/>
        </w:rPr>
      </w:pPr>
      <w:r w:rsidRPr="003F21F1">
        <w:rPr>
          <w:b/>
          <w:szCs w:val="20"/>
        </w:rPr>
        <w:t>Definities</w:t>
      </w:r>
    </w:p>
    <w:p w:rsidR="003F21F1" w:rsidRPr="003F21F1" w:rsidRDefault="003F21F1" w:rsidP="003F21F1">
      <w:pPr>
        <w:spacing w:line="240" w:lineRule="auto"/>
        <w:rPr>
          <w:szCs w:val="20"/>
        </w:r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2325"/>
        <w:gridCol w:w="12049"/>
      </w:tblGrid>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rFonts w:eastAsia="Calibri" w:cs="Courier New"/>
                <w:b/>
                <w:szCs w:val="20"/>
              </w:rPr>
              <w:t>Beoordelen op basis van persoonskenmerken</w:t>
            </w:r>
          </w:p>
        </w:tc>
        <w:tc>
          <w:tcPr>
            <w:tcW w:w="12049" w:type="dxa"/>
            <w:shd w:val="clear" w:color="auto" w:fill="auto"/>
          </w:tcPr>
          <w:p w:rsidR="003F21F1" w:rsidRPr="003F21F1" w:rsidRDefault="003F21F1" w:rsidP="003F21F1">
            <w:pPr>
              <w:spacing w:line="240" w:lineRule="auto"/>
              <w:rPr>
                <w:color w:val="000000"/>
                <w:szCs w:val="20"/>
              </w:rPr>
            </w:pPr>
            <w:r w:rsidRPr="003F21F1">
              <w:rPr>
                <w:rFonts w:eastAsia="Calibri" w:cs="Courier New"/>
                <w:szCs w:val="20"/>
              </w:rPr>
              <w:t xml:space="preserve">Het gaat hierbij onder meer om </w:t>
            </w:r>
            <w:proofErr w:type="spellStart"/>
            <w:r w:rsidRPr="003F21F1">
              <w:rPr>
                <w:rFonts w:eastAsia="Calibri" w:cs="Courier New"/>
                <w:szCs w:val="20"/>
              </w:rPr>
              <w:t>profiling</w:t>
            </w:r>
            <w:proofErr w:type="spellEnd"/>
            <w:r w:rsidRPr="003F21F1">
              <w:rPr>
                <w:rFonts w:eastAsia="Calibri" w:cs="Courier New"/>
                <w:szCs w:val="20"/>
              </w:rPr>
              <w:t xml:space="preserve"> en het maken van prognoses, met name op basis van kenmerken als beroepsprestaties; economische situaties; gezondheid; persoonlijke voorkeuren of interesses; betrouwbaarheid of gedrag, locatie of verplaatsing. </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b/>
                <w:szCs w:val="20"/>
              </w:rPr>
              <w:t>Betrokkene</w:t>
            </w:r>
          </w:p>
        </w:tc>
        <w:tc>
          <w:tcPr>
            <w:tcW w:w="12049" w:type="dxa"/>
            <w:shd w:val="clear" w:color="auto" w:fill="auto"/>
          </w:tcPr>
          <w:p w:rsidR="003F21F1" w:rsidRPr="003F21F1" w:rsidRDefault="003F21F1" w:rsidP="003F21F1">
            <w:pPr>
              <w:spacing w:line="240" w:lineRule="auto"/>
              <w:rPr>
                <w:szCs w:val="20"/>
              </w:rPr>
            </w:pPr>
            <w:r w:rsidRPr="003F21F1">
              <w:rPr>
                <w:szCs w:val="20"/>
              </w:rPr>
              <w:t xml:space="preserve">Degene op wie de persoonsgegevens betrekking hebben. Dit zijn bijvoorbeeld medewerkers, sollicitanten, burgers, leveranciers, debiteuren/crediteuren. </w:t>
            </w:r>
          </w:p>
        </w:tc>
      </w:tr>
      <w:tr w:rsidR="003F21F1" w:rsidRPr="003F21F1" w:rsidTr="00500E10">
        <w:tc>
          <w:tcPr>
            <w:tcW w:w="2325" w:type="dxa"/>
            <w:shd w:val="clear" w:color="auto" w:fill="auto"/>
          </w:tcPr>
          <w:p w:rsidR="003F21F1" w:rsidRPr="003F21F1" w:rsidRDefault="003F21F1" w:rsidP="003F21F1">
            <w:pPr>
              <w:overflowPunct w:val="0"/>
              <w:autoSpaceDE w:val="0"/>
              <w:autoSpaceDN w:val="0"/>
              <w:adjustRightInd w:val="0"/>
              <w:spacing w:line="240" w:lineRule="auto"/>
              <w:textAlignment w:val="baseline"/>
              <w:rPr>
                <w:b/>
                <w:szCs w:val="20"/>
              </w:rPr>
            </w:pPr>
            <w:r w:rsidRPr="003F21F1">
              <w:rPr>
                <w:rFonts w:eastAsia="Calibri" w:cs="Courier New"/>
                <w:b/>
                <w:szCs w:val="20"/>
              </w:rPr>
              <w:t>Blokkering van het recht</w:t>
            </w:r>
          </w:p>
        </w:tc>
        <w:tc>
          <w:tcPr>
            <w:tcW w:w="12049" w:type="dxa"/>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 xml:space="preserve">Het gaat hierbij om gegevensverwerkingen die tot gevolg hebben dat betrokkenen een recht niet kunnen uitoefenen, dat zij een dienst niet kunnen gebruiken of dat zij een contract niet kunnen afsluiten. </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p>
          <w:p w:rsidR="003F21F1" w:rsidRPr="003F21F1" w:rsidRDefault="003F21F1" w:rsidP="003F21F1">
            <w:pPr>
              <w:spacing w:line="240" w:lineRule="auto"/>
              <w:rPr>
                <w:color w:val="000000"/>
                <w:szCs w:val="20"/>
              </w:rPr>
            </w:pPr>
            <w:r w:rsidRPr="003F21F1">
              <w:rPr>
                <w:rFonts w:eastAsia="Calibri" w:cs="Courier New"/>
                <w:szCs w:val="20"/>
              </w:rPr>
              <w:t>Bijvoorbeeld gegevensverwerkingen die plaatsvinden in de openbare ruimte en die mensen niet kunnen vermijden. Of een bank die de kredietwaardigheid van klanten toetsen om te bepalen of zij een lening krijgen.</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rFonts w:eastAsia="Calibri" w:cs="Courier New"/>
                <w:b/>
                <w:szCs w:val="20"/>
              </w:rPr>
              <w:t>Discriminatie of uitsluiting</w:t>
            </w:r>
          </w:p>
        </w:tc>
        <w:tc>
          <w:tcPr>
            <w:tcW w:w="12049" w:type="dxa"/>
            <w:shd w:val="clear" w:color="auto" w:fill="auto"/>
          </w:tcPr>
          <w:p w:rsidR="003F21F1" w:rsidRPr="003F21F1" w:rsidRDefault="003F21F1" w:rsidP="003F21F1">
            <w:pPr>
              <w:overflowPunct w:val="0"/>
              <w:autoSpaceDE w:val="0"/>
              <w:autoSpaceDN w:val="0"/>
              <w:adjustRightInd w:val="0"/>
              <w:spacing w:line="240" w:lineRule="auto"/>
              <w:textAlignment w:val="baseline"/>
              <w:rPr>
                <w:color w:val="000000"/>
                <w:szCs w:val="20"/>
              </w:rPr>
            </w:pPr>
            <w:r w:rsidRPr="003F21F1">
              <w:rPr>
                <w:rFonts w:eastAsia="Calibri" w:cs="Courier New"/>
                <w:szCs w:val="20"/>
              </w:rPr>
              <w:t>Het gaat hierbij om beslissingen die voor de betrokkene rechtgevolgen of vergelijkbare wezenlijke gevolgen hebben. Zo'n verwerking kan er bv toe leiden dat mensen worden uitgesloten of gediscrimineerd</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rFonts w:eastAsia="Calibri" w:cs="Courier New"/>
                <w:b/>
                <w:szCs w:val="20"/>
              </w:rPr>
              <w:t>Gebruik van nieuwe technologieën</w:t>
            </w:r>
          </w:p>
        </w:tc>
        <w:tc>
          <w:tcPr>
            <w:tcW w:w="12049" w:type="dxa"/>
            <w:shd w:val="clear" w:color="auto" w:fill="auto"/>
          </w:tcPr>
          <w:p w:rsidR="003F21F1" w:rsidRPr="003F21F1" w:rsidRDefault="003F21F1" w:rsidP="003F21F1">
            <w:pPr>
              <w:overflowPunct w:val="0"/>
              <w:autoSpaceDE w:val="0"/>
              <w:autoSpaceDN w:val="0"/>
              <w:adjustRightInd w:val="0"/>
              <w:spacing w:line="240" w:lineRule="auto"/>
              <w:textAlignment w:val="baseline"/>
              <w:rPr>
                <w:color w:val="000000"/>
                <w:szCs w:val="20"/>
              </w:rPr>
            </w:pPr>
            <w:r w:rsidRPr="003F21F1">
              <w:rPr>
                <w:rFonts w:eastAsia="Calibri" w:cs="Courier New"/>
                <w:szCs w:val="20"/>
              </w:rPr>
              <w:t xml:space="preserve">De persoonlijke en maatschappelijke gevolgen van het gebruik van een nieuwe technologie(gebruik biometrie en blockchain) kunnen zelfs nog onbekend zijn. Een PIA helpt de verantwoordelijke dan om de risico’s te begrijpen en te verhelpen. Sommige ‘Internet of </w:t>
            </w:r>
            <w:proofErr w:type="spellStart"/>
            <w:r w:rsidRPr="003F21F1">
              <w:rPr>
                <w:rFonts w:eastAsia="Calibri" w:cs="Courier New"/>
                <w:szCs w:val="20"/>
              </w:rPr>
              <w:t>Things</w:t>
            </w:r>
            <w:proofErr w:type="spellEnd"/>
            <w:r w:rsidRPr="003F21F1">
              <w:rPr>
                <w:rFonts w:eastAsia="Calibri" w:cs="Courier New"/>
                <w:szCs w:val="20"/>
              </w:rPr>
              <w:t>’-toepassingen bijvoorbeeld kunnen een grote impact hebben op het dagelijks leven en de privacy van mensen, waardoor hierbij een PIA nodig is. Voorbeeld hiervan zijn producten die "SMART" zijn zoals telefoon; tablet; producten op wifi; etc.</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rFonts w:eastAsia="Calibri" w:cs="Courier New"/>
                <w:b/>
                <w:szCs w:val="20"/>
              </w:rPr>
              <w:t>Gekoppelde databases</w:t>
            </w:r>
          </w:p>
        </w:tc>
        <w:tc>
          <w:tcPr>
            <w:tcW w:w="12049" w:type="dxa"/>
            <w:shd w:val="clear" w:color="auto" w:fill="auto"/>
          </w:tcPr>
          <w:p w:rsidR="003F21F1" w:rsidRPr="003F21F1" w:rsidRDefault="003F21F1" w:rsidP="003F21F1">
            <w:pPr>
              <w:spacing w:line="240" w:lineRule="auto"/>
              <w:rPr>
                <w:color w:val="000000"/>
                <w:szCs w:val="20"/>
              </w:rPr>
            </w:pPr>
            <w:r w:rsidRPr="003F21F1">
              <w:rPr>
                <w:rFonts w:eastAsia="Calibri" w:cs="Courier New"/>
                <w:szCs w:val="20"/>
              </w:rPr>
              <w:t>Het gaat hierbij om gegevensverzamelingen die aan elkaar gekoppeld of met elkaar gecombineerd zijn. Bijvoorbeeld databases die voortkomen uit twee of meer verschillende gegevensverwerkingen met verschillende doelen en/of uitgevoerd door verschillende verantwoordelijken, op een manier die betrokkenen niet redelijkerwijs kunnen verwachten.</w:t>
            </w:r>
          </w:p>
        </w:tc>
      </w:tr>
      <w:tr w:rsidR="003F21F1" w:rsidRPr="003F21F1" w:rsidTr="00500E10">
        <w:tc>
          <w:tcPr>
            <w:tcW w:w="2325" w:type="dxa"/>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b/>
                <w:szCs w:val="20"/>
              </w:rPr>
            </w:pPr>
            <w:r w:rsidRPr="003F21F1">
              <w:rPr>
                <w:rFonts w:eastAsia="Calibri" w:cs="Courier New"/>
                <w:b/>
                <w:szCs w:val="20"/>
              </w:rPr>
              <w:t>Grootschalige gegevensverwerking</w:t>
            </w:r>
          </w:p>
          <w:p w:rsidR="003F21F1" w:rsidRPr="003F21F1" w:rsidRDefault="003F21F1" w:rsidP="003F21F1">
            <w:pPr>
              <w:spacing w:line="240" w:lineRule="auto"/>
              <w:rPr>
                <w:b/>
                <w:szCs w:val="20"/>
              </w:rPr>
            </w:pPr>
          </w:p>
        </w:tc>
        <w:tc>
          <w:tcPr>
            <w:tcW w:w="12049" w:type="dxa"/>
            <w:shd w:val="clear" w:color="auto" w:fill="auto"/>
          </w:tcPr>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1. de hoeveelheid mensen van wie gegevens worden verwerkt (weinig data over veel personen)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2. de hoeveelheid gegevens en/of de verscheidenheid aan gegevens die worden verwerkt (Veel data over weinig personen)</w:t>
            </w:r>
          </w:p>
          <w:p w:rsidR="003F21F1" w:rsidRPr="003F21F1" w:rsidRDefault="003F21F1" w:rsidP="003F21F1">
            <w:pPr>
              <w:overflowPunct w:val="0"/>
              <w:autoSpaceDE w:val="0"/>
              <w:autoSpaceDN w:val="0"/>
              <w:adjustRightInd w:val="0"/>
              <w:spacing w:line="240" w:lineRule="auto"/>
              <w:textAlignment w:val="baseline"/>
              <w:rPr>
                <w:rFonts w:eastAsia="Calibri" w:cs="Courier New"/>
                <w:szCs w:val="20"/>
              </w:rPr>
            </w:pPr>
            <w:r w:rsidRPr="003F21F1">
              <w:rPr>
                <w:rFonts w:eastAsia="Calibri" w:cs="Courier New"/>
                <w:szCs w:val="20"/>
              </w:rPr>
              <w:t>3. de tijdsduur van de gegevensverwerking;</w:t>
            </w:r>
          </w:p>
          <w:p w:rsidR="003F21F1" w:rsidRPr="003F21F1" w:rsidRDefault="003F21F1" w:rsidP="003F21F1">
            <w:pPr>
              <w:overflowPunct w:val="0"/>
              <w:autoSpaceDE w:val="0"/>
              <w:autoSpaceDN w:val="0"/>
              <w:adjustRightInd w:val="0"/>
              <w:spacing w:line="240" w:lineRule="auto"/>
              <w:textAlignment w:val="baseline"/>
              <w:rPr>
                <w:color w:val="000000"/>
                <w:szCs w:val="20"/>
              </w:rPr>
            </w:pPr>
            <w:r w:rsidRPr="003F21F1">
              <w:rPr>
                <w:rFonts w:eastAsia="Calibri" w:cs="Courier New"/>
                <w:szCs w:val="20"/>
              </w:rPr>
              <w:lastRenderedPageBreak/>
              <w:t>4. de geografische reikwijdte van de gegevensverwerking.</w:t>
            </w:r>
          </w:p>
        </w:tc>
      </w:tr>
      <w:tr w:rsidR="003F21F1" w:rsidRPr="003F21F1" w:rsidTr="00500E10">
        <w:trPr>
          <w:trHeight w:val="769"/>
        </w:trPr>
        <w:tc>
          <w:tcPr>
            <w:tcW w:w="2325" w:type="dxa"/>
            <w:shd w:val="clear" w:color="auto" w:fill="auto"/>
          </w:tcPr>
          <w:p w:rsidR="003F21F1" w:rsidRPr="003F21F1" w:rsidRDefault="003F21F1" w:rsidP="003F21F1">
            <w:pPr>
              <w:spacing w:line="240" w:lineRule="auto"/>
              <w:rPr>
                <w:b/>
                <w:szCs w:val="20"/>
              </w:rPr>
            </w:pPr>
            <w:r w:rsidRPr="003F21F1">
              <w:rPr>
                <w:b/>
                <w:szCs w:val="20"/>
              </w:rPr>
              <w:lastRenderedPageBreak/>
              <w:t>Persoonsgegevens</w:t>
            </w:r>
          </w:p>
        </w:tc>
        <w:tc>
          <w:tcPr>
            <w:tcW w:w="12049" w:type="dxa"/>
            <w:shd w:val="clear" w:color="auto" w:fill="auto"/>
          </w:tcPr>
          <w:p w:rsidR="003F21F1" w:rsidRPr="003F21F1" w:rsidRDefault="003F21F1" w:rsidP="003F21F1">
            <w:pPr>
              <w:spacing w:line="240" w:lineRule="auto"/>
              <w:rPr>
                <w:szCs w:val="20"/>
              </w:rPr>
            </w:pPr>
            <w:r w:rsidRPr="003F21F1">
              <w:rPr>
                <w:szCs w:val="20"/>
              </w:rPr>
              <w:t xml:space="preserve">Persoonsgegevens zijn alle gegevens waarmee een natuurlijke persoon geïdentificeerd kan worden. Iemand is identificeerbaar als zijn of haar identiteit zonder onevenredige inspanning vastgesteld kan worden. Hieronder vallen zowel gegevens die direct identificerend zijn (zoals naam en adres) als indirect identificeerbare gegevens, dit zijn gegevens die alleen in combinatie met andere gegevens tot een bepaalde persoon herleidbaar zijn (zoals pseudonieme gegevens, IP adres, kentekens, BSN en unieke combinaties van gegevens). </w:t>
            </w:r>
            <w:r w:rsidRPr="003F21F1">
              <w:rPr>
                <w:color w:val="000000"/>
                <w:szCs w:val="20"/>
              </w:rPr>
              <w:t xml:space="preserve"> Ook gegevens die een waardering over een persoon geven, zoals IQ of evaluatie, zijn persoonsgegevens. De informatie kan tevens in beeld (een foto) en geluid zijn. Camerabeelden kunnen daarom ook persoonsgegevens bevatten.</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rFonts w:eastAsia="Calibri" w:cs="Courier New"/>
                <w:b/>
                <w:szCs w:val="20"/>
              </w:rPr>
              <w:t>Stelselmatige monitoring</w:t>
            </w:r>
          </w:p>
        </w:tc>
        <w:tc>
          <w:tcPr>
            <w:tcW w:w="12049" w:type="dxa"/>
            <w:shd w:val="clear" w:color="auto" w:fill="auto"/>
          </w:tcPr>
          <w:p w:rsidR="003F21F1" w:rsidRPr="003F21F1" w:rsidRDefault="003F21F1" w:rsidP="003F21F1">
            <w:pPr>
              <w:spacing w:line="240" w:lineRule="auto"/>
              <w:rPr>
                <w:color w:val="000000"/>
                <w:szCs w:val="20"/>
              </w:rPr>
            </w:pPr>
            <w:r w:rsidRPr="003F21F1">
              <w:rPr>
                <w:rFonts w:eastAsia="Calibri" w:cs="Courier New"/>
                <w:szCs w:val="20"/>
              </w:rPr>
              <w:t>Het gaat hierbij om monitoring van openbaar toegankelijke ruimten, bijvoorbeeld met cameratoezicht. Hierbij kunnen persoonsgegevens worden verzameld zonder dat betrokkenen weten wie hun gegevens verzamelt en wat daar vervolgens mee gebeurt. Bovendien kan het onmogelijk zijn voor mensen om zich in openbare ruimten aan deze gegevensverwerking te onttrekken.</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b/>
                <w:szCs w:val="20"/>
              </w:rPr>
              <w:t>Verantwoordelijke</w:t>
            </w:r>
          </w:p>
          <w:p w:rsidR="003F21F1" w:rsidRPr="003F21F1" w:rsidRDefault="003F21F1" w:rsidP="003F21F1">
            <w:pPr>
              <w:spacing w:line="240" w:lineRule="auto"/>
              <w:rPr>
                <w:szCs w:val="20"/>
              </w:rPr>
            </w:pPr>
          </w:p>
        </w:tc>
        <w:tc>
          <w:tcPr>
            <w:tcW w:w="12049" w:type="dxa"/>
            <w:shd w:val="clear" w:color="auto" w:fill="auto"/>
          </w:tcPr>
          <w:p w:rsidR="003F21F1" w:rsidRPr="003F21F1" w:rsidRDefault="003F21F1" w:rsidP="003F21F1">
            <w:pPr>
              <w:spacing w:line="240" w:lineRule="auto"/>
              <w:rPr>
                <w:szCs w:val="20"/>
              </w:rPr>
            </w:pPr>
            <w:r w:rsidRPr="003F21F1">
              <w:rPr>
                <w:szCs w:val="20"/>
              </w:rPr>
              <w:t xml:space="preserve">De persoon, organisatie of bestuursorgaan die het doel en de middelen van de verwerking van persoonsgegevens bepaalt. In veel gevallen is dit de GEMEENTE TILBURG, maar niet altijd! Alleen de verantwoordelijke bepaalt het doel van de verwerking van persoonsgegevens. De middelen kunnen ook door de bewerker bepaald worden, maar de verantwoordelijk besluit of de middelen geschikt zijn. Er kunnen meerdere verantwoordelijken zijn voor een verwerking.  </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b/>
                <w:szCs w:val="20"/>
              </w:rPr>
              <w:t>Verwerken</w:t>
            </w:r>
          </w:p>
        </w:tc>
        <w:tc>
          <w:tcPr>
            <w:tcW w:w="12049" w:type="dxa"/>
            <w:shd w:val="clear" w:color="auto" w:fill="auto"/>
          </w:tcPr>
          <w:p w:rsidR="003F21F1" w:rsidRPr="003F21F1" w:rsidRDefault="003F21F1" w:rsidP="003F21F1">
            <w:pPr>
              <w:spacing w:line="240" w:lineRule="auto"/>
              <w:rPr>
                <w:szCs w:val="20"/>
              </w:rPr>
            </w:pPr>
            <w:r w:rsidRPr="003F21F1">
              <w:rPr>
                <w:color w:val="000000"/>
                <w:szCs w:val="20"/>
              </w:rPr>
              <w:t xml:space="preserve">Onder meer verzamelen, vastleggen, ordenen, bewaren, bijwerken, wijzigen, opvragen, raadplegen, gebruiken, verstrekken door middel van doorzending, verspreiding of enige andere vorm van terbeschikkingstelling, koppelen, matchen, samenbrengen, met elkaar in verband brengen, alsmede het afschermen, uitwissen of vernietigen van gegevens, profielen maken, (heimelijk) monitoren, automatische beslissingen nemen, anonimiseren, </w:t>
            </w:r>
            <w:proofErr w:type="spellStart"/>
            <w:r w:rsidRPr="003F21F1">
              <w:rPr>
                <w:color w:val="000000"/>
                <w:szCs w:val="20"/>
              </w:rPr>
              <w:t>pseudonimiseren</w:t>
            </w:r>
            <w:proofErr w:type="spellEnd"/>
            <w:r w:rsidRPr="003F21F1">
              <w:rPr>
                <w:color w:val="000000"/>
                <w:szCs w:val="20"/>
              </w:rPr>
              <w:t>, aggregeren enz.</w:t>
            </w:r>
          </w:p>
        </w:tc>
      </w:tr>
      <w:tr w:rsidR="003F21F1" w:rsidRPr="003F21F1" w:rsidTr="00500E10">
        <w:tc>
          <w:tcPr>
            <w:tcW w:w="2325" w:type="dxa"/>
            <w:shd w:val="clear" w:color="auto" w:fill="auto"/>
          </w:tcPr>
          <w:p w:rsidR="003F21F1" w:rsidRPr="003F21F1" w:rsidRDefault="003F21F1" w:rsidP="003F21F1">
            <w:pPr>
              <w:spacing w:line="240" w:lineRule="auto"/>
              <w:rPr>
                <w:b/>
                <w:szCs w:val="20"/>
              </w:rPr>
            </w:pPr>
            <w:r w:rsidRPr="003F21F1">
              <w:rPr>
                <w:b/>
                <w:szCs w:val="20"/>
              </w:rPr>
              <w:t>Verwerker</w:t>
            </w:r>
          </w:p>
          <w:p w:rsidR="003F21F1" w:rsidRPr="003F21F1" w:rsidRDefault="003F21F1" w:rsidP="003F21F1">
            <w:pPr>
              <w:spacing w:line="240" w:lineRule="auto"/>
              <w:rPr>
                <w:szCs w:val="20"/>
              </w:rPr>
            </w:pPr>
          </w:p>
        </w:tc>
        <w:tc>
          <w:tcPr>
            <w:tcW w:w="12049" w:type="dxa"/>
            <w:shd w:val="clear" w:color="auto" w:fill="auto"/>
          </w:tcPr>
          <w:p w:rsidR="003F21F1" w:rsidRPr="003F21F1" w:rsidRDefault="003F21F1" w:rsidP="003F21F1">
            <w:pPr>
              <w:spacing w:line="240" w:lineRule="auto"/>
              <w:rPr>
                <w:szCs w:val="20"/>
              </w:rPr>
            </w:pPr>
            <w:r w:rsidRPr="003F21F1">
              <w:rPr>
                <w:szCs w:val="20"/>
              </w:rPr>
              <w:t xml:space="preserve">Een andere externe uitvoerder die persoonsgegevens verwerkt in opdracht van de verantwoordelijke. Een bewerker is niet hiërarchisch ondergeschikt aan de verantwoordelijke. Voorbeelden hiervan zijn administratiekantoren, softwareleveranciers, hostingproviders. Een bewerker heeft uitdrukkelijk geen zeggenschap over de doelen en in mindere mate over de middelen van de verwerking van persoonsgegevens wanneer dat in zijn veld van expertise ligt: hij voert slechts uit. </w:t>
            </w:r>
          </w:p>
        </w:tc>
      </w:tr>
    </w:tbl>
    <w:p w:rsidR="003F21F1" w:rsidRPr="003F21F1" w:rsidRDefault="003F21F1" w:rsidP="003F21F1">
      <w:pPr>
        <w:spacing w:line="240" w:lineRule="auto"/>
        <w:rPr>
          <w:szCs w:val="20"/>
        </w:rPr>
      </w:pPr>
    </w:p>
    <w:p w:rsidR="003F21F1" w:rsidRPr="003F21F1" w:rsidRDefault="003F21F1" w:rsidP="003F21F1">
      <w:pPr>
        <w:spacing w:line="240" w:lineRule="auto"/>
        <w:rPr>
          <w:b/>
          <w:szCs w:val="20"/>
        </w:rPr>
      </w:pPr>
      <w:r w:rsidRPr="003F21F1">
        <w:rPr>
          <w:b/>
          <w:szCs w:val="20"/>
        </w:rPr>
        <w:t>In te vullen door de privacy adviseur</w:t>
      </w:r>
    </w:p>
    <w:p w:rsidR="003F21F1" w:rsidRPr="003F21F1" w:rsidRDefault="003F21F1" w:rsidP="003F21F1">
      <w:pPr>
        <w:spacing w:line="240" w:lineRule="auto"/>
        <w:rPr>
          <w:b/>
          <w:szCs w:val="20"/>
        </w:rPr>
      </w:pPr>
    </w:p>
    <w:tbl>
      <w:tblPr>
        <w:tblStyle w:val="Tabelraster2"/>
        <w:tblW w:w="14425" w:type="dxa"/>
        <w:tblLook w:val="04A0" w:firstRow="1" w:lastRow="0" w:firstColumn="1" w:lastColumn="0" w:noHBand="0" w:noVBand="1"/>
      </w:tblPr>
      <w:tblGrid>
        <w:gridCol w:w="8613"/>
        <w:gridCol w:w="5812"/>
      </w:tblGrid>
      <w:tr w:rsidR="003F21F1" w:rsidRPr="003F21F1" w:rsidTr="00500E10">
        <w:tc>
          <w:tcPr>
            <w:tcW w:w="8613" w:type="dxa"/>
          </w:tcPr>
          <w:p w:rsidR="003F21F1" w:rsidRPr="003F21F1" w:rsidRDefault="003F21F1" w:rsidP="003F21F1">
            <w:pPr>
              <w:rPr>
                <w:color w:val="808080" w:themeColor="background1" w:themeShade="80"/>
                <w:szCs w:val="20"/>
              </w:rPr>
            </w:pPr>
            <w:r w:rsidRPr="003F21F1">
              <w:rPr>
                <w:color w:val="808080" w:themeColor="background1" w:themeShade="80"/>
                <w:szCs w:val="20"/>
              </w:rPr>
              <w:t>Vraag</w:t>
            </w:r>
          </w:p>
        </w:tc>
        <w:tc>
          <w:tcPr>
            <w:tcW w:w="5812" w:type="dxa"/>
          </w:tcPr>
          <w:p w:rsidR="003F21F1" w:rsidRPr="003F21F1" w:rsidRDefault="003F21F1" w:rsidP="003F21F1">
            <w:pPr>
              <w:rPr>
                <w:color w:val="808080" w:themeColor="background1" w:themeShade="80"/>
                <w:szCs w:val="20"/>
              </w:rPr>
            </w:pPr>
            <w:r w:rsidRPr="003F21F1">
              <w:rPr>
                <w:color w:val="808080" w:themeColor="background1" w:themeShade="80"/>
                <w:szCs w:val="20"/>
              </w:rPr>
              <w:t>Antwoord</w:t>
            </w:r>
          </w:p>
        </w:tc>
      </w:tr>
      <w:tr w:rsidR="003F21F1" w:rsidRPr="003F21F1" w:rsidTr="00500E10">
        <w:tc>
          <w:tcPr>
            <w:tcW w:w="8613" w:type="dxa"/>
          </w:tcPr>
          <w:p w:rsidR="003F21F1" w:rsidRPr="003F21F1" w:rsidRDefault="003F21F1" w:rsidP="003F21F1">
            <w:pPr>
              <w:numPr>
                <w:ilvl w:val="0"/>
                <w:numId w:val="5"/>
              </w:numPr>
              <w:spacing w:line="240" w:lineRule="auto"/>
              <w:ind w:left="284" w:hanging="284"/>
              <w:contextualSpacing/>
              <w:rPr>
                <w:color w:val="808080" w:themeColor="background1" w:themeShade="80"/>
                <w:szCs w:val="20"/>
              </w:rPr>
            </w:pPr>
            <w:r w:rsidRPr="003F21F1">
              <w:rPr>
                <w:color w:val="808080" w:themeColor="background1" w:themeShade="80"/>
                <w:szCs w:val="20"/>
              </w:rPr>
              <w:t xml:space="preserve">Risico inschatting </w:t>
            </w:r>
          </w:p>
        </w:tc>
        <w:tc>
          <w:tcPr>
            <w:tcW w:w="5812" w:type="dxa"/>
          </w:tcPr>
          <w:p w:rsidR="003F21F1" w:rsidRPr="003F21F1" w:rsidRDefault="003F21F1" w:rsidP="003F21F1">
            <w:pPr>
              <w:rPr>
                <w:color w:val="808080" w:themeColor="background1" w:themeShade="80"/>
                <w:szCs w:val="20"/>
              </w:rPr>
            </w:pPr>
            <w:sdt>
              <w:sdtPr>
                <w:rPr>
                  <w:color w:val="808080" w:themeColor="background1" w:themeShade="80"/>
                  <w:szCs w:val="20"/>
                </w:rPr>
                <w:id w:val="-1059019424"/>
                <w14:checkbox>
                  <w14:checked w14:val="0"/>
                  <w14:checkedState w14:val="2612" w14:font="MS Gothic"/>
                  <w14:uncheckedState w14:val="2610" w14:font="MS Gothic"/>
                </w14:checkbox>
              </w:sdtPr>
              <w:sdtContent>
                <w:r w:rsidRPr="003F21F1">
                  <w:rPr>
                    <w:rFonts w:ascii="MS Gothic" w:eastAsia="MS Gothic" w:hAnsi="MS Gothic" w:cs="MS Gothic" w:hint="eastAsia"/>
                    <w:color w:val="808080" w:themeColor="background1" w:themeShade="80"/>
                    <w:szCs w:val="20"/>
                  </w:rPr>
                  <w:t>☐</w:t>
                </w:r>
              </w:sdtContent>
            </w:sdt>
            <w:r w:rsidRPr="003F21F1">
              <w:rPr>
                <w:color w:val="808080" w:themeColor="background1" w:themeShade="80"/>
                <w:szCs w:val="20"/>
              </w:rPr>
              <w:t xml:space="preserve">Laag (geen nader onderzoek nodig, akkoord en archiveren) </w:t>
            </w:r>
          </w:p>
          <w:p w:rsidR="003F21F1" w:rsidRPr="003F21F1" w:rsidRDefault="003F21F1" w:rsidP="003F21F1">
            <w:pPr>
              <w:rPr>
                <w:color w:val="808080" w:themeColor="background1" w:themeShade="80"/>
                <w:szCs w:val="20"/>
              </w:rPr>
            </w:pPr>
            <w:sdt>
              <w:sdtPr>
                <w:rPr>
                  <w:color w:val="808080" w:themeColor="background1" w:themeShade="80"/>
                  <w:szCs w:val="20"/>
                </w:rPr>
                <w:id w:val="-1059700487"/>
                <w14:checkbox>
                  <w14:checked w14:val="0"/>
                  <w14:checkedState w14:val="2612" w14:font="MS Gothic"/>
                  <w14:uncheckedState w14:val="2610" w14:font="MS Gothic"/>
                </w14:checkbox>
              </w:sdtPr>
              <w:sdtContent>
                <w:r w:rsidRPr="003F21F1">
                  <w:rPr>
                    <w:rFonts w:ascii="MS Gothic" w:eastAsia="MS Gothic" w:hAnsi="MS Gothic" w:cs="MS Gothic" w:hint="eastAsia"/>
                    <w:color w:val="808080" w:themeColor="background1" w:themeShade="80"/>
                    <w:szCs w:val="20"/>
                  </w:rPr>
                  <w:t>☐</w:t>
                </w:r>
              </w:sdtContent>
            </w:sdt>
            <w:r w:rsidRPr="003F21F1">
              <w:rPr>
                <w:color w:val="808080" w:themeColor="background1" w:themeShade="80"/>
                <w:szCs w:val="20"/>
              </w:rPr>
              <w:t xml:space="preserve">Midden (nader onderzoek nodig </w:t>
            </w:r>
            <w:sdt>
              <w:sdtPr>
                <w:rPr>
                  <w:color w:val="808080" w:themeColor="background1" w:themeShade="80"/>
                  <w:szCs w:val="20"/>
                </w:rPr>
                <w:id w:val="1243138402"/>
              </w:sdtPr>
              <w:sdtContent>
                <w:r w:rsidRPr="003F21F1">
                  <w:rPr>
                    <w:color w:val="808080" w:themeColor="background1" w:themeShade="80"/>
                    <w:szCs w:val="20"/>
                  </w:rPr>
                  <w:t>[datum]</w:t>
                </w:r>
              </w:sdtContent>
            </w:sdt>
            <w:r w:rsidRPr="003F21F1">
              <w:rPr>
                <w:color w:val="808080" w:themeColor="background1" w:themeShade="80"/>
                <w:szCs w:val="20"/>
              </w:rPr>
              <w:t>, akkoord en archiveren)</w:t>
            </w:r>
          </w:p>
          <w:p w:rsidR="003F21F1" w:rsidRPr="003F21F1" w:rsidRDefault="003F21F1" w:rsidP="003F21F1">
            <w:pPr>
              <w:rPr>
                <w:color w:val="808080" w:themeColor="background1" w:themeShade="80"/>
                <w:szCs w:val="20"/>
              </w:rPr>
            </w:pPr>
            <w:sdt>
              <w:sdtPr>
                <w:rPr>
                  <w:color w:val="808080" w:themeColor="background1" w:themeShade="80"/>
                  <w:szCs w:val="20"/>
                </w:rPr>
                <w:id w:val="972481724"/>
                <w14:checkbox>
                  <w14:checked w14:val="0"/>
                  <w14:checkedState w14:val="2612" w14:font="MS Gothic"/>
                  <w14:uncheckedState w14:val="2610" w14:font="MS Gothic"/>
                </w14:checkbox>
              </w:sdtPr>
              <w:sdtContent>
                <w:r w:rsidRPr="003F21F1">
                  <w:rPr>
                    <w:rFonts w:ascii="MS Gothic" w:eastAsia="MS Gothic" w:hAnsi="MS Gothic" w:cs="MS Gothic" w:hint="eastAsia"/>
                    <w:color w:val="808080" w:themeColor="background1" w:themeShade="80"/>
                    <w:szCs w:val="20"/>
                  </w:rPr>
                  <w:t>☐</w:t>
                </w:r>
              </w:sdtContent>
            </w:sdt>
            <w:r w:rsidRPr="003F21F1">
              <w:rPr>
                <w:color w:val="808080" w:themeColor="background1" w:themeShade="80"/>
                <w:szCs w:val="20"/>
              </w:rPr>
              <w:t xml:space="preserve">Hoog (uitgebreide PIA noodzakelijk, niet akkoord, niet archiveren) </w:t>
            </w:r>
          </w:p>
          <w:p w:rsidR="003F21F1" w:rsidRPr="003F21F1" w:rsidRDefault="003F21F1" w:rsidP="003F21F1">
            <w:pPr>
              <w:rPr>
                <w:color w:val="808080" w:themeColor="background1" w:themeShade="80"/>
                <w:szCs w:val="20"/>
              </w:rPr>
            </w:pPr>
          </w:p>
          <w:p w:rsidR="003F21F1" w:rsidRPr="003F21F1" w:rsidRDefault="003F21F1" w:rsidP="003F21F1">
            <w:pPr>
              <w:rPr>
                <w:color w:val="808080" w:themeColor="background1" w:themeShade="80"/>
                <w:szCs w:val="20"/>
              </w:rPr>
            </w:pPr>
            <w:r w:rsidRPr="003F21F1">
              <w:rPr>
                <w:color w:val="808080" w:themeColor="background1" w:themeShade="80"/>
                <w:szCs w:val="20"/>
              </w:rPr>
              <w:t xml:space="preserve">Motivatie: </w:t>
            </w:r>
            <w:sdt>
              <w:sdtPr>
                <w:rPr>
                  <w:color w:val="808080" w:themeColor="background1" w:themeShade="80"/>
                  <w:szCs w:val="20"/>
                </w:rPr>
                <w:id w:val="-1173956472"/>
              </w:sdtPr>
              <w:sdtContent>
                <w:r w:rsidRPr="003F21F1">
                  <w:rPr>
                    <w:color w:val="808080" w:themeColor="background1" w:themeShade="80"/>
                    <w:szCs w:val="20"/>
                  </w:rPr>
                  <w:t>[vul in]</w:t>
                </w:r>
              </w:sdtContent>
            </w:sdt>
          </w:p>
          <w:p w:rsidR="003F21F1" w:rsidRPr="003F21F1" w:rsidRDefault="003F21F1" w:rsidP="003F21F1">
            <w:pPr>
              <w:rPr>
                <w:color w:val="808080" w:themeColor="background1" w:themeShade="80"/>
                <w:szCs w:val="20"/>
              </w:rPr>
            </w:pPr>
          </w:p>
        </w:tc>
      </w:tr>
      <w:tr w:rsidR="003F21F1" w:rsidRPr="003F21F1" w:rsidTr="00500E10">
        <w:tc>
          <w:tcPr>
            <w:tcW w:w="8613" w:type="dxa"/>
          </w:tcPr>
          <w:p w:rsidR="003F21F1" w:rsidRPr="003F21F1" w:rsidRDefault="003F21F1" w:rsidP="003F21F1">
            <w:pPr>
              <w:numPr>
                <w:ilvl w:val="0"/>
                <w:numId w:val="5"/>
              </w:numPr>
              <w:spacing w:line="240" w:lineRule="auto"/>
              <w:ind w:left="284" w:hanging="284"/>
              <w:contextualSpacing/>
              <w:rPr>
                <w:color w:val="808080" w:themeColor="background1" w:themeShade="80"/>
                <w:szCs w:val="20"/>
              </w:rPr>
            </w:pPr>
            <w:r w:rsidRPr="003F21F1">
              <w:rPr>
                <w:color w:val="808080" w:themeColor="background1" w:themeShade="80"/>
                <w:szCs w:val="20"/>
              </w:rPr>
              <w:t>Akkoord en opgenomen in het archief?</w:t>
            </w:r>
          </w:p>
        </w:tc>
        <w:tc>
          <w:tcPr>
            <w:tcW w:w="5812" w:type="dxa"/>
          </w:tcPr>
          <w:p w:rsidR="003F21F1" w:rsidRPr="003F21F1" w:rsidRDefault="003F21F1" w:rsidP="003F21F1">
            <w:pPr>
              <w:rPr>
                <w:color w:val="808080" w:themeColor="background1" w:themeShade="80"/>
                <w:szCs w:val="20"/>
              </w:rPr>
            </w:pPr>
            <w:sdt>
              <w:sdtPr>
                <w:rPr>
                  <w:color w:val="808080" w:themeColor="background1" w:themeShade="80"/>
                  <w:szCs w:val="20"/>
                </w:rPr>
                <w:id w:val="-31196187"/>
                <w14:checkbox>
                  <w14:checked w14:val="0"/>
                  <w14:checkedState w14:val="2612" w14:font="MS Gothic"/>
                  <w14:uncheckedState w14:val="2610" w14:font="MS Gothic"/>
                </w14:checkbox>
              </w:sdtPr>
              <w:sdtContent>
                <w:r w:rsidRPr="003F21F1">
                  <w:rPr>
                    <w:rFonts w:ascii="MS Gothic" w:eastAsia="MS Gothic" w:hAnsi="MS Gothic" w:cs="MS Gothic" w:hint="eastAsia"/>
                    <w:color w:val="808080" w:themeColor="background1" w:themeShade="80"/>
                    <w:szCs w:val="20"/>
                  </w:rPr>
                  <w:t>☐</w:t>
                </w:r>
              </w:sdtContent>
            </w:sdt>
            <w:r w:rsidRPr="003F21F1">
              <w:rPr>
                <w:color w:val="808080" w:themeColor="background1" w:themeShade="80"/>
                <w:szCs w:val="20"/>
              </w:rPr>
              <w:t>Ja  [datum]</w:t>
            </w:r>
          </w:p>
          <w:p w:rsidR="003F21F1" w:rsidRPr="003F21F1" w:rsidRDefault="003F21F1" w:rsidP="003F21F1">
            <w:pPr>
              <w:rPr>
                <w:color w:val="808080" w:themeColor="background1" w:themeShade="80"/>
                <w:szCs w:val="20"/>
              </w:rPr>
            </w:pPr>
            <w:sdt>
              <w:sdtPr>
                <w:rPr>
                  <w:color w:val="808080" w:themeColor="background1" w:themeShade="80"/>
                  <w:szCs w:val="20"/>
                </w:rPr>
                <w:id w:val="-388266960"/>
                <w14:checkbox>
                  <w14:checked w14:val="0"/>
                  <w14:checkedState w14:val="2612" w14:font="MS Gothic"/>
                  <w14:uncheckedState w14:val="2610" w14:font="MS Gothic"/>
                </w14:checkbox>
              </w:sdtPr>
              <w:sdtContent>
                <w:r w:rsidRPr="003F21F1">
                  <w:rPr>
                    <w:rFonts w:ascii="MS Gothic" w:eastAsia="MS Gothic" w:hAnsi="MS Gothic" w:cs="MS Gothic" w:hint="eastAsia"/>
                    <w:color w:val="808080" w:themeColor="background1" w:themeShade="80"/>
                    <w:szCs w:val="20"/>
                  </w:rPr>
                  <w:t>☐</w:t>
                </w:r>
              </w:sdtContent>
            </w:sdt>
            <w:r w:rsidRPr="003F21F1">
              <w:rPr>
                <w:color w:val="808080" w:themeColor="background1" w:themeShade="80"/>
                <w:szCs w:val="20"/>
              </w:rPr>
              <w:t>Nee [datum]</w:t>
            </w:r>
          </w:p>
        </w:tc>
      </w:tr>
    </w:tbl>
    <w:p w:rsidR="003F21F1" w:rsidRPr="003F21F1" w:rsidRDefault="003F21F1" w:rsidP="003F21F1">
      <w:pPr>
        <w:spacing w:line="240" w:lineRule="auto"/>
        <w:rPr>
          <w:b/>
          <w:szCs w:val="20"/>
        </w:rPr>
      </w:pPr>
    </w:p>
    <w:p w:rsidR="003F21F1" w:rsidRPr="003F21F1" w:rsidRDefault="003F21F1" w:rsidP="003F21F1">
      <w:pPr>
        <w:rPr>
          <w:szCs w:val="20"/>
          <w:lang w:eastAsia="nl-NL"/>
        </w:rPr>
        <w:sectPr w:rsidR="003F21F1" w:rsidRPr="003F21F1" w:rsidSect="008D5A33">
          <w:pgSz w:w="16838" w:h="11906" w:orient="landscape"/>
          <w:pgMar w:top="1417" w:right="1417" w:bottom="1417" w:left="1417" w:header="708" w:footer="708" w:gutter="0"/>
          <w:cols w:space="708"/>
          <w:docGrid w:linePitch="360"/>
        </w:sect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20" w:name="_Toc502242845"/>
      <w:r w:rsidRPr="003F21F1">
        <w:rPr>
          <w:rFonts w:eastAsia="Times New Roman" w:cstheme="majorBidi"/>
          <w:b/>
          <w:bCs/>
          <w:szCs w:val="20"/>
          <w:lang w:eastAsia="nl-NL"/>
        </w:rPr>
        <w:lastRenderedPageBreak/>
        <w:t>Bijlage 2 Maatregelen in verband met de meldplicht datalekken</w:t>
      </w:r>
      <w:bookmarkEnd w:id="20"/>
      <w:r w:rsidRPr="003F21F1">
        <w:rPr>
          <w:rFonts w:eastAsia="Times New Roman" w:cstheme="majorBidi"/>
          <w:b/>
          <w:bCs/>
          <w:szCs w:val="20"/>
          <w:lang w:eastAsia="nl-NL"/>
        </w:rPr>
        <w:t xml:space="preserve"> </w:t>
      </w:r>
    </w:p>
    <w:p w:rsidR="003F21F1" w:rsidRPr="003F21F1" w:rsidRDefault="003F21F1" w:rsidP="003F21F1">
      <w:pPr>
        <w:rPr>
          <w:szCs w:val="20"/>
          <w:lang w:eastAsia="nl-NL"/>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Calibri"/>
          <w:szCs w:val="20"/>
        </w:rPr>
        <w:t xml:space="preserve">Verwerker zal </w:t>
      </w:r>
      <w:r w:rsidRPr="003F21F1">
        <w:rPr>
          <w:rFonts w:cs="Verdana"/>
          <w:color w:val="000000"/>
          <w:szCs w:val="20"/>
        </w:rPr>
        <w:t>verwerkingsverantwoordelijke</w:t>
      </w:r>
      <w:r w:rsidRPr="003F21F1">
        <w:rPr>
          <w:rFonts w:cs="Calibri"/>
          <w:szCs w:val="20"/>
        </w:rPr>
        <w:t xml:space="preserve"> direct informeren over ieder beveiligingsincident bij verwerker en door haar ingeschakelde sub-verwerker(s) of derde(n). Naar aanleiding van de informatie zal de verwerkingsverantwoordelijke vaststellen of hij verplicht is dit beveiligingsincident onverwijld te melden als zijnde een datalek in het kader van artikelen 33 en 34 AVG en, in voorkomend geval, de betrokkene(n) informeren. </w:t>
      </w:r>
    </w:p>
    <w:p w:rsidR="003F21F1" w:rsidRPr="003F21F1" w:rsidRDefault="003F21F1" w:rsidP="003F21F1">
      <w:pPr>
        <w:widowControl w:val="0"/>
        <w:tabs>
          <w:tab w:val="left" w:pos="426"/>
        </w:tabs>
        <w:overflowPunct w:val="0"/>
        <w:autoSpaceDE w:val="0"/>
        <w:autoSpaceDN w:val="0"/>
        <w:adjustRightInd w:val="0"/>
        <w:spacing w:line="240" w:lineRule="auto"/>
        <w:ind w:left="426"/>
        <w:textAlignment w:val="baseline"/>
        <w:rPr>
          <w:rFonts w:cs="Calibri"/>
          <w:szCs w:val="20"/>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Calibri"/>
          <w:szCs w:val="20"/>
        </w:rPr>
        <w:t xml:space="preserve">Verwerker informeert Verwerkingsverantwoordelijke uiterlijk </w:t>
      </w:r>
      <w:r w:rsidRPr="003F21F1">
        <w:rPr>
          <w:rFonts w:cs="Calibri"/>
          <w:i/>
          <w:szCs w:val="20"/>
        </w:rPr>
        <w:t>binnen 12 uur</w:t>
      </w:r>
      <w:r w:rsidRPr="003F21F1">
        <w:rPr>
          <w:rFonts w:cs="Calibri"/>
          <w:szCs w:val="20"/>
        </w:rPr>
        <w:t xml:space="preserve"> nadat een  beveiligingsincident is ontdekt door Verwerker of door haar ingeschakelde sub-verwerker(s) of derden. </w:t>
      </w:r>
      <w:r w:rsidRPr="003F21F1">
        <w:rPr>
          <w:rFonts w:cs="Calibri"/>
          <w:i/>
          <w:szCs w:val="20"/>
        </w:rPr>
        <w:t>Deze verplichting geldt gedurende 24 uur per dag en 7 dagen in de week.</w:t>
      </w:r>
    </w:p>
    <w:p w:rsidR="003F21F1" w:rsidRPr="003F21F1" w:rsidRDefault="003F21F1" w:rsidP="003F21F1">
      <w:pPr>
        <w:widowControl w:val="0"/>
        <w:tabs>
          <w:tab w:val="left" w:pos="426"/>
        </w:tabs>
        <w:overflowPunct w:val="0"/>
        <w:autoSpaceDE w:val="0"/>
        <w:autoSpaceDN w:val="0"/>
        <w:adjustRightInd w:val="0"/>
        <w:spacing w:line="240" w:lineRule="auto"/>
        <w:ind w:left="426"/>
        <w:textAlignment w:val="baseline"/>
        <w:rPr>
          <w:rFonts w:cs="Calibri"/>
          <w:szCs w:val="20"/>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Calibri"/>
          <w:szCs w:val="20"/>
        </w:rPr>
        <w:t xml:space="preserve">Het informeren van Verwerkingsverantwoordelijke over het beveiligingsincident gebeurt door onderstaande tabel te versturen via email: </w:t>
      </w:r>
      <w:hyperlink r:id="rId14" w:history="1">
        <w:r w:rsidRPr="003F21F1">
          <w:rPr>
            <w:rFonts w:cs="Calibri"/>
            <w:color w:val="0000FF" w:themeColor="hyperlink"/>
            <w:szCs w:val="20"/>
            <w:u w:val="single"/>
          </w:rPr>
          <w:t>servicepunt@tilburg.nl</w:t>
        </w:r>
      </w:hyperlink>
      <w:r w:rsidRPr="003F21F1">
        <w:rPr>
          <w:rFonts w:cs="Calibri"/>
          <w:szCs w:val="20"/>
        </w:rPr>
        <w:t>, met als onderwerp ‘beveiligingsincident’.</w:t>
      </w:r>
    </w:p>
    <w:p w:rsidR="003F21F1" w:rsidRPr="003F21F1" w:rsidRDefault="003F21F1" w:rsidP="003F21F1">
      <w:pPr>
        <w:widowControl w:val="0"/>
        <w:tabs>
          <w:tab w:val="left" w:pos="426"/>
        </w:tabs>
        <w:overflowPunct w:val="0"/>
        <w:autoSpaceDE w:val="0"/>
        <w:autoSpaceDN w:val="0"/>
        <w:adjustRightInd w:val="0"/>
        <w:spacing w:line="240" w:lineRule="auto"/>
        <w:ind w:left="426"/>
        <w:textAlignment w:val="baseline"/>
        <w:rPr>
          <w:rFonts w:cs="Calibri"/>
          <w:szCs w:val="20"/>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Calibri"/>
          <w:szCs w:val="20"/>
        </w:rPr>
        <w:t xml:space="preserve">Verwerker informeert daarnaast verwerkingsverantwoordelijke uit eigen beweging over alle overige relevante ontwikkelingen over het datalek die zich voordoen na het moment van verstrekken van de informatie genoemd in deze bijlage. Verwerker dient binnen redelijke termijn te reageren op aanvullende vragen van de verwerkingsverantwoordelijke met betrekking tot het datalek. </w:t>
      </w:r>
    </w:p>
    <w:p w:rsidR="003F21F1" w:rsidRPr="003F21F1" w:rsidRDefault="003F21F1" w:rsidP="003F21F1">
      <w:pPr>
        <w:widowControl w:val="0"/>
        <w:tabs>
          <w:tab w:val="left" w:pos="426"/>
        </w:tabs>
        <w:overflowPunct w:val="0"/>
        <w:autoSpaceDE w:val="0"/>
        <w:autoSpaceDN w:val="0"/>
        <w:adjustRightInd w:val="0"/>
        <w:spacing w:line="240" w:lineRule="auto"/>
        <w:ind w:left="426"/>
        <w:textAlignment w:val="baseline"/>
        <w:rPr>
          <w:rFonts w:cs="Calibri"/>
          <w:szCs w:val="20"/>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Calibri"/>
          <w:szCs w:val="20"/>
        </w:rPr>
        <w:t xml:space="preserve">Verwerker dient, zodra een datalek is ontdekt, zo spoedig mogelijk voor eigen rekening en risico alle maatregelen te treffen die redelijkerwijs noodzakelijk zijn om de schadelijke gevolgen van het datalek te beperken en herhaling te voorkomen. </w:t>
      </w:r>
    </w:p>
    <w:p w:rsidR="003F21F1" w:rsidRPr="003F21F1" w:rsidRDefault="003F21F1" w:rsidP="003F21F1">
      <w:pPr>
        <w:widowControl w:val="0"/>
        <w:tabs>
          <w:tab w:val="left" w:pos="426"/>
        </w:tabs>
        <w:overflowPunct w:val="0"/>
        <w:autoSpaceDE w:val="0"/>
        <w:autoSpaceDN w:val="0"/>
        <w:adjustRightInd w:val="0"/>
        <w:spacing w:line="240" w:lineRule="auto"/>
        <w:ind w:left="426"/>
        <w:textAlignment w:val="baseline"/>
        <w:rPr>
          <w:rFonts w:cs="Calibri"/>
          <w:szCs w:val="20"/>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Calibri"/>
          <w:szCs w:val="20"/>
        </w:rPr>
        <w:t>Verwerker zal verwerkingsverantwoordelijke alle medewerking en informatie verlenen die  redelijkerwijs nodig is om de toezichthouder, en/of de betrokkenen adequaat in te lichten over de oorzaak en omvang het datalek. Indien de omstandigheden daartoe aanleiding geven, verleent verwerker aan verwerkingsverantwoordelijke toegang tot het systeem van verwerker en/of van door verwerker ingeschakelde sub-verwerkers.</w:t>
      </w:r>
    </w:p>
    <w:p w:rsidR="003F21F1" w:rsidRPr="003F21F1" w:rsidRDefault="003F21F1" w:rsidP="003F21F1">
      <w:pPr>
        <w:widowControl w:val="0"/>
        <w:tabs>
          <w:tab w:val="left" w:pos="426"/>
        </w:tabs>
        <w:overflowPunct w:val="0"/>
        <w:autoSpaceDE w:val="0"/>
        <w:autoSpaceDN w:val="0"/>
        <w:adjustRightInd w:val="0"/>
        <w:spacing w:line="240" w:lineRule="auto"/>
        <w:ind w:left="426"/>
        <w:textAlignment w:val="baseline"/>
        <w:rPr>
          <w:rFonts w:cs="Calibri"/>
          <w:szCs w:val="20"/>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Calibri"/>
          <w:szCs w:val="20"/>
        </w:rPr>
        <w:t xml:space="preserve">Het is verwerker niet toegestaan het datalek zelfstandig te melden bij de toezichthouder en de betrokkenen. </w:t>
      </w:r>
    </w:p>
    <w:p w:rsidR="003F21F1" w:rsidRPr="003F21F1" w:rsidRDefault="003F21F1" w:rsidP="003F21F1">
      <w:pPr>
        <w:widowControl w:val="0"/>
        <w:tabs>
          <w:tab w:val="left" w:pos="426"/>
        </w:tabs>
        <w:overflowPunct w:val="0"/>
        <w:autoSpaceDE w:val="0"/>
        <w:autoSpaceDN w:val="0"/>
        <w:adjustRightInd w:val="0"/>
        <w:spacing w:line="240" w:lineRule="auto"/>
        <w:ind w:left="426"/>
        <w:textAlignment w:val="baseline"/>
        <w:rPr>
          <w:rFonts w:cs="Calibri"/>
          <w:szCs w:val="20"/>
        </w:rPr>
      </w:pPr>
    </w:p>
    <w:p w:rsidR="003F21F1" w:rsidRPr="003F21F1" w:rsidRDefault="003F21F1" w:rsidP="003F21F1">
      <w:pPr>
        <w:widowControl w:val="0"/>
        <w:numPr>
          <w:ilvl w:val="0"/>
          <w:numId w:val="4"/>
        </w:numPr>
        <w:tabs>
          <w:tab w:val="left" w:pos="426"/>
        </w:tabs>
        <w:overflowPunct w:val="0"/>
        <w:autoSpaceDE w:val="0"/>
        <w:autoSpaceDN w:val="0"/>
        <w:adjustRightInd w:val="0"/>
        <w:spacing w:line="240" w:lineRule="auto"/>
        <w:ind w:left="426" w:hanging="426"/>
        <w:textAlignment w:val="baseline"/>
        <w:rPr>
          <w:rFonts w:cs="Calibri"/>
          <w:szCs w:val="20"/>
        </w:rPr>
      </w:pPr>
      <w:r w:rsidRPr="003F21F1">
        <w:rPr>
          <w:rFonts w:cs="Verdana"/>
          <w:szCs w:val="20"/>
        </w:rPr>
        <w:t>De verwerker houdt een gedetailleerd logboek bij van alle (vermoedens van) inbreuken op de beveiliging, evenals de maatregelen die in vervolg op dergelijke inbreuken zijn genomen waarin minimaal deinformatie zoals bedoeld in deze bijlage is opgenomen, en geeft daar op eerste verzoek van de verwerkingsverantwoordelijke inzage in.</w:t>
      </w:r>
    </w:p>
    <w:tbl>
      <w:tblPr>
        <w:tblpPr w:leftFromText="141" w:rightFromText="141" w:vertAnchor="text" w:horzAnchor="margin" w:tblpY="2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453"/>
        <w:gridCol w:w="4733"/>
      </w:tblGrid>
      <w:tr w:rsidR="003F21F1" w:rsidRPr="003F21F1" w:rsidTr="00500E10">
        <w:trPr>
          <w:trHeight w:val="359"/>
        </w:trPr>
        <w:tc>
          <w:tcPr>
            <w:tcW w:w="2424" w:type="pct"/>
            <w:shd w:val="clear" w:color="auto" w:fill="auto"/>
          </w:tcPr>
          <w:p w:rsidR="003F21F1" w:rsidRPr="003F21F1" w:rsidRDefault="003F21F1" w:rsidP="003F21F1">
            <w:pPr>
              <w:spacing w:line="240" w:lineRule="auto"/>
              <w:rPr>
                <w:rFonts w:eastAsia="Calibri"/>
                <w:b/>
                <w:szCs w:val="20"/>
              </w:rPr>
            </w:pPr>
            <w:r w:rsidRPr="003F21F1">
              <w:rPr>
                <w:rFonts w:eastAsia="Calibri"/>
                <w:b/>
                <w:szCs w:val="20"/>
              </w:rPr>
              <w:t>Vraag</w:t>
            </w:r>
          </w:p>
        </w:tc>
        <w:tc>
          <w:tcPr>
            <w:tcW w:w="2576" w:type="pct"/>
            <w:shd w:val="clear" w:color="auto" w:fill="auto"/>
          </w:tcPr>
          <w:p w:rsidR="003F21F1" w:rsidRPr="003F21F1" w:rsidRDefault="003F21F1" w:rsidP="003F21F1">
            <w:pPr>
              <w:spacing w:line="240" w:lineRule="auto"/>
              <w:ind w:left="289" w:hanging="284"/>
              <w:rPr>
                <w:rFonts w:eastAsia="Calibri"/>
                <w:b/>
                <w:szCs w:val="20"/>
              </w:rPr>
            </w:pPr>
            <w:r w:rsidRPr="003F21F1">
              <w:rPr>
                <w:rFonts w:eastAsia="Calibri"/>
                <w:b/>
                <w:szCs w:val="20"/>
              </w:rPr>
              <w:t>Antwoord</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Geef een samenvatting van de gebeurtenissen omtrent het datalek</w:t>
            </w:r>
          </w:p>
        </w:tc>
        <w:tc>
          <w:tcPr>
            <w:tcW w:w="2576" w:type="pct"/>
            <w:shd w:val="clear" w:color="auto" w:fill="auto"/>
          </w:tcPr>
          <w:p w:rsidR="003F21F1" w:rsidRPr="003F21F1" w:rsidRDefault="003F21F1" w:rsidP="003F21F1">
            <w:pPr>
              <w:spacing w:line="240" w:lineRule="auto"/>
              <w:ind w:left="289" w:hanging="284"/>
              <w:rPr>
                <w:rFonts w:eastAsia="Calibri"/>
                <w:i/>
                <w:szCs w:val="20"/>
              </w:rPr>
            </w:pP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 xml:space="preserve">Vond het datalek plaats bij u of een door u ingeschakelde </w:t>
            </w:r>
            <w:proofErr w:type="spellStart"/>
            <w:r w:rsidRPr="003F21F1">
              <w:rPr>
                <w:rFonts w:eastAsia="Calibri"/>
                <w:szCs w:val="20"/>
              </w:rPr>
              <w:t>subverwerker</w:t>
            </w:r>
            <w:proofErr w:type="spellEnd"/>
            <w:r w:rsidRPr="003F21F1">
              <w:rPr>
                <w:rFonts w:eastAsia="Calibri"/>
                <w:szCs w:val="20"/>
              </w:rPr>
              <w:t>?</w:t>
            </w:r>
          </w:p>
        </w:tc>
        <w:tc>
          <w:tcPr>
            <w:tcW w:w="2576" w:type="pct"/>
            <w:shd w:val="clear" w:color="auto" w:fill="auto"/>
          </w:tcPr>
          <w:p w:rsidR="003F21F1" w:rsidRPr="003F21F1" w:rsidRDefault="003F21F1" w:rsidP="003F21F1">
            <w:pPr>
              <w:spacing w:line="240" w:lineRule="auto"/>
              <w:contextualSpacing/>
              <w:rPr>
                <w:rFonts w:eastAsia="Calibri"/>
                <w:i/>
                <w:szCs w:val="20"/>
              </w:rPr>
            </w:pPr>
            <w:r w:rsidRPr="003F21F1">
              <w:rPr>
                <w:rFonts w:eastAsia="Calibri"/>
                <w:i/>
                <w:szCs w:val="20"/>
              </w:rPr>
              <w:t xml:space="preserve">[Indien het gaat om een ingeschakelde </w:t>
            </w:r>
            <w:proofErr w:type="spellStart"/>
            <w:r w:rsidRPr="003F21F1">
              <w:rPr>
                <w:rFonts w:eastAsia="Calibri"/>
                <w:i/>
                <w:szCs w:val="20"/>
              </w:rPr>
              <w:t>subverwerker</w:t>
            </w:r>
            <w:proofErr w:type="spellEnd"/>
            <w:r w:rsidRPr="003F21F1">
              <w:rPr>
                <w:rFonts w:eastAsia="Calibri"/>
                <w:i/>
                <w:szCs w:val="20"/>
              </w:rPr>
              <w:t>, geef dan ook de naam]</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Datum en tijd of periode waarin het datalek is ontdekt en heeft plaatsgevonden</w:t>
            </w:r>
          </w:p>
        </w:tc>
        <w:tc>
          <w:tcPr>
            <w:tcW w:w="2576" w:type="pct"/>
            <w:shd w:val="clear" w:color="auto" w:fill="auto"/>
          </w:tcPr>
          <w:p w:rsidR="003F21F1" w:rsidRPr="003F21F1" w:rsidRDefault="003F21F1" w:rsidP="003F21F1">
            <w:pPr>
              <w:spacing w:line="240" w:lineRule="auto"/>
              <w:ind w:left="289" w:hanging="284"/>
              <w:rPr>
                <w:rFonts w:eastAsia="Calibri"/>
                <w:i/>
                <w:szCs w:val="20"/>
              </w:rPr>
            </w:pP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De (vermeende) oorzaak van het datalek</w:t>
            </w:r>
          </w:p>
        </w:tc>
        <w:tc>
          <w:tcPr>
            <w:tcW w:w="2576" w:type="pct"/>
            <w:shd w:val="clear" w:color="auto" w:fill="auto"/>
          </w:tcPr>
          <w:p w:rsidR="003F21F1" w:rsidRPr="003F21F1" w:rsidRDefault="003F21F1" w:rsidP="003F21F1">
            <w:pPr>
              <w:spacing w:line="240" w:lineRule="auto"/>
              <w:ind w:left="289" w:hanging="284"/>
              <w:rPr>
                <w:rFonts w:eastAsia="Calibri"/>
                <w:i/>
                <w:szCs w:val="20"/>
              </w:rPr>
            </w:pP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De aard van het datalek</w:t>
            </w:r>
          </w:p>
        </w:tc>
        <w:tc>
          <w:tcPr>
            <w:tcW w:w="2576" w:type="pct"/>
            <w:shd w:val="clear" w:color="auto" w:fill="auto"/>
          </w:tcPr>
          <w:p w:rsidR="003F21F1" w:rsidRPr="003F21F1" w:rsidRDefault="003F21F1" w:rsidP="003F21F1">
            <w:pPr>
              <w:spacing w:line="240" w:lineRule="auto"/>
              <w:ind w:left="5"/>
              <w:rPr>
                <w:rFonts w:eastAsia="Calibri"/>
                <w:i/>
                <w:szCs w:val="20"/>
              </w:rPr>
            </w:pPr>
            <w:r w:rsidRPr="003F21F1">
              <w:rPr>
                <w:rFonts w:eastAsia="Calibri"/>
                <w:i/>
                <w:szCs w:val="20"/>
              </w:rPr>
              <w:t>[Kies uit: lezen, kopiëren, veranderen, verwijderen, vernietigen of diefstal van persoonsgegevens]</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Een beschrijving van de betrokkenen, te weten:</w:t>
            </w:r>
          </w:p>
          <w:p w:rsidR="003F21F1" w:rsidRPr="003F21F1" w:rsidRDefault="003F21F1" w:rsidP="003F21F1">
            <w:pPr>
              <w:numPr>
                <w:ilvl w:val="0"/>
                <w:numId w:val="7"/>
              </w:numPr>
              <w:spacing w:line="240" w:lineRule="auto"/>
              <w:ind w:left="284" w:hanging="284"/>
              <w:contextualSpacing/>
              <w:rPr>
                <w:rFonts w:eastAsia="Calibri"/>
                <w:szCs w:val="20"/>
              </w:rPr>
            </w:pPr>
            <w:r w:rsidRPr="003F21F1">
              <w:rPr>
                <w:rFonts w:eastAsia="Calibri"/>
                <w:szCs w:val="20"/>
              </w:rPr>
              <w:t>De soort betrokkenen</w:t>
            </w:r>
          </w:p>
          <w:p w:rsidR="003F21F1" w:rsidRPr="003F21F1" w:rsidRDefault="003F21F1" w:rsidP="003F21F1">
            <w:pPr>
              <w:numPr>
                <w:ilvl w:val="0"/>
                <w:numId w:val="7"/>
              </w:numPr>
              <w:spacing w:line="240" w:lineRule="auto"/>
              <w:ind w:left="284" w:hanging="284"/>
              <w:contextualSpacing/>
              <w:rPr>
                <w:rFonts w:eastAsia="Calibri"/>
                <w:szCs w:val="20"/>
              </w:rPr>
            </w:pPr>
            <w:r w:rsidRPr="003F21F1">
              <w:rPr>
                <w:rFonts w:eastAsia="Calibri"/>
                <w:szCs w:val="20"/>
              </w:rPr>
              <w:t>Het minimale en maximale aantal (mogelijke) betrokkenen, en</w:t>
            </w:r>
          </w:p>
          <w:p w:rsidR="003F21F1" w:rsidRPr="003F21F1" w:rsidRDefault="003F21F1" w:rsidP="003F21F1">
            <w:pPr>
              <w:numPr>
                <w:ilvl w:val="0"/>
                <w:numId w:val="7"/>
              </w:numPr>
              <w:spacing w:line="240" w:lineRule="auto"/>
              <w:ind w:left="284" w:hanging="284"/>
              <w:contextualSpacing/>
              <w:rPr>
                <w:rFonts w:eastAsia="Calibri"/>
                <w:szCs w:val="20"/>
              </w:rPr>
            </w:pPr>
            <w:r w:rsidRPr="003F21F1">
              <w:rPr>
                <w:rFonts w:eastAsia="Calibri"/>
                <w:szCs w:val="20"/>
              </w:rPr>
              <w:lastRenderedPageBreak/>
              <w:t>De identiteit en de aanwezigheid van betrokkenen in andere EU-landen</w:t>
            </w:r>
          </w:p>
        </w:tc>
        <w:tc>
          <w:tcPr>
            <w:tcW w:w="2576" w:type="pct"/>
            <w:shd w:val="clear" w:color="auto" w:fill="auto"/>
          </w:tcPr>
          <w:p w:rsidR="003F21F1" w:rsidRPr="003F21F1" w:rsidRDefault="003F21F1" w:rsidP="003F21F1">
            <w:pPr>
              <w:numPr>
                <w:ilvl w:val="0"/>
                <w:numId w:val="8"/>
              </w:numPr>
              <w:spacing w:line="240" w:lineRule="auto"/>
              <w:ind w:left="289" w:hanging="284"/>
              <w:contextualSpacing/>
              <w:rPr>
                <w:rFonts w:eastAsia="Calibri"/>
                <w:i/>
                <w:szCs w:val="20"/>
              </w:rPr>
            </w:pPr>
            <w:r w:rsidRPr="003F21F1">
              <w:rPr>
                <w:rFonts w:eastAsia="Calibri"/>
                <w:i/>
                <w:szCs w:val="20"/>
              </w:rPr>
              <w:lastRenderedPageBreak/>
              <w:t>[Geef aan welke groepen personen zijn getroffen door het datalek, zoals kinderen, medewerkers van de Gemeente Tilburg, internetgebruikers, etc.</w:t>
            </w:r>
          </w:p>
          <w:p w:rsidR="003F21F1" w:rsidRPr="003F21F1" w:rsidRDefault="003F21F1" w:rsidP="003F21F1">
            <w:pPr>
              <w:numPr>
                <w:ilvl w:val="0"/>
                <w:numId w:val="8"/>
              </w:numPr>
              <w:spacing w:line="240" w:lineRule="auto"/>
              <w:ind w:left="289" w:hanging="284"/>
              <w:contextualSpacing/>
              <w:rPr>
                <w:rFonts w:eastAsia="Calibri"/>
                <w:i/>
                <w:szCs w:val="20"/>
              </w:rPr>
            </w:pPr>
            <w:r w:rsidRPr="003F21F1">
              <w:rPr>
                <w:rFonts w:eastAsia="Calibri"/>
                <w:i/>
                <w:szCs w:val="20"/>
              </w:rPr>
              <w:t xml:space="preserve">Geef aan hoeveel personen betrokken zijn bij het </w:t>
            </w:r>
            <w:r w:rsidRPr="003F21F1">
              <w:rPr>
                <w:rFonts w:eastAsia="Calibri"/>
                <w:i/>
                <w:szCs w:val="20"/>
              </w:rPr>
              <w:lastRenderedPageBreak/>
              <w:t>datalek</w:t>
            </w:r>
          </w:p>
          <w:p w:rsidR="003F21F1" w:rsidRPr="003F21F1" w:rsidRDefault="003F21F1" w:rsidP="003F21F1">
            <w:pPr>
              <w:numPr>
                <w:ilvl w:val="0"/>
                <w:numId w:val="8"/>
              </w:numPr>
              <w:spacing w:line="240" w:lineRule="auto"/>
              <w:ind w:left="289" w:hanging="284"/>
              <w:contextualSpacing/>
              <w:rPr>
                <w:rFonts w:eastAsia="Calibri"/>
                <w:i/>
                <w:szCs w:val="20"/>
              </w:rPr>
            </w:pPr>
            <w:r w:rsidRPr="003F21F1">
              <w:rPr>
                <w:rFonts w:eastAsia="Calibri"/>
                <w:i/>
                <w:szCs w:val="20"/>
              </w:rPr>
              <w:t>Geef aan om welke nationaliteiten het gaat]</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lastRenderedPageBreak/>
              <w:t>De categorieën persoonsgegevens die (mogelijk) zijn getroffen door het datalek</w:t>
            </w:r>
          </w:p>
        </w:tc>
        <w:tc>
          <w:tcPr>
            <w:tcW w:w="2576" w:type="pct"/>
            <w:shd w:val="clear" w:color="auto" w:fill="auto"/>
          </w:tcPr>
          <w:p w:rsidR="003F21F1" w:rsidRPr="003F21F1" w:rsidRDefault="003F21F1" w:rsidP="003F21F1">
            <w:pPr>
              <w:spacing w:line="240" w:lineRule="auto"/>
              <w:ind w:left="5"/>
              <w:rPr>
                <w:rFonts w:eastAsia="Calibri"/>
                <w:i/>
                <w:szCs w:val="20"/>
              </w:rPr>
            </w:pPr>
            <w:r w:rsidRPr="003F21F1">
              <w:rPr>
                <w:rFonts w:eastAsia="Calibri"/>
                <w:i/>
                <w:szCs w:val="20"/>
              </w:rPr>
              <w:t>[Bijvoorbeeld NAW-gegevens, telefoonnummers, e-mailadressen, toegangs- of identificatiegegevens, BSN, bijzondere persoonsgegevens (strafrechtelijke gegevens, medische gegevens, etc.)]</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Beschikt u over de contactgegevens van de betrokkenen?</w:t>
            </w:r>
          </w:p>
        </w:tc>
        <w:tc>
          <w:tcPr>
            <w:tcW w:w="2576" w:type="pct"/>
            <w:shd w:val="clear" w:color="auto" w:fill="auto"/>
          </w:tcPr>
          <w:p w:rsidR="003F21F1" w:rsidRPr="003F21F1" w:rsidRDefault="003F21F1" w:rsidP="003F21F1">
            <w:pPr>
              <w:spacing w:line="240" w:lineRule="auto"/>
              <w:ind w:left="5"/>
              <w:rPr>
                <w:rFonts w:eastAsia="Calibri"/>
                <w:i/>
                <w:szCs w:val="20"/>
              </w:rPr>
            </w:pP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 xml:space="preserve">Een beschrijving of de getroffen persoonsgegevens zijn versleuteld, geanonimiseerd, </w:t>
            </w:r>
            <w:proofErr w:type="spellStart"/>
            <w:r w:rsidRPr="003F21F1">
              <w:rPr>
                <w:rFonts w:eastAsia="Calibri"/>
                <w:szCs w:val="20"/>
              </w:rPr>
              <w:t>gepseudonimiseerd</w:t>
            </w:r>
            <w:proofErr w:type="spellEnd"/>
            <w:r w:rsidRPr="003F21F1">
              <w:rPr>
                <w:rFonts w:eastAsia="Calibri"/>
                <w:szCs w:val="20"/>
              </w:rPr>
              <w:t xml:space="preserve">, </w:t>
            </w:r>
            <w:proofErr w:type="spellStart"/>
            <w:r w:rsidRPr="003F21F1">
              <w:rPr>
                <w:rFonts w:eastAsia="Calibri"/>
                <w:szCs w:val="20"/>
              </w:rPr>
              <w:t>gehasht</w:t>
            </w:r>
            <w:proofErr w:type="spellEnd"/>
            <w:r w:rsidRPr="003F21F1">
              <w:rPr>
                <w:rFonts w:eastAsia="Calibri"/>
                <w:szCs w:val="20"/>
              </w:rPr>
              <w:t xml:space="preserve"> of op afstand kunnen worden gewist</w:t>
            </w:r>
          </w:p>
        </w:tc>
        <w:tc>
          <w:tcPr>
            <w:tcW w:w="2576" w:type="pct"/>
            <w:shd w:val="clear" w:color="auto" w:fill="auto"/>
          </w:tcPr>
          <w:p w:rsidR="003F21F1" w:rsidRPr="003F21F1" w:rsidRDefault="003F21F1" w:rsidP="003F21F1">
            <w:pPr>
              <w:spacing w:line="240" w:lineRule="auto"/>
              <w:ind w:left="5"/>
              <w:rPr>
                <w:rFonts w:eastAsia="Calibri"/>
                <w:i/>
                <w:szCs w:val="20"/>
              </w:rPr>
            </w:pPr>
            <w:r w:rsidRPr="003F21F1">
              <w:rPr>
                <w:rFonts w:eastAsia="Calibri"/>
                <w:i/>
                <w:szCs w:val="20"/>
              </w:rPr>
              <w:t>[Geef aan welke technieken u heeft toegepast.]</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 xml:space="preserve">Het bekende of te verwachten gevolg voor de personen om wie het gaat </w:t>
            </w:r>
          </w:p>
        </w:tc>
        <w:tc>
          <w:tcPr>
            <w:tcW w:w="2576" w:type="pct"/>
            <w:shd w:val="clear" w:color="auto" w:fill="auto"/>
          </w:tcPr>
          <w:p w:rsidR="003F21F1" w:rsidRPr="003F21F1" w:rsidRDefault="003F21F1" w:rsidP="003F21F1">
            <w:pPr>
              <w:spacing w:line="240" w:lineRule="auto"/>
              <w:ind w:left="5"/>
              <w:rPr>
                <w:rFonts w:eastAsia="Calibri"/>
                <w:i/>
                <w:szCs w:val="20"/>
              </w:rPr>
            </w:pPr>
            <w:r w:rsidRPr="003F21F1">
              <w:rPr>
                <w:rFonts w:eastAsia="Calibri"/>
                <w:i/>
                <w:szCs w:val="20"/>
              </w:rPr>
              <w:t xml:space="preserve">[Denk aan stigmatisering, financiële schade, </w:t>
            </w:r>
            <w:proofErr w:type="spellStart"/>
            <w:r w:rsidRPr="003F21F1">
              <w:rPr>
                <w:rFonts w:eastAsia="Calibri"/>
                <w:i/>
                <w:szCs w:val="20"/>
              </w:rPr>
              <w:t>phishing</w:t>
            </w:r>
            <w:proofErr w:type="spellEnd"/>
            <w:r w:rsidRPr="003F21F1">
              <w:rPr>
                <w:rFonts w:eastAsia="Calibri"/>
                <w:i/>
                <w:szCs w:val="20"/>
              </w:rPr>
              <w:t>, spam, etc.]</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De getroffen of te nemen maatregelen om de gevolgen van het datalek te beperken en herhaling te voorkomen</w:t>
            </w:r>
          </w:p>
        </w:tc>
        <w:tc>
          <w:tcPr>
            <w:tcW w:w="2576" w:type="pct"/>
            <w:shd w:val="clear" w:color="auto" w:fill="auto"/>
          </w:tcPr>
          <w:p w:rsidR="003F21F1" w:rsidRPr="003F21F1" w:rsidRDefault="003F21F1" w:rsidP="003F21F1">
            <w:pPr>
              <w:spacing w:line="240" w:lineRule="auto"/>
              <w:ind w:left="5"/>
              <w:rPr>
                <w:rFonts w:eastAsia="Calibri"/>
                <w:i/>
                <w:szCs w:val="20"/>
              </w:rPr>
            </w:pPr>
            <w:r w:rsidRPr="003F21F1">
              <w:rPr>
                <w:rFonts w:eastAsia="Calibri"/>
                <w:i/>
                <w:szCs w:val="20"/>
              </w:rPr>
              <w:t>[Bijvoorbeeld het veranderen van wachtwoorden]</w:t>
            </w:r>
          </w:p>
        </w:tc>
      </w:tr>
      <w:tr w:rsidR="003F21F1" w:rsidRPr="003F21F1" w:rsidTr="00500E10">
        <w:tc>
          <w:tcPr>
            <w:tcW w:w="2424" w:type="pct"/>
            <w:shd w:val="clear" w:color="auto" w:fill="auto"/>
          </w:tcPr>
          <w:p w:rsidR="003F21F1" w:rsidRPr="003F21F1" w:rsidRDefault="003F21F1" w:rsidP="003F21F1">
            <w:pPr>
              <w:spacing w:line="240" w:lineRule="auto"/>
              <w:rPr>
                <w:rFonts w:eastAsia="Calibri"/>
                <w:szCs w:val="20"/>
              </w:rPr>
            </w:pPr>
            <w:r w:rsidRPr="003F21F1">
              <w:rPr>
                <w:rFonts w:eastAsia="Calibri"/>
                <w:szCs w:val="20"/>
              </w:rPr>
              <w:t>Contactgegevens van de persoon/personen bij wie meer informatie over het datalek verkregen kan worden</w:t>
            </w:r>
          </w:p>
        </w:tc>
        <w:tc>
          <w:tcPr>
            <w:tcW w:w="2576" w:type="pct"/>
            <w:shd w:val="clear" w:color="auto" w:fill="auto"/>
          </w:tcPr>
          <w:p w:rsidR="003F21F1" w:rsidRPr="003F21F1" w:rsidRDefault="003F21F1" w:rsidP="003F21F1">
            <w:pPr>
              <w:spacing w:line="240" w:lineRule="auto"/>
              <w:ind w:left="5"/>
              <w:rPr>
                <w:rFonts w:eastAsia="Calibri"/>
                <w:i/>
                <w:szCs w:val="20"/>
              </w:rPr>
            </w:pPr>
            <w:r w:rsidRPr="003F21F1">
              <w:rPr>
                <w:rFonts w:eastAsia="Calibri"/>
                <w:i/>
                <w:szCs w:val="20"/>
              </w:rPr>
              <w:t>[Geef aan: naam, functie/afdeling, telefoonnummer, e-mailadres]</w:t>
            </w:r>
          </w:p>
        </w:tc>
      </w:tr>
    </w:tbl>
    <w:p w:rsidR="003F21F1" w:rsidRPr="003F21F1" w:rsidRDefault="003F21F1" w:rsidP="003F21F1">
      <w:pPr>
        <w:suppressAutoHyphens/>
        <w:rPr>
          <w:szCs w:val="20"/>
        </w:rPr>
      </w:pPr>
    </w:p>
    <w:p w:rsidR="003F21F1" w:rsidRPr="003F21F1" w:rsidRDefault="003F21F1" w:rsidP="003F21F1">
      <w:pPr>
        <w:autoSpaceDE w:val="0"/>
        <w:autoSpaceDN w:val="0"/>
        <w:adjustRightInd w:val="0"/>
        <w:spacing w:line="240" w:lineRule="auto"/>
        <w:rPr>
          <w:rFonts w:cs="Verdana"/>
          <w:color w:val="000000"/>
          <w:szCs w:val="20"/>
        </w:rPr>
        <w:sectPr w:rsidR="003F21F1" w:rsidRPr="003F21F1">
          <w:pgSz w:w="11906" w:h="16838"/>
          <w:pgMar w:top="1417" w:right="1417" w:bottom="1417" w:left="1417" w:header="708" w:footer="708" w:gutter="0"/>
          <w:cols w:space="708"/>
          <w:docGrid w:linePitch="360"/>
        </w:sectPr>
      </w:pPr>
    </w:p>
    <w:p w:rsidR="003F21F1" w:rsidRPr="003F21F1" w:rsidRDefault="003F21F1" w:rsidP="003F21F1">
      <w:pPr>
        <w:autoSpaceDE w:val="0"/>
        <w:autoSpaceDN w:val="0"/>
        <w:adjustRightInd w:val="0"/>
        <w:spacing w:line="240" w:lineRule="auto"/>
        <w:rPr>
          <w:rFonts w:cs="Verdana"/>
          <w:color w:val="000000"/>
          <w:szCs w:val="20"/>
        </w:rPr>
      </w:pPr>
    </w:p>
    <w:p w:rsidR="003F21F1" w:rsidRPr="003F21F1" w:rsidRDefault="003F21F1" w:rsidP="003F21F1">
      <w:pPr>
        <w:autoSpaceDE w:val="0"/>
        <w:autoSpaceDN w:val="0"/>
        <w:adjustRightInd w:val="0"/>
        <w:spacing w:line="240" w:lineRule="auto"/>
        <w:rPr>
          <w:rFonts w:cs="Verdana"/>
          <w:color w:val="000000"/>
          <w:szCs w:val="20"/>
        </w:rPr>
      </w:pPr>
    </w:p>
    <w:p w:rsidR="003F21F1" w:rsidRPr="003F21F1" w:rsidRDefault="003F21F1" w:rsidP="003F21F1">
      <w:pPr>
        <w:keepNext/>
        <w:keepLines/>
        <w:spacing w:line="240" w:lineRule="auto"/>
        <w:outlineLvl w:val="0"/>
        <w:rPr>
          <w:rFonts w:eastAsia="Times New Roman" w:cstheme="majorBidi"/>
          <w:b/>
          <w:bCs/>
          <w:szCs w:val="20"/>
          <w:lang w:eastAsia="nl-NL"/>
        </w:rPr>
      </w:pPr>
      <w:bookmarkStart w:id="21" w:name="_Toc502242846"/>
      <w:r w:rsidRPr="003F21F1">
        <w:rPr>
          <w:rFonts w:eastAsia="Times New Roman" w:cstheme="majorBidi"/>
          <w:b/>
          <w:bCs/>
          <w:szCs w:val="20"/>
          <w:lang w:eastAsia="nl-NL"/>
        </w:rPr>
        <w:t>Bijlage 3 Sub-verwerkers</w:t>
      </w:r>
      <w:bookmarkEnd w:id="21"/>
      <w:r w:rsidRPr="003F21F1">
        <w:rPr>
          <w:rFonts w:eastAsia="Times New Roman" w:cstheme="majorBidi"/>
          <w:b/>
          <w:bCs/>
          <w:szCs w:val="20"/>
          <w:lang w:eastAsia="nl-NL"/>
        </w:rPr>
        <w:t xml:space="preserve"> </w:t>
      </w:r>
    </w:p>
    <w:p w:rsidR="003F21F1" w:rsidRPr="003F21F1" w:rsidRDefault="003F21F1" w:rsidP="003F21F1">
      <w:pPr>
        <w:rPr>
          <w:szCs w:val="20"/>
          <w:lang w:eastAsia="nl-NL"/>
        </w:rPr>
      </w:pPr>
    </w:p>
    <w:p w:rsidR="003F21F1" w:rsidRPr="003F21F1" w:rsidRDefault="003F21F1" w:rsidP="003F21F1">
      <w:pPr>
        <w:autoSpaceDE w:val="0"/>
        <w:autoSpaceDN w:val="0"/>
        <w:adjustRightInd w:val="0"/>
        <w:spacing w:line="240" w:lineRule="auto"/>
        <w:rPr>
          <w:rFonts w:cs="Verdana"/>
          <w:color w:val="000000"/>
          <w:szCs w:val="20"/>
        </w:rPr>
      </w:pPr>
      <w:r w:rsidRPr="003F21F1">
        <w:rPr>
          <w:rFonts w:cs="Verdana"/>
          <w:color w:val="000000"/>
          <w:szCs w:val="20"/>
        </w:rPr>
        <w:t>Verwerker maakt bij de uitvoering van de verwerkersovereenkomst gebruik van de derden/ onderaannemers die in deze bijlage zijn vermeld. De verwerker zal deze bijlage conform artikel 8 van deze verwerkersovereenkomst bijwerken indien er wijzigingen plaatsvinden in de ingeschakelde derden/onderaannemers en deze lijst onverwijld ter beschikking stellen aan de verwerkingsverantwoordelijke.</w:t>
      </w:r>
    </w:p>
    <w:p w:rsidR="003F21F1" w:rsidRPr="003F21F1" w:rsidRDefault="003F21F1" w:rsidP="003F21F1">
      <w:pPr>
        <w:autoSpaceDE w:val="0"/>
        <w:autoSpaceDN w:val="0"/>
        <w:adjustRightInd w:val="0"/>
        <w:spacing w:line="240" w:lineRule="auto"/>
        <w:rPr>
          <w:rFonts w:cs="Verdana"/>
          <w:color w:val="000000"/>
          <w:szCs w:val="20"/>
        </w:rPr>
      </w:pPr>
    </w:p>
    <w:tbl>
      <w:tblPr>
        <w:tblStyle w:val="Tabelraster2"/>
        <w:tblW w:w="0" w:type="auto"/>
        <w:tblInd w:w="108" w:type="dxa"/>
        <w:tblLook w:val="04A0" w:firstRow="1" w:lastRow="0" w:firstColumn="1" w:lastColumn="0" w:noHBand="0" w:noVBand="1"/>
      </w:tblPr>
      <w:tblGrid>
        <w:gridCol w:w="4498"/>
        <w:gridCol w:w="4606"/>
      </w:tblGrid>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Partij 1</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Vestigingsplaats:</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Inschrijvingsnummer handelsregister:</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Beschrijving van de werkzaamheden:</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Voorwaarden van de verwerkingsverantwoordelijke gesteld aan toestemming:</w:t>
            </w:r>
          </w:p>
        </w:tc>
        <w:tc>
          <w:tcPr>
            <w:tcW w:w="4606" w:type="dxa"/>
          </w:tcPr>
          <w:p w:rsidR="003F21F1" w:rsidRPr="003F21F1" w:rsidRDefault="003F21F1" w:rsidP="003F21F1">
            <w:pPr>
              <w:autoSpaceDE w:val="0"/>
              <w:autoSpaceDN w:val="0"/>
              <w:adjustRightInd w:val="0"/>
              <w:spacing w:line="240" w:lineRule="auto"/>
              <w:rPr>
                <w:szCs w:val="20"/>
              </w:rPr>
            </w:pPr>
          </w:p>
        </w:tc>
      </w:tr>
    </w:tbl>
    <w:p w:rsidR="003F21F1" w:rsidRPr="003F21F1" w:rsidRDefault="003F21F1" w:rsidP="003F21F1">
      <w:pPr>
        <w:autoSpaceDE w:val="0"/>
        <w:autoSpaceDN w:val="0"/>
        <w:adjustRightInd w:val="0"/>
        <w:spacing w:line="240" w:lineRule="auto"/>
        <w:rPr>
          <w:szCs w:val="20"/>
        </w:rPr>
      </w:pPr>
    </w:p>
    <w:tbl>
      <w:tblPr>
        <w:tblStyle w:val="Tabelraster2"/>
        <w:tblW w:w="0" w:type="auto"/>
        <w:tblInd w:w="108" w:type="dxa"/>
        <w:tblLook w:val="04A0" w:firstRow="1" w:lastRow="0" w:firstColumn="1" w:lastColumn="0" w:noHBand="0" w:noVBand="1"/>
      </w:tblPr>
      <w:tblGrid>
        <w:gridCol w:w="4498"/>
        <w:gridCol w:w="4606"/>
      </w:tblGrid>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Partij 2</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Vestigingsplaats:</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Inschrijvingsnummer handelsregister:</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Beschrijving van de werkzaamheden:</w:t>
            </w:r>
          </w:p>
        </w:tc>
        <w:tc>
          <w:tcPr>
            <w:tcW w:w="4606" w:type="dxa"/>
          </w:tcPr>
          <w:p w:rsidR="003F21F1" w:rsidRPr="003F21F1" w:rsidRDefault="003F21F1" w:rsidP="003F21F1">
            <w:pPr>
              <w:autoSpaceDE w:val="0"/>
              <w:autoSpaceDN w:val="0"/>
              <w:adjustRightInd w:val="0"/>
              <w:spacing w:line="240" w:lineRule="auto"/>
              <w:rPr>
                <w:szCs w:val="20"/>
              </w:rPr>
            </w:pPr>
          </w:p>
        </w:tc>
      </w:tr>
      <w:tr w:rsidR="003F21F1" w:rsidRPr="003F21F1" w:rsidTr="00500E10">
        <w:tc>
          <w:tcPr>
            <w:tcW w:w="4498" w:type="dxa"/>
          </w:tcPr>
          <w:p w:rsidR="003F21F1" w:rsidRPr="003F21F1" w:rsidRDefault="003F21F1" w:rsidP="003F21F1">
            <w:pPr>
              <w:autoSpaceDE w:val="0"/>
              <w:autoSpaceDN w:val="0"/>
              <w:adjustRightInd w:val="0"/>
              <w:spacing w:line="240" w:lineRule="auto"/>
              <w:rPr>
                <w:szCs w:val="20"/>
              </w:rPr>
            </w:pPr>
            <w:r w:rsidRPr="003F21F1">
              <w:rPr>
                <w:szCs w:val="20"/>
              </w:rPr>
              <w:t>Voorwaarden van de verwerkingsverantwoordelijke gesteld aan toestemming:</w:t>
            </w:r>
          </w:p>
        </w:tc>
        <w:tc>
          <w:tcPr>
            <w:tcW w:w="4606" w:type="dxa"/>
          </w:tcPr>
          <w:p w:rsidR="003F21F1" w:rsidRPr="003F21F1" w:rsidRDefault="003F21F1" w:rsidP="003F21F1">
            <w:pPr>
              <w:autoSpaceDE w:val="0"/>
              <w:autoSpaceDN w:val="0"/>
              <w:adjustRightInd w:val="0"/>
              <w:spacing w:line="240" w:lineRule="auto"/>
              <w:rPr>
                <w:szCs w:val="20"/>
              </w:rPr>
            </w:pPr>
          </w:p>
        </w:tc>
      </w:tr>
    </w:tbl>
    <w:p w:rsidR="003F21F1" w:rsidRPr="003F21F1" w:rsidRDefault="003F21F1" w:rsidP="003F21F1">
      <w:pPr>
        <w:autoSpaceDE w:val="0"/>
        <w:autoSpaceDN w:val="0"/>
        <w:adjustRightInd w:val="0"/>
        <w:spacing w:line="240" w:lineRule="auto"/>
        <w:rPr>
          <w:szCs w:val="20"/>
        </w:rPr>
      </w:pPr>
    </w:p>
    <w:p w:rsidR="003F21F1" w:rsidRPr="003F21F1" w:rsidRDefault="003F21F1" w:rsidP="003F21F1">
      <w:pPr>
        <w:autoSpaceDE w:val="0"/>
        <w:autoSpaceDN w:val="0"/>
        <w:adjustRightInd w:val="0"/>
        <w:spacing w:line="240" w:lineRule="auto"/>
        <w:rPr>
          <w:szCs w:val="20"/>
        </w:rPr>
      </w:pPr>
    </w:p>
    <w:p w:rsidR="003F21F1" w:rsidRPr="003F21F1" w:rsidRDefault="003F21F1" w:rsidP="003F21F1">
      <w:pPr>
        <w:rPr>
          <w:szCs w:val="20"/>
        </w:rPr>
      </w:pPr>
    </w:p>
    <w:p w:rsidR="00F91A8A" w:rsidRPr="003B71DF" w:rsidRDefault="00F91A8A" w:rsidP="00BA1B56">
      <w:pPr>
        <w:rPr>
          <w:szCs w:val="20"/>
        </w:rPr>
      </w:pPr>
    </w:p>
    <w:sectPr w:rsidR="00F91A8A" w:rsidRPr="003B71D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entama, Miriam" w:date="2018-05-07T14:09:00Z" w:initials="BM">
    <w:p w:rsidR="003F21F1" w:rsidRDefault="003F21F1" w:rsidP="003F21F1">
      <w:pPr>
        <w:pStyle w:val="Tekstopmerking"/>
      </w:pPr>
      <w:r>
        <w:rPr>
          <w:rStyle w:val="Verwijzingopmerking"/>
        </w:rPr>
        <w:annotationRef/>
      </w:r>
      <w:r>
        <w:t>Hier dient het doel voor de verwerking nader te worden toegelicht.</w:t>
      </w:r>
    </w:p>
  </w:comment>
  <w:comment w:id="6" w:author="Fennel, Simone" w:date="2018-05-07T14:09:00Z" w:initials="FS">
    <w:p w:rsidR="003F21F1" w:rsidRDefault="003F21F1" w:rsidP="003F21F1">
      <w:pPr>
        <w:pStyle w:val="Tekstopmerking"/>
      </w:pPr>
      <w:r>
        <w:rPr>
          <w:rStyle w:val="Verwijzingopmerking"/>
        </w:rPr>
        <w:annotationRef/>
      </w:r>
      <w:r>
        <w:rPr>
          <w:rFonts w:ascii="Verdana" w:hAnsi="Verdana" w:cs="Verdana"/>
          <w:sz w:val="18"/>
          <w:szCs w:val="18"/>
        </w:rPr>
        <w:t>dit is de onderliggende hoofdovereenkomst</w:t>
      </w:r>
    </w:p>
  </w:comment>
  <w:comment w:id="17" w:author="Bentama, Miriam" w:date="2018-05-07T14:09:00Z" w:initials="BM">
    <w:p w:rsidR="003F21F1" w:rsidRDefault="003F21F1" w:rsidP="003F21F1">
      <w:pPr>
        <w:pStyle w:val="Tekstopmerking"/>
      </w:pPr>
      <w:r>
        <w:rPr>
          <w:rStyle w:val="Verwijzingopmerking"/>
        </w:rPr>
        <w:annotationRef/>
      </w:r>
      <w:r>
        <w:t xml:space="preserve">Vul hier in omtrent welke werkzaamheden persoonsgegevens worden verwerkt. </w:t>
      </w:r>
    </w:p>
  </w:comment>
  <w:comment w:id="18" w:author="Bentama, Miriam" w:date="2018-05-07T14:09:00Z" w:initials="BM">
    <w:p w:rsidR="003F21F1" w:rsidRDefault="003F21F1" w:rsidP="003F21F1">
      <w:pPr>
        <w:pStyle w:val="Tekstopmerking"/>
      </w:pPr>
      <w:r>
        <w:rPr>
          <w:rStyle w:val="Verwijzingopmerking"/>
        </w:rPr>
        <w:annotationRef/>
      </w:r>
      <w:r>
        <w:t xml:space="preserve">Vul hier de afdeling in welke opdracht geeft tot het verwerken van de </w:t>
      </w:r>
      <w:proofErr w:type="spellStart"/>
      <w:r>
        <w:t>persoonsgeevens</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F1" w:rsidRDefault="003F21F1" w:rsidP="00F91A8A">
      <w:pPr>
        <w:spacing w:line="240" w:lineRule="auto"/>
      </w:pPr>
      <w:r>
        <w:separator/>
      </w:r>
    </w:p>
  </w:endnote>
  <w:endnote w:type="continuationSeparator" w:id="0">
    <w:p w:rsidR="003F21F1" w:rsidRDefault="003F21F1"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Til VL">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Til Sans VL">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F1" w:rsidRPr="00483090" w:rsidRDefault="003F21F1" w:rsidP="008E31D7">
    <w:pPr>
      <w:pStyle w:val="Voettekst"/>
      <w:tabs>
        <w:tab w:val="left" w:pos="5529"/>
      </w:tabs>
      <w:jc w:val="right"/>
      <w:rPr>
        <w:i w:val="0"/>
      </w:rPr>
    </w:pPr>
    <w:r w:rsidRPr="00483090">
      <w:rPr>
        <w:rFonts w:ascii="Verdana" w:hAnsi="Verdana"/>
        <w:i w:val="0"/>
        <w:szCs w:val="16"/>
      </w:rPr>
      <w:t>Gemeente Tilburg (2017) - Verwerkersovereenkomst</w:t>
    </w:r>
    <w:r w:rsidRPr="00483090">
      <w:rPr>
        <w:rFonts w:ascii="Verdana" w:hAnsi="Verdana"/>
        <w:i w:val="0"/>
        <w:szCs w:val="16"/>
      </w:rPr>
      <w:tab/>
      <w:t>laatst gewijzigd 2</w:t>
    </w:r>
    <w:r>
      <w:rPr>
        <w:rFonts w:ascii="Verdana" w:hAnsi="Verdana"/>
        <w:i w:val="0"/>
        <w:szCs w:val="16"/>
      </w:rPr>
      <w:t>8</w:t>
    </w:r>
    <w:r w:rsidRPr="00483090">
      <w:rPr>
        <w:rFonts w:ascii="Verdana" w:hAnsi="Verdana"/>
        <w:i w:val="0"/>
        <w:szCs w:val="16"/>
      </w:rPr>
      <w:t xml:space="preserve"> december 2017</w:t>
    </w:r>
    <w:r w:rsidRPr="00483090">
      <w:rPr>
        <w:rFonts w:ascii="Verdana" w:hAnsi="Verdana"/>
        <w:i w:val="0"/>
        <w:szCs w:val="16"/>
      </w:rPr>
      <w:tab/>
    </w:r>
    <w:r w:rsidRPr="00483090">
      <w:rPr>
        <w:rFonts w:ascii="Verdana" w:hAnsi="Verdana"/>
        <w:i w:val="0"/>
        <w:szCs w:val="16"/>
      </w:rPr>
      <w:fldChar w:fldCharType="begin"/>
    </w:r>
    <w:r w:rsidRPr="00483090">
      <w:rPr>
        <w:rFonts w:ascii="Verdana" w:hAnsi="Verdana"/>
        <w:i w:val="0"/>
        <w:szCs w:val="16"/>
      </w:rPr>
      <w:instrText xml:space="preserve"> PAGE   \* MERGEFORMAT </w:instrText>
    </w:r>
    <w:r w:rsidRPr="00483090">
      <w:rPr>
        <w:rFonts w:ascii="Verdana" w:hAnsi="Verdana"/>
        <w:i w:val="0"/>
        <w:szCs w:val="16"/>
      </w:rPr>
      <w:fldChar w:fldCharType="separate"/>
    </w:r>
    <w:r w:rsidR="003B71DF">
      <w:rPr>
        <w:rFonts w:ascii="Verdana" w:hAnsi="Verdana"/>
        <w:i w:val="0"/>
        <w:noProof/>
        <w:szCs w:val="16"/>
      </w:rPr>
      <w:t>17</w:t>
    </w:r>
    <w:r w:rsidRPr="00483090">
      <w:rPr>
        <w:rFonts w:ascii="Verdana" w:hAnsi="Verdana"/>
        <w:i w:val="0"/>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8A" w:rsidRDefault="00F91A8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8A" w:rsidRDefault="00F91A8A">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8A" w:rsidRDefault="00F91A8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F1" w:rsidRDefault="003F21F1" w:rsidP="00F91A8A">
      <w:pPr>
        <w:spacing w:line="240" w:lineRule="auto"/>
      </w:pPr>
      <w:r>
        <w:separator/>
      </w:r>
    </w:p>
  </w:footnote>
  <w:footnote w:type="continuationSeparator" w:id="0">
    <w:p w:rsidR="003F21F1" w:rsidRDefault="003F21F1" w:rsidP="00F91A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8A" w:rsidRDefault="00F91A8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8A" w:rsidRDefault="00F91A8A" w:rsidP="00F91A8A">
    <w:pPr>
      <w:pStyle w:val="Voet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8A" w:rsidRDefault="00F91A8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nsid w:val="02686C33"/>
    <w:multiLevelType w:val="hybridMultilevel"/>
    <w:tmpl w:val="E04669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CA10B67"/>
    <w:multiLevelType w:val="hybridMultilevel"/>
    <w:tmpl w:val="041E5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0D303BF"/>
    <w:multiLevelType w:val="hybridMultilevel"/>
    <w:tmpl w:val="4342A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21278"/>
    <w:multiLevelType w:val="hybridMultilevel"/>
    <w:tmpl w:val="F46C8A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DB95E03"/>
    <w:multiLevelType w:val="hybridMultilevel"/>
    <w:tmpl w:val="81A645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7"/>
  </w:num>
  <w:num w:numId="6">
    <w:abstractNumId w:val="6"/>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F1"/>
    <w:rsid w:val="000E27D1"/>
    <w:rsid w:val="00183BFF"/>
    <w:rsid w:val="00186254"/>
    <w:rsid w:val="003B71DF"/>
    <w:rsid w:val="003F21F1"/>
    <w:rsid w:val="005355A5"/>
    <w:rsid w:val="0063599E"/>
    <w:rsid w:val="00747D8B"/>
    <w:rsid w:val="007D034A"/>
    <w:rsid w:val="008C06D2"/>
    <w:rsid w:val="00A9425F"/>
    <w:rsid w:val="00BA1B56"/>
    <w:rsid w:val="00C4694D"/>
    <w:rsid w:val="00F91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qFormat/>
    <w:rsid w:val="003F21F1"/>
    <w:pPr>
      <w:widowControl w:val="0"/>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3F21F1"/>
    <w:pPr>
      <w:widowControl w:val="0"/>
      <w:spacing w:before="240" w:after="60"/>
      <w:outlineLvl w:val="5"/>
    </w:pPr>
    <w:rPr>
      <w:rFonts w:ascii="Times New Roman" w:eastAsia="Times New Roman" w:hAnsi="Times New Roman" w:cs="Times New Roman"/>
      <w:b/>
      <w:bCs/>
      <w:snapToGrid w:val="0"/>
      <w:sz w:val="22"/>
      <w:lang w:eastAsia="nl-NL"/>
    </w:rPr>
  </w:style>
  <w:style w:type="paragraph" w:styleId="Kop9">
    <w:name w:val="heading 9"/>
    <w:basedOn w:val="Standaard"/>
    <w:link w:val="Kop9Char"/>
    <w:qFormat/>
    <w:rsid w:val="003F21F1"/>
    <w:pPr>
      <w:tabs>
        <w:tab w:val="num" w:pos="1584"/>
      </w:tabs>
      <w:spacing w:before="240" w:after="60" w:line="240" w:lineRule="auto"/>
      <w:ind w:left="1584" w:hanging="144"/>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3F21F1"/>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3F21F1"/>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3F21F1"/>
    <w:rPr>
      <w:rFonts w:ascii="Arial" w:eastAsia="Times New Roman" w:hAnsi="Arial" w:cs="Arial"/>
      <w:lang w:eastAsia="nl-NL"/>
    </w:rPr>
  </w:style>
  <w:style w:type="paragraph" w:styleId="Index7">
    <w:name w:val="index 7"/>
    <w:basedOn w:val="Standaard"/>
    <w:next w:val="Standaard"/>
    <w:autoRedefine/>
    <w:semiHidden/>
    <w:unhideWhenUsed/>
    <w:rsid w:val="003F21F1"/>
    <w:pPr>
      <w:spacing w:line="240" w:lineRule="auto"/>
      <w:ind w:left="1400" w:hanging="200"/>
    </w:pPr>
  </w:style>
  <w:style w:type="paragraph" w:styleId="Inhopg9">
    <w:name w:val="toc 9"/>
    <w:basedOn w:val="Standaard"/>
    <w:next w:val="Standaard"/>
    <w:autoRedefine/>
    <w:semiHidden/>
    <w:unhideWhenUsed/>
    <w:rsid w:val="003F21F1"/>
    <w:pPr>
      <w:spacing w:after="100"/>
      <w:ind w:left="1600"/>
    </w:pPr>
  </w:style>
  <w:style w:type="numbering" w:customStyle="1" w:styleId="Geenlijst1">
    <w:name w:val="Geen lijst1"/>
    <w:next w:val="Geenlijst"/>
    <w:uiPriority w:val="99"/>
    <w:semiHidden/>
    <w:unhideWhenUsed/>
    <w:rsid w:val="003F21F1"/>
  </w:style>
  <w:style w:type="paragraph" w:customStyle="1" w:styleId="Kleinkopje">
    <w:name w:val="Kleinkopje"/>
    <w:basedOn w:val="Standaard"/>
    <w:rsid w:val="003F21F1"/>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3F21F1"/>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3F21F1"/>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3F21F1"/>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3F21F1"/>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3F21F1"/>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3F21F1"/>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3F21F1"/>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3F21F1"/>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3F21F1"/>
    <w:rPr>
      <w:rFonts w:ascii="Times New Roman" w:eastAsia="Times New Roman" w:hAnsi="Times New Roman" w:cs="Times New Roman"/>
      <w:sz w:val="20"/>
      <w:szCs w:val="20"/>
      <w:lang w:eastAsia="nl-NL"/>
    </w:rPr>
  </w:style>
  <w:style w:type="paragraph" w:customStyle="1" w:styleId="teXt">
    <w:name w:val="teXt"/>
    <w:basedOn w:val="Standaard"/>
    <w:rsid w:val="003F21F1"/>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3F21F1"/>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3F21F1"/>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3F21F1"/>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3F21F1"/>
    <w:rPr>
      <w:rFonts w:ascii="Arial" w:eastAsia="Times New Roman" w:hAnsi="Arial" w:cs="Arial"/>
      <w:sz w:val="24"/>
      <w:szCs w:val="24"/>
      <w:lang w:eastAsia="nl-NL"/>
    </w:rPr>
  </w:style>
  <w:style w:type="paragraph" w:customStyle="1" w:styleId="Plattetekst31">
    <w:name w:val="Platte tekst 31"/>
    <w:basedOn w:val="Standaard"/>
    <w:rsid w:val="003F21F1"/>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3F21F1"/>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3F21F1"/>
    <w:pPr>
      <w:spacing w:line="240" w:lineRule="auto"/>
    </w:pPr>
    <w:rPr>
      <w:rFonts w:ascii="Univers" w:eastAsia="Times New Roman" w:hAnsi="Univers" w:cs="Times New Roman"/>
      <w:sz w:val="22"/>
      <w:szCs w:val="20"/>
      <w:lang w:eastAsia="nl-NL"/>
    </w:rPr>
  </w:style>
  <w:style w:type="paragraph" w:styleId="Lijst">
    <w:name w:val="List"/>
    <w:basedOn w:val="Standaard"/>
    <w:rsid w:val="003F21F1"/>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3F21F1"/>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3F21F1"/>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3F21F1"/>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3F21F1"/>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3F21F1"/>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3F21F1"/>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3F21F1"/>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3F21F1"/>
    <w:rPr>
      <w:rFonts w:ascii="Lucida Til VL" w:eastAsia="Times New Roman" w:hAnsi="Lucida Til VL" w:cs="Times New Roman"/>
      <w:snapToGrid w:val="0"/>
      <w:sz w:val="17"/>
      <w:szCs w:val="20"/>
      <w:lang w:eastAsia="nl-NL"/>
    </w:rPr>
  </w:style>
  <w:style w:type="paragraph" w:styleId="Lijstopsomteken2">
    <w:name w:val="List Bullet 2"/>
    <w:basedOn w:val="Standaard"/>
    <w:rsid w:val="003F21F1"/>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3F21F1"/>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3F21F1"/>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3F21F1"/>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3F21F1"/>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3F21F1"/>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3F21F1"/>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3F21F1"/>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3F21F1"/>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3F21F1"/>
  </w:style>
  <w:style w:type="paragraph" w:customStyle="1" w:styleId="Handtekeningbedrijf">
    <w:name w:val="Handtekening bedrijf"/>
    <w:basedOn w:val="Handtekening"/>
    <w:rsid w:val="003F21F1"/>
  </w:style>
  <w:style w:type="paragraph" w:styleId="Platteteksteersteinspringing">
    <w:name w:val="Body Text First Indent"/>
    <w:basedOn w:val="Plattetekst"/>
    <w:link w:val="PlatteteksteersteinspringingChar"/>
    <w:rsid w:val="003F21F1"/>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3F21F1"/>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3F21F1"/>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3F21F1"/>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3F21F1"/>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3F21F1"/>
    <w:rPr>
      <w:rFonts w:ascii="Lucida Til VL" w:eastAsia="Times New Roman" w:hAnsi="Lucida Til VL" w:cs="Times New Roman"/>
      <w:snapToGrid w:val="0"/>
      <w:sz w:val="17"/>
      <w:szCs w:val="20"/>
      <w:lang w:eastAsia="nl-NL"/>
    </w:rPr>
  </w:style>
  <w:style w:type="character" w:styleId="Hyperlink">
    <w:name w:val="Hyperlink"/>
    <w:uiPriority w:val="99"/>
    <w:rsid w:val="003F21F1"/>
    <w:rPr>
      <w:color w:val="0000FF"/>
      <w:u w:val="single"/>
    </w:rPr>
  </w:style>
  <w:style w:type="paragraph" w:styleId="Ballontekst">
    <w:name w:val="Balloon Text"/>
    <w:basedOn w:val="Standaard"/>
    <w:link w:val="BallontekstChar"/>
    <w:uiPriority w:val="99"/>
    <w:semiHidden/>
    <w:rsid w:val="003F21F1"/>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uiPriority w:val="99"/>
    <w:semiHidden/>
    <w:rsid w:val="003F21F1"/>
    <w:rPr>
      <w:rFonts w:ascii="Tahoma" w:eastAsia="Times New Roman" w:hAnsi="Tahoma" w:cs="Tahoma"/>
      <w:snapToGrid w:val="0"/>
      <w:sz w:val="16"/>
      <w:szCs w:val="16"/>
      <w:lang w:eastAsia="nl-NL"/>
    </w:rPr>
  </w:style>
  <w:style w:type="character" w:styleId="Paginanummer">
    <w:name w:val="page number"/>
    <w:basedOn w:val="Standaardalinea-lettertype"/>
    <w:rsid w:val="003F21F1"/>
  </w:style>
  <w:style w:type="paragraph" w:styleId="Index1">
    <w:name w:val="index 1"/>
    <w:basedOn w:val="Standaard"/>
    <w:next w:val="Standaard"/>
    <w:autoRedefine/>
    <w:semiHidden/>
    <w:rsid w:val="003F21F1"/>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3F21F1"/>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3F21F1"/>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3F21F1"/>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3F21F1"/>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3F21F1"/>
    <w:pPr>
      <w:widowControl w:val="0"/>
      <w:ind w:left="102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3F21F1"/>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3F21F1"/>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3F21F1"/>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uiPriority w:val="39"/>
    <w:rsid w:val="003F21F1"/>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uiPriority w:val="39"/>
    <w:rsid w:val="003F21F1"/>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3F21F1"/>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3F21F1"/>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3F21F1"/>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3F21F1"/>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3F21F1"/>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3F21F1"/>
    <w:pPr>
      <w:widowControl w:val="0"/>
      <w:ind w:left="1190"/>
    </w:pPr>
    <w:rPr>
      <w:rFonts w:ascii="Times New Roman" w:eastAsia="Times New Roman" w:hAnsi="Times New Roman" w:cs="Times New Roman"/>
      <w:snapToGrid w:val="0"/>
      <w:sz w:val="18"/>
      <w:szCs w:val="18"/>
      <w:lang w:eastAsia="nl-NL"/>
    </w:rPr>
  </w:style>
  <w:style w:type="character" w:styleId="GevolgdeHyperlink">
    <w:name w:val="FollowedHyperlink"/>
    <w:rsid w:val="003F21F1"/>
    <w:rPr>
      <w:color w:val="800080"/>
      <w:u w:val="single"/>
    </w:rPr>
  </w:style>
  <w:style w:type="paragraph" w:styleId="Normaalweb">
    <w:name w:val="Normal (Web)"/>
    <w:basedOn w:val="Standaard"/>
    <w:uiPriority w:val="99"/>
    <w:rsid w:val="003F21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rsid w:val="003F21F1"/>
    <w:rPr>
      <w:rFonts w:ascii="Arial" w:hAnsi="Arial" w:cs="Arial" w:hint="default"/>
      <w:b w:val="0"/>
      <w:bCs w:val="0"/>
      <w:color w:val="004963"/>
      <w:sz w:val="17"/>
      <w:szCs w:val="17"/>
    </w:rPr>
  </w:style>
  <w:style w:type="paragraph" w:styleId="Lijstalinea">
    <w:name w:val="List Paragraph"/>
    <w:basedOn w:val="Standaard"/>
    <w:uiPriority w:val="34"/>
    <w:qFormat/>
    <w:rsid w:val="003F21F1"/>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3F21F1"/>
    <w:rPr>
      <w:rFonts w:ascii="Lucida Til Sans VL" w:eastAsia="Times New Roman" w:hAnsi="Lucida Til Sans VL" w:cs="Times New Roman"/>
      <w:sz w:val="13"/>
      <w:szCs w:val="20"/>
      <w:lang w:eastAsia="nl-NL"/>
    </w:rPr>
  </w:style>
  <w:style w:type="paragraph" w:customStyle="1" w:styleId="plattetekst0">
    <w:name w:val="platte tekst"/>
    <w:rsid w:val="003F21F1"/>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semiHidden/>
    <w:rsid w:val="003F21F1"/>
    <w:rPr>
      <w:vertAlign w:val="superscript"/>
    </w:rPr>
  </w:style>
  <w:style w:type="paragraph" w:customStyle="1" w:styleId="kopje">
    <w:name w:val="kopje"/>
    <w:rsid w:val="003F21F1"/>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3F21F1"/>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3F21F1"/>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3F21F1"/>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uiPriority w:val="99"/>
    <w:semiHidden/>
    <w:rsid w:val="003F21F1"/>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uiPriority w:val="99"/>
    <w:semiHidden/>
    <w:rsid w:val="003F21F1"/>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3F21F1"/>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3F21F1"/>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erwijzingopmerking">
    <w:name w:val="annotation reference"/>
    <w:uiPriority w:val="99"/>
    <w:rsid w:val="003F21F1"/>
    <w:rPr>
      <w:sz w:val="16"/>
      <w:szCs w:val="16"/>
    </w:rPr>
  </w:style>
  <w:style w:type="paragraph" w:styleId="Onderwerpvanopmerking">
    <w:name w:val="annotation subject"/>
    <w:basedOn w:val="Tekstopmerking"/>
    <w:next w:val="Tekstopmerking"/>
    <w:link w:val="OnderwerpvanopmerkingChar"/>
    <w:uiPriority w:val="99"/>
    <w:rsid w:val="003F21F1"/>
    <w:pPr>
      <w:widowControl w:val="0"/>
    </w:pPr>
    <w:rPr>
      <w:rFonts w:ascii="Lucida Til VL" w:hAnsi="Lucida Til VL"/>
      <w:b/>
      <w:bCs/>
      <w:snapToGrid w:val="0"/>
    </w:rPr>
  </w:style>
  <w:style w:type="character" w:customStyle="1" w:styleId="OnderwerpvanopmerkingChar">
    <w:name w:val="Onderwerp van opmerking Char"/>
    <w:basedOn w:val="TekstopmerkingChar"/>
    <w:link w:val="Onderwerpvanopmerking"/>
    <w:uiPriority w:val="99"/>
    <w:rsid w:val="003F21F1"/>
    <w:rPr>
      <w:rFonts w:ascii="Lucida Til VL" w:eastAsia="Times New Roman" w:hAnsi="Lucida Til VL" w:cs="Times New Roman"/>
      <w:b/>
      <w:bCs/>
      <w:snapToGrid w:val="0"/>
      <w:sz w:val="20"/>
      <w:szCs w:val="20"/>
      <w:lang w:eastAsia="nl-NL"/>
    </w:rPr>
  </w:style>
  <w:style w:type="table" w:customStyle="1" w:styleId="Tabelraster1">
    <w:name w:val="Tabelraster1"/>
    <w:basedOn w:val="Standaardtabel"/>
    <w:next w:val="Tabelraster"/>
    <w:uiPriority w:val="59"/>
    <w:rsid w:val="003F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3F21F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e">
    <w:name w:val="Revision"/>
    <w:hidden/>
    <w:uiPriority w:val="99"/>
    <w:semiHidden/>
    <w:rsid w:val="003F21F1"/>
    <w:pPr>
      <w:spacing w:after="0" w:line="240" w:lineRule="auto"/>
    </w:pPr>
    <w:rPr>
      <w:rFonts w:ascii="Lucida Til VL" w:eastAsia="Times New Roman" w:hAnsi="Lucida Til VL" w:cs="Times New Roman"/>
      <w:snapToGrid w:val="0"/>
      <w:sz w:val="17"/>
      <w:szCs w:val="20"/>
      <w:lang w:eastAsia="nl-NL"/>
    </w:rPr>
  </w:style>
  <w:style w:type="paragraph" w:styleId="Kopvaninhoudsopgave">
    <w:name w:val="TOC Heading"/>
    <w:basedOn w:val="Kop1"/>
    <w:next w:val="Standaard"/>
    <w:uiPriority w:val="39"/>
    <w:unhideWhenUsed/>
    <w:qFormat/>
    <w:rsid w:val="003F21F1"/>
    <w:pPr>
      <w:spacing w:before="480" w:after="0"/>
      <w:outlineLvl w:val="9"/>
    </w:pPr>
    <w:rPr>
      <w:rFonts w:asciiTheme="majorHAnsi" w:hAnsiTheme="majorHAnsi"/>
      <w:color w:val="365F91" w:themeColor="accent1" w:themeShade="BF"/>
      <w:sz w:val="28"/>
    </w:rPr>
  </w:style>
  <w:style w:type="table" w:customStyle="1" w:styleId="Tabelraster2">
    <w:name w:val="Tabelraster2"/>
    <w:basedOn w:val="Standaardtabel"/>
    <w:next w:val="Tabelraster"/>
    <w:uiPriority w:val="39"/>
    <w:rsid w:val="003F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F21F1"/>
    <w:rPr>
      <w:color w:val="808080"/>
    </w:rPr>
  </w:style>
  <w:style w:type="character" w:customStyle="1" w:styleId="value5">
    <w:name w:val="value5"/>
    <w:basedOn w:val="Standaardalinea-lettertype"/>
    <w:rsid w:val="003F2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qFormat/>
    <w:rsid w:val="003F21F1"/>
    <w:pPr>
      <w:widowControl w:val="0"/>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3F21F1"/>
    <w:pPr>
      <w:widowControl w:val="0"/>
      <w:spacing w:before="240" w:after="60"/>
      <w:outlineLvl w:val="5"/>
    </w:pPr>
    <w:rPr>
      <w:rFonts w:ascii="Times New Roman" w:eastAsia="Times New Roman" w:hAnsi="Times New Roman" w:cs="Times New Roman"/>
      <w:b/>
      <w:bCs/>
      <w:snapToGrid w:val="0"/>
      <w:sz w:val="22"/>
      <w:lang w:eastAsia="nl-NL"/>
    </w:rPr>
  </w:style>
  <w:style w:type="paragraph" w:styleId="Kop9">
    <w:name w:val="heading 9"/>
    <w:basedOn w:val="Standaard"/>
    <w:link w:val="Kop9Char"/>
    <w:qFormat/>
    <w:rsid w:val="003F21F1"/>
    <w:pPr>
      <w:tabs>
        <w:tab w:val="num" w:pos="1584"/>
      </w:tabs>
      <w:spacing w:before="240" w:after="60" w:line="240" w:lineRule="auto"/>
      <w:ind w:left="1584" w:hanging="144"/>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3F21F1"/>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3F21F1"/>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3F21F1"/>
    <w:rPr>
      <w:rFonts w:ascii="Arial" w:eastAsia="Times New Roman" w:hAnsi="Arial" w:cs="Arial"/>
      <w:lang w:eastAsia="nl-NL"/>
    </w:rPr>
  </w:style>
  <w:style w:type="paragraph" w:styleId="Index7">
    <w:name w:val="index 7"/>
    <w:basedOn w:val="Standaard"/>
    <w:next w:val="Standaard"/>
    <w:autoRedefine/>
    <w:semiHidden/>
    <w:unhideWhenUsed/>
    <w:rsid w:val="003F21F1"/>
    <w:pPr>
      <w:spacing w:line="240" w:lineRule="auto"/>
      <w:ind w:left="1400" w:hanging="200"/>
    </w:pPr>
  </w:style>
  <w:style w:type="paragraph" w:styleId="Inhopg9">
    <w:name w:val="toc 9"/>
    <w:basedOn w:val="Standaard"/>
    <w:next w:val="Standaard"/>
    <w:autoRedefine/>
    <w:semiHidden/>
    <w:unhideWhenUsed/>
    <w:rsid w:val="003F21F1"/>
    <w:pPr>
      <w:spacing w:after="100"/>
      <w:ind w:left="1600"/>
    </w:pPr>
  </w:style>
  <w:style w:type="numbering" w:customStyle="1" w:styleId="Geenlijst1">
    <w:name w:val="Geen lijst1"/>
    <w:next w:val="Geenlijst"/>
    <w:uiPriority w:val="99"/>
    <w:semiHidden/>
    <w:unhideWhenUsed/>
    <w:rsid w:val="003F21F1"/>
  </w:style>
  <w:style w:type="paragraph" w:customStyle="1" w:styleId="Kleinkopje">
    <w:name w:val="Kleinkopje"/>
    <w:basedOn w:val="Standaard"/>
    <w:rsid w:val="003F21F1"/>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3F21F1"/>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3F21F1"/>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3F21F1"/>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3F21F1"/>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3F21F1"/>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3F21F1"/>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3F21F1"/>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3F21F1"/>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3F21F1"/>
    <w:rPr>
      <w:rFonts w:ascii="Times New Roman" w:eastAsia="Times New Roman" w:hAnsi="Times New Roman" w:cs="Times New Roman"/>
      <w:sz w:val="20"/>
      <w:szCs w:val="20"/>
      <w:lang w:eastAsia="nl-NL"/>
    </w:rPr>
  </w:style>
  <w:style w:type="paragraph" w:customStyle="1" w:styleId="teXt">
    <w:name w:val="teXt"/>
    <w:basedOn w:val="Standaard"/>
    <w:rsid w:val="003F21F1"/>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3F21F1"/>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3F21F1"/>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3F21F1"/>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3F21F1"/>
    <w:rPr>
      <w:rFonts w:ascii="Arial" w:eastAsia="Times New Roman" w:hAnsi="Arial" w:cs="Arial"/>
      <w:sz w:val="24"/>
      <w:szCs w:val="24"/>
      <w:lang w:eastAsia="nl-NL"/>
    </w:rPr>
  </w:style>
  <w:style w:type="paragraph" w:customStyle="1" w:styleId="Plattetekst31">
    <w:name w:val="Platte tekst 31"/>
    <w:basedOn w:val="Standaard"/>
    <w:rsid w:val="003F21F1"/>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3F21F1"/>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3F21F1"/>
    <w:pPr>
      <w:spacing w:line="240" w:lineRule="auto"/>
    </w:pPr>
    <w:rPr>
      <w:rFonts w:ascii="Univers" w:eastAsia="Times New Roman" w:hAnsi="Univers" w:cs="Times New Roman"/>
      <w:sz w:val="22"/>
      <w:szCs w:val="20"/>
      <w:lang w:eastAsia="nl-NL"/>
    </w:rPr>
  </w:style>
  <w:style w:type="paragraph" w:styleId="Lijst">
    <w:name w:val="List"/>
    <w:basedOn w:val="Standaard"/>
    <w:rsid w:val="003F21F1"/>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3F21F1"/>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3F21F1"/>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3F21F1"/>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3F21F1"/>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3F21F1"/>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3F21F1"/>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3F21F1"/>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3F21F1"/>
    <w:rPr>
      <w:rFonts w:ascii="Lucida Til VL" w:eastAsia="Times New Roman" w:hAnsi="Lucida Til VL" w:cs="Times New Roman"/>
      <w:snapToGrid w:val="0"/>
      <w:sz w:val="17"/>
      <w:szCs w:val="20"/>
      <w:lang w:eastAsia="nl-NL"/>
    </w:rPr>
  </w:style>
  <w:style w:type="paragraph" w:styleId="Lijstopsomteken2">
    <w:name w:val="List Bullet 2"/>
    <w:basedOn w:val="Standaard"/>
    <w:rsid w:val="003F21F1"/>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3F21F1"/>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3F21F1"/>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3F21F1"/>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3F21F1"/>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3F21F1"/>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3F21F1"/>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3F21F1"/>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3F21F1"/>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3F21F1"/>
  </w:style>
  <w:style w:type="paragraph" w:customStyle="1" w:styleId="Handtekeningbedrijf">
    <w:name w:val="Handtekening bedrijf"/>
    <w:basedOn w:val="Handtekening"/>
    <w:rsid w:val="003F21F1"/>
  </w:style>
  <w:style w:type="paragraph" w:styleId="Platteteksteersteinspringing">
    <w:name w:val="Body Text First Indent"/>
    <w:basedOn w:val="Plattetekst"/>
    <w:link w:val="PlatteteksteersteinspringingChar"/>
    <w:rsid w:val="003F21F1"/>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3F21F1"/>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3F21F1"/>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3F21F1"/>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3F21F1"/>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3F21F1"/>
    <w:rPr>
      <w:rFonts w:ascii="Lucida Til VL" w:eastAsia="Times New Roman" w:hAnsi="Lucida Til VL" w:cs="Times New Roman"/>
      <w:snapToGrid w:val="0"/>
      <w:sz w:val="17"/>
      <w:szCs w:val="20"/>
      <w:lang w:eastAsia="nl-NL"/>
    </w:rPr>
  </w:style>
  <w:style w:type="character" w:styleId="Hyperlink">
    <w:name w:val="Hyperlink"/>
    <w:uiPriority w:val="99"/>
    <w:rsid w:val="003F21F1"/>
    <w:rPr>
      <w:color w:val="0000FF"/>
      <w:u w:val="single"/>
    </w:rPr>
  </w:style>
  <w:style w:type="paragraph" w:styleId="Ballontekst">
    <w:name w:val="Balloon Text"/>
    <w:basedOn w:val="Standaard"/>
    <w:link w:val="BallontekstChar"/>
    <w:uiPriority w:val="99"/>
    <w:semiHidden/>
    <w:rsid w:val="003F21F1"/>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uiPriority w:val="99"/>
    <w:semiHidden/>
    <w:rsid w:val="003F21F1"/>
    <w:rPr>
      <w:rFonts w:ascii="Tahoma" w:eastAsia="Times New Roman" w:hAnsi="Tahoma" w:cs="Tahoma"/>
      <w:snapToGrid w:val="0"/>
      <w:sz w:val="16"/>
      <w:szCs w:val="16"/>
      <w:lang w:eastAsia="nl-NL"/>
    </w:rPr>
  </w:style>
  <w:style w:type="character" w:styleId="Paginanummer">
    <w:name w:val="page number"/>
    <w:basedOn w:val="Standaardalinea-lettertype"/>
    <w:rsid w:val="003F21F1"/>
  </w:style>
  <w:style w:type="paragraph" w:styleId="Index1">
    <w:name w:val="index 1"/>
    <w:basedOn w:val="Standaard"/>
    <w:next w:val="Standaard"/>
    <w:autoRedefine/>
    <w:semiHidden/>
    <w:rsid w:val="003F21F1"/>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3F21F1"/>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3F21F1"/>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3F21F1"/>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3F21F1"/>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3F21F1"/>
    <w:pPr>
      <w:widowControl w:val="0"/>
      <w:ind w:left="102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3F21F1"/>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3F21F1"/>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3F21F1"/>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uiPriority w:val="39"/>
    <w:rsid w:val="003F21F1"/>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uiPriority w:val="39"/>
    <w:rsid w:val="003F21F1"/>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3F21F1"/>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3F21F1"/>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3F21F1"/>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3F21F1"/>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3F21F1"/>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3F21F1"/>
    <w:pPr>
      <w:widowControl w:val="0"/>
      <w:ind w:left="1190"/>
    </w:pPr>
    <w:rPr>
      <w:rFonts w:ascii="Times New Roman" w:eastAsia="Times New Roman" w:hAnsi="Times New Roman" w:cs="Times New Roman"/>
      <w:snapToGrid w:val="0"/>
      <w:sz w:val="18"/>
      <w:szCs w:val="18"/>
      <w:lang w:eastAsia="nl-NL"/>
    </w:rPr>
  </w:style>
  <w:style w:type="character" w:styleId="GevolgdeHyperlink">
    <w:name w:val="FollowedHyperlink"/>
    <w:rsid w:val="003F21F1"/>
    <w:rPr>
      <w:color w:val="800080"/>
      <w:u w:val="single"/>
    </w:rPr>
  </w:style>
  <w:style w:type="paragraph" w:styleId="Normaalweb">
    <w:name w:val="Normal (Web)"/>
    <w:basedOn w:val="Standaard"/>
    <w:uiPriority w:val="99"/>
    <w:rsid w:val="003F21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rsid w:val="003F21F1"/>
    <w:rPr>
      <w:rFonts w:ascii="Arial" w:hAnsi="Arial" w:cs="Arial" w:hint="default"/>
      <w:b w:val="0"/>
      <w:bCs w:val="0"/>
      <w:color w:val="004963"/>
      <w:sz w:val="17"/>
      <w:szCs w:val="17"/>
    </w:rPr>
  </w:style>
  <w:style w:type="paragraph" w:styleId="Lijstalinea">
    <w:name w:val="List Paragraph"/>
    <w:basedOn w:val="Standaard"/>
    <w:uiPriority w:val="34"/>
    <w:qFormat/>
    <w:rsid w:val="003F21F1"/>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3F21F1"/>
    <w:rPr>
      <w:rFonts w:ascii="Lucida Til Sans VL" w:eastAsia="Times New Roman" w:hAnsi="Lucida Til Sans VL" w:cs="Times New Roman"/>
      <w:sz w:val="13"/>
      <w:szCs w:val="20"/>
      <w:lang w:eastAsia="nl-NL"/>
    </w:rPr>
  </w:style>
  <w:style w:type="paragraph" w:customStyle="1" w:styleId="plattetekst0">
    <w:name w:val="platte tekst"/>
    <w:rsid w:val="003F21F1"/>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semiHidden/>
    <w:rsid w:val="003F21F1"/>
    <w:rPr>
      <w:vertAlign w:val="superscript"/>
    </w:rPr>
  </w:style>
  <w:style w:type="paragraph" w:customStyle="1" w:styleId="kopje">
    <w:name w:val="kopje"/>
    <w:rsid w:val="003F21F1"/>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3F21F1"/>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3F21F1"/>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3F21F1"/>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uiPriority w:val="99"/>
    <w:semiHidden/>
    <w:rsid w:val="003F21F1"/>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uiPriority w:val="99"/>
    <w:semiHidden/>
    <w:rsid w:val="003F21F1"/>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3F21F1"/>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3F21F1"/>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erwijzingopmerking">
    <w:name w:val="annotation reference"/>
    <w:uiPriority w:val="99"/>
    <w:rsid w:val="003F21F1"/>
    <w:rPr>
      <w:sz w:val="16"/>
      <w:szCs w:val="16"/>
    </w:rPr>
  </w:style>
  <w:style w:type="paragraph" w:styleId="Onderwerpvanopmerking">
    <w:name w:val="annotation subject"/>
    <w:basedOn w:val="Tekstopmerking"/>
    <w:next w:val="Tekstopmerking"/>
    <w:link w:val="OnderwerpvanopmerkingChar"/>
    <w:uiPriority w:val="99"/>
    <w:rsid w:val="003F21F1"/>
    <w:pPr>
      <w:widowControl w:val="0"/>
    </w:pPr>
    <w:rPr>
      <w:rFonts w:ascii="Lucida Til VL" w:hAnsi="Lucida Til VL"/>
      <w:b/>
      <w:bCs/>
      <w:snapToGrid w:val="0"/>
    </w:rPr>
  </w:style>
  <w:style w:type="character" w:customStyle="1" w:styleId="OnderwerpvanopmerkingChar">
    <w:name w:val="Onderwerp van opmerking Char"/>
    <w:basedOn w:val="TekstopmerkingChar"/>
    <w:link w:val="Onderwerpvanopmerking"/>
    <w:uiPriority w:val="99"/>
    <w:rsid w:val="003F21F1"/>
    <w:rPr>
      <w:rFonts w:ascii="Lucida Til VL" w:eastAsia="Times New Roman" w:hAnsi="Lucida Til VL" w:cs="Times New Roman"/>
      <w:b/>
      <w:bCs/>
      <w:snapToGrid w:val="0"/>
      <w:sz w:val="20"/>
      <w:szCs w:val="20"/>
      <w:lang w:eastAsia="nl-NL"/>
    </w:rPr>
  </w:style>
  <w:style w:type="table" w:customStyle="1" w:styleId="Tabelraster1">
    <w:name w:val="Tabelraster1"/>
    <w:basedOn w:val="Standaardtabel"/>
    <w:next w:val="Tabelraster"/>
    <w:uiPriority w:val="59"/>
    <w:rsid w:val="003F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3F21F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e">
    <w:name w:val="Revision"/>
    <w:hidden/>
    <w:uiPriority w:val="99"/>
    <w:semiHidden/>
    <w:rsid w:val="003F21F1"/>
    <w:pPr>
      <w:spacing w:after="0" w:line="240" w:lineRule="auto"/>
    </w:pPr>
    <w:rPr>
      <w:rFonts w:ascii="Lucida Til VL" w:eastAsia="Times New Roman" w:hAnsi="Lucida Til VL" w:cs="Times New Roman"/>
      <w:snapToGrid w:val="0"/>
      <w:sz w:val="17"/>
      <w:szCs w:val="20"/>
      <w:lang w:eastAsia="nl-NL"/>
    </w:rPr>
  </w:style>
  <w:style w:type="paragraph" w:styleId="Kopvaninhoudsopgave">
    <w:name w:val="TOC Heading"/>
    <w:basedOn w:val="Kop1"/>
    <w:next w:val="Standaard"/>
    <w:uiPriority w:val="39"/>
    <w:unhideWhenUsed/>
    <w:qFormat/>
    <w:rsid w:val="003F21F1"/>
    <w:pPr>
      <w:spacing w:before="480" w:after="0"/>
      <w:outlineLvl w:val="9"/>
    </w:pPr>
    <w:rPr>
      <w:rFonts w:asciiTheme="majorHAnsi" w:hAnsiTheme="majorHAnsi"/>
      <w:color w:val="365F91" w:themeColor="accent1" w:themeShade="BF"/>
      <w:sz w:val="28"/>
    </w:rPr>
  </w:style>
  <w:style w:type="table" w:customStyle="1" w:styleId="Tabelraster2">
    <w:name w:val="Tabelraster2"/>
    <w:basedOn w:val="Standaardtabel"/>
    <w:next w:val="Tabelraster"/>
    <w:uiPriority w:val="39"/>
    <w:rsid w:val="003F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F21F1"/>
    <w:rPr>
      <w:color w:val="808080"/>
    </w:rPr>
  </w:style>
  <w:style w:type="character" w:customStyle="1" w:styleId="value5">
    <w:name w:val="value5"/>
    <w:basedOn w:val="Standaardalinea-lettertype"/>
    <w:rsid w:val="003F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tilburg.nl"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ivacy@tilburg.n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vacy@tilburg.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ervicepunt@tilburg.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4640F3D0</Template>
  <TotalTime>0</TotalTime>
  <Pages>18</Pages>
  <Words>6345</Words>
  <Characters>34899</Characters>
  <Application>Microsoft Office Word</Application>
  <DocSecurity>0</DocSecurity>
  <Lines>290</Lines>
  <Paragraphs>82</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41162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Ottevangers, Iris</dc:creator>
  <cp:lastModifiedBy>Ottevangers, Iris</cp:lastModifiedBy>
  <cp:revision>2</cp:revision>
  <dcterms:created xsi:type="dcterms:W3CDTF">2018-05-07T12:11:00Z</dcterms:created>
  <dcterms:modified xsi:type="dcterms:W3CDTF">2018-05-07T12:11:00Z</dcterms:modified>
</cp:coreProperties>
</file>